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F2064" w14:textId="03132B89" w:rsidR="002B172B" w:rsidRDefault="00AF2094">
      <w:pPr>
        <w:rPr>
          <w:rFonts w:ascii="Times New Roman" w:hAnsi="Times New Roman" w:cs="Times New Roman"/>
          <w:sz w:val="20"/>
          <w:szCs w:val="20"/>
        </w:rPr>
      </w:pPr>
      <w:r w:rsidRPr="00AF2094">
        <w:rPr>
          <w:rFonts w:ascii="Times New Roman" w:hAnsi="Times New Roman" w:cs="Times New Roman"/>
          <w:sz w:val="20"/>
          <w:szCs w:val="20"/>
        </w:rPr>
        <w:t>“Myths are a product of a specific time and place”. Discuss the extent to which this statement is valid in relation to your own reading of one of the texts you have studied on this module. </w:t>
      </w:r>
    </w:p>
    <w:p w14:paraId="48E5BBAC" w14:textId="77777777" w:rsidR="00266E24" w:rsidRDefault="00266E24">
      <w:pPr>
        <w:rPr>
          <w:rFonts w:ascii="Times New Roman" w:hAnsi="Times New Roman" w:cs="Times New Roman"/>
          <w:sz w:val="20"/>
          <w:szCs w:val="20"/>
        </w:rPr>
      </w:pPr>
    </w:p>
    <w:p w14:paraId="3296B56B" w14:textId="6F5096AE" w:rsidR="00346B34" w:rsidRDefault="00C44FCE">
      <w:pPr>
        <w:rPr>
          <w:rFonts w:ascii="Times New Roman" w:hAnsi="Times New Roman" w:cs="Times New Roman"/>
          <w:sz w:val="20"/>
          <w:szCs w:val="20"/>
        </w:rPr>
      </w:pPr>
      <w:r>
        <w:rPr>
          <w:rFonts w:ascii="Times New Roman" w:hAnsi="Times New Roman" w:cs="Times New Roman"/>
          <w:sz w:val="20"/>
          <w:szCs w:val="20"/>
        </w:rPr>
        <w:t>It can be easy to view myths and folk tales as just stories,</w:t>
      </w:r>
      <w:r w:rsidR="00262A52">
        <w:rPr>
          <w:rFonts w:ascii="Times New Roman" w:hAnsi="Times New Roman" w:cs="Times New Roman"/>
          <w:sz w:val="20"/>
          <w:szCs w:val="20"/>
        </w:rPr>
        <w:t xml:space="preserve"> but there is a significant amount to be learned about a culture, community, or place from the myths </w:t>
      </w:r>
      <w:r w:rsidR="001578A3">
        <w:rPr>
          <w:rFonts w:ascii="Times New Roman" w:hAnsi="Times New Roman" w:cs="Times New Roman"/>
          <w:sz w:val="20"/>
          <w:szCs w:val="20"/>
        </w:rPr>
        <w:t xml:space="preserve">there. </w:t>
      </w:r>
      <w:r w:rsidR="0017358A">
        <w:rPr>
          <w:rFonts w:ascii="Times New Roman" w:hAnsi="Times New Roman" w:cs="Times New Roman"/>
          <w:sz w:val="20"/>
          <w:szCs w:val="20"/>
        </w:rPr>
        <w:t>T</w:t>
      </w:r>
      <w:r w:rsidR="009259B2">
        <w:rPr>
          <w:rFonts w:ascii="Times New Roman" w:hAnsi="Times New Roman" w:cs="Times New Roman"/>
          <w:sz w:val="20"/>
          <w:szCs w:val="20"/>
        </w:rPr>
        <w:t xml:space="preserve">he </w:t>
      </w:r>
      <w:r w:rsidR="008220FC">
        <w:rPr>
          <w:rFonts w:ascii="Times New Roman" w:hAnsi="Times New Roman" w:cs="Times New Roman"/>
          <w:sz w:val="20"/>
          <w:szCs w:val="20"/>
        </w:rPr>
        <w:t>tales are</w:t>
      </w:r>
      <w:r w:rsidR="00CC1446">
        <w:rPr>
          <w:rFonts w:ascii="Times New Roman" w:hAnsi="Times New Roman" w:cs="Times New Roman"/>
          <w:sz w:val="20"/>
          <w:szCs w:val="20"/>
        </w:rPr>
        <w:t xml:space="preserve"> imb</w:t>
      </w:r>
      <w:r w:rsidR="00C0126A">
        <w:rPr>
          <w:rFonts w:ascii="Times New Roman" w:hAnsi="Times New Roman" w:cs="Times New Roman"/>
          <w:sz w:val="20"/>
          <w:szCs w:val="20"/>
        </w:rPr>
        <w:t>ued w</w:t>
      </w:r>
      <w:r w:rsidR="006048FC">
        <w:rPr>
          <w:rFonts w:ascii="Times New Roman" w:hAnsi="Times New Roman" w:cs="Times New Roman"/>
          <w:sz w:val="20"/>
          <w:szCs w:val="20"/>
        </w:rPr>
        <w:t xml:space="preserve">ith </w:t>
      </w:r>
      <w:r w:rsidR="0092378B">
        <w:rPr>
          <w:rFonts w:ascii="Times New Roman" w:hAnsi="Times New Roman" w:cs="Times New Roman"/>
          <w:sz w:val="20"/>
          <w:szCs w:val="20"/>
        </w:rPr>
        <w:t>value</w:t>
      </w:r>
      <w:r w:rsidR="00DC3C8B">
        <w:rPr>
          <w:rFonts w:ascii="Times New Roman" w:hAnsi="Times New Roman" w:cs="Times New Roman"/>
          <w:sz w:val="20"/>
          <w:szCs w:val="20"/>
        </w:rPr>
        <w:t xml:space="preserve">s and </w:t>
      </w:r>
      <w:r w:rsidR="00A8524D">
        <w:rPr>
          <w:rFonts w:ascii="Times New Roman" w:hAnsi="Times New Roman" w:cs="Times New Roman"/>
          <w:sz w:val="20"/>
          <w:szCs w:val="20"/>
        </w:rPr>
        <w:t>moral lesso</w:t>
      </w:r>
      <w:r w:rsidR="00917E87">
        <w:rPr>
          <w:rFonts w:ascii="Times New Roman" w:hAnsi="Times New Roman" w:cs="Times New Roman"/>
          <w:sz w:val="20"/>
          <w:szCs w:val="20"/>
        </w:rPr>
        <w:t>ns sp</w:t>
      </w:r>
      <w:r w:rsidR="00E714A9">
        <w:rPr>
          <w:rFonts w:ascii="Times New Roman" w:hAnsi="Times New Roman" w:cs="Times New Roman"/>
          <w:sz w:val="20"/>
          <w:szCs w:val="20"/>
        </w:rPr>
        <w:t xml:space="preserve">ecific to the </w:t>
      </w:r>
      <w:r w:rsidR="00D63EC2">
        <w:rPr>
          <w:rFonts w:ascii="Times New Roman" w:hAnsi="Times New Roman" w:cs="Times New Roman"/>
          <w:sz w:val="20"/>
          <w:szCs w:val="20"/>
        </w:rPr>
        <w:t xml:space="preserve">culture </w:t>
      </w:r>
      <w:r w:rsidR="008A4A47">
        <w:rPr>
          <w:rFonts w:ascii="Times New Roman" w:hAnsi="Times New Roman" w:cs="Times New Roman"/>
          <w:sz w:val="20"/>
          <w:szCs w:val="20"/>
        </w:rPr>
        <w:t xml:space="preserve">it </w:t>
      </w:r>
      <w:r w:rsidR="00677F2E">
        <w:rPr>
          <w:rFonts w:ascii="Times New Roman" w:hAnsi="Times New Roman" w:cs="Times New Roman"/>
          <w:sz w:val="20"/>
          <w:szCs w:val="20"/>
        </w:rPr>
        <w:t>bel</w:t>
      </w:r>
      <w:r w:rsidR="000942A4">
        <w:rPr>
          <w:rFonts w:ascii="Times New Roman" w:hAnsi="Times New Roman" w:cs="Times New Roman"/>
          <w:sz w:val="20"/>
          <w:szCs w:val="20"/>
        </w:rPr>
        <w:t>ongs to,</w:t>
      </w:r>
      <w:r w:rsidR="003335A1">
        <w:rPr>
          <w:rFonts w:ascii="Times New Roman" w:hAnsi="Times New Roman" w:cs="Times New Roman"/>
          <w:sz w:val="20"/>
          <w:szCs w:val="20"/>
        </w:rPr>
        <w:t xml:space="preserve"> which</w:t>
      </w:r>
      <w:r w:rsidR="001C093C">
        <w:rPr>
          <w:rFonts w:ascii="Times New Roman" w:hAnsi="Times New Roman" w:cs="Times New Roman"/>
          <w:sz w:val="20"/>
          <w:szCs w:val="20"/>
        </w:rPr>
        <w:t xml:space="preserve"> I will e</w:t>
      </w:r>
      <w:r w:rsidR="0010470F">
        <w:rPr>
          <w:rFonts w:ascii="Times New Roman" w:hAnsi="Times New Roman" w:cs="Times New Roman"/>
          <w:sz w:val="20"/>
          <w:szCs w:val="20"/>
        </w:rPr>
        <w:t xml:space="preserve">xplore </w:t>
      </w:r>
      <w:r w:rsidR="00E20C5A">
        <w:rPr>
          <w:rFonts w:ascii="Times New Roman" w:hAnsi="Times New Roman" w:cs="Times New Roman"/>
          <w:sz w:val="20"/>
          <w:szCs w:val="20"/>
        </w:rPr>
        <w:t>in rel</w:t>
      </w:r>
      <w:r w:rsidR="00D00190">
        <w:rPr>
          <w:rFonts w:ascii="Times New Roman" w:hAnsi="Times New Roman" w:cs="Times New Roman"/>
          <w:sz w:val="20"/>
          <w:szCs w:val="20"/>
        </w:rPr>
        <w:t>ation to A</w:t>
      </w:r>
      <w:r w:rsidR="00517AC3">
        <w:rPr>
          <w:rFonts w:ascii="Times New Roman" w:hAnsi="Times New Roman" w:cs="Times New Roman"/>
          <w:sz w:val="20"/>
          <w:szCs w:val="20"/>
        </w:rPr>
        <w:t>choli f</w:t>
      </w:r>
      <w:r w:rsidR="00F55380">
        <w:rPr>
          <w:rFonts w:ascii="Times New Roman" w:hAnsi="Times New Roman" w:cs="Times New Roman"/>
          <w:sz w:val="20"/>
          <w:szCs w:val="20"/>
        </w:rPr>
        <w:t>olk lore.</w:t>
      </w:r>
      <w:r w:rsidR="0087159E">
        <w:rPr>
          <w:rFonts w:ascii="Times New Roman" w:hAnsi="Times New Roman" w:cs="Times New Roman"/>
          <w:sz w:val="20"/>
          <w:szCs w:val="20"/>
        </w:rPr>
        <w:t xml:space="preserve"> </w:t>
      </w:r>
      <w:r w:rsidR="00C96FBD">
        <w:rPr>
          <w:rFonts w:ascii="Times New Roman" w:hAnsi="Times New Roman" w:cs="Times New Roman"/>
          <w:sz w:val="20"/>
          <w:szCs w:val="20"/>
        </w:rPr>
        <w:t>M</w:t>
      </w:r>
      <w:r w:rsidR="005B3EB8">
        <w:rPr>
          <w:rFonts w:ascii="Times New Roman" w:hAnsi="Times New Roman" w:cs="Times New Roman"/>
          <w:sz w:val="20"/>
          <w:szCs w:val="20"/>
        </w:rPr>
        <w:t>yt</w:t>
      </w:r>
      <w:r w:rsidR="003869E1">
        <w:rPr>
          <w:rFonts w:ascii="Times New Roman" w:hAnsi="Times New Roman" w:cs="Times New Roman"/>
          <w:sz w:val="20"/>
          <w:szCs w:val="20"/>
        </w:rPr>
        <w:t>hs bec</w:t>
      </w:r>
      <w:r w:rsidR="00776E1D">
        <w:rPr>
          <w:rFonts w:ascii="Times New Roman" w:hAnsi="Times New Roman" w:cs="Times New Roman"/>
          <w:sz w:val="20"/>
          <w:szCs w:val="20"/>
        </w:rPr>
        <w:t>ome im</w:t>
      </w:r>
      <w:r w:rsidR="00492CAF">
        <w:rPr>
          <w:rFonts w:ascii="Times New Roman" w:hAnsi="Times New Roman" w:cs="Times New Roman"/>
          <w:sz w:val="20"/>
          <w:szCs w:val="20"/>
        </w:rPr>
        <w:t>portant social too</w:t>
      </w:r>
      <w:r w:rsidR="00750852">
        <w:rPr>
          <w:rFonts w:ascii="Times New Roman" w:hAnsi="Times New Roman" w:cs="Times New Roman"/>
          <w:sz w:val="20"/>
          <w:szCs w:val="20"/>
        </w:rPr>
        <w:t xml:space="preserve">ls </w:t>
      </w:r>
      <w:r w:rsidR="00420D86">
        <w:rPr>
          <w:rFonts w:ascii="Times New Roman" w:hAnsi="Times New Roman" w:cs="Times New Roman"/>
          <w:sz w:val="20"/>
          <w:szCs w:val="20"/>
        </w:rPr>
        <w:t xml:space="preserve">used </w:t>
      </w:r>
      <w:r w:rsidR="00A317DB">
        <w:rPr>
          <w:rFonts w:ascii="Times New Roman" w:hAnsi="Times New Roman" w:cs="Times New Roman"/>
          <w:sz w:val="20"/>
          <w:szCs w:val="20"/>
        </w:rPr>
        <w:t xml:space="preserve">to </w:t>
      </w:r>
      <w:r w:rsidR="00CF59FC">
        <w:rPr>
          <w:rFonts w:ascii="Times New Roman" w:hAnsi="Times New Roman" w:cs="Times New Roman"/>
          <w:sz w:val="20"/>
          <w:szCs w:val="20"/>
        </w:rPr>
        <w:t>instil</w:t>
      </w:r>
      <w:r w:rsidR="00D9361B">
        <w:rPr>
          <w:rFonts w:ascii="Times New Roman" w:hAnsi="Times New Roman" w:cs="Times New Roman"/>
          <w:sz w:val="20"/>
          <w:szCs w:val="20"/>
        </w:rPr>
        <w:t xml:space="preserve"> </w:t>
      </w:r>
      <w:r w:rsidR="00D2675E">
        <w:rPr>
          <w:rFonts w:ascii="Times New Roman" w:hAnsi="Times New Roman" w:cs="Times New Roman"/>
          <w:sz w:val="20"/>
          <w:szCs w:val="20"/>
        </w:rPr>
        <w:t>cert</w:t>
      </w:r>
      <w:r w:rsidR="00C437CC">
        <w:rPr>
          <w:rFonts w:ascii="Times New Roman" w:hAnsi="Times New Roman" w:cs="Times New Roman"/>
          <w:sz w:val="20"/>
          <w:szCs w:val="20"/>
        </w:rPr>
        <w:t>ain views</w:t>
      </w:r>
      <w:r w:rsidR="003C6250">
        <w:rPr>
          <w:rFonts w:ascii="Times New Roman" w:hAnsi="Times New Roman" w:cs="Times New Roman"/>
          <w:sz w:val="20"/>
          <w:szCs w:val="20"/>
        </w:rPr>
        <w:t xml:space="preserve"> and belief</w:t>
      </w:r>
      <w:r w:rsidR="00C51B12">
        <w:rPr>
          <w:rFonts w:ascii="Times New Roman" w:hAnsi="Times New Roman" w:cs="Times New Roman"/>
          <w:sz w:val="20"/>
          <w:szCs w:val="20"/>
        </w:rPr>
        <w:t>s within the li</w:t>
      </w:r>
      <w:r w:rsidR="006D1FA2">
        <w:rPr>
          <w:rFonts w:ascii="Times New Roman" w:hAnsi="Times New Roman" w:cs="Times New Roman"/>
          <w:sz w:val="20"/>
          <w:szCs w:val="20"/>
        </w:rPr>
        <w:t>stene</w:t>
      </w:r>
      <w:r w:rsidR="005C6B73">
        <w:rPr>
          <w:rFonts w:ascii="Times New Roman" w:hAnsi="Times New Roman" w:cs="Times New Roman"/>
          <w:sz w:val="20"/>
          <w:szCs w:val="20"/>
        </w:rPr>
        <w:t>rs</w:t>
      </w:r>
      <w:r w:rsidR="00680BA7">
        <w:rPr>
          <w:rFonts w:ascii="Times New Roman" w:hAnsi="Times New Roman" w:cs="Times New Roman"/>
          <w:sz w:val="20"/>
          <w:szCs w:val="20"/>
        </w:rPr>
        <w:t>,</w:t>
      </w:r>
      <w:r w:rsidR="00B93203">
        <w:rPr>
          <w:rFonts w:ascii="Times New Roman" w:hAnsi="Times New Roman" w:cs="Times New Roman"/>
          <w:sz w:val="20"/>
          <w:szCs w:val="20"/>
        </w:rPr>
        <w:t xml:space="preserve"> warn </w:t>
      </w:r>
      <w:r w:rsidR="00BA5DD8">
        <w:rPr>
          <w:rFonts w:ascii="Times New Roman" w:hAnsi="Times New Roman" w:cs="Times New Roman"/>
          <w:sz w:val="20"/>
          <w:szCs w:val="20"/>
        </w:rPr>
        <w:t>of moral f</w:t>
      </w:r>
      <w:r w:rsidR="008247D1">
        <w:rPr>
          <w:rFonts w:ascii="Times New Roman" w:hAnsi="Times New Roman" w:cs="Times New Roman"/>
          <w:sz w:val="20"/>
          <w:szCs w:val="20"/>
        </w:rPr>
        <w:t xml:space="preserve">ailure, or </w:t>
      </w:r>
      <w:r w:rsidR="004720C2">
        <w:rPr>
          <w:rFonts w:ascii="Times New Roman" w:hAnsi="Times New Roman" w:cs="Times New Roman"/>
          <w:sz w:val="20"/>
          <w:szCs w:val="20"/>
        </w:rPr>
        <w:t>as explana</w:t>
      </w:r>
      <w:r w:rsidR="008E66E5">
        <w:rPr>
          <w:rFonts w:ascii="Times New Roman" w:hAnsi="Times New Roman" w:cs="Times New Roman"/>
          <w:sz w:val="20"/>
          <w:szCs w:val="20"/>
        </w:rPr>
        <w:t>tions fo</w:t>
      </w:r>
      <w:r w:rsidR="00283A65">
        <w:rPr>
          <w:rFonts w:ascii="Times New Roman" w:hAnsi="Times New Roman" w:cs="Times New Roman"/>
          <w:sz w:val="20"/>
          <w:szCs w:val="20"/>
        </w:rPr>
        <w:t>r</w:t>
      </w:r>
      <w:r w:rsidR="00814186">
        <w:rPr>
          <w:rFonts w:ascii="Times New Roman" w:hAnsi="Times New Roman" w:cs="Times New Roman"/>
          <w:sz w:val="20"/>
          <w:szCs w:val="20"/>
        </w:rPr>
        <w:t xml:space="preserve"> unknown </w:t>
      </w:r>
      <w:r w:rsidR="0036389B">
        <w:rPr>
          <w:rFonts w:ascii="Times New Roman" w:hAnsi="Times New Roman" w:cs="Times New Roman"/>
          <w:sz w:val="20"/>
          <w:szCs w:val="20"/>
        </w:rPr>
        <w:t>phenomena</w:t>
      </w:r>
      <w:r w:rsidR="000F11F3">
        <w:rPr>
          <w:rFonts w:ascii="Times New Roman" w:hAnsi="Times New Roman" w:cs="Times New Roman"/>
          <w:sz w:val="20"/>
          <w:szCs w:val="20"/>
        </w:rPr>
        <w:t xml:space="preserve">. </w:t>
      </w:r>
      <w:r w:rsidR="00745F06">
        <w:rPr>
          <w:rFonts w:ascii="Times New Roman" w:hAnsi="Times New Roman" w:cs="Times New Roman"/>
          <w:sz w:val="20"/>
          <w:szCs w:val="20"/>
        </w:rPr>
        <w:t xml:space="preserve">However, </w:t>
      </w:r>
      <w:r w:rsidR="001A246F">
        <w:rPr>
          <w:rFonts w:ascii="Times New Roman" w:hAnsi="Times New Roman" w:cs="Times New Roman"/>
          <w:sz w:val="20"/>
          <w:szCs w:val="20"/>
        </w:rPr>
        <w:t>myt</w:t>
      </w:r>
      <w:r w:rsidR="008D6B86">
        <w:rPr>
          <w:rFonts w:ascii="Times New Roman" w:hAnsi="Times New Roman" w:cs="Times New Roman"/>
          <w:sz w:val="20"/>
          <w:szCs w:val="20"/>
        </w:rPr>
        <w:t xml:space="preserve">hs and </w:t>
      </w:r>
      <w:r w:rsidR="00540CC3">
        <w:rPr>
          <w:rFonts w:ascii="Times New Roman" w:hAnsi="Times New Roman" w:cs="Times New Roman"/>
          <w:sz w:val="20"/>
          <w:szCs w:val="20"/>
        </w:rPr>
        <w:t xml:space="preserve">folk </w:t>
      </w:r>
      <w:r w:rsidR="002E308A">
        <w:rPr>
          <w:rFonts w:ascii="Times New Roman" w:hAnsi="Times New Roman" w:cs="Times New Roman"/>
          <w:sz w:val="20"/>
          <w:szCs w:val="20"/>
        </w:rPr>
        <w:t xml:space="preserve">tales are </w:t>
      </w:r>
      <w:r w:rsidR="00F06DC4">
        <w:rPr>
          <w:rFonts w:ascii="Times New Roman" w:hAnsi="Times New Roman" w:cs="Times New Roman"/>
          <w:sz w:val="20"/>
          <w:szCs w:val="20"/>
        </w:rPr>
        <w:t xml:space="preserve">not </w:t>
      </w:r>
      <w:r w:rsidR="00F71ADC">
        <w:rPr>
          <w:rFonts w:ascii="Times New Roman" w:hAnsi="Times New Roman" w:cs="Times New Roman"/>
          <w:sz w:val="20"/>
          <w:szCs w:val="20"/>
        </w:rPr>
        <w:t>sta</w:t>
      </w:r>
      <w:r w:rsidR="00B71626">
        <w:rPr>
          <w:rFonts w:ascii="Times New Roman" w:hAnsi="Times New Roman" w:cs="Times New Roman"/>
          <w:sz w:val="20"/>
          <w:szCs w:val="20"/>
        </w:rPr>
        <w:t>tic, u</w:t>
      </w:r>
      <w:r w:rsidR="004263B9">
        <w:rPr>
          <w:rFonts w:ascii="Times New Roman" w:hAnsi="Times New Roman" w:cs="Times New Roman"/>
          <w:sz w:val="20"/>
          <w:szCs w:val="20"/>
        </w:rPr>
        <w:t xml:space="preserve">nchanging </w:t>
      </w:r>
      <w:r w:rsidR="00C7050F">
        <w:rPr>
          <w:rFonts w:ascii="Times New Roman" w:hAnsi="Times New Roman" w:cs="Times New Roman"/>
          <w:sz w:val="20"/>
          <w:szCs w:val="20"/>
        </w:rPr>
        <w:t>entiti</w:t>
      </w:r>
      <w:r w:rsidR="009342B4">
        <w:rPr>
          <w:rFonts w:ascii="Times New Roman" w:hAnsi="Times New Roman" w:cs="Times New Roman"/>
          <w:sz w:val="20"/>
          <w:szCs w:val="20"/>
        </w:rPr>
        <w:t>es</w:t>
      </w:r>
      <w:r w:rsidR="005A21B7">
        <w:rPr>
          <w:rFonts w:ascii="Times New Roman" w:hAnsi="Times New Roman" w:cs="Times New Roman"/>
          <w:sz w:val="20"/>
          <w:szCs w:val="20"/>
        </w:rPr>
        <w:t xml:space="preserve"> re</w:t>
      </w:r>
      <w:r w:rsidR="0073088E">
        <w:rPr>
          <w:rFonts w:ascii="Times New Roman" w:hAnsi="Times New Roman" w:cs="Times New Roman"/>
          <w:sz w:val="20"/>
          <w:szCs w:val="20"/>
        </w:rPr>
        <w:t>gardless o</w:t>
      </w:r>
      <w:r w:rsidR="008D384B">
        <w:rPr>
          <w:rFonts w:ascii="Times New Roman" w:hAnsi="Times New Roman" w:cs="Times New Roman"/>
          <w:sz w:val="20"/>
          <w:szCs w:val="20"/>
        </w:rPr>
        <w:t>f their mode of t</w:t>
      </w:r>
      <w:r w:rsidR="000A086B">
        <w:rPr>
          <w:rFonts w:ascii="Times New Roman" w:hAnsi="Times New Roman" w:cs="Times New Roman"/>
          <w:sz w:val="20"/>
          <w:szCs w:val="20"/>
        </w:rPr>
        <w:t>ransmissi</w:t>
      </w:r>
      <w:r w:rsidR="00921627">
        <w:rPr>
          <w:rFonts w:ascii="Times New Roman" w:hAnsi="Times New Roman" w:cs="Times New Roman"/>
          <w:sz w:val="20"/>
          <w:szCs w:val="20"/>
        </w:rPr>
        <w:t xml:space="preserve">on, be it </w:t>
      </w:r>
      <w:r w:rsidR="00C64289">
        <w:rPr>
          <w:rFonts w:ascii="Times New Roman" w:hAnsi="Times New Roman" w:cs="Times New Roman"/>
          <w:sz w:val="20"/>
          <w:szCs w:val="20"/>
        </w:rPr>
        <w:t>w</w:t>
      </w:r>
      <w:r w:rsidR="006D30C0">
        <w:rPr>
          <w:rFonts w:ascii="Times New Roman" w:hAnsi="Times New Roman" w:cs="Times New Roman"/>
          <w:sz w:val="20"/>
          <w:szCs w:val="20"/>
        </w:rPr>
        <w:t xml:space="preserve">ritten </w:t>
      </w:r>
      <w:r w:rsidR="00F4094E">
        <w:rPr>
          <w:rFonts w:ascii="Times New Roman" w:hAnsi="Times New Roman" w:cs="Times New Roman"/>
          <w:sz w:val="20"/>
          <w:szCs w:val="20"/>
        </w:rPr>
        <w:t xml:space="preserve">or </w:t>
      </w:r>
      <w:r w:rsidR="00CD6311">
        <w:rPr>
          <w:rFonts w:ascii="Times New Roman" w:hAnsi="Times New Roman" w:cs="Times New Roman"/>
          <w:sz w:val="20"/>
          <w:szCs w:val="20"/>
        </w:rPr>
        <w:t>spoken</w:t>
      </w:r>
      <w:r w:rsidR="002040B8">
        <w:rPr>
          <w:rFonts w:ascii="Times New Roman" w:hAnsi="Times New Roman" w:cs="Times New Roman"/>
          <w:sz w:val="20"/>
          <w:szCs w:val="20"/>
        </w:rPr>
        <w:t>.</w:t>
      </w:r>
      <w:r w:rsidR="00B94623">
        <w:rPr>
          <w:rFonts w:ascii="Times New Roman" w:hAnsi="Times New Roman" w:cs="Times New Roman"/>
          <w:sz w:val="20"/>
          <w:szCs w:val="20"/>
        </w:rPr>
        <w:t xml:space="preserve"> </w:t>
      </w:r>
    </w:p>
    <w:p w14:paraId="6A09D768" w14:textId="6EAE5F9B" w:rsidR="00436AFA" w:rsidRDefault="003C410A">
      <w:pPr>
        <w:rPr>
          <w:rFonts w:ascii="Times New Roman" w:hAnsi="Times New Roman" w:cs="Times New Roman"/>
          <w:sz w:val="20"/>
          <w:szCs w:val="20"/>
        </w:rPr>
      </w:pPr>
      <w:r>
        <w:rPr>
          <w:rFonts w:ascii="Times New Roman" w:hAnsi="Times New Roman" w:cs="Times New Roman"/>
          <w:sz w:val="20"/>
          <w:szCs w:val="20"/>
        </w:rPr>
        <w:t xml:space="preserve"> I</w:t>
      </w:r>
      <w:r w:rsidR="00AD0068">
        <w:rPr>
          <w:rFonts w:ascii="Times New Roman" w:hAnsi="Times New Roman" w:cs="Times New Roman"/>
          <w:sz w:val="20"/>
          <w:szCs w:val="20"/>
        </w:rPr>
        <w:t xml:space="preserve"> will a</w:t>
      </w:r>
      <w:r w:rsidR="002A36FC">
        <w:rPr>
          <w:rFonts w:ascii="Times New Roman" w:hAnsi="Times New Roman" w:cs="Times New Roman"/>
          <w:sz w:val="20"/>
          <w:szCs w:val="20"/>
        </w:rPr>
        <w:t xml:space="preserve">rgue that the time and </w:t>
      </w:r>
      <w:r w:rsidR="00A40F00">
        <w:rPr>
          <w:rFonts w:ascii="Times New Roman" w:hAnsi="Times New Roman" w:cs="Times New Roman"/>
          <w:sz w:val="20"/>
          <w:szCs w:val="20"/>
        </w:rPr>
        <w:t>place of</w:t>
      </w:r>
      <w:r w:rsidR="00D57627">
        <w:rPr>
          <w:rFonts w:ascii="Times New Roman" w:hAnsi="Times New Roman" w:cs="Times New Roman"/>
          <w:sz w:val="20"/>
          <w:szCs w:val="20"/>
        </w:rPr>
        <w:t xml:space="preserve"> origin i</w:t>
      </w:r>
      <w:r w:rsidR="003644AD">
        <w:rPr>
          <w:rFonts w:ascii="Times New Roman" w:hAnsi="Times New Roman" w:cs="Times New Roman"/>
          <w:sz w:val="20"/>
          <w:szCs w:val="20"/>
        </w:rPr>
        <w:t xml:space="preserve">s </w:t>
      </w:r>
      <w:r w:rsidR="005119B4">
        <w:rPr>
          <w:rFonts w:ascii="Times New Roman" w:hAnsi="Times New Roman" w:cs="Times New Roman"/>
          <w:sz w:val="20"/>
          <w:szCs w:val="20"/>
        </w:rPr>
        <w:t xml:space="preserve">crucial to the </w:t>
      </w:r>
      <w:r w:rsidR="00A71D51">
        <w:rPr>
          <w:rFonts w:ascii="Times New Roman" w:hAnsi="Times New Roman" w:cs="Times New Roman"/>
          <w:sz w:val="20"/>
          <w:szCs w:val="20"/>
        </w:rPr>
        <w:t xml:space="preserve">development of </w:t>
      </w:r>
      <w:r w:rsidR="007A59A1">
        <w:rPr>
          <w:rFonts w:ascii="Times New Roman" w:hAnsi="Times New Roman" w:cs="Times New Roman"/>
          <w:sz w:val="20"/>
          <w:szCs w:val="20"/>
        </w:rPr>
        <w:t>myths</w:t>
      </w:r>
      <w:r w:rsidR="007D036C">
        <w:rPr>
          <w:rFonts w:ascii="Times New Roman" w:hAnsi="Times New Roman" w:cs="Times New Roman"/>
          <w:sz w:val="20"/>
          <w:szCs w:val="20"/>
        </w:rPr>
        <w:t xml:space="preserve">, whether </w:t>
      </w:r>
      <w:r w:rsidR="002F2BB5">
        <w:rPr>
          <w:rFonts w:ascii="Times New Roman" w:hAnsi="Times New Roman" w:cs="Times New Roman"/>
          <w:sz w:val="20"/>
          <w:szCs w:val="20"/>
        </w:rPr>
        <w:t xml:space="preserve">it be through </w:t>
      </w:r>
      <w:r w:rsidR="00E25586">
        <w:rPr>
          <w:rFonts w:ascii="Times New Roman" w:hAnsi="Times New Roman" w:cs="Times New Roman"/>
          <w:sz w:val="20"/>
          <w:szCs w:val="20"/>
        </w:rPr>
        <w:t>the i</w:t>
      </w:r>
      <w:r w:rsidR="0025213F">
        <w:rPr>
          <w:rFonts w:ascii="Times New Roman" w:hAnsi="Times New Roman" w:cs="Times New Roman"/>
          <w:sz w:val="20"/>
          <w:szCs w:val="20"/>
        </w:rPr>
        <w:t xml:space="preserve">nfluence of </w:t>
      </w:r>
      <w:r w:rsidR="00C77B31">
        <w:rPr>
          <w:rFonts w:ascii="Times New Roman" w:hAnsi="Times New Roman" w:cs="Times New Roman"/>
          <w:sz w:val="20"/>
          <w:szCs w:val="20"/>
        </w:rPr>
        <w:t>the form of</w:t>
      </w:r>
      <w:r w:rsidR="008E2631">
        <w:rPr>
          <w:rFonts w:ascii="Times New Roman" w:hAnsi="Times New Roman" w:cs="Times New Roman"/>
          <w:sz w:val="20"/>
          <w:szCs w:val="20"/>
        </w:rPr>
        <w:t xml:space="preserve"> accou</w:t>
      </w:r>
      <w:r w:rsidR="007A788E">
        <w:rPr>
          <w:rFonts w:ascii="Times New Roman" w:hAnsi="Times New Roman" w:cs="Times New Roman"/>
          <w:sz w:val="20"/>
          <w:szCs w:val="20"/>
        </w:rPr>
        <w:t xml:space="preserve">nt, or the </w:t>
      </w:r>
      <w:r w:rsidR="00C7173D">
        <w:rPr>
          <w:rFonts w:ascii="Times New Roman" w:hAnsi="Times New Roman" w:cs="Times New Roman"/>
          <w:sz w:val="20"/>
          <w:szCs w:val="20"/>
        </w:rPr>
        <w:t>cont</w:t>
      </w:r>
      <w:r w:rsidR="007A48DA">
        <w:rPr>
          <w:rFonts w:ascii="Times New Roman" w:hAnsi="Times New Roman" w:cs="Times New Roman"/>
          <w:sz w:val="20"/>
          <w:szCs w:val="20"/>
        </w:rPr>
        <w:t>ent itself.</w:t>
      </w:r>
      <w:r w:rsidR="00D31526">
        <w:rPr>
          <w:rFonts w:ascii="Times New Roman" w:hAnsi="Times New Roman" w:cs="Times New Roman"/>
          <w:sz w:val="20"/>
          <w:szCs w:val="20"/>
        </w:rPr>
        <w:t xml:space="preserve"> </w:t>
      </w:r>
      <w:r w:rsidR="001578A3">
        <w:rPr>
          <w:rFonts w:ascii="Times New Roman" w:hAnsi="Times New Roman" w:cs="Times New Roman"/>
          <w:sz w:val="20"/>
          <w:szCs w:val="20"/>
        </w:rPr>
        <w:t xml:space="preserve">In this essay, I will argue that myths are </w:t>
      </w:r>
      <w:r w:rsidR="000C6C92">
        <w:rPr>
          <w:rFonts w:ascii="Times New Roman" w:hAnsi="Times New Roman" w:cs="Times New Roman"/>
          <w:sz w:val="20"/>
          <w:szCs w:val="20"/>
        </w:rPr>
        <w:t xml:space="preserve">products of their culture </w:t>
      </w:r>
      <w:r w:rsidR="00090626">
        <w:rPr>
          <w:rFonts w:ascii="Times New Roman" w:hAnsi="Times New Roman" w:cs="Times New Roman"/>
          <w:sz w:val="20"/>
          <w:szCs w:val="20"/>
        </w:rPr>
        <w:t>and influenced by the climate that they originate and develop in.</w:t>
      </w:r>
      <w:r w:rsidR="00C840C8">
        <w:rPr>
          <w:rFonts w:ascii="Times New Roman" w:hAnsi="Times New Roman" w:cs="Times New Roman"/>
          <w:sz w:val="20"/>
          <w:szCs w:val="20"/>
        </w:rPr>
        <w:t xml:space="preserve"> I will illustrate that myths are not fixed</w:t>
      </w:r>
      <w:r w:rsidR="005C5E34">
        <w:rPr>
          <w:rFonts w:ascii="Times New Roman" w:hAnsi="Times New Roman" w:cs="Times New Roman"/>
          <w:sz w:val="20"/>
          <w:szCs w:val="20"/>
        </w:rPr>
        <w:t xml:space="preserve"> or necessarily historical accounts, but that they can be fluid and adapt to a changing culture’s needs over time. However, I will also a</w:t>
      </w:r>
      <w:r w:rsidR="0090295F">
        <w:rPr>
          <w:rFonts w:ascii="Times New Roman" w:hAnsi="Times New Roman" w:cs="Times New Roman"/>
          <w:sz w:val="20"/>
          <w:szCs w:val="20"/>
        </w:rPr>
        <w:t xml:space="preserve">rgue that susceptibility to change does not inherently make a myth </w:t>
      </w:r>
      <w:r w:rsidR="007939CE">
        <w:rPr>
          <w:rFonts w:ascii="Times New Roman" w:hAnsi="Times New Roman" w:cs="Times New Roman"/>
          <w:sz w:val="20"/>
          <w:szCs w:val="20"/>
        </w:rPr>
        <w:t>untruthful.</w:t>
      </w:r>
    </w:p>
    <w:p w14:paraId="44B428BF" w14:textId="5900BDB7" w:rsidR="00436AFA" w:rsidRDefault="00E46393">
      <w:pPr>
        <w:rPr>
          <w:rFonts w:ascii="Times New Roman" w:hAnsi="Times New Roman" w:cs="Times New Roman"/>
          <w:sz w:val="20"/>
          <w:szCs w:val="20"/>
        </w:rPr>
      </w:pPr>
      <w:r>
        <w:rPr>
          <w:rFonts w:ascii="Times New Roman" w:hAnsi="Times New Roman" w:cs="Times New Roman"/>
          <w:sz w:val="20"/>
          <w:szCs w:val="20"/>
        </w:rPr>
        <w:t>First</w:t>
      </w:r>
      <w:r w:rsidR="00B52475">
        <w:rPr>
          <w:rFonts w:ascii="Times New Roman" w:hAnsi="Times New Roman" w:cs="Times New Roman"/>
          <w:sz w:val="20"/>
          <w:szCs w:val="20"/>
        </w:rPr>
        <w:t xml:space="preserve">, </w:t>
      </w:r>
      <w:r>
        <w:rPr>
          <w:rFonts w:ascii="Times New Roman" w:hAnsi="Times New Roman" w:cs="Times New Roman"/>
          <w:sz w:val="20"/>
          <w:szCs w:val="20"/>
        </w:rPr>
        <w:t>i</w:t>
      </w:r>
      <w:r w:rsidR="009C7EF8">
        <w:rPr>
          <w:rFonts w:ascii="Times New Roman" w:hAnsi="Times New Roman" w:cs="Times New Roman"/>
          <w:sz w:val="20"/>
          <w:szCs w:val="20"/>
        </w:rPr>
        <w:t>t is im</w:t>
      </w:r>
      <w:r w:rsidR="006D5F8C">
        <w:rPr>
          <w:rFonts w:ascii="Times New Roman" w:hAnsi="Times New Roman" w:cs="Times New Roman"/>
          <w:sz w:val="20"/>
          <w:szCs w:val="20"/>
        </w:rPr>
        <w:t>portant</w:t>
      </w:r>
      <w:r w:rsidR="00AB12B2">
        <w:rPr>
          <w:rFonts w:ascii="Times New Roman" w:hAnsi="Times New Roman" w:cs="Times New Roman"/>
          <w:sz w:val="20"/>
          <w:szCs w:val="20"/>
        </w:rPr>
        <w:t xml:space="preserve"> to establis</w:t>
      </w:r>
      <w:r w:rsidR="00B51E56">
        <w:rPr>
          <w:rFonts w:ascii="Times New Roman" w:hAnsi="Times New Roman" w:cs="Times New Roman"/>
          <w:sz w:val="20"/>
          <w:szCs w:val="20"/>
        </w:rPr>
        <w:t xml:space="preserve">h what is </w:t>
      </w:r>
      <w:r w:rsidR="002E69C1">
        <w:rPr>
          <w:rFonts w:ascii="Times New Roman" w:hAnsi="Times New Roman" w:cs="Times New Roman"/>
          <w:sz w:val="20"/>
          <w:szCs w:val="20"/>
        </w:rPr>
        <w:t>meant by</w:t>
      </w:r>
      <w:r w:rsidR="00DD079C">
        <w:rPr>
          <w:rFonts w:ascii="Times New Roman" w:hAnsi="Times New Roman" w:cs="Times New Roman"/>
          <w:sz w:val="20"/>
          <w:szCs w:val="20"/>
        </w:rPr>
        <w:t xml:space="preserve"> myt</w:t>
      </w:r>
      <w:r w:rsidR="00BF740C">
        <w:rPr>
          <w:rFonts w:ascii="Times New Roman" w:hAnsi="Times New Roman" w:cs="Times New Roman"/>
          <w:sz w:val="20"/>
          <w:szCs w:val="20"/>
        </w:rPr>
        <w:t>h</w:t>
      </w:r>
      <w:r w:rsidR="00CB0831">
        <w:rPr>
          <w:rFonts w:ascii="Times New Roman" w:hAnsi="Times New Roman" w:cs="Times New Roman"/>
          <w:sz w:val="20"/>
          <w:szCs w:val="20"/>
        </w:rPr>
        <w:t xml:space="preserve"> as </w:t>
      </w:r>
      <w:r w:rsidR="00CD0034">
        <w:rPr>
          <w:rFonts w:ascii="Times New Roman" w:hAnsi="Times New Roman" w:cs="Times New Roman"/>
          <w:sz w:val="20"/>
          <w:szCs w:val="20"/>
        </w:rPr>
        <w:t xml:space="preserve">I </w:t>
      </w:r>
      <w:r w:rsidR="00737C03">
        <w:rPr>
          <w:rFonts w:ascii="Times New Roman" w:hAnsi="Times New Roman" w:cs="Times New Roman"/>
          <w:sz w:val="20"/>
          <w:szCs w:val="20"/>
        </w:rPr>
        <w:t>use</w:t>
      </w:r>
      <w:r w:rsidR="00FF3C31">
        <w:rPr>
          <w:rFonts w:ascii="Times New Roman" w:hAnsi="Times New Roman" w:cs="Times New Roman"/>
          <w:sz w:val="20"/>
          <w:szCs w:val="20"/>
        </w:rPr>
        <w:t xml:space="preserve"> it </w:t>
      </w:r>
      <w:r w:rsidR="003E322F">
        <w:rPr>
          <w:rFonts w:ascii="Times New Roman" w:hAnsi="Times New Roman" w:cs="Times New Roman"/>
          <w:sz w:val="20"/>
          <w:szCs w:val="20"/>
        </w:rPr>
        <w:t>interchangeabl</w:t>
      </w:r>
      <w:r w:rsidR="00FC72D9">
        <w:rPr>
          <w:rFonts w:ascii="Times New Roman" w:hAnsi="Times New Roman" w:cs="Times New Roman"/>
          <w:sz w:val="20"/>
          <w:szCs w:val="20"/>
        </w:rPr>
        <w:t>y and al</w:t>
      </w:r>
      <w:r w:rsidR="009337C0">
        <w:rPr>
          <w:rFonts w:ascii="Times New Roman" w:hAnsi="Times New Roman" w:cs="Times New Roman"/>
          <w:sz w:val="20"/>
          <w:szCs w:val="20"/>
        </w:rPr>
        <w:t>ongside folk l</w:t>
      </w:r>
      <w:r w:rsidR="00E36D04">
        <w:rPr>
          <w:rFonts w:ascii="Times New Roman" w:hAnsi="Times New Roman" w:cs="Times New Roman"/>
          <w:sz w:val="20"/>
          <w:szCs w:val="20"/>
        </w:rPr>
        <w:t xml:space="preserve">ore and </w:t>
      </w:r>
      <w:r w:rsidR="00CE5A3C">
        <w:rPr>
          <w:rFonts w:ascii="Times New Roman" w:hAnsi="Times New Roman" w:cs="Times New Roman"/>
          <w:sz w:val="20"/>
          <w:szCs w:val="20"/>
        </w:rPr>
        <w:t>narratives</w:t>
      </w:r>
      <w:r w:rsidR="00BF740C">
        <w:rPr>
          <w:rFonts w:ascii="Times New Roman" w:hAnsi="Times New Roman" w:cs="Times New Roman"/>
          <w:sz w:val="20"/>
          <w:szCs w:val="20"/>
        </w:rPr>
        <w:t xml:space="preserve">. </w:t>
      </w:r>
      <w:r w:rsidR="006A1294">
        <w:rPr>
          <w:rFonts w:ascii="Times New Roman" w:hAnsi="Times New Roman" w:cs="Times New Roman"/>
          <w:sz w:val="20"/>
          <w:szCs w:val="20"/>
        </w:rPr>
        <w:t>Eac</w:t>
      </w:r>
      <w:r w:rsidR="009C00FC">
        <w:rPr>
          <w:rFonts w:ascii="Times New Roman" w:hAnsi="Times New Roman" w:cs="Times New Roman"/>
          <w:sz w:val="20"/>
          <w:szCs w:val="20"/>
        </w:rPr>
        <w:t>h discipl</w:t>
      </w:r>
      <w:r w:rsidR="0024001C">
        <w:rPr>
          <w:rFonts w:ascii="Times New Roman" w:hAnsi="Times New Roman" w:cs="Times New Roman"/>
          <w:sz w:val="20"/>
          <w:szCs w:val="20"/>
        </w:rPr>
        <w:t>ine may de</w:t>
      </w:r>
      <w:r w:rsidR="00176BC6">
        <w:rPr>
          <w:rFonts w:ascii="Times New Roman" w:hAnsi="Times New Roman" w:cs="Times New Roman"/>
          <w:sz w:val="20"/>
          <w:szCs w:val="20"/>
        </w:rPr>
        <w:t>fine it diff</w:t>
      </w:r>
      <w:r w:rsidR="004D39B8">
        <w:rPr>
          <w:rFonts w:ascii="Times New Roman" w:hAnsi="Times New Roman" w:cs="Times New Roman"/>
          <w:sz w:val="20"/>
          <w:szCs w:val="20"/>
        </w:rPr>
        <w:t>erent</w:t>
      </w:r>
      <w:r w:rsidR="00E8086C">
        <w:rPr>
          <w:rFonts w:ascii="Times New Roman" w:hAnsi="Times New Roman" w:cs="Times New Roman"/>
          <w:sz w:val="20"/>
          <w:szCs w:val="20"/>
        </w:rPr>
        <w:t>ly,</w:t>
      </w:r>
      <w:r w:rsidR="00F21A81">
        <w:rPr>
          <w:rFonts w:ascii="Times New Roman" w:hAnsi="Times New Roman" w:cs="Times New Roman"/>
          <w:sz w:val="20"/>
          <w:szCs w:val="20"/>
        </w:rPr>
        <w:t xml:space="preserve"> </w:t>
      </w:r>
      <w:r w:rsidR="008A6F3A">
        <w:rPr>
          <w:rFonts w:ascii="Times New Roman" w:hAnsi="Times New Roman" w:cs="Times New Roman"/>
          <w:sz w:val="20"/>
          <w:szCs w:val="20"/>
        </w:rPr>
        <w:t xml:space="preserve">so </w:t>
      </w:r>
      <w:r w:rsidR="00B22D0B">
        <w:rPr>
          <w:rFonts w:ascii="Times New Roman" w:hAnsi="Times New Roman" w:cs="Times New Roman"/>
          <w:sz w:val="20"/>
          <w:szCs w:val="20"/>
        </w:rPr>
        <w:t>for this es</w:t>
      </w:r>
      <w:r w:rsidR="00760EED">
        <w:rPr>
          <w:rFonts w:ascii="Times New Roman" w:hAnsi="Times New Roman" w:cs="Times New Roman"/>
          <w:sz w:val="20"/>
          <w:szCs w:val="20"/>
        </w:rPr>
        <w:t>say</w:t>
      </w:r>
      <w:r w:rsidR="00BE1A46">
        <w:rPr>
          <w:rFonts w:ascii="Times New Roman" w:hAnsi="Times New Roman" w:cs="Times New Roman"/>
          <w:sz w:val="20"/>
          <w:szCs w:val="20"/>
        </w:rPr>
        <w:t>, “</w:t>
      </w:r>
      <w:r w:rsidR="0042213E">
        <w:rPr>
          <w:rFonts w:ascii="Times New Roman" w:hAnsi="Times New Roman" w:cs="Times New Roman"/>
          <w:sz w:val="20"/>
          <w:szCs w:val="20"/>
        </w:rPr>
        <w:t>all</w:t>
      </w:r>
      <w:r w:rsidR="00CA770F">
        <w:rPr>
          <w:rFonts w:ascii="Times New Roman" w:hAnsi="Times New Roman" w:cs="Times New Roman"/>
          <w:sz w:val="20"/>
          <w:szCs w:val="20"/>
        </w:rPr>
        <w:t xml:space="preserve"> narrative</w:t>
      </w:r>
      <w:r w:rsidR="00AB4AC5">
        <w:rPr>
          <w:rFonts w:ascii="Times New Roman" w:hAnsi="Times New Roman" w:cs="Times New Roman"/>
          <w:sz w:val="20"/>
          <w:szCs w:val="20"/>
        </w:rPr>
        <w:t xml:space="preserve">s except </w:t>
      </w:r>
      <w:r w:rsidR="00F113A2">
        <w:rPr>
          <w:rFonts w:ascii="Times New Roman" w:hAnsi="Times New Roman" w:cs="Times New Roman"/>
          <w:sz w:val="20"/>
          <w:szCs w:val="20"/>
        </w:rPr>
        <w:t>personal me</w:t>
      </w:r>
      <w:r w:rsidR="00834580">
        <w:rPr>
          <w:rFonts w:ascii="Times New Roman" w:hAnsi="Times New Roman" w:cs="Times New Roman"/>
          <w:sz w:val="20"/>
          <w:szCs w:val="20"/>
        </w:rPr>
        <w:t>mories [</w:t>
      </w:r>
      <w:r w:rsidR="00F70104">
        <w:rPr>
          <w:rFonts w:ascii="Times New Roman" w:hAnsi="Times New Roman" w:cs="Times New Roman"/>
          <w:sz w:val="20"/>
          <w:szCs w:val="20"/>
        </w:rPr>
        <w:t xml:space="preserve">…] </w:t>
      </w:r>
      <w:r w:rsidR="00D116F0">
        <w:rPr>
          <w:rFonts w:ascii="Times New Roman" w:hAnsi="Times New Roman" w:cs="Times New Roman"/>
          <w:sz w:val="20"/>
          <w:szCs w:val="20"/>
        </w:rPr>
        <w:t>are myt</w:t>
      </w:r>
      <w:r w:rsidR="00A732E6">
        <w:rPr>
          <w:rFonts w:ascii="Times New Roman" w:hAnsi="Times New Roman" w:cs="Times New Roman"/>
          <w:sz w:val="20"/>
          <w:szCs w:val="20"/>
        </w:rPr>
        <w:t xml:space="preserve">hs for the </w:t>
      </w:r>
      <w:r w:rsidR="00D17BFC">
        <w:rPr>
          <w:rFonts w:ascii="Times New Roman" w:hAnsi="Times New Roman" w:cs="Times New Roman"/>
          <w:sz w:val="20"/>
          <w:szCs w:val="20"/>
        </w:rPr>
        <w:t>anthropol</w:t>
      </w:r>
      <w:r w:rsidR="00713276">
        <w:rPr>
          <w:rFonts w:ascii="Times New Roman" w:hAnsi="Times New Roman" w:cs="Times New Roman"/>
          <w:sz w:val="20"/>
          <w:szCs w:val="20"/>
        </w:rPr>
        <w:t>ogists</w:t>
      </w:r>
      <w:r w:rsidR="00CD3BE0">
        <w:rPr>
          <w:rFonts w:ascii="Times New Roman" w:hAnsi="Times New Roman" w:cs="Times New Roman"/>
          <w:sz w:val="20"/>
          <w:szCs w:val="20"/>
        </w:rPr>
        <w:t>”</w:t>
      </w:r>
      <w:r w:rsidR="00EA6DB7">
        <w:rPr>
          <w:rFonts w:ascii="Times New Roman" w:hAnsi="Times New Roman" w:cs="Times New Roman"/>
          <w:sz w:val="20"/>
          <w:szCs w:val="20"/>
        </w:rPr>
        <w:t xml:space="preserve"> (</w:t>
      </w:r>
      <w:proofErr w:type="spellStart"/>
      <w:r w:rsidR="00E3425E">
        <w:rPr>
          <w:rFonts w:ascii="Times New Roman" w:hAnsi="Times New Roman" w:cs="Times New Roman"/>
          <w:sz w:val="20"/>
          <w:szCs w:val="20"/>
        </w:rPr>
        <w:t>Va</w:t>
      </w:r>
      <w:r w:rsidR="0082404A">
        <w:rPr>
          <w:rFonts w:ascii="Times New Roman" w:hAnsi="Times New Roman" w:cs="Times New Roman"/>
          <w:sz w:val="20"/>
          <w:szCs w:val="20"/>
        </w:rPr>
        <w:t>nsina</w:t>
      </w:r>
      <w:proofErr w:type="spellEnd"/>
      <w:r w:rsidR="0082404A">
        <w:rPr>
          <w:rFonts w:ascii="Times New Roman" w:hAnsi="Times New Roman" w:cs="Times New Roman"/>
          <w:sz w:val="20"/>
          <w:szCs w:val="20"/>
        </w:rPr>
        <w:t xml:space="preserve">, </w:t>
      </w:r>
      <w:r w:rsidR="00055008">
        <w:rPr>
          <w:rFonts w:ascii="Times New Roman" w:hAnsi="Times New Roman" w:cs="Times New Roman"/>
          <w:sz w:val="20"/>
          <w:szCs w:val="20"/>
        </w:rPr>
        <w:t>19</w:t>
      </w:r>
      <w:r w:rsidR="00347629">
        <w:rPr>
          <w:rFonts w:ascii="Times New Roman" w:hAnsi="Times New Roman" w:cs="Times New Roman"/>
          <w:sz w:val="20"/>
          <w:szCs w:val="20"/>
        </w:rPr>
        <w:t>71).</w:t>
      </w:r>
      <w:r w:rsidR="00490E63">
        <w:rPr>
          <w:rFonts w:ascii="Times New Roman" w:hAnsi="Times New Roman" w:cs="Times New Roman"/>
          <w:sz w:val="20"/>
          <w:szCs w:val="20"/>
        </w:rPr>
        <w:t xml:space="preserve"> </w:t>
      </w:r>
      <w:r w:rsidR="00874FE7">
        <w:rPr>
          <w:rFonts w:ascii="Times New Roman" w:hAnsi="Times New Roman" w:cs="Times New Roman"/>
          <w:sz w:val="20"/>
          <w:szCs w:val="20"/>
        </w:rPr>
        <w:t>Th</w:t>
      </w:r>
      <w:r w:rsidR="00956CD4">
        <w:rPr>
          <w:rFonts w:ascii="Times New Roman" w:hAnsi="Times New Roman" w:cs="Times New Roman"/>
          <w:sz w:val="20"/>
          <w:szCs w:val="20"/>
        </w:rPr>
        <w:t xml:space="preserve">us, </w:t>
      </w:r>
      <w:r w:rsidR="00DE7625">
        <w:rPr>
          <w:rFonts w:ascii="Times New Roman" w:hAnsi="Times New Roman" w:cs="Times New Roman"/>
          <w:sz w:val="20"/>
          <w:szCs w:val="20"/>
        </w:rPr>
        <w:t>I</w:t>
      </w:r>
      <w:r w:rsidR="006A471A">
        <w:rPr>
          <w:rFonts w:ascii="Times New Roman" w:hAnsi="Times New Roman" w:cs="Times New Roman"/>
          <w:sz w:val="20"/>
          <w:szCs w:val="20"/>
        </w:rPr>
        <w:t xml:space="preserve"> can </w:t>
      </w:r>
      <w:r w:rsidR="00025B22">
        <w:rPr>
          <w:rFonts w:ascii="Times New Roman" w:hAnsi="Times New Roman" w:cs="Times New Roman"/>
          <w:sz w:val="20"/>
          <w:szCs w:val="20"/>
        </w:rPr>
        <w:t>expl</w:t>
      </w:r>
      <w:r w:rsidR="009C376C">
        <w:rPr>
          <w:rFonts w:ascii="Times New Roman" w:hAnsi="Times New Roman" w:cs="Times New Roman"/>
          <w:sz w:val="20"/>
          <w:szCs w:val="20"/>
        </w:rPr>
        <w:t xml:space="preserve">ore </w:t>
      </w:r>
      <w:r w:rsidR="00291CE2">
        <w:rPr>
          <w:rFonts w:ascii="Times New Roman" w:hAnsi="Times New Roman" w:cs="Times New Roman"/>
          <w:sz w:val="20"/>
          <w:szCs w:val="20"/>
        </w:rPr>
        <w:t>a br</w:t>
      </w:r>
      <w:r w:rsidR="00C16173">
        <w:rPr>
          <w:rFonts w:ascii="Times New Roman" w:hAnsi="Times New Roman" w:cs="Times New Roman"/>
          <w:sz w:val="20"/>
          <w:szCs w:val="20"/>
        </w:rPr>
        <w:t>oader ran</w:t>
      </w:r>
      <w:r w:rsidR="00D530AC">
        <w:rPr>
          <w:rFonts w:ascii="Times New Roman" w:hAnsi="Times New Roman" w:cs="Times New Roman"/>
          <w:sz w:val="20"/>
          <w:szCs w:val="20"/>
        </w:rPr>
        <w:t xml:space="preserve">ge of </w:t>
      </w:r>
      <w:r w:rsidR="0045351F">
        <w:rPr>
          <w:rFonts w:ascii="Times New Roman" w:hAnsi="Times New Roman" w:cs="Times New Roman"/>
          <w:sz w:val="20"/>
          <w:szCs w:val="20"/>
        </w:rPr>
        <w:t>narratives</w:t>
      </w:r>
      <w:r w:rsidR="00BA3338">
        <w:rPr>
          <w:rFonts w:ascii="Times New Roman" w:hAnsi="Times New Roman" w:cs="Times New Roman"/>
          <w:sz w:val="20"/>
          <w:szCs w:val="20"/>
        </w:rPr>
        <w:t>, as we</w:t>
      </w:r>
      <w:r w:rsidR="004814B6">
        <w:rPr>
          <w:rFonts w:ascii="Times New Roman" w:hAnsi="Times New Roman" w:cs="Times New Roman"/>
          <w:sz w:val="20"/>
          <w:szCs w:val="20"/>
        </w:rPr>
        <w:t>l</w:t>
      </w:r>
      <w:r w:rsidR="008B16F5">
        <w:rPr>
          <w:rFonts w:ascii="Times New Roman" w:hAnsi="Times New Roman" w:cs="Times New Roman"/>
          <w:sz w:val="20"/>
          <w:szCs w:val="20"/>
        </w:rPr>
        <w:t>l as h</w:t>
      </w:r>
      <w:r w:rsidR="00B71C74">
        <w:rPr>
          <w:rFonts w:ascii="Times New Roman" w:hAnsi="Times New Roman" w:cs="Times New Roman"/>
          <w:sz w:val="20"/>
          <w:szCs w:val="20"/>
        </w:rPr>
        <w:t>ow and if they</w:t>
      </w:r>
      <w:r w:rsidR="00B823D1">
        <w:rPr>
          <w:rFonts w:ascii="Times New Roman" w:hAnsi="Times New Roman" w:cs="Times New Roman"/>
          <w:sz w:val="20"/>
          <w:szCs w:val="20"/>
        </w:rPr>
        <w:t xml:space="preserve"> are aff</w:t>
      </w:r>
      <w:r w:rsidR="00162B03">
        <w:rPr>
          <w:rFonts w:ascii="Times New Roman" w:hAnsi="Times New Roman" w:cs="Times New Roman"/>
          <w:sz w:val="20"/>
          <w:szCs w:val="20"/>
        </w:rPr>
        <w:t>ected by</w:t>
      </w:r>
      <w:r w:rsidR="00245FD3">
        <w:rPr>
          <w:rFonts w:ascii="Times New Roman" w:hAnsi="Times New Roman" w:cs="Times New Roman"/>
          <w:sz w:val="20"/>
          <w:szCs w:val="20"/>
        </w:rPr>
        <w:t xml:space="preserve"> their respect</w:t>
      </w:r>
      <w:r w:rsidR="000054FE">
        <w:rPr>
          <w:rFonts w:ascii="Times New Roman" w:hAnsi="Times New Roman" w:cs="Times New Roman"/>
          <w:sz w:val="20"/>
          <w:szCs w:val="20"/>
        </w:rPr>
        <w:t xml:space="preserve">ive </w:t>
      </w:r>
      <w:r w:rsidR="00BC14BB">
        <w:rPr>
          <w:rFonts w:ascii="Times New Roman" w:hAnsi="Times New Roman" w:cs="Times New Roman"/>
          <w:sz w:val="20"/>
          <w:szCs w:val="20"/>
        </w:rPr>
        <w:t>time and pl</w:t>
      </w:r>
      <w:r w:rsidR="006A060F">
        <w:rPr>
          <w:rFonts w:ascii="Times New Roman" w:hAnsi="Times New Roman" w:cs="Times New Roman"/>
          <w:sz w:val="20"/>
          <w:szCs w:val="20"/>
        </w:rPr>
        <w:t>ace.</w:t>
      </w:r>
    </w:p>
    <w:p w14:paraId="6C89D78A" w14:textId="2C525499" w:rsidR="006927D9" w:rsidRDefault="008105F9">
      <w:pPr>
        <w:rPr>
          <w:rFonts w:ascii="Times New Roman" w:hAnsi="Times New Roman" w:cs="Times New Roman"/>
          <w:sz w:val="20"/>
          <w:szCs w:val="20"/>
        </w:rPr>
      </w:pPr>
      <w:proofErr w:type="spellStart"/>
      <w:r>
        <w:rPr>
          <w:rFonts w:ascii="Times New Roman" w:hAnsi="Times New Roman" w:cs="Times New Roman"/>
          <w:sz w:val="20"/>
          <w:szCs w:val="20"/>
        </w:rPr>
        <w:t>p’Bitek</w:t>
      </w:r>
      <w:proofErr w:type="spellEnd"/>
      <w:r>
        <w:rPr>
          <w:rFonts w:ascii="Times New Roman" w:hAnsi="Times New Roman" w:cs="Times New Roman"/>
          <w:sz w:val="20"/>
          <w:szCs w:val="20"/>
        </w:rPr>
        <w:t xml:space="preserve"> </w:t>
      </w:r>
      <w:r w:rsidR="00226BF9">
        <w:rPr>
          <w:rFonts w:ascii="Times New Roman" w:hAnsi="Times New Roman" w:cs="Times New Roman"/>
          <w:sz w:val="20"/>
          <w:szCs w:val="20"/>
        </w:rPr>
        <w:t xml:space="preserve">shows </w:t>
      </w:r>
      <w:r w:rsidR="00466AF1">
        <w:rPr>
          <w:rFonts w:ascii="Times New Roman" w:hAnsi="Times New Roman" w:cs="Times New Roman"/>
          <w:sz w:val="20"/>
          <w:szCs w:val="20"/>
        </w:rPr>
        <w:t xml:space="preserve">that </w:t>
      </w:r>
      <w:r w:rsidR="00226BF9">
        <w:rPr>
          <w:rFonts w:ascii="Times New Roman" w:hAnsi="Times New Roman" w:cs="Times New Roman"/>
          <w:sz w:val="20"/>
          <w:szCs w:val="20"/>
        </w:rPr>
        <w:t xml:space="preserve">Acholi oral </w:t>
      </w:r>
      <w:r w:rsidR="00466AF1">
        <w:rPr>
          <w:rFonts w:ascii="Times New Roman" w:hAnsi="Times New Roman" w:cs="Times New Roman"/>
          <w:sz w:val="20"/>
          <w:szCs w:val="20"/>
        </w:rPr>
        <w:t xml:space="preserve">folklore and myth are </w:t>
      </w:r>
      <w:r w:rsidR="00AB4967">
        <w:rPr>
          <w:rFonts w:ascii="Times New Roman" w:hAnsi="Times New Roman" w:cs="Times New Roman"/>
          <w:sz w:val="20"/>
          <w:szCs w:val="20"/>
        </w:rPr>
        <w:t xml:space="preserve">tied to the environment in which they are created and shared. </w:t>
      </w:r>
      <w:r w:rsidR="0052183B">
        <w:rPr>
          <w:rFonts w:ascii="Times New Roman" w:hAnsi="Times New Roman" w:cs="Times New Roman"/>
          <w:sz w:val="20"/>
          <w:szCs w:val="20"/>
        </w:rPr>
        <w:t xml:space="preserve">He describes the </w:t>
      </w:r>
      <w:r w:rsidR="00292A94">
        <w:rPr>
          <w:rFonts w:ascii="Times New Roman" w:hAnsi="Times New Roman" w:cs="Times New Roman"/>
          <w:i/>
          <w:iCs/>
          <w:sz w:val="20"/>
          <w:szCs w:val="20"/>
        </w:rPr>
        <w:t xml:space="preserve">wang </w:t>
      </w:r>
      <w:proofErr w:type="spellStart"/>
      <w:r w:rsidR="00292A94">
        <w:rPr>
          <w:rFonts w:ascii="Times New Roman" w:hAnsi="Times New Roman" w:cs="Times New Roman"/>
          <w:i/>
          <w:iCs/>
          <w:sz w:val="20"/>
          <w:szCs w:val="20"/>
        </w:rPr>
        <w:t>oo</w:t>
      </w:r>
      <w:proofErr w:type="spellEnd"/>
      <w:r w:rsidR="0084388F">
        <w:rPr>
          <w:rFonts w:ascii="Times New Roman" w:hAnsi="Times New Roman" w:cs="Times New Roman"/>
          <w:sz w:val="20"/>
          <w:szCs w:val="20"/>
        </w:rPr>
        <w:t xml:space="preserve">, a communal fireplace </w:t>
      </w:r>
      <w:r w:rsidR="00685C19">
        <w:rPr>
          <w:rFonts w:ascii="Times New Roman" w:hAnsi="Times New Roman" w:cs="Times New Roman"/>
          <w:sz w:val="20"/>
          <w:szCs w:val="20"/>
        </w:rPr>
        <w:t xml:space="preserve">at which the </w:t>
      </w:r>
      <w:r w:rsidR="007F7BDB">
        <w:rPr>
          <w:rFonts w:ascii="Times New Roman" w:hAnsi="Times New Roman" w:cs="Times New Roman"/>
          <w:sz w:val="20"/>
          <w:szCs w:val="20"/>
        </w:rPr>
        <w:t>family gather and</w:t>
      </w:r>
      <w:r w:rsidR="00AC010A">
        <w:rPr>
          <w:rFonts w:ascii="Times New Roman" w:hAnsi="Times New Roman" w:cs="Times New Roman"/>
          <w:sz w:val="20"/>
          <w:szCs w:val="20"/>
        </w:rPr>
        <w:t xml:space="preserve"> stories are </w:t>
      </w:r>
      <w:r w:rsidR="00685C19">
        <w:rPr>
          <w:rFonts w:ascii="Times New Roman" w:hAnsi="Times New Roman" w:cs="Times New Roman"/>
          <w:sz w:val="20"/>
          <w:szCs w:val="20"/>
        </w:rPr>
        <w:t>told</w:t>
      </w:r>
      <w:r w:rsidR="00D0232C">
        <w:rPr>
          <w:rFonts w:ascii="Times New Roman" w:hAnsi="Times New Roman" w:cs="Times New Roman"/>
          <w:sz w:val="20"/>
          <w:szCs w:val="20"/>
        </w:rPr>
        <w:t>, as a “kind of family theatre”</w:t>
      </w:r>
      <w:r w:rsidR="00657E72">
        <w:rPr>
          <w:rFonts w:ascii="Times New Roman" w:hAnsi="Times New Roman" w:cs="Times New Roman"/>
          <w:sz w:val="20"/>
          <w:szCs w:val="20"/>
        </w:rPr>
        <w:t xml:space="preserve"> (</w:t>
      </w:r>
      <w:proofErr w:type="spellStart"/>
      <w:r w:rsidR="00657E72">
        <w:rPr>
          <w:rFonts w:ascii="Times New Roman" w:hAnsi="Times New Roman" w:cs="Times New Roman"/>
          <w:sz w:val="20"/>
          <w:szCs w:val="20"/>
        </w:rPr>
        <w:t>p</w:t>
      </w:r>
      <w:r w:rsidR="008D2F15">
        <w:rPr>
          <w:rFonts w:ascii="Times New Roman" w:hAnsi="Times New Roman" w:cs="Times New Roman"/>
          <w:sz w:val="20"/>
          <w:szCs w:val="20"/>
        </w:rPr>
        <w:t>’</w:t>
      </w:r>
      <w:r w:rsidR="00657E72">
        <w:rPr>
          <w:rFonts w:ascii="Times New Roman" w:hAnsi="Times New Roman" w:cs="Times New Roman"/>
          <w:sz w:val="20"/>
          <w:szCs w:val="20"/>
        </w:rPr>
        <w:t>Bitek</w:t>
      </w:r>
      <w:proofErr w:type="spellEnd"/>
      <w:r w:rsidR="00657E72">
        <w:rPr>
          <w:rFonts w:ascii="Times New Roman" w:hAnsi="Times New Roman" w:cs="Times New Roman"/>
          <w:sz w:val="20"/>
          <w:szCs w:val="20"/>
        </w:rPr>
        <w:t>, 1962</w:t>
      </w:r>
      <w:r w:rsidR="0013054D">
        <w:rPr>
          <w:rFonts w:ascii="Times New Roman" w:hAnsi="Times New Roman" w:cs="Times New Roman"/>
          <w:sz w:val="20"/>
          <w:szCs w:val="20"/>
        </w:rPr>
        <w:t>)</w:t>
      </w:r>
      <w:r w:rsidR="00143FFA">
        <w:rPr>
          <w:rFonts w:ascii="Times New Roman" w:hAnsi="Times New Roman" w:cs="Times New Roman"/>
          <w:sz w:val="20"/>
          <w:szCs w:val="20"/>
        </w:rPr>
        <w:t>.</w:t>
      </w:r>
      <w:r w:rsidR="00901C18">
        <w:rPr>
          <w:rFonts w:ascii="Times New Roman" w:hAnsi="Times New Roman" w:cs="Times New Roman"/>
          <w:sz w:val="20"/>
          <w:szCs w:val="20"/>
        </w:rPr>
        <w:t xml:space="preserve"> </w:t>
      </w:r>
      <w:r w:rsidR="00223EB4">
        <w:rPr>
          <w:rFonts w:ascii="Times New Roman" w:hAnsi="Times New Roman" w:cs="Times New Roman"/>
          <w:sz w:val="20"/>
          <w:szCs w:val="20"/>
        </w:rPr>
        <w:t xml:space="preserve">The </w:t>
      </w:r>
      <w:r w:rsidR="00292A94">
        <w:rPr>
          <w:rFonts w:ascii="Times New Roman" w:hAnsi="Times New Roman" w:cs="Times New Roman"/>
          <w:i/>
          <w:iCs/>
          <w:sz w:val="20"/>
          <w:szCs w:val="20"/>
        </w:rPr>
        <w:t xml:space="preserve">wang </w:t>
      </w:r>
      <w:proofErr w:type="spellStart"/>
      <w:r w:rsidR="00292A94">
        <w:rPr>
          <w:rFonts w:ascii="Times New Roman" w:hAnsi="Times New Roman" w:cs="Times New Roman"/>
          <w:i/>
          <w:iCs/>
          <w:sz w:val="20"/>
          <w:szCs w:val="20"/>
        </w:rPr>
        <w:t>oo</w:t>
      </w:r>
      <w:proofErr w:type="spellEnd"/>
      <w:r w:rsidR="00223EB4">
        <w:rPr>
          <w:rFonts w:ascii="Times New Roman" w:hAnsi="Times New Roman" w:cs="Times New Roman"/>
          <w:sz w:val="20"/>
          <w:szCs w:val="20"/>
        </w:rPr>
        <w:t xml:space="preserve"> acts as a source of c</w:t>
      </w:r>
      <w:r w:rsidR="00451FA6">
        <w:rPr>
          <w:rFonts w:ascii="Times New Roman" w:hAnsi="Times New Roman" w:cs="Times New Roman"/>
          <w:sz w:val="20"/>
          <w:szCs w:val="20"/>
        </w:rPr>
        <w:t xml:space="preserve">ommunity, </w:t>
      </w:r>
      <w:r w:rsidR="00223EB4">
        <w:rPr>
          <w:rFonts w:ascii="Times New Roman" w:hAnsi="Times New Roman" w:cs="Times New Roman"/>
          <w:sz w:val="20"/>
          <w:szCs w:val="20"/>
        </w:rPr>
        <w:t xml:space="preserve">a place for </w:t>
      </w:r>
      <w:r w:rsidR="00451FA6">
        <w:rPr>
          <w:rFonts w:ascii="Times New Roman" w:hAnsi="Times New Roman" w:cs="Times New Roman"/>
          <w:sz w:val="20"/>
          <w:szCs w:val="20"/>
        </w:rPr>
        <w:t>performance and entertainment</w:t>
      </w:r>
      <w:r w:rsidR="00415D02">
        <w:rPr>
          <w:rFonts w:ascii="Times New Roman" w:hAnsi="Times New Roman" w:cs="Times New Roman"/>
          <w:sz w:val="20"/>
          <w:szCs w:val="20"/>
        </w:rPr>
        <w:t xml:space="preserve">, </w:t>
      </w:r>
      <w:r w:rsidR="00F80046">
        <w:rPr>
          <w:rFonts w:ascii="Times New Roman" w:hAnsi="Times New Roman" w:cs="Times New Roman"/>
          <w:sz w:val="20"/>
          <w:szCs w:val="20"/>
        </w:rPr>
        <w:t>moral lessons, and warnings.</w:t>
      </w:r>
      <w:r w:rsidR="00143FFA">
        <w:rPr>
          <w:rFonts w:ascii="Times New Roman" w:hAnsi="Times New Roman" w:cs="Times New Roman"/>
          <w:sz w:val="20"/>
          <w:szCs w:val="20"/>
        </w:rPr>
        <w:t xml:space="preserve"> </w:t>
      </w:r>
      <w:r w:rsidR="009B6F35">
        <w:rPr>
          <w:rFonts w:ascii="Times New Roman" w:hAnsi="Times New Roman" w:cs="Times New Roman"/>
          <w:sz w:val="20"/>
          <w:szCs w:val="20"/>
        </w:rPr>
        <w:t>These folk tales take form and live within these spaces</w:t>
      </w:r>
      <w:r w:rsidR="00246597">
        <w:rPr>
          <w:rFonts w:ascii="Times New Roman" w:hAnsi="Times New Roman" w:cs="Times New Roman"/>
          <w:sz w:val="20"/>
          <w:szCs w:val="20"/>
        </w:rPr>
        <w:t>, and the unique a</w:t>
      </w:r>
      <w:r w:rsidR="00D86217">
        <w:rPr>
          <w:rFonts w:ascii="Times New Roman" w:hAnsi="Times New Roman" w:cs="Times New Roman"/>
          <w:sz w:val="20"/>
          <w:szCs w:val="20"/>
        </w:rPr>
        <w:t xml:space="preserve">spects of the gathering </w:t>
      </w:r>
      <w:r w:rsidR="00B5524C">
        <w:rPr>
          <w:rFonts w:ascii="Times New Roman" w:hAnsi="Times New Roman" w:cs="Times New Roman"/>
          <w:sz w:val="20"/>
          <w:szCs w:val="20"/>
        </w:rPr>
        <w:t>undoubtedly affec</w:t>
      </w:r>
      <w:r w:rsidR="00E115A3">
        <w:rPr>
          <w:rFonts w:ascii="Times New Roman" w:hAnsi="Times New Roman" w:cs="Times New Roman"/>
          <w:sz w:val="20"/>
          <w:szCs w:val="20"/>
        </w:rPr>
        <w:t>t the storytelling within it.</w:t>
      </w:r>
      <w:r w:rsidR="00CD337A">
        <w:rPr>
          <w:rFonts w:ascii="Times New Roman" w:hAnsi="Times New Roman" w:cs="Times New Roman"/>
          <w:sz w:val="20"/>
          <w:szCs w:val="20"/>
        </w:rPr>
        <w:t xml:space="preserve"> The two – the place and the story – become inseparable</w:t>
      </w:r>
      <w:r w:rsidR="00450B79">
        <w:rPr>
          <w:rFonts w:ascii="Times New Roman" w:hAnsi="Times New Roman" w:cs="Times New Roman"/>
          <w:sz w:val="20"/>
          <w:szCs w:val="20"/>
        </w:rPr>
        <w:t xml:space="preserve"> things.</w:t>
      </w:r>
      <w:r w:rsidR="0054025A">
        <w:rPr>
          <w:rFonts w:ascii="Times New Roman" w:hAnsi="Times New Roman" w:cs="Times New Roman"/>
          <w:sz w:val="20"/>
          <w:szCs w:val="20"/>
        </w:rPr>
        <w:t xml:space="preserve"> </w:t>
      </w:r>
    </w:p>
    <w:p w14:paraId="084E9853" w14:textId="3DBA98DA" w:rsidR="004D38A5" w:rsidRDefault="00A221AC">
      <w:pPr>
        <w:rPr>
          <w:rFonts w:ascii="Times New Roman" w:hAnsi="Times New Roman" w:cs="Times New Roman"/>
          <w:sz w:val="20"/>
          <w:szCs w:val="20"/>
        </w:rPr>
      </w:pPr>
      <w:r>
        <w:rPr>
          <w:rFonts w:ascii="Times New Roman" w:hAnsi="Times New Roman" w:cs="Times New Roman"/>
          <w:sz w:val="20"/>
          <w:szCs w:val="20"/>
        </w:rPr>
        <w:t xml:space="preserve">There is rhythm and routine to </w:t>
      </w:r>
      <w:r w:rsidR="00562BCA">
        <w:rPr>
          <w:rFonts w:ascii="Times New Roman" w:hAnsi="Times New Roman" w:cs="Times New Roman"/>
          <w:sz w:val="20"/>
          <w:szCs w:val="20"/>
        </w:rPr>
        <w:t xml:space="preserve">the gathering. </w:t>
      </w:r>
      <w:proofErr w:type="spellStart"/>
      <w:r w:rsidR="00562BCA">
        <w:rPr>
          <w:rFonts w:ascii="Times New Roman" w:hAnsi="Times New Roman" w:cs="Times New Roman"/>
          <w:sz w:val="20"/>
          <w:szCs w:val="20"/>
        </w:rPr>
        <w:t>p’Bitek</w:t>
      </w:r>
      <w:proofErr w:type="spellEnd"/>
      <w:r w:rsidR="00562BCA">
        <w:rPr>
          <w:rFonts w:ascii="Times New Roman" w:hAnsi="Times New Roman" w:cs="Times New Roman"/>
          <w:sz w:val="20"/>
          <w:szCs w:val="20"/>
        </w:rPr>
        <w:t xml:space="preserve"> describes members of the family returning home from daily work</w:t>
      </w:r>
      <w:r w:rsidR="006B72EB">
        <w:rPr>
          <w:rFonts w:ascii="Times New Roman" w:hAnsi="Times New Roman" w:cs="Times New Roman"/>
          <w:sz w:val="20"/>
          <w:szCs w:val="20"/>
        </w:rPr>
        <w:t xml:space="preserve"> or chores and </w:t>
      </w:r>
      <w:r w:rsidR="00B06478">
        <w:rPr>
          <w:rFonts w:ascii="Times New Roman" w:hAnsi="Times New Roman" w:cs="Times New Roman"/>
          <w:sz w:val="20"/>
          <w:szCs w:val="20"/>
        </w:rPr>
        <w:t xml:space="preserve">gathering, in the evening, to </w:t>
      </w:r>
      <w:r w:rsidR="00943744">
        <w:rPr>
          <w:rFonts w:ascii="Times New Roman" w:hAnsi="Times New Roman" w:cs="Times New Roman"/>
          <w:sz w:val="20"/>
          <w:szCs w:val="20"/>
        </w:rPr>
        <w:t xml:space="preserve">socialise, and to </w:t>
      </w:r>
      <w:r w:rsidR="00B06478">
        <w:rPr>
          <w:rFonts w:ascii="Times New Roman" w:hAnsi="Times New Roman" w:cs="Times New Roman"/>
          <w:sz w:val="20"/>
          <w:szCs w:val="20"/>
        </w:rPr>
        <w:t>share these stories</w:t>
      </w:r>
      <w:r w:rsidR="00C47C69">
        <w:rPr>
          <w:rFonts w:ascii="Times New Roman" w:hAnsi="Times New Roman" w:cs="Times New Roman"/>
          <w:sz w:val="20"/>
          <w:szCs w:val="20"/>
        </w:rPr>
        <w:t xml:space="preserve"> and to listen</w:t>
      </w:r>
      <w:r w:rsidR="00943744">
        <w:rPr>
          <w:rFonts w:ascii="Times New Roman" w:hAnsi="Times New Roman" w:cs="Times New Roman"/>
          <w:sz w:val="20"/>
          <w:szCs w:val="20"/>
        </w:rPr>
        <w:t>; “</w:t>
      </w:r>
      <w:r w:rsidR="00943744" w:rsidRPr="0087199C">
        <w:rPr>
          <w:rFonts w:ascii="Times New Roman" w:hAnsi="Times New Roman" w:cs="Times New Roman"/>
          <w:sz w:val="20"/>
          <w:szCs w:val="20"/>
        </w:rPr>
        <w:t>paying attention to the performers and the audience whether in dancing, singing or telling folk tales</w:t>
      </w:r>
      <w:r w:rsidR="00943744">
        <w:rPr>
          <w:rFonts w:ascii="Times New Roman" w:hAnsi="Times New Roman" w:cs="Times New Roman"/>
          <w:sz w:val="20"/>
          <w:szCs w:val="20"/>
        </w:rPr>
        <w:t>” (</w:t>
      </w:r>
      <w:proofErr w:type="spellStart"/>
      <w:r w:rsidR="00943744">
        <w:rPr>
          <w:rFonts w:ascii="Times New Roman" w:hAnsi="Times New Roman" w:cs="Times New Roman"/>
          <w:sz w:val="20"/>
          <w:szCs w:val="20"/>
        </w:rPr>
        <w:t>p’Bitek</w:t>
      </w:r>
      <w:proofErr w:type="spellEnd"/>
      <w:r w:rsidR="00943744">
        <w:rPr>
          <w:rFonts w:ascii="Times New Roman" w:hAnsi="Times New Roman" w:cs="Times New Roman"/>
          <w:sz w:val="20"/>
          <w:szCs w:val="20"/>
        </w:rPr>
        <w:t>, 1963)</w:t>
      </w:r>
      <w:r w:rsidR="00B06478">
        <w:rPr>
          <w:rFonts w:ascii="Times New Roman" w:hAnsi="Times New Roman" w:cs="Times New Roman"/>
          <w:sz w:val="20"/>
          <w:szCs w:val="20"/>
        </w:rPr>
        <w:t>. Since</w:t>
      </w:r>
      <w:r w:rsidR="004A52F2">
        <w:rPr>
          <w:rFonts w:ascii="Times New Roman" w:hAnsi="Times New Roman" w:cs="Times New Roman"/>
          <w:sz w:val="20"/>
          <w:szCs w:val="20"/>
        </w:rPr>
        <w:t xml:space="preserve"> these folk tales are told within a close, familiar community</w:t>
      </w:r>
      <w:r w:rsidR="00AB399F">
        <w:rPr>
          <w:rFonts w:ascii="Times New Roman" w:hAnsi="Times New Roman" w:cs="Times New Roman"/>
          <w:sz w:val="20"/>
          <w:szCs w:val="20"/>
        </w:rPr>
        <w:t xml:space="preserve">, they are constructed to reinforce the </w:t>
      </w:r>
      <w:r w:rsidR="001E74B5">
        <w:rPr>
          <w:rFonts w:ascii="Times New Roman" w:hAnsi="Times New Roman" w:cs="Times New Roman"/>
          <w:sz w:val="20"/>
          <w:szCs w:val="20"/>
        </w:rPr>
        <w:t>values specific to that culture</w:t>
      </w:r>
      <w:r w:rsidR="00B06478">
        <w:rPr>
          <w:rFonts w:ascii="Times New Roman" w:hAnsi="Times New Roman" w:cs="Times New Roman"/>
          <w:sz w:val="20"/>
          <w:szCs w:val="20"/>
        </w:rPr>
        <w:t xml:space="preserve">, which means that the folk tales of the Acholi would undoubtedly </w:t>
      </w:r>
      <w:r w:rsidR="00B841C4">
        <w:rPr>
          <w:rFonts w:ascii="Times New Roman" w:hAnsi="Times New Roman" w:cs="Times New Roman"/>
          <w:sz w:val="20"/>
          <w:szCs w:val="20"/>
        </w:rPr>
        <w:t>differ if they had been formed in another situation or place.</w:t>
      </w:r>
      <w:r w:rsidR="005154FF">
        <w:rPr>
          <w:rFonts w:ascii="Times New Roman" w:hAnsi="Times New Roman" w:cs="Times New Roman"/>
          <w:sz w:val="20"/>
          <w:szCs w:val="20"/>
        </w:rPr>
        <w:t xml:space="preserve"> </w:t>
      </w:r>
      <w:r w:rsidR="009734FC">
        <w:rPr>
          <w:rFonts w:ascii="Times New Roman" w:hAnsi="Times New Roman" w:cs="Times New Roman"/>
          <w:sz w:val="20"/>
          <w:szCs w:val="20"/>
        </w:rPr>
        <w:t xml:space="preserve">The Acholi learn how </w:t>
      </w:r>
      <w:r w:rsidR="00C557A8">
        <w:rPr>
          <w:rFonts w:ascii="Times New Roman" w:hAnsi="Times New Roman" w:cs="Times New Roman"/>
          <w:sz w:val="20"/>
          <w:szCs w:val="20"/>
        </w:rPr>
        <w:t>they are expected to behave</w:t>
      </w:r>
      <w:r w:rsidR="00755823">
        <w:rPr>
          <w:rFonts w:ascii="Times New Roman" w:hAnsi="Times New Roman" w:cs="Times New Roman"/>
          <w:sz w:val="20"/>
          <w:szCs w:val="20"/>
        </w:rPr>
        <w:t xml:space="preserve"> and live</w:t>
      </w:r>
      <w:r w:rsidR="009734FC">
        <w:rPr>
          <w:rFonts w:ascii="Times New Roman" w:hAnsi="Times New Roman" w:cs="Times New Roman"/>
          <w:sz w:val="20"/>
          <w:szCs w:val="20"/>
        </w:rPr>
        <w:t xml:space="preserve"> in their community through the engagement with these folk tales. </w:t>
      </w:r>
      <w:r w:rsidR="008A073A">
        <w:rPr>
          <w:rFonts w:ascii="Times New Roman" w:hAnsi="Times New Roman" w:cs="Times New Roman"/>
          <w:sz w:val="20"/>
          <w:szCs w:val="20"/>
        </w:rPr>
        <w:t xml:space="preserve">There may be warnings </w:t>
      </w:r>
      <w:r w:rsidR="00011A7A">
        <w:rPr>
          <w:rFonts w:ascii="Times New Roman" w:hAnsi="Times New Roman" w:cs="Times New Roman"/>
          <w:sz w:val="20"/>
          <w:szCs w:val="20"/>
        </w:rPr>
        <w:t xml:space="preserve">against </w:t>
      </w:r>
      <w:r w:rsidR="00927BCA">
        <w:rPr>
          <w:rFonts w:ascii="Times New Roman" w:hAnsi="Times New Roman" w:cs="Times New Roman"/>
          <w:sz w:val="20"/>
          <w:szCs w:val="20"/>
        </w:rPr>
        <w:t>selfishness and dishonesty,</w:t>
      </w:r>
      <w:r w:rsidR="00802573">
        <w:rPr>
          <w:rFonts w:ascii="Times New Roman" w:hAnsi="Times New Roman" w:cs="Times New Roman"/>
          <w:sz w:val="20"/>
          <w:szCs w:val="20"/>
        </w:rPr>
        <w:t xml:space="preserve"> reminders to respect community or family elders, and </w:t>
      </w:r>
      <w:r w:rsidR="004274BB">
        <w:rPr>
          <w:rFonts w:ascii="Times New Roman" w:hAnsi="Times New Roman" w:cs="Times New Roman"/>
          <w:sz w:val="20"/>
          <w:szCs w:val="20"/>
        </w:rPr>
        <w:t xml:space="preserve">the reinforcement of </w:t>
      </w:r>
      <w:r w:rsidR="008571A5">
        <w:rPr>
          <w:rFonts w:ascii="Times New Roman" w:hAnsi="Times New Roman" w:cs="Times New Roman"/>
          <w:sz w:val="20"/>
          <w:szCs w:val="20"/>
        </w:rPr>
        <w:t xml:space="preserve">gender roles within the social order. </w:t>
      </w:r>
      <w:r w:rsidR="005C1597">
        <w:rPr>
          <w:rFonts w:ascii="Times New Roman" w:hAnsi="Times New Roman" w:cs="Times New Roman"/>
          <w:sz w:val="20"/>
          <w:szCs w:val="20"/>
        </w:rPr>
        <w:t xml:space="preserve">Through the communal storytelling, the family </w:t>
      </w:r>
      <w:r w:rsidR="00A9523D">
        <w:rPr>
          <w:rFonts w:ascii="Times New Roman" w:hAnsi="Times New Roman" w:cs="Times New Roman"/>
          <w:sz w:val="20"/>
          <w:szCs w:val="20"/>
        </w:rPr>
        <w:t xml:space="preserve">strengthen their shared values and beliefs and </w:t>
      </w:r>
      <w:r w:rsidR="001C04D7">
        <w:rPr>
          <w:rFonts w:ascii="Times New Roman" w:hAnsi="Times New Roman" w:cs="Times New Roman"/>
          <w:sz w:val="20"/>
          <w:szCs w:val="20"/>
        </w:rPr>
        <w:t xml:space="preserve">inherit them onto the younger generations. </w:t>
      </w:r>
      <w:r w:rsidR="008359B2">
        <w:rPr>
          <w:rFonts w:ascii="Times New Roman" w:hAnsi="Times New Roman" w:cs="Times New Roman"/>
          <w:sz w:val="20"/>
          <w:szCs w:val="20"/>
        </w:rPr>
        <w:t xml:space="preserve">The moral or lesson of a story </w:t>
      </w:r>
      <w:r w:rsidR="005154FF">
        <w:rPr>
          <w:rFonts w:ascii="Times New Roman" w:hAnsi="Times New Roman" w:cs="Times New Roman"/>
          <w:sz w:val="20"/>
          <w:szCs w:val="20"/>
        </w:rPr>
        <w:t xml:space="preserve">can </w:t>
      </w:r>
      <w:r w:rsidR="001C04D7">
        <w:rPr>
          <w:rFonts w:ascii="Times New Roman" w:hAnsi="Times New Roman" w:cs="Times New Roman"/>
          <w:sz w:val="20"/>
          <w:szCs w:val="20"/>
        </w:rPr>
        <w:t xml:space="preserve">be important in </w:t>
      </w:r>
      <w:r w:rsidR="005154FF">
        <w:rPr>
          <w:rFonts w:ascii="Times New Roman" w:hAnsi="Times New Roman" w:cs="Times New Roman"/>
          <w:sz w:val="20"/>
          <w:szCs w:val="20"/>
        </w:rPr>
        <w:t>show</w:t>
      </w:r>
      <w:r w:rsidR="001C04D7">
        <w:rPr>
          <w:rFonts w:ascii="Times New Roman" w:hAnsi="Times New Roman" w:cs="Times New Roman"/>
          <w:sz w:val="20"/>
          <w:szCs w:val="20"/>
        </w:rPr>
        <w:t>ing</w:t>
      </w:r>
      <w:r w:rsidR="007E1EE9">
        <w:rPr>
          <w:rFonts w:ascii="Times New Roman" w:hAnsi="Times New Roman" w:cs="Times New Roman"/>
          <w:sz w:val="20"/>
          <w:szCs w:val="20"/>
        </w:rPr>
        <w:t xml:space="preserve"> what values </w:t>
      </w:r>
      <w:r w:rsidR="00E949F6">
        <w:rPr>
          <w:rFonts w:ascii="Times New Roman" w:hAnsi="Times New Roman" w:cs="Times New Roman"/>
          <w:sz w:val="20"/>
          <w:szCs w:val="20"/>
        </w:rPr>
        <w:t xml:space="preserve">its </w:t>
      </w:r>
      <w:r w:rsidR="001C04D7">
        <w:rPr>
          <w:rFonts w:ascii="Times New Roman" w:hAnsi="Times New Roman" w:cs="Times New Roman"/>
          <w:sz w:val="20"/>
          <w:szCs w:val="20"/>
        </w:rPr>
        <w:t xml:space="preserve">origin </w:t>
      </w:r>
      <w:r w:rsidR="007E1EE9">
        <w:rPr>
          <w:rFonts w:ascii="Times New Roman" w:hAnsi="Times New Roman" w:cs="Times New Roman"/>
          <w:sz w:val="20"/>
          <w:szCs w:val="20"/>
        </w:rPr>
        <w:t xml:space="preserve">society or community </w:t>
      </w:r>
      <w:r w:rsidR="00EE1727">
        <w:rPr>
          <w:rFonts w:ascii="Times New Roman" w:hAnsi="Times New Roman" w:cs="Times New Roman"/>
          <w:sz w:val="20"/>
          <w:szCs w:val="20"/>
        </w:rPr>
        <w:t>believe</w:t>
      </w:r>
      <w:r w:rsidR="00E949F6">
        <w:rPr>
          <w:rFonts w:ascii="Times New Roman" w:hAnsi="Times New Roman" w:cs="Times New Roman"/>
          <w:sz w:val="20"/>
          <w:szCs w:val="20"/>
        </w:rPr>
        <w:t xml:space="preserve"> were important enough to transmit generationally. </w:t>
      </w:r>
    </w:p>
    <w:p w14:paraId="6A6EDBAB" w14:textId="3B21D8C5" w:rsidR="00713BAE" w:rsidRDefault="00713BAE">
      <w:pPr>
        <w:rPr>
          <w:rFonts w:ascii="Times New Roman" w:hAnsi="Times New Roman" w:cs="Times New Roman"/>
          <w:sz w:val="20"/>
          <w:szCs w:val="20"/>
        </w:rPr>
      </w:pPr>
      <w:r>
        <w:rPr>
          <w:rFonts w:ascii="Times New Roman" w:hAnsi="Times New Roman" w:cs="Times New Roman"/>
          <w:sz w:val="20"/>
          <w:szCs w:val="20"/>
        </w:rPr>
        <w:t>Th</w:t>
      </w:r>
      <w:r w:rsidR="00C96002">
        <w:rPr>
          <w:rFonts w:ascii="Times New Roman" w:hAnsi="Times New Roman" w:cs="Times New Roman"/>
          <w:sz w:val="20"/>
          <w:szCs w:val="20"/>
        </w:rPr>
        <w:t>is demonstra</w:t>
      </w:r>
      <w:r w:rsidR="00EA77F6">
        <w:rPr>
          <w:rFonts w:ascii="Times New Roman" w:hAnsi="Times New Roman" w:cs="Times New Roman"/>
          <w:sz w:val="20"/>
          <w:szCs w:val="20"/>
        </w:rPr>
        <w:t xml:space="preserve">tes the </w:t>
      </w:r>
      <w:r w:rsidR="00F12379">
        <w:rPr>
          <w:rFonts w:ascii="Times New Roman" w:hAnsi="Times New Roman" w:cs="Times New Roman"/>
          <w:sz w:val="20"/>
          <w:szCs w:val="20"/>
        </w:rPr>
        <w:t>relationship between</w:t>
      </w:r>
      <w:r w:rsidR="00F26B9B">
        <w:rPr>
          <w:rFonts w:ascii="Times New Roman" w:hAnsi="Times New Roman" w:cs="Times New Roman"/>
          <w:sz w:val="20"/>
          <w:szCs w:val="20"/>
        </w:rPr>
        <w:t xml:space="preserve"> folk tale</w:t>
      </w:r>
      <w:r w:rsidR="00473BA6">
        <w:rPr>
          <w:rFonts w:ascii="Times New Roman" w:hAnsi="Times New Roman" w:cs="Times New Roman"/>
          <w:sz w:val="20"/>
          <w:szCs w:val="20"/>
        </w:rPr>
        <w:t xml:space="preserve">s and </w:t>
      </w:r>
      <w:r w:rsidR="006C6CF5">
        <w:rPr>
          <w:rFonts w:ascii="Times New Roman" w:hAnsi="Times New Roman" w:cs="Times New Roman"/>
          <w:sz w:val="20"/>
          <w:szCs w:val="20"/>
        </w:rPr>
        <w:t>cult</w:t>
      </w:r>
      <w:r w:rsidR="00A3727E">
        <w:rPr>
          <w:rFonts w:ascii="Times New Roman" w:hAnsi="Times New Roman" w:cs="Times New Roman"/>
          <w:sz w:val="20"/>
          <w:szCs w:val="20"/>
        </w:rPr>
        <w:t>ure</w:t>
      </w:r>
      <w:r w:rsidR="005A1990">
        <w:rPr>
          <w:rFonts w:ascii="Times New Roman" w:hAnsi="Times New Roman" w:cs="Times New Roman"/>
          <w:sz w:val="20"/>
          <w:szCs w:val="20"/>
        </w:rPr>
        <w:t>;</w:t>
      </w:r>
      <w:r w:rsidR="00D740E4">
        <w:rPr>
          <w:rFonts w:ascii="Times New Roman" w:hAnsi="Times New Roman" w:cs="Times New Roman"/>
          <w:sz w:val="20"/>
          <w:szCs w:val="20"/>
        </w:rPr>
        <w:t xml:space="preserve"> the tale </w:t>
      </w:r>
      <w:r w:rsidR="00BC4DF1">
        <w:rPr>
          <w:rFonts w:ascii="Times New Roman" w:hAnsi="Times New Roman" w:cs="Times New Roman"/>
          <w:sz w:val="20"/>
          <w:szCs w:val="20"/>
        </w:rPr>
        <w:t>will a</w:t>
      </w:r>
      <w:r w:rsidR="00206D11">
        <w:rPr>
          <w:rFonts w:ascii="Times New Roman" w:hAnsi="Times New Roman" w:cs="Times New Roman"/>
          <w:sz w:val="20"/>
          <w:szCs w:val="20"/>
        </w:rPr>
        <w:t xml:space="preserve">lways </w:t>
      </w:r>
      <w:r w:rsidR="003E5B1E">
        <w:rPr>
          <w:rFonts w:ascii="Times New Roman" w:hAnsi="Times New Roman" w:cs="Times New Roman"/>
          <w:sz w:val="20"/>
          <w:szCs w:val="20"/>
        </w:rPr>
        <w:t>hint as to</w:t>
      </w:r>
      <w:r w:rsidR="00B5719D">
        <w:rPr>
          <w:rFonts w:ascii="Times New Roman" w:hAnsi="Times New Roman" w:cs="Times New Roman"/>
          <w:sz w:val="20"/>
          <w:szCs w:val="20"/>
        </w:rPr>
        <w:t xml:space="preserve"> its </w:t>
      </w:r>
      <w:r w:rsidR="00350488">
        <w:rPr>
          <w:rFonts w:ascii="Times New Roman" w:hAnsi="Times New Roman" w:cs="Times New Roman"/>
          <w:sz w:val="20"/>
          <w:szCs w:val="20"/>
        </w:rPr>
        <w:t>‘place’</w:t>
      </w:r>
      <w:r w:rsidR="00E65340">
        <w:rPr>
          <w:rFonts w:ascii="Times New Roman" w:hAnsi="Times New Roman" w:cs="Times New Roman"/>
          <w:sz w:val="20"/>
          <w:szCs w:val="20"/>
        </w:rPr>
        <w:t>, whet</w:t>
      </w:r>
      <w:r w:rsidR="00E32A91">
        <w:rPr>
          <w:rFonts w:ascii="Times New Roman" w:hAnsi="Times New Roman" w:cs="Times New Roman"/>
          <w:sz w:val="20"/>
          <w:szCs w:val="20"/>
        </w:rPr>
        <w:t>her through</w:t>
      </w:r>
      <w:r w:rsidR="005A7CA1">
        <w:rPr>
          <w:rFonts w:ascii="Times New Roman" w:hAnsi="Times New Roman" w:cs="Times New Roman"/>
          <w:sz w:val="20"/>
          <w:szCs w:val="20"/>
        </w:rPr>
        <w:t xml:space="preserve"> the values share</w:t>
      </w:r>
      <w:r w:rsidR="00081DEE">
        <w:rPr>
          <w:rFonts w:ascii="Times New Roman" w:hAnsi="Times New Roman" w:cs="Times New Roman"/>
          <w:sz w:val="20"/>
          <w:szCs w:val="20"/>
        </w:rPr>
        <w:t>d,</w:t>
      </w:r>
      <w:r w:rsidR="005551DE">
        <w:rPr>
          <w:rFonts w:ascii="Times New Roman" w:hAnsi="Times New Roman" w:cs="Times New Roman"/>
          <w:sz w:val="20"/>
          <w:szCs w:val="20"/>
        </w:rPr>
        <w:t xml:space="preserve"> </w:t>
      </w:r>
      <w:r w:rsidR="00E65852">
        <w:rPr>
          <w:rFonts w:ascii="Times New Roman" w:hAnsi="Times New Roman" w:cs="Times New Roman"/>
          <w:sz w:val="20"/>
          <w:szCs w:val="20"/>
        </w:rPr>
        <w:t xml:space="preserve">literary </w:t>
      </w:r>
      <w:r w:rsidR="00847569">
        <w:rPr>
          <w:rFonts w:ascii="Times New Roman" w:hAnsi="Times New Roman" w:cs="Times New Roman"/>
          <w:sz w:val="20"/>
          <w:szCs w:val="20"/>
        </w:rPr>
        <w:t xml:space="preserve">styles, </w:t>
      </w:r>
      <w:r w:rsidR="009F0EB1">
        <w:rPr>
          <w:rFonts w:ascii="Times New Roman" w:hAnsi="Times New Roman" w:cs="Times New Roman"/>
          <w:sz w:val="20"/>
          <w:szCs w:val="20"/>
        </w:rPr>
        <w:t xml:space="preserve">and </w:t>
      </w:r>
      <w:r w:rsidR="0041745C">
        <w:rPr>
          <w:rFonts w:ascii="Times New Roman" w:hAnsi="Times New Roman" w:cs="Times New Roman"/>
          <w:sz w:val="20"/>
          <w:szCs w:val="20"/>
        </w:rPr>
        <w:t>conten</w:t>
      </w:r>
      <w:r w:rsidR="00CC54DA">
        <w:rPr>
          <w:rFonts w:ascii="Times New Roman" w:hAnsi="Times New Roman" w:cs="Times New Roman"/>
          <w:sz w:val="20"/>
          <w:szCs w:val="20"/>
        </w:rPr>
        <w:t>t of th</w:t>
      </w:r>
      <w:r w:rsidR="001B046E">
        <w:rPr>
          <w:rFonts w:ascii="Times New Roman" w:hAnsi="Times New Roman" w:cs="Times New Roman"/>
          <w:sz w:val="20"/>
          <w:szCs w:val="20"/>
        </w:rPr>
        <w:t>e tale, su</w:t>
      </w:r>
      <w:r w:rsidR="00A2184E">
        <w:rPr>
          <w:rFonts w:ascii="Times New Roman" w:hAnsi="Times New Roman" w:cs="Times New Roman"/>
          <w:sz w:val="20"/>
          <w:szCs w:val="20"/>
        </w:rPr>
        <w:t>ch as chara</w:t>
      </w:r>
      <w:r w:rsidR="00ED091B">
        <w:rPr>
          <w:rFonts w:ascii="Times New Roman" w:hAnsi="Times New Roman" w:cs="Times New Roman"/>
          <w:sz w:val="20"/>
          <w:szCs w:val="20"/>
        </w:rPr>
        <w:t>cters a</w:t>
      </w:r>
      <w:r w:rsidR="007745F5">
        <w:rPr>
          <w:rFonts w:ascii="Times New Roman" w:hAnsi="Times New Roman" w:cs="Times New Roman"/>
          <w:sz w:val="20"/>
          <w:szCs w:val="20"/>
        </w:rPr>
        <w:t>nd sc</w:t>
      </w:r>
      <w:r w:rsidR="0066682D">
        <w:rPr>
          <w:rFonts w:ascii="Times New Roman" w:hAnsi="Times New Roman" w:cs="Times New Roman"/>
          <w:sz w:val="20"/>
          <w:szCs w:val="20"/>
        </w:rPr>
        <w:t>ener</w:t>
      </w:r>
      <w:r w:rsidR="00714BE9">
        <w:rPr>
          <w:rFonts w:ascii="Times New Roman" w:hAnsi="Times New Roman" w:cs="Times New Roman"/>
          <w:sz w:val="20"/>
          <w:szCs w:val="20"/>
        </w:rPr>
        <w:t>y.</w:t>
      </w:r>
      <w:r w:rsidR="009230F9">
        <w:rPr>
          <w:rFonts w:ascii="Times New Roman" w:hAnsi="Times New Roman" w:cs="Times New Roman"/>
          <w:sz w:val="20"/>
          <w:szCs w:val="20"/>
        </w:rPr>
        <w:t xml:space="preserve"> V</w:t>
      </w:r>
      <w:r w:rsidR="00514688">
        <w:rPr>
          <w:rFonts w:ascii="Times New Roman" w:hAnsi="Times New Roman" w:cs="Times New Roman"/>
          <w:sz w:val="20"/>
          <w:szCs w:val="20"/>
        </w:rPr>
        <w:t xml:space="preserve">alues </w:t>
      </w:r>
      <w:r w:rsidR="00EE52E6">
        <w:rPr>
          <w:rFonts w:ascii="Times New Roman" w:hAnsi="Times New Roman" w:cs="Times New Roman"/>
          <w:sz w:val="20"/>
          <w:szCs w:val="20"/>
        </w:rPr>
        <w:t>embedded in</w:t>
      </w:r>
      <w:r w:rsidR="005E0100">
        <w:rPr>
          <w:rFonts w:ascii="Times New Roman" w:hAnsi="Times New Roman" w:cs="Times New Roman"/>
          <w:sz w:val="20"/>
          <w:szCs w:val="20"/>
        </w:rPr>
        <w:t>to these sto</w:t>
      </w:r>
      <w:r w:rsidR="007478BB">
        <w:rPr>
          <w:rFonts w:ascii="Times New Roman" w:hAnsi="Times New Roman" w:cs="Times New Roman"/>
          <w:sz w:val="20"/>
          <w:szCs w:val="20"/>
        </w:rPr>
        <w:t>ries wil</w:t>
      </w:r>
      <w:r w:rsidR="003B6F0B">
        <w:rPr>
          <w:rFonts w:ascii="Times New Roman" w:hAnsi="Times New Roman" w:cs="Times New Roman"/>
          <w:sz w:val="20"/>
          <w:szCs w:val="20"/>
        </w:rPr>
        <w:t>l ref</w:t>
      </w:r>
      <w:r w:rsidR="003602DC">
        <w:rPr>
          <w:rFonts w:ascii="Times New Roman" w:hAnsi="Times New Roman" w:cs="Times New Roman"/>
          <w:sz w:val="20"/>
          <w:szCs w:val="20"/>
        </w:rPr>
        <w:t>lec</w:t>
      </w:r>
      <w:r w:rsidR="00B07393">
        <w:rPr>
          <w:rFonts w:ascii="Times New Roman" w:hAnsi="Times New Roman" w:cs="Times New Roman"/>
          <w:sz w:val="20"/>
          <w:szCs w:val="20"/>
        </w:rPr>
        <w:t xml:space="preserve">t </w:t>
      </w:r>
      <w:r w:rsidR="00584717">
        <w:rPr>
          <w:rFonts w:ascii="Times New Roman" w:hAnsi="Times New Roman" w:cs="Times New Roman"/>
          <w:sz w:val="20"/>
          <w:szCs w:val="20"/>
        </w:rPr>
        <w:t>it</w:t>
      </w:r>
      <w:r w:rsidR="006C6EBF">
        <w:rPr>
          <w:rFonts w:ascii="Times New Roman" w:hAnsi="Times New Roman" w:cs="Times New Roman"/>
          <w:sz w:val="20"/>
          <w:szCs w:val="20"/>
        </w:rPr>
        <w:t>s origin socie</w:t>
      </w:r>
      <w:r w:rsidR="00642D28">
        <w:rPr>
          <w:rFonts w:ascii="Times New Roman" w:hAnsi="Times New Roman" w:cs="Times New Roman"/>
          <w:sz w:val="20"/>
          <w:szCs w:val="20"/>
        </w:rPr>
        <w:t xml:space="preserve">ty’s </w:t>
      </w:r>
      <w:r w:rsidR="00AF320A">
        <w:rPr>
          <w:rFonts w:ascii="Times New Roman" w:hAnsi="Times New Roman" w:cs="Times New Roman"/>
          <w:sz w:val="20"/>
          <w:szCs w:val="20"/>
        </w:rPr>
        <w:t>vi</w:t>
      </w:r>
      <w:r w:rsidR="00B444EE">
        <w:rPr>
          <w:rFonts w:ascii="Times New Roman" w:hAnsi="Times New Roman" w:cs="Times New Roman"/>
          <w:sz w:val="20"/>
          <w:szCs w:val="20"/>
        </w:rPr>
        <w:t xml:space="preserve">ews on </w:t>
      </w:r>
      <w:r w:rsidR="00557B50">
        <w:rPr>
          <w:rFonts w:ascii="Times New Roman" w:hAnsi="Times New Roman" w:cs="Times New Roman"/>
          <w:sz w:val="20"/>
          <w:szCs w:val="20"/>
        </w:rPr>
        <w:t xml:space="preserve">ideas such as </w:t>
      </w:r>
      <w:r w:rsidR="00037BC7">
        <w:rPr>
          <w:rFonts w:ascii="Times New Roman" w:hAnsi="Times New Roman" w:cs="Times New Roman"/>
          <w:sz w:val="20"/>
          <w:szCs w:val="20"/>
        </w:rPr>
        <w:t>gender roles</w:t>
      </w:r>
      <w:r w:rsidR="00C91A15">
        <w:rPr>
          <w:rFonts w:ascii="Times New Roman" w:hAnsi="Times New Roman" w:cs="Times New Roman"/>
          <w:sz w:val="20"/>
          <w:szCs w:val="20"/>
        </w:rPr>
        <w:t>, community,</w:t>
      </w:r>
      <w:r w:rsidR="00241DAD">
        <w:rPr>
          <w:rFonts w:ascii="Times New Roman" w:hAnsi="Times New Roman" w:cs="Times New Roman"/>
          <w:sz w:val="20"/>
          <w:szCs w:val="20"/>
        </w:rPr>
        <w:t xml:space="preserve"> or respec</w:t>
      </w:r>
      <w:r w:rsidR="003D07E4">
        <w:rPr>
          <w:rFonts w:ascii="Times New Roman" w:hAnsi="Times New Roman" w:cs="Times New Roman"/>
          <w:sz w:val="20"/>
          <w:szCs w:val="20"/>
        </w:rPr>
        <w:t xml:space="preserve">t for </w:t>
      </w:r>
      <w:r w:rsidR="00C33494">
        <w:rPr>
          <w:rFonts w:ascii="Times New Roman" w:hAnsi="Times New Roman" w:cs="Times New Roman"/>
          <w:sz w:val="20"/>
          <w:szCs w:val="20"/>
        </w:rPr>
        <w:t>eld</w:t>
      </w:r>
      <w:r w:rsidR="00D435D0">
        <w:rPr>
          <w:rFonts w:ascii="Times New Roman" w:hAnsi="Times New Roman" w:cs="Times New Roman"/>
          <w:sz w:val="20"/>
          <w:szCs w:val="20"/>
        </w:rPr>
        <w:t>ers.</w:t>
      </w:r>
      <w:r w:rsidR="00FD0F3C">
        <w:rPr>
          <w:rFonts w:ascii="Times New Roman" w:hAnsi="Times New Roman" w:cs="Times New Roman"/>
          <w:sz w:val="20"/>
          <w:szCs w:val="20"/>
        </w:rPr>
        <w:t xml:space="preserve"> </w:t>
      </w:r>
      <w:r w:rsidR="00395F36">
        <w:rPr>
          <w:rFonts w:ascii="Times New Roman" w:hAnsi="Times New Roman" w:cs="Times New Roman"/>
          <w:sz w:val="20"/>
          <w:szCs w:val="20"/>
        </w:rPr>
        <w:t>Howev</w:t>
      </w:r>
      <w:r w:rsidR="00F502A4">
        <w:rPr>
          <w:rFonts w:ascii="Times New Roman" w:hAnsi="Times New Roman" w:cs="Times New Roman"/>
          <w:sz w:val="20"/>
          <w:szCs w:val="20"/>
        </w:rPr>
        <w:t>er,</w:t>
      </w:r>
      <w:r w:rsidR="002F0DB7">
        <w:rPr>
          <w:rFonts w:ascii="Times New Roman" w:hAnsi="Times New Roman" w:cs="Times New Roman"/>
          <w:sz w:val="20"/>
          <w:szCs w:val="20"/>
        </w:rPr>
        <w:t xml:space="preserve"> wh</w:t>
      </w:r>
      <w:r w:rsidR="0085157F">
        <w:rPr>
          <w:rFonts w:ascii="Times New Roman" w:hAnsi="Times New Roman" w:cs="Times New Roman"/>
          <w:sz w:val="20"/>
          <w:szCs w:val="20"/>
        </w:rPr>
        <w:t>ile the content</w:t>
      </w:r>
      <w:r w:rsidR="00C346F3">
        <w:rPr>
          <w:rFonts w:ascii="Times New Roman" w:hAnsi="Times New Roman" w:cs="Times New Roman"/>
          <w:sz w:val="20"/>
          <w:szCs w:val="20"/>
        </w:rPr>
        <w:t xml:space="preserve"> </w:t>
      </w:r>
      <w:r w:rsidR="00355E09">
        <w:rPr>
          <w:rFonts w:ascii="Times New Roman" w:hAnsi="Times New Roman" w:cs="Times New Roman"/>
          <w:sz w:val="20"/>
          <w:szCs w:val="20"/>
        </w:rPr>
        <w:t>of a</w:t>
      </w:r>
      <w:r w:rsidR="006009BA">
        <w:rPr>
          <w:rFonts w:ascii="Times New Roman" w:hAnsi="Times New Roman" w:cs="Times New Roman"/>
          <w:sz w:val="20"/>
          <w:szCs w:val="20"/>
        </w:rPr>
        <w:t xml:space="preserve"> </w:t>
      </w:r>
      <w:r w:rsidR="00662282">
        <w:rPr>
          <w:rFonts w:ascii="Times New Roman" w:hAnsi="Times New Roman" w:cs="Times New Roman"/>
          <w:sz w:val="20"/>
          <w:szCs w:val="20"/>
        </w:rPr>
        <w:t>folk tal</w:t>
      </w:r>
      <w:r w:rsidR="003908E7">
        <w:rPr>
          <w:rFonts w:ascii="Times New Roman" w:hAnsi="Times New Roman" w:cs="Times New Roman"/>
          <w:sz w:val="20"/>
          <w:szCs w:val="20"/>
        </w:rPr>
        <w:t xml:space="preserve">e can be </w:t>
      </w:r>
      <w:r w:rsidR="0010642F">
        <w:rPr>
          <w:rFonts w:ascii="Times New Roman" w:hAnsi="Times New Roman" w:cs="Times New Roman"/>
          <w:sz w:val="20"/>
          <w:szCs w:val="20"/>
        </w:rPr>
        <w:t xml:space="preserve">introspective of </w:t>
      </w:r>
      <w:r w:rsidR="00A61663">
        <w:rPr>
          <w:rFonts w:ascii="Times New Roman" w:hAnsi="Times New Roman" w:cs="Times New Roman"/>
          <w:sz w:val="20"/>
          <w:szCs w:val="20"/>
        </w:rPr>
        <w:t xml:space="preserve">its </w:t>
      </w:r>
      <w:r w:rsidR="004148A0">
        <w:rPr>
          <w:rFonts w:ascii="Times New Roman" w:hAnsi="Times New Roman" w:cs="Times New Roman"/>
          <w:sz w:val="20"/>
          <w:szCs w:val="20"/>
        </w:rPr>
        <w:t xml:space="preserve">origin, </w:t>
      </w:r>
      <w:r w:rsidR="00515BE0">
        <w:rPr>
          <w:rFonts w:ascii="Times New Roman" w:hAnsi="Times New Roman" w:cs="Times New Roman"/>
          <w:sz w:val="20"/>
          <w:szCs w:val="20"/>
        </w:rPr>
        <w:t xml:space="preserve">the </w:t>
      </w:r>
      <w:r w:rsidR="002B1F38">
        <w:rPr>
          <w:rFonts w:ascii="Times New Roman" w:hAnsi="Times New Roman" w:cs="Times New Roman"/>
          <w:sz w:val="20"/>
          <w:szCs w:val="20"/>
        </w:rPr>
        <w:t>mode of</w:t>
      </w:r>
      <w:r w:rsidR="004A4724">
        <w:rPr>
          <w:rFonts w:ascii="Times New Roman" w:hAnsi="Times New Roman" w:cs="Times New Roman"/>
          <w:sz w:val="20"/>
          <w:szCs w:val="20"/>
        </w:rPr>
        <w:t xml:space="preserve"> </w:t>
      </w:r>
      <w:r w:rsidR="00283172">
        <w:rPr>
          <w:rFonts w:ascii="Times New Roman" w:hAnsi="Times New Roman" w:cs="Times New Roman"/>
          <w:sz w:val="20"/>
          <w:szCs w:val="20"/>
        </w:rPr>
        <w:t>tran</w:t>
      </w:r>
      <w:r w:rsidR="0043760F">
        <w:rPr>
          <w:rFonts w:ascii="Times New Roman" w:hAnsi="Times New Roman" w:cs="Times New Roman"/>
          <w:sz w:val="20"/>
          <w:szCs w:val="20"/>
        </w:rPr>
        <w:t xml:space="preserve">smission </w:t>
      </w:r>
      <w:r w:rsidR="00586FFD">
        <w:rPr>
          <w:rFonts w:ascii="Times New Roman" w:hAnsi="Times New Roman" w:cs="Times New Roman"/>
          <w:sz w:val="20"/>
          <w:szCs w:val="20"/>
        </w:rPr>
        <w:t>is</w:t>
      </w:r>
      <w:r w:rsidR="00EC0DA9">
        <w:rPr>
          <w:rFonts w:ascii="Times New Roman" w:hAnsi="Times New Roman" w:cs="Times New Roman"/>
          <w:sz w:val="20"/>
          <w:szCs w:val="20"/>
        </w:rPr>
        <w:t xml:space="preserve"> equ</w:t>
      </w:r>
      <w:r w:rsidR="00CD0178">
        <w:rPr>
          <w:rFonts w:ascii="Times New Roman" w:hAnsi="Times New Roman" w:cs="Times New Roman"/>
          <w:sz w:val="20"/>
          <w:szCs w:val="20"/>
        </w:rPr>
        <w:t>ally impo</w:t>
      </w:r>
      <w:r w:rsidR="00D27719">
        <w:rPr>
          <w:rFonts w:ascii="Times New Roman" w:hAnsi="Times New Roman" w:cs="Times New Roman"/>
          <w:sz w:val="20"/>
          <w:szCs w:val="20"/>
        </w:rPr>
        <w:t>rtant. W</w:t>
      </w:r>
      <w:r w:rsidR="00B80663">
        <w:rPr>
          <w:rFonts w:ascii="Times New Roman" w:hAnsi="Times New Roman" w:cs="Times New Roman"/>
          <w:sz w:val="20"/>
          <w:szCs w:val="20"/>
        </w:rPr>
        <w:t>heth</w:t>
      </w:r>
      <w:r w:rsidR="00241152">
        <w:rPr>
          <w:rFonts w:ascii="Times New Roman" w:hAnsi="Times New Roman" w:cs="Times New Roman"/>
          <w:sz w:val="20"/>
          <w:szCs w:val="20"/>
        </w:rPr>
        <w:t xml:space="preserve">er a </w:t>
      </w:r>
      <w:r w:rsidR="00DC18C4">
        <w:rPr>
          <w:rFonts w:ascii="Times New Roman" w:hAnsi="Times New Roman" w:cs="Times New Roman"/>
          <w:sz w:val="20"/>
          <w:szCs w:val="20"/>
        </w:rPr>
        <w:t xml:space="preserve">tale </w:t>
      </w:r>
      <w:r w:rsidR="00B956F2">
        <w:rPr>
          <w:rFonts w:ascii="Times New Roman" w:hAnsi="Times New Roman" w:cs="Times New Roman"/>
          <w:sz w:val="20"/>
          <w:szCs w:val="20"/>
        </w:rPr>
        <w:t xml:space="preserve">is written </w:t>
      </w:r>
      <w:r w:rsidR="0058019F">
        <w:rPr>
          <w:rFonts w:ascii="Times New Roman" w:hAnsi="Times New Roman" w:cs="Times New Roman"/>
          <w:sz w:val="20"/>
          <w:szCs w:val="20"/>
        </w:rPr>
        <w:t>or oral</w:t>
      </w:r>
      <w:r w:rsidR="00B62DE0">
        <w:rPr>
          <w:rFonts w:ascii="Times New Roman" w:hAnsi="Times New Roman" w:cs="Times New Roman"/>
          <w:sz w:val="20"/>
          <w:szCs w:val="20"/>
        </w:rPr>
        <w:t>ly tr</w:t>
      </w:r>
      <w:r w:rsidR="008A6FD4">
        <w:rPr>
          <w:rFonts w:ascii="Times New Roman" w:hAnsi="Times New Roman" w:cs="Times New Roman"/>
          <w:sz w:val="20"/>
          <w:szCs w:val="20"/>
        </w:rPr>
        <w:t>ansmitted</w:t>
      </w:r>
      <w:r w:rsidR="004249D9">
        <w:rPr>
          <w:rFonts w:ascii="Times New Roman" w:hAnsi="Times New Roman" w:cs="Times New Roman"/>
          <w:sz w:val="20"/>
          <w:szCs w:val="20"/>
        </w:rPr>
        <w:t xml:space="preserve"> </w:t>
      </w:r>
      <w:r w:rsidR="00C57EBA">
        <w:rPr>
          <w:rFonts w:ascii="Times New Roman" w:hAnsi="Times New Roman" w:cs="Times New Roman"/>
          <w:sz w:val="20"/>
          <w:szCs w:val="20"/>
        </w:rPr>
        <w:t>wi</w:t>
      </w:r>
      <w:r w:rsidR="00087C13">
        <w:rPr>
          <w:rFonts w:ascii="Times New Roman" w:hAnsi="Times New Roman" w:cs="Times New Roman"/>
          <w:sz w:val="20"/>
          <w:szCs w:val="20"/>
        </w:rPr>
        <w:t xml:space="preserve">ll </w:t>
      </w:r>
      <w:r w:rsidR="007D5624">
        <w:rPr>
          <w:rFonts w:ascii="Times New Roman" w:hAnsi="Times New Roman" w:cs="Times New Roman"/>
          <w:sz w:val="20"/>
          <w:szCs w:val="20"/>
        </w:rPr>
        <w:t>affe</w:t>
      </w:r>
      <w:r w:rsidR="00346DB3">
        <w:rPr>
          <w:rFonts w:ascii="Times New Roman" w:hAnsi="Times New Roman" w:cs="Times New Roman"/>
          <w:sz w:val="20"/>
          <w:szCs w:val="20"/>
        </w:rPr>
        <w:t>ct the way</w:t>
      </w:r>
      <w:r w:rsidR="00787105">
        <w:rPr>
          <w:rFonts w:ascii="Times New Roman" w:hAnsi="Times New Roman" w:cs="Times New Roman"/>
          <w:sz w:val="20"/>
          <w:szCs w:val="20"/>
        </w:rPr>
        <w:t xml:space="preserve"> that it is interac</w:t>
      </w:r>
      <w:r w:rsidR="00BA55FE">
        <w:rPr>
          <w:rFonts w:ascii="Times New Roman" w:hAnsi="Times New Roman" w:cs="Times New Roman"/>
          <w:sz w:val="20"/>
          <w:szCs w:val="20"/>
        </w:rPr>
        <w:t xml:space="preserve">ted with, </w:t>
      </w:r>
      <w:r w:rsidR="00E30F9A">
        <w:rPr>
          <w:rFonts w:ascii="Times New Roman" w:hAnsi="Times New Roman" w:cs="Times New Roman"/>
          <w:sz w:val="20"/>
          <w:szCs w:val="20"/>
        </w:rPr>
        <w:t>i</w:t>
      </w:r>
      <w:r w:rsidR="00587C49">
        <w:rPr>
          <w:rFonts w:ascii="Times New Roman" w:hAnsi="Times New Roman" w:cs="Times New Roman"/>
          <w:sz w:val="20"/>
          <w:szCs w:val="20"/>
        </w:rPr>
        <w:t>ts struc</w:t>
      </w:r>
      <w:r w:rsidR="00512209">
        <w:rPr>
          <w:rFonts w:ascii="Times New Roman" w:hAnsi="Times New Roman" w:cs="Times New Roman"/>
          <w:sz w:val="20"/>
          <w:szCs w:val="20"/>
        </w:rPr>
        <w:t xml:space="preserve">ture, and </w:t>
      </w:r>
      <w:r w:rsidR="00FF5572">
        <w:rPr>
          <w:rFonts w:ascii="Times New Roman" w:hAnsi="Times New Roman" w:cs="Times New Roman"/>
          <w:sz w:val="20"/>
          <w:szCs w:val="20"/>
        </w:rPr>
        <w:t>performanc</w:t>
      </w:r>
      <w:r w:rsidR="00573C50">
        <w:rPr>
          <w:rFonts w:ascii="Times New Roman" w:hAnsi="Times New Roman" w:cs="Times New Roman"/>
          <w:sz w:val="20"/>
          <w:szCs w:val="20"/>
        </w:rPr>
        <w:t>e.</w:t>
      </w:r>
    </w:p>
    <w:p w14:paraId="7E22D004" w14:textId="50ABD09C" w:rsidR="000E5126" w:rsidRDefault="008A0A3A">
      <w:pPr>
        <w:rPr>
          <w:rFonts w:ascii="Times New Roman" w:hAnsi="Times New Roman" w:cs="Times New Roman"/>
          <w:sz w:val="20"/>
          <w:szCs w:val="20"/>
        </w:rPr>
      </w:pPr>
      <w:r>
        <w:rPr>
          <w:rFonts w:ascii="Times New Roman" w:hAnsi="Times New Roman" w:cs="Times New Roman"/>
          <w:sz w:val="20"/>
          <w:szCs w:val="20"/>
        </w:rPr>
        <w:t>Jan Vansina writes</w:t>
      </w:r>
      <w:r w:rsidR="00C0713F">
        <w:rPr>
          <w:rFonts w:ascii="Times New Roman" w:hAnsi="Times New Roman" w:cs="Times New Roman"/>
          <w:sz w:val="20"/>
          <w:szCs w:val="20"/>
        </w:rPr>
        <w:t xml:space="preserve"> in length on </w:t>
      </w:r>
      <w:r w:rsidR="00FB0040">
        <w:rPr>
          <w:rFonts w:ascii="Times New Roman" w:hAnsi="Times New Roman" w:cs="Times New Roman"/>
          <w:sz w:val="20"/>
          <w:szCs w:val="20"/>
        </w:rPr>
        <w:t xml:space="preserve">oral traditions in Africa, and </w:t>
      </w:r>
      <w:r w:rsidR="00411B30">
        <w:rPr>
          <w:rFonts w:ascii="Times New Roman" w:hAnsi="Times New Roman" w:cs="Times New Roman"/>
          <w:sz w:val="20"/>
          <w:szCs w:val="20"/>
        </w:rPr>
        <w:t>ways in which we can assess their validity</w:t>
      </w:r>
      <w:r w:rsidR="00F95F42">
        <w:rPr>
          <w:rFonts w:ascii="Times New Roman" w:hAnsi="Times New Roman" w:cs="Times New Roman"/>
          <w:sz w:val="20"/>
          <w:szCs w:val="20"/>
        </w:rPr>
        <w:t xml:space="preserve"> and similarity to the original source.</w:t>
      </w:r>
      <w:r w:rsidR="00B0357B">
        <w:rPr>
          <w:rFonts w:ascii="Times New Roman" w:hAnsi="Times New Roman" w:cs="Times New Roman"/>
          <w:sz w:val="20"/>
          <w:szCs w:val="20"/>
        </w:rPr>
        <w:t xml:space="preserve"> </w:t>
      </w:r>
      <w:r w:rsidR="00CB2524">
        <w:rPr>
          <w:rFonts w:ascii="Times New Roman" w:hAnsi="Times New Roman" w:cs="Times New Roman"/>
          <w:sz w:val="20"/>
          <w:szCs w:val="20"/>
        </w:rPr>
        <w:t>He argues that the social circumstances surrounding the development and retelling of a myth influences</w:t>
      </w:r>
      <w:r w:rsidR="009A7C1F">
        <w:rPr>
          <w:rFonts w:ascii="Times New Roman" w:hAnsi="Times New Roman" w:cs="Times New Roman"/>
          <w:sz w:val="20"/>
          <w:szCs w:val="20"/>
        </w:rPr>
        <w:t xml:space="preserve"> its interpretation</w:t>
      </w:r>
      <w:r w:rsidR="00C401C9">
        <w:rPr>
          <w:rFonts w:ascii="Times New Roman" w:hAnsi="Times New Roman" w:cs="Times New Roman"/>
          <w:sz w:val="20"/>
          <w:szCs w:val="20"/>
        </w:rPr>
        <w:t>; “How was the account given and with what frequency? The climate in which traditions are told influences their content.” (</w:t>
      </w:r>
      <w:proofErr w:type="spellStart"/>
      <w:r w:rsidR="00C401C9">
        <w:rPr>
          <w:rFonts w:ascii="Times New Roman" w:hAnsi="Times New Roman" w:cs="Times New Roman"/>
          <w:sz w:val="20"/>
          <w:szCs w:val="20"/>
        </w:rPr>
        <w:t>Vansina</w:t>
      </w:r>
      <w:proofErr w:type="spellEnd"/>
      <w:r w:rsidR="00C401C9">
        <w:rPr>
          <w:rFonts w:ascii="Times New Roman" w:hAnsi="Times New Roman" w:cs="Times New Roman"/>
          <w:sz w:val="20"/>
          <w:szCs w:val="20"/>
        </w:rPr>
        <w:t>, 1971)</w:t>
      </w:r>
      <w:r w:rsidR="00757E6B">
        <w:rPr>
          <w:rFonts w:ascii="Times New Roman" w:hAnsi="Times New Roman" w:cs="Times New Roman"/>
          <w:sz w:val="20"/>
          <w:szCs w:val="20"/>
        </w:rPr>
        <w:t xml:space="preserve">. </w:t>
      </w:r>
      <w:r w:rsidR="00B32CA8">
        <w:rPr>
          <w:rFonts w:ascii="Times New Roman" w:hAnsi="Times New Roman" w:cs="Times New Roman"/>
          <w:sz w:val="20"/>
          <w:szCs w:val="20"/>
        </w:rPr>
        <w:t xml:space="preserve">Certain situations may </w:t>
      </w:r>
      <w:r w:rsidR="00C41527">
        <w:rPr>
          <w:rFonts w:ascii="Times New Roman" w:hAnsi="Times New Roman" w:cs="Times New Roman"/>
          <w:sz w:val="20"/>
          <w:szCs w:val="20"/>
        </w:rPr>
        <w:t xml:space="preserve">focus more heavily on the transmission of the message or values, whereas </w:t>
      </w:r>
      <w:r w:rsidR="00513B6B">
        <w:rPr>
          <w:rFonts w:ascii="Times New Roman" w:hAnsi="Times New Roman" w:cs="Times New Roman"/>
          <w:sz w:val="20"/>
          <w:szCs w:val="20"/>
        </w:rPr>
        <w:t>o</w:t>
      </w:r>
      <w:r w:rsidR="00D812D8">
        <w:rPr>
          <w:rFonts w:ascii="Times New Roman" w:hAnsi="Times New Roman" w:cs="Times New Roman"/>
          <w:sz w:val="20"/>
          <w:szCs w:val="20"/>
        </w:rPr>
        <w:t xml:space="preserve">thers are about the performance and artistic </w:t>
      </w:r>
      <w:r w:rsidR="00D812D8">
        <w:rPr>
          <w:rFonts w:ascii="Times New Roman" w:hAnsi="Times New Roman" w:cs="Times New Roman"/>
          <w:sz w:val="20"/>
          <w:szCs w:val="20"/>
        </w:rPr>
        <w:lastRenderedPageBreak/>
        <w:t xml:space="preserve">value of the tale. In a relaxed setting, where family gathers to socialise after a day’s labour, </w:t>
      </w:r>
      <w:r w:rsidR="00531057">
        <w:rPr>
          <w:rFonts w:ascii="Times New Roman" w:hAnsi="Times New Roman" w:cs="Times New Roman"/>
          <w:sz w:val="20"/>
          <w:szCs w:val="20"/>
        </w:rPr>
        <w:t xml:space="preserve">folk tales are a shared performance between </w:t>
      </w:r>
      <w:r w:rsidR="00B15E5C">
        <w:rPr>
          <w:rFonts w:ascii="Times New Roman" w:hAnsi="Times New Roman" w:cs="Times New Roman"/>
          <w:sz w:val="20"/>
          <w:szCs w:val="20"/>
        </w:rPr>
        <w:t>the people rather than simple recitals</w:t>
      </w:r>
      <w:r w:rsidR="00174A52">
        <w:rPr>
          <w:rFonts w:ascii="Times New Roman" w:hAnsi="Times New Roman" w:cs="Times New Roman"/>
          <w:sz w:val="20"/>
          <w:szCs w:val="20"/>
        </w:rPr>
        <w:t xml:space="preserve">. </w:t>
      </w:r>
    </w:p>
    <w:p w14:paraId="1F52B33B" w14:textId="71F4B2D2" w:rsidR="008608BA" w:rsidRDefault="00083773" w:rsidP="005154FF">
      <w:pPr>
        <w:rPr>
          <w:rFonts w:ascii="Times New Roman" w:hAnsi="Times New Roman" w:cs="Times New Roman"/>
          <w:sz w:val="20"/>
          <w:szCs w:val="20"/>
        </w:rPr>
      </w:pPr>
      <w:r>
        <w:rPr>
          <w:rFonts w:ascii="Times New Roman" w:hAnsi="Times New Roman" w:cs="Times New Roman"/>
          <w:sz w:val="20"/>
          <w:szCs w:val="20"/>
        </w:rPr>
        <w:t xml:space="preserve">Aside from the </w:t>
      </w:r>
      <w:r w:rsidR="009D49AE">
        <w:rPr>
          <w:rFonts w:ascii="Times New Roman" w:hAnsi="Times New Roman" w:cs="Times New Roman"/>
          <w:sz w:val="20"/>
          <w:szCs w:val="20"/>
        </w:rPr>
        <w:t>how a tale is performed</w:t>
      </w:r>
      <w:r>
        <w:rPr>
          <w:rFonts w:ascii="Times New Roman" w:hAnsi="Times New Roman" w:cs="Times New Roman"/>
          <w:sz w:val="20"/>
          <w:szCs w:val="20"/>
        </w:rPr>
        <w:t xml:space="preserve">, the climate or environment </w:t>
      </w:r>
      <w:r w:rsidR="009D49AE">
        <w:rPr>
          <w:rFonts w:ascii="Times New Roman" w:hAnsi="Times New Roman" w:cs="Times New Roman"/>
          <w:sz w:val="20"/>
          <w:szCs w:val="20"/>
        </w:rPr>
        <w:t xml:space="preserve">can influence the content of the tale. </w:t>
      </w:r>
      <w:r w:rsidR="007E05C2">
        <w:rPr>
          <w:rFonts w:ascii="Times New Roman" w:hAnsi="Times New Roman" w:cs="Times New Roman"/>
          <w:sz w:val="20"/>
          <w:szCs w:val="20"/>
        </w:rPr>
        <w:t xml:space="preserve">‘Chameleon and Elephant’ is an Acholi folk </w:t>
      </w:r>
      <w:r w:rsidR="00E60617">
        <w:rPr>
          <w:rFonts w:ascii="Times New Roman" w:hAnsi="Times New Roman" w:cs="Times New Roman"/>
          <w:sz w:val="20"/>
          <w:szCs w:val="20"/>
        </w:rPr>
        <w:t xml:space="preserve">tale </w:t>
      </w:r>
      <w:r w:rsidR="00BC1D17">
        <w:rPr>
          <w:rFonts w:ascii="Times New Roman" w:hAnsi="Times New Roman" w:cs="Times New Roman"/>
          <w:sz w:val="20"/>
          <w:szCs w:val="20"/>
        </w:rPr>
        <w:t xml:space="preserve">in which the interconnectedness of humans, animals, and nature </w:t>
      </w:r>
      <w:r w:rsidR="008A6B84">
        <w:rPr>
          <w:rFonts w:ascii="Times New Roman" w:hAnsi="Times New Roman" w:cs="Times New Roman"/>
          <w:sz w:val="20"/>
          <w:szCs w:val="20"/>
        </w:rPr>
        <w:t xml:space="preserve">is explored. </w:t>
      </w:r>
      <w:r w:rsidR="00797C7E">
        <w:rPr>
          <w:rFonts w:ascii="Times New Roman" w:hAnsi="Times New Roman" w:cs="Times New Roman"/>
          <w:sz w:val="20"/>
          <w:szCs w:val="20"/>
        </w:rPr>
        <w:t xml:space="preserve">Within the tale, </w:t>
      </w:r>
      <w:r w:rsidR="00A961A3">
        <w:rPr>
          <w:rFonts w:ascii="Times New Roman" w:hAnsi="Times New Roman" w:cs="Times New Roman"/>
          <w:sz w:val="20"/>
          <w:szCs w:val="20"/>
        </w:rPr>
        <w:t xml:space="preserve">animals and humans are seen as </w:t>
      </w:r>
      <w:r w:rsidR="0040242E">
        <w:rPr>
          <w:rFonts w:ascii="Times New Roman" w:hAnsi="Times New Roman" w:cs="Times New Roman"/>
          <w:sz w:val="20"/>
          <w:szCs w:val="20"/>
        </w:rPr>
        <w:t>inter</w:t>
      </w:r>
      <w:r w:rsidR="003A1A96">
        <w:rPr>
          <w:rFonts w:ascii="Times New Roman" w:hAnsi="Times New Roman" w:cs="Times New Roman"/>
          <w:sz w:val="20"/>
          <w:szCs w:val="20"/>
        </w:rPr>
        <w:t>related</w:t>
      </w:r>
      <w:r w:rsidR="00A961A3">
        <w:rPr>
          <w:rFonts w:ascii="Times New Roman" w:hAnsi="Times New Roman" w:cs="Times New Roman"/>
          <w:sz w:val="20"/>
          <w:szCs w:val="20"/>
        </w:rPr>
        <w:t xml:space="preserve"> and nature itself as alive. </w:t>
      </w:r>
      <w:r w:rsidR="00745CAC">
        <w:rPr>
          <w:rFonts w:ascii="Times New Roman" w:hAnsi="Times New Roman" w:cs="Times New Roman"/>
          <w:sz w:val="20"/>
          <w:szCs w:val="20"/>
        </w:rPr>
        <w:t xml:space="preserve">Rose Opondo and Tobias Odongo </w:t>
      </w:r>
      <w:r w:rsidR="002B21BB">
        <w:rPr>
          <w:rFonts w:ascii="Times New Roman" w:hAnsi="Times New Roman" w:cs="Times New Roman"/>
          <w:sz w:val="20"/>
          <w:szCs w:val="20"/>
        </w:rPr>
        <w:t xml:space="preserve">argue that </w:t>
      </w:r>
      <w:r w:rsidR="00F455A4">
        <w:rPr>
          <w:rFonts w:ascii="Times New Roman" w:hAnsi="Times New Roman" w:cs="Times New Roman"/>
          <w:sz w:val="20"/>
          <w:szCs w:val="20"/>
        </w:rPr>
        <w:t>this reflects Acholi beliefs and views</w:t>
      </w:r>
      <w:r w:rsidR="00453EDB">
        <w:rPr>
          <w:rFonts w:ascii="Times New Roman" w:hAnsi="Times New Roman" w:cs="Times New Roman"/>
          <w:sz w:val="20"/>
          <w:szCs w:val="20"/>
        </w:rPr>
        <w:t xml:space="preserve"> – most obviously, the belief </w:t>
      </w:r>
      <w:r w:rsidR="009E3916">
        <w:rPr>
          <w:rFonts w:ascii="Times New Roman" w:hAnsi="Times New Roman" w:cs="Times New Roman"/>
          <w:sz w:val="20"/>
          <w:szCs w:val="20"/>
        </w:rPr>
        <w:t>that animals, humans, and plant life a</w:t>
      </w:r>
      <w:r w:rsidR="00094C96">
        <w:rPr>
          <w:rFonts w:ascii="Times New Roman" w:hAnsi="Times New Roman" w:cs="Times New Roman"/>
          <w:sz w:val="20"/>
          <w:szCs w:val="20"/>
        </w:rPr>
        <w:t xml:space="preserve">ll share a complex, interconnected relationship – </w:t>
      </w:r>
      <w:r w:rsidR="004D19C0">
        <w:rPr>
          <w:rFonts w:ascii="Times New Roman" w:hAnsi="Times New Roman" w:cs="Times New Roman"/>
          <w:sz w:val="20"/>
          <w:szCs w:val="20"/>
        </w:rPr>
        <w:t xml:space="preserve">and that </w:t>
      </w:r>
      <w:r w:rsidR="006A424E">
        <w:rPr>
          <w:rFonts w:ascii="Times New Roman" w:hAnsi="Times New Roman" w:cs="Times New Roman"/>
          <w:sz w:val="20"/>
          <w:szCs w:val="20"/>
        </w:rPr>
        <w:t xml:space="preserve">these tales are </w:t>
      </w:r>
      <w:r w:rsidR="006241D6">
        <w:rPr>
          <w:rFonts w:ascii="Times New Roman" w:hAnsi="Times New Roman" w:cs="Times New Roman"/>
          <w:sz w:val="20"/>
          <w:szCs w:val="20"/>
        </w:rPr>
        <w:t xml:space="preserve">used to </w:t>
      </w:r>
      <w:r w:rsidR="007C0969">
        <w:rPr>
          <w:rFonts w:ascii="Times New Roman" w:hAnsi="Times New Roman" w:cs="Times New Roman"/>
          <w:sz w:val="20"/>
          <w:szCs w:val="20"/>
        </w:rPr>
        <w:t>imbibe certain i</w:t>
      </w:r>
      <w:r w:rsidR="001807EA">
        <w:rPr>
          <w:rFonts w:ascii="Times New Roman" w:hAnsi="Times New Roman" w:cs="Times New Roman"/>
          <w:sz w:val="20"/>
          <w:szCs w:val="20"/>
        </w:rPr>
        <w:t xml:space="preserve">deologies into the </w:t>
      </w:r>
      <w:r w:rsidR="006241D6">
        <w:rPr>
          <w:rFonts w:ascii="Times New Roman" w:hAnsi="Times New Roman" w:cs="Times New Roman"/>
          <w:sz w:val="20"/>
          <w:szCs w:val="20"/>
        </w:rPr>
        <w:t>“</w:t>
      </w:r>
      <w:r w:rsidR="006A424E">
        <w:rPr>
          <w:rFonts w:ascii="Times New Roman" w:hAnsi="Times New Roman" w:cs="Times New Roman"/>
          <w:sz w:val="20"/>
          <w:szCs w:val="20"/>
        </w:rPr>
        <w:t>socialisation process through art and entertainment, which then translate to imbibed values” (2025).</w:t>
      </w:r>
      <w:r w:rsidR="001807EA">
        <w:rPr>
          <w:rFonts w:ascii="Times New Roman" w:hAnsi="Times New Roman" w:cs="Times New Roman"/>
          <w:sz w:val="20"/>
          <w:szCs w:val="20"/>
        </w:rPr>
        <w:t xml:space="preserve"> </w:t>
      </w:r>
      <w:r w:rsidR="00CE6984">
        <w:rPr>
          <w:rFonts w:ascii="Times New Roman" w:hAnsi="Times New Roman" w:cs="Times New Roman"/>
          <w:sz w:val="20"/>
          <w:szCs w:val="20"/>
        </w:rPr>
        <w:t xml:space="preserve">The observations </w:t>
      </w:r>
      <w:r w:rsidR="00ED07B1">
        <w:rPr>
          <w:rFonts w:ascii="Times New Roman" w:hAnsi="Times New Roman" w:cs="Times New Roman"/>
          <w:sz w:val="20"/>
          <w:szCs w:val="20"/>
        </w:rPr>
        <w:t xml:space="preserve">we can make of ‘Chameleon and Elephant’ </w:t>
      </w:r>
      <w:r w:rsidR="007C6CA1">
        <w:rPr>
          <w:rFonts w:ascii="Times New Roman" w:hAnsi="Times New Roman" w:cs="Times New Roman"/>
          <w:sz w:val="20"/>
          <w:szCs w:val="20"/>
        </w:rPr>
        <w:t>and the discussed critical reading support</w:t>
      </w:r>
      <w:r w:rsidR="00936CA7">
        <w:rPr>
          <w:rFonts w:ascii="Times New Roman" w:hAnsi="Times New Roman" w:cs="Times New Roman"/>
          <w:sz w:val="20"/>
          <w:szCs w:val="20"/>
        </w:rPr>
        <w:t xml:space="preserve"> the idea of </w:t>
      </w:r>
      <w:r w:rsidR="00A6243B">
        <w:rPr>
          <w:rFonts w:ascii="Times New Roman" w:hAnsi="Times New Roman" w:cs="Times New Roman"/>
          <w:sz w:val="20"/>
          <w:szCs w:val="20"/>
        </w:rPr>
        <w:t>these interlinked relationships</w:t>
      </w:r>
      <w:r w:rsidR="00942446">
        <w:rPr>
          <w:rFonts w:ascii="Times New Roman" w:hAnsi="Times New Roman" w:cs="Times New Roman"/>
          <w:sz w:val="20"/>
          <w:szCs w:val="20"/>
        </w:rPr>
        <w:t xml:space="preserve">, </w:t>
      </w:r>
      <w:r w:rsidR="001E5BFD">
        <w:rPr>
          <w:rFonts w:ascii="Times New Roman" w:hAnsi="Times New Roman" w:cs="Times New Roman"/>
          <w:sz w:val="20"/>
          <w:szCs w:val="20"/>
        </w:rPr>
        <w:t>a belief held by the Acholi</w:t>
      </w:r>
      <w:r w:rsidR="00CC7301">
        <w:rPr>
          <w:rFonts w:ascii="Times New Roman" w:hAnsi="Times New Roman" w:cs="Times New Roman"/>
          <w:sz w:val="20"/>
          <w:szCs w:val="20"/>
        </w:rPr>
        <w:t xml:space="preserve">, </w:t>
      </w:r>
      <w:r w:rsidR="0053112D">
        <w:rPr>
          <w:rFonts w:ascii="Times New Roman" w:hAnsi="Times New Roman" w:cs="Times New Roman"/>
          <w:sz w:val="20"/>
          <w:szCs w:val="20"/>
        </w:rPr>
        <w:t xml:space="preserve">and shows </w:t>
      </w:r>
      <w:r w:rsidR="000D451F">
        <w:rPr>
          <w:rFonts w:ascii="Times New Roman" w:hAnsi="Times New Roman" w:cs="Times New Roman"/>
          <w:sz w:val="20"/>
          <w:szCs w:val="20"/>
        </w:rPr>
        <w:t xml:space="preserve">the </w:t>
      </w:r>
      <w:r w:rsidR="003B7EFA">
        <w:rPr>
          <w:rFonts w:ascii="Times New Roman" w:hAnsi="Times New Roman" w:cs="Times New Roman"/>
          <w:sz w:val="20"/>
          <w:szCs w:val="20"/>
        </w:rPr>
        <w:t>i</w:t>
      </w:r>
      <w:r w:rsidR="00CE29E5">
        <w:rPr>
          <w:rFonts w:ascii="Times New Roman" w:hAnsi="Times New Roman" w:cs="Times New Roman"/>
          <w:sz w:val="20"/>
          <w:szCs w:val="20"/>
        </w:rPr>
        <w:t>nfluence o</w:t>
      </w:r>
      <w:r w:rsidR="000E313F">
        <w:rPr>
          <w:rFonts w:ascii="Times New Roman" w:hAnsi="Times New Roman" w:cs="Times New Roman"/>
          <w:sz w:val="20"/>
          <w:szCs w:val="20"/>
        </w:rPr>
        <w:t xml:space="preserve">f cultural </w:t>
      </w:r>
      <w:r w:rsidR="00FF45EA">
        <w:rPr>
          <w:rFonts w:ascii="Times New Roman" w:hAnsi="Times New Roman" w:cs="Times New Roman"/>
          <w:sz w:val="20"/>
          <w:szCs w:val="20"/>
        </w:rPr>
        <w:t xml:space="preserve">values </w:t>
      </w:r>
      <w:r w:rsidR="00780989">
        <w:rPr>
          <w:rFonts w:ascii="Times New Roman" w:hAnsi="Times New Roman" w:cs="Times New Roman"/>
          <w:sz w:val="20"/>
          <w:szCs w:val="20"/>
        </w:rPr>
        <w:t>on fol</w:t>
      </w:r>
      <w:r w:rsidR="0086068A">
        <w:rPr>
          <w:rFonts w:ascii="Times New Roman" w:hAnsi="Times New Roman" w:cs="Times New Roman"/>
          <w:sz w:val="20"/>
          <w:szCs w:val="20"/>
        </w:rPr>
        <w:t>k tales an</w:t>
      </w:r>
      <w:r w:rsidR="0061538F">
        <w:rPr>
          <w:rFonts w:ascii="Times New Roman" w:hAnsi="Times New Roman" w:cs="Times New Roman"/>
          <w:sz w:val="20"/>
          <w:szCs w:val="20"/>
        </w:rPr>
        <w:t>d myths.</w:t>
      </w:r>
    </w:p>
    <w:p w14:paraId="7C94931C" w14:textId="17955800" w:rsidR="00E949F6" w:rsidRDefault="005E5D6A">
      <w:pPr>
        <w:rPr>
          <w:rFonts w:ascii="Times New Roman" w:hAnsi="Times New Roman" w:cs="Times New Roman"/>
          <w:sz w:val="20"/>
          <w:szCs w:val="20"/>
        </w:rPr>
      </w:pPr>
      <w:r>
        <w:rPr>
          <w:rFonts w:ascii="Times New Roman" w:hAnsi="Times New Roman" w:cs="Times New Roman"/>
          <w:sz w:val="20"/>
          <w:szCs w:val="20"/>
        </w:rPr>
        <w:t xml:space="preserve">A base has been established as to how Acholi folk tales </w:t>
      </w:r>
      <w:r w:rsidR="00510531">
        <w:rPr>
          <w:rFonts w:ascii="Times New Roman" w:hAnsi="Times New Roman" w:cs="Times New Roman"/>
          <w:sz w:val="20"/>
          <w:szCs w:val="20"/>
        </w:rPr>
        <w:t xml:space="preserve">are given meaning and affected by the </w:t>
      </w:r>
      <w:r w:rsidR="003B4D1B">
        <w:rPr>
          <w:rFonts w:ascii="Times New Roman" w:hAnsi="Times New Roman" w:cs="Times New Roman"/>
          <w:sz w:val="20"/>
          <w:szCs w:val="20"/>
        </w:rPr>
        <w:t xml:space="preserve">time and place of their origin. There’s </w:t>
      </w:r>
      <w:r w:rsidR="009E4D1F">
        <w:rPr>
          <w:rFonts w:ascii="Times New Roman" w:hAnsi="Times New Roman" w:cs="Times New Roman"/>
          <w:sz w:val="20"/>
          <w:szCs w:val="20"/>
        </w:rPr>
        <w:t xml:space="preserve">strong supporting evidence in Opondo and Odongo’s claims; “the environment is an integral part of culture by virtue of being a participant in the web of life forms, and it informs the way man acts in and on it” (2025). </w:t>
      </w:r>
      <w:proofErr w:type="spellStart"/>
      <w:r w:rsidR="00405897">
        <w:rPr>
          <w:rFonts w:ascii="Times New Roman" w:hAnsi="Times New Roman" w:cs="Times New Roman"/>
          <w:sz w:val="20"/>
          <w:szCs w:val="20"/>
        </w:rPr>
        <w:t>Vansina</w:t>
      </w:r>
      <w:proofErr w:type="spellEnd"/>
      <w:r w:rsidR="00405897">
        <w:rPr>
          <w:rFonts w:ascii="Times New Roman" w:hAnsi="Times New Roman" w:cs="Times New Roman"/>
          <w:sz w:val="20"/>
          <w:szCs w:val="20"/>
        </w:rPr>
        <w:t xml:space="preserve"> agrees that folk tales and myths are shaped by the</w:t>
      </w:r>
      <w:r w:rsidR="0004043E">
        <w:rPr>
          <w:rFonts w:ascii="Times New Roman" w:hAnsi="Times New Roman" w:cs="Times New Roman"/>
          <w:sz w:val="20"/>
          <w:szCs w:val="20"/>
        </w:rPr>
        <w:t xml:space="preserve"> </w:t>
      </w:r>
      <w:r w:rsidR="00FE2527">
        <w:rPr>
          <w:rFonts w:ascii="Times New Roman" w:hAnsi="Times New Roman" w:cs="Times New Roman"/>
          <w:sz w:val="20"/>
          <w:szCs w:val="20"/>
        </w:rPr>
        <w:t>cul</w:t>
      </w:r>
      <w:r w:rsidR="008A7501">
        <w:rPr>
          <w:rFonts w:ascii="Times New Roman" w:hAnsi="Times New Roman" w:cs="Times New Roman"/>
          <w:sz w:val="20"/>
          <w:szCs w:val="20"/>
        </w:rPr>
        <w:t>ture,</w:t>
      </w:r>
      <w:r w:rsidR="00405897">
        <w:rPr>
          <w:rFonts w:ascii="Times New Roman" w:hAnsi="Times New Roman" w:cs="Times New Roman"/>
          <w:sz w:val="20"/>
          <w:szCs w:val="20"/>
        </w:rPr>
        <w:t xml:space="preserve"> </w:t>
      </w:r>
      <w:r w:rsidR="001D64A1">
        <w:rPr>
          <w:rFonts w:ascii="Times New Roman" w:hAnsi="Times New Roman" w:cs="Times New Roman"/>
          <w:sz w:val="20"/>
          <w:szCs w:val="20"/>
        </w:rPr>
        <w:t>t</w:t>
      </w:r>
      <w:r w:rsidR="00DE3416">
        <w:rPr>
          <w:rFonts w:ascii="Times New Roman" w:hAnsi="Times New Roman" w:cs="Times New Roman"/>
          <w:sz w:val="20"/>
          <w:szCs w:val="20"/>
        </w:rPr>
        <w:t>ime</w:t>
      </w:r>
      <w:r w:rsidR="00FE2A64">
        <w:rPr>
          <w:rFonts w:ascii="Times New Roman" w:hAnsi="Times New Roman" w:cs="Times New Roman"/>
          <w:sz w:val="20"/>
          <w:szCs w:val="20"/>
        </w:rPr>
        <w:t>,</w:t>
      </w:r>
      <w:r w:rsidR="00DE3416">
        <w:rPr>
          <w:rFonts w:ascii="Times New Roman" w:hAnsi="Times New Roman" w:cs="Times New Roman"/>
          <w:sz w:val="20"/>
          <w:szCs w:val="20"/>
        </w:rPr>
        <w:t xml:space="preserve"> and </w:t>
      </w:r>
      <w:r w:rsidR="00405897">
        <w:rPr>
          <w:rFonts w:ascii="Times New Roman" w:hAnsi="Times New Roman" w:cs="Times New Roman"/>
          <w:sz w:val="20"/>
          <w:szCs w:val="20"/>
        </w:rPr>
        <w:t>place they originate. However, myths may</w:t>
      </w:r>
      <w:r w:rsidR="0045758F">
        <w:rPr>
          <w:rFonts w:ascii="Times New Roman" w:hAnsi="Times New Roman" w:cs="Times New Roman"/>
          <w:sz w:val="20"/>
          <w:szCs w:val="20"/>
        </w:rPr>
        <w:t xml:space="preserve"> a</w:t>
      </w:r>
      <w:r w:rsidR="000A2181">
        <w:rPr>
          <w:rFonts w:ascii="Times New Roman" w:hAnsi="Times New Roman" w:cs="Times New Roman"/>
          <w:sz w:val="20"/>
          <w:szCs w:val="20"/>
        </w:rPr>
        <w:t>lso</w:t>
      </w:r>
      <w:r w:rsidR="00405897">
        <w:rPr>
          <w:rFonts w:ascii="Times New Roman" w:hAnsi="Times New Roman" w:cs="Times New Roman"/>
          <w:sz w:val="20"/>
          <w:szCs w:val="20"/>
        </w:rPr>
        <w:t xml:space="preserve"> be influenced over time and form variations</w:t>
      </w:r>
      <w:r w:rsidR="00E362BF">
        <w:rPr>
          <w:rFonts w:ascii="Times New Roman" w:hAnsi="Times New Roman" w:cs="Times New Roman"/>
          <w:sz w:val="20"/>
          <w:szCs w:val="20"/>
        </w:rPr>
        <w:t xml:space="preserve"> in </w:t>
      </w:r>
      <w:r w:rsidR="007217EB">
        <w:rPr>
          <w:rFonts w:ascii="Times New Roman" w:hAnsi="Times New Roman" w:cs="Times New Roman"/>
          <w:sz w:val="20"/>
          <w:szCs w:val="20"/>
        </w:rPr>
        <w:t>structure,</w:t>
      </w:r>
      <w:r w:rsidR="002715CD">
        <w:rPr>
          <w:rFonts w:ascii="Times New Roman" w:hAnsi="Times New Roman" w:cs="Times New Roman"/>
          <w:sz w:val="20"/>
          <w:szCs w:val="20"/>
        </w:rPr>
        <w:t xml:space="preserve"> content, or mea</w:t>
      </w:r>
      <w:r w:rsidR="00E22D03">
        <w:rPr>
          <w:rFonts w:ascii="Times New Roman" w:hAnsi="Times New Roman" w:cs="Times New Roman"/>
          <w:sz w:val="20"/>
          <w:szCs w:val="20"/>
        </w:rPr>
        <w:t xml:space="preserve">ning. </w:t>
      </w:r>
      <w:r w:rsidR="00B3006F">
        <w:rPr>
          <w:rFonts w:ascii="Times New Roman" w:hAnsi="Times New Roman" w:cs="Times New Roman"/>
          <w:sz w:val="20"/>
          <w:szCs w:val="20"/>
        </w:rPr>
        <w:t xml:space="preserve">This is notable in oral traditions due to </w:t>
      </w:r>
      <w:r w:rsidR="00754121">
        <w:rPr>
          <w:rFonts w:ascii="Times New Roman" w:hAnsi="Times New Roman" w:cs="Times New Roman"/>
          <w:sz w:val="20"/>
          <w:szCs w:val="20"/>
        </w:rPr>
        <w:t xml:space="preserve">the fluidity of spoken word and its performance. </w:t>
      </w:r>
      <w:r w:rsidR="000D1324">
        <w:rPr>
          <w:rFonts w:ascii="Times New Roman" w:hAnsi="Times New Roman" w:cs="Times New Roman"/>
          <w:sz w:val="20"/>
          <w:szCs w:val="20"/>
        </w:rPr>
        <w:t>Regardless of w</w:t>
      </w:r>
      <w:r w:rsidR="00A3047E">
        <w:rPr>
          <w:rFonts w:ascii="Times New Roman" w:hAnsi="Times New Roman" w:cs="Times New Roman"/>
          <w:sz w:val="20"/>
          <w:szCs w:val="20"/>
        </w:rPr>
        <w:t xml:space="preserve">hether </w:t>
      </w:r>
      <w:r w:rsidR="000D1324">
        <w:rPr>
          <w:rFonts w:ascii="Times New Roman" w:hAnsi="Times New Roman" w:cs="Times New Roman"/>
          <w:sz w:val="20"/>
          <w:szCs w:val="20"/>
        </w:rPr>
        <w:t xml:space="preserve">variations form due to conscious or unconscious changes, it shows that </w:t>
      </w:r>
      <w:r w:rsidR="0075581E">
        <w:rPr>
          <w:rFonts w:ascii="Times New Roman" w:hAnsi="Times New Roman" w:cs="Times New Roman"/>
          <w:sz w:val="20"/>
          <w:szCs w:val="20"/>
        </w:rPr>
        <w:t xml:space="preserve">these myths are not static or unchanging after their creation, meaning that future interpretations and </w:t>
      </w:r>
      <w:r w:rsidR="003101A3">
        <w:rPr>
          <w:rFonts w:ascii="Times New Roman" w:hAnsi="Times New Roman" w:cs="Times New Roman"/>
          <w:sz w:val="20"/>
          <w:szCs w:val="20"/>
        </w:rPr>
        <w:t>tellings of the story may differ heavily in content, meaning, and symbolism from the original.</w:t>
      </w:r>
    </w:p>
    <w:p w14:paraId="658B9442" w14:textId="0F4885F5" w:rsidR="00314C2F" w:rsidRDefault="003101A3">
      <w:pPr>
        <w:rPr>
          <w:rFonts w:ascii="Times New Roman" w:hAnsi="Times New Roman" w:cs="Times New Roman"/>
          <w:sz w:val="20"/>
          <w:szCs w:val="20"/>
        </w:rPr>
      </w:pPr>
      <w:r>
        <w:rPr>
          <w:rFonts w:ascii="Times New Roman" w:hAnsi="Times New Roman" w:cs="Times New Roman"/>
          <w:sz w:val="20"/>
          <w:szCs w:val="20"/>
        </w:rPr>
        <w:t>The tradition of oral storytelling has a</w:t>
      </w:r>
      <w:r w:rsidR="00BE4D85">
        <w:rPr>
          <w:rFonts w:ascii="Times New Roman" w:hAnsi="Times New Roman" w:cs="Times New Roman"/>
          <w:sz w:val="20"/>
          <w:szCs w:val="20"/>
        </w:rPr>
        <w:t xml:space="preserve"> significant influence</w:t>
      </w:r>
      <w:r w:rsidR="009D4070">
        <w:rPr>
          <w:rFonts w:ascii="Times New Roman" w:hAnsi="Times New Roman" w:cs="Times New Roman"/>
          <w:sz w:val="20"/>
          <w:szCs w:val="20"/>
        </w:rPr>
        <w:t xml:space="preserve"> on the folk tales of the Achol</w:t>
      </w:r>
      <w:r>
        <w:rPr>
          <w:rFonts w:ascii="Times New Roman" w:hAnsi="Times New Roman" w:cs="Times New Roman"/>
          <w:sz w:val="20"/>
          <w:szCs w:val="20"/>
        </w:rPr>
        <w:t>i</w:t>
      </w:r>
      <w:r w:rsidR="00A2341A">
        <w:rPr>
          <w:rFonts w:ascii="Times New Roman" w:hAnsi="Times New Roman" w:cs="Times New Roman"/>
          <w:sz w:val="20"/>
          <w:szCs w:val="20"/>
        </w:rPr>
        <w:t xml:space="preserve">. </w:t>
      </w:r>
      <w:r w:rsidR="00314C2F">
        <w:rPr>
          <w:rFonts w:ascii="Times New Roman" w:hAnsi="Times New Roman" w:cs="Times New Roman"/>
          <w:sz w:val="20"/>
          <w:szCs w:val="20"/>
        </w:rPr>
        <w:t>Oral literature is</w:t>
      </w:r>
      <w:r w:rsidR="00025B5C">
        <w:rPr>
          <w:rFonts w:ascii="Times New Roman" w:hAnsi="Times New Roman" w:cs="Times New Roman"/>
          <w:sz w:val="20"/>
          <w:szCs w:val="20"/>
        </w:rPr>
        <w:t xml:space="preserve"> interactiv</w:t>
      </w:r>
      <w:r w:rsidR="00017774">
        <w:rPr>
          <w:rFonts w:ascii="Times New Roman" w:hAnsi="Times New Roman" w:cs="Times New Roman"/>
          <w:sz w:val="20"/>
          <w:szCs w:val="20"/>
        </w:rPr>
        <w:t>e</w:t>
      </w:r>
      <w:r w:rsidR="00025B5C">
        <w:rPr>
          <w:rFonts w:ascii="Times New Roman" w:hAnsi="Times New Roman" w:cs="Times New Roman"/>
          <w:sz w:val="20"/>
          <w:szCs w:val="20"/>
        </w:rPr>
        <w:t xml:space="preserve">, and the meaning behind a story </w:t>
      </w:r>
      <w:r w:rsidR="00460D22">
        <w:rPr>
          <w:rFonts w:ascii="Times New Roman" w:hAnsi="Times New Roman" w:cs="Times New Roman"/>
          <w:sz w:val="20"/>
          <w:szCs w:val="20"/>
        </w:rPr>
        <w:t>can change depending on the audience, their interaction with the tales, and the storyteller</w:t>
      </w:r>
      <w:r w:rsidR="00017774">
        <w:rPr>
          <w:rFonts w:ascii="Times New Roman" w:hAnsi="Times New Roman" w:cs="Times New Roman"/>
          <w:sz w:val="20"/>
          <w:szCs w:val="20"/>
        </w:rPr>
        <w:t xml:space="preserve">. </w:t>
      </w:r>
      <w:r w:rsidR="00C83291">
        <w:rPr>
          <w:rFonts w:ascii="Times New Roman" w:hAnsi="Times New Roman" w:cs="Times New Roman"/>
          <w:sz w:val="20"/>
          <w:szCs w:val="20"/>
        </w:rPr>
        <w:t>The storyteller may emphasise a particular part of a story</w:t>
      </w:r>
      <w:r w:rsidR="007A0A48">
        <w:rPr>
          <w:rFonts w:ascii="Times New Roman" w:hAnsi="Times New Roman" w:cs="Times New Roman"/>
          <w:sz w:val="20"/>
          <w:szCs w:val="20"/>
        </w:rPr>
        <w:t xml:space="preserve"> </w:t>
      </w:r>
      <w:r w:rsidR="00654E77">
        <w:rPr>
          <w:rFonts w:ascii="Times New Roman" w:hAnsi="Times New Roman" w:cs="Times New Roman"/>
          <w:sz w:val="20"/>
          <w:szCs w:val="20"/>
        </w:rPr>
        <w:t xml:space="preserve">to enhance a </w:t>
      </w:r>
      <w:r w:rsidR="00DA3EF0">
        <w:rPr>
          <w:rFonts w:ascii="Times New Roman" w:hAnsi="Times New Roman" w:cs="Times New Roman"/>
          <w:sz w:val="20"/>
          <w:szCs w:val="20"/>
        </w:rPr>
        <w:t>certain</w:t>
      </w:r>
      <w:r w:rsidR="00654E77">
        <w:rPr>
          <w:rFonts w:ascii="Times New Roman" w:hAnsi="Times New Roman" w:cs="Times New Roman"/>
          <w:sz w:val="20"/>
          <w:szCs w:val="20"/>
        </w:rPr>
        <w:t xml:space="preserve"> message to their audience, whereas with written literature, the text is printed and fixed</w:t>
      </w:r>
      <w:r w:rsidR="001F4C4C">
        <w:rPr>
          <w:rFonts w:ascii="Times New Roman" w:hAnsi="Times New Roman" w:cs="Times New Roman"/>
          <w:sz w:val="20"/>
          <w:szCs w:val="20"/>
        </w:rPr>
        <w:t xml:space="preserve">. </w:t>
      </w:r>
      <w:r w:rsidR="003639A6">
        <w:rPr>
          <w:rFonts w:ascii="Times New Roman" w:hAnsi="Times New Roman" w:cs="Times New Roman"/>
          <w:sz w:val="20"/>
          <w:szCs w:val="20"/>
        </w:rPr>
        <w:t>Written literature is</w:t>
      </w:r>
      <w:r w:rsidR="001F4C4C">
        <w:rPr>
          <w:rFonts w:ascii="Times New Roman" w:hAnsi="Times New Roman" w:cs="Times New Roman"/>
          <w:sz w:val="20"/>
          <w:szCs w:val="20"/>
        </w:rPr>
        <w:t xml:space="preserve"> not performed as an oral tale is,</w:t>
      </w:r>
      <w:r w:rsidR="00C71F55">
        <w:rPr>
          <w:rFonts w:ascii="Times New Roman" w:hAnsi="Times New Roman" w:cs="Times New Roman"/>
          <w:sz w:val="20"/>
          <w:szCs w:val="20"/>
        </w:rPr>
        <w:t xml:space="preserve"> and so the interactions and connections between the people telling and listening are inherently different.</w:t>
      </w:r>
      <w:r w:rsidR="00DA3EF0">
        <w:rPr>
          <w:rFonts w:ascii="Times New Roman" w:hAnsi="Times New Roman" w:cs="Times New Roman"/>
          <w:sz w:val="20"/>
          <w:szCs w:val="20"/>
        </w:rPr>
        <w:t xml:space="preserve"> </w:t>
      </w:r>
      <w:r w:rsidR="00B748CB">
        <w:rPr>
          <w:rFonts w:ascii="Times New Roman" w:hAnsi="Times New Roman" w:cs="Times New Roman"/>
          <w:sz w:val="20"/>
          <w:szCs w:val="20"/>
        </w:rPr>
        <w:t>The</w:t>
      </w:r>
      <w:r w:rsidR="003D3A37">
        <w:rPr>
          <w:rFonts w:ascii="Times New Roman" w:hAnsi="Times New Roman" w:cs="Times New Roman"/>
          <w:sz w:val="20"/>
          <w:szCs w:val="20"/>
        </w:rPr>
        <w:t xml:space="preserve"> reader cannot question the author as they wish, and so </w:t>
      </w:r>
      <w:r w:rsidR="004D275B">
        <w:rPr>
          <w:rFonts w:ascii="Times New Roman" w:hAnsi="Times New Roman" w:cs="Times New Roman"/>
          <w:sz w:val="20"/>
          <w:szCs w:val="20"/>
        </w:rPr>
        <w:t xml:space="preserve">they have no mode of inputting to the tale. </w:t>
      </w:r>
      <w:proofErr w:type="spellStart"/>
      <w:r w:rsidR="00FB2EC2">
        <w:rPr>
          <w:rFonts w:ascii="Times New Roman" w:hAnsi="Times New Roman" w:cs="Times New Roman"/>
          <w:sz w:val="20"/>
          <w:szCs w:val="20"/>
        </w:rPr>
        <w:t>Vansina</w:t>
      </w:r>
      <w:proofErr w:type="spellEnd"/>
      <w:r w:rsidR="00FB2EC2">
        <w:rPr>
          <w:rFonts w:ascii="Times New Roman" w:hAnsi="Times New Roman" w:cs="Times New Roman"/>
          <w:sz w:val="20"/>
          <w:szCs w:val="20"/>
        </w:rPr>
        <w:t xml:space="preserve"> (1971) writes about “the exact shadings or nuances, the multiple meanings of the original narration, the whole literary climate of the performance” and how they become “lost” when translated into written literature. </w:t>
      </w:r>
    </w:p>
    <w:p w14:paraId="7B66C842" w14:textId="53E8F3C9" w:rsidR="001E11CB" w:rsidRDefault="00F3378C">
      <w:pPr>
        <w:rPr>
          <w:rFonts w:ascii="Times New Roman" w:hAnsi="Times New Roman" w:cs="Times New Roman"/>
          <w:sz w:val="20"/>
          <w:szCs w:val="20"/>
        </w:rPr>
      </w:pPr>
      <w:r>
        <w:rPr>
          <w:rFonts w:ascii="Times New Roman" w:hAnsi="Times New Roman" w:cs="Times New Roman"/>
          <w:sz w:val="20"/>
          <w:szCs w:val="20"/>
        </w:rPr>
        <w:t>Oral narratives and tradition</w:t>
      </w:r>
      <w:r w:rsidR="004729CC">
        <w:rPr>
          <w:rFonts w:ascii="Times New Roman" w:hAnsi="Times New Roman" w:cs="Times New Roman"/>
          <w:sz w:val="20"/>
          <w:szCs w:val="20"/>
        </w:rPr>
        <w:t xml:space="preserve"> are</w:t>
      </w:r>
      <w:r>
        <w:rPr>
          <w:rFonts w:ascii="Times New Roman" w:hAnsi="Times New Roman" w:cs="Times New Roman"/>
          <w:sz w:val="20"/>
          <w:szCs w:val="20"/>
        </w:rPr>
        <w:t xml:space="preserve"> susceptible to changes and variations</w:t>
      </w:r>
      <w:r w:rsidR="004768BD">
        <w:rPr>
          <w:rFonts w:ascii="Times New Roman" w:hAnsi="Times New Roman" w:cs="Times New Roman"/>
          <w:sz w:val="20"/>
          <w:szCs w:val="20"/>
        </w:rPr>
        <w:t xml:space="preserve"> </w:t>
      </w:r>
      <w:r>
        <w:rPr>
          <w:rFonts w:ascii="Times New Roman" w:hAnsi="Times New Roman" w:cs="Times New Roman"/>
          <w:sz w:val="20"/>
          <w:szCs w:val="20"/>
        </w:rPr>
        <w:t>over</w:t>
      </w:r>
      <w:r w:rsidR="004768BD">
        <w:rPr>
          <w:rFonts w:ascii="Times New Roman" w:hAnsi="Times New Roman" w:cs="Times New Roman"/>
          <w:sz w:val="20"/>
          <w:szCs w:val="20"/>
        </w:rPr>
        <w:t xml:space="preserve"> time. It</w:t>
      </w:r>
      <w:r w:rsidR="003B14F7">
        <w:rPr>
          <w:rFonts w:ascii="Times New Roman" w:hAnsi="Times New Roman" w:cs="Times New Roman"/>
          <w:sz w:val="20"/>
          <w:szCs w:val="20"/>
        </w:rPr>
        <w:t xml:space="preserve"> i</w:t>
      </w:r>
      <w:r w:rsidR="004768BD">
        <w:rPr>
          <w:rFonts w:ascii="Times New Roman" w:hAnsi="Times New Roman" w:cs="Times New Roman"/>
          <w:sz w:val="20"/>
          <w:szCs w:val="20"/>
        </w:rPr>
        <w:t>s unlikely that a one-</w:t>
      </w:r>
      <w:r w:rsidR="001D6BE2">
        <w:rPr>
          <w:rFonts w:ascii="Times New Roman" w:hAnsi="Times New Roman" w:cs="Times New Roman"/>
          <w:sz w:val="20"/>
          <w:szCs w:val="20"/>
        </w:rPr>
        <w:t>hundred and fifty-year-old</w:t>
      </w:r>
      <w:r w:rsidR="004768BD">
        <w:rPr>
          <w:rFonts w:ascii="Times New Roman" w:hAnsi="Times New Roman" w:cs="Times New Roman"/>
          <w:sz w:val="20"/>
          <w:szCs w:val="20"/>
        </w:rPr>
        <w:t xml:space="preserve"> tale would remain unchanged for </w:t>
      </w:r>
      <w:r>
        <w:rPr>
          <w:rFonts w:ascii="Times New Roman" w:hAnsi="Times New Roman" w:cs="Times New Roman"/>
          <w:sz w:val="20"/>
          <w:szCs w:val="20"/>
        </w:rPr>
        <w:t>its whole existence</w:t>
      </w:r>
      <w:r w:rsidR="004768BD">
        <w:rPr>
          <w:rFonts w:ascii="Times New Roman" w:hAnsi="Times New Roman" w:cs="Times New Roman"/>
          <w:sz w:val="20"/>
          <w:szCs w:val="20"/>
        </w:rPr>
        <w:t>.</w:t>
      </w:r>
      <w:r w:rsidR="00A408D2">
        <w:rPr>
          <w:rFonts w:ascii="Times New Roman" w:hAnsi="Times New Roman" w:cs="Times New Roman"/>
          <w:sz w:val="20"/>
          <w:szCs w:val="20"/>
        </w:rPr>
        <w:t xml:space="preserve"> </w:t>
      </w:r>
      <w:r w:rsidR="00922182">
        <w:rPr>
          <w:rFonts w:ascii="Times New Roman" w:hAnsi="Times New Roman" w:cs="Times New Roman"/>
          <w:sz w:val="20"/>
          <w:szCs w:val="20"/>
        </w:rPr>
        <w:t>Different storytellers may have different interpretations of a tale</w:t>
      </w:r>
      <w:r w:rsidR="00414DC4">
        <w:rPr>
          <w:rFonts w:ascii="Times New Roman" w:hAnsi="Times New Roman" w:cs="Times New Roman"/>
          <w:sz w:val="20"/>
          <w:szCs w:val="20"/>
        </w:rPr>
        <w:t xml:space="preserve"> which affects how they share it,</w:t>
      </w:r>
      <w:r w:rsidR="00CA18AD">
        <w:rPr>
          <w:rFonts w:ascii="Times New Roman" w:hAnsi="Times New Roman" w:cs="Times New Roman"/>
          <w:sz w:val="20"/>
          <w:szCs w:val="20"/>
        </w:rPr>
        <w:t xml:space="preserve"> </w:t>
      </w:r>
      <w:r w:rsidR="000B50CE">
        <w:rPr>
          <w:rFonts w:ascii="Times New Roman" w:hAnsi="Times New Roman" w:cs="Times New Roman"/>
          <w:sz w:val="20"/>
          <w:szCs w:val="20"/>
        </w:rPr>
        <w:t>which becomes almost inevitable</w:t>
      </w:r>
      <w:r w:rsidR="00CA18AD">
        <w:rPr>
          <w:rFonts w:ascii="Times New Roman" w:hAnsi="Times New Roman" w:cs="Times New Roman"/>
          <w:sz w:val="20"/>
          <w:szCs w:val="20"/>
        </w:rPr>
        <w:t xml:space="preserve"> when new generations develop </w:t>
      </w:r>
      <w:r w:rsidR="00D72018">
        <w:rPr>
          <w:rFonts w:ascii="Times New Roman" w:hAnsi="Times New Roman" w:cs="Times New Roman"/>
          <w:sz w:val="20"/>
          <w:szCs w:val="20"/>
        </w:rPr>
        <w:t>alternate beliefs and values</w:t>
      </w:r>
      <w:r w:rsidR="000B50CE">
        <w:rPr>
          <w:rFonts w:ascii="Times New Roman" w:hAnsi="Times New Roman" w:cs="Times New Roman"/>
          <w:sz w:val="20"/>
          <w:szCs w:val="20"/>
        </w:rPr>
        <w:t>.</w:t>
      </w:r>
      <w:r w:rsidR="007550B8">
        <w:rPr>
          <w:rFonts w:ascii="Times New Roman" w:hAnsi="Times New Roman" w:cs="Times New Roman"/>
          <w:sz w:val="20"/>
          <w:szCs w:val="20"/>
        </w:rPr>
        <w:t xml:space="preserve"> </w:t>
      </w:r>
      <w:r w:rsidR="00CC0ED3">
        <w:rPr>
          <w:rFonts w:ascii="Times New Roman" w:hAnsi="Times New Roman" w:cs="Times New Roman"/>
          <w:sz w:val="20"/>
          <w:szCs w:val="20"/>
        </w:rPr>
        <w:t xml:space="preserve">There is also the problem of </w:t>
      </w:r>
      <w:r w:rsidR="00923481">
        <w:rPr>
          <w:rFonts w:ascii="Times New Roman" w:hAnsi="Times New Roman" w:cs="Times New Roman"/>
          <w:sz w:val="20"/>
          <w:szCs w:val="20"/>
        </w:rPr>
        <w:t>variants emerging through forgetting</w:t>
      </w:r>
      <w:r w:rsidR="00E966FF">
        <w:rPr>
          <w:rFonts w:ascii="Times New Roman" w:hAnsi="Times New Roman" w:cs="Times New Roman"/>
          <w:sz w:val="20"/>
          <w:szCs w:val="20"/>
        </w:rPr>
        <w:t xml:space="preserve"> or intentional alteration. In oral tradition, </w:t>
      </w:r>
      <w:r w:rsidR="001E11CB">
        <w:rPr>
          <w:rFonts w:ascii="Times New Roman" w:hAnsi="Times New Roman" w:cs="Times New Roman"/>
          <w:sz w:val="20"/>
          <w:szCs w:val="20"/>
        </w:rPr>
        <w:t>“the possibility of error through forgetting becomes great, depending upon frequency of instruction” (</w:t>
      </w:r>
      <w:proofErr w:type="spellStart"/>
      <w:r w:rsidR="001E11CB">
        <w:rPr>
          <w:rFonts w:ascii="Times New Roman" w:hAnsi="Times New Roman" w:cs="Times New Roman"/>
          <w:sz w:val="20"/>
          <w:szCs w:val="20"/>
        </w:rPr>
        <w:t>Vansina</w:t>
      </w:r>
      <w:proofErr w:type="spellEnd"/>
      <w:r w:rsidR="001E11CB">
        <w:rPr>
          <w:rFonts w:ascii="Times New Roman" w:hAnsi="Times New Roman" w:cs="Times New Roman"/>
          <w:sz w:val="20"/>
          <w:szCs w:val="20"/>
        </w:rPr>
        <w:t xml:space="preserve">, </w:t>
      </w:r>
      <w:r w:rsidR="004731DF">
        <w:rPr>
          <w:rFonts w:ascii="Times New Roman" w:hAnsi="Times New Roman" w:cs="Times New Roman"/>
          <w:sz w:val="20"/>
          <w:szCs w:val="20"/>
        </w:rPr>
        <w:t>1971)</w:t>
      </w:r>
      <w:r w:rsidR="003D2ACE">
        <w:rPr>
          <w:rFonts w:ascii="Times New Roman" w:hAnsi="Times New Roman" w:cs="Times New Roman"/>
          <w:sz w:val="20"/>
          <w:szCs w:val="20"/>
        </w:rPr>
        <w:t>, and while the Acholi</w:t>
      </w:r>
      <w:r w:rsidR="005175F0">
        <w:rPr>
          <w:rFonts w:ascii="Times New Roman" w:hAnsi="Times New Roman" w:cs="Times New Roman"/>
          <w:sz w:val="20"/>
          <w:szCs w:val="20"/>
        </w:rPr>
        <w:t xml:space="preserve">’s folk tales are shared frequently, it does not eliminate the risk of </w:t>
      </w:r>
      <w:r w:rsidR="00E43F96">
        <w:rPr>
          <w:rFonts w:ascii="Times New Roman" w:hAnsi="Times New Roman" w:cs="Times New Roman"/>
          <w:sz w:val="20"/>
          <w:szCs w:val="20"/>
        </w:rPr>
        <w:t>accidental omission or changes.</w:t>
      </w:r>
    </w:p>
    <w:p w14:paraId="5725FFD6" w14:textId="5FE9D518" w:rsidR="00C26584" w:rsidRDefault="00EB6392">
      <w:pPr>
        <w:rPr>
          <w:rFonts w:ascii="Times New Roman" w:hAnsi="Times New Roman" w:cs="Times New Roman"/>
          <w:sz w:val="20"/>
          <w:szCs w:val="20"/>
        </w:rPr>
      </w:pPr>
      <w:r>
        <w:rPr>
          <w:rFonts w:ascii="Times New Roman" w:hAnsi="Times New Roman" w:cs="Times New Roman"/>
          <w:sz w:val="20"/>
          <w:szCs w:val="20"/>
        </w:rPr>
        <w:t xml:space="preserve">Despite variations in folk tales </w:t>
      </w:r>
      <w:r w:rsidR="005A218C">
        <w:rPr>
          <w:rFonts w:ascii="Times New Roman" w:hAnsi="Times New Roman" w:cs="Times New Roman"/>
          <w:sz w:val="20"/>
          <w:szCs w:val="20"/>
        </w:rPr>
        <w:t xml:space="preserve">emerging over time, they still continue to </w:t>
      </w:r>
      <w:r w:rsidR="00BE7A71">
        <w:rPr>
          <w:rFonts w:ascii="Times New Roman" w:hAnsi="Times New Roman" w:cs="Times New Roman"/>
          <w:sz w:val="20"/>
          <w:szCs w:val="20"/>
        </w:rPr>
        <w:t xml:space="preserve">be </w:t>
      </w:r>
      <w:r w:rsidR="00763EFE">
        <w:rPr>
          <w:rFonts w:ascii="Times New Roman" w:hAnsi="Times New Roman" w:cs="Times New Roman"/>
          <w:sz w:val="20"/>
          <w:szCs w:val="20"/>
        </w:rPr>
        <w:t>to be shared across</w:t>
      </w:r>
      <w:r w:rsidR="00BE7A71">
        <w:rPr>
          <w:rFonts w:ascii="Times New Roman" w:hAnsi="Times New Roman" w:cs="Times New Roman"/>
          <w:sz w:val="20"/>
          <w:szCs w:val="20"/>
        </w:rPr>
        <w:t xml:space="preserve"> generations.</w:t>
      </w:r>
      <w:r w:rsidR="003C1241">
        <w:rPr>
          <w:rFonts w:ascii="Times New Roman" w:hAnsi="Times New Roman" w:cs="Times New Roman"/>
          <w:sz w:val="20"/>
          <w:szCs w:val="20"/>
        </w:rPr>
        <w:t xml:space="preserve"> Th</w:t>
      </w:r>
      <w:r w:rsidR="00061DE4">
        <w:rPr>
          <w:rFonts w:ascii="Times New Roman" w:hAnsi="Times New Roman" w:cs="Times New Roman"/>
          <w:sz w:val="20"/>
          <w:szCs w:val="20"/>
        </w:rPr>
        <w:t>is purposeful continued transmission contributes to th</w:t>
      </w:r>
      <w:r w:rsidR="00A556FE">
        <w:rPr>
          <w:rFonts w:ascii="Times New Roman" w:hAnsi="Times New Roman" w:cs="Times New Roman"/>
          <w:sz w:val="20"/>
          <w:szCs w:val="20"/>
        </w:rPr>
        <w:t>eir preservation</w:t>
      </w:r>
      <w:r w:rsidR="002E04A5">
        <w:rPr>
          <w:rFonts w:ascii="Times New Roman" w:hAnsi="Times New Roman" w:cs="Times New Roman"/>
          <w:sz w:val="20"/>
          <w:szCs w:val="20"/>
        </w:rPr>
        <w:t>, even if the original folk tale becomes altered.</w:t>
      </w:r>
      <w:r w:rsidR="00171B38">
        <w:rPr>
          <w:rFonts w:ascii="Times New Roman" w:hAnsi="Times New Roman" w:cs="Times New Roman"/>
          <w:sz w:val="20"/>
          <w:szCs w:val="20"/>
        </w:rPr>
        <w:t xml:space="preserve"> The adaption of myths does not necessarily mean that they become ‘untrue’ to their origin, or that they no longer </w:t>
      </w:r>
      <w:r w:rsidR="00FA0EF5">
        <w:rPr>
          <w:rFonts w:ascii="Times New Roman" w:hAnsi="Times New Roman" w:cs="Times New Roman"/>
          <w:sz w:val="20"/>
          <w:szCs w:val="20"/>
        </w:rPr>
        <w:t>serve their function outside of their original context. Instead, continued adaptation of myths through time means that</w:t>
      </w:r>
      <w:r w:rsidR="00897B2F">
        <w:rPr>
          <w:rFonts w:ascii="Times New Roman" w:hAnsi="Times New Roman" w:cs="Times New Roman"/>
          <w:sz w:val="20"/>
          <w:szCs w:val="20"/>
        </w:rPr>
        <w:t xml:space="preserve"> they remain relevant and important. </w:t>
      </w:r>
      <w:r w:rsidR="009D72F9">
        <w:rPr>
          <w:rFonts w:ascii="Times New Roman" w:hAnsi="Times New Roman" w:cs="Times New Roman"/>
          <w:sz w:val="20"/>
          <w:szCs w:val="20"/>
        </w:rPr>
        <w:t>Written narratives see the same through retellings and rewritings, especially when copied into different formats of storytelling.</w:t>
      </w:r>
      <w:r w:rsidR="00471AD1">
        <w:rPr>
          <w:rFonts w:ascii="Times New Roman" w:hAnsi="Times New Roman" w:cs="Times New Roman"/>
          <w:sz w:val="20"/>
          <w:szCs w:val="20"/>
        </w:rPr>
        <w:t xml:space="preserve"> While the exact wording or events in a tale may not be preserved exactly through time, </w:t>
      </w:r>
      <w:r w:rsidR="0002367C">
        <w:rPr>
          <w:rFonts w:ascii="Times New Roman" w:hAnsi="Times New Roman" w:cs="Times New Roman"/>
          <w:sz w:val="20"/>
          <w:szCs w:val="20"/>
        </w:rPr>
        <w:t xml:space="preserve">its cultural meaning </w:t>
      </w:r>
      <w:r w:rsidR="003964DC">
        <w:rPr>
          <w:rFonts w:ascii="Times New Roman" w:hAnsi="Times New Roman" w:cs="Times New Roman"/>
          <w:sz w:val="20"/>
          <w:szCs w:val="20"/>
        </w:rPr>
        <w:t xml:space="preserve">or </w:t>
      </w:r>
      <w:r w:rsidR="0002367C">
        <w:rPr>
          <w:rFonts w:ascii="Times New Roman" w:hAnsi="Times New Roman" w:cs="Times New Roman"/>
          <w:sz w:val="20"/>
          <w:szCs w:val="20"/>
        </w:rPr>
        <w:t>values</w:t>
      </w:r>
      <w:r w:rsidR="003964DC">
        <w:rPr>
          <w:rFonts w:ascii="Times New Roman" w:hAnsi="Times New Roman" w:cs="Times New Roman"/>
          <w:sz w:val="20"/>
          <w:szCs w:val="20"/>
        </w:rPr>
        <w:t xml:space="preserve"> are preserved.</w:t>
      </w:r>
      <w:r w:rsidR="00B84035">
        <w:rPr>
          <w:rFonts w:ascii="Times New Roman" w:hAnsi="Times New Roman" w:cs="Times New Roman"/>
          <w:sz w:val="20"/>
          <w:szCs w:val="20"/>
        </w:rPr>
        <w:t xml:space="preserve"> If assessing the myths as only a historical record, then there is lots missed on the values</w:t>
      </w:r>
      <w:r w:rsidR="00140DFD">
        <w:rPr>
          <w:rFonts w:ascii="Times New Roman" w:hAnsi="Times New Roman" w:cs="Times New Roman"/>
          <w:sz w:val="20"/>
          <w:szCs w:val="20"/>
        </w:rPr>
        <w:t xml:space="preserve"> they share and the ongoing, adaptive relationships they have with their culture.</w:t>
      </w:r>
    </w:p>
    <w:p w14:paraId="7CAA3459" w14:textId="26935EC8" w:rsidR="0036033D" w:rsidRDefault="005F361C">
      <w:pPr>
        <w:rPr>
          <w:rFonts w:ascii="Times New Roman" w:hAnsi="Times New Roman" w:cs="Times New Roman"/>
          <w:sz w:val="20"/>
          <w:szCs w:val="20"/>
        </w:rPr>
      </w:pPr>
      <w:r>
        <w:rPr>
          <w:rFonts w:ascii="Times New Roman" w:hAnsi="Times New Roman" w:cs="Times New Roman"/>
          <w:sz w:val="20"/>
          <w:szCs w:val="20"/>
        </w:rPr>
        <w:t>A</w:t>
      </w:r>
      <w:r w:rsidR="006E20AF">
        <w:rPr>
          <w:rFonts w:ascii="Times New Roman" w:hAnsi="Times New Roman" w:cs="Times New Roman"/>
          <w:sz w:val="20"/>
          <w:szCs w:val="20"/>
        </w:rPr>
        <w:t>lthou</w:t>
      </w:r>
      <w:r w:rsidR="00F37E6B">
        <w:rPr>
          <w:rFonts w:ascii="Times New Roman" w:hAnsi="Times New Roman" w:cs="Times New Roman"/>
          <w:sz w:val="20"/>
          <w:szCs w:val="20"/>
        </w:rPr>
        <w:t>gh it is clear th</w:t>
      </w:r>
      <w:r w:rsidR="00777963">
        <w:rPr>
          <w:rFonts w:ascii="Times New Roman" w:hAnsi="Times New Roman" w:cs="Times New Roman"/>
          <w:sz w:val="20"/>
          <w:szCs w:val="20"/>
        </w:rPr>
        <w:t xml:space="preserve">at </w:t>
      </w:r>
      <w:r w:rsidR="003A52E9">
        <w:rPr>
          <w:rFonts w:ascii="Times New Roman" w:hAnsi="Times New Roman" w:cs="Times New Roman"/>
          <w:sz w:val="20"/>
          <w:szCs w:val="20"/>
        </w:rPr>
        <w:t>m</w:t>
      </w:r>
      <w:r w:rsidR="00011254">
        <w:rPr>
          <w:rFonts w:ascii="Times New Roman" w:hAnsi="Times New Roman" w:cs="Times New Roman"/>
          <w:sz w:val="20"/>
          <w:szCs w:val="20"/>
        </w:rPr>
        <w:t>yths</w:t>
      </w:r>
      <w:r w:rsidR="00C63E70">
        <w:rPr>
          <w:rFonts w:ascii="Times New Roman" w:hAnsi="Times New Roman" w:cs="Times New Roman"/>
          <w:sz w:val="20"/>
          <w:szCs w:val="20"/>
        </w:rPr>
        <w:t xml:space="preserve"> </w:t>
      </w:r>
      <w:r w:rsidR="00C35503">
        <w:rPr>
          <w:rFonts w:ascii="Times New Roman" w:hAnsi="Times New Roman" w:cs="Times New Roman"/>
          <w:sz w:val="20"/>
          <w:szCs w:val="20"/>
        </w:rPr>
        <w:t>are suscepti</w:t>
      </w:r>
      <w:r w:rsidR="004079C6">
        <w:rPr>
          <w:rFonts w:ascii="Times New Roman" w:hAnsi="Times New Roman" w:cs="Times New Roman"/>
          <w:sz w:val="20"/>
          <w:szCs w:val="20"/>
        </w:rPr>
        <w:t xml:space="preserve">ble to and </w:t>
      </w:r>
      <w:r w:rsidR="00A0446C">
        <w:rPr>
          <w:rFonts w:ascii="Times New Roman" w:hAnsi="Times New Roman" w:cs="Times New Roman"/>
          <w:sz w:val="20"/>
          <w:szCs w:val="20"/>
        </w:rPr>
        <w:t>do change o</w:t>
      </w:r>
      <w:r w:rsidR="00B63549">
        <w:rPr>
          <w:rFonts w:ascii="Times New Roman" w:hAnsi="Times New Roman" w:cs="Times New Roman"/>
          <w:sz w:val="20"/>
          <w:szCs w:val="20"/>
        </w:rPr>
        <w:t xml:space="preserve">ver </w:t>
      </w:r>
      <w:r w:rsidR="006D65ED">
        <w:rPr>
          <w:rFonts w:ascii="Times New Roman" w:hAnsi="Times New Roman" w:cs="Times New Roman"/>
          <w:sz w:val="20"/>
          <w:szCs w:val="20"/>
        </w:rPr>
        <w:t>tim</w:t>
      </w:r>
      <w:r w:rsidR="0085479C">
        <w:rPr>
          <w:rFonts w:ascii="Times New Roman" w:hAnsi="Times New Roman" w:cs="Times New Roman"/>
          <w:sz w:val="20"/>
          <w:szCs w:val="20"/>
        </w:rPr>
        <w:t>e</w:t>
      </w:r>
      <w:r w:rsidR="00882F1D">
        <w:rPr>
          <w:rFonts w:ascii="Times New Roman" w:hAnsi="Times New Roman" w:cs="Times New Roman"/>
          <w:sz w:val="20"/>
          <w:szCs w:val="20"/>
        </w:rPr>
        <w:t xml:space="preserve">, </w:t>
      </w:r>
      <w:r w:rsidR="00A72333">
        <w:rPr>
          <w:rFonts w:ascii="Times New Roman" w:hAnsi="Times New Roman" w:cs="Times New Roman"/>
          <w:sz w:val="20"/>
          <w:szCs w:val="20"/>
        </w:rPr>
        <w:t xml:space="preserve">it </w:t>
      </w:r>
      <w:r w:rsidR="00745988">
        <w:rPr>
          <w:rFonts w:ascii="Times New Roman" w:hAnsi="Times New Roman" w:cs="Times New Roman"/>
          <w:sz w:val="20"/>
          <w:szCs w:val="20"/>
        </w:rPr>
        <w:t>does not d</w:t>
      </w:r>
      <w:r w:rsidR="00075742">
        <w:rPr>
          <w:rFonts w:ascii="Times New Roman" w:hAnsi="Times New Roman" w:cs="Times New Roman"/>
          <w:sz w:val="20"/>
          <w:szCs w:val="20"/>
        </w:rPr>
        <w:t>ismiss the</w:t>
      </w:r>
      <w:r w:rsidR="00D142A7">
        <w:rPr>
          <w:rFonts w:ascii="Times New Roman" w:hAnsi="Times New Roman" w:cs="Times New Roman"/>
          <w:sz w:val="20"/>
          <w:szCs w:val="20"/>
        </w:rPr>
        <w:t xml:space="preserve"> statement t</w:t>
      </w:r>
      <w:r w:rsidR="002A3473">
        <w:rPr>
          <w:rFonts w:ascii="Times New Roman" w:hAnsi="Times New Roman" w:cs="Times New Roman"/>
          <w:sz w:val="20"/>
          <w:szCs w:val="20"/>
        </w:rPr>
        <w:t>hat myth</w:t>
      </w:r>
      <w:r w:rsidR="00E54961">
        <w:rPr>
          <w:rFonts w:ascii="Times New Roman" w:hAnsi="Times New Roman" w:cs="Times New Roman"/>
          <w:sz w:val="20"/>
          <w:szCs w:val="20"/>
        </w:rPr>
        <w:t>s are a pr</w:t>
      </w:r>
      <w:r w:rsidR="000A1946">
        <w:rPr>
          <w:rFonts w:ascii="Times New Roman" w:hAnsi="Times New Roman" w:cs="Times New Roman"/>
          <w:sz w:val="20"/>
          <w:szCs w:val="20"/>
        </w:rPr>
        <w:t>oduct of</w:t>
      </w:r>
      <w:r w:rsidR="00467156">
        <w:rPr>
          <w:rFonts w:ascii="Times New Roman" w:hAnsi="Times New Roman" w:cs="Times New Roman"/>
          <w:sz w:val="20"/>
          <w:szCs w:val="20"/>
        </w:rPr>
        <w:t xml:space="preserve"> </w:t>
      </w:r>
      <w:r w:rsidR="00FC6919">
        <w:rPr>
          <w:rFonts w:ascii="Times New Roman" w:hAnsi="Times New Roman" w:cs="Times New Roman"/>
          <w:sz w:val="20"/>
          <w:szCs w:val="20"/>
        </w:rPr>
        <w:t>a specific</w:t>
      </w:r>
      <w:r w:rsidR="0008452A">
        <w:rPr>
          <w:rFonts w:ascii="Times New Roman" w:hAnsi="Times New Roman" w:cs="Times New Roman"/>
          <w:sz w:val="20"/>
          <w:szCs w:val="20"/>
        </w:rPr>
        <w:t xml:space="preserve"> time</w:t>
      </w:r>
      <w:r w:rsidR="00C270CA">
        <w:rPr>
          <w:rFonts w:ascii="Times New Roman" w:hAnsi="Times New Roman" w:cs="Times New Roman"/>
          <w:sz w:val="20"/>
          <w:szCs w:val="20"/>
        </w:rPr>
        <w:t xml:space="preserve"> and place.</w:t>
      </w:r>
      <w:r w:rsidR="00E90BF8">
        <w:rPr>
          <w:rFonts w:ascii="Times New Roman" w:hAnsi="Times New Roman" w:cs="Times New Roman"/>
          <w:sz w:val="20"/>
          <w:szCs w:val="20"/>
        </w:rPr>
        <w:t xml:space="preserve"> My</w:t>
      </w:r>
      <w:r w:rsidR="00CB48F6">
        <w:rPr>
          <w:rFonts w:ascii="Times New Roman" w:hAnsi="Times New Roman" w:cs="Times New Roman"/>
          <w:sz w:val="20"/>
          <w:szCs w:val="20"/>
        </w:rPr>
        <w:t>th</w:t>
      </w:r>
      <w:r w:rsidR="00F25DAE">
        <w:rPr>
          <w:rFonts w:ascii="Times New Roman" w:hAnsi="Times New Roman" w:cs="Times New Roman"/>
          <w:sz w:val="20"/>
          <w:szCs w:val="20"/>
        </w:rPr>
        <w:t>s mig</w:t>
      </w:r>
      <w:r w:rsidR="00980359">
        <w:rPr>
          <w:rFonts w:ascii="Times New Roman" w:hAnsi="Times New Roman" w:cs="Times New Roman"/>
          <w:sz w:val="20"/>
          <w:szCs w:val="20"/>
        </w:rPr>
        <w:t xml:space="preserve">ht not </w:t>
      </w:r>
      <w:r w:rsidR="00EA7130">
        <w:rPr>
          <w:rFonts w:ascii="Times New Roman" w:hAnsi="Times New Roman" w:cs="Times New Roman"/>
          <w:sz w:val="20"/>
          <w:szCs w:val="20"/>
        </w:rPr>
        <w:t>r</w:t>
      </w:r>
      <w:r w:rsidR="00232201">
        <w:rPr>
          <w:rFonts w:ascii="Times New Roman" w:hAnsi="Times New Roman" w:cs="Times New Roman"/>
          <w:sz w:val="20"/>
          <w:szCs w:val="20"/>
        </w:rPr>
        <w:t>emai</w:t>
      </w:r>
      <w:r w:rsidR="003C2041">
        <w:rPr>
          <w:rFonts w:ascii="Times New Roman" w:hAnsi="Times New Roman" w:cs="Times New Roman"/>
          <w:sz w:val="20"/>
          <w:szCs w:val="20"/>
        </w:rPr>
        <w:t>n the same</w:t>
      </w:r>
      <w:r w:rsidR="00D83338">
        <w:rPr>
          <w:rFonts w:ascii="Times New Roman" w:hAnsi="Times New Roman" w:cs="Times New Roman"/>
          <w:sz w:val="20"/>
          <w:szCs w:val="20"/>
        </w:rPr>
        <w:t xml:space="preserve"> through ti</w:t>
      </w:r>
      <w:r w:rsidR="0080231F">
        <w:rPr>
          <w:rFonts w:ascii="Times New Roman" w:hAnsi="Times New Roman" w:cs="Times New Roman"/>
          <w:sz w:val="20"/>
          <w:szCs w:val="20"/>
        </w:rPr>
        <w:t>me</w:t>
      </w:r>
      <w:r w:rsidR="00AF1336">
        <w:rPr>
          <w:rFonts w:ascii="Times New Roman" w:hAnsi="Times New Roman" w:cs="Times New Roman"/>
          <w:sz w:val="20"/>
          <w:szCs w:val="20"/>
        </w:rPr>
        <w:t xml:space="preserve"> and ins</w:t>
      </w:r>
      <w:r w:rsidR="00F365C6">
        <w:rPr>
          <w:rFonts w:ascii="Times New Roman" w:hAnsi="Times New Roman" w:cs="Times New Roman"/>
          <w:sz w:val="20"/>
          <w:szCs w:val="20"/>
        </w:rPr>
        <w:t>tead bec</w:t>
      </w:r>
      <w:r w:rsidR="004A5A1D">
        <w:rPr>
          <w:rFonts w:ascii="Times New Roman" w:hAnsi="Times New Roman" w:cs="Times New Roman"/>
          <w:sz w:val="20"/>
          <w:szCs w:val="20"/>
        </w:rPr>
        <w:t>ome</w:t>
      </w:r>
      <w:r w:rsidR="00AF5456">
        <w:rPr>
          <w:rFonts w:ascii="Times New Roman" w:hAnsi="Times New Roman" w:cs="Times New Roman"/>
          <w:sz w:val="20"/>
          <w:szCs w:val="20"/>
        </w:rPr>
        <w:t xml:space="preserve"> </w:t>
      </w:r>
      <w:r w:rsidR="002E2A1A">
        <w:rPr>
          <w:rFonts w:ascii="Times New Roman" w:hAnsi="Times New Roman" w:cs="Times New Roman"/>
          <w:sz w:val="20"/>
          <w:szCs w:val="20"/>
        </w:rPr>
        <w:t>liv</w:t>
      </w:r>
      <w:r w:rsidR="00392632">
        <w:rPr>
          <w:rFonts w:ascii="Times New Roman" w:hAnsi="Times New Roman" w:cs="Times New Roman"/>
          <w:sz w:val="20"/>
          <w:szCs w:val="20"/>
        </w:rPr>
        <w:t>ing</w:t>
      </w:r>
      <w:r w:rsidR="006953E6">
        <w:rPr>
          <w:rFonts w:ascii="Times New Roman" w:hAnsi="Times New Roman" w:cs="Times New Roman"/>
          <w:sz w:val="20"/>
          <w:szCs w:val="20"/>
        </w:rPr>
        <w:t xml:space="preserve"> </w:t>
      </w:r>
      <w:r w:rsidR="003D0226">
        <w:rPr>
          <w:rFonts w:ascii="Times New Roman" w:hAnsi="Times New Roman" w:cs="Times New Roman"/>
          <w:sz w:val="20"/>
          <w:szCs w:val="20"/>
        </w:rPr>
        <w:t>– not s</w:t>
      </w:r>
      <w:r w:rsidR="00AB2CE9">
        <w:rPr>
          <w:rFonts w:ascii="Times New Roman" w:hAnsi="Times New Roman" w:cs="Times New Roman"/>
          <w:sz w:val="20"/>
          <w:szCs w:val="20"/>
        </w:rPr>
        <w:t>tati</w:t>
      </w:r>
      <w:r w:rsidR="009511FB">
        <w:rPr>
          <w:rFonts w:ascii="Times New Roman" w:hAnsi="Times New Roman" w:cs="Times New Roman"/>
          <w:sz w:val="20"/>
          <w:szCs w:val="20"/>
        </w:rPr>
        <w:t xml:space="preserve">c </w:t>
      </w:r>
      <w:r w:rsidR="00C61CA1">
        <w:rPr>
          <w:rFonts w:ascii="Times New Roman" w:hAnsi="Times New Roman" w:cs="Times New Roman"/>
          <w:sz w:val="20"/>
          <w:szCs w:val="20"/>
        </w:rPr>
        <w:t>–</w:t>
      </w:r>
      <w:r w:rsidR="009511FB">
        <w:rPr>
          <w:rFonts w:ascii="Times New Roman" w:hAnsi="Times New Roman" w:cs="Times New Roman"/>
          <w:sz w:val="20"/>
          <w:szCs w:val="20"/>
        </w:rPr>
        <w:t xml:space="preserve"> </w:t>
      </w:r>
      <w:r w:rsidR="00931A0C">
        <w:rPr>
          <w:rFonts w:ascii="Times New Roman" w:hAnsi="Times New Roman" w:cs="Times New Roman"/>
          <w:sz w:val="20"/>
          <w:szCs w:val="20"/>
        </w:rPr>
        <w:t>tradi</w:t>
      </w:r>
      <w:r w:rsidR="00A165A8">
        <w:rPr>
          <w:rFonts w:ascii="Times New Roman" w:hAnsi="Times New Roman" w:cs="Times New Roman"/>
          <w:sz w:val="20"/>
          <w:szCs w:val="20"/>
        </w:rPr>
        <w:t>tions</w:t>
      </w:r>
      <w:r w:rsidR="00C61CA1">
        <w:rPr>
          <w:rFonts w:ascii="Times New Roman" w:hAnsi="Times New Roman" w:cs="Times New Roman"/>
          <w:sz w:val="20"/>
          <w:szCs w:val="20"/>
        </w:rPr>
        <w:t xml:space="preserve"> </w:t>
      </w:r>
      <w:r w:rsidR="009A2579">
        <w:rPr>
          <w:rFonts w:ascii="Times New Roman" w:hAnsi="Times New Roman" w:cs="Times New Roman"/>
          <w:sz w:val="20"/>
          <w:szCs w:val="20"/>
        </w:rPr>
        <w:t xml:space="preserve">that </w:t>
      </w:r>
      <w:r w:rsidR="009E1192">
        <w:rPr>
          <w:rFonts w:ascii="Times New Roman" w:hAnsi="Times New Roman" w:cs="Times New Roman"/>
          <w:sz w:val="20"/>
          <w:szCs w:val="20"/>
        </w:rPr>
        <w:t>are</w:t>
      </w:r>
      <w:r w:rsidR="00862F2F">
        <w:rPr>
          <w:rFonts w:ascii="Times New Roman" w:hAnsi="Times New Roman" w:cs="Times New Roman"/>
          <w:sz w:val="20"/>
          <w:szCs w:val="20"/>
        </w:rPr>
        <w:t xml:space="preserve"> adaptab</w:t>
      </w:r>
      <w:r w:rsidR="000C56AA">
        <w:rPr>
          <w:rFonts w:ascii="Times New Roman" w:hAnsi="Times New Roman" w:cs="Times New Roman"/>
          <w:sz w:val="20"/>
          <w:szCs w:val="20"/>
        </w:rPr>
        <w:t>le</w:t>
      </w:r>
      <w:r w:rsidR="005430A0">
        <w:rPr>
          <w:rFonts w:ascii="Times New Roman" w:hAnsi="Times New Roman" w:cs="Times New Roman"/>
          <w:sz w:val="20"/>
          <w:szCs w:val="20"/>
        </w:rPr>
        <w:t xml:space="preserve"> through gene</w:t>
      </w:r>
      <w:r w:rsidR="00413602">
        <w:rPr>
          <w:rFonts w:ascii="Times New Roman" w:hAnsi="Times New Roman" w:cs="Times New Roman"/>
          <w:sz w:val="20"/>
          <w:szCs w:val="20"/>
        </w:rPr>
        <w:t>rations.</w:t>
      </w:r>
      <w:r w:rsidR="00F851EC">
        <w:rPr>
          <w:rFonts w:ascii="Times New Roman" w:hAnsi="Times New Roman" w:cs="Times New Roman"/>
          <w:sz w:val="20"/>
          <w:szCs w:val="20"/>
        </w:rPr>
        <w:t xml:space="preserve"> </w:t>
      </w:r>
      <w:r w:rsidR="0036033D">
        <w:rPr>
          <w:rFonts w:ascii="Times New Roman" w:hAnsi="Times New Roman" w:cs="Times New Roman"/>
          <w:sz w:val="20"/>
          <w:szCs w:val="20"/>
        </w:rPr>
        <w:t>T</w:t>
      </w:r>
      <w:r w:rsidR="008B64EA">
        <w:rPr>
          <w:rFonts w:ascii="Times New Roman" w:hAnsi="Times New Roman" w:cs="Times New Roman"/>
          <w:sz w:val="20"/>
          <w:szCs w:val="20"/>
        </w:rPr>
        <w:t>herefore,</w:t>
      </w:r>
      <w:r w:rsidR="002631E3">
        <w:rPr>
          <w:rFonts w:ascii="Times New Roman" w:hAnsi="Times New Roman" w:cs="Times New Roman"/>
          <w:sz w:val="20"/>
          <w:szCs w:val="20"/>
        </w:rPr>
        <w:t xml:space="preserve"> I agree </w:t>
      </w:r>
      <w:r w:rsidR="004C41CE">
        <w:rPr>
          <w:rFonts w:ascii="Times New Roman" w:hAnsi="Times New Roman" w:cs="Times New Roman"/>
          <w:sz w:val="20"/>
          <w:szCs w:val="20"/>
        </w:rPr>
        <w:t xml:space="preserve">that </w:t>
      </w:r>
      <w:r w:rsidR="0059128F">
        <w:rPr>
          <w:rFonts w:ascii="Times New Roman" w:hAnsi="Times New Roman" w:cs="Times New Roman"/>
          <w:sz w:val="20"/>
          <w:szCs w:val="20"/>
        </w:rPr>
        <w:t>myth</w:t>
      </w:r>
      <w:r w:rsidR="003F05F3">
        <w:rPr>
          <w:rFonts w:ascii="Times New Roman" w:hAnsi="Times New Roman" w:cs="Times New Roman"/>
          <w:sz w:val="20"/>
          <w:szCs w:val="20"/>
        </w:rPr>
        <w:t>s are a p</w:t>
      </w:r>
      <w:r w:rsidR="005C448E">
        <w:rPr>
          <w:rFonts w:ascii="Times New Roman" w:hAnsi="Times New Roman" w:cs="Times New Roman"/>
          <w:sz w:val="20"/>
          <w:szCs w:val="20"/>
        </w:rPr>
        <w:t xml:space="preserve">roduct of a </w:t>
      </w:r>
      <w:r w:rsidR="00AF2D8F">
        <w:rPr>
          <w:rFonts w:ascii="Times New Roman" w:hAnsi="Times New Roman" w:cs="Times New Roman"/>
          <w:sz w:val="20"/>
          <w:szCs w:val="20"/>
        </w:rPr>
        <w:t>specific tim</w:t>
      </w:r>
      <w:r w:rsidR="009330F9">
        <w:rPr>
          <w:rFonts w:ascii="Times New Roman" w:hAnsi="Times New Roman" w:cs="Times New Roman"/>
          <w:sz w:val="20"/>
          <w:szCs w:val="20"/>
        </w:rPr>
        <w:t xml:space="preserve">e and </w:t>
      </w:r>
      <w:r w:rsidR="00BA58CE">
        <w:rPr>
          <w:rFonts w:ascii="Times New Roman" w:hAnsi="Times New Roman" w:cs="Times New Roman"/>
          <w:sz w:val="20"/>
          <w:szCs w:val="20"/>
        </w:rPr>
        <w:t>place</w:t>
      </w:r>
      <w:r w:rsidR="00954655">
        <w:rPr>
          <w:rFonts w:ascii="Times New Roman" w:hAnsi="Times New Roman" w:cs="Times New Roman"/>
          <w:sz w:val="20"/>
          <w:szCs w:val="20"/>
        </w:rPr>
        <w:t>, despite</w:t>
      </w:r>
      <w:r w:rsidR="00444F4C">
        <w:rPr>
          <w:rFonts w:ascii="Times New Roman" w:hAnsi="Times New Roman" w:cs="Times New Roman"/>
          <w:sz w:val="20"/>
          <w:szCs w:val="20"/>
        </w:rPr>
        <w:t xml:space="preserve"> any va</w:t>
      </w:r>
      <w:r w:rsidR="00F94D3B">
        <w:rPr>
          <w:rFonts w:ascii="Times New Roman" w:hAnsi="Times New Roman" w:cs="Times New Roman"/>
          <w:sz w:val="20"/>
          <w:szCs w:val="20"/>
        </w:rPr>
        <w:t>riations tha</w:t>
      </w:r>
      <w:r w:rsidR="00DE192C">
        <w:rPr>
          <w:rFonts w:ascii="Times New Roman" w:hAnsi="Times New Roman" w:cs="Times New Roman"/>
          <w:sz w:val="20"/>
          <w:szCs w:val="20"/>
        </w:rPr>
        <w:t>t may occ</w:t>
      </w:r>
      <w:r w:rsidR="002C53BF">
        <w:rPr>
          <w:rFonts w:ascii="Times New Roman" w:hAnsi="Times New Roman" w:cs="Times New Roman"/>
          <w:sz w:val="20"/>
          <w:szCs w:val="20"/>
        </w:rPr>
        <w:t>ur</w:t>
      </w:r>
      <w:r w:rsidR="009353C3">
        <w:rPr>
          <w:rFonts w:ascii="Times New Roman" w:hAnsi="Times New Roman" w:cs="Times New Roman"/>
          <w:sz w:val="20"/>
          <w:szCs w:val="20"/>
        </w:rPr>
        <w:t>.</w:t>
      </w:r>
      <w:r w:rsidR="00FC723C">
        <w:rPr>
          <w:rFonts w:ascii="Times New Roman" w:hAnsi="Times New Roman" w:cs="Times New Roman"/>
          <w:sz w:val="20"/>
          <w:szCs w:val="20"/>
        </w:rPr>
        <w:t xml:space="preserve"> </w:t>
      </w:r>
    </w:p>
    <w:p w14:paraId="399291E4" w14:textId="4BB5EABB" w:rsidR="00A53BDA" w:rsidRDefault="00837311">
      <w:pPr>
        <w:rPr>
          <w:rFonts w:ascii="Times New Roman" w:hAnsi="Times New Roman" w:cs="Times New Roman"/>
          <w:sz w:val="20"/>
          <w:szCs w:val="20"/>
        </w:rPr>
      </w:pPr>
      <w:r>
        <w:rPr>
          <w:rFonts w:ascii="Times New Roman" w:hAnsi="Times New Roman" w:cs="Times New Roman"/>
          <w:sz w:val="20"/>
          <w:szCs w:val="20"/>
        </w:rPr>
        <w:lastRenderedPageBreak/>
        <w:t xml:space="preserve">In </w:t>
      </w:r>
      <w:r w:rsidR="00C74233">
        <w:rPr>
          <w:rFonts w:ascii="Times New Roman" w:hAnsi="Times New Roman" w:cs="Times New Roman"/>
          <w:sz w:val="20"/>
          <w:szCs w:val="20"/>
        </w:rPr>
        <w:t>conclusio</w:t>
      </w:r>
      <w:r w:rsidR="00D222FC">
        <w:rPr>
          <w:rFonts w:ascii="Times New Roman" w:hAnsi="Times New Roman" w:cs="Times New Roman"/>
          <w:sz w:val="20"/>
          <w:szCs w:val="20"/>
        </w:rPr>
        <w:t xml:space="preserve">n, </w:t>
      </w:r>
      <w:r w:rsidR="00F02460">
        <w:rPr>
          <w:rFonts w:ascii="Times New Roman" w:hAnsi="Times New Roman" w:cs="Times New Roman"/>
          <w:sz w:val="20"/>
          <w:szCs w:val="20"/>
        </w:rPr>
        <w:t xml:space="preserve">myths </w:t>
      </w:r>
      <w:r w:rsidR="007A6352">
        <w:rPr>
          <w:rFonts w:ascii="Times New Roman" w:hAnsi="Times New Roman" w:cs="Times New Roman"/>
          <w:sz w:val="20"/>
          <w:szCs w:val="20"/>
        </w:rPr>
        <w:t>and folk</w:t>
      </w:r>
      <w:r w:rsidR="00D13E9E">
        <w:rPr>
          <w:rFonts w:ascii="Times New Roman" w:hAnsi="Times New Roman" w:cs="Times New Roman"/>
          <w:sz w:val="20"/>
          <w:szCs w:val="20"/>
        </w:rPr>
        <w:t xml:space="preserve"> </w:t>
      </w:r>
      <w:r w:rsidR="00CF2363">
        <w:rPr>
          <w:rFonts w:ascii="Times New Roman" w:hAnsi="Times New Roman" w:cs="Times New Roman"/>
          <w:sz w:val="20"/>
          <w:szCs w:val="20"/>
        </w:rPr>
        <w:t>tales</w:t>
      </w:r>
      <w:r w:rsidR="00DA1D87">
        <w:rPr>
          <w:rFonts w:ascii="Times New Roman" w:hAnsi="Times New Roman" w:cs="Times New Roman"/>
          <w:sz w:val="20"/>
          <w:szCs w:val="20"/>
        </w:rPr>
        <w:t xml:space="preserve"> are </w:t>
      </w:r>
      <w:r w:rsidR="0052069F">
        <w:rPr>
          <w:rFonts w:ascii="Times New Roman" w:hAnsi="Times New Roman" w:cs="Times New Roman"/>
          <w:sz w:val="20"/>
          <w:szCs w:val="20"/>
        </w:rPr>
        <w:t xml:space="preserve">the </w:t>
      </w:r>
      <w:r w:rsidR="00100F4F">
        <w:rPr>
          <w:rFonts w:ascii="Times New Roman" w:hAnsi="Times New Roman" w:cs="Times New Roman"/>
          <w:sz w:val="20"/>
          <w:szCs w:val="20"/>
        </w:rPr>
        <w:t>prod</w:t>
      </w:r>
      <w:r w:rsidR="00CB50F8">
        <w:rPr>
          <w:rFonts w:ascii="Times New Roman" w:hAnsi="Times New Roman" w:cs="Times New Roman"/>
          <w:sz w:val="20"/>
          <w:szCs w:val="20"/>
        </w:rPr>
        <w:t>ucts of</w:t>
      </w:r>
      <w:r w:rsidR="00043572">
        <w:rPr>
          <w:rFonts w:ascii="Times New Roman" w:hAnsi="Times New Roman" w:cs="Times New Roman"/>
          <w:sz w:val="20"/>
          <w:szCs w:val="20"/>
        </w:rPr>
        <w:t xml:space="preserve"> the</w:t>
      </w:r>
      <w:r w:rsidR="00E90EF9">
        <w:rPr>
          <w:rFonts w:ascii="Times New Roman" w:hAnsi="Times New Roman" w:cs="Times New Roman"/>
          <w:sz w:val="20"/>
          <w:szCs w:val="20"/>
        </w:rPr>
        <w:t xml:space="preserve"> ti</w:t>
      </w:r>
      <w:r w:rsidR="00CB0409">
        <w:rPr>
          <w:rFonts w:ascii="Times New Roman" w:hAnsi="Times New Roman" w:cs="Times New Roman"/>
          <w:sz w:val="20"/>
          <w:szCs w:val="20"/>
        </w:rPr>
        <w:t>me and plac</w:t>
      </w:r>
      <w:r w:rsidR="006E6F75">
        <w:rPr>
          <w:rFonts w:ascii="Times New Roman" w:hAnsi="Times New Roman" w:cs="Times New Roman"/>
          <w:sz w:val="20"/>
          <w:szCs w:val="20"/>
        </w:rPr>
        <w:t>e</w:t>
      </w:r>
      <w:r w:rsidR="00F8639E">
        <w:rPr>
          <w:rFonts w:ascii="Times New Roman" w:hAnsi="Times New Roman" w:cs="Times New Roman"/>
          <w:sz w:val="20"/>
          <w:szCs w:val="20"/>
        </w:rPr>
        <w:t xml:space="preserve"> they </w:t>
      </w:r>
      <w:r w:rsidR="00B77D28">
        <w:rPr>
          <w:rFonts w:ascii="Times New Roman" w:hAnsi="Times New Roman" w:cs="Times New Roman"/>
          <w:sz w:val="20"/>
          <w:szCs w:val="20"/>
        </w:rPr>
        <w:t>were created</w:t>
      </w:r>
      <w:r w:rsidR="00DD4DEE">
        <w:rPr>
          <w:rFonts w:ascii="Times New Roman" w:hAnsi="Times New Roman" w:cs="Times New Roman"/>
          <w:sz w:val="20"/>
          <w:szCs w:val="20"/>
        </w:rPr>
        <w:t xml:space="preserve">. </w:t>
      </w:r>
      <w:r w:rsidR="0047473E">
        <w:rPr>
          <w:rFonts w:ascii="Times New Roman" w:hAnsi="Times New Roman" w:cs="Times New Roman"/>
          <w:sz w:val="20"/>
          <w:szCs w:val="20"/>
        </w:rPr>
        <w:t>On o</w:t>
      </w:r>
      <w:r w:rsidR="00AD458C">
        <w:rPr>
          <w:rFonts w:ascii="Times New Roman" w:hAnsi="Times New Roman" w:cs="Times New Roman"/>
          <w:sz w:val="20"/>
          <w:szCs w:val="20"/>
        </w:rPr>
        <w:t xml:space="preserve">rigin, </w:t>
      </w:r>
      <w:r w:rsidR="00142DF4">
        <w:rPr>
          <w:rFonts w:ascii="Times New Roman" w:hAnsi="Times New Roman" w:cs="Times New Roman"/>
          <w:sz w:val="20"/>
          <w:szCs w:val="20"/>
        </w:rPr>
        <w:t>the</w:t>
      </w:r>
      <w:r w:rsidR="00DB4409">
        <w:rPr>
          <w:rFonts w:ascii="Times New Roman" w:hAnsi="Times New Roman" w:cs="Times New Roman"/>
          <w:sz w:val="20"/>
          <w:szCs w:val="20"/>
        </w:rPr>
        <w:t xml:space="preserve"> struc</w:t>
      </w:r>
      <w:r w:rsidR="007D3E07">
        <w:rPr>
          <w:rFonts w:ascii="Times New Roman" w:hAnsi="Times New Roman" w:cs="Times New Roman"/>
          <w:sz w:val="20"/>
          <w:szCs w:val="20"/>
        </w:rPr>
        <w:t>ture,</w:t>
      </w:r>
      <w:r w:rsidR="00C41152">
        <w:rPr>
          <w:rFonts w:ascii="Times New Roman" w:hAnsi="Times New Roman" w:cs="Times New Roman"/>
          <w:sz w:val="20"/>
          <w:szCs w:val="20"/>
        </w:rPr>
        <w:t xml:space="preserve"> form, and wordi</w:t>
      </w:r>
      <w:r w:rsidR="00D60FCA">
        <w:rPr>
          <w:rFonts w:ascii="Times New Roman" w:hAnsi="Times New Roman" w:cs="Times New Roman"/>
          <w:sz w:val="20"/>
          <w:szCs w:val="20"/>
        </w:rPr>
        <w:t xml:space="preserve">ng of the </w:t>
      </w:r>
      <w:r w:rsidR="00190525">
        <w:rPr>
          <w:rFonts w:ascii="Times New Roman" w:hAnsi="Times New Roman" w:cs="Times New Roman"/>
          <w:sz w:val="20"/>
          <w:szCs w:val="20"/>
        </w:rPr>
        <w:t>tale</w:t>
      </w:r>
      <w:r w:rsidR="00604588">
        <w:rPr>
          <w:rFonts w:ascii="Times New Roman" w:hAnsi="Times New Roman" w:cs="Times New Roman"/>
          <w:sz w:val="20"/>
          <w:szCs w:val="20"/>
        </w:rPr>
        <w:t xml:space="preserve"> </w:t>
      </w:r>
      <w:r w:rsidR="001E4430">
        <w:rPr>
          <w:rFonts w:ascii="Times New Roman" w:hAnsi="Times New Roman" w:cs="Times New Roman"/>
          <w:sz w:val="20"/>
          <w:szCs w:val="20"/>
        </w:rPr>
        <w:t xml:space="preserve">is </w:t>
      </w:r>
      <w:r w:rsidR="00C86920">
        <w:rPr>
          <w:rFonts w:ascii="Times New Roman" w:hAnsi="Times New Roman" w:cs="Times New Roman"/>
          <w:sz w:val="20"/>
          <w:szCs w:val="20"/>
        </w:rPr>
        <w:t xml:space="preserve">specific </w:t>
      </w:r>
      <w:r w:rsidR="00543CFD">
        <w:rPr>
          <w:rFonts w:ascii="Times New Roman" w:hAnsi="Times New Roman" w:cs="Times New Roman"/>
          <w:sz w:val="20"/>
          <w:szCs w:val="20"/>
        </w:rPr>
        <w:t>and personal</w:t>
      </w:r>
      <w:r w:rsidR="00222563">
        <w:rPr>
          <w:rFonts w:ascii="Times New Roman" w:hAnsi="Times New Roman" w:cs="Times New Roman"/>
          <w:sz w:val="20"/>
          <w:szCs w:val="20"/>
        </w:rPr>
        <w:t xml:space="preserve"> to </w:t>
      </w:r>
      <w:r w:rsidR="00F968AA">
        <w:rPr>
          <w:rFonts w:ascii="Times New Roman" w:hAnsi="Times New Roman" w:cs="Times New Roman"/>
          <w:sz w:val="20"/>
          <w:szCs w:val="20"/>
        </w:rPr>
        <w:t>th</w:t>
      </w:r>
      <w:r w:rsidR="008028CE">
        <w:rPr>
          <w:rFonts w:ascii="Times New Roman" w:hAnsi="Times New Roman" w:cs="Times New Roman"/>
          <w:sz w:val="20"/>
          <w:szCs w:val="20"/>
        </w:rPr>
        <w:t xml:space="preserve">e </w:t>
      </w:r>
      <w:r w:rsidR="002744A6">
        <w:rPr>
          <w:rFonts w:ascii="Times New Roman" w:hAnsi="Times New Roman" w:cs="Times New Roman"/>
          <w:sz w:val="20"/>
          <w:szCs w:val="20"/>
        </w:rPr>
        <w:t>climate</w:t>
      </w:r>
      <w:r w:rsidR="00073DB9">
        <w:rPr>
          <w:rFonts w:ascii="Times New Roman" w:hAnsi="Times New Roman" w:cs="Times New Roman"/>
          <w:sz w:val="20"/>
          <w:szCs w:val="20"/>
        </w:rPr>
        <w:t xml:space="preserve"> around it</w:t>
      </w:r>
      <w:r w:rsidR="00382159">
        <w:rPr>
          <w:rFonts w:ascii="Times New Roman" w:hAnsi="Times New Roman" w:cs="Times New Roman"/>
          <w:sz w:val="20"/>
          <w:szCs w:val="20"/>
        </w:rPr>
        <w:t>.</w:t>
      </w:r>
      <w:r w:rsidR="002702E0">
        <w:rPr>
          <w:rFonts w:ascii="Times New Roman" w:hAnsi="Times New Roman" w:cs="Times New Roman"/>
          <w:sz w:val="20"/>
          <w:szCs w:val="20"/>
        </w:rPr>
        <w:t xml:space="preserve"> </w:t>
      </w:r>
      <w:r w:rsidR="00800D75">
        <w:rPr>
          <w:rFonts w:ascii="Times New Roman" w:hAnsi="Times New Roman" w:cs="Times New Roman"/>
          <w:sz w:val="20"/>
          <w:szCs w:val="20"/>
        </w:rPr>
        <w:t>The c</w:t>
      </w:r>
      <w:r w:rsidR="00711561">
        <w:rPr>
          <w:rFonts w:ascii="Times New Roman" w:hAnsi="Times New Roman" w:cs="Times New Roman"/>
          <w:sz w:val="20"/>
          <w:szCs w:val="20"/>
        </w:rPr>
        <w:t>ontent, ch</w:t>
      </w:r>
      <w:r w:rsidR="00085506">
        <w:rPr>
          <w:rFonts w:ascii="Times New Roman" w:hAnsi="Times New Roman" w:cs="Times New Roman"/>
          <w:sz w:val="20"/>
          <w:szCs w:val="20"/>
        </w:rPr>
        <w:t>aracters, and</w:t>
      </w:r>
      <w:r w:rsidR="00153EB6">
        <w:rPr>
          <w:rFonts w:ascii="Times New Roman" w:hAnsi="Times New Roman" w:cs="Times New Roman"/>
          <w:sz w:val="20"/>
          <w:szCs w:val="20"/>
        </w:rPr>
        <w:t xml:space="preserve"> values taught </w:t>
      </w:r>
      <w:r w:rsidR="00B80D0A">
        <w:rPr>
          <w:rFonts w:ascii="Times New Roman" w:hAnsi="Times New Roman" w:cs="Times New Roman"/>
          <w:sz w:val="20"/>
          <w:szCs w:val="20"/>
        </w:rPr>
        <w:t>are al</w:t>
      </w:r>
      <w:r w:rsidR="00967D81">
        <w:rPr>
          <w:rFonts w:ascii="Times New Roman" w:hAnsi="Times New Roman" w:cs="Times New Roman"/>
          <w:sz w:val="20"/>
          <w:szCs w:val="20"/>
        </w:rPr>
        <w:t>so</w:t>
      </w:r>
      <w:r w:rsidR="008F5F07">
        <w:rPr>
          <w:rFonts w:ascii="Times New Roman" w:hAnsi="Times New Roman" w:cs="Times New Roman"/>
          <w:sz w:val="20"/>
          <w:szCs w:val="20"/>
        </w:rPr>
        <w:t xml:space="preserve"> inf</w:t>
      </w:r>
      <w:r w:rsidR="00D977CA">
        <w:rPr>
          <w:rFonts w:ascii="Times New Roman" w:hAnsi="Times New Roman" w:cs="Times New Roman"/>
          <w:sz w:val="20"/>
          <w:szCs w:val="20"/>
        </w:rPr>
        <w:t>l</w:t>
      </w:r>
      <w:r w:rsidR="00490FFF">
        <w:rPr>
          <w:rFonts w:ascii="Times New Roman" w:hAnsi="Times New Roman" w:cs="Times New Roman"/>
          <w:sz w:val="20"/>
          <w:szCs w:val="20"/>
        </w:rPr>
        <w:t xml:space="preserve">uenced by </w:t>
      </w:r>
      <w:r w:rsidR="00694700">
        <w:rPr>
          <w:rFonts w:ascii="Times New Roman" w:hAnsi="Times New Roman" w:cs="Times New Roman"/>
          <w:sz w:val="20"/>
          <w:szCs w:val="20"/>
        </w:rPr>
        <w:t>th</w:t>
      </w:r>
      <w:r w:rsidR="00B23D36">
        <w:rPr>
          <w:rFonts w:ascii="Times New Roman" w:hAnsi="Times New Roman" w:cs="Times New Roman"/>
          <w:sz w:val="20"/>
          <w:szCs w:val="20"/>
        </w:rPr>
        <w:t>e sur</w:t>
      </w:r>
      <w:r w:rsidR="00CA2D82">
        <w:rPr>
          <w:rFonts w:ascii="Times New Roman" w:hAnsi="Times New Roman" w:cs="Times New Roman"/>
          <w:sz w:val="20"/>
          <w:szCs w:val="20"/>
        </w:rPr>
        <w:t>r</w:t>
      </w:r>
      <w:r w:rsidR="0095209F">
        <w:rPr>
          <w:rFonts w:ascii="Times New Roman" w:hAnsi="Times New Roman" w:cs="Times New Roman"/>
          <w:sz w:val="20"/>
          <w:szCs w:val="20"/>
        </w:rPr>
        <w:t xml:space="preserve">ounding </w:t>
      </w:r>
      <w:r w:rsidR="009D62B1">
        <w:rPr>
          <w:rFonts w:ascii="Times New Roman" w:hAnsi="Times New Roman" w:cs="Times New Roman"/>
          <w:sz w:val="20"/>
          <w:szCs w:val="20"/>
        </w:rPr>
        <w:t>locat</w:t>
      </w:r>
      <w:r w:rsidR="00BD7D2E">
        <w:rPr>
          <w:rFonts w:ascii="Times New Roman" w:hAnsi="Times New Roman" w:cs="Times New Roman"/>
          <w:sz w:val="20"/>
          <w:szCs w:val="20"/>
        </w:rPr>
        <w:t>ion, time,</w:t>
      </w:r>
      <w:r w:rsidR="00132C94">
        <w:rPr>
          <w:rFonts w:ascii="Times New Roman" w:hAnsi="Times New Roman" w:cs="Times New Roman"/>
          <w:sz w:val="20"/>
          <w:szCs w:val="20"/>
        </w:rPr>
        <w:t xml:space="preserve"> and attitudes;</w:t>
      </w:r>
      <w:r w:rsidR="004E30DE">
        <w:rPr>
          <w:rFonts w:ascii="Times New Roman" w:hAnsi="Times New Roman" w:cs="Times New Roman"/>
          <w:sz w:val="20"/>
          <w:szCs w:val="20"/>
        </w:rPr>
        <w:t xml:space="preserve"> </w:t>
      </w:r>
      <w:r w:rsidR="00280234">
        <w:rPr>
          <w:rFonts w:ascii="Times New Roman" w:hAnsi="Times New Roman" w:cs="Times New Roman"/>
          <w:sz w:val="20"/>
          <w:szCs w:val="20"/>
        </w:rPr>
        <w:t>we c</w:t>
      </w:r>
      <w:r w:rsidR="00AF6A4B">
        <w:rPr>
          <w:rFonts w:ascii="Times New Roman" w:hAnsi="Times New Roman" w:cs="Times New Roman"/>
          <w:sz w:val="20"/>
          <w:szCs w:val="20"/>
        </w:rPr>
        <w:t>an see</w:t>
      </w:r>
      <w:r w:rsidR="000B175E">
        <w:rPr>
          <w:rFonts w:ascii="Times New Roman" w:hAnsi="Times New Roman" w:cs="Times New Roman"/>
          <w:sz w:val="20"/>
          <w:szCs w:val="20"/>
        </w:rPr>
        <w:t xml:space="preserve"> this </w:t>
      </w:r>
      <w:r w:rsidR="00B5196E">
        <w:rPr>
          <w:rFonts w:ascii="Times New Roman" w:hAnsi="Times New Roman" w:cs="Times New Roman"/>
          <w:sz w:val="20"/>
          <w:szCs w:val="20"/>
        </w:rPr>
        <w:t>most clear</w:t>
      </w:r>
      <w:r w:rsidR="004A2A95">
        <w:rPr>
          <w:rFonts w:ascii="Times New Roman" w:hAnsi="Times New Roman" w:cs="Times New Roman"/>
          <w:sz w:val="20"/>
          <w:szCs w:val="20"/>
        </w:rPr>
        <w:t xml:space="preserve">ly when </w:t>
      </w:r>
      <w:r w:rsidR="00E16D8A">
        <w:rPr>
          <w:rFonts w:ascii="Times New Roman" w:hAnsi="Times New Roman" w:cs="Times New Roman"/>
          <w:sz w:val="20"/>
          <w:szCs w:val="20"/>
        </w:rPr>
        <w:t>explo</w:t>
      </w:r>
      <w:r w:rsidR="00641C81">
        <w:rPr>
          <w:rFonts w:ascii="Times New Roman" w:hAnsi="Times New Roman" w:cs="Times New Roman"/>
          <w:sz w:val="20"/>
          <w:szCs w:val="20"/>
        </w:rPr>
        <w:t xml:space="preserve">ring </w:t>
      </w:r>
      <w:r w:rsidR="005D1652">
        <w:rPr>
          <w:rFonts w:ascii="Times New Roman" w:hAnsi="Times New Roman" w:cs="Times New Roman"/>
          <w:sz w:val="20"/>
          <w:szCs w:val="20"/>
        </w:rPr>
        <w:t>O</w:t>
      </w:r>
      <w:r w:rsidR="00AD6024">
        <w:rPr>
          <w:rFonts w:ascii="Times New Roman" w:hAnsi="Times New Roman" w:cs="Times New Roman"/>
          <w:sz w:val="20"/>
          <w:szCs w:val="20"/>
        </w:rPr>
        <w:t xml:space="preserve">pondo and </w:t>
      </w:r>
      <w:r w:rsidR="00E35401">
        <w:rPr>
          <w:rFonts w:ascii="Times New Roman" w:hAnsi="Times New Roman" w:cs="Times New Roman"/>
          <w:sz w:val="20"/>
          <w:szCs w:val="20"/>
        </w:rPr>
        <w:t>Odo</w:t>
      </w:r>
      <w:r w:rsidR="005D7E6B">
        <w:rPr>
          <w:rFonts w:ascii="Times New Roman" w:hAnsi="Times New Roman" w:cs="Times New Roman"/>
          <w:sz w:val="20"/>
          <w:szCs w:val="20"/>
        </w:rPr>
        <w:t xml:space="preserve">ngo’s </w:t>
      </w:r>
      <w:r w:rsidR="001235FA">
        <w:rPr>
          <w:rFonts w:ascii="Times New Roman" w:hAnsi="Times New Roman" w:cs="Times New Roman"/>
          <w:sz w:val="20"/>
          <w:szCs w:val="20"/>
        </w:rPr>
        <w:t>reading o</w:t>
      </w:r>
      <w:r w:rsidR="00837D26">
        <w:rPr>
          <w:rFonts w:ascii="Times New Roman" w:hAnsi="Times New Roman" w:cs="Times New Roman"/>
          <w:sz w:val="20"/>
          <w:szCs w:val="20"/>
        </w:rPr>
        <w:t>f ‘</w:t>
      </w:r>
      <w:r w:rsidR="00984EEF">
        <w:rPr>
          <w:rFonts w:ascii="Times New Roman" w:hAnsi="Times New Roman" w:cs="Times New Roman"/>
          <w:sz w:val="20"/>
          <w:szCs w:val="20"/>
        </w:rPr>
        <w:t>Eleph</w:t>
      </w:r>
      <w:r w:rsidR="00EB66AF">
        <w:rPr>
          <w:rFonts w:ascii="Times New Roman" w:hAnsi="Times New Roman" w:cs="Times New Roman"/>
          <w:sz w:val="20"/>
          <w:szCs w:val="20"/>
        </w:rPr>
        <w:t>ant and Chamel</w:t>
      </w:r>
      <w:r w:rsidR="00FD03B4">
        <w:rPr>
          <w:rFonts w:ascii="Times New Roman" w:hAnsi="Times New Roman" w:cs="Times New Roman"/>
          <w:sz w:val="20"/>
          <w:szCs w:val="20"/>
        </w:rPr>
        <w:t>eon</w:t>
      </w:r>
      <w:r w:rsidR="00C503FB">
        <w:rPr>
          <w:rFonts w:ascii="Times New Roman" w:hAnsi="Times New Roman" w:cs="Times New Roman"/>
          <w:sz w:val="20"/>
          <w:szCs w:val="20"/>
        </w:rPr>
        <w:t>’</w:t>
      </w:r>
      <w:r w:rsidR="00A971A4">
        <w:rPr>
          <w:rFonts w:ascii="Times New Roman" w:hAnsi="Times New Roman" w:cs="Times New Roman"/>
          <w:sz w:val="20"/>
          <w:szCs w:val="20"/>
        </w:rPr>
        <w:t xml:space="preserve"> and th</w:t>
      </w:r>
      <w:r w:rsidR="006856BA">
        <w:rPr>
          <w:rFonts w:ascii="Times New Roman" w:hAnsi="Times New Roman" w:cs="Times New Roman"/>
          <w:sz w:val="20"/>
          <w:szCs w:val="20"/>
        </w:rPr>
        <w:t>e interconn</w:t>
      </w:r>
      <w:r w:rsidR="00847792">
        <w:rPr>
          <w:rFonts w:ascii="Times New Roman" w:hAnsi="Times New Roman" w:cs="Times New Roman"/>
          <w:sz w:val="20"/>
          <w:szCs w:val="20"/>
        </w:rPr>
        <w:t>ectedne</w:t>
      </w:r>
      <w:r w:rsidR="00C6701A">
        <w:rPr>
          <w:rFonts w:ascii="Times New Roman" w:hAnsi="Times New Roman" w:cs="Times New Roman"/>
          <w:sz w:val="20"/>
          <w:szCs w:val="20"/>
        </w:rPr>
        <w:t xml:space="preserve">ss of </w:t>
      </w:r>
      <w:r w:rsidR="00C64622">
        <w:rPr>
          <w:rFonts w:ascii="Times New Roman" w:hAnsi="Times New Roman" w:cs="Times New Roman"/>
          <w:sz w:val="20"/>
          <w:szCs w:val="20"/>
        </w:rPr>
        <w:t>folk tale</w:t>
      </w:r>
      <w:r w:rsidR="00F2042D">
        <w:rPr>
          <w:rFonts w:ascii="Times New Roman" w:hAnsi="Times New Roman" w:cs="Times New Roman"/>
          <w:sz w:val="20"/>
          <w:szCs w:val="20"/>
        </w:rPr>
        <w:t>s, the peop</w:t>
      </w:r>
      <w:r w:rsidR="006A7447">
        <w:rPr>
          <w:rFonts w:ascii="Times New Roman" w:hAnsi="Times New Roman" w:cs="Times New Roman"/>
          <w:sz w:val="20"/>
          <w:szCs w:val="20"/>
        </w:rPr>
        <w:t>le, and the</w:t>
      </w:r>
      <w:r w:rsidR="002F6531">
        <w:rPr>
          <w:rFonts w:ascii="Times New Roman" w:hAnsi="Times New Roman" w:cs="Times New Roman"/>
          <w:sz w:val="20"/>
          <w:szCs w:val="20"/>
        </w:rPr>
        <w:t xml:space="preserve"> environment.</w:t>
      </w:r>
      <w:r w:rsidR="00686041">
        <w:rPr>
          <w:rFonts w:ascii="Times New Roman" w:hAnsi="Times New Roman" w:cs="Times New Roman"/>
          <w:sz w:val="20"/>
          <w:szCs w:val="20"/>
        </w:rPr>
        <w:t xml:space="preserve"> </w:t>
      </w:r>
      <w:r w:rsidR="00027F72">
        <w:rPr>
          <w:rFonts w:ascii="Times New Roman" w:hAnsi="Times New Roman" w:cs="Times New Roman"/>
          <w:sz w:val="20"/>
          <w:szCs w:val="20"/>
        </w:rPr>
        <w:t>Thro</w:t>
      </w:r>
      <w:r w:rsidR="00F2039C">
        <w:rPr>
          <w:rFonts w:ascii="Times New Roman" w:hAnsi="Times New Roman" w:cs="Times New Roman"/>
          <w:sz w:val="20"/>
          <w:szCs w:val="20"/>
        </w:rPr>
        <w:t xml:space="preserve">ugh the </w:t>
      </w:r>
      <w:r w:rsidR="00CA5568">
        <w:rPr>
          <w:rFonts w:ascii="Times New Roman" w:hAnsi="Times New Roman" w:cs="Times New Roman"/>
          <w:sz w:val="20"/>
          <w:szCs w:val="20"/>
        </w:rPr>
        <w:t>Ac</w:t>
      </w:r>
      <w:r w:rsidR="00B0011F">
        <w:rPr>
          <w:rFonts w:ascii="Times New Roman" w:hAnsi="Times New Roman" w:cs="Times New Roman"/>
          <w:sz w:val="20"/>
          <w:szCs w:val="20"/>
        </w:rPr>
        <w:t xml:space="preserve">holi </w:t>
      </w:r>
      <w:r w:rsidR="00533797">
        <w:rPr>
          <w:rFonts w:ascii="Times New Roman" w:hAnsi="Times New Roman" w:cs="Times New Roman"/>
          <w:sz w:val="20"/>
          <w:szCs w:val="20"/>
        </w:rPr>
        <w:t>folk</w:t>
      </w:r>
      <w:r w:rsidR="003B6B22">
        <w:rPr>
          <w:rFonts w:ascii="Times New Roman" w:hAnsi="Times New Roman" w:cs="Times New Roman"/>
          <w:sz w:val="20"/>
          <w:szCs w:val="20"/>
        </w:rPr>
        <w:t xml:space="preserve"> tales, we </w:t>
      </w:r>
      <w:r w:rsidR="004C6F8F">
        <w:rPr>
          <w:rFonts w:ascii="Times New Roman" w:hAnsi="Times New Roman" w:cs="Times New Roman"/>
          <w:sz w:val="20"/>
          <w:szCs w:val="20"/>
        </w:rPr>
        <w:t>can</w:t>
      </w:r>
      <w:r w:rsidR="00D95214">
        <w:rPr>
          <w:rFonts w:ascii="Times New Roman" w:hAnsi="Times New Roman" w:cs="Times New Roman"/>
          <w:sz w:val="20"/>
          <w:szCs w:val="20"/>
        </w:rPr>
        <w:t xml:space="preserve"> begin t</w:t>
      </w:r>
      <w:r w:rsidR="003668D6">
        <w:rPr>
          <w:rFonts w:ascii="Times New Roman" w:hAnsi="Times New Roman" w:cs="Times New Roman"/>
          <w:sz w:val="20"/>
          <w:szCs w:val="20"/>
        </w:rPr>
        <w:t>o unders</w:t>
      </w:r>
      <w:r w:rsidR="005C753C">
        <w:rPr>
          <w:rFonts w:ascii="Times New Roman" w:hAnsi="Times New Roman" w:cs="Times New Roman"/>
          <w:sz w:val="20"/>
          <w:szCs w:val="20"/>
        </w:rPr>
        <w:t>tand</w:t>
      </w:r>
      <w:r w:rsidR="00A777EF">
        <w:rPr>
          <w:rFonts w:ascii="Times New Roman" w:hAnsi="Times New Roman" w:cs="Times New Roman"/>
          <w:sz w:val="20"/>
          <w:szCs w:val="20"/>
        </w:rPr>
        <w:t xml:space="preserve"> th</w:t>
      </w:r>
      <w:r w:rsidR="00C36BBD">
        <w:rPr>
          <w:rFonts w:ascii="Times New Roman" w:hAnsi="Times New Roman" w:cs="Times New Roman"/>
          <w:sz w:val="20"/>
          <w:szCs w:val="20"/>
        </w:rPr>
        <w:t>e ways in</w:t>
      </w:r>
      <w:r w:rsidR="003567BE">
        <w:rPr>
          <w:rFonts w:ascii="Times New Roman" w:hAnsi="Times New Roman" w:cs="Times New Roman"/>
          <w:sz w:val="20"/>
          <w:szCs w:val="20"/>
        </w:rPr>
        <w:t xml:space="preserve"> which </w:t>
      </w:r>
      <w:r w:rsidR="00B515C5">
        <w:rPr>
          <w:rFonts w:ascii="Times New Roman" w:hAnsi="Times New Roman" w:cs="Times New Roman"/>
          <w:sz w:val="20"/>
          <w:szCs w:val="20"/>
        </w:rPr>
        <w:t>thes</w:t>
      </w:r>
      <w:r w:rsidR="00907EF4">
        <w:rPr>
          <w:rFonts w:ascii="Times New Roman" w:hAnsi="Times New Roman" w:cs="Times New Roman"/>
          <w:sz w:val="20"/>
          <w:szCs w:val="20"/>
        </w:rPr>
        <w:t xml:space="preserve">e </w:t>
      </w:r>
      <w:r w:rsidR="00E321F8">
        <w:rPr>
          <w:rFonts w:ascii="Times New Roman" w:hAnsi="Times New Roman" w:cs="Times New Roman"/>
          <w:sz w:val="20"/>
          <w:szCs w:val="20"/>
        </w:rPr>
        <w:t>character</w:t>
      </w:r>
      <w:r w:rsidR="00EB4B2E">
        <w:rPr>
          <w:rFonts w:ascii="Times New Roman" w:hAnsi="Times New Roman" w:cs="Times New Roman"/>
          <w:sz w:val="20"/>
          <w:szCs w:val="20"/>
        </w:rPr>
        <w:t>istics of the t</w:t>
      </w:r>
      <w:r w:rsidR="000F567B">
        <w:rPr>
          <w:rFonts w:ascii="Times New Roman" w:hAnsi="Times New Roman" w:cs="Times New Roman"/>
          <w:sz w:val="20"/>
          <w:szCs w:val="20"/>
        </w:rPr>
        <w:t xml:space="preserve">ale </w:t>
      </w:r>
      <w:r w:rsidR="00CC3AB5">
        <w:rPr>
          <w:rFonts w:ascii="Times New Roman" w:hAnsi="Times New Roman" w:cs="Times New Roman"/>
          <w:sz w:val="20"/>
          <w:szCs w:val="20"/>
        </w:rPr>
        <w:t xml:space="preserve">are </w:t>
      </w:r>
      <w:r w:rsidR="00B31CCA">
        <w:rPr>
          <w:rFonts w:ascii="Times New Roman" w:hAnsi="Times New Roman" w:cs="Times New Roman"/>
          <w:sz w:val="20"/>
          <w:szCs w:val="20"/>
        </w:rPr>
        <w:t>de</w:t>
      </w:r>
      <w:r w:rsidR="002E58C1">
        <w:rPr>
          <w:rFonts w:ascii="Times New Roman" w:hAnsi="Times New Roman" w:cs="Times New Roman"/>
          <w:sz w:val="20"/>
          <w:szCs w:val="20"/>
        </w:rPr>
        <w:t>veloped and co</w:t>
      </w:r>
      <w:r w:rsidR="00C71392">
        <w:rPr>
          <w:rFonts w:ascii="Times New Roman" w:hAnsi="Times New Roman" w:cs="Times New Roman"/>
          <w:sz w:val="20"/>
          <w:szCs w:val="20"/>
        </w:rPr>
        <w:t>me to a</w:t>
      </w:r>
      <w:r w:rsidR="009F283A">
        <w:rPr>
          <w:rFonts w:ascii="Times New Roman" w:hAnsi="Times New Roman" w:cs="Times New Roman"/>
          <w:sz w:val="20"/>
          <w:szCs w:val="20"/>
        </w:rPr>
        <w:t xml:space="preserve">ffect </w:t>
      </w:r>
      <w:r w:rsidR="00D67801">
        <w:rPr>
          <w:rFonts w:ascii="Times New Roman" w:hAnsi="Times New Roman" w:cs="Times New Roman"/>
          <w:sz w:val="20"/>
          <w:szCs w:val="20"/>
        </w:rPr>
        <w:t xml:space="preserve">later </w:t>
      </w:r>
      <w:r w:rsidR="00E12E0A">
        <w:rPr>
          <w:rFonts w:ascii="Times New Roman" w:hAnsi="Times New Roman" w:cs="Times New Roman"/>
          <w:sz w:val="20"/>
          <w:szCs w:val="20"/>
        </w:rPr>
        <w:t>transmis</w:t>
      </w:r>
      <w:r w:rsidR="00406423">
        <w:rPr>
          <w:rFonts w:ascii="Times New Roman" w:hAnsi="Times New Roman" w:cs="Times New Roman"/>
          <w:sz w:val="20"/>
          <w:szCs w:val="20"/>
        </w:rPr>
        <w:t>sion and</w:t>
      </w:r>
      <w:r w:rsidR="00E040DD">
        <w:rPr>
          <w:rFonts w:ascii="Times New Roman" w:hAnsi="Times New Roman" w:cs="Times New Roman"/>
          <w:sz w:val="20"/>
          <w:szCs w:val="20"/>
        </w:rPr>
        <w:t xml:space="preserve"> reco</w:t>
      </w:r>
      <w:r w:rsidR="00AA7AAC">
        <w:rPr>
          <w:rFonts w:ascii="Times New Roman" w:hAnsi="Times New Roman" w:cs="Times New Roman"/>
          <w:sz w:val="20"/>
          <w:szCs w:val="20"/>
        </w:rPr>
        <w:t>llection</w:t>
      </w:r>
      <w:r w:rsidR="007013A4">
        <w:rPr>
          <w:rFonts w:ascii="Times New Roman" w:hAnsi="Times New Roman" w:cs="Times New Roman"/>
          <w:sz w:val="20"/>
          <w:szCs w:val="20"/>
        </w:rPr>
        <w:t>.</w:t>
      </w:r>
      <w:r w:rsidR="00251494">
        <w:rPr>
          <w:rFonts w:ascii="Times New Roman" w:hAnsi="Times New Roman" w:cs="Times New Roman"/>
          <w:sz w:val="20"/>
          <w:szCs w:val="20"/>
        </w:rPr>
        <w:t xml:space="preserve"> A</w:t>
      </w:r>
      <w:r w:rsidR="00B27697">
        <w:rPr>
          <w:rFonts w:ascii="Times New Roman" w:hAnsi="Times New Roman" w:cs="Times New Roman"/>
          <w:sz w:val="20"/>
          <w:szCs w:val="20"/>
        </w:rPr>
        <w:t xml:space="preserve">s </w:t>
      </w:r>
      <w:r w:rsidR="008E2292">
        <w:rPr>
          <w:rFonts w:ascii="Times New Roman" w:hAnsi="Times New Roman" w:cs="Times New Roman"/>
          <w:sz w:val="20"/>
          <w:szCs w:val="20"/>
        </w:rPr>
        <w:t>th</w:t>
      </w:r>
      <w:r w:rsidR="00855714">
        <w:rPr>
          <w:rFonts w:ascii="Times New Roman" w:hAnsi="Times New Roman" w:cs="Times New Roman"/>
          <w:sz w:val="20"/>
          <w:szCs w:val="20"/>
        </w:rPr>
        <w:t xml:space="preserve">e </w:t>
      </w:r>
      <w:r w:rsidR="002666F6">
        <w:rPr>
          <w:rFonts w:ascii="Times New Roman" w:hAnsi="Times New Roman" w:cs="Times New Roman"/>
          <w:sz w:val="20"/>
          <w:szCs w:val="20"/>
        </w:rPr>
        <w:t>surrounding</w:t>
      </w:r>
      <w:r w:rsidR="00BC4BCC">
        <w:rPr>
          <w:rFonts w:ascii="Times New Roman" w:hAnsi="Times New Roman" w:cs="Times New Roman"/>
          <w:sz w:val="20"/>
          <w:szCs w:val="20"/>
        </w:rPr>
        <w:t xml:space="preserve"> cultural c</w:t>
      </w:r>
      <w:r w:rsidR="007400B4">
        <w:rPr>
          <w:rFonts w:ascii="Times New Roman" w:hAnsi="Times New Roman" w:cs="Times New Roman"/>
          <w:sz w:val="20"/>
          <w:szCs w:val="20"/>
        </w:rPr>
        <w:t>limate shif</w:t>
      </w:r>
      <w:r w:rsidR="00B90CA0">
        <w:rPr>
          <w:rFonts w:ascii="Times New Roman" w:hAnsi="Times New Roman" w:cs="Times New Roman"/>
          <w:sz w:val="20"/>
          <w:szCs w:val="20"/>
        </w:rPr>
        <w:t xml:space="preserve">ts and </w:t>
      </w:r>
      <w:r w:rsidR="000A3294">
        <w:rPr>
          <w:rFonts w:ascii="Times New Roman" w:hAnsi="Times New Roman" w:cs="Times New Roman"/>
          <w:sz w:val="20"/>
          <w:szCs w:val="20"/>
        </w:rPr>
        <w:t>differe</w:t>
      </w:r>
      <w:r w:rsidR="00E5019F">
        <w:rPr>
          <w:rFonts w:ascii="Times New Roman" w:hAnsi="Times New Roman" w:cs="Times New Roman"/>
          <w:sz w:val="20"/>
          <w:szCs w:val="20"/>
        </w:rPr>
        <w:t xml:space="preserve">nt </w:t>
      </w:r>
      <w:r w:rsidR="00933870">
        <w:rPr>
          <w:rFonts w:ascii="Times New Roman" w:hAnsi="Times New Roman" w:cs="Times New Roman"/>
          <w:sz w:val="20"/>
          <w:szCs w:val="20"/>
        </w:rPr>
        <w:t>value</w:t>
      </w:r>
      <w:r w:rsidR="00951265">
        <w:rPr>
          <w:rFonts w:ascii="Times New Roman" w:hAnsi="Times New Roman" w:cs="Times New Roman"/>
          <w:sz w:val="20"/>
          <w:szCs w:val="20"/>
        </w:rPr>
        <w:t xml:space="preserve">s, morals, or </w:t>
      </w:r>
      <w:r w:rsidR="00D93CF3">
        <w:rPr>
          <w:rFonts w:ascii="Times New Roman" w:hAnsi="Times New Roman" w:cs="Times New Roman"/>
          <w:sz w:val="20"/>
          <w:szCs w:val="20"/>
        </w:rPr>
        <w:t>explanatio</w:t>
      </w:r>
      <w:r w:rsidR="00805E8B">
        <w:rPr>
          <w:rFonts w:ascii="Times New Roman" w:hAnsi="Times New Roman" w:cs="Times New Roman"/>
          <w:sz w:val="20"/>
          <w:szCs w:val="20"/>
        </w:rPr>
        <w:t xml:space="preserve">ns </w:t>
      </w:r>
      <w:r w:rsidR="00352BA8">
        <w:rPr>
          <w:rFonts w:ascii="Times New Roman" w:hAnsi="Times New Roman" w:cs="Times New Roman"/>
          <w:sz w:val="20"/>
          <w:szCs w:val="20"/>
        </w:rPr>
        <w:t>emerge</w:t>
      </w:r>
      <w:r w:rsidR="00725860">
        <w:rPr>
          <w:rFonts w:ascii="Times New Roman" w:hAnsi="Times New Roman" w:cs="Times New Roman"/>
          <w:sz w:val="20"/>
          <w:szCs w:val="20"/>
        </w:rPr>
        <w:t>,</w:t>
      </w:r>
      <w:r w:rsidR="00F528A0">
        <w:rPr>
          <w:rFonts w:ascii="Times New Roman" w:hAnsi="Times New Roman" w:cs="Times New Roman"/>
          <w:sz w:val="20"/>
          <w:szCs w:val="20"/>
        </w:rPr>
        <w:t xml:space="preserve"> </w:t>
      </w:r>
      <w:r w:rsidR="00325DA3">
        <w:rPr>
          <w:rFonts w:ascii="Times New Roman" w:hAnsi="Times New Roman" w:cs="Times New Roman"/>
          <w:sz w:val="20"/>
          <w:szCs w:val="20"/>
        </w:rPr>
        <w:t>folk tal</w:t>
      </w:r>
      <w:r w:rsidR="00324DD0">
        <w:rPr>
          <w:rFonts w:ascii="Times New Roman" w:hAnsi="Times New Roman" w:cs="Times New Roman"/>
          <w:sz w:val="20"/>
          <w:szCs w:val="20"/>
        </w:rPr>
        <w:t xml:space="preserve">es </w:t>
      </w:r>
      <w:r w:rsidR="009F5427">
        <w:rPr>
          <w:rFonts w:ascii="Times New Roman" w:hAnsi="Times New Roman" w:cs="Times New Roman"/>
          <w:sz w:val="20"/>
          <w:szCs w:val="20"/>
        </w:rPr>
        <w:t xml:space="preserve">are also </w:t>
      </w:r>
      <w:r w:rsidR="00037976">
        <w:rPr>
          <w:rFonts w:ascii="Times New Roman" w:hAnsi="Times New Roman" w:cs="Times New Roman"/>
          <w:sz w:val="20"/>
          <w:szCs w:val="20"/>
        </w:rPr>
        <w:t>susceptible</w:t>
      </w:r>
      <w:r w:rsidR="00850C51">
        <w:rPr>
          <w:rFonts w:ascii="Times New Roman" w:hAnsi="Times New Roman" w:cs="Times New Roman"/>
          <w:sz w:val="20"/>
          <w:szCs w:val="20"/>
        </w:rPr>
        <w:t xml:space="preserve"> to chan</w:t>
      </w:r>
      <w:r w:rsidR="005843E3">
        <w:rPr>
          <w:rFonts w:ascii="Times New Roman" w:hAnsi="Times New Roman" w:cs="Times New Roman"/>
          <w:sz w:val="20"/>
          <w:szCs w:val="20"/>
        </w:rPr>
        <w:t>ge in res</w:t>
      </w:r>
      <w:r w:rsidR="00236862">
        <w:rPr>
          <w:rFonts w:ascii="Times New Roman" w:hAnsi="Times New Roman" w:cs="Times New Roman"/>
          <w:sz w:val="20"/>
          <w:szCs w:val="20"/>
        </w:rPr>
        <w:t>ponse</w:t>
      </w:r>
      <w:r w:rsidR="003E4AA1">
        <w:rPr>
          <w:rFonts w:ascii="Times New Roman" w:hAnsi="Times New Roman" w:cs="Times New Roman"/>
          <w:sz w:val="20"/>
          <w:szCs w:val="20"/>
        </w:rPr>
        <w:t>.</w:t>
      </w:r>
      <w:r w:rsidR="00FB1F1D">
        <w:rPr>
          <w:rFonts w:ascii="Times New Roman" w:hAnsi="Times New Roman" w:cs="Times New Roman"/>
          <w:sz w:val="20"/>
          <w:szCs w:val="20"/>
        </w:rPr>
        <w:t xml:space="preserve"> This, howeve</w:t>
      </w:r>
      <w:r w:rsidR="004F4DC7">
        <w:rPr>
          <w:rFonts w:ascii="Times New Roman" w:hAnsi="Times New Roman" w:cs="Times New Roman"/>
          <w:sz w:val="20"/>
          <w:szCs w:val="20"/>
        </w:rPr>
        <w:t>r, does n</w:t>
      </w:r>
      <w:r w:rsidR="002E0778">
        <w:rPr>
          <w:rFonts w:ascii="Times New Roman" w:hAnsi="Times New Roman" w:cs="Times New Roman"/>
          <w:sz w:val="20"/>
          <w:szCs w:val="20"/>
        </w:rPr>
        <w:t>ot demean t</w:t>
      </w:r>
      <w:r w:rsidR="009A7CD7">
        <w:rPr>
          <w:rFonts w:ascii="Times New Roman" w:hAnsi="Times New Roman" w:cs="Times New Roman"/>
          <w:sz w:val="20"/>
          <w:szCs w:val="20"/>
        </w:rPr>
        <w:t>h</w:t>
      </w:r>
      <w:r w:rsidR="00A35AD6">
        <w:rPr>
          <w:rFonts w:ascii="Times New Roman" w:hAnsi="Times New Roman" w:cs="Times New Roman"/>
          <w:sz w:val="20"/>
          <w:szCs w:val="20"/>
        </w:rPr>
        <w:t>e fac</w:t>
      </w:r>
      <w:r w:rsidR="001779EC">
        <w:rPr>
          <w:rFonts w:ascii="Times New Roman" w:hAnsi="Times New Roman" w:cs="Times New Roman"/>
          <w:sz w:val="20"/>
          <w:szCs w:val="20"/>
        </w:rPr>
        <w:t>t that the</w:t>
      </w:r>
      <w:r w:rsidR="00C76DE8">
        <w:rPr>
          <w:rFonts w:ascii="Times New Roman" w:hAnsi="Times New Roman" w:cs="Times New Roman"/>
          <w:sz w:val="20"/>
          <w:szCs w:val="20"/>
        </w:rPr>
        <w:t xml:space="preserve">y are </w:t>
      </w:r>
      <w:r w:rsidR="00894BE0">
        <w:rPr>
          <w:rFonts w:ascii="Times New Roman" w:hAnsi="Times New Roman" w:cs="Times New Roman"/>
          <w:sz w:val="20"/>
          <w:szCs w:val="20"/>
        </w:rPr>
        <w:t>produ</w:t>
      </w:r>
      <w:r w:rsidR="00E80C03">
        <w:rPr>
          <w:rFonts w:ascii="Times New Roman" w:hAnsi="Times New Roman" w:cs="Times New Roman"/>
          <w:sz w:val="20"/>
          <w:szCs w:val="20"/>
        </w:rPr>
        <w:t xml:space="preserve">ced </w:t>
      </w:r>
      <w:r w:rsidR="001E1D04">
        <w:rPr>
          <w:rFonts w:ascii="Times New Roman" w:hAnsi="Times New Roman" w:cs="Times New Roman"/>
          <w:sz w:val="20"/>
          <w:szCs w:val="20"/>
        </w:rPr>
        <w:t>uniquely b</w:t>
      </w:r>
      <w:r w:rsidR="00374691">
        <w:rPr>
          <w:rFonts w:ascii="Times New Roman" w:hAnsi="Times New Roman" w:cs="Times New Roman"/>
          <w:sz w:val="20"/>
          <w:szCs w:val="20"/>
        </w:rPr>
        <w:t xml:space="preserve">y the </w:t>
      </w:r>
      <w:r w:rsidR="001551E7">
        <w:rPr>
          <w:rFonts w:ascii="Times New Roman" w:hAnsi="Times New Roman" w:cs="Times New Roman"/>
          <w:sz w:val="20"/>
          <w:szCs w:val="20"/>
        </w:rPr>
        <w:t>climat</w:t>
      </w:r>
      <w:r w:rsidR="00E330A9">
        <w:rPr>
          <w:rFonts w:ascii="Times New Roman" w:hAnsi="Times New Roman" w:cs="Times New Roman"/>
          <w:sz w:val="20"/>
          <w:szCs w:val="20"/>
        </w:rPr>
        <w:t xml:space="preserve">e they </w:t>
      </w:r>
      <w:r w:rsidR="003655CD">
        <w:rPr>
          <w:rFonts w:ascii="Times New Roman" w:hAnsi="Times New Roman" w:cs="Times New Roman"/>
          <w:sz w:val="20"/>
          <w:szCs w:val="20"/>
        </w:rPr>
        <w:t xml:space="preserve">originate </w:t>
      </w:r>
      <w:r w:rsidR="003E40A3">
        <w:rPr>
          <w:rFonts w:ascii="Times New Roman" w:hAnsi="Times New Roman" w:cs="Times New Roman"/>
          <w:sz w:val="20"/>
          <w:szCs w:val="20"/>
        </w:rPr>
        <w:t>from.</w:t>
      </w:r>
      <w:r w:rsidR="0085528B">
        <w:rPr>
          <w:rFonts w:ascii="Times New Roman" w:hAnsi="Times New Roman" w:cs="Times New Roman"/>
          <w:sz w:val="20"/>
          <w:szCs w:val="20"/>
        </w:rPr>
        <w:t xml:space="preserve"> Th</w:t>
      </w:r>
      <w:r w:rsidR="00A1338E">
        <w:rPr>
          <w:rFonts w:ascii="Times New Roman" w:hAnsi="Times New Roman" w:cs="Times New Roman"/>
          <w:sz w:val="20"/>
          <w:szCs w:val="20"/>
        </w:rPr>
        <w:t>ere is s</w:t>
      </w:r>
      <w:r w:rsidR="0054023F">
        <w:rPr>
          <w:rFonts w:ascii="Times New Roman" w:hAnsi="Times New Roman" w:cs="Times New Roman"/>
          <w:sz w:val="20"/>
          <w:szCs w:val="20"/>
        </w:rPr>
        <w:t xml:space="preserve">till a </w:t>
      </w:r>
      <w:r w:rsidR="00D34E56">
        <w:rPr>
          <w:rFonts w:ascii="Times New Roman" w:hAnsi="Times New Roman" w:cs="Times New Roman"/>
          <w:sz w:val="20"/>
          <w:szCs w:val="20"/>
        </w:rPr>
        <w:t>strong rela</w:t>
      </w:r>
      <w:r w:rsidR="00171D9D">
        <w:rPr>
          <w:rFonts w:ascii="Times New Roman" w:hAnsi="Times New Roman" w:cs="Times New Roman"/>
          <w:sz w:val="20"/>
          <w:szCs w:val="20"/>
        </w:rPr>
        <w:t>tion</w:t>
      </w:r>
      <w:r w:rsidR="00B208AB">
        <w:rPr>
          <w:rFonts w:ascii="Times New Roman" w:hAnsi="Times New Roman" w:cs="Times New Roman"/>
          <w:sz w:val="20"/>
          <w:szCs w:val="20"/>
        </w:rPr>
        <w:t>sh</w:t>
      </w:r>
      <w:r w:rsidR="00A51C2F">
        <w:rPr>
          <w:rFonts w:ascii="Times New Roman" w:hAnsi="Times New Roman" w:cs="Times New Roman"/>
          <w:sz w:val="20"/>
          <w:szCs w:val="20"/>
        </w:rPr>
        <w:t>ip between</w:t>
      </w:r>
      <w:r w:rsidR="002943FB">
        <w:rPr>
          <w:rFonts w:ascii="Times New Roman" w:hAnsi="Times New Roman" w:cs="Times New Roman"/>
          <w:sz w:val="20"/>
          <w:szCs w:val="20"/>
        </w:rPr>
        <w:t xml:space="preserve"> </w:t>
      </w:r>
      <w:r w:rsidR="00CE37FA">
        <w:rPr>
          <w:rFonts w:ascii="Times New Roman" w:hAnsi="Times New Roman" w:cs="Times New Roman"/>
          <w:sz w:val="20"/>
          <w:szCs w:val="20"/>
        </w:rPr>
        <w:t>fo</w:t>
      </w:r>
      <w:r w:rsidR="00F96E38">
        <w:rPr>
          <w:rFonts w:ascii="Times New Roman" w:hAnsi="Times New Roman" w:cs="Times New Roman"/>
          <w:sz w:val="20"/>
          <w:szCs w:val="20"/>
        </w:rPr>
        <w:t>lk</w:t>
      </w:r>
      <w:r w:rsidR="00634ADC">
        <w:rPr>
          <w:rFonts w:ascii="Times New Roman" w:hAnsi="Times New Roman" w:cs="Times New Roman"/>
          <w:sz w:val="20"/>
          <w:szCs w:val="20"/>
        </w:rPr>
        <w:t xml:space="preserve"> tale</w:t>
      </w:r>
      <w:r w:rsidR="008361D7">
        <w:rPr>
          <w:rFonts w:ascii="Times New Roman" w:hAnsi="Times New Roman" w:cs="Times New Roman"/>
          <w:sz w:val="20"/>
          <w:szCs w:val="20"/>
        </w:rPr>
        <w:t>s or myth</w:t>
      </w:r>
      <w:r w:rsidR="005C7F97">
        <w:rPr>
          <w:rFonts w:ascii="Times New Roman" w:hAnsi="Times New Roman" w:cs="Times New Roman"/>
          <w:sz w:val="20"/>
          <w:szCs w:val="20"/>
        </w:rPr>
        <w:t xml:space="preserve">s and the </w:t>
      </w:r>
      <w:r w:rsidR="00D30CD8">
        <w:rPr>
          <w:rFonts w:ascii="Times New Roman" w:hAnsi="Times New Roman" w:cs="Times New Roman"/>
          <w:sz w:val="20"/>
          <w:szCs w:val="20"/>
        </w:rPr>
        <w:t>comm</w:t>
      </w:r>
      <w:r w:rsidR="00583693">
        <w:rPr>
          <w:rFonts w:ascii="Times New Roman" w:hAnsi="Times New Roman" w:cs="Times New Roman"/>
          <w:sz w:val="20"/>
          <w:szCs w:val="20"/>
        </w:rPr>
        <w:t>unitie</w:t>
      </w:r>
      <w:r w:rsidR="008065F5">
        <w:rPr>
          <w:rFonts w:ascii="Times New Roman" w:hAnsi="Times New Roman" w:cs="Times New Roman"/>
          <w:sz w:val="20"/>
          <w:szCs w:val="20"/>
        </w:rPr>
        <w:t xml:space="preserve">s </w:t>
      </w:r>
      <w:r w:rsidR="009700B2">
        <w:rPr>
          <w:rFonts w:ascii="Times New Roman" w:hAnsi="Times New Roman" w:cs="Times New Roman"/>
          <w:sz w:val="20"/>
          <w:szCs w:val="20"/>
        </w:rPr>
        <w:t>they belon</w:t>
      </w:r>
      <w:r w:rsidR="00EE07D0">
        <w:rPr>
          <w:rFonts w:ascii="Times New Roman" w:hAnsi="Times New Roman" w:cs="Times New Roman"/>
          <w:sz w:val="20"/>
          <w:szCs w:val="20"/>
        </w:rPr>
        <w:t>g to</w:t>
      </w:r>
      <w:r w:rsidR="004F2646">
        <w:rPr>
          <w:rFonts w:ascii="Times New Roman" w:hAnsi="Times New Roman" w:cs="Times New Roman"/>
          <w:sz w:val="20"/>
          <w:szCs w:val="20"/>
        </w:rPr>
        <w:t>,</w:t>
      </w:r>
      <w:r w:rsidR="00BD5291">
        <w:rPr>
          <w:rFonts w:ascii="Times New Roman" w:hAnsi="Times New Roman" w:cs="Times New Roman"/>
          <w:sz w:val="20"/>
          <w:szCs w:val="20"/>
        </w:rPr>
        <w:t xml:space="preserve"> </w:t>
      </w:r>
      <w:r w:rsidR="00714BEC">
        <w:rPr>
          <w:rFonts w:ascii="Times New Roman" w:hAnsi="Times New Roman" w:cs="Times New Roman"/>
          <w:sz w:val="20"/>
          <w:szCs w:val="20"/>
        </w:rPr>
        <w:t>an</w:t>
      </w:r>
      <w:r w:rsidR="009F63BD">
        <w:rPr>
          <w:rFonts w:ascii="Times New Roman" w:hAnsi="Times New Roman" w:cs="Times New Roman"/>
          <w:sz w:val="20"/>
          <w:szCs w:val="20"/>
        </w:rPr>
        <w:t xml:space="preserve">d the </w:t>
      </w:r>
      <w:r w:rsidR="00FC3632">
        <w:rPr>
          <w:rFonts w:ascii="Times New Roman" w:hAnsi="Times New Roman" w:cs="Times New Roman"/>
          <w:sz w:val="20"/>
          <w:szCs w:val="20"/>
        </w:rPr>
        <w:t>changing of a f</w:t>
      </w:r>
      <w:r w:rsidR="008C3D49">
        <w:rPr>
          <w:rFonts w:ascii="Times New Roman" w:hAnsi="Times New Roman" w:cs="Times New Roman"/>
          <w:sz w:val="20"/>
          <w:szCs w:val="20"/>
        </w:rPr>
        <w:t>ol</w:t>
      </w:r>
      <w:r w:rsidR="0058333B">
        <w:rPr>
          <w:rFonts w:ascii="Times New Roman" w:hAnsi="Times New Roman" w:cs="Times New Roman"/>
          <w:sz w:val="20"/>
          <w:szCs w:val="20"/>
        </w:rPr>
        <w:t xml:space="preserve">k tale </w:t>
      </w:r>
      <w:r w:rsidR="00134F83">
        <w:rPr>
          <w:rFonts w:ascii="Times New Roman" w:hAnsi="Times New Roman" w:cs="Times New Roman"/>
          <w:sz w:val="20"/>
          <w:szCs w:val="20"/>
        </w:rPr>
        <w:t>will refle</w:t>
      </w:r>
      <w:r w:rsidR="00B32101">
        <w:rPr>
          <w:rFonts w:ascii="Times New Roman" w:hAnsi="Times New Roman" w:cs="Times New Roman"/>
          <w:sz w:val="20"/>
          <w:szCs w:val="20"/>
        </w:rPr>
        <w:t>ct</w:t>
      </w:r>
      <w:r w:rsidR="00053238">
        <w:rPr>
          <w:rFonts w:ascii="Times New Roman" w:hAnsi="Times New Roman" w:cs="Times New Roman"/>
          <w:sz w:val="20"/>
          <w:szCs w:val="20"/>
        </w:rPr>
        <w:t xml:space="preserve"> the ch</w:t>
      </w:r>
      <w:r w:rsidR="00CC59DF">
        <w:rPr>
          <w:rFonts w:ascii="Times New Roman" w:hAnsi="Times New Roman" w:cs="Times New Roman"/>
          <w:sz w:val="20"/>
          <w:szCs w:val="20"/>
        </w:rPr>
        <w:t>anges in t</w:t>
      </w:r>
      <w:r w:rsidR="00F319A7">
        <w:rPr>
          <w:rFonts w:ascii="Times New Roman" w:hAnsi="Times New Roman" w:cs="Times New Roman"/>
          <w:sz w:val="20"/>
          <w:szCs w:val="20"/>
        </w:rPr>
        <w:t>hat culture</w:t>
      </w:r>
      <w:r w:rsidR="003D05C8">
        <w:rPr>
          <w:rFonts w:ascii="Times New Roman" w:hAnsi="Times New Roman" w:cs="Times New Roman"/>
          <w:sz w:val="20"/>
          <w:szCs w:val="20"/>
        </w:rPr>
        <w:t>.</w:t>
      </w:r>
    </w:p>
    <w:p w14:paraId="15596293" w14:textId="25B55BE1" w:rsidR="00E65078" w:rsidRDefault="00E65078">
      <w:pPr>
        <w:rPr>
          <w:rFonts w:ascii="Times New Roman" w:hAnsi="Times New Roman" w:cs="Times New Roman"/>
          <w:sz w:val="20"/>
          <w:szCs w:val="20"/>
        </w:rPr>
      </w:pPr>
    </w:p>
    <w:p w14:paraId="43AF0F68" w14:textId="5084B0C5" w:rsidR="000D0789" w:rsidRPr="004518F9" w:rsidRDefault="004518F9">
      <w:pPr>
        <w:rPr>
          <w:rFonts w:ascii="Times New Roman" w:hAnsi="Times New Roman" w:cs="Times New Roman"/>
          <w:b/>
          <w:bCs/>
          <w:sz w:val="20"/>
          <w:szCs w:val="20"/>
        </w:rPr>
      </w:pPr>
      <w:r w:rsidRPr="004518F9">
        <w:rPr>
          <w:rFonts w:ascii="Times New Roman" w:hAnsi="Times New Roman" w:cs="Times New Roman"/>
          <w:b/>
          <w:bCs/>
          <w:sz w:val="20"/>
          <w:szCs w:val="20"/>
        </w:rPr>
        <w:t>Bibliography</w:t>
      </w:r>
    </w:p>
    <w:p w14:paraId="44345DDF" w14:textId="613D994F" w:rsidR="004518F9" w:rsidRDefault="004518F9">
      <w:pPr>
        <w:rPr>
          <w:rFonts w:ascii="Times New Roman" w:hAnsi="Times New Roman" w:cs="Times New Roman"/>
          <w:sz w:val="20"/>
          <w:szCs w:val="20"/>
          <w:u w:val="single"/>
        </w:rPr>
      </w:pPr>
    </w:p>
    <w:p w14:paraId="0659B30E" w14:textId="36703524" w:rsidR="004E0FC0" w:rsidRPr="004E0FC0" w:rsidRDefault="004E0FC0">
      <w:pPr>
        <w:rPr>
          <w:rFonts w:ascii="Times New Roman" w:hAnsi="Times New Roman" w:cs="Times New Roman"/>
          <w:sz w:val="20"/>
          <w:szCs w:val="20"/>
        </w:rPr>
      </w:pPr>
      <w:r w:rsidRPr="004E0FC0">
        <w:rPr>
          <w:rFonts w:ascii="Times New Roman" w:hAnsi="Times New Roman" w:cs="Times New Roman"/>
          <w:sz w:val="20"/>
          <w:szCs w:val="20"/>
        </w:rPr>
        <w:t xml:space="preserve">Opondo, R. and Odongo, T. (2025) ‘An ecocritical reading of Okot </w:t>
      </w:r>
      <w:proofErr w:type="spellStart"/>
      <w:r w:rsidRPr="004E0FC0">
        <w:rPr>
          <w:rFonts w:ascii="Times New Roman" w:hAnsi="Times New Roman" w:cs="Times New Roman"/>
          <w:sz w:val="20"/>
          <w:szCs w:val="20"/>
        </w:rPr>
        <w:t>p’Bitek’s</w:t>
      </w:r>
      <w:proofErr w:type="spellEnd"/>
      <w:r w:rsidRPr="004E0FC0">
        <w:rPr>
          <w:rFonts w:ascii="Times New Roman" w:hAnsi="Times New Roman" w:cs="Times New Roman"/>
          <w:sz w:val="20"/>
          <w:szCs w:val="20"/>
        </w:rPr>
        <w:t xml:space="preserve"> “Chameleon and Elephant”’, </w:t>
      </w:r>
      <w:proofErr w:type="spellStart"/>
      <w:r w:rsidRPr="004E0FC0">
        <w:rPr>
          <w:rFonts w:ascii="Times New Roman" w:hAnsi="Times New Roman" w:cs="Times New Roman"/>
          <w:i/>
          <w:iCs/>
          <w:sz w:val="20"/>
          <w:szCs w:val="20"/>
        </w:rPr>
        <w:t>Tydskrif</w:t>
      </w:r>
      <w:proofErr w:type="spellEnd"/>
      <w:r w:rsidRPr="004E0FC0">
        <w:rPr>
          <w:rFonts w:ascii="Times New Roman" w:hAnsi="Times New Roman" w:cs="Times New Roman"/>
          <w:i/>
          <w:iCs/>
          <w:sz w:val="20"/>
          <w:szCs w:val="20"/>
        </w:rPr>
        <w:t xml:space="preserve"> vir </w:t>
      </w:r>
      <w:proofErr w:type="spellStart"/>
      <w:r w:rsidRPr="004E0FC0">
        <w:rPr>
          <w:rFonts w:ascii="Times New Roman" w:hAnsi="Times New Roman" w:cs="Times New Roman"/>
          <w:i/>
          <w:iCs/>
          <w:sz w:val="20"/>
          <w:szCs w:val="20"/>
        </w:rPr>
        <w:t>Letterkunde</w:t>
      </w:r>
      <w:proofErr w:type="spellEnd"/>
      <w:r w:rsidRPr="004E0FC0">
        <w:rPr>
          <w:rFonts w:ascii="Times New Roman" w:hAnsi="Times New Roman" w:cs="Times New Roman"/>
          <w:sz w:val="20"/>
          <w:szCs w:val="20"/>
        </w:rPr>
        <w:t xml:space="preserve">, 62(3), pp. 70–78. doi:10.17159/tl.v62i3.18600. </w:t>
      </w:r>
    </w:p>
    <w:p w14:paraId="3F39ADCA" w14:textId="01332639" w:rsidR="000D0789" w:rsidRDefault="000D0789">
      <w:pPr>
        <w:rPr>
          <w:rFonts w:ascii="Times New Roman" w:hAnsi="Times New Roman" w:cs="Times New Roman"/>
          <w:sz w:val="20"/>
          <w:szCs w:val="20"/>
        </w:rPr>
      </w:pPr>
      <w:proofErr w:type="spellStart"/>
      <w:r w:rsidRPr="000D0789">
        <w:rPr>
          <w:rFonts w:ascii="Times New Roman" w:hAnsi="Times New Roman" w:cs="Times New Roman"/>
          <w:sz w:val="20"/>
          <w:szCs w:val="20"/>
        </w:rPr>
        <w:t>p'Bitek</w:t>
      </w:r>
      <w:proofErr w:type="spellEnd"/>
      <w:r w:rsidRPr="000D0789">
        <w:rPr>
          <w:rFonts w:ascii="Times New Roman" w:hAnsi="Times New Roman" w:cs="Times New Roman"/>
          <w:sz w:val="20"/>
          <w:szCs w:val="20"/>
        </w:rPr>
        <w:t xml:space="preserve">, O., </w:t>
      </w:r>
      <w:r w:rsidR="00F1709B">
        <w:rPr>
          <w:rFonts w:ascii="Times New Roman" w:hAnsi="Times New Roman" w:cs="Times New Roman"/>
          <w:sz w:val="20"/>
          <w:szCs w:val="20"/>
        </w:rPr>
        <w:t>(</w:t>
      </w:r>
      <w:r w:rsidRPr="000D0789">
        <w:rPr>
          <w:rFonts w:ascii="Times New Roman" w:hAnsi="Times New Roman" w:cs="Times New Roman"/>
          <w:sz w:val="20"/>
          <w:szCs w:val="20"/>
        </w:rPr>
        <w:t>1962</w:t>
      </w:r>
      <w:r w:rsidR="00F1709B">
        <w:rPr>
          <w:rFonts w:ascii="Times New Roman" w:hAnsi="Times New Roman" w:cs="Times New Roman"/>
          <w:sz w:val="20"/>
          <w:szCs w:val="20"/>
        </w:rPr>
        <w:t>)</w:t>
      </w:r>
      <w:r w:rsidRPr="000D0789">
        <w:rPr>
          <w:rFonts w:ascii="Times New Roman" w:hAnsi="Times New Roman" w:cs="Times New Roman"/>
          <w:sz w:val="20"/>
          <w:szCs w:val="20"/>
        </w:rPr>
        <w:t xml:space="preserve"> </w:t>
      </w:r>
      <w:r w:rsidRPr="00E90E01">
        <w:rPr>
          <w:rFonts w:ascii="Times New Roman" w:hAnsi="Times New Roman" w:cs="Times New Roman"/>
          <w:i/>
          <w:iCs/>
          <w:sz w:val="20"/>
          <w:szCs w:val="20"/>
        </w:rPr>
        <w:t>Acholi Folk Tales</w:t>
      </w:r>
      <w:r w:rsidRPr="000D0789">
        <w:rPr>
          <w:rFonts w:ascii="Times New Roman" w:hAnsi="Times New Roman" w:cs="Times New Roman"/>
          <w:sz w:val="20"/>
          <w:szCs w:val="20"/>
        </w:rPr>
        <w:t>. Transition, pp.21-24.</w:t>
      </w:r>
    </w:p>
    <w:p w14:paraId="3335290C" w14:textId="02413FE4" w:rsidR="00615C52" w:rsidRDefault="00615C52">
      <w:pPr>
        <w:rPr>
          <w:rFonts w:ascii="Times New Roman" w:hAnsi="Times New Roman" w:cs="Times New Roman"/>
          <w:sz w:val="20"/>
          <w:szCs w:val="20"/>
        </w:rPr>
      </w:pPr>
      <w:proofErr w:type="spellStart"/>
      <w:r w:rsidRPr="00615C52">
        <w:rPr>
          <w:rFonts w:ascii="Times New Roman" w:hAnsi="Times New Roman" w:cs="Times New Roman"/>
          <w:sz w:val="20"/>
          <w:szCs w:val="20"/>
        </w:rPr>
        <w:t>p’Bitek</w:t>
      </w:r>
      <w:proofErr w:type="spellEnd"/>
      <w:r w:rsidRPr="00615C52">
        <w:rPr>
          <w:rFonts w:ascii="Times New Roman" w:hAnsi="Times New Roman" w:cs="Times New Roman"/>
          <w:sz w:val="20"/>
          <w:szCs w:val="20"/>
        </w:rPr>
        <w:t xml:space="preserve">, O. (1978) </w:t>
      </w:r>
      <w:r w:rsidRPr="00615C52">
        <w:rPr>
          <w:rFonts w:ascii="Times New Roman" w:hAnsi="Times New Roman" w:cs="Times New Roman"/>
          <w:i/>
          <w:iCs/>
          <w:sz w:val="20"/>
          <w:szCs w:val="20"/>
        </w:rPr>
        <w:t>‘Chameleon and Elephant’</w:t>
      </w:r>
      <w:r w:rsidRPr="00615C52">
        <w:rPr>
          <w:rFonts w:ascii="Times New Roman" w:hAnsi="Times New Roman" w:cs="Times New Roman"/>
          <w:sz w:val="20"/>
          <w:szCs w:val="20"/>
        </w:rPr>
        <w:t xml:space="preserve">, in </w:t>
      </w:r>
      <w:r w:rsidRPr="00615C52">
        <w:rPr>
          <w:rFonts w:ascii="Times New Roman" w:hAnsi="Times New Roman" w:cs="Times New Roman"/>
          <w:i/>
          <w:iCs/>
          <w:sz w:val="20"/>
          <w:szCs w:val="20"/>
        </w:rPr>
        <w:t>Hare and Hornbill</w:t>
      </w:r>
      <w:r w:rsidRPr="00615C52">
        <w:rPr>
          <w:rFonts w:ascii="Times New Roman" w:hAnsi="Times New Roman" w:cs="Times New Roman"/>
          <w:sz w:val="20"/>
          <w:szCs w:val="20"/>
        </w:rPr>
        <w:t xml:space="preserve">. London: Heinemann Educational Books Ltd., pp. 5–9. </w:t>
      </w:r>
    </w:p>
    <w:p w14:paraId="7B3FD7DB" w14:textId="224E10D5" w:rsidR="00714750" w:rsidRPr="00E90E01" w:rsidRDefault="00714750">
      <w:pPr>
        <w:rPr>
          <w:rFonts w:ascii="Times New Roman" w:hAnsi="Times New Roman" w:cs="Times New Roman"/>
          <w:i/>
          <w:iCs/>
          <w:sz w:val="20"/>
          <w:szCs w:val="20"/>
        </w:rPr>
      </w:pPr>
      <w:proofErr w:type="spellStart"/>
      <w:r>
        <w:rPr>
          <w:rFonts w:ascii="Times New Roman" w:hAnsi="Times New Roman" w:cs="Times New Roman"/>
          <w:sz w:val="20"/>
          <w:szCs w:val="20"/>
        </w:rPr>
        <w:t>p’Bitek</w:t>
      </w:r>
      <w:proofErr w:type="spellEnd"/>
      <w:r>
        <w:rPr>
          <w:rFonts w:ascii="Times New Roman" w:hAnsi="Times New Roman" w:cs="Times New Roman"/>
          <w:sz w:val="20"/>
          <w:szCs w:val="20"/>
        </w:rPr>
        <w:t xml:space="preserve">, O., </w:t>
      </w:r>
      <w:r w:rsidR="00F1709B">
        <w:rPr>
          <w:rFonts w:ascii="Times New Roman" w:hAnsi="Times New Roman" w:cs="Times New Roman"/>
          <w:sz w:val="20"/>
          <w:szCs w:val="20"/>
        </w:rPr>
        <w:t>(</w:t>
      </w:r>
      <w:r>
        <w:rPr>
          <w:rFonts w:ascii="Times New Roman" w:hAnsi="Times New Roman" w:cs="Times New Roman"/>
          <w:sz w:val="20"/>
          <w:szCs w:val="20"/>
        </w:rPr>
        <w:t>1963</w:t>
      </w:r>
      <w:r w:rsidR="00F1709B">
        <w:rPr>
          <w:rFonts w:ascii="Times New Roman" w:hAnsi="Times New Roman" w:cs="Times New Roman"/>
          <w:sz w:val="20"/>
          <w:szCs w:val="20"/>
        </w:rPr>
        <w:t>)</w:t>
      </w:r>
      <w:r>
        <w:rPr>
          <w:rFonts w:ascii="Times New Roman" w:hAnsi="Times New Roman" w:cs="Times New Roman"/>
          <w:sz w:val="20"/>
          <w:szCs w:val="20"/>
        </w:rPr>
        <w:t xml:space="preserve"> </w:t>
      </w:r>
      <w:r w:rsidR="00C156C9" w:rsidRPr="00E90E01">
        <w:rPr>
          <w:rFonts w:ascii="Times New Roman" w:hAnsi="Times New Roman" w:cs="Times New Roman"/>
          <w:i/>
          <w:iCs/>
          <w:sz w:val="20"/>
          <w:szCs w:val="20"/>
        </w:rPr>
        <w:t>Oral Literature and its Social Background among the Acholi and Lango</w:t>
      </w:r>
      <w:r w:rsidR="00F1709B">
        <w:rPr>
          <w:rFonts w:ascii="Times New Roman" w:hAnsi="Times New Roman" w:cs="Times New Roman"/>
          <w:i/>
          <w:iCs/>
          <w:sz w:val="20"/>
          <w:szCs w:val="20"/>
        </w:rPr>
        <w:t>.</w:t>
      </w:r>
    </w:p>
    <w:p w14:paraId="4497259B" w14:textId="5AF6A1EE" w:rsidR="00543A8E" w:rsidRPr="00F1709B" w:rsidRDefault="00543A8E">
      <w:pPr>
        <w:rPr>
          <w:rFonts w:ascii="Times New Roman" w:hAnsi="Times New Roman" w:cs="Times New Roman"/>
          <w:sz w:val="20"/>
          <w:szCs w:val="20"/>
        </w:rPr>
      </w:pPr>
      <w:proofErr w:type="spellStart"/>
      <w:r>
        <w:rPr>
          <w:rFonts w:ascii="Times New Roman" w:hAnsi="Times New Roman" w:cs="Times New Roman"/>
          <w:sz w:val="20"/>
          <w:szCs w:val="20"/>
        </w:rPr>
        <w:t>Vansina</w:t>
      </w:r>
      <w:proofErr w:type="spellEnd"/>
      <w:r>
        <w:rPr>
          <w:rFonts w:ascii="Times New Roman" w:hAnsi="Times New Roman" w:cs="Times New Roman"/>
          <w:sz w:val="20"/>
          <w:szCs w:val="20"/>
        </w:rPr>
        <w:t xml:space="preserve">, </w:t>
      </w:r>
      <w:r w:rsidR="003159C7">
        <w:rPr>
          <w:rFonts w:ascii="Times New Roman" w:hAnsi="Times New Roman" w:cs="Times New Roman"/>
          <w:sz w:val="20"/>
          <w:szCs w:val="20"/>
        </w:rPr>
        <w:t xml:space="preserve">J., </w:t>
      </w:r>
      <w:r w:rsidR="00F1709B">
        <w:rPr>
          <w:rFonts w:ascii="Times New Roman" w:hAnsi="Times New Roman" w:cs="Times New Roman"/>
          <w:sz w:val="20"/>
          <w:szCs w:val="20"/>
        </w:rPr>
        <w:t>(</w:t>
      </w:r>
      <w:r w:rsidR="003159C7">
        <w:rPr>
          <w:rFonts w:ascii="Times New Roman" w:hAnsi="Times New Roman" w:cs="Times New Roman"/>
          <w:sz w:val="20"/>
          <w:szCs w:val="20"/>
        </w:rPr>
        <w:t>1971</w:t>
      </w:r>
      <w:r w:rsidR="00F1709B">
        <w:rPr>
          <w:rFonts w:ascii="Times New Roman" w:hAnsi="Times New Roman" w:cs="Times New Roman"/>
          <w:sz w:val="20"/>
          <w:szCs w:val="20"/>
        </w:rPr>
        <w:t>)</w:t>
      </w:r>
      <w:r w:rsidR="003159C7">
        <w:rPr>
          <w:rFonts w:ascii="Times New Roman" w:hAnsi="Times New Roman" w:cs="Times New Roman"/>
          <w:sz w:val="20"/>
          <w:szCs w:val="20"/>
        </w:rPr>
        <w:t xml:space="preserve"> </w:t>
      </w:r>
      <w:r w:rsidR="00E90E01">
        <w:rPr>
          <w:rFonts w:ascii="Times New Roman" w:hAnsi="Times New Roman" w:cs="Times New Roman"/>
          <w:i/>
          <w:iCs/>
          <w:sz w:val="20"/>
          <w:szCs w:val="20"/>
        </w:rPr>
        <w:t>Once upon a Time: Oral Traditions as History in Africa.</w:t>
      </w:r>
      <w:r w:rsidR="00F1709B">
        <w:rPr>
          <w:rFonts w:ascii="Times New Roman" w:hAnsi="Times New Roman" w:cs="Times New Roman"/>
          <w:i/>
          <w:iCs/>
          <w:sz w:val="20"/>
          <w:szCs w:val="20"/>
        </w:rPr>
        <w:t xml:space="preserve"> </w:t>
      </w:r>
      <w:r w:rsidR="00A45D50">
        <w:rPr>
          <w:rFonts w:ascii="Times New Roman" w:hAnsi="Times New Roman" w:cs="Times New Roman"/>
          <w:sz w:val="20"/>
          <w:szCs w:val="20"/>
        </w:rPr>
        <w:t xml:space="preserve">The </w:t>
      </w:r>
      <w:r w:rsidR="00F1709B">
        <w:rPr>
          <w:rFonts w:ascii="Times New Roman" w:hAnsi="Times New Roman" w:cs="Times New Roman"/>
          <w:sz w:val="20"/>
          <w:szCs w:val="20"/>
        </w:rPr>
        <w:t>MIT Press.</w:t>
      </w:r>
    </w:p>
    <w:sectPr w:rsidR="00543A8E" w:rsidRPr="00F170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3A1C78"/>
    <w:multiLevelType w:val="hybridMultilevel"/>
    <w:tmpl w:val="699AC610"/>
    <w:lvl w:ilvl="0" w:tplc="FFFFFFFF">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C35149"/>
    <w:multiLevelType w:val="hybridMultilevel"/>
    <w:tmpl w:val="AD844B8E"/>
    <w:lvl w:ilvl="0" w:tplc="B7E698D4">
      <w:start w:val="2"/>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6343953">
    <w:abstractNumId w:val="0"/>
  </w:num>
  <w:num w:numId="2" w16cid:durableId="231044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094"/>
    <w:rsid w:val="00002B29"/>
    <w:rsid w:val="00003C36"/>
    <w:rsid w:val="00003EEF"/>
    <w:rsid w:val="000054FE"/>
    <w:rsid w:val="00011254"/>
    <w:rsid w:val="00011A7A"/>
    <w:rsid w:val="000147F3"/>
    <w:rsid w:val="000148D8"/>
    <w:rsid w:val="00017774"/>
    <w:rsid w:val="00017F25"/>
    <w:rsid w:val="00020B9A"/>
    <w:rsid w:val="00021137"/>
    <w:rsid w:val="0002367C"/>
    <w:rsid w:val="00025B22"/>
    <w:rsid w:val="00025B5C"/>
    <w:rsid w:val="00026976"/>
    <w:rsid w:val="00027F72"/>
    <w:rsid w:val="00030535"/>
    <w:rsid w:val="00037976"/>
    <w:rsid w:val="00037BC7"/>
    <w:rsid w:val="0004043E"/>
    <w:rsid w:val="00040520"/>
    <w:rsid w:val="00043572"/>
    <w:rsid w:val="0004470C"/>
    <w:rsid w:val="000474BD"/>
    <w:rsid w:val="00051FE8"/>
    <w:rsid w:val="00053238"/>
    <w:rsid w:val="00055008"/>
    <w:rsid w:val="0005520A"/>
    <w:rsid w:val="00057773"/>
    <w:rsid w:val="00061DE4"/>
    <w:rsid w:val="000729CB"/>
    <w:rsid w:val="00073DB9"/>
    <w:rsid w:val="00075742"/>
    <w:rsid w:val="00081DEE"/>
    <w:rsid w:val="00083773"/>
    <w:rsid w:val="0008452A"/>
    <w:rsid w:val="0008529A"/>
    <w:rsid w:val="00085506"/>
    <w:rsid w:val="0008564A"/>
    <w:rsid w:val="00087C13"/>
    <w:rsid w:val="00090626"/>
    <w:rsid w:val="00092C25"/>
    <w:rsid w:val="000942A4"/>
    <w:rsid w:val="00094C96"/>
    <w:rsid w:val="000A086B"/>
    <w:rsid w:val="000A11F0"/>
    <w:rsid w:val="000A1946"/>
    <w:rsid w:val="000A2181"/>
    <w:rsid w:val="000A3294"/>
    <w:rsid w:val="000B175E"/>
    <w:rsid w:val="000B349C"/>
    <w:rsid w:val="000B5048"/>
    <w:rsid w:val="000B50CE"/>
    <w:rsid w:val="000C4B96"/>
    <w:rsid w:val="000C56AA"/>
    <w:rsid w:val="000C6C92"/>
    <w:rsid w:val="000D0789"/>
    <w:rsid w:val="000D1324"/>
    <w:rsid w:val="000D451F"/>
    <w:rsid w:val="000D4598"/>
    <w:rsid w:val="000D4E18"/>
    <w:rsid w:val="000D77C1"/>
    <w:rsid w:val="000E313F"/>
    <w:rsid w:val="000E5126"/>
    <w:rsid w:val="000F08CF"/>
    <w:rsid w:val="000F11F3"/>
    <w:rsid w:val="000F3DA7"/>
    <w:rsid w:val="000F4C4F"/>
    <w:rsid w:val="000F567B"/>
    <w:rsid w:val="000F6AF6"/>
    <w:rsid w:val="001003B3"/>
    <w:rsid w:val="00100B17"/>
    <w:rsid w:val="00100F4F"/>
    <w:rsid w:val="00102396"/>
    <w:rsid w:val="0010470F"/>
    <w:rsid w:val="00104B0E"/>
    <w:rsid w:val="0010642F"/>
    <w:rsid w:val="00107C2D"/>
    <w:rsid w:val="00115E48"/>
    <w:rsid w:val="00121E77"/>
    <w:rsid w:val="001235FA"/>
    <w:rsid w:val="0013054D"/>
    <w:rsid w:val="00131316"/>
    <w:rsid w:val="00132C94"/>
    <w:rsid w:val="00134740"/>
    <w:rsid w:val="00134F83"/>
    <w:rsid w:val="00140124"/>
    <w:rsid w:val="00140DFD"/>
    <w:rsid w:val="00142DF4"/>
    <w:rsid w:val="00143FFA"/>
    <w:rsid w:val="00152AF2"/>
    <w:rsid w:val="00152F95"/>
    <w:rsid w:val="00153EB6"/>
    <w:rsid w:val="00153F88"/>
    <w:rsid w:val="001551E7"/>
    <w:rsid w:val="001558EC"/>
    <w:rsid w:val="0015778D"/>
    <w:rsid w:val="001578A3"/>
    <w:rsid w:val="00162B03"/>
    <w:rsid w:val="001642FE"/>
    <w:rsid w:val="00171B38"/>
    <w:rsid w:val="00171D9D"/>
    <w:rsid w:val="0017358A"/>
    <w:rsid w:val="00174250"/>
    <w:rsid w:val="001746D6"/>
    <w:rsid w:val="00174A43"/>
    <w:rsid w:val="00174A52"/>
    <w:rsid w:val="00176379"/>
    <w:rsid w:val="00176BC6"/>
    <w:rsid w:val="001779EC"/>
    <w:rsid w:val="0018016C"/>
    <w:rsid w:val="001807EA"/>
    <w:rsid w:val="00180D2C"/>
    <w:rsid w:val="00190525"/>
    <w:rsid w:val="00191358"/>
    <w:rsid w:val="0019139D"/>
    <w:rsid w:val="00197BAE"/>
    <w:rsid w:val="001A18A8"/>
    <w:rsid w:val="001A246F"/>
    <w:rsid w:val="001B046E"/>
    <w:rsid w:val="001B7C15"/>
    <w:rsid w:val="001C04D7"/>
    <w:rsid w:val="001C093C"/>
    <w:rsid w:val="001C4F03"/>
    <w:rsid w:val="001D64A1"/>
    <w:rsid w:val="001D6BE2"/>
    <w:rsid w:val="001E11CB"/>
    <w:rsid w:val="001E1D04"/>
    <w:rsid w:val="001E21AC"/>
    <w:rsid w:val="001E4389"/>
    <w:rsid w:val="001E4430"/>
    <w:rsid w:val="001E5013"/>
    <w:rsid w:val="001E5BFD"/>
    <w:rsid w:val="001E74B5"/>
    <w:rsid w:val="001F4450"/>
    <w:rsid w:val="001F4C4C"/>
    <w:rsid w:val="002040B8"/>
    <w:rsid w:val="00206D11"/>
    <w:rsid w:val="00210D6C"/>
    <w:rsid w:val="00214C7F"/>
    <w:rsid w:val="00222563"/>
    <w:rsid w:val="00223EB4"/>
    <w:rsid w:val="00226BF9"/>
    <w:rsid w:val="0023076A"/>
    <w:rsid w:val="00231968"/>
    <w:rsid w:val="00232201"/>
    <w:rsid w:val="00233D1E"/>
    <w:rsid w:val="00236862"/>
    <w:rsid w:val="0024001C"/>
    <w:rsid w:val="00241152"/>
    <w:rsid w:val="00241DAD"/>
    <w:rsid w:val="00243AA9"/>
    <w:rsid w:val="00245FD3"/>
    <w:rsid w:val="00246597"/>
    <w:rsid w:val="00251494"/>
    <w:rsid w:val="0025188F"/>
    <w:rsid w:val="0025213F"/>
    <w:rsid w:val="002546F4"/>
    <w:rsid w:val="00254AD5"/>
    <w:rsid w:val="00260AA7"/>
    <w:rsid w:val="00262A52"/>
    <w:rsid w:val="002631E3"/>
    <w:rsid w:val="00265DDB"/>
    <w:rsid w:val="002666F6"/>
    <w:rsid w:val="00266E24"/>
    <w:rsid w:val="002702E0"/>
    <w:rsid w:val="00270F33"/>
    <w:rsid w:val="002715CD"/>
    <w:rsid w:val="002744A6"/>
    <w:rsid w:val="00275EB5"/>
    <w:rsid w:val="00280234"/>
    <w:rsid w:val="00283172"/>
    <w:rsid w:val="002837D2"/>
    <w:rsid w:val="00283A65"/>
    <w:rsid w:val="00291CE2"/>
    <w:rsid w:val="00292A94"/>
    <w:rsid w:val="002943FB"/>
    <w:rsid w:val="00297347"/>
    <w:rsid w:val="002A3473"/>
    <w:rsid w:val="002A36FC"/>
    <w:rsid w:val="002B172B"/>
    <w:rsid w:val="002B1F38"/>
    <w:rsid w:val="002B21BB"/>
    <w:rsid w:val="002B3729"/>
    <w:rsid w:val="002B3D75"/>
    <w:rsid w:val="002B450D"/>
    <w:rsid w:val="002B5C39"/>
    <w:rsid w:val="002C3EA2"/>
    <w:rsid w:val="002C53BF"/>
    <w:rsid w:val="002C6C2E"/>
    <w:rsid w:val="002D5AD2"/>
    <w:rsid w:val="002E04A5"/>
    <w:rsid w:val="002E0778"/>
    <w:rsid w:val="002E17EB"/>
    <w:rsid w:val="002E2A1A"/>
    <w:rsid w:val="002E308A"/>
    <w:rsid w:val="002E58C1"/>
    <w:rsid w:val="002E69C1"/>
    <w:rsid w:val="002E7744"/>
    <w:rsid w:val="002E7AAD"/>
    <w:rsid w:val="002F0DB7"/>
    <w:rsid w:val="002F19C6"/>
    <w:rsid w:val="002F2BB5"/>
    <w:rsid w:val="002F486E"/>
    <w:rsid w:val="002F6531"/>
    <w:rsid w:val="00302E37"/>
    <w:rsid w:val="0030623D"/>
    <w:rsid w:val="003101A3"/>
    <w:rsid w:val="003116D8"/>
    <w:rsid w:val="00314C2F"/>
    <w:rsid w:val="003159C7"/>
    <w:rsid w:val="00316C22"/>
    <w:rsid w:val="00324DD0"/>
    <w:rsid w:val="00325D88"/>
    <w:rsid w:val="00325DA3"/>
    <w:rsid w:val="00327491"/>
    <w:rsid w:val="00327FD5"/>
    <w:rsid w:val="0033187B"/>
    <w:rsid w:val="00332168"/>
    <w:rsid w:val="003335A1"/>
    <w:rsid w:val="003364B2"/>
    <w:rsid w:val="0033751A"/>
    <w:rsid w:val="00337AB0"/>
    <w:rsid w:val="00340780"/>
    <w:rsid w:val="003452A2"/>
    <w:rsid w:val="00346B34"/>
    <w:rsid w:val="00346DB3"/>
    <w:rsid w:val="00347629"/>
    <w:rsid w:val="00350488"/>
    <w:rsid w:val="0035216E"/>
    <w:rsid w:val="00352BA8"/>
    <w:rsid w:val="003547A6"/>
    <w:rsid w:val="00355E09"/>
    <w:rsid w:val="003567BE"/>
    <w:rsid w:val="003602DC"/>
    <w:rsid w:val="0036033D"/>
    <w:rsid w:val="00360B05"/>
    <w:rsid w:val="00363185"/>
    <w:rsid w:val="0036389B"/>
    <w:rsid w:val="003639A6"/>
    <w:rsid w:val="0036418F"/>
    <w:rsid w:val="003644AD"/>
    <w:rsid w:val="003650AC"/>
    <w:rsid w:val="003655CD"/>
    <w:rsid w:val="003668D6"/>
    <w:rsid w:val="00370278"/>
    <w:rsid w:val="00372085"/>
    <w:rsid w:val="00373F4E"/>
    <w:rsid w:val="00374691"/>
    <w:rsid w:val="00380FC3"/>
    <w:rsid w:val="00382159"/>
    <w:rsid w:val="00383A64"/>
    <w:rsid w:val="003869E1"/>
    <w:rsid w:val="003908E7"/>
    <w:rsid w:val="003916DE"/>
    <w:rsid w:val="00392632"/>
    <w:rsid w:val="00392A1B"/>
    <w:rsid w:val="0039383B"/>
    <w:rsid w:val="00395395"/>
    <w:rsid w:val="00395F36"/>
    <w:rsid w:val="00395F64"/>
    <w:rsid w:val="003964DC"/>
    <w:rsid w:val="003A112B"/>
    <w:rsid w:val="003A1A96"/>
    <w:rsid w:val="003A3C27"/>
    <w:rsid w:val="003A42B6"/>
    <w:rsid w:val="003A52E9"/>
    <w:rsid w:val="003A7E30"/>
    <w:rsid w:val="003B14F7"/>
    <w:rsid w:val="003B278C"/>
    <w:rsid w:val="003B4D1B"/>
    <w:rsid w:val="003B6B22"/>
    <w:rsid w:val="003B6F0B"/>
    <w:rsid w:val="003B7EFA"/>
    <w:rsid w:val="003C1241"/>
    <w:rsid w:val="003C1D2F"/>
    <w:rsid w:val="003C2041"/>
    <w:rsid w:val="003C3344"/>
    <w:rsid w:val="003C410A"/>
    <w:rsid w:val="003C6250"/>
    <w:rsid w:val="003D0226"/>
    <w:rsid w:val="003D05C8"/>
    <w:rsid w:val="003D07E4"/>
    <w:rsid w:val="003D2ACE"/>
    <w:rsid w:val="003D3A37"/>
    <w:rsid w:val="003E322F"/>
    <w:rsid w:val="003E40A3"/>
    <w:rsid w:val="003E4AA1"/>
    <w:rsid w:val="003E5B1E"/>
    <w:rsid w:val="003F05F3"/>
    <w:rsid w:val="003F6969"/>
    <w:rsid w:val="00400F5E"/>
    <w:rsid w:val="0040242E"/>
    <w:rsid w:val="00405341"/>
    <w:rsid w:val="00405897"/>
    <w:rsid w:val="00405BF3"/>
    <w:rsid w:val="00406423"/>
    <w:rsid w:val="004079C6"/>
    <w:rsid w:val="00411B30"/>
    <w:rsid w:val="00413602"/>
    <w:rsid w:val="00413AD6"/>
    <w:rsid w:val="004148A0"/>
    <w:rsid w:val="00414DC4"/>
    <w:rsid w:val="00415D02"/>
    <w:rsid w:val="0041745C"/>
    <w:rsid w:val="00417FE7"/>
    <w:rsid w:val="00420D86"/>
    <w:rsid w:val="0042213E"/>
    <w:rsid w:val="004226C0"/>
    <w:rsid w:val="004232D6"/>
    <w:rsid w:val="0042392F"/>
    <w:rsid w:val="004249D9"/>
    <w:rsid w:val="004263B9"/>
    <w:rsid w:val="004274BB"/>
    <w:rsid w:val="00427A18"/>
    <w:rsid w:val="00434124"/>
    <w:rsid w:val="00436AFA"/>
    <w:rsid w:val="00436E40"/>
    <w:rsid w:val="00437130"/>
    <w:rsid w:val="0043760F"/>
    <w:rsid w:val="00440CB8"/>
    <w:rsid w:val="0044152F"/>
    <w:rsid w:val="00444F4C"/>
    <w:rsid w:val="0044590A"/>
    <w:rsid w:val="00450B79"/>
    <w:rsid w:val="004518F9"/>
    <w:rsid w:val="00451FA6"/>
    <w:rsid w:val="0045351F"/>
    <w:rsid w:val="00453EDB"/>
    <w:rsid w:val="0045758F"/>
    <w:rsid w:val="00460D22"/>
    <w:rsid w:val="00466AF1"/>
    <w:rsid w:val="00467156"/>
    <w:rsid w:val="00470AC2"/>
    <w:rsid w:val="00471AD1"/>
    <w:rsid w:val="004720C2"/>
    <w:rsid w:val="004729CC"/>
    <w:rsid w:val="004731DF"/>
    <w:rsid w:val="00473BA6"/>
    <w:rsid w:val="0047473E"/>
    <w:rsid w:val="004759FA"/>
    <w:rsid w:val="00476421"/>
    <w:rsid w:val="004768BD"/>
    <w:rsid w:val="00477F11"/>
    <w:rsid w:val="004814B6"/>
    <w:rsid w:val="00483775"/>
    <w:rsid w:val="00483CC0"/>
    <w:rsid w:val="004840EC"/>
    <w:rsid w:val="00484CB0"/>
    <w:rsid w:val="00490E63"/>
    <w:rsid w:val="00490FFF"/>
    <w:rsid w:val="00491356"/>
    <w:rsid w:val="00492CAF"/>
    <w:rsid w:val="00493ADD"/>
    <w:rsid w:val="0049469B"/>
    <w:rsid w:val="00497A7C"/>
    <w:rsid w:val="00497CF8"/>
    <w:rsid w:val="004A162E"/>
    <w:rsid w:val="004A2A95"/>
    <w:rsid w:val="004A4724"/>
    <w:rsid w:val="004A52F2"/>
    <w:rsid w:val="004A57FE"/>
    <w:rsid w:val="004A5A1D"/>
    <w:rsid w:val="004B1C68"/>
    <w:rsid w:val="004B428A"/>
    <w:rsid w:val="004C41CE"/>
    <w:rsid w:val="004C6F8F"/>
    <w:rsid w:val="004D02E4"/>
    <w:rsid w:val="004D19C0"/>
    <w:rsid w:val="004D1A00"/>
    <w:rsid w:val="004D275B"/>
    <w:rsid w:val="004D2F9F"/>
    <w:rsid w:val="004D38A5"/>
    <w:rsid w:val="004D39B8"/>
    <w:rsid w:val="004D42E0"/>
    <w:rsid w:val="004D457A"/>
    <w:rsid w:val="004E0FC0"/>
    <w:rsid w:val="004E177F"/>
    <w:rsid w:val="004E1AFC"/>
    <w:rsid w:val="004E30DE"/>
    <w:rsid w:val="004E31B1"/>
    <w:rsid w:val="004E3EDD"/>
    <w:rsid w:val="004E7A38"/>
    <w:rsid w:val="004F2646"/>
    <w:rsid w:val="004F4DC7"/>
    <w:rsid w:val="0050174F"/>
    <w:rsid w:val="005047F5"/>
    <w:rsid w:val="00510531"/>
    <w:rsid w:val="00510927"/>
    <w:rsid w:val="005119B4"/>
    <w:rsid w:val="00512209"/>
    <w:rsid w:val="005126FF"/>
    <w:rsid w:val="00513B6B"/>
    <w:rsid w:val="00514688"/>
    <w:rsid w:val="005154FF"/>
    <w:rsid w:val="005158A2"/>
    <w:rsid w:val="00515BE0"/>
    <w:rsid w:val="005175F0"/>
    <w:rsid w:val="00517AC3"/>
    <w:rsid w:val="0052069F"/>
    <w:rsid w:val="0052183B"/>
    <w:rsid w:val="00526964"/>
    <w:rsid w:val="00531057"/>
    <w:rsid w:val="0053112D"/>
    <w:rsid w:val="00531988"/>
    <w:rsid w:val="00533225"/>
    <w:rsid w:val="00533797"/>
    <w:rsid w:val="00535B3D"/>
    <w:rsid w:val="0054023F"/>
    <w:rsid w:val="0054025A"/>
    <w:rsid w:val="00540CC3"/>
    <w:rsid w:val="005430A0"/>
    <w:rsid w:val="00543A8E"/>
    <w:rsid w:val="00543CFD"/>
    <w:rsid w:val="00545C12"/>
    <w:rsid w:val="00552961"/>
    <w:rsid w:val="00552BB0"/>
    <w:rsid w:val="005535FA"/>
    <w:rsid w:val="00553F26"/>
    <w:rsid w:val="005551DE"/>
    <w:rsid w:val="00555879"/>
    <w:rsid w:val="00557B50"/>
    <w:rsid w:val="005613B1"/>
    <w:rsid w:val="00562BCA"/>
    <w:rsid w:val="0056473B"/>
    <w:rsid w:val="00572847"/>
    <w:rsid w:val="00573C50"/>
    <w:rsid w:val="005755E3"/>
    <w:rsid w:val="00577AC7"/>
    <w:rsid w:val="0058019F"/>
    <w:rsid w:val="0058333B"/>
    <w:rsid w:val="00583693"/>
    <w:rsid w:val="005843E3"/>
    <w:rsid w:val="00584717"/>
    <w:rsid w:val="005847DF"/>
    <w:rsid w:val="00586EF7"/>
    <w:rsid w:val="00586FFD"/>
    <w:rsid w:val="00587C49"/>
    <w:rsid w:val="0059128F"/>
    <w:rsid w:val="00593EAF"/>
    <w:rsid w:val="00595791"/>
    <w:rsid w:val="005A1990"/>
    <w:rsid w:val="005A218C"/>
    <w:rsid w:val="005A21B7"/>
    <w:rsid w:val="005A7CA1"/>
    <w:rsid w:val="005B0B96"/>
    <w:rsid w:val="005B3EB8"/>
    <w:rsid w:val="005B4391"/>
    <w:rsid w:val="005C1597"/>
    <w:rsid w:val="005C32EA"/>
    <w:rsid w:val="005C448E"/>
    <w:rsid w:val="005C5E34"/>
    <w:rsid w:val="005C6B73"/>
    <w:rsid w:val="005C753C"/>
    <w:rsid w:val="005C7758"/>
    <w:rsid w:val="005C77AA"/>
    <w:rsid w:val="005C7F97"/>
    <w:rsid w:val="005D1652"/>
    <w:rsid w:val="005D2C8E"/>
    <w:rsid w:val="005D7A5E"/>
    <w:rsid w:val="005D7E6B"/>
    <w:rsid w:val="005D7EFF"/>
    <w:rsid w:val="005E0100"/>
    <w:rsid w:val="005E42E3"/>
    <w:rsid w:val="005E5D6A"/>
    <w:rsid w:val="005E6B7F"/>
    <w:rsid w:val="005F361C"/>
    <w:rsid w:val="005F5536"/>
    <w:rsid w:val="006009BA"/>
    <w:rsid w:val="0060256A"/>
    <w:rsid w:val="0060272C"/>
    <w:rsid w:val="00602A5B"/>
    <w:rsid w:val="006035B1"/>
    <w:rsid w:val="00604588"/>
    <w:rsid w:val="006048FC"/>
    <w:rsid w:val="0060528C"/>
    <w:rsid w:val="006061F1"/>
    <w:rsid w:val="00606506"/>
    <w:rsid w:val="00607DCC"/>
    <w:rsid w:val="00610E75"/>
    <w:rsid w:val="00612913"/>
    <w:rsid w:val="00613B94"/>
    <w:rsid w:val="0061538F"/>
    <w:rsid w:val="00615C52"/>
    <w:rsid w:val="00615F2E"/>
    <w:rsid w:val="006167B5"/>
    <w:rsid w:val="0061734E"/>
    <w:rsid w:val="0062078B"/>
    <w:rsid w:val="00622DBF"/>
    <w:rsid w:val="006241D6"/>
    <w:rsid w:val="006263C4"/>
    <w:rsid w:val="006318B0"/>
    <w:rsid w:val="00632503"/>
    <w:rsid w:val="00632DB5"/>
    <w:rsid w:val="006348B3"/>
    <w:rsid w:val="00634ADC"/>
    <w:rsid w:val="00641C81"/>
    <w:rsid w:val="00642D28"/>
    <w:rsid w:val="00650249"/>
    <w:rsid w:val="006521F8"/>
    <w:rsid w:val="00654E77"/>
    <w:rsid w:val="0065666A"/>
    <w:rsid w:val="00657E72"/>
    <w:rsid w:val="00662282"/>
    <w:rsid w:val="00663006"/>
    <w:rsid w:val="00663A9B"/>
    <w:rsid w:val="00664B1A"/>
    <w:rsid w:val="006663C8"/>
    <w:rsid w:val="0066682D"/>
    <w:rsid w:val="00667DC8"/>
    <w:rsid w:val="00677F2E"/>
    <w:rsid w:val="00680BA7"/>
    <w:rsid w:val="006810E6"/>
    <w:rsid w:val="006856A9"/>
    <w:rsid w:val="006856BA"/>
    <w:rsid w:val="00685C19"/>
    <w:rsid w:val="00686041"/>
    <w:rsid w:val="006927D9"/>
    <w:rsid w:val="00694700"/>
    <w:rsid w:val="006953E6"/>
    <w:rsid w:val="006A060F"/>
    <w:rsid w:val="006A1294"/>
    <w:rsid w:val="006A424E"/>
    <w:rsid w:val="006A471A"/>
    <w:rsid w:val="006A7447"/>
    <w:rsid w:val="006B423F"/>
    <w:rsid w:val="006B6164"/>
    <w:rsid w:val="006B7112"/>
    <w:rsid w:val="006B72EB"/>
    <w:rsid w:val="006C392D"/>
    <w:rsid w:val="006C6922"/>
    <w:rsid w:val="006C6CF5"/>
    <w:rsid w:val="006C6EBF"/>
    <w:rsid w:val="006D1FA2"/>
    <w:rsid w:val="006D30C0"/>
    <w:rsid w:val="006D5F8C"/>
    <w:rsid w:val="006D65ED"/>
    <w:rsid w:val="006E20AF"/>
    <w:rsid w:val="006E6F75"/>
    <w:rsid w:val="006F01B1"/>
    <w:rsid w:val="006F1056"/>
    <w:rsid w:val="006F486B"/>
    <w:rsid w:val="006F4C73"/>
    <w:rsid w:val="007013A4"/>
    <w:rsid w:val="00702FC8"/>
    <w:rsid w:val="00711561"/>
    <w:rsid w:val="00713276"/>
    <w:rsid w:val="00713BAE"/>
    <w:rsid w:val="00714750"/>
    <w:rsid w:val="00714BE9"/>
    <w:rsid w:val="00714BEC"/>
    <w:rsid w:val="007161EA"/>
    <w:rsid w:val="007200A2"/>
    <w:rsid w:val="007217EB"/>
    <w:rsid w:val="007222FA"/>
    <w:rsid w:val="00725860"/>
    <w:rsid w:val="007277E1"/>
    <w:rsid w:val="00727F68"/>
    <w:rsid w:val="0073088E"/>
    <w:rsid w:val="007324C0"/>
    <w:rsid w:val="00732CFA"/>
    <w:rsid w:val="00737C03"/>
    <w:rsid w:val="007400B4"/>
    <w:rsid w:val="0074175C"/>
    <w:rsid w:val="00744406"/>
    <w:rsid w:val="00745731"/>
    <w:rsid w:val="00745988"/>
    <w:rsid w:val="00745CAC"/>
    <w:rsid w:val="00745F06"/>
    <w:rsid w:val="007478BB"/>
    <w:rsid w:val="00750852"/>
    <w:rsid w:val="00752996"/>
    <w:rsid w:val="00754121"/>
    <w:rsid w:val="007550B8"/>
    <w:rsid w:val="0075581E"/>
    <w:rsid w:val="00755823"/>
    <w:rsid w:val="00757E6B"/>
    <w:rsid w:val="00760EED"/>
    <w:rsid w:val="007618E7"/>
    <w:rsid w:val="00763EFE"/>
    <w:rsid w:val="007739AE"/>
    <w:rsid w:val="007745F5"/>
    <w:rsid w:val="00776E1D"/>
    <w:rsid w:val="00777963"/>
    <w:rsid w:val="00780989"/>
    <w:rsid w:val="00787105"/>
    <w:rsid w:val="007931E8"/>
    <w:rsid w:val="007939CE"/>
    <w:rsid w:val="00797C7E"/>
    <w:rsid w:val="007A0A48"/>
    <w:rsid w:val="007A1BAD"/>
    <w:rsid w:val="007A48DA"/>
    <w:rsid w:val="007A59A1"/>
    <w:rsid w:val="007A5AF3"/>
    <w:rsid w:val="007A6352"/>
    <w:rsid w:val="007A788E"/>
    <w:rsid w:val="007B6D84"/>
    <w:rsid w:val="007B7B8B"/>
    <w:rsid w:val="007C0969"/>
    <w:rsid w:val="007C1918"/>
    <w:rsid w:val="007C6CA1"/>
    <w:rsid w:val="007D036C"/>
    <w:rsid w:val="007D0B4E"/>
    <w:rsid w:val="007D3E07"/>
    <w:rsid w:val="007D40DA"/>
    <w:rsid w:val="007D46B8"/>
    <w:rsid w:val="007D5624"/>
    <w:rsid w:val="007E05C2"/>
    <w:rsid w:val="007E14EB"/>
    <w:rsid w:val="007E1EE9"/>
    <w:rsid w:val="007E50C8"/>
    <w:rsid w:val="007F43FB"/>
    <w:rsid w:val="007F7BDB"/>
    <w:rsid w:val="00800CF0"/>
    <w:rsid w:val="00800D75"/>
    <w:rsid w:val="0080231F"/>
    <w:rsid w:val="00802573"/>
    <w:rsid w:val="008028CE"/>
    <w:rsid w:val="00802B31"/>
    <w:rsid w:val="00805E8B"/>
    <w:rsid w:val="008065F5"/>
    <w:rsid w:val="00810392"/>
    <w:rsid w:val="008105F9"/>
    <w:rsid w:val="00811DB6"/>
    <w:rsid w:val="00814186"/>
    <w:rsid w:val="00815628"/>
    <w:rsid w:val="008220FC"/>
    <w:rsid w:val="0082359C"/>
    <w:rsid w:val="0082404A"/>
    <w:rsid w:val="008247D1"/>
    <w:rsid w:val="008251FD"/>
    <w:rsid w:val="00827672"/>
    <w:rsid w:val="00830C32"/>
    <w:rsid w:val="00834580"/>
    <w:rsid w:val="008353BB"/>
    <w:rsid w:val="008359B2"/>
    <w:rsid w:val="008361D7"/>
    <w:rsid w:val="00837311"/>
    <w:rsid w:val="008378F0"/>
    <w:rsid w:val="00837D26"/>
    <w:rsid w:val="0084388F"/>
    <w:rsid w:val="00847569"/>
    <w:rsid w:val="00847792"/>
    <w:rsid w:val="00850B91"/>
    <w:rsid w:val="00850C51"/>
    <w:rsid w:val="0085157F"/>
    <w:rsid w:val="0085479C"/>
    <w:rsid w:val="0085528B"/>
    <w:rsid w:val="00855714"/>
    <w:rsid w:val="008571A5"/>
    <w:rsid w:val="008577E3"/>
    <w:rsid w:val="0086068A"/>
    <w:rsid w:val="008608BA"/>
    <w:rsid w:val="00862F2F"/>
    <w:rsid w:val="00865E3E"/>
    <w:rsid w:val="0086773B"/>
    <w:rsid w:val="0087159E"/>
    <w:rsid w:val="008717C3"/>
    <w:rsid w:val="0087199C"/>
    <w:rsid w:val="008742AF"/>
    <w:rsid w:val="00874FE7"/>
    <w:rsid w:val="00877039"/>
    <w:rsid w:val="00882F1D"/>
    <w:rsid w:val="00894BE0"/>
    <w:rsid w:val="00897B2F"/>
    <w:rsid w:val="008A073A"/>
    <w:rsid w:val="008A0A3A"/>
    <w:rsid w:val="008A4A47"/>
    <w:rsid w:val="008A4DAC"/>
    <w:rsid w:val="008A6490"/>
    <w:rsid w:val="008A694F"/>
    <w:rsid w:val="008A6B84"/>
    <w:rsid w:val="008A6F3A"/>
    <w:rsid w:val="008A6FD4"/>
    <w:rsid w:val="008A7501"/>
    <w:rsid w:val="008B16F5"/>
    <w:rsid w:val="008B64EA"/>
    <w:rsid w:val="008B7177"/>
    <w:rsid w:val="008C3D49"/>
    <w:rsid w:val="008D1DA1"/>
    <w:rsid w:val="008D23B7"/>
    <w:rsid w:val="008D2F15"/>
    <w:rsid w:val="008D384B"/>
    <w:rsid w:val="008D4EB1"/>
    <w:rsid w:val="008D6B86"/>
    <w:rsid w:val="008E2292"/>
    <w:rsid w:val="008E2631"/>
    <w:rsid w:val="008E4B96"/>
    <w:rsid w:val="008E66E5"/>
    <w:rsid w:val="008F5F07"/>
    <w:rsid w:val="00900752"/>
    <w:rsid w:val="00901C18"/>
    <w:rsid w:val="0090295F"/>
    <w:rsid w:val="009034DB"/>
    <w:rsid w:val="00907EF4"/>
    <w:rsid w:val="009107BC"/>
    <w:rsid w:val="00913BB0"/>
    <w:rsid w:val="00917E87"/>
    <w:rsid w:val="00921548"/>
    <w:rsid w:val="00921627"/>
    <w:rsid w:val="00921FCC"/>
    <w:rsid w:val="00922182"/>
    <w:rsid w:val="009230F9"/>
    <w:rsid w:val="00923481"/>
    <w:rsid w:val="0092378B"/>
    <w:rsid w:val="009238E0"/>
    <w:rsid w:val="009259AB"/>
    <w:rsid w:val="009259B2"/>
    <w:rsid w:val="00927BCA"/>
    <w:rsid w:val="00931A0C"/>
    <w:rsid w:val="009330F9"/>
    <w:rsid w:val="0093367D"/>
    <w:rsid w:val="009337C0"/>
    <w:rsid w:val="00933870"/>
    <w:rsid w:val="009342B4"/>
    <w:rsid w:val="009353C3"/>
    <w:rsid w:val="00936CA7"/>
    <w:rsid w:val="00936E8E"/>
    <w:rsid w:val="00940CC7"/>
    <w:rsid w:val="00941BD5"/>
    <w:rsid w:val="00942446"/>
    <w:rsid w:val="009436C3"/>
    <w:rsid w:val="00943744"/>
    <w:rsid w:val="0094572E"/>
    <w:rsid w:val="0094666F"/>
    <w:rsid w:val="009511FB"/>
    <w:rsid w:val="00951265"/>
    <w:rsid w:val="009515B6"/>
    <w:rsid w:val="0095209F"/>
    <w:rsid w:val="00953A06"/>
    <w:rsid w:val="00953D34"/>
    <w:rsid w:val="00954655"/>
    <w:rsid w:val="009546CF"/>
    <w:rsid w:val="00956CD4"/>
    <w:rsid w:val="00956E29"/>
    <w:rsid w:val="009619AC"/>
    <w:rsid w:val="009655E4"/>
    <w:rsid w:val="00967D81"/>
    <w:rsid w:val="009700B2"/>
    <w:rsid w:val="009734FC"/>
    <w:rsid w:val="00974861"/>
    <w:rsid w:val="009769D3"/>
    <w:rsid w:val="00977168"/>
    <w:rsid w:val="00980359"/>
    <w:rsid w:val="0098088D"/>
    <w:rsid w:val="009817D0"/>
    <w:rsid w:val="00981DD5"/>
    <w:rsid w:val="00982EA0"/>
    <w:rsid w:val="00984EEF"/>
    <w:rsid w:val="009858F5"/>
    <w:rsid w:val="009868FA"/>
    <w:rsid w:val="009970B4"/>
    <w:rsid w:val="00997B31"/>
    <w:rsid w:val="009A120C"/>
    <w:rsid w:val="009A2579"/>
    <w:rsid w:val="009A2669"/>
    <w:rsid w:val="009A4DA5"/>
    <w:rsid w:val="009A7C1F"/>
    <w:rsid w:val="009A7CD7"/>
    <w:rsid w:val="009B37E5"/>
    <w:rsid w:val="009B4CBD"/>
    <w:rsid w:val="009B5E7E"/>
    <w:rsid w:val="009B6F35"/>
    <w:rsid w:val="009C00FC"/>
    <w:rsid w:val="009C0864"/>
    <w:rsid w:val="009C376C"/>
    <w:rsid w:val="009C576C"/>
    <w:rsid w:val="009C5B1A"/>
    <w:rsid w:val="009C7EF8"/>
    <w:rsid w:val="009D3340"/>
    <w:rsid w:val="009D4070"/>
    <w:rsid w:val="009D4607"/>
    <w:rsid w:val="009D49AE"/>
    <w:rsid w:val="009D62B1"/>
    <w:rsid w:val="009D67C7"/>
    <w:rsid w:val="009D71F1"/>
    <w:rsid w:val="009D72F9"/>
    <w:rsid w:val="009E03DC"/>
    <w:rsid w:val="009E1192"/>
    <w:rsid w:val="009E3916"/>
    <w:rsid w:val="009E4D1F"/>
    <w:rsid w:val="009F0EB1"/>
    <w:rsid w:val="009F283A"/>
    <w:rsid w:val="009F39FB"/>
    <w:rsid w:val="009F3B10"/>
    <w:rsid w:val="009F4B59"/>
    <w:rsid w:val="009F5427"/>
    <w:rsid w:val="009F63BD"/>
    <w:rsid w:val="00A00C6C"/>
    <w:rsid w:val="00A02F59"/>
    <w:rsid w:val="00A031BE"/>
    <w:rsid w:val="00A0446C"/>
    <w:rsid w:val="00A05D54"/>
    <w:rsid w:val="00A10604"/>
    <w:rsid w:val="00A1338E"/>
    <w:rsid w:val="00A165A8"/>
    <w:rsid w:val="00A2184E"/>
    <w:rsid w:val="00A221AC"/>
    <w:rsid w:val="00A22E7B"/>
    <w:rsid w:val="00A2341A"/>
    <w:rsid w:val="00A23CE7"/>
    <w:rsid w:val="00A23F03"/>
    <w:rsid w:val="00A25693"/>
    <w:rsid w:val="00A3047E"/>
    <w:rsid w:val="00A317DB"/>
    <w:rsid w:val="00A3525C"/>
    <w:rsid w:val="00A353A7"/>
    <w:rsid w:val="00A35AD6"/>
    <w:rsid w:val="00A3727E"/>
    <w:rsid w:val="00A408D2"/>
    <w:rsid w:val="00A40F00"/>
    <w:rsid w:val="00A43505"/>
    <w:rsid w:val="00A45D50"/>
    <w:rsid w:val="00A506F2"/>
    <w:rsid w:val="00A51C2F"/>
    <w:rsid w:val="00A52289"/>
    <w:rsid w:val="00A525AE"/>
    <w:rsid w:val="00A53BDA"/>
    <w:rsid w:val="00A556FE"/>
    <w:rsid w:val="00A569D3"/>
    <w:rsid w:val="00A60A14"/>
    <w:rsid w:val="00A61663"/>
    <w:rsid w:val="00A6243B"/>
    <w:rsid w:val="00A63127"/>
    <w:rsid w:val="00A65B03"/>
    <w:rsid w:val="00A65D78"/>
    <w:rsid w:val="00A71D51"/>
    <w:rsid w:val="00A72333"/>
    <w:rsid w:val="00A732E6"/>
    <w:rsid w:val="00A73554"/>
    <w:rsid w:val="00A77015"/>
    <w:rsid w:val="00A777EF"/>
    <w:rsid w:val="00A8291D"/>
    <w:rsid w:val="00A8524D"/>
    <w:rsid w:val="00A860F4"/>
    <w:rsid w:val="00A87D39"/>
    <w:rsid w:val="00A91B69"/>
    <w:rsid w:val="00A9523D"/>
    <w:rsid w:val="00A961A3"/>
    <w:rsid w:val="00A971A4"/>
    <w:rsid w:val="00AA08CC"/>
    <w:rsid w:val="00AA5C17"/>
    <w:rsid w:val="00AA703E"/>
    <w:rsid w:val="00AA7AAC"/>
    <w:rsid w:val="00AB0922"/>
    <w:rsid w:val="00AB0EED"/>
    <w:rsid w:val="00AB12B2"/>
    <w:rsid w:val="00AB2CE9"/>
    <w:rsid w:val="00AB399F"/>
    <w:rsid w:val="00AB40FC"/>
    <w:rsid w:val="00AB4967"/>
    <w:rsid w:val="00AB4AC5"/>
    <w:rsid w:val="00AC010A"/>
    <w:rsid w:val="00AC3184"/>
    <w:rsid w:val="00AD0068"/>
    <w:rsid w:val="00AD458C"/>
    <w:rsid w:val="00AD6024"/>
    <w:rsid w:val="00AE07C7"/>
    <w:rsid w:val="00AE2C5F"/>
    <w:rsid w:val="00AE3733"/>
    <w:rsid w:val="00AE7C0B"/>
    <w:rsid w:val="00AF1336"/>
    <w:rsid w:val="00AF2094"/>
    <w:rsid w:val="00AF2D8F"/>
    <w:rsid w:val="00AF320A"/>
    <w:rsid w:val="00AF5456"/>
    <w:rsid w:val="00AF6A4B"/>
    <w:rsid w:val="00B0011F"/>
    <w:rsid w:val="00B00838"/>
    <w:rsid w:val="00B02535"/>
    <w:rsid w:val="00B02F00"/>
    <w:rsid w:val="00B0357B"/>
    <w:rsid w:val="00B03DF4"/>
    <w:rsid w:val="00B04380"/>
    <w:rsid w:val="00B06478"/>
    <w:rsid w:val="00B07393"/>
    <w:rsid w:val="00B10B93"/>
    <w:rsid w:val="00B111BB"/>
    <w:rsid w:val="00B1126F"/>
    <w:rsid w:val="00B14307"/>
    <w:rsid w:val="00B15E5C"/>
    <w:rsid w:val="00B20882"/>
    <w:rsid w:val="00B208AB"/>
    <w:rsid w:val="00B226C7"/>
    <w:rsid w:val="00B22D0B"/>
    <w:rsid w:val="00B23D36"/>
    <w:rsid w:val="00B2581D"/>
    <w:rsid w:val="00B27697"/>
    <w:rsid w:val="00B3006F"/>
    <w:rsid w:val="00B31CCA"/>
    <w:rsid w:val="00B32101"/>
    <w:rsid w:val="00B32CA8"/>
    <w:rsid w:val="00B42261"/>
    <w:rsid w:val="00B42F73"/>
    <w:rsid w:val="00B444EE"/>
    <w:rsid w:val="00B465D2"/>
    <w:rsid w:val="00B515C5"/>
    <w:rsid w:val="00B5196E"/>
    <w:rsid w:val="00B51E56"/>
    <w:rsid w:val="00B52475"/>
    <w:rsid w:val="00B543BB"/>
    <w:rsid w:val="00B5524C"/>
    <w:rsid w:val="00B56BA5"/>
    <w:rsid w:val="00B5719D"/>
    <w:rsid w:val="00B603E8"/>
    <w:rsid w:val="00B60FD1"/>
    <w:rsid w:val="00B62DE0"/>
    <w:rsid w:val="00B63549"/>
    <w:rsid w:val="00B6448B"/>
    <w:rsid w:val="00B67766"/>
    <w:rsid w:val="00B71626"/>
    <w:rsid w:val="00B71C74"/>
    <w:rsid w:val="00B72F13"/>
    <w:rsid w:val="00B748CB"/>
    <w:rsid w:val="00B75E91"/>
    <w:rsid w:val="00B77D28"/>
    <w:rsid w:val="00B80663"/>
    <w:rsid w:val="00B80D0A"/>
    <w:rsid w:val="00B81172"/>
    <w:rsid w:val="00B820D7"/>
    <w:rsid w:val="00B823D1"/>
    <w:rsid w:val="00B84035"/>
    <w:rsid w:val="00B841C4"/>
    <w:rsid w:val="00B86AA3"/>
    <w:rsid w:val="00B90CA0"/>
    <w:rsid w:val="00B90D2B"/>
    <w:rsid w:val="00B93203"/>
    <w:rsid w:val="00B94623"/>
    <w:rsid w:val="00B956F2"/>
    <w:rsid w:val="00B9632C"/>
    <w:rsid w:val="00B96691"/>
    <w:rsid w:val="00BA0BE7"/>
    <w:rsid w:val="00BA19E2"/>
    <w:rsid w:val="00BA3338"/>
    <w:rsid w:val="00BA55FE"/>
    <w:rsid w:val="00BA58CE"/>
    <w:rsid w:val="00BA5DD8"/>
    <w:rsid w:val="00BB04F0"/>
    <w:rsid w:val="00BB2B3B"/>
    <w:rsid w:val="00BB2F97"/>
    <w:rsid w:val="00BB3626"/>
    <w:rsid w:val="00BB3E43"/>
    <w:rsid w:val="00BB4070"/>
    <w:rsid w:val="00BB7DE8"/>
    <w:rsid w:val="00BC0388"/>
    <w:rsid w:val="00BC14BB"/>
    <w:rsid w:val="00BC1D17"/>
    <w:rsid w:val="00BC4BC2"/>
    <w:rsid w:val="00BC4BCC"/>
    <w:rsid w:val="00BC4DF1"/>
    <w:rsid w:val="00BD2104"/>
    <w:rsid w:val="00BD21C1"/>
    <w:rsid w:val="00BD3158"/>
    <w:rsid w:val="00BD3760"/>
    <w:rsid w:val="00BD5291"/>
    <w:rsid w:val="00BD593D"/>
    <w:rsid w:val="00BD6371"/>
    <w:rsid w:val="00BD7D2E"/>
    <w:rsid w:val="00BE1A46"/>
    <w:rsid w:val="00BE4D85"/>
    <w:rsid w:val="00BE66B0"/>
    <w:rsid w:val="00BE7186"/>
    <w:rsid w:val="00BE7A71"/>
    <w:rsid w:val="00BF370F"/>
    <w:rsid w:val="00BF4E55"/>
    <w:rsid w:val="00BF740C"/>
    <w:rsid w:val="00C00352"/>
    <w:rsid w:val="00C0126A"/>
    <w:rsid w:val="00C01665"/>
    <w:rsid w:val="00C0539B"/>
    <w:rsid w:val="00C05B9A"/>
    <w:rsid w:val="00C06915"/>
    <w:rsid w:val="00C069D5"/>
    <w:rsid w:val="00C0713F"/>
    <w:rsid w:val="00C111C9"/>
    <w:rsid w:val="00C11AB6"/>
    <w:rsid w:val="00C11D9B"/>
    <w:rsid w:val="00C156C9"/>
    <w:rsid w:val="00C15EBC"/>
    <w:rsid w:val="00C16173"/>
    <w:rsid w:val="00C17555"/>
    <w:rsid w:val="00C203B6"/>
    <w:rsid w:val="00C23DF1"/>
    <w:rsid w:val="00C256DC"/>
    <w:rsid w:val="00C26584"/>
    <w:rsid w:val="00C270CA"/>
    <w:rsid w:val="00C27639"/>
    <w:rsid w:val="00C33494"/>
    <w:rsid w:val="00C338B1"/>
    <w:rsid w:val="00C346F3"/>
    <w:rsid w:val="00C35225"/>
    <w:rsid w:val="00C35503"/>
    <w:rsid w:val="00C36BBD"/>
    <w:rsid w:val="00C401C9"/>
    <w:rsid w:val="00C41152"/>
    <w:rsid w:val="00C41527"/>
    <w:rsid w:val="00C427C7"/>
    <w:rsid w:val="00C437CC"/>
    <w:rsid w:val="00C44FCE"/>
    <w:rsid w:val="00C47C69"/>
    <w:rsid w:val="00C503FB"/>
    <w:rsid w:val="00C513B0"/>
    <w:rsid w:val="00C51B12"/>
    <w:rsid w:val="00C557A8"/>
    <w:rsid w:val="00C56B42"/>
    <w:rsid w:val="00C57EBA"/>
    <w:rsid w:val="00C61CA1"/>
    <w:rsid w:val="00C63E70"/>
    <w:rsid w:val="00C64289"/>
    <w:rsid w:val="00C64622"/>
    <w:rsid w:val="00C66D73"/>
    <w:rsid w:val="00C6701A"/>
    <w:rsid w:val="00C7050F"/>
    <w:rsid w:val="00C71392"/>
    <w:rsid w:val="00C7173D"/>
    <w:rsid w:val="00C71F55"/>
    <w:rsid w:val="00C74233"/>
    <w:rsid w:val="00C76DE8"/>
    <w:rsid w:val="00C77B31"/>
    <w:rsid w:val="00C83291"/>
    <w:rsid w:val="00C840C8"/>
    <w:rsid w:val="00C86920"/>
    <w:rsid w:val="00C900F2"/>
    <w:rsid w:val="00C917F5"/>
    <w:rsid w:val="00C91A15"/>
    <w:rsid w:val="00C9278A"/>
    <w:rsid w:val="00C96002"/>
    <w:rsid w:val="00C96FBD"/>
    <w:rsid w:val="00CA18AD"/>
    <w:rsid w:val="00CA2D82"/>
    <w:rsid w:val="00CA39D3"/>
    <w:rsid w:val="00CA5568"/>
    <w:rsid w:val="00CA770F"/>
    <w:rsid w:val="00CB0409"/>
    <w:rsid w:val="00CB0831"/>
    <w:rsid w:val="00CB0E5B"/>
    <w:rsid w:val="00CB2524"/>
    <w:rsid w:val="00CB48F6"/>
    <w:rsid w:val="00CB50F8"/>
    <w:rsid w:val="00CB7347"/>
    <w:rsid w:val="00CC0ED3"/>
    <w:rsid w:val="00CC1446"/>
    <w:rsid w:val="00CC15FB"/>
    <w:rsid w:val="00CC345C"/>
    <w:rsid w:val="00CC3AB5"/>
    <w:rsid w:val="00CC3B24"/>
    <w:rsid w:val="00CC48E2"/>
    <w:rsid w:val="00CC54DA"/>
    <w:rsid w:val="00CC59DF"/>
    <w:rsid w:val="00CC6309"/>
    <w:rsid w:val="00CC7301"/>
    <w:rsid w:val="00CD0034"/>
    <w:rsid w:val="00CD0178"/>
    <w:rsid w:val="00CD2215"/>
    <w:rsid w:val="00CD337A"/>
    <w:rsid w:val="00CD3BE0"/>
    <w:rsid w:val="00CD4E07"/>
    <w:rsid w:val="00CD6311"/>
    <w:rsid w:val="00CE29E5"/>
    <w:rsid w:val="00CE37FA"/>
    <w:rsid w:val="00CE38F8"/>
    <w:rsid w:val="00CE5A3C"/>
    <w:rsid w:val="00CE6984"/>
    <w:rsid w:val="00CE79FE"/>
    <w:rsid w:val="00CF2363"/>
    <w:rsid w:val="00CF59FC"/>
    <w:rsid w:val="00CF79FD"/>
    <w:rsid w:val="00D00190"/>
    <w:rsid w:val="00D0232C"/>
    <w:rsid w:val="00D103C3"/>
    <w:rsid w:val="00D10857"/>
    <w:rsid w:val="00D116F0"/>
    <w:rsid w:val="00D12231"/>
    <w:rsid w:val="00D13E9E"/>
    <w:rsid w:val="00D142A7"/>
    <w:rsid w:val="00D1624D"/>
    <w:rsid w:val="00D17BFC"/>
    <w:rsid w:val="00D222FC"/>
    <w:rsid w:val="00D228F7"/>
    <w:rsid w:val="00D2675E"/>
    <w:rsid w:val="00D27719"/>
    <w:rsid w:val="00D30CD8"/>
    <w:rsid w:val="00D31526"/>
    <w:rsid w:val="00D32C9E"/>
    <w:rsid w:val="00D34E56"/>
    <w:rsid w:val="00D435D0"/>
    <w:rsid w:val="00D46972"/>
    <w:rsid w:val="00D530AC"/>
    <w:rsid w:val="00D57627"/>
    <w:rsid w:val="00D60FCA"/>
    <w:rsid w:val="00D6265F"/>
    <w:rsid w:val="00D63EC2"/>
    <w:rsid w:val="00D653E2"/>
    <w:rsid w:val="00D66151"/>
    <w:rsid w:val="00D67801"/>
    <w:rsid w:val="00D72018"/>
    <w:rsid w:val="00D740E4"/>
    <w:rsid w:val="00D768D1"/>
    <w:rsid w:val="00D77FDE"/>
    <w:rsid w:val="00D812D8"/>
    <w:rsid w:val="00D83338"/>
    <w:rsid w:val="00D85103"/>
    <w:rsid w:val="00D8613A"/>
    <w:rsid w:val="00D86217"/>
    <w:rsid w:val="00D9361B"/>
    <w:rsid w:val="00D93A2D"/>
    <w:rsid w:val="00D93CF3"/>
    <w:rsid w:val="00D95214"/>
    <w:rsid w:val="00D977CA"/>
    <w:rsid w:val="00DA1D87"/>
    <w:rsid w:val="00DA3EF0"/>
    <w:rsid w:val="00DA6921"/>
    <w:rsid w:val="00DA7922"/>
    <w:rsid w:val="00DA7AA4"/>
    <w:rsid w:val="00DB208C"/>
    <w:rsid w:val="00DB38A6"/>
    <w:rsid w:val="00DB4409"/>
    <w:rsid w:val="00DC18C4"/>
    <w:rsid w:val="00DC32A6"/>
    <w:rsid w:val="00DC3C8B"/>
    <w:rsid w:val="00DC6004"/>
    <w:rsid w:val="00DD079C"/>
    <w:rsid w:val="00DD08F7"/>
    <w:rsid w:val="00DD0B2A"/>
    <w:rsid w:val="00DD3D68"/>
    <w:rsid w:val="00DD4DEE"/>
    <w:rsid w:val="00DE0F86"/>
    <w:rsid w:val="00DE192C"/>
    <w:rsid w:val="00DE1C29"/>
    <w:rsid w:val="00DE1D6C"/>
    <w:rsid w:val="00DE3416"/>
    <w:rsid w:val="00DE7625"/>
    <w:rsid w:val="00DF39E7"/>
    <w:rsid w:val="00DF4B4F"/>
    <w:rsid w:val="00DF53F1"/>
    <w:rsid w:val="00E0085F"/>
    <w:rsid w:val="00E040DD"/>
    <w:rsid w:val="00E0754B"/>
    <w:rsid w:val="00E115A3"/>
    <w:rsid w:val="00E1278F"/>
    <w:rsid w:val="00E12E0A"/>
    <w:rsid w:val="00E1514C"/>
    <w:rsid w:val="00E16D8A"/>
    <w:rsid w:val="00E179D0"/>
    <w:rsid w:val="00E17A7A"/>
    <w:rsid w:val="00E20C5A"/>
    <w:rsid w:val="00E22D03"/>
    <w:rsid w:val="00E25586"/>
    <w:rsid w:val="00E26324"/>
    <w:rsid w:val="00E30BC9"/>
    <w:rsid w:val="00E30F9A"/>
    <w:rsid w:val="00E321F8"/>
    <w:rsid w:val="00E32A91"/>
    <w:rsid w:val="00E32ADC"/>
    <w:rsid w:val="00E330A9"/>
    <w:rsid w:val="00E3425E"/>
    <w:rsid w:val="00E3461E"/>
    <w:rsid w:val="00E35401"/>
    <w:rsid w:val="00E362BF"/>
    <w:rsid w:val="00E36D04"/>
    <w:rsid w:val="00E4021B"/>
    <w:rsid w:val="00E43F96"/>
    <w:rsid w:val="00E46393"/>
    <w:rsid w:val="00E5019F"/>
    <w:rsid w:val="00E54961"/>
    <w:rsid w:val="00E54FB4"/>
    <w:rsid w:val="00E552EF"/>
    <w:rsid w:val="00E56B42"/>
    <w:rsid w:val="00E60617"/>
    <w:rsid w:val="00E60D4F"/>
    <w:rsid w:val="00E6496F"/>
    <w:rsid w:val="00E65078"/>
    <w:rsid w:val="00E65340"/>
    <w:rsid w:val="00E65852"/>
    <w:rsid w:val="00E67E88"/>
    <w:rsid w:val="00E702DF"/>
    <w:rsid w:val="00E714A9"/>
    <w:rsid w:val="00E80824"/>
    <w:rsid w:val="00E8086C"/>
    <w:rsid w:val="00E80C03"/>
    <w:rsid w:val="00E84DDD"/>
    <w:rsid w:val="00E86321"/>
    <w:rsid w:val="00E869DE"/>
    <w:rsid w:val="00E87291"/>
    <w:rsid w:val="00E8796A"/>
    <w:rsid w:val="00E90BF8"/>
    <w:rsid w:val="00E90E01"/>
    <w:rsid w:val="00E90EF9"/>
    <w:rsid w:val="00E91390"/>
    <w:rsid w:val="00E934B9"/>
    <w:rsid w:val="00E93629"/>
    <w:rsid w:val="00E949F6"/>
    <w:rsid w:val="00E966FF"/>
    <w:rsid w:val="00E976C9"/>
    <w:rsid w:val="00EA5536"/>
    <w:rsid w:val="00EA6DB7"/>
    <w:rsid w:val="00EA7130"/>
    <w:rsid w:val="00EA77F6"/>
    <w:rsid w:val="00EA7B1A"/>
    <w:rsid w:val="00EB3754"/>
    <w:rsid w:val="00EB451D"/>
    <w:rsid w:val="00EB4B2E"/>
    <w:rsid w:val="00EB6392"/>
    <w:rsid w:val="00EB66AF"/>
    <w:rsid w:val="00EC0DA9"/>
    <w:rsid w:val="00EC21FB"/>
    <w:rsid w:val="00EC7211"/>
    <w:rsid w:val="00ED07B1"/>
    <w:rsid w:val="00ED091B"/>
    <w:rsid w:val="00ED2C50"/>
    <w:rsid w:val="00ED4C6E"/>
    <w:rsid w:val="00ED542C"/>
    <w:rsid w:val="00EE009C"/>
    <w:rsid w:val="00EE07D0"/>
    <w:rsid w:val="00EE1727"/>
    <w:rsid w:val="00EE52E6"/>
    <w:rsid w:val="00EE67B3"/>
    <w:rsid w:val="00EE6CE2"/>
    <w:rsid w:val="00EF31F1"/>
    <w:rsid w:val="00EF41F3"/>
    <w:rsid w:val="00EF5607"/>
    <w:rsid w:val="00EF5912"/>
    <w:rsid w:val="00EF6347"/>
    <w:rsid w:val="00EF6F02"/>
    <w:rsid w:val="00F02460"/>
    <w:rsid w:val="00F05244"/>
    <w:rsid w:val="00F05A9A"/>
    <w:rsid w:val="00F06DC4"/>
    <w:rsid w:val="00F1081C"/>
    <w:rsid w:val="00F113A2"/>
    <w:rsid w:val="00F12379"/>
    <w:rsid w:val="00F1709B"/>
    <w:rsid w:val="00F2039C"/>
    <w:rsid w:val="00F2042D"/>
    <w:rsid w:val="00F20FB9"/>
    <w:rsid w:val="00F21A81"/>
    <w:rsid w:val="00F25DAE"/>
    <w:rsid w:val="00F26B9B"/>
    <w:rsid w:val="00F319A7"/>
    <w:rsid w:val="00F33203"/>
    <w:rsid w:val="00F3378C"/>
    <w:rsid w:val="00F34705"/>
    <w:rsid w:val="00F365C6"/>
    <w:rsid w:val="00F37E6B"/>
    <w:rsid w:val="00F4094E"/>
    <w:rsid w:val="00F41649"/>
    <w:rsid w:val="00F455A4"/>
    <w:rsid w:val="00F45816"/>
    <w:rsid w:val="00F47F2E"/>
    <w:rsid w:val="00F502A4"/>
    <w:rsid w:val="00F528A0"/>
    <w:rsid w:val="00F5490F"/>
    <w:rsid w:val="00F55380"/>
    <w:rsid w:val="00F632BE"/>
    <w:rsid w:val="00F70104"/>
    <w:rsid w:val="00F70502"/>
    <w:rsid w:val="00F71425"/>
    <w:rsid w:val="00F71ADC"/>
    <w:rsid w:val="00F80046"/>
    <w:rsid w:val="00F851EC"/>
    <w:rsid w:val="00F8639E"/>
    <w:rsid w:val="00F87452"/>
    <w:rsid w:val="00F87673"/>
    <w:rsid w:val="00F92D20"/>
    <w:rsid w:val="00F94C96"/>
    <w:rsid w:val="00F94D3B"/>
    <w:rsid w:val="00F95548"/>
    <w:rsid w:val="00F95F42"/>
    <w:rsid w:val="00F968AA"/>
    <w:rsid w:val="00F96E38"/>
    <w:rsid w:val="00F97154"/>
    <w:rsid w:val="00FA0EF5"/>
    <w:rsid w:val="00FA5E3D"/>
    <w:rsid w:val="00FA6AD2"/>
    <w:rsid w:val="00FB0040"/>
    <w:rsid w:val="00FB1F1D"/>
    <w:rsid w:val="00FB2EC2"/>
    <w:rsid w:val="00FB5816"/>
    <w:rsid w:val="00FC04A0"/>
    <w:rsid w:val="00FC3632"/>
    <w:rsid w:val="00FC6919"/>
    <w:rsid w:val="00FC6B86"/>
    <w:rsid w:val="00FC723C"/>
    <w:rsid w:val="00FC72D9"/>
    <w:rsid w:val="00FC7ACD"/>
    <w:rsid w:val="00FD03B4"/>
    <w:rsid w:val="00FD0F3C"/>
    <w:rsid w:val="00FD1993"/>
    <w:rsid w:val="00FD61CA"/>
    <w:rsid w:val="00FE2527"/>
    <w:rsid w:val="00FE2A64"/>
    <w:rsid w:val="00FE2E65"/>
    <w:rsid w:val="00FE408D"/>
    <w:rsid w:val="00FF0A33"/>
    <w:rsid w:val="00FF3C31"/>
    <w:rsid w:val="00FF45EA"/>
    <w:rsid w:val="00FF5572"/>
    <w:rsid w:val="00FF7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BF1D9"/>
  <w15:chartTrackingRefBased/>
  <w15:docId w15:val="{62D1068E-A099-4166-85A3-7500875979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0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0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0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0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0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0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0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0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094"/>
    <w:rPr>
      <w:rFonts w:eastAsiaTheme="majorEastAsia" w:cstheme="majorBidi"/>
      <w:color w:val="272727" w:themeColor="text1" w:themeTint="D8"/>
    </w:rPr>
  </w:style>
  <w:style w:type="paragraph" w:styleId="Title">
    <w:name w:val="Title"/>
    <w:basedOn w:val="Normal"/>
    <w:next w:val="Normal"/>
    <w:link w:val="TitleChar"/>
    <w:uiPriority w:val="10"/>
    <w:qFormat/>
    <w:rsid w:val="00AF2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0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0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094"/>
    <w:pPr>
      <w:spacing w:before="160"/>
      <w:jc w:val="center"/>
    </w:pPr>
    <w:rPr>
      <w:i/>
      <w:iCs/>
      <w:color w:val="404040" w:themeColor="text1" w:themeTint="BF"/>
    </w:rPr>
  </w:style>
  <w:style w:type="character" w:customStyle="1" w:styleId="QuoteChar">
    <w:name w:val="Quote Char"/>
    <w:basedOn w:val="DefaultParagraphFont"/>
    <w:link w:val="Quote"/>
    <w:uiPriority w:val="29"/>
    <w:rsid w:val="00AF2094"/>
    <w:rPr>
      <w:i/>
      <w:iCs/>
      <w:color w:val="404040" w:themeColor="text1" w:themeTint="BF"/>
    </w:rPr>
  </w:style>
  <w:style w:type="paragraph" w:styleId="ListParagraph">
    <w:name w:val="List Paragraph"/>
    <w:basedOn w:val="Normal"/>
    <w:uiPriority w:val="34"/>
    <w:qFormat/>
    <w:rsid w:val="00AF2094"/>
    <w:pPr>
      <w:ind w:left="720"/>
      <w:contextualSpacing/>
    </w:pPr>
  </w:style>
  <w:style w:type="character" w:styleId="IntenseEmphasis">
    <w:name w:val="Intense Emphasis"/>
    <w:basedOn w:val="DefaultParagraphFont"/>
    <w:uiPriority w:val="21"/>
    <w:qFormat/>
    <w:rsid w:val="00AF2094"/>
    <w:rPr>
      <w:i/>
      <w:iCs/>
      <w:color w:val="0F4761" w:themeColor="accent1" w:themeShade="BF"/>
    </w:rPr>
  </w:style>
  <w:style w:type="paragraph" w:styleId="IntenseQuote">
    <w:name w:val="Intense Quote"/>
    <w:basedOn w:val="Normal"/>
    <w:next w:val="Normal"/>
    <w:link w:val="IntenseQuoteChar"/>
    <w:uiPriority w:val="30"/>
    <w:qFormat/>
    <w:rsid w:val="00AF20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094"/>
    <w:rPr>
      <w:i/>
      <w:iCs/>
      <w:color w:val="0F4761" w:themeColor="accent1" w:themeShade="BF"/>
    </w:rPr>
  </w:style>
  <w:style w:type="character" w:styleId="IntenseReference">
    <w:name w:val="Intense Reference"/>
    <w:basedOn w:val="DefaultParagraphFont"/>
    <w:uiPriority w:val="32"/>
    <w:qFormat/>
    <w:rsid w:val="00AF2094"/>
    <w:rPr>
      <w:b/>
      <w:bCs/>
      <w:smallCaps/>
      <w:color w:val="0F4761" w:themeColor="accent1" w:themeShade="BF"/>
      <w:spacing w:val="5"/>
    </w:rPr>
  </w:style>
  <w:style w:type="character" w:styleId="Hyperlink">
    <w:name w:val="Hyperlink"/>
    <w:basedOn w:val="DefaultParagraphFont"/>
    <w:uiPriority w:val="99"/>
    <w:unhideWhenUsed/>
    <w:rsid w:val="000D0789"/>
    <w:rPr>
      <w:color w:val="467886" w:themeColor="hyperlink"/>
      <w:u w:val="single"/>
    </w:rPr>
  </w:style>
  <w:style w:type="character" w:styleId="UnresolvedMention">
    <w:name w:val="Unresolved Mention"/>
    <w:basedOn w:val="DefaultParagraphFont"/>
    <w:uiPriority w:val="99"/>
    <w:semiHidden/>
    <w:unhideWhenUsed/>
    <w:rsid w:val="000D0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7f64b8d097b1a3a05fa504e06c922054">
  <xsd:schema xmlns:xsd="http://www.w3.org/2001/XMLSchema" xmlns:xs="http://www.w3.org/2001/XMLSchema" xmlns:p="http://schemas.microsoft.com/office/2006/metadata/properties" xmlns:ns3="0085e1a2-9cbf-4b92-866b-21f3c89040b6" targetNamespace="http://schemas.microsoft.com/office/2006/metadata/properties" ma:root="true" ma:fieldsID="6581c8216a1f83e57d3b901f858e4dde"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D3A3031-87B9-442B-AAC2-58870E1E2A6D}">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EDABD85-575B-499B-A997-CBC8B671B2FB}">
  <ds:schemaRefs>
    <ds:schemaRef ds:uri="http://schemas.microsoft.com/sharepoint/v3/contenttype/forms"/>
  </ds:schemaRefs>
</ds:datastoreItem>
</file>

<file path=customXml/itemProps3.xml><?xml version="1.0" encoding="utf-8"?>
<ds:datastoreItem xmlns:ds="http://schemas.openxmlformats.org/officeDocument/2006/customXml" ds:itemID="{24318A98-D396-4887-9138-72E15B7368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8889</TotalTime>
  <Pages>3</Pages>
  <Words>1704</Words>
  <Characters>9713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Dinan (2404043)</dc:creator>
  <cp:keywords/>
  <dc:description/>
  <cp:lastModifiedBy>Tobias Dinan (2404043)</cp:lastModifiedBy>
  <cp:revision>1485</cp:revision>
  <dcterms:created xsi:type="dcterms:W3CDTF">2026-07-12T11:47:00Z</dcterms:created>
  <dcterms:modified xsi:type="dcterms:W3CDTF">2026-07-24T19:45:00Z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