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E36DC7" w14:textId="77777777" w:rsidR="00C54E09" w:rsidRDefault="00C54E09" w:rsidP="00FF0CD0">
      <w:pPr>
        <w:pStyle w:val="Heading2"/>
        <w:rPr>
          <w:color w:val="auto"/>
        </w:rPr>
      </w:pPr>
    </w:p>
    <w:p w14:paraId="686AF261" w14:textId="77777777" w:rsidR="006B7285" w:rsidRDefault="006B7285" w:rsidP="006B7285">
      <w:pPr>
        <w:pStyle w:val="Title"/>
        <w:jc w:val="center"/>
      </w:pPr>
    </w:p>
    <w:p w14:paraId="68F89251" w14:textId="77777777" w:rsidR="006B7285" w:rsidRDefault="006B7285" w:rsidP="006B7285">
      <w:pPr>
        <w:pStyle w:val="Title"/>
        <w:jc w:val="center"/>
      </w:pPr>
    </w:p>
    <w:p w14:paraId="08EF27E0" w14:textId="77777777" w:rsidR="006B7285" w:rsidRDefault="006B7285" w:rsidP="006B7285">
      <w:pPr>
        <w:pStyle w:val="Title"/>
        <w:jc w:val="center"/>
      </w:pPr>
    </w:p>
    <w:p w14:paraId="04B35ABC" w14:textId="77777777" w:rsidR="006B7285" w:rsidRDefault="006B7285" w:rsidP="006B7285">
      <w:pPr>
        <w:pStyle w:val="Title"/>
        <w:jc w:val="center"/>
      </w:pPr>
    </w:p>
    <w:p w14:paraId="56ACC465" w14:textId="59D9698E" w:rsidR="00C54E09" w:rsidRDefault="006B7285" w:rsidP="006B7285">
      <w:pPr>
        <w:pStyle w:val="Title"/>
        <w:jc w:val="center"/>
      </w:pPr>
      <w:r>
        <w:t>Bodies: The Abject, Hunger, Standards and Norms</w:t>
      </w:r>
    </w:p>
    <w:p w14:paraId="08F9E006" w14:textId="77777777" w:rsidR="006B7285" w:rsidRDefault="006B7285" w:rsidP="006B7285"/>
    <w:p w14:paraId="195D9F37" w14:textId="77777777" w:rsidR="006B7285" w:rsidRDefault="006B7285" w:rsidP="006B7285"/>
    <w:p w14:paraId="3A8F59B5" w14:textId="77777777" w:rsidR="006B7285" w:rsidRDefault="006B7285" w:rsidP="006B7285"/>
    <w:p w14:paraId="1C208311" w14:textId="77777777" w:rsidR="006B7285" w:rsidRDefault="006B7285" w:rsidP="006B7285"/>
    <w:p w14:paraId="5DA119A8" w14:textId="77777777" w:rsidR="00812861" w:rsidRDefault="00812861" w:rsidP="006B7285"/>
    <w:p w14:paraId="3AF01C5A" w14:textId="06E3892F" w:rsidR="00812861" w:rsidRDefault="0091477E" w:rsidP="0091477E">
      <w:pPr>
        <w:spacing w:line="360" w:lineRule="auto"/>
      </w:pPr>
      <w:r w:rsidRPr="00C472C4">
        <w:rPr>
          <w:b/>
          <w:bCs/>
        </w:rPr>
        <w:t>Name</w:t>
      </w:r>
      <w:r>
        <w:t>: Tilly Lewis</w:t>
      </w:r>
    </w:p>
    <w:p w14:paraId="6DE93917" w14:textId="10D8EB8A" w:rsidR="0091477E" w:rsidRDefault="0091477E" w:rsidP="0091477E">
      <w:pPr>
        <w:spacing w:line="360" w:lineRule="auto"/>
      </w:pPr>
      <w:r w:rsidRPr="00C472C4">
        <w:rPr>
          <w:b/>
          <w:bCs/>
        </w:rPr>
        <w:t>Student Number</w:t>
      </w:r>
      <w:r w:rsidR="0023690C">
        <w:t>: 2306039</w:t>
      </w:r>
    </w:p>
    <w:p w14:paraId="56BDB7BD" w14:textId="47247A80" w:rsidR="00C472C4" w:rsidRDefault="009D0B25" w:rsidP="00C472C4">
      <w:pPr>
        <w:spacing w:line="360" w:lineRule="auto"/>
      </w:pPr>
      <w:r w:rsidRPr="00C472C4">
        <w:rPr>
          <w:b/>
          <w:bCs/>
        </w:rPr>
        <w:t>Module</w:t>
      </w:r>
      <w:r>
        <w:t xml:space="preserve">: </w:t>
      </w:r>
      <w:r w:rsidR="00C472C4" w:rsidRPr="00C472C4">
        <w:t>Research in Practice (ADAD5004</w:t>
      </w:r>
      <w:r w:rsidR="00C472C4">
        <w:t>)</w:t>
      </w:r>
    </w:p>
    <w:p w14:paraId="5E9BEFFB" w14:textId="0607D796" w:rsidR="00C472C4" w:rsidRDefault="00C472C4" w:rsidP="00C472C4">
      <w:pPr>
        <w:spacing w:line="360" w:lineRule="auto"/>
      </w:pPr>
      <w:r w:rsidRPr="001C3C63">
        <w:rPr>
          <w:b/>
          <w:bCs/>
        </w:rPr>
        <w:t>Lecturers</w:t>
      </w:r>
      <w:r>
        <w:t>: Alex Duncan</w:t>
      </w:r>
      <w:r w:rsidR="00433222">
        <w:t xml:space="preserve"> and Paul</w:t>
      </w:r>
      <w:r w:rsidR="001C3C63">
        <w:t xml:space="preserve"> </w:t>
      </w:r>
      <w:r w:rsidR="001C3C63" w:rsidRPr="001C3C63">
        <w:t>Duerinckx</w:t>
      </w:r>
    </w:p>
    <w:p w14:paraId="6B9E960F" w14:textId="1AC13256" w:rsidR="001C3C63" w:rsidRDefault="001C3C63" w:rsidP="00C472C4">
      <w:pPr>
        <w:spacing w:line="360" w:lineRule="auto"/>
      </w:pPr>
      <w:r w:rsidRPr="00A80462">
        <w:rPr>
          <w:b/>
          <w:bCs/>
        </w:rPr>
        <w:t>Word Count</w:t>
      </w:r>
      <w:r>
        <w:t xml:space="preserve">: </w:t>
      </w:r>
      <w:r w:rsidR="00B5342E">
        <w:t>2347</w:t>
      </w:r>
      <w:r w:rsidR="00D42F94">
        <w:t xml:space="preserve"> (Excluding list of il</w:t>
      </w:r>
      <w:r w:rsidR="00160E1F">
        <w:t>lustrations, reference list, titles and in text image references)</w:t>
      </w:r>
    </w:p>
    <w:p w14:paraId="0557FC27" w14:textId="77777777" w:rsidR="00C472C4" w:rsidRPr="00C472C4" w:rsidRDefault="00C472C4" w:rsidP="00C472C4">
      <w:pPr>
        <w:spacing w:line="360" w:lineRule="auto"/>
        <w:rPr>
          <w:b/>
          <w:bCs/>
        </w:rPr>
      </w:pPr>
    </w:p>
    <w:p w14:paraId="31ECA558" w14:textId="038F4784" w:rsidR="00FF0CD0" w:rsidRPr="00152DBA" w:rsidRDefault="00FF0CD0" w:rsidP="00FF0CD0">
      <w:pPr>
        <w:pStyle w:val="Heading2"/>
        <w:rPr>
          <w:color w:val="auto"/>
        </w:rPr>
      </w:pPr>
      <w:r w:rsidRPr="00152DBA">
        <w:rPr>
          <w:color w:val="auto"/>
        </w:rPr>
        <w:lastRenderedPageBreak/>
        <w:t>List of Illustrations</w:t>
      </w:r>
    </w:p>
    <w:p w14:paraId="4E8D4C14" w14:textId="6A20194B" w:rsidR="008351AF" w:rsidRPr="008351AF" w:rsidRDefault="00497C29" w:rsidP="008351AF">
      <w:r w:rsidRPr="00497C29">
        <w:rPr>
          <w:b/>
          <w:bCs/>
        </w:rPr>
        <w:t>Figure 1:</w:t>
      </w:r>
      <w:r>
        <w:t xml:space="preserve"> </w:t>
      </w:r>
      <w:r w:rsidR="008351AF" w:rsidRPr="008351AF">
        <w:t xml:space="preserve">Musée national d’art moderne – Centre Pompidou (2025). </w:t>
      </w:r>
      <w:r w:rsidR="008351AF" w:rsidRPr="008351AF">
        <w:rPr>
          <w:i/>
          <w:iCs/>
        </w:rPr>
        <w:t>Musée national d’art moderne – Centre Pompidou</w:t>
      </w:r>
      <w:r w:rsidR="008351AF" w:rsidRPr="008351AF">
        <w:t xml:space="preserve">. [online] Navigart.fr. Available at: https://collection.centrepompidou.fr/artwork/mona-hatoum-corps-etranger-150000000007761 [Accessed </w:t>
      </w:r>
      <w:r w:rsidR="007B01FF">
        <w:t>21 Feb</w:t>
      </w:r>
      <w:r w:rsidR="008351AF" w:rsidRPr="008351AF">
        <w:t xml:space="preserve"> 2025].</w:t>
      </w:r>
    </w:p>
    <w:p w14:paraId="7B29A915" w14:textId="7B03CE05" w:rsidR="008351AF" w:rsidRDefault="00497C29" w:rsidP="008351AF">
      <w:r w:rsidRPr="00497C29">
        <w:rPr>
          <w:b/>
          <w:bCs/>
        </w:rPr>
        <w:t>Figure 2:</w:t>
      </w:r>
      <w:r>
        <w:t xml:space="preserve"> </w:t>
      </w:r>
      <w:r w:rsidR="008351AF" w:rsidRPr="008351AF">
        <w:t xml:space="preserve">The National Gallery (n.d.). </w:t>
      </w:r>
      <w:r w:rsidR="008351AF" w:rsidRPr="008351AF">
        <w:rPr>
          <w:i/>
          <w:iCs/>
        </w:rPr>
        <w:t>Diego Velázquez | The Toilet of Venus (‘The Rokeby Venus’) | NG2057 | National Gallery, London</w:t>
      </w:r>
      <w:r w:rsidR="008351AF" w:rsidRPr="008351AF">
        <w:t xml:space="preserve">. [online] www.nationalgallery.org.uk. Available at: </w:t>
      </w:r>
      <w:hyperlink r:id="rId7" w:history="1">
        <w:r w:rsidR="003D3152" w:rsidRPr="008351AF">
          <w:rPr>
            <w:rStyle w:val="Hyperlink"/>
          </w:rPr>
          <w:t>https://www.nationalgallery.org.uk/paintings/diego-velazquez-the-toilet-of-venus-the-rokeby-venus</w:t>
        </w:r>
      </w:hyperlink>
      <w:r w:rsidR="008351AF" w:rsidRPr="008351AF">
        <w:t>.</w:t>
      </w:r>
    </w:p>
    <w:p w14:paraId="0D2248C7" w14:textId="6BC06299" w:rsidR="003D3152" w:rsidRDefault="00497C29" w:rsidP="003D3152">
      <w:r w:rsidRPr="00497C29">
        <w:rPr>
          <w:b/>
          <w:bCs/>
        </w:rPr>
        <w:t>Figure 3:</w:t>
      </w:r>
      <w:r>
        <w:t xml:space="preserve"> </w:t>
      </w:r>
      <w:r w:rsidR="003D3152" w:rsidRPr="008351AF">
        <w:t xml:space="preserve">Christies.com. (2020). </w:t>
      </w:r>
      <w:r w:rsidR="003D3152" w:rsidRPr="008351AF">
        <w:rPr>
          <w:i/>
          <w:iCs/>
        </w:rPr>
        <w:t>Nan Goldin (b. 1958) , Joana and Aurele making out in my apartment, NYC. | Christie’s</w:t>
      </w:r>
      <w:r w:rsidR="003D3152" w:rsidRPr="008351AF">
        <w:t xml:space="preserve">. [online] Available at: https://www.christies.com/en/lot/lot-4794553 [Accessed </w:t>
      </w:r>
      <w:r w:rsidR="007B01FF">
        <w:t>2</w:t>
      </w:r>
      <w:r w:rsidR="003D3152" w:rsidRPr="008351AF">
        <w:t xml:space="preserve"> May 2025].</w:t>
      </w:r>
    </w:p>
    <w:p w14:paraId="4F10C21B" w14:textId="22EC0816" w:rsidR="00593945" w:rsidRDefault="00497C29" w:rsidP="00593945">
      <w:r w:rsidRPr="00497C29">
        <w:rPr>
          <w:b/>
          <w:bCs/>
        </w:rPr>
        <w:t>Figure 4:</w:t>
      </w:r>
      <w:r>
        <w:t xml:space="preserve"> </w:t>
      </w:r>
      <w:r w:rsidR="00593945" w:rsidRPr="008351AF">
        <w:t xml:space="preserve">Sotheby’s. (n.d.). </w:t>
      </w:r>
      <w:r w:rsidR="00593945" w:rsidRPr="008351AF">
        <w:rPr>
          <w:i/>
          <w:iCs/>
        </w:rPr>
        <w:t>‘Closed Contact #11’ | Contemporary Photographs | 2021</w:t>
      </w:r>
      <w:r w:rsidR="00593945" w:rsidRPr="008351AF">
        <w:t xml:space="preserve">. [online] Available at: </w:t>
      </w:r>
      <w:hyperlink r:id="rId8" w:history="1">
        <w:r w:rsidR="00620825" w:rsidRPr="008351AF">
          <w:rPr>
            <w:rStyle w:val="Hyperlink"/>
          </w:rPr>
          <w:t>https://www.sothebys.com/en/buy/auction/2021/contemporary-photographs/closed-contact-11</w:t>
        </w:r>
      </w:hyperlink>
      <w:r w:rsidR="00593945" w:rsidRPr="008351AF">
        <w:t>.</w:t>
      </w:r>
    </w:p>
    <w:p w14:paraId="793689BF" w14:textId="77777777" w:rsidR="00620825" w:rsidRDefault="00620825" w:rsidP="00593945"/>
    <w:p w14:paraId="01B4BDE6" w14:textId="77777777" w:rsidR="00A80462" w:rsidRDefault="00A80462" w:rsidP="00593945"/>
    <w:p w14:paraId="44B38C34" w14:textId="77777777" w:rsidR="00A80462" w:rsidRPr="008351AF" w:rsidRDefault="00A80462" w:rsidP="00593945"/>
    <w:p w14:paraId="138F490C" w14:textId="4766103E" w:rsidR="0003504E" w:rsidRDefault="004737F6" w:rsidP="004737F6">
      <w:pPr>
        <w:pStyle w:val="Heading2"/>
        <w:rPr>
          <w:color w:val="auto"/>
        </w:rPr>
      </w:pPr>
      <w:r w:rsidRPr="00171381">
        <w:rPr>
          <w:color w:val="auto"/>
        </w:rPr>
        <w:lastRenderedPageBreak/>
        <w:t xml:space="preserve">Introduction </w:t>
      </w:r>
    </w:p>
    <w:p w14:paraId="3D2BB05E" w14:textId="468A41CD" w:rsidR="00171381" w:rsidRPr="00171381" w:rsidRDefault="00085B26" w:rsidP="00171381">
      <w:r>
        <w:t>Within this essay I will be exploring themes of the</w:t>
      </w:r>
      <w:r w:rsidR="008D2603">
        <w:t xml:space="preserve"> figure and the body, focusing specifically o</w:t>
      </w:r>
      <w:r w:rsidR="00222C89">
        <w:t>n ideas of the</w:t>
      </w:r>
      <w:r>
        <w:t xml:space="preserve"> abject, norms and standards and hunger</w:t>
      </w:r>
      <w:r w:rsidR="002B1B31">
        <w:t xml:space="preserve"> in order</w:t>
      </w:r>
      <w:r>
        <w:t xml:space="preserve"> </w:t>
      </w:r>
      <w:r w:rsidR="00B73361">
        <w:t>to</w:t>
      </w:r>
      <w:r>
        <w:t xml:space="preserve"> form </w:t>
      </w:r>
      <w:r w:rsidR="00B1571D">
        <w:t xml:space="preserve">my dissertation proposal. </w:t>
      </w:r>
      <w:r w:rsidR="00463A85">
        <w:t xml:space="preserve">I feel that my focus is also specifically on the female body, </w:t>
      </w:r>
      <w:r w:rsidR="00145059">
        <w:t xml:space="preserve">which did not begin intentionally, but as a woman </w:t>
      </w:r>
      <w:r w:rsidR="00801CF2">
        <w:t>it’s</w:t>
      </w:r>
      <w:r w:rsidR="00145059">
        <w:t xml:space="preserve"> natural to have a fascination </w:t>
      </w:r>
      <w:r w:rsidR="00817ED3">
        <w:t xml:space="preserve">with interpretations and representations of your own flesh. </w:t>
      </w:r>
      <w:r w:rsidR="004B44F7">
        <w:t xml:space="preserve">“Women are mere “beauties” </w:t>
      </w:r>
      <w:r w:rsidR="001F15C6">
        <w:t>in men’s culture so that culture can be kept male</w:t>
      </w:r>
      <w:r w:rsidR="004F4A26">
        <w:t>.” (</w:t>
      </w:r>
      <w:r w:rsidR="00084087">
        <w:t xml:space="preserve">Wolf, </w:t>
      </w:r>
      <w:r w:rsidR="00532B7C">
        <w:t>1990</w:t>
      </w:r>
      <w:r w:rsidR="00FF6915">
        <w:t>, p. 59)</w:t>
      </w:r>
      <w:r w:rsidR="00716EDD">
        <w:t xml:space="preserve">. I will </w:t>
      </w:r>
      <w:r w:rsidR="00CE1D69">
        <w:t>discuss</w:t>
      </w:r>
      <w:r w:rsidR="00716EDD">
        <w:t xml:space="preserve"> the disgust</w:t>
      </w:r>
      <w:r w:rsidR="005E4B4B">
        <w:t xml:space="preserve"> around the abject form, and</w:t>
      </w:r>
      <w:r w:rsidR="006747D2">
        <w:t xml:space="preserve"> how the </w:t>
      </w:r>
      <w:r w:rsidR="00F4600A">
        <w:t>perceived</w:t>
      </w:r>
      <w:r w:rsidR="006747D2">
        <w:t xml:space="preserve"> lack of beauty and femininity in a woman</w:t>
      </w:r>
      <w:r w:rsidR="00CE1D69">
        <w:t>, and the female body</w:t>
      </w:r>
      <w:r w:rsidR="008544EA">
        <w:t xml:space="preserve"> as </w:t>
      </w:r>
      <w:r w:rsidR="007D2995">
        <w:t xml:space="preserve">a whole, can provide one with this sense of embarrassment and </w:t>
      </w:r>
      <w:r w:rsidR="00486BAF">
        <w:t xml:space="preserve">repulse. </w:t>
      </w:r>
      <w:r w:rsidR="00336E67">
        <w:t xml:space="preserve">I will look into </w:t>
      </w:r>
      <w:r w:rsidR="00DB154A">
        <w:t xml:space="preserve">the history of the body through </w:t>
      </w:r>
      <w:r w:rsidR="00DD516F">
        <w:t xml:space="preserve">Diego Velazquez, as well as </w:t>
      </w:r>
      <w:r w:rsidR="00421A62">
        <w:t>contempor</w:t>
      </w:r>
      <w:r w:rsidR="00760EA4">
        <w:t xml:space="preserve">ary examples such as Mona Hatoum and </w:t>
      </w:r>
      <w:r w:rsidR="00F672E3">
        <w:t xml:space="preserve">Jenny Saville. </w:t>
      </w:r>
    </w:p>
    <w:p w14:paraId="6D798AC4" w14:textId="090A794C" w:rsidR="00EA415A" w:rsidRPr="00EA415A" w:rsidRDefault="00EA415A" w:rsidP="00EA415A"/>
    <w:p w14:paraId="3ED85FDB" w14:textId="61DAC0BB" w:rsidR="00831714" w:rsidRPr="00D6192A" w:rsidRDefault="39BBC789" w:rsidP="00D6192A">
      <w:pPr>
        <w:pStyle w:val="Heading2"/>
        <w:rPr>
          <w:rFonts w:hint="eastAsia"/>
          <w:color w:val="auto"/>
        </w:rPr>
      </w:pPr>
      <w:r w:rsidRPr="55833BC2">
        <w:rPr>
          <w:color w:val="auto"/>
        </w:rPr>
        <w:t>The Abject</w:t>
      </w:r>
    </w:p>
    <w:p w14:paraId="607257E1" w14:textId="6B0D2B43" w:rsidR="00D630DE" w:rsidRDefault="39BBC789" w:rsidP="00FC4118">
      <w:pPr>
        <w:rPr>
          <w:rFonts w:hint="eastAsia"/>
        </w:rPr>
      </w:pPr>
      <w:r>
        <w:t xml:space="preserve">The Abject </w:t>
      </w:r>
      <w:r w:rsidR="6585EB25">
        <w:t>is a term</w:t>
      </w:r>
      <w:r w:rsidR="5837C7DC">
        <w:t xml:space="preserve"> best</w:t>
      </w:r>
      <w:r w:rsidR="6585EB25">
        <w:t xml:space="preserve"> well known from the writings of Julia Kristeva</w:t>
      </w:r>
      <w:r w:rsidR="56F11419">
        <w:t>, specifically from her</w:t>
      </w:r>
      <w:r w:rsidR="2F14EC24">
        <w:t xml:space="preserve"> 1980’s</w:t>
      </w:r>
      <w:r w:rsidR="56F11419">
        <w:t xml:space="preserve"> book</w:t>
      </w:r>
      <w:r w:rsidR="56F11419" w:rsidRPr="55833BC2">
        <w:rPr>
          <w:i/>
          <w:iCs/>
        </w:rPr>
        <w:t xml:space="preserve"> Powers of Horror</w:t>
      </w:r>
      <w:r w:rsidR="5783E155">
        <w:t>. The abject in art is used to describe artworks that are transgressive</w:t>
      </w:r>
      <w:r w:rsidR="4AB33112">
        <w:t xml:space="preserve"> and threaten</w:t>
      </w:r>
      <w:r w:rsidR="310F3121">
        <w:t xml:space="preserve"> our</w:t>
      </w:r>
      <w:r w:rsidR="4AB33112">
        <w:t xml:space="preserve"> </w:t>
      </w:r>
      <w:r w:rsidR="58C2EE37">
        <w:t xml:space="preserve">idea of cleanliness, specifically in terms of the body and bodily functions. </w:t>
      </w:r>
      <w:r w:rsidR="7B55647C">
        <w:t xml:space="preserve">She took inspiration from the writings of George Bataille </w:t>
      </w:r>
      <w:r w:rsidR="244BA2B2">
        <w:t xml:space="preserve">in the 1930’s when he introduced the notion of ‘L’informe’ </w:t>
      </w:r>
      <w:r w:rsidR="005A0CEE">
        <w:t>–</w:t>
      </w:r>
      <w:r w:rsidR="244BA2B2">
        <w:t xml:space="preserve"> formless</w:t>
      </w:r>
      <w:r w:rsidR="005A0CEE">
        <w:t xml:space="preserve"> (Tate, 2017)</w:t>
      </w:r>
      <w:r w:rsidR="244BA2B2">
        <w:t xml:space="preserve">. </w:t>
      </w:r>
      <w:r w:rsidR="76F8D91C">
        <w:t xml:space="preserve">He suggested that art should be </w:t>
      </w:r>
      <w:r w:rsidR="22D88023">
        <w:t>brought</w:t>
      </w:r>
      <w:r w:rsidR="76F8D91C">
        <w:t xml:space="preserve"> back down to earth and be taken off its </w:t>
      </w:r>
      <w:r w:rsidR="4D8E7644">
        <w:t>pedestal</w:t>
      </w:r>
      <w:r w:rsidR="76F8D91C">
        <w:t xml:space="preserve">. Creativity is the </w:t>
      </w:r>
      <w:r w:rsidR="05A7230E">
        <w:t>process</w:t>
      </w:r>
      <w:r w:rsidR="76F8D91C">
        <w:t>, the formless i</w:t>
      </w:r>
      <w:r w:rsidR="2C9EEDDF">
        <w:t>s abstract and undefinable.</w:t>
      </w:r>
      <w:r w:rsidR="5F35D082">
        <w:t xml:space="preserve"> I’m fascinated by the</w:t>
      </w:r>
      <w:r w:rsidR="64396B5B">
        <w:t xml:space="preserve"> intense</w:t>
      </w:r>
      <w:r w:rsidR="5F35D082">
        <w:t xml:space="preserve"> uncomfortable feeling that can be conjured </w:t>
      </w:r>
      <w:r w:rsidR="24ED6E17">
        <w:t xml:space="preserve">up, </w:t>
      </w:r>
      <w:r w:rsidR="2A1B4A33">
        <w:t xml:space="preserve">simply by seeing another body, or a body </w:t>
      </w:r>
      <w:r w:rsidR="2A1B4A33">
        <w:lastRenderedPageBreak/>
        <w:t xml:space="preserve">performing a function, the same function that billions of people's bodies. </w:t>
      </w:r>
      <w:r w:rsidR="1D717B0E">
        <w:t>Kristeva</w:t>
      </w:r>
      <w:r w:rsidR="759B2D13">
        <w:t xml:space="preserve"> (1982)</w:t>
      </w:r>
      <w:r w:rsidR="1D717B0E">
        <w:t xml:space="preserve"> argues that </w:t>
      </w:r>
      <w:r w:rsidR="48B5A5AC">
        <w:t xml:space="preserve">a corpse must </w:t>
      </w:r>
      <w:bookmarkStart w:id="0" w:name="_Int_Oni1uUAw"/>
      <w:r w:rsidR="48B5A5AC">
        <w:t>be considered t</w:t>
      </w:r>
      <w:r w:rsidR="7E8A622A">
        <w:t>o be</w:t>
      </w:r>
      <w:bookmarkEnd w:id="0"/>
      <w:r w:rsidR="7E8A622A">
        <w:t xml:space="preserve"> abject as it forces us to think about our own mortality or the morta</w:t>
      </w:r>
      <w:r w:rsidR="7DE6EA11">
        <w:t>lity of others</w:t>
      </w:r>
      <w:r w:rsidR="7E8A622A">
        <w:t xml:space="preserve">, it is similar with the sight of blood, </w:t>
      </w:r>
      <w:r w:rsidR="7D905DCD">
        <w:t xml:space="preserve">vomit, menstruation, urine and faeces. </w:t>
      </w:r>
      <w:r w:rsidR="3EE35553">
        <w:t xml:space="preserve">I think that I enjoy exploring these notions as it makes me think about my own attitude towards more ‘taboo’ subjects and compare them to others. </w:t>
      </w:r>
      <w:r w:rsidR="0052175C">
        <w:t>I am</w:t>
      </w:r>
      <w:r w:rsidR="60EF7F66">
        <w:t xml:space="preserve"> also made to feel uncomfortable when forced to think about these natural things, and </w:t>
      </w:r>
      <w:r w:rsidR="3CC16615">
        <w:t>I</w:t>
      </w:r>
      <w:r w:rsidR="60EF7F66">
        <w:t xml:space="preserve"> </w:t>
      </w:r>
      <w:r w:rsidR="36BD3970">
        <w:t>judge</w:t>
      </w:r>
      <w:r w:rsidR="60EF7F66">
        <w:t xml:space="preserve"> myself for that </w:t>
      </w:r>
      <w:r w:rsidR="6C00AEAF">
        <w:t xml:space="preserve">often, so to understand it in a personal sense and </w:t>
      </w:r>
      <w:r w:rsidR="5EFE7797">
        <w:t xml:space="preserve">for winder society is an extremely intriguing challenge. </w:t>
      </w:r>
    </w:p>
    <w:p w14:paraId="3E6BEADA" w14:textId="34248CC4" w:rsidR="2A3D20D7" w:rsidRDefault="2A3D20D7" w:rsidP="00FC4118">
      <w:pPr>
        <w:rPr>
          <w:rFonts w:hint="eastAsia"/>
        </w:rPr>
      </w:pPr>
      <w:r>
        <w:t>One</w:t>
      </w:r>
      <w:r w:rsidR="3C316AF1">
        <w:t xml:space="preserve"> of the most </w:t>
      </w:r>
      <w:r w:rsidR="27D19BF0">
        <w:t>recogni</w:t>
      </w:r>
      <w:r w:rsidR="75D4860E">
        <w:t xml:space="preserve">sed </w:t>
      </w:r>
      <w:bookmarkStart w:id="1" w:name="_Int_e1QWL7KS"/>
      <w:r w:rsidR="3C316AF1">
        <w:t>example</w:t>
      </w:r>
      <w:bookmarkEnd w:id="1"/>
      <w:r w:rsidR="3C316AF1">
        <w:t xml:space="preserve"> </w:t>
      </w:r>
      <w:r w:rsidR="009F5DDA">
        <w:t>of abject</w:t>
      </w:r>
      <w:r w:rsidR="3C316AF1">
        <w:t xml:space="preserve"> and formless </w:t>
      </w:r>
      <w:r w:rsidR="58558205">
        <w:t>transgressive</w:t>
      </w:r>
      <w:r w:rsidR="3C316AF1">
        <w:t xml:space="preserve"> art is Andre</w:t>
      </w:r>
      <w:r w:rsidR="7BD220F6">
        <w:t xml:space="preserve">s Serrano’s, </w:t>
      </w:r>
      <w:r w:rsidR="7BD220F6" w:rsidRPr="009F5DDA">
        <w:rPr>
          <w:i/>
          <w:iCs/>
        </w:rPr>
        <w:t>Piss Christ</w:t>
      </w:r>
      <w:r w:rsidR="255C61BB">
        <w:t xml:space="preserve"> (1987) </w:t>
      </w:r>
      <w:r w:rsidR="7B335028">
        <w:t xml:space="preserve">which depicts a crucifix submerged in what is thought to be the artists own urine. </w:t>
      </w:r>
      <w:r w:rsidR="4E4ADFCB">
        <w:t xml:space="preserve">When first viewing the image, I thought it was a beautiful </w:t>
      </w:r>
      <w:r w:rsidR="2DBE543A">
        <w:t xml:space="preserve">piece with amazing lighting and markings. And then </w:t>
      </w:r>
      <w:r w:rsidR="35C8E121">
        <w:t>I</w:t>
      </w:r>
      <w:r w:rsidR="2DBE543A">
        <w:t xml:space="preserve"> was told </w:t>
      </w:r>
      <w:r w:rsidR="386F2491">
        <w:t>it was a photograph of urine, and the whole meaning changed</w:t>
      </w:r>
      <w:r w:rsidR="37735666">
        <w:t>,</w:t>
      </w:r>
      <w:r w:rsidR="23C6F150">
        <w:t xml:space="preserve"> making it more interesting but more disturbing</w:t>
      </w:r>
      <w:r w:rsidR="26D4594B">
        <w:t xml:space="preserve">. The piece is a comment on </w:t>
      </w:r>
      <w:r w:rsidR="159F2A2F">
        <w:t>the commercialisation of religious imagery</w:t>
      </w:r>
      <w:r w:rsidR="29948A2C">
        <w:t xml:space="preserve">, so the work does </w:t>
      </w:r>
      <w:r w:rsidR="00FF0514">
        <w:t>conceal a</w:t>
      </w:r>
      <w:r w:rsidR="29948A2C">
        <w:t xml:space="preserve"> deeper meaning</w:t>
      </w:r>
      <w:r w:rsidR="0078266D">
        <w:t>.</w:t>
      </w:r>
      <w:r w:rsidR="00D53DB8">
        <w:t xml:space="preserve"> </w:t>
      </w:r>
      <w:r w:rsidR="2682742E">
        <w:t>I think an argument is formed here, however</w:t>
      </w:r>
      <w:r w:rsidR="10A7B1AE">
        <w:t>,</w:t>
      </w:r>
      <w:r w:rsidR="2682742E">
        <w:t xml:space="preserve"> as we can question where the line between abject art for the sake of </w:t>
      </w:r>
      <w:r w:rsidR="008AD69D">
        <w:t>shock factor</w:t>
      </w:r>
      <w:r w:rsidR="7294489D">
        <w:t>,</w:t>
      </w:r>
      <w:r w:rsidR="008AD69D">
        <w:t xml:space="preserve"> and abject art with meaning lies. </w:t>
      </w:r>
    </w:p>
    <w:p w14:paraId="6153F1F8" w14:textId="77777777" w:rsidR="00E7453A" w:rsidRDefault="00E7453A" w:rsidP="00FC4118">
      <w:pPr>
        <w:rPr>
          <w:rFonts w:hint="eastAsia"/>
        </w:rPr>
      </w:pPr>
    </w:p>
    <w:p w14:paraId="70ECF9A3" w14:textId="7784AA7D" w:rsidR="00375BC2" w:rsidRDefault="00425F26" w:rsidP="00425F26">
      <w:pPr>
        <w:jc w:val="center"/>
        <w:rPr>
          <w:rFonts w:hint="eastAsia"/>
        </w:rPr>
      </w:pPr>
      <w:r w:rsidRPr="00425F26">
        <w:rPr>
          <w:noProof/>
        </w:rPr>
        <w:lastRenderedPageBreak/>
        <w:drawing>
          <wp:anchor distT="0" distB="0" distL="114300" distR="114300" simplePos="0" relativeHeight="251658240" behindDoc="0" locked="0" layoutInCell="1" allowOverlap="1" wp14:anchorId="378D6EDA" wp14:editId="60473BEE">
            <wp:simplePos x="0" y="0"/>
            <wp:positionH relativeFrom="column">
              <wp:posOffset>1244600</wp:posOffset>
            </wp:positionH>
            <wp:positionV relativeFrom="paragraph">
              <wp:posOffset>2540</wp:posOffset>
            </wp:positionV>
            <wp:extent cx="3454578" cy="4026107"/>
            <wp:effectExtent l="0" t="0" r="0" b="0"/>
            <wp:wrapSquare wrapText="bothSides"/>
            <wp:docPr id="1261782981" name="Picture 1" descr="A close up of a screen&#10;&#10;AI-generated content may be incorrect.">
              <a:extLst xmlns:a="http://schemas.openxmlformats.org/drawingml/2006/main">
                <a:ext uri="{FF2B5EF4-FFF2-40B4-BE49-F238E27FC236}">
                  <a16:creationId xmlns:a16="http://schemas.microsoft.com/office/drawing/2014/main" id="{34467785-67A2-410D-984A-3BD9A468EC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782981" name="Picture 1" descr="A close up of a screen&#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454578" cy="4026107"/>
                    </a:xfrm>
                    <a:prstGeom prst="rect">
                      <a:avLst/>
                    </a:prstGeom>
                  </pic:spPr>
                </pic:pic>
              </a:graphicData>
            </a:graphic>
            <wp14:sizeRelH relativeFrom="page">
              <wp14:pctWidth>0</wp14:pctWidth>
            </wp14:sizeRelH>
            <wp14:sizeRelV relativeFrom="page">
              <wp14:pctHeight>0</wp14:pctHeight>
            </wp14:sizeRelV>
          </wp:anchor>
        </w:drawing>
      </w:r>
    </w:p>
    <w:p w14:paraId="35205DFC" w14:textId="7AFED6BE" w:rsidR="00E7453A" w:rsidRDefault="00E7453A" w:rsidP="00E7453A">
      <w:pPr>
        <w:rPr>
          <w:rFonts w:hint="eastAsia"/>
        </w:rPr>
      </w:pPr>
    </w:p>
    <w:p w14:paraId="2065BBAA" w14:textId="77777777" w:rsidR="00E7453A" w:rsidRDefault="00E7453A" w:rsidP="00E7453A">
      <w:pPr>
        <w:rPr>
          <w:rFonts w:hint="eastAsia"/>
        </w:rPr>
      </w:pPr>
    </w:p>
    <w:p w14:paraId="799BF18A" w14:textId="77777777" w:rsidR="00831714" w:rsidRDefault="00831714" w:rsidP="00FC4118">
      <w:pPr>
        <w:rPr>
          <w:rFonts w:hint="eastAsia"/>
        </w:rPr>
      </w:pPr>
    </w:p>
    <w:p w14:paraId="5F849B10" w14:textId="77777777" w:rsidR="00831714" w:rsidRDefault="00831714" w:rsidP="00FC4118">
      <w:pPr>
        <w:rPr>
          <w:rFonts w:hint="eastAsia"/>
        </w:rPr>
      </w:pPr>
    </w:p>
    <w:p w14:paraId="3EB74D6F" w14:textId="0B68C1EA" w:rsidR="55833BC2" w:rsidRDefault="55833BC2" w:rsidP="00FC4118">
      <w:pPr>
        <w:rPr>
          <w:rFonts w:hint="eastAsia"/>
        </w:rPr>
      </w:pPr>
    </w:p>
    <w:p w14:paraId="60BBA2E0" w14:textId="3C8FDBEF" w:rsidR="55833BC2" w:rsidRDefault="55833BC2" w:rsidP="00FC4118">
      <w:pPr>
        <w:rPr>
          <w:rFonts w:hint="eastAsia"/>
        </w:rPr>
      </w:pPr>
    </w:p>
    <w:p w14:paraId="142B87B0" w14:textId="0A550CE9" w:rsidR="55833BC2" w:rsidRDefault="55833BC2" w:rsidP="55833BC2">
      <w:pPr>
        <w:spacing w:line="360" w:lineRule="auto"/>
        <w:rPr>
          <w:rFonts w:hint="eastAsia"/>
        </w:rPr>
      </w:pPr>
    </w:p>
    <w:p w14:paraId="3E1D94A7" w14:textId="6A4782C1" w:rsidR="55833BC2" w:rsidRDefault="55833BC2" w:rsidP="55833BC2">
      <w:pPr>
        <w:spacing w:line="360" w:lineRule="auto"/>
        <w:rPr>
          <w:rFonts w:hint="eastAsia"/>
        </w:rPr>
      </w:pPr>
    </w:p>
    <w:p w14:paraId="3AAE22D8" w14:textId="6647B6B4" w:rsidR="55833BC2" w:rsidRDefault="004B6617" w:rsidP="004058E8">
      <w:pPr>
        <w:spacing w:line="360" w:lineRule="auto"/>
        <w:jc w:val="center"/>
        <w:rPr>
          <w:rFonts w:hint="eastAsia"/>
          <w:i/>
          <w:iCs/>
        </w:rPr>
      </w:pPr>
      <w:r>
        <w:t>Fig. 1</w:t>
      </w:r>
      <w:r w:rsidR="00B9780D">
        <w:t xml:space="preserve">: </w:t>
      </w:r>
      <w:r w:rsidR="00146FBF">
        <w:t xml:space="preserve">Mona Hatoum, </w:t>
      </w:r>
      <w:r w:rsidR="004058E8" w:rsidRPr="004058E8">
        <w:rPr>
          <w:i/>
          <w:iCs/>
        </w:rPr>
        <w:t>Corps étranger</w:t>
      </w:r>
      <w:r w:rsidR="00DA0CFD">
        <w:rPr>
          <w:i/>
          <w:iCs/>
        </w:rPr>
        <w:t xml:space="preserve"> (19</w:t>
      </w:r>
      <w:r w:rsidR="00AA5FDB">
        <w:rPr>
          <w:i/>
          <w:iCs/>
        </w:rPr>
        <w:t>94)</w:t>
      </w:r>
    </w:p>
    <w:p w14:paraId="1841C5CC" w14:textId="6933EA4A" w:rsidR="00ED0DA0" w:rsidRDefault="00AA5FDB" w:rsidP="00992810">
      <w:pPr>
        <w:rPr>
          <w:rFonts w:hint="eastAsia"/>
        </w:rPr>
      </w:pPr>
      <w:r>
        <w:t xml:space="preserve">In figure </w:t>
      </w:r>
      <w:r w:rsidR="00EC31F7">
        <w:t xml:space="preserve">1, </w:t>
      </w:r>
      <w:r w:rsidR="00F043DA">
        <w:t>H</w:t>
      </w:r>
      <w:r w:rsidR="00EC31F7">
        <w:t>atoum</w:t>
      </w:r>
      <w:r w:rsidR="00F043DA">
        <w:t>’</w:t>
      </w:r>
      <w:r w:rsidR="00EC31F7">
        <w:t xml:space="preserve">s work is </w:t>
      </w:r>
      <w:r w:rsidR="00286D67">
        <w:t>extraterrestrial</w:t>
      </w:r>
      <w:r w:rsidR="00EC31F7">
        <w:t xml:space="preserve">, </w:t>
      </w:r>
      <w:r w:rsidR="00293C7A">
        <w:t>otherworldly. The artist ha</w:t>
      </w:r>
      <w:r w:rsidR="00B0403D">
        <w:t>d</w:t>
      </w:r>
      <w:r w:rsidR="00293C7A">
        <w:t xml:space="preserve"> </w:t>
      </w:r>
      <w:r w:rsidR="009E50C4">
        <w:t xml:space="preserve">rather invasive procedures done in order to </w:t>
      </w:r>
      <w:r w:rsidR="009C295F">
        <w:t>film the inside of her body</w:t>
      </w:r>
      <w:r w:rsidR="00B0403D">
        <w:t xml:space="preserve">, displaying the footage in this small, enclosed, circular space. </w:t>
      </w:r>
      <w:r w:rsidR="00286D67">
        <w:t>It’s</w:t>
      </w:r>
      <w:r w:rsidR="00E53213">
        <w:t xml:space="preserve"> easy for the body to be unrecognisable </w:t>
      </w:r>
      <w:r w:rsidR="00586039">
        <w:t xml:space="preserve">at this close distance, </w:t>
      </w:r>
      <w:r w:rsidR="005F5F38">
        <w:t xml:space="preserve">our minds only </w:t>
      </w:r>
      <w:r w:rsidR="00286D67">
        <w:t>briefly</w:t>
      </w:r>
      <w:r w:rsidR="0055509B">
        <w:t xml:space="preserve"> making out veins and hairs, to the point where race</w:t>
      </w:r>
      <w:r w:rsidR="00787448">
        <w:t xml:space="preserve">, </w:t>
      </w:r>
      <w:r w:rsidR="005D2405">
        <w:t>age, g</w:t>
      </w:r>
      <w:r w:rsidR="00791D69">
        <w:t xml:space="preserve">ender and beauty are afterthoughts. </w:t>
      </w:r>
      <w:r w:rsidR="006F323B">
        <w:t>I enjoy this ambiguity</w:t>
      </w:r>
      <w:r w:rsidR="007B5DAD">
        <w:t xml:space="preserve">, </w:t>
      </w:r>
      <w:r w:rsidR="00C54EE4">
        <w:t xml:space="preserve">and the willingness of the artist to become the piece, to be admired, almost in a clinical sense. </w:t>
      </w:r>
      <w:r w:rsidR="001D71D8">
        <w:t>Sally O’Reilly</w:t>
      </w:r>
      <w:r w:rsidR="00555937">
        <w:t xml:space="preserve"> in The Body in Contemporary Art </w:t>
      </w:r>
      <w:r w:rsidR="001B1CD8">
        <w:t xml:space="preserve">talks </w:t>
      </w:r>
      <w:r w:rsidR="002B3147">
        <w:t xml:space="preserve">about the work and suggests that </w:t>
      </w:r>
      <w:r w:rsidR="004B2336">
        <w:t>“</w:t>
      </w:r>
      <w:r w:rsidR="00D80FD8">
        <w:t>subconscious</w:t>
      </w:r>
      <w:r w:rsidR="004B2336">
        <w:t xml:space="preserve"> fears </w:t>
      </w:r>
      <w:r w:rsidR="005B08D8">
        <w:t xml:space="preserve">associated with the </w:t>
      </w:r>
      <w:r w:rsidR="00C950DF">
        <w:t>body’s</w:t>
      </w:r>
      <w:r w:rsidR="005B08D8">
        <w:t xml:space="preserve"> </w:t>
      </w:r>
      <w:r w:rsidR="00595EB1">
        <w:t>interior are unleashed</w:t>
      </w:r>
      <w:r w:rsidR="004938B0">
        <w:t>- especially those</w:t>
      </w:r>
      <w:r w:rsidR="00063F9C">
        <w:t xml:space="preserve"> relating to the generative </w:t>
      </w:r>
      <w:r w:rsidR="004F08C5">
        <w:t xml:space="preserve">or devouring power </w:t>
      </w:r>
      <w:r w:rsidR="00E51B5B">
        <w:t>of the fem</w:t>
      </w:r>
      <w:r w:rsidR="00D2758E">
        <w:t>ale body”</w:t>
      </w:r>
      <w:r w:rsidR="005872ED">
        <w:t xml:space="preserve"> (</w:t>
      </w:r>
      <w:r w:rsidR="008E1440">
        <w:t xml:space="preserve">2009, </w:t>
      </w:r>
      <w:r w:rsidR="006B7DAF">
        <w:t>p.</w:t>
      </w:r>
      <w:r w:rsidR="005F6087">
        <w:t xml:space="preserve">132). </w:t>
      </w:r>
      <w:r w:rsidR="00135B77">
        <w:t xml:space="preserve">I think that we all share this fear of the inside of our bodies, </w:t>
      </w:r>
      <w:r w:rsidR="000A3494">
        <w:t xml:space="preserve">wondering if its working as it should, what it looks like, or </w:t>
      </w:r>
      <w:r w:rsidR="00DD1D35">
        <w:t xml:space="preserve">a squeamish </w:t>
      </w:r>
      <w:r w:rsidR="00DD1D35">
        <w:lastRenderedPageBreak/>
        <w:t xml:space="preserve">disgust at the very thought of blood and organs. </w:t>
      </w:r>
      <w:r w:rsidR="0071685A">
        <w:t xml:space="preserve">Then gender is brought into it, </w:t>
      </w:r>
      <w:r w:rsidR="001C05C4">
        <w:t>and O’Reilly</w:t>
      </w:r>
      <w:r w:rsidR="00076EEC">
        <w:t xml:space="preserve">’s use of “devouring” here </w:t>
      </w:r>
      <w:r w:rsidR="004D0FD7">
        <w:t>to describe the female body is really provoking</w:t>
      </w:r>
      <w:r w:rsidR="00BB0381">
        <w:t xml:space="preserve">, </w:t>
      </w:r>
      <w:r w:rsidR="00B21659">
        <w:t xml:space="preserve">allowing the female body to be seen as </w:t>
      </w:r>
      <w:r w:rsidR="00124732">
        <w:t>‘monst</w:t>
      </w:r>
      <w:r w:rsidR="00E83DC6">
        <w:t xml:space="preserve">rous’. </w:t>
      </w:r>
      <w:r w:rsidR="008B0CC8">
        <w:t xml:space="preserve">The monstrous feminine is </w:t>
      </w:r>
      <w:r w:rsidR="00404D11">
        <w:t>rarely port</w:t>
      </w:r>
      <w:r w:rsidR="00A639F0">
        <w:t>r</w:t>
      </w:r>
      <w:r w:rsidR="00404D11">
        <w:t>ayed in media</w:t>
      </w:r>
      <w:r w:rsidR="001262CD">
        <w:t>, films or literature</w:t>
      </w:r>
      <w:r w:rsidR="00404D11">
        <w:t xml:space="preserve">, </w:t>
      </w:r>
      <w:r w:rsidR="007250EB">
        <w:t>we al</w:t>
      </w:r>
      <w:r w:rsidR="000906E3">
        <w:t xml:space="preserve">ways see a pure, beautiful woman on our screens. </w:t>
      </w:r>
      <w:r w:rsidR="00CF5D10">
        <w:t>The male body, however, is all</w:t>
      </w:r>
      <w:r w:rsidR="009374B7">
        <w:t>o</w:t>
      </w:r>
      <w:r w:rsidR="00CF5D10">
        <w:t xml:space="preserve">wed to be </w:t>
      </w:r>
      <w:r w:rsidR="007636B9">
        <w:t>perceived</w:t>
      </w:r>
      <w:r w:rsidR="00CF5D10">
        <w:t xml:space="preserve"> as beastly, </w:t>
      </w:r>
      <w:r w:rsidR="00806A79">
        <w:t xml:space="preserve">evident in the common trope of </w:t>
      </w:r>
      <w:r w:rsidR="001262CD">
        <w:t>the female</w:t>
      </w:r>
      <w:r w:rsidR="009704BA">
        <w:t xml:space="preserve"> </w:t>
      </w:r>
      <w:r w:rsidR="00491A4B">
        <w:t xml:space="preserve">beauty and the </w:t>
      </w:r>
      <w:r w:rsidR="009704BA">
        <w:t xml:space="preserve">male </w:t>
      </w:r>
      <w:r w:rsidR="00491A4B">
        <w:t>beast, seen in stories such as</w:t>
      </w:r>
      <w:r w:rsidR="00D36AD9">
        <w:t xml:space="preserve"> ‘</w:t>
      </w:r>
      <w:r w:rsidR="00D36AD9" w:rsidRPr="00336C0B">
        <w:rPr>
          <w:i/>
          <w:iCs/>
        </w:rPr>
        <w:t>The Hunchback of Notre</w:t>
      </w:r>
      <w:r w:rsidR="00E64F20">
        <w:rPr>
          <w:i/>
          <w:iCs/>
        </w:rPr>
        <w:t xml:space="preserve"> D</w:t>
      </w:r>
      <w:r w:rsidR="00E64F20" w:rsidRPr="00336C0B">
        <w:rPr>
          <w:i/>
          <w:iCs/>
        </w:rPr>
        <w:t>ame</w:t>
      </w:r>
      <w:r w:rsidR="00D36AD9" w:rsidRPr="00336C0B">
        <w:rPr>
          <w:i/>
          <w:iCs/>
        </w:rPr>
        <w:t>’</w:t>
      </w:r>
      <w:r w:rsidR="00D36AD9">
        <w:t xml:space="preserve">, </w:t>
      </w:r>
      <w:r w:rsidR="00660467">
        <w:t>‘</w:t>
      </w:r>
      <w:r w:rsidR="009703C7" w:rsidRPr="00336C0B">
        <w:rPr>
          <w:i/>
          <w:iCs/>
        </w:rPr>
        <w:t>The Grinch</w:t>
      </w:r>
      <w:r w:rsidR="00336C0B">
        <w:t>’</w:t>
      </w:r>
      <w:r w:rsidR="009703C7">
        <w:t xml:space="preserve">, and </w:t>
      </w:r>
      <w:r w:rsidR="009704BA">
        <w:t>of course “</w:t>
      </w:r>
      <w:r w:rsidR="0021353A" w:rsidRPr="00336C0B">
        <w:rPr>
          <w:i/>
          <w:iCs/>
        </w:rPr>
        <w:t>Beauty and The Beast</w:t>
      </w:r>
      <w:r w:rsidR="0021353A">
        <w:t>”</w:t>
      </w:r>
      <w:r w:rsidR="00AE7863">
        <w:t xml:space="preserve">. </w:t>
      </w:r>
      <w:r w:rsidR="009F2718">
        <w:t>It is very rare that you see the reverse trope</w:t>
      </w:r>
      <w:r w:rsidR="00926382">
        <w:t xml:space="preserve">, </w:t>
      </w:r>
      <w:r w:rsidR="000560FA">
        <w:t xml:space="preserve">and if the </w:t>
      </w:r>
      <w:r w:rsidR="00E95884">
        <w:t xml:space="preserve">woman is </w:t>
      </w:r>
      <w:r w:rsidR="00754C31">
        <w:t xml:space="preserve">the monster she is </w:t>
      </w:r>
      <w:r w:rsidR="00C76405">
        <w:t>the villain</w:t>
      </w:r>
      <w:r w:rsidR="0023340D">
        <w:t xml:space="preserve"> all throughout the story, whereas men often find redemption</w:t>
      </w:r>
      <w:r w:rsidR="00091070">
        <w:t>, and the woman is still</w:t>
      </w:r>
      <w:r w:rsidR="00241BED">
        <w:t xml:space="preserve"> meant to see past his flaws and fall in love. </w:t>
      </w:r>
      <w:r w:rsidR="004457CF">
        <w:t xml:space="preserve">Tatar </w:t>
      </w:r>
      <w:r w:rsidR="00EA75CB">
        <w:t xml:space="preserve">(2017) </w:t>
      </w:r>
      <w:r w:rsidR="00840791">
        <w:t xml:space="preserve">suggests that the story of </w:t>
      </w:r>
      <w:r w:rsidR="008A24A8">
        <w:t xml:space="preserve">Beauty and The Beast </w:t>
      </w:r>
      <w:r w:rsidR="002A4B31">
        <w:t xml:space="preserve">encourages young women </w:t>
      </w:r>
      <w:r w:rsidR="005E2705">
        <w:t xml:space="preserve">to give herself to her husband, </w:t>
      </w:r>
      <w:r w:rsidR="00704BF0">
        <w:t xml:space="preserve">suggesting that their </w:t>
      </w:r>
      <w:r w:rsidR="00A327B5">
        <w:t>relationship</w:t>
      </w:r>
      <w:r w:rsidR="00704BF0">
        <w:t xml:space="preserve"> </w:t>
      </w:r>
      <w:r w:rsidR="00FD6EEE">
        <w:t>is similar to</w:t>
      </w:r>
      <w:r w:rsidR="005349E8">
        <w:t xml:space="preserve"> that of an arranged marriage</w:t>
      </w:r>
      <w:r w:rsidR="0026029B">
        <w:t>,</w:t>
      </w:r>
      <w:r w:rsidR="005349E8">
        <w:t xml:space="preserve"> as </w:t>
      </w:r>
      <w:r w:rsidR="00776201">
        <w:t xml:space="preserve">Beauty </w:t>
      </w:r>
      <w:r w:rsidR="006A4736">
        <w:t>expresses fear and anxiety</w:t>
      </w:r>
      <w:r w:rsidR="003026E7">
        <w:t xml:space="preserve"> for living with </w:t>
      </w:r>
      <w:r w:rsidR="001F379E">
        <w:t>the Beast.</w:t>
      </w:r>
      <w:r w:rsidR="00C92457">
        <w:t xml:space="preserve"> </w:t>
      </w:r>
      <w:r w:rsidR="00094671">
        <w:t xml:space="preserve">The female body is not allowed to be </w:t>
      </w:r>
      <w:r w:rsidR="0063537F">
        <w:t>monstrous;</w:t>
      </w:r>
      <w:r w:rsidR="00094671">
        <w:t xml:space="preserve"> </w:t>
      </w:r>
      <w:r w:rsidR="00A52744">
        <w:t xml:space="preserve">it is this </w:t>
      </w:r>
      <w:r w:rsidR="00290988">
        <w:t>that what makes the female body the pinnacle of abject</w:t>
      </w:r>
      <w:r w:rsidR="001B722B">
        <w:t xml:space="preserve"> when it is depicted as unruly. </w:t>
      </w:r>
    </w:p>
    <w:p w14:paraId="1CB4DEB1" w14:textId="77777777" w:rsidR="00ED0DA0" w:rsidRDefault="00ED0DA0" w:rsidP="00992810">
      <w:pPr>
        <w:rPr>
          <w:rFonts w:hint="eastAsia"/>
        </w:rPr>
      </w:pPr>
    </w:p>
    <w:p w14:paraId="69CF3D3F" w14:textId="3F851CC9" w:rsidR="002D446E" w:rsidRDefault="002D446E" w:rsidP="002D446E">
      <w:pPr>
        <w:pStyle w:val="Heading2"/>
        <w:rPr>
          <w:rFonts w:hint="eastAsia"/>
          <w:color w:val="auto"/>
        </w:rPr>
      </w:pPr>
      <w:r w:rsidRPr="002D446E">
        <w:rPr>
          <w:color w:val="auto"/>
        </w:rPr>
        <w:t>Norms and Standards</w:t>
      </w:r>
    </w:p>
    <w:p w14:paraId="7FF95941" w14:textId="6BA28282" w:rsidR="00ED0DA0" w:rsidRDefault="00C32160" w:rsidP="00ED0DA0">
      <w:pPr>
        <w:rPr>
          <w:rFonts w:hint="eastAsia"/>
        </w:rPr>
      </w:pPr>
      <w:r>
        <w:t xml:space="preserve">When talking about norms and standards that surround our cultures and societies, I believe </w:t>
      </w:r>
      <w:r w:rsidR="0089123F">
        <w:t xml:space="preserve">Ann Oakley’s sex role theory must be considered. </w:t>
      </w:r>
      <w:r w:rsidR="002840A3">
        <w:t xml:space="preserve">In her 1972 book, </w:t>
      </w:r>
      <w:r w:rsidR="000B7BA4" w:rsidRPr="001B722B">
        <w:rPr>
          <w:i/>
          <w:iCs/>
        </w:rPr>
        <w:t>Sex, Gender and Society</w:t>
      </w:r>
      <w:r w:rsidR="000B7BA4">
        <w:t xml:space="preserve">, she begins with the question </w:t>
      </w:r>
      <w:r w:rsidR="0041395F">
        <w:t>“</w:t>
      </w:r>
      <w:r w:rsidR="0041395F" w:rsidRPr="0041395F">
        <w:t>does the source of the many differences between the sexes lie in biology or culture</w:t>
      </w:r>
      <w:r w:rsidR="007E5C11" w:rsidRPr="0041395F">
        <w:t>?</w:t>
      </w:r>
      <w:r w:rsidR="007E5C11">
        <w:t>” (</w:t>
      </w:r>
      <w:r w:rsidR="004841D8">
        <w:t xml:space="preserve">Oakley, 1972). She later determines that </w:t>
      </w:r>
      <w:r w:rsidR="00F305C4">
        <w:t xml:space="preserve">it is not the sheer fact that someone is female or male </w:t>
      </w:r>
      <w:r w:rsidR="007C5B2E">
        <w:t xml:space="preserve">makes them the way that they are, it is </w:t>
      </w:r>
      <w:r w:rsidR="007C5B2E">
        <w:lastRenderedPageBreak/>
        <w:t xml:space="preserve">the socialisation </w:t>
      </w:r>
      <w:r w:rsidR="00FC52E1">
        <w:t xml:space="preserve">into these gender roles that makes up for the differences. She argued 4 main contributing </w:t>
      </w:r>
      <w:r w:rsidR="0090033F">
        <w:t>factors,</w:t>
      </w:r>
      <w:r w:rsidR="00845B29">
        <w:t xml:space="preserve"> manipulation, canalisation, verbal </w:t>
      </w:r>
      <w:r w:rsidR="00160339">
        <w:t>appellations</w:t>
      </w:r>
      <w:r w:rsidR="00845B29">
        <w:t xml:space="preserve"> and activities.</w:t>
      </w:r>
      <w:r w:rsidR="005710DB">
        <w:t xml:space="preserve"> </w:t>
      </w:r>
      <w:r w:rsidR="0090033F">
        <w:t>T</w:t>
      </w:r>
      <w:r w:rsidR="005710DB" w:rsidRPr="000E00C5">
        <w:t>hrough this patriarchal socialisation we end up feeding into capitalism more as women, paying more for products advertised towards women, and convinced we need more than we actually need.</w:t>
      </w:r>
      <w:r w:rsidR="00845B29">
        <w:t xml:space="preserve"> </w:t>
      </w:r>
      <w:r w:rsidR="00B30F6F">
        <w:t xml:space="preserve">Although </w:t>
      </w:r>
      <w:r w:rsidR="009B3BF2">
        <w:t>Oakley’s</w:t>
      </w:r>
      <w:r w:rsidR="00B30F6F">
        <w:t xml:space="preserve"> theory doesn’t explain the </w:t>
      </w:r>
      <w:r w:rsidR="00ED007A">
        <w:t>increasing</w:t>
      </w:r>
      <w:r w:rsidR="00B30F6F">
        <w:t xml:space="preserve"> numbers of diverse identities or how men specifically are socialised into dominant roles, it’s a good basis on understanding </w:t>
      </w:r>
      <w:r w:rsidR="004D3309">
        <w:t xml:space="preserve">feminism and the unfair treatment of women. </w:t>
      </w:r>
    </w:p>
    <w:p w14:paraId="47267A91" w14:textId="3F8DAE6D" w:rsidR="00600CC5" w:rsidRDefault="004D3309" w:rsidP="00ED0DA0">
      <w:r>
        <w:t xml:space="preserve">When talking about norms and standards, </w:t>
      </w:r>
      <w:r w:rsidR="004F5C68">
        <w:t>it</w:t>
      </w:r>
      <w:r w:rsidR="00821AAC">
        <w:t xml:space="preserve"> i</w:t>
      </w:r>
      <w:r w:rsidR="006435BE">
        <w:t xml:space="preserve">s </w:t>
      </w:r>
      <w:r>
        <w:t xml:space="preserve">natural to begin with thinking about bodies and how </w:t>
      </w:r>
      <w:r w:rsidR="001E31A4">
        <w:t xml:space="preserve">much time and money is spent on </w:t>
      </w:r>
      <w:r w:rsidR="006713D0">
        <w:t>making our bodies ‘up to standard’ or for our looks to al</w:t>
      </w:r>
      <w:r w:rsidR="0088184F">
        <w:t xml:space="preserve">ign with societal norms and pressures. </w:t>
      </w:r>
      <w:r w:rsidR="00106FE7">
        <w:t>In the art world</w:t>
      </w:r>
      <w:r w:rsidR="00EC65C8">
        <w:t xml:space="preserve">, its common for </w:t>
      </w:r>
      <w:r w:rsidR="000167A1">
        <w:t xml:space="preserve">artists to challenge the notion of perfection </w:t>
      </w:r>
      <w:r w:rsidR="00FD2944">
        <w:t>by showing bodies</w:t>
      </w:r>
      <w:r w:rsidR="00892F72">
        <w:t xml:space="preserve"> being bodies, natural and the un</w:t>
      </w:r>
      <w:r w:rsidR="00160F19">
        <w:t>natural</w:t>
      </w:r>
      <w:r w:rsidR="00AA3B54">
        <w:t xml:space="preserve">, a way of shocking the viewer. </w:t>
      </w:r>
      <w:r w:rsidR="002230BF">
        <w:t>There is a deep history and fear of the female body</w:t>
      </w:r>
      <w:r w:rsidR="000911BF">
        <w:t xml:space="preserve">, </w:t>
      </w:r>
      <w:r w:rsidR="00704A40">
        <w:t xml:space="preserve">so society continues </w:t>
      </w:r>
      <w:r w:rsidR="006C11E5">
        <w:t>to change the norms for women</w:t>
      </w:r>
      <w:r w:rsidR="004F769F">
        <w:t xml:space="preserve">, convincing them they need to change and look </w:t>
      </w:r>
      <w:r w:rsidR="00580A79">
        <w:t>impossible</w:t>
      </w:r>
      <w:r w:rsidR="004F769F">
        <w:t>.</w:t>
      </w:r>
      <w:r w:rsidR="009E24DF">
        <w:t xml:space="preserve"> </w:t>
      </w:r>
      <w:r w:rsidR="003B4D47">
        <w:t xml:space="preserve">In </w:t>
      </w:r>
      <w:r w:rsidR="00981FEC">
        <w:t>Lau</w:t>
      </w:r>
      <w:r w:rsidR="005C6C5C">
        <w:t xml:space="preserve">ren </w:t>
      </w:r>
      <w:r w:rsidR="00071B50">
        <w:t>El</w:t>
      </w:r>
      <w:r w:rsidR="00875601">
        <w:t xml:space="preserve">kins </w:t>
      </w:r>
      <w:r w:rsidR="000D74CB">
        <w:t>‘</w:t>
      </w:r>
      <w:r w:rsidR="006B5475">
        <w:t xml:space="preserve">Art </w:t>
      </w:r>
      <w:r w:rsidR="00AE01C4">
        <w:t>Mons</w:t>
      </w:r>
      <w:r w:rsidR="00373912">
        <w:t>ter</w:t>
      </w:r>
      <w:r w:rsidR="00354F58">
        <w:t>s</w:t>
      </w:r>
      <w:r w:rsidR="009B5A41">
        <w:t xml:space="preserve">’ </w:t>
      </w:r>
      <w:r w:rsidR="00E65F5B">
        <w:t xml:space="preserve">she </w:t>
      </w:r>
      <w:r w:rsidR="00955D91">
        <w:t>desc</w:t>
      </w:r>
      <w:r w:rsidR="00B8187B">
        <w:t xml:space="preserve">ribes </w:t>
      </w:r>
      <w:r w:rsidR="009969A3">
        <w:t>attitudes</w:t>
      </w:r>
      <w:r w:rsidR="00B07D6A">
        <w:t xml:space="preserve"> t</w:t>
      </w:r>
      <w:r w:rsidR="00CD6C71">
        <w:t>owar</w:t>
      </w:r>
      <w:r w:rsidR="007A4DD5">
        <w:t>ds w</w:t>
      </w:r>
      <w:r w:rsidR="00A97619">
        <w:t>ome</w:t>
      </w:r>
      <w:r w:rsidR="008A40B3">
        <w:t>n an</w:t>
      </w:r>
      <w:r w:rsidR="005D0B0F">
        <w:t>d the</w:t>
      </w:r>
      <w:r w:rsidR="00922A64">
        <w:t xml:space="preserve">ir </w:t>
      </w:r>
      <w:r w:rsidR="00E66B15">
        <w:t xml:space="preserve">link </w:t>
      </w:r>
      <w:r w:rsidR="00D912B4">
        <w:t>wit</w:t>
      </w:r>
      <w:r w:rsidR="00B03BD8">
        <w:t>h the</w:t>
      </w:r>
      <w:r w:rsidR="009919CE">
        <w:t xml:space="preserve"> monst</w:t>
      </w:r>
      <w:r w:rsidR="006C170E">
        <w:t>rou</w:t>
      </w:r>
      <w:r w:rsidR="00CE4558">
        <w:t xml:space="preserve">s, </w:t>
      </w:r>
      <w:r w:rsidR="007E6517">
        <w:t>such a</w:t>
      </w:r>
      <w:r w:rsidR="00FF370A">
        <w:t xml:space="preserve">s </w:t>
      </w:r>
      <w:r w:rsidR="00C359F7">
        <w:t>ho</w:t>
      </w:r>
      <w:r w:rsidR="006A1B3B">
        <w:t>w wom</w:t>
      </w:r>
      <w:r w:rsidR="000708EB">
        <w:t xml:space="preserve">en </w:t>
      </w:r>
      <w:r w:rsidR="00AE32E2">
        <w:t>in h</w:t>
      </w:r>
      <w:r w:rsidR="006F701A">
        <w:t>isto</w:t>
      </w:r>
      <w:r w:rsidR="00B51B78">
        <w:t>ry h</w:t>
      </w:r>
      <w:r w:rsidR="003E277A">
        <w:t>ave be</w:t>
      </w:r>
      <w:r w:rsidR="005A3B7A">
        <w:t>en des</w:t>
      </w:r>
      <w:r w:rsidR="006105ED">
        <w:t>cri</w:t>
      </w:r>
      <w:r w:rsidR="00554C48">
        <w:t xml:space="preserve">bed </w:t>
      </w:r>
      <w:r w:rsidR="004564F0">
        <w:t xml:space="preserve">as </w:t>
      </w:r>
      <w:r w:rsidR="007131EF">
        <w:t>“</w:t>
      </w:r>
      <w:r w:rsidR="002C603B">
        <w:t>de</w:t>
      </w:r>
      <w:r w:rsidR="00285C2B">
        <w:t>forme</w:t>
      </w:r>
      <w:r w:rsidR="009F4B94">
        <w:t>d</w:t>
      </w:r>
      <w:r w:rsidR="00AC650B">
        <w:t xml:space="preserve"> m</w:t>
      </w:r>
      <w:r w:rsidR="00812A4C">
        <w:t>en”</w:t>
      </w:r>
      <w:r w:rsidR="00A30F99">
        <w:t xml:space="preserve"> by </w:t>
      </w:r>
      <w:r w:rsidR="00EC7B58">
        <w:t>A</w:t>
      </w:r>
      <w:r w:rsidR="00297A13">
        <w:t>rist</w:t>
      </w:r>
      <w:r w:rsidR="007F1008">
        <w:t>otle</w:t>
      </w:r>
      <w:r w:rsidR="002B03F3">
        <w:t xml:space="preserve"> and </w:t>
      </w:r>
      <w:r w:rsidR="0071245F">
        <w:t>“</w:t>
      </w:r>
      <w:r w:rsidR="0068216F">
        <w:t>beaut</w:t>
      </w:r>
      <w:r w:rsidR="00746DB0">
        <w:t xml:space="preserve">iful </w:t>
      </w:r>
      <w:r w:rsidR="004A5617">
        <w:t>evil</w:t>
      </w:r>
      <w:r w:rsidR="00BC52B6">
        <w:t xml:space="preserve">” </w:t>
      </w:r>
      <w:r w:rsidR="00B64469">
        <w:t>by He</w:t>
      </w:r>
      <w:r w:rsidR="00884BDA">
        <w:t>siod</w:t>
      </w:r>
      <w:r w:rsidR="00661F43">
        <w:t xml:space="preserve">. </w:t>
      </w:r>
      <w:r w:rsidR="00421F2B">
        <w:t xml:space="preserve"> </w:t>
      </w:r>
      <w:r w:rsidR="00B87EA3">
        <w:t>S</w:t>
      </w:r>
      <w:r w:rsidR="00421F2B">
        <w:t>he</w:t>
      </w:r>
      <w:r w:rsidR="00B87EA3">
        <w:t xml:space="preserve"> </w:t>
      </w:r>
      <w:r w:rsidR="004A7B99">
        <w:t>ex</w:t>
      </w:r>
      <w:r w:rsidR="004C7F47">
        <w:t>plain</w:t>
      </w:r>
      <w:r w:rsidR="000D0B54">
        <w:t>s tha</w:t>
      </w:r>
      <w:r w:rsidR="00664BE7">
        <w:t xml:space="preserve">t </w:t>
      </w:r>
      <w:r w:rsidR="00756E6C">
        <w:t>the wo</w:t>
      </w:r>
      <w:r w:rsidR="00403810">
        <w:t xml:space="preserve">rd </w:t>
      </w:r>
      <w:r w:rsidR="000E247C">
        <w:t>mo</w:t>
      </w:r>
      <w:r w:rsidR="00ED7D0D">
        <w:t>nste</w:t>
      </w:r>
      <w:r w:rsidR="00A41646">
        <w:t>r be</w:t>
      </w:r>
      <w:r w:rsidR="00950797">
        <w:t xml:space="preserve">came </w:t>
      </w:r>
      <w:r w:rsidR="007D621F">
        <w:t>a wa</w:t>
      </w:r>
      <w:r w:rsidR="001D118C">
        <w:t>y to</w:t>
      </w:r>
      <w:r w:rsidR="00D20E77">
        <w:t xml:space="preserve"> desc</w:t>
      </w:r>
      <w:r w:rsidR="007A2BE8">
        <w:t xml:space="preserve">ribe </w:t>
      </w:r>
      <w:r w:rsidR="001F2933">
        <w:t>d</w:t>
      </w:r>
      <w:r w:rsidR="00726B98">
        <w:t>iffere</w:t>
      </w:r>
      <w:r w:rsidR="00B7164F">
        <w:t xml:space="preserve">nce </w:t>
      </w:r>
      <w:r w:rsidR="00066E05">
        <w:t>a</w:t>
      </w:r>
      <w:r w:rsidR="002132F2">
        <w:t>nd</w:t>
      </w:r>
      <w:r w:rsidR="002F576E">
        <w:t xml:space="preserve"> e</w:t>
      </w:r>
      <w:r w:rsidR="00427755">
        <w:t>x</w:t>
      </w:r>
      <w:r w:rsidR="00475537">
        <w:t>cess</w:t>
      </w:r>
      <w:r w:rsidR="00E02532">
        <w:t xml:space="preserve">, </w:t>
      </w:r>
      <w:r w:rsidR="00BC7D0A">
        <w:t>“w</w:t>
      </w:r>
      <w:r w:rsidR="001124B2">
        <w:t>ome</w:t>
      </w:r>
      <w:r w:rsidR="00013686">
        <w:t>n ar</w:t>
      </w:r>
      <w:r w:rsidR="005220A4">
        <w:t xml:space="preserve">e </w:t>
      </w:r>
      <w:r w:rsidR="005C598A">
        <w:t>a</w:t>
      </w:r>
      <w:r w:rsidR="00E13A02">
        <w:t>n eas</w:t>
      </w:r>
      <w:r w:rsidR="0057078D">
        <w:t>y dou</w:t>
      </w:r>
      <w:r w:rsidR="0068162F">
        <w:t xml:space="preserve">ble </w:t>
      </w:r>
      <w:r w:rsidR="00D5665E">
        <w:t>fo</w:t>
      </w:r>
      <w:r w:rsidR="002E72E9">
        <w:t>r th</w:t>
      </w:r>
      <w:r w:rsidR="00C97073">
        <w:t xml:space="preserve">is </w:t>
      </w:r>
      <w:r w:rsidR="004F0535">
        <w:t>kin</w:t>
      </w:r>
      <w:r w:rsidR="00FF49B0">
        <w:t>d of</w:t>
      </w:r>
      <w:r w:rsidR="00EE554A">
        <w:t xml:space="preserve"> </w:t>
      </w:r>
      <w:r w:rsidR="00A56E97">
        <w:t>ch</w:t>
      </w:r>
      <w:r w:rsidR="00A56B2E">
        <w:t>aos</w:t>
      </w:r>
      <w:r w:rsidR="00B4241A">
        <w:t xml:space="preserve">. </w:t>
      </w:r>
      <w:r w:rsidR="007713CD">
        <w:t>O</w:t>
      </w:r>
      <w:r w:rsidR="00653DE4">
        <w:t>u</w:t>
      </w:r>
      <w:r w:rsidR="007713CD">
        <w:t>r bo</w:t>
      </w:r>
      <w:r w:rsidR="00C04B52">
        <w:t>dies</w:t>
      </w:r>
      <w:r w:rsidR="00D228F2">
        <w:t xml:space="preserve"> </w:t>
      </w:r>
      <w:r w:rsidR="004F4DEC">
        <w:t>are</w:t>
      </w:r>
      <w:r w:rsidR="003A7099">
        <w:t xml:space="preserve"> </w:t>
      </w:r>
      <w:r w:rsidR="004F5324">
        <w:t>unc</w:t>
      </w:r>
      <w:r w:rsidR="00D46D9B">
        <w:t>o</w:t>
      </w:r>
      <w:r w:rsidR="006E698D">
        <w:t>ntain</w:t>
      </w:r>
      <w:r w:rsidR="00B51BF6">
        <w:t>abl</w:t>
      </w:r>
      <w:r w:rsidR="00257329">
        <w:t>e</w:t>
      </w:r>
      <w:r w:rsidR="007E00CF">
        <w:t>:</w:t>
      </w:r>
      <w:r w:rsidR="00AE2A99">
        <w:t xml:space="preserve"> sq</w:t>
      </w:r>
      <w:r w:rsidR="00A0415D">
        <w:t>ui</w:t>
      </w:r>
      <w:r w:rsidR="00715F44">
        <w:t>shy</w:t>
      </w:r>
      <w:r w:rsidR="00CF1DD6">
        <w:t xml:space="preserve">, </w:t>
      </w:r>
      <w:r w:rsidR="00D602EE">
        <w:t>un</w:t>
      </w:r>
      <w:r w:rsidR="009947EA">
        <w:t>reli</w:t>
      </w:r>
      <w:r w:rsidR="00AA37B4">
        <w:t>abl</w:t>
      </w:r>
      <w:r w:rsidR="006E3C11">
        <w:t>e</w:t>
      </w:r>
      <w:r w:rsidR="00C26B6B">
        <w:t xml:space="preserve">, </w:t>
      </w:r>
      <w:r w:rsidR="00CB2D64">
        <w:t>un</w:t>
      </w:r>
      <w:r w:rsidR="00D125B2">
        <w:t>reas</w:t>
      </w:r>
      <w:r w:rsidR="009842C8">
        <w:t>onab</w:t>
      </w:r>
      <w:r w:rsidR="006A5E9A">
        <w:t>le</w:t>
      </w:r>
      <w:r w:rsidR="00F465BA">
        <w:t>, m</w:t>
      </w:r>
      <w:r w:rsidR="00873C9E">
        <w:t>yst</w:t>
      </w:r>
      <w:r w:rsidR="008F00D7">
        <w:t>eriou</w:t>
      </w:r>
      <w:r w:rsidR="005E7009">
        <w:t>s</w:t>
      </w:r>
      <w:r w:rsidR="00577BEC">
        <w:t xml:space="preserve">, </w:t>
      </w:r>
      <w:r w:rsidR="00667D66">
        <w:t>unk</w:t>
      </w:r>
      <w:r w:rsidR="00551A67">
        <w:t>n</w:t>
      </w:r>
      <w:r w:rsidR="00590F6D">
        <w:t>owa</w:t>
      </w:r>
      <w:r w:rsidR="00D14559">
        <w:t>ble</w:t>
      </w:r>
      <w:r w:rsidR="00E77228">
        <w:t>”</w:t>
      </w:r>
      <w:r w:rsidR="00744AC0">
        <w:t xml:space="preserve"> </w:t>
      </w:r>
      <w:r w:rsidR="00891375">
        <w:t>(</w:t>
      </w:r>
      <w:r w:rsidR="007D7F73">
        <w:t>E</w:t>
      </w:r>
      <w:r w:rsidR="004F4CEE">
        <w:t>lkin</w:t>
      </w:r>
      <w:r w:rsidR="007E1FC7">
        <w:t>, 20</w:t>
      </w:r>
      <w:r w:rsidR="00EA7D63">
        <w:t>23</w:t>
      </w:r>
      <w:r w:rsidR="00054A29">
        <w:t>, p.</w:t>
      </w:r>
      <w:r w:rsidR="00177AB5">
        <w:t>15</w:t>
      </w:r>
      <w:r w:rsidR="00360489">
        <w:t>)</w:t>
      </w:r>
      <w:r w:rsidR="003C5CA5">
        <w:t xml:space="preserve">. </w:t>
      </w:r>
      <w:r w:rsidR="00A84B57">
        <w:t>T</w:t>
      </w:r>
      <w:r w:rsidR="00ED77C0">
        <w:t>h</w:t>
      </w:r>
      <w:r w:rsidR="00A84B57">
        <w:t xml:space="preserve">is is </w:t>
      </w:r>
      <w:r w:rsidR="004556E5">
        <w:t>intriguing as i</w:t>
      </w:r>
      <w:r w:rsidR="00DE52D3">
        <w:t xml:space="preserve">t </w:t>
      </w:r>
      <w:r w:rsidR="00E96263">
        <w:t>co</w:t>
      </w:r>
      <w:r w:rsidR="003864F8">
        <w:t>njure</w:t>
      </w:r>
      <w:r w:rsidR="00C10200">
        <w:t>s the</w:t>
      </w:r>
      <w:r w:rsidR="00B0721B">
        <w:t xml:space="preserve"> que</w:t>
      </w:r>
      <w:r w:rsidR="00D17C99">
        <w:t>stion</w:t>
      </w:r>
      <w:r w:rsidR="00FC18D4">
        <w:t xml:space="preserve"> as to</w:t>
      </w:r>
      <w:r w:rsidR="00B27667">
        <w:t xml:space="preserve"> </w:t>
      </w:r>
      <w:r w:rsidR="002465B9">
        <w:t xml:space="preserve">why </w:t>
      </w:r>
      <w:r w:rsidR="00DF4C5E">
        <w:t>do me</w:t>
      </w:r>
      <w:r w:rsidR="00FB7969">
        <w:t>n st</w:t>
      </w:r>
      <w:r w:rsidR="008200FA">
        <w:t>ill w</w:t>
      </w:r>
      <w:r w:rsidR="000E4EA7">
        <w:t xml:space="preserve">ant </w:t>
      </w:r>
      <w:r w:rsidR="00CF1712">
        <w:t xml:space="preserve">to </w:t>
      </w:r>
      <w:r w:rsidR="008331D9">
        <w:t>have p</w:t>
      </w:r>
      <w:r w:rsidR="00764574">
        <w:t>ower</w:t>
      </w:r>
      <w:r w:rsidR="000C6C12">
        <w:t xml:space="preserve"> ove</w:t>
      </w:r>
      <w:r w:rsidR="006E6E4D">
        <w:t>r</w:t>
      </w:r>
      <w:r w:rsidR="00164A2D">
        <w:t xml:space="preserve">, </w:t>
      </w:r>
      <w:r w:rsidR="00B47C4E">
        <w:t>marry</w:t>
      </w:r>
      <w:r w:rsidR="00A63382">
        <w:t xml:space="preserve">, </w:t>
      </w:r>
      <w:r w:rsidR="00571E1D">
        <w:t xml:space="preserve">and </w:t>
      </w:r>
      <w:r w:rsidR="0060016C">
        <w:t>take a</w:t>
      </w:r>
      <w:r w:rsidR="003123B2">
        <w:t>dvant</w:t>
      </w:r>
      <w:r w:rsidR="00705F0D">
        <w:t xml:space="preserve">age </w:t>
      </w:r>
      <w:r w:rsidR="004B1510">
        <w:t>of wome</w:t>
      </w:r>
      <w:r w:rsidR="00D9428E">
        <w:t>n if</w:t>
      </w:r>
      <w:r w:rsidR="0090777D">
        <w:t xml:space="preserve"> we are</w:t>
      </w:r>
      <w:r w:rsidR="00AD4A13">
        <w:t xml:space="preserve"> deeme</w:t>
      </w:r>
      <w:r w:rsidR="002D11AC">
        <w:t>d as s</w:t>
      </w:r>
      <w:r w:rsidR="008A6143">
        <w:t xml:space="preserve">o </w:t>
      </w:r>
      <w:r w:rsidR="002C0E26">
        <w:t>ev</w:t>
      </w:r>
      <w:r w:rsidR="000F0AEA">
        <w:t>il</w:t>
      </w:r>
      <w:r w:rsidR="003F367C">
        <w:t xml:space="preserve">? </w:t>
      </w:r>
      <w:r w:rsidR="005E5B98">
        <w:t xml:space="preserve">The </w:t>
      </w:r>
      <w:r w:rsidR="00BD545D">
        <w:t>standard</w:t>
      </w:r>
      <w:r w:rsidR="00E02CC5">
        <w:t>s</w:t>
      </w:r>
      <w:r w:rsidR="00BD545D">
        <w:t xml:space="preserve"> </w:t>
      </w:r>
      <w:r w:rsidR="00FC1F24">
        <w:t>are s</w:t>
      </w:r>
      <w:r w:rsidR="00FB5840">
        <w:t xml:space="preserve">o </w:t>
      </w:r>
      <w:r w:rsidR="009578BA">
        <w:t>un</w:t>
      </w:r>
      <w:r w:rsidR="008B7C1B">
        <w:t>e</w:t>
      </w:r>
      <w:r w:rsidR="00201C9E">
        <w:t>ven</w:t>
      </w:r>
      <w:r w:rsidR="00D4508B">
        <w:t>ly wei</w:t>
      </w:r>
      <w:r w:rsidR="002D342E">
        <w:t xml:space="preserve">ghted </w:t>
      </w:r>
      <w:r w:rsidR="002C4B02">
        <w:t xml:space="preserve">that </w:t>
      </w:r>
      <w:r w:rsidR="00C46B4F">
        <w:t>we have</w:t>
      </w:r>
      <w:r w:rsidR="001F13CD">
        <w:t xml:space="preserve"> become</w:t>
      </w:r>
      <w:r w:rsidR="00397D31">
        <w:t xml:space="preserve"> blind t</w:t>
      </w:r>
      <w:r w:rsidR="00F41F27">
        <w:t>o it</w:t>
      </w:r>
      <w:r w:rsidR="00F73EA9">
        <w:t xml:space="preserve">. </w:t>
      </w:r>
      <w:r w:rsidR="00DB4FF0">
        <w:t>T</w:t>
      </w:r>
      <w:r w:rsidR="00820292">
        <w:t>he</w:t>
      </w:r>
      <w:r w:rsidR="00DB4FF0">
        <w:t xml:space="preserve"> con</w:t>
      </w:r>
      <w:r w:rsidR="00703E94">
        <w:t>tradict</w:t>
      </w:r>
      <w:r w:rsidR="00873AD4">
        <w:t>ions i</w:t>
      </w:r>
      <w:r w:rsidR="005425F1">
        <w:t>n lite</w:t>
      </w:r>
      <w:r w:rsidR="00860BEC">
        <w:t xml:space="preserve">rature </w:t>
      </w:r>
      <w:r w:rsidR="00144E19">
        <w:t xml:space="preserve">over </w:t>
      </w:r>
      <w:r w:rsidR="008C29C8">
        <w:t xml:space="preserve">time </w:t>
      </w:r>
      <w:r w:rsidR="009F3D94">
        <w:t xml:space="preserve">are </w:t>
      </w:r>
      <w:r w:rsidR="00D1549E">
        <w:t>com</w:t>
      </w:r>
      <w:r w:rsidR="001632A8">
        <w:t>ical</w:t>
      </w:r>
      <w:r w:rsidR="00A4365D">
        <w:t xml:space="preserve"> </w:t>
      </w:r>
      <w:r w:rsidR="00A4365D">
        <w:lastRenderedPageBreak/>
        <w:t>even</w:t>
      </w:r>
      <w:r w:rsidR="00022414">
        <w:t>,</w:t>
      </w:r>
      <w:r w:rsidR="00A412C9">
        <w:t xml:space="preserve"> attitudes towards women co</w:t>
      </w:r>
      <w:r w:rsidR="00BC0172">
        <w:t>nstantly changing</w:t>
      </w:r>
      <w:r w:rsidR="007C1DE2">
        <w:t xml:space="preserve">, </w:t>
      </w:r>
      <w:r w:rsidR="00054A29">
        <w:t xml:space="preserve">especially in art. </w:t>
      </w:r>
      <w:r w:rsidR="00177AB5">
        <w:t>Elkin</w:t>
      </w:r>
      <w:r w:rsidR="003B6A82">
        <w:t>, when talking about Vel</w:t>
      </w:r>
      <w:r w:rsidR="00006F59" w:rsidRPr="00006F59">
        <w:t>á</w:t>
      </w:r>
      <w:r w:rsidR="00E62F9D">
        <w:t xml:space="preserve">zquez’s </w:t>
      </w:r>
      <w:r w:rsidR="00E62F9D" w:rsidRPr="00E62F9D">
        <w:rPr>
          <w:i/>
          <w:iCs/>
        </w:rPr>
        <w:t xml:space="preserve">Rokeby </w:t>
      </w:r>
      <w:r w:rsidR="00D23BF6" w:rsidRPr="00E62F9D">
        <w:rPr>
          <w:i/>
          <w:iCs/>
        </w:rPr>
        <w:t>Venus</w:t>
      </w:r>
      <w:r w:rsidR="00D23BF6">
        <w:rPr>
          <w:i/>
          <w:iCs/>
        </w:rPr>
        <w:t xml:space="preserve"> </w:t>
      </w:r>
      <w:r w:rsidR="00D23BF6" w:rsidRPr="00D23BF6">
        <w:t>(1647-51)</w:t>
      </w:r>
      <w:r w:rsidR="00177AB5" w:rsidRPr="00D23BF6">
        <w:t xml:space="preserve"> </w:t>
      </w:r>
      <w:r w:rsidR="002112B7">
        <w:t xml:space="preserve">describes how “the </w:t>
      </w:r>
      <w:r w:rsidR="00B46406">
        <w:t>female nude is art or obscene, depending on the context</w:t>
      </w:r>
      <w:r w:rsidR="00362758">
        <w:t>. Made by a man, in the context of the history of art, it is beauty itself</w:t>
      </w:r>
      <w:r w:rsidR="00841ECB">
        <w:t>…</w:t>
      </w:r>
      <w:r w:rsidR="004C69A2">
        <w:t xml:space="preserve">but if the painting had been painted by a woman, a </w:t>
      </w:r>
      <w:r w:rsidR="00F97020">
        <w:t>self-portrait</w:t>
      </w:r>
      <w:r w:rsidR="004C69A2">
        <w:t xml:space="preserve"> say</w:t>
      </w:r>
      <w:r w:rsidR="00531C3B">
        <w:t xml:space="preserve">, it would have been an even more </w:t>
      </w:r>
      <w:r w:rsidR="00F97020">
        <w:t>notorious painting, a scandalous one, slashed long before Mary Richardson came on the scene.</w:t>
      </w:r>
      <w:r w:rsidR="007636B9">
        <w:t xml:space="preserve">” </w:t>
      </w:r>
      <w:r w:rsidR="0046223D">
        <w:t xml:space="preserve">(Elkin, 2023, p. 91-92). </w:t>
      </w:r>
      <w:r w:rsidR="009863D7">
        <w:t>The female body being owned by men in art for centuries, b</w:t>
      </w:r>
      <w:r w:rsidR="00566657">
        <w:t xml:space="preserve">ut if a woman was to depict a female body in </w:t>
      </w:r>
      <w:r w:rsidR="00F47D9F">
        <w:t xml:space="preserve">her </w:t>
      </w:r>
      <w:r w:rsidR="00566657">
        <w:t xml:space="preserve">art it would result in </w:t>
      </w:r>
      <w:r w:rsidR="00F47D9F">
        <w:t>her being shunned</w:t>
      </w:r>
      <w:r w:rsidR="00011EBD">
        <w:t xml:space="preserve">. It </w:t>
      </w:r>
      <w:r w:rsidR="00F47D9F">
        <w:t>is not discussed enough,</w:t>
      </w:r>
      <w:r w:rsidR="006E10E9">
        <w:t xml:space="preserve"> why are women’s bodies policed even when they are depicted on a </w:t>
      </w:r>
      <w:r w:rsidR="00CB5D79">
        <w:t>canvas?</w:t>
      </w:r>
      <w:r w:rsidR="006E10E9">
        <w:t xml:space="preserve"> </w:t>
      </w:r>
      <w:r w:rsidR="00B91A9A">
        <w:t xml:space="preserve">But accepted </w:t>
      </w:r>
      <w:r w:rsidR="003F4615">
        <w:t>when</w:t>
      </w:r>
      <w:r w:rsidR="00B91A9A">
        <w:t xml:space="preserve"> painted with a </w:t>
      </w:r>
      <w:r w:rsidR="00EF072E">
        <w:t>man’s</w:t>
      </w:r>
      <w:r w:rsidR="00B91A9A">
        <w:t xml:space="preserve"> hand. </w:t>
      </w:r>
    </w:p>
    <w:p w14:paraId="21B4B2A5" w14:textId="6F65322F" w:rsidR="00286D67" w:rsidRDefault="00EF072E" w:rsidP="00286D67">
      <w:r>
        <w:rPr>
          <w:rFonts w:hint="eastAsia"/>
          <w:noProof/>
        </w:rPr>
        <w:drawing>
          <wp:anchor distT="0" distB="0" distL="114300" distR="114300" simplePos="0" relativeHeight="251659264" behindDoc="0" locked="0" layoutInCell="1" allowOverlap="1" wp14:anchorId="12ADD1C6" wp14:editId="32B1FEA5">
            <wp:simplePos x="0" y="0"/>
            <wp:positionH relativeFrom="column">
              <wp:posOffset>342900</wp:posOffset>
            </wp:positionH>
            <wp:positionV relativeFrom="paragraph">
              <wp:posOffset>0</wp:posOffset>
            </wp:positionV>
            <wp:extent cx="5264150" cy="3652004"/>
            <wp:effectExtent l="0" t="0" r="0" b="5715"/>
            <wp:wrapSquare wrapText="bothSides"/>
            <wp:docPr id="826509562" name="Picture 1" descr="A painting of a naked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509562" name="Picture 1" descr="A painting of a naked person&#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264150" cy="3652004"/>
                    </a:xfrm>
                    <a:prstGeom prst="rect">
                      <a:avLst/>
                    </a:prstGeom>
                  </pic:spPr>
                </pic:pic>
              </a:graphicData>
            </a:graphic>
            <wp14:sizeRelH relativeFrom="page">
              <wp14:pctWidth>0</wp14:pctWidth>
            </wp14:sizeRelH>
            <wp14:sizeRelV relativeFrom="page">
              <wp14:pctHeight>0</wp14:pctHeight>
            </wp14:sizeRelV>
          </wp:anchor>
        </w:drawing>
      </w:r>
    </w:p>
    <w:p w14:paraId="543FD0EC" w14:textId="77777777" w:rsidR="000405FB" w:rsidRDefault="000405FB" w:rsidP="00286D67"/>
    <w:p w14:paraId="15D18BB5" w14:textId="77777777" w:rsidR="000405FB" w:rsidRDefault="000405FB" w:rsidP="00286D67"/>
    <w:p w14:paraId="6DE47D81" w14:textId="77777777" w:rsidR="000405FB" w:rsidRDefault="000405FB" w:rsidP="00286D67"/>
    <w:p w14:paraId="7E63409C" w14:textId="77777777" w:rsidR="000405FB" w:rsidRDefault="000405FB" w:rsidP="00286D67"/>
    <w:p w14:paraId="2192EEF3" w14:textId="77777777" w:rsidR="000405FB" w:rsidRDefault="000405FB" w:rsidP="00286D67"/>
    <w:p w14:paraId="30C0A980" w14:textId="77777777" w:rsidR="000405FB" w:rsidRDefault="000405FB" w:rsidP="00286D67"/>
    <w:p w14:paraId="4E110127" w14:textId="77777777" w:rsidR="000405FB" w:rsidRDefault="000405FB" w:rsidP="00286D67"/>
    <w:p w14:paraId="50DE9FF0" w14:textId="4363CAD6" w:rsidR="000405FB" w:rsidRDefault="008A1B99" w:rsidP="00A41151">
      <w:pPr>
        <w:jc w:val="center"/>
      </w:pPr>
      <w:r>
        <w:t>Fig 2</w:t>
      </w:r>
      <w:r w:rsidR="005E576B">
        <w:t>: Diego</w:t>
      </w:r>
      <w:r w:rsidR="000405FB">
        <w:t xml:space="preserve"> </w:t>
      </w:r>
      <w:r w:rsidR="005E576B">
        <w:t>Vel</w:t>
      </w:r>
      <w:r w:rsidR="00006F59" w:rsidRPr="00006F59">
        <w:t>á</w:t>
      </w:r>
      <w:r w:rsidR="005E576B">
        <w:t>zquez</w:t>
      </w:r>
      <w:r w:rsidR="00CB5D79">
        <w:t xml:space="preserve">, </w:t>
      </w:r>
      <w:r w:rsidR="00A41151" w:rsidRPr="00A41151">
        <w:t>The Toilet of Venus ('The Rokeby Venus</w:t>
      </w:r>
      <w:r w:rsidR="00F10B8C" w:rsidRPr="00A41151">
        <w:t>’) (</w:t>
      </w:r>
      <w:r w:rsidR="00A41151">
        <w:t>1947-51)</w:t>
      </w:r>
    </w:p>
    <w:p w14:paraId="24CC559E" w14:textId="25202FF7" w:rsidR="00F73C6A" w:rsidRDefault="00397BF7" w:rsidP="00F73C6A">
      <w:r>
        <w:lastRenderedPageBreak/>
        <w:t>Something that is considered when talking about societies divides and our different standards and norms</w:t>
      </w:r>
      <w:r w:rsidR="003E6D76">
        <w:t xml:space="preserve">, is what we all have in common, which is why this quote from </w:t>
      </w:r>
      <w:r w:rsidR="0091436A">
        <w:t xml:space="preserve">O’Reilly is </w:t>
      </w:r>
      <w:r w:rsidR="003473C2">
        <w:t>quite conflicting:</w:t>
      </w:r>
      <w:r w:rsidR="007C2019" w:rsidRPr="007C2019">
        <w:t xml:space="preserve"> “no matter what our social, physical or emotional state, or political or religious allegiances, our common physiological experience enables us to empathise with the bodies of others” (O’Reilly, 2009, P.31). I found this sentiment moving yet I have never really thought about how the one thing that connects all of society together is the sheer fact that we share the same human form, the body. However, I also feel that I must question that we “empathise” with the bodies of others, as if this were the case we wouldn't be having conversations about women's reproductive rights, </w:t>
      </w:r>
      <w:r w:rsidR="000E621A">
        <w:t>unrepresentative</w:t>
      </w:r>
      <w:r w:rsidR="0051445D">
        <w:t xml:space="preserve"> images</w:t>
      </w:r>
      <w:r w:rsidR="007C2019" w:rsidRPr="007C2019">
        <w:t xml:space="preserve"> of bodies in media or constantly inflicting violence on those we see as different.  </w:t>
      </w:r>
    </w:p>
    <w:p w14:paraId="63106971" w14:textId="4186E8A8" w:rsidR="0051445D" w:rsidRDefault="00384863" w:rsidP="00384863">
      <w:pPr>
        <w:pStyle w:val="Heading2"/>
        <w:rPr>
          <w:color w:val="auto"/>
        </w:rPr>
      </w:pPr>
      <w:r w:rsidRPr="00322934">
        <w:rPr>
          <w:color w:val="auto"/>
        </w:rPr>
        <w:t xml:space="preserve">Hunger </w:t>
      </w:r>
    </w:p>
    <w:p w14:paraId="2298A22A" w14:textId="77777777" w:rsidR="009E548A" w:rsidRDefault="00517DCB" w:rsidP="00322934">
      <w:r>
        <w:t xml:space="preserve">In many </w:t>
      </w:r>
      <w:r w:rsidR="005C5F31">
        <w:t xml:space="preserve">dictionary </w:t>
      </w:r>
      <w:r>
        <w:t>definitions</w:t>
      </w:r>
      <w:r w:rsidR="005C5F31">
        <w:t xml:space="preserve">, </w:t>
      </w:r>
      <w:r>
        <w:t xml:space="preserve">hunger is defined as </w:t>
      </w:r>
      <w:r w:rsidR="00784AC8">
        <w:t xml:space="preserve">a feeling that results from lack of food, which is </w:t>
      </w:r>
      <w:r w:rsidR="006D492D">
        <w:t xml:space="preserve">without saying, a correct definition. However, when I think of the word hunger I think of something more. </w:t>
      </w:r>
      <w:r w:rsidR="005C5F31">
        <w:t xml:space="preserve">I think of greed and yearning. I think about consumerism, and the constant </w:t>
      </w:r>
      <w:r w:rsidR="00E82970">
        <w:t xml:space="preserve">hunger for money that doesn’t go away. I think of the hunger to be passionate and sexual. </w:t>
      </w:r>
      <w:r w:rsidR="00EA6C1F">
        <w:t xml:space="preserve">Hunger is something personal, we all have a hunger </w:t>
      </w:r>
      <w:r w:rsidR="001D5D40">
        <w:t xml:space="preserve">for something. </w:t>
      </w:r>
      <w:r w:rsidR="00B20455">
        <w:t>Pornography and nudes are rife in the media, easily accessible and unavoidable</w:t>
      </w:r>
      <w:r w:rsidR="000D256E">
        <w:t xml:space="preserve">, making me believe that they are there to </w:t>
      </w:r>
      <w:r w:rsidR="002536D6">
        <w:t>satisfy a</w:t>
      </w:r>
      <w:r w:rsidR="000D256E">
        <w:t xml:space="preserve"> </w:t>
      </w:r>
      <w:r w:rsidR="008C4C5A">
        <w:t>significant number</w:t>
      </w:r>
      <w:r w:rsidR="000D256E">
        <w:t xml:space="preserve"> of </w:t>
      </w:r>
      <w:r w:rsidR="002536D6">
        <w:t>people’s</w:t>
      </w:r>
      <w:r w:rsidR="000D256E">
        <w:t xml:space="preserve"> hunger. </w:t>
      </w:r>
      <w:r w:rsidR="0086470A">
        <w:t xml:space="preserve">And then a big question must be considered, is pornography liberating or demeaning for women? </w:t>
      </w:r>
      <w:r w:rsidR="00CF747D">
        <w:t>I don’t think</w:t>
      </w:r>
      <w:r w:rsidR="002B0647">
        <w:t xml:space="preserve"> there is </w:t>
      </w:r>
      <w:r w:rsidR="00CF747D">
        <w:t xml:space="preserve">an answer for that yet, and I </w:t>
      </w:r>
      <w:r w:rsidR="00333350">
        <w:t>believe</w:t>
      </w:r>
      <w:r w:rsidR="00CF747D">
        <w:t xml:space="preserve"> it depends on the context</w:t>
      </w:r>
      <w:r w:rsidR="00E856EC">
        <w:t>,</w:t>
      </w:r>
      <w:r w:rsidR="00CC4B9D">
        <w:t xml:space="preserve"> as </w:t>
      </w:r>
      <w:r w:rsidR="003E33DC">
        <w:t xml:space="preserve">Gemma Commane states in her book </w:t>
      </w:r>
      <w:r w:rsidR="003E33DC" w:rsidRPr="00584FC0">
        <w:rPr>
          <w:i/>
          <w:iCs/>
        </w:rPr>
        <w:t>Bad Girls, Dirty Bodie</w:t>
      </w:r>
      <w:r w:rsidR="005B786E" w:rsidRPr="00584FC0">
        <w:rPr>
          <w:i/>
          <w:iCs/>
        </w:rPr>
        <w:t>s: Sex, Performance and Safe Femininity</w:t>
      </w:r>
      <w:r w:rsidR="005B786E">
        <w:t xml:space="preserve">, </w:t>
      </w:r>
      <w:r w:rsidR="008D0CE5">
        <w:t xml:space="preserve">“Bad girls </w:t>
      </w:r>
      <w:r w:rsidR="008D0CE5">
        <w:lastRenderedPageBreak/>
        <w:t xml:space="preserve">challenge heteronormativity as the default through </w:t>
      </w:r>
      <w:r w:rsidR="00DE73DB">
        <w:t>highlighting that</w:t>
      </w:r>
      <w:r w:rsidR="008D0CE5">
        <w:t xml:space="preserve"> more femininities exist beyond the </w:t>
      </w:r>
      <w:r w:rsidR="00A32DEC">
        <w:t xml:space="preserve">binary” (Commane, </w:t>
      </w:r>
      <w:r w:rsidR="00DE73DB">
        <w:t>2022, p.21)</w:t>
      </w:r>
      <w:r w:rsidR="00333350">
        <w:t xml:space="preserve">. This is a more empowering view </w:t>
      </w:r>
      <w:r w:rsidR="00D77D9C">
        <w:t>of women choosing what to do with their lives and bodies, but it doesn’t consider the greedy men that are usually</w:t>
      </w:r>
      <w:r w:rsidR="00B05A44">
        <w:t xml:space="preserve"> lurking behind the scenes, </w:t>
      </w:r>
      <w:r w:rsidR="00F413F2">
        <w:t>ravenous</w:t>
      </w:r>
      <w:r w:rsidR="00B05A44">
        <w:t xml:space="preserve"> for money and sex. </w:t>
      </w:r>
      <w:r w:rsidR="006B59B7">
        <w:t>Commane also states</w:t>
      </w:r>
      <w:r w:rsidR="005349AF">
        <w:t xml:space="preserve">, </w:t>
      </w:r>
      <w:r w:rsidR="00346D30" w:rsidRPr="00346D30">
        <w:t>“Insulting women who have failed femininity is one way for women’s bodies and femininity to be demeaned.” (Commane, 2022</w:t>
      </w:r>
      <w:r w:rsidR="005349AF">
        <w:t>, p.</w:t>
      </w:r>
      <w:r w:rsidR="00E92D0C">
        <w:t>31</w:t>
      </w:r>
      <w:r w:rsidR="00346D30" w:rsidRPr="00346D30">
        <w:t xml:space="preserve">). </w:t>
      </w:r>
      <w:r w:rsidR="00731F37">
        <w:t>this idea of “failed” femini</w:t>
      </w:r>
      <w:r w:rsidR="00AC3197">
        <w:t xml:space="preserve">nity is an interesting concept, as how can someone who is female fail to be feminine? And who is to decide that? </w:t>
      </w:r>
    </w:p>
    <w:p w14:paraId="510731ED" w14:textId="752B8BA1" w:rsidR="00346D30" w:rsidRDefault="00346D30" w:rsidP="00322934">
      <w:r w:rsidRPr="00346D30">
        <w:t xml:space="preserve">If we are dealing with themes of the body, which naturally comes with the connotations of sex and food, hunger </w:t>
      </w:r>
      <w:r w:rsidR="00172CE7">
        <w:t>is at the heart of it</w:t>
      </w:r>
      <w:r w:rsidRPr="00346D30">
        <w:t xml:space="preserve">. There is a powerful hunger in most of us, </w:t>
      </w:r>
      <w:r w:rsidR="00172CE7">
        <w:t xml:space="preserve">starving for </w:t>
      </w:r>
      <w:r w:rsidR="008B10FC">
        <w:t>different things in life</w:t>
      </w:r>
      <w:r w:rsidRPr="00346D30">
        <w:t>, and it can quickly turn to greed. The art world is hungry, and artists are hungry to be seen and to have a ‘shock factor’ which is prominent in much transgressive art</w:t>
      </w:r>
      <w:r w:rsidR="008B10FC">
        <w:t xml:space="preserve">. </w:t>
      </w:r>
    </w:p>
    <w:p w14:paraId="63CB3EED" w14:textId="77777777" w:rsidR="00556C78" w:rsidRDefault="00556C78" w:rsidP="00322934"/>
    <w:p w14:paraId="79561EB9" w14:textId="1C71E044" w:rsidR="00255A43" w:rsidRDefault="00556C78" w:rsidP="00556C78">
      <w:pPr>
        <w:jc w:val="center"/>
      </w:pPr>
      <w:r w:rsidRPr="00556C78">
        <w:lastRenderedPageBreak/>
        <w:drawing>
          <wp:anchor distT="0" distB="0" distL="114300" distR="114300" simplePos="0" relativeHeight="251660288" behindDoc="0" locked="0" layoutInCell="1" allowOverlap="1" wp14:anchorId="5660B977" wp14:editId="5D70343E">
            <wp:simplePos x="0" y="0"/>
            <wp:positionH relativeFrom="column">
              <wp:posOffset>1447800</wp:posOffset>
            </wp:positionH>
            <wp:positionV relativeFrom="paragraph">
              <wp:posOffset>1270</wp:posOffset>
            </wp:positionV>
            <wp:extent cx="3041650" cy="4573967"/>
            <wp:effectExtent l="0" t="0" r="6350" b="0"/>
            <wp:wrapSquare wrapText="bothSides"/>
            <wp:docPr id="1586480298" name="Picture 1" descr="A person and person kiss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480298" name="Picture 1" descr="A person and person kissing&#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041650" cy="4573967"/>
                    </a:xfrm>
                    <a:prstGeom prst="rect">
                      <a:avLst/>
                    </a:prstGeom>
                  </pic:spPr>
                </pic:pic>
              </a:graphicData>
            </a:graphic>
          </wp:anchor>
        </w:drawing>
      </w:r>
    </w:p>
    <w:p w14:paraId="54556688" w14:textId="77777777" w:rsidR="000D756B" w:rsidRPr="00322934" w:rsidRDefault="000D756B" w:rsidP="00556C78">
      <w:pPr>
        <w:jc w:val="center"/>
      </w:pPr>
    </w:p>
    <w:p w14:paraId="42BBCCE8" w14:textId="72648063" w:rsidR="00286D67" w:rsidRDefault="00286D67" w:rsidP="55833BC2">
      <w:pPr>
        <w:spacing w:line="360" w:lineRule="auto"/>
        <w:rPr>
          <w:rFonts w:hint="eastAsia"/>
        </w:rPr>
      </w:pPr>
      <w:r>
        <w:t xml:space="preserve">                                        </w:t>
      </w:r>
    </w:p>
    <w:p w14:paraId="5B906022" w14:textId="767F624A" w:rsidR="55833BC2" w:rsidRDefault="55833BC2" w:rsidP="55833BC2">
      <w:pPr>
        <w:spacing w:line="360" w:lineRule="auto"/>
        <w:rPr>
          <w:rFonts w:hint="eastAsia"/>
        </w:rPr>
      </w:pPr>
    </w:p>
    <w:p w14:paraId="50EDC626" w14:textId="11FEC99E" w:rsidR="55833BC2" w:rsidRDefault="55833BC2" w:rsidP="55833BC2">
      <w:pPr>
        <w:spacing w:line="360" w:lineRule="auto"/>
        <w:rPr>
          <w:rFonts w:hint="eastAsia"/>
        </w:rPr>
      </w:pPr>
    </w:p>
    <w:p w14:paraId="12BD10CD" w14:textId="2F3DF734" w:rsidR="55833BC2" w:rsidRDefault="55833BC2" w:rsidP="55833BC2">
      <w:pPr>
        <w:spacing w:line="360" w:lineRule="auto"/>
        <w:rPr>
          <w:rFonts w:hint="eastAsia"/>
        </w:rPr>
      </w:pPr>
    </w:p>
    <w:p w14:paraId="010C00D3" w14:textId="5AA8F95B" w:rsidR="55833BC2" w:rsidRDefault="55833BC2" w:rsidP="55833BC2">
      <w:pPr>
        <w:spacing w:line="360" w:lineRule="auto"/>
        <w:rPr>
          <w:rFonts w:hint="eastAsia"/>
        </w:rPr>
      </w:pPr>
    </w:p>
    <w:p w14:paraId="4FFCC986" w14:textId="4049C07E" w:rsidR="55833BC2" w:rsidRDefault="55833BC2" w:rsidP="55833BC2">
      <w:pPr>
        <w:spacing w:line="360" w:lineRule="auto"/>
        <w:rPr>
          <w:rFonts w:hint="eastAsia"/>
        </w:rPr>
      </w:pPr>
    </w:p>
    <w:p w14:paraId="76077FD1" w14:textId="3F070261" w:rsidR="55833BC2" w:rsidRDefault="55833BC2" w:rsidP="55833BC2">
      <w:pPr>
        <w:spacing w:line="360" w:lineRule="auto"/>
        <w:rPr>
          <w:rFonts w:hint="eastAsia"/>
        </w:rPr>
      </w:pPr>
    </w:p>
    <w:p w14:paraId="58B6C7BB" w14:textId="06DEC7A3" w:rsidR="55833BC2" w:rsidRDefault="55833BC2" w:rsidP="55833BC2">
      <w:pPr>
        <w:spacing w:line="360" w:lineRule="auto"/>
        <w:rPr>
          <w:rFonts w:hint="eastAsia"/>
        </w:rPr>
      </w:pPr>
    </w:p>
    <w:p w14:paraId="37DF6BD0" w14:textId="271BB9AD" w:rsidR="55833BC2" w:rsidRDefault="55833BC2" w:rsidP="55833BC2">
      <w:pPr>
        <w:spacing w:line="360" w:lineRule="auto"/>
        <w:rPr>
          <w:rFonts w:hint="eastAsia"/>
        </w:rPr>
      </w:pPr>
    </w:p>
    <w:p w14:paraId="6C0CE8B6" w14:textId="6D741242" w:rsidR="55833BC2" w:rsidRDefault="55833BC2" w:rsidP="55833BC2">
      <w:pPr>
        <w:spacing w:line="360" w:lineRule="auto"/>
      </w:pPr>
    </w:p>
    <w:p w14:paraId="310CD416" w14:textId="3C37ADBA" w:rsidR="00BD1FA4" w:rsidRDefault="00967428" w:rsidP="00BD1FA4">
      <w:pPr>
        <w:spacing w:line="360" w:lineRule="auto"/>
        <w:jc w:val="center"/>
        <w:rPr>
          <w:i/>
          <w:iCs/>
        </w:rPr>
      </w:pPr>
      <w:r>
        <w:t xml:space="preserve">Fig 3: </w:t>
      </w:r>
      <w:r w:rsidRPr="00BD1FA4">
        <w:rPr>
          <w:i/>
          <w:iCs/>
        </w:rPr>
        <w:t xml:space="preserve">Nan Goldin, </w:t>
      </w:r>
      <w:r w:rsidR="00BD1FA4" w:rsidRPr="00BD1FA4">
        <w:rPr>
          <w:i/>
          <w:iCs/>
        </w:rPr>
        <w:t>Joana and Aurele making out in my apartment, NYC, 1999</w:t>
      </w:r>
    </w:p>
    <w:p w14:paraId="75657E7E" w14:textId="77777777" w:rsidR="00AC736F" w:rsidRDefault="00AC736F" w:rsidP="00BD1FA4">
      <w:pPr>
        <w:spacing w:line="360" w:lineRule="auto"/>
        <w:jc w:val="center"/>
        <w:rPr>
          <w:i/>
          <w:iCs/>
        </w:rPr>
      </w:pPr>
    </w:p>
    <w:p w14:paraId="76300175" w14:textId="7525D67B" w:rsidR="00BD1FA4" w:rsidRDefault="002B2270" w:rsidP="00D368FC">
      <w:r>
        <w:t xml:space="preserve">In figure 3 </w:t>
      </w:r>
      <w:r w:rsidR="00A80BF9">
        <w:t xml:space="preserve">the subjects are exhibiting hunger </w:t>
      </w:r>
      <w:r w:rsidR="003C5497">
        <w:t>as a feeling</w:t>
      </w:r>
      <w:r w:rsidR="00D61600">
        <w:t>, an overwhelming emotion</w:t>
      </w:r>
      <w:r w:rsidR="00781E00">
        <w:t>,</w:t>
      </w:r>
      <w:r w:rsidR="003C5497">
        <w:t xml:space="preserve"> identified by body language, expressions </w:t>
      </w:r>
      <w:r w:rsidR="00596DCF">
        <w:t>as well</w:t>
      </w:r>
      <w:r w:rsidR="003C5497">
        <w:t xml:space="preserve"> as the almost</w:t>
      </w:r>
      <w:r w:rsidR="00596DCF">
        <w:t xml:space="preserve"> angelic and heavenly lighting and pose. </w:t>
      </w:r>
      <w:r w:rsidR="00483796">
        <w:t>Here I feel</w:t>
      </w:r>
      <w:r w:rsidR="00E6781C">
        <w:t xml:space="preserve"> is</w:t>
      </w:r>
      <w:r w:rsidR="00483796">
        <w:t xml:space="preserve"> where all the words I have </w:t>
      </w:r>
      <w:r w:rsidR="00E6781C">
        <w:t>discussed</w:t>
      </w:r>
      <w:r w:rsidR="00483796">
        <w:t xml:space="preserve"> in this essay </w:t>
      </w:r>
      <w:r w:rsidR="00D46515">
        <w:t xml:space="preserve">intersect. </w:t>
      </w:r>
      <w:r w:rsidR="000E6222">
        <w:t xml:space="preserve">The abject nature of sex and the standards that </w:t>
      </w:r>
      <w:r w:rsidR="00B01104">
        <w:t xml:space="preserve">develop from that. </w:t>
      </w:r>
      <w:r w:rsidR="006D5890">
        <w:t xml:space="preserve">The emotion transcends the physical and </w:t>
      </w:r>
      <w:r w:rsidR="005F289B">
        <w:t xml:space="preserve">grows into something more, </w:t>
      </w:r>
      <w:r w:rsidR="00D911CF">
        <w:t xml:space="preserve">something that can only really be conveyed through the form of imagery, words come too short. </w:t>
      </w:r>
    </w:p>
    <w:p w14:paraId="08B9F825" w14:textId="00602229" w:rsidR="009519E3" w:rsidRPr="00BD1FA4" w:rsidRDefault="00D91B5A" w:rsidP="00DB39B3">
      <w:pPr>
        <w:jc w:val="center"/>
      </w:pPr>
      <w:r w:rsidRPr="00D91B5A">
        <w:lastRenderedPageBreak/>
        <w:drawing>
          <wp:anchor distT="0" distB="0" distL="114300" distR="114300" simplePos="0" relativeHeight="251661312" behindDoc="0" locked="0" layoutInCell="1" allowOverlap="1" wp14:anchorId="030B209E" wp14:editId="6B3AC797">
            <wp:simplePos x="0" y="0"/>
            <wp:positionH relativeFrom="column">
              <wp:posOffset>1270000</wp:posOffset>
            </wp:positionH>
            <wp:positionV relativeFrom="paragraph">
              <wp:posOffset>-1270</wp:posOffset>
            </wp:positionV>
            <wp:extent cx="3398520" cy="4527550"/>
            <wp:effectExtent l="0" t="0" r="0" b="6350"/>
            <wp:wrapSquare wrapText="bothSides"/>
            <wp:docPr id="419948770" name="Picture 1" descr="A person with a large brea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948770" name="Picture 1" descr="A person with a large breas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398520" cy="4527550"/>
                    </a:xfrm>
                    <a:prstGeom prst="rect">
                      <a:avLst/>
                    </a:prstGeom>
                  </pic:spPr>
                </pic:pic>
              </a:graphicData>
            </a:graphic>
          </wp:anchor>
        </w:drawing>
      </w:r>
    </w:p>
    <w:p w14:paraId="4E683F19" w14:textId="77777777" w:rsidR="00642FD3" w:rsidRDefault="00642FD3" w:rsidP="00AC736F">
      <w:pPr>
        <w:spacing w:line="360" w:lineRule="auto"/>
        <w:jc w:val="center"/>
      </w:pPr>
    </w:p>
    <w:p w14:paraId="6DAE03B5" w14:textId="77777777" w:rsidR="00642FD3" w:rsidRDefault="00642FD3" w:rsidP="00AC736F">
      <w:pPr>
        <w:spacing w:line="360" w:lineRule="auto"/>
        <w:jc w:val="center"/>
      </w:pPr>
    </w:p>
    <w:p w14:paraId="3CB82EE6" w14:textId="77777777" w:rsidR="00642FD3" w:rsidRDefault="00642FD3" w:rsidP="00AC736F">
      <w:pPr>
        <w:spacing w:line="360" w:lineRule="auto"/>
        <w:jc w:val="center"/>
      </w:pPr>
    </w:p>
    <w:p w14:paraId="766C4752" w14:textId="77777777" w:rsidR="00642FD3" w:rsidRDefault="00642FD3" w:rsidP="00AC736F">
      <w:pPr>
        <w:spacing w:line="360" w:lineRule="auto"/>
        <w:jc w:val="center"/>
      </w:pPr>
    </w:p>
    <w:p w14:paraId="19B28576" w14:textId="77777777" w:rsidR="00642FD3" w:rsidRDefault="00642FD3" w:rsidP="00AC736F">
      <w:pPr>
        <w:spacing w:line="360" w:lineRule="auto"/>
        <w:jc w:val="center"/>
      </w:pPr>
    </w:p>
    <w:p w14:paraId="2BDFEA95" w14:textId="77777777" w:rsidR="00642FD3" w:rsidRDefault="00642FD3" w:rsidP="00AC736F">
      <w:pPr>
        <w:spacing w:line="360" w:lineRule="auto"/>
        <w:jc w:val="center"/>
      </w:pPr>
    </w:p>
    <w:p w14:paraId="05EDA927" w14:textId="77777777" w:rsidR="00642FD3" w:rsidRDefault="00642FD3" w:rsidP="00AC736F">
      <w:pPr>
        <w:spacing w:line="360" w:lineRule="auto"/>
        <w:jc w:val="center"/>
      </w:pPr>
    </w:p>
    <w:p w14:paraId="65530214" w14:textId="77777777" w:rsidR="00642FD3" w:rsidRDefault="00642FD3" w:rsidP="00AC736F">
      <w:pPr>
        <w:spacing w:line="360" w:lineRule="auto"/>
        <w:jc w:val="center"/>
      </w:pPr>
    </w:p>
    <w:p w14:paraId="20C02CB0" w14:textId="77777777" w:rsidR="00642FD3" w:rsidRDefault="00642FD3" w:rsidP="00AC736F">
      <w:pPr>
        <w:spacing w:line="360" w:lineRule="auto"/>
        <w:jc w:val="center"/>
      </w:pPr>
    </w:p>
    <w:p w14:paraId="31C6D870" w14:textId="77777777" w:rsidR="00642FD3" w:rsidRDefault="00642FD3" w:rsidP="00AC736F">
      <w:pPr>
        <w:spacing w:line="360" w:lineRule="auto"/>
        <w:jc w:val="center"/>
      </w:pPr>
    </w:p>
    <w:p w14:paraId="640D0FC9" w14:textId="77777777" w:rsidR="00642FD3" w:rsidRDefault="00642FD3" w:rsidP="00AC736F">
      <w:pPr>
        <w:spacing w:line="360" w:lineRule="auto"/>
        <w:jc w:val="center"/>
      </w:pPr>
    </w:p>
    <w:p w14:paraId="15D7C67E" w14:textId="1907287B" w:rsidR="00F10B8C" w:rsidRPr="00F10B8C" w:rsidRDefault="00DB39B3" w:rsidP="00AC736F">
      <w:pPr>
        <w:spacing w:line="360" w:lineRule="auto"/>
        <w:jc w:val="center"/>
        <w:rPr>
          <w:b/>
          <w:bCs/>
        </w:rPr>
      </w:pPr>
      <w:r>
        <w:t>Fig</w:t>
      </w:r>
      <w:r w:rsidR="00503D97">
        <w:t xml:space="preserve"> 4: </w:t>
      </w:r>
      <w:r w:rsidR="00F10B8C" w:rsidRPr="00F10B8C">
        <w:t>Jenny Saville and Glen Luchford</w:t>
      </w:r>
      <w:r w:rsidR="00F10B8C">
        <w:t xml:space="preserve">, </w:t>
      </w:r>
      <w:r w:rsidR="00F10B8C" w:rsidRPr="00AC736F">
        <w:rPr>
          <w:i/>
          <w:iCs/>
        </w:rPr>
        <w:t>Closed Contact</w:t>
      </w:r>
      <w:r w:rsidR="006939CD">
        <w:rPr>
          <w:i/>
          <w:iCs/>
        </w:rPr>
        <w:t xml:space="preserve"> #11</w:t>
      </w:r>
      <w:r w:rsidR="00AC736F">
        <w:t xml:space="preserve"> (1995-96)</w:t>
      </w:r>
    </w:p>
    <w:p w14:paraId="3CF492B2" w14:textId="2B45AFDE" w:rsidR="000D756B" w:rsidRDefault="000D756B" w:rsidP="55833BC2">
      <w:pPr>
        <w:spacing w:line="360" w:lineRule="auto"/>
      </w:pPr>
    </w:p>
    <w:p w14:paraId="5B63DAC3" w14:textId="44536498" w:rsidR="006939CD" w:rsidRDefault="007807BE" w:rsidP="001B7614">
      <w:r>
        <w:t xml:space="preserve">In figure 4, </w:t>
      </w:r>
      <w:r w:rsidR="007615AD">
        <w:t>the collaboration between the fashion photographer and artist transforms the body into a spectacle</w:t>
      </w:r>
      <w:r w:rsidR="0009759D">
        <w:t xml:space="preserve">, the distorted form </w:t>
      </w:r>
      <w:r w:rsidR="00391930">
        <w:t>of the artist seems to be in anguish</w:t>
      </w:r>
      <w:r w:rsidR="005702BA">
        <w:t>, hungry for relief or</w:t>
      </w:r>
      <w:r w:rsidR="001B7614">
        <w:t>, even a desire to be seen and represented.</w:t>
      </w:r>
      <w:r w:rsidR="00503A8E">
        <w:t xml:space="preserve"> The image </w:t>
      </w:r>
      <w:r w:rsidR="00200703">
        <w:t xml:space="preserve">inherits </w:t>
      </w:r>
      <w:r w:rsidR="008D7973">
        <w:t xml:space="preserve">the </w:t>
      </w:r>
      <w:r w:rsidR="00C14071">
        <w:t xml:space="preserve">instinctive and visceral </w:t>
      </w:r>
      <w:r w:rsidR="001534DA">
        <w:t xml:space="preserve">qualities of Saville’s own paintings. The glass acts as a barrier between subject and viewer; </w:t>
      </w:r>
      <w:r w:rsidR="00BF1C50">
        <w:t xml:space="preserve">disgust and desire. </w:t>
      </w:r>
      <w:r w:rsidR="003F2DBE">
        <w:t xml:space="preserve">This </w:t>
      </w:r>
      <w:r w:rsidR="008836A0">
        <w:t>draws a link between how we feel safe when a bod</w:t>
      </w:r>
      <w:r w:rsidR="00D2198C">
        <w:t xml:space="preserve">y cannot come into our space, it is </w:t>
      </w:r>
      <w:r w:rsidR="003056AC">
        <w:t xml:space="preserve">kept at a safe distance, whilst also making us feel </w:t>
      </w:r>
      <w:r w:rsidR="006D6826">
        <w:t xml:space="preserve">slightly uncomfortable, like we’re looking at something we shouldn’t be. I also question if my </w:t>
      </w:r>
      <w:r w:rsidR="006D6826">
        <w:lastRenderedPageBreak/>
        <w:t>judgement of this piece would be different if it was a man behind the pane</w:t>
      </w:r>
      <w:r w:rsidR="00AA1617">
        <w:t xml:space="preserve">, </w:t>
      </w:r>
      <w:r w:rsidR="0089098A">
        <w:t xml:space="preserve">if it would have a </w:t>
      </w:r>
      <w:r w:rsidR="00C7450E">
        <w:t xml:space="preserve">predatory feel instead of a more divine one. </w:t>
      </w:r>
    </w:p>
    <w:p w14:paraId="4EFD3369" w14:textId="35589724" w:rsidR="00BF1C50" w:rsidRDefault="00E831E8" w:rsidP="00E831E8">
      <w:pPr>
        <w:pStyle w:val="Heading2"/>
        <w:rPr>
          <w:color w:val="auto"/>
        </w:rPr>
      </w:pPr>
      <w:r w:rsidRPr="00E831E8">
        <w:rPr>
          <w:color w:val="auto"/>
        </w:rPr>
        <w:t xml:space="preserve">Conclusion </w:t>
      </w:r>
    </w:p>
    <w:p w14:paraId="3BD8C458" w14:textId="3711CC50" w:rsidR="00E831E8" w:rsidRDefault="009D4194" w:rsidP="00E831E8">
      <w:r>
        <w:t xml:space="preserve">To conclude, whilst delving into these words and notions </w:t>
      </w:r>
      <w:r w:rsidR="00566034">
        <w:t xml:space="preserve">in a deeper sense, I have gained a stronger sense of what drives my research and art alike. Bringing context to these </w:t>
      </w:r>
      <w:r w:rsidR="003072DB">
        <w:t xml:space="preserve">themes </w:t>
      </w:r>
      <w:r w:rsidR="00600BD9">
        <w:t xml:space="preserve">have brought many other </w:t>
      </w:r>
      <w:r w:rsidR="00BD5AFC">
        <w:t>similar concepts</w:t>
      </w:r>
      <w:r w:rsidR="00600BD9">
        <w:t xml:space="preserve"> to light</w:t>
      </w:r>
      <w:r w:rsidR="00BD5AFC">
        <w:t xml:space="preserve"> such as </w:t>
      </w:r>
      <w:r w:rsidR="000102F2">
        <w:t>class, race, age and gender intersectionality</w:t>
      </w:r>
      <w:r w:rsidR="00CD0DEB">
        <w:t xml:space="preserve">, which has already extended my research. </w:t>
      </w:r>
      <w:r w:rsidR="003F6BEC">
        <w:t xml:space="preserve">The term ‘intersectionality’ was coined by </w:t>
      </w:r>
      <w:r w:rsidR="007F5DDF">
        <w:t>Kimberle Crenshaw in her 1989 paper</w:t>
      </w:r>
      <w:r w:rsidR="00E508CB">
        <w:t xml:space="preserve">, </w:t>
      </w:r>
      <w:r w:rsidR="00E508CB" w:rsidRPr="00E508CB">
        <w:rPr>
          <w:i/>
          <w:iCs/>
        </w:rPr>
        <w:t>Demarginalizing the Intersection of Race and Sex</w:t>
      </w:r>
      <w:r w:rsidR="00E508CB">
        <w:rPr>
          <w:i/>
          <w:iCs/>
        </w:rPr>
        <w:t xml:space="preserve">, </w:t>
      </w:r>
      <w:r w:rsidR="00E508CB">
        <w:t xml:space="preserve">where </w:t>
      </w:r>
      <w:r w:rsidR="001C7D7B">
        <w:t xml:space="preserve">she recognised that there are marginalised </w:t>
      </w:r>
      <w:r w:rsidR="003258CB">
        <w:t xml:space="preserve">groups in society that were discriminated against based on intersecting </w:t>
      </w:r>
      <w:r w:rsidR="00E2278E">
        <w:t>factors</w:t>
      </w:r>
      <w:r w:rsidR="003258CB">
        <w:t xml:space="preserve">, such as age, race, gender etc. </w:t>
      </w:r>
      <w:r w:rsidR="00E2278E">
        <w:t>she focused on the discrimination of black women primarily in this pap</w:t>
      </w:r>
      <w:r w:rsidR="0034786B">
        <w:t>er</w:t>
      </w:r>
      <w:r w:rsidR="00FD285E">
        <w:t>; “</w:t>
      </w:r>
      <w:r w:rsidR="00D95E58" w:rsidRPr="00D95E58">
        <w:t>the intersectional experience is greater than the sum of racism and sexism, any analysis that does not take intersectionality into account cannot sufficiently address the particular manner in which Black women are subordinated.</w:t>
      </w:r>
      <w:r w:rsidR="00D95E58">
        <w:t>”</w:t>
      </w:r>
      <w:r w:rsidR="00E12B43">
        <w:t>(</w:t>
      </w:r>
      <w:r w:rsidR="00A952C3">
        <w:t xml:space="preserve">Crenshaw, 1989). This is something that I feel is essential for future research and to </w:t>
      </w:r>
      <w:r w:rsidR="006227C7">
        <w:t xml:space="preserve">base more of my dissertation around. </w:t>
      </w:r>
    </w:p>
    <w:p w14:paraId="34020275" w14:textId="6468FFBE" w:rsidR="006227C7" w:rsidRPr="00E508CB" w:rsidRDefault="00AA1AC2" w:rsidP="00E831E8">
      <w:r>
        <w:t xml:space="preserve">Considering my research, </w:t>
      </w:r>
      <w:r w:rsidR="00A16A78">
        <w:t>the working title for my dissertation is “</w:t>
      </w:r>
      <w:r w:rsidR="0064548F">
        <w:t>Disgust and The Divine</w:t>
      </w:r>
      <w:r w:rsidR="00A02AD6">
        <w:t>: exploring the female body</w:t>
      </w:r>
      <w:r w:rsidR="00071597">
        <w:t xml:space="preserve"> its impact and influence in art”. This</w:t>
      </w:r>
      <w:r w:rsidR="00FB118C">
        <w:t xml:space="preserve"> title</w:t>
      </w:r>
      <w:r w:rsidR="00071597">
        <w:t xml:space="preserve"> is </w:t>
      </w:r>
      <w:r w:rsidR="00B656BB">
        <w:t xml:space="preserve">certainly </w:t>
      </w:r>
      <w:r w:rsidR="00071597">
        <w:t xml:space="preserve">not yet </w:t>
      </w:r>
      <w:r w:rsidR="00062C2D">
        <w:t>polished;</w:t>
      </w:r>
      <w:r w:rsidR="00071597">
        <w:t xml:space="preserve"> </w:t>
      </w:r>
      <w:r w:rsidR="00FF0CD0">
        <w:t>however,</w:t>
      </w:r>
      <w:r w:rsidR="005B5610">
        <w:t xml:space="preserve"> </w:t>
      </w:r>
      <w:r w:rsidR="00E119E5">
        <w:t>it</w:t>
      </w:r>
      <w:r w:rsidR="005B5610">
        <w:t xml:space="preserve"> is something I can </w:t>
      </w:r>
      <w:r w:rsidR="00E119E5">
        <w:t>refer to when conducting my research</w:t>
      </w:r>
      <w:r w:rsidR="00FB118C">
        <w:t xml:space="preserve">. </w:t>
      </w:r>
      <w:r w:rsidR="00890E01">
        <w:t xml:space="preserve">This </w:t>
      </w:r>
      <w:r w:rsidR="00062C2D">
        <w:t>title</w:t>
      </w:r>
      <w:r w:rsidR="00890E01">
        <w:t xml:space="preserve"> is also subject to change as my research and practise develops, as there are many other subject matters I am interested in that</w:t>
      </w:r>
      <w:r w:rsidR="00F7274B">
        <w:t xml:space="preserve"> are tandem to these ideas, such as how</w:t>
      </w:r>
      <w:r w:rsidR="00062C2D">
        <w:t xml:space="preserve"> the abject lies in materiality, or the history behind the monstrous feminine. </w:t>
      </w:r>
    </w:p>
    <w:p w14:paraId="0AABD519" w14:textId="0F1E07F2" w:rsidR="20C40EE0" w:rsidRDefault="20C40EE0" w:rsidP="55833BC2">
      <w:pPr>
        <w:pStyle w:val="Heading2"/>
        <w:rPr>
          <w:color w:val="000000" w:themeColor="text1"/>
        </w:rPr>
      </w:pPr>
      <w:r w:rsidRPr="55833BC2">
        <w:rPr>
          <w:color w:val="000000" w:themeColor="text1"/>
        </w:rPr>
        <w:lastRenderedPageBreak/>
        <w:t>Reference List</w:t>
      </w:r>
    </w:p>
    <w:p w14:paraId="5B08C51A" w14:textId="7AE80118" w:rsidR="00537C37" w:rsidRPr="00537C37" w:rsidRDefault="00537C37" w:rsidP="00537C37">
      <w:r w:rsidRPr="00537C37">
        <w:t xml:space="preserve">Commane, G. (2022). </w:t>
      </w:r>
      <w:r w:rsidRPr="00537C37">
        <w:rPr>
          <w:i/>
          <w:iCs/>
        </w:rPr>
        <w:t xml:space="preserve">BAD GIRLS, DIRTY </w:t>
      </w:r>
      <w:r w:rsidRPr="00537C37">
        <w:rPr>
          <w:i/>
          <w:iCs/>
        </w:rPr>
        <w:t>BODIES:</w:t>
      </w:r>
      <w:r w:rsidRPr="00537C37">
        <w:rPr>
          <w:i/>
          <w:iCs/>
        </w:rPr>
        <w:t xml:space="preserve"> sex, performance and safe femininity.</w:t>
      </w:r>
      <w:r w:rsidRPr="00537C37">
        <w:t xml:space="preserve"> S.L.: Bloomsbury.</w:t>
      </w:r>
    </w:p>
    <w:p w14:paraId="7A7E5E11" w14:textId="7D95E410" w:rsidR="00537C37" w:rsidRPr="00537C37" w:rsidRDefault="00537C37" w:rsidP="00537C37">
      <w:r w:rsidRPr="00537C37">
        <w:t xml:space="preserve">Crenshaw, K. (1989). </w:t>
      </w:r>
      <w:r w:rsidRPr="00537C37">
        <w:rPr>
          <w:i/>
          <w:iCs/>
        </w:rPr>
        <w:t>On Intersectionality: Essential Writings</w:t>
      </w:r>
      <w:r w:rsidRPr="00537C37">
        <w:t>. New York: New Press.</w:t>
      </w:r>
    </w:p>
    <w:p w14:paraId="5CEBBA65" w14:textId="77777777" w:rsidR="00537C37" w:rsidRPr="00537C37" w:rsidRDefault="00537C37" w:rsidP="00537C37">
      <w:r w:rsidRPr="00537C37">
        <w:t xml:space="preserve">Elkin, L. (2023). </w:t>
      </w:r>
      <w:r w:rsidRPr="00537C37">
        <w:rPr>
          <w:i/>
          <w:iCs/>
        </w:rPr>
        <w:t>Art Monsters</w:t>
      </w:r>
      <w:r w:rsidRPr="00537C37">
        <w:t>. Random House.</w:t>
      </w:r>
    </w:p>
    <w:p w14:paraId="5A5A9739" w14:textId="1ACA463D" w:rsidR="00537C37" w:rsidRPr="00537C37" w:rsidRDefault="00537C37" w:rsidP="00537C37">
      <w:r w:rsidRPr="00537C37">
        <w:t xml:space="preserve">Kristeva, J. (1982). </w:t>
      </w:r>
      <w:r w:rsidRPr="00537C37">
        <w:rPr>
          <w:i/>
          <w:iCs/>
        </w:rPr>
        <w:t xml:space="preserve">Powers of Horror: </w:t>
      </w:r>
      <w:r w:rsidR="00FF0CD0" w:rsidRPr="00537C37">
        <w:rPr>
          <w:i/>
          <w:iCs/>
        </w:rPr>
        <w:t>An</w:t>
      </w:r>
      <w:r w:rsidRPr="00537C37">
        <w:rPr>
          <w:i/>
          <w:iCs/>
        </w:rPr>
        <w:t xml:space="preserve"> Essay on Abjection</w:t>
      </w:r>
      <w:r w:rsidRPr="00537C37">
        <w:t>. Translated by L.S. Roudiez. New York: Columbia University Press.</w:t>
      </w:r>
    </w:p>
    <w:p w14:paraId="60683A13" w14:textId="16CF1952" w:rsidR="00537C37" w:rsidRPr="00537C37" w:rsidRDefault="00537C37" w:rsidP="00537C37">
      <w:r w:rsidRPr="00537C37">
        <w:t>O’Reilly</w:t>
      </w:r>
      <w:r w:rsidRPr="00537C37">
        <w:t xml:space="preserve">, S. (2009). </w:t>
      </w:r>
      <w:r w:rsidRPr="00537C37">
        <w:rPr>
          <w:i/>
          <w:iCs/>
        </w:rPr>
        <w:t>The body in contemporary art</w:t>
      </w:r>
      <w:r w:rsidRPr="00537C37">
        <w:t>. London: Thames &amp; Hudson.</w:t>
      </w:r>
    </w:p>
    <w:p w14:paraId="1988D8FA" w14:textId="6C99687B" w:rsidR="00537C37" w:rsidRPr="00537C37" w:rsidRDefault="00537C37" w:rsidP="00537C37">
      <w:r w:rsidRPr="00537C37">
        <w:t xml:space="preserve">Oakley, A. (1972). </w:t>
      </w:r>
      <w:r w:rsidRPr="00537C37">
        <w:rPr>
          <w:i/>
          <w:iCs/>
        </w:rPr>
        <w:t>Sex, Gender and Society</w:t>
      </w:r>
      <w:r w:rsidRPr="00537C37">
        <w:t xml:space="preserve">. </w:t>
      </w:r>
      <w:r w:rsidRPr="00537C37">
        <w:t>London;</w:t>
      </w:r>
      <w:r w:rsidRPr="00537C37">
        <w:t xml:space="preserve"> New York Routledge.</w:t>
      </w:r>
    </w:p>
    <w:p w14:paraId="31F89BC7" w14:textId="77777777" w:rsidR="00537C37" w:rsidRPr="00537C37" w:rsidRDefault="00537C37" w:rsidP="00537C37">
      <w:r w:rsidRPr="00537C37">
        <w:t xml:space="preserve">Tatar, M. (2017). </w:t>
      </w:r>
      <w:r w:rsidRPr="00537C37">
        <w:rPr>
          <w:i/>
          <w:iCs/>
        </w:rPr>
        <w:t>Beauty and the Beast: Classic Tales About Animal Brides and Grooms from Around the World</w:t>
      </w:r>
      <w:r w:rsidRPr="00537C37">
        <w:t>. New York: Penguin Books.</w:t>
      </w:r>
    </w:p>
    <w:p w14:paraId="297CFA89" w14:textId="77777777" w:rsidR="00537C37" w:rsidRPr="00537C37" w:rsidRDefault="00537C37" w:rsidP="00537C37">
      <w:r w:rsidRPr="00537C37">
        <w:t xml:space="preserve">Tate (2017). </w:t>
      </w:r>
      <w:r w:rsidRPr="00537C37">
        <w:rPr>
          <w:i/>
          <w:iCs/>
        </w:rPr>
        <w:t>Formlessness – Art Term | Tate</w:t>
      </w:r>
      <w:r w:rsidRPr="00537C37">
        <w:t>. [online] Tate. Available at: https://www.tate.org.uk/art/art-terms/f/formlessness.</w:t>
      </w:r>
    </w:p>
    <w:p w14:paraId="3AA41A0F" w14:textId="39B347A1" w:rsidR="00537C37" w:rsidRPr="00537C37" w:rsidRDefault="00537C37" w:rsidP="00537C37">
      <w:r w:rsidRPr="00537C37">
        <w:t xml:space="preserve">Wolf, N. (1990). </w:t>
      </w:r>
      <w:r w:rsidRPr="00537C37">
        <w:rPr>
          <w:i/>
          <w:iCs/>
        </w:rPr>
        <w:t xml:space="preserve">The beauty </w:t>
      </w:r>
      <w:r w:rsidRPr="00537C37">
        <w:rPr>
          <w:i/>
          <w:iCs/>
        </w:rPr>
        <w:t>myth:</w:t>
      </w:r>
      <w:r w:rsidRPr="00537C37">
        <w:rPr>
          <w:i/>
          <w:iCs/>
        </w:rPr>
        <w:t xml:space="preserve"> how images of beauty are used against women</w:t>
      </w:r>
      <w:r w:rsidRPr="00537C37">
        <w:t>. New York: Vintage Classics.</w:t>
      </w:r>
    </w:p>
    <w:p w14:paraId="79880B1B" w14:textId="283F83FF" w:rsidR="00062C2D" w:rsidRPr="00062C2D" w:rsidRDefault="00062C2D" w:rsidP="00062C2D"/>
    <w:p w14:paraId="0AE25E4B" w14:textId="55E7BED8" w:rsidR="55833BC2" w:rsidRDefault="55833BC2" w:rsidP="55833BC2">
      <w:pPr>
        <w:rPr>
          <w:rFonts w:hint="eastAsia"/>
        </w:rPr>
      </w:pPr>
    </w:p>
    <w:sectPr w:rsidR="55833BC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FAD852" w14:textId="77777777" w:rsidR="005D253A" w:rsidRDefault="005D253A" w:rsidP="00317AF1">
      <w:pPr>
        <w:spacing w:after="0" w:line="240" w:lineRule="auto"/>
      </w:pPr>
      <w:r>
        <w:separator/>
      </w:r>
    </w:p>
  </w:endnote>
  <w:endnote w:type="continuationSeparator" w:id="0">
    <w:p w14:paraId="6803DFBC" w14:textId="77777777" w:rsidR="005D253A" w:rsidRDefault="005D253A" w:rsidP="00317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8731879"/>
      <w:docPartObj>
        <w:docPartGallery w:val="Page Numbers (Bottom of Page)"/>
        <w:docPartUnique/>
      </w:docPartObj>
    </w:sdtPr>
    <w:sdtEndPr>
      <w:rPr>
        <w:noProof/>
      </w:rPr>
    </w:sdtEndPr>
    <w:sdtContent>
      <w:p w14:paraId="0FEF0B8F" w14:textId="393512E9" w:rsidR="00317AF1" w:rsidRDefault="00317A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EBAEDF" w14:textId="77777777" w:rsidR="00317AF1" w:rsidRDefault="00317A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ABEB83" w14:textId="77777777" w:rsidR="005D253A" w:rsidRDefault="005D253A" w:rsidP="00317AF1">
      <w:pPr>
        <w:spacing w:after="0" w:line="240" w:lineRule="auto"/>
      </w:pPr>
      <w:r>
        <w:separator/>
      </w:r>
    </w:p>
  </w:footnote>
  <w:footnote w:type="continuationSeparator" w:id="0">
    <w:p w14:paraId="75C87B8C" w14:textId="77777777" w:rsidR="005D253A" w:rsidRDefault="005D253A" w:rsidP="00317AF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F9f3lV6rpsgU+h" int2:id="9z8TmYza">
      <int2:state int2:value="Rejected" int2:type="AugLoop_Text_Critique"/>
    </int2:textHash>
    <int2:bookmark int2:bookmarkName="_Int_e1QWL7KS" int2:invalidationBookmarkName="" int2:hashCode="w0mcJylzCn+Afv" int2:id="T5sTkdNy">
      <int2:state int2:value="Rejected" int2:type="AugLoop_Text_Critique"/>
    </int2:bookmark>
    <int2:bookmark int2:bookmarkName="_Int_Oni1uUAw" int2:invalidationBookmarkName="" int2:hashCode="oWcacrKyyG5T3d" int2:id="bul6lSw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7F9E4C"/>
    <w:rsid w:val="00001B4D"/>
    <w:rsid w:val="00006F59"/>
    <w:rsid w:val="000102F2"/>
    <w:rsid w:val="00011E24"/>
    <w:rsid w:val="00011EBD"/>
    <w:rsid w:val="00013686"/>
    <w:rsid w:val="000167A1"/>
    <w:rsid w:val="00022414"/>
    <w:rsid w:val="000329AB"/>
    <w:rsid w:val="0003504E"/>
    <w:rsid w:val="000405FB"/>
    <w:rsid w:val="00054A29"/>
    <w:rsid w:val="000560FA"/>
    <w:rsid w:val="00062C2D"/>
    <w:rsid w:val="00063F9C"/>
    <w:rsid w:val="00066E05"/>
    <w:rsid w:val="000708EB"/>
    <w:rsid w:val="00071597"/>
    <w:rsid w:val="00071B50"/>
    <w:rsid w:val="00076EEC"/>
    <w:rsid w:val="00084087"/>
    <w:rsid w:val="00085B26"/>
    <w:rsid w:val="000906E3"/>
    <w:rsid w:val="00091070"/>
    <w:rsid w:val="000911BF"/>
    <w:rsid w:val="00094671"/>
    <w:rsid w:val="0009759D"/>
    <w:rsid w:val="000A3494"/>
    <w:rsid w:val="000A6D46"/>
    <w:rsid w:val="000B1C96"/>
    <w:rsid w:val="000B7BA4"/>
    <w:rsid w:val="000C6C12"/>
    <w:rsid w:val="000D0B54"/>
    <w:rsid w:val="000D256E"/>
    <w:rsid w:val="000D74CB"/>
    <w:rsid w:val="000D756B"/>
    <w:rsid w:val="000D7600"/>
    <w:rsid w:val="000E00C5"/>
    <w:rsid w:val="000E247C"/>
    <w:rsid w:val="000E4EA7"/>
    <w:rsid w:val="000E621A"/>
    <w:rsid w:val="000E6222"/>
    <w:rsid w:val="000F0AEA"/>
    <w:rsid w:val="001003A9"/>
    <w:rsid w:val="00106FE7"/>
    <w:rsid w:val="001124B2"/>
    <w:rsid w:val="00112D9A"/>
    <w:rsid w:val="0011676B"/>
    <w:rsid w:val="00124732"/>
    <w:rsid w:val="001262CD"/>
    <w:rsid w:val="00135B77"/>
    <w:rsid w:val="00141568"/>
    <w:rsid w:val="00144E19"/>
    <w:rsid w:val="00145059"/>
    <w:rsid w:val="00146FBF"/>
    <w:rsid w:val="00152DBA"/>
    <w:rsid w:val="001534DA"/>
    <w:rsid w:val="00160339"/>
    <w:rsid w:val="00160E1F"/>
    <w:rsid w:val="00160F19"/>
    <w:rsid w:val="001632A8"/>
    <w:rsid w:val="00164A2D"/>
    <w:rsid w:val="00171381"/>
    <w:rsid w:val="00172CE7"/>
    <w:rsid w:val="001731C6"/>
    <w:rsid w:val="00177AB5"/>
    <w:rsid w:val="00197727"/>
    <w:rsid w:val="00197EC6"/>
    <w:rsid w:val="001B1CD8"/>
    <w:rsid w:val="001B4837"/>
    <w:rsid w:val="001B722B"/>
    <w:rsid w:val="001B7614"/>
    <w:rsid w:val="001C05C4"/>
    <w:rsid w:val="001C3C63"/>
    <w:rsid w:val="001C465A"/>
    <w:rsid w:val="001C7D7B"/>
    <w:rsid w:val="001D118C"/>
    <w:rsid w:val="001D5D40"/>
    <w:rsid w:val="001D71D8"/>
    <w:rsid w:val="001D74AA"/>
    <w:rsid w:val="001E046B"/>
    <w:rsid w:val="001E31A4"/>
    <w:rsid w:val="001F13CD"/>
    <w:rsid w:val="001F15C6"/>
    <w:rsid w:val="001F2933"/>
    <w:rsid w:val="001F379E"/>
    <w:rsid w:val="00200703"/>
    <w:rsid w:val="002014A7"/>
    <w:rsid w:val="00201C9E"/>
    <w:rsid w:val="002112B7"/>
    <w:rsid w:val="002132F2"/>
    <w:rsid w:val="0021353A"/>
    <w:rsid w:val="00214E38"/>
    <w:rsid w:val="00222C89"/>
    <w:rsid w:val="002230BF"/>
    <w:rsid w:val="0023340D"/>
    <w:rsid w:val="00236591"/>
    <w:rsid w:val="0023690C"/>
    <w:rsid w:val="00241BED"/>
    <w:rsid w:val="002465B9"/>
    <w:rsid w:val="002536D6"/>
    <w:rsid w:val="002547E2"/>
    <w:rsid w:val="00255A43"/>
    <w:rsid w:val="00257329"/>
    <w:rsid w:val="0025743A"/>
    <w:rsid w:val="0026029B"/>
    <w:rsid w:val="002635B8"/>
    <w:rsid w:val="00271441"/>
    <w:rsid w:val="00271A26"/>
    <w:rsid w:val="00271ADE"/>
    <w:rsid w:val="002810AF"/>
    <w:rsid w:val="002831D3"/>
    <w:rsid w:val="002840A3"/>
    <w:rsid w:val="00285C2B"/>
    <w:rsid w:val="00286D67"/>
    <w:rsid w:val="00290988"/>
    <w:rsid w:val="002936EC"/>
    <w:rsid w:val="00293C7A"/>
    <w:rsid w:val="00297A13"/>
    <w:rsid w:val="002A0844"/>
    <w:rsid w:val="002A22BD"/>
    <w:rsid w:val="002A4B31"/>
    <w:rsid w:val="002B03F3"/>
    <w:rsid w:val="002B0647"/>
    <w:rsid w:val="002B1B31"/>
    <w:rsid w:val="002B2270"/>
    <w:rsid w:val="002B2431"/>
    <w:rsid w:val="002B3147"/>
    <w:rsid w:val="002C0E26"/>
    <w:rsid w:val="002C4B02"/>
    <w:rsid w:val="002C603B"/>
    <w:rsid w:val="002C60FB"/>
    <w:rsid w:val="002D11AC"/>
    <w:rsid w:val="002D342E"/>
    <w:rsid w:val="002D446E"/>
    <w:rsid w:val="002E5DDA"/>
    <w:rsid w:val="002E72E9"/>
    <w:rsid w:val="002F30EE"/>
    <w:rsid w:val="002F576E"/>
    <w:rsid w:val="002F7DB2"/>
    <w:rsid w:val="003026E7"/>
    <w:rsid w:val="003056AC"/>
    <w:rsid w:val="003072DB"/>
    <w:rsid w:val="003123B2"/>
    <w:rsid w:val="00317AF1"/>
    <w:rsid w:val="00322934"/>
    <w:rsid w:val="003258CB"/>
    <w:rsid w:val="0033086E"/>
    <w:rsid w:val="00333350"/>
    <w:rsid w:val="00336C0B"/>
    <w:rsid w:val="00336E67"/>
    <w:rsid w:val="00346D30"/>
    <w:rsid w:val="003473C2"/>
    <w:rsid w:val="0034786B"/>
    <w:rsid w:val="003532C4"/>
    <w:rsid w:val="00353977"/>
    <w:rsid w:val="00354F58"/>
    <w:rsid w:val="00357A2B"/>
    <w:rsid w:val="00360489"/>
    <w:rsid w:val="00362758"/>
    <w:rsid w:val="00365B13"/>
    <w:rsid w:val="0037138F"/>
    <w:rsid w:val="00373912"/>
    <w:rsid w:val="00375BC2"/>
    <w:rsid w:val="003763A9"/>
    <w:rsid w:val="003841A1"/>
    <w:rsid w:val="00384761"/>
    <w:rsid w:val="00384863"/>
    <w:rsid w:val="003864F8"/>
    <w:rsid w:val="00391930"/>
    <w:rsid w:val="003942E7"/>
    <w:rsid w:val="003968C4"/>
    <w:rsid w:val="00397782"/>
    <w:rsid w:val="00397BF7"/>
    <w:rsid w:val="00397D31"/>
    <w:rsid w:val="003A7099"/>
    <w:rsid w:val="003B1580"/>
    <w:rsid w:val="003B4D47"/>
    <w:rsid w:val="003B6A82"/>
    <w:rsid w:val="003C3B81"/>
    <w:rsid w:val="003C5497"/>
    <w:rsid w:val="003C5CA5"/>
    <w:rsid w:val="003D3152"/>
    <w:rsid w:val="003D612E"/>
    <w:rsid w:val="003D6CC2"/>
    <w:rsid w:val="003E277A"/>
    <w:rsid w:val="003E33DC"/>
    <w:rsid w:val="003E6D76"/>
    <w:rsid w:val="003F1F0B"/>
    <w:rsid w:val="003F2DBE"/>
    <w:rsid w:val="003F367C"/>
    <w:rsid w:val="003F4615"/>
    <w:rsid w:val="003F6BEC"/>
    <w:rsid w:val="00403810"/>
    <w:rsid w:val="00404D11"/>
    <w:rsid w:val="004058E8"/>
    <w:rsid w:val="00410CC3"/>
    <w:rsid w:val="0041395F"/>
    <w:rsid w:val="00416081"/>
    <w:rsid w:val="00421A62"/>
    <w:rsid w:val="00421F2B"/>
    <w:rsid w:val="00425F26"/>
    <w:rsid w:val="00427755"/>
    <w:rsid w:val="00433222"/>
    <w:rsid w:val="00437D66"/>
    <w:rsid w:val="00437D99"/>
    <w:rsid w:val="004457CF"/>
    <w:rsid w:val="004556E5"/>
    <w:rsid w:val="004564F0"/>
    <w:rsid w:val="0046223D"/>
    <w:rsid w:val="00463A85"/>
    <w:rsid w:val="004737F6"/>
    <w:rsid w:val="00475537"/>
    <w:rsid w:val="00481265"/>
    <w:rsid w:val="00483796"/>
    <w:rsid w:val="004841D8"/>
    <w:rsid w:val="00486BAF"/>
    <w:rsid w:val="00491A4B"/>
    <w:rsid w:val="00491C9A"/>
    <w:rsid w:val="004938B0"/>
    <w:rsid w:val="00497C29"/>
    <w:rsid w:val="004A4B2D"/>
    <w:rsid w:val="004A5617"/>
    <w:rsid w:val="004A7B99"/>
    <w:rsid w:val="004B1510"/>
    <w:rsid w:val="004B2336"/>
    <w:rsid w:val="004B44F7"/>
    <w:rsid w:val="004B6617"/>
    <w:rsid w:val="004C050A"/>
    <w:rsid w:val="004C2EEE"/>
    <w:rsid w:val="004C69A2"/>
    <w:rsid w:val="004C7F47"/>
    <w:rsid w:val="004D0FD7"/>
    <w:rsid w:val="004D3309"/>
    <w:rsid w:val="004E5445"/>
    <w:rsid w:val="004E7783"/>
    <w:rsid w:val="004F0280"/>
    <w:rsid w:val="004F0535"/>
    <w:rsid w:val="004F08C5"/>
    <w:rsid w:val="004F4A26"/>
    <w:rsid w:val="004F4CEE"/>
    <w:rsid w:val="004F4DEC"/>
    <w:rsid w:val="004F5324"/>
    <w:rsid w:val="004F5C68"/>
    <w:rsid w:val="004F769F"/>
    <w:rsid w:val="00503A8E"/>
    <w:rsid w:val="00503D97"/>
    <w:rsid w:val="005124F9"/>
    <w:rsid w:val="0051445D"/>
    <w:rsid w:val="00517DCB"/>
    <w:rsid w:val="0052175C"/>
    <w:rsid w:val="005220A4"/>
    <w:rsid w:val="00531C3B"/>
    <w:rsid w:val="00531C76"/>
    <w:rsid w:val="00532B7C"/>
    <w:rsid w:val="005349AF"/>
    <w:rsid w:val="005349E8"/>
    <w:rsid w:val="00537C37"/>
    <w:rsid w:val="0054180A"/>
    <w:rsid w:val="005425F1"/>
    <w:rsid w:val="005508D9"/>
    <w:rsid w:val="00551A67"/>
    <w:rsid w:val="00552FB0"/>
    <w:rsid w:val="00554C48"/>
    <w:rsid w:val="0055509B"/>
    <w:rsid w:val="00555937"/>
    <w:rsid w:val="00556C78"/>
    <w:rsid w:val="005619B5"/>
    <w:rsid w:val="00566034"/>
    <w:rsid w:val="00566657"/>
    <w:rsid w:val="005702BA"/>
    <w:rsid w:val="0057078D"/>
    <w:rsid w:val="005710DB"/>
    <w:rsid w:val="00571E1D"/>
    <w:rsid w:val="00577BEC"/>
    <w:rsid w:val="00580A79"/>
    <w:rsid w:val="00584FC0"/>
    <w:rsid w:val="00586039"/>
    <w:rsid w:val="005872ED"/>
    <w:rsid w:val="00590F6D"/>
    <w:rsid w:val="00593945"/>
    <w:rsid w:val="00595EB1"/>
    <w:rsid w:val="00596DCF"/>
    <w:rsid w:val="005976FA"/>
    <w:rsid w:val="005A0CEE"/>
    <w:rsid w:val="005A3B7A"/>
    <w:rsid w:val="005B08D8"/>
    <w:rsid w:val="005B348B"/>
    <w:rsid w:val="005B5610"/>
    <w:rsid w:val="005B641B"/>
    <w:rsid w:val="005B786E"/>
    <w:rsid w:val="005C598A"/>
    <w:rsid w:val="005C5F31"/>
    <w:rsid w:val="005C6C5C"/>
    <w:rsid w:val="005D0B0F"/>
    <w:rsid w:val="005D2405"/>
    <w:rsid w:val="005D253A"/>
    <w:rsid w:val="005D261D"/>
    <w:rsid w:val="005E2705"/>
    <w:rsid w:val="005E4B4B"/>
    <w:rsid w:val="005E4EA9"/>
    <w:rsid w:val="005E576B"/>
    <w:rsid w:val="005E5B98"/>
    <w:rsid w:val="005E7009"/>
    <w:rsid w:val="005F289B"/>
    <w:rsid w:val="005F5F38"/>
    <w:rsid w:val="005F6087"/>
    <w:rsid w:val="0060016C"/>
    <w:rsid w:val="00600BD9"/>
    <w:rsid w:val="00600CC5"/>
    <w:rsid w:val="00601269"/>
    <w:rsid w:val="006105ED"/>
    <w:rsid w:val="00611A0D"/>
    <w:rsid w:val="006206D6"/>
    <w:rsid w:val="00620825"/>
    <w:rsid w:val="0062200B"/>
    <w:rsid w:val="006227C7"/>
    <w:rsid w:val="006263D0"/>
    <w:rsid w:val="0063537F"/>
    <w:rsid w:val="00642F5B"/>
    <w:rsid w:val="00642FD3"/>
    <w:rsid w:val="006435BE"/>
    <w:rsid w:val="0064548F"/>
    <w:rsid w:val="00653DE4"/>
    <w:rsid w:val="00660467"/>
    <w:rsid w:val="00661F43"/>
    <w:rsid w:val="00664BE7"/>
    <w:rsid w:val="00667D66"/>
    <w:rsid w:val="006713D0"/>
    <w:rsid w:val="006747D2"/>
    <w:rsid w:val="0068162F"/>
    <w:rsid w:val="0068216F"/>
    <w:rsid w:val="006939CD"/>
    <w:rsid w:val="006A007A"/>
    <w:rsid w:val="006A1B3B"/>
    <w:rsid w:val="006A3A0A"/>
    <w:rsid w:val="006A4736"/>
    <w:rsid w:val="006A5E9A"/>
    <w:rsid w:val="006B31BC"/>
    <w:rsid w:val="006B5475"/>
    <w:rsid w:val="006B59B7"/>
    <w:rsid w:val="006B7285"/>
    <w:rsid w:val="006B7DAF"/>
    <w:rsid w:val="006C11E5"/>
    <w:rsid w:val="006C170E"/>
    <w:rsid w:val="006D3777"/>
    <w:rsid w:val="006D492D"/>
    <w:rsid w:val="006D5890"/>
    <w:rsid w:val="006D6826"/>
    <w:rsid w:val="006E10E9"/>
    <w:rsid w:val="006E3C11"/>
    <w:rsid w:val="006E698D"/>
    <w:rsid w:val="006E6E4D"/>
    <w:rsid w:val="006F323B"/>
    <w:rsid w:val="006F701A"/>
    <w:rsid w:val="00703E94"/>
    <w:rsid w:val="00704A40"/>
    <w:rsid w:val="00704BF0"/>
    <w:rsid w:val="00705F0D"/>
    <w:rsid w:val="0071245F"/>
    <w:rsid w:val="007131EF"/>
    <w:rsid w:val="00715F44"/>
    <w:rsid w:val="0071685A"/>
    <w:rsid w:val="00716EDD"/>
    <w:rsid w:val="007250EB"/>
    <w:rsid w:val="00726B98"/>
    <w:rsid w:val="00731F37"/>
    <w:rsid w:val="00744AC0"/>
    <w:rsid w:val="00746888"/>
    <w:rsid w:val="00746DB0"/>
    <w:rsid w:val="00754C31"/>
    <w:rsid w:val="00756E6C"/>
    <w:rsid w:val="00760EA4"/>
    <w:rsid w:val="007615AD"/>
    <w:rsid w:val="007636B9"/>
    <w:rsid w:val="00764574"/>
    <w:rsid w:val="007664B2"/>
    <w:rsid w:val="007713CD"/>
    <w:rsid w:val="00776201"/>
    <w:rsid w:val="007807BE"/>
    <w:rsid w:val="00781E00"/>
    <w:rsid w:val="0078266D"/>
    <w:rsid w:val="00784AC8"/>
    <w:rsid w:val="00787448"/>
    <w:rsid w:val="00791D69"/>
    <w:rsid w:val="0079689E"/>
    <w:rsid w:val="007A1630"/>
    <w:rsid w:val="007A2BE8"/>
    <w:rsid w:val="007A4DD5"/>
    <w:rsid w:val="007B01FF"/>
    <w:rsid w:val="007B5DAD"/>
    <w:rsid w:val="007B73EC"/>
    <w:rsid w:val="007C1DE2"/>
    <w:rsid w:val="007C2019"/>
    <w:rsid w:val="007C5B2E"/>
    <w:rsid w:val="007D2995"/>
    <w:rsid w:val="007D621F"/>
    <w:rsid w:val="007D7F73"/>
    <w:rsid w:val="007E00CF"/>
    <w:rsid w:val="007E1FC7"/>
    <w:rsid w:val="007E5C11"/>
    <w:rsid w:val="007E6517"/>
    <w:rsid w:val="007F1008"/>
    <w:rsid w:val="007F5DDF"/>
    <w:rsid w:val="00801CF2"/>
    <w:rsid w:val="00806A79"/>
    <w:rsid w:val="00812861"/>
    <w:rsid w:val="00812A4C"/>
    <w:rsid w:val="00813E4C"/>
    <w:rsid w:val="00815CE5"/>
    <w:rsid w:val="00817ED3"/>
    <w:rsid w:val="008200FA"/>
    <w:rsid w:val="00820292"/>
    <w:rsid w:val="00821AAC"/>
    <w:rsid w:val="00831714"/>
    <w:rsid w:val="008331D9"/>
    <w:rsid w:val="008351AF"/>
    <w:rsid w:val="00840791"/>
    <w:rsid w:val="00841ECB"/>
    <w:rsid w:val="00845B29"/>
    <w:rsid w:val="008544EA"/>
    <w:rsid w:val="00860BEC"/>
    <w:rsid w:val="00863651"/>
    <w:rsid w:val="0086470A"/>
    <w:rsid w:val="00873AD4"/>
    <w:rsid w:val="00873C9E"/>
    <w:rsid w:val="00875601"/>
    <w:rsid w:val="0088184F"/>
    <w:rsid w:val="008836A0"/>
    <w:rsid w:val="00884BDA"/>
    <w:rsid w:val="0089098A"/>
    <w:rsid w:val="00890E01"/>
    <w:rsid w:val="0089123F"/>
    <w:rsid w:val="00891375"/>
    <w:rsid w:val="00892F72"/>
    <w:rsid w:val="008A1B99"/>
    <w:rsid w:val="008A24A8"/>
    <w:rsid w:val="008A40B3"/>
    <w:rsid w:val="008A6143"/>
    <w:rsid w:val="008AD69D"/>
    <w:rsid w:val="008B0CC8"/>
    <w:rsid w:val="008B10FC"/>
    <w:rsid w:val="008B7C1B"/>
    <w:rsid w:val="008C29C8"/>
    <w:rsid w:val="008C4C5A"/>
    <w:rsid w:val="008D0CE5"/>
    <w:rsid w:val="008D136F"/>
    <w:rsid w:val="008D2603"/>
    <w:rsid w:val="008D4B9C"/>
    <w:rsid w:val="008D7973"/>
    <w:rsid w:val="008E1440"/>
    <w:rsid w:val="008E60BD"/>
    <w:rsid w:val="008F00D7"/>
    <w:rsid w:val="008F315C"/>
    <w:rsid w:val="008F3A56"/>
    <w:rsid w:val="0090033F"/>
    <w:rsid w:val="0090777D"/>
    <w:rsid w:val="0091436A"/>
    <w:rsid w:val="0091477E"/>
    <w:rsid w:val="00922A64"/>
    <w:rsid w:val="00926382"/>
    <w:rsid w:val="009336C3"/>
    <w:rsid w:val="00934D96"/>
    <w:rsid w:val="009374B7"/>
    <w:rsid w:val="00937E6D"/>
    <w:rsid w:val="00946865"/>
    <w:rsid w:val="00950797"/>
    <w:rsid w:val="009519E3"/>
    <w:rsid w:val="00955D91"/>
    <w:rsid w:val="009578BA"/>
    <w:rsid w:val="00967428"/>
    <w:rsid w:val="009703C7"/>
    <w:rsid w:val="009704BA"/>
    <w:rsid w:val="009705A6"/>
    <w:rsid w:val="00974713"/>
    <w:rsid w:val="00981FEC"/>
    <w:rsid w:val="009842C8"/>
    <w:rsid w:val="009863D7"/>
    <w:rsid w:val="009904DE"/>
    <w:rsid w:val="009919CE"/>
    <w:rsid w:val="00992810"/>
    <w:rsid w:val="009947EA"/>
    <w:rsid w:val="009969A3"/>
    <w:rsid w:val="009A4517"/>
    <w:rsid w:val="009B3BF2"/>
    <w:rsid w:val="009B5A41"/>
    <w:rsid w:val="009C295F"/>
    <w:rsid w:val="009C3280"/>
    <w:rsid w:val="009D0B25"/>
    <w:rsid w:val="009D4194"/>
    <w:rsid w:val="009E24DF"/>
    <w:rsid w:val="009E2FC5"/>
    <w:rsid w:val="009E50C4"/>
    <w:rsid w:val="009E548A"/>
    <w:rsid w:val="009F2718"/>
    <w:rsid w:val="009F3D94"/>
    <w:rsid w:val="009F4B94"/>
    <w:rsid w:val="009F5DDA"/>
    <w:rsid w:val="00A02AD6"/>
    <w:rsid w:val="00A0415D"/>
    <w:rsid w:val="00A07724"/>
    <w:rsid w:val="00A100EE"/>
    <w:rsid w:val="00A16A78"/>
    <w:rsid w:val="00A17345"/>
    <w:rsid w:val="00A225C2"/>
    <w:rsid w:val="00A25C3B"/>
    <w:rsid w:val="00A27B74"/>
    <w:rsid w:val="00A30F99"/>
    <w:rsid w:val="00A327B5"/>
    <w:rsid w:val="00A32DEC"/>
    <w:rsid w:val="00A367FF"/>
    <w:rsid w:val="00A41151"/>
    <w:rsid w:val="00A412C9"/>
    <w:rsid w:val="00A41646"/>
    <w:rsid w:val="00A4365D"/>
    <w:rsid w:val="00A47F92"/>
    <w:rsid w:val="00A52744"/>
    <w:rsid w:val="00A56B2E"/>
    <w:rsid w:val="00A56E97"/>
    <w:rsid w:val="00A63382"/>
    <w:rsid w:val="00A639F0"/>
    <w:rsid w:val="00A80462"/>
    <w:rsid w:val="00A80A75"/>
    <w:rsid w:val="00A80BF9"/>
    <w:rsid w:val="00A84B57"/>
    <w:rsid w:val="00A85DE1"/>
    <w:rsid w:val="00A952C3"/>
    <w:rsid w:val="00A97619"/>
    <w:rsid w:val="00AA1617"/>
    <w:rsid w:val="00AA1AC2"/>
    <w:rsid w:val="00AA37B4"/>
    <w:rsid w:val="00AA3B54"/>
    <w:rsid w:val="00AA5FDB"/>
    <w:rsid w:val="00AA7AF4"/>
    <w:rsid w:val="00AB1411"/>
    <w:rsid w:val="00AB2F9F"/>
    <w:rsid w:val="00AC3197"/>
    <w:rsid w:val="00AC4E13"/>
    <w:rsid w:val="00AC650B"/>
    <w:rsid w:val="00AC736F"/>
    <w:rsid w:val="00AD1CB6"/>
    <w:rsid w:val="00AD2EAF"/>
    <w:rsid w:val="00AD4A13"/>
    <w:rsid w:val="00AE01C4"/>
    <w:rsid w:val="00AE2A99"/>
    <w:rsid w:val="00AE32E2"/>
    <w:rsid w:val="00AE7863"/>
    <w:rsid w:val="00AF2EE8"/>
    <w:rsid w:val="00AF3788"/>
    <w:rsid w:val="00B01104"/>
    <w:rsid w:val="00B01B09"/>
    <w:rsid w:val="00B02009"/>
    <w:rsid w:val="00B03BD8"/>
    <w:rsid w:val="00B0403D"/>
    <w:rsid w:val="00B05A44"/>
    <w:rsid w:val="00B0721B"/>
    <w:rsid w:val="00B07D6A"/>
    <w:rsid w:val="00B14927"/>
    <w:rsid w:val="00B1571D"/>
    <w:rsid w:val="00B20455"/>
    <w:rsid w:val="00B21659"/>
    <w:rsid w:val="00B27667"/>
    <w:rsid w:val="00B30F6F"/>
    <w:rsid w:val="00B4241A"/>
    <w:rsid w:val="00B43F10"/>
    <w:rsid w:val="00B46406"/>
    <w:rsid w:val="00B47C4E"/>
    <w:rsid w:val="00B51B78"/>
    <w:rsid w:val="00B51BF6"/>
    <w:rsid w:val="00B5342E"/>
    <w:rsid w:val="00B64469"/>
    <w:rsid w:val="00B656BB"/>
    <w:rsid w:val="00B7164F"/>
    <w:rsid w:val="00B73361"/>
    <w:rsid w:val="00B73C76"/>
    <w:rsid w:val="00B8187B"/>
    <w:rsid w:val="00B82E93"/>
    <w:rsid w:val="00B840B9"/>
    <w:rsid w:val="00B87EA3"/>
    <w:rsid w:val="00B91A9A"/>
    <w:rsid w:val="00B9780D"/>
    <w:rsid w:val="00BB0381"/>
    <w:rsid w:val="00BB6AC3"/>
    <w:rsid w:val="00BC0172"/>
    <w:rsid w:val="00BC423D"/>
    <w:rsid w:val="00BC52B6"/>
    <w:rsid w:val="00BC7D0A"/>
    <w:rsid w:val="00BD1FA4"/>
    <w:rsid w:val="00BD545D"/>
    <w:rsid w:val="00BD5AFC"/>
    <w:rsid w:val="00BD6D30"/>
    <w:rsid w:val="00BE33DC"/>
    <w:rsid w:val="00BE4299"/>
    <w:rsid w:val="00BE685B"/>
    <w:rsid w:val="00BF1C50"/>
    <w:rsid w:val="00C04B52"/>
    <w:rsid w:val="00C07181"/>
    <w:rsid w:val="00C10200"/>
    <w:rsid w:val="00C14071"/>
    <w:rsid w:val="00C21598"/>
    <w:rsid w:val="00C26B6B"/>
    <w:rsid w:val="00C27E32"/>
    <w:rsid w:val="00C30EDF"/>
    <w:rsid w:val="00C32160"/>
    <w:rsid w:val="00C359F7"/>
    <w:rsid w:val="00C46563"/>
    <w:rsid w:val="00C46B4F"/>
    <w:rsid w:val="00C472C4"/>
    <w:rsid w:val="00C54E09"/>
    <w:rsid w:val="00C54EE4"/>
    <w:rsid w:val="00C57C68"/>
    <w:rsid w:val="00C7450E"/>
    <w:rsid w:val="00C76405"/>
    <w:rsid w:val="00C82711"/>
    <w:rsid w:val="00C92457"/>
    <w:rsid w:val="00C950DF"/>
    <w:rsid w:val="00C97073"/>
    <w:rsid w:val="00CB2D64"/>
    <w:rsid w:val="00CB5D79"/>
    <w:rsid w:val="00CB731D"/>
    <w:rsid w:val="00CC4B9D"/>
    <w:rsid w:val="00CD0DEB"/>
    <w:rsid w:val="00CD6C71"/>
    <w:rsid w:val="00CE1D69"/>
    <w:rsid w:val="00CE3FF9"/>
    <w:rsid w:val="00CE4558"/>
    <w:rsid w:val="00CF1712"/>
    <w:rsid w:val="00CF1DD6"/>
    <w:rsid w:val="00CF3568"/>
    <w:rsid w:val="00CF3F72"/>
    <w:rsid w:val="00CF5D10"/>
    <w:rsid w:val="00CF6A70"/>
    <w:rsid w:val="00CF747D"/>
    <w:rsid w:val="00D125B2"/>
    <w:rsid w:val="00D14559"/>
    <w:rsid w:val="00D1549E"/>
    <w:rsid w:val="00D17C99"/>
    <w:rsid w:val="00D20E77"/>
    <w:rsid w:val="00D2198C"/>
    <w:rsid w:val="00D228F2"/>
    <w:rsid w:val="00D23BF6"/>
    <w:rsid w:val="00D2758E"/>
    <w:rsid w:val="00D31039"/>
    <w:rsid w:val="00D368FC"/>
    <w:rsid w:val="00D36AD9"/>
    <w:rsid w:val="00D40C35"/>
    <w:rsid w:val="00D42F94"/>
    <w:rsid w:val="00D4508B"/>
    <w:rsid w:val="00D46515"/>
    <w:rsid w:val="00D46D9B"/>
    <w:rsid w:val="00D53DB8"/>
    <w:rsid w:val="00D5665E"/>
    <w:rsid w:val="00D602EE"/>
    <w:rsid w:val="00D61600"/>
    <w:rsid w:val="00D6192A"/>
    <w:rsid w:val="00D61931"/>
    <w:rsid w:val="00D630DE"/>
    <w:rsid w:val="00D77D9C"/>
    <w:rsid w:val="00D80FD8"/>
    <w:rsid w:val="00D906BF"/>
    <w:rsid w:val="00D911CF"/>
    <w:rsid w:val="00D912B4"/>
    <w:rsid w:val="00D91B5A"/>
    <w:rsid w:val="00D9428E"/>
    <w:rsid w:val="00D95E58"/>
    <w:rsid w:val="00D97C60"/>
    <w:rsid w:val="00DA0CFD"/>
    <w:rsid w:val="00DB0B8A"/>
    <w:rsid w:val="00DB154A"/>
    <w:rsid w:val="00DB39B3"/>
    <w:rsid w:val="00DB4FF0"/>
    <w:rsid w:val="00DD1D35"/>
    <w:rsid w:val="00DD516F"/>
    <w:rsid w:val="00DD5B36"/>
    <w:rsid w:val="00DE2937"/>
    <w:rsid w:val="00DE52D3"/>
    <w:rsid w:val="00DE73DB"/>
    <w:rsid w:val="00DF4C5E"/>
    <w:rsid w:val="00E01668"/>
    <w:rsid w:val="00E02532"/>
    <w:rsid w:val="00E02CC5"/>
    <w:rsid w:val="00E119E5"/>
    <w:rsid w:val="00E12181"/>
    <w:rsid w:val="00E12B43"/>
    <w:rsid w:val="00E13A02"/>
    <w:rsid w:val="00E2278E"/>
    <w:rsid w:val="00E330DB"/>
    <w:rsid w:val="00E374DB"/>
    <w:rsid w:val="00E508CB"/>
    <w:rsid w:val="00E51B5B"/>
    <w:rsid w:val="00E53213"/>
    <w:rsid w:val="00E62F9D"/>
    <w:rsid w:val="00E64F20"/>
    <w:rsid w:val="00E65F5B"/>
    <w:rsid w:val="00E66B15"/>
    <w:rsid w:val="00E6781C"/>
    <w:rsid w:val="00E7453A"/>
    <w:rsid w:val="00E77228"/>
    <w:rsid w:val="00E82970"/>
    <w:rsid w:val="00E831E8"/>
    <w:rsid w:val="00E83DC6"/>
    <w:rsid w:val="00E856EC"/>
    <w:rsid w:val="00E92D0C"/>
    <w:rsid w:val="00E95884"/>
    <w:rsid w:val="00E96263"/>
    <w:rsid w:val="00EA415A"/>
    <w:rsid w:val="00EA6C1F"/>
    <w:rsid w:val="00EA75CB"/>
    <w:rsid w:val="00EA7D63"/>
    <w:rsid w:val="00EB2BA8"/>
    <w:rsid w:val="00EC31F7"/>
    <w:rsid w:val="00EC65C8"/>
    <w:rsid w:val="00EC7B58"/>
    <w:rsid w:val="00ED007A"/>
    <w:rsid w:val="00ED0DA0"/>
    <w:rsid w:val="00ED77C0"/>
    <w:rsid w:val="00ED7D0D"/>
    <w:rsid w:val="00EE554A"/>
    <w:rsid w:val="00EF072E"/>
    <w:rsid w:val="00F009F1"/>
    <w:rsid w:val="00F043DA"/>
    <w:rsid w:val="00F10B8C"/>
    <w:rsid w:val="00F305C4"/>
    <w:rsid w:val="00F4062B"/>
    <w:rsid w:val="00F413F2"/>
    <w:rsid w:val="00F41F27"/>
    <w:rsid w:val="00F42411"/>
    <w:rsid w:val="00F45A4F"/>
    <w:rsid w:val="00F4600A"/>
    <w:rsid w:val="00F465BA"/>
    <w:rsid w:val="00F47D9F"/>
    <w:rsid w:val="00F55077"/>
    <w:rsid w:val="00F672E3"/>
    <w:rsid w:val="00F7274B"/>
    <w:rsid w:val="00F73C6A"/>
    <w:rsid w:val="00F73EA9"/>
    <w:rsid w:val="00F8026A"/>
    <w:rsid w:val="00F814AD"/>
    <w:rsid w:val="00F82078"/>
    <w:rsid w:val="00F97020"/>
    <w:rsid w:val="00FA4B0F"/>
    <w:rsid w:val="00FB118C"/>
    <w:rsid w:val="00FB2833"/>
    <w:rsid w:val="00FB5840"/>
    <w:rsid w:val="00FB7969"/>
    <w:rsid w:val="00FC18D4"/>
    <w:rsid w:val="00FC1F24"/>
    <w:rsid w:val="00FC4118"/>
    <w:rsid w:val="00FC52E1"/>
    <w:rsid w:val="00FD285E"/>
    <w:rsid w:val="00FD2944"/>
    <w:rsid w:val="00FD6EEE"/>
    <w:rsid w:val="00FF0514"/>
    <w:rsid w:val="00FF0CD0"/>
    <w:rsid w:val="00FF370A"/>
    <w:rsid w:val="00FF49B0"/>
    <w:rsid w:val="00FF6915"/>
    <w:rsid w:val="049A990E"/>
    <w:rsid w:val="05A7230E"/>
    <w:rsid w:val="05E7ED61"/>
    <w:rsid w:val="0791C3BC"/>
    <w:rsid w:val="07FDC9D9"/>
    <w:rsid w:val="08537DF0"/>
    <w:rsid w:val="085A4098"/>
    <w:rsid w:val="0D6CC49F"/>
    <w:rsid w:val="0EECEBF1"/>
    <w:rsid w:val="10A7B1AE"/>
    <w:rsid w:val="117E8BBA"/>
    <w:rsid w:val="1214B592"/>
    <w:rsid w:val="130D2768"/>
    <w:rsid w:val="14DE1E45"/>
    <w:rsid w:val="159F2A2F"/>
    <w:rsid w:val="159F318B"/>
    <w:rsid w:val="1667A15C"/>
    <w:rsid w:val="1AA4403E"/>
    <w:rsid w:val="1BB6F007"/>
    <w:rsid w:val="1D717B0E"/>
    <w:rsid w:val="1F039ED7"/>
    <w:rsid w:val="1FEE8BEB"/>
    <w:rsid w:val="2065BDB0"/>
    <w:rsid w:val="20C40EE0"/>
    <w:rsid w:val="22D88023"/>
    <w:rsid w:val="23C6F150"/>
    <w:rsid w:val="244BA2B2"/>
    <w:rsid w:val="24ED6E17"/>
    <w:rsid w:val="255C61BB"/>
    <w:rsid w:val="2682742E"/>
    <w:rsid w:val="26D4594B"/>
    <w:rsid w:val="27BEB8DF"/>
    <w:rsid w:val="27D19BF0"/>
    <w:rsid w:val="284017E7"/>
    <w:rsid w:val="29948A2C"/>
    <w:rsid w:val="2A1B4A33"/>
    <w:rsid w:val="2A2A3C5E"/>
    <w:rsid w:val="2A3D20D7"/>
    <w:rsid w:val="2C9EEDDF"/>
    <w:rsid w:val="2CB62000"/>
    <w:rsid w:val="2DB0BC31"/>
    <w:rsid w:val="2DBE543A"/>
    <w:rsid w:val="2F14EC24"/>
    <w:rsid w:val="2F67D5F9"/>
    <w:rsid w:val="310F3121"/>
    <w:rsid w:val="331969DA"/>
    <w:rsid w:val="337A8766"/>
    <w:rsid w:val="337F9E4C"/>
    <w:rsid w:val="33C4F7A5"/>
    <w:rsid w:val="33E07CA9"/>
    <w:rsid w:val="359D2C63"/>
    <w:rsid w:val="35C8E121"/>
    <w:rsid w:val="36BD3970"/>
    <w:rsid w:val="37735666"/>
    <w:rsid w:val="386F2491"/>
    <w:rsid w:val="38B78456"/>
    <w:rsid w:val="39BBC789"/>
    <w:rsid w:val="3A802E0E"/>
    <w:rsid w:val="3C316AF1"/>
    <w:rsid w:val="3CC16615"/>
    <w:rsid w:val="3E1D030C"/>
    <w:rsid w:val="3EE35553"/>
    <w:rsid w:val="3F79F679"/>
    <w:rsid w:val="3FBC1BF3"/>
    <w:rsid w:val="449BDB2A"/>
    <w:rsid w:val="45027956"/>
    <w:rsid w:val="467099B5"/>
    <w:rsid w:val="46B59755"/>
    <w:rsid w:val="4896A525"/>
    <w:rsid w:val="48B5A5AC"/>
    <w:rsid w:val="4AB33112"/>
    <w:rsid w:val="4D8E7644"/>
    <w:rsid w:val="4E4ADFCB"/>
    <w:rsid w:val="4F605B38"/>
    <w:rsid w:val="5070803D"/>
    <w:rsid w:val="50E742CC"/>
    <w:rsid w:val="5432B263"/>
    <w:rsid w:val="55833BC2"/>
    <w:rsid w:val="56F11419"/>
    <w:rsid w:val="5783E155"/>
    <w:rsid w:val="5837C7DC"/>
    <w:rsid w:val="58558205"/>
    <w:rsid w:val="586186ED"/>
    <w:rsid w:val="58C2EE37"/>
    <w:rsid w:val="5A495A8C"/>
    <w:rsid w:val="5DAA8BE8"/>
    <w:rsid w:val="5EFE7797"/>
    <w:rsid w:val="5F35D082"/>
    <w:rsid w:val="6028DC61"/>
    <w:rsid w:val="60B69563"/>
    <w:rsid w:val="60EF7F66"/>
    <w:rsid w:val="62E0F2FD"/>
    <w:rsid w:val="631CCC56"/>
    <w:rsid w:val="64396B5B"/>
    <w:rsid w:val="6517CBE5"/>
    <w:rsid w:val="6585EB25"/>
    <w:rsid w:val="65DA85CC"/>
    <w:rsid w:val="66AC1224"/>
    <w:rsid w:val="67242DBC"/>
    <w:rsid w:val="68CCAD86"/>
    <w:rsid w:val="6973865E"/>
    <w:rsid w:val="6A008BA1"/>
    <w:rsid w:val="6A25C488"/>
    <w:rsid w:val="6B97754C"/>
    <w:rsid w:val="6C00AEAF"/>
    <w:rsid w:val="6E91C957"/>
    <w:rsid w:val="70CE5F13"/>
    <w:rsid w:val="70FF59D9"/>
    <w:rsid w:val="7213E099"/>
    <w:rsid w:val="7267825B"/>
    <w:rsid w:val="7294489D"/>
    <w:rsid w:val="73ABE0C6"/>
    <w:rsid w:val="75700B19"/>
    <w:rsid w:val="759B2D13"/>
    <w:rsid w:val="75D4860E"/>
    <w:rsid w:val="76F8D91C"/>
    <w:rsid w:val="771839B6"/>
    <w:rsid w:val="7772ECF3"/>
    <w:rsid w:val="78D35B80"/>
    <w:rsid w:val="7A25787A"/>
    <w:rsid w:val="7B335028"/>
    <w:rsid w:val="7B55647C"/>
    <w:rsid w:val="7BD220F6"/>
    <w:rsid w:val="7D905DCD"/>
    <w:rsid w:val="7DE6EA11"/>
    <w:rsid w:val="7E8A622A"/>
    <w:rsid w:val="7EA8CDEA"/>
    <w:rsid w:val="7EFEF86A"/>
    <w:rsid w:val="7FD9DEA4"/>
    <w:rsid w:val="7FE31F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F9E4C"/>
  <w15:chartTrackingRefBased/>
  <w15:docId w15:val="{1642324D-FB15-4946-B488-7E425499D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5833BC2"/>
    <w:rPr>
      <w:lang w:val="en-GB"/>
    </w:rPr>
  </w:style>
  <w:style w:type="paragraph" w:styleId="Heading1">
    <w:name w:val="heading 1"/>
    <w:basedOn w:val="Normal"/>
    <w:next w:val="Normal"/>
    <w:link w:val="Heading1Char"/>
    <w:uiPriority w:val="9"/>
    <w:qFormat/>
    <w:rsid w:val="55833B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55833B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55833B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55833B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55833B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55833B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55833B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55833BC2"/>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55833BC2"/>
    <w:pPr>
      <w:keepNext/>
      <w:keepLines/>
      <w:spacing w:after="0"/>
      <w:outlineLvl w:val="8"/>
    </w:pPr>
    <w:rPr>
      <w:rFonts w:eastAsiaTheme="majorEastAsia" w:cstheme="majorBidi"/>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55833BC2"/>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55833BC2"/>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55833BC2"/>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55833B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3D3152"/>
    <w:rPr>
      <w:color w:val="467886" w:themeColor="hyperlink"/>
      <w:u w:val="single"/>
    </w:rPr>
  </w:style>
  <w:style w:type="character" w:styleId="UnresolvedMention">
    <w:name w:val="Unresolved Mention"/>
    <w:basedOn w:val="DefaultParagraphFont"/>
    <w:uiPriority w:val="99"/>
    <w:semiHidden/>
    <w:unhideWhenUsed/>
    <w:rsid w:val="003D3152"/>
    <w:rPr>
      <w:color w:val="605E5C"/>
      <w:shd w:val="clear" w:color="auto" w:fill="E1DFDD"/>
    </w:rPr>
  </w:style>
  <w:style w:type="paragraph" w:styleId="Header">
    <w:name w:val="header"/>
    <w:basedOn w:val="Normal"/>
    <w:link w:val="HeaderChar"/>
    <w:uiPriority w:val="99"/>
    <w:unhideWhenUsed/>
    <w:rsid w:val="00317A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AF1"/>
    <w:rPr>
      <w:lang w:val="en-GB"/>
    </w:rPr>
  </w:style>
  <w:style w:type="paragraph" w:styleId="Footer">
    <w:name w:val="footer"/>
    <w:basedOn w:val="Normal"/>
    <w:link w:val="FooterChar"/>
    <w:uiPriority w:val="99"/>
    <w:unhideWhenUsed/>
    <w:rsid w:val="00317A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AF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656517">
      <w:bodyDiv w:val="1"/>
      <w:marLeft w:val="0"/>
      <w:marRight w:val="0"/>
      <w:marTop w:val="0"/>
      <w:marBottom w:val="0"/>
      <w:divBdr>
        <w:top w:val="none" w:sz="0" w:space="0" w:color="auto"/>
        <w:left w:val="none" w:sz="0" w:space="0" w:color="auto"/>
        <w:bottom w:val="none" w:sz="0" w:space="0" w:color="auto"/>
        <w:right w:val="none" w:sz="0" w:space="0" w:color="auto"/>
      </w:divBdr>
    </w:div>
    <w:div w:id="454325805">
      <w:bodyDiv w:val="1"/>
      <w:marLeft w:val="0"/>
      <w:marRight w:val="0"/>
      <w:marTop w:val="0"/>
      <w:marBottom w:val="0"/>
      <w:divBdr>
        <w:top w:val="none" w:sz="0" w:space="0" w:color="auto"/>
        <w:left w:val="none" w:sz="0" w:space="0" w:color="auto"/>
        <w:bottom w:val="none" w:sz="0" w:space="0" w:color="auto"/>
        <w:right w:val="none" w:sz="0" w:space="0" w:color="auto"/>
      </w:divBdr>
    </w:div>
    <w:div w:id="575625188">
      <w:bodyDiv w:val="1"/>
      <w:marLeft w:val="0"/>
      <w:marRight w:val="0"/>
      <w:marTop w:val="0"/>
      <w:marBottom w:val="0"/>
      <w:divBdr>
        <w:top w:val="none" w:sz="0" w:space="0" w:color="auto"/>
        <w:left w:val="none" w:sz="0" w:space="0" w:color="auto"/>
        <w:bottom w:val="none" w:sz="0" w:space="0" w:color="auto"/>
        <w:right w:val="none" w:sz="0" w:space="0" w:color="auto"/>
      </w:divBdr>
      <w:divsChild>
        <w:div w:id="830832379">
          <w:marLeft w:val="0"/>
          <w:marRight w:val="0"/>
          <w:marTop w:val="0"/>
          <w:marBottom w:val="0"/>
          <w:divBdr>
            <w:top w:val="none" w:sz="0" w:space="0" w:color="auto"/>
            <w:left w:val="none" w:sz="0" w:space="0" w:color="auto"/>
            <w:bottom w:val="none" w:sz="0" w:space="0" w:color="auto"/>
            <w:right w:val="none" w:sz="0" w:space="0" w:color="auto"/>
          </w:divBdr>
        </w:div>
      </w:divsChild>
    </w:div>
    <w:div w:id="648440057">
      <w:bodyDiv w:val="1"/>
      <w:marLeft w:val="0"/>
      <w:marRight w:val="0"/>
      <w:marTop w:val="0"/>
      <w:marBottom w:val="0"/>
      <w:divBdr>
        <w:top w:val="none" w:sz="0" w:space="0" w:color="auto"/>
        <w:left w:val="none" w:sz="0" w:space="0" w:color="auto"/>
        <w:bottom w:val="none" w:sz="0" w:space="0" w:color="auto"/>
        <w:right w:val="none" w:sz="0" w:space="0" w:color="auto"/>
      </w:divBdr>
      <w:divsChild>
        <w:div w:id="1728189489">
          <w:marLeft w:val="0"/>
          <w:marRight w:val="0"/>
          <w:marTop w:val="0"/>
          <w:marBottom w:val="0"/>
          <w:divBdr>
            <w:top w:val="none" w:sz="0" w:space="0" w:color="auto"/>
            <w:left w:val="none" w:sz="0" w:space="0" w:color="auto"/>
            <w:bottom w:val="none" w:sz="0" w:space="0" w:color="auto"/>
            <w:right w:val="none" w:sz="0" w:space="0" w:color="auto"/>
          </w:divBdr>
        </w:div>
      </w:divsChild>
    </w:div>
    <w:div w:id="935133971">
      <w:bodyDiv w:val="1"/>
      <w:marLeft w:val="0"/>
      <w:marRight w:val="0"/>
      <w:marTop w:val="0"/>
      <w:marBottom w:val="0"/>
      <w:divBdr>
        <w:top w:val="none" w:sz="0" w:space="0" w:color="auto"/>
        <w:left w:val="none" w:sz="0" w:space="0" w:color="auto"/>
        <w:bottom w:val="none" w:sz="0" w:space="0" w:color="auto"/>
        <w:right w:val="none" w:sz="0" w:space="0" w:color="auto"/>
      </w:divBdr>
      <w:divsChild>
        <w:div w:id="1997220985">
          <w:marLeft w:val="0"/>
          <w:marRight w:val="0"/>
          <w:marTop w:val="0"/>
          <w:marBottom w:val="0"/>
          <w:divBdr>
            <w:top w:val="none" w:sz="0" w:space="0" w:color="auto"/>
            <w:left w:val="none" w:sz="0" w:space="0" w:color="auto"/>
            <w:bottom w:val="none" w:sz="0" w:space="0" w:color="auto"/>
            <w:right w:val="none" w:sz="0" w:space="0" w:color="auto"/>
          </w:divBdr>
        </w:div>
      </w:divsChild>
    </w:div>
    <w:div w:id="1128664732">
      <w:bodyDiv w:val="1"/>
      <w:marLeft w:val="0"/>
      <w:marRight w:val="0"/>
      <w:marTop w:val="0"/>
      <w:marBottom w:val="0"/>
      <w:divBdr>
        <w:top w:val="none" w:sz="0" w:space="0" w:color="auto"/>
        <w:left w:val="none" w:sz="0" w:space="0" w:color="auto"/>
        <w:bottom w:val="none" w:sz="0" w:space="0" w:color="auto"/>
        <w:right w:val="none" w:sz="0" w:space="0" w:color="auto"/>
      </w:divBdr>
      <w:divsChild>
        <w:div w:id="2072385893">
          <w:marLeft w:val="0"/>
          <w:marRight w:val="0"/>
          <w:marTop w:val="0"/>
          <w:marBottom w:val="0"/>
          <w:divBdr>
            <w:top w:val="none" w:sz="0" w:space="0" w:color="auto"/>
            <w:left w:val="none" w:sz="0" w:space="0" w:color="auto"/>
            <w:bottom w:val="none" w:sz="0" w:space="0" w:color="auto"/>
            <w:right w:val="none" w:sz="0" w:space="0" w:color="auto"/>
          </w:divBdr>
        </w:div>
      </w:divsChild>
    </w:div>
    <w:div w:id="1190025949">
      <w:bodyDiv w:val="1"/>
      <w:marLeft w:val="0"/>
      <w:marRight w:val="0"/>
      <w:marTop w:val="0"/>
      <w:marBottom w:val="0"/>
      <w:divBdr>
        <w:top w:val="none" w:sz="0" w:space="0" w:color="auto"/>
        <w:left w:val="none" w:sz="0" w:space="0" w:color="auto"/>
        <w:bottom w:val="none" w:sz="0" w:space="0" w:color="auto"/>
        <w:right w:val="none" w:sz="0" w:space="0" w:color="auto"/>
      </w:divBdr>
    </w:div>
    <w:div w:id="1237207145">
      <w:bodyDiv w:val="1"/>
      <w:marLeft w:val="0"/>
      <w:marRight w:val="0"/>
      <w:marTop w:val="0"/>
      <w:marBottom w:val="0"/>
      <w:divBdr>
        <w:top w:val="none" w:sz="0" w:space="0" w:color="auto"/>
        <w:left w:val="none" w:sz="0" w:space="0" w:color="auto"/>
        <w:bottom w:val="none" w:sz="0" w:space="0" w:color="auto"/>
        <w:right w:val="none" w:sz="0" w:space="0" w:color="auto"/>
      </w:divBdr>
    </w:div>
    <w:div w:id="1601722595">
      <w:bodyDiv w:val="1"/>
      <w:marLeft w:val="0"/>
      <w:marRight w:val="0"/>
      <w:marTop w:val="0"/>
      <w:marBottom w:val="0"/>
      <w:divBdr>
        <w:top w:val="none" w:sz="0" w:space="0" w:color="auto"/>
        <w:left w:val="none" w:sz="0" w:space="0" w:color="auto"/>
        <w:bottom w:val="none" w:sz="0" w:space="0" w:color="auto"/>
        <w:right w:val="none" w:sz="0" w:space="0" w:color="auto"/>
      </w:divBdr>
    </w:div>
    <w:div w:id="1611203986">
      <w:bodyDiv w:val="1"/>
      <w:marLeft w:val="0"/>
      <w:marRight w:val="0"/>
      <w:marTop w:val="0"/>
      <w:marBottom w:val="0"/>
      <w:divBdr>
        <w:top w:val="none" w:sz="0" w:space="0" w:color="auto"/>
        <w:left w:val="none" w:sz="0" w:space="0" w:color="auto"/>
        <w:bottom w:val="none" w:sz="0" w:space="0" w:color="auto"/>
        <w:right w:val="none" w:sz="0" w:space="0" w:color="auto"/>
      </w:divBdr>
      <w:divsChild>
        <w:div w:id="743643690">
          <w:marLeft w:val="0"/>
          <w:marRight w:val="0"/>
          <w:marTop w:val="0"/>
          <w:marBottom w:val="0"/>
          <w:divBdr>
            <w:top w:val="none" w:sz="0" w:space="0" w:color="auto"/>
            <w:left w:val="none" w:sz="0" w:space="0" w:color="auto"/>
            <w:bottom w:val="none" w:sz="0" w:space="0" w:color="auto"/>
            <w:right w:val="none" w:sz="0" w:space="0" w:color="auto"/>
          </w:divBdr>
        </w:div>
      </w:divsChild>
    </w:div>
    <w:div w:id="1782803232">
      <w:bodyDiv w:val="1"/>
      <w:marLeft w:val="0"/>
      <w:marRight w:val="0"/>
      <w:marTop w:val="0"/>
      <w:marBottom w:val="0"/>
      <w:divBdr>
        <w:top w:val="none" w:sz="0" w:space="0" w:color="auto"/>
        <w:left w:val="none" w:sz="0" w:space="0" w:color="auto"/>
        <w:bottom w:val="none" w:sz="0" w:space="0" w:color="auto"/>
        <w:right w:val="none" w:sz="0" w:space="0" w:color="auto"/>
      </w:divBdr>
      <w:divsChild>
        <w:div w:id="1135029104">
          <w:marLeft w:val="0"/>
          <w:marRight w:val="0"/>
          <w:marTop w:val="0"/>
          <w:marBottom w:val="0"/>
          <w:divBdr>
            <w:top w:val="none" w:sz="0" w:space="0" w:color="auto"/>
            <w:left w:val="none" w:sz="0" w:space="0" w:color="auto"/>
            <w:bottom w:val="none" w:sz="0" w:space="0" w:color="auto"/>
            <w:right w:val="none" w:sz="0" w:space="0" w:color="auto"/>
          </w:divBdr>
        </w:div>
      </w:divsChild>
    </w:div>
    <w:div w:id="1845315395">
      <w:bodyDiv w:val="1"/>
      <w:marLeft w:val="0"/>
      <w:marRight w:val="0"/>
      <w:marTop w:val="0"/>
      <w:marBottom w:val="0"/>
      <w:divBdr>
        <w:top w:val="none" w:sz="0" w:space="0" w:color="auto"/>
        <w:left w:val="none" w:sz="0" w:space="0" w:color="auto"/>
        <w:bottom w:val="none" w:sz="0" w:space="0" w:color="auto"/>
        <w:right w:val="none" w:sz="0" w:space="0" w:color="auto"/>
      </w:divBdr>
      <w:divsChild>
        <w:div w:id="2028830672">
          <w:marLeft w:val="0"/>
          <w:marRight w:val="0"/>
          <w:marTop w:val="0"/>
          <w:marBottom w:val="0"/>
          <w:divBdr>
            <w:top w:val="none" w:sz="0" w:space="0" w:color="auto"/>
            <w:left w:val="none" w:sz="0" w:space="0" w:color="auto"/>
            <w:bottom w:val="none" w:sz="0" w:space="0" w:color="auto"/>
            <w:right w:val="none" w:sz="0" w:space="0" w:color="auto"/>
          </w:divBdr>
        </w:div>
      </w:divsChild>
    </w:div>
    <w:div w:id="1998066769">
      <w:bodyDiv w:val="1"/>
      <w:marLeft w:val="0"/>
      <w:marRight w:val="0"/>
      <w:marTop w:val="0"/>
      <w:marBottom w:val="0"/>
      <w:divBdr>
        <w:top w:val="none" w:sz="0" w:space="0" w:color="auto"/>
        <w:left w:val="none" w:sz="0" w:space="0" w:color="auto"/>
        <w:bottom w:val="none" w:sz="0" w:space="0" w:color="auto"/>
        <w:right w:val="none" w:sz="0" w:space="0" w:color="auto"/>
      </w:divBdr>
    </w:div>
    <w:div w:id="2093164724">
      <w:bodyDiv w:val="1"/>
      <w:marLeft w:val="0"/>
      <w:marRight w:val="0"/>
      <w:marTop w:val="0"/>
      <w:marBottom w:val="0"/>
      <w:divBdr>
        <w:top w:val="none" w:sz="0" w:space="0" w:color="auto"/>
        <w:left w:val="none" w:sz="0" w:space="0" w:color="auto"/>
        <w:bottom w:val="none" w:sz="0" w:space="0" w:color="auto"/>
        <w:right w:val="none" w:sz="0" w:space="0" w:color="auto"/>
      </w:divBdr>
      <w:divsChild>
        <w:div w:id="8082061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thebys.com/en/buy/auction/2021/contemporary-photographs/closed-contact-11"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nationalgallery.org.uk/paintings/diego-velazquez-the-toilet-of-venus-the-rokeby-venus" TargetMode="External"/><Relationship Id="rId12" Type="http://schemas.openxmlformats.org/officeDocument/2006/relationships/image" Target="media/image4.png"/><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8568</TotalTime>
  <Pages>14</Pages>
  <Words>2480</Words>
  <Characters>14140</Characters>
  <Application>Microsoft Office Word</Application>
  <DocSecurity>0</DocSecurity>
  <Lines>117</Lines>
  <Paragraphs>33</Paragraphs>
  <ScaleCrop>false</ScaleCrop>
  <Company/>
  <LinksUpToDate>false</LinksUpToDate>
  <CharactersWithSpaces>16587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Tilly Lewis (2306039)</dc:creator>
  <cp:keywords/>
  <dc:description/>
  <cp:lastModifiedBy>Tilly Lewis (2306039)</cp:lastModifiedBy>
  <cp:revision>824</cp:revision>
  <dcterms:created xsi:type="dcterms:W3CDTF">2025-05-01T05:06:00Z</dcterms:created>
  <dcterms:modified xsi:type="dcterms:W3CDTF">2025-05-07T23:02:00Z</dcterms:modified>
</cp:coreProperties>
</file>