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C7B62" w14:textId="77777777" w:rsidR="00B149E0" w:rsidRDefault="00B149E0" w:rsidP="00B149E0">
      <w:r>
        <w:rPr>
          <w:noProof/>
        </w:rPr>
        <w:drawing>
          <wp:inline distT="114300" distB="114300" distL="114300" distR="114300" wp14:anchorId="548D84A6" wp14:editId="2D406ACC">
            <wp:extent cx="2517286" cy="102959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32747" cy="1035915"/>
                    </a:xfrm>
                    <a:prstGeom prst="rect">
                      <a:avLst/>
                    </a:prstGeom>
                    <a:ln/>
                  </pic:spPr>
                </pic:pic>
              </a:graphicData>
            </a:graphic>
          </wp:inline>
        </w:drawing>
      </w:r>
    </w:p>
    <w:p w14:paraId="1CE65943" w14:textId="77777777" w:rsidR="00B149E0" w:rsidRDefault="00B149E0" w:rsidP="00B149E0"/>
    <w:p w14:paraId="4BFB2027" w14:textId="77777777" w:rsidR="00B149E0" w:rsidRDefault="00B149E0" w:rsidP="00B149E0">
      <w:pPr>
        <w:pStyle w:val="Title"/>
      </w:pPr>
      <w:bookmarkStart w:id="0" w:name="_flglyvqdrjd8" w:colFirst="0" w:colLast="0"/>
      <w:bookmarkEnd w:id="0"/>
    </w:p>
    <w:p w14:paraId="7C0D5693" w14:textId="6633B6F9" w:rsidR="00B149E0" w:rsidRDefault="00A165CB" w:rsidP="00B149E0">
      <w:pPr>
        <w:pStyle w:val="Title"/>
      </w:pPr>
      <w:bookmarkStart w:id="1" w:name="_valm2w6ttdhf" w:colFirst="0" w:colLast="0"/>
      <w:bookmarkEnd w:id="1"/>
      <w:r>
        <w:t xml:space="preserve">Title: </w:t>
      </w:r>
      <w:r w:rsidR="00B149E0">
        <w:t xml:space="preserve">Understanding and engaging stakeholders </w:t>
      </w:r>
    </w:p>
    <w:p w14:paraId="26BF4083" w14:textId="77777777" w:rsidR="00B149E0" w:rsidRDefault="00B149E0" w:rsidP="00B149E0">
      <w:pPr>
        <w:pStyle w:val="Title"/>
      </w:pPr>
      <w:r>
        <w:t xml:space="preserve">Stakeholder engagement plan </w:t>
      </w:r>
    </w:p>
    <w:p w14:paraId="53B5B3A4" w14:textId="0B758B38" w:rsidR="00B149E0" w:rsidRDefault="007B5F28" w:rsidP="00B149E0">
      <w:pPr>
        <w:pStyle w:val="Title"/>
      </w:pPr>
      <w:r w:rsidRPr="007B5F28">
        <w:t>Morrisons</w:t>
      </w:r>
      <w:r>
        <w:br/>
      </w:r>
      <w:r w:rsidR="00B149E0">
        <w:t xml:space="preserve">Module Code: LCLM5001 </w:t>
      </w:r>
    </w:p>
    <w:p w14:paraId="04576C23" w14:textId="15483F7A" w:rsidR="00B149E0" w:rsidRDefault="00B149E0" w:rsidP="00B149E0">
      <w:pPr>
        <w:pStyle w:val="Title"/>
      </w:pPr>
      <w:r>
        <w:t xml:space="preserve">Student Name: Mariana Priscila </w:t>
      </w:r>
      <w:proofErr w:type="spellStart"/>
      <w:r>
        <w:t>CastroNogueira</w:t>
      </w:r>
      <w:proofErr w:type="spellEnd"/>
      <w:r>
        <w:t xml:space="preserve"> </w:t>
      </w:r>
    </w:p>
    <w:p w14:paraId="32A9B309" w14:textId="0E48E059" w:rsidR="00B149E0" w:rsidRPr="00B149E0" w:rsidRDefault="00B149E0" w:rsidP="00B149E0">
      <w:pPr>
        <w:pStyle w:val="Title"/>
        <w:rPr>
          <w:lang w:eastAsia="en-US"/>
        </w:rPr>
      </w:pPr>
      <w:r>
        <w:t>Student ID: 2439864</w:t>
      </w:r>
    </w:p>
    <w:p w14:paraId="370CCBBB" w14:textId="77777777" w:rsidR="00B149E0" w:rsidRDefault="00B149E0" w:rsidP="00B149E0">
      <w:pPr>
        <w:pStyle w:val="Title"/>
      </w:pPr>
      <w:r>
        <w:t xml:space="preserve"> </w:t>
      </w:r>
    </w:p>
    <w:p w14:paraId="00F09A5B" w14:textId="77777777" w:rsidR="00B149E0" w:rsidRPr="008514A3" w:rsidRDefault="00B149E0" w:rsidP="00B149E0"/>
    <w:p w14:paraId="295E4B3C" w14:textId="77777777" w:rsidR="00B149E0" w:rsidRPr="008514A3" w:rsidRDefault="00B149E0" w:rsidP="00B149E0"/>
    <w:p w14:paraId="2178FCCA" w14:textId="77777777" w:rsidR="00B149E0" w:rsidRDefault="00B149E0" w:rsidP="00B149E0"/>
    <w:p w14:paraId="39869502" w14:textId="77777777" w:rsidR="00B149E0" w:rsidRDefault="00B149E0" w:rsidP="00B149E0"/>
    <w:p w14:paraId="7B0F31B9" w14:textId="77777777" w:rsidR="00B149E0" w:rsidRDefault="00B149E0" w:rsidP="00B149E0"/>
    <w:p w14:paraId="10F36D03" w14:textId="77777777" w:rsidR="00B149E0" w:rsidRDefault="00B149E0" w:rsidP="00B149E0"/>
    <w:p w14:paraId="65A9C7A8" w14:textId="77777777" w:rsidR="00B149E0" w:rsidRDefault="00B149E0" w:rsidP="00B149E0"/>
    <w:p w14:paraId="3D5D6162" w14:textId="77777777" w:rsidR="00B149E0" w:rsidRDefault="00B149E0" w:rsidP="00B149E0"/>
    <w:p w14:paraId="426DAEEA" w14:textId="77777777" w:rsidR="00B149E0" w:rsidRDefault="00B149E0" w:rsidP="00B149E0"/>
    <w:p w14:paraId="04DC1756" w14:textId="77777777" w:rsidR="00B149E0" w:rsidRDefault="00B149E0" w:rsidP="00B149E0"/>
    <w:p w14:paraId="0A77E6EF" w14:textId="77777777" w:rsidR="00B149E0" w:rsidRDefault="00B149E0" w:rsidP="00B149E0"/>
    <w:p w14:paraId="1EDB0CFA" w14:textId="078CE894" w:rsidR="00B149E0" w:rsidRDefault="00B149E0" w:rsidP="00A165CB">
      <w:pPr>
        <w:jc w:val="right"/>
      </w:pPr>
      <w:r>
        <w:t xml:space="preserve">LECTURER`S NAME: </w:t>
      </w:r>
      <w:r w:rsidR="007B5F28" w:rsidRPr="007B5F28">
        <w:t>Muhammad Tariq</w:t>
      </w:r>
    </w:p>
    <w:p w14:paraId="2810356B" w14:textId="77777777" w:rsidR="00137AF7" w:rsidRDefault="00137AF7" w:rsidP="00137AF7">
      <w:r>
        <w:lastRenderedPageBreak/>
        <w:t>Executive Summary</w:t>
      </w:r>
    </w:p>
    <w:p w14:paraId="10DE1C38" w14:textId="77777777" w:rsidR="00137AF7" w:rsidRDefault="00137AF7" w:rsidP="00137AF7">
      <w:r>
        <w:t>1.0 Introduction to the Chosen Organisation</w:t>
      </w:r>
    </w:p>
    <w:p w14:paraId="33ED5BB9" w14:textId="77777777" w:rsidR="00137AF7" w:rsidRDefault="00137AF7" w:rsidP="00137AF7">
      <w:r>
        <w:t>2.0 Objectives of the Project (SMART)</w:t>
      </w:r>
    </w:p>
    <w:p w14:paraId="33E497B5" w14:textId="77777777" w:rsidR="00137AF7" w:rsidRDefault="00137AF7" w:rsidP="00137AF7">
      <w:r>
        <w:t>3.0 Identifying Key Stakeholders</w:t>
      </w:r>
    </w:p>
    <w:p w14:paraId="639CC9E0" w14:textId="77777777" w:rsidR="00137AF7" w:rsidRDefault="00137AF7" w:rsidP="00137AF7">
      <w:r>
        <w:t>3.1 Identification of Stakeholders</w:t>
      </w:r>
    </w:p>
    <w:p w14:paraId="10F98F63" w14:textId="77777777" w:rsidR="00137AF7" w:rsidRDefault="00137AF7" w:rsidP="00137AF7">
      <w:r>
        <w:t>3.2 Benefits and Challenges</w:t>
      </w:r>
    </w:p>
    <w:p w14:paraId="50FE89DA" w14:textId="77777777" w:rsidR="00137AF7" w:rsidRDefault="00137AF7" w:rsidP="00137AF7">
      <w:r>
        <w:t>3.3 Stakeholder Analysis Tools</w:t>
      </w:r>
    </w:p>
    <w:p w14:paraId="4FFB5593" w14:textId="77777777" w:rsidR="00137AF7" w:rsidRDefault="00137AF7" w:rsidP="00137AF7">
      <w:r>
        <w:t>3.3.1 Power–Interest Matrix</w:t>
      </w:r>
    </w:p>
    <w:p w14:paraId="780EB906" w14:textId="77777777" w:rsidR="00137AF7" w:rsidRDefault="00137AF7" w:rsidP="00137AF7">
      <w:r>
        <w:t>3.3.2 Stakeholder Salience Model</w:t>
      </w:r>
    </w:p>
    <w:p w14:paraId="67DD061A" w14:textId="77777777" w:rsidR="00137AF7" w:rsidRDefault="00137AF7" w:rsidP="00137AF7">
      <w:r>
        <w:t>3.3.3 Stakeholder Assessment</w:t>
      </w:r>
    </w:p>
    <w:p w14:paraId="253FF514" w14:textId="77777777" w:rsidR="00137AF7" w:rsidRDefault="00137AF7" w:rsidP="00137AF7">
      <w:r>
        <w:t>4.0 Role of the Project Manager in Engaging Stakeholders</w:t>
      </w:r>
    </w:p>
    <w:p w14:paraId="21A9CDBE" w14:textId="77777777" w:rsidR="00137AF7" w:rsidRDefault="00137AF7" w:rsidP="00137AF7">
      <w:r>
        <w:t>4.1 Communication Plan</w:t>
      </w:r>
    </w:p>
    <w:p w14:paraId="0A46C4D3" w14:textId="77777777" w:rsidR="00137AF7" w:rsidRDefault="00137AF7" w:rsidP="00137AF7">
      <w:r>
        <w:t>4.2 Level of Stakeholder Engagement</w:t>
      </w:r>
    </w:p>
    <w:p w14:paraId="57F97B1D" w14:textId="77777777" w:rsidR="00137AF7" w:rsidRDefault="00137AF7" w:rsidP="00137AF7">
      <w:r>
        <w:t>4.3 RACI Matrix</w:t>
      </w:r>
    </w:p>
    <w:p w14:paraId="18F4E4AC" w14:textId="77777777" w:rsidR="00137AF7" w:rsidRDefault="00137AF7" w:rsidP="00137AF7">
      <w:r>
        <w:t>5.0 Importance of Stakeholder Engagement</w:t>
      </w:r>
    </w:p>
    <w:p w14:paraId="05F56BDC" w14:textId="77777777" w:rsidR="00137AF7" w:rsidRDefault="00137AF7" w:rsidP="00137AF7">
      <w:r>
        <w:t>5.1 Justification Using Stakeholder Theories</w:t>
      </w:r>
    </w:p>
    <w:p w14:paraId="33379470" w14:textId="77777777" w:rsidR="00137AF7" w:rsidRDefault="00137AF7" w:rsidP="00137AF7">
      <w:r>
        <w:t>5.2 Impact of Sustainable Stakeholder Engagement on Organisational Performance</w:t>
      </w:r>
    </w:p>
    <w:p w14:paraId="76466B65" w14:textId="77777777" w:rsidR="00137AF7" w:rsidRDefault="00137AF7" w:rsidP="00137AF7">
      <w:r>
        <w:t>6.0 Recommendations</w:t>
      </w:r>
    </w:p>
    <w:p w14:paraId="0692F250" w14:textId="77777777" w:rsidR="00137AF7" w:rsidRDefault="00137AF7" w:rsidP="00137AF7">
      <w:r>
        <w:t>7.0 Conclusion</w:t>
      </w:r>
    </w:p>
    <w:p w14:paraId="1F800087" w14:textId="4E669AD6" w:rsidR="00B149E0" w:rsidRDefault="00137AF7" w:rsidP="00137AF7">
      <w:r>
        <w:t>References</w:t>
      </w:r>
    </w:p>
    <w:p w14:paraId="2A236540" w14:textId="77777777" w:rsidR="00B149E0" w:rsidRDefault="00B149E0" w:rsidP="00B149E0"/>
    <w:p w14:paraId="54621730" w14:textId="77777777" w:rsidR="00B149E0" w:rsidRDefault="00B149E0" w:rsidP="00B149E0"/>
    <w:p w14:paraId="42B2646D" w14:textId="77777777" w:rsidR="00B149E0" w:rsidRDefault="00B149E0" w:rsidP="00B149E0"/>
    <w:p w14:paraId="78C6E3A6" w14:textId="77777777" w:rsidR="00B149E0" w:rsidRDefault="00B149E0" w:rsidP="00B149E0"/>
    <w:p w14:paraId="1B97825C" w14:textId="77777777" w:rsidR="00B149E0" w:rsidRDefault="00B149E0" w:rsidP="00B149E0"/>
    <w:p w14:paraId="65A10D2A" w14:textId="77777777" w:rsidR="00B149E0" w:rsidRDefault="00B149E0" w:rsidP="00B149E0"/>
    <w:p w14:paraId="31E074FE" w14:textId="77777777" w:rsidR="00B149E0" w:rsidRDefault="00B149E0" w:rsidP="00B149E0"/>
    <w:p w14:paraId="73D55B1B" w14:textId="77777777" w:rsidR="00B149E0" w:rsidRDefault="00B149E0" w:rsidP="00B149E0"/>
    <w:p w14:paraId="4FE30011" w14:textId="77777777" w:rsidR="00B149E0" w:rsidRDefault="00B149E0" w:rsidP="00B149E0"/>
    <w:p w14:paraId="087D5F35" w14:textId="77777777" w:rsidR="00B149E0" w:rsidRDefault="00B149E0" w:rsidP="00B149E0"/>
    <w:p w14:paraId="1CC9A027" w14:textId="77777777" w:rsidR="00B149E0" w:rsidRDefault="00B149E0" w:rsidP="00B149E0"/>
    <w:p w14:paraId="190FE645" w14:textId="77777777" w:rsidR="00B149E0" w:rsidRDefault="00B149E0" w:rsidP="00B149E0"/>
    <w:p w14:paraId="4F626983" w14:textId="77777777" w:rsidR="00CE09A3" w:rsidRDefault="00CE09A3" w:rsidP="00B149E0">
      <w:pPr>
        <w:rPr>
          <w:b/>
          <w:bCs/>
        </w:rPr>
      </w:pPr>
      <w:r>
        <w:rPr>
          <w:b/>
          <w:bCs/>
          <w:noProof/>
        </w:rPr>
        <w:lastRenderedPageBreak/>
        <w:drawing>
          <wp:inline distT="0" distB="0" distL="0" distR="0" wp14:anchorId="47DF64CB" wp14:editId="709AE9FA">
            <wp:extent cx="5759450" cy="3341746"/>
            <wp:effectExtent l="0" t="0" r="0" b="0"/>
            <wp:docPr id="1226465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79922" cy="3353624"/>
                    </a:xfrm>
                    <a:prstGeom prst="rect">
                      <a:avLst/>
                    </a:prstGeom>
                    <a:noFill/>
                    <a:ln>
                      <a:noFill/>
                    </a:ln>
                  </pic:spPr>
                </pic:pic>
              </a:graphicData>
            </a:graphic>
          </wp:inline>
        </w:drawing>
      </w:r>
    </w:p>
    <w:p w14:paraId="1A4055C8" w14:textId="1C52B9E1" w:rsidR="00CE09A3" w:rsidRPr="00137AF7" w:rsidRDefault="00137AF7" w:rsidP="00B149E0">
      <w:pPr>
        <w:rPr>
          <w:b/>
          <w:bCs/>
          <w:sz w:val="18"/>
          <w:szCs w:val="18"/>
        </w:rPr>
      </w:pPr>
      <w:r w:rsidRPr="00137AF7">
        <w:rPr>
          <w:b/>
          <w:bCs/>
          <w:sz w:val="18"/>
          <w:szCs w:val="18"/>
        </w:rPr>
        <w:t xml:space="preserve">Source: </w:t>
      </w:r>
      <w:hyperlink r:id="rId10" w:history="1">
        <w:r w:rsidRPr="00137AF7">
          <w:rPr>
            <w:rStyle w:val="Hyperlink"/>
            <w:b/>
            <w:bCs/>
            <w:sz w:val="18"/>
            <w:szCs w:val="18"/>
          </w:rPr>
          <w:t>Morrisons Images – Browse 420 Stock Photos, Vectors, and Video | Adobe Stock</w:t>
        </w:r>
      </w:hyperlink>
    </w:p>
    <w:p w14:paraId="427AE007" w14:textId="77777777" w:rsidR="00137AF7" w:rsidRDefault="00137AF7" w:rsidP="00B149E0">
      <w:pPr>
        <w:rPr>
          <w:b/>
          <w:bCs/>
        </w:rPr>
      </w:pPr>
    </w:p>
    <w:p w14:paraId="0E6A6012" w14:textId="6491A52F" w:rsidR="00B149E0" w:rsidRDefault="00B149E0" w:rsidP="00B149E0">
      <w:pPr>
        <w:rPr>
          <w:b/>
          <w:bCs/>
        </w:rPr>
      </w:pPr>
      <w:r w:rsidRPr="00B149E0">
        <w:rPr>
          <w:b/>
          <w:bCs/>
        </w:rPr>
        <w:t>Executive Summary</w:t>
      </w:r>
    </w:p>
    <w:p w14:paraId="1CFD486E" w14:textId="77777777" w:rsidR="009B5961" w:rsidRPr="00B149E0" w:rsidRDefault="009B5961" w:rsidP="00B149E0">
      <w:pPr>
        <w:rPr>
          <w:b/>
          <w:bCs/>
        </w:rPr>
      </w:pPr>
    </w:p>
    <w:p w14:paraId="21F43D8D" w14:textId="77777777" w:rsidR="00B149E0" w:rsidRPr="00B149E0" w:rsidRDefault="00B149E0" w:rsidP="00B149E0">
      <w:r w:rsidRPr="00B149E0">
        <w:t xml:space="preserve">This report examines the importance of stakeholder engagement during the development and implementation of the </w:t>
      </w:r>
      <w:proofErr w:type="spellStart"/>
      <w:r w:rsidRPr="00B149E0">
        <w:t>ConnectPlus</w:t>
      </w:r>
      <w:proofErr w:type="spellEnd"/>
      <w:r w:rsidRPr="00B149E0">
        <w:t xml:space="preserve"> project at Morrisons. As one of the UK's largest supermarket retailers, Morrisons operates through a wide network of physical stores alongside its online shopping services. With increasing competition across the retail sector and changing customer expectations, the company needs to strengthen its digital capabilities while building closer and more meaningful relationships with its customers.</w:t>
      </w:r>
    </w:p>
    <w:p w14:paraId="31EA07BD" w14:textId="77777777" w:rsidR="00B149E0" w:rsidRPr="00B149E0" w:rsidRDefault="00B149E0" w:rsidP="00B149E0">
      <w:r w:rsidRPr="00B149E0">
        <w:t xml:space="preserve">The </w:t>
      </w:r>
      <w:proofErr w:type="spellStart"/>
      <w:r w:rsidRPr="00B149E0">
        <w:t>ConnectPlus</w:t>
      </w:r>
      <w:proofErr w:type="spellEnd"/>
      <w:r w:rsidRPr="00B149E0">
        <w:t xml:space="preserve"> project is a digital customer loyalty and engagement platform designed to improve the overall customer experience and encourage long-term customer retention. The platform combines artificial intelligence (AI), personalised recommendations, mobile rewards and customer data analysis to provide more relevant services and offers. It is planned that </w:t>
      </w:r>
      <w:proofErr w:type="spellStart"/>
      <w:r w:rsidRPr="00B149E0">
        <w:t>ConnectPlus</w:t>
      </w:r>
      <w:proofErr w:type="spellEnd"/>
      <w:r w:rsidRPr="00B149E0">
        <w:t xml:space="preserve"> will be introduced across selected Morrisons locations over a six-month implementation period.</w:t>
      </w:r>
    </w:p>
    <w:p w14:paraId="7A37BC5E" w14:textId="77777777" w:rsidR="00B149E0" w:rsidRPr="00B149E0" w:rsidRDefault="00B149E0" w:rsidP="00B149E0">
      <w:r w:rsidRPr="00B149E0">
        <w:t xml:space="preserve">The report identifies and evaluates the main internal and external stakeholders involved in the project. These include senior management, employees, customers, technology partners, suppliers, investors and regulatory bodies, all of whom have different interests and levels of influence. To understand their responsibilities, expectations and impact on the project, several </w:t>
      </w:r>
      <w:r w:rsidRPr="00B149E0">
        <w:lastRenderedPageBreak/>
        <w:t>stakeholder management tools are applied, including the Power–Interest Matrix, Stakeholder Assessment, Communication Plan, Level of Engagement Framework and RACI Matrix.</w:t>
      </w:r>
    </w:p>
    <w:p w14:paraId="474252C4" w14:textId="77777777" w:rsidR="00B149E0" w:rsidRPr="00B149E0" w:rsidRDefault="00B149E0" w:rsidP="00B149E0">
      <w:r w:rsidRPr="00B149E0">
        <w:t>The report also evaluates both the advantages and the potential challenges of stakeholder engagement by applying relevant theories, particularly Freeman's Stakeholder Theory (1984) together with recognised stakeholder engagement principles. The discussion shows that effective stakeholder engagement can strengthen communication, reduce project risks, improve customer satisfaction and contribute to stronger organisational performance over the long term.</w:t>
      </w:r>
    </w:p>
    <w:p w14:paraId="566E0357" w14:textId="77777777" w:rsidR="00B149E0" w:rsidRPr="00B149E0" w:rsidRDefault="00B149E0" w:rsidP="00B149E0">
      <w:r w:rsidRPr="00B149E0">
        <w:t xml:space="preserve">From my perspective, the success of the </w:t>
      </w:r>
      <w:proofErr w:type="spellStart"/>
      <w:r w:rsidRPr="00B149E0">
        <w:t>ConnectPlus</w:t>
      </w:r>
      <w:proofErr w:type="spellEnd"/>
      <w:r w:rsidRPr="00B149E0">
        <w:t xml:space="preserve"> project will depend not only on the quality of the technology but also on Morrisons' ability to develop trust, cooperation and effective communication with different stakeholder groups. For this reason, stakeholder engagement should not be viewed as a one-time activity but as an ongoing process that continues throughout every stage of the project lifecycle.</w:t>
      </w:r>
    </w:p>
    <w:p w14:paraId="64486704" w14:textId="77777777" w:rsidR="00B149E0" w:rsidRDefault="00B149E0" w:rsidP="00B149E0"/>
    <w:p w14:paraId="58020E3B" w14:textId="77777777" w:rsidR="00EC1D01" w:rsidRDefault="00EC1D01" w:rsidP="00B149E0"/>
    <w:p w14:paraId="3D05F983" w14:textId="77777777" w:rsidR="00EC1D01" w:rsidRDefault="00EC1D01" w:rsidP="00B149E0"/>
    <w:p w14:paraId="7071B53B" w14:textId="77777777" w:rsidR="00EC1D01" w:rsidRDefault="00EC1D01" w:rsidP="00B149E0"/>
    <w:p w14:paraId="0A677A4A" w14:textId="541635E4" w:rsidR="00EC1D01" w:rsidRPr="009B5961" w:rsidRDefault="00EC1D01" w:rsidP="009B5961">
      <w:pPr>
        <w:pStyle w:val="ListParagraph"/>
        <w:numPr>
          <w:ilvl w:val="0"/>
          <w:numId w:val="1"/>
        </w:numPr>
        <w:rPr>
          <w:b/>
          <w:bCs/>
        </w:rPr>
      </w:pPr>
      <w:r w:rsidRPr="009B5961">
        <w:rPr>
          <w:b/>
          <w:bCs/>
        </w:rPr>
        <w:t>Introduction to the Chosen Organisation</w:t>
      </w:r>
    </w:p>
    <w:p w14:paraId="097B23B9" w14:textId="77777777" w:rsidR="009B5961" w:rsidRPr="009B5961" w:rsidRDefault="009B5961" w:rsidP="009B5961">
      <w:pPr>
        <w:pStyle w:val="ListParagraph"/>
        <w:ind w:left="360"/>
        <w:rPr>
          <w:b/>
          <w:bCs/>
        </w:rPr>
      </w:pPr>
    </w:p>
    <w:p w14:paraId="3CD8D636" w14:textId="77777777" w:rsidR="004A03B7" w:rsidRPr="004A03B7" w:rsidRDefault="004A03B7" w:rsidP="004A03B7">
      <w:r w:rsidRPr="004A03B7">
        <w:t xml:space="preserve">This report explores the importance of stakeholder engagement during the development and implementation of the </w:t>
      </w:r>
      <w:proofErr w:type="spellStart"/>
      <w:r w:rsidRPr="004A03B7">
        <w:t>ConnectPlus</w:t>
      </w:r>
      <w:proofErr w:type="spellEnd"/>
      <w:r w:rsidRPr="004A03B7">
        <w:t xml:space="preserve"> project at Morrisons. Morrisons is one of the largest supermarket retailers in the United Kingdom, operating hundreds of stores across the country while also providing online shopping services. The company competes in a fast-moving retail market where organisations need to continuously improve customer experience, adopt new technologies and build stronger relationships with their customers </w:t>
      </w:r>
      <w:proofErr w:type="gramStart"/>
      <w:r w:rsidRPr="004A03B7">
        <w:t>in order to</w:t>
      </w:r>
      <w:proofErr w:type="gramEnd"/>
      <w:r w:rsidRPr="004A03B7">
        <w:t xml:space="preserve"> remain competitive.</w:t>
      </w:r>
    </w:p>
    <w:p w14:paraId="659EAAD0" w14:textId="77777777" w:rsidR="004A03B7" w:rsidRDefault="004A03B7" w:rsidP="004A03B7">
      <w:r w:rsidRPr="004A03B7">
        <w:t xml:space="preserve">Morrisons is a major UK retailer with a large and complex business operation. The company currently operates 497 supermarkets and employs approximately 96,000 people across its business. In its 2024/25 financial year, Morrisons reported total revenue of £15.8 billion, demonstrating the significant scale of its operations and customer base (Morrisons, 2026a; Morrisons, 2026b). The company also reported 8 million active Morrisons More Card users, showing the importance of customer loyalty and data-driven engagement to its business strategy (Morrisons, 2026a). These figures demonstrate why effective stakeholder engagement is particularly important when introducing a digital project such as </w:t>
      </w:r>
      <w:proofErr w:type="spellStart"/>
      <w:r w:rsidRPr="004A03B7">
        <w:t>ConnectPlus</w:t>
      </w:r>
      <w:proofErr w:type="spellEnd"/>
      <w:r w:rsidRPr="004A03B7">
        <w:t xml:space="preserve"> across a large organisation.</w:t>
      </w:r>
    </w:p>
    <w:p w14:paraId="126EA870" w14:textId="77777777" w:rsidR="00CE09A3" w:rsidRDefault="00CE09A3" w:rsidP="004A03B7"/>
    <w:p w14:paraId="5B768A43" w14:textId="77777777" w:rsidR="00CE09A3" w:rsidRDefault="00CE09A3" w:rsidP="004A03B7"/>
    <w:p w14:paraId="21704D0D" w14:textId="77777777" w:rsidR="00CE09A3" w:rsidRDefault="00CE09A3" w:rsidP="004A03B7"/>
    <w:p w14:paraId="3A242CC9" w14:textId="77777777" w:rsidR="00CE09A3" w:rsidRPr="004A03B7" w:rsidRDefault="00CE09A3" w:rsidP="004A03B7"/>
    <w:p w14:paraId="130BCC33" w14:textId="77777777" w:rsidR="004A03B7" w:rsidRPr="004A03B7" w:rsidRDefault="004A03B7" w:rsidP="004A03B7">
      <w:r w:rsidRPr="004A03B7">
        <w:t>Over the past few years, the supermarket industry has changed considerably because of digital transformation, changing consumer behaviour and increasing competition from both traditional retailers and online businesses. Customers now expect shopping to be more convenient, personalised and supported by digital services that make purchasing quicker and easier. As a result, Morrisons needs to continue investing in digital innovation if it wants to strengthen customer loyalty and maintain its competitive position within the market.</w:t>
      </w:r>
    </w:p>
    <w:p w14:paraId="46A583D0" w14:textId="77777777" w:rsidR="004A03B7" w:rsidRPr="004A03B7" w:rsidRDefault="004A03B7" w:rsidP="004A03B7">
      <w:r w:rsidRPr="004A03B7">
        <w:t xml:space="preserve">Morrisons has already increased its focus on digital services and technology. For example, the company reported double-digit like-for-like growth in its online business during 2024/25, while its Morrisons More Card active user base increased by 11% to a record 8 million users (Morrisons, 2026a). In addition, Morrisons announced plans to introduce electronic shelf labels across all 497 of its supermarkets, involving more than 10.8 million digital labels, demonstrating the scale of its ongoing digital transformation (Morrisons, 2025). These developments provide a relevant business context for the proposed </w:t>
      </w:r>
      <w:proofErr w:type="spellStart"/>
      <w:r w:rsidRPr="004A03B7">
        <w:t>ConnectPlus</w:t>
      </w:r>
      <w:proofErr w:type="spellEnd"/>
      <w:r w:rsidRPr="004A03B7">
        <w:t xml:space="preserve"> project.</w:t>
      </w:r>
    </w:p>
    <w:p w14:paraId="56BEA0BF" w14:textId="77777777" w:rsidR="004A03B7" w:rsidRPr="004A03B7" w:rsidRDefault="004A03B7" w:rsidP="004A03B7">
      <w:r w:rsidRPr="004A03B7">
        <w:t xml:space="preserve">The </w:t>
      </w:r>
      <w:proofErr w:type="spellStart"/>
      <w:r w:rsidRPr="004A03B7">
        <w:t>ConnectPlus</w:t>
      </w:r>
      <w:proofErr w:type="spellEnd"/>
      <w:r w:rsidRPr="004A03B7">
        <w:t xml:space="preserve"> project has been developed as a digital customer loyalty and engagement platform that aims to strengthen the relationship between Morrisons and its customers. The platform will use artificial intelligence (AI) to provide personalised recommendations, mobile rewards and customer data analysis. These features will help Morrisons understand customer behaviour more effectively, deliver more relevant offers and support better business decisions through data-driven insights.</w:t>
      </w:r>
    </w:p>
    <w:p w14:paraId="6A29A596" w14:textId="77777777" w:rsidR="004A03B7" w:rsidRDefault="004A03B7" w:rsidP="004A03B7">
      <w:r w:rsidRPr="004A03B7">
        <w:t xml:space="preserve">Successfully introducing </w:t>
      </w:r>
      <w:proofErr w:type="spellStart"/>
      <w:r w:rsidRPr="004A03B7">
        <w:t>ConnectPlus</w:t>
      </w:r>
      <w:proofErr w:type="spellEnd"/>
      <w:r w:rsidRPr="004A03B7">
        <w:t xml:space="preserve"> will require close cooperation between a wide range of stakeholder groups. Internal stakeholders, including senior managers, the IT department, marketing teams, store managers and employees, will play an important role in planning, developing and implementing the platform. External stakeholders, such as customers, technology partners, suppliers, investors and regulatory bodies, will also have a significant influence on the overall success of the project.</w:t>
      </w:r>
    </w:p>
    <w:p w14:paraId="461C82A5" w14:textId="77777777" w:rsidR="00CE09A3" w:rsidRDefault="00CE09A3" w:rsidP="004A03B7"/>
    <w:p w14:paraId="1E1B8622" w14:textId="77777777" w:rsidR="00CE09A3" w:rsidRPr="004A03B7" w:rsidRDefault="00CE09A3" w:rsidP="004A03B7"/>
    <w:p w14:paraId="5AC26267" w14:textId="77777777" w:rsidR="004A03B7" w:rsidRPr="004A03B7" w:rsidRDefault="004A03B7" w:rsidP="004A03B7">
      <w:r w:rsidRPr="004A03B7">
        <w:t xml:space="preserve">According to Freeman's Stakeholder Theory (1984), organisations should consider the interests of all stakeholders rather than focusing only on shareholders. This theory is highly relevant to the </w:t>
      </w:r>
      <w:proofErr w:type="spellStart"/>
      <w:r w:rsidRPr="004A03B7">
        <w:t>ConnectPlus</w:t>
      </w:r>
      <w:proofErr w:type="spellEnd"/>
      <w:r w:rsidRPr="004A03B7">
        <w:t xml:space="preserve"> project because its success relies on effective cooperation between different </w:t>
      </w:r>
      <w:r w:rsidRPr="004A03B7">
        <w:lastRenderedPageBreak/>
        <w:t>groups, each with their own expectations and priorities. For example, customers expect a platform that is secure, reliable and easy to use, employees need appropriate training and support, investors expect positive business performance, while regulatory bodies require the organisation to comply with data protection legislation.</w:t>
      </w:r>
    </w:p>
    <w:p w14:paraId="6E45ED5F" w14:textId="77777777" w:rsidR="004A03B7" w:rsidRDefault="004A03B7" w:rsidP="004A03B7">
      <w:r w:rsidRPr="004A03B7">
        <w:t>From my perspective as the Project Manager, one of my main responsibilities is to understand stakeholder expectations, maintain effective communication, reduce resistance to change and create an environment where stakeholders feel involved throughout the decision-making process. Building strong stakeholder relationships can increase trust, encourage collaboration and improve the chances of delivering the project successfully.</w:t>
      </w:r>
    </w:p>
    <w:p w14:paraId="07A502CF" w14:textId="77777777" w:rsidR="00CE09A3" w:rsidRPr="004A03B7" w:rsidRDefault="00CE09A3" w:rsidP="004A03B7"/>
    <w:p w14:paraId="0BB03B31" w14:textId="77777777" w:rsidR="004A03B7" w:rsidRPr="004A03B7" w:rsidRDefault="004A03B7" w:rsidP="004A03B7">
      <w:r w:rsidRPr="004A03B7">
        <w:t xml:space="preserve">This report identifies and analyses the main stakeholders involved in the </w:t>
      </w:r>
      <w:proofErr w:type="spellStart"/>
      <w:r w:rsidRPr="004A03B7">
        <w:t>ConnectPlus</w:t>
      </w:r>
      <w:proofErr w:type="spellEnd"/>
      <w:r w:rsidRPr="004A03B7">
        <w:t xml:space="preserve"> project while evaluating their roles, responsibilities, benefits and potential challenges. It also applies stakeholder management frameworks, including the Power–Interest Matrix, Communication Plan, Level of Engagement Framework and RACI Matrix, to demonstrate how Morrisons can manage stakeholder relationships more effectively. Finally, the report discusses how sustainable stakeholder engagement can contribute to stronger organisational performance and presents recommendations for improving the overall success of the project.</w:t>
      </w:r>
    </w:p>
    <w:p w14:paraId="769974A4" w14:textId="77777777" w:rsidR="009B5961" w:rsidRDefault="009B5961" w:rsidP="00EC1D01"/>
    <w:p w14:paraId="00086DE3" w14:textId="77777777" w:rsidR="009B5961" w:rsidRDefault="009B5961" w:rsidP="00EC1D01"/>
    <w:p w14:paraId="28E0AB1B" w14:textId="77777777" w:rsidR="00A165CB" w:rsidRDefault="00A165CB" w:rsidP="00EC1D01"/>
    <w:p w14:paraId="79F293C1" w14:textId="77777777" w:rsidR="00A165CB" w:rsidRDefault="00A165CB" w:rsidP="00EC1D01"/>
    <w:p w14:paraId="356F1B24" w14:textId="77777777" w:rsidR="00A165CB" w:rsidRDefault="00A165CB" w:rsidP="00EC1D01"/>
    <w:p w14:paraId="42390FB2" w14:textId="77777777" w:rsidR="00A165CB" w:rsidRDefault="00A165CB" w:rsidP="00EC1D01"/>
    <w:p w14:paraId="1CD38FF6" w14:textId="77777777" w:rsidR="00781A91" w:rsidRDefault="00781A91" w:rsidP="00781A91">
      <w:pPr>
        <w:rPr>
          <w:b/>
          <w:bCs/>
        </w:rPr>
      </w:pPr>
      <w:r w:rsidRPr="00781A91">
        <w:rPr>
          <w:b/>
          <w:bCs/>
        </w:rPr>
        <w:t>2.0 Objectives of the Project (SMART)</w:t>
      </w:r>
    </w:p>
    <w:p w14:paraId="71DC5001" w14:textId="77777777" w:rsidR="009B5961" w:rsidRPr="00781A91" w:rsidRDefault="009B5961" w:rsidP="00781A91">
      <w:pPr>
        <w:rPr>
          <w:b/>
          <w:bCs/>
        </w:rPr>
      </w:pPr>
    </w:p>
    <w:p w14:paraId="7B46918D" w14:textId="77777777" w:rsidR="00781A91" w:rsidRPr="00781A91" w:rsidRDefault="00781A91" w:rsidP="00781A91">
      <w:r w:rsidRPr="00781A91">
        <w:t xml:space="preserve">The main aim of the </w:t>
      </w:r>
      <w:proofErr w:type="spellStart"/>
      <w:r w:rsidRPr="00781A91">
        <w:t>ConnectPlus</w:t>
      </w:r>
      <w:proofErr w:type="spellEnd"/>
      <w:r w:rsidRPr="00781A91">
        <w:t xml:space="preserve"> project is to successfully introduce a digital customer loyalty and engagement platform at Morrisons. The project is designed to improve customer experience, increase customer retention, support the company's digital transformation and strengthen relationships between Morrisons and its key stakeholders.</w:t>
      </w:r>
    </w:p>
    <w:p w14:paraId="5D4ACF79" w14:textId="77777777" w:rsidR="00781A91" w:rsidRDefault="00781A91" w:rsidP="00781A91">
      <w:r w:rsidRPr="00781A91">
        <w:t>To support these goals, the following SMART objectives have been developed:</w:t>
      </w:r>
    </w:p>
    <w:p w14:paraId="77A7AB0D" w14:textId="77777777" w:rsidR="009A30A8" w:rsidRDefault="009A30A8" w:rsidP="00781A91"/>
    <w:p w14:paraId="78D8DDFB" w14:textId="77777777" w:rsidR="009A30A8" w:rsidRDefault="009A30A8" w:rsidP="00781A91"/>
    <w:p w14:paraId="605234AD" w14:textId="77777777" w:rsidR="009A30A8" w:rsidRDefault="009A30A8" w:rsidP="00781A91"/>
    <w:p w14:paraId="2288296B" w14:textId="77777777" w:rsidR="009A30A8" w:rsidRPr="00781A91" w:rsidRDefault="009A30A8" w:rsidP="00781A91"/>
    <w:p w14:paraId="083EE38E" w14:textId="77777777" w:rsidR="00EC1D01" w:rsidRDefault="00EC1D01" w:rsidP="00EC1D01"/>
    <w:tbl>
      <w:tblPr>
        <w:tblStyle w:val="TableGrid"/>
        <w:tblW w:w="10509" w:type="dxa"/>
        <w:tblInd w:w="-431" w:type="dxa"/>
        <w:tblLook w:val="04A0" w:firstRow="1" w:lastRow="0" w:firstColumn="1" w:lastColumn="0" w:noHBand="0" w:noVBand="1"/>
      </w:tblPr>
      <w:tblGrid>
        <w:gridCol w:w="1861"/>
        <w:gridCol w:w="1983"/>
        <w:gridCol w:w="1723"/>
        <w:gridCol w:w="1769"/>
        <w:gridCol w:w="1823"/>
        <w:gridCol w:w="1350"/>
      </w:tblGrid>
      <w:tr w:rsidR="00781A91" w14:paraId="79B97DB5" w14:textId="77777777" w:rsidTr="009A30A8">
        <w:tc>
          <w:tcPr>
            <w:tcW w:w="1861" w:type="dxa"/>
          </w:tcPr>
          <w:p w14:paraId="56317ED7" w14:textId="3F25BFF1" w:rsidR="00781A91" w:rsidRDefault="00781A91" w:rsidP="00EC1D01">
            <w:r w:rsidRPr="00B74D34">
              <w:rPr>
                <w:highlight w:val="yellow"/>
              </w:rPr>
              <w:t>Objective</w:t>
            </w:r>
          </w:p>
        </w:tc>
        <w:tc>
          <w:tcPr>
            <w:tcW w:w="1983" w:type="dxa"/>
          </w:tcPr>
          <w:p w14:paraId="43DBDC37" w14:textId="1B9565E4" w:rsidR="00781A91" w:rsidRDefault="00781A91" w:rsidP="00EC1D01">
            <w:r w:rsidRPr="00B74D34">
              <w:rPr>
                <w:highlight w:val="yellow"/>
              </w:rPr>
              <w:t>Specific</w:t>
            </w:r>
          </w:p>
        </w:tc>
        <w:tc>
          <w:tcPr>
            <w:tcW w:w="172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1A91" w:rsidRPr="00781A91" w14:paraId="3B4989BD" w14:textId="77777777">
              <w:trPr>
                <w:tblCellSpacing w:w="15" w:type="dxa"/>
              </w:trPr>
              <w:tc>
                <w:tcPr>
                  <w:tcW w:w="0" w:type="auto"/>
                  <w:vAlign w:val="center"/>
                  <w:hideMark/>
                </w:tcPr>
                <w:p w14:paraId="70099943" w14:textId="77777777" w:rsidR="00781A91" w:rsidRPr="00781A91" w:rsidRDefault="00781A91" w:rsidP="00781A91"/>
              </w:tc>
            </w:tr>
          </w:tbl>
          <w:p w14:paraId="0F35EECE" w14:textId="77777777" w:rsidR="00781A91" w:rsidRPr="00781A91" w:rsidRDefault="00781A91" w:rsidP="00781A9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4"/>
            </w:tblGrid>
            <w:tr w:rsidR="00781A91" w:rsidRPr="00781A91" w14:paraId="4713C64F" w14:textId="77777777">
              <w:trPr>
                <w:tblCellSpacing w:w="15" w:type="dxa"/>
              </w:trPr>
              <w:tc>
                <w:tcPr>
                  <w:tcW w:w="0" w:type="auto"/>
                  <w:vAlign w:val="center"/>
                  <w:hideMark/>
                </w:tcPr>
                <w:p w14:paraId="231711D4" w14:textId="77777777" w:rsidR="00781A91" w:rsidRPr="00781A91" w:rsidRDefault="00781A91" w:rsidP="00781A91">
                  <w:pPr>
                    <w:rPr>
                      <w:b/>
                      <w:bCs/>
                    </w:rPr>
                  </w:pPr>
                  <w:r w:rsidRPr="00B74D34">
                    <w:rPr>
                      <w:b/>
                      <w:bCs/>
                      <w:highlight w:val="yellow"/>
                    </w:rPr>
                    <w:t>Measurable</w:t>
                  </w:r>
                </w:p>
              </w:tc>
            </w:tr>
          </w:tbl>
          <w:p w14:paraId="649C0936" w14:textId="77777777" w:rsidR="00781A91" w:rsidRDefault="00781A91" w:rsidP="00EC1D01"/>
        </w:tc>
        <w:tc>
          <w:tcPr>
            <w:tcW w:w="1769" w:type="dxa"/>
          </w:tcPr>
          <w:p w14:paraId="511A57A6" w14:textId="14AF44E3" w:rsidR="00781A91" w:rsidRDefault="00781A91" w:rsidP="00EC1D01">
            <w:r w:rsidRPr="00B74D34">
              <w:rPr>
                <w:highlight w:val="yellow"/>
              </w:rPr>
              <w:t>Achievable</w:t>
            </w:r>
          </w:p>
        </w:tc>
        <w:tc>
          <w:tcPr>
            <w:tcW w:w="1823" w:type="dxa"/>
          </w:tcPr>
          <w:p w14:paraId="7AA15EE2" w14:textId="7A488D34" w:rsidR="00781A91" w:rsidRDefault="00781A91" w:rsidP="00EC1D01">
            <w:r w:rsidRPr="00B74D34">
              <w:rPr>
                <w:highlight w:val="yellow"/>
              </w:rPr>
              <w:t>Relevant</w:t>
            </w:r>
          </w:p>
        </w:tc>
        <w:tc>
          <w:tcPr>
            <w:tcW w:w="135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1A91" w:rsidRPr="00781A91" w14:paraId="1BC02272" w14:textId="77777777">
              <w:trPr>
                <w:tblCellSpacing w:w="15" w:type="dxa"/>
              </w:trPr>
              <w:tc>
                <w:tcPr>
                  <w:tcW w:w="0" w:type="auto"/>
                  <w:vAlign w:val="center"/>
                  <w:hideMark/>
                </w:tcPr>
                <w:p w14:paraId="25D5F260" w14:textId="77777777" w:rsidR="00781A91" w:rsidRPr="00781A91" w:rsidRDefault="00781A91" w:rsidP="00781A91"/>
              </w:tc>
            </w:tr>
          </w:tbl>
          <w:p w14:paraId="34F63386" w14:textId="77777777" w:rsidR="00781A91" w:rsidRPr="00781A91" w:rsidRDefault="00781A91" w:rsidP="00781A9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4"/>
            </w:tblGrid>
            <w:tr w:rsidR="00781A91" w:rsidRPr="00781A91" w14:paraId="4004199E" w14:textId="77777777">
              <w:trPr>
                <w:tblCellSpacing w:w="15" w:type="dxa"/>
              </w:trPr>
              <w:tc>
                <w:tcPr>
                  <w:tcW w:w="0" w:type="auto"/>
                  <w:vAlign w:val="center"/>
                  <w:hideMark/>
                </w:tcPr>
                <w:p w14:paraId="642379CA" w14:textId="77777777" w:rsidR="00781A91" w:rsidRPr="00781A91" w:rsidRDefault="00781A91" w:rsidP="00781A91">
                  <w:pPr>
                    <w:rPr>
                      <w:b/>
                      <w:bCs/>
                    </w:rPr>
                  </w:pPr>
                  <w:r w:rsidRPr="00B74D34">
                    <w:rPr>
                      <w:b/>
                      <w:bCs/>
                      <w:highlight w:val="yellow"/>
                    </w:rPr>
                    <w:t>Time-bound</w:t>
                  </w:r>
                </w:p>
              </w:tc>
            </w:tr>
          </w:tbl>
          <w:p w14:paraId="1BC1ED4E" w14:textId="77777777" w:rsidR="00781A91" w:rsidRDefault="00781A91" w:rsidP="00EC1D01"/>
        </w:tc>
      </w:tr>
      <w:tr w:rsidR="00781A91" w14:paraId="61343B5B" w14:textId="77777777" w:rsidTr="009A30A8">
        <w:tc>
          <w:tcPr>
            <w:tcW w:w="1861" w:type="dxa"/>
          </w:tcPr>
          <w:p w14:paraId="5C1887AE" w14:textId="5BA2D0A0" w:rsidR="00781A91" w:rsidRDefault="00781A91" w:rsidP="00EC1D01">
            <w:r w:rsidRPr="00781A91">
              <w:t>Increase customer loyalty</w:t>
            </w:r>
          </w:p>
        </w:tc>
        <w:tc>
          <w:tcPr>
            <w:tcW w:w="1983" w:type="dxa"/>
          </w:tcPr>
          <w:p w14:paraId="341A1306" w14:textId="15B90B56" w:rsidR="00781A91" w:rsidRDefault="00610C57" w:rsidP="00EC1D01">
            <w:r w:rsidRPr="00610C57">
              <w:t>Introduce a digital loyalty platform offering personalised promotions, rewards and customer recommendations.</w:t>
            </w:r>
          </w:p>
        </w:tc>
        <w:tc>
          <w:tcPr>
            <w:tcW w:w="1723" w:type="dxa"/>
          </w:tcPr>
          <w:p w14:paraId="6758ADD6" w14:textId="5A8A314E" w:rsidR="00781A91" w:rsidRDefault="00C42A91" w:rsidP="00EC1D01">
            <w:r w:rsidRPr="00C42A91">
              <w:t>Increase customer retention by approximately 20%.</w:t>
            </w:r>
          </w:p>
        </w:tc>
        <w:tc>
          <w:tcPr>
            <w:tcW w:w="1769" w:type="dxa"/>
          </w:tcPr>
          <w:p w14:paraId="5011D0B8" w14:textId="3AD196B1" w:rsidR="00781A91" w:rsidRDefault="00C42A91" w:rsidP="00EC1D01">
            <w:r w:rsidRPr="00C42A91">
              <w:t>Through AI technology, customer data analysis and personalised marketing strategies.</w:t>
            </w:r>
          </w:p>
        </w:tc>
        <w:tc>
          <w:tcPr>
            <w:tcW w:w="1823" w:type="dxa"/>
          </w:tcPr>
          <w:p w14:paraId="568104D9" w14:textId="34D89E06" w:rsidR="00781A91" w:rsidRDefault="00B81256" w:rsidP="00EC1D01">
            <w:r w:rsidRPr="00B81256">
              <w:t>Supports Morrisons' objective of strengthening customer relationships and improving competitiveness.</w:t>
            </w:r>
          </w:p>
        </w:tc>
        <w:tc>
          <w:tcPr>
            <w:tcW w:w="1350" w:type="dxa"/>
          </w:tcPr>
          <w:p w14:paraId="2EA3E927" w14:textId="3DE2709E" w:rsidR="00781A91" w:rsidRDefault="009C18C6" w:rsidP="00EC1D01">
            <w:r w:rsidRPr="009C18C6">
              <w:t>Within six months</w:t>
            </w:r>
          </w:p>
        </w:tc>
      </w:tr>
      <w:tr w:rsidR="00781A91" w14:paraId="1B7CADF3" w14:textId="77777777" w:rsidTr="009A30A8">
        <w:tc>
          <w:tcPr>
            <w:tcW w:w="1861" w:type="dxa"/>
          </w:tcPr>
          <w:p w14:paraId="2BD6091F" w14:textId="2F8D8DEE" w:rsidR="00781A91" w:rsidRDefault="00781A91" w:rsidP="00EC1D01">
            <w:r w:rsidRPr="00781A91">
              <w:t>Increase platform adoption</w:t>
            </w:r>
          </w:p>
        </w:tc>
        <w:tc>
          <w:tcPr>
            <w:tcW w:w="1983" w:type="dxa"/>
          </w:tcPr>
          <w:p w14:paraId="4D28B5CA" w14:textId="0010F04D" w:rsidR="00781A91" w:rsidRDefault="00610C57" w:rsidP="00EC1D01">
            <w:r w:rsidRPr="00610C57">
              <w:t xml:space="preserve">Encourage customers to register for and actively use the </w:t>
            </w:r>
            <w:proofErr w:type="spellStart"/>
            <w:r w:rsidRPr="00610C57">
              <w:t>ConnectPlus</w:t>
            </w:r>
            <w:proofErr w:type="spellEnd"/>
            <w:r w:rsidRPr="00610C57">
              <w:t xml:space="preserve"> mobile platform.</w:t>
            </w:r>
          </w:p>
        </w:tc>
        <w:tc>
          <w:tcPr>
            <w:tcW w:w="1723" w:type="dxa"/>
          </w:tcPr>
          <w:p w14:paraId="2DD2E3D2" w14:textId="0D7CF70E" w:rsidR="00781A91" w:rsidRDefault="00A3451F" w:rsidP="00EC1D01">
            <w:r w:rsidRPr="00A3451F">
              <w:t>Achieve 80% adoption among the target customer group.</w:t>
            </w:r>
          </w:p>
        </w:tc>
        <w:tc>
          <w:tcPr>
            <w:tcW w:w="1769" w:type="dxa"/>
          </w:tcPr>
          <w:p w14:paraId="0E7AB62D" w14:textId="2302B140" w:rsidR="00781A91" w:rsidRDefault="003A0A43" w:rsidP="00EC1D01">
            <w:r w:rsidRPr="003A0A43">
              <w:t>Through promotional campaigns, employee support and customer incentives.</w:t>
            </w:r>
          </w:p>
        </w:tc>
        <w:tc>
          <w:tcPr>
            <w:tcW w:w="1823" w:type="dxa"/>
          </w:tcPr>
          <w:p w14:paraId="14AB8962" w14:textId="1301FFE8" w:rsidR="00781A91" w:rsidRDefault="009A30A8" w:rsidP="00EC1D01">
            <w:r w:rsidRPr="009A30A8">
              <w:t>Improves customer engagement and digital interaction.</w:t>
            </w:r>
          </w:p>
        </w:tc>
        <w:tc>
          <w:tcPr>
            <w:tcW w:w="1350" w:type="dxa"/>
          </w:tcPr>
          <w:p w14:paraId="13C22E73" w14:textId="6E28D2C2" w:rsidR="00781A91" w:rsidRDefault="009C18C6" w:rsidP="00EC1D01">
            <w:r w:rsidRPr="009C18C6">
              <w:t>Within six months</w:t>
            </w:r>
          </w:p>
        </w:tc>
      </w:tr>
      <w:tr w:rsidR="00781A91" w14:paraId="0D098FDD" w14:textId="77777777" w:rsidTr="009A30A8">
        <w:tc>
          <w:tcPr>
            <w:tcW w:w="1861" w:type="dxa"/>
          </w:tcPr>
          <w:p w14:paraId="1929F149" w14:textId="12CA9F9F" w:rsidR="00781A91" w:rsidRDefault="00781A91" w:rsidP="00EC1D01">
            <w:r w:rsidRPr="00781A91">
              <w:t>Improve customer satisfaction</w:t>
            </w:r>
          </w:p>
        </w:tc>
        <w:tc>
          <w:tcPr>
            <w:tcW w:w="1983" w:type="dxa"/>
          </w:tcPr>
          <w:p w14:paraId="791A4539" w14:textId="035A3647" w:rsidR="00781A91" w:rsidRDefault="00610C57" w:rsidP="00EC1D01">
            <w:r w:rsidRPr="00610C57">
              <w:t>Collect customer feedback and continuously improve platform features and services.</w:t>
            </w:r>
          </w:p>
        </w:tc>
        <w:tc>
          <w:tcPr>
            <w:tcW w:w="1723" w:type="dxa"/>
          </w:tcPr>
          <w:p w14:paraId="7FDE9563" w14:textId="6B184850" w:rsidR="00781A91" w:rsidRDefault="003A0A43" w:rsidP="00EC1D01">
            <w:r w:rsidRPr="003A0A43">
              <w:t>Increase customer satisfaction by 15%.</w:t>
            </w:r>
          </w:p>
        </w:tc>
        <w:tc>
          <w:tcPr>
            <w:tcW w:w="1769" w:type="dxa"/>
          </w:tcPr>
          <w:p w14:paraId="1915F692" w14:textId="702CA3B8" w:rsidR="00781A91" w:rsidRDefault="00B961CE" w:rsidP="00EC1D01">
            <w:r w:rsidRPr="00B961CE">
              <w:t>Through surveys, customer reviews and structured feedback systems.</w:t>
            </w:r>
          </w:p>
        </w:tc>
        <w:tc>
          <w:tcPr>
            <w:tcW w:w="1823" w:type="dxa"/>
          </w:tcPr>
          <w:p w14:paraId="7AA0FF66" w14:textId="4627AA56" w:rsidR="00781A91" w:rsidRDefault="009A30A8" w:rsidP="00EC1D01">
            <w:r w:rsidRPr="009A30A8">
              <w:t>Enhances customer experience and strengthens customer loyalty.</w:t>
            </w:r>
          </w:p>
        </w:tc>
        <w:tc>
          <w:tcPr>
            <w:tcW w:w="1350" w:type="dxa"/>
          </w:tcPr>
          <w:p w14:paraId="0D72ED62" w14:textId="41BB647F" w:rsidR="00781A91" w:rsidRDefault="009C18C6" w:rsidP="00EC1D01">
            <w:r w:rsidRPr="009C18C6">
              <w:t>Within six months</w:t>
            </w:r>
          </w:p>
        </w:tc>
      </w:tr>
      <w:tr w:rsidR="00781A91" w14:paraId="7F2BDAD1" w14:textId="77777777" w:rsidTr="009A30A8">
        <w:tc>
          <w:tcPr>
            <w:tcW w:w="1861" w:type="dxa"/>
          </w:tcPr>
          <w:p w14:paraId="42E0BACC" w14:textId="54568B9F" w:rsidR="00781A91" w:rsidRDefault="00781A91" w:rsidP="00EC1D01">
            <w:r w:rsidRPr="00781A91">
              <w:t xml:space="preserve">Successfully launch </w:t>
            </w:r>
            <w:proofErr w:type="spellStart"/>
            <w:r w:rsidRPr="00781A91">
              <w:t>ConnectPlus</w:t>
            </w:r>
            <w:proofErr w:type="spellEnd"/>
          </w:p>
        </w:tc>
        <w:tc>
          <w:tcPr>
            <w:tcW w:w="1983" w:type="dxa"/>
          </w:tcPr>
          <w:p w14:paraId="426AEFB6" w14:textId="2B82D38C" w:rsidR="00781A91" w:rsidRDefault="00226EBB" w:rsidP="00EC1D01">
            <w:r w:rsidRPr="00226EBB">
              <w:t>Implement the platform across selected Morrisons stores and online services.</w:t>
            </w:r>
          </w:p>
        </w:tc>
        <w:tc>
          <w:tcPr>
            <w:tcW w:w="1723" w:type="dxa"/>
          </w:tcPr>
          <w:p w14:paraId="1B7AFD86" w14:textId="74F9AF2C" w:rsidR="00781A91" w:rsidRDefault="003A0A43" w:rsidP="00EC1D01">
            <w:r w:rsidRPr="003A0A43">
              <w:t>Complete the implementation according to the agreed project schedule.</w:t>
            </w:r>
          </w:p>
        </w:tc>
        <w:tc>
          <w:tcPr>
            <w:tcW w:w="1769" w:type="dxa"/>
          </w:tcPr>
          <w:p w14:paraId="585CC071" w14:textId="302FD49E" w:rsidR="00781A91" w:rsidRDefault="00B961CE" w:rsidP="00EC1D01">
            <w:r w:rsidRPr="00B961CE">
              <w:t>Through effective project management, stakeholder collaboration and risk management</w:t>
            </w:r>
          </w:p>
        </w:tc>
        <w:tc>
          <w:tcPr>
            <w:tcW w:w="1823" w:type="dxa"/>
          </w:tcPr>
          <w:p w14:paraId="794F82D1" w14:textId="5874B75F" w:rsidR="00781A91" w:rsidRDefault="009A30A8" w:rsidP="00EC1D01">
            <w:r w:rsidRPr="009A30A8">
              <w:t>Supports Morrisons' digital transformation strategy.</w:t>
            </w:r>
          </w:p>
        </w:tc>
        <w:tc>
          <w:tcPr>
            <w:tcW w:w="1350" w:type="dxa"/>
          </w:tcPr>
          <w:p w14:paraId="7A5A8EF9" w14:textId="5EB9EE03" w:rsidR="00781A91" w:rsidRDefault="00DA40A6" w:rsidP="00EC1D01">
            <w:r w:rsidRPr="00DA40A6">
              <w:t>Within six months.</w:t>
            </w:r>
          </w:p>
        </w:tc>
      </w:tr>
      <w:tr w:rsidR="00781A91" w14:paraId="2A0C4939" w14:textId="77777777" w:rsidTr="009A30A8">
        <w:tc>
          <w:tcPr>
            <w:tcW w:w="1861" w:type="dxa"/>
          </w:tcPr>
          <w:p w14:paraId="50768793" w14:textId="7671E4DB" w:rsidR="00781A91" w:rsidRDefault="00781A91" w:rsidP="00EC1D01">
            <w:r w:rsidRPr="00781A91">
              <w:lastRenderedPageBreak/>
              <w:t>Improve stakeholder engagement</w:t>
            </w:r>
          </w:p>
        </w:tc>
        <w:tc>
          <w:tcPr>
            <w:tcW w:w="1983" w:type="dxa"/>
          </w:tcPr>
          <w:p w14:paraId="6E3BF1C9" w14:textId="7472B009" w:rsidR="00781A91" w:rsidRDefault="00104308" w:rsidP="00EC1D01">
            <w:r w:rsidRPr="00104308">
              <w:t>Develop and maintain an effective stakeholder engagement strategy throughout the project.</w:t>
            </w:r>
          </w:p>
        </w:tc>
        <w:tc>
          <w:tcPr>
            <w:tcW w:w="1723" w:type="dxa"/>
          </w:tcPr>
          <w:p w14:paraId="0CB78EA1" w14:textId="7E5868FA" w:rsidR="00781A91" w:rsidRDefault="006F5A9B" w:rsidP="00EC1D01">
            <w:r w:rsidRPr="006F5A9B">
              <w:t>Achieve regular stakeholder participation in meetings, feedback sessions</w:t>
            </w:r>
            <w:r w:rsidR="009B5961">
              <w:t xml:space="preserve"> </w:t>
            </w:r>
            <w:r w:rsidRPr="006F5A9B">
              <w:t>and project activities.</w:t>
            </w:r>
          </w:p>
        </w:tc>
        <w:tc>
          <w:tcPr>
            <w:tcW w:w="1769" w:type="dxa"/>
          </w:tcPr>
          <w:p w14:paraId="78E76B76" w14:textId="50410594" w:rsidR="00781A91" w:rsidRDefault="006F5A9B" w:rsidP="00EC1D01">
            <w:r w:rsidRPr="006F5A9B">
              <w:t>Through structured communication, collaboration and continuous stakeholder involvement.</w:t>
            </w:r>
          </w:p>
        </w:tc>
        <w:tc>
          <w:tcPr>
            <w:tcW w:w="1823" w:type="dxa"/>
          </w:tcPr>
          <w:p w14:paraId="611277D0" w14:textId="332901F5" w:rsidR="00781A91" w:rsidRDefault="006F5A9B" w:rsidP="00EC1D01">
            <w:r w:rsidRPr="006F5A9B">
              <w:t>Reduces resistance to change and improves overall project performance.</w:t>
            </w:r>
          </w:p>
        </w:tc>
        <w:tc>
          <w:tcPr>
            <w:tcW w:w="1350" w:type="dxa"/>
          </w:tcPr>
          <w:p w14:paraId="1C8B60C6" w14:textId="24527FA4" w:rsidR="00781A91" w:rsidRDefault="00966AB5" w:rsidP="00EC1D01">
            <w:r w:rsidRPr="00966AB5">
              <w:t>Throughout the six-month project</w:t>
            </w:r>
          </w:p>
        </w:tc>
      </w:tr>
    </w:tbl>
    <w:p w14:paraId="2BC1394D" w14:textId="77777777" w:rsidR="00781A91" w:rsidRPr="00EC1D01" w:rsidRDefault="00781A91" w:rsidP="00EC1D01"/>
    <w:p w14:paraId="75B2435E" w14:textId="77777777" w:rsidR="002C355A" w:rsidRPr="002C355A" w:rsidRDefault="002C355A" w:rsidP="002C355A">
      <w:r w:rsidRPr="002C355A">
        <w:t xml:space="preserve">The SMART objectives provide a clear framework for guiding the </w:t>
      </w:r>
      <w:proofErr w:type="spellStart"/>
      <w:r w:rsidRPr="002C355A">
        <w:t>ConnectPlus</w:t>
      </w:r>
      <w:proofErr w:type="spellEnd"/>
      <w:r w:rsidRPr="002C355A">
        <w:t xml:space="preserve"> project and measuring its overall performance. Each objective is closely linked to Morrisons' strategic priorities while also recognising the expectations and interests of the project's different stakeholder groups.</w:t>
      </w:r>
    </w:p>
    <w:p w14:paraId="52CF6927" w14:textId="77777777" w:rsidR="002C355A" w:rsidRPr="002C355A" w:rsidRDefault="002C355A" w:rsidP="002C355A">
      <w:r w:rsidRPr="002C355A">
        <w:t>Successfully achieving these objectives will help Morrisons strengthen customer loyalty, improve operational efficiency and build stronger relationships with its most important stakeholders. At the same time, it is important to recognise that these objectives can only be achieved through continuous communication, effective collaboration and ongoing commitment from everyone involved in the project. Maintaining strong stakeholder engagement throughout the project will play an important role in supporting long-term success.</w:t>
      </w:r>
    </w:p>
    <w:p w14:paraId="5757CA43" w14:textId="77777777" w:rsidR="00EC1D01" w:rsidRDefault="00EC1D01" w:rsidP="00B149E0"/>
    <w:p w14:paraId="1497B18C" w14:textId="77777777" w:rsidR="004A03B7" w:rsidRDefault="004A03B7" w:rsidP="00B149E0"/>
    <w:p w14:paraId="456FE9D9" w14:textId="77777777" w:rsidR="000A7DB4" w:rsidRDefault="000A7DB4" w:rsidP="000A7DB4">
      <w:pPr>
        <w:rPr>
          <w:b/>
          <w:bCs/>
        </w:rPr>
      </w:pPr>
      <w:r w:rsidRPr="000A7DB4">
        <w:rPr>
          <w:b/>
          <w:bCs/>
        </w:rPr>
        <w:t>3.0 Identifying Key Stakeholders</w:t>
      </w:r>
    </w:p>
    <w:p w14:paraId="3206F924" w14:textId="77777777" w:rsidR="000A7DB4" w:rsidRPr="000A7DB4" w:rsidRDefault="000A7DB4" w:rsidP="000A7DB4">
      <w:pPr>
        <w:rPr>
          <w:b/>
          <w:bCs/>
        </w:rPr>
      </w:pPr>
    </w:p>
    <w:p w14:paraId="716AFB5A" w14:textId="77777777" w:rsidR="000A7DB4" w:rsidRPr="000A7DB4" w:rsidRDefault="000A7DB4" w:rsidP="000A7DB4">
      <w:r w:rsidRPr="000A7DB4">
        <w:t xml:space="preserve">Identifying stakeholders is an essential stage of the </w:t>
      </w:r>
      <w:proofErr w:type="spellStart"/>
      <w:r w:rsidRPr="000A7DB4">
        <w:t>ConnectPlus</w:t>
      </w:r>
      <w:proofErr w:type="spellEnd"/>
      <w:r w:rsidRPr="000A7DB4">
        <w:t xml:space="preserve"> project because different individuals and groups can influence whether the platform is implemented successfully. In a digital transformation project, understanding who will be affected by the project and who has the power to influence decisions helps the Project Manager develop more effective stakeholder engagement strategies and improve project outcomes.</w:t>
      </w:r>
    </w:p>
    <w:p w14:paraId="30399D83" w14:textId="77777777" w:rsidR="000A7DB4" w:rsidRPr="000A7DB4" w:rsidRDefault="000A7DB4" w:rsidP="000A7DB4">
      <w:r w:rsidRPr="000A7DB4">
        <w:t>According to Freeman (1984), stakeholders are individuals or groups who can affect or be affected by an organisation's activities and decisions. This highlights that organisations should not focus only on financial performance but also consider the expectations, concerns and contributions of the different stakeholder groups involved in the project.</w:t>
      </w:r>
    </w:p>
    <w:p w14:paraId="039ABF9F" w14:textId="77777777" w:rsidR="00CE09A3" w:rsidRDefault="00CE09A3" w:rsidP="000A7DB4"/>
    <w:p w14:paraId="7A211E39" w14:textId="77777777" w:rsidR="00CE09A3" w:rsidRDefault="00CE09A3" w:rsidP="000A7DB4"/>
    <w:p w14:paraId="2D5C8122" w14:textId="62B5F912" w:rsidR="000A7DB4" w:rsidRDefault="000A7DB4" w:rsidP="000A7DB4">
      <w:r w:rsidRPr="000A7DB4">
        <w:t xml:space="preserve">For the </w:t>
      </w:r>
      <w:proofErr w:type="spellStart"/>
      <w:r w:rsidRPr="000A7DB4">
        <w:t>ConnectPlus</w:t>
      </w:r>
      <w:proofErr w:type="spellEnd"/>
      <w:r w:rsidRPr="000A7DB4">
        <w:t xml:space="preserve"> project at Morrisons, stakeholders can be divided into two main groups: internal and external stakeholders. Internal stakeholders include the people and departments within Morrisons that are directly involved in planning, developing, implementing and supporting the platform. External stakeholders are outside the organisation, but they can still influence the project or be affected by the results it produces.</w:t>
      </w:r>
    </w:p>
    <w:p w14:paraId="5C077F03" w14:textId="77777777" w:rsidR="00CE09A3" w:rsidRPr="000A7DB4" w:rsidRDefault="00CE09A3" w:rsidP="000A7DB4"/>
    <w:p w14:paraId="50D2C753" w14:textId="77777777" w:rsidR="000A7DB4" w:rsidRDefault="000A7DB4" w:rsidP="000A7DB4">
      <w:r w:rsidRPr="000A7DB4">
        <w:t xml:space="preserve">Identifying stakeholders at an early stage is valuable because it helps the Project Manager understand the different levels of influence, interest and responsibility that each stakeholder has. In my opinion, this is especially important for the </w:t>
      </w:r>
      <w:proofErr w:type="spellStart"/>
      <w:r w:rsidRPr="000A7DB4">
        <w:t>ConnectPlus</w:t>
      </w:r>
      <w:proofErr w:type="spellEnd"/>
      <w:r w:rsidRPr="000A7DB4">
        <w:t xml:space="preserve"> project because it involves digital technology, customer information, employees and several business departments. If stakeholder expectations are not managed properly, the project could face challenges such as resistance to change, poor communication, implementation delays or lower customer acceptance.</w:t>
      </w:r>
    </w:p>
    <w:p w14:paraId="43D565C1" w14:textId="77777777" w:rsidR="00CE09A3" w:rsidRDefault="00CE09A3" w:rsidP="000A7DB4"/>
    <w:p w14:paraId="540733D7" w14:textId="77777777" w:rsidR="00CE09A3" w:rsidRPr="000A7DB4" w:rsidRDefault="00CE09A3" w:rsidP="000A7DB4"/>
    <w:p w14:paraId="4A884ECE" w14:textId="07807537" w:rsidR="00D17693" w:rsidRDefault="000A7DB4" w:rsidP="000A7DB4">
      <w:r w:rsidRPr="000A7DB4">
        <w:t>Effective stakeholder identification creates a strong foundation for successful stakeholder engagement. It allows Morrisons to choose appropriate communication methods, manage stakeholder expectations more effectively and encourage stronger collaboration throughout every stage of the project lifecycle.</w:t>
      </w:r>
    </w:p>
    <w:p w14:paraId="421E3B80" w14:textId="77777777" w:rsidR="00D17693" w:rsidRDefault="00D17693" w:rsidP="00203E3F">
      <w:pPr>
        <w:rPr>
          <w:b/>
          <w:bCs/>
        </w:rPr>
      </w:pPr>
    </w:p>
    <w:p w14:paraId="26A252AB" w14:textId="77777777" w:rsidR="00432BAA" w:rsidRDefault="00432BAA" w:rsidP="00203E3F">
      <w:pPr>
        <w:rPr>
          <w:b/>
          <w:bCs/>
        </w:rPr>
      </w:pPr>
    </w:p>
    <w:p w14:paraId="6F76047C" w14:textId="77777777" w:rsidR="00D17693" w:rsidRDefault="00D17693" w:rsidP="00203E3F">
      <w:pPr>
        <w:rPr>
          <w:b/>
          <w:bCs/>
        </w:rPr>
      </w:pPr>
    </w:p>
    <w:p w14:paraId="0F80067B" w14:textId="1FCB266F" w:rsidR="00D17693" w:rsidRDefault="00203E3F" w:rsidP="00203E3F">
      <w:pPr>
        <w:rPr>
          <w:b/>
          <w:bCs/>
        </w:rPr>
      </w:pPr>
      <w:r w:rsidRPr="00203E3F">
        <w:rPr>
          <w:b/>
          <w:bCs/>
        </w:rPr>
        <w:t>3.1 Identification of Stakeholders</w:t>
      </w:r>
    </w:p>
    <w:p w14:paraId="05EA9F64" w14:textId="77777777" w:rsidR="00432BAA" w:rsidRDefault="00432BAA" w:rsidP="00203E3F">
      <w:pPr>
        <w:rPr>
          <w:b/>
          <w:bCs/>
        </w:rPr>
      </w:pPr>
    </w:p>
    <w:p w14:paraId="52805729" w14:textId="661D869C" w:rsidR="00D17693" w:rsidRPr="00203E3F" w:rsidRDefault="00203E3F" w:rsidP="00203E3F">
      <w:r w:rsidRPr="00203E3F">
        <w:t xml:space="preserve">The table below identifies the main internal and external stakeholders involved in the </w:t>
      </w:r>
      <w:proofErr w:type="spellStart"/>
      <w:r w:rsidRPr="00203E3F">
        <w:t>ConnectPlus</w:t>
      </w:r>
      <w:proofErr w:type="spellEnd"/>
      <w:r w:rsidRPr="00203E3F">
        <w:t xml:space="preserve"> project together with their main roles and responsibilities.</w:t>
      </w:r>
    </w:p>
    <w:p w14:paraId="733CE2F3" w14:textId="77777777" w:rsidR="00203E3F" w:rsidRDefault="00203E3F" w:rsidP="000A7DB4"/>
    <w:p w14:paraId="72943342" w14:textId="77777777" w:rsidR="00CE09A3" w:rsidRDefault="00CE09A3" w:rsidP="000A7DB4"/>
    <w:p w14:paraId="70EE4E15" w14:textId="77777777" w:rsidR="00432BAA" w:rsidRDefault="00432BAA" w:rsidP="000A7DB4"/>
    <w:p w14:paraId="23A4CC1E" w14:textId="77777777" w:rsidR="00CA740B" w:rsidRDefault="00CA740B" w:rsidP="000A7DB4"/>
    <w:p w14:paraId="5A8CB61D" w14:textId="77777777" w:rsidR="00CA740B" w:rsidRDefault="00CA740B" w:rsidP="000A7DB4"/>
    <w:p w14:paraId="42B64383" w14:textId="77777777" w:rsidR="00CA740B" w:rsidRDefault="00CA740B" w:rsidP="000A7DB4"/>
    <w:tbl>
      <w:tblPr>
        <w:tblStyle w:val="TableGrid"/>
        <w:tblW w:w="0" w:type="auto"/>
        <w:tblLook w:val="04A0" w:firstRow="1" w:lastRow="0" w:firstColumn="1" w:lastColumn="0" w:noHBand="0" w:noVBand="1"/>
      </w:tblPr>
      <w:tblGrid>
        <w:gridCol w:w="3005"/>
        <w:gridCol w:w="3005"/>
        <w:gridCol w:w="3006"/>
      </w:tblGrid>
      <w:tr w:rsidR="001E4753" w14:paraId="159234AC" w14:textId="77777777" w:rsidTr="001E4753">
        <w:tc>
          <w:tcPr>
            <w:tcW w:w="3005" w:type="dxa"/>
          </w:tcPr>
          <w:p w14:paraId="0575A672" w14:textId="399655A6" w:rsidR="001E4753" w:rsidRDefault="001E4753" w:rsidP="000A7DB4">
            <w:r w:rsidRPr="00B74D34">
              <w:rPr>
                <w:highlight w:val="green"/>
              </w:rPr>
              <w:lastRenderedPageBreak/>
              <w:t>Stakeholder Type</w:t>
            </w:r>
          </w:p>
        </w:tc>
        <w:tc>
          <w:tcPr>
            <w:tcW w:w="3005" w:type="dxa"/>
          </w:tcPr>
          <w:p w14:paraId="0D7F123F" w14:textId="10B08887" w:rsidR="001E4753" w:rsidRDefault="001E4753" w:rsidP="000A7DB4">
            <w:r w:rsidRPr="00B74D34">
              <w:rPr>
                <w:highlight w:val="green"/>
              </w:rPr>
              <w:t>Stakeholder Group</w:t>
            </w:r>
          </w:p>
        </w:tc>
        <w:tc>
          <w:tcPr>
            <w:tcW w:w="3006" w:type="dxa"/>
          </w:tcPr>
          <w:p w14:paraId="5EEBC284" w14:textId="0F53E2FA" w:rsidR="001E4753" w:rsidRDefault="001E4753" w:rsidP="000A7DB4">
            <w:r w:rsidRPr="00B74D34">
              <w:rPr>
                <w:highlight w:val="green"/>
              </w:rPr>
              <w:t>Roles and Responsibilities</w:t>
            </w:r>
          </w:p>
        </w:tc>
      </w:tr>
      <w:tr w:rsidR="001E4753" w14:paraId="0542FAF0" w14:textId="77777777" w:rsidTr="001E4753">
        <w:tc>
          <w:tcPr>
            <w:tcW w:w="3005" w:type="dxa"/>
          </w:tcPr>
          <w:p w14:paraId="24FB617C" w14:textId="33124FB5" w:rsidR="001E4753" w:rsidRDefault="001E4753" w:rsidP="000A7DB4">
            <w:r w:rsidRPr="001E4753">
              <w:t>Internal</w:t>
            </w:r>
          </w:p>
        </w:tc>
        <w:tc>
          <w:tcPr>
            <w:tcW w:w="3005" w:type="dxa"/>
          </w:tcPr>
          <w:p w14:paraId="5AD791F6" w14:textId="6203781D" w:rsidR="001E4753" w:rsidRDefault="00D17693" w:rsidP="000A7DB4">
            <w:r w:rsidRPr="00D17693">
              <w:t>Senior Management</w:t>
            </w:r>
          </w:p>
        </w:tc>
        <w:tc>
          <w:tcPr>
            <w:tcW w:w="3006" w:type="dxa"/>
          </w:tcPr>
          <w:p w14:paraId="1B0761E3" w14:textId="47653040" w:rsidR="001E4753" w:rsidRDefault="001E4753" w:rsidP="000A7DB4">
            <w:r w:rsidRPr="001E4753">
              <w:t xml:space="preserve">Provides strategic direction, approves budgets, allocates resources, and ensures that </w:t>
            </w:r>
            <w:proofErr w:type="spellStart"/>
            <w:r w:rsidRPr="001E4753">
              <w:t>ConnectPlus</w:t>
            </w:r>
            <w:proofErr w:type="spellEnd"/>
            <w:r w:rsidRPr="001E4753">
              <w:t xml:space="preserve"> supports Morrisons’ business objectives.</w:t>
            </w:r>
          </w:p>
        </w:tc>
      </w:tr>
      <w:tr w:rsidR="001E4753" w14:paraId="1D716BD8" w14:textId="77777777" w:rsidTr="001E4753">
        <w:tc>
          <w:tcPr>
            <w:tcW w:w="3005" w:type="dxa"/>
          </w:tcPr>
          <w:p w14:paraId="75A188E0" w14:textId="2F32BECB" w:rsidR="001E4753" w:rsidRDefault="001E4753" w:rsidP="000A7DB4">
            <w:r w:rsidRPr="001E4753">
              <w:t>Internal</w:t>
            </w:r>
          </w:p>
        </w:tc>
        <w:tc>
          <w:tcPr>
            <w:tcW w:w="3005" w:type="dxa"/>
          </w:tcPr>
          <w:p w14:paraId="510CE259" w14:textId="4A8B35C8" w:rsidR="001E4753" w:rsidRDefault="001E4753" w:rsidP="000A7DB4">
            <w:r w:rsidRPr="001E4753">
              <w:t>Project Manager</w:t>
            </w:r>
          </w:p>
        </w:tc>
        <w:tc>
          <w:tcPr>
            <w:tcW w:w="3006" w:type="dxa"/>
          </w:tcPr>
          <w:p w14:paraId="627E49E5" w14:textId="77777777" w:rsidR="001E4753" w:rsidRDefault="001E4753" w:rsidP="001E4753">
            <w:pPr>
              <w:spacing w:line="240" w:lineRule="auto"/>
            </w:pPr>
            <w:r>
              <w:t>Plans and coordinates project activities, manages risks, monitors progress, and leads stakeholder engagement throughout the project lifecycle.</w:t>
            </w:r>
          </w:p>
          <w:p w14:paraId="76545C9A" w14:textId="77777777" w:rsidR="001E4753" w:rsidRDefault="001E4753" w:rsidP="000A7DB4"/>
        </w:tc>
      </w:tr>
      <w:tr w:rsidR="001E4753" w14:paraId="78093AB8" w14:textId="77777777" w:rsidTr="001E4753">
        <w:tc>
          <w:tcPr>
            <w:tcW w:w="3005" w:type="dxa"/>
          </w:tcPr>
          <w:p w14:paraId="23430687" w14:textId="6049CE1B" w:rsidR="001E4753" w:rsidRDefault="001E4753" w:rsidP="000A7DB4">
            <w:r w:rsidRPr="001E4753">
              <w:t>Internal</w:t>
            </w:r>
          </w:p>
        </w:tc>
        <w:tc>
          <w:tcPr>
            <w:tcW w:w="3005" w:type="dxa"/>
          </w:tcPr>
          <w:p w14:paraId="5D5E2057" w14:textId="23C9AEBE" w:rsidR="001E4753" w:rsidRDefault="001E4753" w:rsidP="000A7DB4">
            <w:r w:rsidRPr="001E4753">
              <w:t>Digital and IT Team</w:t>
            </w:r>
          </w:p>
        </w:tc>
        <w:tc>
          <w:tcPr>
            <w:tcW w:w="3006" w:type="dxa"/>
          </w:tcPr>
          <w:p w14:paraId="7F0B8564" w14:textId="1F420CC4" w:rsidR="001E4753" w:rsidRDefault="001E4753" w:rsidP="000A7DB4">
            <w:r w:rsidRPr="001E4753">
              <w:t xml:space="preserve">Develops the </w:t>
            </w:r>
            <w:proofErr w:type="spellStart"/>
            <w:r w:rsidRPr="001E4753">
              <w:t>ConnectPlus</w:t>
            </w:r>
            <w:proofErr w:type="spellEnd"/>
            <w:r w:rsidRPr="001E4753">
              <w:t xml:space="preserve"> platform, manages system integration, ensures cybersecurity, and provides technical support.</w:t>
            </w:r>
          </w:p>
        </w:tc>
      </w:tr>
      <w:tr w:rsidR="001E4753" w14:paraId="01B19302" w14:textId="77777777" w:rsidTr="001E4753">
        <w:tc>
          <w:tcPr>
            <w:tcW w:w="3005" w:type="dxa"/>
          </w:tcPr>
          <w:p w14:paraId="151EAC8B" w14:textId="78B5B64F" w:rsidR="001E4753" w:rsidRDefault="001E4753" w:rsidP="000A7DB4">
            <w:r w:rsidRPr="001E4753">
              <w:t>Internal</w:t>
            </w:r>
          </w:p>
        </w:tc>
        <w:tc>
          <w:tcPr>
            <w:tcW w:w="3005" w:type="dxa"/>
          </w:tcPr>
          <w:p w14:paraId="54CE022C" w14:textId="6D167B7B" w:rsidR="001E4753" w:rsidRDefault="001E4753" w:rsidP="000A7DB4">
            <w:r w:rsidRPr="001E4753">
              <w:t>Marketing Department</w:t>
            </w:r>
          </w:p>
        </w:tc>
        <w:tc>
          <w:tcPr>
            <w:tcW w:w="3006" w:type="dxa"/>
          </w:tcPr>
          <w:p w14:paraId="7E363C3B" w14:textId="3CB8A20F" w:rsidR="001E4753" w:rsidRDefault="001E4753" w:rsidP="000A7DB4">
            <w:r w:rsidRPr="001E4753">
              <w:t xml:space="preserve">Creates promotional campaigns, communicates the benefits of </w:t>
            </w:r>
            <w:proofErr w:type="spellStart"/>
            <w:r w:rsidRPr="001E4753">
              <w:t>ConnectPlus</w:t>
            </w:r>
            <w:proofErr w:type="spellEnd"/>
            <w:r w:rsidRPr="001E4753">
              <w:t>, and encourages customer adoption.</w:t>
            </w:r>
          </w:p>
        </w:tc>
      </w:tr>
      <w:tr w:rsidR="001E4753" w14:paraId="50558081" w14:textId="77777777" w:rsidTr="001E4753">
        <w:tc>
          <w:tcPr>
            <w:tcW w:w="3005" w:type="dxa"/>
          </w:tcPr>
          <w:p w14:paraId="146152AD" w14:textId="121A7131" w:rsidR="001E4753" w:rsidRDefault="001E4753" w:rsidP="000A7DB4">
            <w:r w:rsidRPr="001E4753">
              <w:t>Internal</w:t>
            </w:r>
          </w:p>
        </w:tc>
        <w:tc>
          <w:tcPr>
            <w:tcW w:w="3005" w:type="dxa"/>
          </w:tcPr>
          <w:p w14:paraId="74AD6AFF" w14:textId="534E4E5B" w:rsidR="001E4753" w:rsidRDefault="001E4753" w:rsidP="000A7DB4">
            <w:r w:rsidRPr="001E4753">
              <w:t>Store Managers</w:t>
            </w:r>
          </w:p>
        </w:tc>
        <w:tc>
          <w:tcPr>
            <w:tcW w:w="3006" w:type="dxa"/>
          </w:tcPr>
          <w:p w14:paraId="6DE72BCF" w14:textId="77777777" w:rsidR="001E4753" w:rsidRDefault="001E4753" w:rsidP="001E4753">
            <w:pPr>
              <w:spacing w:line="240" w:lineRule="auto"/>
            </w:pPr>
            <w:r>
              <w:t xml:space="preserve">Support the implementation of </w:t>
            </w:r>
            <w:proofErr w:type="spellStart"/>
            <w:r>
              <w:t>ConnectPlus</w:t>
            </w:r>
            <w:proofErr w:type="spellEnd"/>
            <w:r>
              <w:t xml:space="preserve"> in Morrisons stores and ensure employees are prepared for operational changes.</w:t>
            </w:r>
          </w:p>
          <w:p w14:paraId="3BEEB9AA" w14:textId="77777777" w:rsidR="001E4753" w:rsidRDefault="001E4753" w:rsidP="000A7DB4"/>
        </w:tc>
      </w:tr>
      <w:tr w:rsidR="001E4753" w14:paraId="3DE54805" w14:textId="77777777" w:rsidTr="001E4753">
        <w:tc>
          <w:tcPr>
            <w:tcW w:w="3005" w:type="dxa"/>
          </w:tcPr>
          <w:p w14:paraId="29ED1C0F" w14:textId="4293AA4A" w:rsidR="001E4753" w:rsidRPr="001E4753" w:rsidRDefault="001E4753" w:rsidP="000A7DB4">
            <w:r w:rsidRPr="001E4753">
              <w:t>Internal</w:t>
            </w:r>
          </w:p>
        </w:tc>
        <w:tc>
          <w:tcPr>
            <w:tcW w:w="3005" w:type="dxa"/>
          </w:tcPr>
          <w:p w14:paraId="085A4285" w14:textId="75F67DB6" w:rsidR="001E4753" w:rsidRDefault="001E4753" w:rsidP="000A7DB4">
            <w:r w:rsidRPr="001E4753">
              <w:t>Store Employees</w:t>
            </w:r>
          </w:p>
        </w:tc>
        <w:tc>
          <w:tcPr>
            <w:tcW w:w="3006" w:type="dxa"/>
          </w:tcPr>
          <w:p w14:paraId="09B69E58" w14:textId="3BA6F632" w:rsidR="001E4753" w:rsidRDefault="001E4753" w:rsidP="000A7DB4">
            <w:r w:rsidRPr="001E4753">
              <w:t>Assist customers with using the platform, promote the loyalty programme, and provide feedback from daily customer interactions.</w:t>
            </w:r>
          </w:p>
        </w:tc>
      </w:tr>
      <w:tr w:rsidR="001E4753" w14:paraId="247A3E8A" w14:textId="77777777" w:rsidTr="001E4753">
        <w:tc>
          <w:tcPr>
            <w:tcW w:w="3005" w:type="dxa"/>
          </w:tcPr>
          <w:p w14:paraId="178A66D3" w14:textId="5C607901" w:rsidR="001E4753" w:rsidRPr="001E4753" w:rsidRDefault="001E4753" w:rsidP="000A7DB4">
            <w:r w:rsidRPr="001E4753">
              <w:t>Internal</w:t>
            </w:r>
          </w:p>
        </w:tc>
        <w:tc>
          <w:tcPr>
            <w:tcW w:w="3005" w:type="dxa"/>
          </w:tcPr>
          <w:p w14:paraId="339763BA" w14:textId="1435089F" w:rsidR="001E4753" w:rsidRDefault="001E4753" w:rsidP="000A7DB4">
            <w:r w:rsidRPr="001E4753">
              <w:t>Customer Service Team</w:t>
            </w:r>
          </w:p>
        </w:tc>
        <w:tc>
          <w:tcPr>
            <w:tcW w:w="3006" w:type="dxa"/>
          </w:tcPr>
          <w:p w14:paraId="51D99D74" w14:textId="5D49B707" w:rsidR="001E4753" w:rsidRDefault="001E4753" w:rsidP="000A7DB4">
            <w:r w:rsidRPr="001E4753">
              <w:t xml:space="preserve">Handles customer enquiries, solves problems, and collects </w:t>
            </w:r>
            <w:r w:rsidRPr="001E4753">
              <w:lastRenderedPageBreak/>
              <w:t>feedback about customer experience.</w:t>
            </w:r>
          </w:p>
        </w:tc>
      </w:tr>
      <w:tr w:rsidR="001E4753" w14:paraId="174F6F62" w14:textId="77777777" w:rsidTr="001E4753">
        <w:tc>
          <w:tcPr>
            <w:tcW w:w="3005" w:type="dxa"/>
          </w:tcPr>
          <w:p w14:paraId="70774F3A" w14:textId="685E3244" w:rsidR="001E4753" w:rsidRPr="001E4753" w:rsidRDefault="001E4753" w:rsidP="000A7DB4">
            <w:r w:rsidRPr="001E4753">
              <w:lastRenderedPageBreak/>
              <w:t>External</w:t>
            </w:r>
          </w:p>
        </w:tc>
        <w:tc>
          <w:tcPr>
            <w:tcW w:w="3005" w:type="dxa"/>
          </w:tcPr>
          <w:p w14:paraId="2C274D32" w14:textId="19F042E3" w:rsidR="001E4753" w:rsidRDefault="001E4753" w:rsidP="000A7DB4">
            <w:r w:rsidRPr="001E4753">
              <w:t>Customers</w:t>
            </w:r>
          </w:p>
        </w:tc>
        <w:tc>
          <w:tcPr>
            <w:tcW w:w="3006" w:type="dxa"/>
          </w:tcPr>
          <w:p w14:paraId="7AC94B01" w14:textId="55992202" w:rsidR="001E4753" w:rsidRDefault="001E4753" w:rsidP="000A7DB4">
            <w:r w:rsidRPr="001E4753">
              <w:t xml:space="preserve">Use </w:t>
            </w:r>
            <w:proofErr w:type="spellStart"/>
            <w:r w:rsidRPr="001E4753">
              <w:t>ConnectPlus</w:t>
            </w:r>
            <w:proofErr w:type="spellEnd"/>
            <w:r w:rsidRPr="001E4753">
              <w:t>, provide feedback, interact with personalised offers, and influence platform success through adoption.</w:t>
            </w:r>
          </w:p>
        </w:tc>
      </w:tr>
      <w:tr w:rsidR="001E4753" w14:paraId="39544890" w14:textId="77777777" w:rsidTr="001E4753">
        <w:tc>
          <w:tcPr>
            <w:tcW w:w="3005" w:type="dxa"/>
          </w:tcPr>
          <w:p w14:paraId="518C3DB8" w14:textId="26359027" w:rsidR="001E4753" w:rsidRPr="001E4753" w:rsidRDefault="001E4753" w:rsidP="000A7DB4">
            <w:r w:rsidRPr="001E4753">
              <w:t>External</w:t>
            </w:r>
          </w:p>
        </w:tc>
        <w:tc>
          <w:tcPr>
            <w:tcW w:w="3005" w:type="dxa"/>
          </w:tcPr>
          <w:p w14:paraId="0C28A1D3" w14:textId="63ECE3CB" w:rsidR="001E4753" w:rsidRDefault="001E4753" w:rsidP="000A7DB4">
            <w:r w:rsidRPr="001E4753">
              <w:t>Technology Partners</w:t>
            </w:r>
          </w:p>
        </w:tc>
        <w:tc>
          <w:tcPr>
            <w:tcW w:w="3006" w:type="dxa"/>
          </w:tcPr>
          <w:p w14:paraId="0DD4D74C" w14:textId="33581FD3" w:rsidR="001E4753" w:rsidRDefault="001E4753" w:rsidP="000A7DB4">
            <w:r w:rsidRPr="001E4753">
              <w:t>Provide software solutions, AI technology, cloud services, technical expertise, and system maintenance.</w:t>
            </w:r>
          </w:p>
        </w:tc>
      </w:tr>
      <w:tr w:rsidR="001E4753" w14:paraId="72E9A1E3" w14:textId="77777777" w:rsidTr="001E4753">
        <w:tc>
          <w:tcPr>
            <w:tcW w:w="3005" w:type="dxa"/>
          </w:tcPr>
          <w:p w14:paraId="1FA39426" w14:textId="1A0A2B5A" w:rsidR="001E4753" w:rsidRPr="001E4753" w:rsidRDefault="001E4753" w:rsidP="000A7DB4">
            <w:r w:rsidRPr="001E4753">
              <w:t>External</w:t>
            </w:r>
          </w:p>
        </w:tc>
        <w:tc>
          <w:tcPr>
            <w:tcW w:w="3005" w:type="dxa"/>
          </w:tcPr>
          <w:p w14:paraId="61772B01" w14:textId="4C30C647" w:rsidR="001E4753" w:rsidRDefault="001E4753" w:rsidP="000A7DB4">
            <w:r w:rsidRPr="001E4753">
              <w:t>Suppliers</w:t>
            </w:r>
          </w:p>
        </w:tc>
        <w:tc>
          <w:tcPr>
            <w:tcW w:w="3006" w:type="dxa"/>
          </w:tcPr>
          <w:p w14:paraId="33B99DDB" w14:textId="4F66EF35" w:rsidR="001E4753" w:rsidRDefault="001E4753" w:rsidP="000A7DB4">
            <w:r w:rsidRPr="001E4753">
              <w:t>Support promotional activities and provide information that may improve customer offers and product recommendations.</w:t>
            </w:r>
          </w:p>
        </w:tc>
      </w:tr>
      <w:tr w:rsidR="001E4753" w14:paraId="5FF694EB" w14:textId="77777777" w:rsidTr="001E4753">
        <w:tc>
          <w:tcPr>
            <w:tcW w:w="3005" w:type="dxa"/>
          </w:tcPr>
          <w:p w14:paraId="0C96F4C9" w14:textId="31C5B507" w:rsidR="001E4753" w:rsidRPr="001E4753" w:rsidRDefault="001E4753" w:rsidP="000A7DB4">
            <w:r w:rsidRPr="001E4753">
              <w:t>External</w:t>
            </w:r>
          </w:p>
        </w:tc>
        <w:tc>
          <w:tcPr>
            <w:tcW w:w="3005" w:type="dxa"/>
          </w:tcPr>
          <w:p w14:paraId="16397B12" w14:textId="38D1C4CE" w:rsidR="001E4753" w:rsidRDefault="00D17693" w:rsidP="000A7DB4">
            <w:r w:rsidRPr="00D17693">
              <w:t>Investors and Shareholders</w:t>
            </w:r>
          </w:p>
        </w:tc>
        <w:tc>
          <w:tcPr>
            <w:tcW w:w="3006" w:type="dxa"/>
          </w:tcPr>
          <w:p w14:paraId="36330FEC" w14:textId="4926FAEB" w:rsidR="001E4753" w:rsidRDefault="001E4753" w:rsidP="000A7DB4">
            <w:r w:rsidRPr="001E4753">
              <w:t>Provide financial support and expect positive business performance and return on investment.</w:t>
            </w:r>
          </w:p>
        </w:tc>
      </w:tr>
      <w:tr w:rsidR="001E4753" w14:paraId="34CFD4CA" w14:textId="77777777" w:rsidTr="001E4753">
        <w:tc>
          <w:tcPr>
            <w:tcW w:w="3005" w:type="dxa"/>
          </w:tcPr>
          <w:p w14:paraId="76D05D06" w14:textId="25288019" w:rsidR="001E4753" w:rsidRPr="001E4753" w:rsidRDefault="001E4753" w:rsidP="000A7DB4">
            <w:r w:rsidRPr="001E4753">
              <w:t>External</w:t>
            </w:r>
          </w:p>
        </w:tc>
        <w:tc>
          <w:tcPr>
            <w:tcW w:w="3005" w:type="dxa"/>
          </w:tcPr>
          <w:p w14:paraId="328DA185" w14:textId="1552C36C" w:rsidR="001E4753" w:rsidRDefault="00D17693" w:rsidP="000A7DB4">
            <w:r w:rsidRPr="00D17693">
              <w:t>Regulatory Bodies</w:t>
            </w:r>
          </w:p>
        </w:tc>
        <w:tc>
          <w:tcPr>
            <w:tcW w:w="3006" w:type="dxa"/>
          </w:tcPr>
          <w:p w14:paraId="7E7A4C58" w14:textId="23243599" w:rsidR="001E4753" w:rsidRDefault="001E4753" w:rsidP="000A7DB4">
            <w:r w:rsidRPr="001E4753">
              <w:t>Ensure that Morrisons complies with GDPR, consumer protection laws, and data security requirements.</w:t>
            </w:r>
          </w:p>
        </w:tc>
      </w:tr>
      <w:tr w:rsidR="001E4753" w14:paraId="4D435214" w14:textId="77777777" w:rsidTr="001E4753">
        <w:tc>
          <w:tcPr>
            <w:tcW w:w="3005" w:type="dxa"/>
          </w:tcPr>
          <w:p w14:paraId="2F5B8D90" w14:textId="5ECE2C16" w:rsidR="001E4753" w:rsidRPr="001E4753" w:rsidRDefault="001E4753" w:rsidP="000A7DB4">
            <w:r w:rsidRPr="001E4753">
              <w:t>External</w:t>
            </w:r>
          </w:p>
        </w:tc>
        <w:tc>
          <w:tcPr>
            <w:tcW w:w="3005" w:type="dxa"/>
          </w:tcPr>
          <w:p w14:paraId="665290D2" w14:textId="3534724B" w:rsidR="001E4753" w:rsidRDefault="00D17693" w:rsidP="000A7DB4">
            <w:r w:rsidRPr="00D17693">
              <w:t>Local Communities</w:t>
            </w:r>
          </w:p>
        </w:tc>
        <w:tc>
          <w:tcPr>
            <w:tcW w:w="3006" w:type="dxa"/>
          </w:tcPr>
          <w:p w14:paraId="088ABB62" w14:textId="07C863CB" w:rsidR="001E4753" w:rsidRDefault="001E4753" w:rsidP="000A7DB4">
            <w:r w:rsidRPr="001E4753">
              <w:t>Are affected by Morrisons’ business activities and benefit from employment opportunities and responsible business practices.</w:t>
            </w:r>
          </w:p>
        </w:tc>
      </w:tr>
    </w:tbl>
    <w:p w14:paraId="285D9230" w14:textId="77777777" w:rsidR="00203E3F" w:rsidRDefault="00203E3F" w:rsidP="000A7DB4"/>
    <w:p w14:paraId="75E61848" w14:textId="5F3175C8" w:rsidR="00BE18EA" w:rsidRPr="00BE18EA" w:rsidRDefault="00BE18EA" w:rsidP="00BE18EA">
      <w:r w:rsidRPr="00BE18EA">
        <w:rPr>
          <w:b/>
          <w:bCs/>
        </w:rPr>
        <w:lastRenderedPageBreak/>
        <w:t>Table1: Identification</w:t>
      </w:r>
      <w:r>
        <w:rPr>
          <w:b/>
          <w:bCs/>
        </w:rPr>
        <w:t xml:space="preserve"> </w:t>
      </w:r>
      <w:r w:rsidRPr="00BE18EA">
        <w:rPr>
          <w:b/>
          <w:bCs/>
        </w:rPr>
        <w:t>of Stakeholders</w:t>
      </w:r>
      <w:r w:rsidRPr="00BE18EA">
        <w:br/>
      </w:r>
      <w:r w:rsidRPr="00BE18EA">
        <w:rPr>
          <w:i/>
          <w:iCs/>
        </w:rPr>
        <w:t>(Source: Self-made)</w:t>
      </w:r>
    </w:p>
    <w:p w14:paraId="173E8AFA" w14:textId="77777777" w:rsidR="00BE18EA" w:rsidRPr="00BE18EA" w:rsidRDefault="00BE18EA" w:rsidP="00BE18EA">
      <w:r w:rsidRPr="00BE18EA">
        <w:t xml:space="preserve">The table shows that every stakeholder group has a different role in supporting the </w:t>
      </w:r>
      <w:proofErr w:type="spellStart"/>
      <w:r w:rsidRPr="00BE18EA">
        <w:t>ConnectPlus</w:t>
      </w:r>
      <w:proofErr w:type="spellEnd"/>
      <w:r w:rsidRPr="00BE18EA">
        <w:t xml:space="preserve"> project. Internal stakeholders are mainly responsible for planning and delivering the project, while external stakeholders contribute through resources, feedback, financial support and regulatory guidance.</w:t>
      </w:r>
    </w:p>
    <w:p w14:paraId="5566665F" w14:textId="77777777" w:rsidR="00BE18EA" w:rsidRPr="00BE18EA" w:rsidRDefault="00BE18EA" w:rsidP="00BE18EA">
      <w:r w:rsidRPr="00BE18EA">
        <w:t xml:space="preserve">For instance, the Digital and IT Team plays a central role because the success of </w:t>
      </w:r>
      <w:proofErr w:type="spellStart"/>
      <w:r w:rsidRPr="00BE18EA">
        <w:t>ConnectPlus</w:t>
      </w:r>
      <w:proofErr w:type="spellEnd"/>
      <w:r w:rsidRPr="00BE18EA">
        <w:t xml:space="preserve"> depends on developing a reliable, secure and effective platform. At the same time, this team may face challenges such as technical complexity, cybersecurity risks and the pressure of meeting project deadlines.</w:t>
      </w:r>
    </w:p>
    <w:p w14:paraId="54722446" w14:textId="77777777" w:rsidR="00BE18EA" w:rsidRPr="00BE18EA" w:rsidRDefault="00BE18EA" w:rsidP="00BE18EA">
      <w:r w:rsidRPr="00BE18EA">
        <w:t xml:space="preserve">Customers are another key stakeholder group because their acceptance of the platform will determine whether the project achieves its objectives. Although they are not directly involved in making project decisions, the way customers use and respond to </w:t>
      </w:r>
      <w:proofErr w:type="spellStart"/>
      <w:r w:rsidRPr="00BE18EA">
        <w:t>ConnectPlus</w:t>
      </w:r>
      <w:proofErr w:type="spellEnd"/>
      <w:r w:rsidRPr="00BE18EA">
        <w:t xml:space="preserve"> will have a significant impact on its overall success.</w:t>
      </w:r>
    </w:p>
    <w:p w14:paraId="39E6827F" w14:textId="77777777" w:rsidR="00BE18EA" w:rsidRPr="00BE18EA" w:rsidRDefault="00BE18EA" w:rsidP="00BE18EA">
      <w:r w:rsidRPr="00BE18EA">
        <w:t>Employees should also receive careful attention throughout the digital transformation process. Store employees interact with customers every day, so their knowledge of the platform and willingness to support it can strongly influence the customer experience. Without clear communication and appropriate training, employees may feel uncertain about the changes and become resistant to adopting the new system.</w:t>
      </w:r>
    </w:p>
    <w:p w14:paraId="5B291FA5" w14:textId="77777777" w:rsidR="00BE18EA" w:rsidRDefault="00BE18EA" w:rsidP="00BE18EA">
      <w:r w:rsidRPr="00BE18EA">
        <w:t>Overall, stakeholder identification helps Morrisons gain a better understanding of different expectations and develop suitable engagement strategies for each stakeholder group. This not only reduces uncertainty during the project but also helps build stronger and more positive relationships between the organisation and its stakeholders.</w:t>
      </w:r>
    </w:p>
    <w:p w14:paraId="5B873607" w14:textId="77777777" w:rsidR="008C1364" w:rsidRDefault="008C1364" w:rsidP="00BE18EA"/>
    <w:p w14:paraId="7DCB81CC" w14:textId="77777777" w:rsidR="008C1364" w:rsidRDefault="008C1364" w:rsidP="00BE18EA"/>
    <w:p w14:paraId="2EBFA56F" w14:textId="77777777" w:rsidR="008C1364" w:rsidRPr="008C1364" w:rsidRDefault="008C1364" w:rsidP="008C1364">
      <w:pPr>
        <w:rPr>
          <w:b/>
          <w:bCs/>
        </w:rPr>
      </w:pPr>
      <w:r w:rsidRPr="008C1364">
        <w:rPr>
          <w:b/>
          <w:bCs/>
        </w:rPr>
        <w:t>3.2 Benefits and Challenges of Stakeholders</w:t>
      </w:r>
    </w:p>
    <w:p w14:paraId="093A54BE" w14:textId="77777777" w:rsidR="008C1364" w:rsidRDefault="008C1364" w:rsidP="008C1364">
      <w:r w:rsidRPr="008C1364">
        <w:t xml:space="preserve">Each stakeholder involved in the </w:t>
      </w:r>
      <w:proofErr w:type="spellStart"/>
      <w:r w:rsidRPr="008C1364">
        <w:t>ConnectPlus</w:t>
      </w:r>
      <w:proofErr w:type="spellEnd"/>
      <w:r w:rsidRPr="008C1364">
        <w:t xml:space="preserve"> project brings valuable contributions to Morrisons, but every stakeholder group may also present challenges that need to be managed carefully. Understanding both the benefits and the possible difficulties allows the Project Manager to develop effective strategies that encourage collaboration, reduce risks and support successful project delivery.</w:t>
      </w:r>
    </w:p>
    <w:p w14:paraId="75B2FC4D" w14:textId="77777777" w:rsidR="00432BAA" w:rsidRDefault="00432BAA" w:rsidP="008C1364"/>
    <w:p w14:paraId="367B4F19" w14:textId="77777777" w:rsidR="00CA740B" w:rsidRDefault="00CA740B" w:rsidP="008C1364"/>
    <w:tbl>
      <w:tblPr>
        <w:tblStyle w:val="TableGrid"/>
        <w:tblW w:w="0" w:type="auto"/>
        <w:tblLook w:val="04A0" w:firstRow="1" w:lastRow="0" w:firstColumn="1" w:lastColumn="0" w:noHBand="0" w:noVBand="1"/>
      </w:tblPr>
      <w:tblGrid>
        <w:gridCol w:w="3005"/>
        <w:gridCol w:w="3005"/>
        <w:gridCol w:w="3006"/>
      </w:tblGrid>
      <w:tr w:rsidR="00C027C3" w14:paraId="0F6D4B9E" w14:textId="77777777" w:rsidTr="00C027C3">
        <w:tc>
          <w:tcPr>
            <w:tcW w:w="3005" w:type="dxa"/>
          </w:tcPr>
          <w:p w14:paraId="1E1E7DAA" w14:textId="51236E53" w:rsidR="00C027C3" w:rsidRDefault="00C027C3" w:rsidP="008C1364">
            <w:pPr>
              <w:rPr>
                <w:b/>
                <w:bCs/>
              </w:rPr>
            </w:pPr>
            <w:r w:rsidRPr="00B74D34">
              <w:rPr>
                <w:b/>
                <w:bCs/>
                <w:highlight w:val="cyan"/>
              </w:rPr>
              <w:lastRenderedPageBreak/>
              <w:t>Stakeholder Group</w:t>
            </w:r>
          </w:p>
        </w:tc>
        <w:tc>
          <w:tcPr>
            <w:tcW w:w="3005" w:type="dxa"/>
          </w:tcPr>
          <w:p w14:paraId="12C7A2D3" w14:textId="0AB287E8" w:rsidR="00C027C3" w:rsidRDefault="00C027C3" w:rsidP="008C1364">
            <w:pPr>
              <w:rPr>
                <w:b/>
                <w:bCs/>
              </w:rPr>
            </w:pPr>
            <w:r w:rsidRPr="00B74D34">
              <w:rPr>
                <w:b/>
                <w:bCs/>
                <w:highlight w:val="cyan"/>
              </w:rPr>
              <w:t>Benefits</w:t>
            </w:r>
          </w:p>
        </w:tc>
        <w:tc>
          <w:tcPr>
            <w:tcW w:w="3006" w:type="dxa"/>
          </w:tcPr>
          <w:p w14:paraId="0FBE37BF" w14:textId="06FE2EF0" w:rsidR="00C027C3" w:rsidRDefault="00C027C3" w:rsidP="008C1364">
            <w:pPr>
              <w:rPr>
                <w:b/>
                <w:bCs/>
              </w:rPr>
            </w:pPr>
            <w:r w:rsidRPr="00B74D34">
              <w:rPr>
                <w:b/>
                <w:bCs/>
                <w:highlight w:val="cyan"/>
              </w:rPr>
              <w:t>Challenges</w:t>
            </w:r>
          </w:p>
        </w:tc>
      </w:tr>
      <w:tr w:rsidR="00C027C3" w14:paraId="4E2E6DED" w14:textId="77777777" w:rsidTr="00C027C3">
        <w:tc>
          <w:tcPr>
            <w:tcW w:w="3005" w:type="dxa"/>
          </w:tcPr>
          <w:p w14:paraId="6EFAACD6" w14:textId="59353CFC" w:rsidR="00C027C3" w:rsidRDefault="00C027C3" w:rsidP="008C1364">
            <w:pPr>
              <w:rPr>
                <w:b/>
                <w:bCs/>
              </w:rPr>
            </w:pPr>
            <w:r w:rsidRPr="00C027C3">
              <w:rPr>
                <w:b/>
                <w:bCs/>
              </w:rPr>
              <w:t>Senior Management</w:t>
            </w:r>
          </w:p>
        </w:tc>
        <w:tc>
          <w:tcPr>
            <w:tcW w:w="3005" w:type="dxa"/>
          </w:tcPr>
          <w:p w14:paraId="21C56FAD" w14:textId="22FC2F47" w:rsidR="00C027C3" w:rsidRDefault="00C027C3" w:rsidP="008C1364">
            <w:pPr>
              <w:rPr>
                <w:b/>
                <w:bCs/>
              </w:rPr>
            </w:pPr>
            <w:r w:rsidRPr="00C027C3">
              <w:rPr>
                <w:b/>
                <w:bCs/>
              </w:rPr>
              <w:t>Provides leadership, strategic decisions, financial approval, and ensures alignment with business goals.</w:t>
            </w:r>
          </w:p>
        </w:tc>
        <w:tc>
          <w:tcPr>
            <w:tcW w:w="3006" w:type="dxa"/>
          </w:tcPr>
          <w:p w14:paraId="2E5A02E9" w14:textId="400E7ACA" w:rsidR="00C027C3" w:rsidRDefault="00C027C3" w:rsidP="008C1364">
            <w:pPr>
              <w:rPr>
                <w:b/>
                <w:bCs/>
              </w:rPr>
            </w:pPr>
            <w:r w:rsidRPr="00C027C3">
              <w:rPr>
                <w:b/>
                <w:bCs/>
              </w:rPr>
              <w:t>Must balance project investment with other organisational priorities and expected results.</w:t>
            </w:r>
          </w:p>
        </w:tc>
      </w:tr>
      <w:tr w:rsidR="00C027C3" w14:paraId="1DD38963" w14:textId="77777777" w:rsidTr="00C027C3">
        <w:tc>
          <w:tcPr>
            <w:tcW w:w="3005" w:type="dxa"/>
          </w:tcPr>
          <w:p w14:paraId="663BE94C" w14:textId="728F81F3" w:rsidR="00C027C3" w:rsidRDefault="00C027C3" w:rsidP="008C1364">
            <w:pPr>
              <w:rPr>
                <w:b/>
                <w:bCs/>
              </w:rPr>
            </w:pPr>
            <w:r w:rsidRPr="00C027C3">
              <w:rPr>
                <w:b/>
                <w:bCs/>
              </w:rPr>
              <w:t>Project Manager</w:t>
            </w:r>
          </w:p>
        </w:tc>
        <w:tc>
          <w:tcPr>
            <w:tcW w:w="3005" w:type="dxa"/>
          </w:tcPr>
          <w:p w14:paraId="2371FE66" w14:textId="7B6DC9CA" w:rsidR="00C027C3" w:rsidRDefault="00C027C3" w:rsidP="008C1364">
            <w:pPr>
              <w:rPr>
                <w:b/>
                <w:bCs/>
              </w:rPr>
            </w:pPr>
            <w:r w:rsidRPr="00C027C3">
              <w:rPr>
                <w:b/>
                <w:bCs/>
              </w:rPr>
              <w:t>Coordinates project activities, improves communication, and manages stakeholder relationships.</w:t>
            </w:r>
          </w:p>
        </w:tc>
        <w:tc>
          <w:tcPr>
            <w:tcW w:w="3006" w:type="dxa"/>
          </w:tcPr>
          <w:p w14:paraId="67395735" w14:textId="59FD06AA" w:rsidR="00C027C3" w:rsidRDefault="00C027C3" w:rsidP="008C1364">
            <w:pPr>
              <w:rPr>
                <w:b/>
                <w:bCs/>
              </w:rPr>
            </w:pPr>
            <w:r w:rsidRPr="00C027C3">
              <w:rPr>
                <w:b/>
                <w:bCs/>
              </w:rPr>
              <w:t>Responsible for managing conflicting expectations, risks, deadlines, and resources.</w:t>
            </w:r>
          </w:p>
        </w:tc>
      </w:tr>
      <w:tr w:rsidR="00C027C3" w14:paraId="48EA8F17" w14:textId="77777777" w:rsidTr="00C027C3">
        <w:tc>
          <w:tcPr>
            <w:tcW w:w="3005" w:type="dxa"/>
          </w:tcPr>
          <w:p w14:paraId="574A5B7A" w14:textId="1C6DBEDE" w:rsidR="00C027C3" w:rsidRDefault="00C027C3" w:rsidP="008C1364">
            <w:pPr>
              <w:rPr>
                <w:b/>
                <w:bCs/>
              </w:rPr>
            </w:pPr>
            <w:r w:rsidRPr="00C027C3">
              <w:rPr>
                <w:b/>
                <w:bCs/>
              </w:rPr>
              <w:t>Digital and IT Team</w:t>
            </w:r>
          </w:p>
        </w:tc>
        <w:tc>
          <w:tcPr>
            <w:tcW w:w="3005" w:type="dxa"/>
          </w:tcPr>
          <w:p w14:paraId="5AA44038" w14:textId="686B0124" w:rsidR="00C027C3" w:rsidRDefault="00C027C3" w:rsidP="008C1364">
            <w:pPr>
              <w:rPr>
                <w:b/>
                <w:bCs/>
              </w:rPr>
            </w:pPr>
            <w:r w:rsidRPr="00C027C3">
              <w:rPr>
                <w:b/>
                <w:bCs/>
              </w:rPr>
              <w:t>Provides technical expertise, develops the platform, and ensures system performance.</w:t>
            </w:r>
          </w:p>
        </w:tc>
        <w:tc>
          <w:tcPr>
            <w:tcW w:w="3006" w:type="dxa"/>
          </w:tcPr>
          <w:p w14:paraId="6A408992" w14:textId="04AE679F" w:rsidR="00C027C3" w:rsidRDefault="00C027C3" w:rsidP="008C1364">
            <w:pPr>
              <w:rPr>
                <w:b/>
                <w:bCs/>
              </w:rPr>
            </w:pPr>
            <w:r w:rsidRPr="00C027C3">
              <w:rPr>
                <w:b/>
                <w:bCs/>
              </w:rPr>
              <w:t>Faces challenges related to cybersecurity, software integration, and technical problems.</w:t>
            </w:r>
          </w:p>
        </w:tc>
      </w:tr>
      <w:tr w:rsidR="00C027C3" w14:paraId="4765045F" w14:textId="77777777" w:rsidTr="00C027C3">
        <w:tc>
          <w:tcPr>
            <w:tcW w:w="3005" w:type="dxa"/>
          </w:tcPr>
          <w:p w14:paraId="69803228" w14:textId="69A91A4D" w:rsidR="00C027C3" w:rsidRDefault="00C027C3" w:rsidP="008C1364">
            <w:pPr>
              <w:rPr>
                <w:b/>
                <w:bCs/>
              </w:rPr>
            </w:pPr>
            <w:r w:rsidRPr="00C027C3">
              <w:rPr>
                <w:b/>
                <w:bCs/>
              </w:rPr>
              <w:t>Marketing Department</w:t>
            </w:r>
          </w:p>
        </w:tc>
        <w:tc>
          <w:tcPr>
            <w:tcW w:w="3005" w:type="dxa"/>
          </w:tcPr>
          <w:p w14:paraId="76110956" w14:textId="691D6402" w:rsidR="00C027C3" w:rsidRDefault="00C027C3" w:rsidP="008C1364">
            <w:pPr>
              <w:rPr>
                <w:b/>
                <w:bCs/>
              </w:rPr>
            </w:pPr>
            <w:r w:rsidRPr="00C027C3">
              <w:rPr>
                <w:b/>
                <w:bCs/>
              </w:rPr>
              <w:t>Increases customer awareness and supports platform adoption through campaigns.</w:t>
            </w:r>
          </w:p>
        </w:tc>
        <w:tc>
          <w:tcPr>
            <w:tcW w:w="3006" w:type="dxa"/>
          </w:tcPr>
          <w:p w14:paraId="06A01C29" w14:textId="68A5B293" w:rsidR="00C027C3" w:rsidRDefault="00C027C3" w:rsidP="008C1364">
            <w:pPr>
              <w:rPr>
                <w:b/>
                <w:bCs/>
              </w:rPr>
            </w:pPr>
            <w:r w:rsidRPr="00C027C3">
              <w:rPr>
                <w:b/>
                <w:bCs/>
              </w:rPr>
              <w:t>Must create effective communication strategies for different customer groups.</w:t>
            </w:r>
          </w:p>
        </w:tc>
      </w:tr>
      <w:tr w:rsidR="00C027C3" w14:paraId="31EF1942" w14:textId="77777777" w:rsidTr="00C027C3">
        <w:tc>
          <w:tcPr>
            <w:tcW w:w="3005" w:type="dxa"/>
          </w:tcPr>
          <w:p w14:paraId="09658230" w14:textId="5F67318B" w:rsidR="00C027C3" w:rsidRDefault="00C027C3" w:rsidP="008C1364">
            <w:pPr>
              <w:rPr>
                <w:b/>
                <w:bCs/>
              </w:rPr>
            </w:pPr>
            <w:r w:rsidRPr="00C027C3">
              <w:rPr>
                <w:b/>
                <w:bCs/>
              </w:rPr>
              <w:t>Store Managers</w:t>
            </w:r>
          </w:p>
        </w:tc>
        <w:tc>
          <w:tcPr>
            <w:tcW w:w="3005" w:type="dxa"/>
          </w:tcPr>
          <w:p w14:paraId="16401E77" w14:textId="0A0816C5" w:rsidR="00C027C3" w:rsidRDefault="00C027C3" w:rsidP="008C1364">
            <w:pPr>
              <w:rPr>
                <w:b/>
                <w:bCs/>
              </w:rPr>
            </w:pPr>
            <w:r w:rsidRPr="00C027C3">
              <w:rPr>
                <w:b/>
                <w:bCs/>
              </w:rPr>
              <w:t>Support implementation in stores and help manage operational changes.</w:t>
            </w:r>
          </w:p>
        </w:tc>
        <w:tc>
          <w:tcPr>
            <w:tcW w:w="3006" w:type="dxa"/>
          </w:tcPr>
          <w:p w14:paraId="34DD8975" w14:textId="0416BD43" w:rsidR="00C027C3" w:rsidRDefault="00C027C3" w:rsidP="008C1364">
            <w:pPr>
              <w:rPr>
                <w:b/>
                <w:bCs/>
              </w:rPr>
            </w:pPr>
            <w:r w:rsidRPr="00C027C3">
              <w:rPr>
                <w:b/>
                <w:bCs/>
              </w:rPr>
              <w:t>Need to balance normal store activities with additional project responsibilities.</w:t>
            </w:r>
          </w:p>
        </w:tc>
      </w:tr>
      <w:tr w:rsidR="00C027C3" w14:paraId="66B89DE9" w14:textId="77777777" w:rsidTr="00C027C3">
        <w:tc>
          <w:tcPr>
            <w:tcW w:w="3005" w:type="dxa"/>
          </w:tcPr>
          <w:p w14:paraId="45128A99" w14:textId="18982FFC" w:rsidR="00C027C3" w:rsidRDefault="00C027C3" w:rsidP="008C1364">
            <w:pPr>
              <w:rPr>
                <w:b/>
                <w:bCs/>
              </w:rPr>
            </w:pPr>
            <w:r w:rsidRPr="00C027C3">
              <w:rPr>
                <w:b/>
                <w:bCs/>
              </w:rPr>
              <w:t>Store Employees</w:t>
            </w:r>
          </w:p>
        </w:tc>
        <w:tc>
          <w:tcPr>
            <w:tcW w:w="3005" w:type="dxa"/>
          </w:tcPr>
          <w:p w14:paraId="735BDDA8" w14:textId="15C86440" w:rsidR="00C027C3" w:rsidRDefault="00C027C3" w:rsidP="008C1364">
            <w:pPr>
              <w:rPr>
                <w:b/>
                <w:bCs/>
              </w:rPr>
            </w:pPr>
            <w:r w:rsidRPr="00C027C3">
              <w:rPr>
                <w:b/>
                <w:bCs/>
              </w:rPr>
              <w:t xml:space="preserve">Improve customer support and encourage customers to use </w:t>
            </w:r>
            <w:proofErr w:type="spellStart"/>
            <w:r w:rsidRPr="00C027C3">
              <w:rPr>
                <w:b/>
                <w:bCs/>
              </w:rPr>
              <w:t>ConnectPlus</w:t>
            </w:r>
            <w:proofErr w:type="spellEnd"/>
            <w:r w:rsidRPr="00C027C3">
              <w:rPr>
                <w:b/>
                <w:bCs/>
              </w:rPr>
              <w:t>.</w:t>
            </w:r>
          </w:p>
        </w:tc>
        <w:tc>
          <w:tcPr>
            <w:tcW w:w="3006" w:type="dxa"/>
          </w:tcPr>
          <w:p w14:paraId="26535A36" w14:textId="715A091A" w:rsidR="00C027C3" w:rsidRDefault="00C027C3" w:rsidP="008C1364">
            <w:pPr>
              <w:rPr>
                <w:b/>
                <w:bCs/>
              </w:rPr>
            </w:pPr>
            <w:r w:rsidRPr="00C027C3">
              <w:rPr>
                <w:b/>
                <w:bCs/>
              </w:rPr>
              <w:t>May experience resistance to change and require additional training.</w:t>
            </w:r>
          </w:p>
        </w:tc>
      </w:tr>
      <w:tr w:rsidR="00C027C3" w14:paraId="311D6B77" w14:textId="77777777" w:rsidTr="00C027C3">
        <w:tc>
          <w:tcPr>
            <w:tcW w:w="3005" w:type="dxa"/>
          </w:tcPr>
          <w:p w14:paraId="61A40F56" w14:textId="4EC41D7C" w:rsidR="00C027C3" w:rsidRDefault="00C027C3" w:rsidP="008C1364">
            <w:pPr>
              <w:rPr>
                <w:b/>
                <w:bCs/>
              </w:rPr>
            </w:pPr>
            <w:r w:rsidRPr="00C027C3">
              <w:rPr>
                <w:b/>
                <w:bCs/>
              </w:rPr>
              <w:t>Customer Service Team</w:t>
            </w:r>
          </w:p>
        </w:tc>
        <w:tc>
          <w:tcPr>
            <w:tcW w:w="3005" w:type="dxa"/>
          </w:tcPr>
          <w:p w14:paraId="6DED43EF" w14:textId="627E572C" w:rsidR="00C027C3" w:rsidRDefault="00C027C3" w:rsidP="008C1364">
            <w:pPr>
              <w:rPr>
                <w:b/>
                <w:bCs/>
              </w:rPr>
            </w:pPr>
            <w:r w:rsidRPr="00C027C3">
              <w:rPr>
                <w:b/>
                <w:bCs/>
              </w:rPr>
              <w:t>Helps customers solve problems and provides valuable feedback.</w:t>
            </w:r>
          </w:p>
        </w:tc>
        <w:tc>
          <w:tcPr>
            <w:tcW w:w="3006" w:type="dxa"/>
          </w:tcPr>
          <w:p w14:paraId="42542508" w14:textId="0A92A2AE" w:rsidR="00C027C3" w:rsidRDefault="00C027C3" w:rsidP="008C1364">
            <w:pPr>
              <w:rPr>
                <w:b/>
                <w:bCs/>
              </w:rPr>
            </w:pPr>
            <w:r w:rsidRPr="00C027C3">
              <w:rPr>
                <w:b/>
                <w:bCs/>
              </w:rPr>
              <w:t>May experience increased workload after the platform launch.</w:t>
            </w:r>
          </w:p>
        </w:tc>
      </w:tr>
      <w:tr w:rsidR="00C027C3" w14:paraId="5B045C8F" w14:textId="77777777" w:rsidTr="00C027C3">
        <w:tc>
          <w:tcPr>
            <w:tcW w:w="3005" w:type="dxa"/>
          </w:tcPr>
          <w:p w14:paraId="15D27C21" w14:textId="70C83A68" w:rsidR="00C027C3" w:rsidRDefault="00C027C3" w:rsidP="008C1364">
            <w:pPr>
              <w:rPr>
                <w:b/>
                <w:bCs/>
              </w:rPr>
            </w:pPr>
            <w:r w:rsidRPr="00C027C3">
              <w:rPr>
                <w:b/>
                <w:bCs/>
              </w:rPr>
              <w:t>Customers</w:t>
            </w:r>
          </w:p>
        </w:tc>
        <w:tc>
          <w:tcPr>
            <w:tcW w:w="3005" w:type="dxa"/>
          </w:tcPr>
          <w:p w14:paraId="46F0B2AA" w14:textId="3E734AC4" w:rsidR="00C027C3" w:rsidRDefault="00C027C3" w:rsidP="008C1364">
            <w:pPr>
              <w:rPr>
                <w:b/>
                <w:bCs/>
              </w:rPr>
            </w:pPr>
            <w:r w:rsidRPr="00C027C3">
              <w:rPr>
                <w:b/>
                <w:bCs/>
              </w:rPr>
              <w:t>Receive personalised offers, rewards, and improved shopping experiences.</w:t>
            </w:r>
          </w:p>
        </w:tc>
        <w:tc>
          <w:tcPr>
            <w:tcW w:w="3006" w:type="dxa"/>
          </w:tcPr>
          <w:p w14:paraId="1B02F1D6" w14:textId="1B64D736" w:rsidR="00C027C3" w:rsidRDefault="00C027C3" w:rsidP="008C1364">
            <w:pPr>
              <w:rPr>
                <w:b/>
                <w:bCs/>
              </w:rPr>
            </w:pPr>
            <w:r w:rsidRPr="00C027C3">
              <w:rPr>
                <w:b/>
                <w:bCs/>
              </w:rPr>
              <w:t>May have concerns about data privacy, security, and adapting to new technology.</w:t>
            </w:r>
          </w:p>
        </w:tc>
      </w:tr>
      <w:tr w:rsidR="00C027C3" w14:paraId="0FB2FC3D" w14:textId="77777777" w:rsidTr="00C027C3">
        <w:tc>
          <w:tcPr>
            <w:tcW w:w="3005" w:type="dxa"/>
          </w:tcPr>
          <w:p w14:paraId="68E3DD00" w14:textId="2F5AC588" w:rsidR="00C027C3" w:rsidRDefault="00432BAA" w:rsidP="008C1364">
            <w:pPr>
              <w:rPr>
                <w:b/>
                <w:bCs/>
              </w:rPr>
            </w:pPr>
            <w:r w:rsidRPr="00432BAA">
              <w:rPr>
                <w:b/>
                <w:bCs/>
              </w:rPr>
              <w:lastRenderedPageBreak/>
              <w:t>Technology Partners</w:t>
            </w:r>
          </w:p>
        </w:tc>
        <w:tc>
          <w:tcPr>
            <w:tcW w:w="3005" w:type="dxa"/>
          </w:tcPr>
          <w:p w14:paraId="08A230DB" w14:textId="6EF476DB" w:rsidR="00C027C3" w:rsidRDefault="00C027C3" w:rsidP="008C1364">
            <w:pPr>
              <w:rPr>
                <w:b/>
                <w:bCs/>
              </w:rPr>
            </w:pPr>
            <w:r w:rsidRPr="00C027C3">
              <w:rPr>
                <w:b/>
                <w:bCs/>
              </w:rPr>
              <w:t>Provide specialist knowledge, software, and technical support.</w:t>
            </w:r>
          </w:p>
        </w:tc>
        <w:tc>
          <w:tcPr>
            <w:tcW w:w="3006" w:type="dxa"/>
          </w:tcPr>
          <w:p w14:paraId="5138EB98" w14:textId="1F9ED41B" w:rsidR="00C027C3" w:rsidRDefault="00C027C3" w:rsidP="008C1364">
            <w:pPr>
              <w:rPr>
                <w:b/>
                <w:bCs/>
              </w:rPr>
            </w:pPr>
            <w:r w:rsidRPr="00C027C3">
              <w:rPr>
                <w:b/>
                <w:bCs/>
              </w:rPr>
              <w:t>Possible challenges include integration problems, delays, and dependency on external providers.</w:t>
            </w:r>
          </w:p>
        </w:tc>
      </w:tr>
      <w:tr w:rsidR="00C027C3" w14:paraId="7647C0F5" w14:textId="77777777" w:rsidTr="00C027C3">
        <w:tc>
          <w:tcPr>
            <w:tcW w:w="3005" w:type="dxa"/>
          </w:tcPr>
          <w:p w14:paraId="1F4E4655" w14:textId="01C2D605" w:rsidR="00C027C3" w:rsidRDefault="00432BAA" w:rsidP="008C1364">
            <w:pPr>
              <w:rPr>
                <w:b/>
                <w:bCs/>
              </w:rPr>
            </w:pPr>
            <w:r w:rsidRPr="00432BAA">
              <w:rPr>
                <w:b/>
                <w:bCs/>
              </w:rPr>
              <w:t>Suppliers</w:t>
            </w:r>
          </w:p>
        </w:tc>
        <w:tc>
          <w:tcPr>
            <w:tcW w:w="3005" w:type="dxa"/>
          </w:tcPr>
          <w:p w14:paraId="18ECF489" w14:textId="0D52AF4A" w:rsidR="00C027C3" w:rsidRDefault="00C027C3" w:rsidP="008C1364">
            <w:pPr>
              <w:rPr>
                <w:b/>
                <w:bCs/>
              </w:rPr>
            </w:pPr>
            <w:r w:rsidRPr="00C027C3">
              <w:rPr>
                <w:b/>
                <w:bCs/>
              </w:rPr>
              <w:t>Can benefit from improved product promotion and customer insights.</w:t>
            </w:r>
          </w:p>
        </w:tc>
        <w:tc>
          <w:tcPr>
            <w:tcW w:w="3006" w:type="dxa"/>
          </w:tcPr>
          <w:p w14:paraId="556DF473" w14:textId="740C28E6" w:rsidR="00C027C3" w:rsidRDefault="00C027C3" w:rsidP="008C1364">
            <w:pPr>
              <w:rPr>
                <w:b/>
                <w:bCs/>
              </w:rPr>
            </w:pPr>
            <w:r w:rsidRPr="00C027C3">
              <w:rPr>
                <w:b/>
                <w:bCs/>
              </w:rPr>
              <w:t>Need effective coordination with Morrisons’ digital systems and campaigns.</w:t>
            </w:r>
          </w:p>
        </w:tc>
      </w:tr>
      <w:tr w:rsidR="00C027C3" w14:paraId="5E0872EE" w14:textId="77777777" w:rsidTr="00C027C3">
        <w:tc>
          <w:tcPr>
            <w:tcW w:w="3005" w:type="dxa"/>
          </w:tcPr>
          <w:p w14:paraId="58356CA1" w14:textId="5E3C1AF6" w:rsidR="00C027C3" w:rsidRDefault="00432BAA" w:rsidP="008C1364">
            <w:pPr>
              <w:rPr>
                <w:b/>
                <w:bCs/>
              </w:rPr>
            </w:pPr>
            <w:r w:rsidRPr="00432BAA">
              <w:rPr>
                <w:b/>
                <w:bCs/>
              </w:rPr>
              <w:t>Investors and Shareholders</w:t>
            </w:r>
          </w:p>
        </w:tc>
        <w:tc>
          <w:tcPr>
            <w:tcW w:w="3005" w:type="dxa"/>
          </w:tcPr>
          <w:p w14:paraId="14954D8F" w14:textId="2B068C54" w:rsidR="00C027C3" w:rsidRDefault="00C027C3" w:rsidP="008C1364">
            <w:pPr>
              <w:rPr>
                <w:b/>
                <w:bCs/>
              </w:rPr>
            </w:pPr>
            <w:r w:rsidRPr="00C027C3">
              <w:rPr>
                <w:b/>
                <w:bCs/>
              </w:rPr>
              <w:t>Benefit from potential revenue growth, stronger customer loyalty, and improved business performance.</w:t>
            </w:r>
          </w:p>
        </w:tc>
        <w:tc>
          <w:tcPr>
            <w:tcW w:w="3006" w:type="dxa"/>
          </w:tcPr>
          <w:p w14:paraId="3ECD1E19" w14:textId="570F8582" w:rsidR="00C027C3" w:rsidRDefault="00C027C3" w:rsidP="008C1364">
            <w:pPr>
              <w:rPr>
                <w:b/>
                <w:bCs/>
              </w:rPr>
            </w:pPr>
            <w:r w:rsidRPr="00C027C3">
              <w:rPr>
                <w:b/>
                <w:bCs/>
              </w:rPr>
              <w:t>May expect quick financial returns from the investment.</w:t>
            </w:r>
          </w:p>
        </w:tc>
      </w:tr>
      <w:tr w:rsidR="00C027C3" w14:paraId="14533BE5" w14:textId="77777777" w:rsidTr="00C027C3">
        <w:tc>
          <w:tcPr>
            <w:tcW w:w="3005" w:type="dxa"/>
          </w:tcPr>
          <w:p w14:paraId="3E0346B4" w14:textId="5ECD158F" w:rsidR="00C027C3" w:rsidRDefault="00432BAA" w:rsidP="008C1364">
            <w:pPr>
              <w:rPr>
                <w:b/>
                <w:bCs/>
              </w:rPr>
            </w:pPr>
            <w:r w:rsidRPr="00432BAA">
              <w:rPr>
                <w:b/>
                <w:bCs/>
              </w:rPr>
              <w:t>Regulatory Bodies</w:t>
            </w:r>
          </w:p>
        </w:tc>
        <w:tc>
          <w:tcPr>
            <w:tcW w:w="3005" w:type="dxa"/>
          </w:tcPr>
          <w:p w14:paraId="1EBC4BB9" w14:textId="4BA32DE0" w:rsidR="00C027C3" w:rsidRDefault="00C027C3" w:rsidP="008C1364">
            <w:pPr>
              <w:rPr>
                <w:b/>
                <w:bCs/>
              </w:rPr>
            </w:pPr>
            <w:r w:rsidRPr="00C027C3">
              <w:rPr>
                <w:b/>
                <w:bCs/>
              </w:rPr>
              <w:t>Ensure legal compliance and protect customer rights.</w:t>
            </w:r>
          </w:p>
        </w:tc>
        <w:tc>
          <w:tcPr>
            <w:tcW w:w="3006" w:type="dxa"/>
          </w:tcPr>
          <w:p w14:paraId="38B1B400" w14:textId="6DA90DE6" w:rsidR="00C027C3" w:rsidRDefault="00C027C3" w:rsidP="008C1364">
            <w:pPr>
              <w:rPr>
                <w:b/>
                <w:bCs/>
              </w:rPr>
            </w:pPr>
            <w:r w:rsidRPr="00C027C3">
              <w:rPr>
                <w:b/>
                <w:bCs/>
              </w:rPr>
              <w:t>Changes in regulations may require system updates and additional processes.</w:t>
            </w:r>
          </w:p>
        </w:tc>
      </w:tr>
      <w:tr w:rsidR="00C027C3" w14:paraId="5A1C60E9" w14:textId="77777777" w:rsidTr="00C027C3">
        <w:tc>
          <w:tcPr>
            <w:tcW w:w="3005" w:type="dxa"/>
          </w:tcPr>
          <w:p w14:paraId="7D8DBADC" w14:textId="4EFE7383" w:rsidR="00C027C3" w:rsidRDefault="00432BAA" w:rsidP="008C1364">
            <w:pPr>
              <w:rPr>
                <w:b/>
                <w:bCs/>
              </w:rPr>
            </w:pPr>
            <w:r w:rsidRPr="00432BAA">
              <w:rPr>
                <w:b/>
                <w:bCs/>
              </w:rPr>
              <w:t>Local Communities</w:t>
            </w:r>
          </w:p>
        </w:tc>
        <w:tc>
          <w:tcPr>
            <w:tcW w:w="3005" w:type="dxa"/>
          </w:tcPr>
          <w:p w14:paraId="414687F4" w14:textId="56B6BBD8" w:rsidR="00C027C3" w:rsidRDefault="00C027C3" w:rsidP="008C1364">
            <w:pPr>
              <w:rPr>
                <w:b/>
                <w:bCs/>
              </w:rPr>
            </w:pPr>
            <w:r w:rsidRPr="00C027C3">
              <w:rPr>
                <w:b/>
                <w:bCs/>
              </w:rPr>
              <w:t>Benefit from employment opportunities and responsible business activities.</w:t>
            </w:r>
          </w:p>
        </w:tc>
        <w:tc>
          <w:tcPr>
            <w:tcW w:w="3006" w:type="dxa"/>
          </w:tcPr>
          <w:p w14:paraId="49DA6332" w14:textId="11A6FBCB" w:rsidR="00C027C3" w:rsidRDefault="00C027C3" w:rsidP="008C1364">
            <w:pPr>
              <w:rPr>
                <w:b/>
                <w:bCs/>
              </w:rPr>
            </w:pPr>
            <w:r w:rsidRPr="00C027C3">
              <w:rPr>
                <w:b/>
                <w:bCs/>
              </w:rPr>
              <w:t>Have limited direct involvement in project decisions.</w:t>
            </w:r>
          </w:p>
        </w:tc>
      </w:tr>
    </w:tbl>
    <w:p w14:paraId="63ADC88E" w14:textId="77777777" w:rsidR="00D17693" w:rsidRDefault="00D17693" w:rsidP="008C1364">
      <w:pPr>
        <w:rPr>
          <w:b/>
          <w:bCs/>
        </w:rPr>
      </w:pPr>
    </w:p>
    <w:p w14:paraId="203B3EB0" w14:textId="77777777" w:rsidR="00432BAA" w:rsidRDefault="00432BAA" w:rsidP="008C1364">
      <w:pPr>
        <w:rPr>
          <w:b/>
          <w:bCs/>
        </w:rPr>
      </w:pPr>
    </w:p>
    <w:p w14:paraId="7C6C2302" w14:textId="61449CAB" w:rsidR="008C1364" w:rsidRPr="008C1364" w:rsidRDefault="008C1364" w:rsidP="008C1364">
      <w:r w:rsidRPr="008C1364">
        <w:rPr>
          <w:b/>
          <w:bCs/>
        </w:rPr>
        <w:t>Table 2: Benefits and Challenges of Stakeholders</w:t>
      </w:r>
      <w:r w:rsidRPr="008C1364">
        <w:br/>
      </w:r>
      <w:r w:rsidRPr="008C1364">
        <w:rPr>
          <w:i/>
          <w:iCs/>
        </w:rPr>
        <w:t>(Source: Self-made)</w:t>
      </w:r>
    </w:p>
    <w:p w14:paraId="5B87F252" w14:textId="77777777" w:rsidR="008C1364" w:rsidRPr="008C1364" w:rsidRDefault="008C1364" w:rsidP="008C1364">
      <w:r w:rsidRPr="008C1364">
        <w:t xml:space="preserve">The table highlights that stakeholder involvement creates both valuable opportunities and potential challenges for the </w:t>
      </w:r>
      <w:proofErr w:type="spellStart"/>
      <w:r w:rsidRPr="008C1364">
        <w:t>ConnectPlus</w:t>
      </w:r>
      <w:proofErr w:type="spellEnd"/>
      <w:r w:rsidRPr="008C1364">
        <w:t xml:space="preserve"> project. For Morrisons, effective stakeholder management means recognising these differences and developing strategies that balance the needs and expectations of each stakeholder group.</w:t>
      </w:r>
    </w:p>
    <w:p w14:paraId="09681187" w14:textId="77777777" w:rsidR="008C1364" w:rsidRPr="008C1364" w:rsidRDefault="008C1364" w:rsidP="008C1364">
      <w:r w:rsidRPr="008C1364">
        <w:t>For example, senior management is likely to focus on business performance, financial outcomes and the overall success of the project, while customers are more concerned about data privacy, security and having a simple user experience. If these different priorities are not managed carefully, they may create disagreements or reduce stakeholder support.</w:t>
      </w:r>
    </w:p>
    <w:p w14:paraId="7875246F" w14:textId="77777777" w:rsidR="008C1364" w:rsidRPr="008C1364" w:rsidRDefault="008C1364" w:rsidP="008C1364">
      <w:r w:rsidRPr="008C1364">
        <w:lastRenderedPageBreak/>
        <w:t>In a similar way, employees are more likely to support the project when they receive appropriate training and clear communication. However, they may initially feel uncertain about new technology or changes to their daily responsibilities. Because of this, involving employees throughout the project and providing regular support can help reduce resistance to change.</w:t>
      </w:r>
    </w:p>
    <w:p w14:paraId="41039F99" w14:textId="77777777" w:rsidR="008C1364" w:rsidRPr="008C1364" w:rsidRDefault="008C1364" w:rsidP="008C1364">
      <w:r w:rsidRPr="008C1364">
        <w:t xml:space="preserve">From my perspective, one of the biggest challenges for Morrisons will be building trust between the organisation and its customers. Since </w:t>
      </w:r>
      <w:proofErr w:type="spellStart"/>
      <w:r w:rsidRPr="008C1364">
        <w:t>ConnectPlus</w:t>
      </w:r>
      <w:proofErr w:type="spellEnd"/>
      <w:r w:rsidRPr="008C1364">
        <w:t xml:space="preserve"> will use customer data to provide personalised recommendations, customers need to feel confident that their personal information is collected, stored and used responsibly. Clear communication about data privacy together with strong security measures will be essential to encourage customer confidence and increase platform adoption.</w:t>
      </w:r>
    </w:p>
    <w:p w14:paraId="430E925D" w14:textId="77777777" w:rsidR="008C1364" w:rsidRDefault="008C1364" w:rsidP="008C1364">
      <w:r w:rsidRPr="008C1364">
        <w:t xml:space="preserve">Overall, analysing both the benefits and challenges of stakeholders helps the Project Manager identify potential risks and prepare suitable engagement strategies before problems arise. This approach supports better decision-making, strengthens stakeholder relationships and increases the likelihood of delivering the </w:t>
      </w:r>
      <w:proofErr w:type="spellStart"/>
      <w:r w:rsidRPr="008C1364">
        <w:t>ConnectPlus</w:t>
      </w:r>
      <w:proofErr w:type="spellEnd"/>
      <w:r w:rsidRPr="008C1364">
        <w:t xml:space="preserve"> project successfully.</w:t>
      </w:r>
    </w:p>
    <w:p w14:paraId="68B09614" w14:textId="77777777" w:rsidR="007433C2" w:rsidRDefault="007433C2" w:rsidP="008C1364"/>
    <w:p w14:paraId="049FC12F" w14:textId="77777777" w:rsidR="007433C2" w:rsidRPr="007433C2" w:rsidRDefault="007433C2" w:rsidP="007433C2">
      <w:pPr>
        <w:rPr>
          <w:b/>
          <w:bCs/>
        </w:rPr>
      </w:pPr>
      <w:r w:rsidRPr="007433C2">
        <w:rPr>
          <w:b/>
          <w:bCs/>
        </w:rPr>
        <w:t>3.3 Stakeholder Analysis Tools</w:t>
      </w:r>
    </w:p>
    <w:p w14:paraId="2105AAB1" w14:textId="77777777" w:rsidR="002B40E3" w:rsidRPr="002B40E3" w:rsidRDefault="002B40E3" w:rsidP="002B40E3">
      <w:r w:rsidRPr="002B40E3">
        <w:t>Stakeholder analysis tools are useful because they help the Project Manager understand the influence, interest, and level of involvement of different stakeholder groups. They can also support better decision-making by showing which stakeholders need greater attention and which engagement methods may be more suitable for each group.</w:t>
      </w:r>
    </w:p>
    <w:p w14:paraId="71721420" w14:textId="77777777" w:rsidR="002B40E3" w:rsidRPr="002B40E3" w:rsidRDefault="002B40E3" w:rsidP="002B40E3">
      <w:r w:rsidRPr="002B40E3">
        <w:t xml:space="preserve">For the </w:t>
      </w:r>
      <w:proofErr w:type="spellStart"/>
      <w:r w:rsidRPr="002B40E3">
        <w:t>ConnectPlus</w:t>
      </w:r>
      <w:proofErr w:type="spellEnd"/>
      <w:r w:rsidRPr="002B40E3">
        <w:t xml:space="preserve"> project, stakeholder analysis is especially relevant because Morrisons will introduce a new digital platform that will affect customers, employees, technology systems, and existing business processes. Different groups will have different expectations from the project, while some stakeholders will have greater influence over decisions than others.</w:t>
      </w:r>
    </w:p>
    <w:p w14:paraId="407B08EF" w14:textId="77777777" w:rsidR="002B40E3" w:rsidRPr="002B40E3" w:rsidRDefault="002B40E3" w:rsidP="002B40E3">
      <w:r w:rsidRPr="002B40E3">
        <w:t xml:space="preserve">Stakeholder mapping should therefore be used as an initial step to identify the main individuals, groups and organisations that can influence or be affected by </w:t>
      </w:r>
      <w:proofErr w:type="spellStart"/>
      <w:r w:rsidRPr="002B40E3">
        <w:t>ConnectPlus</w:t>
      </w:r>
      <w:proofErr w:type="spellEnd"/>
      <w:r w:rsidRPr="002B40E3">
        <w:t>. The mapping process should consider stakeholder interests, expectations, concerns, influence and the potential impact they may have on project delivery. For Morrisons, this process should begin during the planning stage and be reviewed throughout development, testing, launch and post-launch evaluation. This is important because stakeholder expectations and influence may change during the project lifecycle.</w:t>
      </w:r>
    </w:p>
    <w:p w14:paraId="4B1295A9" w14:textId="77777777" w:rsidR="002B40E3" w:rsidRPr="002B40E3" w:rsidRDefault="002B40E3" w:rsidP="002B40E3">
      <w:r w:rsidRPr="002B40E3">
        <w:t xml:space="preserve">However, stakeholder mapping has some limitations. It can become complex when a project involves different markets because stakeholder expectations, regulations and attitudes towards technology may vary between countries. The map can also become outdated if stakeholders </w:t>
      </w:r>
      <w:r w:rsidRPr="002B40E3">
        <w:lastRenderedPageBreak/>
        <w:t xml:space="preserve">change their position during the project. For example, customers may initially be mainly interested in personalised rewards but become more concerned about data privacy if they do not understand how their information is being used. Similarly, employees may become more influential if resistance to </w:t>
      </w:r>
      <w:proofErr w:type="spellStart"/>
      <w:r w:rsidRPr="002B40E3">
        <w:t>ConnectPlus</w:t>
      </w:r>
      <w:proofErr w:type="spellEnd"/>
      <w:r w:rsidRPr="002B40E3">
        <w:t xml:space="preserve"> creates problems during implementation. Therefore, stakeholder mapping should be regularly reviewed and supported by prioritisation models such as the Power–Interest Matrix and Stakeholder Salience Model.</w:t>
      </w:r>
    </w:p>
    <w:p w14:paraId="43484679" w14:textId="77777777" w:rsidR="007433C2" w:rsidRPr="007433C2" w:rsidRDefault="007433C2" w:rsidP="007433C2">
      <w:pPr>
        <w:rPr>
          <w:b/>
          <w:bCs/>
        </w:rPr>
      </w:pPr>
      <w:r w:rsidRPr="007433C2">
        <w:rPr>
          <w:b/>
          <w:bCs/>
        </w:rPr>
        <w:t>3.3.1 Stakeholder Power–Interest Matrix</w:t>
      </w:r>
    </w:p>
    <w:p w14:paraId="36EE2B78" w14:textId="4C682C66" w:rsidR="007433C2" w:rsidRDefault="005575E5" w:rsidP="007433C2">
      <w:pPr>
        <w:rPr>
          <w:b/>
          <w:bCs/>
        </w:rPr>
      </w:pPr>
      <w:r>
        <w:rPr>
          <w:b/>
          <w:bCs/>
          <w:noProof/>
        </w:rPr>
        <w:drawing>
          <wp:inline distT="0" distB="0" distL="0" distR="0" wp14:anchorId="753195B8" wp14:editId="7ECED8A6">
            <wp:extent cx="5721350" cy="3816350"/>
            <wp:effectExtent l="0" t="0" r="0" b="0"/>
            <wp:docPr id="569094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1350" cy="3816350"/>
                    </a:xfrm>
                    <a:prstGeom prst="rect">
                      <a:avLst/>
                    </a:prstGeom>
                    <a:noFill/>
                    <a:ln>
                      <a:noFill/>
                    </a:ln>
                  </pic:spPr>
                </pic:pic>
              </a:graphicData>
            </a:graphic>
          </wp:inline>
        </w:drawing>
      </w:r>
    </w:p>
    <w:p w14:paraId="5DAE325C" w14:textId="77777777" w:rsidR="005575E5" w:rsidRDefault="005575E5" w:rsidP="007433C2">
      <w:pPr>
        <w:rPr>
          <w:b/>
          <w:bCs/>
        </w:rPr>
      </w:pPr>
    </w:p>
    <w:p w14:paraId="6460455C" w14:textId="537C2BEE" w:rsidR="007433C2" w:rsidRPr="007433C2" w:rsidRDefault="007433C2" w:rsidP="007433C2">
      <w:r w:rsidRPr="007433C2">
        <w:rPr>
          <w:b/>
          <w:bCs/>
        </w:rPr>
        <w:t>Figure 1: Stakeholder Power–Interest Matrix</w:t>
      </w:r>
      <w:r w:rsidRPr="007433C2">
        <w:br/>
      </w:r>
      <w:r w:rsidRPr="007433C2">
        <w:rPr>
          <w:i/>
          <w:iCs/>
        </w:rPr>
        <w:t>(Source: Self-made)</w:t>
      </w:r>
    </w:p>
    <w:p w14:paraId="5C51B95B" w14:textId="77777777" w:rsidR="007433C2" w:rsidRPr="007433C2" w:rsidRDefault="007433C2" w:rsidP="007433C2">
      <w:r w:rsidRPr="007433C2">
        <w:t>The Power–Interest Matrix helps the Project Manager identify which stakeholders need the greatest level of engagement by looking at their ability to influence the project and their interest in its results.</w:t>
      </w:r>
    </w:p>
    <w:p w14:paraId="4640B738" w14:textId="77777777" w:rsidR="007433C2" w:rsidRPr="007433C2" w:rsidRDefault="007433C2" w:rsidP="007433C2">
      <w:r w:rsidRPr="007433C2">
        <w:t>Senior Management and the Project Manager are placed in the high power and high interest category because they are directly involved in strategic decisions, project governance, resource allocation, and monitoring progress. These stakeholders should be managed closely through regular meetings, progress reports, and discussions about important project decisions.</w:t>
      </w:r>
    </w:p>
    <w:p w14:paraId="3BC1AD0C" w14:textId="76298B04" w:rsidR="007433C2" w:rsidRPr="007433C2" w:rsidRDefault="00B37E88" w:rsidP="007433C2">
      <w:r w:rsidRPr="00B37E88">
        <w:t xml:space="preserve">Customers should be placed in the high-interest and lower-power category because they are the main users of </w:t>
      </w:r>
      <w:proofErr w:type="spellStart"/>
      <w:r w:rsidRPr="00B37E88">
        <w:t>ConnectPlus</w:t>
      </w:r>
      <w:proofErr w:type="spellEnd"/>
      <w:r w:rsidRPr="00B37E88">
        <w:t xml:space="preserve"> but do not normally have formal authority over project decisions. </w:t>
      </w:r>
      <w:r w:rsidRPr="00B37E88">
        <w:lastRenderedPageBreak/>
        <w:t>However, their influence should not be underestimated. Customer adoption, feedback, complaints and online reviews can affect the reputation and business case of the platform. Therefore, customers should be kept informed and involved through surveys, testing, feedback opportunities and clear communication about the benefits and use of personal data</w:t>
      </w:r>
      <w:r w:rsidR="007433C2" w:rsidRPr="007433C2">
        <w:t>. Although they do not have formal authority over project decisions, their acceptance or rejection of the platform can have a strong effect on its success. In my opinion, customers deserve particular attention because digital platforms depend heavily on customer adoption and trust.</w:t>
      </w:r>
    </w:p>
    <w:p w14:paraId="101866B3" w14:textId="1C893C2C" w:rsidR="007433C2" w:rsidRPr="007433C2" w:rsidRDefault="005F6139" w:rsidP="007433C2">
      <w:r w:rsidRPr="005F6139">
        <w:t xml:space="preserve">Regulatory Bodies should be considered high-power stakeholders, although their level of operational interest may be lower during normal project development. Their legal and regulatory authority means that they can significantly influence whether </w:t>
      </w:r>
      <w:proofErr w:type="spellStart"/>
      <w:r w:rsidRPr="005F6139">
        <w:t>ConnectPlus</w:t>
      </w:r>
      <w:proofErr w:type="spellEnd"/>
      <w:r w:rsidRPr="005F6139">
        <w:t xml:space="preserve"> can operate successfully. Their level of interest and urgency may increase if a data protection or compliance problem occurs. For this reason, Morrisons should keep regulatory stakeholders satisfied through appropriate compliance information, formal documentation and early communication about relevant risks</w:t>
      </w:r>
      <w:r w:rsidR="007433C2" w:rsidRPr="007433C2">
        <w:t xml:space="preserve">. </w:t>
      </w:r>
      <w:proofErr w:type="spellStart"/>
      <w:r w:rsidR="007433C2" w:rsidRPr="007433C2">
        <w:t>ConnectPlus</w:t>
      </w:r>
      <w:proofErr w:type="spellEnd"/>
      <w:r w:rsidR="007433C2" w:rsidRPr="007433C2">
        <w:t xml:space="preserve"> will collect and analyse customer information, making compliance with GDPR and data protection requirements particularly important. If Morrisons fails to meet regulatory requirements, this could result in financial penalties and damage to the company's reputation.</w:t>
      </w:r>
    </w:p>
    <w:p w14:paraId="1328A37E" w14:textId="1CA98042" w:rsidR="007433C2" w:rsidRPr="007433C2" w:rsidRDefault="005F6139" w:rsidP="007433C2">
      <w:r w:rsidRPr="005F6139">
        <w:t>Investors and Shareholders should be considered high-power stakeholders with lower operational interest in the daily activities of the project</w:t>
      </w:r>
      <w:r w:rsidR="007433C2" w:rsidRPr="007433C2">
        <w:t xml:space="preserve">. They are mainly interested in financial performance and the long-term benefits of </w:t>
      </w:r>
      <w:proofErr w:type="spellStart"/>
      <w:r w:rsidR="007433C2" w:rsidRPr="007433C2">
        <w:t>ConnectPlus</w:t>
      </w:r>
      <w:proofErr w:type="spellEnd"/>
      <w:r w:rsidR="007433C2" w:rsidRPr="007433C2">
        <w:t xml:space="preserve"> rather than operational decisions. For this reason, they should be kept satisfied through financial reports, project updates, and information about overall progress.</w:t>
      </w:r>
    </w:p>
    <w:p w14:paraId="1914D0AC" w14:textId="77777777" w:rsidR="007433C2" w:rsidRPr="007433C2" w:rsidRDefault="007433C2" w:rsidP="007433C2">
      <w:r w:rsidRPr="007433C2">
        <w:t xml:space="preserve">The Digital and IT Team, Marketing Department, Store Managers, Store Employees, and Customer Service Team have high interest because they are directly involved in introducing and supporting </w:t>
      </w:r>
      <w:proofErr w:type="spellStart"/>
      <w:r w:rsidRPr="007433C2">
        <w:t>ConnectPlus</w:t>
      </w:r>
      <w:proofErr w:type="spellEnd"/>
      <w:r w:rsidRPr="007433C2">
        <w:t>. However, their decision-making power is lower than that of senior management. These stakeholders should still be kept informed and involved because their cooperation will be important for the successful implementation of the platform.</w:t>
      </w:r>
    </w:p>
    <w:p w14:paraId="4E961D4B" w14:textId="6C32F9DA" w:rsidR="007433C2" w:rsidRPr="007433C2" w:rsidRDefault="007433C2" w:rsidP="007433C2">
      <w:r w:rsidRPr="007433C2">
        <w:t xml:space="preserve">Technology partners and local communities have lower levels of power and interest compared with some of the other stakeholder groups. </w:t>
      </w:r>
      <w:r w:rsidR="003D7C79" w:rsidRPr="003D7C79">
        <w:t>However, this position may change during the project lifecycle. For example, a technology partner could become a high-power stakeholder during a major system failure because Morrisons may depend on its technical expertise to restore the platform. This shows why the Power–Interest Matrix should be reviewed regularly rather than treated as a fixed classification.</w:t>
      </w:r>
      <w:r w:rsidR="003D7C79">
        <w:t xml:space="preserve"> </w:t>
      </w:r>
      <w:r w:rsidRPr="007433C2">
        <w:t xml:space="preserve">Even so, they should not be overlooked. Technology </w:t>
      </w:r>
      <w:r w:rsidRPr="007433C2">
        <w:lastRenderedPageBreak/>
        <w:t>partners provide important technical resources and expertise, while local communities can influence Morrisons' reputation and its position as a responsible organisation.</w:t>
      </w:r>
    </w:p>
    <w:p w14:paraId="7892C32B" w14:textId="454237FE" w:rsidR="00A165CB" w:rsidRDefault="007433C2" w:rsidP="007433C2">
      <w:r w:rsidRPr="007433C2">
        <w:t xml:space="preserve">Overall, the Power–Interest Matrix helps Morrisons identify where stakeholder engagement should receive the most attention. At the same time, stakeholder influence is not fixed and can change during the project lifecycle. For example, customers may become more influential after the platform is launched because their feedback and level of adoption can affect whether </w:t>
      </w:r>
      <w:proofErr w:type="spellStart"/>
      <w:r w:rsidRPr="007433C2">
        <w:t>ConnectPlus</w:t>
      </w:r>
      <w:proofErr w:type="spellEnd"/>
      <w:r w:rsidRPr="007433C2">
        <w:t xml:space="preserve"> achieves its objectives.</w:t>
      </w:r>
    </w:p>
    <w:p w14:paraId="0E7E93CE" w14:textId="77777777" w:rsidR="00A21D92" w:rsidRDefault="00A21D92" w:rsidP="007433C2"/>
    <w:p w14:paraId="587134DE" w14:textId="4523CD2D" w:rsidR="00B74D34" w:rsidRPr="007433C2" w:rsidRDefault="00A21D92" w:rsidP="007433C2">
      <w:r w:rsidRPr="00A21D92">
        <w:t>However, the Power–Interest Matrix has a limitation because stakeholder power and interest can change during the project. A stakeholder with relatively low interest at the beginning may become highly interested if the project affects their responsibilities or creates a new risk. Therefore, the Project Manager should review the stakeholder position regularly rather than treating the matrix as a fixed assessment.</w:t>
      </w:r>
    </w:p>
    <w:p w14:paraId="1FBF66FF" w14:textId="77777777" w:rsidR="00F75466" w:rsidRDefault="00F75466" w:rsidP="007433C2">
      <w:pPr>
        <w:rPr>
          <w:b/>
          <w:bCs/>
        </w:rPr>
      </w:pPr>
    </w:p>
    <w:p w14:paraId="62E6AAED" w14:textId="77777777" w:rsidR="00F75466" w:rsidRDefault="00F75466" w:rsidP="007433C2">
      <w:pPr>
        <w:rPr>
          <w:b/>
          <w:bCs/>
        </w:rPr>
      </w:pPr>
    </w:p>
    <w:p w14:paraId="75EE20A9" w14:textId="77777777" w:rsidR="00F75466" w:rsidRDefault="00F75466" w:rsidP="007433C2">
      <w:pPr>
        <w:rPr>
          <w:b/>
          <w:bCs/>
        </w:rPr>
      </w:pPr>
    </w:p>
    <w:p w14:paraId="6E99FF16" w14:textId="77777777" w:rsidR="00F75466" w:rsidRDefault="00F75466" w:rsidP="007433C2">
      <w:pPr>
        <w:rPr>
          <w:b/>
          <w:bCs/>
        </w:rPr>
      </w:pPr>
    </w:p>
    <w:p w14:paraId="1F977AFC" w14:textId="77777777" w:rsidR="00F75466" w:rsidRDefault="00F75466" w:rsidP="007433C2">
      <w:pPr>
        <w:rPr>
          <w:b/>
          <w:bCs/>
        </w:rPr>
      </w:pPr>
    </w:p>
    <w:p w14:paraId="28072390" w14:textId="77777777" w:rsidR="00F75466" w:rsidRDefault="00F75466" w:rsidP="007433C2">
      <w:pPr>
        <w:rPr>
          <w:b/>
          <w:bCs/>
        </w:rPr>
      </w:pPr>
    </w:p>
    <w:p w14:paraId="5EE7A28B" w14:textId="77777777" w:rsidR="00F75466" w:rsidRDefault="00F75466" w:rsidP="007433C2">
      <w:pPr>
        <w:rPr>
          <w:b/>
          <w:bCs/>
        </w:rPr>
      </w:pPr>
    </w:p>
    <w:p w14:paraId="2E7DB4D1" w14:textId="17A08923" w:rsidR="007433C2" w:rsidRDefault="007433C2" w:rsidP="007433C2">
      <w:pPr>
        <w:rPr>
          <w:b/>
          <w:bCs/>
        </w:rPr>
      </w:pPr>
      <w:r w:rsidRPr="007433C2">
        <w:rPr>
          <w:b/>
          <w:bCs/>
        </w:rPr>
        <w:t xml:space="preserve">3.3.2 </w:t>
      </w:r>
      <w:r w:rsidR="003D7C79" w:rsidRPr="003D7C79">
        <w:rPr>
          <w:b/>
          <w:bCs/>
        </w:rPr>
        <w:t>Stakeholder Salience Model</w:t>
      </w:r>
    </w:p>
    <w:p w14:paraId="48392BE2" w14:textId="77777777" w:rsidR="003D7C79" w:rsidRPr="003D7C79" w:rsidRDefault="003D7C79" w:rsidP="003D7C79">
      <w:r w:rsidRPr="003D7C79">
        <w:t>The Stakeholder Salience Model developed by Mitchell, Agle and Wood (1997) provides another way of prioritising stakeholders based on three main attributes: power, legitimacy and urgency. Power refers to the ability of a stakeholder to influence the project. Legitimacy means that the stakeholder has a recognised organisational, legal, contractual or moral relationship with the organisation. Urgency refers to how quickly the stakeholder’s concerns need to be addressed. Stakeholders who have all three attributes are known as definitive stakeholders and normally require a higher level of managerial attention.</w:t>
      </w:r>
    </w:p>
    <w:p w14:paraId="545558E3" w14:textId="77777777" w:rsidR="003D7C79" w:rsidRPr="003D7C79" w:rsidRDefault="003D7C79" w:rsidP="003D7C79">
      <w:r w:rsidRPr="003D7C79">
        <w:t xml:space="preserve">For </w:t>
      </w:r>
      <w:proofErr w:type="spellStart"/>
      <w:r w:rsidRPr="003D7C79">
        <w:t>ConnectPlus</w:t>
      </w:r>
      <w:proofErr w:type="spellEnd"/>
      <w:r w:rsidRPr="003D7C79">
        <w:t xml:space="preserve">, this model can help provide a clearer understanding of which stakeholders should receive more attention. Senior Management has power because it can make strategic and resource decisions. It also has legitimacy because of its organisational role, as well as urgency because it is responsible for achieving the project’s objectives. Regulatory Bodies have legitimate authority in areas such as data protection and could become urgent stakeholders if a compliance issue occurs. Customers also have a legitimate interest in how their personal data </w:t>
      </w:r>
      <w:r w:rsidRPr="003D7C79">
        <w:lastRenderedPageBreak/>
        <w:t>is used. Their level of urgency and influence could increase if privacy concerns affect customer trust and the adoption of the platform.</w:t>
      </w:r>
    </w:p>
    <w:p w14:paraId="693FE9DC" w14:textId="77777777" w:rsidR="003D7C79" w:rsidRDefault="003D7C79" w:rsidP="003D7C79">
      <w:r w:rsidRPr="003D7C79">
        <w:t>However, the Salience Model also has some limitations because stakeholder attributes can change during the project. For example, a stakeholder may have low urgency during the development stage but become highly urgent when a problem occurs. Therefore, the Project Manager should review stakeholder salience throughout the project and use this model together with the Power–Interest Matrix, rather than relying on only one framework.</w:t>
      </w:r>
    </w:p>
    <w:p w14:paraId="196D07E7" w14:textId="77777777" w:rsidR="00860508" w:rsidRDefault="00860508" w:rsidP="003D7C79"/>
    <w:p w14:paraId="3F5DD4C2" w14:textId="52531CD3" w:rsidR="002F4D8E" w:rsidRDefault="00860508" w:rsidP="007433C2">
      <w:r w:rsidRPr="00860508">
        <w:t xml:space="preserve">Overall, the stakeholder analysis tools provide different types of information, but they work well together. Stakeholder mapping helps Morrisons identify the main groups involved in </w:t>
      </w:r>
      <w:proofErr w:type="spellStart"/>
      <w:r w:rsidRPr="00860508">
        <w:t>ConnectPlus</w:t>
      </w:r>
      <w:proofErr w:type="spellEnd"/>
      <w:r w:rsidRPr="00860508">
        <w:t>, while the Power–Interest Matrix helps the Project Manager prioritise stakeholders based on their level of power and interest. The Stakeholder Salience Model adds further analysis by looking at power, legitimacy and urgency. Using these tools together can help Morrisons understand that not all stakeholders need to be managed in the same way and can support more suitable engagement throughout the project lifecycle.</w:t>
      </w:r>
    </w:p>
    <w:p w14:paraId="3DC42DDA" w14:textId="77777777" w:rsidR="00860508" w:rsidRPr="007433C2" w:rsidRDefault="00860508" w:rsidP="007433C2">
      <w:pPr>
        <w:rPr>
          <w:b/>
          <w:bCs/>
        </w:rPr>
      </w:pPr>
    </w:p>
    <w:p w14:paraId="2950974A" w14:textId="77777777" w:rsidR="007433C2" w:rsidRPr="007433C2" w:rsidRDefault="007433C2" w:rsidP="007433C2">
      <w:r w:rsidRPr="007433C2">
        <w:rPr>
          <w:b/>
          <w:bCs/>
        </w:rPr>
        <w:t>Figure 2: Stakeholder Assessment Matrix</w:t>
      </w:r>
      <w:r w:rsidRPr="007433C2">
        <w:br/>
      </w:r>
      <w:r w:rsidRPr="007433C2">
        <w:rPr>
          <w:i/>
          <w:iCs/>
        </w:rPr>
        <w:t>(Source: Self-made)</w:t>
      </w:r>
    </w:p>
    <w:p w14:paraId="13C8AECD" w14:textId="77777777" w:rsidR="007433C2" w:rsidRPr="007433C2" w:rsidRDefault="007433C2" w:rsidP="007433C2">
      <w:r w:rsidRPr="007433C2">
        <w:t xml:space="preserve">The Stakeholder Assessment Matrix gives a more detailed view of the different stakeholder groups by considering their interest, involvement, influence, and how strongly they are affected by the </w:t>
      </w:r>
      <w:proofErr w:type="spellStart"/>
      <w:r w:rsidRPr="007433C2">
        <w:t>ConnectPlus</w:t>
      </w:r>
      <w:proofErr w:type="spellEnd"/>
      <w:r w:rsidRPr="007433C2">
        <w:t xml:space="preserve"> project.</w:t>
      </w:r>
    </w:p>
    <w:p w14:paraId="14E6BBCD" w14:textId="77777777" w:rsidR="007433C2" w:rsidRPr="007433C2" w:rsidRDefault="007433C2" w:rsidP="007433C2">
      <w:r w:rsidRPr="007433C2">
        <w:t>Senior Management and the Project Manager have high levels of interest, involvement, and influence because they are responsible for making sure that the project supports Morrisons' strategic objectives. Their continued involvement is important for approving decisions, managing resources, and dealing with problems that may occur during implementation.</w:t>
      </w:r>
    </w:p>
    <w:p w14:paraId="72BF6C54" w14:textId="77777777" w:rsidR="007433C2" w:rsidRPr="007433C2" w:rsidRDefault="007433C2" w:rsidP="007433C2">
      <w:r w:rsidRPr="007433C2">
        <w:t xml:space="preserve">The Digital and IT Team has a high level of involvement because this group is responsible for developing, testing, and maintaining the platform. Although the team may have less influence over strategic decisions, its technical knowledge is important for making sure that </w:t>
      </w:r>
      <w:proofErr w:type="spellStart"/>
      <w:r w:rsidRPr="007433C2">
        <w:t>ConnectPlus</w:t>
      </w:r>
      <w:proofErr w:type="spellEnd"/>
      <w:r w:rsidRPr="007433C2">
        <w:t xml:space="preserve"> works properly and provides a reliable service.</w:t>
      </w:r>
    </w:p>
    <w:p w14:paraId="34ABCFF2" w14:textId="77777777" w:rsidR="007433C2" w:rsidRPr="007433C2" w:rsidRDefault="007433C2" w:rsidP="007433C2">
      <w:r w:rsidRPr="007433C2">
        <w:t xml:space="preserve">Store Managers and Store Employees are also strongly affected by the project because </w:t>
      </w:r>
      <w:proofErr w:type="spellStart"/>
      <w:r w:rsidRPr="007433C2">
        <w:t>ConnectPlus</w:t>
      </w:r>
      <w:proofErr w:type="spellEnd"/>
      <w:r w:rsidRPr="007433C2">
        <w:t xml:space="preserve"> will change some daily activities within Morrisons stores. Employees may need to learn new processes, help customers with registration, and answer questions about the new loyalty system. As a result, training and clear communication should be important parts of the stakeholder engagement approach.</w:t>
      </w:r>
    </w:p>
    <w:p w14:paraId="3E555373" w14:textId="77777777" w:rsidR="007433C2" w:rsidRPr="007433C2" w:rsidRDefault="007433C2" w:rsidP="007433C2">
      <w:r w:rsidRPr="007433C2">
        <w:lastRenderedPageBreak/>
        <w:t xml:space="preserve">Customers have high interest and are highly impacted because they are the final users of </w:t>
      </w:r>
      <w:proofErr w:type="spellStart"/>
      <w:r w:rsidRPr="007433C2">
        <w:t>ConnectPlus</w:t>
      </w:r>
      <w:proofErr w:type="spellEnd"/>
      <w:r w:rsidRPr="007433C2">
        <w:t>. Their feedback can help shape future improvements and will be important in determining whether the platform meets its customer loyalty objectives. Although customers have limited formal power, their behaviour and response to the platform can have a significant effect on project success.</w:t>
      </w:r>
    </w:p>
    <w:p w14:paraId="6A6F4921" w14:textId="77777777" w:rsidR="007433C2" w:rsidRPr="007433C2" w:rsidRDefault="007433C2" w:rsidP="007433C2">
      <w:r w:rsidRPr="007433C2">
        <w:t>Technology partners and suppliers have medium levels of involvement because they support Morrisons through technical services, resources, and business cooperation. Maintaining good working relationships with these stakeholders can reduce operational risks and help improve the reliability of the project.</w:t>
      </w:r>
    </w:p>
    <w:p w14:paraId="4A555579" w14:textId="77777777" w:rsidR="007433C2" w:rsidRPr="007433C2" w:rsidRDefault="007433C2" w:rsidP="007433C2">
      <w:r w:rsidRPr="007433C2">
        <w:t>Investors and Regulatory Bodies have high influence but lower involvement because they are not part of the project's daily activities. However, both groups can have a strong effect on project success. Investors can influence financial decisions, while regulatory bodies can affect the project through legal and data protection requirements.</w:t>
      </w:r>
    </w:p>
    <w:p w14:paraId="46BCDEAB" w14:textId="77777777" w:rsidR="007433C2" w:rsidRPr="007433C2" w:rsidRDefault="007433C2" w:rsidP="007433C2">
      <w:r w:rsidRPr="007433C2">
        <w:t xml:space="preserve">The Stakeholder Assessment Matrix shows that stakeholder management should not use </w:t>
      </w:r>
      <w:proofErr w:type="gramStart"/>
      <w:r w:rsidRPr="007433C2">
        <w:t>exactly the same</w:t>
      </w:r>
      <w:proofErr w:type="gramEnd"/>
      <w:r w:rsidRPr="007433C2">
        <w:t xml:space="preserve"> approach for every group. Different stakeholders have different needs and require different levels of communication and involvement. A successful Project Manager therefore needs to adjust engagement strategies according to stakeholder expectations and changes that may occur during the project.</w:t>
      </w:r>
    </w:p>
    <w:p w14:paraId="56B72C8C" w14:textId="77777777" w:rsidR="007433C2" w:rsidRDefault="007433C2" w:rsidP="007433C2">
      <w:r w:rsidRPr="007433C2">
        <w:t xml:space="preserve">In summary, the analysis shows that </w:t>
      </w:r>
      <w:proofErr w:type="spellStart"/>
      <w:r w:rsidRPr="007433C2">
        <w:t>ConnectPlus</w:t>
      </w:r>
      <w:proofErr w:type="spellEnd"/>
      <w:r w:rsidRPr="007433C2">
        <w:t xml:space="preserve"> needs a balanced approach to stakeholder management. Morrisons needs to manage stakeholders with greater power, provide support to internal teams, listen to customers, and maintain positive relationships with external groups. This can increase stakeholder support and improve the likelihood of successful project implementation.</w:t>
      </w:r>
    </w:p>
    <w:p w14:paraId="4DA4298B" w14:textId="77777777" w:rsidR="00DF1FB3" w:rsidRDefault="00DF1FB3" w:rsidP="007433C2"/>
    <w:p w14:paraId="349E0410" w14:textId="77777777" w:rsidR="00DF1FB3" w:rsidRDefault="00DF1FB3" w:rsidP="007433C2"/>
    <w:p w14:paraId="0F073547" w14:textId="77777777" w:rsidR="00DF1FB3" w:rsidRPr="00DF1FB3" w:rsidRDefault="00DF1FB3" w:rsidP="00DF1FB3">
      <w:pPr>
        <w:rPr>
          <w:b/>
          <w:bCs/>
        </w:rPr>
      </w:pPr>
      <w:r w:rsidRPr="00DF1FB3">
        <w:rPr>
          <w:b/>
          <w:bCs/>
        </w:rPr>
        <w:t>4.0 Role of the Project Manager in Engaging Stakeholders</w:t>
      </w:r>
    </w:p>
    <w:p w14:paraId="2293ADB3" w14:textId="77777777" w:rsidR="00DF1FB3" w:rsidRPr="00DF1FB3" w:rsidRDefault="00DF1FB3" w:rsidP="00DF1FB3">
      <w:r w:rsidRPr="00DF1FB3">
        <w:t xml:space="preserve">The Project Manager plays an important role in making sure that stakeholders are effectively engaged throughout the </w:t>
      </w:r>
      <w:proofErr w:type="spellStart"/>
      <w:r w:rsidRPr="00DF1FB3">
        <w:t>ConnectPlus</w:t>
      </w:r>
      <w:proofErr w:type="spellEnd"/>
      <w:r w:rsidRPr="00DF1FB3">
        <w:t xml:space="preserve"> project. As the project involves different departments, customers, technology partners, and regulatory organisations, managing these stakeholder relationships is important for successful implementation.</w:t>
      </w:r>
    </w:p>
    <w:p w14:paraId="167B7BC1" w14:textId="77777777" w:rsidR="00DF1FB3" w:rsidRPr="00DF1FB3" w:rsidRDefault="00DF1FB3" w:rsidP="00DF1FB3">
      <w:r w:rsidRPr="00DF1FB3">
        <w:t xml:space="preserve">From my perspective as the Project Manager, one of my main responsibilities would be to create a connection between Morrisons and its stakeholders by making sure that everyone understands the project objectives, responsibilities, and expected outcomes. A project may </w:t>
      </w:r>
      <w:r w:rsidRPr="00DF1FB3">
        <w:lastRenderedPageBreak/>
        <w:t>have advanced technology and enough financial resources, but without stakeholder support, it can still face difficulties during implementation.</w:t>
      </w:r>
    </w:p>
    <w:p w14:paraId="1A4758C8" w14:textId="77777777" w:rsidR="00DF1FB3" w:rsidRPr="00DF1FB3" w:rsidRDefault="00DF1FB3" w:rsidP="00DF1FB3">
      <w:r w:rsidRPr="00DF1FB3">
        <w:t>One of the first responsibilities of the Project Manager is to identify and analyse stakeholders. This means understanding their expectations, level of influence, possible concerns, and how each group can contribute to the project. The stakeholder analysis completed earlier helps the Project Manager decide the most appropriate engagement approach for each stakeholder group.</w:t>
      </w:r>
    </w:p>
    <w:p w14:paraId="3E25B6F0" w14:textId="77777777" w:rsidR="00DF1FB3" w:rsidRPr="00DF1FB3" w:rsidRDefault="00DF1FB3" w:rsidP="00DF1FB3">
      <w:r w:rsidRPr="00DF1FB3">
        <w:t>Another important responsibility is managing communication. Different stakeholders need different types of information depending on their role and involvement in the project. For example, senior management needs strategic information about the budget, progress, and risks, while the Digital and IT Team needs more technical information about development, security, and system performance.</w:t>
      </w:r>
    </w:p>
    <w:p w14:paraId="47E7FD90" w14:textId="77777777" w:rsidR="00DF1FB3" w:rsidRPr="00DF1FB3" w:rsidRDefault="00DF1FB3" w:rsidP="00DF1FB3">
      <w:r w:rsidRPr="00DF1FB3">
        <w:t xml:space="preserve">The Project Manager is also responsible for encouraging cooperation between stakeholders. The </w:t>
      </w:r>
      <w:proofErr w:type="spellStart"/>
      <w:r w:rsidRPr="00DF1FB3">
        <w:t>ConnectPlus</w:t>
      </w:r>
      <w:proofErr w:type="spellEnd"/>
      <w:r w:rsidRPr="00DF1FB3">
        <w:t xml:space="preserve"> project requires different departments to work together, even when they have different priorities. For example, the Marketing Department may focus mainly on customer adoption, while the IT Team may be more concerned with technical stability and security. Therefore, the Project Manager needs to help these stakeholders work towards the same project objectives.</w:t>
      </w:r>
    </w:p>
    <w:p w14:paraId="29F75821" w14:textId="5EEDA4D9" w:rsidR="00DF1FB3" w:rsidRPr="00DF1FB3" w:rsidRDefault="00DF1FB3" w:rsidP="00DF1FB3">
      <w:r w:rsidRPr="00DF1FB3">
        <w:t xml:space="preserve">Conflict management is another important responsibility. During the implementation of </w:t>
      </w:r>
      <w:proofErr w:type="spellStart"/>
      <w:r w:rsidRPr="00DF1FB3">
        <w:t>ConnectPlus</w:t>
      </w:r>
      <w:proofErr w:type="spellEnd"/>
      <w:r w:rsidRPr="00DF1FB3">
        <w:t>, conflicts may happen because of budget limitations, technical problems, changes in customer requirements, or concerns about data protection. The Project Manager should use negotiation, problem-solving, and communication skills to find solutions that consider the interests of different stakeholders.</w:t>
      </w:r>
      <w:r w:rsidR="00A21D92">
        <w:t xml:space="preserve"> </w:t>
      </w:r>
      <w:r w:rsidR="00A21D92" w:rsidRPr="00A21D92">
        <w:t xml:space="preserve">The Project Manager should first identify the cause of the conflict and understand the priorities of each stakeholder. The next step should be to assess the potential impact of each option on project objectives, cost, time, security and stakeholder expectations. The Project Manager can then use negotiation and evidence-based decision-making to agree on a solution. This approach can help resolve disagreements while protecting the main objectives of the </w:t>
      </w:r>
      <w:proofErr w:type="spellStart"/>
      <w:r w:rsidR="00A21D92" w:rsidRPr="00A21D92">
        <w:t>ConnectPlus</w:t>
      </w:r>
      <w:proofErr w:type="spellEnd"/>
      <w:r w:rsidR="00A21D92" w:rsidRPr="00A21D92">
        <w:t xml:space="preserve"> project.</w:t>
      </w:r>
      <w:r w:rsidR="00860508">
        <w:t xml:space="preserve"> </w:t>
      </w:r>
      <w:r w:rsidR="00860508" w:rsidRPr="00860508">
        <w:t xml:space="preserve">For example, a conflict may occur if the Marketing Department wants to launch </w:t>
      </w:r>
      <w:proofErr w:type="spellStart"/>
      <w:r w:rsidR="00860508" w:rsidRPr="00860508">
        <w:t>ConnectPlus</w:t>
      </w:r>
      <w:proofErr w:type="spellEnd"/>
      <w:r w:rsidR="00860508" w:rsidRPr="00860508">
        <w:t xml:space="preserve"> quickly to increase customer adoption, while the Digital and IT Team requires additional time for security testing and system integration. Another conflict could occur if Senior Management wants to maintain the six-month implementation target while employees require additional training before the launch. In these situations, the Project Manager should first identify the concerns of each stakeholder and then use evidence, negotiation and risk information to find a suitable solution. This could </w:t>
      </w:r>
      <w:r w:rsidR="00860508" w:rsidRPr="00860508">
        <w:lastRenderedPageBreak/>
        <w:t>involve agreeing on priorities, adjusting activities or providing additional support without unnecessarily changing the overall project objectives.</w:t>
      </w:r>
      <w:r w:rsidR="00554E60">
        <w:t xml:space="preserve"> </w:t>
      </w:r>
    </w:p>
    <w:p w14:paraId="10FCA329" w14:textId="77777777" w:rsidR="00DF1FB3" w:rsidRPr="00DF1FB3" w:rsidRDefault="00DF1FB3" w:rsidP="00DF1FB3">
      <w:r w:rsidRPr="00DF1FB3">
        <w:t xml:space="preserve">According to Freeman's Stakeholder Theory (1984), organisations should create value for all stakeholders rather than focusing only on shareholders. This principle is relevant to Morrisons because the success of </w:t>
      </w:r>
      <w:proofErr w:type="spellStart"/>
      <w:r w:rsidRPr="00DF1FB3">
        <w:t>ConnectPlus</w:t>
      </w:r>
      <w:proofErr w:type="spellEnd"/>
      <w:r w:rsidRPr="00DF1FB3">
        <w:t xml:space="preserve"> depends on balancing the expectations of customers, employees, investors, technology partners, and regulatory bodies.</w:t>
      </w:r>
    </w:p>
    <w:p w14:paraId="470C2613" w14:textId="4E5595FB" w:rsidR="00DF1FB3" w:rsidRPr="00DF1FB3" w:rsidRDefault="00DF1FB3" w:rsidP="00DF1FB3">
      <w:r w:rsidRPr="00DF1FB3">
        <w:t xml:space="preserve">However, it is important to recognise that stakeholder engagement cannot remove all project risks. Different stakeholders may have different priorities, and complete agreement may not always be possible. </w:t>
      </w:r>
      <w:r w:rsidR="003C5B4D" w:rsidRPr="003C5B4D">
        <w:t>Therefore, successful stakeholder management should not be measured by the absence of disagreement, but by the Project Manager's ability to manage disagreements constructively and maintain progress towards the project objectives.</w:t>
      </w:r>
      <w:r w:rsidR="003C5B4D">
        <w:t xml:space="preserve"> </w:t>
      </w:r>
      <w:r w:rsidRPr="00DF1FB3">
        <w:t>Therefore, the Project Manager needs to continuously monitor stakeholder relationships and change engagement strategies when necessary.</w:t>
      </w:r>
    </w:p>
    <w:p w14:paraId="381D7A00" w14:textId="77777777" w:rsidR="00DF1FB3" w:rsidRDefault="00DF1FB3" w:rsidP="00DF1FB3">
      <w:r w:rsidRPr="00DF1FB3">
        <w:t xml:space="preserve">Overall, the Project Manager acts as a coordinator, communicator, and problem solver. By maintaining good relationships with stakeholders, Morrisons can increase cooperation, reduce resistance to change, and improve the chances of successful </w:t>
      </w:r>
      <w:proofErr w:type="spellStart"/>
      <w:r w:rsidRPr="00DF1FB3">
        <w:t>ConnectPlus</w:t>
      </w:r>
      <w:proofErr w:type="spellEnd"/>
      <w:r w:rsidRPr="00DF1FB3">
        <w:t xml:space="preserve"> implementation.</w:t>
      </w:r>
    </w:p>
    <w:p w14:paraId="47E3A10D" w14:textId="77777777" w:rsidR="004728E5" w:rsidRDefault="004728E5" w:rsidP="00DF1FB3"/>
    <w:p w14:paraId="41246231" w14:textId="77777777" w:rsidR="004728E5" w:rsidRPr="00DF1FB3" w:rsidRDefault="004728E5" w:rsidP="00DF1FB3"/>
    <w:p w14:paraId="5DDE1655" w14:textId="77777777" w:rsidR="00DF1FB3" w:rsidRPr="00DF1FB3" w:rsidRDefault="00DF1FB3" w:rsidP="00DF1FB3">
      <w:pPr>
        <w:rPr>
          <w:b/>
          <w:bCs/>
        </w:rPr>
      </w:pPr>
      <w:r w:rsidRPr="00DF1FB3">
        <w:rPr>
          <w:b/>
          <w:bCs/>
        </w:rPr>
        <w:t>4.1 Communication Plan</w:t>
      </w:r>
    </w:p>
    <w:p w14:paraId="2C0BADE5" w14:textId="77777777" w:rsidR="00DF1FB3" w:rsidRPr="00DF1FB3" w:rsidRDefault="00DF1FB3" w:rsidP="00DF1FB3">
      <w:r w:rsidRPr="00DF1FB3">
        <w:t>Effective communication is an important part of stakeholder engagement because it makes sure that stakeholders receive the right information at the right time. A communication plan helps the Project Manager decide what information should be shared, how often communication should take place, and which communication methods are most suitable for each stakeholder group.</w:t>
      </w:r>
    </w:p>
    <w:p w14:paraId="571AFD10" w14:textId="77777777" w:rsidR="00DF1FB3" w:rsidRDefault="00DF1FB3" w:rsidP="00DF1FB3">
      <w:r w:rsidRPr="00DF1FB3">
        <w:t xml:space="preserve">For the </w:t>
      </w:r>
      <w:proofErr w:type="spellStart"/>
      <w:r w:rsidRPr="00DF1FB3">
        <w:t>ConnectPlus</w:t>
      </w:r>
      <w:proofErr w:type="spellEnd"/>
      <w:r w:rsidRPr="00DF1FB3">
        <w:t xml:space="preserve"> project, communication needs to be adapted to the needs of different stakeholders. For example, senior managers need strategic updates, while technical teams need more detailed information about system development. Customers also need clear information about the benefits of the platform and how their personal data will be protected.</w:t>
      </w:r>
    </w:p>
    <w:p w14:paraId="4CA61E11" w14:textId="24438137" w:rsidR="004B3624" w:rsidRDefault="004B3624" w:rsidP="00DF1FB3">
      <w:r w:rsidRPr="004B3624">
        <w:t>Although a communication plan can improve consistency and transparency, communication alone does not guarantee stakeholder support. Stakeholders may receive the correct information but still disagree with project decisions or resist organisational change. Therefore, communication should be combined with consultation, feedback and opportunities for stakeholder participation.</w:t>
      </w:r>
    </w:p>
    <w:p w14:paraId="0757F103" w14:textId="77777777" w:rsidR="00F75466" w:rsidRDefault="00F75466" w:rsidP="00DF1FB3"/>
    <w:p w14:paraId="35E4E000" w14:textId="77777777" w:rsidR="00EB11C6" w:rsidRPr="00DF1FB3" w:rsidRDefault="00EB11C6" w:rsidP="00DF1FB3"/>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39"/>
        <w:gridCol w:w="83"/>
        <w:gridCol w:w="66"/>
        <w:gridCol w:w="66"/>
        <w:gridCol w:w="81"/>
      </w:tblGrid>
      <w:tr w:rsidR="00DF1FB3" w:rsidRPr="00DF1FB3" w14:paraId="00659A95" w14:textId="77777777" w:rsidTr="00EB11C6">
        <w:trPr>
          <w:tblCellSpacing w:w="15" w:type="dxa"/>
        </w:trPr>
        <w:tc>
          <w:tcPr>
            <w:tcW w:w="2507" w:type="dxa"/>
            <w:vAlign w:val="center"/>
            <w:hideMark/>
          </w:tcPr>
          <w:tbl>
            <w:tblPr>
              <w:tblStyle w:val="TableGrid"/>
              <w:tblW w:w="0" w:type="auto"/>
              <w:tblLook w:val="04A0" w:firstRow="1" w:lastRow="0" w:firstColumn="1" w:lastColumn="0" w:noHBand="0" w:noVBand="1"/>
            </w:tblPr>
            <w:tblGrid>
              <w:gridCol w:w="1469"/>
              <w:gridCol w:w="1146"/>
              <w:gridCol w:w="1043"/>
              <w:gridCol w:w="1736"/>
              <w:gridCol w:w="1960"/>
            </w:tblGrid>
            <w:tr w:rsidR="00EB11C6" w14:paraId="75CE1208" w14:textId="77777777" w:rsidTr="00EB11C6">
              <w:tc>
                <w:tcPr>
                  <w:tcW w:w="1469" w:type="dxa"/>
                </w:tcPr>
                <w:p w14:paraId="7C9A5844" w14:textId="6063303D" w:rsidR="00EB11C6" w:rsidRDefault="00EB11C6" w:rsidP="00DF1FB3">
                  <w:r w:rsidRPr="00EB11C6">
                    <w:t>Stakeholder</w:t>
                  </w:r>
                </w:p>
              </w:tc>
              <w:tc>
                <w:tcPr>
                  <w:tcW w:w="11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B11C6" w:rsidRPr="00EB11C6" w14:paraId="7DF618CF" w14:textId="77777777">
                    <w:trPr>
                      <w:tblCellSpacing w:w="15" w:type="dxa"/>
                    </w:trPr>
                    <w:tc>
                      <w:tcPr>
                        <w:tcW w:w="0" w:type="auto"/>
                        <w:vAlign w:val="center"/>
                        <w:hideMark/>
                      </w:tcPr>
                      <w:p w14:paraId="70BF8249" w14:textId="77777777" w:rsidR="00EB11C6" w:rsidRPr="00EB11C6" w:rsidRDefault="00EB11C6" w:rsidP="00EB11C6"/>
                    </w:tc>
                  </w:tr>
                </w:tbl>
                <w:p w14:paraId="6522CBC9" w14:textId="77777777" w:rsidR="00EB11C6" w:rsidRPr="00EB11C6" w:rsidRDefault="00EB11C6" w:rsidP="00EB11C6">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0"/>
                  </w:tblGrid>
                  <w:tr w:rsidR="00EB11C6" w:rsidRPr="00EB11C6" w14:paraId="6B9B989F" w14:textId="77777777">
                    <w:trPr>
                      <w:tblCellSpacing w:w="15" w:type="dxa"/>
                    </w:trPr>
                    <w:tc>
                      <w:tcPr>
                        <w:tcW w:w="0" w:type="auto"/>
                        <w:vAlign w:val="center"/>
                        <w:hideMark/>
                      </w:tcPr>
                      <w:p w14:paraId="02F0D157" w14:textId="77777777" w:rsidR="00EB11C6" w:rsidRPr="00EB11C6" w:rsidRDefault="00EB11C6" w:rsidP="00EB11C6">
                        <w:pPr>
                          <w:rPr>
                            <w:b/>
                            <w:bCs/>
                          </w:rPr>
                        </w:pPr>
                        <w:r w:rsidRPr="00EB11C6">
                          <w:rPr>
                            <w:b/>
                            <w:bCs/>
                          </w:rPr>
                          <w:t>Weekly Meeting</w:t>
                        </w:r>
                      </w:p>
                    </w:tc>
                  </w:tr>
                </w:tbl>
                <w:p w14:paraId="48391353" w14:textId="77777777" w:rsidR="00EB11C6" w:rsidRDefault="00EB11C6" w:rsidP="00DF1FB3"/>
              </w:tc>
              <w:tc>
                <w:tcPr>
                  <w:tcW w:w="1043" w:type="dxa"/>
                </w:tcPr>
                <w:p w14:paraId="50A74346" w14:textId="74B17CB8" w:rsidR="00EB11C6" w:rsidRDefault="00EB11C6" w:rsidP="00DF1FB3">
                  <w:r w:rsidRPr="00EB11C6">
                    <w:t>Monthly Meeting</w:t>
                  </w:r>
                </w:p>
              </w:tc>
              <w:tc>
                <w:tcPr>
                  <w:tcW w:w="112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B11C6" w:rsidRPr="00EB11C6" w14:paraId="6E9D06EA" w14:textId="77777777">
                    <w:trPr>
                      <w:tblCellSpacing w:w="15" w:type="dxa"/>
                    </w:trPr>
                    <w:tc>
                      <w:tcPr>
                        <w:tcW w:w="0" w:type="auto"/>
                        <w:vAlign w:val="center"/>
                        <w:hideMark/>
                      </w:tcPr>
                      <w:p w14:paraId="593558D0" w14:textId="77777777" w:rsidR="00EB11C6" w:rsidRPr="00EB11C6" w:rsidRDefault="00EB11C6" w:rsidP="00EB11C6"/>
                    </w:tc>
                  </w:tr>
                </w:tbl>
                <w:p w14:paraId="191F39AB" w14:textId="77777777" w:rsidR="00EB11C6" w:rsidRPr="00EB11C6" w:rsidRDefault="00EB11C6" w:rsidP="00EB11C6">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4"/>
                  </w:tblGrid>
                  <w:tr w:rsidR="00EB11C6" w:rsidRPr="00EB11C6" w14:paraId="77FA503B" w14:textId="77777777">
                    <w:trPr>
                      <w:tblCellSpacing w:w="15" w:type="dxa"/>
                    </w:trPr>
                    <w:tc>
                      <w:tcPr>
                        <w:tcW w:w="0" w:type="auto"/>
                        <w:vAlign w:val="center"/>
                        <w:hideMark/>
                      </w:tcPr>
                      <w:p w14:paraId="5DF415EF" w14:textId="77777777" w:rsidR="00EB11C6" w:rsidRPr="00EB11C6" w:rsidRDefault="00EB11C6" w:rsidP="00EB11C6">
                        <w:pPr>
                          <w:rPr>
                            <w:b/>
                            <w:bCs/>
                          </w:rPr>
                        </w:pPr>
                        <w:r w:rsidRPr="00EB11C6">
                          <w:rPr>
                            <w:b/>
                            <w:bCs/>
                          </w:rPr>
                          <w:t>Reports</w:t>
                        </w:r>
                      </w:p>
                    </w:tc>
                  </w:tr>
                </w:tbl>
                <w:p w14:paraId="3BCCB264" w14:textId="77777777" w:rsidR="00EB11C6" w:rsidRDefault="00EB11C6" w:rsidP="00DF1FB3"/>
              </w:tc>
              <w:tc>
                <w:tcPr>
                  <w:tcW w:w="19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B11C6" w:rsidRPr="00EB11C6" w14:paraId="2294F382" w14:textId="77777777">
                    <w:trPr>
                      <w:tblCellSpacing w:w="15" w:type="dxa"/>
                    </w:trPr>
                    <w:tc>
                      <w:tcPr>
                        <w:tcW w:w="0" w:type="auto"/>
                        <w:vAlign w:val="center"/>
                        <w:hideMark/>
                      </w:tcPr>
                      <w:p w14:paraId="194FB9BB" w14:textId="77777777" w:rsidR="00EB11C6" w:rsidRPr="00EB11C6" w:rsidRDefault="00EB11C6" w:rsidP="00EB11C6"/>
                    </w:tc>
                  </w:tr>
                </w:tbl>
                <w:p w14:paraId="474E7B06" w14:textId="77777777" w:rsidR="00EB11C6" w:rsidRPr="00EB11C6" w:rsidRDefault="00EB11C6" w:rsidP="00EB11C6">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4"/>
                  </w:tblGrid>
                  <w:tr w:rsidR="00EB11C6" w:rsidRPr="00EB11C6" w14:paraId="2A283971" w14:textId="77777777">
                    <w:trPr>
                      <w:tblCellSpacing w:w="15" w:type="dxa"/>
                    </w:trPr>
                    <w:tc>
                      <w:tcPr>
                        <w:tcW w:w="0" w:type="auto"/>
                        <w:vAlign w:val="center"/>
                        <w:hideMark/>
                      </w:tcPr>
                      <w:p w14:paraId="28D262E2" w14:textId="77777777" w:rsidR="00EB11C6" w:rsidRPr="00EB11C6" w:rsidRDefault="00EB11C6" w:rsidP="00EB11C6">
                        <w:pPr>
                          <w:rPr>
                            <w:b/>
                            <w:bCs/>
                          </w:rPr>
                        </w:pPr>
                        <w:r w:rsidRPr="00EB11C6">
                          <w:rPr>
                            <w:b/>
                            <w:bCs/>
                          </w:rPr>
                          <w:t>Communication Method</w:t>
                        </w:r>
                      </w:p>
                    </w:tc>
                  </w:tr>
                </w:tbl>
                <w:p w14:paraId="36E477A0" w14:textId="77777777" w:rsidR="00EB11C6" w:rsidRDefault="00EB11C6" w:rsidP="00DF1FB3"/>
              </w:tc>
            </w:tr>
            <w:tr w:rsidR="00EB11C6" w14:paraId="73AE1C45" w14:textId="77777777" w:rsidTr="00EB11C6">
              <w:tc>
                <w:tcPr>
                  <w:tcW w:w="1469" w:type="dxa"/>
                </w:tcPr>
                <w:p w14:paraId="7D96C619" w14:textId="51F49594" w:rsidR="00EB11C6" w:rsidRDefault="00EB11C6" w:rsidP="00DF1FB3">
                  <w:r w:rsidRPr="00EB11C6">
                    <w:t>Senior Management</w:t>
                  </w:r>
                </w:p>
              </w:tc>
              <w:tc>
                <w:tcPr>
                  <w:tcW w:w="1146" w:type="dxa"/>
                </w:tcPr>
                <w:p w14:paraId="1C3A9D67" w14:textId="2481AD13" w:rsidR="00EB11C6" w:rsidRDefault="00EB11C6" w:rsidP="00DF1FB3">
                  <w:r w:rsidRPr="00EB11C6">
                    <w:rPr>
                      <w:rFonts w:ascii="Segoe UI Symbol" w:hAnsi="Segoe UI Symbol" w:cs="Segoe UI Symbol"/>
                    </w:rPr>
                    <w:t>✓</w:t>
                  </w:r>
                </w:p>
              </w:tc>
              <w:tc>
                <w:tcPr>
                  <w:tcW w:w="1043" w:type="dxa"/>
                </w:tcPr>
                <w:p w14:paraId="0FB536B0" w14:textId="33C474E7" w:rsidR="00EB11C6" w:rsidRDefault="00EB11C6" w:rsidP="00DF1FB3">
                  <w:r w:rsidRPr="00EB11C6">
                    <w:rPr>
                      <w:rFonts w:ascii="Segoe UI Symbol" w:hAnsi="Segoe UI Symbol" w:cs="Segoe UI Symbol"/>
                    </w:rPr>
                    <w:t>✓</w:t>
                  </w:r>
                </w:p>
              </w:tc>
              <w:tc>
                <w:tcPr>
                  <w:tcW w:w="1120" w:type="dxa"/>
                </w:tcPr>
                <w:p w14:paraId="35FFAF3E" w14:textId="3A6B7381" w:rsidR="00EB11C6" w:rsidRDefault="000D0116" w:rsidP="00DF1FB3">
                  <w:r w:rsidRPr="000D0116">
                    <w:t>Project Progress Report</w:t>
                  </w:r>
                </w:p>
              </w:tc>
              <w:tc>
                <w:tcPr>
                  <w:tcW w:w="1960" w:type="dxa"/>
                </w:tcPr>
                <w:p w14:paraId="2CF2A4EE" w14:textId="11900FE0" w:rsidR="00EB11C6" w:rsidRDefault="000D0116" w:rsidP="00DF1FB3">
                  <w:r w:rsidRPr="000D0116">
                    <w:t>Meetings, Email, Dashboard</w:t>
                  </w:r>
                </w:p>
              </w:tc>
            </w:tr>
            <w:tr w:rsidR="00EB11C6" w14:paraId="6CD1A743" w14:textId="77777777" w:rsidTr="00EB11C6">
              <w:tc>
                <w:tcPr>
                  <w:tcW w:w="1469" w:type="dxa"/>
                </w:tcPr>
                <w:p w14:paraId="797F6CC9" w14:textId="0EDEECA2" w:rsidR="00EB11C6" w:rsidRDefault="00EB11C6" w:rsidP="00DF1FB3">
                  <w:r w:rsidRPr="00EB11C6">
                    <w:t>Project Manager</w:t>
                  </w:r>
                </w:p>
              </w:tc>
              <w:tc>
                <w:tcPr>
                  <w:tcW w:w="1146" w:type="dxa"/>
                </w:tcPr>
                <w:p w14:paraId="287D669D" w14:textId="2C60C75F" w:rsidR="00EB11C6" w:rsidRDefault="00EB11C6" w:rsidP="00DF1FB3">
                  <w:r w:rsidRPr="00EB11C6">
                    <w:rPr>
                      <w:rFonts w:ascii="Segoe UI Symbol" w:hAnsi="Segoe UI Symbol" w:cs="Segoe UI Symbol"/>
                    </w:rPr>
                    <w:t>✓</w:t>
                  </w:r>
                </w:p>
              </w:tc>
              <w:tc>
                <w:tcPr>
                  <w:tcW w:w="1043" w:type="dxa"/>
                </w:tcPr>
                <w:p w14:paraId="6DD657CB" w14:textId="725EC527" w:rsidR="00EB11C6" w:rsidRDefault="00EB11C6" w:rsidP="00DF1FB3">
                  <w:r w:rsidRPr="00EB11C6">
                    <w:rPr>
                      <w:rFonts w:ascii="Segoe UI Symbol" w:hAnsi="Segoe UI Symbol" w:cs="Segoe UI Symbol"/>
                    </w:rPr>
                    <w:t>✓</w:t>
                  </w:r>
                </w:p>
              </w:tc>
              <w:tc>
                <w:tcPr>
                  <w:tcW w:w="1120" w:type="dxa"/>
                </w:tcPr>
                <w:p w14:paraId="52F300E1" w14:textId="0E825353" w:rsidR="00EB11C6" w:rsidRDefault="000D0116" w:rsidP="00DF1FB3">
                  <w:r w:rsidRPr="000D0116">
                    <w:t>Project Status Report</w:t>
                  </w:r>
                </w:p>
              </w:tc>
              <w:tc>
                <w:tcPr>
                  <w:tcW w:w="1960" w:type="dxa"/>
                </w:tcPr>
                <w:p w14:paraId="4F759493" w14:textId="660E98D9" w:rsidR="00EB11C6" w:rsidRDefault="000D0116" w:rsidP="00DF1FB3">
                  <w:r w:rsidRPr="000D0116">
                    <w:t>Project Management Software, Meetings</w:t>
                  </w:r>
                </w:p>
              </w:tc>
            </w:tr>
            <w:tr w:rsidR="00EB11C6" w14:paraId="6595A6D6" w14:textId="77777777" w:rsidTr="00EB11C6">
              <w:tc>
                <w:tcPr>
                  <w:tcW w:w="1469" w:type="dxa"/>
                </w:tcPr>
                <w:p w14:paraId="420AA9B4" w14:textId="3C0D46C6" w:rsidR="00EB11C6" w:rsidRDefault="00EB11C6" w:rsidP="00DF1FB3">
                  <w:r w:rsidRPr="00EB11C6">
                    <w:t>Digital and IT Team</w:t>
                  </w:r>
                </w:p>
              </w:tc>
              <w:tc>
                <w:tcPr>
                  <w:tcW w:w="1146" w:type="dxa"/>
                </w:tcPr>
                <w:p w14:paraId="2E1D3BAE" w14:textId="4936D5B0" w:rsidR="00EB11C6" w:rsidRDefault="00EB11C6" w:rsidP="00DF1FB3">
                  <w:r w:rsidRPr="00EB11C6">
                    <w:rPr>
                      <w:rFonts w:ascii="Segoe UI Symbol" w:hAnsi="Segoe UI Symbol" w:cs="Segoe UI Symbol"/>
                    </w:rPr>
                    <w:t>✓</w:t>
                  </w:r>
                </w:p>
              </w:tc>
              <w:tc>
                <w:tcPr>
                  <w:tcW w:w="1043" w:type="dxa"/>
                </w:tcPr>
                <w:p w14:paraId="32873B28" w14:textId="6371F13C" w:rsidR="00EB11C6" w:rsidRDefault="00EB11C6" w:rsidP="00DF1FB3">
                  <w:r w:rsidRPr="00EB11C6">
                    <w:rPr>
                      <w:rFonts w:ascii="Segoe UI Symbol" w:hAnsi="Segoe UI Symbol" w:cs="Segoe UI Symbol"/>
                    </w:rPr>
                    <w:t>✓</w:t>
                  </w:r>
                </w:p>
              </w:tc>
              <w:tc>
                <w:tcPr>
                  <w:tcW w:w="1120" w:type="dxa"/>
                </w:tcPr>
                <w:p w14:paraId="08F5492C" w14:textId="5919C4E0" w:rsidR="00EB11C6" w:rsidRDefault="000D0116" w:rsidP="00DF1FB3">
                  <w:r w:rsidRPr="000D0116">
                    <w:t>Technical Progress Report</w:t>
                  </w:r>
                </w:p>
              </w:tc>
              <w:tc>
                <w:tcPr>
                  <w:tcW w:w="1960" w:type="dxa"/>
                </w:tcPr>
                <w:p w14:paraId="4504D614" w14:textId="7C9534B0" w:rsidR="00EB11C6" w:rsidRDefault="000D0116" w:rsidP="00DF1FB3">
                  <w:r w:rsidRPr="000D0116">
                    <w:t>Microsoft Teams, Online Meetings</w:t>
                  </w:r>
                </w:p>
              </w:tc>
            </w:tr>
            <w:tr w:rsidR="00EB11C6" w14:paraId="1E415A52" w14:textId="77777777" w:rsidTr="00EB11C6">
              <w:tc>
                <w:tcPr>
                  <w:tcW w:w="1469" w:type="dxa"/>
                </w:tcPr>
                <w:p w14:paraId="392E5D53" w14:textId="05B199CD" w:rsidR="00EB11C6" w:rsidRDefault="00EB11C6" w:rsidP="00DF1FB3">
                  <w:r w:rsidRPr="00EB11C6">
                    <w:t>Marketing Department</w:t>
                  </w:r>
                </w:p>
              </w:tc>
              <w:tc>
                <w:tcPr>
                  <w:tcW w:w="1146" w:type="dxa"/>
                </w:tcPr>
                <w:p w14:paraId="42BEFD1D" w14:textId="185CF3FB" w:rsidR="00EB11C6" w:rsidRDefault="00EB11C6" w:rsidP="00DF1FB3">
                  <w:r w:rsidRPr="00EB11C6">
                    <w:rPr>
                      <w:rFonts w:ascii="Segoe UI Symbol" w:hAnsi="Segoe UI Symbol" w:cs="Segoe UI Symbol"/>
                    </w:rPr>
                    <w:t>✓</w:t>
                  </w:r>
                </w:p>
              </w:tc>
              <w:tc>
                <w:tcPr>
                  <w:tcW w:w="1043" w:type="dxa"/>
                </w:tcPr>
                <w:p w14:paraId="340111B6" w14:textId="4766A230" w:rsidR="00EB11C6" w:rsidRDefault="00EB11C6" w:rsidP="00DF1FB3">
                  <w:r w:rsidRPr="00EB11C6">
                    <w:rPr>
                      <w:rFonts w:ascii="Segoe UI Symbol" w:hAnsi="Segoe UI Symbol" w:cs="Segoe UI Symbol"/>
                    </w:rPr>
                    <w:t>✓</w:t>
                  </w:r>
                </w:p>
              </w:tc>
              <w:tc>
                <w:tcPr>
                  <w:tcW w:w="1120" w:type="dxa"/>
                </w:tcPr>
                <w:p w14:paraId="2811343B" w14:textId="23E725CF" w:rsidR="00EB11C6" w:rsidRDefault="000D0116" w:rsidP="00DF1FB3">
                  <w:r w:rsidRPr="000D0116">
                    <w:t>Marketing Performance Report</w:t>
                  </w:r>
                </w:p>
              </w:tc>
              <w:tc>
                <w:tcPr>
                  <w:tcW w:w="1960" w:type="dxa"/>
                </w:tcPr>
                <w:p w14:paraId="370D8F5B" w14:textId="72A6F573" w:rsidR="00EB11C6" w:rsidRDefault="000D0116" w:rsidP="00DF1FB3">
                  <w:r w:rsidRPr="000D0116">
                    <w:t>Meetings, Email</w:t>
                  </w:r>
                </w:p>
              </w:tc>
            </w:tr>
            <w:tr w:rsidR="00EB11C6" w14:paraId="3E47A939" w14:textId="77777777" w:rsidTr="00EB11C6">
              <w:tc>
                <w:tcPr>
                  <w:tcW w:w="1469" w:type="dxa"/>
                </w:tcPr>
                <w:p w14:paraId="4C32C179" w14:textId="5E467FD4" w:rsidR="00EB11C6" w:rsidRDefault="00EB11C6" w:rsidP="00DF1FB3">
                  <w:r w:rsidRPr="00EB11C6">
                    <w:t>Store Managers</w:t>
                  </w:r>
                </w:p>
              </w:tc>
              <w:tc>
                <w:tcPr>
                  <w:tcW w:w="1146" w:type="dxa"/>
                </w:tcPr>
                <w:p w14:paraId="523515F3" w14:textId="38BAFF8B" w:rsidR="00EB11C6" w:rsidRDefault="00EB11C6" w:rsidP="00DF1FB3">
                  <w:r w:rsidRPr="00EB11C6">
                    <w:rPr>
                      <w:rFonts w:ascii="Segoe UI Symbol" w:hAnsi="Segoe UI Symbol" w:cs="Segoe UI Symbol"/>
                    </w:rPr>
                    <w:t>✓</w:t>
                  </w:r>
                </w:p>
              </w:tc>
              <w:tc>
                <w:tcPr>
                  <w:tcW w:w="1043" w:type="dxa"/>
                </w:tcPr>
                <w:p w14:paraId="5997E0B2" w14:textId="4FA5EC20" w:rsidR="00EB11C6" w:rsidRDefault="00EB11C6" w:rsidP="00DF1FB3">
                  <w:r w:rsidRPr="00EB11C6">
                    <w:rPr>
                      <w:rFonts w:ascii="Segoe UI Symbol" w:hAnsi="Segoe UI Symbol" w:cs="Segoe UI Symbol"/>
                    </w:rPr>
                    <w:t>✓</w:t>
                  </w:r>
                </w:p>
              </w:tc>
              <w:tc>
                <w:tcPr>
                  <w:tcW w:w="1120" w:type="dxa"/>
                </w:tcPr>
                <w:p w14:paraId="3293E934" w14:textId="2E882DDD" w:rsidR="00EB11C6" w:rsidRDefault="000D0116" w:rsidP="00DF1FB3">
                  <w:r w:rsidRPr="000D0116">
                    <w:t>Implementation Report</w:t>
                  </w:r>
                </w:p>
              </w:tc>
              <w:tc>
                <w:tcPr>
                  <w:tcW w:w="1960" w:type="dxa"/>
                </w:tcPr>
                <w:p w14:paraId="6F662FE0" w14:textId="2C92E97E" w:rsidR="00EB11C6" w:rsidRDefault="000D0116" w:rsidP="00DF1FB3">
                  <w:r w:rsidRPr="000D0116">
                    <w:t>Meetings, Internal Communication Systems</w:t>
                  </w:r>
                </w:p>
              </w:tc>
            </w:tr>
            <w:tr w:rsidR="00EB11C6" w14:paraId="7E33800C" w14:textId="77777777" w:rsidTr="00EB11C6">
              <w:tc>
                <w:tcPr>
                  <w:tcW w:w="1469" w:type="dxa"/>
                </w:tcPr>
                <w:p w14:paraId="1EEFE338" w14:textId="2F960DA9" w:rsidR="00EB11C6" w:rsidRPr="00EB11C6" w:rsidRDefault="00EB11C6" w:rsidP="00DF1FB3">
                  <w:r w:rsidRPr="00EB11C6">
                    <w:t>Store Employees</w:t>
                  </w:r>
                </w:p>
              </w:tc>
              <w:tc>
                <w:tcPr>
                  <w:tcW w:w="1146" w:type="dxa"/>
                </w:tcPr>
                <w:p w14:paraId="73ECAC0A" w14:textId="227B75FD" w:rsidR="00EB11C6" w:rsidRDefault="00EB11C6" w:rsidP="00DF1FB3">
                  <w:r w:rsidRPr="00EB11C6">
                    <w:rPr>
                      <w:rFonts w:ascii="Segoe UI Symbol" w:hAnsi="Segoe UI Symbol" w:cs="Segoe UI Symbol"/>
                    </w:rPr>
                    <w:t>✓</w:t>
                  </w:r>
                </w:p>
              </w:tc>
              <w:tc>
                <w:tcPr>
                  <w:tcW w:w="1043" w:type="dxa"/>
                </w:tcPr>
                <w:p w14:paraId="5990ED86" w14:textId="77777777" w:rsidR="00EB11C6" w:rsidRDefault="00EB11C6" w:rsidP="00DF1FB3"/>
              </w:tc>
              <w:tc>
                <w:tcPr>
                  <w:tcW w:w="1120" w:type="dxa"/>
                </w:tcPr>
                <w:p w14:paraId="27F50B1E" w14:textId="00F066F8" w:rsidR="00EB11C6" w:rsidRDefault="000D0116" w:rsidP="00DF1FB3">
                  <w:r w:rsidRPr="000D0116">
                    <w:t>Training Updates</w:t>
                  </w:r>
                </w:p>
              </w:tc>
              <w:tc>
                <w:tcPr>
                  <w:tcW w:w="1960" w:type="dxa"/>
                </w:tcPr>
                <w:p w14:paraId="7EB844C7" w14:textId="7240A37D" w:rsidR="00EB11C6" w:rsidRDefault="000D0116" w:rsidP="00DF1FB3">
                  <w:r w:rsidRPr="000D0116">
                    <w:t>Training Sessions, Internal Platforms</w:t>
                  </w:r>
                </w:p>
              </w:tc>
            </w:tr>
            <w:tr w:rsidR="00EB11C6" w14:paraId="28623843" w14:textId="77777777" w:rsidTr="00EB11C6">
              <w:tc>
                <w:tcPr>
                  <w:tcW w:w="1469" w:type="dxa"/>
                </w:tcPr>
                <w:p w14:paraId="43D5BDAC" w14:textId="43072610" w:rsidR="00EB11C6" w:rsidRPr="00EB11C6" w:rsidRDefault="00EB11C6" w:rsidP="00DF1FB3">
                  <w:r w:rsidRPr="00EB11C6">
                    <w:t>Customer Service Team</w:t>
                  </w:r>
                </w:p>
              </w:tc>
              <w:tc>
                <w:tcPr>
                  <w:tcW w:w="1146" w:type="dxa"/>
                </w:tcPr>
                <w:p w14:paraId="79DA3FA8" w14:textId="208215D7" w:rsidR="00EB11C6" w:rsidRDefault="00EB11C6" w:rsidP="00DF1FB3">
                  <w:r w:rsidRPr="00EB11C6">
                    <w:rPr>
                      <w:rFonts w:ascii="Segoe UI Symbol" w:hAnsi="Segoe UI Symbol" w:cs="Segoe UI Symbol"/>
                    </w:rPr>
                    <w:t>✓</w:t>
                  </w:r>
                </w:p>
              </w:tc>
              <w:tc>
                <w:tcPr>
                  <w:tcW w:w="1043" w:type="dxa"/>
                </w:tcPr>
                <w:p w14:paraId="44C90E83" w14:textId="04F8173A" w:rsidR="00EB11C6" w:rsidRDefault="00EB11C6" w:rsidP="00DF1FB3">
                  <w:r w:rsidRPr="00EB11C6">
                    <w:rPr>
                      <w:rFonts w:ascii="Segoe UI Symbol" w:hAnsi="Segoe UI Symbol" w:cs="Segoe UI Symbol"/>
                    </w:rPr>
                    <w:t>✓</w:t>
                  </w:r>
                </w:p>
              </w:tc>
              <w:tc>
                <w:tcPr>
                  <w:tcW w:w="1120" w:type="dxa"/>
                </w:tcPr>
                <w:p w14:paraId="703E8271" w14:textId="452812F0" w:rsidR="00EB11C6" w:rsidRDefault="000D0116" w:rsidP="00DF1FB3">
                  <w:r w:rsidRPr="000D0116">
                    <w:t>Customer Feedback Report</w:t>
                  </w:r>
                </w:p>
              </w:tc>
              <w:tc>
                <w:tcPr>
                  <w:tcW w:w="1960" w:type="dxa"/>
                </w:tcPr>
                <w:p w14:paraId="291F1480" w14:textId="14B256AF" w:rsidR="00EB11C6" w:rsidRDefault="000D0116" w:rsidP="00DF1FB3">
                  <w:r w:rsidRPr="000D0116">
                    <w:t>CRM System, Meetings</w:t>
                  </w:r>
                </w:p>
              </w:tc>
            </w:tr>
            <w:tr w:rsidR="00EB11C6" w14:paraId="14EC4695" w14:textId="77777777" w:rsidTr="00EB11C6">
              <w:tc>
                <w:tcPr>
                  <w:tcW w:w="1469" w:type="dxa"/>
                </w:tcPr>
                <w:p w14:paraId="42927BF5" w14:textId="1BC86E45" w:rsidR="00EB11C6" w:rsidRPr="00EB11C6" w:rsidRDefault="00EB11C6" w:rsidP="00DF1FB3">
                  <w:r w:rsidRPr="00EB11C6">
                    <w:t>Customers</w:t>
                  </w:r>
                </w:p>
              </w:tc>
              <w:tc>
                <w:tcPr>
                  <w:tcW w:w="1146" w:type="dxa"/>
                </w:tcPr>
                <w:p w14:paraId="08AA4EFB" w14:textId="77777777" w:rsidR="00EB11C6" w:rsidRDefault="00EB11C6" w:rsidP="00DF1FB3"/>
              </w:tc>
              <w:tc>
                <w:tcPr>
                  <w:tcW w:w="1043" w:type="dxa"/>
                </w:tcPr>
                <w:p w14:paraId="08A4B905" w14:textId="3EC43013" w:rsidR="00EB11C6" w:rsidRDefault="00EB11C6" w:rsidP="00DF1FB3">
                  <w:r w:rsidRPr="00EB11C6">
                    <w:rPr>
                      <w:rFonts w:ascii="Segoe UI Symbol" w:hAnsi="Segoe UI Symbol" w:cs="Segoe UI Symbol"/>
                    </w:rPr>
                    <w:t>✓</w:t>
                  </w:r>
                </w:p>
              </w:tc>
              <w:tc>
                <w:tcPr>
                  <w:tcW w:w="1120" w:type="dxa"/>
                </w:tcPr>
                <w:p w14:paraId="325AB362" w14:textId="2A486B05" w:rsidR="00EB11C6" w:rsidRDefault="000D0116" w:rsidP="00DF1FB3">
                  <w:r w:rsidRPr="000D0116">
                    <w:t>Customer Satisfaction Report</w:t>
                  </w:r>
                </w:p>
              </w:tc>
              <w:tc>
                <w:tcPr>
                  <w:tcW w:w="1960" w:type="dxa"/>
                </w:tcPr>
                <w:p w14:paraId="5CA083C7" w14:textId="3C183384" w:rsidR="00EB11C6" w:rsidRDefault="000D0116" w:rsidP="00DF1FB3">
                  <w:r w:rsidRPr="000D0116">
                    <w:t>Mobile App, Surveys, Email</w:t>
                  </w:r>
                </w:p>
              </w:tc>
            </w:tr>
            <w:tr w:rsidR="00EB11C6" w14:paraId="23B67A9C" w14:textId="77777777" w:rsidTr="00EB11C6">
              <w:tc>
                <w:tcPr>
                  <w:tcW w:w="1469" w:type="dxa"/>
                </w:tcPr>
                <w:p w14:paraId="00557C63" w14:textId="56CEE22D" w:rsidR="00EB11C6" w:rsidRPr="00EB11C6" w:rsidRDefault="00EB11C6" w:rsidP="00DF1FB3">
                  <w:r w:rsidRPr="00EB11C6">
                    <w:t>Technology Partners</w:t>
                  </w:r>
                </w:p>
              </w:tc>
              <w:tc>
                <w:tcPr>
                  <w:tcW w:w="1146" w:type="dxa"/>
                </w:tcPr>
                <w:p w14:paraId="6A91834E" w14:textId="77777777" w:rsidR="00EB11C6" w:rsidRDefault="00EB11C6" w:rsidP="00DF1FB3"/>
              </w:tc>
              <w:tc>
                <w:tcPr>
                  <w:tcW w:w="1043" w:type="dxa"/>
                </w:tcPr>
                <w:p w14:paraId="6B674105" w14:textId="4FB3F9F5" w:rsidR="00EB11C6" w:rsidRDefault="00EB11C6" w:rsidP="00DF1FB3">
                  <w:r w:rsidRPr="00EB11C6">
                    <w:rPr>
                      <w:rFonts w:ascii="Segoe UI Symbol" w:hAnsi="Segoe UI Symbol" w:cs="Segoe UI Symbol"/>
                    </w:rPr>
                    <w:t>✓</w:t>
                  </w:r>
                </w:p>
              </w:tc>
              <w:tc>
                <w:tcPr>
                  <w:tcW w:w="1120" w:type="dxa"/>
                </w:tcPr>
                <w:p w14:paraId="73364470" w14:textId="2BD84769" w:rsidR="00EB11C6" w:rsidRDefault="000D0116" w:rsidP="00DF1FB3">
                  <w:r w:rsidRPr="000D0116">
                    <w:t>Technical Update Report</w:t>
                  </w:r>
                </w:p>
              </w:tc>
              <w:tc>
                <w:tcPr>
                  <w:tcW w:w="1960" w:type="dxa"/>
                </w:tcPr>
                <w:p w14:paraId="03EC84FC" w14:textId="5F09DE2C" w:rsidR="00EB11C6" w:rsidRDefault="000D0116" w:rsidP="00DF1FB3">
                  <w:r w:rsidRPr="000D0116">
                    <w:t>Video Conferences, Email</w:t>
                  </w:r>
                </w:p>
              </w:tc>
            </w:tr>
            <w:tr w:rsidR="00EB11C6" w14:paraId="3FF7A8CB" w14:textId="77777777" w:rsidTr="00EB11C6">
              <w:tc>
                <w:tcPr>
                  <w:tcW w:w="1469" w:type="dxa"/>
                </w:tcPr>
                <w:p w14:paraId="2DFC061D" w14:textId="1E1F964E" w:rsidR="00EB11C6" w:rsidRPr="00EB11C6" w:rsidRDefault="00EB11C6" w:rsidP="00DF1FB3">
                  <w:r w:rsidRPr="00EB11C6">
                    <w:lastRenderedPageBreak/>
                    <w:t>Investors and Shareholders</w:t>
                  </w:r>
                </w:p>
              </w:tc>
              <w:tc>
                <w:tcPr>
                  <w:tcW w:w="1146" w:type="dxa"/>
                </w:tcPr>
                <w:p w14:paraId="38835762" w14:textId="77777777" w:rsidR="00EB11C6" w:rsidRDefault="00EB11C6" w:rsidP="00DF1FB3"/>
              </w:tc>
              <w:tc>
                <w:tcPr>
                  <w:tcW w:w="1043" w:type="dxa"/>
                </w:tcPr>
                <w:p w14:paraId="21BC2411" w14:textId="1CFC06FC" w:rsidR="00EB11C6" w:rsidRDefault="00EB11C6" w:rsidP="00DF1FB3">
                  <w:r w:rsidRPr="00EB11C6">
                    <w:rPr>
                      <w:rFonts w:ascii="Segoe UI Symbol" w:hAnsi="Segoe UI Symbol" w:cs="Segoe UI Symbol"/>
                    </w:rPr>
                    <w:t>✓</w:t>
                  </w:r>
                </w:p>
              </w:tc>
              <w:tc>
                <w:tcPr>
                  <w:tcW w:w="1120" w:type="dxa"/>
                </w:tcPr>
                <w:p w14:paraId="49C0755E" w14:textId="679583B4" w:rsidR="00EB11C6" w:rsidRDefault="000D0116" w:rsidP="00DF1FB3">
                  <w:r w:rsidRPr="000D0116">
                    <w:t>Financial Performance Report</w:t>
                  </w:r>
                </w:p>
              </w:tc>
              <w:tc>
                <w:tcPr>
                  <w:tcW w:w="1960" w:type="dxa"/>
                </w:tcPr>
                <w:p w14:paraId="77638524" w14:textId="616336F0" w:rsidR="00EB11C6" w:rsidRDefault="000D0116" w:rsidP="00DF1FB3">
                  <w:r w:rsidRPr="000D0116">
                    <w:t>Presentations, Reports</w:t>
                  </w:r>
                </w:p>
              </w:tc>
            </w:tr>
            <w:tr w:rsidR="00EB11C6" w14:paraId="0082AF31" w14:textId="77777777" w:rsidTr="00EB11C6">
              <w:tc>
                <w:tcPr>
                  <w:tcW w:w="1469" w:type="dxa"/>
                </w:tcPr>
                <w:p w14:paraId="20AED4DF" w14:textId="0A6AD7CF" w:rsidR="00EB11C6" w:rsidRPr="00EB11C6" w:rsidRDefault="00EB11C6" w:rsidP="00DF1FB3">
                  <w:r w:rsidRPr="00EB11C6">
                    <w:t>Regulatory Bodies</w:t>
                  </w:r>
                </w:p>
              </w:tc>
              <w:tc>
                <w:tcPr>
                  <w:tcW w:w="1146" w:type="dxa"/>
                </w:tcPr>
                <w:p w14:paraId="6E294135" w14:textId="77777777" w:rsidR="00EB11C6" w:rsidRDefault="00EB11C6" w:rsidP="00DF1FB3"/>
              </w:tc>
              <w:tc>
                <w:tcPr>
                  <w:tcW w:w="1043" w:type="dxa"/>
                </w:tcPr>
                <w:p w14:paraId="3FB7720F" w14:textId="38EE78DE" w:rsidR="00EB11C6" w:rsidRDefault="00EB11C6" w:rsidP="00DF1FB3">
                  <w:r w:rsidRPr="00EB11C6">
                    <w:rPr>
                      <w:rFonts w:ascii="Segoe UI Symbol" w:hAnsi="Segoe UI Symbol" w:cs="Segoe UI Symbol"/>
                    </w:rPr>
                    <w:t>✓</w:t>
                  </w:r>
                </w:p>
              </w:tc>
              <w:tc>
                <w:tcPr>
                  <w:tcW w:w="1120" w:type="dxa"/>
                </w:tcPr>
                <w:p w14:paraId="7B9F8130" w14:textId="1F46D128" w:rsidR="00EB11C6" w:rsidRDefault="000D0116" w:rsidP="00DF1FB3">
                  <w:r w:rsidRPr="000D0116">
                    <w:t>Compliance Report</w:t>
                  </w:r>
                </w:p>
              </w:tc>
              <w:tc>
                <w:tcPr>
                  <w:tcW w:w="1960" w:type="dxa"/>
                </w:tcPr>
                <w:p w14:paraId="312C032D" w14:textId="3721B906" w:rsidR="00EB11C6" w:rsidRDefault="000D0116" w:rsidP="00DF1FB3">
                  <w:r w:rsidRPr="000D0116">
                    <w:t>Formal Documentation, Email</w:t>
                  </w:r>
                </w:p>
              </w:tc>
            </w:tr>
          </w:tbl>
          <w:p w14:paraId="3F0D04A5" w14:textId="3AFC4E47" w:rsidR="00DF1FB3" w:rsidRPr="00DF1FB3" w:rsidRDefault="00DF1FB3" w:rsidP="00DF1FB3"/>
        </w:tc>
        <w:tc>
          <w:tcPr>
            <w:tcW w:w="53" w:type="dxa"/>
            <w:vAlign w:val="center"/>
            <w:hideMark/>
          </w:tcPr>
          <w:p w14:paraId="7177FD5D" w14:textId="45840D86" w:rsidR="00DF1FB3" w:rsidRPr="00DF1FB3" w:rsidRDefault="00DF1FB3" w:rsidP="00DF1FB3"/>
        </w:tc>
        <w:tc>
          <w:tcPr>
            <w:tcW w:w="0" w:type="auto"/>
            <w:vAlign w:val="center"/>
            <w:hideMark/>
          </w:tcPr>
          <w:p w14:paraId="233FC74E" w14:textId="40883C74" w:rsidR="00DF1FB3" w:rsidRPr="00DF1FB3" w:rsidRDefault="00DF1FB3" w:rsidP="00DF1FB3"/>
        </w:tc>
        <w:tc>
          <w:tcPr>
            <w:tcW w:w="0" w:type="auto"/>
            <w:vAlign w:val="center"/>
            <w:hideMark/>
          </w:tcPr>
          <w:p w14:paraId="60CDD22D" w14:textId="358F5E09" w:rsidR="00DF1FB3" w:rsidRPr="00DF1FB3" w:rsidRDefault="00DF1FB3" w:rsidP="00DF1FB3"/>
        </w:tc>
        <w:tc>
          <w:tcPr>
            <w:tcW w:w="0" w:type="auto"/>
            <w:vAlign w:val="center"/>
            <w:hideMark/>
          </w:tcPr>
          <w:p w14:paraId="5304F631" w14:textId="58176180" w:rsidR="00DF1FB3" w:rsidRPr="00DF1FB3" w:rsidRDefault="00DF1FB3" w:rsidP="00DF1FB3"/>
        </w:tc>
      </w:tr>
      <w:tr w:rsidR="00DF1FB3" w:rsidRPr="00DF1FB3" w14:paraId="35B90CBE" w14:textId="77777777" w:rsidTr="00EB11C6">
        <w:trPr>
          <w:tblCellSpacing w:w="15" w:type="dxa"/>
        </w:trPr>
        <w:tc>
          <w:tcPr>
            <w:tcW w:w="2507" w:type="dxa"/>
            <w:vAlign w:val="center"/>
            <w:hideMark/>
          </w:tcPr>
          <w:p w14:paraId="54E8055E" w14:textId="4C2EAC28" w:rsidR="00DF1FB3" w:rsidRPr="00DF1FB3" w:rsidRDefault="00DF1FB3" w:rsidP="00DF1FB3"/>
        </w:tc>
        <w:tc>
          <w:tcPr>
            <w:tcW w:w="53" w:type="dxa"/>
            <w:vAlign w:val="center"/>
            <w:hideMark/>
          </w:tcPr>
          <w:p w14:paraId="6422CCAD" w14:textId="76053326" w:rsidR="00DF1FB3" w:rsidRPr="00DF1FB3" w:rsidRDefault="00DF1FB3" w:rsidP="00DF1FB3"/>
        </w:tc>
        <w:tc>
          <w:tcPr>
            <w:tcW w:w="0" w:type="auto"/>
            <w:vAlign w:val="center"/>
            <w:hideMark/>
          </w:tcPr>
          <w:p w14:paraId="2612F5CC" w14:textId="2E7C6A42" w:rsidR="00DF1FB3" w:rsidRPr="00DF1FB3" w:rsidRDefault="00DF1FB3" w:rsidP="00DF1FB3"/>
        </w:tc>
        <w:tc>
          <w:tcPr>
            <w:tcW w:w="0" w:type="auto"/>
            <w:vAlign w:val="center"/>
            <w:hideMark/>
          </w:tcPr>
          <w:p w14:paraId="406C4AA2" w14:textId="35A8CE02" w:rsidR="00DF1FB3" w:rsidRPr="00DF1FB3" w:rsidRDefault="00DF1FB3" w:rsidP="00DF1FB3"/>
        </w:tc>
        <w:tc>
          <w:tcPr>
            <w:tcW w:w="0" w:type="auto"/>
            <w:vAlign w:val="center"/>
            <w:hideMark/>
          </w:tcPr>
          <w:p w14:paraId="1577F32F" w14:textId="287223A9" w:rsidR="00DF1FB3" w:rsidRPr="00DF1FB3" w:rsidRDefault="00DF1FB3" w:rsidP="00DF1FB3"/>
        </w:tc>
      </w:tr>
      <w:tr w:rsidR="00DF1FB3" w:rsidRPr="00DF1FB3" w14:paraId="257031D8" w14:textId="77777777" w:rsidTr="00EB11C6">
        <w:trPr>
          <w:tblCellSpacing w:w="15" w:type="dxa"/>
        </w:trPr>
        <w:tc>
          <w:tcPr>
            <w:tcW w:w="2507" w:type="dxa"/>
            <w:vAlign w:val="center"/>
            <w:hideMark/>
          </w:tcPr>
          <w:p w14:paraId="172AB77B" w14:textId="04A14C64" w:rsidR="00DF1FB3" w:rsidRPr="00DF1FB3" w:rsidRDefault="00DF1FB3" w:rsidP="00DF1FB3"/>
        </w:tc>
        <w:tc>
          <w:tcPr>
            <w:tcW w:w="53" w:type="dxa"/>
            <w:vAlign w:val="center"/>
            <w:hideMark/>
          </w:tcPr>
          <w:p w14:paraId="5CCDB715" w14:textId="4AA81D64" w:rsidR="00DF1FB3" w:rsidRPr="00DF1FB3" w:rsidRDefault="00DF1FB3" w:rsidP="00DF1FB3"/>
        </w:tc>
        <w:tc>
          <w:tcPr>
            <w:tcW w:w="0" w:type="auto"/>
            <w:vAlign w:val="center"/>
            <w:hideMark/>
          </w:tcPr>
          <w:p w14:paraId="5AF592D1" w14:textId="7BF03EDA" w:rsidR="00DF1FB3" w:rsidRPr="00DF1FB3" w:rsidRDefault="00DF1FB3" w:rsidP="00DF1FB3"/>
        </w:tc>
        <w:tc>
          <w:tcPr>
            <w:tcW w:w="0" w:type="auto"/>
            <w:vAlign w:val="center"/>
            <w:hideMark/>
          </w:tcPr>
          <w:p w14:paraId="1A0E553D" w14:textId="1B67B98B" w:rsidR="00DF1FB3" w:rsidRPr="00DF1FB3" w:rsidRDefault="00DF1FB3" w:rsidP="00DF1FB3"/>
        </w:tc>
        <w:tc>
          <w:tcPr>
            <w:tcW w:w="0" w:type="auto"/>
            <w:vAlign w:val="center"/>
            <w:hideMark/>
          </w:tcPr>
          <w:p w14:paraId="32E8BB8F" w14:textId="0F3DC085" w:rsidR="00DF1FB3" w:rsidRPr="00DF1FB3" w:rsidRDefault="00DF1FB3" w:rsidP="00DF1FB3"/>
        </w:tc>
      </w:tr>
      <w:tr w:rsidR="00DF1FB3" w:rsidRPr="00DF1FB3" w14:paraId="1071E291" w14:textId="77777777" w:rsidTr="00EB11C6">
        <w:trPr>
          <w:tblCellSpacing w:w="15" w:type="dxa"/>
        </w:trPr>
        <w:tc>
          <w:tcPr>
            <w:tcW w:w="2507" w:type="dxa"/>
            <w:vAlign w:val="center"/>
            <w:hideMark/>
          </w:tcPr>
          <w:p w14:paraId="5C34FD97" w14:textId="4444208B" w:rsidR="00DF1FB3" w:rsidRPr="00DF1FB3" w:rsidRDefault="00DF1FB3" w:rsidP="00DF1FB3"/>
        </w:tc>
        <w:tc>
          <w:tcPr>
            <w:tcW w:w="53" w:type="dxa"/>
            <w:vAlign w:val="center"/>
            <w:hideMark/>
          </w:tcPr>
          <w:p w14:paraId="77F166B0" w14:textId="4C7F5542" w:rsidR="00DF1FB3" w:rsidRPr="00DF1FB3" w:rsidRDefault="00DF1FB3" w:rsidP="00DF1FB3"/>
        </w:tc>
        <w:tc>
          <w:tcPr>
            <w:tcW w:w="0" w:type="auto"/>
            <w:vAlign w:val="center"/>
            <w:hideMark/>
          </w:tcPr>
          <w:p w14:paraId="02FD702B" w14:textId="77777777" w:rsidR="00DF1FB3" w:rsidRPr="00DF1FB3" w:rsidRDefault="00DF1FB3" w:rsidP="00DF1FB3"/>
        </w:tc>
        <w:tc>
          <w:tcPr>
            <w:tcW w:w="0" w:type="auto"/>
            <w:vAlign w:val="center"/>
            <w:hideMark/>
          </w:tcPr>
          <w:p w14:paraId="4FC4C968" w14:textId="68BA51B8" w:rsidR="00DF1FB3" w:rsidRPr="00DF1FB3" w:rsidRDefault="00DF1FB3" w:rsidP="00DF1FB3"/>
        </w:tc>
        <w:tc>
          <w:tcPr>
            <w:tcW w:w="0" w:type="auto"/>
            <w:vAlign w:val="center"/>
            <w:hideMark/>
          </w:tcPr>
          <w:p w14:paraId="4B6F85EE" w14:textId="76D021FE" w:rsidR="00DF1FB3" w:rsidRPr="00DF1FB3" w:rsidRDefault="00DF1FB3" w:rsidP="00DF1FB3"/>
        </w:tc>
      </w:tr>
      <w:tr w:rsidR="00DF1FB3" w:rsidRPr="00DF1FB3" w14:paraId="1131E896" w14:textId="77777777" w:rsidTr="00EB11C6">
        <w:trPr>
          <w:tblCellSpacing w:w="15" w:type="dxa"/>
        </w:trPr>
        <w:tc>
          <w:tcPr>
            <w:tcW w:w="2507" w:type="dxa"/>
            <w:vAlign w:val="center"/>
            <w:hideMark/>
          </w:tcPr>
          <w:p w14:paraId="7C0D85C0" w14:textId="10BD2BC0" w:rsidR="00DF1FB3" w:rsidRPr="00DF1FB3" w:rsidRDefault="00DF1FB3" w:rsidP="00DF1FB3"/>
        </w:tc>
        <w:tc>
          <w:tcPr>
            <w:tcW w:w="53" w:type="dxa"/>
            <w:vAlign w:val="center"/>
            <w:hideMark/>
          </w:tcPr>
          <w:p w14:paraId="2DD115FB" w14:textId="68756D55" w:rsidR="00DF1FB3" w:rsidRPr="00DF1FB3" w:rsidRDefault="00DF1FB3" w:rsidP="00DF1FB3"/>
        </w:tc>
        <w:tc>
          <w:tcPr>
            <w:tcW w:w="0" w:type="auto"/>
            <w:vAlign w:val="center"/>
            <w:hideMark/>
          </w:tcPr>
          <w:p w14:paraId="49450225" w14:textId="6D5AB930" w:rsidR="00DF1FB3" w:rsidRPr="00DF1FB3" w:rsidRDefault="00DF1FB3" w:rsidP="00DF1FB3"/>
        </w:tc>
        <w:tc>
          <w:tcPr>
            <w:tcW w:w="0" w:type="auto"/>
            <w:vAlign w:val="center"/>
            <w:hideMark/>
          </w:tcPr>
          <w:p w14:paraId="7770159D" w14:textId="101A9FE9" w:rsidR="00DF1FB3" w:rsidRPr="00DF1FB3" w:rsidRDefault="00DF1FB3" w:rsidP="00DF1FB3"/>
        </w:tc>
        <w:tc>
          <w:tcPr>
            <w:tcW w:w="0" w:type="auto"/>
            <w:vAlign w:val="center"/>
            <w:hideMark/>
          </w:tcPr>
          <w:p w14:paraId="21FA0F83" w14:textId="2B4DF082" w:rsidR="00DF1FB3" w:rsidRPr="00DF1FB3" w:rsidRDefault="00DF1FB3" w:rsidP="00DF1FB3"/>
        </w:tc>
      </w:tr>
      <w:tr w:rsidR="00DF1FB3" w:rsidRPr="00DF1FB3" w14:paraId="724024F0" w14:textId="77777777" w:rsidTr="00EB11C6">
        <w:trPr>
          <w:tblCellSpacing w:w="15" w:type="dxa"/>
        </w:trPr>
        <w:tc>
          <w:tcPr>
            <w:tcW w:w="2507" w:type="dxa"/>
            <w:vAlign w:val="center"/>
            <w:hideMark/>
          </w:tcPr>
          <w:p w14:paraId="42B48DB8" w14:textId="513C2F3D" w:rsidR="00DF1FB3" w:rsidRPr="00DF1FB3" w:rsidRDefault="00DF1FB3" w:rsidP="00DF1FB3"/>
        </w:tc>
        <w:tc>
          <w:tcPr>
            <w:tcW w:w="53" w:type="dxa"/>
            <w:vAlign w:val="center"/>
            <w:hideMark/>
          </w:tcPr>
          <w:p w14:paraId="23ADB3C5" w14:textId="77777777" w:rsidR="00DF1FB3" w:rsidRPr="00DF1FB3" w:rsidRDefault="00DF1FB3" w:rsidP="00DF1FB3"/>
        </w:tc>
        <w:tc>
          <w:tcPr>
            <w:tcW w:w="0" w:type="auto"/>
            <w:vAlign w:val="center"/>
            <w:hideMark/>
          </w:tcPr>
          <w:p w14:paraId="59D663EE" w14:textId="5EAC392F" w:rsidR="00DF1FB3" w:rsidRPr="00DF1FB3" w:rsidRDefault="00DF1FB3" w:rsidP="00DF1FB3"/>
        </w:tc>
        <w:tc>
          <w:tcPr>
            <w:tcW w:w="0" w:type="auto"/>
            <w:vAlign w:val="center"/>
            <w:hideMark/>
          </w:tcPr>
          <w:p w14:paraId="10C499B9" w14:textId="7A98AF19" w:rsidR="00DF1FB3" w:rsidRPr="00DF1FB3" w:rsidRDefault="00DF1FB3" w:rsidP="00DF1FB3"/>
        </w:tc>
        <w:tc>
          <w:tcPr>
            <w:tcW w:w="0" w:type="auto"/>
            <w:vAlign w:val="center"/>
            <w:hideMark/>
          </w:tcPr>
          <w:p w14:paraId="614A1623" w14:textId="063D5954" w:rsidR="00DF1FB3" w:rsidRPr="00DF1FB3" w:rsidRDefault="00DF1FB3" w:rsidP="00DF1FB3"/>
        </w:tc>
      </w:tr>
      <w:tr w:rsidR="00DF1FB3" w:rsidRPr="00DF1FB3" w14:paraId="23006882" w14:textId="77777777" w:rsidTr="00EB11C6">
        <w:trPr>
          <w:tblCellSpacing w:w="15" w:type="dxa"/>
        </w:trPr>
        <w:tc>
          <w:tcPr>
            <w:tcW w:w="2507" w:type="dxa"/>
            <w:vAlign w:val="center"/>
            <w:hideMark/>
          </w:tcPr>
          <w:p w14:paraId="21D5FE6E" w14:textId="4D01984A" w:rsidR="00DF1FB3" w:rsidRPr="00DF1FB3" w:rsidRDefault="00DF1FB3" w:rsidP="00DF1FB3"/>
        </w:tc>
        <w:tc>
          <w:tcPr>
            <w:tcW w:w="53" w:type="dxa"/>
            <w:vAlign w:val="center"/>
            <w:hideMark/>
          </w:tcPr>
          <w:p w14:paraId="298E8386" w14:textId="172417A8" w:rsidR="00DF1FB3" w:rsidRPr="00DF1FB3" w:rsidRDefault="00DF1FB3" w:rsidP="00DF1FB3"/>
        </w:tc>
        <w:tc>
          <w:tcPr>
            <w:tcW w:w="0" w:type="auto"/>
            <w:vAlign w:val="center"/>
            <w:hideMark/>
          </w:tcPr>
          <w:p w14:paraId="5B58830B" w14:textId="4D3220E0" w:rsidR="00DF1FB3" w:rsidRPr="00DF1FB3" w:rsidRDefault="00DF1FB3" w:rsidP="00DF1FB3"/>
        </w:tc>
        <w:tc>
          <w:tcPr>
            <w:tcW w:w="0" w:type="auto"/>
            <w:vAlign w:val="center"/>
            <w:hideMark/>
          </w:tcPr>
          <w:p w14:paraId="6DA83541" w14:textId="4E824C24" w:rsidR="00DF1FB3" w:rsidRPr="00DF1FB3" w:rsidRDefault="00DF1FB3" w:rsidP="00DF1FB3"/>
        </w:tc>
        <w:tc>
          <w:tcPr>
            <w:tcW w:w="0" w:type="auto"/>
            <w:vAlign w:val="center"/>
            <w:hideMark/>
          </w:tcPr>
          <w:p w14:paraId="690FECE8" w14:textId="3488FC21" w:rsidR="00DF1FB3" w:rsidRPr="00DF1FB3" w:rsidRDefault="00DF1FB3" w:rsidP="00DF1FB3"/>
        </w:tc>
      </w:tr>
      <w:tr w:rsidR="00DF1FB3" w:rsidRPr="00DF1FB3" w14:paraId="35C0314E" w14:textId="77777777" w:rsidTr="00EB11C6">
        <w:trPr>
          <w:tblCellSpacing w:w="15" w:type="dxa"/>
        </w:trPr>
        <w:tc>
          <w:tcPr>
            <w:tcW w:w="2507" w:type="dxa"/>
            <w:vAlign w:val="center"/>
            <w:hideMark/>
          </w:tcPr>
          <w:p w14:paraId="61B6101A" w14:textId="2FD30207" w:rsidR="00DF1FB3" w:rsidRPr="00DF1FB3" w:rsidRDefault="00DF1FB3" w:rsidP="00DF1FB3"/>
        </w:tc>
        <w:tc>
          <w:tcPr>
            <w:tcW w:w="53" w:type="dxa"/>
            <w:vAlign w:val="center"/>
            <w:hideMark/>
          </w:tcPr>
          <w:p w14:paraId="20949D39" w14:textId="77777777" w:rsidR="00DF1FB3" w:rsidRPr="00DF1FB3" w:rsidRDefault="00DF1FB3" w:rsidP="00DF1FB3"/>
        </w:tc>
        <w:tc>
          <w:tcPr>
            <w:tcW w:w="0" w:type="auto"/>
            <w:vAlign w:val="center"/>
            <w:hideMark/>
          </w:tcPr>
          <w:p w14:paraId="00605D24" w14:textId="4BF69154" w:rsidR="00DF1FB3" w:rsidRPr="00DF1FB3" w:rsidRDefault="00DF1FB3" w:rsidP="00DF1FB3"/>
        </w:tc>
        <w:tc>
          <w:tcPr>
            <w:tcW w:w="0" w:type="auto"/>
            <w:vAlign w:val="center"/>
            <w:hideMark/>
          </w:tcPr>
          <w:p w14:paraId="0BE1E1DB" w14:textId="77AFD6DE" w:rsidR="00DF1FB3" w:rsidRPr="00DF1FB3" w:rsidRDefault="00DF1FB3" w:rsidP="00DF1FB3"/>
        </w:tc>
        <w:tc>
          <w:tcPr>
            <w:tcW w:w="0" w:type="auto"/>
            <w:vAlign w:val="center"/>
            <w:hideMark/>
          </w:tcPr>
          <w:p w14:paraId="73A255BD" w14:textId="66931B3E" w:rsidR="00DF1FB3" w:rsidRPr="00DF1FB3" w:rsidRDefault="00DF1FB3" w:rsidP="00DF1FB3"/>
        </w:tc>
      </w:tr>
      <w:tr w:rsidR="00DF1FB3" w:rsidRPr="00DF1FB3" w14:paraId="48A87560" w14:textId="77777777" w:rsidTr="00EB11C6">
        <w:trPr>
          <w:tblCellSpacing w:w="15" w:type="dxa"/>
        </w:trPr>
        <w:tc>
          <w:tcPr>
            <w:tcW w:w="2507" w:type="dxa"/>
            <w:vAlign w:val="center"/>
            <w:hideMark/>
          </w:tcPr>
          <w:p w14:paraId="29305F6B" w14:textId="1980358D" w:rsidR="00DF1FB3" w:rsidRPr="00DF1FB3" w:rsidRDefault="00DF1FB3" w:rsidP="00DF1FB3"/>
        </w:tc>
        <w:tc>
          <w:tcPr>
            <w:tcW w:w="53" w:type="dxa"/>
            <w:vAlign w:val="center"/>
            <w:hideMark/>
          </w:tcPr>
          <w:p w14:paraId="3FC95CCB" w14:textId="77777777" w:rsidR="00DF1FB3" w:rsidRPr="00DF1FB3" w:rsidRDefault="00DF1FB3" w:rsidP="00DF1FB3"/>
        </w:tc>
        <w:tc>
          <w:tcPr>
            <w:tcW w:w="0" w:type="auto"/>
            <w:vAlign w:val="center"/>
            <w:hideMark/>
          </w:tcPr>
          <w:p w14:paraId="23EDAA96" w14:textId="77777777" w:rsidR="00DF1FB3" w:rsidRDefault="00DF1FB3" w:rsidP="00DF1FB3">
            <w:pPr>
              <w:rPr>
                <w:rFonts w:ascii="Segoe UI Symbol" w:hAnsi="Segoe UI Symbol" w:cs="Segoe UI Symbol"/>
              </w:rPr>
            </w:pPr>
          </w:p>
          <w:p w14:paraId="2AF9B82E" w14:textId="7607B048" w:rsidR="00EB11C6" w:rsidRPr="00DF1FB3" w:rsidRDefault="00EB11C6" w:rsidP="00DF1FB3"/>
        </w:tc>
        <w:tc>
          <w:tcPr>
            <w:tcW w:w="0" w:type="auto"/>
            <w:vAlign w:val="center"/>
            <w:hideMark/>
          </w:tcPr>
          <w:p w14:paraId="491B8DC8" w14:textId="53D3F4A2" w:rsidR="00DF1FB3" w:rsidRPr="00DF1FB3" w:rsidRDefault="00DF1FB3" w:rsidP="00DF1FB3"/>
        </w:tc>
        <w:tc>
          <w:tcPr>
            <w:tcW w:w="0" w:type="auto"/>
            <w:vAlign w:val="center"/>
            <w:hideMark/>
          </w:tcPr>
          <w:p w14:paraId="411B2007" w14:textId="55E69EF9" w:rsidR="00DF1FB3" w:rsidRPr="00DF1FB3" w:rsidRDefault="00DF1FB3" w:rsidP="00DF1FB3"/>
        </w:tc>
      </w:tr>
    </w:tbl>
    <w:p w14:paraId="1C35B202" w14:textId="77777777" w:rsidR="00EB11C6" w:rsidRDefault="00EB11C6" w:rsidP="00DF1FB3">
      <w:pPr>
        <w:rPr>
          <w:b/>
          <w:bCs/>
        </w:rPr>
      </w:pPr>
    </w:p>
    <w:p w14:paraId="79543109" w14:textId="77777777" w:rsidR="00EB11C6" w:rsidRDefault="00EB11C6" w:rsidP="00DF1FB3">
      <w:pPr>
        <w:rPr>
          <w:b/>
          <w:bCs/>
        </w:rPr>
      </w:pPr>
    </w:p>
    <w:p w14:paraId="01ABACA2" w14:textId="52FAC494" w:rsidR="00DF1FB3" w:rsidRDefault="00DF1FB3" w:rsidP="00DF1FB3">
      <w:pPr>
        <w:rPr>
          <w:i/>
          <w:iCs/>
        </w:rPr>
      </w:pPr>
      <w:r w:rsidRPr="00DF1FB3">
        <w:rPr>
          <w:b/>
          <w:bCs/>
        </w:rPr>
        <w:t>Figure 3: Communication Plan</w:t>
      </w:r>
      <w:r w:rsidRPr="00DF1FB3">
        <w:br/>
      </w:r>
      <w:r w:rsidRPr="00DF1FB3">
        <w:rPr>
          <w:i/>
          <w:iCs/>
        </w:rPr>
        <w:t>(Source: Self-made)</w:t>
      </w:r>
    </w:p>
    <w:p w14:paraId="6EF762E9" w14:textId="77777777" w:rsidR="00B74D34" w:rsidRPr="00DF1FB3" w:rsidRDefault="00B74D34" w:rsidP="00DF1FB3"/>
    <w:p w14:paraId="320A84A4" w14:textId="77777777" w:rsidR="00DF1FB3" w:rsidRPr="00DF1FB3" w:rsidRDefault="00DF1FB3" w:rsidP="00DF1FB3">
      <w:r w:rsidRPr="00DF1FB3">
        <w:t>The communication plan shows that different stakeholders need different levels of information and involvement. Internal stakeholders receive more frequent communication because they are directly involved in project activities and daily decisions.</w:t>
      </w:r>
    </w:p>
    <w:p w14:paraId="588F4D7D" w14:textId="77777777" w:rsidR="00DF1FB3" w:rsidRPr="00DF1FB3" w:rsidRDefault="00DF1FB3" w:rsidP="00DF1FB3">
      <w:r w:rsidRPr="00DF1FB3">
        <w:t>Senior Management receives regular reports because they are responsible for approving resources and making strategic decisions. In comparison, employees need communication that focuses more on training and changes to daily activities because they will directly support customers during implementation.</w:t>
      </w:r>
    </w:p>
    <w:p w14:paraId="0C9C90F3" w14:textId="77777777" w:rsidR="00DF1FB3" w:rsidRPr="00DF1FB3" w:rsidRDefault="00DF1FB3" w:rsidP="00DF1FB3">
      <w:r w:rsidRPr="00DF1FB3">
        <w:t xml:space="preserve">Customers are included through surveys, feedback systems, and mobile communication because their opinions are important for improving the platform. This approach can help increase customer trust and encourage people to use </w:t>
      </w:r>
      <w:proofErr w:type="spellStart"/>
      <w:r w:rsidRPr="00DF1FB3">
        <w:t>ConnectPlus</w:t>
      </w:r>
      <w:proofErr w:type="spellEnd"/>
      <w:r w:rsidRPr="00DF1FB3">
        <w:t>.</w:t>
      </w:r>
    </w:p>
    <w:p w14:paraId="771AFEAB" w14:textId="77777777" w:rsidR="003C5B4D" w:rsidRDefault="00DF1FB3" w:rsidP="00DF1FB3">
      <w:r w:rsidRPr="00DF1FB3">
        <w:t xml:space="preserve">External stakeholders, such as technology partners and regulatory bodies, also need regular communication. </w:t>
      </w:r>
      <w:r w:rsidR="00E822A2" w:rsidRPr="00E822A2">
        <w:t xml:space="preserve">As </w:t>
      </w:r>
      <w:proofErr w:type="spellStart"/>
      <w:r w:rsidR="00E822A2" w:rsidRPr="00E822A2">
        <w:t>ConnectPlus</w:t>
      </w:r>
      <w:proofErr w:type="spellEnd"/>
      <w:r w:rsidR="00E822A2" w:rsidRPr="00E822A2">
        <w:t xml:space="preserve"> is intended for selected local and international markets, communication should also consider differences between markets. Language, cultural expectations, customer behaviour, attitudes towards data privacy and local regulations may affect how stakeholders respond to the project. Therefore, Morrisons should maintain consistent project objectives while adapting communication and engagement methods to local requirements. Local teams and regulatory stakeholders should be consulted before implementation to make sure that communication is appropriate for each market.</w:t>
      </w:r>
      <w:r w:rsidR="00E822A2">
        <w:t xml:space="preserve"> </w:t>
      </w:r>
      <w:r w:rsidR="00460682" w:rsidRPr="00460682">
        <w:t xml:space="preserve">For example, customers in different international markets may have different expectations about communication, personalisation and privacy. </w:t>
      </w:r>
    </w:p>
    <w:p w14:paraId="2473F41D" w14:textId="77777777" w:rsidR="003C5B4D" w:rsidRDefault="003C5B4D" w:rsidP="00DF1FB3"/>
    <w:p w14:paraId="6D717A43" w14:textId="61A8D157" w:rsidR="00DF1FB3" w:rsidRPr="00DF1FB3" w:rsidRDefault="00460682" w:rsidP="00DF1FB3">
      <w:r w:rsidRPr="00460682">
        <w:t xml:space="preserve">Therefore, the Project Manager should avoid using </w:t>
      </w:r>
      <w:proofErr w:type="gramStart"/>
      <w:r w:rsidRPr="00460682">
        <w:t>exactly the same</w:t>
      </w:r>
      <w:proofErr w:type="gramEnd"/>
      <w:r w:rsidRPr="00460682">
        <w:t xml:space="preserve"> engagement strategy for every market. The level and method of stakeholder engagement should be adapted according to local cultural expectations, customer behaviour and regulatory requirements, while maintaining the overall objectives of </w:t>
      </w:r>
      <w:proofErr w:type="spellStart"/>
      <w:r w:rsidRPr="00460682">
        <w:t>ConnectPlus</w:t>
      </w:r>
      <w:proofErr w:type="spellEnd"/>
      <w:r w:rsidRPr="00460682">
        <w:t>.</w:t>
      </w:r>
      <w:r>
        <w:t xml:space="preserve"> </w:t>
      </w:r>
      <w:r w:rsidR="00DF1FB3" w:rsidRPr="00DF1FB3">
        <w:t>Technology partners require technical updates to help maintain system performance, while regulatory bodies need information to make sure that the project follows data protection requirements.</w:t>
      </w:r>
    </w:p>
    <w:p w14:paraId="356C6130" w14:textId="77777777" w:rsidR="00DF1FB3" w:rsidRDefault="00DF1FB3" w:rsidP="00DF1FB3">
      <w:r w:rsidRPr="00DF1FB3">
        <w:t>In my opinion, communication should not only be used to provide information but also to encourage stakeholder participation. When stakeholders feel that their opinions are being considered, they may be more willing to support the project and contribute to its success.</w:t>
      </w:r>
    </w:p>
    <w:p w14:paraId="3EDA8A82" w14:textId="77777777" w:rsidR="00257A7C" w:rsidRDefault="00257A7C" w:rsidP="00DF1FB3"/>
    <w:p w14:paraId="2A730202" w14:textId="77777777" w:rsidR="00257A7C" w:rsidRDefault="00257A7C" w:rsidP="00DF1FB3"/>
    <w:p w14:paraId="6ADC2B44" w14:textId="77777777" w:rsidR="00B74D34" w:rsidRDefault="00B74D34" w:rsidP="00DF1FB3"/>
    <w:p w14:paraId="68E9052A" w14:textId="77777777" w:rsidR="00B74D34" w:rsidRDefault="00B74D34" w:rsidP="00DF1FB3"/>
    <w:p w14:paraId="19715919" w14:textId="77777777" w:rsidR="00257A7C" w:rsidRPr="00DF1FB3" w:rsidRDefault="00257A7C" w:rsidP="00DF1FB3"/>
    <w:p w14:paraId="19D94A3A" w14:textId="77777777" w:rsidR="00DF1FB3" w:rsidRDefault="00DF1FB3" w:rsidP="00DF1FB3">
      <w:pPr>
        <w:rPr>
          <w:b/>
          <w:bCs/>
        </w:rPr>
      </w:pPr>
      <w:r w:rsidRPr="00DF1FB3">
        <w:rPr>
          <w:b/>
          <w:bCs/>
        </w:rPr>
        <w:t>4.2 Level of Stakeholder Engagement</w:t>
      </w:r>
    </w:p>
    <w:p w14:paraId="71A18046" w14:textId="77777777" w:rsidR="00257A7C" w:rsidRPr="00DF1FB3" w:rsidRDefault="00257A7C" w:rsidP="00DF1FB3">
      <w:pPr>
        <w:rPr>
          <w:b/>
          <w:bCs/>
        </w:rPr>
      </w:pPr>
    </w:p>
    <w:p w14:paraId="40015A1A" w14:textId="77777777" w:rsidR="00DF1FB3" w:rsidRPr="00DF1FB3" w:rsidRDefault="00DF1FB3" w:rsidP="00DF1FB3">
      <w:r w:rsidRPr="00DF1FB3">
        <w:t>The stakeholder engagement assessment helps the Project Manager understand the current relationship with stakeholders and identify the level of involvement that is needed for the project to be successful.</w:t>
      </w:r>
    </w:p>
    <w:p w14:paraId="0EEA78C8" w14:textId="77777777" w:rsidR="00DF1FB3" w:rsidRPr="00DF1FB3" w:rsidRDefault="00DF1FB3" w:rsidP="00DF1FB3">
      <w:r w:rsidRPr="00DF1FB3">
        <w:t xml:space="preserve">The objective of the </w:t>
      </w:r>
      <w:proofErr w:type="spellStart"/>
      <w:r w:rsidRPr="00DF1FB3">
        <w:t>ConnectPlus</w:t>
      </w:r>
      <w:proofErr w:type="spellEnd"/>
      <w:r w:rsidRPr="00DF1FB3">
        <w:t xml:space="preserve"> project is to move stakeholders from lower levels of engagement towards supportive or leading positions. Increasing stakeholder commitment can help reduce resistance, improve cooperation, and create stronger relationships throughout the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2"/>
        <w:gridCol w:w="66"/>
        <w:gridCol w:w="66"/>
        <w:gridCol w:w="127"/>
        <w:gridCol w:w="66"/>
        <w:gridCol w:w="33"/>
        <w:gridCol w:w="33"/>
        <w:gridCol w:w="65"/>
      </w:tblGrid>
      <w:tr w:rsidR="00DF1FB3" w:rsidRPr="00DF1FB3" w14:paraId="13C08BB5" w14:textId="77777777" w:rsidTr="006F4B51">
        <w:trPr>
          <w:tblCellSpacing w:w="15" w:type="dxa"/>
        </w:trPr>
        <w:tc>
          <w:tcPr>
            <w:tcW w:w="0" w:type="auto"/>
            <w:vAlign w:val="center"/>
            <w:hideMark/>
          </w:tcPr>
          <w:p w14:paraId="5A22C9DC" w14:textId="77777777" w:rsidR="0002235C" w:rsidRDefault="0002235C" w:rsidP="00DF1FB3"/>
          <w:p w14:paraId="7771C6D3" w14:textId="77777777" w:rsidR="00B74D34" w:rsidRDefault="00B74D34" w:rsidP="00DF1FB3"/>
          <w:p w14:paraId="188DBF96" w14:textId="77777777" w:rsidR="00B74D34" w:rsidRDefault="00B74D34" w:rsidP="00DF1FB3"/>
          <w:p w14:paraId="1E87E52C" w14:textId="77777777" w:rsidR="00B74D34" w:rsidRDefault="00B74D34" w:rsidP="00DF1FB3"/>
          <w:p w14:paraId="78F4CAC8" w14:textId="77777777" w:rsidR="00B74D34" w:rsidRDefault="00B74D34" w:rsidP="00DF1FB3"/>
          <w:p w14:paraId="41A69EFA" w14:textId="77777777" w:rsidR="00B74D34" w:rsidRDefault="00B74D34" w:rsidP="00DF1FB3"/>
          <w:p w14:paraId="64FBE09B" w14:textId="77777777" w:rsidR="00B74D34" w:rsidRDefault="00B74D34" w:rsidP="00DF1FB3"/>
          <w:p w14:paraId="35BAC8C1" w14:textId="77777777" w:rsidR="00B74D34" w:rsidRDefault="00B74D34" w:rsidP="00DF1FB3"/>
          <w:p w14:paraId="702E652F" w14:textId="77777777" w:rsidR="00B74D34" w:rsidRDefault="00B74D34" w:rsidP="00DF1FB3"/>
          <w:p w14:paraId="54284242" w14:textId="75516EF0" w:rsidR="0002235C" w:rsidRPr="00DF1FB3" w:rsidRDefault="0002235C" w:rsidP="00DF1FB3"/>
        </w:tc>
        <w:tc>
          <w:tcPr>
            <w:tcW w:w="0" w:type="auto"/>
            <w:vAlign w:val="center"/>
            <w:hideMark/>
          </w:tcPr>
          <w:p w14:paraId="2782C142" w14:textId="4EA618C1" w:rsidR="00DF1FB3" w:rsidRPr="00DF1FB3" w:rsidRDefault="00DF1FB3" w:rsidP="00DF1FB3"/>
        </w:tc>
        <w:tc>
          <w:tcPr>
            <w:tcW w:w="0" w:type="auto"/>
            <w:vAlign w:val="center"/>
            <w:hideMark/>
          </w:tcPr>
          <w:p w14:paraId="5E3CCE4D" w14:textId="6B18AA3A" w:rsidR="00DF1FB3" w:rsidRPr="00DF1FB3" w:rsidRDefault="00DF1FB3" w:rsidP="00DF1FB3"/>
        </w:tc>
        <w:tc>
          <w:tcPr>
            <w:tcW w:w="0" w:type="auto"/>
            <w:vAlign w:val="center"/>
            <w:hideMark/>
          </w:tcPr>
          <w:p w14:paraId="5DC34B32" w14:textId="3F673C25" w:rsidR="00DF1FB3" w:rsidRPr="00DF1FB3" w:rsidRDefault="00DF1FB3" w:rsidP="00DF1FB3">
            <w:r w:rsidRPr="00DF1FB3">
              <w:t>l</w:t>
            </w:r>
          </w:p>
        </w:tc>
        <w:tc>
          <w:tcPr>
            <w:tcW w:w="69" w:type="dxa"/>
            <w:gridSpan w:val="2"/>
            <w:vAlign w:val="center"/>
            <w:hideMark/>
          </w:tcPr>
          <w:p w14:paraId="2828943C" w14:textId="551095EE" w:rsidR="00DF1FB3" w:rsidRPr="00DF1FB3" w:rsidRDefault="00DF1FB3" w:rsidP="00DF1FB3"/>
        </w:tc>
        <w:tc>
          <w:tcPr>
            <w:tcW w:w="53" w:type="dxa"/>
            <w:gridSpan w:val="2"/>
            <w:vAlign w:val="center"/>
            <w:hideMark/>
          </w:tcPr>
          <w:p w14:paraId="37CB77D2" w14:textId="5F953F80" w:rsidR="00DF1FB3" w:rsidRPr="00DF1FB3" w:rsidRDefault="00DF1FB3" w:rsidP="00DF1FB3"/>
        </w:tc>
      </w:tr>
      <w:tr w:rsidR="00DF1FB3" w:rsidRPr="00DF1FB3" w14:paraId="2B9F1ABA" w14:textId="77777777">
        <w:trPr>
          <w:gridAfter w:val="1"/>
          <w:wAfter w:w="20" w:type="dxa"/>
          <w:tblCellSpacing w:w="15" w:type="dxa"/>
        </w:trPr>
        <w:tc>
          <w:tcPr>
            <w:tcW w:w="0" w:type="auto"/>
            <w:vAlign w:val="center"/>
            <w:hideMark/>
          </w:tcPr>
          <w:p w14:paraId="5CBC5F1E" w14:textId="181C8ABF" w:rsidR="00DF1FB3" w:rsidRPr="00DF1FB3" w:rsidRDefault="00DF1FB3" w:rsidP="00DF1FB3"/>
        </w:tc>
        <w:tc>
          <w:tcPr>
            <w:tcW w:w="0" w:type="auto"/>
            <w:vAlign w:val="center"/>
            <w:hideMark/>
          </w:tcPr>
          <w:p w14:paraId="4199DCDD" w14:textId="77777777" w:rsidR="00DF1FB3" w:rsidRPr="00DF1FB3" w:rsidRDefault="00DF1FB3" w:rsidP="00DF1FB3"/>
        </w:tc>
        <w:tc>
          <w:tcPr>
            <w:tcW w:w="0" w:type="auto"/>
            <w:vAlign w:val="center"/>
            <w:hideMark/>
          </w:tcPr>
          <w:p w14:paraId="46BAD164" w14:textId="77777777" w:rsidR="00DF1FB3" w:rsidRPr="00DF1FB3" w:rsidRDefault="00DF1FB3" w:rsidP="00DF1FB3"/>
        </w:tc>
        <w:tc>
          <w:tcPr>
            <w:tcW w:w="0" w:type="auto"/>
            <w:vAlign w:val="center"/>
            <w:hideMark/>
          </w:tcPr>
          <w:p w14:paraId="07FFD1A2" w14:textId="77777777" w:rsidR="00DF1FB3" w:rsidRPr="00DF1FB3" w:rsidRDefault="00DF1FB3" w:rsidP="00DF1FB3"/>
        </w:tc>
        <w:tc>
          <w:tcPr>
            <w:tcW w:w="0" w:type="auto"/>
            <w:vAlign w:val="center"/>
            <w:hideMark/>
          </w:tcPr>
          <w:p w14:paraId="7C19E154" w14:textId="275BA32A" w:rsidR="00DF1FB3" w:rsidRPr="00DF1FB3" w:rsidRDefault="00DF1FB3" w:rsidP="00DF1FB3"/>
        </w:tc>
        <w:tc>
          <w:tcPr>
            <w:tcW w:w="0" w:type="auto"/>
            <w:gridSpan w:val="2"/>
            <w:vAlign w:val="center"/>
            <w:hideMark/>
          </w:tcPr>
          <w:p w14:paraId="07E65D8A" w14:textId="480C9FCF" w:rsidR="00DF1FB3" w:rsidRPr="00DF1FB3" w:rsidRDefault="00DF1FB3" w:rsidP="00DF1FB3"/>
        </w:tc>
      </w:tr>
      <w:tr w:rsidR="00DF1FB3" w:rsidRPr="00DF1FB3" w14:paraId="2D299C82" w14:textId="77777777">
        <w:trPr>
          <w:gridAfter w:val="1"/>
          <w:wAfter w:w="20" w:type="dxa"/>
          <w:tblCellSpacing w:w="15" w:type="dxa"/>
        </w:trPr>
        <w:tc>
          <w:tcPr>
            <w:tcW w:w="0" w:type="auto"/>
            <w:vAlign w:val="center"/>
            <w:hideMark/>
          </w:tcPr>
          <w:p w14:paraId="11D10FC4" w14:textId="162F88F8" w:rsidR="00DF1FB3" w:rsidRPr="00DF1FB3" w:rsidRDefault="00DF1FB3" w:rsidP="00DF1FB3"/>
        </w:tc>
        <w:tc>
          <w:tcPr>
            <w:tcW w:w="0" w:type="auto"/>
            <w:vAlign w:val="center"/>
            <w:hideMark/>
          </w:tcPr>
          <w:p w14:paraId="1C567C8A" w14:textId="77777777" w:rsidR="00DF1FB3" w:rsidRPr="00DF1FB3" w:rsidRDefault="00DF1FB3" w:rsidP="00DF1FB3"/>
        </w:tc>
        <w:tc>
          <w:tcPr>
            <w:tcW w:w="0" w:type="auto"/>
            <w:vAlign w:val="center"/>
            <w:hideMark/>
          </w:tcPr>
          <w:p w14:paraId="3CF485A9" w14:textId="77777777" w:rsidR="00DF1FB3" w:rsidRPr="00DF1FB3" w:rsidRDefault="00DF1FB3" w:rsidP="00DF1FB3"/>
        </w:tc>
        <w:tc>
          <w:tcPr>
            <w:tcW w:w="0" w:type="auto"/>
            <w:vAlign w:val="center"/>
            <w:hideMark/>
          </w:tcPr>
          <w:p w14:paraId="0BB881D5" w14:textId="77777777" w:rsidR="00DF1FB3" w:rsidRPr="00DF1FB3" w:rsidRDefault="00DF1FB3" w:rsidP="00DF1FB3"/>
        </w:tc>
        <w:tc>
          <w:tcPr>
            <w:tcW w:w="0" w:type="auto"/>
            <w:vAlign w:val="center"/>
            <w:hideMark/>
          </w:tcPr>
          <w:p w14:paraId="40598F43" w14:textId="77777777" w:rsidR="00DF1FB3" w:rsidRPr="00DF1FB3" w:rsidRDefault="00DF1FB3" w:rsidP="00DF1FB3"/>
        </w:tc>
        <w:tc>
          <w:tcPr>
            <w:tcW w:w="0" w:type="auto"/>
            <w:gridSpan w:val="2"/>
            <w:vAlign w:val="center"/>
            <w:hideMark/>
          </w:tcPr>
          <w:p w14:paraId="46D9D0BC" w14:textId="4DF84219" w:rsidR="00DF1FB3" w:rsidRPr="00DF1FB3" w:rsidRDefault="00DF1FB3" w:rsidP="00DF1FB3"/>
        </w:tc>
      </w:tr>
      <w:tr w:rsidR="00DF1FB3" w:rsidRPr="00DF1FB3" w14:paraId="7C62B5BD" w14:textId="77777777">
        <w:trPr>
          <w:gridAfter w:val="1"/>
          <w:wAfter w:w="20" w:type="dxa"/>
          <w:tblCellSpacing w:w="15" w:type="dxa"/>
        </w:trPr>
        <w:tc>
          <w:tcPr>
            <w:tcW w:w="0" w:type="auto"/>
            <w:vAlign w:val="center"/>
            <w:hideMark/>
          </w:tcPr>
          <w:p w14:paraId="3065E365" w14:textId="39B247CA" w:rsidR="00DF1FB3" w:rsidRPr="00DF1FB3" w:rsidRDefault="00DF1FB3" w:rsidP="00DF1FB3"/>
        </w:tc>
        <w:tc>
          <w:tcPr>
            <w:tcW w:w="0" w:type="auto"/>
            <w:vAlign w:val="center"/>
            <w:hideMark/>
          </w:tcPr>
          <w:p w14:paraId="4FD16E0F" w14:textId="77777777" w:rsidR="00DF1FB3" w:rsidRPr="00DF1FB3" w:rsidRDefault="00DF1FB3" w:rsidP="00DF1FB3"/>
        </w:tc>
        <w:tc>
          <w:tcPr>
            <w:tcW w:w="0" w:type="auto"/>
            <w:vAlign w:val="center"/>
            <w:hideMark/>
          </w:tcPr>
          <w:p w14:paraId="30782385" w14:textId="77777777" w:rsidR="00DF1FB3" w:rsidRPr="00DF1FB3" w:rsidRDefault="00DF1FB3" w:rsidP="00DF1FB3"/>
        </w:tc>
        <w:tc>
          <w:tcPr>
            <w:tcW w:w="0" w:type="auto"/>
            <w:vAlign w:val="center"/>
            <w:hideMark/>
          </w:tcPr>
          <w:p w14:paraId="0BF778A4" w14:textId="2BCBACA3" w:rsidR="00DF1FB3" w:rsidRPr="00DF1FB3" w:rsidRDefault="00DF1FB3" w:rsidP="00DF1FB3"/>
        </w:tc>
        <w:tc>
          <w:tcPr>
            <w:tcW w:w="0" w:type="auto"/>
            <w:vAlign w:val="center"/>
            <w:hideMark/>
          </w:tcPr>
          <w:p w14:paraId="2FDBDE75" w14:textId="77777777" w:rsidR="00DF1FB3" w:rsidRPr="00DF1FB3" w:rsidRDefault="00DF1FB3" w:rsidP="00DF1FB3"/>
        </w:tc>
        <w:tc>
          <w:tcPr>
            <w:tcW w:w="0" w:type="auto"/>
            <w:gridSpan w:val="2"/>
            <w:vAlign w:val="center"/>
            <w:hideMark/>
          </w:tcPr>
          <w:p w14:paraId="20F1EECB" w14:textId="3FAAAE13" w:rsidR="00DF1FB3" w:rsidRPr="00DF1FB3" w:rsidRDefault="00DF1FB3" w:rsidP="00DF1FB3"/>
        </w:tc>
      </w:tr>
      <w:tr w:rsidR="00DF1FB3" w:rsidRPr="00DF1FB3" w14:paraId="7EC70213" w14:textId="77777777">
        <w:trPr>
          <w:gridAfter w:val="1"/>
          <w:wAfter w:w="20" w:type="dxa"/>
          <w:tblCellSpacing w:w="15" w:type="dxa"/>
        </w:trPr>
        <w:tc>
          <w:tcPr>
            <w:tcW w:w="0" w:type="auto"/>
            <w:vAlign w:val="center"/>
            <w:hideMark/>
          </w:tcPr>
          <w:tbl>
            <w:tblPr>
              <w:tblStyle w:val="TableGrid"/>
              <w:tblW w:w="6857" w:type="dxa"/>
              <w:tblLook w:val="04A0" w:firstRow="1" w:lastRow="0" w:firstColumn="1" w:lastColumn="0" w:noHBand="0" w:noVBand="1"/>
            </w:tblPr>
            <w:tblGrid>
              <w:gridCol w:w="1469"/>
              <w:gridCol w:w="1083"/>
              <w:gridCol w:w="1096"/>
              <w:gridCol w:w="936"/>
              <w:gridCol w:w="1270"/>
              <w:gridCol w:w="1003"/>
            </w:tblGrid>
            <w:tr w:rsidR="00FB071F" w14:paraId="1FDE19E4" w14:textId="77777777" w:rsidTr="00FB071F">
              <w:tc>
                <w:tcPr>
                  <w:tcW w:w="1469" w:type="dxa"/>
                </w:tcPr>
                <w:p w14:paraId="7BD60FFC" w14:textId="74FD3655" w:rsidR="00FB071F" w:rsidRDefault="00FB071F" w:rsidP="00DF1FB3">
                  <w:r w:rsidRPr="00FB071F">
                    <w:lastRenderedPageBreak/>
                    <w:t>Stakeholder</w:t>
                  </w:r>
                </w:p>
              </w:tc>
              <w:tc>
                <w:tcPr>
                  <w:tcW w:w="1083" w:type="dxa"/>
                </w:tcPr>
                <w:p w14:paraId="5E3023B7" w14:textId="21B90EC0" w:rsidR="00FB071F" w:rsidRDefault="00FB071F" w:rsidP="00DF1FB3">
                  <w:r w:rsidRPr="00FB071F">
                    <w:t>Unaware</w:t>
                  </w:r>
                </w:p>
              </w:tc>
              <w:tc>
                <w:tcPr>
                  <w:tcW w:w="1096" w:type="dxa"/>
                </w:tcPr>
                <w:p w14:paraId="77D71658" w14:textId="60BE5DAB" w:rsidR="00FB071F" w:rsidRDefault="00FB071F" w:rsidP="00DF1FB3">
                  <w:r w:rsidRPr="00FB071F">
                    <w:t>Resistant</w:t>
                  </w:r>
                </w:p>
              </w:tc>
              <w:tc>
                <w:tcPr>
                  <w:tcW w:w="936" w:type="dxa"/>
                </w:tcPr>
                <w:p w14:paraId="11811945" w14:textId="7462C0D6" w:rsidR="00FB071F" w:rsidRDefault="00FB071F" w:rsidP="00DF1FB3">
                  <w:r w:rsidRPr="00FB071F">
                    <w:t>Neutral</w:t>
                  </w:r>
                </w:p>
              </w:tc>
              <w:tc>
                <w:tcPr>
                  <w:tcW w:w="1270" w:type="dxa"/>
                </w:tcPr>
                <w:p w14:paraId="20B323BE" w14:textId="5297C288" w:rsidR="00FB071F" w:rsidRDefault="00FB071F" w:rsidP="00DF1FB3">
                  <w:r w:rsidRPr="00FB071F">
                    <w:t>Supportive</w:t>
                  </w:r>
                </w:p>
              </w:tc>
              <w:tc>
                <w:tcPr>
                  <w:tcW w:w="1003" w:type="dxa"/>
                </w:tcPr>
                <w:p w14:paraId="136EE1EE" w14:textId="519BA3C5" w:rsidR="00FB071F" w:rsidRDefault="00FB071F" w:rsidP="00DF1FB3">
                  <w:r w:rsidRPr="00FB071F">
                    <w:t>Leading</w:t>
                  </w:r>
                </w:p>
              </w:tc>
            </w:tr>
            <w:tr w:rsidR="00FB071F" w14:paraId="4E9CFE2B" w14:textId="77777777" w:rsidTr="00FB071F">
              <w:tc>
                <w:tcPr>
                  <w:tcW w:w="1469" w:type="dxa"/>
                </w:tcPr>
                <w:p w14:paraId="2693FCAC" w14:textId="0F95F057" w:rsidR="00FB071F" w:rsidRDefault="00FB071F" w:rsidP="00DF1FB3">
                  <w:r w:rsidRPr="00FB071F">
                    <w:t>Senior Management</w:t>
                  </w:r>
                </w:p>
              </w:tc>
              <w:tc>
                <w:tcPr>
                  <w:tcW w:w="1083" w:type="dxa"/>
                </w:tcPr>
                <w:p w14:paraId="165118D8" w14:textId="77777777" w:rsidR="00FB071F" w:rsidRDefault="00FB071F" w:rsidP="00DF1FB3"/>
              </w:tc>
              <w:tc>
                <w:tcPr>
                  <w:tcW w:w="1096" w:type="dxa"/>
                </w:tcPr>
                <w:p w14:paraId="4032DF73" w14:textId="77777777" w:rsidR="00FB071F" w:rsidRDefault="00FB071F" w:rsidP="00DF1FB3"/>
              </w:tc>
              <w:tc>
                <w:tcPr>
                  <w:tcW w:w="936" w:type="dxa"/>
                </w:tcPr>
                <w:p w14:paraId="7AB31577" w14:textId="77777777" w:rsidR="00FB071F" w:rsidRDefault="00FB071F" w:rsidP="00DF1FB3"/>
              </w:tc>
              <w:tc>
                <w:tcPr>
                  <w:tcW w:w="1270" w:type="dxa"/>
                </w:tcPr>
                <w:p w14:paraId="434B7C81" w14:textId="224A3C35" w:rsidR="00FB071F" w:rsidRDefault="0002235C" w:rsidP="00DF1FB3">
                  <w:r>
                    <w:t xml:space="preserve"> </w:t>
                  </w:r>
                  <w:r w:rsidRPr="0002235C">
                    <w:t>C</w:t>
                  </w:r>
                </w:p>
              </w:tc>
              <w:tc>
                <w:tcPr>
                  <w:tcW w:w="1003" w:type="dxa"/>
                </w:tcPr>
                <w:p w14:paraId="41F42785" w14:textId="2190A24D" w:rsidR="00FB071F" w:rsidRDefault="0002235C" w:rsidP="00DF1FB3">
                  <w:r w:rsidRPr="0002235C">
                    <w:t>D</w:t>
                  </w:r>
                </w:p>
              </w:tc>
            </w:tr>
            <w:tr w:rsidR="00FB071F" w14:paraId="552BD354" w14:textId="77777777" w:rsidTr="00FB071F">
              <w:tc>
                <w:tcPr>
                  <w:tcW w:w="1469" w:type="dxa"/>
                </w:tcPr>
                <w:p w14:paraId="77CFA430" w14:textId="6EDBF926" w:rsidR="00FB071F" w:rsidRDefault="00FB071F" w:rsidP="00DF1FB3">
                  <w:r w:rsidRPr="00FB071F">
                    <w:t>Project Manager</w:t>
                  </w:r>
                </w:p>
              </w:tc>
              <w:tc>
                <w:tcPr>
                  <w:tcW w:w="1083" w:type="dxa"/>
                </w:tcPr>
                <w:p w14:paraId="73DACD34" w14:textId="77777777" w:rsidR="00FB071F" w:rsidRDefault="00FB071F" w:rsidP="00DF1FB3"/>
              </w:tc>
              <w:tc>
                <w:tcPr>
                  <w:tcW w:w="1096" w:type="dxa"/>
                </w:tcPr>
                <w:p w14:paraId="2BFF4931" w14:textId="77777777" w:rsidR="00FB071F" w:rsidRDefault="00FB071F" w:rsidP="00DF1FB3"/>
              </w:tc>
              <w:tc>
                <w:tcPr>
                  <w:tcW w:w="936" w:type="dxa"/>
                </w:tcPr>
                <w:p w14:paraId="7BA795AB" w14:textId="77777777" w:rsidR="00FB071F" w:rsidRDefault="00FB071F" w:rsidP="00DF1FB3"/>
              </w:tc>
              <w:tc>
                <w:tcPr>
                  <w:tcW w:w="1270" w:type="dxa"/>
                </w:tcPr>
                <w:p w14:paraId="6725BC27" w14:textId="77777777" w:rsidR="00FB071F" w:rsidRDefault="00FB071F" w:rsidP="00DF1FB3"/>
              </w:tc>
              <w:tc>
                <w:tcPr>
                  <w:tcW w:w="1003" w:type="dxa"/>
                </w:tcPr>
                <w:p w14:paraId="2DB007E6" w14:textId="1AB5A82B" w:rsidR="00FB071F" w:rsidRDefault="0002235C" w:rsidP="00DF1FB3">
                  <w:r w:rsidRPr="0002235C">
                    <w:t>C/D</w:t>
                  </w:r>
                </w:p>
              </w:tc>
            </w:tr>
            <w:tr w:rsidR="00FB071F" w14:paraId="44A3B0FF" w14:textId="77777777" w:rsidTr="00FB071F">
              <w:tc>
                <w:tcPr>
                  <w:tcW w:w="1469" w:type="dxa"/>
                </w:tcPr>
                <w:p w14:paraId="0D571004" w14:textId="46570D38" w:rsidR="00FB071F" w:rsidRDefault="00FB071F" w:rsidP="00DF1FB3">
                  <w:r w:rsidRPr="00FB071F">
                    <w:t>Digital and IT Team</w:t>
                  </w:r>
                </w:p>
              </w:tc>
              <w:tc>
                <w:tcPr>
                  <w:tcW w:w="1083" w:type="dxa"/>
                </w:tcPr>
                <w:p w14:paraId="600E1C67" w14:textId="77777777" w:rsidR="00FB071F" w:rsidRDefault="00FB071F" w:rsidP="00DF1FB3"/>
              </w:tc>
              <w:tc>
                <w:tcPr>
                  <w:tcW w:w="1096" w:type="dxa"/>
                </w:tcPr>
                <w:p w14:paraId="1864890A" w14:textId="77777777" w:rsidR="00FB071F" w:rsidRDefault="00FB071F" w:rsidP="00DF1FB3"/>
              </w:tc>
              <w:tc>
                <w:tcPr>
                  <w:tcW w:w="936" w:type="dxa"/>
                </w:tcPr>
                <w:p w14:paraId="63EA1481" w14:textId="03A6D80A" w:rsidR="00FB071F" w:rsidRDefault="0002235C" w:rsidP="00DF1FB3">
                  <w:r w:rsidRPr="0002235C">
                    <w:t>C</w:t>
                  </w:r>
                </w:p>
              </w:tc>
              <w:tc>
                <w:tcPr>
                  <w:tcW w:w="1270" w:type="dxa"/>
                </w:tcPr>
                <w:p w14:paraId="26218AD5" w14:textId="77777777" w:rsidR="00FB071F" w:rsidRDefault="00FB071F" w:rsidP="00DF1FB3"/>
              </w:tc>
              <w:tc>
                <w:tcPr>
                  <w:tcW w:w="1003" w:type="dxa"/>
                </w:tcPr>
                <w:p w14:paraId="6FD7CB6B" w14:textId="0351886D" w:rsidR="00FB071F" w:rsidRDefault="0002235C" w:rsidP="00DF1FB3">
                  <w:r w:rsidRPr="0002235C">
                    <w:t>D</w:t>
                  </w:r>
                </w:p>
              </w:tc>
            </w:tr>
            <w:tr w:rsidR="00FB071F" w14:paraId="46D907C0" w14:textId="77777777" w:rsidTr="00FB071F">
              <w:tc>
                <w:tcPr>
                  <w:tcW w:w="1469" w:type="dxa"/>
                </w:tcPr>
                <w:p w14:paraId="56C9FA7B" w14:textId="782C005F" w:rsidR="00FB071F" w:rsidRDefault="00FB071F" w:rsidP="00DF1FB3">
                  <w:r w:rsidRPr="00FB071F">
                    <w:t>Marketing Department</w:t>
                  </w:r>
                </w:p>
              </w:tc>
              <w:tc>
                <w:tcPr>
                  <w:tcW w:w="1083" w:type="dxa"/>
                </w:tcPr>
                <w:p w14:paraId="1D9B2457" w14:textId="77777777" w:rsidR="00FB071F" w:rsidRDefault="00FB071F" w:rsidP="00DF1FB3"/>
              </w:tc>
              <w:tc>
                <w:tcPr>
                  <w:tcW w:w="1096" w:type="dxa"/>
                </w:tcPr>
                <w:p w14:paraId="63CDE768" w14:textId="77777777" w:rsidR="00FB071F" w:rsidRDefault="00FB071F" w:rsidP="00DF1FB3"/>
              </w:tc>
              <w:tc>
                <w:tcPr>
                  <w:tcW w:w="936" w:type="dxa"/>
                </w:tcPr>
                <w:p w14:paraId="6D337DC2" w14:textId="0EDC6CF2" w:rsidR="00FB071F" w:rsidRDefault="0002235C" w:rsidP="00DF1FB3">
                  <w:r w:rsidRPr="0002235C">
                    <w:t>C</w:t>
                  </w:r>
                </w:p>
              </w:tc>
              <w:tc>
                <w:tcPr>
                  <w:tcW w:w="1270" w:type="dxa"/>
                </w:tcPr>
                <w:p w14:paraId="6B6C7AC7" w14:textId="44A9F8E1" w:rsidR="00FB071F" w:rsidRDefault="00257A7C" w:rsidP="00DF1FB3">
                  <w:r w:rsidRPr="00257A7C">
                    <w:t>D</w:t>
                  </w:r>
                </w:p>
              </w:tc>
              <w:tc>
                <w:tcPr>
                  <w:tcW w:w="1003" w:type="dxa"/>
                </w:tcPr>
                <w:p w14:paraId="3BAF1583" w14:textId="77777777" w:rsidR="00FB071F" w:rsidRDefault="00FB071F" w:rsidP="00DF1FB3"/>
              </w:tc>
            </w:tr>
            <w:tr w:rsidR="00FB071F" w14:paraId="119F05A8" w14:textId="77777777" w:rsidTr="00FB071F">
              <w:tc>
                <w:tcPr>
                  <w:tcW w:w="1469" w:type="dxa"/>
                </w:tcPr>
                <w:p w14:paraId="0F0B1D54" w14:textId="068AE54B" w:rsidR="00FB071F" w:rsidRDefault="00FB071F" w:rsidP="00DF1FB3">
                  <w:r w:rsidRPr="00FB071F">
                    <w:t>Store Managers</w:t>
                  </w:r>
                </w:p>
              </w:tc>
              <w:tc>
                <w:tcPr>
                  <w:tcW w:w="1083" w:type="dxa"/>
                </w:tcPr>
                <w:p w14:paraId="3870EB6B" w14:textId="77777777" w:rsidR="00FB071F" w:rsidRDefault="00FB071F" w:rsidP="00DF1FB3"/>
              </w:tc>
              <w:tc>
                <w:tcPr>
                  <w:tcW w:w="1096" w:type="dxa"/>
                </w:tcPr>
                <w:p w14:paraId="5F0441C9" w14:textId="77777777" w:rsidR="00FB071F" w:rsidRDefault="00FB071F" w:rsidP="00DF1FB3"/>
              </w:tc>
              <w:tc>
                <w:tcPr>
                  <w:tcW w:w="936" w:type="dxa"/>
                </w:tcPr>
                <w:p w14:paraId="415C94A9" w14:textId="394C33EA" w:rsidR="00FB071F" w:rsidRDefault="0002235C" w:rsidP="00DF1FB3">
                  <w:r w:rsidRPr="0002235C">
                    <w:t>C</w:t>
                  </w:r>
                </w:p>
              </w:tc>
              <w:tc>
                <w:tcPr>
                  <w:tcW w:w="1270" w:type="dxa"/>
                </w:tcPr>
                <w:p w14:paraId="17BFECAA" w14:textId="4FA11D73" w:rsidR="00FB071F" w:rsidRDefault="00257A7C" w:rsidP="00DF1FB3">
                  <w:r w:rsidRPr="00257A7C">
                    <w:t>D</w:t>
                  </w:r>
                </w:p>
              </w:tc>
              <w:tc>
                <w:tcPr>
                  <w:tcW w:w="1003" w:type="dxa"/>
                </w:tcPr>
                <w:p w14:paraId="38E7045C" w14:textId="77777777" w:rsidR="00FB071F" w:rsidRDefault="00FB071F" w:rsidP="00DF1FB3"/>
              </w:tc>
            </w:tr>
            <w:tr w:rsidR="00FB071F" w14:paraId="09DF2696" w14:textId="77777777" w:rsidTr="00FB071F">
              <w:tc>
                <w:tcPr>
                  <w:tcW w:w="1469" w:type="dxa"/>
                </w:tcPr>
                <w:p w14:paraId="46670296" w14:textId="4FC20C86" w:rsidR="00FB071F" w:rsidRPr="00FB071F" w:rsidRDefault="0002235C" w:rsidP="00DF1FB3">
                  <w:r w:rsidRPr="0002235C">
                    <w:t>Store Employees</w:t>
                  </w:r>
                </w:p>
              </w:tc>
              <w:tc>
                <w:tcPr>
                  <w:tcW w:w="1083" w:type="dxa"/>
                </w:tcPr>
                <w:p w14:paraId="78DB1CCA" w14:textId="77777777" w:rsidR="00FB071F" w:rsidRDefault="00FB071F" w:rsidP="00DF1FB3"/>
              </w:tc>
              <w:tc>
                <w:tcPr>
                  <w:tcW w:w="1096" w:type="dxa"/>
                </w:tcPr>
                <w:p w14:paraId="08EC6B98" w14:textId="418C5E81" w:rsidR="00FB071F" w:rsidRDefault="00257A7C" w:rsidP="00DF1FB3">
                  <w:r w:rsidRPr="0002235C">
                    <w:t>C</w:t>
                  </w:r>
                </w:p>
              </w:tc>
              <w:tc>
                <w:tcPr>
                  <w:tcW w:w="936" w:type="dxa"/>
                </w:tcPr>
                <w:p w14:paraId="70E86395" w14:textId="77777777" w:rsidR="00FB071F" w:rsidRDefault="00FB071F" w:rsidP="00DF1FB3"/>
              </w:tc>
              <w:tc>
                <w:tcPr>
                  <w:tcW w:w="1270" w:type="dxa"/>
                </w:tcPr>
                <w:p w14:paraId="1E414244" w14:textId="00E3A3E1" w:rsidR="00FB071F" w:rsidRDefault="00257A7C" w:rsidP="00DF1FB3">
                  <w:r w:rsidRPr="00257A7C">
                    <w:t>D</w:t>
                  </w:r>
                </w:p>
              </w:tc>
              <w:tc>
                <w:tcPr>
                  <w:tcW w:w="1003" w:type="dxa"/>
                </w:tcPr>
                <w:p w14:paraId="4897FD59" w14:textId="77777777" w:rsidR="00FB071F" w:rsidRDefault="00FB071F" w:rsidP="00DF1FB3"/>
              </w:tc>
            </w:tr>
            <w:tr w:rsidR="00FB071F" w14:paraId="294B1738" w14:textId="77777777" w:rsidTr="00FB071F">
              <w:tc>
                <w:tcPr>
                  <w:tcW w:w="1469" w:type="dxa"/>
                </w:tcPr>
                <w:p w14:paraId="5F1D9ECC" w14:textId="205807D0" w:rsidR="00FB071F" w:rsidRPr="00FB071F" w:rsidRDefault="0002235C" w:rsidP="00DF1FB3">
                  <w:r w:rsidRPr="0002235C">
                    <w:t>Customers</w:t>
                  </w:r>
                </w:p>
              </w:tc>
              <w:tc>
                <w:tcPr>
                  <w:tcW w:w="1083" w:type="dxa"/>
                </w:tcPr>
                <w:p w14:paraId="0E61ECC7" w14:textId="77777777" w:rsidR="00FB071F" w:rsidRDefault="00FB071F" w:rsidP="00DF1FB3"/>
              </w:tc>
              <w:tc>
                <w:tcPr>
                  <w:tcW w:w="1096" w:type="dxa"/>
                </w:tcPr>
                <w:p w14:paraId="5DC53AA6" w14:textId="41126257" w:rsidR="00FB071F" w:rsidRDefault="00257A7C" w:rsidP="00DF1FB3">
                  <w:r w:rsidRPr="0002235C">
                    <w:t>C</w:t>
                  </w:r>
                </w:p>
              </w:tc>
              <w:tc>
                <w:tcPr>
                  <w:tcW w:w="936" w:type="dxa"/>
                </w:tcPr>
                <w:p w14:paraId="7267E085" w14:textId="77777777" w:rsidR="00FB071F" w:rsidRDefault="00FB071F" w:rsidP="00DF1FB3"/>
              </w:tc>
              <w:tc>
                <w:tcPr>
                  <w:tcW w:w="1270" w:type="dxa"/>
                </w:tcPr>
                <w:p w14:paraId="161D55F1" w14:textId="47CF8242" w:rsidR="00FB071F" w:rsidRDefault="00257A7C" w:rsidP="00DF1FB3">
                  <w:r w:rsidRPr="00257A7C">
                    <w:t>D</w:t>
                  </w:r>
                </w:p>
              </w:tc>
              <w:tc>
                <w:tcPr>
                  <w:tcW w:w="1003" w:type="dxa"/>
                </w:tcPr>
                <w:p w14:paraId="7E76A955" w14:textId="77777777" w:rsidR="00FB071F" w:rsidRDefault="00FB071F" w:rsidP="00DF1FB3"/>
              </w:tc>
            </w:tr>
            <w:tr w:rsidR="00FB071F" w14:paraId="5C1A42A4" w14:textId="77777777" w:rsidTr="00FB071F">
              <w:tc>
                <w:tcPr>
                  <w:tcW w:w="1469" w:type="dxa"/>
                </w:tcPr>
                <w:p w14:paraId="79CC4021" w14:textId="232A6228" w:rsidR="00FB071F" w:rsidRPr="00FB071F" w:rsidRDefault="0002235C" w:rsidP="00DF1FB3">
                  <w:r w:rsidRPr="0002235C">
                    <w:t>Technology Partners</w:t>
                  </w:r>
                </w:p>
              </w:tc>
              <w:tc>
                <w:tcPr>
                  <w:tcW w:w="1083" w:type="dxa"/>
                </w:tcPr>
                <w:p w14:paraId="2BC52F92" w14:textId="77777777" w:rsidR="00FB071F" w:rsidRDefault="00FB071F" w:rsidP="00DF1FB3"/>
              </w:tc>
              <w:tc>
                <w:tcPr>
                  <w:tcW w:w="1096" w:type="dxa"/>
                </w:tcPr>
                <w:p w14:paraId="46BEB800" w14:textId="79537786" w:rsidR="00FB071F" w:rsidRDefault="00257A7C" w:rsidP="00DF1FB3">
                  <w:r w:rsidRPr="0002235C">
                    <w:t>C</w:t>
                  </w:r>
                </w:p>
              </w:tc>
              <w:tc>
                <w:tcPr>
                  <w:tcW w:w="936" w:type="dxa"/>
                </w:tcPr>
                <w:p w14:paraId="1DA5A82D" w14:textId="77777777" w:rsidR="00FB071F" w:rsidRDefault="00FB071F" w:rsidP="00DF1FB3"/>
              </w:tc>
              <w:tc>
                <w:tcPr>
                  <w:tcW w:w="1270" w:type="dxa"/>
                </w:tcPr>
                <w:p w14:paraId="77318775" w14:textId="7563E829" w:rsidR="00FB071F" w:rsidRDefault="00257A7C" w:rsidP="00DF1FB3">
                  <w:r w:rsidRPr="00257A7C">
                    <w:t>D</w:t>
                  </w:r>
                </w:p>
              </w:tc>
              <w:tc>
                <w:tcPr>
                  <w:tcW w:w="1003" w:type="dxa"/>
                </w:tcPr>
                <w:p w14:paraId="42268DC9" w14:textId="77777777" w:rsidR="00FB071F" w:rsidRDefault="00FB071F" w:rsidP="00DF1FB3"/>
              </w:tc>
            </w:tr>
            <w:tr w:rsidR="00FB071F" w14:paraId="25559252" w14:textId="77777777" w:rsidTr="00FB071F">
              <w:tc>
                <w:tcPr>
                  <w:tcW w:w="1469" w:type="dxa"/>
                </w:tcPr>
                <w:p w14:paraId="2D12DC54" w14:textId="24D2FB2C" w:rsidR="00FB071F" w:rsidRPr="00FB071F" w:rsidRDefault="0002235C" w:rsidP="00DF1FB3">
                  <w:r w:rsidRPr="0002235C">
                    <w:t>Investors and Shareholders</w:t>
                  </w:r>
                </w:p>
              </w:tc>
              <w:tc>
                <w:tcPr>
                  <w:tcW w:w="1083" w:type="dxa"/>
                </w:tcPr>
                <w:p w14:paraId="479B52B0" w14:textId="77777777" w:rsidR="00FB071F" w:rsidRDefault="00FB071F" w:rsidP="00DF1FB3"/>
              </w:tc>
              <w:tc>
                <w:tcPr>
                  <w:tcW w:w="1096" w:type="dxa"/>
                </w:tcPr>
                <w:p w14:paraId="2CC0116A" w14:textId="77777777" w:rsidR="00FB071F" w:rsidRDefault="00FB071F" w:rsidP="00DF1FB3"/>
              </w:tc>
              <w:tc>
                <w:tcPr>
                  <w:tcW w:w="936" w:type="dxa"/>
                </w:tcPr>
                <w:p w14:paraId="5F68E36D" w14:textId="121D3A4E" w:rsidR="00FB071F" w:rsidRDefault="00257A7C" w:rsidP="00DF1FB3">
                  <w:r w:rsidRPr="0002235C">
                    <w:t>C</w:t>
                  </w:r>
                </w:p>
              </w:tc>
              <w:tc>
                <w:tcPr>
                  <w:tcW w:w="1270" w:type="dxa"/>
                </w:tcPr>
                <w:p w14:paraId="55E9B738" w14:textId="32C638A3" w:rsidR="00FB071F" w:rsidRDefault="00257A7C" w:rsidP="00DF1FB3">
                  <w:r w:rsidRPr="00257A7C">
                    <w:t>D</w:t>
                  </w:r>
                </w:p>
              </w:tc>
              <w:tc>
                <w:tcPr>
                  <w:tcW w:w="1003" w:type="dxa"/>
                </w:tcPr>
                <w:p w14:paraId="0226CB65" w14:textId="77777777" w:rsidR="00FB071F" w:rsidRDefault="00FB071F" w:rsidP="00DF1FB3"/>
              </w:tc>
            </w:tr>
            <w:tr w:rsidR="0002235C" w14:paraId="03EC16DA" w14:textId="77777777" w:rsidTr="00FB071F">
              <w:tc>
                <w:tcPr>
                  <w:tcW w:w="1469" w:type="dxa"/>
                </w:tcPr>
                <w:p w14:paraId="4C50662C" w14:textId="482ACF6C" w:rsidR="0002235C" w:rsidRPr="0002235C" w:rsidRDefault="0002235C" w:rsidP="00DF1FB3">
                  <w:r w:rsidRPr="0002235C">
                    <w:t>Regulatory Bodies</w:t>
                  </w:r>
                </w:p>
              </w:tc>
              <w:tc>
                <w:tcPr>
                  <w:tcW w:w="1083" w:type="dxa"/>
                </w:tcPr>
                <w:p w14:paraId="436C7B7A" w14:textId="77777777" w:rsidR="0002235C" w:rsidRDefault="0002235C" w:rsidP="00DF1FB3"/>
              </w:tc>
              <w:tc>
                <w:tcPr>
                  <w:tcW w:w="1096" w:type="dxa"/>
                </w:tcPr>
                <w:p w14:paraId="33C9DAD3" w14:textId="77777777" w:rsidR="0002235C" w:rsidRDefault="0002235C" w:rsidP="00DF1FB3"/>
              </w:tc>
              <w:tc>
                <w:tcPr>
                  <w:tcW w:w="936" w:type="dxa"/>
                </w:tcPr>
                <w:p w14:paraId="61DCB2E2" w14:textId="06528819" w:rsidR="0002235C" w:rsidRDefault="00257A7C" w:rsidP="00DF1FB3">
                  <w:r w:rsidRPr="0002235C">
                    <w:t>C</w:t>
                  </w:r>
                </w:p>
              </w:tc>
              <w:tc>
                <w:tcPr>
                  <w:tcW w:w="1270" w:type="dxa"/>
                </w:tcPr>
                <w:p w14:paraId="6AC766F5" w14:textId="4F73BEE9" w:rsidR="0002235C" w:rsidRDefault="00257A7C" w:rsidP="00DF1FB3">
                  <w:r w:rsidRPr="00257A7C">
                    <w:t>D</w:t>
                  </w:r>
                </w:p>
              </w:tc>
              <w:tc>
                <w:tcPr>
                  <w:tcW w:w="1003" w:type="dxa"/>
                </w:tcPr>
                <w:p w14:paraId="7EC5C38E" w14:textId="77777777" w:rsidR="0002235C" w:rsidRDefault="0002235C" w:rsidP="00DF1FB3"/>
              </w:tc>
            </w:tr>
          </w:tbl>
          <w:p w14:paraId="71E30540" w14:textId="1D0B7E58" w:rsidR="00DF1FB3" w:rsidRPr="00DF1FB3" w:rsidRDefault="00DF1FB3" w:rsidP="00DF1FB3"/>
        </w:tc>
        <w:tc>
          <w:tcPr>
            <w:tcW w:w="0" w:type="auto"/>
            <w:vAlign w:val="center"/>
            <w:hideMark/>
          </w:tcPr>
          <w:p w14:paraId="2D4D502D" w14:textId="77777777" w:rsidR="00DF1FB3" w:rsidRPr="00DF1FB3" w:rsidRDefault="00DF1FB3" w:rsidP="00DF1FB3"/>
        </w:tc>
        <w:tc>
          <w:tcPr>
            <w:tcW w:w="0" w:type="auto"/>
            <w:vAlign w:val="center"/>
            <w:hideMark/>
          </w:tcPr>
          <w:p w14:paraId="0A09A5CB" w14:textId="77777777" w:rsidR="00DF1FB3" w:rsidRPr="00DF1FB3" w:rsidRDefault="00DF1FB3" w:rsidP="00DF1FB3"/>
        </w:tc>
        <w:tc>
          <w:tcPr>
            <w:tcW w:w="0" w:type="auto"/>
            <w:vAlign w:val="center"/>
            <w:hideMark/>
          </w:tcPr>
          <w:p w14:paraId="2F2A0F40" w14:textId="5947B46F" w:rsidR="00DF1FB3" w:rsidRPr="00DF1FB3" w:rsidRDefault="00DF1FB3" w:rsidP="00DF1FB3"/>
        </w:tc>
        <w:tc>
          <w:tcPr>
            <w:tcW w:w="0" w:type="auto"/>
            <w:vAlign w:val="center"/>
            <w:hideMark/>
          </w:tcPr>
          <w:p w14:paraId="7B97CE0F" w14:textId="2EE1E99B" w:rsidR="00DF1FB3" w:rsidRPr="00DF1FB3" w:rsidRDefault="00DF1FB3" w:rsidP="00DF1FB3"/>
        </w:tc>
        <w:tc>
          <w:tcPr>
            <w:tcW w:w="0" w:type="auto"/>
            <w:gridSpan w:val="2"/>
            <w:vAlign w:val="center"/>
            <w:hideMark/>
          </w:tcPr>
          <w:p w14:paraId="09C8FE0E" w14:textId="77777777" w:rsidR="00DF1FB3" w:rsidRPr="00DF1FB3" w:rsidRDefault="00DF1FB3" w:rsidP="00DF1FB3"/>
        </w:tc>
      </w:tr>
      <w:tr w:rsidR="00DF1FB3" w:rsidRPr="00DF1FB3" w14:paraId="16530DF4" w14:textId="77777777">
        <w:trPr>
          <w:gridAfter w:val="1"/>
          <w:wAfter w:w="20" w:type="dxa"/>
          <w:tblCellSpacing w:w="15" w:type="dxa"/>
        </w:trPr>
        <w:tc>
          <w:tcPr>
            <w:tcW w:w="0" w:type="auto"/>
            <w:vAlign w:val="center"/>
            <w:hideMark/>
          </w:tcPr>
          <w:p w14:paraId="33A78C70" w14:textId="0C2096D9" w:rsidR="00DF1FB3" w:rsidRPr="00DF1FB3" w:rsidRDefault="00DF1FB3" w:rsidP="00DF1FB3"/>
        </w:tc>
        <w:tc>
          <w:tcPr>
            <w:tcW w:w="0" w:type="auto"/>
            <w:vAlign w:val="center"/>
            <w:hideMark/>
          </w:tcPr>
          <w:p w14:paraId="3DC37024" w14:textId="77777777" w:rsidR="00DF1FB3" w:rsidRPr="00DF1FB3" w:rsidRDefault="00DF1FB3" w:rsidP="00DF1FB3"/>
        </w:tc>
        <w:tc>
          <w:tcPr>
            <w:tcW w:w="0" w:type="auto"/>
            <w:vAlign w:val="center"/>
            <w:hideMark/>
          </w:tcPr>
          <w:p w14:paraId="0DB1EB8C" w14:textId="77777777" w:rsidR="00DF1FB3" w:rsidRPr="00DF1FB3" w:rsidRDefault="00DF1FB3" w:rsidP="00DF1FB3"/>
        </w:tc>
        <w:tc>
          <w:tcPr>
            <w:tcW w:w="0" w:type="auto"/>
            <w:vAlign w:val="center"/>
            <w:hideMark/>
          </w:tcPr>
          <w:p w14:paraId="7DA624DC" w14:textId="4ADA12DB" w:rsidR="00DF1FB3" w:rsidRPr="00DF1FB3" w:rsidRDefault="00DF1FB3" w:rsidP="00DF1FB3"/>
        </w:tc>
        <w:tc>
          <w:tcPr>
            <w:tcW w:w="0" w:type="auto"/>
            <w:vAlign w:val="center"/>
            <w:hideMark/>
          </w:tcPr>
          <w:p w14:paraId="69E1054E" w14:textId="3FCA3182" w:rsidR="00DF1FB3" w:rsidRPr="00DF1FB3" w:rsidRDefault="00DF1FB3" w:rsidP="00DF1FB3"/>
        </w:tc>
        <w:tc>
          <w:tcPr>
            <w:tcW w:w="0" w:type="auto"/>
            <w:gridSpan w:val="2"/>
            <w:vAlign w:val="center"/>
            <w:hideMark/>
          </w:tcPr>
          <w:p w14:paraId="78956510" w14:textId="77777777" w:rsidR="00DF1FB3" w:rsidRPr="00DF1FB3" w:rsidRDefault="00DF1FB3" w:rsidP="00DF1FB3"/>
        </w:tc>
      </w:tr>
      <w:tr w:rsidR="00DF1FB3" w:rsidRPr="00DF1FB3" w14:paraId="749EF137" w14:textId="77777777">
        <w:trPr>
          <w:gridAfter w:val="1"/>
          <w:wAfter w:w="20" w:type="dxa"/>
          <w:tblCellSpacing w:w="15" w:type="dxa"/>
        </w:trPr>
        <w:tc>
          <w:tcPr>
            <w:tcW w:w="0" w:type="auto"/>
            <w:vAlign w:val="center"/>
            <w:hideMark/>
          </w:tcPr>
          <w:p w14:paraId="0B4AF5ED" w14:textId="4FD696E0" w:rsidR="00DF1FB3" w:rsidRPr="00DF1FB3" w:rsidRDefault="00DF1FB3" w:rsidP="00DF1FB3"/>
        </w:tc>
        <w:tc>
          <w:tcPr>
            <w:tcW w:w="0" w:type="auto"/>
            <w:vAlign w:val="center"/>
            <w:hideMark/>
          </w:tcPr>
          <w:p w14:paraId="55C945FC" w14:textId="77777777" w:rsidR="00DF1FB3" w:rsidRPr="00DF1FB3" w:rsidRDefault="00DF1FB3" w:rsidP="00DF1FB3"/>
        </w:tc>
        <w:tc>
          <w:tcPr>
            <w:tcW w:w="0" w:type="auto"/>
            <w:vAlign w:val="center"/>
            <w:hideMark/>
          </w:tcPr>
          <w:p w14:paraId="258EB9ED" w14:textId="2B12321A" w:rsidR="00DF1FB3" w:rsidRPr="00DF1FB3" w:rsidRDefault="00DF1FB3" w:rsidP="00DF1FB3"/>
        </w:tc>
        <w:tc>
          <w:tcPr>
            <w:tcW w:w="0" w:type="auto"/>
            <w:vAlign w:val="center"/>
            <w:hideMark/>
          </w:tcPr>
          <w:p w14:paraId="6F7F89B8" w14:textId="77777777" w:rsidR="00DF1FB3" w:rsidRPr="00DF1FB3" w:rsidRDefault="00DF1FB3" w:rsidP="00DF1FB3"/>
        </w:tc>
        <w:tc>
          <w:tcPr>
            <w:tcW w:w="0" w:type="auto"/>
            <w:vAlign w:val="center"/>
            <w:hideMark/>
          </w:tcPr>
          <w:p w14:paraId="0AD342C5" w14:textId="32C80DE7" w:rsidR="00DF1FB3" w:rsidRPr="00DF1FB3" w:rsidRDefault="00DF1FB3" w:rsidP="00DF1FB3"/>
        </w:tc>
        <w:tc>
          <w:tcPr>
            <w:tcW w:w="0" w:type="auto"/>
            <w:gridSpan w:val="2"/>
            <w:vAlign w:val="center"/>
            <w:hideMark/>
          </w:tcPr>
          <w:p w14:paraId="65B53AD5" w14:textId="77777777" w:rsidR="00DF1FB3" w:rsidRPr="00DF1FB3" w:rsidRDefault="00DF1FB3" w:rsidP="00DF1FB3"/>
        </w:tc>
      </w:tr>
      <w:tr w:rsidR="00DF1FB3" w:rsidRPr="00DF1FB3" w14:paraId="0A0D83F8" w14:textId="77777777">
        <w:trPr>
          <w:gridAfter w:val="1"/>
          <w:wAfter w:w="20" w:type="dxa"/>
          <w:tblCellSpacing w:w="15" w:type="dxa"/>
        </w:trPr>
        <w:tc>
          <w:tcPr>
            <w:tcW w:w="0" w:type="auto"/>
            <w:vAlign w:val="center"/>
            <w:hideMark/>
          </w:tcPr>
          <w:p w14:paraId="1098C425" w14:textId="3A10AEA7" w:rsidR="00DF1FB3" w:rsidRPr="00DF1FB3" w:rsidRDefault="00DF1FB3" w:rsidP="00DF1FB3"/>
        </w:tc>
        <w:tc>
          <w:tcPr>
            <w:tcW w:w="0" w:type="auto"/>
            <w:vAlign w:val="center"/>
            <w:hideMark/>
          </w:tcPr>
          <w:p w14:paraId="4FA967FA" w14:textId="77777777" w:rsidR="00DF1FB3" w:rsidRPr="00DF1FB3" w:rsidRDefault="00DF1FB3" w:rsidP="00DF1FB3"/>
        </w:tc>
        <w:tc>
          <w:tcPr>
            <w:tcW w:w="0" w:type="auto"/>
            <w:vAlign w:val="center"/>
            <w:hideMark/>
          </w:tcPr>
          <w:p w14:paraId="3106C5ED" w14:textId="7418E16A" w:rsidR="00DF1FB3" w:rsidRPr="00DF1FB3" w:rsidRDefault="00DF1FB3" w:rsidP="00DF1FB3"/>
        </w:tc>
        <w:tc>
          <w:tcPr>
            <w:tcW w:w="0" w:type="auto"/>
            <w:vAlign w:val="center"/>
            <w:hideMark/>
          </w:tcPr>
          <w:p w14:paraId="6BE3E259" w14:textId="77777777" w:rsidR="00DF1FB3" w:rsidRPr="00DF1FB3" w:rsidRDefault="00DF1FB3" w:rsidP="00DF1FB3"/>
        </w:tc>
        <w:tc>
          <w:tcPr>
            <w:tcW w:w="0" w:type="auto"/>
            <w:vAlign w:val="center"/>
            <w:hideMark/>
          </w:tcPr>
          <w:p w14:paraId="206F5497" w14:textId="797FB177" w:rsidR="00DF1FB3" w:rsidRPr="00DF1FB3" w:rsidRDefault="00DF1FB3" w:rsidP="00DF1FB3"/>
        </w:tc>
        <w:tc>
          <w:tcPr>
            <w:tcW w:w="0" w:type="auto"/>
            <w:gridSpan w:val="2"/>
            <w:vAlign w:val="center"/>
            <w:hideMark/>
          </w:tcPr>
          <w:p w14:paraId="6A0CD9D4" w14:textId="77777777" w:rsidR="00DF1FB3" w:rsidRPr="00DF1FB3" w:rsidRDefault="00DF1FB3" w:rsidP="00DF1FB3"/>
        </w:tc>
      </w:tr>
      <w:tr w:rsidR="00DF1FB3" w:rsidRPr="00DF1FB3" w14:paraId="61C1CE0A" w14:textId="77777777">
        <w:trPr>
          <w:gridAfter w:val="1"/>
          <w:wAfter w:w="20" w:type="dxa"/>
          <w:tblCellSpacing w:w="15" w:type="dxa"/>
        </w:trPr>
        <w:tc>
          <w:tcPr>
            <w:tcW w:w="0" w:type="auto"/>
            <w:vAlign w:val="center"/>
            <w:hideMark/>
          </w:tcPr>
          <w:p w14:paraId="438C6E6D" w14:textId="1C05BBFE" w:rsidR="00DF1FB3" w:rsidRPr="00DF1FB3" w:rsidRDefault="00DF1FB3" w:rsidP="00DF1FB3"/>
        </w:tc>
        <w:tc>
          <w:tcPr>
            <w:tcW w:w="0" w:type="auto"/>
            <w:vAlign w:val="center"/>
            <w:hideMark/>
          </w:tcPr>
          <w:p w14:paraId="7D752150" w14:textId="77777777" w:rsidR="00DF1FB3" w:rsidRPr="00DF1FB3" w:rsidRDefault="00DF1FB3" w:rsidP="00DF1FB3"/>
        </w:tc>
        <w:tc>
          <w:tcPr>
            <w:tcW w:w="0" w:type="auto"/>
            <w:vAlign w:val="center"/>
            <w:hideMark/>
          </w:tcPr>
          <w:p w14:paraId="118BF27A" w14:textId="798C94C4" w:rsidR="00DF1FB3" w:rsidRPr="00DF1FB3" w:rsidRDefault="00DF1FB3" w:rsidP="00DF1FB3"/>
        </w:tc>
        <w:tc>
          <w:tcPr>
            <w:tcW w:w="0" w:type="auto"/>
            <w:vAlign w:val="center"/>
            <w:hideMark/>
          </w:tcPr>
          <w:p w14:paraId="40E1E1E6" w14:textId="77777777" w:rsidR="00DF1FB3" w:rsidRPr="00DF1FB3" w:rsidRDefault="00DF1FB3" w:rsidP="00DF1FB3"/>
        </w:tc>
        <w:tc>
          <w:tcPr>
            <w:tcW w:w="0" w:type="auto"/>
            <w:vAlign w:val="center"/>
            <w:hideMark/>
          </w:tcPr>
          <w:p w14:paraId="34A41B82" w14:textId="725D1F1E" w:rsidR="00DF1FB3" w:rsidRPr="00DF1FB3" w:rsidRDefault="00DF1FB3" w:rsidP="00DF1FB3"/>
        </w:tc>
        <w:tc>
          <w:tcPr>
            <w:tcW w:w="0" w:type="auto"/>
            <w:gridSpan w:val="2"/>
            <w:vAlign w:val="center"/>
            <w:hideMark/>
          </w:tcPr>
          <w:p w14:paraId="16C013BC" w14:textId="77777777" w:rsidR="00DF1FB3" w:rsidRPr="00DF1FB3" w:rsidRDefault="00DF1FB3" w:rsidP="00DF1FB3"/>
        </w:tc>
      </w:tr>
      <w:tr w:rsidR="00DF1FB3" w:rsidRPr="00DF1FB3" w14:paraId="351D1B57" w14:textId="77777777">
        <w:trPr>
          <w:gridAfter w:val="1"/>
          <w:wAfter w:w="20" w:type="dxa"/>
          <w:tblCellSpacing w:w="15" w:type="dxa"/>
        </w:trPr>
        <w:tc>
          <w:tcPr>
            <w:tcW w:w="0" w:type="auto"/>
            <w:vAlign w:val="center"/>
            <w:hideMark/>
          </w:tcPr>
          <w:p w14:paraId="630A3F0E" w14:textId="0138F721" w:rsidR="00DF1FB3" w:rsidRPr="00DF1FB3" w:rsidRDefault="00DF1FB3" w:rsidP="00DF1FB3"/>
        </w:tc>
        <w:tc>
          <w:tcPr>
            <w:tcW w:w="0" w:type="auto"/>
            <w:vAlign w:val="center"/>
            <w:hideMark/>
          </w:tcPr>
          <w:p w14:paraId="1B21EBBB" w14:textId="77777777" w:rsidR="00DF1FB3" w:rsidRPr="00DF1FB3" w:rsidRDefault="00DF1FB3" w:rsidP="00DF1FB3"/>
        </w:tc>
        <w:tc>
          <w:tcPr>
            <w:tcW w:w="0" w:type="auto"/>
            <w:vAlign w:val="center"/>
            <w:hideMark/>
          </w:tcPr>
          <w:p w14:paraId="7F5D3122" w14:textId="77777777" w:rsidR="00DF1FB3" w:rsidRPr="00DF1FB3" w:rsidRDefault="00DF1FB3" w:rsidP="00DF1FB3"/>
        </w:tc>
        <w:tc>
          <w:tcPr>
            <w:tcW w:w="0" w:type="auto"/>
            <w:vAlign w:val="center"/>
            <w:hideMark/>
          </w:tcPr>
          <w:p w14:paraId="3532DB24" w14:textId="54B72DD5" w:rsidR="00DF1FB3" w:rsidRPr="00DF1FB3" w:rsidRDefault="00DF1FB3" w:rsidP="00DF1FB3"/>
        </w:tc>
        <w:tc>
          <w:tcPr>
            <w:tcW w:w="0" w:type="auto"/>
            <w:vAlign w:val="center"/>
            <w:hideMark/>
          </w:tcPr>
          <w:p w14:paraId="7B0DBC3B" w14:textId="12661C6C" w:rsidR="00DF1FB3" w:rsidRPr="00DF1FB3" w:rsidRDefault="00DF1FB3" w:rsidP="00DF1FB3"/>
        </w:tc>
        <w:tc>
          <w:tcPr>
            <w:tcW w:w="0" w:type="auto"/>
            <w:gridSpan w:val="2"/>
            <w:vAlign w:val="center"/>
            <w:hideMark/>
          </w:tcPr>
          <w:p w14:paraId="58FB2090" w14:textId="77777777" w:rsidR="00DF1FB3" w:rsidRPr="00DF1FB3" w:rsidRDefault="00DF1FB3" w:rsidP="00DF1FB3"/>
        </w:tc>
      </w:tr>
      <w:tr w:rsidR="00DF1FB3" w:rsidRPr="00DF1FB3" w14:paraId="19F74213" w14:textId="77777777">
        <w:trPr>
          <w:gridAfter w:val="1"/>
          <w:wAfter w:w="20" w:type="dxa"/>
          <w:tblCellSpacing w:w="15" w:type="dxa"/>
        </w:trPr>
        <w:tc>
          <w:tcPr>
            <w:tcW w:w="0" w:type="auto"/>
            <w:vAlign w:val="center"/>
            <w:hideMark/>
          </w:tcPr>
          <w:p w14:paraId="38AEA914" w14:textId="0C12E9EB" w:rsidR="00DF1FB3" w:rsidRPr="00DF1FB3" w:rsidRDefault="00DF1FB3" w:rsidP="00DF1FB3"/>
        </w:tc>
        <w:tc>
          <w:tcPr>
            <w:tcW w:w="0" w:type="auto"/>
            <w:vAlign w:val="center"/>
            <w:hideMark/>
          </w:tcPr>
          <w:p w14:paraId="1F994141" w14:textId="77777777" w:rsidR="00DF1FB3" w:rsidRPr="00DF1FB3" w:rsidRDefault="00DF1FB3" w:rsidP="00DF1FB3"/>
        </w:tc>
        <w:tc>
          <w:tcPr>
            <w:tcW w:w="0" w:type="auto"/>
            <w:vAlign w:val="center"/>
            <w:hideMark/>
          </w:tcPr>
          <w:p w14:paraId="55691E0C" w14:textId="77777777" w:rsidR="00DF1FB3" w:rsidRPr="00DF1FB3" w:rsidRDefault="00DF1FB3" w:rsidP="00DF1FB3"/>
        </w:tc>
        <w:tc>
          <w:tcPr>
            <w:tcW w:w="0" w:type="auto"/>
            <w:vAlign w:val="center"/>
            <w:hideMark/>
          </w:tcPr>
          <w:p w14:paraId="3CB29E7B" w14:textId="7085B680" w:rsidR="00DF1FB3" w:rsidRPr="00DF1FB3" w:rsidRDefault="00DF1FB3" w:rsidP="00DF1FB3"/>
        </w:tc>
        <w:tc>
          <w:tcPr>
            <w:tcW w:w="0" w:type="auto"/>
            <w:vAlign w:val="center"/>
            <w:hideMark/>
          </w:tcPr>
          <w:p w14:paraId="2B76B2A5" w14:textId="70C5D4E8" w:rsidR="00DF1FB3" w:rsidRPr="00DF1FB3" w:rsidRDefault="00DF1FB3" w:rsidP="00DF1FB3"/>
        </w:tc>
        <w:tc>
          <w:tcPr>
            <w:tcW w:w="0" w:type="auto"/>
            <w:gridSpan w:val="2"/>
            <w:vAlign w:val="center"/>
            <w:hideMark/>
          </w:tcPr>
          <w:p w14:paraId="03B0353E" w14:textId="77777777" w:rsidR="00DF1FB3" w:rsidRPr="00DF1FB3" w:rsidRDefault="00DF1FB3" w:rsidP="00DF1FB3"/>
        </w:tc>
      </w:tr>
    </w:tbl>
    <w:p w14:paraId="3DAE8F5F" w14:textId="0C514F2A" w:rsidR="00DF1FB3" w:rsidRPr="00DF1FB3" w:rsidRDefault="006F4B51" w:rsidP="00DF1FB3">
      <w:r w:rsidRPr="006F4B51">
        <w:rPr>
          <w:b/>
          <w:bCs/>
        </w:rPr>
        <w:t>C=Current</w:t>
      </w:r>
      <w:r>
        <w:rPr>
          <w:b/>
          <w:bCs/>
        </w:rPr>
        <w:t>-</w:t>
      </w:r>
      <w:r w:rsidRPr="006F4B51">
        <w:rPr>
          <w:b/>
          <w:bCs/>
        </w:rPr>
        <w:t>Level</w:t>
      </w:r>
      <w:r w:rsidRPr="006F4B51">
        <w:br/>
      </w:r>
      <w:r w:rsidRPr="006F4B51">
        <w:rPr>
          <w:b/>
          <w:bCs/>
        </w:rPr>
        <w:t>D = Desired Level</w:t>
      </w:r>
    </w:p>
    <w:p w14:paraId="2CD7170D" w14:textId="77777777" w:rsidR="00FB071F" w:rsidRDefault="00FB071F" w:rsidP="00DF1FB3">
      <w:pPr>
        <w:rPr>
          <w:b/>
          <w:bCs/>
        </w:rPr>
      </w:pPr>
    </w:p>
    <w:p w14:paraId="564E23B2" w14:textId="77777777" w:rsidR="003C5B4D" w:rsidRDefault="003C5B4D" w:rsidP="00DF1FB3">
      <w:pPr>
        <w:rPr>
          <w:b/>
          <w:bCs/>
        </w:rPr>
      </w:pPr>
    </w:p>
    <w:p w14:paraId="65EF56C6" w14:textId="77777777" w:rsidR="003C5B4D" w:rsidRDefault="003C5B4D" w:rsidP="00DF1FB3">
      <w:pPr>
        <w:rPr>
          <w:b/>
          <w:bCs/>
        </w:rPr>
      </w:pPr>
    </w:p>
    <w:p w14:paraId="3488ABC4" w14:textId="77777777" w:rsidR="003C5B4D" w:rsidRDefault="003C5B4D" w:rsidP="00DF1FB3">
      <w:pPr>
        <w:rPr>
          <w:b/>
          <w:bCs/>
        </w:rPr>
      </w:pPr>
    </w:p>
    <w:p w14:paraId="3FA24456" w14:textId="77777777" w:rsidR="003C5B4D" w:rsidRDefault="003C5B4D" w:rsidP="00DF1FB3">
      <w:pPr>
        <w:rPr>
          <w:b/>
          <w:bCs/>
        </w:rPr>
      </w:pPr>
    </w:p>
    <w:p w14:paraId="460FCD69" w14:textId="77777777" w:rsidR="003C5B4D" w:rsidRDefault="003C5B4D" w:rsidP="00DF1FB3">
      <w:pPr>
        <w:rPr>
          <w:b/>
          <w:bCs/>
        </w:rPr>
      </w:pPr>
    </w:p>
    <w:p w14:paraId="524E4CE6" w14:textId="77777777" w:rsidR="003C5B4D" w:rsidRDefault="003C5B4D" w:rsidP="00DF1FB3">
      <w:pPr>
        <w:rPr>
          <w:b/>
          <w:bCs/>
        </w:rPr>
      </w:pPr>
    </w:p>
    <w:p w14:paraId="251E53E3" w14:textId="77777777" w:rsidR="003C5B4D" w:rsidRDefault="003C5B4D" w:rsidP="00DF1FB3">
      <w:pPr>
        <w:rPr>
          <w:b/>
          <w:bCs/>
        </w:rPr>
      </w:pPr>
    </w:p>
    <w:p w14:paraId="3DF740D3" w14:textId="77777777" w:rsidR="003C5B4D" w:rsidRDefault="003C5B4D" w:rsidP="00DF1FB3">
      <w:pPr>
        <w:rPr>
          <w:b/>
          <w:bCs/>
        </w:rPr>
      </w:pPr>
    </w:p>
    <w:p w14:paraId="053F0E09" w14:textId="77777777" w:rsidR="003C5B4D" w:rsidRDefault="003C5B4D" w:rsidP="00DF1FB3">
      <w:pPr>
        <w:rPr>
          <w:b/>
          <w:bCs/>
        </w:rPr>
      </w:pPr>
    </w:p>
    <w:p w14:paraId="23AD0202" w14:textId="77777777" w:rsidR="003C5B4D" w:rsidRDefault="00DF1FB3" w:rsidP="00DF1FB3">
      <w:pPr>
        <w:rPr>
          <w:b/>
          <w:bCs/>
        </w:rPr>
      </w:pPr>
      <w:r w:rsidRPr="00DF1FB3">
        <w:rPr>
          <w:b/>
          <w:bCs/>
        </w:rPr>
        <w:t>Figure 4: Stakeholder Level of Engagement</w:t>
      </w:r>
    </w:p>
    <w:p w14:paraId="6CBEF963" w14:textId="5F0A27FD" w:rsidR="00DF1FB3" w:rsidRPr="00DF1FB3" w:rsidRDefault="00DF1FB3" w:rsidP="00DF1FB3">
      <w:r w:rsidRPr="00DF1FB3">
        <w:br/>
      </w:r>
      <w:r w:rsidRPr="00DF1FB3">
        <w:rPr>
          <w:i/>
          <w:iCs/>
        </w:rPr>
        <w:t>(Source: Self-made)</w:t>
      </w:r>
    </w:p>
    <w:p w14:paraId="75724EE9" w14:textId="77777777" w:rsidR="00DF1FB3" w:rsidRPr="00DF1FB3" w:rsidRDefault="00DF1FB3" w:rsidP="00DF1FB3">
      <w:r w:rsidRPr="00DF1FB3">
        <w:t xml:space="preserve">The assessment shows that some stakeholders may initially have a neutral or resistant position because they may not fully understand the benefits of </w:t>
      </w:r>
      <w:proofErr w:type="spellStart"/>
      <w:r w:rsidRPr="00DF1FB3">
        <w:t>ConnectPlus</w:t>
      </w:r>
      <w:proofErr w:type="spellEnd"/>
      <w:r w:rsidRPr="00DF1FB3">
        <w:t>. This can happen in digital transformation projects because employees and customers may feel uncertain about using new systems.</w:t>
      </w:r>
    </w:p>
    <w:p w14:paraId="3D4A3BE7" w14:textId="77777777" w:rsidR="00DF1FB3" w:rsidRPr="00DF1FB3" w:rsidRDefault="00DF1FB3" w:rsidP="00DF1FB3">
      <w:r w:rsidRPr="00DF1FB3">
        <w:t xml:space="preserve">Employees may need additional support and training to become supportive stakeholders. If Morrisons clearly explains the benefits of </w:t>
      </w:r>
      <w:proofErr w:type="spellStart"/>
      <w:r w:rsidRPr="00DF1FB3">
        <w:t>ConnectPlus</w:t>
      </w:r>
      <w:proofErr w:type="spellEnd"/>
      <w:r w:rsidRPr="00DF1FB3">
        <w:t>, employees are more likely to accept the changes and help customers during implementation.</w:t>
      </w:r>
    </w:p>
    <w:p w14:paraId="63E8DF1D" w14:textId="77777777" w:rsidR="00DF1FB3" w:rsidRPr="00DF1FB3" w:rsidRDefault="00DF1FB3" w:rsidP="00DF1FB3">
      <w:r w:rsidRPr="00DF1FB3">
        <w:t>Customers may also start at a neutral level because they need to understand the value of the platform before deciding to use it regularly. Offering rewards, personalised experiences, and clear information about data protection may encourage greater customer adoption.</w:t>
      </w:r>
    </w:p>
    <w:p w14:paraId="77C43F56" w14:textId="77777777" w:rsidR="00DF1FB3" w:rsidRPr="00DF1FB3" w:rsidRDefault="00DF1FB3" w:rsidP="00DF1FB3">
      <w:r w:rsidRPr="00DF1FB3">
        <w:t>Senior Management and the Project Manager should remain at a leading level because they are responsible for maintaining the direction of the project and making sure that stakeholder engagement remains a priority.</w:t>
      </w:r>
    </w:p>
    <w:p w14:paraId="3EBEC459" w14:textId="77777777" w:rsidR="00DF1FB3" w:rsidRDefault="00DF1FB3" w:rsidP="00DF1FB3">
      <w:r w:rsidRPr="00DF1FB3">
        <w:t>Overall, the purpose of this framework is not only to identify the current position of each stakeholder but also to identify actions that can increase their involvement and commitment throughout the project lifecycle.</w:t>
      </w:r>
    </w:p>
    <w:p w14:paraId="340AAF48" w14:textId="77777777" w:rsidR="003C5B4D" w:rsidRDefault="003C5B4D" w:rsidP="00DF1FB3"/>
    <w:p w14:paraId="5F0DE9B0" w14:textId="77777777" w:rsidR="00257A7C" w:rsidRPr="00DF1FB3" w:rsidRDefault="00257A7C" w:rsidP="00DF1FB3"/>
    <w:p w14:paraId="7EED4AFD" w14:textId="77777777" w:rsidR="002F6D73" w:rsidRDefault="002F6D73" w:rsidP="00DF1FB3">
      <w:pPr>
        <w:rPr>
          <w:b/>
          <w:bCs/>
        </w:rPr>
      </w:pPr>
    </w:p>
    <w:p w14:paraId="198AE2DE" w14:textId="77777777" w:rsidR="002F6D73" w:rsidRDefault="002F6D73" w:rsidP="00DF1FB3">
      <w:pPr>
        <w:rPr>
          <w:b/>
          <w:bCs/>
        </w:rPr>
      </w:pPr>
    </w:p>
    <w:p w14:paraId="0515094C" w14:textId="77777777" w:rsidR="002F6D73" w:rsidRDefault="002F6D73" w:rsidP="00DF1FB3">
      <w:pPr>
        <w:rPr>
          <w:b/>
          <w:bCs/>
        </w:rPr>
      </w:pPr>
    </w:p>
    <w:p w14:paraId="42C553A4" w14:textId="77777777" w:rsidR="002F6D73" w:rsidRDefault="002F6D73" w:rsidP="00DF1FB3">
      <w:pPr>
        <w:rPr>
          <w:b/>
          <w:bCs/>
        </w:rPr>
      </w:pPr>
    </w:p>
    <w:p w14:paraId="0BE0E80D" w14:textId="77777777" w:rsidR="002F6D73" w:rsidRDefault="002F6D73" w:rsidP="00DF1FB3">
      <w:pPr>
        <w:rPr>
          <w:b/>
          <w:bCs/>
        </w:rPr>
      </w:pPr>
    </w:p>
    <w:p w14:paraId="138FA4B4" w14:textId="77777777" w:rsidR="002F6D73" w:rsidRDefault="002F6D73" w:rsidP="00DF1FB3">
      <w:pPr>
        <w:rPr>
          <w:b/>
          <w:bCs/>
        </w:rPr>
      </w:pPr>
    </w:p>
    <w:p w14:paraId="377F58C8" w14:textId="4E32F28B" w:rsidR="00DF1FB3" w:rsidRDefault="00DF1FB3" w:rsidP="00DF1FB3">
      <w:pPr>
        <w:rPr>
          <w:b/>
          <w:bCs/>
        </w:rPr>
      </w:pPr>
      <w:r w:rsidRPr="00DF1FB3">
        <w:rPr>
          <w:b/>
          <w:bCs/>
        </w:rPr>
        <w:t>4.3 RACI Matrix</w:t>
      </w:r>
    </w:p>
    <w:p w14:paraId="2B7DD151" w14:textId="77777777" w:rsidR="00DF1FB3" w:rsidRPr="00DF1FB3" w:rsidRDefault="00DF1FB3" w:rsidP="00DF1FB3">
      <w:r w:rsidRPr="00DF1FB3">
        <w:t>The RACI Matrix is a useful project management tool that defines stakeholder responsibilities for different project activities. RACI stands for Responsible, Accountable, Consulted, and Informed.</w:t>
      </w:r>
    </w:p>
    <w:p w14:paraId="2FCF6A9C" w14:textId="4339ABBA" w:rsidR="00257A7C" w:rsidRDefault="00DF1FB3" w:rsidP="00DF1FB3">
      <w:r w:rsidRPr="00DF1FB3">
        <w:t>Using this framework can help Morrisons avoid confusion, improve accountability, and make sure that each important activity has clear responsibility.</w:t>
      </w:r>
    </w:p>
    <w:p w14:paraId="352D5A34" w14:textId="77777777" w:rsidR="00ED2918" w:rsidRDefault="00ED2918" w:rsidP="00DF1FB3"/>
    <w:p w14:paraId="60BB3BE2" w14:textId="504C3047" w:rsidR="00ED2918" w:rsidRDefault="004E033E" w:rsidP="00DF1FB3">
      <w:r>
        <w:rPr>
          <w:noProof/>
        </w:rPr>
        <w:drawing>
          <wp:inline distT="0" distB="0" distL="0" distR="0" wp14:anchorId="18489AEC" wp14:editId="428CF9EB">
            <wp:extent cx="6508750" cy="2853331"/>
            <wp:effectExtent l="0" t="0" r="6350" b="4445"/>
            <wp:docPr id="111214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11846" cy="2854688"/>
                    </a:xfrm>
                    <a:prstGeom prst="rect">
                      <a:avLst/>
                    </a:prstGeom>
                    <a:noFill/>
                    <a:ln>
                      <a:noFill/>
                    </a:ln>
                  </pic:spPr>
                </pic:pic>
              </a:graphicData>
            </a:graphic>
          </wp:inline>
        </w:drawing>
      </w:r>
    </w:p>
    <w:p w14:paraId="75769F38" w14:textId="77777777" w:rsidR="00257A7C" w:rsidRPr="00DF1FB3" w:rsidRDefault="00257A7C" w:rsidP="00DF1FB3"/>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83"/>
        <w:gridCol w:w="66"/>
        <w:gridCol w:w="66"/>
        <w:gridCol w:w="66"/>
        <w:gridCol w:w="66"/>
        <w:gridCol w:w="66"/>
        <w:gridCol w:w="66"/>
        <w:gridCol w:w="66"/>
        <w:gridCol w:w="81"/>
      </w:tblGrid>
      <w:tr w:rsidR="00DF1FB3" w:rsidRPr="00DF1FB3" w14:paraId="2142BCE4" w14:textId="77777777">
        <w:trPr>
          <w:tblCellSpacing w:w="15" w:type="dxa"/>
        </w:trPr>
        <w:tc>
          <w:tcPr>
            <w:tcW w:w="0" w:type="auto"/>
            <w:vAlign w:val="center"/>
            <w:hideMark/>
          </w:tcPr>
          <w:p w14:paraId="1CE0F1A4" w14:textId="0FCB3E27" w:rsidR="00DF1FB3" w:rsidRPr="00DF1FB3" w:rsidRDefault="00DF1FB3" w:rsidP="00DF1FB3"/>
        </w:tc>
        <w:tc>
          <w:tcPr>
            <w:tcW w:w="0" w:type="auto"/>
            <w:vAlign w:val="center"/>
            <w:hideMark/>
          </w:tcPr>
          <w:p w14:paraId="7CA2EA87" w14:textId="66D31206" w:rsidR="00DF1FB3" w:rsidRPr="00DF1FB3" w:rsidRDefault="00DF1FB3" w:rsidP="00DF1FB3"/>
        </w:tc>
        <w:tc>
          <w:tcPr>
            <w:tcW w:w="0" w:type="auto"/>
            <w:vAlign w:val="center"/>
            <w:hideMark/>
          </w:tcPr>
          <w:p w14:paraId="110C47F7" w14:textId="4F66E1CF" w:rsidR="00DF1FB3" w:rsidRPr="00DF1FB3" w:rsidRDefault="00DF1FB3" w:rsidP="00DF1FB3"/>
        </w:tc>
        <w:tc>
          <w:tcPr>
            <w:tcW w:w="0" w:type="auto"/>
            <w:vAlign w:val="center"/>
            <w:hideMark/>
          </w:tcPr>
          <w:p w14:paraId="1F317938" w14:textId="1E58D27D" w:rsidR="00DF1FB3" w:rsidRPr="00DF1FB3" w:rsidRDefault="00DF1FB3" w:rsidP="00DF1FB3"/>
        </w:tc>
        <w:tc>
          <w:tcPr>
            <w:tcW w:w="0" w:type="auto"/>
            <w:vAlign w:val="center"/>
            <w:hideMark/>
          </w:tcPr>
          <w:p w14:paraId="48040C72" w14:textId="08A8BDF1" w:rsidR="00DF1FB3" w:rsidRPr="00DF1FB3" w:rsidRDefault="00DF1FB3" w:rsidP="00DF1FB3"/>
        </w:tc>
        <w:tc>
          <w:tcPr>
            <w:tcW w:w="0" w:type="auto"/>
            <w:vAlign w:val="center"/>
            <w:hideMark/>
          </w:tcPr>
          <w:p w14:paraId="5E5E469B" w14:textId="5D5CE26A" w:rsidR="00DF1FB3" w:rsidRPr="00DF1FB3" w:rsidRDefault="00DF1FB3" w:rsidP="00DF1FB3"/>
        </w:tc>
        <w:tc>
          <w:tcPr>
            <w:tcW w:w="0" w:type="auto"/>
            <w:vAlign w:val="center"/>
            <w:hideMark/>
          </w:tcPr>
          <w:p w14:paraId="61C7964D" w14:textId="1716DEA8" w:rsidR="00DF1FB3" w:rsidRPr="00DF1FB3" w:rsidRDefault="00DF1FB3" w:rsidP="00DF1FB3"/>
        </w:tc>
        <w:tc>
          <w:tcPr>
            <w:tcW w:w="0" w:type="auto"/>
            <w:vAlign w:val="center"/>
            <w:hideMark/>
          </w:tcPr>
          <w:p w14:paraId="40DDFAB0" w14:textId="212EF1BA" w:rsidR="00DF1FB3" w:rsidRPr="00DF1FB3" w:rsidRDefault="00DF1FB3" w:rsidP="00DF1FB3"/>
        </w:tc>
        <w:tc>
          <w:tcPr>
            <w:tcW w:w="0" w:type="auto"/>
            <w:vAlign w:val="center"/>
            <w:hideMark/>
          </w:tcPr>
          <w:p w14:paraId="1EE70F4D" w14:textId="20BE48D2" w:rsidR="00DF1FB3" w:rsidRPr="00DF1FB3" w:rsidRDefault="00DF1FB3" w:rsidP="00DF1FB3"/>
        </w:tc>
      </w:tr>
      <w:tr w:rsidR="00DF1FB3" w:rsidRPr="00DF1FB3" w14:paraId="331169E5" w14:textId="77777777">
        <w:trPr>
          <w:tblCellSpacing w:w="15" w:type="dxa"/>
        </w:trPr>
        <w:tc>
          <w:tcPr>
            <w:tcW w:w="0" w:type="auto"/>
            <w:vAlign w:val="center"/>
            <w:hideMark/>
          </w:tcPr>
          <w:p w14:paraId="185527FC" w14:textId="7D64CB92" w:rsidR="00DF1FB3" w:rsidRPr="00DF1FB3" w:rsidRDefault="00DF1FB3" w:rsidP="00DF1FB3"/>
        </w:tc>
        <w:tc>
          <w:tcPr>
            <w:tcW w:w="0" w:type="auto"/>
            <w:vAlign w:val="center"/>
            <w:hideMark/>
          </w:tcPr>
          <w:p w14:paraId="15EBA805" w14:textId="04B678F8" w:rsidR="00DF1FB3" w:rsidRPr="00DF1FB3" w:rsidRDefault="00DF1FB3" w:rsidP="00DF1FB3"/>
        </w:tc>
        <w:tc>
          <w:tcPr>
            <w:tcW w:w="0" w:type="auto"/>
            <w:vAlign w:val="center"/>
            <w:hideMark/>
          </w:tcPr>
          <w:p w14:paraId="0C998782" w14:textId="1FF7E91B" w:rsidR="00DF1FB3" w:rsidRPr="00DF1FB3" w:rsidRDefault="00DF1FB3" w:rsidP="00DF1FB3"/>
        </w:tc>
        <w:tc>
          <w:tcPr>
            <w:tcW w:w="0" w:type="auto"/>
            <w:vAlign w:val="center"/>
            <w:hideMark/>
          </w:tcPr>
          <w:p w14:paraId="78F048D6" w14:textId="2618C986" w:rsidR="00DF1FB3" w:rsidRPr="00DF1FB3" w:rsidRDefault="00DF1FB3" w:rsidP="00DF1FB3"/>
        </w:tc>
        <w:tc>
          <w:tcPr>
            <w:tcW w:w="0" w:type="auto"/>
            <w:vAlign w:val="center"/>
            <w:hideMark/>
          </w:tcPr>
          <w:p w14:paraId="352725F1" w14:textId="273B397A" w:rsidR="00DF1FB3" w:rsidRPr="00DF1FB3" w:rsidRDefault="00DF1FB3" w:rsidP="00DF1FB3"/>
        </w:tc>
        <w:tc>
          <w:tcPr>
            <w:tcW w:w="0" w:type="auto"/>
            <w:vAlign w:val="center"/>
            <w:hideMark/>
          </w:tcPr>
          <w:p w14:paraId="39E74D1E" w14:textId="3B6D415E" w:rsidR="00DF1FB3" w:rsidRPr="00DF1FB3" w:rsidRDefault="00DF1FB3" w:rsidP="00DF1FB3"/>
        </w:tc>
        <w:tc>
          <w:tcPr>
            <w:tcW w:w="0" w:type="auto"/>
            <w:vAlign w:val="center"/>
            <w:hideMark/>
          </w:tcPr>
          <w:p w14:paraId="79864512" w14:textId="636882C2" w:rsidR="00DF1FB3" w:rsidRPr="00DF1FB3" w:rsidRDefault="00DF1FB3" w:rsidP="00DF1FB3"/>
        </w:tc>
        <w:tc>
          <w:tcPr>
            <w:tcW w:w="0" w:type="auto"/>
            <w:vAlign w:val="center"/>
            <w:hideMark/>
          </w:tcPr>
          <w:p w14:paraId="2F14C730" w14:textId="674B727F" w:rsidR="00DF1FB3" w:rsidRPr="00DF1FB3" w:rsidRDefault="00DF1FB3" w:rsidP="00DF1FB3"/>
        </w:tc>
        <w:tc>
          <w:tcPr>
            <w:tcW w:w="0" w:type="auto"/>
            <w:vAlign w:val="center"/>
            <w:hideMark/>
          </w:tcPr>
          <w:p w14:paraId="4B2A5BD2" w14:textId="54745903" w:rsidR="00DF1FB3" w:rsidRPr="00DF1FB3" w:rsidRDefault="00DF1FB3" w:rsidP="00DF1FB3"/>
        </w:tc>
      </w:tr>
      <w:tr w:rsidR="00DF1FB3" w:rsidRPr="00DF1FB3" w14:paraId="7B062216" w14:textId="77777777">
        <w:trPr>
          <w:tblCellSpacing w:w="15" w:type="dxa"/>
        </w:trPr>
        <w:tc>
          <w:tcPr>
            <w:tcW w:w="0" w:type="auto"/>
            <w:vAlign w:val="center"/>
            <w:hideMark/>
          </w:tcPr>
          <w:p w14:paraId="0A6E950B" w14:textId="77777777" w:rsidR="006F4B51" w:rsidRDefault="006F4B51" w:rsidP="00DF1FB3"/>
          <w:p w14:paraId="5449900C" w14:textId="2527FF01" w:rsidR="006F4B51" w:rsidRDefault="006F4B51" w:rsidP="00DF1FB3">
            <w:r w:rsidRPr="006F4B51">
              <w:t xml:space="preserve">R = Responsible </w:t>
            </w:r>
          </w:p>
          <w:p w14:paraId="12FFE75F" w14:textId="77777777" w:rsidR="006F4B51" w:rsidRDefault="006F4B51" w:rsidP="00DF1FB3">
            <w:r w:rsidRPr="006F4B51">
              <w:t xml:space="preserve">A = Accountable </w:t>
            </w:r>
          </w:p>
          <w:p w14:paraId="2412776A" w14:textId="77777777" w:rsidR="006F4B51" w:rsidRDefault="006F4B51" w:rsidP="00DF1FB3">
            <w:r w:rsidRPr="006F4B51">
              <w:t xml:space="preserve">C = Consulted </w:t>
            </w:r>
          </w:p>
          <w:p w14:paraId="3557E05D" w14:textId="77777777" w:rsidR="00DF1FB3" w:rsidRDefault="006F4B51" w:rsidP="00DF1FB3">
            <w:r w:rsidRPr="006F4B51">
              <w:t>I = Informed</w:t>
            </w:r>
          </w:p>
          <w:p w14:paraId="092FB84C" w14:textId="77777777" w:rsidR="00EF2A98" w:rsidRDefault="00EF2A98" w:rsidP="00DF1FB3"/>
          <w:p w14:paraId="3E185188" w14:textId="7E5BD54A" w:rsidR="00B74D34" w:rsidRPr="00DF1FB3" w:rsidRDefault="00B74D34" w:rsidP="00DF1FB3"/>
        </w:tc>
        <w:tc>
          <w:tcPr>
            <w:tcW w:w="0" w:type="auto"/>
            <w:vAlign w:val="center"/>
            <w:hideMark/>
          </w:tcPr>
          <w:p w14:paraId="45FC91FE" w14:textId="0E87B0FE" w:rsidR="00DF1FB3" w:rsidRPr="00DF1FB3" w:rsidRDefault="00DF1FB3" w:rsidP="00DF1FB3"/>
        </w:tc>
        <w:tc>
          <w:tcPr>
            <w:tcW w:w="0" w:type="auto"/>
            <w:vAlign w:val="center"/>
            <w:hideMark/>
          </w:tcPr>
          <w:p w14:paraId="057990F9" w14:textId="069DBF24" w:rsidR="00DF1FB3" w:rsidRPr="00DF1FB3" w:rsidRDefault="00DF1FB3" w:rsidP="00DF1FB3"/>
        </w:tc>
        <w:tc>
          <w:tcPr>
            <w:tcW w:w="0" w:type="auto"/>
            <w:vAlign w:val="center"/>
            <w:hideMark/>
          </w:tcPr>
          <w:p w14:paraId="23BB4FD0" w14:textId="6CBA8AC3" w:rsidR="00DF1FB3" w:rsidRPr="00DF1FB3" w:rsidRDefault="00DF1FB3" w:rsidP="00DF1FB3"/>
        </w:tc>
        <w:tc>
          <w:tcPr>
            <w:tcW w:w="0" w:type="auto"/>
            <w:vAlign w:val="center"/>
            <w:hideMark/>
          </w:tcPr>
          <w:p w14:paraId="63F1B09B" w14:textId="4B6A4E01" w:rsidR="00DF1FB3" w:rsidRPr="00DF1FB3" w:rsidRDefault="00DF1FB3" w:rsidP="00DF1FB3"/>
        </w:tc>
        <w:tc>
          <w:tcPr>
            <w:tcW w:w="0" w:type="auto"/>
            <w:vAlign w:val="center"/>
            <w:hideMark/>
          </w:tcPr>
          <w:p w14:paraId="4A11268A" w14:textId="483F5D3F" w:rsidR="00DF1FB3" w:rsidRPr="00DF1FB3" w:rsidRDefault="00DF1FB3" w:rsidP="00DF1FB3"/>
        </w:tc>
        <w:tc>
          <w:tcPr>
            <w:tcW w:w="0" w:type="auto"/>
            <w:vAlign w:val="center"/>
            <w:hideMark/>
          </w:tcPr>
          <w:p w14:paraId="0F005C1F" w14:textId="41E90E68" w:rsidR="00DF1FB3" w:rsidRPr="00DF1FB3" w:rsidRDefault="00DF1FB3" w:rsidP="00DF1FB3"/>
        </w:tc>
        <w:tc>
          <w:tcPr>
            <w:tcW w:w="0" w:type="auto"/>
            <w:vAlign w:val="center"/>
            <w:hideMark/>
          </w:tcPr>
          <w:p w14:paraId="1BDAB887" w14:textId="6DA3FDAC" w:rsidR="00DF1FB3" w:rsidRPr="00DF1FB3" w:rsidRDefault="00DF1FB3" w:rsidP="00DF1FB3"/>
        </w:tc>
        <w:tc>
          <w:tcPr>
            <w:tcW w:w="0" w:type="auto"/>
            <w:vAlign w:val="center"/>
            <w:hideMark/>
          </w:tcPr>
          <w:p w14:paraId="30E5CD6A" w14:textId="24DA816D" w:rsidR="00DF1FB3" w:rsidRPr="00DF1FB3" w:rsidRDefault="00DF1FB3" w:rsidP="00DF1FB3"/>
        </w:tc>
      </w:tr>
      <w:tr w:rsidR="00DF1FB3" w:rsidRPr="00DF1FB3" w14:paraId="70F6BEBC" w14:textId="77777777">
        <w:trPr>
          <w:tblCellSpacing w:w="15" w:type="dxa"/>
        </w:trPr>
        <w:tc>
          <w:tcPr>
            <w:tcW w:w="0" w:type="auto"/>
            <w:vAlign w:val="center"/>
            <w:hideMark/>
          </w:tcPr>
          <w:p w14:paraId="3556AA3E" w14:textId="277B1BF4" w:rsidR="00DF1FB3" w:rsidRPr="00DF1FB3" w:rsidRDefault="00DF1FB3" w:rsidP="00DF1FB3"/>
        </w:tc>
        <w:tc>
          <w:tcPr>
            <w:tcW w:w="0" w:type="auto"/>
            <w:vAlign w:val="center"/>
            <w:hideMark/>
          </w:tcPr>
          <w:p w14:paraId="58CDD6ED" w14:textId="33CAF0D6" w:rsidR="00DF1FB3" w:rsidRPr="00DF1FB3" w:rsidRDefault="00DF1FB3" w:rsidP="00DF1FB3"/>
        </w:tc>
        <w:tc>
          <w:tcPr>
            <w:tcW w:w="0" w:type="auto"/>
            <w:vAlign w:val="center"/>
            <w:hideMark/>
          </w:tcPr>
          <w:p w14:paraId="6BBB2A19" w14:textId="0B860ACD" w:rsidR="00DF1FB3" w:rsidRPr="00DF1FB3" w:rsidRDefault="00DF1FB3" w:rsidP="00DF1FB3"/>
        </w:tc>
        <w:tc>
          <w:tcPr>
            <w:tcW w:w="0" w:type="auto"/>
            <w:vAlign w:val="center"/>
            <w:hideMark/>
          </w:tcPr>
          <w:p w14:paraId="064ADF6C" w14:textId="305911C5" w:rsidR="00DF1FB3" w:rsidRPr="00DF1FB3" w:rsidRDefault="00DF1FB3" w:rsidP="00DF1FB3"/>
        </w:tc>
        <w:tc>
          <w:tcPr>
            <w:tcW w:w="0" w:type="auto"/>
            <w:vAlign w:val="center"/>
            <w:hideMark/>
          </w:tcPr>
          <w:p w14:paraId="0169D9BA" w14:textId="640B8E5A" w:rsidR="00DF1FB3" w:rsidRPr="00DF1FB3" w:rsidRDefault="00DF1FB3" w:rsidP="00DF1FB3"/>
        </w:tc>
        <w:tc>
          <w:tcPr>
            <w:tcW w:w="0" w:type="auto"/>
            <w:vAlign w:val="center"/>
            <w:hideMark/>
          </w:tcPr>
          <w:p w14:paraId="54D25D7B" w14:textId="059D0BAA" w:rsidR="00DF1FB3" w:rsidRPr="00DF1FB3" w:rsidRDefault="00DF1FB3" w:rsidP="00DF1FB3"/>
        </w:tc>
        <w:tc>
          <w:tcPr>
            <w:tcW w:w="0" w:type="auto"/>
            <w:vAlign w:val="center"/>
            <w:hideMark/>
          </w:tcPr>
          <w:p w14:paraId="25591845" w14:textId="0D8A16E5" w:rsidR="00DF1FB3" w:rsidRPr="00DF1FB3" w:rsidRDefault="00DF1FB3" w:rsidP="00DF1FB3"/>
        </w:tc>
        <w:tc>
          <w:tcPr>
            <w:tcW w:w="0" w:type="auto"/>
            <w:vAlign w:val="center"/>
            <w:hideMark/>
          </w:tcPr>
          <w:p w14:paraId="6604D32D" w14:textId="03812C38" w:rsidR="00DF1FB3" w:rsidRPr="00DF1FB3" w:rsidRDefault="00DF1FB3" w:rsidP="00DF1FB3"/>
        </w:tc>
        <w:tc>
          <w:tcPr>
            <w:tcW w:w="0" w:type="auto"/>
            <w:vAlign w:val="center"/>
            <w:hideMark/>
          </w:tcPr>
          <w:p w14:paraId="62264375" w14:textId="0362E1E8" w:rsidR="00DF1FB3" w:rsidRPr="00DF1FB3" w:rsidRDefault="00DF1FB3" w:rsidP="00DF1FB3"/>
        </w:tc>
      </w:tr>
      <w:tr w:rsidR="004E033E" w:rsidRPr="00DF1FB3" w14:paraId="5AE972C6" w14:textId="77777777">
        <w:trPr>
          <w:tblCellSpacing w:w="15" w:type="dxa"/>
        </w:trPr>
        <w:tc>
          <w:tcPr>
            <w:tcW w:w="0" w:type="auto"/>
            <w:vAlign w:val="center"/>
          </w:tcPr>
          <w:p w14:paraId="48E4FCCE" w14:textId="77777777" w:rsidR="004E033E" w:rsidRDefault="004E033E" w:rsidP="004E033E">
            <w:pPr>
              <w:rPr>
                <w:b/>
                <w:bCs/>
              </w:rPr>
            </w:pPr>
            <w:r w:rsidRPr="00DF1FB3">
              <w:rPr>
                <w:b/>
                <w:bCs/>
              </w:rPr>
              <w:t>Figure 5: RACI Matrix</w:t>
            </w:r>
          </w:p>
          <w:p w14:paraId="13C353BD" w14:textId="77777777" w:rsidR="004E033E" w:rsidRPr="00DF1FB3" w:rsidRDefault="004E033E" w:rsidP="004E033E">
            <w:r w:rsidRPr="00DF1FB3">
              <w:br/>
            </w:r>
            <w:r w:rsidRPr="00DF1FB3">
              <w:rPr>
                <w:i/>
                <w:iCs/>
              </w:rPr>
              <w:t>(Source: Self-made)</w:t>
            </w:r>
          </w:p>
          <w:p w14:paraId="47703886" w14:textId="77777777" w:rsidR="004E033E" w:rsidRPr="00DF1FB3" w:rsidRDefault="004E033E" w:rsidP="004E033E">
            <w:r w:rsidRPr="00DF1FB3">
              <w:t xml:space="preserve">The RACI Matrix clearly shows how responsibilities are shared between stakeholders during the </w:t>
            </w:r>
            <w:proofErr w:type="spellStart"/>
            <w:r w:rsidRPr="00DF1FB3">
              <w:t>ConnectPlus</w:t>
            </w:r>
            <w:proofErr w:type="spellEnd"/>
            <w:r w:rsidRPr="00DF1FB3">
              <w:t xml:space="preserve"> project. The Project Manager is responsible for coordinating activities and making sure that tasks are completed according to the project plan.</w:t>
            </w:r>
          </w:p>
          <w:p w14:paraId="373555BB" w14:textId="77777777" w:rsidR="004E033E" w:rsidRPr="00DF1FB3" w:rsidRDefault="004E033E" w:rsidP="004E033E">
            <w:r w:rsidRPr="00DF1FB3">
              <w:t>Senior Management remains accountable for major decisions because they approve budgets, provide resources, and make sure that the project supports Morrisons' strategic objectives.</w:t>
            </w:r>
          </w:p>
          <w:p w14:paraId="1426B3BD" w14:textId="77777777" w:rsidR="004E033E" w:rsidRPr="00DF1FB3" w:rsidRDefault="004E033E" w:rsidP="004E033E">
            <w:r w:rsidRPr="00DF1FB3">
              <w:t>The Digital and IT Team is responsible for platform development, technical testing, and system security. Their technical knowledge is important because system problems could negatively affect customer trust and the overall success of the project.</w:t>
            </w:r>
          </w:p>
          <w:p w14:paraId="2BCA141B" w14:textId="77777777" w:rsidR="004E033E" w:rsidRPr="00DF1FB3" w:rsidRDefault="004E033E" w:rsidP="004E033E">
            <w:r w:rsidRPr="00DF1FB3">
              <w:lastRenderedPageBreak/>
              <w:t xml:space="preserve">The Marketing Department is responsible for promoting </w:t>
            </w:r>
            <w:proofErr w:type="spellStart"/>
            <w:r w:rsidRPr="00DF1FB3">
              <w:t>ConnectPlus</w:t>
            </w:r>
            <w:proofErr w:type="spellEnd"/>
            <w:r w:rsidRPr="00DF1FB3">
              <w:t xml:space="preserve"> and encouraging customers to use the platform. Store Managers and employees also have an important role because they will support customers during the transition to the new digital platform.</w:t>
            </w:r>
          </w:p>
          <w:p w14:paraId="02721D5D" w14:textId="77777777" w:rsidR="004E033E" w:rsidRPr="00DF1FB3" w:rsidRDefault="004E033E" w:rsidP="004E033E">
            <w:r w:rsidRPr="00DF1FB3">
              <w:t xml:space="preserve">Regulatory Bodies are responsible for ensuring that the project follows data protection legislation. Their involvement is important because </w:t>
            </w:r>
            <w:proofErr w:type="spellStart"/>
            <w:r w:rsidRPr="00DF1FB3">
              <w:t>ConnectPlus</w:t>
            </w:r>
            <w:proofErr w:type="spellEnd"/>
            <w:r w:rsidRPr="00DF1FB3">
              <w:t xml:space="preserve"> will use customer information and must operate according to legal requirements.</w:t>
            </w:r>
          </w:p>
          <w:p w14:paraId="6EDD2C2F" w14:textId="77777777" w:rsidR="004E033E" w:rsidRDefault="004E033E" w:rsidP="004E033E">
            <w:r w:rsidRPr="00DF1FB3">
              <w:t>Overall, the RACI Matrix improves accountability and communication by making sure that stakeholders understand their responsibilities. This can reduce confusion and support better cooperation throughout the project lifecycle.</w:t>
            </w:r>
          </w:p>
          <w:p w14:paraId="79EFEE88" w14:textId="319B563F" w:rsidR="00E822A2" w:rsidRDefault="00E822A2" w:rsidP="004E033E">
            <w:r w:rsidRPr="00E822A2">
              <w:t>However, the RACI Matrix has limitations because it mainly focuses on responsibilities and accountability. It does not show whether a stakeholder is supportive or resistant, nor does it explain their level of power, interest or urgency. Therefore, RACI should be used together with stakeholder analysis and engagement frameworks. This allows the Project Manager to understand both what stakeholders are responsible for and how they should be engaged.</w:t>
            </w:r>
          </w:p>
          <w:p w14:paraId="5FB05B2F" w14:textId="77777777" w:rsidR="008C5019" w:rsidRDefault="008C5019" w:rsidP="004E033E"/>
          <w:p w14:paraId="65BC3B64" w14:textId="77777777" w:rsidR="00342211" w:rsidRDefault="00342211" w:rsidP="004E033E"/>
          <w:p w14:paraId="2F869958" w14:textId="77777777" w:rsidR="008C5019" w:rsidRPr="008C5019" w:rsidRDefault="008C5019" w:rsidP="008C5019">
            <w:pPr>
              <w:rPr>
                <w:b/>
                <w:bCs/>
              </w:rPr>
            </w:pPr>
            <w:r w:rsidRPr="008C5019">
              <w:rPr>
                <w:b/>
                <w:bCs/>
              </w:rPr>
              <w:t>5.0 Importance of Stakeholder Engagement</w:t>
            </w:r>
          </w:p>
          <w:p w14:paraId="59B594FE" w14:textId="77777777" w:rsidR="008C5019" w:rsidRPr="008C5019" w:rsidRDefault="008C5019" w:rsidP="008C5019">
            <w:r w:rsidRPr="008C5019">
              <w:t xml:space="preserve">Stakeholder engagement is one of the most important factors that can affect the success of the </w:t>
            </w:r>
            <w:proofErr w:type="spellStart"/>
            <w:r w:rsidRPr="008C5019">
              <w:t>ConnectPlus</w:t>
            </w:r>
            <w:proofErr w:type="spellEnd"/>
            <w:r w:rsidRPr="008C5019">
              <w:t xml:space="preserve"> project at Morrisons. A project is not successful simply because it is completed on time or within budget. It also depends on whether stakeholders understand the project, support the changes, and make a positive contribution during the implementation process.</w:t>
            </w:r>
          </w:p>
          <w:p w14:paraId="2621ADD1" w14:textId="77777777" w:rsidR="008C5019" w:rsidRPr="008C5019" w:rsidRDefault="008C5019" w:rsidP="008C5019">
            <w:r w:rsidRPr="008C5019">
              <w:t xml:space="preserve">The </w:t>
            </w:r>
            <w:proofErr w:type="spellStart"/>
            <w:r w:rsidRPr="008C5019">
              <w:t>ConnectPlus</w:t>
            </w:r>
            <w:proofErr w:type="spellEnd"/>
            <w:r w:rsidRPr="008C5019">
              <w:t xml:space="preserve"> project involves several stakeholder groups, including employees, customers, managers, technology partners, suppliers, investors, and regulatory organisations. Each stakeholder group has different expectations and levels of influence. Therefore, Morrisons needs to develop effective engagement strategies that consider the needs of different groups throughout the project lifecycle.</w:t>
            </w:r>
          </w:p>
          <w:p w14:paraId="7515E0B9" w14:textId="77777777" w:rsidR="008C5019" w:rsidRPr="008C5019" w:rsidRDefault="008C5019" w:rsidP="008C5019">
            <w:r w:rsidRPr="008C5019">
              <w:t xml:space="preserve">According to Freeman’s Stakeholder Theory (1984), organisations should create value for all stakeholders rather than focusing only on shareholders. This means that Morrisons needs to consider the interests of customers, employees, suppliers, and other groups that may be affected by the implementation of </w:t>
            </w:r>
            <w:proofErr w:type="spellStart"/>
            <w:r w:rsidRPr="008C5019">
              <w:t>ConnectPlus</w:t>
            </w:r>
            <w:proofErr w:type="spellEnd"/>
            <w:r w:rsidRPr="008C5019">
              <w:t xml:space="preserve">. For example, customers expect </w:t>
            </w:r>
            <w:r w:rsidRPr="008C5019">
              <w:lastRenderedPageBreak/>
              <w:t>a platform that is easy to use and protects their personal information, while employees need suitable training and support to adapt to the new technology.</w:t>
            </w:r>
          </w:p>
          <w:p w14:paraId="635B0314" w14:textId="77777777" w:rsidR="008C5019" w:rsidRPr="008C5019" w:rsidRDefault="008C5019" w:rsidP="008C5019">
            <w:r w:rsidRPr="008C5019">
              <w:t>Effective stakeholder engagement can help Morrisons reduce project risks, improve communication, and increase commitment from different stakeholder groups. When stakeholders feel involved in the decision-making process, they are more likely to support organisational changes and provide useful ideas. In contrast, poor stakeholder engagement can lead to resistance, misunderstandings, delays, and lower acceptance of the new platform.</w:t>
            </w:r>
          </w:p>
          <w:p w14:paraId="3592096E" w14:textId="77777777" w:rsidR="008C5019" w:rsidRPr="008C5019" w:rsidRDefault="008C5019" w:rsidP="008C5019">
            <w:r w:rsidRPr="008C5019">
              <w:t xml:space="preserve">In my opinion, stakeholder engagement is particularly important for </w:t>
            </w:r>
            <w:proofErr w:type="spellStart"/>
            <w:r w:rsidRPr="008C5019">
              <w:t>ConnectPlus</w:t>
            </w:r>
            <w:proofErr w:type="spellEnd"/>
            <w:r w:rsidRPr="008C5019">
              <w:t xml:space="preserve"> because the project involves digital transformation, which may create uncertainty among employees and customers. Some customers may be concerned about sharing their personal data, while employees may feel uncomfortable using a new digital system. Therefore, Morrisons should provide clear communication, training opportunities, and ways for stakeholders to give feedback. This can help build trust and encourage adoption.</w:t>
            </w:r>
          </w:p>
          <w:p w14:paraId="3E80A1C5" w14:textId="77777777" w:rsidR="008C5019" w:rsidRPr="008C5019" w:rsidRDefault="008C5019" w:rsidP="008C5019">
            <w:r w:rsidRPr="008C5019">
              <w:t xml:space="preserve">Furthermore, stakeholder engagement can support innovation and continuous improvement. Customers can provide feedback about their experience with the platform, employees can suggest improvements based on their daily activities, and technology partners can provide technical solutions. This cooperation allows Morrisons to improve </w:t>
            </w:r>
            <w:proofErr w:type="spellStart"/>
            <w:r w:rsidRPr="008C5019">
              <w:t>ConnectPlus</w:t>
            </w:r>
            <w:proofErr w:type="spellEnd"/>
            <w:r w:rsidRPr="008C5019">
              <w:t xml:space="preserve"> and make sure that the platform continues to meet stakeholder expectations.</w:t>
            </w:r>
          </w:p>
          <w:p w14:paraId="67CAD01D" w14:textId="77777777" w:rsidR="008C5019" w:rsidRPr="008C5019" w:rsidRDefault="008C5019" w:rsidP="008C5019">
            <w:r w:rsidRPr="008C5019">
              <w:t xml:space="preserve">Overall, stakeholder engagement is not only a communication activity but also a strategic process that helps organisations develop long-term relationships. For the </w:t>
            </w:r>
            <w:proofErr w:type="spellStart"/>
            <w:r w:rsidRPr="008C5019">
              <w:t>ConnectPlus</w:t>
            </w:r>
            <w:proofErr w:type="spellEnd"/>
            <w:r w:rsidRPr="008C5019">
              <w:t xml:space="preserve"> project, effective engagement can increase the chances of successful implementation and help Morrisons achieve its digital transformation objectives.</w:t>
            </w:r>
          </w:p>
          <w:p w14:paraId="6A9EE8A9" w14:textId="77777777" w:rsidR="008C5019" w:rsidRPr="008C5019" w:rsidRDefault="008C5019" w:rsidP="008C5019">
            <w:pPr>
              <w:rPr>
                <w:b/>
                <w:bCs/>
              </w:rPr>
            </w:pPr>
            <w:r w:rsidRPr="008C5019">
              <w:rPr>
                <w:b/>
                <w:bCs/>
              </w:rPr>
              <w:t>5.1 Justification of the Statement</w:t>
            </w:r>
          </w:p>
          <w:p w14:paraId="6D508C75" w14:textId="77777777" w:rsidR="008C5019" w:rsidRPr="008C5019" w:rsidRDefault="008C5019" w:rsidP="008C5019">
            <w:r w:rsidRPr="008C5019">
              <w:t xml:space="preserve">The importance of stakeholder engagement can be explained through different theories and frameworks that show how organisations can develop stronger relationships with stakeholders. These theories are useful because they provide guidance on how Morrisons can manage expectations, improve cooperation, and reduce possible conflicts during the </w:t>
            </w:r>
            <w:proofErr w:type="spellStart"/>
            <w:r w:rsidRPr="008C5019">
              <w:t>ConnectPlus</w:t>
            </w:r>
            <w:proofErr w:type="spellEnd"/>
            <w:r w:rsidRPr="008C5019">
              <w:t xml:space="preserve"> project.</w:t>
            </w:r>
          </w:p>
          <w:p w14:paraId="46296861" w14:textId="77777777" w:rsidR="008C5019" w:rsidRPr="008C5019" w:rsidRDefault="008C5019" w:rsidP="008C5019">
            <w:r w:rsidRPr="008C5019">
              <w:t xml:space="preserve">One of the main theories related to stakeholder engagement is Freeman’s Stakeholder Theory (1984). Freeman explains that organisations should consider all groups that can influence or be influenced by business decisions. Traditional business approaches often </w:t>
            </w:r>
            <w:r w:rsidRPr="008C5019">
              <w:lastRenderedPageBreak/>
              <w:t>focused mainly on shareholders and financial performance. However, stakeholder theory suggests that long-term success depends on creating value for a wider range of stakeholders.</w:t>
            </w:r>
          </w:p>
          <w:p w14:paraId="3D961F17" w14:textId="77777777" w:rsidR="008C5019" w:rsidRPr="008C5019" w:rsidRDefault="008C5019" w:rsidP="008C5019">
            <w:r w:rsidRPr="008C5019">
              <w:t xml:space="preserve">This theory is highly relevant to Morrisons because the success of </w:t>
            </w:r>
            <w:proofErr w:type="spellStart"/>
            <w:r w:rsidRPr="008C5019">
              <w:t>ConnectPlus</w:t>
            </w:r>
            <w:proofErr w:type="spellEnd"/>
            <w:r w:rsidRPr="008C5019">
              <w:t xml:space="preserve"> depends on different stakeholders working together. For example, senior management provides strategic direction and financial support, the IT Team develops the digital platform, employees support customers during implementation, and customers provide feedback that can help improve the service.</w:t>
            </w:r>
          </w:p>
          <w:p w14:paraId="433384A1" w14:textId="77777777" w:rsidR="008C5019" w:rsidRPr="008C5019" w:rsidRDefault="008C5019" w:rsidP="008C5019">
            <w:r w:rsidRPr="008C5019">
              <w:t>Another useful framework is the 4Cs Model of Stakeholder Engagement, which includes Communication, Consultation, Collaboration, and Commitment.</w:t>
            </w:r>
          </w:p>
          <w:p w14:paraId="2A73F513" w14:textId="77777777" w:rsidR="008C5019" w:rsidRPr="008C5019" w:rsidRDefault="008C5019" w:rsidP="008C5019">
            <w:r w:rsidRPr="008C5019">
              <w:t xml:space="preserve">Communication is the first stage because stakeholders need clear and accurate information about the project. For </w:t>
            </w:r>
            <w:proofErr w:type="spellStart"/>
            <w:r w:rsidRPr="008C5019">
              <w:t>ConnectPlus</w:t>
            </w:r>
            <w:proofErr w:type="spellEnd"/>
            <w:r w:rsidRPr="008C5019">
              <w:t>, Morrisons should communicate the project objectives, benefits, and possible changes to employees, customers, and business partners. Good communication can reduce uncertainty and prevent misunderstandings.</w:t>
            </w:r>
          </w:p>
          <w:p w14:paraId="3D8D928C" w14:textId="77777777" w:rsidR="008C5019" w:rsidRPr="008C5019" w:rsidRDefault="008C5019" w:rsidP="008C5019">
            <w:r w:rsidRPr="008C5019">
              <w:t>Consultation allows stakeholders to share their opinions and provide feedback before important decisions are made. For example, Morrisons could involve customers in testing the platform before the official launch. This would help the organisation identify usability problems and make improvements based on customer needs.</w:t>
            </w:r>
          </w:p>
          <w:p w14:paraId="7B3BEAFC" w14:textId="77777777" w:rsidR="008C5019" w:rsidRPr="008C5019" w:rsidRDefault="008C5019" w:rsidP="008C5019">
            <w:r w:rsidRPr="008C5019">
              <w:t xml:space="preserve">Collaboration encourages stakeholders to work together towards common objectives. In the </w:t>
            </w:r>
            <w:proofErr w:type="spellStart"/>
            <w:r w:rsidRPr="008C5019">
              <w:t>ConnectPlus</w:t>
            </w:r>
            <w:proofErr w:type="spellEnd"/>
            <w:r w:rsidRPr="008C5019">
              <w:t xml:space="preserve"> project, cooperation between the IT Department, Marketing Department, store employees, and technology partners is important because each group brings different knowledge and skills.</w:t>
            </w:r>
          </w:p>
          <w:p w14:paraId="44B2B57D" w14:textId="77777777" w:rsidR="008C5019" w:rsidRPr="008C5019" w:rsidRDefault="008C5019" w:rsidP="008C5019">
            <w:r w:rsidRPr="008C5019">
              <w:t xml:space="preserve">Commitment represents the final stage, where stakeholders become actively involved and support the project. When employees and customers trust the organisation and understand the benefits of </w:t>
            </w:r>
            <w:proofErr w:type="spellStart"/>
            <w:r w:rsidRPr="008C5019">
              <w:t>ConnectPlus</w:t>
            </w:r>
            <w:proofErr w:type="spellEnd"/>
            <w:r w:rsidRPr="008C5019">
              <w:t>, they are more likely to accept and use the new system successfully.</w:t>
            </w:r>
          </w:p>
          <w:p w14:paraId="16E964A3" w14:textId="77777777" w:rsidR="008C5019" w:rsidRPr="008C5019" w:rsidRDefault="008C5019" w:rsidP="008C5019">
            <w:r w:rsidRPr="008C5019">
              <w:t>The Power–Interest Matrix used earlier in this report also supports the importance of stakeholder engagement. This model helps the Project Manager identify which stakeholders need closer management based on their level of power and interest. For example, senior management needs regular communication because they have high influence over project decisions, while customers need continuous consultation because their satisfaction can affect platform adoption.</w:t>
            </w:r>
          </w:p>
          <w:p w14:paraId="12C68E18" w14:textId="77777777" w:rsidR="008C5019" w:rsidRPr="008C5019" w:rsidRDefault="008C5019" w:rsidP="008C5019">
            <w:r w:rsidRPr="008C5019">
              <w:lastRenderedPageBreak/>
              <w:t>According to Bourne (2016), effective stakeholder relationship management requires organisations to understand stakeholder expectations and maintain continuous interaction. This shows that stakeholder engagement should not only take place at the beginning or end of a project, but throughout the entire project lifecycle.</w:t>
            </w:r>
          </w:p>
          <w:p w14:paraId="6645F021" w14:textId="77777777" w:rsidR="008C5019" w:rsidRPr="008C5019" w:rsidRDefault="008C5019" w:rsidP="008C5019">
            <w:r w:rsidRPr="008C5019">
              <w:t>However, stakeholder engagement can also create challenges. Different stakeholders may have conflicting expectations. For example, investors may focus on financial returns, while customers may prioritise privacy and service quality. Employees may need additional time and training, while management may want a faster implementation. Therefore, the Project Manager needs to balance different interests and use negotiation skills to find suitable solutions.</w:t>
            </w:r>
          </w:p>
          <w:p w14:paraId="241A11C9" w14:textId="77777777" w:rsidR="008C5019" w:rsidRPr="008C5019" w:rsidRDefault="008C5019" w:rsidP="008C5019">
            <w:r w:rsidRPr="008C5019">
              <w:t xml:space="preserve">In my opinion, successful stakeholder engagement requires more than simply sharing information. It involves building trust, understanding stakeholder concerns, and creating opportunities for participation. For Morrisons, using stakeholder theories and engagement frameworks can support better decision-making and increase the chances of successful </w:t>
            </w:r>
            <w:proofErr w:type="spellStart"/>
            <w:r w:rsidRPr="008C5019">
              <w:t>ConnectPlus</w:t>
            </w:r>
            <w:proofErr w:type="spellEnd"/>
            <w:r w:rsidRPr="008C5019">
              <w:t xml:space="preserve"> implementation.</w:t>
            </w:r>
          </w:p>
          <w:p w14:paraId="220465DC" w14:textId="77777777" w:rsidR="008C5019" w:rsidRDefault="008C5019" w:rsidP="004E033E"/>
          <w:p w14:paraId="751EFF57" w14:textId="77777777" w:rsidR="00342211" w:rsidRDefault="00342211" w:rsidP="004E033E"/>
          <w:p w14:paraId="672EF9E6" w14:textId="77777777" w:rsidR="00342211" w:rsidRDefault="00342211" w:rsidP="004E033E"/>
          <w:p w14:paraId="45D1562A" w14:textId="77777777" w:rsidR="00342211" w:rsidRDefault="00342211" w:rsidP="004E033E"/>
          <w:p w14:paraId="38C33E26" w14:textId="77777777" w:rsidR="00342211" w:rsidRDefault="00342211" w:rsidP="008C5019">
            <w:pPr>
              <w:rPr>
                <w:b/>
                <w:bCs/>
              </w:rPr>
            </w:pPr>
            <w:r w:rsidRPr="00342211">
              <w:rPr>
                <w:b/>
                <w:bCs/>
              </w:rPr>
              <w:t>5.2 Ethical Considerations</w:t>
            </w:r>
          </w:p>
          <w:p w14:paraId="28DBA180" w14:textId="77777777" w:rsidR="00342211" w:rsidRPr="00342211" w:rsidRDefault="00342211" w:rsidP="00342211">
            <w:r w:rsidRPr="00342211">
              <w:t xml:space="preserve">Ethical considerations are particularly important for </w:t>
            </w:r>
            <w:proofErr w:type="spellStart"/>
            <w:r w:rsidRPr="00342211">
              <w:t>ConnectPlus</w:t>
            </w:r>
            <w:proofErr w:type="spellEnd"/>
            <w:r w:rsidRPr="00342211">
              <w:t xml:space="preserve"> because the platform will use customer data and AI-driven personalised recommendations. Although using customer data can improve the shopping experience, Morrisons should make sure that customers understand how their information is collected, stored and used. Transparency and appropriate consent are therefore important for maintaining customer trust. The use of AI can also create concerns about fairness and possible bias if recommendations do not treat different customer groups appropriately. The Project Manager should therefore work with the Digital and IT Team, Marketing Department and relevant regulatory stakeholders to make sure that data and AI are used responsibly.</w:t>
            </w:r>
          </w:p>
          <w:p w14:paraId="0CCF668C" w14:textId="77777777" w:rsidR="00342211" w:rsidRPr="00342211" w:rsidRDefault="00342211" w:rsidP="00342211">
            <w:r w:rsidRPr="00342211">
              <w:t xml:space="preserve">Another ethical consideration is digital inclusion. Some customers may have limited digital skills, access to suitable devices, or less confidence when using a digital loyalty platform. If </w:t>
            </w:r>
            <w:proofErr w:type="spellStart"/>
            <w:r w:rsidRPr="00342211">
              <w:t>ConnectPlus</w:t>
            </w:r>
            <w:proofErr w:type="spellEnd"/>
            <w:r w:rsidRPr="00342211">
              <w:t xml:space="preserve"> becomes too dependent on digital interaction, some customers may feel excluded from its benefits. Morrisons should therefore consider suitable </w:t>
            </w:r>
            <w:r w:rsidRPr="00342211">
              <w:lastRenderedPageBreak/>
              <w:t xml:space="preserve">support and communication for customers with different levels of digital confidence. This shows that stakeholder engagement should not focus only on business </w:t>
            </w:r>
            <w:proofErr w:type="gramStart"/>
            <w:r w:rsidRPr="00342211">
              <w:t>performance, but</w:t>
            </w:r>
            <w:proofErr w:type="gramEnd"/>
            <w:r w:rsidRPr="00342211">
              <w:t xml:space="preserve"> should also consider the wider impact of the project on customers and other stakeholders.</w:t>
            </w:r>
          </w:p>
          <w:p w14:paraId="2992E721" w14:textId="77777777" w:rsidR="00342211" w:rsidRDefault="00342211" w:rsidP="008C5019">
            <w:pPr>
              <w:rPr>
                <w:b/>
                <w:bCs/>
              </w:rPr>
            </w:pPr>
          </w:p>
          <w:p w14:paraId="352EAE0A" w14:textId="3541D52D" w:rsidR="008C5019" w:rsidRPr="008C5019" w:rsidRDefault="008C5019" w:rsidP="008C5019">
            <w:pPr>
              <w:rPr>
                <w:b/>
                <w:bCs/>
              </w:rPr>
            </w:pPr>
            <w:r w:rsidRPr="008C5019">
              <w:rPr>
                <w:b/>
                <w:bCs/>
              </w:rPr>
              <w:t>5.</w:t>
            </w:r>
            <w:r w:rsidR="00D64B4F">
              <w:rPr>
                <w:b/>
                <w:bCs/>
              </w:rPr>
              <w:t>3</w:t>
            </w:r>
            <w:r w:rsidRPr="008C5019">
              <w:rPr>
                <w:b/>
                <w:bCs/>
              </w:rPr>
              <w:t xml:space="preserve"> Impact of Sustainable Stakeholder Engagement on Organisational Performance</w:t>
            </w:r>
          </w:p>
          <w:p w14:paraId="5AD779AB" w14:textId="77777777" w:rsidR="008C5019" w:rsidRPr="008C5019" w:rsidRDefault="008C5019" w:rsidP="008C5019">
            <w:r w:rsidRPr="008C5019">
              <w:t xml:space="preserve">Sustainable stakeholder engagement can have a significant impact on Morrisons’ organisational performance because it helps create stronger relationships between the company and its stakeholders. Instead of seeing engagement as a temporary activity during the </w:t>
            </w:r>
            <w:proofErr w:type="spellStart"/>
            <w:r w:rsidRPr="008C5019">
              <w:t>ConnectPlus</w:t>
            </w:r>
            <w:proofErr w:type="spellEnd"/>
            <w:r w:rsidRPr="008C5019">
              <w:t xml:space="preserve"> project, Morrisons should consider it a continuous process that supports long-term business success.</w:t>
            </w:r>
          </w:p>
          <w:p w14:paraId="0F39A9AE" w14:textId="77777777" w:rsidR="008C5019" w:rsidRDefault="008C5019" w:rsidP="004E033E"/>
          <w:tbl>
            <w:tblPr>
              <w:tblStyle w:val="TableGrid"/>
              <w:tblW w:w="0" w:type="auto"/>
              <w:tblLook w:val="04A0" w:firstRow="1" w:lastRow="0" w:firstColumn="1" w:lastColumn="0" w:noHBand="0" w:noVBand="1"/>
            </w:tblPr>
            <w:tblGrid>
              <w:gridCol w:w="4199"/>
              <w:gridCol w:w="4199"/>
            </w:tblGrid>
            <w:tr w:rsidR="008C5019" w14:paraId="292C61BE" w14:textId="77777777" w:rsidTr="008C5019">
              <w:tc>
                <w:tcPr>
                  <w:tcW w:w="4199" w:type="dxa"/>
                </w:tcPr>
                <w:p w14:paraId="2AE90996" w14:textId="75ABDCD9" w:rsidR="008C5019" w:rsidRPr="00EF2A98" w:rsidRDefault="008C5019" w:rsidP="004E033E">
                  <w:pPr>
                    <w:rPr>
                      <w:b/>
                      <w:bCs/>
                    </w:rPr>
                  </w:pPr>
                  <w:r w:rsidRPr="00EF2A98">
                    <w:rPr>
                      <w:b/>
                      <w:bCs/>
                    </w:rPr>
                    <w:t>Performance Area</w:t>
                  </w:r>
                </w:p>
              </w:tc>
              <w:tc>
                <w:tcPr>
                  <w:tcW w:w="4199" w:type="dxa"/>
                </w:tcPr>
                <w:p w14:paraId="49219A61" w14:textId="5E044DD6" w:rsidR="008C5019" w:rsidRPr="00EF2A98" w:rsidRDefault="008C5019" w:rsidP="004E033E">
                  <w:pPr>
                    <w:rPr>
                      <w:b/>
                      <w:bCs/>
                    </w:rPr>
                  </w:pPr>
                  <w:r w:rsidRPr="00EF2A98">
                    <w:rPr>
                      <w:b/>
                      <w:bCs/>
                    </w:rPr>
                    <w:t>Impact of Stakeholder Engagement</w:t>
                  </w:r>
                </w:p>
              </w:tc>
            </w:tr>
            <w:tr w:rsidR="008C5019" w14:paraId="035F7743" w14:textId="77777777" w:rsidTr="008C5019">
              <w:tc>
                <w:tcPr>
                  <w:tcW w:w="4199" w:type="dxa"/>
                </w:tcPr>
                <w:p w14:paraId="26AE7C15" w14:textId="74DF3B53" w:rsidR="008C5019" w:rsidRDefault="008C5019" w:rsidP="004E033E">
                  <w:r w:rsidRPr="008C5019">
                    <w:t>Project Success</w:t>
                  </w:r>
                </w:p>
              </w:tc>
              <w:tc>
                <w:tcPr>
                  <w:tcW w:w="4199" w:type="dxa"/>
                </w:tcPr>
                <w:p w14:paraId="0EDB051A" w14:textId="35569FB5" w:rsidR="008C5019" w:rsidRDefault="00FF398B" w:rsidP="004E033E">
                  <w:r w:rsidRPr="00FF398B">
                    <w:t xml:space="preserve">Improves communication, cooperation, and successful delivery of </w:t>
                  </w:r>
                  <w:proofErr w:type="spellStart"/>
                  <w:r w:rsidRPr="00FF398B">
                    <w:t>ConnectPlus</w:t>
                  </w:r>
                  <w:proofErr w:type="spellEnd"/>
                  <w:r w:rsidRPr="00FF398B">
                    <w:t>.</w:t>
                  </w:r>
                </w:p>
              </w:tc>
            </w:tr>
            <w:tr w:rsidR="008C5019" w14:paraId="1A5E714E" w14:textId="77777777" w:rsidTr="008C5019">
              <w:tc>
                <w:tcPr>
                  <w:tcW w:w="4199" w:type="dxa"/>
                </w:tcPr>
                <w:p w14:paraId="006EFD64" w14:textId="7E0B3194" w:rsidR="008C5019" w:rsidRDefault="008C5019" w:rsidP="004E033E">
                  <w:r w:rsidRPr="008C5019">
                    <w:t>Customer Satisfaction</w:t>
                  </w:r>
                </w:p>
              </w:tc>
              <w:tc>
                <w:tcPr>
                  <w:tcW w:w="4199" w:type="dxa"/>
                </w:tcPr>
                <w:p w14:paraId="3CFB93B6" w14:textId="49E01AB0" w:rsidR="008C5019" w:rsidRDefault="00FF398B" w:rsidP="004E033E">
                  <w:r w:rsidRPr="00FF398B">
                    <w:t>Helps Morrisons understand customer needs and improve personalised services.</w:t>
                  </w:r>
                </w:p>
              </w:tc>
            </w:tr>
            <w:tr w:rsidR="008C5019" w14:paraId="1A53050F" w14:textId="77777777" w:rsidTr="008C5019">
              <w:tc>
                <w:tcPr>
                  <w:tcW w:w="4199" w:type="dxa"/>
                </w:tcPr>
                <w:p w14:paraId="342D8784" w14:textId="4162372E" w:rsidR="008C5019" w:rsidRDefault="008C5019" w:rsidP="004E033E">
                  <w:r w:rsidRPr="008C5019">
                    <w:t>Employee Engagement</w:t>
                  </w:r>
                </w:p>
              </w:tc>
              <w:tc>
                <w:tcPr>
                  <w:tcW w:w="4199" w:type="dxa"/>
                </w:tcPr>
                <w:p w14:paraId="51B4A60C" w14:textId="7E4B6BD4" w:rsidR="008C5019" w:rsidRDefault="00FF398B" w:rsidP="004E033E">
                  <w:r w:rsidRPr="00FF398B">
                    <w:t>Increases employee confidence and reduces resistance to digital change.</w:t>
                  </w:r>
                </w:p>
              </w:tc>
            </w:tr>
            <w:tr w:rsidR="008C5019" w14:paraId="38AF565F" w14:textId="77777777" w:rsidTr="008C5019">
              <w:tc>
                <w:tcPr>
                  <w:tcW w:w="4199" w:type="dxa"/>
                </w:tcPr>
                <w:p w14:paraId="7DF5DD19" w14:textId="79F1D82F" w:rsidR="008C5019" w:rsidRDefault="008C5019" w:rsidP="004E033E">
                  <w:r w:rsidRPr="008C5019">
                    <w:t>Risk Management</w:t>
                  </w:r>
                </w:p>
              </w:tc>
              <w:tc>
                <w:tcPr>
                  <w:tcW w:w="4199" w:type="dxa"/>
                </w:tcPr>
                <w:p w14:paraId="5C300151" w14:textId="0A2BBF8D" w:rsidR="008C5019" w:rsidRDefault="00FF398B" w:rsidP="004E033E">
                  <w:r w:rsidRPr="00FF398B">
                    <w:t>Helps identify problems earlier through stakeholder feedback.</w:t>
                  </w:r>
                </w:p>
              </w:tc>
            </w:tr>
            <w:tr w:rsidR="008C5019" w14:paraId="5AAAD462" w14:textId="77777777" w:rsidTr="008C5019">
              <w:tc>
                <w:tcPr>
                  <w:tcW w:w="4199" w:type="dxa"/>
                </w:tcPr>
                <w:p w14:paraId="39913B1A" w14:textId="50C61BD4" w:rsidR="008C5019" w:rsidRDefault="008C5019" w:rsidP="004E033E">
                  <w:r w:rsidRPr="008C5019">
                    <w:t>Innovation</w:t>
                  </w:r>
                </w:p>
              </w:tc>
              <w:tc>
                <w:tcPr>
                  <w:tcW w:w="4199" w:type="dxa"/>
                </w:tcPr>
                <w:p w14:paraId="13951DF4" w14:textId="72C127DB" w:rsidR="008C5019" w:rsidRDefault="00FF398B" w:rsidP="004E033E">
                  <w:r w:rsidRPr="00FF398B">
                    <w:t>Encourages new ideas from customers, employees, and technology partners.</w:t>
                  </w:r>
                </w:p>
              </w:tc>
            </w:tr>
            <w:tr w:rsidR="008C5019" w14:paraId="236E05C2" w14:textId="77777777" w:rsidTr="008C5019">
              <w:tc>
                <w:tcPr>
                  <w:tcW w:w="4199" w:type="dxa"/>
                </w:tcPr>
                <w:p w14:paraId="6FA7B0B2" w14:textId="4643884A" w:rsidR="008C5019" w:rsidRDefault="008C5019" w:rsidP="004E033E">
                  <w:r w:rsidRPr="008C5019">
                    <w:t>Organisational Reputation</w:t>
                  </w:r>
                </w:p>
              </w:tc>
              <w:tc>
                <w:tcPr>
                  <w:tcW w:w="4199" w:type="dxa"/>
                </w:tcPr>
                <w:p w14:paraId="0F329AEC" w14:textId="7A9C5399" w:rsidR="008C5019" w:rsidRDefault="00FF398B" w:rsidP="004E033E">
                  <w:r w:rsidRPr="00FF398B">
                    <w:t>Builds trust through transparency and responsible practices.</w:t>
                  </w:r>
                </w:p>
              </w:tc>
            </w:tr>
            <w:tr w:rsidR="008C5019" w14:paraId="10C0B84A" w14:textId="77777777" w:rsidTr="008C5019">
              <w:tc>
                <w:tcPr>
                  <w:tcW w:w="4199" w:type="dxa"/>
                </w:tcPr>
                <w:p w14:paraId="73EB0914" w14:textId="430836FB" w:rsidR="008C5019" w:rsidRDefault="008C5019" w:rsidP="004E033E">
                  <w:r w:rsidRPr="008C5019">
                    <w:t>Financial Performance</w:t>
                  </w:r>
                </w:p>
              </w:tc>
              <w:tc>
                <w:tcPr>
                  <w:tcW w:w="4199" w:type="dxa"/>
                </w:tcPr>
                <w:p w14:paraId="1AC849B7" w14:textId="78204676" w:rsidR="008C5019" w:rsidRDefault="00FF398B" w:rsidP="004E033E">
                  <w:r w:rsidRPr="00FF398B">
                    <w:t>Improves customer retention and creates opportunities for increased revenue.</w:t>
                  </w:r>
                </w:p>
              </w:tc>
            </w:tr>
            <w:tr w:rsidR="008C5019" w14:paraId="6C87DBA9" w14:textId="77777777" w:rsidTr="008C5019">
              <w:tc>
                <w:tcPr>
                  <w:tcW w:w="4199" w:type="dxa"/>
                </w:tcPr>
                <w:p w14:paraId="3C38469D" w14:textId="6BF8C909" w:rsidR="008C5019" w:rsidRDefault="008C5019" w:rsidP="004E033E">
                  <w:r w:rsidRPr="008C5019">
                    <w:t>Sustainability</w:t>
                  </w:r>
                </w:p>
              </w:tc>
              <w:tc>
                <w:tcPr>
                  <w:tcW w:w="4199" w:type="dxa"/>
                </w:tcPr>
                <w:p w14:paraId="55F9D5B1" w14:textId="5659B5FC" w:rsidR="008C5019" w:rsidRDefault="00FF398B" w:rsidP="004E033E">
                  <w:r w:rsidRPr="00FF398B">
                    <w:t>Supports ethical decision-making and long-term organisational growth.</w:t>
                  </w:r>
                </w:p>
              </w:tc>
            </w:tr>
          </w:tbl>
          <w:p w14:paraId="7CEE0A06" w14:textId="77777777" w:rsidR="008C5019" w:rsidRDefault="008C5019" w:rsidP="004E033E"/>
          <w:p w14:paraId="31F05AC7" w14:textId="77777777" w:rsidR="002268CA" w:rsidRDefault="002268CA" w:rsidP="004E033E"/>
          <w:p w14:paraId="59394CED" w14:textId="5E5678FA" w:rsidR="002268CA" w:rsidRDefault="002268CA" w:rsidP="004E033E">
            <w:r w:rsidRPr="002268CA">
              <w:lastRenderedPageBreak/>
              <w:t>However, sustainable stakeholder engagement also requires time, resources and management attention. Training employees, consulting customers, responding to feedback and maintaining communication with external stakeholders can create additional costs for Morrisons. Therefore, stakeholder engagement should be prioritised based on stakeholder power, risk, influence and potential value, rather than using the same level of engagement for every group. This can help Morrisons balance the short-term costs of engagement with longer-term benefits, such as customer loyalty, employee support, risk reduction and an improved reputation.</w:t>
            </w:r>
          </w:p>
          <w:p w14:paraId="3C2735A4" w14:textId="77777777" w:rsidR="002268CA" w:rsidRDefault="002268CA" w:rsidP="004E033E"/>
          <w:p w14:paraId="65DB7B41" w14:textId="77777777" w:rsidR="002268CA" w:rsidRDefault="002268CA" w:rsidP="004E033E"/>
          <w:p w14:paraId="181E5C71" w14:textId="77777777" w:rsidR="002268CA" w:rsidRPr="00DF1FB3" w:rsidRDefault="002268CA" w:rsidP="004E033E"/>
          <w:p w14:paraId="7BEE1E17" w14:textId="77777777" w:rsidR="00FF398B" w:rsidRPr="00FF398B" w:rsidRDefault="00FF398B" w:rsidP="00FF398B">
            <w:r w:rsidRPr="00FF398B">
              <w:rPr>
                <w:b/>
                <w:bCs/>
              </w:rPr>
              <w:t>Table 6: Impact of Sustainable Stakeholder Engagement on Organisational Performance</w:t>
            </w:r>
            <w:r w:rsidRPr="00FF398B">
              <w:br/>
            </w:r>
            <w:r w:rsidRPr="00FF398B">
              <w:rPr>
                <w:i/>
                <w:iCs/>
              </w:rPr>
              <w:t>(Source: Self-made)</w:t>
            </w:r>
          </w:p>
          <w:p w14:paraId="790548E6" w14:textId="77777777" w:rsidR="00FF398B" w:rsidRPr="00FF398B" w:rsidRDefault="00FF398B" w:rsidP="00FF398B">
            <w:r w:rsidRPr="00FF398B">
              <w:t xml:space="preserve">One of the main benefits of sustainable stakeholder engagement is improved project performance. When stakeholders understand their responsibilities and communicate effectively, projects are more likely to be completed successfully. For </w:t>
            </w:r>
            <w:proofErr w:type="spellStart"/>
            <w:r w:rsidRPr="00FF398B">
              <w:t>ConnectPlus</w:t>
            </w:r>
            <w:proofErr w:type="spellEnd"/>
            <w:r w:rsidRPr="00FF398B">
              <w:t>, cooperation between departments such as IT, Marketing, Customer Service, and store employees will be important to avoid delays and support a smooth implementation.</w:t>
            </w:r>
          </w:p>
          <w:p w14:paraId="5ACA89BA" w14:textId="77777777" w:rsidR="00FF398B" w:rsidRPr="00FF398B" w:rsidRDefault="00FF398B" w:rsidP="00FF398B">
            <w:r w:rsidRPr="00FF398B">
              <w:t xml:space="preserve">Customer satisfaction is another important impact. Customers are the main users of </w:t>
            </w:r>
            <w:proofErr w:type="spellStart"/>
            <w:r w:rsidRPr="00FF398B">
              <w:t>ConnectPlus</w:t>
            </w:r>
            <w:proofErr w:type="spellEnd"/>
            <w:r w:rsidRPr="00FF398B">
              <w:t>, which means their opinions can directly influence the success of the platform. By collecting customer feedback through surveys, app reviews, and customer service channels, Morrisons can identify areas that need improvement and create a better digital experience.</w:t>
            </w:r>
          </w:p>
          <w:p w14:paraId="27128D3F" w14:textId="77777777" w:rsidR="00FF398B" w:rsidRPr="00FF398B" w:rsidRDefault="00FF398B" w:rsidP="00FF398B">
            <w:r w:rsidRPr="00FF398B">
              <w:t xml:space="preserve">Employee engagement is also important because employees represent a connection between the organisation and its customers. Store employees will help customers understand and use </w:t>
            </w:r>
            <w:proofErr w:type="spellStart"/>
            <w:r w:rsidRPr="00FF398B">
              <w:t>ConnectPlus</w:t>
            </w:r>
            <w:proofErr w:type="spellEnd"/>
            <w:r w:rsidRPr="00FF398B">
              <w:t>, especially during the initial launch period. Providing training and support can reduce resistance to change and increase employee confidence.</w:t>
            </w:r>
          </w:p>
          <w:p w14:paraId="0DC17A37" w14:textId="77777777" w:rsidR="00FF398B" w:rsidRPr="00FF398B" w:rsidRDefault="00FF398B" w:rsidP="00FF398B">
            <w:r w:rsidRPr="00FF398B">
              <w:t>Sustainable stakeholder engagement can also improve risk management. Digital projects involve several risks, including cybersecurity issues, technical failures, customer concerns about data privacy, and difficulties with adoption. By maintaining regular communication with stakeholders, Morrisons can identify these risks earlier and develop more suitable solutions.</w:t>
            </w:r>
          </w:p>
          <w:p w14:paraId="527A38AA" w14:textId="77777777" w:rsidR="00FF398B" w:rsidRPr="00FF398B" w:rsidRDefault="00FF398B" w:rsidP="00FF398B">
            <w:r w:rsidRPr="00FF398B">
              <w:lastRenderedPageBreak/>
              <w:t xml:space="preserve">Another important benefit is innovation. Different stakeholders bring different perspectives and knowledge. Customers understand their own needs, employees understand operational challenges, and technology partners provide technical expertise. By bringing these perspectives together, Morrisons can improve </w:t>
            </w:r>
            <w:proofErr w:type="spellStart"/>
            <w:r w:rsidRPr="00FF398B">
              <w:t>ConnectPlus</w:t>
            </w:r>
            <w:proofErr w:type="spellEnd"/>
            <w:r w:rsidRPr="00FF398B">
              <w:t xml:space="preserve"> and develop new features that provide additional value.</w:t>
            </w:r>
          </w:p>
          <w:p w14:paraId="35DCC3CD" w14:textId="77777777" w:rsidR="00FF398B" w:rsidRPr="00FF398B" w:rsidRDefault="00FF398B" w:rsidP="00FF398B">
            <w:r w:rsidRPr="00FF398B">
              <w:t>Stakeholder engagement can also strengthen Morrisons’ reputation. Customers are more likely to trust organisations that communicate clearly, protect personal information, and respond to their concerns. In the current retail environment, reputation is an important competitive advantage because customers have many choices between different supermarkets and online retailers.</w:t>
            </w:r>
          </w:p>
          <w:p w14:paraId="7150547B" w14:textId="77777777" w:rsidR="00FF398B" w:rsidRPr="00FF398B" w:rsidRDefault="00FF398B" w:rsidP="00FF398B">
            <w:r w:rsidRPr="00FF398B">
              <w:t xml:space="preserve">From a financial perspective, successful stakeholder engagement can contribute to improved business performance. A successful </w:t>
            </w:r>
            <w:proofErr w:type="spellStart"/>
            <w:r w:rsidRPr="00FF398B">
              <w:t>ConnectPlus</w:t>
            </w:r>
            <w:proofErr w:type="spellEnd"/>
            <w:r w:rsidRPr="00FF398B">
              <w:t xml:space="preserve"> platform may increase customer loyalty, encourage repeat purchases, and provide useful customer data that supports better marketing decisions. Investors are also more likely to support organisations that demonstrate effective management and responsible business practices.</w:t>
            </w:r>
          </w:p>
          <w:p w14:paraId="10E948A7" w14:textId="6094F480" w:rsidR="0084372C" w:rsidRDefault="00FF398B" w:rsidP="00FF398B">
            <w:r w:rsidRPr="00FF398B">
              <w:t>Finally, sustainable stakeholder engagement supports long-term organisational sustainability. By maintaining positive relationships with stakeholders, Morrisons can adapt more easily to changes in technology, customer expectations, and market conditions.</w:t>
            </w:r>
          </w:p>
          <w:p w14:paraId="6A187443" w14:textId="77777777" w:rsidR="0084372C" w:rsidRDefault="0084372C" w:rsidP="00FF398B"/>
          <w:p w14:paraId="1BA58F88" w14:textId="77777777" w:rsidR="0084372C" w:rsidRPr="0084372C" w:rsidRDefault="0084372C" w:rsidP="0084372C">
            <w:pPr>
              <w:rPr>
                <w:b/>
                <w:bCs/>
              </w:rPr>
            </w:pPr>
            <w:r w:rsidRPr="0084372C">
              <w:rPr>
                <w:b/>
                <w:bCs/>
              </w:rPr>
              <w:t>International and Cultural Considerations</w:t>
            </w:r>
          </w:p>
          <w:p w14:paraId="648CC8F7" w14:textId="77777777" w:rsidR="00CA740B" w:rsidRPr="00CA740B" w:rsidRDefault="00CA740B" w:rsidP="00CA740B">
            <w:r w:rsidRPr="00CA740B">
              <w:t xml:space="preserve">Because </w:t>
            </w:r>
            <w:proofErr w:type="spellStart"/>
            <w:r w:rsidRPr="00CA740B">
              <w:t>ConnectPlus</w:t>
            </w:r>
            <w:proofErr w:type="spellEnd"/>
            <w:r w:rsidRPr="00CA740B">
              <w:t xml:space="preserve"> is planned for use in different markets, Morrisons should consider that stakeholder expectations and customer behaviour may be different from one country to another. Culture can influence stakeholder engagement, communication, decision-making and cooperation in international projects (Yun et al., 2023). For this reason, Morrisons should not use </w:t>
            </w:r>
            <w:proofErr w:type="gramStart"/>
            <w:r w:rsidRPr="00CA740B">
              <w:t>exactly the same</w:t>
            </w:r>
            <w:proofErr w:type="gramEnd"/>
            <w:r w:rsidRPr="00CA740B">
              <w:t xml:space="preserve"> engagement approach in every market. Communication methods, customer testing and feedback should be adapted to local languages, cultural expectations and customer behaviour.</w:t>
            </w:r>
          </w:p>
          <w:p w14:paraId="08068B0B" w14:textId="77777777" w:rsidR="00CA740B" w:rsidRPr="00CA740B" w:rsidRDefault="00CA740B" w:rsidP="00CA740B">
            <w:r w:rsidRPr="00CA740B">
              <w:t xml:space="preserve">This is especially important for </w:t>
            </w:r>
            <w:proofErr w:type="spellStart"/>
            <w:r w:rsidRPr="00CA740B">
              <w:t>ConnectPlus</w:t>
            </w:r>
            <w:proofErr w:type="spellEnd"/>
            <w:r w:rsidRPr="00CA740B">
              <w:t xml:space="preserve"> because the platform will use AI-based recommendations and customer data. Schumacher et al. (2023) found that national culture can influence customers’ willingness to share personal information, as well as how they view privacy concerns and the benefits of sharing data. This means that customers in different countries may have different levels of trust and concerns about </w:t>
            </w:r>
            <w:r w:rsidRPr="00CA740B">
              <w:lastRenderedPageBreak/>
              <w:t xml:space="preserve">their personal information. Morrisons should therefore explain clearly how customer data is collected and used, using information that is suitable for each local market. Engagement activities should also follow local expectations and legal requirements. This can help Morrisons build customer trust, increase the use of </w:t>
            </w:r>
            <w:proofErr w:type="spellStart"/>
            <w:r w:rsidRPr="00CA740B">
              <w:t>ConnectPlus</w:t>
            </w:r>
            <w:proofErr w:type="spellEnd"/>
            <w:r w:rsidRPr="00CA740B">
              <w:t xml:space="preserve"> and avoid </w:t>
            </w:r>
            <w:proofErr w:type="gramStart"/>
            <w:r w:rsidRPr="00CA740B">
              <w:t>assuming that</w:t>
            </w:r>
            <w:proofErr w:type="gramEnd"/>
            <w:r w:rsidRPr="00CA740B">
              <w:t xml:space="preserve"> all international customers have the same needs.</w:t>
            </w:r>
          </w:p>
          <w:p w14:paraId="023C3DF0" w14:textId="77777777" w:rsidR="0084372C" w:rsidRDefault="0084372C" w:rsidP="0084372C"/>
          <w:p w14:paraId="4113475D" w14:textId="77777777" w:rsidR="0084372C" w:rsidRPr="00FF398B" w:rsidRDefault="0084372C" w:rsidP="00FF398B"/>
          <w:p w14:paraId="0DF04F16" w14:textId="77777777" w:rsidR="00FF398B" w:rsidRDefault="00FF398B" w:rsidP="00FF398B">
            <w:r w:rsidRPr="00FF398B">
              <w:t xml:space="preserve">Overall, sustainable stakeholder engagement creates value for both Morrisons and its stakeholders. In my opinion, the success of </w:t>
            </w:r>
            <w:proofErr w:type="spellStart"/>
            <w:r w:rsidRPr="00FF398B">
              <w:t>ConnectPlus</w:t>
            </w:r>
            <w:proofErr w:type="spellEnd"/>
            <w:r w:rsidRPr="00FF398B">
              <w:t xml:space="preserve"> will depend not only on the quality of the technology but also on Morrisons’ ability to build trust, encourage participation, and maintain strong relationships throughout the project lifecycle.</w:t>
            </w:r>
          </w:p>
          <w:p w14:paraId="11ADC424" w14:textId="77777777" w:rsidR="0084372C" w:rsidRDefault="0084372C" w:rsidP="00FF398B"/>
          <w:p w14:paraId="583DF7DE" w14:textId="77777777" w:rsidR="00FF398B" w:rsidRDefault="00FF398B" w:rsidP="00FF398B"/>
          <w:p w14:paraId="25A992D3" w14:textId="77777777" w:rsidR="00FF398B" w:rsidRDefault="00FF398B" w:rsidP="00FF398B"/>
          <w:p w14:paraId="41111AF8" w14:textId="77777777" w:rsidR="00FF398B" w:rsidRDefault="00FF398B" w:rsidP="00FF398B"/>
          <w:p w14:paraId="6CE06F76" w14:textId="77777777" w:rsidR="00FF398B" w:rsidRPr="00FF398B" w:rsidRDefault="00FF398B" w:rsidP="00FF398B">
            <w:pPr>
              <w:rPr>
                <w:b/>
                <w:bCs/>
              </w:rPr>
            </w:pPr>
            <w:r w:rsidRPr="00FF398B">
              <w:rPr>
                <w:b/>
                <w:bCs/>
              </w:rPr>
              <w:t>6.0 Recommendations</w:t>
            </w:r>
          </w:p>
          <w:p w14:paraId="7920E2BF" w14:textId="77777777" w:rsidR="00FF398B" w:rsidRDefault="00FF398B" w:rsidP="00FF398B">
            <w:r w:rsidRPr="00FF398B">
              <w:t xml:space="preserve">Based on the stakeholder analysis and evaluation presented in this report, several recommendations can be made to support the successful implementation of the </w:t>
            </w:r>
            <w:proofErr w:type="spellStart"/>
            <w:r w:rsidRPr="00FF398B">
              <w:t>ConnectPlus</w:t>
            </w:r>
            <w:proofErr w:type="spellEnd"/>
            <w:r w:rsidRPr="00FF398B">
              <w:t xml:space="preserve"> project at Morrisons. These recommendations focus on improving communication, increasing stakeholder involvement, reducing risks, and creating long-term value for the organisation.</w:t>
            </w:r>
          </w:p>
          <w:p w14:paraId="62190A6E" w14:textId="77777777" w:rsidR="00025F08" w:rsidRDefault="00025F08" w:rsidP="00FF398B"/>
          <w:p w14:paraId="4A7EA27C" w14:textId="77777777" w:rsidR="00025F08" w:rsidRDefault="00025F08" w:rsidP="00FF398B"/>
          <w:p w14:paraId="7A1FF0AF" w14:textId="77777777" w:rsidR="00025F08" w:rsidRDefault="00025F08" w:rsidP="00FF398B"/>
          <w:p w14:paraId="511B54F0" w14:textId="77777777" w:rsidR="00025F08" w:rsidRDefault="00025F08" w:rsidP="00FF398B"/>
          <w:p w14:paraId="42965BB9" w14:textId="77777777" w:rsidR="00025F08" w:rsidRDefault="00025F08" w:rsidP="00FF398B"/>
          <w:p w14:paraId="2D5BD237" w14:textId="77777777" w:rsidR="00025F08" w:rsidRDefault="00025F08" w:rsidP="00FF398B"/>
          <w:p w14:paraId="2384DEF6" w14:textId="77777777" w:rsidR="00025F08" w:rsidRDefault="00025F08" w:rsidP="00FF398B"/>
          <w:p w14:paraId="77A98CE7" w14:textId="77777777" w:rsidR="00025F08" w:rsidRDefault="00025F08" w:rsidP="00FF398B"/>
          <w:p w14:paraId="1DBD9215" w14:textId="77777777" w:rsidR="00025F08" w:rsidRDefault="00025F08" w:rsidP="00FF398B"/>
          <w:p w14:paraId="08FD59B7" w14:textId="77777777" w:rsidR="00025F08" w:rsidRDefault="00025F08" w:rsidP="00FF398B"/>
          <w:p w14:paraId="6C919D19" w14:textId="77777777" w:rsidR="00025F08" w:rsidRDefault="00025F08" w:rsidP="00FF398B"/>
          <w:p w14:paraId="0B1A89A8" w14:textId="77777777" w:rsidR="00FF398B" w:rsidRPr="00FF398B" w:rsidRDefault="00FF398B" w:rsidP="00FF398B"/>
          <w:tbl>
            <w:tblPr>
              <w:tblStyle w:val="TableGrid"/>
              <w:tblW w:w="0" w:type="auto"/>
              <w:tblLook w:val="04A0" w:firstRow="1" w:lastRow="0" w:firstColumn="1" w:lastColumn="0" w:noHBand="0" w:noVBand="1"/>
            </w:tblPr>
            <w:tblGrid>
              <w:gridCol w:w="2799"/>
              <w:gridCol w:w="2799"/>
              <w:gridCol w:w="2800"/>
            </w:tblGrid>
            <w:tr w:rsidR="00FF398B" w14:paraId="6CEB60C8" w14:textId="77777777" w:rsidTr="00FF398B">
              <w:tc>
                <w:tcPr>
                  <w:tcW w:w="2799" w:type="dxa"/>
                </w:tcPr>
                <w:p w14:paraId="041A3073" w14:textId="40993AA8" w:rsidR="00FF398B" w:rsidRDefault="00FF398B" w:rsidP="00DF1FB3">
                  <w:r w:rsidRPr="00FF398B">
                    <w:lastRenderedPageBreak/>
                    <w:t>Category</w:t>
                  </w:r>
                </w:p>
              </w:tc>
              <w:tc>
                <w:tcPr>
                  <w:tcW w:w="2799" w:type="dxa"/>
                </w:tcPr>
                <w:p w14:paraId="7BC1714F" w14:textId="008334D8" w:rsidR="00FF398B" w:rsidRDefault="00FF398B" w:rsidP="00DF1FB3">
                  <w:r w:rsidRPr="00FF398B">
                    <w:t>Recommendation</w:t>
                  </w:r>
                </w:p>
              </w:tc>
              <w:tc>
                <w:tcPr>
                  <w:tcW w:w="2800" w:type="dxa"/>
                </w:tcPr>
                <w:p w14:paraId="4724E17D" w14:textId="70718594" w:rsidR="00FF398B" w:rsidRDefault="00FF398B" w:rsidP="00DF1FB3">
                  <w:r w:rsidRPr="00FF398B">
                    <w:t>Description</w:t>
                  </w:r>
                </w:p>
              </w:tc>
            </w:tr>
            <w:tr w:rsidR="00FF398B" w14:paraId="286D6A89" w14:textId="77777777" w:rsidTr="00FF398B">
              <w:tc>
                <w:tcPr>
                  <w:tcW w:w="2799" w:type="dxa"/>
                </w:tcPr>
                <w:p w14:paraId="1CECD9D6" w14:textId="1DD9321F" w:rsidR="00FF398B" w:rsidRDefault="00FF398B" w:rsidP="00DF1FB3">
                  <w:r w:rsidRPr="00FF398B">
                    <w:t>Employee Development</w:t>
                  </w:r>
                </w:p>
              </w:tc>
              <w:tc>
                <w:tcPr>
                  <w:tcW w:w="2799" w:type="dxa"/>
                </w:tcPr>
                <w:p w14:paraId="456D9FEA" w14:textId="2FB3B713" w:rsidR="00FF398B" w:rsidRDefault="00F804F0" w:rsidP="00DF1FB3">
                  <w:r w:rsidRPr="00F804F0">
                    <w:t>Provide continuous training programmes</w:t>
                  </w:r>
                </w:p>
              </w:tc>
              <w:tc>
                <w:tcPr>
                  <w:tcW w:w="2800" w:type="dxa"/>
                </w:tcPr>
                <w:p w14:paraId="199C9E31" w14:textId="4DC05F39" w:rsidR="00FF398B" w:rsidRDefault="00F804F0" w:rsidP="00DF1FB3">
                  <w:r w:rsidRPr="00F804F0">
                    <w:t xml:space="preserve">Morrisons should provide regular training sessions to help employees understand how </w:t>
                  </w:r>
                  <w:proofErr w:type="spellStart"/>
                  <w:r w:rsidRPr="00F804F0">
                    <w:t>ConnectPlus</w:t>
                  </w:r>
                  <w:proofErr w:type="spellEnd"/>
                  <w:r w:rsidRPr="00F804F0">
                    <w:t xml:space="preserve"> works and how they can support customers during implementation.</w:t>
                  </w:r>
                </w:p>
              </w:tc>
            </w:tr>
            <w:tr w:rsidR="00FF398B" w14:paraId="4A15A375" w14:textId="77777777" w:rsidTr="00FF398B">
              <w:tc>
                <w:tcPr>
                  <w:tcW w:w="2799" w:type="dxa"/>
                </w:tcPr>
                <w:p w14:paraId="089CCE1C" w14:textId="16572050" w:rsidR="00FF398B" w:rsidRDefault="00FF398B" w:rsidP="00DF1FB3">
                  <w:r w:rsidRPr="00FF398B">
                    <w:t>Communication</w:t>
                  </w:r>
                </w:p>
              </w:tc>
              <w:tc>
                <w:tcPr>
                  <w:tcW w:w="2799" w:type="dxa"/>
                </w:tcPr>
                <w:p w14:paraId="029BAE77" w14:textId="61339E6F" w:rsidR="00FF398B" w:rsidRDefault="00F804F0" w:rsidP="00DF1FB3">
                  <w:r w:rsidRPr="00F804F0">
                    <w:t>Improve stakeholder communication channels</w:t>
                  </w:r>
                </w:p>
              </w:tc>
              <w:tc>
                <w:tcPr>
                  <w:tcW w:w="2800" w:type="dxa"/>
                </w:tcPr>
                <w:p w14:paraId="2980B7BD" w14:textId="737E1374" w:rsidR="00FF398B" w:rsidRDefault="00F804F0" w:rsidP="00DF1FB3">
                  <w:r w:rsidRPr="00F804F0">
                    <w:t>The Project Manager should maintain regular meetings, progress reports, and opportunities for feedback to make sure stakeholders remain informed throughout the project lifecycle.</w:t>
                  </w:r>
                </w:p>
              </w:tc>
            </w:tr>
            <w:tr w:rsidR="00FF398B" w14:paraId="10FD4E86" w14:textId="77777777" w:rsidTr="00FF398B">
              <w:tc>
                <w:tcPr>
                  <w:tcW w:w="2799" w:type="dxa"/>
                </w:tcPr>
                <w:p w14:paraId="3B2C8929" w14:textId="619854D2" w:rsidR="00FF398B" w:rsidRDefault="00FF398B" w:rsidP="00DF1FB3">
                  <w:r w:rsidRPr="00FF398B">
                    <w:t>Customer Engagement</w:t>
                  </w:r>
                </w:p>
              </w:tc>
              <w:tc>
                <w:tcPr>
                  <w:tcW w:w="2799" w:type="dxa"/>
                </w:tcPr>
                <w:p w14:paraId="3696B293" w14:textId="2EBFB560" w:rsidR="00FF398B" w:rsidRDefault="00F804F0" w:rsidP="00DF1FB3">
                  <w:r w:rsidRPr="00F804F0">
                    <w:t>Increase customer participation</w:t>
                  </w:r>
                </w:p>
              </w:tc>
              <w:tc>
                <w:tcPr>
                  <w:tcW w:w="2800" w:type="dxa"/>
                </w:tcPr>
                <w:p w14:paraId="4E4D9295" w14:textId="422AA752" w:rsidR="00FF398B" w:rsidRDefault="00F804F0" w:rsidP="00DF1FB3">
                  <w:r w:rsidRPr="00F804F0">
                    <w:t>Morrisons should involve customers through beta testing, surveys, and feedback platforms before and after the launch to improve the user experience.</w:t>
                  </w:r>
                </w:p>
              </w:tc>
            </w:tr>
            <w:tr w:rsidR="00FF398B" w14:paraId="66B1023B" w14:textId="77777777" w:rsidTr="00FF398B">
              <w:tc>
                <w:tcPr>
                  <w:tcW w:w="2799" w:type="dxa"/>
                </w:tcPr>
                <w:p w14:paraId="60BA2FD6" w14:textId="2BDFC96D" w:rsidR="00FF398B" w:rsidRDefault="00FF398B" w:rsidP="00DF1FB3">
                  <w:r w:rsidRPr="00FF398B">
                    <w:t>Data Protection</w:t>
                  </w:r>
                </w:p>
              </w:tc>
              <w:tc>
                <w:tcPr>
                  <w:tcW w:w="2799" w:type="dxa"/>
                </w:tcPr>
                <w:p w14:paraId="61CA17AE" w14:textId="25859455" w:rsidR="00FF398B" w:rsidRDefault="00F804F0" w:rsidP="00DF1FB3">
                  <w:r w:rsidRPr="00F804F0">
                    <w:t>Strengthen GDPR compliance and cybersecurity</w:t>
                  </w:r>
                </w:p>
              </w:tc>
              <w:tc>
                <w:tcPr>
                  <w:tcW w:w="2800" w:type="dxa"/>
                </w:tcPr>
                <w:p w14:paraId="20FB607B" w14:textId="413D651B" w:rsidR="00FF398B" w:rsidRDefault="00F804F0" w:rsidP="00DF1FB3">
                  <w:r w:rsidRPr="00F804F0">
                    <w:t>Morrisons should invest in cybersecurity systems, regular audits, and employee training to protect customer information and maintain trust.</w:t>
                  </w:r>
                  <w:r w:rsidR="002268CA">
                    <w:t xml:space="preserve"> </w:t>
                  </w:r>
                  <w:r w:rsidR="002268CA" w:rsidRPr="002268CA">
                    <w:t xml:space="preserve">Clear information should also be provided to customers about how their data is collected and used </w:t>
                  </w:r>
                  <w:r w:rsidR="002268CA" w:rsidRPr="002268CA">
                    <w:lastRenderedPageBreak/>
                    <w:t>so that privacy protection is supported by transparency and informed participation.</w:t>
                  </w:r>
                </w:p>
              </w:tc>
            </w:tr>
            <w:tr w:rsidR="00FF398B" w14:paraId="66F6689D" w14:textId="77777777" w:rsidTr="00FF398B">
              <w:tc>
                <w:tcPr>
                  <w:tcW w:w="2799" w:type="dxa"/>
                </w:tcPr>
                <w:p w14:paraId="2FAF9070" w14:textId="1EA73D64" w:rsidR="00FF398B" w:rsidRDefault="00FF398B" w:rsidP="00DF1FB3">
                  <w:r w:rsidRPr="00FF398B">
                    <w:lastRenderedPageBreak/>
                    <w:t>Change Management</w:t>
                  </w:r>
                </w:p>
              </w:tc>
              <w:tc>
                <w:tcPr>
                  <w:tcW w:w="2799" w:type="dxa"/>
                </w:tcPr>
                <w:p w14:paraId="7D44EDF4" w14:textId="29EBA22C" w:rsidR="00FF398B" w:rsidRDefault="00F804F0" w:rsidP="00DF1FB3">
                  <w:r w:rsidRPr="00F804F0">
                    <w:t>Reduce resistance to digital transformation</w:t>
                  </w:r>
                </w:p>
              </w:tc>
              <w:tc>
                <w:tcPr>
                  <w:tcW w:w="2800" w:type="dxa"/>
                </w:tcPr>
                <w:p w14:paraId="58699E9A" w14:textId="44A3DCBF" w:rsidR="00FF398B" w:rsidRDefault="00FF398B" w:rsidP="00DF1FB3">
                  <w:r w:rsidRPr="00FF398B">
                    <w:t xml:space="preserve">Employees should receive clear explanations about the benefits of </w:t>
                  </w:r>
                  <w:proofErr w:type="spellStart"/>
                  <w:r w:rsidRPr="00FF398B">
                    <w:t>ConnectPlus</w:t>
                  </w:r>
                  <w:proofErr w:type="spellEnd"/>
                  <w:r w:rsidRPr="00FF398B">
                    <w:t xml:space="preserve"> and how the platform will support their daily activities.</w:t>
                  </w:r>
                </w:p>
              </w:tc>
            </w:tr>
            <w:tr w:rsidR="00FF398B" w14:paraId="0DEF1126" w14:textId="77777777" w:rsidTr="00FF398B">
              <w:tc>
                <w:tcPr>
                  <w:tcW w:w="2799" w:type="dxa"/>
                </w:tcPr>
                <w:p w14:paraId="31D397F3" w14:textId="6E07C9C9" w:rsidR="00FF398B" w:rsidRPr="00FF398B" w:rsidRDefault="00FF398B" w:rsidP="00DF1FB3">
                  <w:r w:rsidRPr="00FF398B">
                    <w:t>International Adaptation</w:t>
                  </w:r>
                </w:p>
              </w:tc>
              <w:tc>
                <w:tcPr>
                  <w:tcW w:w="2799" w:type="dxa"/>
                </w:tcPr>
                <w:p w14:paraId="1D791C92" w14:textId="406E205E" w:rsidR="00FF398B" w:rsidRDefault="00F804F0" w:rsidP="00DF1FB3">
                  <w:r w:rsidRPr="00F804F0">
                    <w:t>Consider cultural and market differences</w:t>
                  </w:r>
                </w:p>
              </w:tc>
              <w:tc>
                <w:tcPr>
                  <w:tcW w:w="2800" w:type="dxa"/>
                </w:tcPr>
                <w:p w14:paraId="4A49D7F8" w14:textId="1F526641" w:rsidR="00FF398B" w:rsidRDefault="00FF398B" w:rsidP="00DF1FB3">
                  <w:r w:rsidRPr="00FF398B">
                    <w:t>Engagement strategies should be adapted to different customer behaviours, expectations, and regulations in each market.</w:t>
                  </w:r>
                  <w:r w:rsidR="00460682">
                    <w:t xml:space="preserve"> </w:t>
                  </w:r>
                  <w:r w:rsidR="00460682" w:rsidRPr="00460682">
                    <w:t>Morrisons should also involve local employees, managers and regulatory stakeholders before entering a new market. Their knowledge can help the Project Manager identify cultural differences, customer expectations and possible regulatory risks that may not be visible from the UK-based project team.</w:t>
                  </w:r>
                </w:p>
              </w:tc>
            </w:tr>
            <w:tr w:rsidR="00FF398B" w14:paraId="3B16BFB2" w14:textId="77777777" w:rsidTr="00FF398B">
              <w:tc>
                <w:tcPr>
                  <w:tcW w:w="2799" w:type="dxa"/>
                </w:tcPr>
                <w:p w14:paraId="4E631826" w14:textId="3536D76D" w:rsidR="00FF398B" w:rsidRPr="00FF398B" w:rsidRDefault="00FF398B" w:rsidP="00DF1FB3">
                  <w:r w:rsidRPr="00FF398B">
                    <w:t>Continuous Improvement</w:t>
                  </w:r>
                </w:p>
              </w:tc>
              <w:tc>
                <w:tcPr>
                  <w:tcW w:w="2799" w:type="dxa"/>
                </w:tcPr>
                <w:p w14:paraId="4AA237F5" w14:textId="3A86AE76" w:rsidR="00FF398B" w:rsidRDefault="00FF398B" w:rsidP="00DF1FB3">
                  <w:r w:rsidRPr="00FF398B">
                    <w:t>Monitor stakeholder satisfaction</w:t>
                  </w:r>
                </w:p>
              </w:tc>
              <w:tc>
                <w:tcPr>
                  <w:tcW w:w="2800" w:type="dxa"/>
                </w:tcPr>
                <w:p w14:paraId="4C498240" w14:textId="7C464DF3" w:rsidR="00FF398B" w:rsidRDefault="00FF398B" w:rsidP="00DF1FB3">
                  <w:r w:rsidRPr="00FF398B">
                    <w:t>Morrisons should regularly review stakeholder feedback and make improvements based on changing expectations.</w:t>
                  </w:r>
                </w:p>
              </w:tc>
            </w:tr>
          </w:tbl>
          <w:p w14:paraId="4D9ADF80" w14:textId="77777777" w:rsidR="004E033E" w:rsidRPr="00DF1FB3" w:rsidRDefault="004E033E" w:rsidP="00DF1FB3"/>
        </w:tc>
        <w:tc>
          <w:tcPr>
            <w:tcW w:w="0" w:type="auto"/>
            <w:vAlign w:val="center"/>
          </w:tcPr>
          <w:p w14:paraId="497D124F" w14:textId="77777777" w:rsidR="004E033E" w:rsidRPr="00DF1FB3" w:rsidRDefault="004E033E" w:rsidP="00DF1FB3"/>
        </w:tc>
        <w:tc>
          <w:tcPr>
            <w:tcW w:w="0" w:type="auto"/>
            <w:vAlign w:val="center"/>
          </w:tcPr>
          <w:p w14:paraId="5E3439B6" w14:textId="77777777" w:rsidR="004E033E" w:rsidRPr="00DF1FB3" w:rsidRDefault="004E033E" w:rsidP="00DF1FB3"/>
        </w:tc>
        <w:tc>
          <w:tcPr>
            <w:tcW w:w="0" w:type="auto"/>
            <w:vAlign w:val="center"/>
          </w:tcPr>
          <w:p w14:paraId="1496F33B" w14:textId="77777777" w:rsidR="004E033E" w:rsidRPr="00DF1FB3" w:rsidRDefault="004E033E" w:rsidP="00DF1FB3"/>
        </w:tc>
        <w:tc>
          <w:tcPr>
            <w:tcW w:w="0" w:type="auto"/>
            <w:vAlign w:val="center"/>
          </w:tcPr>
          <w:p w14:paraId="7DFDD86D" w14:textId="77777777" w:rsidR="004E033E" w:rsidRPr="00DF1FB3" w:rsidRDefault="004E033E" w:rsidP="00DF1FB3"/>
        </w:tc>
        <w:tc>
          <w:tcPr>
            <w:tcW w:w="0" w:type="auto"/>
            <w:vAlign w:val="center"/>
          </w:tcPr>
          <w:p w14:paraId="0E64BE12" w14:textId="77777777" w:rsidR="004E033E" w:rsidRPr="00DF1FB3" w:rsidRDefault="004E033E" w:rsidP="00DF1FB3"/>
        </w:tc>
        <w:tc>
          <w:tcPr>
            <w:tcW w:w="0" w:type="auto"/>
            <w:vAlign w:val="center"/>
          </w:tcPr>
          <w:p w14:paraId="49DC5E61" w14:textId="77777777" w:rsidR="004E033E" w:rsidRPr="00DF1FB3" w:rsidRDefault="004E033E" w:rsidP="00DF1FB3"/>
        </w:tc>
        <w:tc>
          <w:tcPr>
            <w:tcW w:w="0" w:type="auto"/>
            <w:vAlign w:val="center"/>
          </w:tcPr>
          <w:p w14:paraId="261D7EAA" w14:textId="77777777" w:rsidR="004E033E" w:rsidRPr="00DF1FB3" w:rsidRDefault="004E033E" w:rsidP="00DF1FB3"/>
        </w:tc>
        <w:tc>
          <w:tcPr>
            <w:tcW w:w="0" w:type="auto"/>
            <w:vAlign w:val="center"/>
          </w:tcPr>
          <w:p w14:paraId="549107EA" w14:textId="77777777" w:rsidR="004E033E" w:rsidRPr="00DF1FB3" w:rsidRDefault="004E033E" w:rsidP="00DF1FB3"/>
        </w:tc>
      </w:tr>
      <w:tr w:rsidR="00DF1FB3" w:rsidRPr="00DF1FB3" w14:paraId="0F2EABF9" w14:textId="77777777">
        <w:trPr>
          <w:tblCellSpacing w:w="15" w:type="dxa"/>
        </w:trPr>
        <w:tc>
          <w:tcPr>
            <w:tcW w:w="0" w:type="auto"/>
            <w:vAlign w:val="center"/>
            <w:hideMark/>
          </w:tcPr>
          <w:p w14:paraId="51CD5EA3" w14:textId="06BDDF5B" w:rsidR="00F804F0" w:rsidRDefault="00F804F0" w:rsidP="00F804F0">
            <w:pPr>
              <w:rPr>
                <w:i/>
                <w:iCs/>
              </w:rPr>
            </w:pPr>
            <w:r w:rsidRPr="00F804F0">
              <w:rPr>
                <w:b/>
                <w:bCs/>
              </w:rPr>
              <w:lastRenderedPageBreak/>
              <w:t>Table 7: Recommendations for Improving Stakeholder Engagement</w:t>
            </w:r>
            <w:r w:rsidRPr="00F804F0">
              <w:br/>
            </w:r>
            <w:r w:rsidRPr="00F804F0">
              <w:rPr>
                <w:i/>
                <w:iCs/>
              </w:rPr>
              <w:t>(Source: Self-made)</w:t>
            </w:r>
          </w:p>
          <w:p w14:paraId="3D344C73" w14:textId="77777777" w:rsidR="00EF2A98" w:rsidRPr="00F804F0" w:rsidRDefault="00EF2A98" w:rsidP="00F804F0"/>
          <w:p w14:paraId="4EB472AC" w14:textId="77777777" w:rsidR="00F804F0" w:rsidRPr="00F804F0" w:rsidRDefault="00F804F0" w:rsidP="00F804F0">
            <w:r w:rsidRPr="00F804F0">
              <w:t xml:space="preserve">The first recommendation focuses on employee development. Employees are an important stakeholder group because they interact directly with customers and can influence the adoption of </w:t>
            </w:r>
            <w:proofErr w:type="spellStart"/>
            <w:r w:rsidRPr="00F804F0">
              <w:t>ConnectPlus</w:t>
            </w:r>
            <w:proofErr w:type="spellEnd"/>
            <w:r w:rsidRPr="00F804F0">
              <w:t>. If employees do not understand the benefits of the platform, they may become resistant to change or provide limited support to customers. Therefore, Morrisons should provide training before and after implementation to increase employee confidence and improve acceptance.</w:t>
            </w:r>
          </w:p>
          <w:p w14:paraId="7BA01A0E" w14:textId="77777777" w:rsidR="00F804F0" w:rsidRPr="00F804F0" w:rsidRDefault="00F804F0" w:rsidP="00F804F0">
            <w:r w:rsidRPr="00F804F0">
              <w:t xml:space="preserve">The second recommendation is to improve communication between stakeholders. Effective communication is important because the </w:t>
            </w:r>
            <w:proofErr w:type="spellStart"/>
            <w:r w:rsidRPr="00F804F0">
              <w:t>ConnectPlus</w:t>
            </w:r>
            <w:proofErr w:type="spellEnd"/>
            <w:r w:rsidRPr="00F804F0">
              <w:t xml:space="preserve"> project involves different departments and external organisations. The Project Manager should continue using communication methods such as meetings, digital dashboards, reports, and feedback sessions. This can help identify problems earlier and make sure that stakeholders remain aligned with the project objectives.</w:t>
            </w:r>
          </w:p>
          <w:p w14:paraId="481488AA" w14:textId="77777777" w:rsidR="00F804F0" w:rsidRPr="00F804F0" w:rsidRDefault="00F804F0" w:rsidP="00F804F0">
            <w:r w:rsidRPr="00F804F0">
              <w:t xml:space="preserve">Customer engagement should also be treated as a priority. Customers are the main users of </w:t>
            </w:r>
            <w:proofErr w:type="spellStart"/>
            <w:r w:rsidRPr="00F804F0">
              <w:t>ConnectPlus</w:t>
            </w:r>
            <w:proofErr w:type="spellEnd"/>
            <w:r w:rsidRPr="00F804F0">
              <w:t>, which means their opinions are important for improving the platform. Morrisons should involve customers during the development process through testing activities and feedback surveys. This approach can increase customer trust and help create a platform that better meets customer expectations.</w:t>
            </w:r>
          </w:p>
          <w:p w14:paraId="56CBCC14" w14:textId="77777777" w:rsidR="00F804F0" w:rsidRPr="00F804F0" w:rsidRDefault="00F804F0" w:rsidP="00F804F0">
            <w:r w:rsidRPr="00F804F0">
              <w:t xml:space="preserve">Another important recommendation is to improve data protection and cybersecurity. Since </w:t>
            </w:r>
            <w:proofErr w:type="spellStart"/>
            <w:r w:rsidRPr="00F804F0">
              <w:t>ConnectPlus</w:t>
            </w:r>
            <w:proofErr w:type="spellEnd"/>
            <w:r w:rsidRPr="00F804F0">
              <w:t xml:space="preserve"> will collect customer information to provide personalised recommendations, Morrisons must make sure that customer data is managed responsibly. Compliance with GDPR requirements is essential because concerns about data privacy could negatively affect customer trust and the organisation's reputation.</w:t>
            </w:r>
          </w:p>
          <w:p w14:paraId="636111CD" w14:textId="77777777" w:rsidR="00F804F0" w:rsidRPr="00F804F0" w:rsidRDefault="00F804F0" w:rsidP="00F804F0">
            <w:r w:rsidRPr="00F804F0">
              <w:t xml:space="preserve">Furthermore, Morrisons should focus on change management. Digital transformation can create uncertainty among employees because new technologies may change existing work processes. The Project Manager should clearly explain the benefits of </w:t>
            </w:r>
            <w:proofErr w:type="spellStart"/>
            <w:r w:rsidRPr="00F804F0">
              <w:t>ConnectPlus</w:t>
            </w:r>
            <w:proofErr w:type="spellEnd"/>
            <w:r w:rsidRPr="00F804F0">
              <w:t xml:space="preserve"> and show employees that the technology is designed to support their work rather than replace them.</w:t>
            </w:r>
          </w:p>
          <w:p w14:paraId="1DF4CCF3" w14:textId="77777777" w:rsidR="00F804F0" w:rsidRPr="00F804F0" w:rsidRDefault="00F804F0" w:rsidP="00F804F0">
            <w:r w:rsidRPr="00F804F0">
              <w:t xml:space="preserve">Stakeholder engagement should also be treated as a continuous process rather than a one-time activity. Stakeholder expectations can change over time, especially in the digital retail environment. Regular monitoring, feedback collection, and improvement activities </w:t>
            </w:r>
            <w:r w:rsidRPr="00F804F0">
              <w:lastRenderedPageBreak/>
              <w:t xml:space="preserve">will allow Morrisons to maintain strong relationships and support the long-term success of </w:t>
            </w:r>
            <w:proofErr w:type="spellStart"/>
            <w:r w:rsidRPr="00F804F0">
              <w:t>ConnectPlus</w:t>
            </w:r>
            <w:proofErr w:type="spellEnd"/>
            <w:r w:rsidRPr="00F804F0">
              <w:t>.</w:t>
            </w:r>
          </w:p>
          <w:p w14:paraId="53675A32" w14:textId="77777777" w:rsidR="00F804F0" w:rsidRDefault="00F804F0" w:rsidP="00F804F0">
            <w:r w:rsidRPr="00F804F0">
              <w:t>In my opinion, the most important recommendation is to maintain continuous communication with stakeholders. Even when a project has advanced technology, it can still fail if people do not understand, accept, or support the changes. Therefore, Morrisons should continue building relationships with stakeholders throughout the entire project lifecycle.</w:t>
            </w:r>
          </w:p>
          <w:p w14:paraId="4D4EB0BD" w14:textId="77777777" w:rsidR="00B74D34" w:rsidRDefault="00B74D34" w:rsidP="00F804F0"/>
          <w:p w14:paraId="3354A9A5" w14:textId="77777777" w:rsidR="00B74D34" w:rsidRDefault="00B74D34" w:rsidP="00F804F0"/>
          <w:p w14:paraId="6CE4703D" w14:textId="77777777" w:rsidR="00B74D34" w:rsidRDefault="00B74D34" w:rsidP="00F804F0"/>
          <w:p w14:paraId="6C7F1FAC" w14:textId="77777777" w:rsidR="00B74D34" w:rsidRPr="00F804F0" w:rsidRDefault="00B74D34" w:rsidP="00F804F0"/>
          <w:p w14:paraId="3EFC1ACA" w14:textId="77777777" w:rsidR="00F804F0" w:rsidRPr="00F804F0" w:rsidRDefault="00F804F0" w:rsidP="00F804F0">
            <w:pPr>
              <w:rPr>
                <w:b/>
                <w:bCs/>
              </w:rPr>
            </w:pPr>
            <w:r w:rsidRPr="00F804F0">
              <w:rPr>
                <w:b/>
                <w:bCs/>
              </w:rPr>
              <w:t>Conclusion</w:t>
            </w:r>
          </w:p>
          <w:p w14:paraId="689C7D10" w14:textId="77777777" w:rsidR="00F804F0" w:rsidRPr="00F804F0" w:rsidRDefault="00F804F0" w:rsidP="00F804F0">
            <w:r w:rsidRPr="00F804F0">
              <w:t xml:space="preserve">Stakeholder engagement plays an important role in the successful implementation of the </w:t>
            </w:r>
            <w:proofErr w:type="spellStart"/>
            <w:r w:rsidRPr="00F804F0">
              <w:t>ConnectPlus</w:t>
            </w:r>
            <w:proofErr w:type="spellEnd"/>
            <w:r w:rsidRPr="00F804F0">
              <w:t xml:space="preserve"> project at Morrisons. Throughout this report, it has been shown that identifying stakeholders, understanding their expectations, and developing suitable engagement strategies are essential for achieving the project objectives.</w:t>
            </w:r>
          </w:p>
          <w:p w14:paraId="5676CC2B" w14:textId="77777777" w:rsidR="00F804F0" w:rsidRPr="00F804F0" w:rsidRDefault="00F804F0" w:rsidP="00F804F0">
            <w:r w:rsidRPr="00F804F0">
              <w:t>The report identified the main internal and external stakeholders involved in the project, including Senior Management, employees, customers, technology partners, suppliers, investors, and regulatory bodies. Each stakeholder group has different levels of influence, interest, responsibilities, benefits, and challenges. Understanding these differences allows the Project Manager to develop more suitable engagement approaches.</w:t>
            </w:r>
          </w:p>
          <w:p w14:paraId="2683630B" w14:textId="77777777" w:rsidR="00F804F0" w:rsidRPr="00F804F0" w:rsidRDefault="00F804F0" w:rsidP="00F804F0">
            <w:r w:rsidRPr="00F804F0">
              <w:t>The use of stakeholder management tools, including the Power–Interest Matrix, Stakeholder Assessment, Communication Plan, Level of Engagement Framework, and RACI Matrix, showed how Morrisons can manage stakeholder relationships throughout the project lifecycle. These tools can support better decision-making, improve accountability, and help reduce possible risks.</w:t>
            </w:r>
          </w:p>
          <w:p w14:paraId="197B532C" w14:textId="77777777" w:rsidR="00F804F0" w:rsidRPr="00F804F0" w:rsidRDefault="00F804F0" w:rsidP="00F804F0">
            <w:r w:rsidRPr="00F804F0">
              <w:t xml:space="preserve">The report also discussed the importance of stakeholder engagement theories, particularly Freeman's Stakeholder Theory (1984) and the 4Cs Model of Stakeholder Engagement. These theories show that successful organisations should create value for different stakeholder groups rather than focusing only on financial results. For </w:t>
            </w:r>
            <w:proofErr w:type="spellStart"/>
            <w:r w:rsidRPr="00F804F0">
              <w:t>ConnectPlus</w:t>
            </w:r>
            <w:proofErr w:type="spellEnd"/>
            <w:r w:rsidRPr="00F804F0">
              <w:t>, this means balancing the expectations of customers, employees, investors, technology partners, and regulatory organisations.</w:t>
            </w:r>
          </w:p>
          <w:p w14:paraId="2B327EFA" w14:textId="77777777" w:rsidR="00F804F0" w:rsidRPr="00F804F0" w:rsidRDefault="00F804F0" w:rsidP="00F804F0">
            <w:r w:rsidRPr="00F804F0">
              <w:lastRenderedPageBreak/>
              <w:t>Sustainable stakeholder engagement can provide several benefits for Morrisons, including improved customer satisfaction, stronger employee commitment, better risk management, increased innovation, and a stronger organisational reputation. However, challenges such as resistance to change, cybersecurity concerns, and different stakeholder expectations need to be managed carefully.</w:t>
            </w:r>
          </w:p>
          <w:p w14:paraId="4B3DF4F1" w14:textId="77777777" w:rsidR="00F804F0" w:rsidRPr="00F804F0" w:rsidRDefault="00F804F0" w:rsidP="00F804F0">
            <w:r w:rsidRPr="00F804F0">
              <w:t xml:space="preserve">From my perspective as a Project Manager, the success of </w:t>
            </w:r>
            <w:proofErr w:type="spellStart"/>
            <w:r w:rsidRPr="00F804F0">
              <w:t>ConnectPlus</w:t>
            </w:r>
            <w:proofErr w:type="spellEnd"/>
            <w:r w:rsidRPr="00F804F0">
              <w:t xml:space="preserve"> will depend not only on the quality of the technology but also on Morrisons' ability to build trust and cooperation between stakeholders. A digital platform can provide valuable benefits, but these benefits can only be achieved when stakeholders understand the project and actively participate in its implementation.</w:t>
            </w:r>
          </w:p>
          <w:p w14:paraId="22EA9D44" w14:textId="77777777" w:rsidR="00F804F0" w:rsidRDefault="00F804F0" w:rsidP="00F804F0">
            <w:r w:rsidRPr="00F804F0">
              <w:t xml:space="preserve">Overall, effective stakeholder engagement should be considered a strategic priority for Morrisons. By maintaining good communication, encouraging collaboration, protecting customer data, and continuously improving stakeholder relationships, Morrisons can increase the chances of a successful </w:t>
            </w:r>
            <w:proofErr w:type="spellStart"/>
            <w:r w:rsidRPr="00F804F0">
              <w:t>ConnectPlus</w:t>
            </w:r>
            <w:proofErr w:type="spellEnd"/>
            <w:r w:rsidRPr="00F804F0">
              <w:t xml:space="preserve"> launch and support long-term business growth.</w:t>
            </w:r>
          </w:p>
          <w:p w14:paraId="6139C46A" w14:textId="77777777" w:rsidR="00AB12C6" w:rsidRPr="00F804F0" w:rsidRDefault="00AB12C6" w:rsidP="00F804F0"/>
          <w:p w14:paraId="7889AC36" w14:textId="77777777" w:rsidR="00CA740B" w:rsidRPr="00CA740B" w:rsidRDefault="00CA740B" w:rsidP="00CA740B">
            <w:pPr>
              <w:rPr>
                <w:b/>
                <w:bCs/>
              </w:rPr>
            </w:pPr>
            <w:r w:rsidRPr="00CA740B">
              <w:rPr>
                <w:b/>
                <w:bCs/>
              </w:rPr>
              <w:t>References</w:t>
            </w:r>
          </w:p>
          <w:p w14:paraId="54A09DDC" w14:textId="77777777" w:rsidR="00CA740B" w:rsidRPr="00CA740B" w:rsidRDefault="00CA740B" w:rsidP="00CA740B">
            <w:r w:rsidRPr="00CA740B">
              <w:t xml:space="preserve">Ashcroft, J. (2017) </w:t>
            </w:r>
            <w:r w:rsidRPr="00CA740B">
              <w:rPr>
                <w:i/>
                <w:iCs/>
              </w:rPr>
              <w:t>The Relational Lens: Understanding, Measuring, and Managing Stakeholder Relationships</w:t>
            </w:r>
            <w:r w:rsidRPr="00CA740B">
              <w:t>. Cambridge: Cambridge University Press.</w:t>
            </w:r>
          </w:p>
          <w:p w14:paraId="30D4DFB5" w14:textId="77777777" w:rsidR="00CA740B" w:rsidRPr="00CA740B" w:rsidRDefault="00CA740B" w:rsidP="00CA740B">
            <w:r w:rsidRPr="00CA740B">
              <w:t xml:space="preserve">Bourne, L. (2016) </w:t>
            </w:r>
            <w:r w:rsidRPr="00CA740B">
              <w:rPr>
                <w:i/>
                <w:iCs/>
              </w:rPr>
              <w:t>Stakeholder Relationship Management: A Maturity Model for Organisational Implementation</w:t>
            </w:r>
            <w:r w:rsidRPr="00CA740B">
              <w:t>. London: Routledge.</w:t>
            </w:r>
          </w:p>
          <w:p w14:paraId="7196F3F9" w14:textId="77777777" w:rsidR="00CA740B" w:rsidRPr="00CA740B" w:rsidRDefault="00CA740B" w:rsidP="00CA740B">
            <w:r w:rsidRPr="00CA740B">
              <w:t xml:space="preserve">Bryson, J.M. (2018) </w:t>
            </w:r>
            <w:r w:rsidRPr="00CA740B">
              <w:rPr>
                <w:i/>
                <w:iCs/>
              </w:rPr>
              <w:t>Strategic Planning for Public and Nonprofit Organizations</w:t>
            </w:r>
            <w:r w:rsidRPr="00CA740B">
              <w:t xml:space="preserve">. 5th </w:t>
            </w:r>
            <w:proofErr w:type="spellStart"/>
            <w:r w:rsidRPr="00CA740B">
              <w:t>edn</w:t>
            </w:r>
            <w:proofErr w:type="spellEnd"/>
            <w:r w:rsidRPr="00CA740B">
              <w:t>. Hoboken: Wiley.</w:t>
            </w:r>
          </w:p>
          <w:p w14:paraId="471A93C3" w14:textId="77777777" w:rsidR="00CA740B" w:rsidRPr="00CA740B" w:rsidRDefault="00CA740B" w:rsidP="00CA740B">
            <w:r w:rsidRPr="00CA740B">
              <w:t xml:space="preserve">Christopher, M., Payne, A. and Ballantyne, D. (2013) </w:t>
            </w:r>
            <w:r w:rsidRPr="00CA740B">
              <w:rPr>
                <w:i/>
                <w:iCs/>
              </w:rPr>
              <w:t>Relationship Marketing: Creating Stakeholder Value</w:t>
            </w:r>
            <w:r w:rsidRPr="00CA740B">
              <w:t>. London: Routledge.</w:t>
            </w:r>
          </w:p>
          <w:p w14:paraId="61A386DD" w14:textId="77777777" w:rsidR="00CA740B" w:rsidRPr="00CA740B" w:rsidRDefault="00CA740B" w:rsidP="00CA740B">
            <w:r w:rsidRPr="00CA740B">
              <w:t xml:space="preserve">Davis, K. (2017) ‘An empirical investigation into different stakeholder groups perceptions of project success’, </w:t>
            </w:r>
            <w:r w:rsidRPr="00CA740B">
              <w:rPr>
                <w:i/>
                <w:iCs/>
              </w:rPr>
              <w:t>International Journal of Project Management</w:t>
            </w:r>
            <w:r w:rsidRPr="00CA740B">
              <w:t>, 35(4), pp. 604–617.</w:t>
            </w:r>
          </w:p>
          <w:p w14:paraId="5979C31F" w14:textId="77777777" w:rsidR="00CA740B" w:rsidRPr="00CA740B" w:rsidRDefault="00CA740B" w:rsidP="00CA740B">
            <w:r w:rsidRPr="00CA740B">
              <w:t xml:space="preserve">Freeman, R.E. (1984) </w:t>
            </w:r>
            <w:r w:rsidRPr="00CA740B">
              <w:rPr>
                <w:i/>
                <w:iCs/>
              </w:rPr>
              <w:t>Strategic Management: A Stakeholder Approach</w:t>
            </w:r>
            <w:r w:rsidRPr="00CA740B">
              <w:t>. Boston: Pitman.</w:t>
            </w:r>
          </w:p>
          <w:p w14:paraId="2F3F5940" w14:textId="77777777" w:rsidR="00CA740B" w:rsidRPr="00CA740B" w:rsidRDefault="00CA740B" w:rsidP="00CA740B">
            <w:r w:rsidRPr="00CA740B">
              <w:t xml:space="preserve">Freeman, R.E., Harrison, J.S., Wicks, A.C., Parmar, B.L. and De Colle, S. (2010) </w:t>
            </w:r>
            <w:r w:rsidRPr="00CA740B">
              <w:rPr>
                <w:i/>
                <w:iCs/>
              </w:rPr>
              <w:t>Stakeholder Theory: The State of the Art</w:t>
            </w:r>
            <w:r w:rsidRPr="00CA740B">
              <w:t>. Cambridge: Cambridge University Press.</w:t>
            </w:r>
          </w:p>
          <w:p w14:paraId="2C4FAFB0" w14:textId="77777777" w:rsidR="00CA740B" w:rsidRPr="00CA740B" w:rsidRDefault="00CA740B" w:rsidP="00CA740B">
            <w:r w:rsidRPr="00CA740B">
              <w:t xml:space="preserve">Gable, G.G. and Shireman, W.K. (2005) ‘Stakeholder relationships and stakeholder management’, </w:t>
            </w:r>
            <w:r w:rsidRPr="00CA740B">
              <w:rPr>
                <w:i/>
                <w:iCs/>
              </w:rPr>
              <w:t>Journal of Information Technology</w:t>
            </w:r>
            <w:r w:rsidRPr="00CA740B">
              <w:t>, 20(2), pp. 69–75.</w:t>
            </w:r>
          </w:p>
          <w:p w14:paraId="0813B8B3" w14:textId="77777777" w:rsidR="00CA740B" w:rsidRPr="00CA740B" w:rsidRDefault="00CA740B" w:rsidP="00CA740B">
            <w:r w:rsidRPr="00CA740B">
              <w:lastRenderedPageBreak/>
              <w:t xml:space="preserve">Kerzner, H. (2022) </w:t>
            </w:r>
            <w:r w:rsidRPr="00CA740B">
              <w:rPr>
                <w:i/>
                <w:iCs/>
              </w:rPr>
              <w:t>Project Management: A Systems Approach to Planning, Scheduling, and Controlling</w:t>
            </w:r>
            <w:r w:rsidRPr="00CA740B">
              <w:t xml:space="preserve">. 13th </w:t>
            </w:r>
            <w:proofErr w:type="spellStart"/>
            <w:r w:rsidRPr="00CA740B">
              <w:t>edn</w:t>
            </w:r>
            <w:proofErr w:type="spellEnd"/>
            <w:r w:rsidRPr="00CA740B">
              <w:t>. Hoboken: Wiley.</w:t>
            </w:r>
          </w:p>
          <w:p w14:paraId="77A1629F" w14:textId="77777777" w:rsidR="00CA740B" w:rsidRPr="00CA740B" w:rsidRDefault="00CA740B" w:rsidP="00CA740B">
            <w:r w:rsidRPr="00CA740B">
              <w:t xml:space="preserve">Kotter, J.P. (2012) </w:t>
            </w:r>
            <w:r w:rsidRPr="00CA740B">
              <w:rPr>
                <w:i/>
                <w:iCs/>
              </w:rPr>
              <w:t>Leading Change</w:t>
            </w:r>
            <w:r w:rsidRPr="00CA740B">
              <w:t>. Boston: Harvard Business Review Press.</w:t>
            </w:r>
          </w:p>
          <w:p w14:paraId="0551656D" w14:textId="77777777" w:rsidR="00CA740B" w:rsidRPr="00CA740B" w:rsidRDefault="00CA740B" w:rsidP="00CA740B">
            <w:r w:rsidRPr="00CA740B">
              <w:t xml:space="preserve">Lock, D. (2020) </w:t>
            </w:r>
            <w:r w:rsidRPr="00CA740B">
              <w:rPr>
                <w:i/>
                <w:iCs/>
              </w:rPr>
              <w:t>Project Management</w:t>
            </w:r>
            <w:r w:rsidRPr="00CA740B">
              <w:t xml:space="preserve">. 11th </w:t>
            </w:r>
            <w:proofErr w:type="spellStart"/>
            <w:r w:rsidRPr="00CA740B">
              <w:t>edn</w:t>
            </w:r>
            <w:proofErr w:type="spellEnd"/>
            <w:r w:rsidRPr="00CA740B">
              <w:t>. London: Routledge.</w:t>
            </w:r>
          </w:p>
          <w:p w14:paraId="1EACBD39" w14:textId="77777777" w:rsidR="00CA740B" w:rsidRPr="00CA740B" w:rsidRDefault="00CA740B" w:rsidP="00CA740B">
            <w:r w:rsidRPr="00CA740B">
              <w:t xml:space="preserve">Project Management Institute (PMI) (2021) </w:t>
            </w:r>
            <w:r w:rsidRPr="00CA740B">
              <w:rPr>
                <w:i/>
                <w:iCs/>
              </w:rPr>
              <w:t>A Guide to the Project Management Body of Knowledge (PMBOK Guide)</w:t>
            </w:r>
            <w:r w:rsidRPr="00CA740B">
              <w:t xml:space="preserve">. 7th </w:t>
            </w:r>
            <w:proofErr w:type="spellStart"/>
            <w:r w:rsidRPr="00CA740B">
              <w:t>edn</w:t>
            </w:r>
            <w:proofErr w:type="spellEnd"/>
            <w:r w:rsidRPr="00CA740B">
              <w:t>. Newtown Square: Project Management Institute.</w:t>
            </w:r>
          </w:p>
          <w:p w14:paraId="63E3F724" w14:textId="77777777" w:rsidR="00CA740B" w:rsidRPr="00CA740B" w:rsidRDefault="00CA740B" w:rsidP="00CA740B">
            <w:r w:rsidRPr="00CA740B">
              <w:t xml:space="preserve">Schumacher, C., Eggers, F., Verhoef, P.C. and Maas, P. (2023) ‘The effects of cultural differences on consumers’ willingness to share personal information’, </w:t>
            </w:r>
            <w:r w:rsidRPr="00CA740B">
              <w:rPr>
                <w:i/>
                <w:iCs/>
              </w:rPr>
              <w:t>Journal of Interactive Marketing</w:t>
            </w:r>
            <w:r w:rsidRPr="00CA740B">
              <w:t xml:space="preserve">, 58(1), pp. 72–89. </w:t>
            </w:r>
            <w:proofErr w:type="spellStart"/>
            <w:r w:rsidRPr="00CA740B">
              <w:t>doi</w:t>
            </w:r>
            <w:proofErr w:type="spellEnd"/>
            <w:r w:rsidRPr="00CA740B">
              <w:t>: 10.1177/10949968221136555.</w:t>
            </w:r>
          </w:p>
          <w:p w14:paraId="3B8D0C33" w14:textId="77777777" w:rsidR="00CA740B" w:rsidRPr="00CA740B" w:rsidRDefault="00CA740B" w:rsidP="00CA740B">
            <w:proofErr w:type="spellStart"/>
            <w:r w:rsidRPr="00CA740B">
              <w:t>Seturi</w:t>
            </w:r>
            <w:proofErr w:type="spellEnd"/>
            <w:r w:rsidRPr="00CA740B">
              <w:t xml:space="preserve">, M. (2024) ‘Exploring the importance of building strong customer relationships’, </w:t>
            </w:r>
            <w:r w:rsidRPr="00CA740B">
              <w:rPr>
                <w:i/>
                <w:iCs/>
              </w:rPr>
              <w:t>Technology Audit and Production Reserves</w:t>
            </w:r>
            <w:r w:rsidRPr="00CA740B">
              <w:t>, 1(4), pp. 33–37.</w:t>
            </w:r>
          </w:p>
          <w:p w14:paraId="2D19DE7D" w14:textId="77777777" w:rsidR="00CA740B" w:rsidRPr="00CA740B" w:rsidRDefault="00CA740B" w:rsidP="00CA740B">
            <w:r w:rsidRPr="00CA740B">
              <w:t xml:space="preserve">Silva, S., Nuzum, A.K. and </w:t>
            </w:r>
            <w:proofErr w:type="spellStart"/>
            <w:r w:rsidRPr="00CA740B">
              <w:t>Schaltegger</w:t>
            </w:r>
            <w:proofErr w:type="spellEnd"/>
            <w:r w:rsidRPr="00CA740B">
              <w:t xml:space="preserve">, S. (2019) ‘Stakeholder expectations on sustainability performance measurement and assessment: A systematic literature review’, </w:t>
            </w:r>
            <w:r w:rsidRPr="00CA740B">
              <w:rPr>
                <w:i/>
                <w:iCs/>
              </w:rPr>
              <w:t>Journal of Cleaner Production</w:t>
            </w:r>
            <w:r w:rsidRPr="00CA740B">
              <w:t>, 217, pp. 204–215.</w:t>
            </w:r>
          </w:p>
          <w:p w14:paraId="547932B5" w14:textId="77777777" w:rsidR="00CA740B" w:rsidRPr="00CA740B" w:rsidRDefault="00CA740B" w:rsidP="00CA740B">
            <w:r w:rsidRPr="00CA740B">
              <w:t xml:space="preserve">Thorlakson, T., De </w:t>
            </w:r>
            <w:proofErr w:type="spellStart"/>
            <w:r w:rsidRPr="00CA740B">
              <w:t>Zegher</w:t>
            </w:r>
            <w:proofErr w:type="spellEnd"/>
            <w:r w:rsidRPr="00CA740B">
              <w:t xml:space="preserve">, J.F. and Lambin, E.F. (2018) ‘Companies’ contribution to sustainability through global supply chains’, </w:t>
            </w:r>
            <w:r w:rsidRPr="00CA740B">
              <w:rPr>
                <w:i/>
                <w:iCs/>
              </w:rPr>
              <w:t>Proceedings of the National Academy of Sciences</w:t>
            </w:r>
            <w:r w:rsidRPr="00CA740B">
              <w:t>, 115(9), pp. 2072–2077.</w:t>
            </w:r>
          </w:p>
          <w:p w14:paraId="489B26AA" w14:textId="77777777" w:rsidR="00CA740B" w:rsidRPr="00CA740B" w:rsidRDefault="00CA740B" w:rsidP="00CA740B">
            <w:r w:rsidRPr="00CA740B">
              <w:t xml:space="preserve">World Economic Forum (2020) </w:t>
            </w:r>
            <w:r w:rsidRPr="00CA740B">
              <w:rPr>
                <w:i/>
                <w:iCs/>
              </w:rPr>
              <w:t>The Future of Jobs Report 2020</w:t>
            </w:r>
            <w:r w:rsidRPr="00CA740B">
              <w:t>. Geneva: World Economic Forum.</w:t>
            </w:r>
          </w:p>
          <w:p w14:paraId="03272A98" w14:textId="77777777" w:rsidR="00CA740B" w:rsidRPr="00CA740B" w:rsidRDefault="00CA740B" w:rsidP="00CA740B">
            <w:r w:rsidRPr="00CA740B">
              <w:t xml:space="preserve">Yun, J.J., Jung, W., Kim, K., Kim, Y. and Jeong, E. (2023) ‘The role of culture in stakeholder engagement: Its implication for open innovation’, </w:t>
            </w:r>
            <w:r w:rsidRPr="00CA740B">
              <w:rPr>
                <w:i/>
                <w:iCs/>
              </w:rPr>
              <w:t>Journal of Open Innovation: Technology, Market, and Complexity</w:t>
            </w:r>
            <w:r w:rsidRPr="00CA740B">
              <w:t xml:space="preserve">, 9(2), 100058. </w:t>
            </w:r>
            <w:proofErr w:type="spellStart"/>
            <w:r w:rsidRPr="00CA740B">
              <w:t>doi</w:t>
            </w:r>
            <w:proofErr w:type="spellEnd"/>
            <w:r w:rsidRPr="00CA740B">
              <w:t>: 10.1016/j.joitmc.2023.100058.</w:t>
            </w:r>
          </w:p>
          <w:p w14:paraId="45002D54" w14:textId="2F1EA7C6" w:rsidR="00F804F0" w:rsidRPr="00DF1FB3" w:rsidRDefault="00F804F0" w:rsidP="00CA740B"/>
        </w:tc>
        <w:tc>
          <w:tcPr>
            <w:tcW w:w="0" w:type="auto"/>
            <w:vAlign w:val="center"/>
            <w:hideMark/>
          </w:tcPr>
          <w:p w14:paraId="7CA09727" w14:textId="77777777" w:rsidR="00DF1FB3" w:rsidRDefault="00DF1FB3" w:rsidP="00DF1FB3"/>
          <w:p w14:paraId="5094E9AC" w14:textId="77777777" w:rsidR="00257A7C" w:rsidRDefault="00257A7C" w:rsidP="00DF1FB3"/>
          <w:p w14:paraId="4246D681" w14:textId="77777777" w:rsidR="00257A7C" w:rsidRDefault="00257A7C" w:rsidP="00DF1FB3"/>
          <w:p w14:paraId="3934EA80" w14:textId="77777777" w:rsidR="00257A7C" w:rsidRDefault="00257A7C" w:rsidP="00DF1FB3"/>
          <w:p w14:paraId="44E7A38F" w14:textId="77777777" w:rsidR="00257A7C" w:rsidRDefault="00257A7C" w:rsidP="00DF1FB3"/>
          <w:p w14:paraId="4622AB48" w14:textId="77777777" w:rsidR="00257A7C" w:rsidRDefault="00257A7C" w:rsidP="00DF1FB3"/>
          <w:p w14:paraId="32D7D33F" w14:textId="321E10BA" w:rsidR="00257A7C" w:rsidRPr="00DF1FB3" w:rsidRDefault="00257A7C" w:rsidP="00DF1FB3"/>
        </w:tc>
        <w:tc>
          <w:tcPr>
            <w:tcW w:w="0" w:type="auto"/>
            <w:vAlign w:val="center"/>
            <w:hideMark/>
          </w:tcPr>
          <w:p w14:paraId="1CCFE8A9" w14:textId="26309DAF" w:rsidR="00DF1FB3" w:rsidRPr="00DF1FB3" w:rsidRDefault="00DF1FB3" w:rsidP="00DF1FB3"/>
        </w:tc>
        <w:tc>
          <w:tcPr>
            <w:tcW w:w="0" w:type="auto"/>
            <w:vAlign w:val="center"/>
            <w:hideMark/>
          </w:tcPr>
          <w:p w14:paraId="6F1D6DE3" w14:textId="771CC7F9" w:rsidR="00DF1FB3" w:rsidRPr="00DF1FB3" w:rsidRDefault="00DF1FB3" w:rsidP="00DF1FB3"/>
        </w:tc>
        <w:tc>
          <w:tcPr>
            <w:tcW w:w="0" w:type="auto"/>
            <w:vAlign w:val="center"/>
            <w:hideMark/>
          </w:tcPr>
          <w:p w14:paraId="570D9D24" w14:textId="2FDE1D74" w:rsidR="00DF1FB3" w:rsidRPr="00DF1FB3" w:rsidRDefault="00DF1FB3" w:rsidP="00DF1FB3"/>
        </w:tc>
        <w:tc>
          <w:tcPr>
            <w:tcW w:w="0" w:type="auto"/>
            <w:vAlign w:val="center"/>
            <w:hideMark/>
          </w:tcPr>
          <w:p w14:paraId="40525BB3" w14:textId="5F0A7958" w:rsidR="00DF1FB3" w:rsidRPr="00DF1FB3" w:rsidRDefault="00DF1FB3" w:rsidP="00DF1FB3"/>
        </w:tc>
        <w:tc>
          <w:tcPr>
            <w:tcW w:w="0" w:type="auto"/>
            <w:vAlign w:val="center"/>
            <w:hideMark/>
          </w:tcPr>
          <w:p w14:paraId="3294B1E7" w14:textId="2EAA8704" w:rsidR="00DF1FB3" w:rsidRPr="00DF1FB3" w:rsidRDefault="00DF1FB3" w:rsidP="00DF1FB3"/>
        </w:tc>
        <w:tc>
          <w:tcPr>
            <w:tcW w:w="0" w:type="auto"/>
            <w:vAlign w:val="center"/>
            <w:hideMark/>
          </w:tcPr>
          <w:p w14:paraId="0D79B686" w14:textId="74D51C45" w:rsidR="00DF1FB3" w:rsidRPr="00DF1FB3" w:rsidRDefault="00DF1FB3" w:rsidP="00DF1FB3"/>
        </w:tc>
        <w:tc>
          <w:tcPr>
            <w:tcW w:w="0" w:type="auto"/>
            <w:vAlign w:val="center"/>
            <w:hideMark/>
          </w:tcPr>
          <w:p w14:paraId="115BF0B9" w14:textId="3589D2A5" w:rsidR="00DF1FB3" w:rsidRPr="00DF1FB3" w:rsidRDefault="00DF1FB3" w:rsidP="00DF1FB3"/>
        </w:tc>
      </w:tr>
      <w:tr w:rsidR="00DF1FB3" w:rsidRPr="00DF1FB3" w14:paraId="334E98DE" w14:textId="77777777">
        <w:trPr>
          <w:tblCellSpacing w:w="15" w:type="dxa"/>
        </w:trPr>
        <w:tc>
          <w:tcPr>
            <w:tcW w:w="0" w:type="auto"/>
            <w:vAlign w:val="center"/>
            <w:hideMark/>
          </w:tcPr>
          <w:p w14:paraId="0C881CDE" w14:textId="6B3F9A44" w:rsidR="00DF1FB3" w:rsidRPr="00DF1FB3" w:rsidRDefault="00DF1FB3" w:rsidP="00DF1FB3"/>
        </w:tc>
        <w:tc>
          <w:tcPr>
            <w:tcW w:w="0" w:type="auto"/>
            <w:vAlign w:val="center"/>
            <w:hideMark/>
          </w:tcPr>
          <w:p w14:paraId="5CC826F8" w14:textId="3A504C3F" w:rsidR="00DF1FB3" w:rsidRPr="00DF1FB3" w:rsidRDefault="00DF1FB3" w:rsidP="00DF1FB3"/>
        </w:tc>
        <w:tc>
          <w:tcPr>
            <w:tcW w:w="0" w:type="auto"/>
            <w:vAlign w:val="center"/>
            <w:hideMark/>
          </w:tcPr>
          <w:p w14:paraId="058BEC63" w14:textId="7081B02B" w:rsidR="00DF1FB3" w:rsidRPr="00DF1FB3" w:rsidRDefault="00DF1FB3" w:rsidP="00DF1FB3"/>
        </w:tc>
        <w:tc>
          <w:tcPr>
            <w:tcW w:w="0" w:type="auto"/>
            <w:vAlign w:val="center"/>
            <w:hideMark/>
          </w:tcPr>
          <w:p w14:paraId="63F841D8" w14:textId="7F3A093F" w:rsidR="00DF1FB3" w:rsidRPr="00DF1FB3" w:rsidRDefault="00DF1FB3" w:rsidP="00DF1FB3"/>
        </w:tc>
        <w:tc>
          <w:tcPr>
            <w:tcW w:w="0" w:type="auto"/>
            <w:vAlign w:val="center"/>
            <w:hideMark/>
          </w:tcPr>
          <w:p w14:paraId="4602D7EE" w14:textId="365F407F" w:rsidR="00DF1FB3" w:rsidRPr="00DF1FB3" w:rsidRDefault="00DF1FB3" w:rsidP="00DF1FB3"/>
        </w:tc>
        <w:tc>
          <w:tcPr>
            <w:tcW w:w="0" w:type="auto"/>
            <w:vAlign w:val="center"/>
            <w:hideMark/>
          </w:tcPr>
          <w:p w14:paraId="7622A4D7" w14:textId="1EEE487A" w:rsidR="00DF1FB3" w:rsidRPr="00DF1FB3" w:rsidRDefault="00DF1FB3" w:rsidP="00DF1FB3"/>
        </w:tc>
        <w:tc>
          <w:tcPr>
            <w:tcW w:w="0" w:type="auto"/>
            <w:vAlign w:val="center"/>
            <w:hideMark/>
          </w:tcPr>
          <w:p w14:paraId="2A1AD513" w14:textId="2A3DC654" w:rsidR="00DF1FB3" w:rsidRPr="00DF1FB3" w:rsidRDefault="00DF1FB3" w:rsidP="00DF1FB3"/>
        </w:tc>
        <w:tc>
          <w:tcPr>
            <w:tcW w:w="0" w:type="auto"/>
            <w:vAlign w:val="center"/>
            <w:hideMark/>
          </w:tcPr>
          <w:p w14:paraId="626D153D" w14:textId="03DC01CD" w:rsidR="00DF1FB3" w:rsidRPr="00DF1FB3" w:rsidRDefault="00DF1FB3" w:rsidP="00DF1FB3"/>
        </w:tc>
        <w:tc>
          <w:tcPr>
            <w:tcW w:w="0" w:type="auto"/>
            <w:vAlign w:val="center"/>
            <w:hideMark/>
          </w:tcPr>
          <w:p w14:paraId="0DD4AF1D" w14:textId="5B34638D" w:rsidR="00DF1FB3" w:rsidRPr="00DF1FB3" w:rsidRDefault="00DF1FB3" w:rsidP="00DF1FB3"/>
        </w:tc>
      </w:tr>
      <w:tr w:rsidR="00DF1FB3" w:rsidRPr="00DF1FB3" w14:paraId="0927D991" w14:textId="77777777">
        <w:trPr>
          <w:tblCellSpacing w:w="15" w:type="dxa"/>
        </w:trPr>
        <w:tc>
          <w:tcPr>
            <w:tcW w:w="0" w:type="auto"/>
            <w:vAlign w:val="center"/>
            <w:hideMark/>
          </w:tcPr>
          <w:p w14:paraId="694B525D" w14:textId="15F6A5F4" w:rsidR="00DF1FB3" w:rsidRPr="00DF1FB3" w:rsidRDefault="00DF1FB3" w:rsidP="00DF1FB3"/>
        </w:tc>
        <w:tc>
          <w:tcPr>
            <w:tcW w:w="0" w:type="auto"/>
            <w:vAlign w:val="center"/>
            <w:hideMark/>
          </w:tcPr>
          <w:p w14:paraId="09A3B233" w14:textId="63F222F8" w:rsidR="00DF1FB3" w:rsidRPr="00DF1FB3" w:rsidRDefault="00DF1FB3" w:rsidP="00DF1FB3"/>
        </w:tc>
        <w:tc>
          <w:tcPr>
            <w:tcW w:w="0" w:type="auto"/>
            <w:vAlign w:val="center"/>
            <w:hideMark/>
          </w:tcPr>
          <w:p w14:paraId="67F7FE08" w14:textId="476AB6C3" w:rsidR="00DF1FB3" w:rsidRPr="00DF1FB3" w:rsidRDefault="00DF1FB3" w:rsidP="00DF1FB3"/>
        </w:tc>
        <w:tc>
          <w:tcPr>
            <w:tcW w:w="0" w:type="auto"/>
            <w:vAlign w:val="center"/>
            <w:hideMark/>
          </w:tcPr>
          <w:p w14:paraId="2FD958E4" w14:textId="02D884C9" w:rsidR="00DF1FB3" w:rsidRPr="00DF1FB3" w:rsidRDefault="00DF1FB3" w:rsidP="00DF1FB3"/>
        </w:tc>
        <w:tc>
          <w:tcPr>
            <w:tcW w:w="0" w:type="auto"/>
            <w:vAlign w:val="center"/>
            <w:hideMark/>
          </w:tcPr>
          <w:p w14:paraId="4033F074" w14:textId="29C1975D" w:rsidR="00DF1FB3" w:rsidRPr="00DF1FB3" w:rsidRDefault="00DF1FB3" w:rsidP="00DF1FB3"/>
        </w:tc>
        <w:tc>
          <w:tcPr>
            <w:tcW w:w="0" w:type="auto"/>
            <w:vAlign w:val="center"/>
            <w:hideMark/>
          </w:tcPr>
          <w:p w14:paraId="239C72E0" w14:textId="3796A841" w:rsidR="00DF1FB3" w:rsidRPr="00DF1FB3" w:rsidRDefault="00DF1FB3" w:rsidP="00DF1FB3"/>
        </w:tc>
        <w:tc>
          <w:tcPr>
            <w:tcW w:w="0" w:type="auto"/>
            <w:vAlign w:val="center"/>
            <w:hideMark/>
          </w:tcPr>
          <w:p w14:paraId="43EFC1F5" w14:textId="6D141C82" w:rsidR="00DF1FB3" w:rsidRPr="00DF1FB3" w:rsidRDefault="00DF1FB3" w:rsidP="00DF1FB3"/>
        </w:tc>
        <w:tc>
          <w:tcPr>
            <w:tcW w:w="0" w:type="auto"/>
            <w:vAlign w:val="center"/>
            <w:hideMark/>
          </w:tcPr>
          <w:p w14:paraId="5FF0B1E3" w14:textId="1E563AA2" w:rsidR="00DF1FB3" w:rsidRPr="00DF1FB3" w:rsidRDefault="00DF1FB3" w:rsidP="00DF1FB3"/>
        </w:tc>
        <w:tc>
          <w:tcPr>
            <w:tcW w:w="0" w:type="auto"/>
            <w:vAlign w:val="center"/>
            <w:hideMark/>
          </w:tcPr>
          <w:p w14:paraId="2FE54229" w14:textId="6B3D00D7" w:rsidR="00DF1FB3" w:rsidRPr="00DF1FB3" w:rsidRDefault="00DF1FB3" w:rsidP="00DF1FB3"/>
        </w:tc>
      </w:tr>
      <w:tr w:rsidR="00DF1FB3" w:rsidRPr="00DF1FB3" w14:paraId="7C96B012" w14:textId="77777777">
        <w:trPr>
          <w:tblCellSpacing w:w="15" w:type="dxa"/>
        </w:trPr>
        <w:tc>
          <w:tcPr>
            <w:tcW w:w="0" w:type="auto"/>
            <w:vAlign w:val="center"/>
            <w:hideMark/>
          </w:tcPr>
          <w:p w14:paraId="58D24BC4" w14:textId="5BB106D9" w:rsidR="00DF1FB3" w:rsidRPr="00DF1FB3" w:rsidRDefault="00DF1FB3" w:rsidP="00DF1FB3"/>
        </w:tc>
        <w:tc>
          <w:tcPr>
            <w:tcW w:w="0" w:type="auto"/>
            <w:vAlign w:val="center"/>
            <w:hideMark/>
          </w:tcPr>
          <w:p w14:paraId="08188C54" w14:textId="77777777" w:rsidR="00DF1FB3" w:rsidRDefault="00DF1FB3" w:rsidP="00DF1FB3"/>
          <w:p w14:paraId="2591F3A6" w14:textId="77777777" w:rsidR="00257A7C" w:rsidRDefault="00257A7C" w:rsidP="00DF1FB3"/>
          <w:p w14:paraId="16B191F8" w14:textId="1AB221B7" w:rsidR="00257A7C" w:rsidRPr="00DF1FB3" w:rsidRDefault="00257A7C" w:rsidP="00DF1FB3"/>
        </w:tc>
        <w:tc>
          <w:tcPr>
            <w:tcW w:w="0" w:type="auto"/>
            <w:vAlign w:val="center"/>
            <w:hideMark/>
          </w:tcPr>
          <w:p w14:paraId="3539A2EC" w14:textId="2431846D" w:rsidR="00DF1FB3" w:rsidRPr="00DF1FB3" w:rsidRDefault="00DF1FB3" w:rsidP="00DF1FB3"/>
        </w:tc>
        <w:tc>
          <w:tcPr>
            <w:tcW w:w="0" w:type="auto"/>
            <w:vAlign w:val="center"/>
            <w:hideMark/>
          </w:tcPr>
          <w:p w14:paraId="7F2C0AAD" w14:textId="4747AFD6" w:rsidR="00DF1FB3" w:rsidRPr="00DF1FB3" w:rsidRDefault="00DF1FB3" w:rsidP="00DF1FB3"/>
        </w:tc>
        <w:tc>
          <w:tcPr>
            <w:tcW w:w="0" w:type="auto"/>
            <w:vAlign w:val="center"/>
            <w:hideMark/>
          </w:tcPr>
          <w:p w14:paraId="57A291F9" w14:textId="1AA8CCCA" w:rsidR="00DF1FB3" w:rsidRPr="00DF1FB3" w:rsidRDefault="00DF1FB3" w:rsidP="00DF1FB3"/>
        </w:tc>
        <w:tc>
          <w:tcPr>
            <w:tcW w:w="0" w:type="auto"/>
            <w:vAlign w:val="center"/>
            <w:hideMark/>
          </w:tcPr>
          <w:p w14:paraId="12C6D281" w14:textId="60619548" w:rsidR="00DF1FB3" w:rsidRPr="00DF1FB3" w:rsidRDefault="00DF1FB3" w:rsidP="00DF1FB3"/>
        </w:tc>
        <w:tc>
          <w:tcPr>
            <w:tcW w:w="0" w:type="auto"/>
            <w:vAlign w:val="center"/>
            <w:hideMark/>
          </w:tcPr>
          <w:p w14:paraId="7086588E" w14:textId="231E66FC" w:rsidR="00DF1FB3" w:rsidRPr="00DF1FB3" w:rsidRDefault="00DF1FB3" w:rsidP="00DF1FB3"/>
        </w:tc>
        <w:tc>
          <w:tcPr>
            <w:tcW w:w="0" w:type="auto"/>
            <w:vAlign w:val="center"/>
            <w:hideMark/>
          </w:tcPr>
          <w:p w14:paraId="6D003A8A" w14:textId="5FB0F7C7" w:rsidR="00DF1FB3" w:rsidRPr="00DF1FB3" w:rsidRDefault="00DF1FB3" w:rsidP="00DF1FB3"/>
        </w:tc>
        <w:tc>
          <w:tcPr>
            <w:tcW w:w="0" w:type="auto"/>
            <w:vAlign w:val="center"/>
            <w:hideMark/>
          </w:tcPr>
          <w:p w14:paraId="3CD2C32F" w14:textId="31608A93" w:rsidR="00DF1FB3" w:rsidRPr="00DF1FB3" w:rsidRDefault="00DF1FB3" w:rsidP="00DF1FB3"/>
        </w:tc>
      </w:tr>
    </w:tbl>
    <w:p w14:paraId="26A78F82" w14:textId="77777777" w:rsidR="00DF1FB3" w:rsidRPr="007433C2" w:rsidRDefault="00DF1FB3" w:rsidP="007433C2"/>
    <w:p w14:paraId="48F03000" w14:textId="77777777" w:rsidR="007433C2" w:rsidRPr="008C1364" w:rsidRDefault="007433C2" w:rsidP="008C1364"/>
    <w:p w14:paraId="34F7124B" w14:textId="77777777" w:rsidR="008C1364" w:rsidRPr="00BE18EA" w:rsidRDefault="008C1364" w:rsidP="00BE18EA"/>
    <w:p w14:paraId="29A7C0CF" w14:textId="77777777" w:rsidR="00203E3F" w:rsidRPr="000A7DB4" w:rsidRDefault="00203E3F" w:rsidP="000A7DB4"/>
    <w:p w14:paraId="0B99D5B2" w14:textId="77777777" w:rsidR="000A7DB4" w:rsidRDefault="000A7DB4" w:rsidP="00B149E0"/>
    <w:sectPr w:rsidR="000A7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1379F8"/>
    <w:multiLevelType w:val="multilevel"/>
    <w:tmpl w:val="DC7A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1D6AF5"/>
    <w:multiLevelType w:val="multilevel"/>
    <w:tmpl w:val="0A525D9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28774366">
    <w:abstractNumId w:val="1"/>
  </w:num>
  <w:num w:numId="2" w16cid:durableId="175816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9E0"/>
    <w:rsid w:val="0002235C"/>
    <w:rsid w:val="00025F08"/>
    <w:rsid w:val="000A7DB4"/>
    <w:rsid w:val="000B159C"/>
    <w:rsid w:val="000D0116"/>
    <w:rsid w:val="00104308"/>
    <w:rsid w:val="0010792F"/>
    <w:rsid w:val="00137AF7"/>
    <w:rsid w:val="001E4753"/>
    <w:rsid w:val="00203E3F"/>
    <w:rsid w:val="002268CA"/>
    <w:rsid w:val="00226EBB"/>
    <w:rsid w:val="002321C9"/>
    <w:rsid w:val="002514A4"/>
    <w:rsid w:val="00257A7C"/>
    <w:rsid w:val="00277F74"/>
    <w:rsid w:val="00277FA3"/>
    <w:rsid w:val="002B40E3"/>
    <w:rsid w:val="002C355A"/>
    <w:rsid w:val="002F4D8E"/>
    <w:rsid w:val="002F6D73"/>
    <w:rsid w:val="00342211"/>
    <w:rsid w:val="003A0A43"/>
    <w:rsid w:val="003A26E2"/>
    <w:rsid w:val="003C5B4D"/>
    <w:rsid w:val="003D7C79"/>
    <w:rsid w:val="00432BAA"/>
    <w:rsid w:val="00460682"/>
    <w:rsid w:val="00471046"/>
    <w:rsid w:val="004728E5"/>
    <w:rsid w:val="004A03B7"/>
    <w:rsid w:val="004B3624"/>
    <w:rsid w:val="004E033E"/>
    <w:rsid w:val="00554E60"/>
    <w:rsid w:val="005575E5"/>
    <w:rsid w:val="00584CA4"/>
    <w:rsid w:val="005863D3"/>
    <w:rsid w:val="005F6139"/>
    <w:rsid w:val="00610C57"/>
    <w:rsid w:val="0067301B"/>
    <w:rsid w:val="00687A47"/>
    <w:rsid w:val="006F4B51"/>
    <w:rsid w:val="006F5A9B"/>
    <w:rsid w:val="007433C2"/>
    <w:rsid w:val="00781A91"/>
    <w:rsid w:val="00782AF5"/>
    <w:rsid w:val="007B5F28"/>
    <w:rsid w:val="0084372C"/>
    <w:rsid w:val="00860508"/>
    <w:rsid w:val="008C1364"/>
    <w:rsid w:val="008C1533"/>
    <w:rsid w:val="008C5019"/>
    <w:rsid w:val="009139D8"/>
    <w:rsid w:val="00966AB5"/>
    <w:rsid w:val="009A30A8"/>
    <w:rsid w:val="009B5961"/>
    <w:rsid w:val="009C18C6"/>
    <w:rsid w:val="00A165CB"/>
    <w:rsid w:val="00A21D92"/>
    <w:rsid w:val="00A3451F"/>
    <w:rsid w:val="00AB12C6"/>
    <w:rsid w:val="00B05E53"/>
    <w:rsid w:val="00B149E0"/>
    <w:rsid w:val="00B37E88"/>
    <w:rsid w:val="00B74D34"/>
    <w:rsid w:val="00B81256"/>
    <w:rsid w:val="00B961CE"/>
    <w:rsid w:val="00BE18EA"/>
    <w:rsid w:val="00C027C3"/>
    <w:rsid w:val="00C42A91"/>
    <w:rsid w:val="00CA740B"/>
    <w:rsid w:val="00CE09A3"/>
    <w:rsid w:val="00D17693"/>
    <w:rsid w:val="00D54804"/>
    <w:rsid w:val="00D64B4F"/>
    <w:rsid w:val="00D71ED8"/>
    <w:rsid w:val="00DA40A6"/>
    <w:rsid w:val="00DF1FB3"/>
    <w:rsid w:val="00E322CD"/>
    <w:rsid w:val="00E822A2"/>
    <w:rsid w:val="00EB11C6"/>
    <w:rsid w:val="00EC1D01"/>
    <w:rsid w:val="00ED2918"/>
    <w:rsid w:val="00EF2A98"/>
    <w:rsid w:val="00F75466"/>
    <w:rsid w:val="00F804F0"/>
    <w:rsid w:val="00F84815"/>
    <w:rsid w:val="00FB071F"/>
    <w:rsid w:val="00FF3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0046"/>
  <w15:chartTrackingRefBased/>
  <w15:docId w15:val="{155ABE8B-DBF4-4F3D-9E97-F42B7B7E7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9E0"/>
    <w:pPr>
      <w:spacing w:after="0" w:line="360" w:lineRule="auto"/>
      <w:jc w:val="both"/>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14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4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4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4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4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49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9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9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9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9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4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4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4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4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4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9E0"/>
    <w:rPr>
      <w:rFonts w:eastAsiaTheme="majorEastAsia" w:cstheme="majorBidi"/>
      <w:color w:val="272727" w:themeColor="text1" w:themeTint="D8"/>
    </w:rPr>
  </w:style>
  <w:style w:type="paragraph" w:styleId="Title">
    <w:name w:val="Title"/>
    <w:basedOn w:val="Normal"/>
    <w:next w:val="Normal"/>
    <w:link w:val="TitleChar"/>
    <w:uiPriority w:val="10"/>
    <w:qFormat/>
    <w:rsid w:val="00B14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9E0"/>
    <w:pPr>
      <w:spacing w:before="160"/>
      <w:jc w:val="center"/>
    </w:pPr>
    <w:rPr>
      <w:i/>
      <w:iCs/>
      <w:color w:val="404040" w:themeColor="text1" w:themeTint="BF"/>
    </w:rPr>
  </w:style>
  <w:style w:type="character" w:customStyle="1" w:styleId="QuoteChar">
    <w:name w:val="Quote Char"/>
    <w:basedOn w:val="DefaultParagraphFont"/>
    <w:link w:val="Quote"/>
    <w:uiPriority w:val="29"/>
    <w:rsid w:val="00B149E0"/>
    <w:rPr>
      <w:i/>
      <w:iCs/>
      <w:color w:val="404040" w:themeColor="text1" w:themeTint="BF"/>
    </w:rPr>
  </w:style>
  <w:style w:type="paragraph" w:styleId="ListParagraph">
    <w:name w:val="List Paragraph"/>
    <w:basedOn w:val="Normal"/>
    <w:uiPriority w:val="34"/>
    <w:qFormat/>
    <w:rsid w:val="00B149E0"/>
    <w:pPr>
      <w:ind w:left="720"/>
      <w:contextualSpacing/>
    </w:pPr>
  </w:style>
  <w:style w:type="character" w:styleId="IntenseEmphasis">
    <w:name w:val="Intense Emphasis"/>
    <w:basedOn w:val="DefaultParagraphFont"/>
    <w:uiPriority w:val="21"/>
    <w:qFormat/>
    <w:rsid w:val="00B149E0"/>
    <w:rPr>
      <w:i/>
      <w:iCs/>
      <w:color w:val="0F4761" w:themeColor="accent1" w:themeShade="BF"/>
    </w:rPr>
  </w:style>
  <w:style w:type="paragraph" w:styleId="IntenseQuote">
    <w:name w:val="Intense Quote"/>
    <w:basedOn w:val="Normal"/>
    <w:next w:val="Normal"/>
    <w:link w:val="IntenseQuoteChar"/>
    <w:uiPriority w:val="30"/>
    <w:qFormat/>
    <w:rsid w:val="00B14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49E0"/>
    <w:rPr>
      <w:i/>
      <w:iCs/>
      <w:color w:val="0F4761" w:themeColor="accent1" w:themeShade="BF"/>
    </w:rPr>
  </w:style>
  <w:style w:type="character" w:styleId="IntenseReference">
    <w:name w:val="Intense Reference"/>
    <w:basedOn w:val="DefaultParagraphFont"/>
    <w:uiPriority w:val="32"/>
    <w:qFormat/>
    <w:rsid w:val="00B149E0"/>
    <w:rPr>
      <w:b/>
      <w:bCs/>
      <w:smallCaps/>
      <w:color w:val="0F4761" w:themeColor="accent1" w:themeShade="BF"/>
      <w:spacing w:val="5"/>
    </w:rPr>
  </w:style>
  <w:style w:type="table" w:styleId="TableGrid">
    <w:name w:val="Table Grid"/>
    <w:basedOn w:val="TableNormal"/>
    <w:uiPriority w:val="39"/>
    <w:rsid w:val="00781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7AF7"/>
    <w:rPr>
      <w:color w:val="467886" w:themeColor="hyperlink"/>
      <w:u w:val="single"/>
    </w:rPr>
  </w:style>
  <w:style w:type="character" w:styleId="UnresolvedMention">
    <w:name w:val="Unresolved Mention"/>
    <w:basedOn w:val="DefaultParagraphFont"/>
    <w:uiPriority w:val="99"/>
    <w:semiHidden/>
    <w:unhideWhenUsed/>
    <w:rsid w:val="00137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hyperlink" Target="https://stock.adobe.com/uk/search?k=morrisons"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4E05D38A6A0744897A03B2DA9C05A1" ma:contentTypeVersion="9" ma:contentTypeDescription="Create a new document." ma:contentTypeScope="" ma:versionID="590f642e4327dff782844d94159f10cb">
  <xsd:schema xmlns:xsd="http://www.w3.org/2001/XMLSchema" xmlns:xs="http://www.w3.org/2001/XMLSchema" xmlns:p="http://schemas.microsoft.com/office/2006/metadata/properties" xmlns:ns3="59abe487-82b5-4046-ba29-c9cb46c063c0" targetNamespace="http://schemas.microsoft.com/office/2006/metadata/properties" ma:root="true" ma:fieldsID="e9366279dd0154ec8d3500acdf2131ce" ns3:_="">
    <xsd:import namespace="59abe487-82b5-4046-ba29-c9cb46c063c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abe487-82b5-4046-ba29-c9cb46c063c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9abe487-82b5-4046-ba29-c9cb46c063c0" xsi:nil="true"/>
  </documentManagement>
</p:properties>
</file>

<file path=customXml/itemProps1.xml><?xml version="1.0" encoding="utf-8"?>
<ds:datastoreItem xmlns:ds="http://schemas.openxmlformats.org/officeDocument/2006/customXml" ds:itemID="{3AF78674-75D0-443A-87D8-E6276D906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abe487-82b5-4046-ba29-c9cb46c06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2BE612-157A-4644-8BAD-9CF9F1CFFB58}">
  <ds:schemaRefs>
    <ds:schemaRef ds:uri="http://schemas.microsoft.com/sharepoint/v3/contenttype/forms"/>
  </ds:schemaRefs>
</ds:datastoreItem>
</file>

<file path=customXml/itemProps3.xml><?xml version="1.0" encoding="utf-8"?>
<ds:datastoreItem xmlns:ds="http://schemas.openxmlformats.org/officeDocument/2006/customXml" ds:itemID="{63981686-9334-4F97-AE57-A7328DF5A35A}">
  <ds:schemaRefs>
    <ds:schemaRef ds:uri="http://schemas.microsoft.com/office/2006/metadata/properties"/>
    <ds:schemaRef ds:uri="http://schemas.microsoft.com/office/infopath/2007/PartnerControls"/>
    <ds:schemaRef ds:uri="59abe487-82b5-4046-ba29-c9cb46c063c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11129</Words>
  <Characters>63436</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Iago Barbosa</dc:creator>
  <cp:keywords/>
  <dc:description/>
  <cp:lastModifiedBy>Iago Barbosa</cp:lastModifiedBy>
  <cp:revision>2</cp:revision>
  <dcterms:created xsi:type="dcterms:W3CDTF">2026-08-17T18:15:00Z</dcterms:created>
  <dcterms:modified xsi:type="dcterms:W3CDTF">2026-08-17T18:15:00Z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0x010100E04E05D38A6A0744897A03B2DA9C05A1</vt:lpwstr>
  </property>
</Properties>
</file>