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9529F" w:rsidRPr="00DC5C89" w:rsidRDefault="00420CB5" w:rsidP="0089529F">
      <w:pPr>
        <w:spacing w:line="360" w:lineRule="auto"/>
        <w:rPr>
          <w:rFonts w:ascii="Arial" w:hAnsi="Arial" w:cs="Arial"/>
          <w:sz w:val="20"/>
          <w:szCs w:val="20"/>
          <w:u w:val="single"/>
          <w:shd w:val="clear" w:color="auto" w:fill="FFFFFF"/>
        </w:rPr>
      </w:pPr>
      <w:r w:rsidRPr="00DC5C89">
        <w:rPr>
          <w:rFonts w:ascii="Arial" w:hAnsi="Arial" w:cs="Arial"/>
          <w:sz w:val="20"/>
          <w:szCs w:val="20"/>
          <w:u w:val="single"/>
          <w:shd w:val="clear" w:color="auto" w:fill="FFFFFF"/>
        </w:rPr>
        <w:t xml:space="preserve">Reference list </w:t>
      </w:r>
    </w:p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89529F">
        <w:rPr>
          <w:rFonts w:ascii="Arial" w:hAnsi="Arial" w:cs="Arial"/>
          <w:sz w:val="20"/>
          <w:szCs w:val="20"/>
        </w:rPr>
        <w:t>Artino</w:t>
      </w:r>
      <w:proofErr w:type="spellEnd"/>
      <w:r w:rsidRPr="0089529F">
        <w:rPr>
          <w:rFonts w:ascii="Arial" w:hAnsi="Arial" w:cs="Arial"/>
          <w:sz w:val="20"/>
          <w:szCs w:val="20"/>
        </w:rPr>
        <w:t>, A. (2007) '</w:t>
      </w:r>
      <w:r w:rsidRPr="0089529F">
        <w:rPr>
          <w:rFonts w:ascii="Arial" w:hAnsi="Arial" w:cs="Arial"/>
          <w:sz w:val="20"/>
          <w:szCs w:val="20"/>
        </w:rPr>
        <w:t>Bandura, Ross, and Ross: Observational Learning and the Bobo Doll</w:t>
      </w:r>
      <w:r w:rsidRPr="0089529F">
        <w:rPr>
          <w:rFonts w:ascii="Arial" w:hAnsi="Arial" w:cs="Arial"/>
          <w:sz w:val="20"/>
          <w:szCs w:val="20"/>
        </w:rPr>
        <w:t xml:space="preserve">’, </w:t>
      </w:r>
      <w:r w:rsidRPr="0089529F">
        <w:rPr>
          <w:rFonts w:ascii="Arial" w:hAnsi="Arial" w:cs="Arial"/>
          <w:i/>
          <w:iCs/>
          <w:sz w:val="20"/>
          <w:szCs w:val="20"/>
        </w:rPr>
        <w:t xml:space="preserve">University of </w:t>
      </w:r>
      <w:bookmarkStart w:id="0" w:name="_GoBack"/>
      <w:r w:rsidRPr="0089529F">
        <w:rPr>
          <w:rFonts w:ascii="Arial" w:hAnsi="Arial" w:cs="Arial"/>
          <w:i/>
          <w:iCs/>
          <w:sz w:val="20"/>
          <w:szCs w:val="20"/>
        </w:rPr>
        <w:t>Connecticut</w:t>
      </w:r>
      <w:r w:rsidRPr="0089529F">
        <w:rPr>
          <w:rFonts w:ascii="Arial" w:hAnsi="Arial" w:cs="Arial"/>
          <w:i/>
          <w:iCs/>
          <w:sz w:val="20"/>
          <w:szCs w:val="20"/>
        </w:rPr>
        <w:t>.</w:t>
      </w:r>
      <w:r w:rsidRPr="0089529F">
        <w:rPr>
          <w:rFonts w:ascii="Arial" w:hAnsi="Arial" w:cs="Arial"/>
          <w:sz w:val="20"/>
          <w:szCs w:val="20"/>
        </w:rPr>
        <w:t xml:space="preserve"> pp. 1-16. Accessed: 05</w:t>
      </w:r>
      <w:r w:rsidRPr="0089529F">
        <w:rPr>
          <w:rFonts w:ascii="Arial" w:hAnsi="Arial" w:cs="Arial"/>
          <w:sz w:val="20"/>
          <w:szCs w:val="20"/>
          <w:vertAlign w:val="superscript"/>
        </w:rPr>
        <w:t>th</w:t>
      </w:r>
      <w:r w:rsidRPr="0089529F">
        <w:rPr>
          <w:rFonts w:ascii="Arial" w:hAnsi="Arial" w:cs="Arial"/>
          <w:sz w:val="20"/>
          <w:szCs w:val="20"/>
        </w:rPr>
        <w:t xml:space="preserve"> June 2020. Url: </w:t>
      </w:r>
      <w:hyperlink r:id="rId6" w:history="1">
        <w:r w:rsidRPr="0089529F">
          <w:rPr>
            <w:rStyle w:val="Hyperlink"/>
            <w:rFonts w:ascii="Arial" w:hAnsi="Arial" w:cs="Arial"/>
            <w:sz w:val="20"/>
            <w:szCs w:val="20"/>
          </w:rPr>
          <w:t>https://files.eric.ed.gov/fulltext/ED499095.pdf</w:t>
        </w:r>
      </w:hyperlink>
    </w:p>
    <w:bookmarkEnd w:id="0"/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r w:rsidRPr="0089529F">
        <w:rPr>
          <w:rFonts w:ascii="Arial" w:hAnsi="Arial" w:cs="Arial"/>
          <w:sz w:val="20"/>
          <w:szCs w:val="20"/>
        </w:rPr>
        <w:t>Barrable, A. (2019) ‘</w:t>
      </w:r>
      <w:r w:rsidRPr="0089529F">
        <w:rPr>
          <w:rFonts w:ascii="Arial" w:hAnsi="Arial" w:cs="Arial"/>
          <w:sz w:val="20"/>
          <w:szCs w:val="20"/>
        </w:rPr>
        <w:t>Refocusing Environmental Education in the Early Years: A Brief Introduction to a Pedagogy for Connection</w:t>
      </w:r>
      <w:r w:rsidRPr="0089529F">
        <w:rPr>
          <w:rFonts w:ascii="Arial" w:hAnsi="Arial" w:cs="Arial"/>
          <w:sz w:val="20"/>
          <w:szCs w:val="20"/>
        </w:rPr>
        <w:t xml:space="preserve">’, </w:t>
      </w:r>
      <w:r w:rsidRPr="0089529F">
        <w:rPr>
          <w:rFonts w:ascii="Arial" w:hAnsi="Arial" w:cs="Arial"/>
          <w:i/>
          <w:iCs/>
          <w:sz w:val="20"/>
          <w:szCs w:val="20"/>
        </w:rPr>
        <w:t>Education sciences,</w:t>
      </w:r>
      <w:r w:rsidRPr="0089529F">
        <w:rPr>
          <w:rFonts w:ascii="Arial" w:hAnsi="Arial" w:cs="Arial"/>
          <w:sz w:val="20"/>
          <w:szCs w:val="20"/>
        </w:rPr>
        <w:t xml:space="preserve"> 9 (61), pp. 0-8. Accessed: 30</w:t>
      </w:r>
      <w:r w:rsidRPr="0089529F">
        <w:rPr>
          <w:rFonts w:ascii="Arial" w:hAnsi="Arial" w:cs="Arial"/>
          <w:sz w:val="20"/>
          <w:szCs w:val="20"/>
          <w:vertAlign w:val="superscript"/>
        </w:rPr>
        <w:t>th</w:t>
      </w:r>
      <w:r w:rsidRPr="0089529F">
        <w:rPr>
          <w:rFonts w:ascii="Arial" w:hAnsi="Arial" w:cs="Arial"/>
          <w:sz w:val="20"/>
          <w:szCs w:val="20"/>
        </w:rPr>
        <w:t xml:space="preserve"> May 2020. DOI: </w:t>
      </w:r>
      <w:hyperlink r:id="rId7" w:history="1">
        <w:r w:rsidRPr="0089529F">
          <w:rPr>
            <w:rStyle w:val="Hyperlink"/>
            <w:rFonts w:ascii="Arial" w:hAnsi="Arial" w:cs="Arial"/>
            <w:b/>
            <w:bCs/>
            <w:sz w:val="20"/>
            <w:szCs w:val="20"/>
            <w:shd w:val="clear" w:color="auto" w:fill="FFFFFF"/>
          </w:rPr>
          <w:t>10.3390/educsci9010061</w:t>
        </w:r>
      </w:hyperlink>
    </w:p>
    <w:p w:rsidR="0089529F" w:rsidRPr="0089529F" w:rsidRDefault="0089529F" w:rsidP="0089529F">
      <w:pPr>
        <w:spacing w:line="360" w:lineRule="auto"/>
        <w:rPr>
          <w:rFonts w:ascii="Arial" w:hAnsi="Arial" w:cs="Arial"/>
          <w:color w:val="3A3A3A"/>
          <w:sz w:val="20"/>
          <w:szCs w:val="20"/>
          <w:shd w:val="clear" w:color="auto" w:fill="FFFFFF"/>
        </w:rPr>
      </w:pPr>
      <w:proofErr w:type="spellStart"/>
      <w:r w:rsidRPr="00AC78AC">
        <w:rPr>
          <w:rFonts w:ascii="Arial" w:hAnsi="Arial" w:cs="Arial"/>
          <w:sz w:val="20"/>
          <w:szCs w:val="20"/>
          <w:shd w:val="clear" w:color="auto" w:fill="FFFFFF"/>
        </w:rPr>
        <w:t>Bennell</w:t>
      </w:r>
      <w:proofErr w:type="spellEnd"/>
      <w:r w:rsidRPr="00AC78AC">
        <w:rPr>
          <w:rFonts w:ascii="Arial" w:hAnsi="Arial" w:cs="Arial"/>
          <w:sz w:val="20"/>
          <w:szCs w:val="20"/>
          <w:shd w:val="clear" w:color="auto" w:fill="FFFFFF"/>
        </w:rPr>
        <w:t>, S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. (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2015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) ‘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Education for Sustainable Development and Global Citizenship: Leadership, Collaboration, and Networking in Primary Schools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’, </w:t>
      </w:r>
      <w:r w:rsidRPr="00AC78AC">
        <w:rPr>
          <w:rFonts w:ascii="Arial" w:hAnsi="Arial" w:cs="Arial"/>
          <w:i/>
          <w:iCs/>
          <w:sz w:val="20"/>
          <w:szCs w:val="20"/>
          <w:shd w:val="clear" w:color="auto" w:fill="FFFFFF"/>
        </w:rPr>
        <w:t>International Journal of Development Education and Global Learning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, 7(1), pp.5–32.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Accessed: 06</w:t>
      </w:r>
      <w:r w:rsidRPr="00AC78AC">
        <w:rPr>
          <w:rFonts w:ascii="Arial" w:hAnsi="Arial" w:cs="Arial"/>
          <w:sz w:val="20"/>
          <w:szCs w:val="20"/>
          <w:shd w:val="clear" w:color="auto" w:fill="FFFFFF"/>
          <w:vertAlign w:val="superscript"/>
        </w:rPr>
        <w:t>th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June 2020. URL: </w:t>
      </w:r>
      <w:hyperlink r:id="rId8" w:history="1">
        <w:r w:rsidRPr="0089529F">
          <w:rPr>
            <w:rStyle w:val="Hyperlink"/>
            <w:rFonts w:ascii="Arial" w:hAnsi="Arial" w:cs="Arial"/>
            <w:sz w:val="20"/>
            <w:szCs w:val="20"/>
          </w:rPr>
          <w:t>https://www.ingentaconnect.com/contentone/ioep/ijdegl/2015/00000007/00000001/art00002#</w:t>
        </w:r>
      </w:hyperlink>
      <w:r w:rsidRPr="0089529F">
        <w:rPr>
          <w:rFonts w:ascii="Arial" w:hAnsi="Arial" w:cs="Arial"/>
          <w:sz w:val="20"/>
          <w:szCs w:val="20"/>
        </w:rPr>
        <w:t xml:space="preserve"> </w:t>
      </w:r>
    </w:p>
    <w:p w:rsidR="0089529F" w:rsidRPr="00AC78AC" w:rsidRDefault="0089529F" w:rsidP="0089529F">
      <w:pPr>
        <w:spacing w:line="360" w:lineRule="auto"/>
        <w:rPr>
          <w:rFonts w:ascii="Arial" w:hAnsi="Arial" w:cs="Arial"/>
          <w:sz w:val="20"/>
          <w:szCs w:val="20"/>
          <w:shd w:val="clear" w:color="auto" w:fill="FFFFFF"/>
        </w:rPr>
      </w:pP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Brown, S. (2012) ‘The changing seasons in the child garden’, in Bruce, T. </w:t>
      </w:r>
      <w:r w:rsidRPr="00AC78AC">
        <w:rPr>
          <w:rFonts w:ascii="Arial" w:hAnsi="Arial" w:cs="Arial"/>
          <w:i/>
          <w:iCs/>
          <w:sz w:val="20"/>
          <w:szCs w:val="20"/>
          <w:shd w:val="clear" w:color="auto" w:fill="FFFFFF"/>
        </w:rPr>
        <w:t>Early childhood practice : Froebel today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. London: Sage Publications Ltd. </w:t>
      </w:r>
    </w:p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>Cayirdag</w:t>
      </w:r>
      <w:proofErr w:type="spellEnd"/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>, N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>. (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>2017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>)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 xml:space="preserve"> 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>‘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>Creativity Fostering Teaching: Impact of Creative Self-efficacy and Teacher Efficacy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 xml:space="preserve">’, 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> </w:t>
      </w:r>
      <w:r w:rsidRPr="0089529F">
        <w:rPr>
          <w:rFonts w:ascii="Arial" w:hAnsi="Arial" w:cs="Arial"/>
          <w:i/>
          <w:iCs/>
          <w:color w:val="3A3A3A"/>
          <w:sz w:val="20"/>
          <w:szCs w:val="20"/>
          <w:shd w:val="clear" w:color="auto" w:fill="FFFFFF"/>
        </w:rPr>
        <w:t>Educational Sciences: Theory &amp; Practice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>, 17(6), pp.1959–1976.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 xml:space="preserve"> Accessed: 06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  <w:vertAlign w:val="superscript"/>
        </w:rPr>
        <w:t>th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 xml:space="preserve"> June 2020. URL: </w:t>
      </w:r>
      <w:hyperlink r:id="rId9" w:history="1">
        <w:r w:rsidRPr="0089529F">
          <w:rPr>
            <w:rStyle w:val="Hyperlink"/>
            <w:rFonts w:ascii="Arial" w:hAnsi="Arial" w:cs="Arial"/>
            <w:sz w:val="20"/>
            <w:szCs w:val="20"/>
          </w:rPr>
          <w:t>https://search-proquest-com.ezproxy.uwtsd.ac.uk/docview/1989488037?OpenUrlRefId=info:xri/sid:primo&amp;accountid=130472</w:t>
        </w:r>
      </w:hyperlink>
    </w:p>
    <w:p w:rsidR="0089529F" w:rsidRPr="00AC78AC" w:rsidRDefault="0089529F" w:rsidP="0089529F">
      <w:pPr>
        <w:spacing w:line="360" w:lineRule="auto"/>
        <w:rPr>
          <w:rFonts w:ascii="Arial" w:hAnsi="Arial" w:cs="Arial"/>
          <w:sz w:val="20"/>
          <w:szCs w:val="20"/>
          <w:shd w:val="clear" w:color="auto" w:fill="FFFFFF"/>
        </w:rPr>
      </w:pP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David, A. 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(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2010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)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 </w:t>
      </w:r>
      <w:r w:rsidRPr="00AC78AC">
        <w:rPr>
          <w:rFonts w:ascii="Arial" w:hAnsi="Arial" w:cs="Arial"/>
          <w:i/>
          <w:iCs/>
          <w:sz w:val="20"/>
          <w:szCs w:val="20"/>
          <w:shd w:val="clear" w:color="auto" w:fill="FFFFFF"/>
        </w:rPr>
        <w:t>Sustainability a step-by-step guide to creating a sustainable early years setting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. 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London: Practical Pre-School Books.</w:t>
      </w:r>
    </w:p>
    <w:p w:rsidR="0089529F" w:rsidRPr="00AC78AC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r w:rsidRPr="00AC78AC">
        <w:rPr>
          <w:rFonts w:ascii="Arial" w:hAnsi="Arial" w:cs="Arial"/>
          <w:sz w:val="20"/>
          <w:szCs w:val="20"/>
        </w:rPr>
        <w:t>Davis, J. (1998) ‘</w:t>
      </w:r>
      <w:r w:rsidRPr="00AC78AC">
        <w:rPr>
          <w:rFonts w:ascii="Arial" w:hAnsi="Arial" w:cs="Arial"/>
          <w:sz w:val="20"/>
          <w:szCs w:val="20"/>
        </w:rPr>
        <w:t>Young children, environmental education and the future</w:t>
      </w:r>
      <w:r w:rsidRPr="00AC78AC">
        <w:rPr>
          <w:rFonts w:ascii="Arial" w:hAnsi="Arial" w:cs="Arial"/>
          <w:sz w:val="20"/>
          <w:szCs w:val="20"/>
        </w:rPr>
        <w:t xml:space="preserve">’, in Graves, E. </w:t>
      </w:r>
      <w:r w:rsidRPr="00AC78AC">
        <w:rPr>
          <w:rFonts w:ascii="Arial" w:hAnsi="Arial" w:cs="Arial"/>
          <w:i/>
          <w:iCs/>
          <w:sz w:val="20"/>
          <w:szCs w:val="20"/>
        </w:rPr>
        <w:t xml:space="preserve">Education and the environment. </w:t>
      </w:r>
      <w:r w:rsidRPr="00AC78AC">
        <w:rPr>
          <w:rFonts w:ascii="Arial" w:hAnsi="Arial" w:cs="Arial"/>
          <w:sz w:val="20"/>
          <w:szCs w:val="20"/>
        </w:rPr>
        <w:t xml:space="preserve">London: World education fellowship. </w:t>
      </w:r>
    </w:p>
    <w:p w:rsidR="0089529F" w:rsidRPr="00AC78AC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r w:rsidRPr="00AC78AC">
        <w:rPr>
          <w:rFonts w:ascii="Arial" w:hAnsi="Arial" w:cs="Arial"/>
          <w:sz w:val="20"/>
          <w:szCs w:val="20"/>
        </w:rPr>
        <w:t xml:space="preserve">Davis, J. (2010) </w:t>
      </w:r>
      <w:r w:rsidRPr="00AC78AC">
        <w:rPr>
          <w:rFonts w:ascii="Arial" w:hAnsi="Arial" w:cs="Arial"/>
          <w:i/>
          <w:iCs/>
          <w:sz w:val="20"/>
          <w:szCs w:val="20"/>
        </w:rPr>
        <w:t>Young children and the environment early education for sustainability</w:t>
      </w:r>
      <w:r w:rsidRPr="00AC78AC">
        <w:rPr>
          <w:rFonts w:ascii="Arial" w:hAnsi="Arial" w:cs="Arial"/>
          <w:sz w:val="20"/>
          <w:szCs w:val="20"/>
        </w:rPr>
        <w:t xml:space="preserve">. Cambridge: Cambridge university press. </w:t>
      </w:r>
    </w:p>
    <w:p w:rsidR="0089529F" w:rsidRPr="00AC78AC" w:rsidRDefault="0089529F" w:rsidP="0089529F">
      <w:pPr>
        <w:spacing w:line="360" w:lineRule="auto"/>
        <w:rPr>
          <w:rFonts w:ascii="Arial" w:hAnsi="Arial" w:cs="Arial"/>
          <w:sz w:val="20"/>
          <w:szCs w:val="20"/>
          <w:shd w:val="clear" w:color="auto" w:fill="FFFFFF"/>
        </w:rPr>
      </w:pP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Davis, J. 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and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Elliott, S.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(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2014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)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 </w:t>
      </w:r>
      <w:r w:rsidRPr="00AC78AC">
        <w:rPr>
          <w:rFonts w:ascii="Arial" w:hAnsi="Arial" w:cs="Arial"/>
          <w:i/>
          <w:iCs/>
          <w:sz w:val="20"/>
          <w:szCs w:val="20"/>
          <w:shd w:val="clear" w:color="auto" w:fill="FFFFFF"/>
        </w:rPr>
        <w:t>Research in early childhood education for sustainability : international perspectives and provocations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. </w:t>
      </w:r>
      <w:r w:rsidR="003C5089"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London: Routledge. </w:t>
      </w:r>
    </w:p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r w:rsidRPr="00AC78AC">
        <w:rPr>
          <w:rFonts w:ascii="Arial" w:hAnsi="Arial" w:cs="Arial"/>
          <w:sz w:val="20"/>
          <w:szCs w:val="20"/>
        </w:rPr>
        <w:t xml:space="preserve">Estyn (2014) </w:t>
      </w:r>
      <w:r w:rsidRPr="00AC78AC">
        <w:rPr>
          <w:rFonts w:ascii="Arial" w:hAnsi="Arial" w:cs="Arial"/>
          <w:i/>
          <w:iCs/>
          <w:sz w:val="20"/>
          <w:szCs w:val="20"/>
        </w:rPr>
        <w:t>ESDGC Progress in education for sustainable development and global citizenship</w:t>
      </w:r>
      <w:r w:rsidRPr="00AC78AC">
        <w:rPr>
          <w:rFonts w:ascii="Arial" w:hAnsi="Arial" w:cs="Arial"/>
          <w:i/>
          <w:iCs/>
          <w:sz w:val="20"/>
          <w:szCs w:val="20"/>
        </w:rPr>
        <w:t xml:space="preserve">. </w:t>
      </w:r>
      <w:r w:rsidRPr="00AC78AC">
        <w:rPr>
          <w:rFonts w:ascii="Arial" w:hAnsi="Arial" w:cs="Arial"/>
          <w:sz w:val="20"/>
          <w:szCs w:val="20"/>
        </w:rPr>
        <w:t xml:space="preserve">Available at: </w:t>
      </w:r>
      <w:hyperlink r:id="rId10" w:history="1">
        <w:r w:rsidRPr="0089529F">
          <w:rPr>
            <w:rStyle w:val="Hyperlink"/>
            <w:rFonts w:ascii="Arial" w:hAnsi="Arial" w:cs="Arial"/>
            <w:sz w:val="20"/>
            <w:szCs w:val="20"/>
          </w:rPr>
          <w:t>https://www.estyn.gov.wales/sites/www.estyn.gov.wales/files/documents/ESDGC%3A%20Progress%20in%20education%20for%20sustainable%20development%20and%20global%20citizenship%20-%20June%202014.pdf</w:t>
        </w:r>
      </w:hyperlink>
      <w:r w:rsidRPr="0089529F">
        <w:rPr>
          <w:rFonts w:ascii="Arial" w:hAnsi="Arial" w:cs="Arial"/>
          <w:sz w:val="20"/>
          <w:szCs w:val="20"/>
        </w:rPr>
        <w:t xml:space="preserve"> (Accessed: 1</w:t>
      </w:r>
      <w:r w:rsidRPr="0089529F">
        <w:rPr>
          <w:rFonts w:ascii="Arial" w:hAnsi="Arial" w:cs="Arial"/>
          <w:sz w:val="20"/>
          <w:szCs w:val="20"/>
          <w:vertAlign w:val="superscript"/>
        </w:rPr>
        <w:t>st</w:t>
      </w:r>
      <w:r w:rsidRPr="0089529F">
        <w:rPr>
          <w:rFonts w:ascii="Arial" w:hAnsi="Arial" w:cs="Arial"/>
          <w:sz w:val="20"/>
          <w:szCs w:val="20"/>
        </w:rPr>
        <w:t xml:space="preserve"> June 2020). </w:t>
      </w:r>
    </w:p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Evans, D. (2011) 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‘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Global citizenship in 'real danger' of being overlooked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’,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 </w:t>
      </w:r>
      <w:r w:rsidRPr="00AC78AC">
        <w:rPr>
          <w:rFonts w:ascii="Arial" w:hAnsi="Arial" w:cs="Arial"/>
          <w:i/>
          <w:iCs/>
          <w:sz w:val="20"/>
          <w:szCs w:val="20"/>
          <w:shd w:val="clear" w:color="auto" w:fill="FFFFFF"/>
        </w:rPr>
        <w:t>The Times Educational Supplement Cymru,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6</w:t>
      </w:r>
      <w:r w:rsidRPr="00AC78AC">
        <w:rPr>
          <w:rFonts w:ascii="Arial" w:hAnsi="Arial" w:cs="Arial"/>
          <w:sz w:val="20"/>
          <w:szCs w:val="20"/>
          <w:shd w:val="clear" w:color="auto" w:fill="FFFFFF"/>
          <w:vertAlign w:val="superscript"/>
        </w:rPr>
        <w:t>th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May. Available 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 xml:space="preserve">at: </w:t>
      </w:r>
      <w:hyperlink r:id="rId11" w:history="1">
        <w:r w:rsidRPr="0089529F">
          <w:rPr>
            <w:rStyle w:val="Hyperlink"/>
            <w:rFonts w:ascii="Arial" w:hAnsi="Arial" w:cs="Arial"/>
            <w:sz w:val="20"/>
            <w:szCs w:val="20"/>
          </w:rPr>
          <w:t>https://search-proquest-com.ezproxy.uwtsd.ac.uk/docview/873487449?accountid=130472&amp;rfr_id=info%3Axri%2Fsid%3Aprimo</w:t>
        </w:r>
      </w:hyperlink>
      <w:r w:rsidRPr="0089529F">
        <w:rPr>
          <w:rFonts w:ascii="Arial" w:hAnsi="Arial" w:cs="Arial"/>
          <w:sz w:val="20"/>
          <w:szCs w:val="20"/>
        </w:rPr>
        <w:t xml:space="preserve"> (Accessed: 06</w:t>
      </w:r>
      <w:r w:rsidRPr="0089529F">
        <w:rPr>
          <w:rFonts w:ascii="Arial" w:hAnsi="Arial" w:cs="Arial"/>
          <w:sz w:val="20"/>
          <w:szCs w:val="20"/>
          <w:vertAlign w:val="superscript"/>
        </w:rPr>
        <w:t>th</w:t>
      </w:r>
      <w:r w:rsidRPr="0089529F">
        <w:rPr>
          <w:rFonts w:ascii="Arial" w:hAnsi="Arial" w:cs="Arial"/>
          <w:sz w:val="20"/>
          <w:szCs w:val="20"/>
        </w:rPr>
        <w:t xml:space="preserve"> June 2020). </w:t>
      </w:r>
    </w:p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r w:rsidRPr="00AC78AC">
        <w:rPr>
          <w:rFonts w:ascii="Arial" w:hAnsi="Arial" w:cs="Arial"/>
          <w:sz w:val="20"/>
          <w:szCs w:val="20"/>
          <w:shd w:val="clear" w:color="auto" w:fill="FFFFFF"/>
        </w:rPr>
        <w:lastRenderedPageBreak/>
        <w:t>Green, M.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(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2017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)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‘If there’s no sustainability our future will get wrecked’: Exploring children’s perspectives of sustainability. </w:t>
      </w:r>
      <w:r w:rsidRPr="00AC78AC">
        <w:rPr>
          <w:rFonts w:ascii="Arial" w:hAnsi="Arial" w:cs="Arial"/>
          <w:i/>
          <w:iCs/>
          <w:sz w:val="20"/>
          <w:szCs w:val="20"/>
          <w:shd w:val="clear" w:color="auto" w:fill="FFFFFF"/>
        </w:rPr>
        <w:t>Childhood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, 24(2), pp.151–167.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Accessed: 29</w:t>
      </w:r>
      <w:r w:rsidRPr="00AC78AC">
        <w:rPr>
          <w:rFonts w:ascii="Arial" w:hAnsi="Arial" w:cs="Arial"/>
          <w:sz w:val="20"/>
          <w:szCs w:val="20"/>
          <w:shd w:val="clear" w:color="auto" w:fill="FFFFFF"/>
          <w:vertAlign w:val="superscript"/>
        </w:rPr>
        <w:t>th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May 2020. DOI: </w:t>
      </w:r>
      <w:hyperlink r:id="rId12" w:history="1">
        <w:r w:rsidRPr="0089529F">
          <w:rPr>
            <w:rStyle w:val="Hyperlink"/>
            <w:rFonts w:ascii="Arial" w:hAnsi="Arial" w:cs="Arial"/>
            <w:color w:val="006ACC"/>
            <w:sz w:val="20"/>
            <w:szCs w:val="20"/>
            <w:shd w:val="clear" w:color="auto" w:fill="FFFFFF"/>
          </w:rPr>
          <w:t>10.1177/0907568216649672</w:t>
        </w:r>
      </w:hyperlink>
      <w:r w:rsidRPr="0089529F">
        <w:rPr>
          <w:rFonts w:ascii="Arial" w:hAnsi="Arial" w:cs="Arial"/>
          <w:sz w:val="20"/>
          <w:szCs w:val="20"/>
        </w:rPr>
        <w:t xml:space="preserve"> </w:t>
      </w:r>
    </w:p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r w:rsidRPr="0089529F">
        <w:rPr>
          <w:rFonts w:ascii="Arial" w:hAnsi="Arial" w:cs="Arial"/>
          <w:sz w:val="20"/>
          <w:szCs w:val="20"/>
        </w:rPr>
        <w:t>Green, N. and Turner, M. (2017) ‘</w:t>
      </w:r>
      <w:r w:rsidRPr="0089529F">
        <w:rPr>
          <w:rFonts w:ascii="Arial" w:hAnsi="Arial" w:cs="Arial"/>
          <w:sz w:val="20"/>
          <w:szCs w:val="20"/>
        </w:rPr>
        <w:t>Creating Children’s Spaces, Children Co-Creating Place</w:t>
      </w:r>
      <w:r w:rsidRPr="0089529F">
        <w:rPr>
          <w:rFonts w:ascii="Arial" w:hAnsi="Arial" w:cs="Arial"/>
          <w:sz w:val="20"/>
          <w:szCs w:val="20"/>
        </w:rPr>
        <w:t xml:space="preserve">’, </w:t>
      </w:r>
      <w:r w:rsidRPr="0089529F">
        <w:rPr>
          <w:rFonts w:ascii="Arial" w:hAnsi="Arial" w:cs="Arial"/>
          <w:i/>
          <w:iCs/>
          <w:sz w:val="20"/>
          <w:szCs w:val="20"/>
        </w:rPr>
        <w:t>Journal of childhood studies</w:t>
      </w:r>
      <w:r w:rsidRPr="0089529F">
        <w:rPr>
          <w:rFonts w:ascii="Arial" w:hAnsi="Arial" w:cs="Arial"/>
          <w:sz w:val="20"/>
          <w:szCs w:val="20"/>
        </w:rPr>
        <w:t xml:space="preserve">. </w:t>
      </w:r>
      <w:r w:rsidRPr="0089529F">
        <w:rPr>
          <w:rFonts w:ascii="Arial" w:hAnsi="Arial" w:cs="Arial"/>
          <w:sz w:val="20"/>
          <w:szCs w:val="20"/>
        </w:rPr>
        <w:t xml:space="preserve"> </w:t>
      </w:r>
      <w:r w:rsidRPr="0089529F">
        <w:rPr>
          <w:rFonts w:ascii="Arial" w:hAnsi="Arial" w:cs="Arial"/>
          <w:sz w:val="20"/>
          <w:szCs w:val="20"/>
        </w:rPr>
        <w:t xml:space="preserve">42(3), pp. 27-39. Accessed: 03rd June 2020. URL: </w:t>
      </w:r>
      <w:hyperlink r:id="rId13" w:history="1">
        <w:r w:rsidRPr="0089529F">
          <w:rPr>
            <w:rStyle w:val="Hyperlink"/>
            <w:rFonts w:ascii="Arial" w:hAnsi="Arial" w:cs="Arial"/>
            <w:sz w:val="20"/>
            <w:szCs w:val="20"/>
          </w:rPr>
          <w:t>https://eprints.usq.edu.au/33423/</w:t>
        </w:r>
      </w:hyperlink>
      <w:r w:rsidRPr="0089529F">
        <w:rPr>
          <w:rFonts w:ascii="Arial" w:hAnsi="Arial" w:cs="Arial"/>
          <w:sz w:val="20"/>
          <w:szCs w:val="20"/>
        </w:rPr>
        <w:t xml:space="preserve"> </w:t>
      </w:r>
    </w:p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>Halpenny</w:t>
      </w:r>
      <w:proofErr w:type="spellEnd"/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 xml:space="preserve">, A.M. 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 xml:space="preserve">and 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 xml:space="preserve">Pettersen, J. 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>(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>2013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 xml:space="preserve">) 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> </w:t>
      </w:r>
      <w:r w:rsidRPr="0089529F">
        <w:rPr>
          <w:rFonts w:ascii="Arial" w:hAnsi="Arial" w:cs="Arial"/>
          <w:i/>
          <w:iCs/>
          <w:color w:val="3A3A3A"/>
          <w:sz w:val="20"/>
          <w:szCs w:val="20"/>
          <w:shd w:val="clear" w:color="auto" w:fill="FFFFFF"/>
        </w:rPr>
        <w:t>Introducing Piaget A guide for practitioners and students in early years education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 xml:space="preserve">. London: Routledge. </w:t>
      </w:r>
    </w:p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r w:rsidRPr="0089529F">
        <w:rPr>
          <w:rFonts w:ascii="Arial" w:hAnsi="Arial" w:cs="Arial"/>
          <w:sz w:val="20"/>
          <w:szCs w:val="20"/>
        </w:rPr>
        <w:t xml:space="preserve">Heft, H. </w:t>
      </w:r>
      <w:r w:rsidRPr="0089529F">
        <w:rPr>
          <w:rFonts w:ascii="Arial" w:hAnsi="Arial" w:cs="Arial"/>
          <w:sz w:val="20"/>
          <w:szCs w:val="20"/>
        </w:rPr>
        <w:t>and</w:t>
      </w:r>
      <w:r w:rsidRPr="0089529F">
        <w:rPr>
          <w:rFonts w:ascii="Arial" w:hAnsi="Arial" w:cs="Arial"/>
          <w:sz w:val="20"/>
          <w:szCs w:val="20"/>
        </w:rPr>
        <w:t xml:space="preserve"> Chawla, L. </w:t>
      </w:r>
      <w:r w:rsidRPr="0089529F">
        <w:rPr>
          <w:rFonts w:ascii="Arial" w:hAnsi="Arial" w:cs="Arial"/>
          <w:sz w:val="20"/>
          <w:szCs w:val="20"/>
        </w:rPr>
        <w:t>(</w:t>
      </w:r>
      <w:r w:rsidRPr="0089529F">
        <w:rPr>
          <w:rFonts w:ascii="Arial" w:hAnsi="Arial" w:cs="Arial"/>
          <w:sz w:val="20"/>
          <w:szCs w:val="20"/>
        </w:rPr>
        <w:t>2005</w:t>
      </w:r>
      <w:r w:rsidRPr="0089529F">
        <w:rPr>
          <w:rFonts w:ascii="Arial" w:hAnsi="Arial" w:cs="Arial"/>
          <w:sz w:val="20"/>
          <w:szCs w:val="20"/>
        </w:rPr>
        <w:t>)</w:t>
      </w:r>
      <w:r w:rsidRPr="0089529F">
        <w:rPr>
          <w:rFonts w:ascii="Arial" w:hAnsi="Arial" w:cs="Arial"/>
          <w:sz w:val="20"/>
          <w:szCs w:val="20"/>
        </w:rPr>
        <w:t xml:space="preserve"> </w:t>
      </w:r>
      <w:r w:rsidRPr="0089529F">
        <w:rPr>
          <w:rFonts w:ascii="Arial" w:hAnsi="Arial" w:cs="Arial"/>
          <w:sz w:val="20"/>
          <w:szCs w:val="20"/>
        </w:rPr>
        <w:t>‘</w:t>
      </w:r>
      <w:r w:rsidRPr="0089529F">
        <w:rPr>
          <w:rFonts w:ascii="Arial" w:hAnsi="Arial" w:cs="Arial"/>
          <w:sz w:val="20"/>
          <w:szCs w:val="20"/>
        </w:rPr>
        <w:t>Children as agents in sustainable development: Conditions for competence</w:t>
      </w:r>
      <w:r w:rsidRPr="0089529F">
        <w:rPr>
          <w:rFonts w:ascii="Arial" w:hAnsi="Arial" w:cs="Arial"/>
          <w:sz w:val="20"/>
          <w:szCs w:val="20"/>
        </w:rPr>
        <w:t xml:space="preserve">’, </w:t>
      </w:r>
      <w:r w:rsidRPr="0089529F">
        <w:rPr>
          <w:rFonts w:ascii="Arial" w:hAnsi="Arial" w:cs="Arial"/>
          <w:sz w:val="20"/>
          <w:szCs w:val="20"/>
        </w:rPr>
        <w:t xml:space="preserve"> In Blades</w:t>
      </w:r>
      <w:r w:rsidRPr="0089529F">
        <w:rPr>
          <w:rFonts w:ascii="Arial" w:hAnsi="Arial" w:cs="Arial"/>
          <w:sz w:val="20"/>
          <w:szCs w:val="20"/>
        </w:rPr>
        <w:t>, M</w:t>
      </w:r>
      <w:r w:rsidR="003C5089">
        <w:rPr>
          <w:rFonts w:ascii="Arial" w:hAnsi="Arial" w:cs="Arial"/>
          <w:sz w:val="20"/>
          <w:szCs w:val="20"/>
        </w:rPr>
        <w:t>.</w:t>
      </w:r>
      <w:r w:rsidRPr="0089529F">
        <w:rPr>
          <w:rFonts w:ascii="Arial" w:hAnsi="Arial" w:cs="Arial"/>
          <w:sz w:val="20"/>
          <w:szCs w:val="20"/>
        </w:rPr>
        <w:t xml:space="preserve"> and </w:t>
      </w:r>
      <w:r w:rsidRPr="0089529F">
        <w:rPr>
          <w:rFonts w:ascii="Arial" w:hAnsi="Arial" w:cs="Arial"/>
          <w:sz w:val="20"/>
          <w:szCs w:val="20"/>
        </w:rPr>
        <w:t xml:space="preserve"> Spencer</w:t>
      </w:r>
      <w:r w:rsidRPr="0089529F">
        <w:rPr>
          <w:rFonts w:ascii="Arial" w:hAnsi="Arial" w:cs="Arial"/>
          <w:sz w:val="20"/>
          <w:szCs w:val="20"/>
        </w:rPr>
        <w:t>, C.</w:t>
      </w:r>
      <w:r w:rsidRPr="0089529F">
        <w:rPr>
          <w:rFonts w:ascii="Arial" w:hAnsi="Arial" w:cs="Arial"/>
          <w:sz w:val="20"/>
          <w:szCs w:val="20"/>
        </w:rPr>
        <w:t xml:space="preserve"> </w:t>
      </w:r>
      <w:r w:rsidRPr="0089529F">
        <w:rPr>
          <w:rFonts w:ascii="Arial" w:hAnsi="Arial" w:cs="Arial"/>
          <w:i/>
          <w:iCs/>
          <w:sz w:val="20"/>
          <w:szCs w:val="20"/>
        </w:rPr>
        <w:t>Children and Their Environments</w:t>
      </w:r>
      <w:r w:rsidRPr="0089529F">
        <w:rPr>
          <w:rFonts w:ascii="Arial" w:hAnsi="Arial" w:cs="Arial"/>
          <w:sz w:val="20"/>
          <w:szCs w:val="20"/>
        </w:rPr>
        <w:t>. Cambridge</w:t>
      </w:r>
      <w:r w:rsidRPr="0089529F">
        <w:rPr>
          <w:rFonts w:ascii="Arial" w:hAnsi="Arial" w:cs="Arial"/>
          <w:sz w:val="20"/>
          <w:szCs w:val="20"/>
        </w:rPr>
        <w:t>: Cam</w:t>
      </w:r>
      <w:r w:rsidRPr="0089529F">
        <w:rPr>
          <w:rFonts w:ascii="Arial" w:hAnsi="Arial" w:cs="Arial"/>
          <w:sz w:val="20"/>
          <w:szCs w:val="20"/>
        </w:rPr>
        <w:t>bridge University Press.</w:t>
      </w:r>
    </w:p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 xml:space="preserve">John Muir Award (2019) </w:t>
      </w:r>
      <w:r w:rsidRPr="0089529F">
        <w:rPr>
          <w:rFonts w:ascii="Arial" w:hAnsi="Arial" w:cs="Arial"/>
          <w:i/>
          <w:iCs/>
          <w:sz w:val="20"/>
          <w:szCs w:val="20"/>
        </w:rPr>
        <w:t>John Muir Award Information Handbook</w:t>
      </w:r>
      <w:r w:rsidRPr="0089529F">
        <w:rPr>
          <w:rFonts w:ascii="Arial" w:hAnsi="Arial" w:cs="Arial"/>
          <w:i/>
          <w:iCs/>
          <w:sz w:val="20"/>
          <w:szCs w:val="20"/>
        </w:rPr>
        <w:t>.</w:t>
      </w:r>
      <w:r w:rsidRPr="0089529F">
        <w:rPr>
          <w:rFonts w:ascii="Arial" w:hAnsi="Arial" w:cs="Arial"/>
          <w:sz w:val="20"/>
          <w:szCs w:val="20"/>
        </w:rPr>
        <w:t xml:space="preserve"> Available at: </w:t>
      </w:r>
      <w:hyperlink r:id="rId14" w:history="1">
        <w:r w:rsidRPr="0089529F">
          <w:rPr>
            <w:rStyle w:val="Hyperlink"/>
            <w:rFonts w:ascii="Arial" w:hAnsi="Arial" w:cs="Arial"/>
            <w:sz w:val="20"/>
            <w:szCs w:val="20"/>
          </w:rPr>
          <w:t>https://www.johnmuirtrust.org/assets/000/003/742/JMA_Info_HB_2019_with_links_original.pdf?1558366253</w:t>
        </w:r>
      </w:hyperlink>
      <w:r w:rsidRPr="0089529F">
        <w:rPr>
          <w:rFonts w:ascii="Arial" w:hAnsi="Arial" w:cs="Arial"/>
          <w:sz w:val="20"/>
          <w:szCs w:val="20"/>
        </w:rPr>
        <w:t xml:space="preserve"> (Accessed: 03</w:t>
      </w:r>
      <w:r w:rsidRPr="0089529F">
        <w:rPr>
          <w:rFonts w:ascii="Arial" w:hAnsi="Arial" w:cs="Arial"/>
          <w:sz w:val="20"/>
          <w:szCs w:val="20"/>
          <w:vertAlign w:val="superscript"/>
        </w:rPr>
        <w:t>rd</w:t>
      </w:r>
      <w:r w:rsidRPr="0089529F">
        <w:rPr>
          <w:rFonts w:ascii="Arial" w:hAnsi="Arial" w:cs="Arial"/>
          <w:sz w:val="20"/>
          <w:szCs w:val="20"/>
        </w:rPr>
        <w:t xml:space="preserve"> June 2020). </w:t>
      </w:r>
    </w:p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r w:rsidRPr="0089529F">
        <w:rPr>
          <w:rFonts w:ascii="Arial" w:hAnsi="Arial" w:cs="Arial"/>
          <w:sz w:val="20"/>
          <w:szCs w:val="20"/>
        </w:rPr>
        <w:t xml:space="preserve">John Muir Trust (no date) </w:t>
      </w:r>
      <w:r w:rsidRPr="0089529F">
        <w:rPr>
          <w:rFonts w:ascii="Arial" w:hAnsi="Arial" w:cs="Arial"/>
          <w:i/>
          <w:iCs/>
          <w:sz w:val="20"/>
          <w:szCs w:val="20"/>
        </w:rPr>
        <w:t>Introducing the John Muir award.</w:t>
      </w:r>
      <w:r w:rsidRPr="0089529F">
        <w:rPr>
          <w:rFonts w:ascii="Arial" w:hAnsi="Arial" w:cs="Arial"/>
          <w:sz w:val="20"/>
          <w:szCs w:val="20"/>
        </w:rPr>
        <w:t xml:space="preserve"> Available at: </w:t>
      </w:r>
      <w:hyperlink r:id="rId15" w:history="1">
        <w:r w:rsidRPr="0089529F">
          <w:rPr>
            <w:rStyle w:val="Hyperlink"/>
            <w:rFonts w:ascii="Arial" w:hAnsi="Arial" w:cs="Arial"/>
            <w:sz w:val="20"/>
            <w:szCs w:val="20"/>
          </w:rPr>
          <w:t>https://www.johnmuirtrust.org/john-muir-award/john-muir-award-introduction</w:t>
        </w:r>
      </w:hyperlink>
      <w:r w:rsidRPr="0089529F">
        <w:rPr>
          <w:rFonts w:ascii="Arial" w:hAnsi="Arial" w:cs="Arial"/>
          <w:sz w:val="20"/>
          <w:szCs w:val="20"/>
        </w:rPr>
        <w:t xml:space="preserve"> (Accessed: 28</w:t>
      </w:r>
      <w:r w:rsidRPr="0089529F">
        <w:rPr>
          <w:rFonts w:ascii="Arial" w:hAnsi="Arial" w:cs="Arial"/>
          <w:sz w:val="20"/>
          <w:szCs w:val="20"/>
          <w:vertAlign w:val="superscript"/>
        </w:rPr>
        <w:t>th</w:t>
      </w:r>
      <w:r w:rsidRPr="0089529F">
        <w:rPr>
          <w:rFonts w:ascii="Arial" w:hAnsi="Arial" w:cs="Arial"/>
          <w:sz w:val="20"/>
          <w:szCs w:val="20"/>
        </w:rPr>
        <w:t xml:space="preserve"> May 2020). </w:t>
      </w:r>
    </w:p>
    <w:p w:rsidR="0089529F" w:rsidRPr="00AC78AC" w:rsidRDefault="0089529F" w:rsidP="0089529F">
      <w:pPr>
        <w:spacing w:line="360" w:lineRule="auto"/>
        <w:rPr>
          <w:rFonts w:ascii="Arial" w:hAnsi="Arial" w:cs="Arial"/>
          <w:sz w:val="20"/>
          <w:szCs w:val="20"/>
          <w:shd w:val="clear" w:color="auto" w:fill="FFFFFF"/>
        </w:rPr>
      </w:pPr>
      <w:proofErr w:type="spellStart"/>
      <w:r w:rsidRPr="00AC78AC">
        <w:rPr>
          <w:rFonts w:ascii="Arial" w:hAnsi="Arial" w:cs="Arial"/>
          <w:sz w:val="20"/>
          <w:szCs w:val="20"/>
          <w:shd w:val="clear" w:color="auto" w:fill="FFFFFF"/>
        </w:rPr>
        <w:t>Kabadayi</w:t>
      </w:r>
      <w:proofErr w:type="spellEnd"/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, A. 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and </w:t>
      </w:r>
      <w:proofErr w:type="spellStart"/>
      <w:r w:rsidRPr="00AC78AC">
        <w:rPr>
          <w:rFonts w:ascii="Arial" w:hAnsi="Arial" w:cs="Arial"/>
          <w:sz w:val="20"/>
          <w:szCs w:val="20"/>
          <w:shd w:val="clear" w:color="auto" w:fill="FFFFFF"/>
        </w:rPr>
        <w:t>Altinsoy</w:t>
      </w:r>
      <w:proofErr w:type="spellEnd"/>
      <w:r w:rsidRPr="00AC78AC">
        <w:rPr>
          <w:rFonts w:ascii="Arial" w:hAnsi="Arial" w:cs="Arial"/>
          <w:sz w:val="20"/>
          <w:szCs w:val="20"/>
          <w:shd w:val="clear" w:color="auto" w:fill="FFFFFF"/>
        </w:rPr>
        <w:t>, F.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(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201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8) ‘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Traditional and Technological Methods for Raising Pre-School Children's Awareness of Environmental Pollution for Sustainability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’, </w:t>
      </w:r>
      <w:r w:rsidRPr="00AC78AC">
        <w:rPr>
          <w:rFonts w:ascii="Arial" w:hAnsi="Arial" w:cs="Arial"/>
          <w:i/>
          <w:iCs/>
          <w:sz w:val="20"/>
          <w:szCs w:val="20"/>
          <w:shd w:val="clear" w:color="auto" w:fill="FFFFFF"/>
        </w:rPr>
        <w:t>Discourse and Communication for Sustainable Education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, 9(2), pp.134–144.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Accessed: 31</w:t>
      </w:r>
      <w:r w:rsidRPr="00AC78AC">
        <w:rPr>
          <w:rFonts w:ascii="Arial" w:hAnsi="Arial" w:cs="Arial"/>
          <w:sz w:val="20"/>
          <w:szCs w:val="20"/>
          <w:shd w:val="clear" w:color="auto" w:fill="FFFFFF"/>
          <w:vertAlign w:val="superscript"/>
        </w:rPr>
        <w:t>st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May 2020. DOI:  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10.2478/dcse-2018-0020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</w:t>
      </w:r>
    </w:p>
    <w:p w:rsidR="0089529F" w:rsidRPr="00AC78AC" w:rsidRDefault="0089529F" w:rsidP="0089529F">
      <w:pPr>
        <w:spacing w:line="360" w:lineRule="auto"/>
        <w:rPr>
          <w:rFonts w:ascii="Arial" w:hAnsi="Arial" w:cs="Arial"/>
          <w:sz w:val="20"/>
          <w:szCs w:val="20"/>
          <w:shd w:val="clear" w:color="auto" w:fill="FFFFFF"/>
        </w:rPr>
      </w:pP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Peterson, A. 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and 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Warwick, P. 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(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2015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)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 </w:t>
      </w:r>
      <w:r w:rsidRPr="00AC78AC">
        <w:rPr>
          <w:rFonts w:ascii="Arial" w:hAnsi="Arial" w:cs="Arial"/>
          <w:i/>
          <w:iCs/>
          <w:sz w:val="20"/>
          <w:szCs w:val="20"/>
          <w:shd w:val="clear" w:color="auto" w:fill="FFFFFF"/>
        </w:rPr>
        <w:t>Global learning and education : key concepts and effective practice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, London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: 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Routledge.</w:t>
      </w:r>
    </w:p>
    <w:p w:rsidR="00E17915" w:rsidRPr="00AC78AC" w:rsidRDefault="00E17915" w:rsidP="0089529F">
      <w:pPr>
        <w:spacing w:line="360" w:lineRule="auto"/>
        <w:rPr>
          <w:rFonts w:ascii="Arial" w:hAnsi="Arial" w:cs="Arial"/>
          <w:sz w:val="20"/>
          <w:szCs w:val="20"/>
          <w:shd w:val="clear" w:color="auto" w:fill="FFFFFF"/>
        </w:rPr>
      </w:pPr>
      <w:r w:rsidRPr="00AC78AC">
        <w:rPr>
          <w:rFonts w:ascii="Arial" w:hAnsi="Arial" w:cs="Arial"/>
          <w:sz w:val="20"/>
          <w:szCs w:val="20"/>
          <w:shd w:val="clear" w:color="auto" w:fill="FFFFFF"/>
        </w:rPr>
        <w:t>Ramey, S. and Ramey, T.</w:t>
      </w:r>
      <w:r w:rsidR="00420CB5"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(2006) 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</w:t>
      </w:r>
      <w:r w:rsidR="00420CB5"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‘Early educational interventions: principles of effective and sustained benefits from targeted early intervention programs’, in Dickinson, D. and Neuman, S. </w:t>
      </w:r>
      <w:r w:rsidR="00420CB5" w:rsidRPr="00AC78AC">
        <w:rPr>
          <w:rFonts w:ascii="Arial" w:hAnsi="Arial" w:cs="Arial"/>
          <w:i/>
          <w:iCs/>
          <w:sz w:val="20"/>
          <w:szCs w:val="20"/>
          <w:shd w:val="clear" w:color="auto" w:fill="FFFFFF"/>
        </w:rPr>
        <w:t xml:space="preserve">handbook of early literacy research. </w:t>
      </w:r>
      <w:r w:rsidR="00420CB5"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London: The Guildford press. </w:t>
      </w:r>
    </w:p>
    <w:p w:rsidR="0089529F" w:rsidRPr="00AC78AC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bookmarkStart w:id="1" w:name="_Hlk42251687"/>
      <w:proofErr w:type="spellStart"/>
      <w:r w:rsidRPr="00AC78AC">
        <w:rPr>
          <w:rFonts w:ascii="Arial" w:hAnsi="Arial" w:cs="Arial"/>
          <w:sz w:val="20"/>
          <w:szCs w:val="20"/>
        </w:rPr>
        <w:t>Reunamo</w:t>
      </w:r>
      <w:proofErr w:type="spellEnd"/>
      <w:r w:rsidRPr="00AC78AC">
        <w:rPr>
          <w:rFonts w:ascii="Arial" w:hAnsi="Arial" w:cs="Arial"/>
          <w:sz w:val="20"/>
          <w:szCs w:val="20"/>
        </w:rPr>
        <w:t xml:space="preserve">, J. and </w:t>
      </w:r>
      <w:proofErr w:type="spellStart"/>
      <w:r w:rsidRPr="00AC78AC">
        <w:rPr>
          <w:rFonts w:ascii="Arial" w:hAnsi="Arial" w:cs="Arial"/>
          <w:sz w:val="20"/>
          <w:szCs w:val="20"/>
        </w:rPr>
        <w:t>Suomela</w:t>
      </w:r>
      <w:proofErr w:type="spellEnd"/>
      <w:r w:rsidRPr="00AC78AC">
        <w:rPr>
          <w:rFonts w:ascii="Arial" w:hAnsi="Arial" w:cs="Arial"/>
          <w:sz w:val="20"/>
          <w:szCs w:val="20"/>
        </w:rPr>
        <w:t>, L. (2013)</w:t>
      </w:r>
      <w:bookmarkEnd w:id="1"/>
      <w:r w:rsidRPr="00AC78AC">
        <w:rPr>
          <w:rFonts w:ascii="Arial" w:hAnsi="Arial" w:cs="Arial"/>
          <w:sz w:val="20"/>
          <w:szCs w:val="20"/>
        </w:rPr>
        <w:t xml:space="preserve"> ‘Education for sustainable development in early childhood education in Finland’, </w:t>
      </w:r>
      <w:r w:rsidRPr="00AC78AC">
        <w:rPr>
          <w:rFonts w:ascii="Arial" w:hAnsi="Arial" w:cs="Arial"/>
          <w:i/>
          <w:iCs/>
          <w:sz w:val="20"/>
          <w:szCs w:val="20"/>
        </w:rPr>
        <w:t>Journal of teacher education for sustainability, 15</w:t>
      </w:r>
      <w:r w:rsidRPr="00AC78AC">
        <w:rPr>
          <w:rFonts w:ascii="Arial" w:hAnsi="Arial" w:cs="Arial"/>
          <w:sz w:val="20"/>
          <w:szCs w:val="20"/>
        </w:rPr>
        <w:t xml:space="preserve"> (2), pp. 91-102. Accessed: 05</w:t>
      </w:r>
      <w:r w:rsidRPr="00AC78AC">
        <w:rPr>
          <w:rFonts w:ascii="Arial" w:hAnsi="Arial" w:cs="Arial"/>
          <w:sz w:val="20"/>
          <w:szCs w:val="20"/>
          <w:vertAlign w:val="superscript"/>
        </w:rPr>
        <w:t>th</w:t>
      </w:r>
      <w:r w:rsidRPr="00AC78AC">
        <w:rPr>
          <w:rFonts w:ascii="Arial" w:hAnsi="Arial" w:cs="Arial"/>
          <w:sz w:val="20"/>
          <w:szCs w:val="20"/>
        </w:rPr>
        <w:t xml:space="preserve"> June 2020. </w:t>
      </w:r>
      <w:r w:rsidRPr="00AC78AC">
        <w:rPr>
          <w:rFonts w:ascii="Arial" w:hAnsi="Arial" w:cs="Arial"/>
          <w:sz w:val="20"/>
          <w:szCs w:val="20"/>
        </w:rPr>
        <w:t>DOI: 10.2478/jtes-2013-0014</w:t>
      </w:r>
    </w:p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bookmarkStart w:id="2" w:name="_Hlk42253282"/>
      <w:r w:rsidRPr="00AC78AC">
        <w:rPr>
          <w:rFonts w:ascii="Arial" w:hAnsi="Arial" w:cs="Arial"/>
          <w:sz w:val="20"/>
          <w:szCs w:val="20"/>
        </w:rPr>
        <w:t xml:space="preserve">Siraj-Blatchford, J. and Huggins, V. (2015) </w:t>
      </w:r>
      <w:bookmarkEnd w:id="2"/>
      <w:r w:rsidRPr="00AC78AC">
        <w:rPr>
          <w:rFonts w:ascii="Arial" w:hAnsi="Arial" w:cs="Arial"/>
          <w:sz w:val="20"/>
          <w:szCs w:val="20"/>
        </w:rPr>
        <w:t>‘</w:t>
      </w:r>
      <w:r w:rsidRPr="00AC78AC">
        <w:rPr>
          <w:rFonts w:ascii="Arial" w:hAnsi="Arial" w:cs="Arial"/>
          <w:sz w:val="20"/>
          <w:szCs w:val="20"/>
        </w:rPr>
        <w:t>Editorial, Special Edition: Education for Sustainable Development</w:t>
      </w:r>
      <w:r w:rsidRPr="00AC78AC">
        <w:rPr>
          <w:rFonts w:ascii="Arial" w:hAnsi="Arial" w:cs="Arial"/>
          <w:sz w:val="20"/>
          <w:szCs w:val="20"/>
        </w:rPr>
        <w:t xml:space="preserve">’, </w:t>
      </w:r>
      <w:r w:rsidRPr="00AC78AC">
        <w:rPr>
          <w:rFonts w:ascii="Arial" w:hAnsi="Arial" w:cs="Arial"/>
          <w:i/>
          <w:iCs/>
          <w:sz w:val="20"/>
          <w:szCs w:val="20"/>
        </w:rPr>
        <w:t>British Association for Early Childhood Education Early Education Journal</w:t>
      </w:r>
      <w:r w:rsidRPr="00AC78AC">
        <w:rPr>
          <w:rFonts w:ascii="Arial" w:hAnsi="Arial" w:cs="Arial"/>
          <w:sz w:val="20"/>
          <w:szCs w:val="20"/>
        </w:rPr>
        <w:t>, 76</w:t>
      </w:r>
      <w:r w:rsidR="00E17915" w:rsidRPr="00AC78AC">
        <w:rPr>
          <w:rFonts w:ascii="Arial" w:hAnsi="Arial" w:cs="Arial"/>
          <w:sz w:val="20"/>
          <w:szCs w:val="20"/>
        </w:rPr>
        <w:t xml:space="preserve"> (</w:t>
      </w:r>
      <w:r w:rsidR="00E17915">
        <w:rPr>
          <w:rFonts w:ascii="Arial" w:hAnsi="Arial" w:cs="Arial"/>
          <w:sz w:val="20"/>
          <w:szCs w:val="20"/>
        </w:rPr>
        <w:t>0)</w:t>
      </w:r>
      <w:r w:rsidRPr="0089529F">
        <w:rPr>
          <w:rFonts w:ascii="Arial" w:hAnsi="Arial" w:cs="Arial"/>
          <w:sz w:val="20"/>
          <w:szCs w:val="20"/>
        </w:rPr>
        <w:t xml:space="preserve">, </w:t>
      </w:r>
      <w:r w:rsidRPr="0089529F">
        <w:rPr>
          <w:rFonts w:ascii="Arial" w:hAnsi="Arial" w:cs="Arial"/>
          <w:sz w:val="20"/>
          <w:szCs w:val="20"/>
        </w:rPr>
        <w:t>pp 3-5</w:t>
      </w:r>
      <w:r w:rsidRPr="0089529F">
        <w:rPr>
          <w:rFonts w:ascii="Arial" w:hAnsi="Arial" w:cs="Arial"/>
          <w:sz w:val="20"/>
          <w:szCs w:val="20"/>
        </w:rPr>
        <w:t>. Accessed: 05</w:t>
      </w:r>
      <w:r w:rsidRPr="0089529F">
        <w:rPr>
          <w:rFonts w:ascii="Arial" w:hAnsi="Arial" w:cs="Arial"/>
          <w:sz w:val="20"/>
          <w:szCs w:val="20"/>
          <w:vertAlign w:val="superscript"/>
        </w:rPr>
        <w:t>th</w:t>
      </w:r>
      <w:r w:rsidRPr="0089529F">
        <w:rPr>
          <w:rFonts w:ascii="Arial" w:hAnsi="Arial" w:cs="Arial"/>
          <w:sz w:val="20"/>
          <w:szCs w:val="20"/>
        </w:rPr>
        <w:t xml:space="preserve"> June 2020. URL: </w:t>
      </w:r>
      <w:hyperlink r:id="rId16" w:history="1">
        <w:r w:rsidRPr="0089529F">
          <w:rPr>
            <w:rStyle w:val="Hyperlink"/>
            <w:rFonts w:ascii="Arial" w:hAnsi="Arial" w:cs="Arial"/>
            <w:sz w:val="20"/>
            <w:szCs w:val="20"/>
          </w:rPr>
          <w:t>https://d1wqtxts1xzle7.cloudfront.net/52577989/EE_Ed.pdf?1491896574=&amp;response-content-disposition=inline%3B+filename%3DEditorial_Sustainable_Development_in_Ear.pdf&amp;Expires=1591354905&amp;Signature=HQJSIsylZvsXq19VH2mT~RiqH1xpWs9wd8ku7K4Hf4vCm4X~XnRGCemjlKm0CgyzXia15N2TUa3zdt2r~ZIbD8~IUCA7aCZKb6d9w7Hr8EnpNH39LIvaeShTDLqyHKN91S6Eg35P4svb8Bqqcnv8feHGBLomwpbbrBsoWRGM4anJRsG62PJDyihGlhNpsqKTQIuvuigTC1zDJtim0NtqeXhSWo</w:t>
        </w:r>
        <w:r w:rsidRPr="0089529F">
          <w:rPr>
            <w:rStyle w:val="Hyperlink"/>
            <w:rFonts w:ascii="Arial" w:hAnsi="Arial" w:cs="Arial"/>
            <w:sz w:val="20"/>
            <w:szCs w:val="20"/>
          </w:rPr>
          <w:lastRenderedPageBreak/>
          <w:t>MRPPueEIN5B~6jyfQyClw5h~QwX8VrQfounHCx0MdIfRR0kFnHmqA5PZRhE0nAGmBxPLe~kib2GW1E3UC~FPgNellX3v0s4N0qGLRcNPW0RM2HMq0RHPEuUSV15w__&amp;Key-Pair-Id=APKAJLOHF5GGSLRBV4ZA</w:t>
        </w:r>
      </w:hyperlink>
      <w:r w:rsidRPr="0089529F">
        <w:rPr>
          <w:rFonts w:ascii="Arial" w:hAnsi="Arial" w:cs="Arial"/>
          <w:sz w:val="20"/>
          <w:szCs w:val="20"/>
        </w:rPr>
        <w:t xml:space="preserve"> </w:t>
      </w:r>
    </w:p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89529F">
        <w:rPr>
          <w:rFonts w:ascii="Arial" w:hAnsi="Arial" w:cs="Arial"/>
          <w:sz w:val="20"/>
          <w:szCs w:val="20"/>
        </w:rPr>
        <w:t>Tinney</w:t>
      </w:r>
      <w:proofErr w:type="spellEnd"/>
      <w:r w:rsidRPr="0089529F">
        <w:rPr>
          <w:rFonts w:ascii="Arial" w:hAnsi="Arial" w:cs="Arial"/>
          <w:sz w:val="20"/>
          <w:szCs w:val="20"/>
        </w:rPr>
        <w:t>, G. and Hirst, N. (2018) ‘Early childhood education for sustainability within Wales’, in Boyd, D. Hirst, N. and Siraj-Blatchford, J. U</w:t>
      </w:r>
      <w:r w:rsidRPr="0089529F">
        <w:rPr>
          <w:rFonts w:ascii="Arial" w:hAnsi="Arial" w:cs="Arial"/>
          <w:i/>
          <w:iCs/>
          <w:sz w:val="20"/>
          <w:szCs w:val="20"/>
        </w:rPr>
        <w:t>nderstanding sustainability in early childhood education: case studies and approaches from across the UK</w:t>
      </w:r>
      <w:r w:rsidRPr="0089529F">
        <w:rPr>
          <w:rFonts w:ascii="Arial" w:hAnsi="Arial" w:cs="Arial"/>
          <w:sz w:val="20"/>
          <w:szCs w:val="20"/>
        </w:rPr>
        <w:t xml:space="preserve">. Abingdon: Routledge. </w:t>
      </w:r>
    </w:p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89529F">
        <w:rPr>
          <w:rFonts w:ascii="Arial" w:hAnsi="Arial" w:cs="Arial"/>
          <w:sz w:val="20"/>
          <w:szCs w:val="20"/>
        </w:rPr>
        <w:t>Tinney</w:t>
      </w:r>
      <w:proofErr w:type="spellEnd"/>
      <w:r w:rsidRPr="0089529F">
        <w:rPr>
          <w:rFonts w:ascii="Arial" w:hAnsi="Arial" w:cs="Arial"/>
          <w:sz w:val="20"/>
          <w:szCs w:val="20"/>
        </w:rPr>
        <w:t>, G. and Merriman. E. (2018) ‘</w:t>
      </w:r>
      <w:r w:rsidRPr="0089529F">
        <w:rPr>
          <w:rFonts w:ascii="Arial" w:hAnsi="Arial" w:cs="Arial"/>
          <w:sz w:val="20"/>
          <w:szCs w:val="20"/>
        </w:rPr>
        <w:t>Early Years Education and Education for Sustainable Development and Global Citizenship (ESDGC) - Two Sides of the Same Coin?</w:t>
      </w:r>
      <w:r w:rsidRPr="0089529F">
        <w:rPr>
          <w:rFonts w:ascii="Arial" w:hAnsi="Arial" w:cs="Arial"/>
          <w:sz w:val="20"/>
          <w:szCs w:val="20"/>
        </w:rPr>
        <w:t xml:space="preserve">’, </w:t>
      </w:r>
      <w:r w:rsidRPr="0089529F">
        <w:rPr>
          <w:rFonts w:ascii="Arial" w:hAnsi="Arial" w:cs="Arial"/>
          <w:i/>
          <w:iCs/>
          <w:sz w:val="20"/>
          <w:szCs w:val="20"/>
        </w:rPr>
        <w:t>Wales Journal of Learning and Teaching in Higher Education</w:t>
      </w:r>
      <w:r w:rsidRPr="0089529F">
        <w:rPr>
          <w:rFonts w:ascii="Arial" w:hAnsi="Arial" w:cs="Arial"/>
          <w:i/>
          <w:iCs/>
          <w:sz w:val="20"/>
          <w:szCs w:val="20"/>
        </w:rPr>
        <w:t xml:space="preserve">, </w:t>
      </w:r>
      <w:r w:rsidRPr="0089529F">
        <w:rPr>
          <w:rFonts w:ascii="Arial" w:hAnsi="Arial" w:cs="Arial"/>
          <w:sz w:val="20"/>
          <w:szCs w:val="20"/>
        </w:rPr>
        <w:t xml:space="preserve"> 1 </w:t>
      </w:r>
      <w:r w:rsidRPr="0089529F">
        <w:rPr>
          <w:rFonts w:ascii="Arial" w:hAnsi="Arial" w:cs="Arial"/>
          <w:sz w:val="20"/>
          <w:szCs w:val="20"/>
        </w:rPr>
        <w:t>(</w:t>
      </w:r>
      <w:r w:rsidRPr="0089529F">
        <w:rPr>
          <w:rFonts w:ascii="Arial" w:hAnsi="Arial" w:cs="Arial"/>
          <w:sz w:val="20"/>
          <w:szCs w:val="20"/>
        </w:rPr>
        <w:t>1</w:t>
      </w:r>
      <w:r w:rsidRPr="0089529F">
        <w:rPr>
          <w:rFonts w:ascii="Arial" w:hAnsi="Arial" w:cs="Arial"/>
          <w:sz w:val="20"/>
          <w:szCs w:val="20"/>
        </w:rPr>
        <w:t>), pp.</w:t>
      </w:r>
      <w:r w:rsidRPr="0089529F">
        <w:rPr>
          <w:rFonts w:ascii="Arial" w:hAnsi="Arial" w:cs="Arial"/>
          <w:sz w:val="20"/>
          <w:szCs w:val="20"/>
        </w:rPr>
        <w:t xml:space="preserve"> 71-</w:t>
      </w:r>
      <w:r w:rsidRPr="0089529F">
        <w:rPr>
          <w:rFonts w:ascii="Arial" w:hAnsi="Arial" w:cs="Arial"/>
          <w:sz w:val="20"/>
          <w:szCs w:val="20"/>
        </w:rPr>
        <w:t>76. Accessed: 02</w:t>
      </w:r>
      <w:r w:rsidRPr="0089529F">
        <w:rPr>
          <w:rFonts w:ascii="Arial" w:hAnsi="Arial" w:cs="Arial"/>
          <w:sz w:val="20"/>
          <w:szCs w:val="20"/>
          <w:vertAlign w:val="superscript"/>
        </w:rPr>
        <w:t>nd</w:t>
      </w:r>
      <w:r w:rsidRPr="0089529F">
        <w:rPr>
          <w:rFonts w:ascii="Arial" w:hAnsi="Arial" w:cs="Arial"/>
          <w:sz w:val="20"/>
          <w:szCs w:val="20"/>
        </w:rPr>
        <w:t xml:space="preserve"> June 2020. URL: </w:t>
      </w:r>
      <w:hyperlink r:id="rId17" w:history="1">
        <w:r w:rsidRPr="0089529F">
          <w:rPr>
            <w:rStyle w:val="Hyperlink"/>
            <w:rFonts w:ascii="Arial" w:hAnsi="Arial" w:cs="Arial"/>
            <w:sz w:val="20"/>
            <w:szCs w:val="20"/>
          </w:rPr>
          <w:t>https://repository.uwtsd.ac.uk/912/1/Tinney%2C%20Glenda%20and%20Merriman%2C%20Eileen%20%282018%29%20Early%20years%20education.pdf</w:t>
        </w:r>
      </w:hyperlink>
      <w:r w:rsidRPr="0089529F">
        <w:rPr>
          <w:rFonts w:ascii="Arial" w:hAnsi="Arial" w:cs="Arial"/>
          <w:sz w:val="20"/>
          <w:szCs w:val="20"/>
        </w:rPr>
        <w:t xml:space="preserve"> </w:t>
      </w:r>
    </w:p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r w:rsidRPr="0089529F">
        <w:rPr>
          <w:rFonts w:ascii="Arial" w:hAnsi="Arial" w:cs="Arial"/>
          <w:sz w:val="20"/>
          <w:szCs w:val="20"/>
        </w:rPr>
        <w:t xml:space="preserve">UNESCO (2019) </w:t>
      </w:r>
      <w:r w:rsidRPr="0089529F">
        <w:rPr>
          <w:rFonts w:ascii="Arial" w:hAnsi="Arial" w:cs="Arial"/>
          <w:i/>
          <w:iCs/>
          <w:sz w:val="20"/>
          <w:szCs w:val="20"/>
        </w:rPr>
        <w:t>UNESCO sustainable development</w:t>
      </w:r>
      <w:r w:rsidRPr="0089529F">
        <w:rPr>
          <w:rFonts w:ascii="Arial" w:hAnsi="Arial" w:cs="Arial"/>
          <w:sz w:val="20"/>
          <w:szCs w:val="20"/>
        </w:rPr>
        <w:t xml:space="preserve"> goals. Available at:  </w:t>
      </w:r>
      <w:hyperlink r:id="rId18" w:history="1">
        <w:r w:rsidRPr="0089529F">
          <w:rPr>
            <w:rStyle w:val="Hyperlink"/>
            <w:rFonts w:ascii="Arial" w:hAnsi="Arial" w:cs="Arial"/>
            <w:sz w:val="20"/>
            <w:szCs w:val="20"/>
          </w:rPr>
          <w:t>https://en.unesco.org/sustainabledevelopmentgoals</w:t>
        </w:r>
      </w:hyperlink>
      <w:r w:rsidRPr="0089529F">
        <w:rPr>
          <w:rFonts w:ascii="Arial" w:hAnsi="Arial" w:cs="Arial"/>
          <w:sz w:val="20"/>
          <w:szCs w:val="20"/>
        </w:rPr>
        <w:t xml:space="preserve"> (Accessed: 06</w:t>
      </w:r>
      <w:r w:rsidRPr="0089529F">
        <w:rPr>
          <w:rFonts w:ascii="Arial" w:hAnsi="Arial" w:cs="Arial"/>
          <w:sz w:val="20"/>
          <w:szCs w:val="20"/>
          <w:vertAlign w:val="superscript"/>
        </w:rPr>
        <w:t>th</w:t>
      </w:r>
      <w:r w:rsidRPr="0089529F">
        <w:rPr>
          <w:rFonts w:ascii="Arial" w:hAnsi="Arial" w:cs="Arial"/>
          <w:sz w:val="20"/>
          <w:szCs w:val="20"/>
        </w:rPr>
        <w:t xml:space="preserve"> June 2020). </w:t>
      </w:r>
    </w:p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89529F">
        <w:rPr>
          <w:rFonts w:ascii="Arial" w:hAnsi="Arial" w:cs="Arial"/>
          <w:sz w:val="20"/>
          <w:szCs w:val="20"/>
        </w:rPr>
        <w:t>Unicef</w:t>
      </w:r>
      <w:proofErr w:type="spellEnd"/>
      <w:r w:rsidRPr="0089529F">
        <w:rPr>
          <w:rFonts w:ascii="Arial" w:hAnsi="Arial" w:cs="Arial"/>
          <w:sz w:val="20"/>
          <w:szCs w:val="20"/>
        </w:rPr>
        <w:t xml:space="preserve"> (2019) </w:t>
      </w:r>
      <w:r w:rsidRPr="0089529F">
        <w:rPr>
          <w:rFonts w:ascii="Arial" w:hAnsi="Arial" w:cs="Arial"/>
          <w:i/>
          <w:iCs/>
          <w:sz w:val="20"/>
          <w:szCs w:val="20"/>
        </w:rPr>
        <w:t>A summary of the UN Convention on the Rights of the Child</w:t>
      </w:r>
      <w:r w:rsidRPr="0089529F">
        <w:rPr>
          <w:rFonts w:ascii="Arial" w:hAnsi="Arial" w:cs="Arial"/>
          <w:i/>
          <w:iCs/>
          <w:sz w:val="20"/>
          <w:szCs w:val="20"/>
        </w:rPr>
        <w:t xml:space="preserve">. </w:t>
      </w:r>
      <w:r w:rsidRPr="0089529F">
        <w:rPr>
          <w:rFonts w:ascii="Arial" w:hAnsi="Arial" w:cs="Arial"/>
          <w:sz w:val="20"/>
          <w:szCs w:val="20"/>
        </w:rPr>
        <w:t xml:space="preserve">Available at:  </w:t>
      </w:r>
      <w:hyperlink r:id="rId19" w:history="1">
        <w:r w:rsidRPr="0089529F">
          <w:rPr>
            <w:rStyle w:val="Hyperlink"/>
            <w:rFonts w:ascii="Arial" w:hAnsi="Arial" w:cs="Arial"/>
            <w:sz w:val="20"/>
            <w:szCs w:val="20"/>
          </w:rPr>
          <w:t>https://downloads.unicef.org.uk/wp-content/uploads/2019/10/UNCRC_summary-1_1.pdf?_ga=2.135054641.1046790345.1590654005-1336590299.1584983250</w:t>
        </w:r>
      </w:hyperlink>
      <w:r w:rsidRPr="0089529F">
        <w:rPr>
          <w:rFonts w:ascii="Arial" w:hAnsi="Arial" w:cs="Arial"/>
          <w:sz w:val="20"/>
          <w:szCs w:val="20"/>
        </w:rPr>
        <w:t xml:space="preserve"> (Accessed:28</w:t>
      </w:r>
      <w:r w:rsidRPr="0089529F">
        <w:rPr>
          <w:rFonts w:ascii="Arial" w:hAnsi="Arial" w:cs="Arial"/>
          <w:sz w:val="20"/>
          <w:szCs w:val="20"/>
          <w:vertAlign w:val="superscript"/>
        </w:rPr>
        <w:t>th</w:t>
      </w:r>
      <w:r w:rsidRPr="0089529F">
        <w:rPr>
          <w:rFonts w:ascii="Arial" w:hAnsi="Arial" w:cs="Arial"/>
          <w:sz w:val="20"/>
          <w:szCs w:val="20"/>
        </w:rPr>
        <w:t xml:space="preserve"> May 2020). </w:t>
      </w:r>
    </w:p>
    <w:p w:rsid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>Welsh Government (2008a)</w:t>
      </w:r>
      <w:r w:rsidRPr="0089529F">
        <w:rPr>
          <w:rFonts w:ascii="Arial" w:hAnsi="Arial" w:cs="Arial"/>
          <w:sz w:val="20"/>
          <w:szCs w:val="20"/>
        </w:rPr>
        <w:t xml:space="preserve"> </w:t>
      </w:r>
      <w:r w:rsidRPr="0089529F">
        <w:rPr>
          <w:rFonts w:ascii="Arial" w:hAnsi="Arial" w:cs="Arial"/>
          <w:i/>
          <w:iCs/>
          <w:sz w:val="20"/>
          <w:szCs w:val="20"/>
        </w:rPr>
        <w:t>Education for Sustainable Development and Global Citizenship Information for teacher trainees and new teachers in Wales</w:t>
      </w:r>
      <w:r w:rsidRPr="0089529F">
        <w:rPr>
          <w:rFonts w:ascii="Arial" w:hAnsi="Arial" w:cs="Arial"/>
          <w:sz w:val="20"/>
          <w:szCs w:val="20"/>
        </w:rPr>
        <w:t xml:space="preserve">. </w:t>
      </w:r>
      <w:r w:rsidRPr="0089529F">
        <w:rPr>
          <w:rFonts w:ascii="Arial" w:hAnsi="Arial" w:cs="Arial"/>
          <w:color w:val="3A3A3A"/>
          <w:sz w:val="20"/>
          <w:szCs w:val="20"/>
          <w:shd w:val="clear" w:color="auto" w:fill="FFFFFF"/>
        </w:rPr>
        <w:t xml:space="preserve">Available at:  </w:t>
      </w:r>
      <w:hyperlink r:id="rId20" w:history="1">
        <w:r w:rsidRPr="0089529F">
          <w:rPr>
            <w:rStyle w:val="Hyperlink"/>
            <w:rFonts w:ascii="Arial" w:hAnsi="Arial" w:cs="Arial"/>
            <w:sz w:val="20"/>
            <w:szCs w:val="20"/>
          </w:rPr>
          <w:t>https://hwb.gov.wales/storage/66a188a2-144c-4584-a223-b371b40f6632/information-for-teacher-trainees-and-new-teachers.pdf</w:t>
        </w:r>
      </w:hyperlink>
      <w:r w:rsidRPr="0089529F">
        <w:rPr>
          <w:rFonts w:ascii="Arial" w:hAnsi="Arial" w:cs="Arial"/>
          <w:sz w:val="20"/>
          <w:szCs w:val="20"/>
        </w:rPr>
        <w:t xml:space="preserve"> (Accessed: 02</w:t>
      </w:r>
      <w:r w:rsidRPr="0089529F">
        <w:rPr>
          <w:rFonts w:ascii="Arial" w:hAnsi="Arial" w:cs="Arial"/>
          <w:sz w:val="20"/>
          <w:szCs w:val="20"/>
          <w:vertAlign w:val="superscript"/>
        </w:rPr>
        <w:t>nd</w:t>
      </w:r>
      <w:r w:rsidRPr="0089529F">
        <w:rPr>
          <w:rFonts w:ascii="Arial" w:hAnsi="Arial" w:cs="Arial"/>
          <w:sz w:val="20"/>
          <w:szCs w:val="20"/>
        </w:rPr>
        <w:t xml:space="preserve"> June 2020). </w:t>
      </w:r>
    </w:p>
    <w:p w:rsidR="00E17915" w:rsidRPr="0089529F" w:rsidRDefault="00E17915" w:rsidP="0089529F">
      <w:pPr>
        <w:spacing w:line="360" w:lineRule="auto"/>
        <w:rPr>
          <w:rFonts w:ascii="Arial" w:hAnsi="Arial" w:cs="Arial"/>
          <w:sz w:val="20"/>
          <w:szCs w:val="20"/>
        </w:rPr>
      </w:pPr>
      <w:r w:rsidRPr="0089529F">
        <w:rPr>
          <w:rFonts w:ascii="Arial" w:hAnsi="Arial" w:cs="Arial"/>
          <w:sz w:val="20"/>
          <w:szCs w:val="20"/>
        </w:rPr>
        <w:t>Welsh Government (20</w:t>
      </w:r>
      <w:r>
        <w:rPr>
          <w:rFonts w:ascii="Arial" w:hAnsi="Arial" w:cs="Arial"/>
          <w:sz w:val="20"/>
          <w:szCs w:val="20"/>
        </w:rPr>
        <w:t>0</w:t>
      </w:r>
      <w:r w:rsidRPr="0089529F">
        <w:rPr>
          <w:rFonts w:ascii="Arial" w:hAnsi="Arial" w:cs="Arial"/>
          <w:sz w:val="20"/>
          <w:szCs w:val="20"/>
        </w:rPr>
        <w:t xml:space="preserve">8b) </w:t>
      </w:r>
      <w:r w:rsidRPr="0089529F">
        <w:rPr>
          <w:rFonts w:ascii="Arial" w:hAnsi="Arial" w:cs="Arial"/>
          <w:i/>
          <w:iCs/>
          <w:sz w:val="20"/>
          <w:szCs w:val="20"/>
        </w:rPr>
        <w:t>Education for Sustainable Development and Global Citizenship A Common Understanding for Schools</w:t>
      </w:r>
      <w:r w:rsidRPr="0089529F">
        <w:rPr>
          <w:rFonts w:ascii="Arial" w:hAnsi="Arial" w:cs="Arial"/>
          <w:sz w:val="20"/>
          <w:szCs w:val="20"/>
        </w:rPr>
        <w:t xml:space="preserve">. Available at: </w:t>
      </w:r>
      <w:hyperlink r:id="rId21" w:history="1">
        <w:r w:rsidRPr="0089529F">
          <w:rPr>
            <w:rStyle w:val="Hyperlink"/>
            <w:rFonts w:ascii="Arial" w:hAnsi="Arial" w:cs="Arial"/>
            <w:sz w:val="20"/>
            <w:szCs w:val="20"/>
          </w:rPr>
          <w:t>https://hwb.gov.wales/storage/eaf467e6-30fe-45c9-93ef-cb30f31f1c90/common-understanding-for-school.pdf</w:t>
        </w:r>
      </w:hyperlink>
      <w:r w:rsidRPr="0089529F">
        <w:rPr>
          <w:rFonts w:ascii="Arial" w:hAnsi="Arial" w:cs="Arial"/>
          <w:sz w:val="20"/>
          <w:szCs w:val="20"/>
        </w:rPr>
        <w:t xml:space="preserve"> (Accessed: 02</w:t>
      </w:r>
      <w:r w:rsidRPr="0089529F">
        <w:rPr>
          <w:rFonts w:ascii="Arial" w:hAnsi="Arial" w:cs="Arial"/>
          <w:sz w:val="20"/>
          <w:szCs w:val="20"/>
          <w:vertAlign w:val="superscript"/>
        </w:rPr>
        <w:t>nd</w:t>
      </w:r>
      <w:r w:rsidRPr="0089529F">
        <w:rPr>
          <w:rFonts w:ascii="Arial" w:hAnsi="Arial" w:cs="Arial"/>
          <w:sz w:val="20"/>
          <w:szCs w:val="20"/>
        </w:rPr>
        <w:t xml:space="preserve"> June 2020). </w:t>
      </w:r>
    </w:p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r w:rsidRPr="0089529F">
        <w:rPr>
          <w:rFonts w:ascii="Arial" w:hAnsi="Arial" w:cs="Arial"/>
          <w:sz w:val="20"/>
          <w:szCs w:val="20"/>
        </w:rPr>
        <w:t>Welsh Government (2015</w:t>
      </w:r>
      <w:r w:rsidR="00E17915">
        <w:rPr>
          <w:rFonts w:ascii="Arial" w:hAnsi="Arial" w:cs="Arial"/>
          <w:sz w:val="20"/>
          <w:szCs w:val="20"/>
        </w:rPr>
        <w:t>a</w:t>
      </w:r>
      <w:r w:rsidRPr="0089529F">
        <w:rPr>
          <w:rFonts w:ascii="Arial" w:hAnsi="Arial" w:cs="Arial"/>
          <w:sz w:val="20"/>
          <w:szCs w:val="20"/>
        </w:rPr>
        <w:t xml:space="preserve">) </w:t>
      </w:r>
      <w:r w:rsidRPr="0089529F">
        <w:rPr>
          <w:rFonts w:ascii="Arial" w:hAnsi="Arial" w:cs="Arial"/>
          <w:i/>
          <w:iCs/>
          <w:sz w:val="20"/>
          <w:szCs w:val="20"/>
        </w:rPr>
        <w:t>Successful Futures</w:t>
      </w:r>
      <w:r w:rsidRPr="0089529F">
        <w:rPr>
          <w:rFonts w:ascii="Arial" w:hAnsi="Arial" w:cs="Arial"/>
          <w:sz w:val="20"/>
          <w:szCs w:val="20"/>
        </w:rPr>
        <w:t xml:space="preserve">. Available at: </w:t>
      </w:r>
      <w:hyperlink r:id="rId22" w:history="1">
        <w:r w:rsidRPr="0089529F">
          <w:rPr>
            <w:rStyle w:val="Hyperlink"/>
            <w:rFonts w:ascii="Arial" w:hAnsi="Arial" w:cs="Arial"/>
            <w:sz w:val="20"/>
            <w:szCs w:val="20"/>
          </w:rPr>
          <w:t>https://gov.wales/sites/default/files/publications/2018-03/successful-futures.pdf</w:t>
        </w:r>
      </w:hyperlink>
      <w:r w:rsidRPr="0089529F">
        <w:rPr>
          <w:rFonts w:ascii="Arial" w:hAnsi="Arial" w:cs="Arial"/>
          <w:sz w:val="20"/>
          <w:szCs w:val="20"/>
        </w:rPr>
        <w:t xml:space="preserve"> (Accessed: 04</w:t>
      </w:r>
      <w:r w:rsidRPr="0089529F">
        <w:rPr>
          <w:rFonts w:ascii="Arial" w:hAnsi="Arial" w:cs="Arial"/>
          <w:sz w:val="20"/>
          <w:szCs w:val="20"/>
          <w:vertAlign w:val="superscript"/>
        </w:rPr>
        <w:t>th</w:t>
      </w:r>
      <w:r w:rsidRPr="0089529F">
        <w:rPr>
          <w:rFonts w:ascii="Arial" w:hAnsi="Arial" w:cs="Arial"/>
          <w:sz w:val="20"/>
          <w:szCs w:val="20"/>
        </w:rPr>
        <w:t xml:space="preserve"> June 2020). </w:t>
      </w:r>
    </w:p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r w:rsidRPr="0089529F">
        <w:rPr>
          <w:rFonts w:ascii="Arial" w:hAnsi="Arial" w:cs="Arial"/>
          <w:sz w:val="20"/>
          <w:szCs w:val="20"/>
        </w:rPr>
        <w:t xml:space="preserve">Welsh Government (2015b) </w:t>
      </w:r>
      <w:r w:rsidRPr="0089529F">
        <w:rPr>
          <w:rFonts w:ascii="Arial" w:hAnsi="Arial" w:cs="Arial"/>
          <w:i/>
          <w:iCs/>
          <w:sz w:val="20"/>
          <w:szCs w:val="20"/>
        </w:rPr>
        <w:t>Foundation Phase Framework</w:t>
      </w:r>
      <w:r w:rsidRPr="0089529F">
        <w:rPr>
          <w:rFonts w:ascii="Arial" w:hAnsi="Arial" w:cs="Arial"/>
          <w:i/>
          <w:iCs/>
          <w:sz w:val="20"/>
          <w:szCs w:val="20"/>
        </w:rPr>
        <w:t xml:space="preserve">. </w:t>
      </w:r>
      <w:r w:rsidRPr="0089529F">
        <w:rPr>
          <w:rFonts w:ascii="Arial" w:hAnsi="Arial" w:cs="Arial"/>
          <w:sz w:val="20"/>
          <w:szCs w:val="20"/>
        </w:rPr>
        <w:t xml:space="preserve">Available at: </w:t>
      </w:r>
      <w:hyperlink r:id="rId23" w:history="1">
        <w:r w:rsidRPr="0089529F">
          <w:rPr>
            <w:rStyle w:val="Hyperlink"/>
            <w:rFonts w:ascii="Arial" w:hAnsi="Arial" w:cs="Arial"/>
            <w:sz w:val="20"/>
            <w:szCs w:val="20"/>
          </w:rPr>
          <w:t>https://hwb.gov.wales/api/storage/d5d8e39c-b534-40cb-a3f5-7e2e126d8077/foundation-phase-framework.pdf</w:t>
        </w:r>
      </w:hyperlink>
      <w:r w:rsidRPr="0089529F">
        <w:rPr>
          <w:rFonts w:ascii="Arial" w:hAnsi="Arial" w:cs="Arial"/>
          <w:sz w:val="20"/>
          <w:szCs w:val="20"/>
        </w:rPr>
        <w:t xml:space="preserve"> </w:t>
      </w:r>
    </w:p>
    <w:p w:rsidR="0089529F" w:rsidRPr="0089529F" w:rsidRDefault="0089529F" w:rsidP="0089529F">
      <w:pPr>
        <w:spacing w:line="360" w:lineRule="auto"/>
        <w:rPr>
          <w:rFonts w:ascii="Arial" w:hAnsi="Arial" w:cs="Arial"/>
          <w:sz w:val="20"/>
          <w:szCs w:val="20"/>
        </w:rPr>
      </w:pPr>
      <w:r w:rsidRPr="0089529F">
        <w:rPr>
          <w:rFonts w:ascii="Arial" w:hAnsi="Arial" w:cs="Arial"/>
          <w:sz w:val="20"/>
          <w:szCs w:val="20"/>
        </w:rPr>
        <w:t xml:space="preserve">Welsh Government (2019) </w:t>
      </w:r>
      <w:r w:rsidRPr="0089529F">
        <w:rPr>
          <w:rFonts w:ascii="Arial" w:hAnsi="Arial" w:cs="Arial"/>
          <w:i/>
          <w:iCs/>
          <w:sz w:val="20"/>
          <w:szCs w:val="20"/>
        </w:rPr>
        <w:t>A Guide to the Wellbeing of Future Generations Act</w:t>
      </w:r>
      <w:r w:rsidRPr="0089529F">
        <w:rPr>
          <w:rFonts w:ascii="Arial" w:hAnsi="Arial" w:cs="Arial"/>
          <w:sz w:val="20"/>
          <w:szCs w:val="20"/>
        </w:rPr>
        <w:t xml:space="preserve">. Available at: </w:t>
      </w:r>
      <w:hyperlink r:id="rId24" w:history="1">
        <w:r w:rsidRPr="0089529F">
          <w:rPr>
            <w:rStyle w:val="Hyperlink"/>
            <w:rFonts w:ascii="Arial" w:hAnsi="Arial" w:cs="Arial"/>
            <w:sz w:val="20"/>
            <w:szCs w:val="20"/>
          </w:rPr>
          <w:t>https://gov.wales/sites/default/files/publications/2019-06/easy-read-a-guide-to-the-wellbeing-of-future-generations-act.pdf</w:t>
        </w:r>
      </w:hyperlink>
      <w:r w:rsidRPr="0089529F">
        <w:rPr>
          <w:rFonts w:ascii="Arial" w:hAnsi="Arial" w:cs="Arial"/>
          <w:sz w:val="20"/>
          <w:szCs w:val="20"/>
        </w:rPr>
        <w:t xml:space="preserve"> (Accessed: 31</w:t>
      </w:r>
      <w:r w:rsidRPr="0089529F">
        <w:rPr>
          <w:rFonts w:ascii="Arial" w:hAnsi="Arial" w:cs="Arial"/>
          <w:sz w:val="20"/>
          <w:szCs w:val="20"/>
          <w:vertAlign w:val="superscript"/>
        </w:rPr>
        <w:t>st</w:t>
      </w:r>
      <w:r w:rsidRPr="0089529F">
        <w:rPr>
          <w:rFonts w:ascii="Arial" w:hAnsi="Arial" w:cs="Arial"/>
          <w:sz w:val="20"/>
          <w:szCs w:val="20"/>
        </w:rPr>
        <w:t xml:space="preserve"> May 2020). </w:t>
      </w:r>
    </w:p>
    <w:p w:rsidR="0089529F" w:rsidRPr="00AC78AC" w:rsidRDefault="0089529F" w:rsidP="0089529F">
      <w:pPr>
        <w:spacing w:line="360" w:lineRule="auto"/>
        <w:rPr>
          <w:rFonts w:ascii="Arial" w:hAnsi="Arial" w:cs="Arial"/>
          <w:sz w:val="20"/>
          <w:szCs w:val="20"/>
          <w:shd w:val="clear" w:color="auto" w:fill="FFFFFF"/>
        </w:rPr>
      </w:pP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Wilson, R. (1997) ‘Roots’, </w:t>
      </w:r>
      <w:r w:rsidRPr="00AC78AC">
        <w:rPr>
          <w:rFonts w:ascii="Arial" w:hAnsi="Arial" w:cs="Arial"/>
          <w:i/>
          <w:iCs/>
          <w:sz w:val="20"/>
          <w:szCs w:val="20"/>
          <w:shd w:val="clear" w:color="auto" w:fill="FFFFFF"/>
        </w:rPr>
        <w:t xml:space="preserve">Special places for young children. 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15</w:t>
      </w:r>
      <w:r w:rsidR="00E17915"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(0), 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Accessed: 05</w:t>
      </w:r>
      <w:r w:rsidRPr="00AC78AC">
        <w:rPr>
          <w:rFonts w:ascii="Arial" w:hAnsi="Arial" w:cs="Arial"/>
          <w:sz w:val="20"/>
          <w:szCs w:val="20"/>
          <w:shd w:val="clear" w:color="auto" w:fill="FFFFFF"/>
          <w:vertAlign w:val="superscript"/>
        </w:rPr>
        <w:t>th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June 2020. URL:</w:t>
      </w:r>
      <w:r w:rsidR="00E17915"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</w:t>
      </w:r>
      <w:r w:rsidRPr="00AC78AC">
        <w:rPr>
          <w:rFonts w:ascii="Arial" w:hAnsi="Arial" w:cs="Arial"/>
          <w:sz w:val="20"/>
          <w:szCs w:val="20"/>
          <w:shd w:val="clear" w:color="auto" w:fill="FFFFFF"/>
        </w:rPr>
        <w:t>C:\Users\jones\Downloads\Special Places for Young Children (2).</w:t>
      </w:r>
      <w:proofErr w:type="spellStart"/>
      <w:r w:rsidRPr="00AC78AC">
        <w:rPr>
          <w:rFonts w:ascii="Arial" w:hAnsi="Arial" w:cs="Arial"/>
          <w:sz w:val="20"/>
          <w:szCs w:val="20"/>
          <w:shd w:val="clear" w:color="auto" w:fill="FFFFFF"/>
        </w:rPr>
        <w:t>mht</w:t>
      </w:r>
      <w:proofErr w:type="spellEnd"/>
      <w:r w:rsidR="00E17915" w:rsidRPr="00AC78AC">
        <w:rPr>
          <w:rFonts w:ascii="Arial" w:hAnsi="Arial" w:cs="Arial"/>
          <w:sz w:val="20"/>
          <w:szCs w:val="20"/>
          <w:shd w:val="clear" w:color="auto" w:fill="FFFFFF"/>
        </w:rPr>
        <w:t xml:space="preserve"> </w:t>
      </w:r>
    </w:p>
    <w:sectPr w:rsidR="0089529F" w:rsidRPr="00AC78AC">
      <w:head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C7126" w:rsidRDefault="009C7126" w:rsidP="00DC5C89">
      <w:pPr>
        <w:spacing w:after="0" w:line="240" w:lineRule="auto"/>
      </w:pPr>
      <w:r>
        <w:separator/>
      </w:r>
    </w:p>
  </w:endnote>
  <w:endnote w:type="continuationSeparator" w:id="0">
    <w:p w:rsidR="009C7126" w:rsidRDefault="009C7126" w:rsidP="00DC5C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C7126" w:rsidRDefault="009C7126" w:rsidP="00DC5C89">
      <w:pPr>
        <w:spacing w:after="0" w:line="240" w:lineRule="auto"/>
      </w:pPr>
      <w:r>
        <w:separator/>
      </w:r>
    </w:p>
  </w:footnote>
  <w:footnote w:type="continuationSeparator" w:id="0">
    <w:p w:rsidR="009C7126" w:rsidRDefault="009C7126" w:rsidP="00DC5C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C5C89" w:rsidRDefault="00DC5C89">
    <w:pPr>
      <w:pStyle w:val="Header"/>
    </w:pPr>
    <w:r>
      <w:t>Module Number: EAEE6005/C</w:t>
    </w:r>
  </w:p>
  <w:p w:rsidR="00DC5C89" w:rsidRDefault="00DC5C89">
    <w:pPr>
      <w:pStyle w:val="Header"/>
    </w:pPr>
    <w:r>
      <w:t>Student Number - 1805988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3598"/>
    <w:rsid w:val="00012654"/>
    <w:rsid w:val="001A2B20"/>
    <w:rsid w:val="001B6BBA"/>
    <w:rsid w:val="00245827"/>
    <w:rsid w:val="0028745C"/>
    <w:rsid w:val="00367A56"/>
    <w:rsid w:val="003A2BD0"/>
    <w:rsid w:val="003C5089"/>
    <w:rsid w:val="003C7A62"/>
    <w:rsid w:val="003F660C"/>
    <w:rsid w:val="00420CB5"/>
    <w:rsid w:val="004E3E32"/>
    <w:rsid w:val="00543598"/>
    <w:rsid w:val="00590BF7"/>
    <w:rsid w:val="00601501"/>
    <w:rsid w:val="00697F18"/>
    <w:rsid w:val="006A7DB1"/>
    <w:rsid w:val="00726911"/>
    <w:rsid w:val="008431D4"/>
    <w:rsid w:val="00865AD3"/>
    <w:rsid w:val="0089529F"/>
    <w:rsid w:val="00924AF3"/>
    <w:rsid w:val="00935F1A"/>
    <w:rsid w:val="009A5CD0"/>
    <w:rsid w:val="009C7126"/>
    <w:rsid w:val="00A41D1D"/>
    <w:rsid w:val="00AA7A1F"/>
    <w:rsid w:val="00AC78AC"/>
    <w:rsid w:val="00B10944"/>
    <w:rsid w:val="00BC7B5D"/>
    <w:rsid w:val="00C54158"/>
    <w:rsid w:val="00CC146B"/>
    <w:rsid w:val="00D136E1"/>
    <w:rsid w:val="00DA544B"/>
    <w:rsid w:val="00DB3A65"/>
    <w:rsid w:val="00DC5C89"/>
    <w:rsid w:val="00DC7EE2"/>
    <w:rsid w:val="00E03279"/>
    <w:rsid w:val="00E17915"/>
    <w:rsid w:val="00E2545B"/>
    <w:rsid w:val="00E67385"/>
    <w:rsid w:val="00EA3357"/>
    <w:rsid w:val="00ED28E8"/>
    <w:rsid w:val="00F04CF2"/>
    <w:rsid w:val="00F6608B"/>
    <w:rsid w:val="00F867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B222FE"/>
  <w15:chartTrackingRefBased/>
  <w15:docId w15:val="{9CE7F2C2-4F95-4078-8BF1-2947F52DEB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A2B2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43598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543598"/>
    <w:rPr>
      <w:i/>
      <w:iCs/>
    </w:rPr>
  </w:style>
  <w:style w:type="character" w:customStyle="1" w:styleId="searchword">
    <w:name w:val="searchword"/>
    <w:basedOn w:val="DefaultParagraphFont"/>
    <w:rsid w:val="00543598"/>
  </w:style>
  <w:style w:type="character" w:customStyle="1" w:styleId="exldetailsdisplayval">
    <w:name w:val="exldetailsdisplayval"/>
    <w:basedOn w:val="DefaultParagraphFont"/>
    <w:rsid w:val="00543598"/>
  </w:style>
  <w:style w:type="character" w:styleId="UnresolvedMention">
    <w:name w:val="Unresolved Mention"/>
    <w:basedOn w:val="DefaultParagraphFont"/>
    <w:uiPriority w:val="99"/>
    <w:semiHidden/>
    <w:unhideWhenUsed/>
    <w:rsid w:val="00DB3A65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A2B2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DC5C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5C89"/>
  </w:style>
  <w:style w:type="paragraph" w:styleId="Footer">
    <w:name w:val="footer"/>
    <w:basedOn w:val="Normal"/>
    <w:link w:val="FooterChar"/>
    <w:uiPriority w:val="99"/>
    <w:unhideWhenUsed/>
    <w:rsid w:val="00DC5C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5C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37711442">
      <w:bodyDiv w:val="1"/>
      <w:marLeft w:val="300"/>
      <w:marRight w:val="300"/>
      <w:marTop w:val="300"/>
      <w:marBottom w:val="3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922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306029">
              <w:marLeft w:val="150"/>
              <w:marRight w:val="150"/>
              <w:marTop w:val="15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084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7737718">
                  <w:marLeft w:val="0"/>
                  <w:marRight w:val="0"/>
                  <w:marTop w:val="4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837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gentaconnect.com/contentone/ioep/ijdegl/2015/00000007/00000001/art00002" TargetMode="External"/><Relationship Id="rId13" Type="http://schemas.openxmlformats.org/officeDocument/2006/relationships/hyperlink" Target="https://eprints.usq.edu.au/33423/" TargetMode="External"/><Relationship Id="rId18" Type="http://schemas.openxmlformats.org/officeDocument/2006/relationships/hyperlink" Target="https://en.unesco.org/sustainabledevelopmentgoals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hwb.gov.wales/storage/eaf467e6-30fe-45c9-93ef-cb30f31f1c90/common-understanding-for-school.pdf" TargetMode="External"/><Relationship Id="rId7" Type="http://schemas.openxmlformats.org/officeDocument/2006/relationships/hyperlink" Target="https://doi.org/10.3390/educsci9010061" TargetMode="External"/><Relationship Id="rId12" Type="http://schemas.openxmlformats.org/officeDocument/2006/relationships/hyperlink" Target="https://doi-org.ezproxy.uwtsd.ac.uk/10.1177%2F0907568216649672" TargetMode="External"/><Relationship Id="rId17" Type="http://schemas.openxmlformats.org/officeDocument/2006/relationships/hyperlink" Target="https://repository.uwtsd.ac.uk/912/1/Tinney%2C%20Glenda%20and%20Merriman%2C%20Eileen%20%282018%29%20Early%20years%20education.pdf" TargetMode="External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d1wqtxts1xzle7.cloudfront.net/52577989/EE_Ed.pdf?1491896574=&amp;response-content-disposition=inline%3B+filename%3DEditorial_Sustainable_Development_in_Ear.pdf&amp;Expires=1591354905&amp;Signature=HQJSIsylZvsXq19VH2mT~RiqH1xpWs9wd8ku7K4Hf4vCm4X~XnRGCemjlKm0CgyzXia15N2TUa3zdt2r~ZIbD8~IUCA7aCZKb6d9w7Hr8EnpNH39LIvaeShTDLqyHKN91S6Eg35P4svb8Bqqcnv8feHGBLomwpbbrBsoWRGM4anJRsG62PJDyihGlhNpsqKTQIuvuigTC1zDJtim0NtqeXhSWoMRPPueEIN5B~6jyfQyClw5h~QwX8VrQfounHCx0MdIfRR0kFnHmqA5PZRhE0nAGmBxPLe~kib2GW1E3UC~FPgNellX3v0s4N0qGLRcNPW0RM2HMq0RHPEuUSV15w__&amp;Key-Pair-Id=APKAJLOHF5GGSLRBV4ZA" TargetMode="External"/><Relationship Id="rId20" Type="http://schemas.openxmlformats.org/officeDocument/2006/relationships/hyperlink" Target="https://hwb.gov.wales/storage/66a188a2-144c-4584-a223-b371b40f6632/information-for-teacher-trainees-and-new-teachers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files.eric.ed.gov/fulltext/ED499095.pdf" TargetMode="External"/><Relationship Id="rId11" Type="http://schemas.openxmlformats.org/officeDocument/2006/relationships/hyperlink" Target="https://search-proquest-com.ezproxy.uwtsd.ac.uk/docview/873487449?accountid=130472&amp;rfr_id=info%3Axri%2Fsid%3Aprimo" TargetMode="External"/><Relationship Id="rId24" Type="http://schemas.openxmlformats.org/officeDocument/2006/relationships/hyperlink" Target="https://gov.wales/sites/default/files/publications/2019-06/easy-read-a-guide-to-the-wellbeing-of-future-generations-act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johnmuirtrust.org/john-muir-award/john-muir-award-introduction" TargetMode="External"/><Relationship Id="rId23" Type="http://schemas.openxmlformats.org/officeDocument/2006/relationships/hyperlink" Target="https://hwb.gov.wales/api/storage/d5d8e39c-b534-40cb-a3f5-7e2e126d8077/foundation-phase-framework.pdf" TargetMode="External"/><Relationship Id="rId10" Type="http://schemas.openxmlformats.org/officeDocument/2006/relationships/hyperlink" Target="https://www.estyn.gov.wales/sites/www.estyn.gov.wales/files/documents/ESDGC%3A%20Progress%20in%20education%20for%20sustainable%20development%20and%20global%20citizenship%20-%20June%202014.pdf" TargetMode="External"/><Relationship Id="rId19" Type="http://schemas.openxmlformats.org/officeDocument/2006/relationships/hyperlink" Target="https://downloads.unicef.org.uk/wp-content/uploads/2019/10/UNCRC_summary-1_1.pdf?_ga=2.135054641.1046790345.1590654005-1336590299.1584983250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search-proquest-com.ezproxy.uwtsd.ac.uk/docview/1989488037?OpenUrlRefId=info:xri/sid:primo&amp;accountid=130472" TargetMode="External"/><Relationship Id="rId14" Type="http://schemas.openxmlformats.org/officeDocument/2006/relationships/hyperlink" Target="https://www.johnmuirtrust.org/assets/000/003/742/JMA_Info_HB_2019_with_links_original.pdf?1558366253" TargetMode="External"/><Relationship Id="rId22" Type="http://schemas.openxmlformats.org/officeDocument/2006/relationships/hyperlink" Target="https://gov.wales/sites/default/files/publications/2018-03/successful-futures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1540</Words>
  <Characters>8782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Morris</dc:creator>
  <cp:keywords/>
  <dc:description/>
  <cp:lastModifiedBy>Rebecca Morris</cp:lastModifiedBy>
  <cp:revision>19</cp:revision>
  <dcterms:created xsi:type="dcterms:W3CDTF">2020-05-28T08:09:00Z</dcterms:created>
  <dcterms:modified xsi:type="dcterms:W3CDTF">2020-06-07T19:00:00Z</dcterms:modified>
</cp:coreProperties>
</file>