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6ABF9A" w14:textId="77777777" w:rsidR="00D2069D" w:rsidRDefault="00D2069D" w:rsidP="00872107">
      <w:pPr>
        <w:jc w:val="center"/>
        <w:rPr>
          <w:rFonts w:ascii="Times New Roman" w:hAnsi="Times New Roman" w:cs="Times New Roman"/>
          <w:b/>
          <w:sz w:val="24"/>
          <w:szCs w:val="24"/>
        </w:rPr>
      </w:pPr>
    </w:p>
    <w:p w14:paraId="45454B64" w14:textId="77777777" w:rsidR="00D2069D" w:rsidRDefault="00D2069D" w:rsidP="00872107">
      <w:pPr>
        <w:jc w:val="center"/>
        <w:rPr>
          <w:rFonts w:ascii="Times New Roman" w:hAnsi="Times New Roman" w:cs="Times New Roman"/>
          <w:b/>
          <w:sz w:val="24"/>
          <w:szCs w:val="24"/>
        </w:rPr>
      </w:pPr>
    </w:p>
    <w:p w14:paraId="0E6A0A02" w14:textId="77777777" w:rsidR="00D2069D" w:rsidRDefault="00D2069D" w:rsidP="00872107">
      <w:pPr>
        <w:jc w:val="center"/>
        <w:rPr>
          <w:rFonts w:ascii="Times New Roman" w:hAnsi="Times New Roman" w:cs="Times New Roman"/>
          <w:b/>
          <w:sz w:val="24"/>
          <w:szCs w:val="24"/>
        </w:rPr>
      </w:pPr>
    </w:p>
    <w:p w14:paraId="150E9791" w14:textId="77777777" w:rsidR="00D2069D" w:rsidRDefault="00D2069D" w:rsidP="00872107">
      <w:pPr>
        <w:jc w:val="center"/>
        <w:rPr>
          <w:rFonts w:ascii="Times New Roman" w:hAnsi="Times New Roman" w:cs="Times New Roman"/>
          <w:b/>
          <w:sz w:val="24"/>
          <w:szCs w:val="24"/>
        </w:rPr>
      </w:pPr>
    </w:p>
    <w:p w14:paraId="6BD948ED" w14:textId="77777777" w:rsidR="00D2069D" w:rsidRDefault="00D2069D" w:rsidP="00872107">
      <w:pPr>
        <w:jc w:val="center"/>
        <w:rPr>
          <w:rFonts w:ascii="Times New Roman" w:hAnsi="Times New Roman" w:cs="Times New Roman"/>
          <w:b/>
          <w:sz w:val="24"/>
          <w:szCs w:val="24"/>
        </w:rPr>
      </w:pPr>
    </w:p>
    <w:p w14:paraId="09CF8F3B" w14:textId="77777777" w:rsidR="00D2069D" w:rsidRDefault="00D2069D" w:rsidP="00872107">
      <w:pPr>
        <w:jc w:val="center"/>
        <w:rPr>
          <w:rFonts w:ascii="Times New Roman" w:hAnsi="Times New Roman" w:cs="Times New Roman"/>
          <w:b/>
          <w:sz w:val="24"/>
          <w:szCs w:val="24"/>
        </w:rPr>
      </w:pPr>
    </w:p>
    <w:p w14:paraId="7AB689E5" w14:textId="77777777" w:rsidR="00D2069D" w:rsidRDefault="00D2069D" w:rsidP="00872107">
      <w:pPr>
        <w:jc w:val="center"/>
        <w:rPr>
          <w:rFonts w:ascii="Times New Roman" w:hAnsi="Times New Roman" w:cs="Times New Roman"/>
          <w:b/>
          <w:sz w:val="24"/>
          <w:szCs w:val="24"/>
        </w:rPr>
      </w:pPr>
    </w:p>
    <w:p w14:paraId="47D510A0" w14:textId="77777777" w:rsidR="00D2069D" w:rsidRDefault="00D2069D" w:rsidP="00872107">
      <w:pPr>
        <w:jc w:val="center"/>
        <w:rPr>
          <w:rFonts w:ascii="Times New Roman" w:hAnsi="Times New Roman" w:cs="Times New Roman"/>
          <w:b/>
          <w:sz w:val="24"/>
          <w:szCs w:val="24"/>
        </w:rPr>
      </w:pPr>
    </w:p>
    <w:p w14:paraId="53EB9C78" w14:textId="77777777" w:rsidR="00D2069D" w:rsidRDefault="00D2069D" w:rsidP="00872107">
      <w:pPr>
        <w:jc w:val="center"/>
        <w:rPr>
          <w:rFonts w:ascii="Times New Roman" w:hAnsi="Times New Roman" w:cs="Times New Roman"/>
          <w:b/>
          <w:sz w:val="24"/>
          <w:szCs w:val="24"/>
        </w:rPr>
      </w:pPr>
    </w:p>
    <w:p w14:paraId="10DE9957" w14:textId="77777777" w:rsidR="00D2069D" w:rsidRDefault="00D2069D" w:rsidP="00872107">
      <w:pPr>
        <w:jc w:val="center"/>
        <w:rPr>
          <w:rFonts w:ascii="Times New Roman" w:hAnsi="Times New Roman" w:cs="Times New Roman"/>
          <w:b/>
          <w:sz w:val="24"/>
          <w:szCs w:val="24"/>
        </w:rPr>
      </w:pPr>
    </w:p>
    <w:p w14:paraId="46AD47BE" w14:textId="77777777" w:rsidR="00D2069D" w:rsidRDefault="00D2069D" w:rsidP="00D3030D">
      <w:pPr>
        <w:pStyle w:val="Heading1"/>
      </w:pPr>
    </w:p>
    <w:p w14:paraId="00A61327" w14:textId="2BA75817" w:rsidR="00523AEF" w:rsidRDefault="00D2069D" w:rsidP="00D3030D">
      <w:pPr>
        <w:pStyle w:val="Heading1"/>
      </w:pPr>
      <w:r w:rsidRPr="00D2069D">
        <w:t>Accounting Fundamentals</w:t>
      </w:r>
    </w:p>
    <w:p w14:paraId="4DEB2B8B" w14:textId="51F24E62" w:rsidR="00D3030D" w:rsidRDefault="00D3030D" w:rsidP="00D3030D">
      <w:pPr>
        <w:pStyle w:val="Heading1"/>
      </w:pPr>
    </w:p>
    <w:p w14:paraId="57B5EC1A" w14:textId="3D43DC22" w:rsidR="00D3030D" w:rsidRDefault="00D3030D" w:rsidP="00D3030D">
      <w:pPr>
        <w:pStyle w:val="Heading1"/>
        <w:jc w:val="center"/>
      </w:pPr>
      <w:r>
        <w:t>Naomi Bozianu</w:t>
      </w:r>
    </w:p>
    <w:p w14:paraId="6F60DC64" w14:textId="60E8AD73" w:rsidR="00D3030D" w:rsidRDefault="00D3030D" w:rsidP="00D3030D">
      <w:pPr>
        <w:pStyle w:val="Heading1"/>
        <w:jc w:val="center"/>
      </w:pPr>
      <w:r>
        <w:t>1815963</w:t>
      </w:r>
    </w:p>
    <w:p w14:paraId="7E396B72" w14:textId="77777777" w:rsidR="00D2069D" w:rsidRDefault="00D2069D" w:rsidP="00872107">
      <w:pPr>
        <w:jc w:val="center"/>
        <w:rPr>
          <w:rFonts w:ascii="Times New Roman" w:hAnsi="Times New Roman" w:cs="Times New Roman"/>
          <w:b/>
          <w:sz w:val="24"/>
          <w:szCs w:val="24"/>
        </w:rPr>
      </w:pPr>
    </w:p>
    <w:p w14:paraId="7BDC0207" w14:textId="77777777" w:rsidR="00D2069D" w:rsidRDefault="00D2069D" w:rsidP="00872107">
      <w:pPr>
        <w:jc w:val="center"/>
        <w:rPr>
          <w:rFonts w:ascii="Times New Roman" w:hAnsi="Times New Roman" w:cs="Times New Roman"/>
          <w:b/>
          <w:sz w:val="24"/>
          <w:szCs w:val="24"/>
        </w:rPr>
      </w:pPr>
    </w:p>
    <w:p w14:paraId="4246B776" w14:textId="77777777" w:rsidR="00D2069D" w:rsidRDefault="00D2069D" w:rsidP="00872107">
      <w:pPr>
        <w:jc w:val="center"/>
        <w:rPr>
          <w:rFonts w:ascii="Times New Roman" w:hAnsi="Times New Roman" w:cs="Times New Roman"/>
          <w:b/>
          <w:sz w:val="24"/>
          <w:szCs w:val="24"/>
        </w:rPr>
      </w:pPr>
    </w:p>
    <w:p w14:paraId="2DF8F984" w14:textId="77777777" w:rsidR="00D2069D" w:rsidRDefault="00D2069D" w:rsidP="00872107">
      <w:pPr>
        <w:jc w:val="center"/>
        <w:rPr>
          <w:rFonts w:ascii="Times New Roman" w:hAnsi="Times New Roman" w:cs="Times New Roman"/>
          <w:b/>
          <w:sz w:val="24"/>
          <w:szCs w:val="24"/>
        </w:rPr>
      </w:pPr>
    </w:p>
    <w:p w14:paraId="43891A04" w14:textId="77777777" w:rsidR="00D2069D" w:rsidRDefault="00D2069D" w:rsidP="00872107">
      <w:pPr>
        <w:jc w:val="center"/>
        <w:rPr>
          <w:rFonts w:ascii="Times New Roman" w:hAnsi="Times New Roman" w:cs="Times New Roman"/>
          <w:b/>
          <w:sz w:val="24"/>
          <w:szCs w:val="24"/>
        </w:rPr>
      </w:pPr>
    </w:p>
    <w:p w14:paraId="7DB7D5DA" w14:textId="77777777" w:rsidR="00D2069D" w:rsidRDefault="00D2069D" w:rsidP="00872107">
      <w:pPr>
        <w:jc w:val="center"/>
        <w:rPr>
          <w:rFonts w:ascii="Times New Roman" w:hAnsi="Times New Roman" w:cs="Times New Roman"/>
          <w:b/>
          <w:sz w:val="24"/>
          <w:szCs w:val="24"/>
        </w:rPr>
      </w:pPr>
    </w:p>
    <w:p w14:paraId="10941A90" w14:textId="77777777" w:rsidR="00D2069D" w:rsidRDefault="00D2069D" w:rsidP="00872107">
      <w:pPr>
        <w:jc w:val="center"/>
        <w:rPr>
          <w:rFonts w:ascii="Times New Roman" w:hAnsi="Times New Roman" w:cs="Times New Roman"/>
          <w:b/>
          <w:sz w:val="24"/>
          <w:szCs w:val="24"/>
        </w:rPr>
      </w:pPr>
    </w:p>
    <w:p w14:paraId="1CCBBE49" w14:textId="77777777" w:rsidR="00D2069D" w:rsidRDefault="00D2069D" w:rsidP="00872107">
      <w:pPr>
        <w:jc w:val="center"/>
        <w:rPr>
          <w:rFonts w:ascii="Times New Roman" w:hAnsi="Times New Roman" w:cs="Times New Roman"/>
          <w:b/>
          <w:sz w:val="24"/>
          <w:szCs w:val="24"/>
        </w:rPr>
      </w:pPr>
    </w:p>
    <w:p w14:paraId="4F4FC44B" w14:textId="77777777" w:rsidR="00D2069D" w:rsidRDefault="00D2069D" w:rsidP="00872107">
      <w:pPr>
        <w:jc w:val="center"/>
        <w:rPr>
          <w:rFonts w:ascii="Times New Roman" w:hAnsi="Times New Roman" w:cs="Times New Roman"/>
          <w:b/>
          <w:sz w:val="24"/>
          <w:szCs w:val="24"/>
        </w:rPr>
      </w:pPr>
    </w:p>
    <w:p w14:paraId="422A5FEA" w14:textId="77777777" w:rsidR="00D2069D" w:rsidRDefault="00D2069D" w:rsidP="00872107">
      <w:pPr>
        <w:jc w:val="center"/>
        <w:rPr>
          <w:rFonts w:ascii="Times New Roman" w:hAnsi="Times New Roman" w:cs="Times New Roman"/>
          <w:b/>
          <w:sz w:val="24"/>
          <w:szCs w:val="24"/>
        </w:rPr>
      </w:pPr>
    </w:p>
    <w:p w14:paraId="6EAE78B5" w14:textId="77777777" w:rsidR="00D2069D" w:rsidRDefault="00D2069D" w:rsidP="00872107">
      <w:pPr>
        <w:jc w:val="center"/>
        <w:rPr>
          <w:rFonts w:ascii="Times New Roman" w:hAnsi="Times New Roman" w:cs="Times New Roman"/>
          <w:b/>
          <w:sz w:val="24"/>
          <w:szCs w:val="24"/>
        </w:rPr>
      </w:pPr>
    </w:p>
    <w:p w14:paraId="3659BCC1" w14:textId="77777777" w:rsidR="00D2069D" w:rsidRDefault="00D2069D" w:rsidP="00872107">
      <w:pPr>
        <w:jc w:val="center"/>
        <w:rPr>
          <w:rFonts w:ascii="Times New Roman" w:hAnsi="Times New Roman" w:cs="Times New Roman"/>
          <w:b/>
          <w:sz w:val="24"/>
          <w:szCs w:val="24"/>
        </w:rPr>
      </w:pPr>
    </w:p>
    <w:p w14:paraId="2BAAFB7A" w14:textId="77777777" w:rsidR="00D2069D" w:rsidRDefault="00D2069D" w:rsidP="00872107">
      <w:pPr>
        <w:jc w:val="center"/>
        <w:rPr>
          <w:rFonts w:ascii="Times New Roman" w:hAnsi="Times New Roman" w:cs="Times New Roman"/>
          <w:b/>
          <w:sz w:val="24"/>
          <w:szCs w:val="24"/>
        </w:rPr>
      </w:pPr>
    </w:p>
    <w:p w14:paraId="597E361C" w14:textId="77777777" w:rsidR="00D2069D" w:rsidRDefault="00D2069D" w:rsidP="00872107">
      <w:pPr>
        <w:jc w:val="center"/>
        <w:rPr>
          <w:rFonts w:ascii="Times New Roman" w:hAnsi="Times New Roman" w:cs="Times New Roman"/>
          <w:b/>
          <w:sz w:val="24"/>
          <w:szCs w:val="24"/>
        </w:rPr>
      </w:pPr>
      <w:r>
        <w:rPr>
          <w:rFonts w:ascii="Times New Roman" w:hAnsi="Times New Roman" w:cs="Times New Roman"/>
          <w:b/>
          <w:sz w:val="24"/>
          <w:szCs w:val="24"/>
        </w:rPr>
        <w:t>Executive Summary</w:t>
      </w:r>
    </w:p>
    <w:p w14:paraId="59EEB240" w14:textId="77777777" w:rsidR="00D2069D" w:rsidRDefault="00D2069D" w:rsidP="00872107">
      <w:pPr>
        <w:spacing w:after="0" w:line="360" w:lineRule="auto"/>
        <w:jc w:val="both"/>
        <w:rPr>
          <w:rFonts w:ascii="Times New Roman" w:hAnsi="Times New Roman" w:cs="Times New Roman"/>
          <w:b/>
          <w:sz w:val="24"/>
          <w:szCs w:val="24"/>
        </w:rPr>
      </w:pPr>
    </w:p>
    <w:p w14:paraId="35393889" w14:textId="65E689A4" w:rsidR="004106FC" w:rsidRDefault="004106FC" w:rsidP="00BB1D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explains about the accounting fundamental concepts. The main aim is to describe about the Cost accounting purpose, nature, methods and techniques. </w:t>
      </w:r>
      <w:r w:rsidR="00332157">
        <w:rPr>
          <w:rFonts w:ascii="Times New Roman" w:hAnsi="Times New Roman" w:cs="Times New Roman"/>
          <w:sz w:val="24"/>
          <w:szCs w:val="24"/>
        </w:rPr>
        <w:t xml:space="preserve">We </w:t>
      </w:r>
      <w:r w:rsidR="00257813">
        <w:rPr>
          <w:rFonts w:ascii="Times New Roman" w:hAnsi="Times New Roman" w:cs="Times New Roman"/>
          <w:sz w:val="24"/>
          <w:szCs w:val="24"/>
        </w:rPr>
        <w:t>describe</w:t>
      </w:r>
      <w:r w:rsidR="00332157">
        <w:rPr>
          <w:rFonts w:ascii="Times New Roman" w:hAnsi="Times New Roman" w:cs="Times New Roman"/>
          <w:sz w:val="24"/>
          <w:szCs w:val="24"/>
        </w:rPr>
        <w:t xml:space="preserve"> about the basic accounting principles, which are used </w:t>
      </w:r>
      <w:r w:rsidR="008023FF">
        <w:rPr>
          <w:rFonts w:ascii="Times New Roman" w:hAnsi="Times New Roman" w:cs="Times New Roman"/>
          <w:sz w:val="24"/>
          <w:szCs w:val="24"/>
        </w:rPr>
        <w:t xml:space="preserve">by company to run the business smoothly. </w:t>
      </w:r>
      <w:r w:rsidR="00577386">
        <w:rPr>
          <w:rFonts w:ascii="Times New Roman" w:hAnsi="Times New Roman" w:cs="Times New Roman"/>
          <w:sz w:val="24"/>
          <w:szCs w:val="24"/>
        </w:rPr>
        <w:t xml:space="preserve">Firm records day to day transaction in the books of account, so it easily provides information about the resources, funds and materials.  Annual reports of the </w:t>
      </w:r>
      <w:r w:rsidR="00E53858">
        <w:rPr>
          <w:rFonts w:ascii="Times New Roman" w:hAnsi="Times New Roman" w:cs="Times New Roman"/>
          <w:sz w:val="24"/>
          <w:szCs w:val="24"/>
        </w:rPr>
        <w:t xml:space="preserve">firm </w:t>
      </w:r>
      <w:r w:rsidR="00577386">
        <w:rPr>
          <w:rFonts w:ascii="Times New Roman" w:hAnsi="Times New Roman" w:cs="Times New Roman"/>
          <w:sz w:val="24"/>
          <w:szCs w:val="24"/>
        </w:rPr>
        <w:t xml:space="preserve">were defining the financial position. </w:t>
      </w:r>
    </w:p>
    <w:p w14:paraId="6F3AC033" w14:textId="77777777" w:rsidR="004106FC" w:rsidRDefault="004106FC" w:rsidP="00BB1D16">
      <w:pPr>
        <w:spacing w:after="0" w:line="360" w:lineRule="auto"/>
        <w:jc w:val="both"/>
        <w:rPr>
          <w:rFonts w:ascii="Times New Roman" w:hAnsi="Times New Roman" w:cs="Times New Roman"/>
          <w:sz w:val="24"/>
          <w:szCs w:val="24"/>
        </w:rPr>
      </w:pPr>
    </w:p>
    <w:p w14:paraId="3BEC5BF7" w14:textId="77777777" w:rsidR="004106FC" w:rsidRDefault="004106FC" w:rsidP="00872107">
      <w:pPr>
        <w:spacing w:after="0" w:line="360" w:lineRule="auto"/>
        <w:jc w:val="both"/>
        <w:rPr>
          <w:rFonts w:ascii="Times New Roman" w:hAnsi="Times New Roman" w:cs="Times New Roman"/>
          <w:sz w:val="24"/>
          <w:szCs w:val="24"/>
        </w:rPr>
      </w:pPr>
    </w:p>
    <w:p w14:paraId="7590DAE2" w14:textId="77777777" w:rsidR="004106FC" w:rsidRDefault="004106FC" w:rsidP="00872107">
      <w:pPr>
        <w:spacing w:after="0" w:line="360" w:lineRule="auto"/>
        <w:jc w:val="both"/>
        <w:rPr>
          <w:rFonts w:ascii="Times New Roman" w:hAnsi="Times New Roman" w:cs="Times New Roman"/>
          <w:sz w:val="24"/>
          <w:szCs w:val="24"/>
        </w:rPr>
      </w:pPr>
    </w:p>
    <w:p w14:paraId="512A0D3B" w14:textId="77777777" w:rsidR="004106FC" w:rsidRDefault="004106FC" w:rsidP="00872107">
      <w:pPr>
        <w:spacing w:after="0" w:line="360" w:lineRule="auto"/>
        <w:jc w:val="both"/>
        <w:rPr>
          <w:rFonts w:ascii="Times New Roman" w:hAnsi="Times New Roman" w:cs="Times New Roman"/>
          <w:sz w:val="24"/>
          <w:szCs w:val="24"/>
        </w:rPr>
      </w:pPr>
    </w:p>
    <w:p w14:paraId="554A7776" w14:textId="77777777" w:rsidR="00030333" w:rsidRDefault="00030333" w:rsidP="00872107">
      <w:pPr>
        <w:spacing w:after="0" w:line="360" w:lineRule="auto"/>
        <w:jc w:val="both"/>
        <w:rPr>
          <w:rFonts w:ascii="Times New Roman" w:hAnsi="Times New Roman" w:cs="Times New Roman"/>
          <w:sz w:val="24"/>
          <w:szCs w:val="24"/>
        </w:rPr>
      </w:pPr>
    </w:p>
    <w:p w14:paraId="24D5BA58" w14:textId="77777777" w:rsidR="00BF7F86" w:rsidRDefault="00BF7F86" w:rsidP="00872107">
      <w:pPr>
        <w:spacing w:after="0" w:line="360" w:lineRule="auto"/>
        <w:jc w:val="both"/>
        <w:rPr>
          <w:rFonts w:ascii="Times New Roman" w:hAnsi="Times New Roman" w:cs="Times New Roman"/>
          <w:sz w:val="24"/>
          <w:szCs w:val="24"/>
        </w:rPr>
      </w:pPr>
    </w:p>
    <w:p w14:paraId="365A7898" w14:textId="77777777" w:rsidR="00BF7F86" w:rsidRDefault="00BF7F86" w:rsidP="00872107">
      <w:pPr>
        <w:spacing w:after="0" w:line="360" w:lineRule="auto"/>
        <w:jc w:val="both"/>
        <w:rPr>
          <w:rFonts w:ascii="Times New Roman" w:hAnsi="Times New Roman" w:cs="Times New Roman"/>
          <w:sz w:val="24"/>
          <w:szCs w:val="24"/>
        </w:rPr>
      </w:pPr>
    </w:p>
    <w:p w14:paraId="47D122A7" w14:textId="77777777" w:rsidR="00BF7F86" w:rsidRDefault="00BF7F86" w:rsidP="00872107">
      <w:pPr>
        <w:spacing w:after="0" w:line="360" w:lineRule="auto"/>
        <w:jc w:val="both"/>
        <w:rPr>
          <w:rFonts w:ascii="Times New Roman" w:hAnsi="Times New Roman" w:cs="Times New Roman"/>
          <w:sz w:val="24"/>
          <w:szCs w:val="24"/>
        </w:rPr>
      </w:pPr>
    </w:p>
    <w:p w14:paraId="3D2B4CCA" w14:textId="77777777" w:rsidR="00D2069D" w:rsidRDefault="00D2069D" w:rsidP="00872107">
      <w:pPr>
        <w:jc w:val="center"/>
        <w:rPr>
          <w:rFonts w:ascii="Times New Roman" w:hAnsi="Times New Roman" w:cs="Times New Roman"/>
          <w:b/>
          <w:sz w:val="24"/>
          <w:szCs w:val="24"/>
        </w:rPr>
      </w:pPr>
    </w:p>
    <w:p w14:paraId="412DBF58" w14:textId="77777777" w:rsidR="00D2069D" w:rsidRDefault="00D2069D" w:rsidP="00872107">
      <w:pPr>
        <w:jc w:val="center"/>
        <w:rPr>
          <w:rFonts w:ascii="Times New Roman" w:hAnsi="Times New Roman" w:cs="Times New Roman"/>
          <w:b/>
          <w:sz w:val="24"/>
          <w:szCs w:val="24"/>
        </w:rPr>
      </w:pPr>
    </w:p>
    <w:p w14:paraId="13126445" w14:textId="77777777" w:rsidR="00D2069D" w:rsidRDefault="00D2069D" w:rsidP="00872107">
      <w:pPr>
        <w:jc w:val="center"/>
        <w:rPr>
          <w:rFonts w:ascii="Times New Roman" w:hAnsi="Times New Roman" w:cs="Times New Roman"/>
          <w:b/>
          <w:sz w:val="24"/>
          <w:szCs w:val="24"/>
        </w:rPr>
      </w:pPr>
    </w:p>
    <w:p w14:paraId="439D619D" w14:textId="77777777" w:rsidR="00D2069D" w:rsidRDefault="00D2069D" w:rsidP="00872107">
      <w:pPr>
        <w:jc w:val="center"/>
        <w:rPr>
          <w:rFonts w:ascii="Times New Roman" w:hAnsi="Times New Roman" w:cs="Times New Roman"/>
          <w:b/>
          <w:sz w:val="24"/>
          <w:szCs w:val="24"/>
        </w:rPr>
      </w:pPr>
    </w:p>
    <w:p w14:paraId="07B6A6DF" w14:textId="77777777" w:rsidR="00D2069D" w:rsidRDefault="00D2069D" w:rsidP="00872107">
      <w:pPr>
        <w:jc w:val="center"/>
        <w:rPr>
          <w:rFonts w:ascii="Times New Roman" w:hAnsi="Times New Roman" w:cs="Times New Roman"/>
          <w:b/>
          <w:sz w:val="24"/>
          <w:szCs w:val="24"/>
        </w:rPr>
      </w:pPr>
    </w:p>
    <w:p w14:paraId="052C5C88" w14:textId="77777777" w:rsidR="00D2069D" w:rsidRDefault="00D2069D" w:rsidP="00872107">
      <w:pPr>
        <w:jc w:val="center"/>
        <w:rPr>
          <w:rFonts w:ascii="Times New Roman" w:hAnsi="Times New Roman" w:cs="Times New Roman"/>
          <w:b/>
          <w:sz w:val="24"/>
          <w:szCs w:val="24"/>
        </w:rPr>
      </w:pPr>
    </w:p>
    <w:p w14:paraId="11E684A2" w14:textId="77777777" w:rsidR="00D2069D" w:rsidRDefault="00D2069D" w:rsidP="00872107">
      <w:pPr>
        <w:jc w:val="center"/>
        <w:rPr>
          <w:rFonts w:ascii="Times New Roman" w:hAnsi="Times New Roman" w:cs="Times New Roman"/>
          <w:b/>
          <w:sz w:val="24"/>
          <w:szCs w:val="24"/>
        </w:rPr>
      </w:pPr>
    </w:p>
    <w:p w14:paraId="537AE94E" w14:textId="77777777" w:rsidR="00D2069D" w:rsidRDefault="00D2069D" w:rsidP="00872107">
      <w:pPr>
        <w:jc w:val="center"/>
        <w:rPr>
          <w:rFonts w:ascii="Times New Roman" w:hAnsi="Times New Roman" w:cs="Times New Roman"/>
          <w:b/>
          <w:sz w:val="24"/>
          <w:szCs w:val="24"/>
        </w:rPr>
      </w:pPr>
    </w:p>
    <w:p w14:paraId="2D5546DB" w14:textId="77777777" w:rsidR="00D2069D" w:rsidRDefault="00D2069D" w:rsidP="00872107">
      <w:pPr>
        <w:jc w:val="center"/>
        <w:rPr>
          <w:rFonts w:ascii="Times New Roman" w:hAnsi="Times New Roman" w:cs="Times New Roman"/>
          <w:b/>
          <w:sz w:val="24"/>
          <w:szCs w:val="24"/>
        </w:rPr>
      </w:pPr>
    </w:p>
    <w:p w14:paraId="3B8BFA27" w14:textId="77777777" w:rsidR="00D2069D" w:rsidRDefault="00D2069D" w:rsidP="00872107">
      <w:pPr>
        <w:jc w:val="center"/>
        <w:rPr>
          <w:rFonts w:ascii="Times New Roman" w:hAnsi="Times New Roman" w:cs="Times New Roman"/>
          <w:b/>
          <w:sz w:val="24"/>
          <w:szCs w:val="24"/>
        </w:rPr>
      </w:pPr>
    </w:p>
    <w:p w14:paraId="040885A9" w14:textId="77777777" w:rsidR="00D2069D" w:rsidRDefault="00D2069D" w:rsidP="00872107">
      <w:pPr>
        <w:jc w:val="center"/>
        <w:rPr>
          <w:rFonts w:ascii="Times New Roman" w:hAnsi="Times New Roman" w:cs="Times New Roman"/>
          <w:b/>
          <w:sz w:val="24"/>
          <w:szCs w:val="24"/>
        </w:rPr>
      </w:pPr>
    </w:p>
    <w:p w14:paraId="55FC4F8D" w14:textId="77777777" w:rsidR="00D2069D" w:rsidRDefault="00D2069D" w:rsidP="00872107">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3758485"/>
        <w:docPartObj>
          <w:docPartGallery w:val="Table of Contents"/>
          <w:docPartUnique/>
        </w:docPartObj>
      </w:sdtPr>
      <w:sdtEndPr/>
      <w:sdtContent>
        <w:p w14:paraId="4B84C60A" w14:textId="77777777" w:rsidR="00E6402F" w:rsidRDefault="00E6402F" w:rsidP="00E6402F">
          <w:pPr>
            <w:pStyle w:val="TOCHeading"/>
            <w:jc w:val="center"/>
            <w:rPr>
              <w:rFonts w:ascii="Times New Roman" w:hAnsi="Times New Roman" w:cs="Times New Roman"/>
              <w:color w:val="auto"/>
              <w:sz w:val="24"/>
              <w:szCs w:val="24"/>
            </w:rPr>
          </w:pPr>
          <w:r w:rsidRPr="00E6402F">
            <w:rPr>
              <w:rFonts w:ascii="Times New Roman" w:hAnsi="Times New Roman" w:cs="Times New Roman"/>
              <w:color w:val="auto"/>
              <w:sz w:val="24"/>
              <w:szCs w:val="24"/>
            </w:rPr>
            <w:t>Table of Contents</w:t>
          </w:r>
        </w:p>
        <w:p w14:paraId="3FAE441A" w14:textId="77777777" w:rsidR="00E6402F" w:rsidRPr="00E6402F" w:rsidRDefault="00E6402F" w:rsidP="00E6402F"/>
        <w:p w14:paraId="1B776473" w14:textId="77777777" w:rsidR="00E6402F" w:rsidRPr="00E6402F" w:rsidRDefault="00073A7A" w:rsidP="00E6402F">
          <w:pPr>
            <w:pStyle w:val="TOC2"/>
            <w:tabs>
              <w:tab w:val="right" w:leader="dot" w:pos="9350"/>
            </w:tabs>
            <w:spacing w:after="0" w:line="360" w:lineRule="auto"/>
            <w:rPr>
              <w:rFonts w:ascii="Times New Roman" w:eastAsiaTheme="minorEastAsia" w:hAnsi="Times New Roman" w:cs="Times New Roman"/>
              <w:noProof/>
              <w:sz w:val="24"/>
              <w:szCs w:val="24"/>
            </w:rPr>
          </w:pPr>
          <w:r>
            <w:fldChar w:fldCharType="begin"/>
          </w:r>
          <w:r w:rsidR="00E6402F">
            <w:instrText xml:space="preserve"> TOC \o "1-3" \h \z \u </w:instrText>
          </w:r>
          <w:r>
            <w:fldChar w:fldCharType="separate"/>
          </w:r>
          <w:hyperlink w:anchor="_Toc13671823" w:history="1">
            <w:r w:rsidR="00E6402F" w:rsidRPr="00E6402F">
              <w:rPr>
                <w:rStyle w:val="Hyperlink"/>
                <w:rFonts w:ascii="Times New Roman" w:hAnsi="Times New Roman" w:cs="Times New Roman"/>
                <w:noProof/>
                <w:sz w:val="24"/>
                <w:szCs w:val="24"/>
              </w:rPr>
              <w:t>Introduction</w:t>
            </w:r>
            <w:r w:rsidR="00E6402F" w:rsidRPr="00E6402F">
              <w:rPr>
                <w:rFonts w:ascii="Times New Roman" w:hAnsi="Times New Roman" w:cs="Times New Roman"/>
                <w:noProof/>
                <w:webHidden/>
                <w:sz w:val="24"/>
                <w:szCs w:val="24"/>
              </w:rPr>
              <w:tab/>
            </w:r>
            <w:r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_Toc13671823 \h </w:instrText>
            </w:r>
            <w:r w:rsidRPr="00E6402F">
              <w:rPr>
                <w:rFonts w:ascii="Times New Roman" w:hAnsi="Times New Roman" w:cs="Times New Roman"/>
                <w:noProof/>
                <w:webHidden/>
                <w:sz w:val="24"/>
                <w:szCs w:val="24"/>
              </w:rPr>
            </w:r>
            <w:r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4</w:t>
            </w:r>
            <w:r w:rsidRPr="00E6402F">
              <w:rPr>
                <w:rFonts w:ascii="Times New Roman" w:hAnsi="Times New Roman" w:cs="Times New Roman"/>
                <w:noProof/>
                <w:webHidden/>
                <w:sz w:val="24"/>
                <w:szCs w:val="24"/>
              </w:rPr>
              <w:fldChar w:fldCharType="end"/>
            </w:r>
          </w:hyperlink>
        </w:p>
        <w:p w14:paraId="4E5562CC" w14:textId="77777777" w:rsidR="00E6402F" w:rsidRPr="00E6402F" w:rsidRDefault="00A474FB"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4" w:history="1">
            <w:r w:rsidR="00E6402F" w:rsidRPr="00E6402F">
              <w:rPr>
                <w:rStyle w:val="Hyperlink"/>
                <w:rFonts w:ascii="Times New Roman" w:hAnsi="Times New Roman" w:cs="Times New Roman"/>
                <w:noProof/>
                <w:sz w:val="24"/>
                <w:szCs w:val="24"/>
              </w:rPr>
              <w:t>Fundamental Accounting Concepts</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_Toc13671824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5</w:t>
            </w:r>
            <w:r w:rsidR="00073A7A" w:rsidRPr="00E6402F">
              <w:rPr>
                <w:rFonts w:ascii="Times New Roman" w:hAnsi="Times New Roman" w:cs="Times New Roman"/>
                <w:noProof/>
                <w:webHidden/>
                <w:sz w:val="24"/>
                <w:szCs w:val="24"/>
              </w:rPr>
              <w:fldChar w:fldCharType="end"/>
            </w:r>
          </w:hyperlink>
        </w:p>
        <w:p w14:paraId="3CBC0FD7" w14:textId="77777777" w:rsidR="00E6402F" w:rsidRPr="00E6402F" w:rsidRDefault="00A474FB"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7" w:history="1">
            <w:r w:rsidR="00E6402F" w:rsidRPr="00E6402F">
              <w:rPr>
                <w:rStyle w:val="Hyperlink"/>
                <w:rFonts w:ascii="Times New Roman" w:hAnsi="Times New Roman" w:cs="Times New Roman"/>
                <w:noProof/>
                <w:sz w:val="24"/>
                <w:szCs w:val="24"/>
              </w:rPr>
              <w:t>Principles of Accounting</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_Toc13671827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12</w:t>
            </w:r>
            <w:r w:rsidR="00073A7A" w:rsidRPr="00E6402F">
              <w:rPr>
                <w:rFonts w:ascii="Times New Roman" w:hAnsi="Times New Roman" w:cs="Times New Roman"/>
                <w:noProof/>
                <w:webHidden/>
                <w:sz w:val="24"/>
                <w:szCs w:val="24"/>
              </w:rPr>
              <w:fldChar w:fldCharType="end"/>
            </w:r>
          </w:hyperlink>
        </w:p>
        <w:p w14:paraId="15B87BE2" w14:textId="77777777" w:rsidR="00E6402F" w:rsidRPr="00E6402F" w:rsidRDefault="00A474FB"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8" w:history="1">
            <w:r w:rsidR="00E6402F" w:rsidRPr="00E6402F">
              <w:rPr>
                <w:rStyle w:val="Hyperlink"/>
                <w:rFonts w:ascii="Times New Roman" w:hAnsi="Times New Roman" w:cs="Times New Roman"/>
                <w:noProof/>
                <w:sz w:val="24"/>
                <w:szCs w:val="24"/>
              </w:rPr>
              <w:t>Financial Statement</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_Toc13671828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6175393C" w14:textId="77777777" w:rsidR="00E6402F" w:rsidRPr="00E6402F" w:rsidRDefault="00A474FB"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29" w:history="1">
            <w:r w:rsidR="00E6402F" w:rsidRPr="00E6402F">
              <w:rPr>
                <w:rStyle w:val="Hyperlink"/>
                <w:rFonts w:ascii="Times New Roman" w:hAnsi="Times New Roman" w:cs="Times New Roman"/>
                <w:noProof/>
                <w:sz w:val="24"/>
                <w:szCs w:val="24"/>
              </w:rPr>
              <w:t>Task 1</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_Toc13671829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69218C1C" w14:textId="77777777" w:rsidR="00E6402F" w:rsidRPr="00E6402F" w:rsidRDefault="00A474FB"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0" w:history="1">
            <w:r w:rsidR="00E6402F" w:rsidRPr="00E6402F">
              <w:rPr>
                <w:rStyle w:val="Hyperlink"/>
                <w:rFonts w:ascii="Times New Roman" w:hAnsi="Times New Roman" w:cs="Times New Roman"/>
                <w:noProof/>
                <w:sz w:val="24"/>
                <w:szCs w:val="24"/>
              </w:rPr>
              <w:t>Task 2</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_Toc13671830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4708FBCB" w14:textId="77777777" w:rsidR="00E6402F" w:rsidRPr="00E6402F" w:rsidRDefault="00A474FB"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1" w:history="1">
            <w:r w:rsidR="00E6402F" w:rsidRPr="00E6402F">
              <w:rPr>
                <w:rStyle w:val="Hyperlink"/>
                <w:rFonts w:ascii="Times New Roman" w:hAnsi="Times New Roman" w:cs="Times New Roman"/>
                <w:noProof/>
                <w:sz w:val="24"/>
                <w:szCs w:val="24"/>
              </w:rPr>
              <w:t>Task3</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_Toc13671831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3EB06A9F" w14:textId="77777777" w:rsidR="00E6402F" w:rsidRPr="00E6402F" w:rsidRDefault="00A474FB"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2" w:history="1">
            <w:r w:rsidR="00E6402F" w:rsidRPr="00E6402F">
              <w:rPr>
                <w:rStyle w:val="Hyperlink"/>
                <w:rFonts w:ascii="Times New Roman" w:hAnsi="Times New Roman" w:cs="Times New Roman"/>
                <w:noProof/>
                <w:sz w:val="24"/>
                <w:szCs w:val="24"/>
              </w:rPr>
              <w:t>Task4</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_Toc13671832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10F7215E" w14:textId="77777777" w:rsidR="00E6402F" w:rsidRPr="00E6402F" w:rsidRDefault="00A474FB"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3" w:history="1">
            <w:r w:rsidR="00E6402F" w:rsidRPr="00E6402F">
              <w:rPr>
                <w:rStyle w:val="Hyperlink"/>
                <w:rFonts w:ascii="Times New Roman" w:hAnsi="Times New Roman" w:cs="Times New Roman"/>
                <w:noProof/>
                <w:sz w:val="24"/>
                <w:szCs w:val="24"/>
              </w:rPr>
              <w:t>Task 5</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_Toc13671833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073A7A" w:rsidRPr="00E6402F">
              <w:rPr>
                <w:rFonts w:ascii="Times New Roman" w:hAnsi="Times New Roman" w:cs="Times New Roman"/>
                <w:noProof/>
                <w:webHidden/>
                <w:sz w:val="24"/>
                <w:szCs w:val="24"/>
              </w:rPr>
              <w:fldChar w:fldCharType="end"/>
            </w:r>
          </w:hyperlink>
        </w:p>
        <w:p w14:paraId="73C7D130" w14:textId="77777777" w:rsidR="00E6402F" w:rsidRPr="00E6402F" w:rsidRDefault="00A474FB"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34" w:history="1">
            <w:r w:rsidR="00E6402F" w:rsidRPr="00E6402F">
              <w:rPr>
                <w:rStyle w:val="Hyperlink"/>
                <w:rFonts w:ascii="Times New Roman" w:hAnsi="Times New Roman" w:cs="Times New Roman"/>
                <w:noProof/>
                <w:sz w:val="24"/>
                <w:szCs w:val="24"/>
              </w:rPr>
              <w:t>Conclusion</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_Toc13671834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15</w:t>
            </w:r>
            <w:r w:rsidR="00073A7A" w:rsidRPr="00E6402F">
              <w:rPr>
                <w:rFonts w:ascii="Times New Roman" w:hAnsi="Times New Roman" w:cs="Times New Roman"/>
                <w:noProof/>
                <w:webHidden/>
                <w:sz w:val="24"/>
                <w:szCs w:val="24"/>
              </w:rPr>
              <w:fldChar w:fldCharType="end"/>
            </w:r>
          </w:hyperlink>
        </w:p>
        <w:p w14:paraId="53B10790" w14:textId="77777777" w:rsidR="00E6402F" w:rsidRDefault="00A474FB" w:rsidP="00E6402F">
          <w:pPr>
            <w:pStyle w:val="TOC2"/>
            <w:tabs>
              <w:tab w:val="right" w:leader="dot" w:pos="9350"/>
            </w:tabs>
            <w:spacing w:after="0" w:line="360" w:lineRule="auto"/>
            <w:rPr>
              <w:rFonts w:eastAsiaTheme="minorEastAsia"/>
              <w:noProof/>
            </w:rPr>
          </w:pPr>
          <w:hyperlink w:anchor="_Toc13671835" w:history="1">
            <w:r w:rsidR="00E6402F" w:rsidRPr="00E6402F">
              <w:rPr>
                <w:rStyle w:val="Hyperlink"/>
                <w:rFonts w:ascii="Times New Roman" w:hAnsi="Times New Roman" w:cs="Times New Roman"/>
                <w:noProof/>
                <w:sz w:val="24"/>
                <w:szCs w:val="24"/>
              </w:rPr>
              <w:t>Reference List</w:t>
            </w:r>
            <w:r w:rsidR="00E6402F" w:rsidRPr="00E6402F">
              <w:rPr>
                <w:rFonts w:ascii="Times New Roman" w:hAnsi="Times New Roman" w:cs="Times New Roman"/>
                <w:noProof/>
                <w:webHidden/>
                <w:sz w:val="24"/>
                <w:szCs w:val="24"/>
              </w:rPr>
              <w:tab/>
            </w:r>
            <w:r w:rsidR="00073A7A"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_Toc13671835 \h </w:instrText>
            </w:r>
            <w:r w:rsidR="00073A7A" w:rsidRPr="00E6402F">
              <w:rPr>
                <w:rFonts w:ascii="Times New Roman" w:hAnsi="Times New Roman" w:cs="Times New Roman"/>
                <w:noProof/>
                <w:webHidden/>
                <w:sz w:val="24"/>
                <w:szCs w:val="24"/>
              </w:rPr>
            </w:r>
            <w:r w:rsidR="00073A7A"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16</w:t>
            </w:r>
            <w:r w:rsidR="00073A7A" w:rsidRPr="00E6402F">
              <w:rPr>
                <w:rFonts w:ascii="Times New Roman" w:hAnsi="Times New Roman" w:cs="Times New Roman"/>
                <w:noProof/>
                <w:webHidden/>
                <w:sz w:val="24"/>
                <w:szCs w:val="24"/>
              </w:rPr>
              <w:fldChar w:fldCharType="end"/>
            </w:r>
          </w:hyperlink>
        </w:p>
        <w:p w14:paraId="497BF328" w14:textId="77777777" w:rsidR="00E6402F" w:rsidRDefault="00073A7A">
          <w:r>
            <w:fldChar w:fldCharType="end"/>
          </w:r>
        </w:p>
      </w:sdtContent>
    </w:sdt>
    <w:p w14:paraId="332C2930" w14:textId="77777777" w:rsidR="00D2069D" w:rsidRDefault="00D2069D" w:rsidP="00872107">
      <w:pPr>
        <w:jc w:val="center"/>
        <w:rPr>
          <w:rFonts w:ascii="Times New Roman" w:hAnsi="Times New Roman" w:cs="Times New Roman"/>
          <w:b/>
          <w:sz w:val="24"/>
          <w:szCs w:val="24"/>
        </w:rPr>
      </w:pPr>
    </w:p>
    <w:p w14:paraId="4034E03E" w14:textId="77777777" w:rsidR="00D2069D" w:rsidRDefault="00D2069D" w:rsidP="00872107">
      <w:pPr>
        <w:jc w:val="center"/>
        <w:rPr>
          <w:rFonts w:ascii="Times New Roman" w:hAnsi="Times New Roman" w:cs="Times New Roman"/>
          <w:b/>
          <w:sz w:val="24"/>
          <w:szCs w:val="24"/>
        </w:rPr>
      </w:pPr>
    </w:p>
    <w:p w14:paraId="478B8124" w14:textId="77777777" w:rsidR="00D2069D" w:rsidRDefault="00D2069D" w:rsidP="00872107">
      <w:pPr>
        <w:jc w:val="center"/>
        <w:rPr>
          <w:rFonts w:ascii="Times New Roman" w:hAnsi="Times New Roman" w:cs="Times New Roman"/>
          <w:b/>
          <w:sz w:val="24"/>
          <w:szCs w:val="24"/>
        </w:rPr>
      </w:pPr>
    </w:p>
    <w:p w14:paraId="4DE61B04" w14:textId="77777777" w:rsidR="00D2069D" w:rsidRDefault="00D2069D" w:rsidP="00872107">
      <w:pPr>
        <w:jc w:val="center"/>
        <w:rPr>
          <w:rFonts w:ascii="Times New Roman" w:hAnsi="Times New Roman" w:cs="Times New Roman"/>
          <w:b/>
          <w:sz w:val="24"/>
          <w:szCs w:val="24"/>
        </w:rPr>
      </w:pPr>
    </w:p>
    <w:p w14:paraId="0FA75999" w14:textId="77777777" w:rsidR="00D2069D" w:rsidRDefault="00D2069D" w:rsidP="00872107">
      <w:pPr>
        <w:jc w:val="center"/>
        <w:rPr>
          <w:rFonts w:ascii="Times New Roman" w:hAnsi="Times New Roman" w:cs="Times New Roman"/>
          <w:b/>
          <w:sz w:val="24"/>
          <w:szCs w:val="24"/>
        </w:rPr>
      </w:pPr>
    </w:p>
    <w:p w14:paraId="222500B3" w14:textId="77777777" w:rsidR="00D2069D" w:rsidRDefault="00D2069D" w:rsidP="00872107">
      <w:pPr>
        <w:jc w:val="center"/>
        <w:rPr>
          <w:rFonts w:ascii="Times New Roman" w:hAnsi="Times New Roman" w:cs="Times New Roman"/>
          <w:b/>
          <w:sz w:val="24"/>
          <w:szCs w:val="24"/>
        </w:rPr>
      </w:pPr>
    </w:p>
    <w:p w14:paraId="00989CC3" w14:textId="77777777" w:rsidR="00D2069D" w:rsidRDefault="00D2069D" w:rsidP="00872107">
      <w:pPr>
        <w:jc w:val="center"/>
        <w:rPr>
          <w:rFonts w:ascii="Times New Roman" w:hAnsi="Times New Roman" w:cs="Times New Roman"/>
          <w:b/>
          <w:sz w:val="24"/>
          <w:szCs w:val="24"/>
        </w:rPr>
      </w:pPr>
    </w:p>
    <w:p w14:paraId="79C28E1F" w14:textId="77777777" w:rsidR="00D2069D" w:rsidRDefault="00D2069D" w:rsidP="00872107">
      <w:pPr>
        <w:jc w:val="center"/>
        <w:rPr>
          <w:rFonts w:ascii="Times New Roman" w:hAnsi="Times New Roman" w:cs="Times New Roman"/>
          <w:b/>
          <w:sz w:val="24"/>
          <w:szCs w:val="24"/>
        </w:rPr>
      </w:pPr>
    </w:p>
    <w:p w14:paraId="37D33EB0" w14:textId="77777777" w:rsidR="00D2069D" w:rsidRDefault="00D2069D" w:rsidP="00872107">
      <w:pPr>
        <w:jc w:val="center"/>
        <w:rPr>
          <w:rFonts w:ascii="Times New Roman" w:hAnsi="Times New Roman" w:cs="Times New Roman"/>
          <w:b/>
          <w:sz w:val="24"/>
          <w:szCs w:val="24"/>
        </w:rPr>
      </w:pPr>
    </w:p>
    <w:p w14:paraId="3E18BBE1" w14:textId="77777777" w:rsidR="00D2069D" w:rsidRDefault="00D2069D" w:rsidP="00872107">
      <w:pPr>
        <w:jc w:val="center"/>
        <w:rPr>
          <w:rFonts w:ascii="Times New Roman" w:hAnsi="Times New Roman" w:cs="Times New Roman"/>
          <w:b/>
          <w:sz w:val="24"/>
          <w:szCs w:val="24"/>
        </w:rPr>
      </w:pPr>
    </w:p>
    <w:p w14:paraId="55EC8DB0" w14:textId="77777777" w:rsidR="00D2069D" w:rsidRDefault="00D2069D" w:rsidP="00872107">
      <w:pPr>
        <w:jc w:val="center"/>
        <w:rPr>
          <w:rFonts w:ascii="Times New Roman" w:hAnsi="Times New Roman" w:cs="Times New Roman"/>
          <w:b/>
          <w:sz w:val="24"/>
          <w:szCs w:val="24"/>
        </w:rPr>
      </w:pPr>
    </w:p>
    <w:p w14:paraId="6F0488CE" w14:textId="77777777" w:rsidR="00D2069D" w:rsidRDefault="00D2069D" w:rsidP="00872107">
      <w:pPr>
        <w:jc w:val="center"/>
        <w:rPr>
          <w:rFonts w:ascii="Times New Roman" w:hAnsi="Times New Roman" w:cs="Times New Roman"/>
          <w:b/>
          <w:sz w:val="24"/>
          <w:szCs w:val="24"/>
        </w:rPr>
      </w:pPr>
    </w:p>
    <w:p w14:paraId="1C0127F2" w14:textId="77777777" w:rsidR="00D2069D" w:rsidRDefault="00D2069D" w:rsidP="00872107">
      <w:pPr>
        <w:jc w:val="center"/>
        <w:rPr>
          <w:rFonts w:ascii="Times New Roman" w:hAnsi="Times New Roman" w:cs="Times New Roman"/>
          <w:b/>
          <w:sz w:val="24"/>
          <w:szCs w:val="24"/>
        </w:rPr>
      </w:pPr>
    </w:p>
    <w:p w14:paraId="736631F9" w14:textId="77777777" w:rsidR="00D2069D" w:rsidRDefault="00D2069D" w:rsidP="00872107">
      <w:pPr>
        <w:jc w:val="center"/>
        <w:rPr>
          <w:rFonts w:ascii="Times New Roman" w:hAnsi="Times New Roman" w:cs="Times New Roman"/>
          <w:b/>
          <w:sz w:val="24"/>
          <w:szCs w:val="24"/>
        </w:rPr>
      </w:pPr>
    </w:p>
    <w:p w14:paraId="32980D1A" w14:textId="77777777" w:rsidR="00D2069D" w:rsidRDefault="00D2069D" w:rsidP="00BB2EFC">
      <w:pPr>
        <w:pStyle w:val="Heading2"/>
      </w:pPr>
      <w:bookmarkStart w:id="0" w:name="_Toc13671823"/>
      <w:r>
        <w:t>Introduction</w:t>
      </w:r>
      <w:bookmarkEnd w:id="0"/>
    </w:p>
    <w:p w14:paraId="0E3B6ACD" w14:textId="77777777" w:rsidR="00013EAC" w:rsidRDefault="00013EAC" w:rsidP="00A04DB1">
      <w:pPr>
        <w:jc w:val="center"/>
        <w:rPr>
          <w:rFonts w:ascii="Times New Roman" w:hAnsi="Times New Roman" w:cs="Times New Roman"/>
          <w:sz w:val="24"/>
          <w:szCs w:val="24"/>
        </w:rPr>
      </w:pPr>
    </w:p>
    <w:p w14:paraId="187CF179" w14:textId="77777777" w:rsidR="003D200D" w:rsidRPr="003D200D" w:rsidRDefault="00013EAC" w:rsidP="00BB1D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 describe Fundamentals of accounting principles and concepts in this assignment. </w:t>
      </w:r>
      <w:r w:rsidR="00BB1D16">
        <w:rPr>
          <w:rFonts w:ascii="Times New Roman" w:hAnsi="Times New Roman" w:cs="Times New Roman"/>
          <w:sz w:val="24"/>
          <w:szCs w:val="24"/>
        </w:rPr>
        <w:t>In general terms accounting is the art and science of recording, classify and summarizing the financial statement of accounts. It is also known as language of the business</w:t>
      </w:r>
      <w:sdt>
        <w:sdtPr>
          <w:rPr>
            <w:rFonts w:ascii="Times New Roman" w:hAnsi="Times New Roman" w:cs="Times New Roman"/>
            <w:sz w:val="24"/>
            <w:szCs w:val="24"/>
          </w:rPr>
          <w:id w:val="2382250"/>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Lou11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(Loughran, 2011)</w:t>
          </w:r>
          <w:r w:rsidR="007D5B9C">
            <w:rPr>
              <w:rFonts w:ascii="Times New Roman" w:hAnsi="Times New Roman" w:cs="Times New Roman"/>
              <w:sz w:val="24"/>
              <w:szCs w:val="24"/>
            </w:rPr>
            <w:fldChar w:fldCharType="end"/>
          </w:r>
        </w:sdtContent>
      </w:sdt>
      <w:r w:rsidR="00BB1D16">
        <w:rPr>
          <w:rFonts w:ascii="Times New Roman" w:hAnsi="Times New Roman" w:cs="Times New Roman"/>
          <w:sz w:val="24"/>
          <w:szCs w:val="24"/>
        </w:rPr>
        <w:t xml:space="preserve">. The main function of accounting is also serving to company for performing their operation in better way. </w:t>
      </w:r>
      <w:r w:rsidR="005D0AA6">
        <w:rPr>
          <w:rFonts w:ascii="Times New Roman" w:hAnsi="Times New Roman" w:cs="Times New Roman"/>
          <w:sz w:val="24"/>
          <w:szCs w:val="24"/>
        </w:rPr>
        <w:t xml:space="preserve">There are several </w:t>
      </w:r>
      <w:r w:rsidR="00E2537F">
        <w:rPr>
          <w:rFonts w:ascii="Times New Roman" w:hAnsi="Times New Roman" w:cs="Times New Roman"/>
          <w:sz w:val="24"/>
          <w:szCs w:val="24"/>
        </w:rPr>
        <w:t>parties</w:t>
      </w:r>
      <w:r w:rsidR="005D0AA6">
        <w:rPr>
          <w:rFonts w:ascii="Times New Roman" w:hAnsi="Times New Roman" w:cs="Times New Roman"/>
          <w:sz w:val="24"/>
          <w:szCs w:val="24"/>
        </w:rPr>
        <w:t xml:space="preserve"> </w:t>
      </w:r>
      <w:r w:rsidR="00E2537F">
        <w:rPr>
          <w:rFonts w:ascii="Times New Roman" w:hAnsi="Times New Roman" w:cs="Times New Roman"/>
          <w:sz w:val="24"/>
          <w:szCs w:val="24"/>
        </w:rPr>
        <w:t>who check the company position such as proprietor, creditors, investors, government and other stakeholders of the company</w:t>
      </w:r>
      <w:sdt>
        <w:sdtPr>
          <w:rPr>
            <w:rFonts w:ascii="Times New Roman" w:hAnsi="Times New Roman" w:cs="Times New Roman"/>
            <w:sz w:val="24"/>
            <w:szCs w:val="24"/>
          </w:rPr>
          <w:id w:val="2382251"/>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Lun09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(Lunt, 2009)</w:t>
          </w:r>
          <w:r w:rsidR="007D5B9C">
            <w:rPr>
              <w:rFonts w:ascii="Times New Roman" w:hAnsi="Times New Roman" w:cs="Times New Roman"/>
              <w:sz w:val="24"/>
              <w:szCs w:val="24"/>
            </w:rPr>
            <w:fldChar w:fldCharType="end"/>
          </w:r>
        </w:sdtContent>
      </w:sdt>
      <w:r w:rsidR="00E2537F">
        <w:rPr>
          <w:rFonts w:ascii="Times New Roman" w:hAnsi="Times New Roman" w:cs="Times New Roman"/>
          <w:sz w:val="24"/>
          <w:szCs w:val="24"/>
        </w:rPr>
        <w:t xml:space="preserve">. We also considered with some important concepts of accounting fundamentals such as nature, principle, behavior, purpose, methods and techniques. The result of maintaining proper records is to know the true and fair position of the company. </w:t>
      </w:r>
    </w:p>
    <w:p w14:paraId="0C486EE0" w14:textId="77777777" w:rsidR="00577386" w:rsidRDefault="00577386" w:rsidP="00BB1D16">
      <w:pPr>
        <w:spacing w:after="0" w:line="360" w:lineRule="auto"/>
        <w:jc w:val="both"/>
        <w:rPr>
          <w:rFonts w:ascii="Times New Roman" w:hAnsi="Times New Roman" w:cs="Times New Roman"/>
          <w:sz w:val="24"/>
          <w:szCs w:val="24"/>
        </w:rPr>
      </w:pPr>
    </w:p>
    <w:p w14:paraId="51D23887" w14:textId="77777777" w:rsidR="00577386" w:rsidRDefault="00577386" w:rsidP="003B007B">
      <w:pPr>
        <w:spacing w:after="0" w:line="360" w:lineRule="auto"/>
        <w:jc w:val="both"/>
        <w:rPr>
          <w:rFonts w:ascii="Times New Roman" w:hAnsi="Times New Roman" w:cs="Times New Roman"/>
          <w:sz w:val="24"/>
          <w:szCs w:val="24"/>
        </w:rPr>
      </w:pPr>
    </w:p>
    <w:p w14:paraId="08CF72E1" w14:textId="77777777" w:rsidR="00E6402F" w:rsidRPr="00E6402F" w:rsidRDefault="00E6402F" w:rsidP="00E6402F"/>
    <w:p w14:paraId="1976E16E" w14:textId="77777777" w:rsidR="003B007B" w:rsidRDefault="003B007B" w:rsidP="00872107">
      <w:pPr>
        <w:spacing w:after="0" w:line="360" w:lineRule="auto"/>
        <w:jc w:val="both"/>
        <w:rPr>
          <w:rFonts w:ascii="Times New Roman" w:hAnsi="Times New Roman" w:cs="Times New Roman"/>
          <w:sz w:val="24"/>
          <w:szCs w:val="24"/>
        </w:rPr>
      </w:pPr>
    </w:p>
    <w:p w14:paraId="00B2FB94" w14:textId="77777777" w:rsidR="003B007B" w:rsidRDefault="003B007B" w:rsidP="00872107">
      <w:pPr>
        <w:spacing w:after="0" w:line="360" w:lineRule="auto"/>
        <w:jc w:val="both"/>
        <w:rPr>
          <w:rFonts w:ascii="Times New Roman" w:hAnsi="Times New Roman" w:cs="Times New Roman"/>
          <w:sz w:val="24"/>
          <w:szCs w:val="24"/>
        </w:rPr>
      </w:pPr>
    </w:p>
    <w:p w14:paraId="6D69FC3C" w14:textId="77777777" w:rsidR="00D6346E" w:rsidRDefault="00D6346E" w:rsidP="00872107">
      <w:pPr>
        <w:spacing w:after="0" w:line="360" w:lineRule="auto"/>
        <w:jc w:val="both"/>
        <w:rPr>
          <w:rFonts w:ascii="Times New Roman" w:hAnsi="Times New Roman" w:cs="Times New Roman"/>
          <w:sz w:val="24"/>
          <w:szCs w:val="24"/>
        </w:rPr>
      </w:pPr>
    </w:p>
    <w:p w14:paraId="15FE6EBB" w14:textId="77777777" w:rsidR="00D6346E" w:rsidRDefault="00D6346E" w:rsidP="00872107">
      <w:pPr>
        <w:spacing w:after="0" w:line="360" w:lineRule="auto"/>
        <w:jc w:val="both"/>
        <w:rPr>
          <w:rFonts w:ascii="Times New Roman" w:hAnsi="Times New Roman" w:cs="Times New Roman"/>
          <w:sz w:val="24"/>
          <w:szCs w:val="24"/>
        </w:rPr>
      </w:pPr>
    </w:p>
    <w:p w14:paraId="5CEAAE5C" w14:textId="77777777" w:rsidR="00D2069D" w:rsidRDefault="00D2069D" w:rsidP="00872107">
      <w:pPr>
        <w:jc w:val="center"/>
        <w:rPr>
          <w:rFonts w:ascii="Times New Roman" w:hAnsi="Times New Roman" w:cs="Times New Roman"/>
          <w:b/>
          <w:sz w:val="24"/>
          <w:szCs w:val="24"/>
        </w:rPr>
      </w:pPr>
    </w:p>
    <w:p w14:paraId="322FE2A1" w14:textId="77777777" w:rsidR="00D2069D" w:rsidRDefault="00D2069D" w:rsidP="00872107">
      <w:pPr>
        <w:jc w:val="center"/>
        <w:rPr>
          <w:rFonts w:ascii="Times New Roman" w:hAnsi="Times New Roman" w:cs="Times New Roman"/>
          <w:b/>
          <w:sz w:val="24"/>
          <w:szCs w:val="24"/>
        </w:rPr>
      </w:pPr>
    </w:p>
    <w:p w14:paraId="721600D8" w14:textId="77777777" w:rsidR="00D2069D" w:rsidRDefault="00D2069D" w:rsidP="00872107">
      <w:pPr>
        <w:jc w:val="center"/>
        <w:rPr>
          <w:rFonts w:ascii="Times New Roman" w:hAnsi="Times New Roman" w:cs="Times New Roman"/>
          <w:b/>
          <w:sz w:val="24"/>
          <w:szCs w:val="24"/>
        </w:rPr>
      </w:pPr>
    </w:p>
    <w:p w14:paraId="512B4DD0" w14:textId="77777777" w:rsidR="00D2069D" w:rsidRDefault="00D2069D" w:rsidP="00872107">
      <w:pPr>
        <w:jc w:val="center"/>
        <w:rPr>
          <w:rFonts w:ascii="Times New Roman" w:hAnsi="Times New Roman" w:cs="Times New Roman"/>
          <w:b/>
          <w:sz w:val="24"/>
          <w:szCs w:val="24"/>
        </w:rPr>
      </w:pPr>
    </w:p>
    <w:p w14:paraId="0554FB69" w14:textId="77777777" w:rsidR="00D2069D" w:rsidRDefault="00D2069D" w:rsidP="00872107">
      <w:pPr>
        <w:jc w:val="center"/>
        <w:rPr>
          <w:rFonts w:ascii="Times New Roman" w:hAnsi="Times New Roman" w:cs="Times New Roman"/>
          <w:b/>
          <w:sz w:val="24"/>
          <w:szCs w:val="24"/>
        </w:rPr>
      </w:pPr>
    </w:p>
    <w:p w14:paraId="283D8C44" w14:textId="77777777" w:rsidR="00D2069D" w:rsidRDefault="00D2069D" w:rsidP="00872107">
      <w:pPr>
        <w:jc w:val="center"/>
        <w:rPr>
          <w:rFonts w:ascii="Times New Roman" w:hAnsi="Times New Roman" w:cs="Times New Roman"/>
          <w:b/>
          <w:sz w:val="24"/>
          <w:szCs w:val="24"/>
        </w:rPr>
      </w:pPr>
    </w:p>
    <w:p w14:paraId="5C3ACB1E" w14:textId="77777777" w:rsidR="00D2069D" w:rsidRDefault="00D2069D" w:rsidP="00872107">
      <w:pPr>
        <w:jc w:val="center"/>
        <w:rPr>
          <w:rFonts w:ascii="Times New Roman" w:hAnsi="Times New Roman" w:cs="Times New Roman"/>
          <w:b/>
          <w:sz w:val="24"/>
          <w:szCs w:val="24"/>
        </w:rPr>
      </w:pPr>
    </w:p>
    <w:p w14:paraId="568F2380" w14:textId="77777777" w:rsidR="00D2069D" w:rsidRDefault="00D2069D" w:rsidP="00872107">
      <w:pPr>
        <w:jc w:val="center"/>
        <w:rPr>
          <w:rFonts w:ascii="Times New Roman" w:hAnsi="Times New Roman" w:cs="Times New Roman"/>
          <w:b/>
          <w:sz w:val="24"/>
          <w:szCs w:val="24"/>
        </w:rPr>
      </w:pPr>
    </w:p>
    <w:p w14:paraId="4C51CB07" w14:textId="77777777" w:rsidR="00D2069D" w:rsidRDefault="00D2069D" w:rsidP="00872107">
      <w:pPr>
        <w:jc w:val="center"/>
        <w:rPr>
          <w:rFonts w:ascii="Times New Roman" w:hAnsi="Times New Roman" w:cs="Times New Roman"/>
          <w:b/>
          <w:sz w:val="24"/>
          <w:szCs w:val="24"/>
        </w:rPr>
      </w:pPr>
    </w:p>
    <w:p w14:paraId="78E6AA19" w14:textId="77777777" w:rsidR="00D2069D" w:rsidRDefault="00D2069D" w:rsidP="00872107">
      <w:pPr>
        <w:jc w:val="center"/>
        <w:rPr>
          <w:rFonts w:ascii="Times New Roman" w:hAnsi="Times New Roman" w:cs="Times New Roman"/>
          <w:b/>
          <w:sz w:val="24"/>
          <w:szCs w:val="24"/>
        </w:rPr>
      </w:pPr>
    </w:p>
    <w:p w14:paraId="44188A20" w14:textId="77777777" w:rsidR="0040161D" w:rsidRDefault="0040161D" w:rsidP="00BB2EFC">
      <w:pPr>
        <w:pStyle w:val="Heading2"/>
      </w:pPr>
      <w:bookmarkStart w:id="1" w:name="_Toc13671824"/>
      <w:r>
        <w:t>Fundamental Accounting Concepts</w:t>
      </w:r>
      <w:bookmarkEnd w:id="1"/>
    </w:p>
    <w:p w14:paraId="7C77D001" w14:textId="77777777" w:rsidR="008F20D9" w:rsidRDefault="008F20D9" w:rsidP="0091623B">
      <w:p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Cost Accounting </w:t>
      </w:r>
    </w:p>
    <w:p w14:paraId="1B73A329" w14:textId="1F21DFA0" w:rsidR="00E577B0" w:rsidRDefault="00047565" w:rsidP="0091623B">
      <w:p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 xml:space="preserve">The branch of accounting is related </w:t>
      </w:r>
      <w:r w:rsidR="00E577B0">
        <w:rPr>
          <w:rFonts w:asciiTheme="majorBidi" w:hAnsiTheme="majorBidi" w:cstheme="majorBidi"/>
          <w:bCs/>
          <w:sz w:val="24"/>
          <w:szCs w:val="24"/>
        </w:rPr>
        <w:t>with record, classifying, accumulation, allocation and controls cost of the product</w:t>
      </w:r>
      <w:sdt>
        <w:sdtPr>
          <w:rPr>
            <w:rFonts w:asciiTheme="majorBidi" w:hAnsiTheme="majorBidi" w:cstheme="majorBidi"/>
            <w:bCs/>
            <w:sz w:val="24"/>
            <w:szCs w:val="24"/>
          </w:rPr>
          <w:id w:val="2382252"/>
          <w:citation/>
        </w:sdtPr>
        <w:sdtEndPr/>
        <w:sdtContent>
          <w:r w:rsidR="007D5B9C">
            <w:rPr>
              <w:rFonts w:asciiTheme="majorBidi" w:hAnsiTheme="majorBidi" w:cstheme="majorBidi"/>
              <w:bCs/>
              <w:sz w:val="24"/>
              <w:szCs w:val="24"/>
            </w:rPr>
            <w:fldChar w:fldCharType="begin"/>
          </w:r>
          <w:r w:rsidR="007D5B9C">
            <w:rPr>
              <w:rFonts w:asciiTheme="majorBidi" w:hAnsiTheme="majorBidi" w:cstheme="majorBidi"/>
              <w:bCs/>
              <w:sz w:val="24"/>
              <w:szCs w:val="24"/>
            </w:rPr>
            <w:instrText xml:space="preserve"> CITATION Hor09 \l 1033 </w:instrText>
          </w:r>
          <w:r w:rsidR="007D5B9C">
            <w:rPr>
              <w:rFonts w:asciiTheme="majorBidi" w:hAnsiTheme="majorBidi" w:cstheme="majorBidi"/>
              <w:bCs/>
              <w:sz w:val="24"/>
              <w:szCs w:val="24"/>
            </w:rPr>
            <w:fldChar w:fldCharType="separate"/>
          </w:r>
          <w:r w:rsidR="007D5B9C">
            <w:rPr>
              <w:rFonts w:asciiTheme="majorBidi" w:hAnsiTheme="majorBidi" w:cstheme="majorBidi"/>
              <w:bCs/>
              <w:noProof/>
              <w:sz w:val="24"/>
              <w:szCs w:val="24"/>
            </w:rPr>
            <w:t xml:space="preserve"> </w:t>
          </w:r>
          <w:r w:rsidR="007D5B9C" w:rsidRPr="007D5B9C">
            <w:rPr>
              <w:rFonts w:asciiTheme="majorBidi" w:hAnsiTheme="majorBidi" w:cstheme="majorBidi"/>
              <w:noProof/>
              <w:sz w:val="24"/>
              <w:szCs w:val="24"/>
            </w:rPr>
            <w:t>(Horngren, 2009)</w:t>
          </w:r>
          <w:r w:rsidR="007D5B9C">
            <w:rPr>
              <w:rFonts w:asciiTheme="majorBidi" w:hAnsiTheme="majorBidi" w:cstheme="majorBidi"/>
              <w:bCs/>
              <w:sz w:val="24"/>
              <w:szCs w:val="24"/>
            </w:rPr>
            <w:fldChar w:fldCharType="end"/>
          </w:r>
        </w:sdtContent>
      </w:sdt>
      <w:r w:rsidR="00E577B0">
        <w:rPr>
          <w:rFonts w:asciiTheme="majorBidi" w:hAnsiTheme="majorBidi" w:cstheme="majorBidi"/>
          <w:bCs/>
          <w:sz w:val="24"/>
          <w:szCs w:val="24"/>
        </w:rPr>
        <w:t xml:space="preserve">. It determines the revenue and expense </w:t>
      </w:r>
      <w:bookmarkStart w:id="2" w:name="_GoBack"/>
      <w:proofErr w:type="gramStart"/>
      <w:r w:rsidR="00E577B0">
        <w:rPr>
          <w:rFonts w:asciiTheme="majorBidi" w:hAnsiTheme="majorBidi" w:cstheme="majorBidi"/>
          <w:bCs/>
          <w:sz w:val="24"/>
          <w:szCs w:val="24"/>
        </w:rPr>
        <w:t>and also</w:t>
      </w:r>
      <w:bookmarkEnd w:id="2"/>
      <w:proofErr w:type="gramEnd"/>
      <w:r w:rsidR="00E577B0">
        <w:rPr>
          <w:rFonts w:asciiTheme="majorBidi" w:hAnsiTheme="majorBidi" w:cstheme="majorBidi"/>
          <w:bCs/>
          <w:sz w:val="24"/>
          <w:szCs w:val="24"/>
        </w:rPr>
        <w:t xml:space="preserve"> prepares financial statement and repost for a particular period of time and also control the cost.  </w:t>
      </w:r>
      <w:r w:rsidR="00257813">
        <w:rPr>
          <w:rFonts w:asciiTheme="majorBidi" w:hAnsiTheme="majorBidi" w:cstheme="majorBidi"/>
          <w:bCs/>
          <w:sz w:val="24"/>
          <w:szCs w:val="24"/>
        </w:rPr>
        <w:t>Its</w:t>
      </w:r>
      <w:r w:rsidR="00E577B0">
        <w:rPr>
          <w:rFonts w:asciiTheme="majorBidi" w:hAnsiTheme="majorBidi" w:cstheme="majorBidi"/>
          <w:bCs/>
          <w:sz w:val="24"/>
          <w:szCs w:val="24"/>
        </w:rPr>
        <w:t xml:space="preserve"> main aim to records the cost of manufacturing, so they ascertain the cost of input of </w:t>
      </w:r>
      <w:proofErr w:type="gramStart"/>
      <w:r w:rsidR="00E577B0">
        <w:rPr>
          <w:rFonts w:asciiTheme="majorBidi" w:hAnsiTheme="majorBidi" w:cstheme="majorBidi"/>
          <w:bCs/>
          <w:sz w:val="24"/>
          <w:szCs w:val="24"/>
        </w:rPr>
        <w:t>each and every</w:t>
      </w:r>
      <w:proofErr w:type="gramEnd"/>
      <w:r w:rsidR="00E577B0">
        <w:rPr>
          <w:rFonts w:asciiTheme="majorBidi" w:hAnsiTheme="majorBidi" w:cstheme="majorBidi"/>
          <w:bCs/>
          <w:sz w:val="24"/>
          <w:szCs w:val="24"/>
        </w:rPr>
        <w:t xml:space="preserve"> level of production </w:t>
      </w:r>
      <w:r w:rsidR="00E104BF">
        <w:rPr>
          <w:rFonts w:asciiTheme="majorBidi" w:hAnsiTheme="majorBidi" w:cstheme="majorBidi"/>
          <w:bCs/>
          <w:sz w:val="24"/>
          <w:szCs w:val="24"/>
        </w:rPr>
        <w:t xml:space="preserve">which are included fixed cost such as rent or depreciation. </w:t>
      </w:r>
      <w:r w:rsidR="00257813">
        <w:rPr>
          <w:rFonts w:asciiTheme="majorBidi" w:hAnsiTheme="majorBidi" w:cstheme="majorBidi"/>
          <w:bCs/>
          <w:sz w:val="24"/>
          <w:szCs w:val="24"/>
        </w:rPr>
        <w:t>It</w:t>
      </w:r>
      <w:r w:rsidR="00092DC8">
        <w:rPr>
          <w:rFonts w:asciiTheme="majorBidi" w:hAnsiTheme="majorBidi" w:cstheme="majorBidi"/>
          <w:bCs/>
          <w:sz w:val="24"/>
          <w:szCs w:val="24"/>
        </w:rPr>
        <w:t xml:space="preserve"> </w:t>
      </w:r>
      <w:r w:rsidR="00257813">
        <w:rPr>
          <w:rFonts w:asciiTheme="majorBidi" w:hAnsiTheme="majorBidi" w:cstheme="majorBidi"/>
          <w:bCs/>
          <w:sz w:val="24"/>
          <w:szCs w:val="24"/>
        </w:rPr>
        <w:t>provides</w:t>
      </w:r>
      <w:r w:rsidR="00092DC8">
        <w:rPr>
          <w:rFonts w:asciiTheme="majorBidi" w:hAnsiTheme="majorBidi" w:cstheme="majorBidi"/>
          <w:bCs/>
          <w:sz w:val="24"/>
          <w:szCs w:val="24"/>
        </w:rPr>
        <w:t xml:space="preserve"> guidance to company, how to control the cost and maximize production</w:t>
      </w:r>
      <w:sdt>
        <w:sdtPr>
          <w:rPr>
            <w:rFonts w:asciiTheme="majorBidi" w:hAnsiTheme="majorBidi" w:cstheme="majorBidi"/>
            <w:bCs/>
            <w:sz w:val="24"/>
            <w:szCs w:val="24"/>
          </w:rPr>
          <w:id w:val="2382253"/>
          <w:citation/>
        </w:sdtPr>
        <w:sdtEndPr/>
        <w:sdtContent>
          <w:r w:rsidR="007D5B9C">
            <w:rPr>
              <w:rFonts w:asciiTheme="majorBidi" w:hAnsiTheme="majorBidi" w:cstheme="majorBidi"/>
              <w:bCs/>
              <w:sz w:val="24"/>
              <w:szCs w:val="24"/>
            </w:rPr>
            <w:fldChar w:fldCharType="begin"/>
          </w:r>
          <w:r w:rsidR="007D5B9C">
            <w:rPr>
              <w:rFonts w:asciiTheme="majorBidi" w:hAnsiTheme="majorBidi" w:cstheme="majorBidi"/>
              <w:bCs/>
              <w:sz w:val="24"/>
              <w:szCs w:val="24"/>
            </w:rPr>
            <w:instrText xml:space="preserve"> CITATION Hor09 \l 1033 </w:instrText>
          </w:r>
          <w:r w:rsidR="007D5B9C">
            <w:rPr>
              <w:rFonts w:asciiTheme="majorBidi" w:hAnsiTheme="majorBidi" w:cstheme="majorBidi"/>
              <w:bCs/>
              <w:sz w:val="24"/>
              <w:szCs w:val="24"/>
            </w:rPr>
            <w:fldChar w:fldCharType="separate"/>
          </w:r>
          <w:r w:rsidR="007D5B9C">
            <w:rPr>
              <w:rFonts w:asciiTheme="majorBidi" w:hAnsiTheme="majorBidi" w:cstheme="majorBidi"/>
              <w:bCs/>
              <w:noProof/>
              <w:sz w:val="24"/>
              <w:szCs w:val="24"/>
            </w:rPr>
            <w:t xml:space="preserve"> </w:t>
          </w:r>
          <w:r w:rsidR="007D5B9C" w:rsidRPr="007D5B9C">
            <w:rPr>
              <w:rFonts w:asciiTheme="majorBidi" w:hAnsiTheme="majorBidi" w:cstheme="majorBidi"/>
              <w:noProof/>
              <w:sz w:val="24"/>
              <w:szCs w:val="24"/>
            </w:rPr>
            <w:t>(Horngren, 2009)</w:t>
          </w:r>
          <w:r w:rsidR="007D5B9C">
            <w:rPr>
              <w:rFonts w:asciiTheme="majorBidi" w:hAnsiTheme="majorBidi" w:cstheme="majorBidi"/>
              <w:bCs/>
              <w:sz w:val="24"/>
              <w:szCs w:val="24"/>
            </w:rPr>
            <w:fldChar w:fldCharType="end"/>
          </w:r>
        </w:sdtContent>
      </w:sdt>
      <w:r w:rsidR="00092DC8">
        <w:rPr>
          <w:rFonts w:asciiTheme="majorBidi" w:hAnsiTheme="majorBidi" w:cstheme="majorBidi"/>
          <w:bCs/>
          <w:sz w:val="24"/>
          <w:szCs w:val="24"/>
        </w:rPr>
        <w:t>. It main focused on providing information or data of cost and they take alternative decision for controlling the cost. The following characteristics of the cost accounting are as follows:</w:t>
      </w:r>
    </w:p>
    <w:p w14:paraId="3E472BD8" w14:textId="77777777" w:rsidR="00092DC8" w:rsidRDefault="00092DC8"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It is a process for ascertainment of cost.</w:t>
      </w:r>
    </w:p>
    <w:p w14:paraId="4B69D00A" w14:textId="77777777" w:rsidR="00092DC8" w:rsidRDefault="00092DC8"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 xml:space="preserve">It maintains record of revenue and expenses of production of product and services rendered to their consumers. </w:t>
      </w:r>
    </w:p>
    <w:p w14:paraId="355EEFEB" w14:textId="77777777" w:rsidR="00092DC8" w:rsidRDefault="00795A87"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It allows accurate data for future estimation.</w:t>
      </w:r>
    </w:p>
    <w:p w14:paraId="1626CD82" w14:textId="77777777" w:rsidR="00795A87" w:rsidRDefault="00795A87"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It is also related with ascertainment of cost and cost control.</w:t>
      </w:r>
    </w:p>
    <w:p w14:paraId="69A6C479" w14:textId="77777777" w:rsidR="00795A87" w:rsidRDefault="00593058"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They also maintain a standard value, so they compare the actual production with standard to found variance.</w:t>
      </w:r>
    </w:p>
    <w:p w14:paraId="3DCC4467" w14:textId="77777777" w:rsidR="00593058" w:rsidRDefault="00593058" w:rsidP="00092DC8">
      <w:pPr>
        <w:pStyle w:val="ListParagraph"/>
        <w:numPr>
          <w:ilvl w:val="0"/>
          <w:numId w:val="27"/>
        </w:numPr>
        <w:spacing w:after="0" w:line="360" w:lineRule="auto"/>
        <w:jc w:val="both"/>
        <w:rPr>
          <w:rFonts w:asciiTheme="majorBidi" w:hAnsiTheme="majorBidi" w:cstheme="majorBidi"/>
          <w:bCs/>
          <w:sz w:val="24"/>
          <w:szCs w:val="24"/>
        </w:rPr>
      </w:pPr>
      <w:r>
        <w:rPr>
          <w:rFonts w:asciiTheme="majorBidi" w:hAnsiTheme="majorBidi" w:cstheme="majorBidi"/>
          <w:bCs/>
          <w:sz w:val="24"/>
          <w:szCs w:val="24"/>
        </w:rPr>
        <w:t>It maintains a periodical statement of cost for making decision for future.</w:t>
      </w:r>
    </w:p>
    <w:p w14:paraId="6068F337" w14:textId="77777777" w:rsidR="00593058" w:rsidRPr="00092DC8" w:rsidRDefault="00593058" w:rsidP="00593058">
      <w:pPr>
        <w:pStyle w:val="ListParagraph"/>
        <w:spacing w:after="0" w:line="360" w:lineRule="auto"/>
        <w:jc w:val="both"/>
        <w:rPr>
          <w:rFonts w:asciiTheme="majorBidi" w:hAnsiTheme="majorBidi" w:cstheme="majorBidi"/>
          <w:bCs/>
          <w:sz w:val="24"/>
          <w:szCs w:val="24"/>
        </w:rPr>
      </w:pPr>
    </w:p>
    <w:p w14:paraId="35476FFB" w14:textId="77777777" w:rsidR="007107A5" w:rsidRDefault="008F20D9" w:rsidP="0091623B">
      <w:p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Nature </w:t>
      </w:r>
      <w:r w:rsidR="00DA0BED">
        <w:rPr>
          <w:rFonts w:asciiTheme="majorBidi" w:hAnsiTheme="majorBidi" w:cstheme="majorBidi"/>
          <w:b/>
          <w:bCs/>
          <w:sz w:val="24"/>
          <w:szCs w:val="24"/>
        </w:rPr>
        <w:t xml:space="preserve">and Scope </w:t>
      </w:r>
      <w:r>
        <w:rPr>
          <w:rFonts w:asciiTheme="majorBidi" w:hAnsiTheme="majorBidi" w:cstheme="majorBidi"/>
          <w:b/>
          <w:bCs/>
          <w:sz w:val="24"/>
          <w:szCs w:val="24"/>
        </w:rPr>
        <w:t>of cost accounting</w:t>
      </w:r>
    </w:p>
    <w:p w14:paraId="109FB259" w14:textId="77777777" w:rsidR="000D66C2" w:rsidRPr="005F5AF6" w:rsidRDefault="00685D34" w:rsidP="00685D34">
      <w:pPr>
        <w:pStyle w:val="ListParagraph"/>
        <w:numPr>
          <w:ilvl w:val="0"/>
          <w:numId w:val="27"/>
        </w:num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It is a Branch of Knowledge: </w:t>
      </w:r>
      <w:r>
        <w:rPr>
          <w:rFonts w:asciiTheme="majorBidi" w:hAnsiTheme="majorBidi" w:cstheme="majorBidi"/>
          <w:bCs/>
          <w:sz w:val="24"/>
          <w:szCs w:val="24"/>
        </w:rPr>
        <w:t xml:space="preserve">It also </w:t>
      </w:r>
      <w:r w:rsidR="00047565">
        <w:rPr>
          <w:rFonts w:asciiTheme="majorBidi" w:hAnsiTheme="majorBidi" w:cstheme="majorBidi"/>
          <w:bCs/>
          <w:sz w:val="24"/>
          <w:szCs w:val="24"/>
        </w:rPr>
        <w:t xml:space="preserve">defines </w:t>
      </w:r>
      <w:r>
        <w:rPr>
          <w:rFonts w:asciiTheme="majorBidi" w:hAnsiTheme="majorBidi" w:cstheme="majorBidi"/>
          <w:bCs/>
          <w:sz w:val="24"/>
          <w:szCs w:val="24"/>
        </w:rPr>
        <w:t xml:space="preserve">under the financial accounts, cost accounting the most important branch of the knowledge. It considered the own concepts, principles and conventions. But these principles are varying from the industry to industry. </w:t>
      </w:r>
    </w:p>
    <w:p w14:paraId="5989C2B8" w14:textId="77777777" w:rsidR="005F5AF6" w:rsidRPr="005F5AF6" w:rsidRDefault="005F5AF6" w:rsidP="00685D34">
      <w:pPr>
        <w:pStyle w:val="ListParagraph"/>
        <w:numPr>
          <w:ilvl w:val="0"/>
          <w:numId w:val="27"/>
        </w:num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lastRenderedPageBreak/>
        <w:t xml:space="preserve">As a Science: </w:t>
      </w:r>
      <w:r>
        <w:rPr>
          <w:rFonts w:asciiTheme="majorBidi" w:hAnsiTheme="majorBidi" w:cstheme="majorBidi"/>
          <w:bCs/>
          <w:sz w:val="24"/>
          <w:szCs w:val="24"/>
        </w:rPr>
        <w:t>It requires a systematic knowledge of concepts and skills not important for cost accounting but it re</w:t>
      </w:r>
      <w:r w:rsidR="004F2316">
        <w:rPr>
          <w:rFonts w:asciiTheme="majorBidi" w:hAnsiTheme="majorBidi" w:cstheme="majorBidi"/>
          <w:bCs/>
          <w:sz w:val="24"/>
          <w:szCs w:val="24"/>
        </w:rPr>
        <w:t>quired several knowledge like</w:t>
      </w:r>
      <w:r>
        <w:rPr>
          <w:rFonts w:asciiTheme="majorBidi" w:hAnsiTheme="majorBidi" w:cstheme="majorBidi"/>
          <w:bCs/>
          <w:sz w:val="24"/>
          <w:szCs w:val="24"/>
        </w:rPr>
        <w:t xml:space="preserve"> laws, off</w:t>
      </w:r>
      <w:r w:rsidR="004F2316">
        <w:rPr>
          <w:rFonts w:asciiTheme="majorBidi" w:hAnsiTheme="majorBidi" w:cstheme="majorBidi"/>
          <w:bCs/>
          <w:sz w:val="24"/>
          <w:szCs w:val="24"/>
        </w:rPr>
        <w:t>ice practice and process</w:t>
      </w:r>
      <w:r w:rsidR="004F2316" w:rsidRPr="004F2316">
        <w:rPr>
          <w:rFonts w:asciiTheme="majorBidi" w:hAnsiTheme="majorBidi" w:cstheme="majorBidi"/>
          <w:bCs/>
          <w:sz w:val="24"/>
          <w:szCs w:val="24"/>
        </w:rPr>
        <w:t xml:space="preserve"> </w:t>
      </w:r>
      <w:r w:rsidR="004F2316">
        <w:rPr>
          <w:rFonts w:asciiTheme="majorBidi" w:hAnsiTheme="majorBidi" w:cstheme="majorBidi"/>
          <w:bCs/>
          <w:sz w:val="24"/>
          <w:szCs w:val="24"/>
        </w:rPr>
        <w:t>data</w:t>
      </w:r>
      <w:r>
        <w:rPr>
          <w:rFonts w:asciiTheme="majorBidi" w:hAnsiTheme="majorBidi" w:cstheme="majorBidi"/>
          <w:bCs/>
          <w:sz w:val="24"/>
          <w:szCs w:val="24"/>
        </w:rPr>
        <w:t xml:space="preserve"> and production</w:t>
      </w:r>
      <w:sdt>
        <w:sdtPr>
          <w:rPr>
            <w:rFonts w:asciiTheme="majorBidi" w:hAnsiTheme="majorBidi" w:cstheme="majorBidi"/>
            <w:bCs/>
            <w:sz w:val="24"/>
            <w:szCs w:val="24"/>
          </w:rPr>
          <w:id w:val="2382254"/>
          <w:citation/>
        </w:sdtPr>
        <w:sdtEndPr/>
        <w:sdtContent>
          <w:r w:rsidR="007D5B9C">
            <w:rPr>
              <w:rFonts w:asciiTheme="majorBidi" w:hAnsiTheme="majorBidi" w:cstheme="majorBidi"/>
              <w:bCs/>
              <w:sz w:val="24"/>
              <w:szCs w:val="24"/>
            </w:rPr>
            <w:fldChar w:fldCharType="begin"/>
          </w:r>
          <w:r w:rsidR="007D5B9C">
            <w:rPr>
              <w:rFonts w:asciiTheme="majorBidi" w:hAnsiTheme="majorBidi" w:cstheme="majorBidi"/>
              <w:bCs/>
              <w:sz w:val="24"/>
              <w:szCs w:val="24"/>
            </w:rPr>
            <w:instrText xml:space="preserve"> CITATION Hor09 \l 1033 </w:instrText>
          </w:r>
          <w:r w:rsidR="007D5B9C">
            <w:rPr>
              <w:rFonts w:asciiTheme="majorBidi" w:hAnsiTheme="majorBidi" w:cstheme="majorBidi"/>
              <w:bCs/>
              <w:sz w:val="24"/>
              <w:szCs w:val="24"/>
            </w:rPr>
            <w:fldChar w:fldCharType="separate"/>
          </w:r>
          <w:r w:rsidR="007D5B9C">
            <w:rPr>
              <w:rFonts w:asciiTheme="majorBidi" w:hAnsiTheme="majorBidi" w:cstheme="majorBidi"/>
              <w:bCs/>
              <w:noProof/>
              <w:sz w:val="24"/>
              <w:szCs w:val="24"/>
            </w:rPr>
            <w:t xml:space="preserve"> </w:t>
          </w:r>
          <w:r w:rsidR="007D5B9C" w:rsidRPr="007D5B9C">
            <w:rPr>
              <w:rFonts w:asciiTheme="majorBidi" w:hAnsiTheme="majorBidi" w:cstheme="majorBidi"/>
              <w:noProof/>
              <w:sz w:val="24"/>
              <w:szCs w:val="24"/>
            </w:rPr>
            <w:t>(Horngren, 2009)</w:t>
          </w:r>
          <w:r w:rsidR="007D5B9C">
            <w:rPr>
              <w:rFonts w:asciiTheme="majorBidi" w:hAnsiTheme="majorBidi" w:cstheme="majorBidi"/>
              <w:bCs/>
              <w:sz w:val="24"/>
              <w:szCs w:val="24"/>
            </w:rPr>
            <w:fldChar w:fldCharType="end"/>
          </w:r>
        </w:sdtContent>
      </w:sdt>
      <w:r>
        <w:rPr>
          <w:rFonts w:asciiTheme="majorBidi" w:hAnsiTheme="majorBidi" w:cstheme="majorBidi"/>
          <w:bCs/>
          <w:sz w:val="24"/>
          <w:szCs w:val="24"/>
        </w:rPr>
        <w:t xml:space="preserve">. Accountant requires all data or information for operating the daily activities.  </w:t>
      </w:r>
    </w:p>
    <w:p w14:paraId="14FFE423" w14:textId="77777777" w:rsidR="005F5AF6" w:rsidRPr="00685D34" w:rsidRDefault="005F5AF6" w:rsidP="00685D34">
      <w:pPr>
        <w:pStyle w:val="ListParagraph"/>
        <w:numPr>
          <w:ilvl w:val="0"/>
          <w:numId w:val="27"/>
        </w:num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It is art</w:t>
      </w:r>
      <w:r w:rsidR="008E1663">
        <w:rPr>
          <w:rFonts w:asciiTheme="majorBidi" w:hAnsiTheme="majorBidi" w:cstheme="majorBidi"/>
          <w:b/>
          <w:bCs/>
          <w:sz w:val="24"/>
          <w:szCs w:val="24"/>
        </w:rPr>
        <w:t xml:space="preserve">: </w:t>
      </w:r>
      <w:r w:rsidR="00D96736">
        <w:rPr>
          <w:rFonts w:asciiTheme="majorBidi" w:hAnsiTheme="majorBidi" w:cstheme="majorBidi"/>
          <w:bCs/>
          <w:sz w:val="24"/>
          <w:szCs w:val="24"/>
        </w:rPr>
        <w:t>It requires ability and skills under the cost accountant, so they properly applied the various principles, method and techniques of cost accounting for solving the problems of the company. The problems are ascertainment of cost, cost control and ascertainment of profits.</w:t>
      </w:r>
    </w:p>
    <w:p w14:paraId="37DFDDA5" w14:textId="77777777" w:rsidR="00593058" w:rsidRDefault="00593058" w:rsidP="00047565">
      <w:pPr>
        <w:spacing w:after="0" w:line="360" w:lineRule="auto"/>
        <w:ind w:firstLine="360"/>
        <w:jc w:val="both"/>
        <w:rPr>
          <w:rFonts w:asciiTheme="majorBidi" w:hAnsiTheme="majorBidi" w:cstheme="majorBidi"/>
          <w:b/>
          <w:bCs/>
          <w:sz w:val="24"/>
          <w:szCs w:val="24"/>
        </w:rPr>
      </w:pPr>
      <w:r>
        <w:rPr>
          <w:noProof/>
        </w:rPr>
        <w:drawing>
          <wp:inline distT="0" distB="0" distL="0" distR="0" wp14:anchorId="6E331EAB" wp14:editId="3A2C7E15">
            <wp:extent cx="5284470" cy="3078480"/>
            <wp:effectExtent l="190500" t="152400" r="163830" b="102870"/>
            <wp:docPr id="20" name="Picture 20" descr="Image result for nature of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mage result for nature of cost accounting"/>
                    <pic:cNvPicPr>
                      <a:picLocks noChangeAspect="1" noChangeArrowheads="1"/>
                    </pic:cNvPicPr>
                  </pic:nvPicPr>
                  <pic:blipFill>
                    <a:blip r:embed="rId8"/>
                    <a:srcRect l="4673" t="7521" r="6534" b="23419"/>
                    <a:stretch>
                      <a:fillRect/>
                    </a:stretch>
                  </pic:blipFill>
                  <pic:spPr bwMode="auto">
                    <a:xfrm>
                      <a:off x="0" y="0"/>
                      <a:ext cx="5284470" cy="307848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246CEFF" w14:textId="77777777" w:rsidR="00831D89" w:rsidRPr="00831D89" w:rsidRDefault="00831D89" w:rsidP="00831D89">
      <w:pPr>
        <w:pStyle w:val="ListParagraph"/>
        <w:numPr>
          <w:ilvl w:val="0"/>
          <w:numId w:val="27"/>
        </w:num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It is a Profession: </w:t>
      </w:r>
      <w:r>
        <w:rPr>
          <w:rFonts w:asciiTheme="majorBidi" w:hAnsiTheme="majorBidi" w:cstheme="majorBidi"/>
          <w:bCs/>
          <w:sz w:val="24"/>
          <w:szCs w:val="24"/>
        </w:rPr>
        <w:t xml:space="preserve">In modern times, cost accounting becomes most important profession, so it becomes more challenging. There are two evident views under the current facts.   </w:t>
      </w:r>
    </w:p>
    <w:p w14:paraId="117FCE21" w14:textId="77777777" w:rsidR="00593058" w:rsidRDefault="00593058" w:rsidP="00872107">
      <w:pPr>
        <w:spacing w:after="0" w:line="360" w:lineRule="auto"/>
        <w:jc w:val="both"/>
        <w:rPr>
          <w:rFonts w:ascii="Times New Roman" w:hAnsi="Times New Roman" w:cs="Times New Roman"/>
          <w:b/>
          <w:sz w:val="24"/>
          <w:szCs w:val="24"/>
        </w:rPr>
      </w:pPr>
      <w:r w:rsidRPr="00593058">
        <w:rPr>
          <w:rFonts w:ascii="Times New Roman" w:hAnsi="Times New Roman" w:cs="Times New Roman"/>
          <w:b/>
          <w:sz w:val="24"/>
          <w:szCs w:val="24"/>
        </w:rPr>
        <w:t xml:space="preserve"> </w:t>
      </w:r>
    </w:p>
    <w:p w14:paraId="6F137205" w14:textId="77777777" w:rsidR="001918C7" w:rsidRDefault="001918C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Behavior of Cost</w:t>
      </w:r>
    </w:p>
    <w:p w14:paraId="580A2632" w14:textId="77777777" w:rsidR="00C10C4A" w:rsidRDefault="00C10C4A" w:rsidP="00872107">
      <w:pPr>
        <w:spacing w:after="0" w:line="360" w:lineRule="auto"/>
        <w:jc w:val="both"/>
        <w:rPr>
          <w:rFonts w:ascii="Times New Roman" w:hAnsi="Times New Roman" w:cs="Times New Roman"/>
          <w:b/>
          <w:sz w:val="24"/>
          <w:szCs w:val="24"/>
        </w:rPr>
      </w:pPr>
    </w:p>
    <w:p w14:paraId="18683A16" w14:textId="40E6EE0E" w:rsidR="00C10C4A" w:rsidRPr="009823E0" w:rsidRDefault="009823E0" w:rsidP="0087210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most important concept of managerial accounting is cost behavior</w:t>
      </w:r>
      <w:sdt>
        <w:sdtPr>
          <w:rPr>
            <w:rFonts w:ascii="Times New Roman" w:hAnsi="Times New Roman" w:cs="Times New Roman"/>
            <w:sz w:val="24"/>
            <w:szCs w:val="24"/>
          </w:rPr>
          <w:id w:val="2382255"/>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Lou11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(Loughran, 2011)</w:t>
          </w:r>
          <w:r w:rsidR="007D5B9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10C4A" w:rsidRPr="009823E0">
        <w:rPr>
          <w:rFonts w:ascii="Times New Roman" w:hAnsi="Times New Roman" w:cs="Times New Roman"/>
          <w:sz w:val="24"/>
          <w:szCs w:val="24"/>
        </w:rPr>
        <w:t>C</w:t>
      </w:r>
      <w:r w:rsidRPr="009823E0">
        <w:rPr>
          <w:rFonts w:ascii="Times New Roman" w:hAnsi="Times New Roman" w:cs="Times New Roman"/>
          <w:sz w:val="24"/>
          <w:szCs w:val="24"/>
        </w:rPr>
        <w:t>avior</w:t>
      </w:r>
      <w:r w:rsidR="00C10C4A" w:rsidRPr="009823E0">
        <w:rPr>
          <w:rFonts w:ascii="Times New Roman" w:hAnsi="Times New Roman" w:cs="Times New Roman"/>
          <w:sz w:val="24"/>
          <w:szCs w:val="24"/>
        </w:rPr>
        <w:t xml:space="preserve"> is a </w:t>
      </w:r>
      <w:r w:rsidR="00257813">
        <w:rPr>
          <w:rFonts w:ascii="Times New Roman" w:hAnsi="Times New Roman" w:cs="Times New Roman"/>
          <w:sz w:val="24"/>
          <w:szCs w:val="24"/>
        </w:rPr>
        <w:t xml:space="preserve">particular </w:t>
      </w:r>
      <w:r w:rsidR="00257813" w:rsidRPr="009823E0">
        <w:rPr>
          <w:rFonts w:ascii="Times New Roman" w:hAnsi="Times New Roman" w:cs="Times New Roman"/>
          <w:sz w:val="24"/>
          <w:szCs w:val="24"/>
        </w:rPr>
        <w:t>cost</w:t>
      </w:r>
      <w:r w:rsidR="00C10C4A" w:rsidRPr="009823E0">
        <w:rPr>
          <w:rFonts w:ascii="Times New Roman" w:hAnsi="Times New Roman" w:cs="Times New Roman"/>
          <w:sz w:val="24"/>
          <w:szCs w:val="24"/>
        </w:rPr>
        <w:t xml:space="preserve"> reacts with changes in the operation of all levels. </w:t>
      </w:r>
      <w:r w:rsidRPr="009823E0">
        <w:rPr>
          <w:rFonts w:ascii="Times New Roman" w:hAnsi="Times New Roman" w:cs="Times New Roman"/>
          <w:sz w:val="24"/>
          <w:szCs w:val="24"/>
        </w:rPr>
        <w:t xml:space="preserve">Sometimes cost may stable </w:t>
      </w:r>
      <w:r>
        <w:rPr>
          <w:rFonts w:ascii="Times New Roman" w:hAnsi="Times New Roman" w:cs="Times New Roman"/>
          <w:sz w:val="24"/>
          <w:szCs w:val="24"/>
        </w:rPr>
        <w:t xml:space="preserve">or may vary proportionately to changes the operations of the company. They know the level of activity to maintain a budget, forecasting and determined the profit to generate a new profit and select two alternative methods. Cost determination is done when they critically evaluate the </w:t>
      </w:r>
      <w:r>
        <w:rPr>
          <w:rFonts w:ascii="Times New Roman" w:hAnsi="Times New Roman" w:cs="Times New Roman"/>
          <w:sz w:val="24"/>
          <w:szCs w:val="24"/>
        </w:rPr>
        <w:lastRenderedPageBreak/>
        <w:t xml:space="preserve">planning, decision making and controlling of cost. We also </w:t>
      </w:r>
      <w:r w:rsidR="00257813">
        <w:rPr>
          <w:rFonts w:ascii="Times New Roman" w:hAnsi="Times New Roman" w:cs="Times New Roman"/>
          <w:sz w:val="24"/>
          <w:szCs w:val="24"/>
        </w:rPr>
        <w:t>describe</w:t>
      </w:r>
      <w:r>
        <w:rPr>
          <w:rFonts w:ascii="Times New Roman" w:hAnsi="Times New Roman" w:cs="Times New Roman"/>
          <w:sz w:val="24"/>
          <w:szCs w:val="24"/>
        </w:rPr>
        <w:t xml:space="preserve"> about the several cost such as: variable, fixed and mixed costing: </w:t>
      </w:r>
    </w:p>
    <w:p w14:paraId="71892360" w14:textId="77777777" w:rsidR="00ED5AF3" w:rsidRDefault="00ED5AF3" w:rsidP="00872107">
      <w:pPr>
        <w:spacing w:after="0" w:line="360" w:lineRule="auto"/>
        <w:jc w:val="both"/>
        <w:rPr>
          <w:rFonts w:ascii="Times New Roman" w:hAnsi="Times New Roman" w:cs="Times New Roman"/>
          <w:sz w:val="24"/>
          <w:szCs w:val="24"/>
        </w:rPr>
      </w:pPr>
    </w:p>
    <w:p w14:paraId="351EFB5C" w14:textId="77777777" w:rsidR="009823E0" w:rsidRDefault="009823E0" w:rsidP="00872107">
      <w:pPr>
        <w:spacing w:after="0" w:line="360" w:lineRule="auto"/>
        <w:jc w:val="both"/>
        <w:rPr>
          <w:rFonts w:ascii="Times New Roman" w:hAnsi="Times New Roman" w:cs="Times New Roman"/>
          <w:sz w:val="24"/>
          <w:szCs w:val="24"/>
        </w:rPr>
      </w:pPr>
    </w:p>
    <w:p w14:paraId="009DB80A" w14:textId="77777777" w:rsidR="001918C7" w:rsidRDefault="009823E0" w:rsidP="00872107">
      <w:pPr>
        <w:pStyle w:val="NormalWeb"/>
        <w:shd w:val="clear" w:color="auto" w:fill="FFFFFF"/>
        <w:spacing w:before="0" w:beforeAutospacing="0"/>
        <w:ind w:left="1440"/>
        <w:rPr>
          <w:rFonts w:ascii="Segoe UI" w:hAnsi="Segoe UI" w:cs="Segoe UI"/>
          <w:color w:val="676767"/>
          <w:sz w:val="22"/>
          <w:szCs w:val="22"/>
        </w:rPr>
      </w:pPr>
      <w:r>
        <w:rPr>
          <w:noProof/>
        </w:rPr>
        <w:drawing>
          <wp:inline distT="0" distB="0" distL="0" distR="0" wp14:anchorId="57EDBE20" wp14:editId="56A3AAF0">
            <wp:extent cx="3859530" cy="2369820"/>
            <wp:effectExtent l="171450" t="133350" r="407670" b="335280"/>
            <wp:docPr id="35" name="Picture 35" descr="Image result for Behavior of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Image result for Behavior of Cost"/>
                    <pic:cNvPicPr>
                      <a:picLocks noChangeAspect="1" noChangeArrowheads="1"/>
                    </pic:cNvPicPr>
                  </pic:nvPicPr>
                  <pic:blipFill>
                    <a:blip r:embed="rId9"/>
                    <a:srcRect/>
                    <a:stretch>
                      <a:fillRect/>
                    </a:stretch>
                  </pic:blipFill>
                  <pic:spPr bwMode="auto">
                    <a:xfrm>
                      <a:off x="0" y="0"/>
                      <a:ext cx="3860707" cy="2370543"/>
                    </a:xfrm>
                    <a:prstGeom prst="rect">
                      <a:avLst/>
                    </a:prstGeom>
                    <a:ln w="19050">
                      <a:solidFill>
                        <a:schemeClr val="tx1"/>
                      </a:solidFill>
                    </a:ln>
                    <a:effectLst>
                      <a:outerShdw blurRad="292100" dist="139700" dir="2700000" algn="tl" rotWithShape="0">
                        <a:srgbClr val="333333">
                          <a:alpha val="65000"/>
                        </a:srgbClr>
                      </a:outerShdw>
                    </a:effectLst>
                  </pic:spPr>
                </pic:pic>
              </a:graphicData>
            </a:graphic>
          </wp:inline>
        </w:drawing>
      </w:r>
    </w:p>
    <w:p w14:paraId="3DAA1347" w14:textId="77777777" w:rsidR="00E66B79" w:rsidRPr="00E66B79" w:rsidRDefault="00C4638D" w:rsidP="00363299">
      <w:pPr>
        <w:pStyle w:val="NormalWeb"/>
        <w:shd w:val="clear" w:color="auto" w:fill="FFFFFF"/>
        <w:spacing w:before="0" w:beforeAutospacing="0" w:after="0" w:afterAutospacing="0" w:line="360" w:lineRule="auto"/>
        <w:jc w:val="both"/>
      </w:pPr>
      <w:r w:rsidRPr="00FE2969">
        <w:rPr>
          <w:b/>
        </w:rPr>
        <w:t>Fixed Cost:</w:t>
      </w:r>
      <w:r w:rsidR="00E66B79">
        <w:t xml:space="preserve"> </w:t>
      </w:r>
      <w:r w:rsidR="001B0AEA">
        <w:t xml:space="preserve">It is an expense, which does not change as increases or decrease of volume production. </w:t>
      </w:r>
      <w:r w:rsidR="00AB554E">
        <w:t xml:space="preserve">It is fixed for specific limits of the production. It is also known as controllable cost, because they are not based on the production volume. </w:t>
      </w:r>
    </w:p>
    <w:p w14:paraId="40B254C0" w14:textId="77777777" w:rsidR="00E66B79" w:rsidRDefault="00E66B79" w:rsidP="00363299">
      <w:pPr>
        <w:pStyle w:val="NormalWeb"/>
        <w:shd w:val="clear" w:color="auto" w:fill="FFFFFF"/>
        <w:spacing w:before="0" w:beforeAutospacing="0" w:after="0" w:afterAutospacing="0" w:line="360" w:lineRule="auto"/>
        <w:jc w:val="both"/>
        <w:rPr>
          <w:b/>
        </w:rPr>
      </w:pPr>
    </w:p>
    <w:p w14:paraId="146A1368" w14:textId="77777777" w:rsidR="00ED5AF3" w:rsidRDefault="00E66B79" w:rsidP="00AB554E">
      <w:pPr>
        <w:ind w:left="1440" w:firstLine="720"/>
        <w:rPr>
          <w:rFonts w:ascii="Times New Roman" w:hAnsi="Times New Roman" w:cs="Times New Roman"/>
          <w:sz w:val="24"/>
          <w:szCs w:val="24"/>
        </w:rPr>
      </w:pPr>
      <w:r>
        <w:rPr>
          <w:noProof/>
        </w:rPr>
        <w:drawing>
          <wp:inline distT="0" distB="0" distL="0" distR="0" wp14:anchorId="5FE1A6CE" wp14:editId="6EC92312">
            <wp:extent cx="3116580" cy="2857500"/>
            <wp:effectExtent l="19050" t="19050" r="26670" b="19050"/>
            <wp:docPr id="38" name="Picture 38" descr="https://keydifferences.com/wp-content/uploads/2015/04/fixed-co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keydifferences.com/wp-content/uploads/2015/04/fixed-cost.jpg"/>
                    <pic:cNvPicPr>
                      <a:picLocks noChangeAspect="1" noChangeArrowheads="1"/>
                    </pic:cNvPicPr>
                  </pic:nvPicPr>
                  <pic:blipFill>
                    <a:blip r:embed="rId10"/>
                    <a:srcRect/>
                    <a:stretch>
                      <a:fillRect/>
                    </a:stretch>
                  </pic:blipFill>
                  <pic:spPr bwMode="auto">
                    <a:xfrm>
                      <a:off x="0" y="0"/>
                      <a:ext cx="3116580" cy="2857500"/>
                    </a:xfrm>
                    <a:prstGeom prst="rect">
                      <a:avLst/>
                    </a:prstGeom>
                    <a:noFill/>
                    <a:ln w="9525">
                      <a:solidFill>
                        <a:schemeClr val="tx1">
                          <a:lumMod val="95000"/>
                          <a:lumOff val="5000"/>
                        </a:schemeClr>
                      </a:solidFill>
                      <a:miter lim="800000"/>
                      <a:headEnd/>
                      <a:tailEnd/>
                    </a:ln>
                  </pic:spPr>
                </pic:pic>
              </a:graphicData>
            </a:graphic>
          </wp:inline>
        </w:drawing>
      </w:r>
    </w:p>
    <w:p w14:paraId="44774576" w14:textId="64790D68" w:rsidR="002A082E" w:rsidRPr="000208E9" w:rsidRDefault="002A082E" w:rsidP="000208E9">
      <w:pPr>
        <w:pStyle w:val="Heading2"/>
        <w:jc w:val="both"/>
        <w:rPr>
          <w:b w:val="0"/>
        </w:rPr>
      </w:pPr>
      <w:bookmarkStart w:id="3" w:name="_Toc13671782"/>
      <w:bookmarkStart w:id="4" w:name="_Toc13671825"/>
      <w:r w:rsidRPr="002A082E">
        <w:lastRenderedPageBreak/>
        <w:t>Variable Cost</w:t>
      </w:r>
      <w:r w:rsidRPr="000208E9">
        <w:rPr>
          <w:b w:val="0"/>
        </w:rPr>
        <w:t>:</w:t>
      </w:r>
      <w:r w:rsidR="00ED1934" w:rsidRPr="000208E9">
        <w:rPr>
          <w:b w:val="0"/>
        </w:rPr>
        <w:t xml:space="preserve"> </w:t>
      </w:r>
      <w:bookmarkEnd w:id="3"/>
      <w:bookmarkEnd w:id="4"/>
      <w:r w:rsidR="00AB554E" w:rsidRPr="000208E9">
        <w:rPr>
          <w:b w:val="0"/>
        </w:rPr>
        <w:t>It is the directly proportionate with the quantity of output. Variable cost is changes with any change in the volume of the product</w:t>
      </w:r>
      <w:sdt>
        <w:sdtPr>
          <w:rPr>
            <w:b w:val="0"/>
          </w:rPr>
          <w:id w:val="2382256"/>
          <w:citation/>
        </w:sdtPr>
        <w:sdtEndPr/>
        <w:sdtContent>
          <w:r w:rsidR="007D5B9C" w:rsidRPr="000208E9">
            <w:rPr>
              <w:b w:val="0"/>
            </w:rPr>
            <w:fldChar w:fldCharType="begin"/>
          </w:r>
          <w:r w:rsidR="007D5B9C" w:rsidRPr="000208E9">
            <w:rPr>
              <w:b w:val="0"/>
            </w:rPr>
            <w:instrText xml:space="preserve"> CITATION Lou11 \l 1033 </w:instrText>
          </w:r>
          <w:r w:rsidR="007D5B9C" w:rsidRPr="000208E9">
            <w:rPr>
              <w:b w:val="0"/>
            </w:rPr>
            <w:fldChar w:fldCharType="separate"/>
          </w:r>
          <w:r w:rsidR="007D5B9C" w:rsidRPr="000208E9">
            <w:rPr>
              <w:b w:val="0"/>
              <w:noProof/>
            </w:rPr>
            <w:t xml:space="preserve"> (Loughran, 2011)</w:t>
          </w:r>
          <w:r w:rsidR="007D5B9C" w:rsidRPr="000208E9">
            <w:rPr>
              <w:b w:val="0"/>
            </w:rPr>
            <w:fldChar w:fldCharType="end"/>
          </w:r>
        </w:sdtContent>
      </w:sdt>
      <w:r w:rsidR="00AB554E" w:rsidRPr="000208E9">
        <w:rPr>
          <w:b w:val="0"/>
        </w:rPr>
        <w:t xml:space="preserve">. </w:t>
      </w:r>
      <w:r w:rsidR="00853C79" w:rsidRPr="000208E9">
        <w:rPr>
          <w:b w:val="0"/>
        </w:rPr>
        <w:t>T</w:t>
      </w:r>
      <w:r w:rsidR="00AB554E" w:rsidRPr="000208E9">
        <w:rPr>
          <w:b w:val="0"/>
        </w:rPr>
        <w:t xml:space="preserve">he production increases whenever variable cost also expands and when the units are </w:t>
      </w:r>
      <w:r w:rsidR="00257813" w:rsidRPr="000208E9">
        <w:rPr>
          <w:b w:val="0"/>
        </w:rPr>
        <w:t>reduced</w:t>
      </w:r>
      <w:r w:rsidR="00AB554E" w:rsidRPr="000208E9">
        <w:rPr>
          <w:b w:val="0"/>
        </w:rPr>
        <w:t xml:space="preserve"> </w:t>
      </w:r>
      <w:r w:rsidR="00853C79" w:rsidRPr="000208E9">
        <w:rPr>
          <w:b w:val="0"/>
        </w:rPr>
        <w:t xml:space="preserve">then cost also fall. Some </w:t>
      </w:r>
      <w:r w:rsidR="004F2316">
        <w:rPr>
          <w:b w:val="0"/>
        </w:rPr>
        <w:t>variable</w:t>
      </w:r>
      <w:r w:rsidR="00853C79" w:rsidRPr="000208E9">
        <w:rPr>
          <w:b w:val="0"/>
        </w:rPr>
        <w:t xml:space="preserve"> </w:t>
      </w:r>
      <w:r w:rsidR="00047565">
        <w:rPr>
          <w:b w:val="0"/>
        </w:rPr>
        <w:t>such as</w:t>
      </w:r>
      <w:r w:rsidR="00853C79" w:rsidRPr="000208E9">
        <w:rPr>
          <w:b w:val="0"/>
        </w:rPr>
        <w:t xml:space="preserve"> </w:t>
      </w:r>
      <w:r w:rsidR="004F2316" w:rsidRPr="000208E9">
        <w:rPr>
          <w:b w:val="0"/>
        </w:rPr>
        <w:t>packaging</w:t>
      </w:r>
      <w:r w:rsidR="004F2316">
        <w:rPr>
          <w:b w:val="0"/>
        </w:rPr>
        <w:t>, raw materials</w:t>
      </w:r>
      <w:r w:rsidR="00853C79" w:rsidRPr="000208E9">
        <w:rPr>
          <w:b w:val="0"/>
        </w:rPr>
        <w:t xml:space="preserve"> </w:t>
      </w:r>
      <w:r w:rsidR="004F2316">
        <w:rPr>
          <w:b w:val="0"/>
        </w:rPr>
        <w:t>and labor directly evolves</w:t>
      </w:r>
      <w:r w:rsidR="00853C79" w:rsidRPr="000208E9">
        <w:rPr>
          <w:b w:val="0"/>
        </w:rPr>
        <w:t xml:space="preserve"> the company production process. </w:t>
      </w:r>
    </w:p>
    <w:p w14:paraId="2EB0A10D" w14:textId="77777777" w:rsidR="00C4638D" w:rsidRDefault="00853C79" w:rsidP="00853C79">
      <w:pPr>
        <w:ind w:left="1440" w:firstLine="720"/>
        <w:rPr>
          <w:rFonts w:ascii="Times New Roman" w:hAnsi="Times New Roman" w:cs="Times New Roman"/>
          <w:sz w:val="24"/>
          <w:szCs w:val="24"/>
        </w:rPr>
      </w:pPr>
      <w:r>
        <w:rPr>
          <w:noProof/>
        </w:rPr>
        <w:drawing>
          <wp:inline distT="0" distB="0" distL="0" distR="0" wp14:anchorId="35535B82" wp14:editId="59EA4857">
            <wp:extent cx="3108960" cy="2857500"/>
            <wp:effectExtent l="171450" t="133350" r="396240" b="342900"/>
            <wp:docPr id="11" name="Picture 43" descr="Image result for Variable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mage result for Variable Cost:"/>
                    <pic:cNvPicPr>
                      <a:picLocks noChangeAspect="1" noChangeArrowheads="1"/>
                    </pic:cNvPicPr>
                  </pic:nvPicPr>
                  <pic:blipFill>
                    <a:blip r:embed="rId11"/>
                    <a:srcRect/>
                    <a:stretch>
                      <a:fillRect/>
                    </a:stretch>
                  </pic:blipFill>
                  <pic:spPr bwMode="auto">
                    <a:xfrm>
                      <a:off x="0" y="0"/>
                      <a:ext cx="3108960" cy="2857500"/>
                    </a:xfrm>
                    <a:prstGeom prst="rect">
                      <a:avLst/>
                    </a:prstGeom>
                    <a:ln w="12700">
                      <a:solidFill>
                        <a:schemeClr val="tx1"/>
                      </a:solidFill>
                    </a:ln>
                    <a:effectLst>
                      <a:outerShdw blurRad="292100" dist="139700" dir="2700000" algn="tl" rotWithShape="0">
                        <a:srgbClr val="333333">
                          <a:alpha val="65000"/>
                        </a:srgbClr>
                      </a:outerShdw>
                    </a:effectLst>
                  </pic:spPr>
                </pic:pic>
              </a:graphicData>
            </a:graphic>
          </wp:inline>
        </w:drawing>
      </w:r>
    </w:p>
    <w:p w14:paraId="491F39C0" w14:textId="4EDBA66B" w:rsidR="00923008" w:rsidRPr="000208E9" w:rsidRDefault="00C4638D" w:rsidP="000208E9">
      <w:pPr>
        <w:pStyle w:val="Heading2"/>
        <w:jc w:val="both"/>
        <w:rPr>
          <w:b w:val="0"/>
        </w:rPr>
      </w:pPr>
      <w:bookmarkStart w:id="5" w:name="_Toc13671783"/>
      <w:bookmarkStart w:id="6" w:name="_Toc13671826"/>
      <w:r w:rsidRPr="004D7CC3">
        <w:t>Mixed Costs</w:t>
      </w:r>
      <w:r w:rsidR="002A082E" w:rsidRPr="004D7CC3">
        <w:t xml:space="preserve">: </w:t>
      </w:r>
      <w:bookmarkEnd w:id="5"/>
      <w:bookmarkEnd w:id="6"/>
      <w:r w:rsidR="00853C79" w:rsidRPr="000208E9">
        <w:rPr>
          <w:b w:val="0"/>
        </w:rPr>
        <w:t xml:space="preserve">Fixed and variable are elements comes mixed cost. It </w:t>
      </w:r>
      <w:r w:rsidR="002C1ED6" w:rsidRPr="000208E9">
        <w:rPr>
          <w:b w:val="0"/>
        </w:rPr>
        <w:t xml:space="preserve">becomes </w:t>
      </w:r>
      <w:r w:rsidR="00853C79" w:rsidRPr="000208E9">
        <w:rPr>
          <w:b w:val="0"/>
        </w:rPr>
        <w:t xml:space="preserve">easy to understand the mix Concept of component of </w:t>
      </w:r>
      <w:r w:rsidR="00257813" w:rsidRPr="000208E9">
        <w:rPr>
          <w:b w:val="0"/>
        </w:rPr>
        <w:t>cost,</w:t>
      </w:r>
      <w:r w:rsidR="00853C79" w:rsidRPr="000208E9">
        <w:rPr>
          <w:b w:val="0"/>
        </w:rPr>
        <w:t xml:space="preserve"> so they estimate the cost of product at various level of production. </w:t>
      </w:r>
    </w:p>
    <w:p w14:paraId="4DF76646" w14:textId="77777777" w:rsidR="00853C79" w:rsidRPr="000208E9" w:rsidRDefault="00853C79" w:rsidP="000208E9">
      <w:pPr>
        <w:jc w:val="both"/>
      </w:pPr>
    </w:p>
    <w:p w14:paraId="271B5802" w14:textId="77777777" w:rsidR="00923008" w:rsidRDefault="00853C79" w:rsidP="00853C79">
      <w:pPr>
        <w:spacing w:after="0" w:line="360" w:lineRule="auto"/>
        <w:ind w:left="1440" w:firstLine="720"/>
        <w:jc w:val="both"/>
        <w:rPr>
          <w:rFonts w:ascii="Times New Roman" w:hAnsi="Times New Roman" w:cs="Times New Roman"/>
          <w:b/>
          <w:sz w:val="24"/>
          <w:szCs w:val="24"/>
        </w:rPr>
      </w:pPr>
      <w:r>
        <w:rPr>
          <w:noProof/>
        </w:rPr>
        <w:drawing>
          <wp:inline distT="0" distB="0" distL="0" distR="0" wp14:anchorId="0BE621B4" wp14:editId="16A79FAE">
            <wp:extent cx="2954396" cy="2217420"/>
            <wp:effectExtent l="19050" t="0" r="0" b="0"/>
            <wp:docPr id="12" name="Picture 46" descr="Image result for Mixed Co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Image result for Mixed Costs:"/>
                    <pic:cNvPicPr>
                      <a:picLocks noChangeAspect="1" noChangeArrowheads="1"/>
                    </pic:cNvPicPr>
                  </pic:nvPicPr>
                  <pic:blipFill>
                    <a:blip r:embed="rId12"/>
                    <a:srcRect/>
                    <a:stretch>
                      <a:fillRect/>
                    </a:stretch>
                  </pic:blipFill>
                  <pic:spPr bwMode="auto">
                    <a:xfrm>
                      <a:off x="0" y="0"/>
                      <a:ext cx="2959706" cy="2221405"/>
                    </a:xfrm>
                    <a:prstGeom prst="rect">
                      <a:avLst/>
                    </a:prstGeom>
                    <a:noFill/>
                    <a:ln w="9525">
                      <a:noFill/>
                      <a:miter lim="800000"/>
                      <a:headEnd/>
                      <a:tailEnd/>
                    </a:ln>
                  </pic:spPr>
                </pic:pic>
              </a:graphicData>
            </a:graphic>
          </wp:inline>
        </w:drawing>
      </w:r>
    </w:p>
    <w:p w14:paraId="5F0C10A1" w14:textId="77777777" w:rsidR="008F20D9" w:rsidRDefault="00A26BF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Purpose of cost accounting</w:t>
      </w:r>
    </w:p>
    <w:p w14:paraId="6CE6CA66" w14:textId="77777777" w:rsidR="00BB2EFC" w:rsidRDefault="00BB2EFC" w:rsidP="00BB2E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Cost accounting main or important purpose is to determine the cost of every manufacturing goods of the organization. For determination of selling prices the cost of product is useful for it. What is the present cost is determined by the cost accounting and in case of market prices what will be the cost in future is also known by cost accounting. The data of cost accounting is helpful for the management in production work. The management will produce better quality products at the possible cost.  </w:t>
      </w:r>
    </w:p>
    <w:p w14:paraId="6CEFAA0E" w14:textId="77777777" w:rsidR="00B87EA5" w:rsidRDefault="00BB2EFC" w:rsidP="006833E1">
      <w:pPr>
        <w:spacing w:after="0" w:line="360" w:lineRule="auto"/>
        <w:jc w:val="both"/>
        <w:rPr>
          <w:rFonts w:ascii="Times New Roman" w:hAnsi="Times New Roman" w:cs="Times New Roman"/>
          <w:noProof/>
          <w:sz w:val="24"/>
          <w:szCs w:val="24"/>
        </w:rPr>
      </w:pPr>
      <w:r>
        <w:rPr>
          <w:rFonts w:ascii="Times New Roman" w:hAnsi="Times New Roman" w:cs="Times New Roman"/>
          <w:sz w:val="24"/>
          <w:szCs w:val="24"/>
        </w:rPr>
        <w:t xml:space="preserve">Its purpose is also to collect all the costs and summarize, present in best way so that it can provide better result of the organization cost structure. The management can also get accurate materials minimum cost at maximum benefits, and product costing, etc. Its objective is to forecast the cost of future and sales revenues. </w:t>
      </w:r>
      <w:r w:rsidR="00671E64" w:rsidRPr="00671E64">
        <w:rPr>
          <w:rFonts w:ascii="Times New Roman" w:hAnsi="Times New Roman" w:cs="Times New Roman"/>
          <w:noProof/>
          <w:sz w:val="24"/>
          <w:szCs w:val="24"/>
        </w:rPr>
        <w:t xml:space="preserve">The msot improtant purpose iof cost accounting are as follows: </w:t>
      </w:r>
    </w:p>
    <w:p w14:paraId="415BD6CB" w14:textId="77777777" w:rsidR="000155F0" w:rsidRDefault="000155F0" w:rsidP="000155F0">
      <w:pPr>
        <w:spacing w:after="0" w:line="360" w:lineRule="auto"/>
        <w:ind w:firstLine="720"/>
        <w:jc w:val="both"/>
        <w:rPr>
          <w:rFonts w:ascii="Times New Roman" w:hAnsi="Times New Roman" w:cs="Times New Roman"/>
          <w:noProof/>
          <w:sz w:val="24"/>
          <w:szCs w:val="24"/>
        </w:rPr>
      </w:pPr>
      <w:r>
        <w:rPr>
          <w:noProof/>
        </w:rPr>
        <w:drawing>
          <wp:inline distT="0" distB="0" distL="0" distR="0" wp14:anchorId="37A58CE9" wp14:editId="651B910C">
            <wp:extent cx="4666926" cy="2670810"/>
            <wp:effectExtent l="171450" t="133350" r="400374" b="339090"/>
            <wp:docPr id="14" name="Picture 49" descr="Image result for purpose of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Image result for purpose of cost accounting"/>
                    <pic:cNvPicPr>
                      <a:picLocks noChangeAspect="1" noChangeArrowheads="1"/>
                    </pic:cNvPicPr>
                  </pic:nvPicPr>
                  <pic:blipFill>
                    <a:blip r:embed="rId13"/>
                    <a:srcRect t="14872" r="14478" b="19829"/>
                    <a:stretch>
                      <a:fillRect/>
                    </a:stretch>
                  </pic:blipFill>
                  <pic:spPr bwMode="auto">
                    <a:xfrm>
                      <a:off x="0" y="0"/>
                      <a:ext cx="4666926" cy="2670810"/>
                    </a:xfrm>
                    <a:prstGeom prst="rect">
                      <a:avLst/>
                    </a:prstGeom>
                    <a:ln w="19050">
                      <a:solidFill>
                        <a:schemeClr val="tx1"/>
                      </a:solidFill>
                    </a:ln>
                    <a:effectLst>
                      <a:outerShdw blurRad="292100" dist="139700" dir="2700000" algn="tl" rotWithShape="0">
                        <a:srgbClr val="333333">
                          <a:alpha val="65000"/>
                        </a:srgbClr>
                      </a:outerShdw>
                    </a:effectLst>
                  </pic:spPr>
                </pic:pic>
              </a:graphicData>
            </a:graphic>
          </wp:inline>
        </w:drawing>
      </w:r>
    </w:p>
    <w:p w14:paraId="7B4BFF63" w14:textId="77777777" w:rsidR="00671E64" w:rsidRPr="006833E1" w:rsidRDefault="00671E64" w:rsidP="006833E1">
      <w:pPr>
        <w:pStyle w:val="ListParagraph"/>
        <w:numPr>
          <w:ilvl w:val="0"/>
          <w:numId w:val="27"/>
        </w:numPr>
        <w:spacing w:after="0" w:line="360" w:lineRule="auto"/>
        <w:jc w:val="both"/>
        <w:rPr>
          <w:rFonts w:ascii="Times New Roman" w:hAnsi="Times New Roman" w:cs="Times New Roman"/>
          <w:b/>
          <w:sz w:val="24"/>
          <w:szCs w:val="24"/>
        </w:rPr>
      </w:pPr>
      <w:r w:rsidRPr="00671E64">
        <w:rPr>
          <w:rFonts w:ascii="Times New Roman" w:hAnsi="Times New Roman" w:cs="Times New Roman"/>
          <w:b/>
          <w:sz w:val="24"/>
          <w:szCs w:val="24"/>
        </w:rPr>
        <w:t xml:space="preserve">Cost Control: </w:t>
      </w:r>
      <w:r>
        <w:rPr>
          <w:rFonts w:ascii="Times New Roman" w:hAnsi="Times New Roman" w:cs="Times New Roman"/>
          <w:sz w:val="24"/>
          <w:szCs w:val="24"/>
        </w:rPr>
        <w:t>The most important function of accounting is to cost control within the budget, which is predefined by the company for a specific product and services</w:t>
      </w:r>
      <w:sdt>
        <w:sdtPr>
          <w:rPr>
            <w:rFonts w:ascii="Times New Roman" w:hAnsi="Times New Roman" w:cs="Times New Roman"/>
            <w:sz w:val="24"/>
            <w:szCs w:val="24"/>
          </w:rPr>
          <w:id w:val="2382257"/>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Gra71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(Graves, 1971)</w:t>
          </w:r>
          <w:r w:rsidR="007D5B9C">
            <w:rPr>
              <w:rFonts w:ascii="Times New Roman" w:hAnsi="Times New Roman" w:cs="Times New Roman"/>
              <w:sz w:val="24"/>
              <w:szCs w:val="24"/>
            </w:rPr>
            <w:fldChar w:fldCharType="end"/>
          </w:r>
        </w:sdtContent>
      </w:sdt>
      <w:r>
        <w:rPr>
          <w:rFonts w:ascii="Times New Roman" w:hAnsi="Times New Roman" w:cs="Times New Roman"/>
          <w:sz w:val="24"/>
          <w:szCs w:val="24"/>
        </w:rPr>
        <w:t>.</w:t>
      </w:r>
      <w:r w:rsidR="00931BC7">
        <w:rPr>
          <w:rFonts w:ascii="Times New Roman" w:hAnsi="Times New Roman" w:cs="Times New Roman"/>
          <w:sz w:val="24"/>
          <w:szCs w:val="24"/>
        </w:rPr>
        <w:t xml:space="preserve"> It also helpful for management to allocate the scare resources for a specific project, process and activity. </w:t>
      </w:r>
      <w:r>
        <w:rPr>
          <w:rFonts w:ascii="Times New Roman" w:hAnsi="Times New Roman" w:cs="Times New Roman"/>
          <w:sz w:val="24"/>
          <w:szCs w:val="24"/>
        </w:rPr>
        <w:t xml:space="preserve"> </w:t>
      </w:r>
    </w:p>
    <w:p w14:paraId="2D916A68" w14:textId="77777777" w:rsidR="006833E1" w:rsidRPr="00931BC7" w:rsidRDefault="006833E1" w:rsidP="006833E1">
      <w:pPr>
        <w:pStyle w:val="ListParagraph"/>
        <w:spacing w:after="0" w:line="360" w:lineRule="auto"/>
        <w:jc w:val="both"/>
        <w:rPr>
          <w:rFonts w:ascii="Times New Roman" w:hAnsi="Times New Roman" w:cs="Times New Roman"/>
          <w:b/>
          <w:sz w:val="24"/>
          <w:szCs w:val="24"/>
        </w:rPr>
      </w:pPr>
    </w:p>
    <w:p w14:paraId="3EABF1EC" w14:textId="7D8F8C79" w:rsidR="006833E1" w:rsidRDefault="007A4C37" w:rsidP="006833E1">
      <w:pPr>
        <w:pStyle w:val="ListParagraph"/>
        <w:numPr>
          <w:ilvl w:val="0"/>
          <w:numId w:val="27"/>
        </w:numPr>
        <w:spacing w:after="0"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Cost Computation: </w:t>
      </w:r>
      <w:r w:rsidRPr="007A4C37">
        <w:rPr>
          <w:rFonts w:ascii="Times New Roman" w:hAnsi="Times New Roman" w:cs="Times New Roman"/>
          <w:sz w:val="24"/>
          <w:szCs w:val="24"/>
        </w:rPr>
        <w:t xml:space="preserve">The purpose of cost accounting is providing several sources for performing the function of accounting. </w:t>
      </w:r>
      <w:r>
        <w:rPr>
          <w:rFonts w:ascii="Times New Roman" w:hAnsi="Times New Roman" w:cs="Times New Roman"/>
          <w:sz w:val="24"/>
          <w:szCs w:val="24"/>
        </w:rPr>
        <w:t xml:space="preserve">It also </w:t>
      </w:r>
      <w:r w:rsidR="00257813">
        <w:rPr>
          <w:rFonts w:ascii="Times New Roman" w:hAnsi="Times New Roman" w:cs="Times New Roman"/>
          <w:sz w:val="24"/>
          <w:szCs w:val="24"/>
        </w:rPr>
        <w:t>describes</w:t>
      </w:r>
      <w:r>
        <w:rPr>
          <w:rFonts w:ascii="Times New Roman" w:hAnsi="Times New Roman" w:cs="Times New Roman"/>
          <w:sz w:val="24"/>
          <w:szCs w:val="24"/>
        </w:rPr>
        <w:t xml:space="preserve"> about the how to calculate the price of the product.</w:t>
      </w:r>
    </w:p>
    <w:p w14:paraId="656CB1EA" w14:textId="77777777" w:rsidR="006833E1" w:rsidRPr="006833E1" w:rsidRDefault="006833E1" w:rsidP="006833E1">
      <w:pPr>
        <w:pStyle w:val="ListParagraph"/>
        <w:rPr>
          <w:rFonts w:ascii="Times New Roman" w:hAnsi="Times New Roman" w:cs="Times New Roman"/>
          <w:sz w:val="24"/>
          <w:szCs w:val="24"/>
        </w:rPr>
      </w:pPr>
    </w:p>
    <w:p w14:paraId="15F24D47" w14:textId="77777777" w:rsidR="007A4C37" w:rsidRPr="007A4C37" w:rsidRDefault="007A4C37" w:rsidP="006833E1">
      <w:pPr>
        <w:pStyle w:val="ListParagraph"/>
        <w:numPr>
          <w:ilvl w:val="0"/>
          <w:numId w:val="27"/>
        </w:numPr>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Cost Reduction: </w:t>
      </w:r>
      <w:r w:rsidRPr="007A4C37">
        <w:rPr>
          <w:rFonts w:ascii="Times New Roman" w:hAnsi="Times New Roman" w:cs="Times New Roman"/>
          <w:sz w:val="24"/>
          <w:szCs w:val="24"/>
        </w:rPr>
        <w:t xml:space="preserve">It is very helpful in reduction of cost of particular project and process. </w:t>
      </w:r>
      <w:r w:rsidR="006833E1">
        <w:rPr>
          <w:rFonts w:ascii="Times New Roman" w:hAnsi="Times New Roman" w:cs="Times New Roman"/>
          <w:sz w:val="24"/>
          <w:szCs w:val="24"/>
        </w:rPr>
        <w:t>When they reduce the cost of the product, then they earn more profit</w:t>
      </w:r>
      <w:sdt>
        <w:sdtPr>
          <w:rPr>
            <w:rFonts w:ascii="Times New Roman" w:hAnsi="Times New Roman" w:cs="Times New Roman"/>
            <w:sz w:val="24"/>
            <w:szCs w:val="24"/>
          </w:rPr>
          <w:id w:val="2382258"/>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Gra71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(Graves, 1971)</w:t>
          </w:r>
          <w:r w:rsidR="007D5B9C">
            <w:rPr>
              <w:rFonts w:ascii="Times New Roman" w:hAnsi="Times New Roman" w:cs="Times New Roman"/>
              <w:sz w:val="24"/>
              <w:szCs w:val="24"/>
            </w:rPr>
            <w:fldChar w:fldCharType="end"/>
          </w:r>
        </w:sdtContent>
      </w:sdt>
      <w:r w:rsidR="006833E1">
        <w:rPr>
          <w:rFonts w:ascii="Times New Roman" w:hAnsi="Times New Roman" w:cs="Times New Roman"/>
          <w:sz w:val="24"/>
          <w:szCs w:val="24"/>
        </w:rPr>
        <w:t xml:space="preserve">. </w:t>
      </w:r>
    </w:p>
    <w:p w14:paraId="0B8B6C85" w14:textId="77777777" w:rsidR="00BB2EFC" w:rsidRDefault="00BB2EFC" w:rsidP="00145E6D">
      <w:pPr>
        <w:shd w:val="clear" w:color="auto" w:fill="FFFFFF" w:themeFill="background1"/>
        <w:spacing w:after="0" w:line="360" w:lineRule="auto"/>
        <w:jc w:val="both"/>
        <w:rPr>
          <w:rFonts w:ascii="Times New Roman" w:hAnsi="Times New Roman" w:cs="Times New Roman"/>
          <w:b/>
          <w:bCs/>
          <w:sz w:val="24"/>
          <w:szCs w:val="24"/>
          <w:shd w:val="clear" w:color="auto" w:fill="FAFAFA"/>
        </w:rPr>
      </w:pPr>
    </w:p>
    <w:p w14:paraId="7ECEE7FB" w14:textId="77777777" w:rsidR="00FE2969" w:rsidRDefault="00FE2969" w:rsidP="000208E9">
      <w:pPr>
        <w:shd w:val="clear" w:color="auto" w:fill="FFFFFF" w:themeFill="background1"/>
        <w:spacing w:after="0" w:line="360" w:lineRule="auto"/>
        <w:jc w:val="both"/>
        <w:rPr>
          <w:rFonts w:ascii="Times New Roman" w:hAnsi="Times New Roman" w:cs="Times New Roman"/>
          <w:b/>
          <w:bCs/>
          <w:sz w:val="24"/>
          <w:szCs w:val="24"/>
          <w:shd w:val="clear" w:color="auto" w:fill="FAFAFA"/>
        </w:rPr>
      </w:pPr>
      <w:r w:rsidRPr="00D75011">
        <w:rPr>
          <w:rFonts w:ascii="Times New Roman" w:hAnsi="Times New Roman" w:cs="Times New Roman"/>
          <w:b/>
          <w:bCs/>
          <w:sz w:val="24"/>
          <w:szCs w:val="24"/>
          <w:shd w:val="clear" w:color="auto" w:fill="FAFAFA"/>
        </w:rPr>
        <w:t>Methods of cost accou</w:t>
      </w:r>
      <w:r w:rsidR="003E6529">
        <w:rPr>
          <w:rFonts w:ascii="Times New Roman" w:hAnsi="Times New Roman" w:cs="Times New Roman"/>
          <w:b/>
          <w:bCs/>
          <w:sz w:val="24"/>
          <w:szCs w:val="24"/>
          <w:shd w:val="clear" w:color="auto" w:fill="FAFAFA"/>
        </w:rPr>
        <w:t xml:space="preserve">nting </w:t>
      </w:r>
    </w:p>
    <w:p w14:paraId="62A674D4" w14:textId="77777777" w:rsidR="00BB2EFC" w:rsidRPr="00D75011" w:rsidRDefault="00BB2EFC" w:rsidP="000208E9">
      <w:pPr>
        <w:shd w:val="clear" w:color="auto" w:fill="FFFFFF" w:themeFill="background1"/>
        <w:spacing w:after="0" w:line="360" w:lineRule="auto"/>
        <w:jc w:val="both"/>
        <w:rPr>
          <w:rFonts w:ascii="Times New Roman" w:hAnsi="Times New Roman" w:cs="Times New Roman"/>
          <w:b/>
          <w:bCs/>
          <w:sz w:val="24"/>
          <w:szCs w:val="24"/>
          <w:shd w:val="clear" w:color="auto" w:fill="FAFAFA"/>
        </w:rPr>
      </w:pPr>
    </w:p>
    <w:p w14:paraId="26DCD18B" w14:textId="77777777" w:rsidR="00BB2EFC" w:rsidRDefault="00BB2EFC" w:rsidP="000208E9">
      <w:pPr>
        <w:spacing w:after="0" w:line="360" w:lineRule="auto"/>
        <w:jc w:val="both"/>
        <w:rPr>
          <w:rFonts w:ascii="Times New Roman" w:hAnsi="Times New Roman" w:cs="Times New Roman"/>
          <w:sz w:val="24"/>
          <w:szCs w:val="24"/>
        </w:rPr>
      </w:pPr>
      <w:r w:rsidRPr="003D2800">
        <w:rPr>
          <w:rFonts w:ascii="Times New Roman" w:hAnsi="Times New Roman" w:cs="Times New Roman"/>
          <w:sz w:val="24"/>
          <w:szCs w:val="24"/>
        </w:rPr>
        <w:t>For the ascertainment of cost different methods are used by different industries. The nature of production and types of outputs are the methods on which organization depends. The following methods of cost costing are as follows are as under:</w:t>
      </w:r>
    </w:p>
    <w:p w14:paraId="005F83E3" w14:textId="77777777" w:rsidR="00BB2EFC" w:rsidRPr="00047565"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sidRPr="00047565">
        <w:rPr>
          <w:rFonts w:ascii="Times New Roman" w:hAnsi="Times New Roman" w:cs="Times New Roman"/>
          <w:b/>
          <w:bCs/>
          <w:sz w:val="24"/>
          <w:szCs w:val="24"/>
        </w:rPr>
        <w:t>Job Costing:</w:t>
      </w:r>
    </w:p>
    <w:p w14:paraId="6B534C64"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Under job costing method, foe each job, work or projects the cost is collected and accumulated separately. The identification of every job is done separately then it becomes easier according each job to analyze the cost. This method is an important method which is appli</w:t>
      </w:r>
      <w:r w:rsidR="004F2316">
        <w:rPr>
          <w:rFonts w:ascii="Times New Roman" w:hAnsi="Times New Roman" w:cs="Times New Roman"/>
          <w:sz w:val="24"/>
          <w:szCs w:val="24"/>
        </w:rPr>
        <w:t>ed</w:t>
      </w:r>
      <w:r>
        <w:rPr>
          <w:rFonts w:ascii="Times New Roman" w:hAnsi="Times New Roman" w:cs="Times New Roman"/>
          <w:sz w:val="24"/>
          <w:szCs w:val="24"/>
        </w:rPr>
        <w:t xml:space="preserve"> to printers, machine tool </w:t>
      </w:r>
      <w:r w:rsidR="004F2316">
        <w:rPr>
          <w:rFonts w:ascii="Times New Roman" w:hAnsi="Times New Roman" w:cs="Times New Roman"/>
          <w:sz w:val="24"/>
          <w:szCs w:val="24"/>
        </w:rPr>
        <w:t>and</w:t>
      </w:r>
      <w:r>
        <w:rPr>
          <w:rFonts w:ascii="Times New Roman" w:hAnsi="Times New Roman" w:cs="Times New Roman"/>
          <w:sz w:val="24"/>
          <w:szCs w:val="24"/>
        </w:rPr>
        <w:t xml:space="preserve"> engineering workshops. </w:t>
      </w:r>
    </w:p>
    <w:p w14:paraId="75A6899E"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p>
    <w:p w14:paraId="10FA7334" w14:textId="77777777" w:rsidR="00BB2EFC" w:rsidRPr="007155E6" w:rsidRDefault="00BB2EFC" w:rsidP="00047565">
      <w:pPr>
        <w:pStyle w:val="ListParagraph"/>
        <w:numPr>
          <w:ilvl w:val="0"/>
          <w:numId w:val="27"/>
        </w:numPr>
        <w:spacing w:after="0" w:line="360" w:lineRule="auto"/>
        <w:jc w:val="both"/>
        <w:rPr>
          <w:rFonts w:ascii="Times New Roman" w:hAnsi="Times New Roman" w:cs="Times New Roman"/>
          <w:sz w:val="24"/>
          <w:szCs w:val="24"/>
        </w:rPr>
      </w:pPr>
      <w:r>
        <w:rPr>
          <w:rFonts w:ascii="Times New Roman" w:hAnsi="Times New Roman" w:cs="Times New Roman"/>
          <w:b/>
          <w:bCs/>
          <w:sz w:val="24"/>
          <w:szCs w:val="24"/>
        </w:rPr>
        <w:t>Contract costing:</w:t>
      </w:r>
    </w:p>
    <w:p w14:paraId="73224EA8" w14:textId="63B877BC" w:rsidR="00BB2EFC" w:rsidRDefault="00047565"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When </w:t>
      </w:r>
      <w:r w:rsidR="00BB2EFC">
        <w:rPr>
          <w:rFonts w:ascii="Times New Roman" w:hAnsi="Times New Roman" w:cs="Times New Roman"/>
          <w:sz w:val="24"/>
          <w:szCs w:val="24"/>
        </w:rPr>
        <w:t xml:space="preserve">the job is </w:t>
      </w:r>
      <w:r w:rsidR="00257813">
        <w:rPr>
          <w:rFonts w:ascii="Times New Roman" w:hAnsi="Times New Roman" w:cs="Times New Roman"/>
          <w:sz w:val="24"/>
          <w:szCs w:val="24"/>
        </w:rPr>
        <w:t>expanded</w:t>
      </w:r>
      <w:r w:rsidR="00BB2EFC">
        <w:rPr>
          <w:rFonts w:ascii="Times New Roman" w:hAnsi="Times New Roman" w:cs="Times New Roman"/>
          <w:sz w:val="24"/>
          <w:szCs w:val="24"/>
        </w:rPr>
        <w:t xml:space="preserve"> over long period of time </w:t>
      </w:r>
      <w:r>
        <w:rPr>
          <w:rFonts w:ascii="Times New Roman" w:hAnsi="Times New Roman" w:cs="Times New Roman"/>
          <w:sz w:val="24"/>
          <w:szCs w:val="24"/>
        </w:rPr>
        <w:t xml:space="preserve">is comes under contract </w:t>
      </w:r>
      <w:r w:rsidR="00BB2EFC">
        <w:rPr>
          <w:rFonts w:ascii="Times New Roman" w:hAnsi="Times New Roman" w:cs="Times New Roman"/>
          <w:sz w:val="24"/>
          <w:szCs w:val="24"/>
        </w:rPr>
        <w:t xml:space="preserve">and job is also so large. For </w:t>
      </w:r>
      <w:r w:rsidR="00257813">
        <w:rPr>
          <w:rFonts w:ascii="Times New Roman" w:hAnsi="Times New Roman" w:cs="Times New Roman"/>
          <w:sz w:val="24"/>
          <w:szCs w:val="24"/>
        </w:rPr>
        <w:t>every</w:t>
      </w:r>
      <w:r w:rsidR="00BB2EFC">
        <w:rPr>
          <w:rFonts w:ascii="Times New Roman" w:hAnsi="Times New Roman" w:cs="Times New Roman"/>
          <w:sz w:val="24"/>
          <w:szCs w:val="24"/>
        </w:rPr>
        <w:t xml:space="preserve"> individual contract a separate account is kept. This method is helpful for </w:t>
      </w:r>
      <w:r w:rsidR="00257813">
        <w:rPr>
          <w:rFonts w:ascii="Times New Roman" w:hAnsi="Times New Roman" w:cs="Times New Roman"/>
          <w:sz w:val="24"/>
          <w:szCs w:val="24"/>
        </w:rPr>
        <w:t>builders, constructional</w:t>
      </w:r>
      <w:r w:rsidR="00BB2EFC">
        <w:rPr>
          <w:rFonts w:ascii="Times New Roman" w:hAnsi="Times New Roman" w:cs="Times New Roman"/>
          <w:sz w:val="24"/>
          <w:szCs w:val="24"/>
        </w:rPr>
        <w:t xml:space="preserve"> and mechanical engineering organizations, civil engineering contractors.</w:t>
      </w:r>
    </w:p>
    <w:p w14:paraId="063068CA"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p>
    <w:p w14:paraId="0A30B446"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Process costing:</w:t>
      </w:r>
    </w:p>
    <w:p w14:paraId="09809F53" w14:textId="77777777" w:rsidR="00BB2EFC" w:rsidRDefault="00047565"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It</w:t>
      </w:r>
      <w:r w:rsidR="00BB2EFC">
        <w:rPr>
          <w:rFonts w:ascii="Times New Roman" w:hAnsi="Times New Roman" w:cs="Times New Roman"/>
          <w:sz w:val="24"/>
          <w:szCs w:val="24"/>
        </w:rPr>
        <w:t xml:space="preserve"> is used for industries</w:t>
      </w:r>
      <w:r>
        <w:rPr>
          <w:rFonts w:ascii="Times New Roman" w:hAnsi="Times New Roman" w:cs="Times New Roman"/>
          <w:sz w:val="24"/>
          <w:szCs w:val="24"/>
        </w:rPr>
        <w:t xml:space="preserve"> where products are</w:t>
      </w:r>
      <w:r w:rsidR="00BB2EFC">
        <w:rPr>
          <w:rFonts w:ascii="Times New Roman" w:hAnsi="Times New Roman" w:cs="Times New Roman"/>
          <w:sz w:val="24"/>
          <w:szCs w:val="24"/>
        </w:rPr>
        <w:t xml:space="preserve"> manufacturing is done on continuous basis. The industries make the use of this method when the production is carried out by </w:t>
      </w:r>
      <w:r>
        <w:rPr>
          <w:rFonts w:ascii="Times New Roman" w:hAnsi="Times New Roman" w:cs="Times New Roman"/>
          <w:sz w:val="24"/>
          <w:szCs w:val="24"/>
        </w:rPr>
        <w:t>various</w:t>
      </w:r>
      <w:r w:rsidR="00BB2EFC">
        <w:rPr>
          <w:rFonts w:ascii="Times New Roman" w:hAnsi="Times New Roman" w:cs="Times New Roman"/>
          <w:sz w:val="24"/>
          <w:szCs w:val="24"/>
        </w:rPr>
        <w:t xml:space="preserve"> processes before </w:t>
      </w:r>
      <w:r>
        <w:rPr>
          <w:rFonts w:ascii="Times New Roman" w:hAnsi="Times New Roman" w:cs="Times New Roman"/>
          <w:sz w:val="24"/>
          <w:szCs w:val="24"/>
        </w:rPr>
        <w:t>comes a final</w:t>
      </w:r>
      <w:r w:rsidR="00BB2EFC">
        <w:rPr>
          <w:rFonts w:ascii="Times New Roman" w:hAnsi="Times New Roman" w:cs="Times New Roman"/>
          <w:sz w:val="24"/>
          <w:szCs w:val="24"/>
        </w:rPr>
        <w:t xml:space="preserve"> product. </w:t>
      </w:r>
    </w:p>
    <w:p w14:paraId="266CE7FB" w14:textId="77777777" w:rsidR="00047565" w:rsidRDefault="00047565" w:rsidP="000208E9">
      <w:pPr>
        <w:pStyle w:val="ListParagraph"/>
        <w:spacing w:after="0" w:line="360" w:lineRule="auto"/>
        <w:ind w:left="360"/>
        <w:jc w:val="both"/>
        <w:rPr>
          <w:rFonts w:ascii="Times New Roman" w:hAnsi="Times New Roman" w:cs="Times New Roman"/>
          <w:sz w:val="24"/>
          <w:szCs w:val="24"/>
        </w:rPr>
      </w:pPr>
    </w:p>
    <w:p w14:paraId="3B0C3DD5" w14:textId="77777777" w:rsidR="00047565" w:rsidRDefault="00047565" w:rsidP="000208E9">
      <w:pPr>
        <w:pStyle w:val="ListParagraph"/>
        <w:spacing w:after="0" w:line="360" w:lineRule="auto"/>
        <w:ind w:left="360"/>
        <w:jc w:val="both"/>
        <w:rPr>
          <w:rFonts w:ascii="Times New Roman" w:hAnsi="Times New Roman" w:cs="Times New Roman"/>
          <w:sz w:val="24"/>
          <w:szCs w:val="24"/>
        </w:rPr>
      </w:pPr>
    </w:p>
    <w:p w14:paraId="5FACF050" w14:textId="77777777" w:rsidR="00047565" w:rsidRPr="00D44601" w:rsidRDefault="00047565" w:rsidP="000208E9">
      <w:pPr>
        <w:pStyle w:val="ListParagraph"/>
        <w:spacing w:after="0" w:line="360" w:lineRule="auto"/>
        <w:ind w:left="360"/>
        <w:jc w:val="both"/>
        <w:rPr>
          <w:rFonts w:ascii="Times New Roman" w:hAnsi="Times New Roman" w:cs="Times New Roman"/>
          <w:sz w:val="24"/>
          <w:szCs w:val="24"/>
        </w:rPr>
      </w:pPr>
    </w:p>
    <w:p w14:paraId="088C2866" w14:textId="77777777" w:rsidR="00BB2EFC" w:rsidRPr="00154A50"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sidRPr="00154A50">
        <w:rPr>
          <w:rFonts w:ascii="Times New Roman" w:hAnsi="Times New Roman" w:cs="Times New Roman"/>
          <w:b/>
          <w:bCs/>
          <w:sz w:val="24"/>
          <w:szCs w:val="24"/>
        </w:rPr>
        <w:lastRenderedPageBreak/>
        <w:t>Operation costing:</w:t>
      </w:r>
    </w:p>
    <w:p w14:paraId="03F683C9" w14:textId="0826B9E6" w:rsidR="00BB2EFC" w:rsidRDefault="00047565"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It is the best used in industries, </w:t>
      </w:r>
      <w:r w:rsidR="00BB2EFC">
        <w:rPr>
          <w:rFonts w:ascii="Times New Roman" w:hAnsi="Times New Roman" w:cs="Times New Roman"/>
          <w:sz w:val="24"/>
          <w:szCs w:val="24"/>
        </w:rPr>
        <w:t xml:space="preserve">production is done on continuous basis and </w:t>
      </w:r>
      <w:r>
        <w:rPr>
          <w:rFonts w:ascii="Times New Roman" w:hAnsi="Times New Roman" w:cs="Times New Roman"/>
          <w:sz w:val="24"/>
          <w:szCs w:val="24"/>
        </w:rPr>
        <w:t>batch</w:t>
      </w:r>
      <w:r w:rsidR="00BB2EFC">
        <w:rPr>
          <w:rFonts w:ascii="Times New Roman" w:hAnsi="Times New Roman" w:cs="Times New Roman"/>
          <w:sz w:val="24"/>
          <w:szCs w:val="24"/>
        </w:rPr>
        <w:t xml:space="preserve"> are exactly same for each product. It is used in </w:t>
      </w:r>
      <w:r>
        <w:rPr>
          <w:rFonts w:ascii="Times New Roman" w:hAnsi="Times New Roman" w:cs="Times New Roman"/>
          <w:sz w:val="24"/>
          <w:szCs w:val="24"/>
        </w:rPr>
        <w:t>company</w:t>
      </w:r>
      <w:r w:rsidR="00BB2EFC">
        <w:rPr>
          <w:rFonts w:ascii="Times New Roman" w:hAnsi="Times New Roman" w:cs="Times New Roman"/>
          <w:sz w:val="24"/>
          <w:szCs w:val="24"/>
        </w:rPr>
        <w:t xml:space="preserve"> like mine</w:t>
      </w:r>
      <w:r>
        <w:rPr>
          <w:rFonts w:ascii="Times New Roman" w:hAnsi="Times New Roman" w:cs="Times New Roman"/>
          <w:sz w:val="24"/>
          <w:szCs w:val="24"/>
        </w:rPr>
        <w:t xml:space="preserve">s or frilling, cement works </w:t>
      </w:r>
      <w:r w:rsidR="00257813">
        <w:rPr>
          <w:rFonts w:ascii="Times New Roman" w:hAnsi="Times New Roman" w:cs="Times New Roman"/>
          <w:sz w:val="24"/>
          <w:szCs w:val="24"/>
        </w:rPr>
        <w:t>etc.</w:t>
      </w:r>
      <w:r w:rsidR="004F2316">
        <w:rPr>
          <w:rFonts w:ascii="Times New Roman" w:hAnsi="Times New Roman" w:cs="Times New Roman"/>
          <w:sz w:val="24"/>
          <w:szCs w:val="24"/>
        </w:rPr>
        <w:t>;</w:t>
      </w:r>
      <w:r w:rsidR="00BB2EFC">
        <w:rPr>
          <w:rFonts w:ascii="Times New Roman" w:hAnsi="Times New Roman" w:cs="Times New Roman"/>
          <w:sz w:val="24"/>
          <w:szCs w:val="24"/>
        </w:rPr>
        <w:t xml:space="preserve"> </w:t>
      </w:r>
      <w:r w:rsidR="004F2316">
        <w:rPr>
          <w:rFonts w:ascii="Times New Roman" w:hAnsi="Times New Roman" w:cs="Times New Roman"/>
          <w:sz w:val="24"/>
          <w:szCs w:val="24"/>
        </w:rPr>
        <w:t>this cost sheet is made for finding out per unit</w:t>
      </w:r>
      <w:r w:rsidR="004F2316" w:rsidRPr="00047565">
        <w:rPr>
          <w:rFonts w:ascii="Times New Roman" w:hAnsi="Times New Roman" w:cs="Times New Roman"/>
          <w:sz w:val="24"/>
          <w:szCs w:val="24"/>
        </w:rPr>
        <w:t xml:space="preserve"> </w:t>
      </w:r>
      <w:r w:rsidR="004F2316">
        <w:rPr>
          <w:rFonts w:ascii="Times New Roman" w:hAnsi="Times New Roman" w:cs="Times New Roman"/>
          <w:sz w:val="24"/>
          <w:szCs w:val="24"/>
        </w:rPr>
        <w:t>cost and also defines</w:t>
      </w:r>
      <w:r>
        <w:rPr>
          <w:rFonts w:ascii="Times New Roman" w:hAnsi="Times New Roman" w:cs="Times New Roman"/>
          <w:sz w:val="24"/>
          <w:szCs w:val="24"/>
        </w:rPr>
        <w:t xml:space="preserve"> the profit</w:t>
      </w:r>
      <w:r w:rsidR="00BB2EFC">
        <w:rPr>
          <w:rFonts w:ascii="Times New Roman" w:hAnsi="Times New Roman" w:cs="Times New Roman"/>
          <w:sz w:val="24"/>
          <w:szCs w:val="24"/>
        </w:rPr>
        <w:t>.</w:t>
      </w:r>
    </w:p>
    <w:p w14:paraId="232A6860"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p>
    <w:p w14:paraId="2CF2E0C0" w14:textId="77777777" w:rsidR="00BB2EFC" w:rsidRPr="00154A50"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sidRPr="00154A50">
        <w:rPr>
          <w:rFonts w:ascii="Times New Roman" w:hAnsi="Times New Roman" w:cs="Times New Roman"/>
          <w:b/>
          <w:bCs/>
          <w:sz w:val="24"/>
          <w:szCs w:val="24"/>
        </w:rPr>
        <w:t>Service costing:</w:t>
      </w:r>
    </w:p>
    <w:p w14:paraId="7CA4F03A" w14:textId="77777777" w:rsidR="00BB2EFC" w:rsidRPr="00CE3BC6" w:rsidRDefault="00BB2EFC" w:rsidP="000208E9">
      <w:pPr>
        <w:pStyle w:val="ListParagraph"/>
        <w:spacing w:after="0" w:line="360" w:lineRule="auto"/>
        <w:ind w:left="450"/>
        <w:jc w:val="both"/>
        <w:rPr>
          <w:rFonts w:ascii="Times New Roman" w:hAnsi="Times New Roman" w:cs="Times New Roman"/>
          <w:sz w:val="24"/>
          <w:szCs w:val="24"/>
        </w:rPr>
      </w:pPr>
      <w:r>
        <w:rPr>
          <w:rFonts w:ascii="Times New Roman" w:hAnsi="Times New Roman" w:cs="Times New Roman"/>
          <w:sz w:val="24"/>
          <w:szCs w:val="24"/>
        </w:rPr>
        <w:t>This method is used by industries which provide services such as</w:t>
      </w:r>
      <w:r w:rsidRPr="0074566F">
        <w:rPr>
          <w:rFonts w:ascii="Times New Roman" w:hAnsi="Times New Roman" w:cs="Times New Roman"/>
          <w:sz w:val="24"/>
          <w:szCs w:val="24"/>
        </w:rPr>
        <w:t xml:space="preserve"> </w:t>
      </w:r>
      <w:r>
        <w:rPr>
          <w:rFonts w:ascii="Times New Roman" w:hAnsi="Times New Roman" w:cs="Times New Roman"/>
          <w:sz w:val="24"/>
          <w:szCs w:val="24"/>
        </w:rPr>
        <w:t>transport undertakings, municipal services,</w:t>
      </w:r>
      <w:r w:rsidR="00047565" w:rsidRPr="00047565">
        <w:rPr>
          <w:rFonts w:ascii="Times New Roman" w:hAnsi="Times New Roman" w:cs="Times New Roman"/>
          <w:sz w:val="24"/>
          <w:szCs w:val="24"/>
        </w:rPr>
        <w:t xml:space="preserve"> </w:t>
      </w:r>
      <w:r w:rsidR="00047565">
        <w:rPr>
          <w:rFonts w:ascii="Times New Roman" w:hAnsi="Times New Roman" w:cs="Times New Roman"/>
          <w:sz w:val="24"/>
          <w:szCs w:val="24"/>
        </w:rPr>
        <w:t>power supply,</w:t>
      </w:r>
      <w:r>
        <w:rPr>
          <w:rFonts w:ascii="Times New Roman" w:hAnsi="Times New Roman" w:cs="Times New Roman"/>
          <w:sz w:val="24"/>
          <w:szCs w:val="24"/>
        </w:rPr>
        <w:t xml:space="preserve"> hospitals, hotels, etc. </w:t>
      </w:r>
      <w:r w:rsidR="004F2316">
        <w:rPr>
          <w:rFonts w:ascii="Times New Roman" w:hAnsi="Times New Roman" w:cs="Times New Roman"/>
          <w:sz w:val="24"/>
          <w:szCs w:val="24"/>
        </w:rPr>
        <w:t>It’s</w:t>
      </w:r>
      <w:r>
        <w:rPr>
          <w:rFonts w:ascii="Times New Roman" w:hAnsi="Times New Roman" w:cs="Times New Roman"/>
          <w:sz w:val="24"/>
          <w:szCs w:val="24"/>
        </w:rPr>
        <w:t xml:space="preserve"> not applicable for those industries who manufacture the goods. For the ascertainment of cost of services rendered this method is helpful.  </w:t>
      </w:r>
    </w:p>
    <w:p w14:paraId="5EA0D00A" w14:textId="77777777" w:rsidR="00C86B6D" w:rsidRDefault="00C86B6D" w:rsidP="000208E9">
      <w:pPr>
        <w:pStyle w:val="ListParagraph"/>
        <w:shd w:val="clear" w:color="auto" w:fill="FFFFFF" w:themeFill="background1"/>
        <w:spacing w:after="0" w:line="360" w:lineRule="auto"/>
        <w:ind w:left="360"/>
        <w:jc w:val="both"/>
        <w:rPr>
          <w:rFonts w:ascii="Times New Roman" w:hAnsi="Times New Roman" w:cs="Times New Roman"/>
          <w:b/>
          <w:bCs/>
          <w:sz w:val="24"/>
          <w:szCs w:val="24"/>
          <w:shd w:val="clear" w:color="auto" w:fill="FAFAFA"/>
        </w:rPr>
      </w:pPr>
    </w:p>
    <w:p w14:paraId="5A59E9EC" w14:textId="77777777" w:rsidR="00FE2969" w:rsidRDefault="00FE2969" w:rsidP="000208E9">
      <w:pPr>
        <w:shd w:val="clear" w:color="auto" w:fill="FFFFFF" w:themeFill="background1"/>
        <w:spacing w:after="0" w:line="360" w:lineRule="auto"/>
        <w:jc w:val="both"/>
        <w:rPr>
          <w:rFonts w:ascii="Times New Roman" w:hAnsi="Times New Roman" w:cs="Times New Roman"/>
          <w:b/>
          <w:bCs/>
          <w:sz w:val="24"/>
          <w:szCs w:val="24"/>
          <w:shd w:val="clear" w:color="auto" w:fill="FAFAFA"/>
        </w:rPr>
      </w:pPr>
      <w:r w:rsidRPr="00D75011">
        <w:rPr>
          <w:rFonts w:ascii="Times New Roman" w:hAnsi="Times New Roman" w:cs="Times New Roman"/>
          <w:b/>
          <w:bCs/>
          <w:sz w:val="24"/>
          <w:szCs w:val="24"/>
          <w:shd w:val="clear" w:color="auto" w:fill="FAFAFA"/>
        </w:rPr>
        <w:t>Techniques of cost accounting:</w:t>
      </w:r>
    </w:p>
    <w:p w14:paraId="466FD7DA" w14:textId="77777777" w:rsidR="00BB2EFC" w:rsidRDefault="00BB2EFC" w:rsidP="000208E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important techniques of cost accounting for ascertaining cost are as follows:</w:t>
      </w:r>
    </w:p>
    <w:p w14:paraId="4BB8AD39"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Uniform costing:</w:t>
      </w:r>
    </w:p>
    <w:p w14:paraId="06DA342F" w14:textId="55455DA8" w:rsidR="00BB2EFC" w:rsidRDefault="00BB2EFC" w:rsidP="000208E9">
      <w:pPr>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The tec</w:t>
      </w:r>
      <w:r w:rsidR="00047565">
        <w:rPr>
          <w:rFonts w:ascii="Times New Roman" w:hAnsi="Times New Roman" w:cs="Times New Roman"/>
          <w:sz w:val="24"/>
          <w:szCs w:val="24"/>
        </w:rPr>
        <w:t>hnique in which the standard</w:t>
      </w:r>
      <w:r>
        <w:rPr>
          <w:rFonts w:ascii="Times New Roman" w:hAnsi="Times New Roman" w:cs="Times New Roman"/>
          <w:sz w:val="24"/>
          <w:szCs w:val="24"/>
        </w:rPr>
        <w:t xml:space="preserve"> methods and </w:t>
      </w:r>
      <w:r w:rsidR="00047565">
        <w:rPr>
          <w:rFonts w:ascii="Times New Roman" w:hAnsi="Times New Roman" w:cs="Times New Roman"/>
          <w:sz w:val="24"/>
          <w:szCs w:val="24"/>
        </w:rPr>
        <w:t xml:space="preserve">cost principles </w:t>
      </w:r>
      <w:r>
        <w:rPr>
          <w:rFonts w:ascii="Times New Roman" w:hAnsi="Times New Roman" w:cs="Times New Roman"/>
          <w:sz w:val="24"/>
          <w:szCs w:val="24"/>
        </w:rPr>
        <w:t xml:space="preserve">is used by different </w:t>
      </w:r>
      <w:r w:rsidR="00047565">
        <w:rPr>
          <w:rFonts w:ascii="Times New Roman" w:hAnsi="Times New Roman" w:cs="Times New Roman"/>
          <w:sz w:val="24"/>
          <w:szCs w:val="24"/>
        </w:rPr>
        <w:t>business</w:t>
      </w:r>
      <w:r>
        <w:rPr>
          <w:rFonts w:ascii="Times New Roman" w:hAnsi="Times New Roman" w:cs="Times New Roman"/>
          <w:sz w:val="24"/>
          <w:szCs w:val="24"/>
        </w:rPr>
        <w:t xml:space="preserve"> is called as uniform costing. Standardization may </w:t>
      </w:r>
      <w:r w:rsidR="00257813">
        <w:rPr>
          <w:rFonts w:ascii="Times New Roman" w:hAnsi="Times New Roman" w:cs="Times New Roman"/>
          <w:sz w:val="24"/>
          <w:szCs w:val="24"/>
        </w:rPr>
        <w:t>increase</w:t>
      </w:r>
      <w:r>
        <w:rPr>
          <w:rFonts w:ascii="Times New Roman" w:hAnsi="Times New Roman" w:cs="Times New Roman"/>
          <w:sz w:val="24"/>
          <w:szCs w:val="24"/>
        </w:rPr>
        <w:t xml:space="preserve"> the methods of costing, the forms of accounting, methods of defining codes, etc. This technique is used by different undertakings as the same principles and practices. </w:t>
      </w:r>
    </w:p>
    <w:p w14:paraId="7C10A5B2"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Marginal costing:</w:t>
      </w:r>
    </w:p>
    <w:p w14:paraId="25B18777"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For ascertaining the </w:t>
      </w:r>
      <w:r w:rsidR="004F2316">
        <w:rPr>
          <w:rFonts w:ascii="Times New Roman" w:hAnsi="Times New Roman" w:cs="Times New Roman"/>
          <w:sz w:val="24"/>
          <w:szCs w:val="24"/>
        </w:rPr>
        <w:t xml:space="preserve">cost of </w:t>
      </w:r>
      <w:r>
        <w:rPr>
          <w:rFonts w:ascii="Times New Roman" w:hAnsi="Times New Roman" w:cs="Times New Roman"/>
          <w:sz w:val="24"/>
          <w:szCs w:val="24"/>
        </w:rPr>
        <w:t xml:space="preserve">marginal by comparison between fixed </w:t>
      </w:r>
      <w:r w:rsidR="004F2316">
        <w:rPr>
          <w:rFonts w:ascii="Times New Roman" w:hAnsi="Times New Roman" w:cs="Times New Roman"/>
          <w:sz w:val="24"/>
          <w:szCs w:val="24"/>
        </w:rPr>
        <w:t xml:space="preserve">or </w:t>
      </w:r>
      <w:r w:rsidR="00047565">
        <w:rPr>
          <w:rFonts w:ascii="Times New Roman" w:hAnsi="Times New Roman" w:cs="Times New Roman"/>
          <w:sz w:val="24"/>
          <w:szCs w:val="24"/>
        </w:rPr>
        <w:t>variable cost is used in this technique. It is the costing</w:t>
      </w:r>
      <w:r>
        <w:rPr>
          <w:rFonts w:ascii="Times New Roman" w:hAnsi="Times New Roman" w:cs="Times New Roman"/>
          <w:sz w:val="24"/>
          <w:szCs w:val="24"/>
        </w:rPr>
        <w:t xml:space="preserve"> for the allocation of expenditure for the p</w:t>
      </w:r>
      <w:r w:rsidR="00572924">
        <w:rPr>
          <w:rFonts w:ascii="Times New Roman" w:hAnsi="Times New Roman" w:cs="Times New Roman"/>
          <w:sz w:val="24"/>
          <w:szCs w:val="24"/>
        </w:rPr>
        <w:t>roduction is the restriction for expenses</w:t>
      </w:r>
      <w:r>
        <w:rPr>
          <w:rFonts w:ascii="Times New Roman" w:hAnsi="Times New Roman" w:cs="Times New Roman"/>
          <w:sz w:val="24"/>
          <w:szCs w:val="24"/>
        </w:rPr>
        <w:t xml:space="preserve"> come from the production. Examples direct cost and variable overheads. With the varying levels of outputs this technique is helpful in manufacturing industries.  For ascertain the impact of changes in output on profits this technique is used.</w:t>
      </w:r>
    </w:p>
    <w:p w14:paraId="26A6A5FE"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p>
    <w:p w14:paraId="623AB8DE"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Historical costing:</w:t>
      </w:r>
    </w:p>
    <w:p w14:paraId="01D31450"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It is the cost which is used to ascertain the cost which is incurred. It is done in the past. The utility of this cost is limited, but it is important to make comparison of costs over </w:t>
      </w:r>
      <w:r w:rsidR="00572924">
        <w:rPr>
          <w:rFonts w:ascii="Times New Roman" w:hAnsi="Times New Roman" w:cs="Times New Roman"/>
          <w:sz w:val="24"/>
          <w:szCs w:val="24"/>
        </w:rPr>
        <w:t>several periods</w:t>
      </w:r>
      <w:r>
        <w:rPr>
          <w:rFonts w:ascii="Times New Roman" w:hAnsi="Times New Roman" w:cs="Times New Roman"/>
          <w:sz w:val="24"/>
          <w:szCs w:val="24"/>
        </w:rPr>
        <w:t xml:space="preserve"> which will yield good results. There are two forms of this cost like post costing and continuous costing.</w:t>
      </w:r>
    </w:p>
    <w:p w14:paraId="19BEF79D"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p>
    <w:p w14:paraId="4E2DFE81"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sidRPr="00BB5696">
        <w:rPr>
          <w:rFonts w:ascii="Times New Roman" w:hAnsi="Times New Roman" w:cs="Times New Roman"/>
          <w:b/>
          <w:bCs/>
          <w:sz w:val="24"/>
          <w:szCs w:val="24"/>
        </w:rPr>
        <w:lastRenderedPageBreak/>
        <w:t>Standard costing:</w:t>
      </w:r>
    </w:p>
    <w:p w14:paraId="55897BBF" w14:textId="77777777" w:rsidR="00BB2EFC" w:rsidRDefault="00BB2EFC" w:rsidP="000208E9">
      <w:pPr>
        <w:pStyle w:val="ListParagraph"/>
        <w:spacing w:after="0" w:line="360" w:lineRule="auto"/>
        <w:ind w:left="360"/>
        <w:jc w:val="both"/>
        <w:rPr>
          <w:rFonts w:ascii="Times New Roman" w:hAnsi="Times New Roman" w:cs="Times New Roman"/>
          <w:sz w:val="24"/>
          <w:szCs w:val="24"/>
        </w:rPr>
      </w:pPr>
      <w:r w:rsidRPr="007155E6">
        <w:rPr>
          <w:rFonts w:ascii="Times New Roman" w:hAnsi="Times New Roman" w:cs="Times New Roman"/>
          <w:sz w:val="24"/>
          <w:szCs w:val="24"/>
        </w:rPr>
        <w:t xml:space="preserve">For the determination of cost of product in advance this technique is used. Now days, this costing is more popular in use. </w:t>
      </w:r>
      <w:r w:rsidR="00572924">
        <w:rPr>
          <w:rFonts w:ascii="Times New Roman" w:hAnsi="Times New Roman" w:cs="Times New Roman"/>
          <w:sz w:val="24"/>
          <w:szCs w:val="24"/>
        </w:rPr>
        <w:t>The compare</w:t>
      </w:r>
      <w:r w:rsidRPr="007155E6">
        <w:rPr>
          <w:rFonts w:ascii="Times New Roman" w:hAnsi="Times New Roman" w:cs="Times New Roman"/>
          <w:sz w:val="24"/>
          <w:szCs w:val="24"/>
        </w:rPr>
        <w:t xml:space="preserve"> the actual </w:t>
      </w:r>
      <w:r w:rsidR="004F2316">
        <w:rPr>
          <w:rFonts w:ascii="Times New Roman" w:hAnsi="Times New Roman" w:cs="Times New Roman"/>
          <w:sz w:val="24"/>
          <w:szCs w:val="24"/>
        </w:rPr>
        <w:t>output</w:t>
      </w:r>
      <w:r w:rsidRPr="007155E6">
        <w:rPr>
          <w:rFonts w:ascii="Times New Roman" w:hAnsi="Times New Roman" w:cs="Times New Roman"/>
          <w:sz w:val="24"/>
          <w:szCs w:val="24"/>
        </w:rPr>
        <w:t xml:space="preserve"> with pre-</w:t>
      </w:r>
      <w:r w:rsidR="00572924">
        <w:rPr>
          <w:rFonts w:ascii="Times New Roman" w:hAnsi="Times New Roman" w:cs="Times New Roman"/>
          <w:sz w:val="24"/>
          <w:szCs w:val="24"/>
        </w:rPr>
        <w:t>defined</w:t>
      </w:r>
      <w:r w:rsidRPr="007155E6">
        <w:rPr>
          <w:rFonts w:ascii="Times New Roman" w:hAnsi="Times New Roman" w:cs="Times New Roman"/>
          <w:sz w:val="24"/>
          <w:szCs w:val="24"/>
        </w:rPr>
        <w:t xml:space="preserve"> cost and the cost variances</w:t>
      </w:r>
      <w:r w:rsidR="00572924">
        <w:rPr>
          <w:rFonts w:ascii="Times New Roman" w:hAnsi="Times New Roman" w:cs="Times New Roman"/>
          <w:sz w:val="24"/>
          <w:szCs w:val="24"/>
        </w:rPr>
        <w:t xml:space="preserve"> arises</w:t>
      </w:r>
      <w:r w:rsidRPr="007155E6">
        <w:rPr>
          <w:rFonts w:ascii="Times New Roman" w:hAnsi="Times New Roman" w:cs="Times New Roman"/>
          <w:sz w:val="24"/>
          <w:szCs w:val="24"/>
        </w:rPr>
        <w:t xml:space="preserve">. </w:t>
      </w:r>
      <w:r w:rsidR="004F2316" w:rsidRPr="007155E6">
        <w:rPr>
          <w:rFonts w:ascii="Times New Roman" w:hAnsi="Times New Roman" w:cs="Times New Roman"/>
          <w:sz w:val="24"/>
          <w:szCs w:val="24"/>
        </w:rPr>
        <w:t>The</w:t>
      </w:r>
      <w:r w:rsidRPr="007155E6">
        <w:rPr>
          <w:rFonts w:ascii="Times New Roman" w:hAnsi="Times New Roman" w:cs="Times New Roman"/>
          <w:sz w:val="24"/>
          <w:szCs w:val="24"/>
        </w:rPr>
        <w:t xml:space="preserve"> </w:t>
      </w:r>
      <w:r w:rsidR="004F2316" w:rsidRPr="007155E6">
        <w:rPr>
          <w:rFonts w:ascii="Times New Roman" w:hAnsi="Times New Roman" w:cs="Times New Roman"/>
          <w:sz w:val="24"/>
          <w:szCs w:val="24"/>
        </w:rPr>
        <w:t>r</w:t>
      </w:r>
      <w:r w:rsidR="004F2316">
        <w:rPr>
          <w:rFonts w:ascii="Times New Roman" w:hAnsi="Times New Roman" w:cs="Times New Roman"/>
          <w:sz w:val="24"/>
          <w:szCs w:val="24"/>
        </w:rPr>
        <w:t xml:space="preserve">easons for investigation </w:t>
      </w:r>
      <w:r w:rsidR="004F2316" w:rsidRPr="007155E6">
        <w:rPr>
          <w:rFonts w:ascii="Times New Roman" w:hAnsi="Times New Roman" w:cs="Times New Roman"/>
          <w:sz w:val="24"/>
          <w:szCs w:val="24"/>
        </w:rPr>
        <w:t>variances permit</w:t>
      </w:r>
      <w:r w:rsidRPr="007155E6">
        <w:rPr>
          <w:rFonts w:ascii="Times New Roman" w:hAnsi="Times New Roman" w:cs="Times New Roman"/>
          <w:sz w:val="24"/>
          <w:szCs w:val="24"/>
        </w:rPr>
        <w:t xml:space="preserve"> to take </w:t>
      </w:r>
      <w:r w:rsidR="00572924">
        <w:rPr>
          <w:rFonts w:ascii="Times New Roman" w:hAnsi="Times New Roman" w:cs="Times New Roman"/>
          <w:sz w:val="24"/>
          <w:szCs w:val="24"/>
        </w:rPr>
        <w:t>correct</w:t>
      </w:r>
      <w:r w:rsidRPr="007155E6">
        <w:rPr>
          <w:rFonts w:ascii="Times New Roman" w:hAnsi="Times New Roman" w:cs="Times New Roman"/>
          <w:sz w:val="24"/>
          <w:szCs w:val="24"/>
        </w:rPr>
        <w:t xml:space="preserve"> action for it. </w:t>
      </w:r>
    </w:p>
    <w:p w14:paraId="165D22E9" w14:textId="77777777" w:rsidR="00BB2EFC" w:rsidRPr="007155E6" w:rsidRDefault="00BB2EFC" w:rsidP="000208E9">
      <w:pPr>
        <w:pStyle w:val="ListParagraph"/>
        <w:spacing w:after="0" w:line="360" w:lineRule="auto"/>
        <w:ind w:left="360"/>
        <w:jc w:val="both"/>
        <w:rPr>
          <w:rFonts w:ascii="Times New Roman" w:hAnsi="Times New Roman" w:cs="Times New Roman"/>
          <w:b/>
          <w:bCs/>
          <w:sz w:val="24"/>
          <w:szCs w:val="24"/>
        </w:rPr>
      </w:pPr>
    </w:p>
    <w:p w14:paraId="0E10F3ED" w14:textId="77777777" w:rsidR="00BB2EFC" w:rsidRPr="00047565"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sidRPr="00047565">
        <w:rPr>
          <w:rFonts w:ascii="Times New Roman" w:hAnsi="Times New Roman" w:cs="Times New Roman"/>
          <w:b/>
          <w:bCs/>
          <w:sz w:val="24"/>
          <w:szCs w:val="24"/>
        </w:rPr>
        <w:t>Direct costing:</w:t>
      </w:r>
    </w:p>
    <w:p w14:paraId="3B6A962D" w14:textId="29C4E6E4" w:rsidR="00BB2EFC" w:rsidRDefault="00BB2EFC"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The proces</w:t>
      </w:r>
      <w:r w:rsidR="00572924">
        <w:rPr>
          <w:rFonts w:ascii="Times New Roman" w:hAnsi="Times New Roman" w:cs="Times New Roman"/>
          <w:sz w:val="24"/>
          <w:szCs w:val="24"/>
        </w:rPr>
        <w:t>s of changing the direct cost</w:t>
      </w:r>
      <w:r>
        <w:rPr>
          <w:rFonts w:ascii="Times New Roman" w:hAnsi="Times New Roman" w:cs="Times New Roman"/>
          <w:sz w:val="24"/>
          <w:szCs w:val="24"/>
        </w:rPr>
        <w:t xml:space="preserve"> functioning products and removing </w:t>
      </w:r>
      <w:r w:rsidR="00572924">
        <w:rPr>
          <w:rFonts w:ascii="Times New Roman" w:hAnsi="Times New Roman" w:cs="Times New Roman"/>
          <w:sz w:val="24"/>
          <w:szCs w:val="24"/>
        </w:rPr>
        <w:t>entire</w:t>
      </w:r>
      <w:r>
        <w:rPr>
          <w:rFonts w:ascii="Times New Roman" w:hAnsi="Times New Roman" w:cs="Times New Roman"/>
          <w:sz w:val="24"/>
          <w:szCs w:val="24"/>
        </w:rPr>
        <w:t xml:space="preserve"> the indirect costs which will be written </w:t>
      </w:r>
      <w:r w:rsidR="00572924">
        <w:rPr>
          <w:rFonts w:ascii="Times New Roman" w:hAnsi="Times New Roman" w:cs="Times New Roman"/>
          <w:sz w:val="24"/>
          <w:szCs w:val="24"/>
        </w:rPr>
        <w:t>off profits</w:t>
      </w:r>
      <w:r>
        <w:rPr>
          <w:rFonts w:ascii="Times New Roman" w:hAnsi="Times New Roman" w:cs="Times New Roman"/>
          <w:sz w:val="24"/>
          <w:szCs w:val="24"/>
        </w:rPr>
        <w:t xml:space="preserve"> </w:t>
      </w:r>
      <w:r w:rsidR="00572924">
        <w:rPr>
          <w:rFonts w:ascii="Times New Roman" w:hAnsi="Times New Roman" w:cs="Times New Roman"/>
          <w:sz w:val="24"/>
          <w:szCs w:val="24"/>
        </w:rPr>
        <w:t>again in only that period, when</w:t>
      </w:r>
      <w:r>
        <w:rPr>
          <w:rFonts w:ascii="Times New Roman" w:hAnsi="Times New Roman" w:cs="Times New Roman"/>
          <w:sz w:val="24"/>
          <w:szCs w:val="24"/>
        </w:rPr>
        <w:t xml:space="preserve"> they had raised then it is </w:t>
      </w:r>
      <w:r w:rsidR="00572924">
        <w:rPr>
          <w:rFonts w:ascii="Times New Roman" w:hAnsi="Times New Roman" w:cs="Times New Roman"/>
          <w:sz w:val="24"/>
          <w:szCs w:val="24"/>
        </w:rPr>
        <w:t>known</w:t>
      </w:r>
      <w:r>
        <w:rPr>
          <w:rFonts w:ascii="Times New Roman" w:hAnsi="Times New Roman" w:cs="Times New Roman"/>
          <w:sz w:val="24"/>
          <w:szCs w:val="24"/>
        </w:rPr>
        <w:t xml:space="preserve"> as t</w:t>
      </w:r>
      <w:r w:rsidR="00572924">
        <w:rPr>
          <w:rFonts w:ascii="Times New Roman" w:hAnsi="Times New Roman" w:cs="Times New Roman"/>
          <w:sz w:val="24"/>
          <w:szCs w:val="24"/>
        </w:rPr>
        <w:t xml:space="preserve">echnique of direct costing. </w:t>
      </w:r>
      <w:r w:rsidR="004F2316">
        <w:rPr>
          <w:rFonts w:ascii="Times New Roman" w:hAnsi="Times New Roman" w:cs="Times New Roman"/>
          <w:sz w:val="24"/>
          <w:szCs w:val="24"/>
        </w:rPr>
        <w:t>Marginal cost is different from direct costing</w:t>
      </w:r>
      <w:r>
        <w:rPr>
          <w:rFonts w:ascii="Times New Roman" w:hAnsi="Times New Roman" w:cs="Times New Roman"/>
          <w:sz w:val="24"/>
          <w:szCs w:val="24"/>
        </w:rPr>
        <w:t xml:space="preserve">. </w:t>
      </w:r>
      <w:r w:rsidR="00257813">
        <w:rPr>
          <w:rFonts w:ascii="Times New Roman" w:hAnsi="Times New Roman" w:cs="Times New Roman"/>
          <w:sz w:val="24"/>
          <w:szCs w:val="24"/>
        </w:rPr>
        <w:t>Most</w:t>
      </w:r>
      <w:r>
        <w:rPr>
          <w:rFonts w:ascii="Times New Roman" w:hAnsi="Times New Roman" w:cs="Times New Roman"/>
          <w:sz w:val="24"/>
          <w:szCs w:val="24"/>
        </w:rPr>
        <w:t xml:space="preserve"> of the fixed costs are known as the direct costs. </w:t>
      </w:r>
    </w:p>
    <w:p w14:paraId="03101657" w14:textId="77777777" w:rsidR="00BB2EFC" w:rsidRPr="00A60B89" w:rsidRDefault="00BB2EFC" w:rsidP="000208E9">
      <w:pPr>
        <w:pStyle w:val="ListParagraph"/>
        <w:spacing w:after="0" w:line="360" w:lineRule="auto"/>
        <w:ind w:left="360"/>
        <w:jc w:val="both"/>
        <w:rPr>
          <w:rFonts w:ascii="Times New Roman" w:hAnsi="Times New Roman" w:cs="Times New Roman"/>
          <w:sz w:val="24"/>
          <w:szCs w:val="24"/>
        </w:rPr>
      </w:pPr>
    </w:p>
    <w:p w14:paraId="1B35C0DA" w14:textId="77777777" w:rsidR="00BB2EFC" w:rsidRDefault="00BB2EFC" w:rsidP="00047565">
      <w:pPr>
        <w:pStyle w:val="ListParagraph"/>
        <w:numPr>
          <w:ilvl w:val="0"/>
          <w:numId w:val="27"/>
        </w:num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Absorption costing:</w:t>
      </w:r>
    </w:p>
    <w:p w14:paraId="78343C58" w14:textId="24BFF1DA" w:rsidR="00BB2EFC" w:rsidRPr="00E6201C" w:rsidRDefault="00BB2EFC" w:rsidP="000208E9">
      <w:pPr>
        <w:pStyle w:val="ListParagraph"/>
        <w:spacing w:after="0" w:line="360" w:lineRule="auto"/>
        <w:ind w:left="360"/>
        <w:jc w:val="both"/>
        <w:rPr>
          <w:rFonts w:ascii="Times New Roman" w:hAnsi="Times New Roman" w:cs="Times New Roman"/>
          <w:sz w:val="24"/>
          <w:szCs w:val="24"/>
        </w:rPr>
      </w:pPr>
      <w:r>
        <w:rPr>
          <w:rFonts w:ascii="Times New Roman" w:hAnsi="Times New Roman" w:cs="Times New Roman"/>
          <w:sz w:val="24"/>
          <w:szCs w:val="24"/>
        </w:rPr>
        <w:t>This technique is used as the practice for making the charge of all costs like variable cost and fixed cost</w:t>
      </w:r>
      <w:r w:rsidR="00643F16">
        <w:rPr>
          <w:rFonts w:ascii="Times New Roman" w:hAnsi="Times New Roman" w:cs="Times New Roman"/>
          <w:sz w:val="24"/>
          <w:szCs w:val="24"/>
        </w:rPr>
        <w:t xml:space="preserve"> to function</w:t>
      </w:r>
      <w:r w:rsidR="00572924">
        <w:rPr>
          <w:rFonts w:ascii="Times New Roman" w:hAnsi="Times New Roman" w:cs="Times New Roman"/>
          <w:sz w:val="24"/>
          <w:szCs w:val="24"/>
        </w:rPr>
        <w:t xml:space="preserve"> processes etc. </w:t>
      </w:r>
      <w:r w:rsidR="00643F16">
        <w:rPr>
          <w:rFonts w:ascii="Times New Roman" w:hAnsi="Times New Roman" w:cs="Times New Roman"/>
          <w:sz w:val="24"/>
          <w:szCs w:val="24"/>
        </w:rPr>
        <w:t>It</w:t>
      </w:r>
      <w:r w:rsidR="00572924">
        <w:rPr>
          <w:rFonts w:ascii="Times New Roman" w:hAnsi="Times New Roman" w:cs="Times New Roman"/>
          <w:sz w:val="24"/>
          <w:szCs w:val="24"/>
        </w:rPr>
        <w:t xml:space="preserve"> is </w:t>
      </w:r>
      <w:r w:rsidR="00257813">
        <w:rPr>
          <w:rFonts w:ascii="Times New Roman" w:hAnsi="Times New Roman" w:cs="Times New Roman"/>
          <w:sz w:val="24"/>
          <w:szCs w:val="24"/>
        </w:rPr>
        <w:t>varied</w:t>
      </w:r>
      <w:r w:rsidR="00572924">
        <w:rPr>
          <w:rFonts w:ascii="Times New Roman" w:hAnsi="Times New Roman" w:cs="Times New Roman"/>
          <w:sz w:val="24"/>
          <w:szCs w:val="24"/>
        </w:rPr>
        <w:t xml:space="preserve"> from marginal costing under </w:t>
      </w:r>
      <w:r w:rsidR="00643F16">
        <w:rPr>
          <w:rFonts w:ascii="Times New Roman" w:hAnsi="Times New Roman" w:cs="Times New Roman"/>
          <w:sz w:val="24"/>
          <w:szCs w:val="24"/>
        </w:rPr>
        <w:t>which fixed</w:t>
      </w:r>
      <w:r>
        <w:rPr>
          <w:rFonts w:ascii="Times New Roman" w:hAnsi="Times New Roman" w:cs="Times New Roman"/>
          <w:sz w:val="24"/>
          <w:szCs w:val="24"/>
        </w:rPr>
        <w:t xml:space="preserve"> cost are not included.   </w:t>
      </w:r>
    </w:p>
    <w:p w14:paraId="06FBE1F3" w14:textId="77777777" w:rsidR="00BB2EFC" w:rsidRDefault="00BB2EFC" w:rsidP="000208E9">
      <w:pPr>
        <w:pStyle w:val="ListParagraph"/>
        <w:spacing w:after="0" w:line="360" w:lineRule="auto"/>
        <w:ind w:left="360"/>
        <w:jc w:val="both"/>
        <w:rPr>
          <w:rFonts w:ascii="Times New Roman" w:hAnsi="Times New Roman" w:cs="Times New Roman"/>
          <w:b/>
          <w:bCs/>
          <w:sz w:val="24"/>
          <w:szCs w:val="24"/>
        </w:rPr>
      </w:pPr>
    </w:p>
    <w:p w14:paraId="0817E300" w14:textId="77777777" w:rsidR="00CB4F80" w:rsidRDefault="00CB4F80" w:rsidP="00BB2EFC">
      <w:pPr>
        <w:pStyle w:val="Heading2"/>
      </w:pPr>
      <w:bookmarkStart w:id="7" w:name="_Toc13671827"/>
      <w:r w:rsidRPr="00CB4F80">
        <w:t>Principles of Accounting</w:t>
      </w:r>
      <w:bookmarkEnd w:id="7"/>
    </w:p>
    <w:p w14:paraId="176C2190" w14:textId="77777777" w:rsidR="00BB2EFC" w:rsidRDefault="00704BAB" w:rsidP="00A04DB1">
      <w:pPr>
        <w:spacing w:after="0" w:line="360" w:lineRule="auto"/>
        <w:jc w:val="both"/>
        <w:rPr>
          <w:rFonts w:ascii="Times New Roman" w:hAnsi="Times New Roman" w:cs="Times New Roman"/>
          <w:sz w:val="24"/>
          <w:szCs w:val="24"/>
        </w:rPr>
      </w:pPr>
      <w:r w:rsidRPr="00704BAB">
        <w:rPr>
          <w:rFonts w:ascii="Times New Roman" w:hAnsi="Times New Roman" w:cs="Times New Roman"/>
          <w:sz w:val="24"/>
          <w:szCs w:val="24"/>
        </w:rPr>
        <w:t>The main principles of accounting provide guidance to the management to provide services to their consumer</w:t>
      </w:r>
      <w:sdt>
        <w:sdtPr>
          <w:rPr>
            <w:rFonts w:ascii="Times New Roman" w:hAnsi="Times New Roman" w:cs="Times New Roman"/>
            <w:sz w:val="24"/>
            <w:szCs w:val="24"/>
          </w:rPr>
          <w:id w:val="2382259"/>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Gra71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(Graves, 1971)</w:t>
          </w:r>
          <w:r w:rsidR="007D5B9C">
            <w:rPr>
              <w:rFonts w:ascii="Times New Roman" w:hAnsi="Times New Roman" w:cs="Times New Roman"/>
              <w:sz w:val="24"/>
              <w:szCs w:val="24"/>
            </w:rPr>
            <w:fldChar w:fldCharType="end"/>
          </w:r>
        </w:sdtContent>
      </w:sdt>
      <w:r w:rsidRPr="00704BAB">
        <w:rPr>
          <w:rFonts w:ascii="Times New Roman" w:hAnsi="Times New Roman" w:cs="Times New Roman"/>
          <w:sz w:val="24"/>
          <w:szCs w:val="24"/>
        </w:rPr>
        <w:t>. Some important accounting principles are as follow:</w:t>
      </w:r>
    </w:p>
    <w:p w14:paraId="2A504B62" w14:textId="77777777" w:rsidR="00704BAB" w:rsidRPr="00704BAB" w:rsidRDefault="00704BAB" w:rsidP="00A04DB1">
      <w:pPr>
        <w:spacing w:after="0" w:line="360" w:lineRule="auto"/>
        <w:jc w:val="both"/>
        <w:rPr>
          <w:rFonts w:ascii="Times New Roman" w:hAnsi="Times New Roman" w:cs="Times New Roman"/>
          <w:sz w:val="24"/>
          <w:szCs w:val="24"/>
        </w:rPr>
      </w:pPr>
      <w:r w:rsidRPr="00704BAB">
        <w:rPr>
          <w:rFonts w:ascii="Times New Roman" w:hAnsi="Times New Roman" w:cs="Times New Roman"/>
          <w:sz w:val="24"/>
          <w:szCs w:val="24"/>
        </w:rPr>
        <w:t xml:space="preserve"> </w:t>
      </w:r>
    </w:p>
    <w:p w14:paraId="6568BFAC" w14:textId="215FF6E8" w:rsidR="00704BAB" w:rsidRPr="00704BAB" w:rsidRDefault="00704BAB" w:rsidP="00A04DB1">
      <w:pPr>
        <w:pStyle w:val="ListParagraph"/>
        <w:numPr>
          <w:ilvl w:val="0"/>
          <w:numId w:val="27"/>
        </w:numPr>
        <w:spacing w:after="0" w:line="360" w:lineRule="auto"/>
        <w:jc w:val="both"/>
        <w:rPr>
          <w:rFonts w:ascii="Times New Roman" w:hAnsi="Times New Roman" w:cs="Times New Roman"/>
          <w:b/>
          <w:sz w:val="24"/>
          <w:szCs w:val="24"/>
        </w:rPr>
      </w:pPr>
      <w:r w:rsidRPr="00704BAB">
        <w:rPr>
          <w:rFonts w:ascii="Times New Roman" w:hAnsi="Times New Roman" w:cs="Times New Roman"/>
          <w:b/>
          <w:sz w:val="24"/>
          <w:szCs w:val="24"/>
        </w:rPr>
        <w:t xml:space="preserve">Cost Principle: </w:t>
      </w:r>
      <w:r>
        <w:rPr>
          <w:rFonts w:ascii="Times New Roman" w:hAnsi="Times New Roman" w:cs="Times New Roman"/>
          <w:b/>
          <w:sz w:val="24"/>
          <w:szCs w:val="24"/>
        </w:rPr>
        <w:t xml:space="preserve"> </w:t>
      </w:r>
      <w:r>
        <w:rPr>
          <w:rFonts w:ascii="Times New Roman" w:hAnsi="Times New Roman" w:cs="Times New Roman"/>
          <w:sz w:val="24"/>
          <w:szCs w:val="24"/>
        </w:rPr>
        <w:t xml:space="preserve">This principle assume that all the assets and liabilities are recorded on historical cost basis. It is that cost which incurred at the time of acquiring the assets. We cannot record assets and liabilities on the market value, but it is recorded on the market price. Because market value </w:t>
      </w:r>
      <w:r w:rsidR="00257813">
        <w:rPr>
          <w:rFonts w:ascii="Times New Roman" w:hAnsi="Times New Roman" w:cs="Times New Roman"/>
          <w:sz w:val="24"/>
          <w:szCs w:val="24"/>
        </w:rPr>
        <w:t>fluctuates</w:t>
      </w:r>
      <w:r>
        <w:rPr>
          <w:rFonts w:ascii="Times New Roman" w:hAnsi="Times New Roman" w:cs="Times New Roman"/>
          <w:sz w:val="24"/>
          <w:szCs w:val="24"/>
        </w:rPr>
        <w:t xml:space="preserve"> </w:t>
      </w:r>
      <w:r w:rsidR="00A04DB1">
        <w:rPr>
          <w:rFonts w:ascii="Times New Roman" w:hAnsi="Times New Roman" w:cs="Times New Roman"/>
          <w:sz w:val="24"/>
          <w:szCs w:val="24"/>
        </w:rPr>
        <w:t xml:space="preserve">with several aspects of the company. </w:t>
      </w:r>
    </w:p>
    <w:p w14:paraId="7E8E17DA" w14:textId="77777777" w:rsidR="00704BAB" w:rsidRPr="00704BAB" w:rsidRDefault="00704BAB" w:rsidP="00A04DB1">
      <w:pPr>
        <w:ind w:left="720" w:firstLine="720"/>
        <w:rPr>
          <w:rFonts w:ascii="Times New Roman" w:hAnsi="Times New Roman" w:cs="Times New Roman"/>
          <w:sz w:val="24"/>
          <w:szCs w:val="24"/>
        </w:rPr>
      </w:pPr>
      <w:r>
        <w:rPr>
          <w:noProof/>
        </w:rPr>
        <w:lastRenderedPageBreak/>
        <w:drawing>
          <wp:inline distT="0" distB="0" distL="0" distR="0" wp14:anchorId="6D98615B" wp14:editId="09DBE4C3">
            <wp:extent cx="4221480" cy="2596170"/>
            <wp:effectExtent l="171450" t="133350" r="407670" b="337530"/>
            <wp:docPr id="18" name="Picture 52" descr="Image result for Principle of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Image result for Principle of accounting"/>
                    <pic:cNvPicPr>
                      <a:picLocks noChangeAspect="1" noChangeArrowheads="1"/>
                    </pic:cNvPicPr>
                  </pic:nvPicPr>
                  <pic:blipFill>
                    <a:blip r:embed="rId14"/>
                    <a:srcRect t="2222" b="15726"/>
                    <a:stretch>
                      <a:fillRect/>
                    </a:stretch>
                  </pic:blipFill>
                  <pic:spPr bwMode="auto">
                    <a:xfrm>
                      <a:off x="0" y="0"/>
                      <a:ext cx="4221480" cy="2596170"/>
                    </a:xfrm>
                    <a:prstGeom prst="rect">
                      <a:avLst/>
                    </a:prstGeom>
                    <a:ln>
                      <a:solidFill>
                        <a:schemeClr val="accent6">
                          <a:lumMod val="50000"/>
                        </a:schemeClr>
                      </a:solidFill>
                    </a:ln>
                    <a:effectLst>
                      <a:outerShdw blurRad="292100" dist="139700" dir="2700000" algn="tl" rotWithShape="0">
                        <a:srgbClr val="333333">
                          <a:alpha val="65000"/>
                        </a:srgbClr>
                      </a:outerShdw>
                    </a:effectLst>
                  </pic:spPr>
                </pic:pic>
              </a:graphicData>
            </a:graphic>
          </wp:inline>
        </w:drawing>
      </w:r>
    </w:p>
    <w:p w14:paraId="2C35F564" w14:textId="1F97D32D" w:rsidR="00161991" w:rsidRPr="00A04DB1" w:rsidRDefault="00A04DB1" w:rsidP="00A04DB1">
      <w:pPr>
        <w:pStyle w:val="ListParagraph"/>
        <w:numPr>
          <w:ilvl w:val="0"/>
          <w:numId w:val="27"/>
        </w:numPr>
        <w:shd w:val="clear" w:color="auto" w:fill="FFFFFF" w:themeFill="background1"/>
        <w:spacing w:after="0" w:line="360" w:lineRule="auto"/>
        <w:jc w:val="both"/>
        <w:rPr>
          <w:rFonts w:ascii="Times New Roman" w:hAnsi="Times New Roman" w:cs="Times New Roman"/>
          <w:b/>
          <w:sz w:val="24"/>
          <w:szCs w:val="24"/>
        </w:rPr>
      </w:pPr>
      <w:r w:rsidRPr="00A04DB1">
        <w:rPr>
          <w:rFonts w:ascii="Times New Roman" w:hAnsi="Times New Roman" w:cs="Times New Roman"/>
          <w:b/>
          <w:sz w:val="24"/>
          <w:szCs w:val="24"/>
        </w:rPr>
        <w:t xml:space="preserve">Accrual Principle: </w:t>
      </w:r>
      <w:r>
        <w:rPr>
          <w:rFonts w:ascii="Times New Roman" w:hAnsi="Times New Roman" w:cs="Times New Roman"/>
          <w:sz w:val="24"/>
          <w:szCs w:val="24"/>
        </w:rPr>
        <w:t xml:space="preserve">It is also based on the records of the revenue earn at specific time </w:t>
      </w:r>
      <w:r w:rsidR="00257813">
        <w:rPr>
          <w:rFonts w:ascii="Times New Roman" w:hAnsi="Times New Roman" w:cs="Times New Roman"/>
          <w:sz w:val="24"/>
          <w:szCs w:val="24"/>
        </w:rPr>
        <w:t>but</w:t>
      </w:r>
      <w:r>
        <w:rPr>
          <w:rFonts w:ascii="Times New Roman" w:hAnsi="Times New Roman" w:cs="Times New Roman"/>
          <w:sz w:val="24"/>
          <w:szCs w:val="24"/>
        </w:rPr>
        <w:t xml:space="preserve"> it not important that cash is received. If the owner of the business sold goods on credit, they record the entry without receiving the cash</w:t>
      </w:r>
      <w:sdt>
        <w:sdtPr>
          <w:rPr>
            <w:rFonts w:ascii="Times New Roman" w:hAnsi="Times New Roman" w:cs="Times New Roman"/>
            <w:sz w:val="24"/>
            <w:szCs w:val="24"/>
          </w:rPr>
          <w:id w:val="2382260"/>
          <w:citation/>
        </w:sdtPr>
        <w:sdtEndPr/>
        <w:sdtContent>
          <w:r w:rsidR="007D5B9C">
            <w:rPr>
              <w:rFonts w:ascii="Times New Roman" w:hAnsi="Times New Roman" w:cs="Times New Roman"/>
              <w:sz w:val="24"/>
              <w:szCs w:val="24"/>
            </w:rPr>
            <w:fldChar w:fldCharType="begin"/>
          </w:r>
          <w:r w:rsidR="007D5B9C">
            <w:rPr>
              <w:rFonts w:ascii="Times New Roman" w:hAnsi="Times New Roman" w:cs="Times New Roman"/>
              <w:sz w:val="24"/>
              <w:szCs w:val="24"/>
            </w:rPr>
            <w:instrText xml:space="preserve"> CITATION Gra71 \l 1033 </w:instrText>
          </w:r>
          <w:r w:rsidR="007D5B9C">
            <w:rPr>
              <w:rFonts w:ascii="Times New Roman" w:hAnsi="Times New Roman" w:cs="Times New Roman"/>
              <w:sz w:val="24"/>
              <w:szCs w:val="24"/>
            </w:rPr>
            <w:fldChar w:fldCharType="separate"/>
          </w:r>
          <w:r w:rsidR="007D5B9C">
            <w:rPr>
              <w:rFonts w:ascii="Times New Roman" w:hAnsi="Times New Roman" w:cs="Times New Roman"/>
              <w:noProof/>
              <w:sz w:val="24"/>
              <w:szCs w:val="24"/>
            </w:rPr>
            <w:t xml:space="preserve"> </w:t>
          </w:r>
          <w:r w:rsidR="007D5B9C" w:rsidRPr="007D5B9C">
            <w:rPr>
              <w:rFonts w:ascii="Times New Roman" w:hAnsi="Times New Roman" w:cs="Times New Roman"/>
              <w:noProof/>
              <w:sz w:val="24"/>
              <w:szCs w:val="24"/>
            </w:rPr>
            <w:t>(Graves, 1971)</w:t>
          </w:r>
          <w:r w:rsidR="007D5B9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2D13C616" w14:textId="77777777" w:rsidR="00A04DB1" w:rsidRDefault="00A04DB1" w:rsidP="00A04DB1">
      <w:pPr>
        <w:pStyle w:val="ListParagraph"/>
        <w:numPr>
          <w:ilvl w:val="0"/>
          <w:numId w:val="27"/>
        </w:numPr>
        <w:shd w:val="clear" w:color="auto" w:fill="FFFFFF" w:themeFill="background1"/>
        <w:spacing w:after="0" w:line="360" w:lineRule="auto"/>
        <w:jc w:val="both"/>
        <w:rPr>
          <w:rFonts w:ascii="Times New Roman" w:hAnsi="Times New Roman" w:cs="Times New Roman"/>
          <w:sz w:val="24"/>
          <w:szCs w:val="24"/>
        </w:rPr>
      </w:pPr>
      <w:r>
        <w:rPr>
          <w:rFonts w:ascii="Times New Roman" w:hAnsi="Times New Roman" w:cs="Times New Roman"/>
          <w:b/>
          <w:sz w:val="24"/>
          <w:szCs w:val="24"/>
        </w:rPr>
        <w:t xml:space="preserve">Matching Principles: </w:t>
      </w:r>
      <w:r w:rsidRPr="00A04DB1">
        <w:rPr>
          <w:rFonts w:ascii="Times New Roman" w:hAnsi="Times New Roman" w:cs="Times New Roman"/>
          <w:sz w:val="24"/>
          <w:szCs w:val="24"/>
        </w:rPr>
        <w:t xml:space="preserve">In this statement, both income and expense related to the particular transaction are recorded. If the </w:t>
      </w:r>
      <w:r>
        <w:rPr>
          <w:rFonts w:ascii="Times New Roman" w:hAnsi="Times New Roman" w:cs="Times New Roman"/>
          <w:sz w:val="24"/>
          <w:szCs w:val="24"/>
        </w:rPr>
        <w:t xml:space="preserve">organization incurred expense related to the income earned, only then the transaction is recorded into the Income Statement and also reduces from revenue. </w:t>
      </w:r>
      <w:r w:rsidR="001F5E74">
        <w:rPr>
          <w:rFonts w:ascii="Times New Roman" w:hAnsi="Times New Roman" w:cs="Times New Roman"/>
          <w:sz w:val="24"/>
          <w:szCs w:val="24"/>
        </w:rPr>
        <w:t xml:space="preserve">It is similar as Accrual concept. </w:t>
      </w:r>
    </w:p>
    <w:p w14:paraId="6AA2FBC7" w14:textId="77777777" w:rsidR="001F5E74" w:rsidRDefault="001F5E74" w:rsidP="00A04DB1">
      <w:pPr>
        <w:pStyle w:val="ListParagraph"/>
        <w:numPr>
          <w:ilvl w:val="0"/>
          <w:numId w:val="27"/>
        </w:numPr>
        <w:shd w:val="clear" w:color="auto" w:fill="FFFFFF" w:themeFill="background1"/>
        <w:spacing w:after="0" w:line="360" w:lineRule="auto"/>
        <w:jc w:val="both"/>
        <w:rPr>
          <w:rFonts w:ascii="Times New Roman" w:hAnsi="Times New Roman" w:cs="Times New Roman"/>
          <w:sz w:val="24"/>
          <w:szCs w:val="24"/>
        </w:rPr>
      </w:pPr>
      <w:r>
        <w:rPr>
          <w:rFonts w:ascii="Times New Roman" w:hAnsi="Times New Roman" w:cs="Times New Roman"/>
          <w:b/>
          <w:sz w:val="24"/>
          <w:szCs w:val="24"/>
        </w:rPr>
        <w:t>Full Disclosure Principle:</w:t>
      </w:r>
      <w:r>
        <w:rPr>
          <w:rFonts w:ascii="Times New Roman" w:hAnsi="Times New Roman" w:cs="Times New Roman"/>
          <w:sz w:val="24"/>
          <w:szCs w:val="24"/>
        </w:rPr>
        <w:t xml:space="preserve"> This principle describes that company disclose all the financial information in the annual report of the company. It also </w:t>
      </w:r>
      <w:r w:rsidR="002B3FCD">
        <w:rPr>
          <w:rFonts w:ascii="Times New Roman" w:hAnsi="Times New Roman" w:cs="Times New Roman"/>
          <w:sz w:val="24"/>
          <w:szCs w:val="24"/>
        </w:rPr>
        <w:t>helps</w:t>
      </w:r>
      <w:r>
        <w:rPr>
          <w:rFonts w:ascii="Times New Roman" w:hAnsi="Times New Roman" w:cs="Times New Roman"/>
          <w:sz w:val="24"/>
          <w:szCs w:val="24"/>
        </w:rPr>
        <w:t xml:space="preserve"> in taking the decision for the success for the company. </w:t>
      </w:r>
      <w:r w:rsidR="002B3FCD">
        <w:rPr>
          <w:rFonts w:ascii="Times New Roman" w:hAnsi="Times New Roman" w:cs="Times New Roman"/>
          <w:sz w:val="24"/>
          <w:szCs w:val="24"/>
        </w:rPr>
        <w:t xml:space="preserve">It also required for outside parties such as creditors, investors, employees and suppliers. </w:t>
      </w:r>
    </w:p>
    <w:p w14:paraId="09A1ED91" w14:textId="77777777" w:rsidR="001F5E74" w:rsidRDefault="001F5E74" w:rsidP="001F5E74">
      <w:pPr>
        <w:shd w:val="clear" w:color="auto" w:fill="FFFFFF" w:themeFill="background1"/>
        <w:spacing w:after="0" w:line="360" w:lineRule="auto"/>
        <w:jc w:val="both"/>
        <w:rPr>
          <w:rFonts w:ascii="Times New Roman" w:hAnsi="Times New Roman" w:cs="Times New Roman"/>
          <w:sz w:val="24"/>
          <w:szCs w:val="24"/>
        </w:rPr>
      </w:pPr>
    </w:p>
    <w:p w14:paraId="24239936" w14:textId="77777777" w:rsidR="00BB2EFC" w:rsidRDefault="00BB2EFC" w:rsidP="00BB2EFC">
      <w:pPr>
        <w:pStyle w:val="Heading2"/>
      </w:pPr>
      <w:bookmarkStart w:id="8" w:name="_Toc13671828"/>
    </w:p>
    <w:p w14:paraId="04B975AD" w14:textId="77777777" w:rsidR="00BB2EFC" w:rsidRDefault="00BB2EFC" w:rsidP="00BB2EFC">
      <w:pPr>
        <w:pStyle w:val="Heading2"/>
      </w:pPr>
    </w:p>
    <w:p w14:paraId="59E42525" w14:textId="77777777" w:rsidR="00BB2EFC" w:rsidRDefault="00BB2EFC" w:rsidP="00BB2EFC">
      <w:pPr>
        <w:pStyle w:val="Heading2"/>
      </w:pPr>
    </w:p>
    <w:p w14:paraId="2071D83B" w14:textId="77777777" w:rsidR="00BB2EFC" w:rsidRDefault="00BB2EFC" w:rsidP="00BB2EFC">
      <w:pPr>
        <w:pStyle w:val="Heading2"/>
      </w:pPr>
    </w:p>
    <w:p w14:paraId="4A811677" w14:textId="77777777" w:rsidR="00BB2EFC" w:rsidRDefault="00BB2EFC" w:rsidP="00BB2EFC"/>
    <w:p w14:paraId="5547B490" w14:textId="77777777" w:rsidR="00BB2EFC" w:rsidRDefault="00BB2EFC" w:rsidP="00BB2EFC">
      <w:pPr>
        <w:pStyle w:val="Heading2"/>
      </w:pPr>
    </w:p>
    <w:p w14:paraId="3AE6D047" w14:textId="77777777" w:rsidR="00BB2EFC" w:rsidRPr="00BB2EFC" w:rsidRDefault="00BB2EFC" w:rsidP="00BB2EFC"/>
    <w:p w14:paraId="43D11713" w14:textId="77777777" w:rsidR="00E6402F" w:rsidRDefault="00E6402F" w:rsidP="00BB2EFC">
      <w:pPr>
        <w:pStyle w:val="Heading2"/>
      </w:pPr>
      <w:r w:rsidRPr="00E6402F">
        <w:lastRenderedPageBreak/>
        <w:t>Financial Statement</w:t>
      </w:r>
      <w:bookmarkEnd w:id="8"/>
    </w:p>
    <w:p w14:paraId="476F013A" w14:textId="77777777" w:rsidR="00E6402F" w:rsidRDefault="00E6402F" w:rsidP="00E6402F">
      <w:pPr>
        <w:pStyle w:val="Heading3"/>
      </w:pPr>
      <w:bookmarkStart w:id="9" w:name="_Toc13671829"/>
      <w:r w:rsidRPr="00E6402F">
        <w:t>Task 1</w:t>
      </w:r>
      <w:bookmarkEnd w:id="9"/>
    </w:p>
    <w:p w14:paraId="088EF94C" w14:textId="77777777" w:rsidR="00F37A6C" w:rsidRDefault="00F37A6C" w:rsidP="00E6402F">
      <w:pPr>
        <w:pStyle w:val="Heading3"/>
      </w:pPr>
      <w:r>
        <w:rPr>
          <w:b w:val="0"/>
          <w:bCs w:val="0"/>
          <w:noProof/>
        </w:rPr>
        <w:drawing>
          <wp:inline distT="0" distB="0" distL="0" distR="0" wp14:anchorId="53E3B453" wp14:editId="6189C9CA">
            <wp:extent cx="5943600" cy="3390412"/>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5"/>
                    <a:srcRect/>
                    <a:stretch>
                      <a:fillRect/>
                    </a:stretch>
                  </pic:blipFill>
                  <pic:spPr bwMode="auto">
                    <a:xfrm>
                      <a:off x="0" y="0"/>
                      <a:ext cx="5943600" cy="3390412"/>
                    </a:xfrm>
                    <a:prstGeom prst="rect">
                      <a:avLst/>
                    </a:prstGeom>
                    <a:noFill/>
                    <a:ln w="9525">
                      <a:noFill/>
                      <a:miter lim="800000"/>
                      <a:headEnd/>
                      <a:tailEnd/>
                    </a:ln>
                  </pic:spPr>
                </pic:pic>
              </a:graphicData>
            </a:graphic>
          </wp:inline>
        </w:drawing>
      </w:r>
    </w:p>
    <w:p w14:paraId="6FFE894F" w14:textId="77777777" w:rsidR="00F37A6C" w:rsidRDefault="00F37A6C" w:rsidP="00E6402F">
      <w:pPr>
        <w:pStyle w:val="Heading3"/>
      </w:pPr>
      <w:r>
        <w:rPr>
          <w:b w:val="0"/>
          <w:bCs w:val="0"/>
          <w:noProof/>
        </w:rPr>
        <w:drawing>
          <wp:inline distT="0" distB="0" distL="0" distR="0" wp14:anchorId="7E0F2AF6" wp14:editId="26F024BE">
            <wp:extent cx="5943600" cy="2747968"/>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6"/>
                    <a:srcRect/>
                    <a:stretch>
                      <a:fillRect/>
                    </a:stretch>
                  </pic:blipFill>
                  <pic:spPr bwMode="auto">
                    <a:xfrm>
                      <a:off x="0" y="0"/>
                      <a:ext cx="5943600" cy="2747968"/>
                    </a:xfrm>
                    <a:prstGeom prst="rect">
                      <a:avLst/>
                    </a:prstGeom>
                    <a:noFill/>
                    <a:ln w="9525">
                      <a:noFill/>
                      <a:miter lim="800000"/>
                      <a:headEnd/>
                      <a:tailEnd/>
                    </a:ln>
                  </pic:spPr>
                </pic:pic>
              </a:graphicData>
            </a:graphic>
          </wp:inline>
        </w:drawing>
      </w:r>
    </w:p>
    <w:p w14:paraId="12E69E74" w14:textId="77777777" w:rsidR="00F37A6C" w:rsidRDefault="00F37A6C" w:rsidP="00E6402F">
      <w:pPr>
        <w:pStyle w:val="Heading3"/>
      </w:pPr>
      <w:r>
        <w:rPr>
          <w:b w:val="0"/>
          <w:bCs w:val="0"/>
          <w:noProof/>
        </w:rPr>
        <w:lastRenderedPageBreak/>
        <w:drawing>
          <wp:inline distT="0" distB="0" distL="0" distR="0" wp14:anchorId="65BE4CC9" wp14:editId="5094AAF6">
            <wp:extent cx="5943600" cy="407323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17"/>
                    <a:srcRect/>
                    <a:stretch>
                      <a:fillRect/>
                    </a:stretch>
                  </pic:blipFill>
                  <pic:spPr bwMode="auto">
                    <a:xfrm>
                      <a:off x="0" y="0"/>
                      <a:ext cx="5943600" cy="4073236"/>
                    </a:xfrm>
                    <a:prstGeom prst="rect">
                      <a:avLst/>
                    </a:prstGeom>
                    <a:noFill/>
                    <a:ln w="9525">
                      <a:noFill/>
                      <a:miter lim="800000"/>
                      <a:headEnd/>
                      <a:tailEnd/>
                    </a:ln>
                  </pic:spPr>
                </pic:pic>
              </a:graphicData>
            </a:graphic>
          </wp:inline>
        </w:drawing>
      </w:r>
    </w:p>
    <w:p w14:paraId="34597A45" w14:textId="77777777" w:rsidR="00F37A6C" w:rsidRDefault="00F37A6C" w:rsidP="00E6402F">
      <w:pPr>
        <w:pStyle w:val="Heading3"/>
      </w:pPr>
      <w:r>
        <w:rPr>
          <w:b w:val="0"/>
          <w:bCs w:val="0"/>
          <w:noProof/>
        </w:rPr>
        <w:drawing>
          <wp:inline distT="0" distB="0" distL="0" distR="0" wp14:anchorId="726F8771" wp14:editId="3BABDF5B">
            <wp:extent cx="5943600" cy="3068108"/>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8"/>
                    <a:srcRect/>
                    <a:stretch>
                      <a:fillRect/>
                    </a:stretch>
                  </pic:blipFill>
                  <pic:spPr bwMode="auto">
                    <a:xfrm>
                      <a:off x="0" y="0"/>
                      <a:ext cx="5943600" cy="3068108"/>
                    </a:xfrm>
                    <a:prstGeom prst="rect">
                      <a:avLst/>
                    </a:prstGeom>
                    <a:noFill/>
                    <a:ln w="9525">
                      <a:noFill/>
                      <a:miter lim="800000"/>
                      <a:headEnd/>
                      <a:tailEnd/>
                    </a:ln>
                  </pic:spPr>
                </pic:pic>
              </a:graphicData>
            </a:graphic>
          </wp:inline>
        </w:drawing>
      </w:r>
    </w:p>
    <w:p w14:paraId="67B47065" w14:textId="77777777" w:rsidR="00E72F1D" w:rsidRDefault="00E72F1D" w:rsidP="00E6402F">
      <w:pPr>
        <w:pStyle w:val="Heading3"/>
      </w:pPr>
      <w:r>
        <w:rPr>
          <w:b w:val="0"/>
          <w:bCs w:val="0"/>
          <w:noProof/>
        </w:rPr>
        <w:lastRenderedPageBreak/>
        <w:drawing>
          <wp:inline distT="0" distB="0" distL="0" distR="0" wp14:anchorId="4BA46FB6" wp14:editId="7E5E8828">
            <wp:extent cx="5772150" cy="3284220"/>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19"/>
                    <a:srcRect/>
                    <a:stretch>
                      <a:fillRect/>
                    </a:stretch>
                  </pic:blipFill>
                  <pic:spPr bwMode="auto">
                    <a:xfrm>
                      <a:off x="0" y="0"/>
                      <a:ext cx="5772150" cy="3284220"/>
                    </a:xfrm>
                    <a:prstGeom prst="rect">
                      <a:avLst/>
                    </a:prstGeom>
                    <a:noFill/>
                    <a:ln w="9525">
                      <a:noFill/>
                      <a:miter lim="800000"/>
                      <a:headEnd/>
                      <a:tailEnd/>
                    </a:ln>
                  </pic:spPr>
                </pic:pic>
              </a:graphicData>
            </a:graphic>
          </wp:inline>
        </w:drawing>
      </w:r>
    </w:p>
    <w:p w14:paraId="1048CFE6" w14:textId="77777777" w:rsidR="00E72F1D" w:rsidRDefault="00E72F1D" w:rsidP="00E6402F">
      <w:pPr>
        <w:pStyle w:val="Heading3"/>
      </w:pPr>
      <w:r>
        <w:rPr>
          <w:b w:val="0"/>
          <w:bCs w:val="0"/>
          <w:noProof/>
        </w:rPr>
        <w:drawing>
          <wp:inline distT="0" distB="0" distL="0" distR="0" wp14:anchorId="0B9A6E14" wp14:editId="3E7DBF5F">
            <wp:extent cx="5798820" cy="376428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0"/>
                    <a:srcRect/>
                    <a:stretch>
                      <a:fillRect/>
                    </a:stretch>
                  </pic:blipFill>
                  <pic:spPr bwMode="auto">
                    <a:xfrm>
                      <a:off x="0" y="0"/>
                      <a:ext cx="5798820" cy="3764280"/>
                    </a:xfrm>
                    <a:prstGeom prst="rect">
                      <a:avLst/>
                    </a:prstGeom>
                    <a:noFill/>
                    <a:ln w="9525">
                      <a:noFill/>
                      <a:miter lim="800000"/>
                      <a:headEnd/>
                      <a:tailEnd/>
                    </a:ln>
                  </pic:spPr>
                </pic:pic>
              </a:graphicData>
            </a:graphic>
          </wp:inline>
        </w:drawing>
      </w:r>
    </w:p>
    <w:p w14:paraId="545C7209" w14:textId="77777777" w:rsidR="00E72F1D" w:rsidRDefault="00E72F1D" w:rsidP="00E6402F">
      <w:pPr>
        <w:pStyle w:val="Heading3"/>
      </w:pPr>
      <w:r>
        <w:rPr>
          <w:b w:val="0"/>
          <w:bCs w:val="0"/>
          <w:noProof/>
        </w:rPr>
        <w:lastRenderedPageBreak/>
        <w:drawing>
          <wp:inline distT="0" distB="0" distL="0" distR="0" wp14:anchorId="79236BA3" wp14:editId="5EE53B08">
            <wp:extent cx="5829300" cy="56997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1"/>
                    <a:srcRect/>
                    <a:stretch>
                      <a:fillRect/>
                    </a:stretch>
                  </pic:blipFill>
                  <pic:spPr bwMode="auto">
                    <a:xfrm>
                      <a:off x="0" y="0"/>
                      <a:ext cx="5829300" cy="5699760"/>
                    </a:xfrm>
                    <a:prstGeom prst="rect">
                      <a:avLst/>
                    </a:prstGeom>
                    <a:noFill/>
                    <a:ln w="9525">
                      <a:noFill/>
                      <a:miter lim="800000"/>
                      <a:headEnd/>
                      <a:tailEnd/>
                    </a:ln>
                  </pic:spPr>
                </pic:pic>
              </a:graphicData>
            </a:graphic>
          </wp:inline>
        </w:drawing>
      </w:r>
    </w:p>
    <w:p w14:paraId="798FA80B" w14:textId="77777777" w:rsidR="00F37A6C" w:rsidRDefault="00F37A6C" w:rsidP="00E6402F">
      <w:pPr>
        <w:pStyle w:val="Heading3"/>
      </w:pPr>
    </w:p>
    <w:p w14:paraId="172EB9F7" w14:textId="77777777" w:rsidR="00F37A6C" w:rsidRDefault="00F37A6C" w:rsidP="00E6402F">
      <w:pPr>
        <w:pStyle w:val="Heading3"/>
      </w:pPr>
    </w:p>
    <w:p w14:paraId="76A0F7E4" w14:textId="77777777" w:rsidR="00F37A6C" w:rsidRDefault="00F37A6C" w:rsidP="00E6402F">
      <w:pPr>
        <w:pStyle w:val="Heading3"/>
      </w:pPr>
    </w:p>
    <w:p w14:paraId="1852EAC1" w14:textId="77777777" w:rsidR="00F37A6C" w:rsidRPr="00E6402F" w:rsidRDefault="00F37A6C" w:rsidP="00E6402F">
      <w:pPr>
        <w:pStyle w:val="Heading3"/>
      </w:pPr>
    </w:p>
    <w:p w14:paraId="4004AA95" w14:textId="77777777" w:rsidR="00E72F1D" w:rsidRDefault="00E72F1D" w:rsidP="00E6402F">
      <w:pPr>
        <w:pStyle w:val="Heading3"/>
      </w:pPr>
      <w:bookmarkStart w:id="10" w:name="_Toc13671830"/>
    </w:p>
    <w:p w14:paraId="0E10E003" w14:textId="77777777" w:rsidR="00E72F1D" w:rsidRDefault="00E72F1D" w:rsidP="00E6402F">
      <w:pPr>
        <w:pStyle w:val="Heading3"/>
      </w:pPr>
    </w:p>
    <w:p w14:paraId="386E8A50" w14:textId="77777777" w:rsidR="00E72F1D" w:rsidRDefault="00E72F1D" w:rsidP="00E6402F">
      <w:pPr>
        <w:pStyle w:val="Heading3"/>
      </w:pPr>
    </w:p>
    <w:p w14:paraId="03BCF3E3" w14:textId="77777777" w:rsidR="00E6402F" w:rsidRDefault="00E6402F" w:rsidP="00E6402F">
      <w:pPr>
        <w:pStyle w:val="Heading3"/>
      </w:pPr>
      <w:r w:rsidRPr="00E6402F">
        <w:lastRenderedPageBreak/>
        <w:t>Task 2</w:t>
      </w:r>
      <w:bookmarkEnd w:id="10"/>
    </w:p>
    <w:p w14:paraId="02E4F042" w14:textId="77777777" w:rsidR="00517C9D" w:rsidRDefault="00517C9D" w:rsidP="00517C9D">
      <w:pPr>
        <w:pStyle w:val="Heading3"/>
        <w:jc w:val="left"/>
      </w:pPr>
      <w:r>
        <w:rPr>
          <w:b w:val="0"/>
          <w:bCs w:val="0"/>
          <w:noProof/>
        </w:rPr>
        <w:drawing>
          <wp:inline distT="0" distB="0" distL="0" distR="0" wp14:anchorId="1B1694A0" wp14:editId="4C50751F">
            <wp:extent cx="5943600" cy="242172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srcRect/>
                    <a:stretch>
                      <a:fillRect/>
                    </a:stretch>
                  </pic:blipFill>
                  <pic:spPr bwMode="auto">
                    <a:xfrm>
                      <a:off x="0" y="0"/>
                      <a:ext cx="5943600" cy="2421723"/>
                    </a:xfrm>
                    <a:prstGeom prst="rect">
                      <a:avLst/>
                    </a:prstGeom>
                    <a:noFill/>
                    <a:ln w="9525">
                      <a:noFill/>
                      <a:miter lim="800000"/>
                      <a:headEnd/>
                      <a:tailEnd/>
                    </a:ln>
                  </pic:spPr>
                </pic:pic>
              </a:graphicData>
            </a:graphic>
          </wp:inline>
        </w:drawing>
      </w:r>
    </w:p>
    <w:p w14:paraId="23E1CE93" w14:textId="77777777" w:rsidR="00517C9D" w:rsidRDefault="00517C9D" w:rsidP="00517C9D">
      <w:pPr>
        <w:pStyle w:val="Heading3"/>
        <w:jc w:val="left"/>
      </w:pPr>
      <w:r>
        <w:rPr>
          <w:b w:val="0"/>
          <w:bCs w:val="0"/>
          <w:noProof/>
        </w:rPr>
        <w:drawing>
          <wp:inline distT="0" distB="0" distL="0" distR="0" wp14:anchorId="45AA0C8A" wp14:editId="27AFE1A7">
            <wp:extent cx="5943600" cy="1891459"/>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srcRect/>
                    <a:stretch>
                      <a:fillRect/>
                    </a:stretch>
                  </pic:blipFill>
                  <pic:spPr bwMode="auto">
                    <a:xfrm>
                      <a:off x="0" y="0"/>
                      <a:ext cx="5943600" cy="1891459"/>
                    </a:xfrm>
                    <a:prstGeom prst="rect">
                      <a:avLst/>
                    </a:prstGeom>
                    <a:noFill/>
                    <a:ln w="9525">
                      <a:noFill/>
                      <a:miter lim="800000"/>
                      <a:headEnd/>
                      <a:tailEnd/>
                    </a:ln>
                  </pic:spPr>
                </pic:pic>
              </a:graphicData>
            </a:graphic>
          </wp:inline>
        </w:drawing>
      </w:r>
    </w:p>
    <w:p w14:paraId="28BE9288" w14:textId="77777777" w:rsidR="00517C9D" w:rsidRDefault="00517C9D" w:rsidP="00517C9D">
      <w:pPr>
        <w:pStyle w:val="Heading3"/>
        <w:jc w:val="left"/>
      </w:pPr>
      <w:r>
        <w:rPr>
          <w:b w:val="0"/>
          <w:bCs w:val="0"/>
          <w:noProof/>
        </w:rPr>
        <w:lastRenderedPageBreak/>
        <w:drawing>
          <wp:inline distT="0" distB="0" distL="0" distR="0" wp14:anchorId="21707D24" wp14:editId="737D8DC4">
            <wp:extent cx="5909310" cy="37719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srcRect/>
                    <a:stretch>
                      <a:fillRect/>
                    </a:stretch>
                  </pic:blipFill>
                  <pic:spPr bwMode="auto">
                    <a:xfrm>
                      <a:off x="0" y="0"/>
                      <a:ext cx="5913120" cy="3774332"/>
                    </a:xfrm>
                    <a:prstGeom prst="rect">
                      <a:avLst/>
                    </a:prstGeom>
                    <a:noFill/>
                    <a:ln w="9525">
                      <a:noFill/>
                      <a:miter lim="800000"/>
                      <a:headEnd/>
                      <a:tailEnd/>
                    </a:ln>
                  </pic:spPr>
                </pic:pic>
              </a:graphicData>
            </a:graphic>
          </wp:inline>
        </w:drawing>
      </w:r>
    </w:p>
    <w:p w14:paraId="32082D92" w14:textId="77777777" w:rsidR="00CB0449" w:rsidRDefault="00CB0449" w:rsidP="00517C9D">
      <w:pPr>
        <w:pStyle w:val="Heading3"/>
        <w:jc w:val="left"/>
      </w:pPr>
      <w:r>
        <w:rPr>
          <w:b w:val="0"/>
          <w:bCs w:val="0"/>
          <w:noProof/>
        </w:rPr>
        <w:drawing>
          <wp:inline distT="0" distB="0" distL="0" distR="0" wp14:anchorId="32B4812E" wp14:editId="51CC879E">
            <wp:extent cx="6153150" cy="400812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a:srcRect/>
                    <a:stretch>
                      <a:fillRect/>
                    </a:stretch>
                  </pic:blipFill>
                  <pic:spPr bwMode="auto">
                    <a:xfrm>
                      <a:off x="0" y="0"/>
                      <a:ext cx="6153150" cy="4008120"/>
                    </a:xfrm>
                    <a:prstGeom prst="rect">
                      <a:avLst/>
                    </a:prstGeom>
                    <a:noFill/>
                    <a:ln w="9525">
                      <a:noFill/>
                      <a:miter lim="800000"/>
                      <a:headEnd/>
                      <a:tailEnd/>
                    </a:ln>
                  </pic:spPr>
                </pic:pic>
              </a:graphicData>
            </a:graphic>
          </wp:inline>
        </w:drawing>
      </w:r>
    </w:p>
    <w:p w14:paraId="7EC8FC6C" w14:textId="77777777" w:rsidR="00CB0449" w:rsidRDefault="00CB0449" w:rsidP="00517C9D">
      <w:pPr>
        <w:pStyle w:val="Heading3"/>
        <w:jc w:val="left"/>
      </w:pPr>
      <w:r>
        <w:rPr>
          <w:b w:val="0"/>
          <w:bCs w:val="0"/>
          <w:noProof/>
        </w:rPr>
        <w:lastRenderedPageBreak/>
        <w:drawing>
          <wp:inline distT="0" distB="0" distL="0" distR="0" wp14:anchorId="2E7BA44C" wp14:editId="585AC0AA">
            <wp:extent cx="5787390" cy="4038600"/>
            <wp:effectExtent l="1905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a:srcRect/>
                    <a:stretch>
                      <a:fillRect/>
                    </a:stretch>
                  </pic:blipFill>
                  <pic:spPr bwMode="auto">
                    <a:xfrm>
                      <a:off x="0" y="0"/>
                      <a:ext cx="5787390" cy="4038600"/>
                    </a:xfrm>
                    <a:prstGeom prst="rect">
                      <a:avLst/>
                    </a:prstGeom>
                    <a:noFill/>
                    <a:ln w="9525">
                      <a:noFill/>
                      <a:miter lim="800000"/>
                      <a:headEnd/>
                      <a:tailEnd/>
                    </a:ln>
                  </pic:spPr>
                </pic:pic>
              </a:graphicData>
            </a:graphic>
          </wp:inline>
        </w:drawing>
      </w:r>
    </w:p>
    <w:p w14:paraId="7F88B8E3" w14:textId="77777777" w:rsidR="0020193C" w:rsidRDefault="0020193C" w:rsidP="00517C9D">
      <w:pPr>
        <w:pStyle w:val="Heading3"/>
        <w:jc w:val="left"/>
      </w:pPr>
      <w:r>
        <w:rPr>
          <w:b w:val="0"/>
          <w:bCs w:val="0"/>
          <w:noProof/>
        </w:rPr>
        <w:drawing>
          <wp:inline distT="0" distB="0" distL="0" distR="0" wp14:anchorId="2C9E176B" wp14:editId="47F53FA8">
            <wp:extent cx="6092190" cy="3314700"/>
            <wp:effectExtent l="1905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
                    <a:srcRect/>
                    <a:stretch>
                      <a:fillRect/>
                    </a:stretch>
                  </pic:blipFill>
                  <pic:spPr bwMode="auto">
                    <a:xfrm>
                      <a:off x="0" y="0"/>
                      <a:ext cx="6092190" cy="3314700"/>
                    </a:xfrm>
                    <a:prstGeom prst="rect">
                      <a:avLst/>
                    </a:prstGeom>
                    <a:noFill/>
                    <a:ln w="9525">
                      <a:noFill/>
                      <a:miter lim="800000"/>
                      <a:headEnd/>
                      <a:tailEnd/>
                    </a:ln>
                  </pic:spPr>
                </pic:pic>
              </a:graphicData>
            </a:graphic>
          </wp:inline>
        </w:drawing>
      </w:r>
    </w:p>
    <w:p w14:paraId="3B29CDD5" w14:textId="77777777" w:rsidR="0020193C" w:rsidRDefault="0020193C" w:rsidP="00517C9D">
      <w:pPr>
        <w:pStyle w:val="Heading3"/>
        <w:jc w:val="left"/>
      </w:pPr>
      <w:r>
        <w:rPr>
          <w:b w:val="0"/>
          <w:bCs w:val="0"/>
          <w:noProof/>
        </w:rPr>
        <w:lastRenderedPageBreak/>
        <w:drawing>
          <wp:inline distT="0" distB="0" distL="0" distR="0" wp14:anchorId="2697FD6E" wp14:editId="2FE21FEE">
            <wp:extent cx="5836920" cy="376428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8"/>
                    <a:srcRect/>
                    <a:stretch>
                      <a:fillRect/>
                    </a:stretch>
                  </pic:blipFill>
                  <pic:spPr bwMode="auto">
                    <a:xfrm>
                      <a:off x="0" y="0"/>
                      <a:ext cx="5836920" cy="3764280"/>
                    </a:xfrm>
                    <a:prstGeom prst="rect">
                      <a:avLst/>
                    </a:prstGeom>
                    <a:noFill/>
                    <a:ln w="9525">
                      <a:noFill/>
                      <a:miter lim="800000"/>
                      <a:headEnd/>
                      <a:tailEnd/>
                    </a:ln>
                  </pic:spPr>
                </pic:pic>
              </a:graphicData>
            </a:graphic>
          </wp:inline>
        </w:drawing>
      </w:r>
    </w:p>
    <w:p w14:paraId="4DCA3779" w14:textId="77777777" w:rsidR="0020193C" w:rsidRPr="00E6402F" w:rsidRDefault="0020193C" w:rsidP="00517C9D">
      <w:pPr>
        <w:pStyle w:val="Heading3"/>
        <w:jc w:val="left"/>
      </w:pPr>
      <w:r>
        <w:rPr>
          <w:b w:val="0"/>
          <w:bCs w:val="0"/>
          <w:noProof/>
        </w:rPr>
        <w:drawing>
          <wp:inline distT="0" distB="0" distL="0" distR="0" wp14:anchorId="10EFC56E" wp14:editId="5975C9E0">
            <wp:extent cx="5798820" cy="39624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9"/>
                    <a:srcRect/>
                    <a:stretch>
                      <a:fillRect/>
                    </a:stretch>
                  </pic:blipFill>
                  <pic:spPr bwMode="auto">
                    <a:xfrm>
                      <a:off x="0" y="0"/>
                      <a:ext cx="5798820" cy="3962400"/>
                    </a:xfrm>
                    <a:prstGeom prst="rect">
                      <a:avLst/>
                    </a:prstGeom>
                    <a:noFill/>
                    <a:ln w="9525">
                      <a:noFill/>
                      <a:miter lim="800000"/>
                      <a:headEnd/>
                      <a:tailEnd/>
                    </a:ln>
                  </pic:spPr>
                </pic:pic>
              </a:graphicData>
            </a:graphic>
          </wp:inline>
        </w:drawing>
      </w:r>
    </w:p>
    <w:p w14:paraId="61BF07A7" w14:textId="77777777" w:rsidR="00E6402F" w:rsidRPr="00E6402F" w:rsidRDefault="00E6402F" w:rsidP="00E6402F">
      <w:pPr>
        <w:pStyle w:val="Heading3"/>
      </w:pPr>
      <w:bookmarkStart w:id="11" w:name="_Toc13671831"/>
      <w:r w:rsidRPr="00E6402F">
        <w:lastRenderedPageBreak/>
        <w:t>Task3</w:t>
      </w:r>
      <w:bookmarkEnd w:id="11"/>
    </w:p>
    <w:p w14:paraId="789584AE" w14:textId="77777777" w:rsidR="00AC4570" w:rsidRDefault="006F42A8" w:rsidP="00E6402F">
      <w:pPr>
        <w:pStyle w:val="Heading3"/>
      </w:pPr>
      <w:bookmarkStart w:id="12" w:name="_Toc13671832"/>
      <w:r>
        <w:rPr>
          <w:b w:val="0"/>
          <w:bCs w:val="0"/>
          <w:noProof/>
        </w:rPr>
        <w:drawing>
          <wp:inline distT="0" distB="0" distL="0" distR="0" wp14:anchorId="16CE8A11" wp14:editId="0C93730A">
            <wp:extent cx="5200650" cy="313182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0"/>
                    <a:srcRect/>
                    <a:stretch>
                      <a:fillRect/>
                    </a:stretch>
                  </pic:blipFill>
                  <pic:spPr bwMode="auto">
                    <a:xfrm>
                      <a:off x="0" y="0"/>
                      <a:ext cx="5200650" cy="3131820"/>
                    </a:xfrm>
                    <a:prstGeom prst="rect">
                      <a:avLst/>
                    </a:prstGeom>
                    <a:noFill/>
                    <a:ln w="9525">
                      <a:noFill/>
                      <a:miter lim="800000"/>
                      <a:headEnd/>
                      <a:tailEnd/>
                    </a:ln>
                  </pic:spPr>
                </pic:pic>
              </a:graphicData>
            </a:graphic>
          </wp:inline>
        </w:drawing>
      </w:r>
    </w:p>
    <w:p w14:paraId="1B100073" w14:textId="77777777" w:rsidR="006F42A8" w:rsidRDefault="006F42A8" w:rsidP="00E6402F">
      <w:pPr>
        <w:pStyle w:val="Heading3"/>
      </w:pPr>
      <w:r>
        <w:rPr>
          <w:b w:val="0"/>
          <w:bCs w:val="0"/>
          <w:noProof/>
        </w:rPr>
        <w:drawing>
          <wp:inline distT="0" distB="0" distL="0" distR="0" wp14:anchorId="0FB0F757" wp14:editId="130D7AA2">
            <wp:extent cx="5139690" cy="3947160"/>
            <wp:effectExtent l="19050" t="0" r="381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1"/>
                    <a:srcRect/>
                    <a:stretch>
                      <a:fillRect/>
                    </a:stretch>
                  </pic:blipFill>
                  <pic:spPr bwMode="auto">
                    <a:xfrm>
                      <a:off x="0" y="0"/>
                      <a:ext cx="5139690" cy="3947160"/>
                    </a:xfrm>
                    <a:prstGeom prst="rect">
                      <a:avLst/>
                    </a:prstGeom>
                    <a:noFill/>
                    <a:ln w="9525">
                      <a:noFill/>
                      <a:miter lim="800000"/>
                      <a:headEnd/>
                      <a:tailEnd/>
                    </a:ln>
                  </pic:spPr>
                </pic:pic>
              </a:graphicData>
            </a:graphic>
          </wp:inline>
        </w:drawing>
      </w:r>
    </w:p>
    <w:p w14:paraId="4FEDEB5B" w14:textId="77777777" w:rsidR="006F42A8" w:rsidRDefault="006F42A8" w:rsidP="00E6402F">
      <w:pPr>
        <w:pStyle w:val="Heading3"/>
      </w:pPr>
      <w:r>
        <w:rPr>
          <w:b w:val="0"/>
          <w:bCs w:val="0"/>
          <w:noProof/>
        </w:rPr>
        <w:lastRenderedPageBreak/>
        <w:drawing>
          <wp:inline distT="0" distB="0" distL="0" distR="0" wp14:anchorId="07264AE8" wp14:editId="631466A5">
            <wp:extent cx="5219700" cy="3761375"/>
            <wp:effectExtent l="1905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2"/>
                    <a:srcRect/>
                    <a:stretch>
                      <a:fillRect/>
                    </a:stretch>
                  </pic:blipFill>
                  <pic:spPr bwMode="auto">
                    <a:xfrm>
                      <a:off x="0" y="0"/>
                      <a:ext cx="5223731" cy="3764280"/>
                    </a:xfrm>
                    <a:prstGeom prst="rect">
                      <a:avLst/>
                    </a:prstGeom>
                    <a:noFill/>
                    <a:ln w="9525">
                      <a:noFill/>
                      <a:miter lim="800000"/>
                      <a:headEnd/>
                      <a:tailEnd/>
                    </a:ln>
                  </pic:spPr>
                </pic:pic>
              </a:graphicData>
            </a:graphic>
          </wp:inline>
        </w:drawing>
      </w:r>
    </w:p>
    <w:p w14:paraId="756AE902" w14:textId="77777777" w:rsidR="006F42A8" w:rsidRDefault="006F42A8" w:rsidP="00E6402F">
      <w:pPr>
        <w:pStyle w:val="Heading3"/>
      </w:pPr>
      <w:r>
        <w:rPr>
          <w:b w:val="0"/>
          <w:bCs w:val="0"/>
          <w:noProof/>
        </w:rPr>
        <w:drawing>
          <wp:inline distT="0" distB="0" distL="0" distR="0" wp14:anchorId="20B2A2E8" wp14:editId="00206564">
            <wp:extent cx="5349240" cy="4119254"/>
            <wp:effectExtent l="19050" t="0" r="381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3"/>
                    <a:srcRect/>
                    <a:stretch>
                      <a:fillRect/>
                    </a:stretch>
                  </pic:blipFill>
                  <pic:spPr bwMode="auto">
                    <a:xfrm>
                      <a:off x="0" y="0"/>
                      <a:ext cx="5353352" cy="4122420"/>
                    </a:xfrm>
                    <a:prstGeom prst="rect">
                      <a:avLst/>
                    </a:prstGeom>
                    <a:noFill/>
                    <a:ln w="9525">
                      <a:noFill/>
                      <a:miter lim="800000"/>
                      <a:headEnd/>
                      <a:tailEnd/>
                    </a:ln>
                  </pic:spPr>
                </pic:pic>
              </a:graphicData>
            </a:graphic>
          </wp:inline>
        </w:drawing>
      </w:r>
    </w:p>
    <w:p w14:paraId="2179E199" w14:textId="77777777" w:rsidR="006F42A8" w:rsidRDefault="006F42A8" w:rsidP="00E6402F">
      <w:pPr>
        <w:pStyle w:val="Heading3"/>
      </w:pPr>
      <w:r>
        <w:rPr>
          <w:b w:val="0"/>
          <w:bCs w:val="0"/>
          <w:noProof/>
        </w:rPr>
        <w:lastRenderedPageBreak/>
        <w:drawing>
          <wp:inline distT="0" distB="0" distL="0" distR="0" wp14:anchorId="75DE6F43" wp14:editId="715F578C">
            <wp:extent cx="5551170" cy="3951728"/>
            <wp:effectExtent l="1905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4"/>
                    <a:srcRect/>
                    <a:stretch>
                      <a:fillRect/>
                    </a:stretch>
                  </pic:blipFill>
                  <pic:spPr bwMode="auto">
                    <a:xfrm>
                      <a:off x="0" y="0"/>
                      <a:ext cx="5555457" cy="3954780"/>
                    </a:xfrm>
                    <a:prstGeom prst="rect">
                      <a:avLst/>
                    </a:prstGeom>
                    <a:noFill/>
                    <a:ln w="9525">
                      <a:noFill/>
                      <a:miter lim="800000"/>
                      <a:headEnd/>
                      <a:tailEnd/>
                    </a:ln>
                  </pic:spPr>
                </pic:pic>
              </a:graphicData>
            </a:graphic>
          </wp:inline>
        </w:drawing>
      </w:r>
    </w:p>
    <w:p w14:paraId="5BD06566" w14:textId="77777777" w:rsidR="006F42A8" w:rsidRDefault="006F42A8" w:rsidP="00E6402F">
      <w:pPr>
        <w:pStyle w:val="Heading3"/>
      </w:pPr>
      <w:r>
        <w:rPr>
          <w:b w:val="0"/>
          <w:bCs w:val="0"/>
          <w:noProof/>
        </w:rPr>
        <w:drawing>
          <wp:inline distT="0" distB="0" distL="0" distR="0" wp14:anchorId="71AE87F9" wp14:editId="4FA34DDF">
            <wp:extent cx="5795010" cy="381000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35"/>
                    <a:srcRect/>
                    <a:stretch>
                      <a:fillRect/>
                    </a:stretch>
                  </pic:blipFill>
                  <pic:spPr bwMode="auto">
                    <a:xfrm>
                      <a:off x="0" y="0"/>
                      <a:ext cx="5795010" cy="3810000"/>
                    </a:xfrm>
                    <a:prstGeom prst="rect">
                      <a:avLst/>
                    </a:prstGeom>
                    <a:noFill/>
                    <a:ln w="9525">
                      <a:noFill/>
                      <a:miter lim="800000"/>
                      <a:headEnd/>
                      <a:tailEnd/>
                    </a:ln>
                  </pic:spPr>
                </pic:pic>
              </a:graphicData>
            </a:graphic>
          </wp:inline>
        </w:drawing>
      </w:r>
    </w:p>
    <w:p w14:paraId="64CEEA72" w14:textId="77777777" w:rsidR="006F42A8" w:rsidRDefault="006F42A8" w:rsidP="00E6402F">
      <w:pPr>
        <w:pStyle w:val="Heading3"/>
      </w:pPr>
      <w:r>
        <w:rPr>
          <w:b w:val="0"/>
          <w:bCs w:val="0"/>
          <w:noProof/>
        </w:rPr>
        <w:lastRenderedPageBreak/>
        <w:drawing>
          <wp:inline distT="0" distB="0" distL="0" distR="0" wp14:anchorId="46EF4BF0" wp14:editId="65410D8D">
            <wp:extent cx="3764280" cy="4154677"/>
            <wp:effectExtent l="19050" t="0" r="762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36"/>
                    <a:srcRect/>
                    <a:stretch>
                      <a:fillRect/>
                    </a:stretch>
                  </pic:blipFill>
                  <pic:spPr bwMode="auto">
                    <a:xfrm>
                      <a:off x="0" y="0"/>
                      <a:ext cx="3769574" cy="4160520"/>
                    </a:xfrm>
                    <a:prstGeom prst="rect">
                      <a:avLst/>
                    </a:prstGeom>
                    <a:noFill/>
                    <a:ln w="9525">
                      <a:noFill/>
                      <a:miter lim="800000"/>
                      <a:headEnd/>
                      <a:tailEnd/>
                    </a:ln>
                  </pic:spPr>
                </pic:pic>
              </a:graphicData>
            </a:graphic>
          </wp:inline>
        </w:drawing>
      </w:r>
    </w:p>
    <w:p w14:paraId="710502EF" w14:textId="77777777" w:rsidR="006F42A8" w:rsidRDefault="006F42A8" w:rsidP="00E6402F">
      <w:pPr>
        <w:pStyle w:val="Heading3"/>
      </w:pPr>
      <w:r>
        <w:rPr>
          <w:b w:val="0"/>
          <w:bCs w:val="0"/>
          <w:noProof/>
        </w:rPr>
        <w:drawing>
          <wp:inline distT="0" distB="0" distL="0" distR="0" wp14:anchorId="0BB1D27C" wp14:editId="3FE4A6FA">
            <wp:extent cx="5067300" cy="3429000"/>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37"/>
                    <a:srcRect/>
                    <a:stretch>
                      <a:fillRect/>
                    </a:stretch>
                  </pic:blipFill>
                  <pic:spPr bwMode="auto">
                    <a:xfrm>
                      <a:off x="0" y="0"/>
                      <a:ext cx="5067300" cy="3429000"/>
                    </a:xfrm>
                    <a:prstGeom prst="rect">
                      <a:avLst/>
                    </a:prstGeom>
                    <a:noFill/>
                    <a:ln w="9525">
                      <a:noFill/>
                      <a:miter lim="800000"/>
                      <a:headEnd/>
                      <a:tailEnd/>
                    </a:ln>
                  </pic:spPr>
                </pic:pic>
              </a:graphicData>
            </a:graphic>
          </wp:inline>
        </w:drawing>
      </w:r>
    </w:p>
    <w:p w14:paraId="684E7DC3" w14:textId="77777777" w:rsidR="006F42A8" w:rsidRDefault="006F42A8" w:rsidP="00E6402F">
      <w:pPr>
        <w:pStyle w:val="Heading3"/>
      </w:pPr>
      <w:r>
        <w:rPr>
          <w:b w:val="0"/>
          <w:bCs w:val="0"/>
          <w:noProof/>
        </w:rPr>
        <w:lastRenderedPageBreak/>
        <w:drawing>
          <wp:inline distT="0" distB="0" distL="0" distR="0" wp14:anchorId="41E6AD0C" wp14:editId="4989723C">
            <wp:extent cx="5596890" cy="4709160"/>
            <wp:effectExtent l="19050" t="0" r="381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38"/>
                    <a:srcRect/>
                    <a:stretch>
                      <a:fillRect/>
                    </a:stretch>
                  </pic:blipFill>
                  <pic:spPr bwMode="auto">
                    <a:xfrm>
                      <a:off x="0" y="0"/>
                      <a:ext cx="5596890" cy="4709160"/>
                    </a:xfrm>
                    <a:prstGeom prst="rect">
                      <a:avLst/>
                    </a:prstGeom>
                    <a:noFill/>
                    <a:ln w="9525">
                      <a:noFill/>
                      <a:miter lim="800000"/>
                      <a:headEnd/>
                      <a:tailEnd/>
                    </a:ln>
                  </pic:spPr>
                </pic:pic>
              </a:graphicData>
            </a:graphic>
          </wp:inline>
        </w:drawing>
      </w:r>
    </w:p>
    <w:p w14:paraId="263B9442" w14:textId="77777777" w:rsidR="00AC4570" w:rsidRDefault="00AC4570" w:rsidP="00E6402F">
      <w:pPr>
        <w:pStyle w:val="Heading3"/>
      </w:pPr>
    </w:p>
    <w:p w14:paraId="56B36976" w14:textId="77777777" w:rsidR="00AC4570" w:rsidRDefault="00AC4570" w:rsidP="00E6402F">
      <w:pPr>
        <w:pStyle w:val="Heading3"/>
      </w:pPr>
    </w:p>
    <w:p w14:paraId="3BE1CAA1" w14:textId="77777777" w:rsidR="00AC4570" w:rsidRDefault="00AC4570" w:rsidP="00E6402F">
      <w:pPr>
        <w:pStyle w:val="Heading3"/>
      </w:pPr>
    </w:p>
    <w:p w14:paraId="60275881" w14:textId="77777777" w:rsidR="00AC4570" w:rsidRDefault="00AC4570" w:rsidP="00E6402F">
      <w:pPr>
        <w:pStyle w:val="Heading3"/>
      </w:pPr>
    </w:p>
    <w:p w14:paraId="607B3AC8" w14:textId="77777777" w:rsidR="00AC4570" w:rsidRDefault="00AC4570" w:rsidP="00E6402F">
      <w:pPr>
        <w:pStyle w:val="Heading3"/>
      </w:pPr>
    </w:p>
    <w:p w14:paraId="728AF666" w14:textId="77777777" w:rsidR="00AC4570" w:rsidRDefault="00AC4570" w:rsidP="00E6402F">
      <w:pPr>
        <w:pStyle w:val="Heading3"/>
      </w:pPr>
    </w:p>
    <w:p w14:paraId="581BAEE6" w14:textId="77777777" w:rsidR="00AC4570" w:rsidRDefault="00AC4570" w:rsidP="00E6402F">
      <w:pPr>
        <w:pStyle w:val="Heading3"/>
      </w:pPr>
    </w:p>
    <w:p w14:paraId="39119388" w14:textId="77777777" w:rsidR="00AC4570" w:rsidRDefault="00AC4570" w:rsidP="00E6402F">
      <w:pPr>
        <w:pStyle w:val="Heading3"/>
      </w:pPr>
    </w:p>
    <w:p w14:paraId="7255AA69" w14:textId="77777777" w:rsidR="00AC4570" w:rsidRDefault="00AC4570" w:rsidP="00E6402F">
      <w:pPr>
        <w:pStyle w:val="Heading3"/>
      </w:pPr>
    </w:p>
    <w:p w14:paraId="5B776E76" w14:textId="77777777" w:rsidR="00E6402F" w:rsidRDefault="00E6402F" w:rsidP="00E6402F">
      <w:pPr>
        <w:pStyle w:val="Heading3"/>
      </w:pPr>
      <w:r w:rsidRPr="00E6402F">
        <w:lastRenderedPageBreak/>
        <w:t>Task4</w:t>
      </w:r>
      <w:bookmarkEnd w:id="12"/>
    </w:p>
    <w:p w14:paraId="0FD58980" w14:textId="77777777" w:rsidR="0020193C" w:rsidRDefault="0020193C" w:rsidP="00E6402F">
      <w:pPr>
        <w:pStyle w:val="Heading3"/>
      </w:pPr>
      <w:r>
        <w:rPr>
          <w:b w:val="0"/>
          <w:bCs w:val="0"/>
          <w:noProof/>
        </w:rPr>
        <w:drawing>
          <wp:inline distT="0" distB="0" distL="0" distR="0" wp14:anchorId="38F04F93" wp14:editId="762983D4">
            <wp:extent cx="5943600" cy="3859481"/>
            <wp:effectExtent l="19050" t="19050" r="19050" b="26719"/>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9"/>
                    <a:srcRect/>
                    <a:stretch>
                      <a:fillRect/>
                    </a:stretch>
                  </pic:blipFill>
                  <pic:spPr bwMode="auto">
                    <a:xfrm>
                      <a:off x="0" y="0"/>
                      <a:ext cx="5943600" cy="3859481"/>
                    </a:xfrm>
                    <a:prstGeom prst="rect">
                      <a:avLst/>
                    </a:prstGeom>
                    <a:noFill/>
                    <a:ln w="9525">
                      <a:solidFill>
                        <a:schemeClr val="tx1"/>
                      </a:solidFill>
                      <a:miter lim="800000"/>
                      <a:headEnd/>
                      <a:tailEnd/>
                    </a:ln>
                  </pic:spPr>
                </pic:pic>
              </a:graphicData>
            </a:graphic>
          </wp:inline>
        </w:drawing>
      </w:r>
    </w:p>
    <w:p w14:paraId="0E08A4CE" w14:textId="77777777" w:rsidR="00044946" w:rsidRDefault="00044946" w:rsidP="00E6402F">
      <w:pPr>
        <w:pStyle w:val="Heading3"/>
      </w:pPr>
      <w:r>
        <w:rPr>
          <w:b w:val="0"/>
          <w:bCs w:val="0"/>
          <w:noProof/>
        </w:rPr>
        <w:drawing>
          <wp:inline distT="0" distB="0" distL="0" distR="0" wp14:anchorId="31B35C85" wp14:editId="48F12193">
            <wp:extent cx="5943600" cy="3052468"/>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0"/>
                    <a:srcRect/>
                    <a:stretch>
                      <a:fillRect/>
                    </a:stretch>
                  </pic:blipFill>
                  <pic:spPr bwMode="auto">
                    <a:xfrm>
                      <a:off x="0" y="0"/>
                      <a:ext cx="5943600" cy="3052468"/>
                    </a:xfrm>
                    <a:prstGeom prst="rect">
                      <a:avLst/>
                    </a:prstGeom>
                    <a:noFill/>
                    <a:ln w="9525">
                      <a:noFill/>
                      <a:miter lim="800000"/>
                      <a:headEnd/>
                      <a:tailEnd/>
                    </a:ln>
                  </pic:spPr>
                </pic:pic>
              </a:graphicData>
            </a:graphic>
          </wp:inline>
        </w:drawing>
      </w:r>
    </w:p>
    <w:p w14:paraId="7CA73A3D" w14:textId="77777777" w:rsidR="00044946" w:rsidRDefault="00044946" w:rsidP="00E6402F">
      <w:pPr>
        <w:pStyle w:val="Heading3"/>
      </w:pPr>
      <w:r>
        <w:rPr>
          <w:b w:val="0"/>
          <w:bCs w:val="0"/>
          <w:noProof/>
        </w:rPr>
        <w:lastRenderedPageBreak/>
        <w:drawing>
          <wp:inline distT="0" distB="0" distL="0" distR="0" wp14:anchorId="65A1D446" wp14:editId="0C597366">
            <wp:extent cx="5943600" cy="2258697"/>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1"/>
                    <a:srcRect/>
                    <a:stretch>
                      <a:fillRect/>
                    </a:stretch>
                  </pic:blipFill>
                  <pic:spPr bwMode="auto">
                    <a:xfrm>
                      <a:off x="0" y="0"/>
                      <a:ext cx="5943600" cy="2258697"/>
                    </a:xfrm>
                    <a:prstGeom prst="rect">
                      <a:avLst/>
                    </a:prstGeom>
                    <a:noFill/>
                    <a:ln w="9525">
                      <a:noFill/>
                      <a:miter lim="800000"/>
                      <a:headEnd/>
                      <a:tailEnd/>
                    </a:ln>
                  </pic:spPr>
                </pic:pic>
              </a:graphicData>
            </a:graphic>
          </wp:inline>
        </w:drawing>
      </w:r>
    </w:p>
    <w:p w14:paraId="36723A56" w14:textId="77777777" w:rsidR="00044946" w:rsidRDefault="00044946" w:rsidP="00E6402F">
      <w:pPr>
        <w:pStyle w:val="Heading3"/>
      </w:pPr>
      <w:r>
        <w:rPr>
          <w:b w:val="0"/>
          <w:bCs w:val="0"/>
          <w:noProof/>
        </w:rPr>
        <w:drawing>
          <wp:inline distT="0" distB="0" distL="0" distR="0" wp14:anchorId="5EACCE18" wp14:editId="266B57D8">
            <wp:extent cx="5844540" cy="3623982"/>
            <wp:effectExtent l="1905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2"/>
                    <a:srcRect/>
                    <a:stretch>
                      <a:fillRect/>
                    </a:stretch>
                  </pic:blipFill>
                  <pic:spPr bwMode="auto">
                    <a:xfrm>
                      <a:off x="0" y="0"/>
                      <a:ext cx="5849601" cy="3627120"/>
                    </a:xfrm>
                    <a:prstGeom prst="rect">
                      <a:avLst/>
                    </a:prstGeom>
                    <a:noFill/>
                    <a:ln w="9525">
                      <a:noFill/>
                      <a:miter lim="800000"/>
                      <a:headEnd/>
                      <a:tailEnd/>
                    </a:ln>
                  </pic:spPr>
                </pic:pic>
              </a:graphicData>
            </a:graphic>
          </wp:inline>
        </w:drawing>
      </w:r>
    </w:p>
    <w:p w14:paraId="5734B89A" w14:textId="77777777" w:rsidR="00044946" w:rsidRDefault="00044946" w:rsidP="00E6402F">
      <w:pPr>
        <w:pStyle w:val="Heading3"/>
      </w:pPr>
      <w:r>
        <w:rPr>
          <w:b w:val="0"/>
          <w:bCs w:val="0"/>
          <w:noProof/>
        </w:rPr>
        <w:lastRenderedPageBreak/>
        <w:drawing>
          <wp:inline distT="0" distB="0" distL="0" distR="0" wp14:anchorId="7F15CD3C" wp14:editId="026F79DA">
            <wp:extent cx="5730240" cy="3680460"/>
            <wp:effectExtent l="1905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3"/>
                    <a:srcRect/>
                    <a:stretch>
                      <a:fillRect/>
                    </a:stretch>
                  </pic:blipFill>
                  <pic:spPr bwMode="auto">
                    <a:xfrm>
                      <a:off x="0" y="0"/>
                      <a:ext cx="5730240" cy="3680460"/>
                    </a:xfrm>
                    <a:prstGeom prst="rect">
                      <a:avLst/>
                    </a:prstGeom>
                    <a:noFill/>
                    <a:ln w="9525">
                      <a:noFill/>
                      <a:miter lim="800000"/>
                      <a:headEnd/>
                      <a:tailEnd/>
                    </a:ln>
                  </pic:spPr>
                </pic:pic>
              </a:graphicData>
            </a:graphic>
          </wp:inline>
        </w:drawing>
      </w:r>
    </w:p>
    <w:p w14:paraId="1C9AD11A" w14:textId="77777777" w:rsidR="00044946" w:rsidRDefault="00044946" w:rsidP="00E6402F">
      <w:pPr>
        <w:pStyle w:val="Heading3"/>
      </w:pPr>
      <w:r>
        <w:rPr>
          <w:b w:val="0"/>
          <w:bCs w:val="0"/>
          <w:noProof/>
        </w:rPr>
        <w:drawing>
          <wp:inline distT="0" distB="0" distL="0" distR="0" wp14:anchorId="09A247D6" wp14:editId="31AA9398">
            <wp:extent cx="5631180" cy="4137660"/>
            <wp:effectExtent l="1905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4"/>
                    <a:srcRect/>
                    <a:stretch>
                      <a:fillRect/>
                    </a:stretch>
                  </pic:blipFill>
                  <pic:spPr bwMode="auto">
                    <a:xfrm>
                      <a:off x="0" y="0"/>
                      <a:ext cx="5631180" cy="4137660"/>
                    </a:xfrm>
                    <a:prstGeom prst="rect">
                      <a:avLst/>
                    </a:prstGeom>
                    <a:noFill/>
                    <a:ln w="9525">
                      <a:noFill/>
                      <a:miter lim="800000"/>
                      <a:headEnd/>
                      <a:tailEnd/>
                    </a:ln>
                  </pic:spPr>
                </pic:pic>
              </a:graphicData>
            </a:graphic>
          </wp:inline>
        </w:drawing>
      </w:r>
    </w:p>
    <w:p w14:paraId="7A548E29" w14:textId="77777777" w:rsidR="00044946" w:rsidRDefault="00044946" w:rsidP="00E6402F">
      <w:pPr>
        <w:pStyle w:val="Heading3"/>
      </w:pPr>
      <w:r>
        <w:rPr>
          <w:b w:val="0"/>
          <w:bCs w:val="0"/>
          <w:noProof/>
        </w:rPr>
        <w:lastRenderedPageBreak/>
        <w:drawing>
          <wp:inline distT="0" distB="0" distL="0" distR="0" wp14:anchorId="77ECF730" wp14:editId="58D3DA3E">
            <wp:extent cx="5955030" cy="3726180"/>
            <wp:effectExtent l="19050" t="0" r="762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5"/>
                    <a:srcRect/>
                    <a:stretch>
                      <a:fillRect/>
                    </a:stretch>
                  </pic:blipFill>
                  <pic:spPr bwMode="auto">
                    <a:xfrm>
                      <a:off x="0" y="0"/>
                      <a:ext cx="5955030" cy="3726180"/>
                    </a:xfrm>
                    <a:prstGeom prst="rect">
                      <a:avLst/>
                    </a:prstGeom>
                    <a:noFill/>
                    <a:ln w="9525">
                      <a:noFill/>
                      <a:miter lim="800000"/>
                      <a:headEnd/>
                      <a:tailEnd/>
                    </a:ln>
                  </pic:spPr>
                </pic:pic>
              </a:graphicData>
            </a:graphic>
          </wp:inline>
        </w:drawing>
      </w:r>
    </w:p>
    <w:p w14:paraId="18DEB22F" w14:textId="77777777" w:rsidR="00044946" w:rsidRDefault="00044946" w:rsidP="00E6402F">
      <w:pPr>
        <w:pStyle w:val="Heading3"/>
      </w:pPr>
      <w:r>
        <w:rPr>
          <w:b w:val="0"/>
          <w:bCs w:val="0"/>
          <w:noProof/>
        </w:rPr>
        <w:drawing>
          <wp:inline distT="0" distB="0" distL="0" distR="0" wp14:anchorId="52687109" wp14:editId="0BC5516C">
            <wp:extent cx="5928360" cy="4068289"/>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46"/>
                    <a:srcRect/>
                    <a:stretch>
                      <a:fillRect/>
                    </a:stretch>
                  </pic:blipFill>
                  <pic:spPr bwMode="auto">
                    <a:xfrm>
                      <a:off x="0" y="0"/>
                      <a:ext cx="5929513" cy="4069080"/>
                    </a:xfrm>
                    <a:prstGeom prst="rect">
                      <a:avLst/>
                    </a:prstGeom>
                    <a:noFill/>
                    <a:ln w="9525">
                      <a:noFill/>
                      <a:miter lim="800000"/>
                      <a:headEnd/>
                      <a:tailEnd/>
                    </a:ln>
                  </pic:spPr>
                </pic:pic>
              </a:graphicData>
            </a:graphic>
          </wp:inline>
        </w:drawing>
      </w:r>
    </w:p>
    <w:p w14:paraId="32666F25" w14:textId="77777777" w:rsidR="00044946" w:rsidRPr="00E6402F" w:rsidRDefault="00044946" w:rsidP="00E6402F">
      <w:pPr>
        <w:pStyle w:val="Heading3"/>
      </w:pPr>
      <w:r>
        <w:rPr>
          <w:b w:val="0"/>
          <w:bCs w:val="0"/>
          <w:noProof/>
        </w:rPr>
        <w:lastRenderedPageBreak/>
        <w:drawing>
          <wp:inline distT="0" distB="0" distL="0" distR="0" wp14:anchorId="2BD145F9" wp14:editId="16761B9B">
            <wp:extent cx="5840544" cy="3261360"/>
            <wp:effectExtent l="19050" t="0" r="7806"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47"/>
                    <a:srcRect/>
                    <a:stretch>
                      <a:fillRect/>
                    </a:stretch>
                  </pic:blipFill>
                  <pic:spPr bwMode="auto">
                    <a:xfrm>
                      <a:off x="0" y="0"/>
                      <a:ext cx="5856244" cy="3270127"/>
                    </a:xfrm>
                    <a:prstGeom prst="rect">
                      <a:avLst/>
                    </a:prstGeom>
                    <a:noFill/>
                    <a:ln w="9525">
                      <a:noFill/>
                      <a:miter lim="800000"/>
                      <a:headEnd/>
                      <a:tailEnd/>
                    </a:ln>
                  </pic:spPr>
                </pic:pic>
              </a:graphicData>
            </a:graphic>
          </wp:inline>
        </w:drawing>
      </w:r>
    </w:p>
    <w:p w14:paraId="1EC2AF84" w14:textId="77777777" w:rsidR="00E6402F" w:rsidRDefault="00E6402F" w:rsidP="00E6402F">
      <w:pPr>
        <w:pStyle w:val="Heading3"/>
      </w:pPr>
    </w:p>
    <w:p w14:paraId="2DD422F6" w14:textId="77777777" w:rsidR="009874D9" w:rsidRDefault="009874D9" w:rsidP="00E6402F">
      <w:pPr>
        <w:pStyle w:val="Heading3"/>
      </w:pPr>
      <w:bookmarkStart w:id="13" w:name="_Toc13671833"/>
    </w:p>
    <w:p w14:paraId="3E4E0033" w14:textId="77777777" w:rsidR="009874D9" w:rsidRDefault="009874D9" w:rsidP="00E6402F">
      <w:pPr>
        <w:pStyle w:val="Heading3"/>
      </w:pPr>
    </w:p>
    <w:p w14:paraId="516A6D48" w14:textId="77777777" w:rsidR="009874D9" w:rsidRDefault="009874D9" w:rsidP="00E6402F">
      <w:pPr>
        <w:pStyle w:val="Heading3"/>
      </w:pPr>
    </w:p>
    <w:p w14:paraId="7AEF4B4E" w14:textId="77777777" w:rsidR="009874D9" w:rsidRDefault="009874D9" w:rsidP="00E6402F">
      <w:pPr>
        <w:pStyle w:val="Heading3"/>
      </w:pPr>
    </w:p>
    <w:p w14:paraId="4928DB9B" w14:textId="77777777" w:rsidR="009874D9" w:rsidRDefault="009874D9" w:rsidP="00E6402F">
      <w:pPr>
        <w:pStyle w:val="Heading3"/>
      </w:pPr>
    </w:p>
    <w:p w14:paraId="3F7DB548" w14:textId="77777777" w:rsidR="009874D9" w:rsidRDefault="009874D9" w:rsidP="00E6402F">
      <w:pPr>
        <w:pStyle w:val="Heading3"/>
      </w:pPr>
    </w:p>
    <w:p w14:paraId="54A05B2E" w14:textId="77777777" w:rsidR="009874D9" w:rsidRDefault="009874D9" w:rsidP="00E6402F">
      <w:pPr>
        <w:pStyle w:val="Heading3"/>
      </w:pPr>
    </w:p>
    <w:p w14:paraId="26D6CD41" w14:textId="77777777" w:rsidR="009874D9" w:rsidRDefault="009874D9" w:rsidP="00E6402F">
      <w:pPr>
        <w:pStyle w:val="Heading3"/>
      </w:pPr>
    </w:p>
    <w:p w14:paraId="198CEC6A" w14:textId="77777777" w:rsidR="009874D9" w:rsidRDefault="009874D9" w:rsidP="00E6402F">
      <w:pPr>
        <w:pStyle w:val="Heading3"/>
      </w:pPr>
    </w:p>
    <w:p w14:paraId="4E566205" w14:textId="77777777" w:rsidR="009874D9" w:rsidRDefault="009874D9" w:rsidP="00E6402F">
      <w:pPr>
        <w:pStyle w:val="Heading3"/>
      </w:pPr>
    </w:p>
    <w:p w14:paraId="62FB268B" w14:textId="77777777" w:rsidR="009874D9" w:rsidRDefault="009874D9" w:rsidP="00E6402F">
      <w:pPr>
        <w:pStyle w:val="Heading3"/>
      </w:pPr>
    </w:p>
    <w:p w14:paraId="58027C55" w14:textId="77777777" w:rsidR="009874D9" w:rsidRDefault="009874D9" w:rsidP="00E6402F">
      <w:pPr>
        <w:pStyle w:val="Heading3"/>
      </w:pPr>
    </w:p>
    <w:p w14:paraId="7268C0E9" w14:textId="77777777" w:rsidR="00363299" w:rsidRDefault="00363299" w:rsidP="00A00336">
      <w:pPr>
        <w:pStyle w:val="Heading3"/>
      </w:pPr>
    </w:p>
    <w:p w14:paraId="37BDAA66" w14:textId="77777777" w:rsidR="00D2069D" w:rsidRDefault="00D2069D" w:rsidP="00A00336">
      <w:pPr>
        <w:pStyle w:val="Heading3"/>
      </w:pPr>
      <w:r>
        <w:lastRenderedPageBreak/>
        <w:t>Task 5</w:t>
      </w:r>
      <w:bookmarkEnd w:id="13"/>
    </w:p>
    <w:p w14:paraId="023ED95C" w14:textId="77777777" w:rsidR="006A572D" w:rsidRDefault="006A572D" w:rsidP="006A572D">
      <w:pPr>
        <w:rPr>
          <w:rFonts w:ascii="Times New Roman" w:hAnsi="Times New Roman" w:cs="Times New Roman"/>
          <w:b/>
          <w:sz w:val="24"/>
          <w:szCs w:val="24"/>
        </w:rPr>
      </w:pPr>
      <w:r>
        <w:rPr>
          <w:rFonts w:ascii="Times New Roman" w:hAnsi="Times New Roman" w:cs="Times New Roman"/>
          <w:b/>
          <w:sz w:val="24"/>
          <w:szCs w:val="24"/>
        </w:rPr>
        <w:t>Revenue Expenditure</w:t>
      </w:r>
    </w:p>
    <w:p w14:paraId="40254AC8" w14:textId="77777777" w:rsidR="00BB2EFC" w:rsidRDefault="00BB2EFC" w:rsidP="00BB2EFC">
      <w:pPr>
        <w:spacing w:after="0" w:line="360" w:lineRule="auto"/>
        <w:jc w:val="both"/>
        <w:rPr>
          <w:rFonts w:ascii="Times New Roman" w:hAnsi="Times New Roman" w:cs="Times New Roman"/>
          <w:sz w:val="24"/>
          <w:szCs w:val="24"/>
        </w:rPr>
      </w:pPr>
      <w:r w:rsidRPr="004005A6">
        <w:rPr>
          <w:rFonts w:ascii="Times New Roman" w:hAnsi="Times New Roman" w:cs="Times New Roman"/>
          <w:sz w:val="24"/>
          <w:szCs w:val="24"/>
        </w:rPr>
        <w:t xml:space="preserve">Revenue expenditure is </w:t>
      </w:r>
      <w:r>
        <w:rPr>
          <w:rFonts w:ascii="Times New Roman" w:hAnsi="Times New Roman" w:cs="Times New Roman"/>
          <w:sz w:val="24"/>
          <w:szCs w:val="24"/>
        </w:rPr>
        <w:t>referred to as the cost</w:t>
      </w:r>
      <w:r w:rsidR="00572924">
        <w:rPr>
          <w:rFonts w:ascii="Times New Roman" w:hAnsi="Times New Roman" w:cs="Times New Roman"/>
          <w:sz w:val="24"/>
          <w:szCs w:val="24"/>
        </w:rPr>
        <w:t xml:space="preserve"> is charging to that expense</w:t>
      </w:r>
      <w:r>
        <w:rPr>
          <w:rFonts w:ascii="Times New Roman" w:hAnsi="Times New Roman" w:cs="Times New Roman"/>
          <w:sz w:val="24"/>
          <w:szCs w:val="24"/>
        </w:rPr>
        <w:t xml:space="preserve"> as soon as the incurred cost. They are not included in the book value of assets because this expenditure does not give any benefit for the future</w:t>
      </w:r>
      <w:sdt>
        <w:sdtPr>
          <w:rPr>
            <w:rFonts w:ascii="Times New Roman" w:hAnsi="Times New Roman" w:cs="Times New Roman"/>
            <w:sz w:val="24"/>
            <w:szCs w:val="24"/>
          </w:rPr>
          <w:id w:val="2382314"/>
          <w:citation/>
        </w:sdtPr>
        <w:sdtEndPr/>
        <w:sdtContent>
          <w:r w:rsidR="00EC7BAB">
            <w:rPr>
              <w:rFonts w:ascii="Times New Roman" w:hAnsi="Times New Roman" w:cs="Times New Roman"/>
              <w:sz w:val="24"/>
              <w:szCs w:val="24"/>
            </w:rPr>
            <w:fldChar w:fldCharType="begin"/>
          </w:r>
          <w:r w:rsidR="00EC7BAB">
            <w:rPr>
              <w:rFonts w:ascii="Times New Roman" w:hAnsi="Times New Roman" w:cs="Times New Roman"/>
              <w:sz w:val="24"/>
              <w:szCs w:val="24"/>
            </w:rPr>
            <w:instrText xml:space="preserve"> CITATION Bri95 \l 1033 </w:instrText>
          </w:r>
          <w:r w:rsidR="00EC7BAB">
            <w:rPr>
              <w:rFonts w:ascii="Times New Roman" w:hAnsi="Times New Roman" w:cs="Times New Roman"/>
              <w:sz w:val="24"/>
              <w:szCs w:val="24"/>
            </w:rPr>
            <w:fldChar w:fldCharType="separate"/>
          </w:r>
          <w:r w:rsidR="00EC7BAB">
            <w:rPr>
              <w:rFonts w:ascii="Times New Roman" w:hAnsi="Times New Roman" w:cs="Times New Roman"/>
              <w:noProof/>
              <w:sz w:val="24"/>
              <w:szCs w:val="24"/>
            </w:rPr>
            <w:t xml:space="preserve"> </w:t>
          </w:r>
          <w:r w:rsidR="00EC7BAB" w:rsidRPr="00EC7BAB">
            <w:rPr>
              <w:rFonts w:ascii="Times New Roman" w:hAnsi="Times New Roman" w:cs="Times New Roman"/>
              <w:noProof/>
              <w:sz w:val="24"/>
              <w:szCs w:val="24"/>
            </w:rPr>
            <w:t>(Brief, 1995)</w:t>
          </w:r>
          <w:r w:rsidR="00EC7BAB">
            <w:rPr>
              <w:rFonts w:ascii="Times New Roman" w:hAnsi="Times New Roman" w:cs="Times New Roman"/>
              <w:sz w:val="24"/>
              <w:szCs w:val="24"/>
            </w:rPr>
            <w:fldChar w:fldCharType="end"/>
          </w:r>
        </w:sdtContent>
      </w:sdt>
      <w:r>
        <w:rPr>
          <w:rFonts w:ascii="Times New Roman" w:hAnsi="Times New Roman" w:cs="Times New Roman"/>
          <w:sz w:val="24"/>
          <w:szCs w:val="24"/>
        </w:rPr>
        <w:t>. There are two main forms of revenue expenditure are as under:</w:t>
      </w:r>
    </w:p>
    <w:p w14:paraId="71B2A283" w14:textId="77777777" w:rsidR="00BB2EFC" w:rsidRPr="00BB2EFC" w:rsidRDefault="00BB2EFC" w:rsidP="00BB2EFC">
      <w:pPr>
        <w:pStyle w:val="ListParagraph"/>
        <w:numPr>
          <w:ilvl w:val="0"/>
          <w:numId w:val="27"/>
        </w:numPr>
        <w:spacing w:after="0" w:line="360" w:lineRule="auto"/>
        <w:jc w:val="both"/>
        <w:rPr>
          <w:rFonts w:ascii="Times New Roman" w:hAnsi="Times New Roman" w:cs="Times New Roman"/>
          <w:sz w:val="24"/>
          <w:szCs w:val="24"/>
        </w:rPr>
      </w:pPr>
      <w:r w:rsidRPr="00BB2EFC">
        <w:rPr>
          <w:rFonts w:ascii="Times New Roman" w:hAnsi="Times New Roman" w:cs="Times New Roman"/>
          <w:b/>
          <w:bCs/>
          <w:sz w:val="24"/>
          <w:szCs w:val="24"/>
        </w:rPr>
        <w:t>Generating revenue:</w:t>
      </w:r>
      <w:r w:rsidRPr="00BB2EFC">
        <w:rPr>
          <w:rFonts w:ascii="Times New Roman" w:hAnsi="Times New Roman" w:cs="Times New Roman"/>
          <w:sz w:val="24"/>
          <w:szCs w:val="24"/>
        </w:rPr>
        <w:t xml:space="preserve"> </w:t>
      </w:r>
    </w:p>
    <w:p w14:paraId="6D1173D9" w14:textId="26546472" w:rsidR="00BB2EFC" w:rsidRPr="00BB2EFC" w:rsidRDefault="00BB2EFC" w:rsidP="00BB2EFC">
      <w:pPr>
        <w:spacing w:after="0" w:line="360" w:lineRule="auto"/>
        <w:jc w:val="both"/>
        <w:rPr>
          <w:rFonts w:ascii="Times New Roman" w:hAnsi="Times New Roman" w:cs="Times New Roman"/>
          <w:sz w:val="24"/>
          <w:szCs w:val="24"/>
        </w:rPr>
      </w:pPr>
      <w:r w:rsidRPr="00BB2EFC">
        <w:rPr>
          <w:rFonts w:ascii="Times New Roman" w:hAnsi="Times New Roman" w:cs="Times New Roman"/>
          <w:sz w:val="24"/>
          <w:szCs w:val="24"/>
        </w:rPr>
        <w:t xml:space="preserve">For operating a business, revenue expenditure is the day to day expenses like for sales, rent, utilities, offices </w:t>
      </w:r>
      <w:r w:rsidR="00257813" w:rsidRPr="00BB2EFC">
        <w:rPr>
          <w:rFonts w:ascii="Times New Roman" w:hAnsi="Times New Roman" w:cs="Times New Roman"/>
          <w:sz w:val="24"/>
          <w:szCs w:val="24"/>
        </w:rPr>
        <w:t>supply</w:t>
      </w:r>
      <w:r w:rsidRPr="00BB2EFC">
        <w:rPr>
          <w:rFonts w:ascii="Times New Roman" w:hAnsi="Times New Roman" w:cs="Times New Roman"/>
          <w:sz w:val="24"/>
          <w:szCs w:val="24"/>
        </w:rPr>
        <w:t xml:space="preserve"> and salaries.</w:t>
      </w:r>
    </w:p>
    <w:p w14:paraId="51963A33" w14:textId="77777777" w:rsidR="00BB2EFC" w:rsidRPr="00BB2EFC" w:rsidRDefault="00BB2EFC" w:rsidP="00BB2EFC">
      <w:pPr>
        <w:pStyle w:val="ListParagraph"/>
        <w:numPr>
          <w:ilvl w:val="0"/>
          <w:numId w:val="27"/>
        </w:numPr>
        <w:spacing w:after="0" w:line="360" w:lineRule="auto"/>
        <w:jc w:val="both"/>
        <w:rPr>
          <w:rFonts w:ascii="Times New Roman" w:hAnsi="Times New Roman" w:cs="Times New Roman"/>
          <w:sz w:val="24"/>
          <w:szCs w:val="24"/>
        </w:rPr>
      </w:pPr>
      <w:r w:rsidRPr="00BB2EFC">
        <w:rPr>
          <w:rFonts w:ascii="Times New Roman" w:hAnsi="Times New Roman" w:cs="Times New Roman"/>
          <w:b/>
          <w:bCs/>
          <w:sz w:val="24"/>
          <w:szCs w:val="24"/>
        </w:rPr>
        <w:t>To maintain revenue generating assets:</w:t>
      </w:r>
    </w:p>
    <w:p w14:paraId="0B43A5CD" w14:textId="77777777" w:rsidR="00BB2EFC" w:rsidRPr="00BB2EFC" w:rsidRDefault="00572924" w:rsidP="00BB2EFC">
      <w:pPr>
        <w:spacing w:after="0" w:line="360" w:lineRule="auto"/>
        <w:jc w:val="both"/>
        <w:rPr>
          <w:rFonts w:ascii="Times New Roman" w:hAnsi="Times New Roman" w:cs="Times New Roman"/>
          <w:sz w:val="24"/>
          <w:szCs w:val="24"/>
        </w:rPr>
      </w:pPr>
      <w:r w:rsidRPr="00BB2EFC">
        <w:rPr>
          <w:rFonts w:ascii="Times New Roman" w:hAnsi="Times New Roman" w:cs="Times New Roman"/>
          <w:sz w:val="24"/>
          <w:szCs w:val="24"/>
        </w:rPr>
        <w:t xml:space="preserve">This type of revenue expenditure </w:t>
      </w:r>
      <w:r>
        <w:rPr>
          <w:rFonts w:ascii="Times New Roman" w:hAnsi="Times New Roman" w:cs="Times New Roman"/>
          <w:sz w:val="24"/>
          <w:szCs w:val="24"/>
        </w:rPr>
        <w:t>such as</w:t>
      </w:r>
      <w:r w:rsidRPr="00BB2EFC">
        <w:rPr>
          <w:rFonts w:ascii="Times New Roman" w:hAnsi="Times New Roman" w:cs="Times New Roman"/>
          <w:sz w:val="24"/>
          <w:szCs w:val="24"/>
        </w:rPr>
        <w:t xml:space="preserve"> repair and maintenance expenses because they have is supporting</w:t>
      </w:r>
      <w:r>
        <w:rPr>
          <w:rFonts w:ascii="Times New Roman" w:hAnsi="Times New Roman" w:cs="Times New Roman"/>
          <w:sz w:val="24"/>
          <w:szCs w:val="24"/>
        </w:rPr>
        <w:t xml:space="preserve"> for</w:t>
      </w:r>
      <w:r w:rsidR="00BB2EFC" w:rsidRPr="00BB2EFC">
        <w:rPr>
          <w:rFonts w:ascii="Times New Roman" w:hAnsi="Times New Roman" w:cs="Times New Roman"/>
          <w:sz w:val="24"/>
          <w:szCs w:val="24"/>
        </w:rPr>
        <w:t xml:space="preserve"> operations and do not improve the life and increase the life </w:t>
      </w:r>
      <w:r w:rsidRPr="00BB2EFC">
        <w:rPr>
          <w:rFonts w:ascii="Times New Roman" w:hAnsi="Times New Roman" w:cs="Times New Roman"/>
          <w:sz w:val="24"/>
          <w:szCs w:val="24"/>
        </w:rPr>
        <w:t>of assets</w:t>
      </w:r>
      <w:r w:rsidR="00BB2EFC" w:rsidRPr="00BB2EFC">
        <w:rPr>
          <w:rFonts w:ascii="Times New Roman" w:hAnsi="Times New Roman" w:cs="Times New Roman"/>
          <w:sz w:val="24"/>
          <w:szCs w:val="24"/>
        </w:rPr>
        <w:t xml:space="preserve">.  </w:t>
      </w:r>
    </w:p>
    <w:p w14:paraId="3D3C52D5" w14:textId="77777777" w:rsidR="00BB2EFC" w:rsidRDefault="00BB2EFC" w:rsidP="00BB2EFC">
      <w:pPr>
        <w:spacing w:after="0" w:line="360" w:lineRule="auto"/>
        <w:jc w:val="both"/>
        <w:rPr>
          <w:rFonts w:ascii="Times New Roman" w:hAnsi="Times New Roman" w:cs="Times New Roman"/>
          <w:b/>
          <w:sz w:val="24"/>
          <w:szCs w:val="24"/>
        </w:rPr>
      </w:pPr>
    </w:p>
    <w:p w14:paraId="4E429968" w14:textId="77777777" w:rsidR="00363299" w:rsidRDefault="00574F0E" w:rsidP="00BB2EFC">
      <w:pPr>
        <w:spacing w:after="0" w:line="360" w:lineRule="auto"/>
        <w:ind w:left="720" w:firstLine="720"/>
        <w:jc w:val="both"/>
        <w:rPr>
          <w:rFonts w:ascii="Times New Roman" w:hAnsi="Times New Roman" w:cs="Times New Roman"/>
          <w:b/>
          <w:sz w:val="24"/>
          <w:szCs w:val="24"/>
        </w:rPr>
      </w:pPr>
      <w:r>
        <w:rPr>
          <w:noProof/>
        </w:rPr>
        <w:drawing>
          <wp:inline distT="0" distB="0" distL="0" distR="0" wp14:anchorId="4C0DBAFC" wp14:editId="45CB3FCC">
            <wp:extent cx="4145251" cy="3213183"/>
            <wp:effectExtent l="19050" t="0" r="7649" b="0"/>
            <wp:docPr id="24" name="Picture 58" descr="Image result for Capital V/S Revenue Expendi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Image result for Capital V/S Revenue Expenditure"/>
                    <pic:cNvPicPr>
                      <a:picLocks noChangeAspect="1" noChangeArrowheads="1"/>
                    </pic:cNvPicPr>
                  </pic:nvPicPr>
                  <pic:blipFill>
                    <a:blip r:embed="rId48"/>
                    <a:srcRect/>
                    <a:stretch>
                      <a:fillRect/>
                    </a:stretch>
                  </pic:blipFill>
                  <pic:spPr bwMode="auto">
                    <a:xfrm>
                      <a:off x="0" y="0"/>
                      <a:ext cx="4142616" cy="3211140"/>
                    </a:xfrm>
                    <a:prstGeom prst="rect">
                      <a:avLst/>
                    </a:prstGeom>
                    <a:noFill/>
                    <a:ln w="9525">
                      <a:noFill/>
                      <a:miter lim="800000"/>
                      <a:headEnd/>
                      <a:tailEnd/>
                    </a:ln>
                  </pic:spPr>
                </pic:pic>
              </a:graphicData>
            </a:graphic>
          </wp:inline>
        </w:drawing>
      </w:r>
    </w:p>
    <w:p w14:paraId="6C04176D" w14:textId="77777777" w:rsidR="00363299" w:rsidRDefault="00363299" w:rsidP="00BB2EFC">
      <w:pPr>
        <w:spacing w:after="0" w:line="360" w:lineRule="auto"/>
        <w:jc w:val="both"/>
        <w:rPr>
          <w:rFonts w:ascii="Times New Roman" w:hAnsi="Times New Roman" w:cs="Times New Roman"/>
          <w:b/>
          <w:sz w:val="24"/>
          <w:szCs w:val="24"/>
        </w:rPr>
      </w:pPr>
    </w:p>
    <w:p w14:paraId="740398F8" w14:textId="77777777" w:rsidR="00A33332" w:rsidRDefault="00A33332" w:rsidP="00BB2EFC">
      <w:pPr>
        <w:spacing w:after="0" w:line="360" w:lineRule="auto"/>
        <w:jc w:val="both"/>
        <w:rPr>
          <w:rFonts w:ascii="Times New Roman" w:hAnsi="Times New Roman" w:cs="Times New Roman"/>
          <w:b/>
          <w:sz w:val="24"/>
          <w:szCs w:val="24"/>
        </w:rPr>
      </w:pPr>
    </w:p>
    <w:p w14:paraId="49106358" w14:textId="77777777" w:rsidR="00AD7854" w:rsidRDefault="00AD7854" w:rsidP="00BB2EFC">
      <w:pPr>
        <w:spacing w:after="0" w:line="360" w:lineRule="auto"/>
        <w:jc w:val="both"/>
        <w:rPr>
          <w:rFonts w:ascii="Times New Roman" w:hAnsi="Times New Roman" w:cs="Times New Roman"/>
          <w:b/>
          <w:sz w:val="24"/>
          <w:szCs w:val="24"/>
        </w:rPr>
      </w:pPr>
    </w:p>
    <w:p w14:paraId="14C00D8C" w14:textId="77777777" w:rsidR="00AD7854" w:rsidRDefault="00AD7854" w:rsidP="00BB2EFC">
      <w:pPr>
        <w:spacing w:after="0" w:line="360" w:lineRule="auto"/>
        <w:jc w:val="both"/>
        <w:rPr>
          <w:rFonts w:ascii="Times New Roman" w:hAnsi="Times New Roman" w:cs="Times New Roman"/>
          <w:b/>
          <w:sz w:val="24"/>
          <w:szCs w:val="24"/>
        </w:rPr>
      </w:pPr>
    </w:p>
    <w:p w14:paraId="26D480E3" w14:textId="77777777" w:rsidR="00572924" w:rsidRDefault="00572924" w:rsidP="00BB2EFC">
      <w:pPr>
        <w:spacing w:after="0" w:line="360" w:lineRule="auto"/>
        <w:jc w:val="both"/>
        <w:rPr>
          <w:rFonts w:ascii="Times New Roman" w:hAnsi="Times New Roman" w:cs="Times New Roman"/>
          <w:b/>
          <w:sz w:val="24"/>
          <w:szCs w:val="24"/>
        </w:rPr>
      </w:pPr>
    </w:p>
    <w:p w14:paraId="416153D0" w14:textId="77777777" w:rsidR="006A572D" w:rsidRDefault="006A572D" w:rsidP="00BB2EFC">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Capital Expenditure</w:t>
      </w:r>
    </w:p>
    <w:p w14:paraId="4DD93A1D" w14:textId="41D3697C" w:rsidR="00BB2EFC" w:rsidRDefault="00BB2EFC" w:rsidP="00BB2EF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Capital expenditure are funds used by the company for acquiring, upgrading and maintaining the assets like buildings, plant, </w:t>
      </w:r>
      <w:r w:rsidR="00257813">
        <w:rPr>
          <w:rFonts w:ascii="Times New Roman" w:hAnsi="Times New Roman" w:cs="Times New Roman"/>
          <w:sz w:val="24"/>
          <w:szCs w:val="24"/>
        </w:rPr>
        <w:t>equipment’s</w:t>
      </w:r>
      <w:r>
        <w:rPr>
          <w:rFonts w:ascii="Times New Roman" w:hAnsi="Times New Roman" w:cs="Times New Roman"/>
          <w:sz w:val="24"/>
          <w:szCs w:val="24"/>
        </w:rPr>
        <w:t xml:space="preserve">, property etc. It is also used when the new projects are </w:t>
      </w:r>
      <w:r w:rsidR="00257813">
        <w:rPr>
          <w:rFonts w:ascii="Times New Roman" w:hAnsi="Times New Roman" w:cs="Times New Roman"/>
          <w:sz w:val="24"/>
          <w:szCs w:val="24"/>
        </w:rPr>
        <w:t>taken,</w:t>
      </w:r>
      <w:r>
        <w:rPr>
          <w:rFonts w:ascii="Times New Roman" w:hAnsi="Times New Roman" w:cs="Times New Roman"/>
          <w:sz w:val="24"/>
          <w:szCs w:val="24"/>
        </w:rPr>
        <w:t xml:space="preserve"> or investments are made by the firm. For making fixed assets on capital expenditure can involve ea</w:t>
      </w:r>
      <w:r w:rsidR="00572924">
        <w:rPr>
          <w:rFonts w:ascii="Times New Roman" w:hAnsi="Times New Roman" w:cs="Times New Roman"/>
          <w:sz w:val="24"/>
          <w:szCs w:val="24"/>
        </w:rPr>
        <w:t xml:space="preserve">ch and </w:t>
      </w:r>
      <w:r w:rsidR="00257813">
        <w:rPr>
          <w:rFonts w:ascii="Times New Roman" w:hAnsi="Times New Roman" w:cs="Times New Roman"/>
          <w:sz w:val="24"/>
          <w:szCs w:val="24"/>
        </w:rPr>
        <w:t>everything</w:t>
      </w:r>
      <w:r w:rsidR="00572924">
        <w:rPr>
          <w:rFonts w:ascii="Times New Roman" w:hAnsi="Times New Roman" w:cs="Times New Roman"/>
          <w:sz w:val="24"/>
          <w:szCs w:val="24"/>
        </w:rPr>
        <w:t xml:space="preserve"> from repair</w:t>
      </w:r>
      <w:r>
        <w:rPr>
          <w:rFonts w:ascii="Times New Roman" w:hAnsi="Times New Roman" w:cs="Times New Roman"/>
          <w:sz w:val="24"/>
          <w:szCs w:val="24"/>
        </w:rPr>
        <w:t xml:space="preserve"> a</w:t>
      </w:r>
      <w:r w:rsidR="00572924">
        <w:rPr>
          <w:rFonts w:ascii="Times New Roman" w:hAnsi="Times New Roman" w:cs="Times New Roman"/>
          <w:sz w:val="24"/>
          <w:szCs w:val="24"/>
        </w:rPr>
        <w:t xml:space="preserve"> roof to building, to purchase</w:t>
      </w:r>
      <w:r>
        <w:rPr>
          <w:rFonts w:ascii="Times New Roman" w:hAnsi="Times New Roman" w:cs="Times New Roman"/>
          <w:sz w:val="24"/>
          <w:szCs w:val="24"/>
        </w:rPr>
        <w:t xml:space="preserve"> a </w:t>
      </w:r>
      <w:r w:rsidR="00572924">
        <w:rPr>
          <w:rFonts w:ascii="Times New Roman" w:hAnsi="Times New Roman" w:cs="Times New Roman"/>
          <w:sz w:val="24"/>
          <w:szCs w:val="24"/>
        </w:rPr>
        <w:t xml:space="preserve">   piece of land, to build</w:t>
      </w:r>
      <w:r>
        <w:rPr>
          <w:rFonts w:ascii="Times New Roman" w:hAnsi="Times New Roman" w:cs="Times New Roman"/>
          <w:sz w:val="24"/>
          <w:szCs w:val="24"/>
        </w:rPr>
        <w:t xml:space="preserve"> factory.  It is the ant form of expense which the company utilizes and shows on balance sheet like an investment</w:t>
      </w:r>
      <w:sdt>
        <w:sdtPr>
          <w:rPr>
            <w:rFonts w:ascii="Times New Roman" w:hAnsi="Times New Roman" w:cs="Times New Roman"/>
            <w:sz w:val="24"/>
            <w:szCs w:val="24"/>
          </w:rPr>
          <w:id w:val="2382315"/>
          <w:citation/>
        </w:sdtPr>
        <w:sdtEndPr/>
        <w:sdtContent>
          <w:r w:rsidR="00EC7BAB">
            <w:rPr>
              <w:rFonts w:ascii="Times New Roman" w:hAnsi="Times New Roman" w:cs="Times New Roman"/>
              <w:sz w:val="24"/>
              <w:szCs w:val="24"/>
            </w:rPr>
            <w:fldChar w:fldCharType="begin"/>
          </w:r>
          <w:r w:rsidR="00EC7BAB">
            <w:rPr>
              <w:rFonts w:ascii="Times New Roman" w:hAnsi="Times New Roman" w:cs="Times New Roman"/>
              <w:sz w:val="24"/>
              <w:szCs w:val="24"/>
            </w:rPr>
            <w:instrText xml:space="preserve"> CITATION Bri95 \l 1033 </w:instrText>
          </w:r>
          <w:r w:rsidR="00EC7BAB">
            <w:rPr>
              <w:rFonts w:ascii="Times New Roman" w:hAnsi="Times New Roman" w:cs="Times New Roman"/>
              <w:sz w:val="24"/>
              <w:szCs w:val="24"/>
            </w:rPr>
            <w:fldChar w:fldCharType="separate"/>
          </w:r>
          <w:r w:rsidR="00EC7BAB">
            <w:rPr>
              <w:rFonts w:ascii="Times New Roman" w:hAnsi="Times New Roman" w:cs="Times New Roman"/>
              <w:noProof/>
              <w:sz w:val="24"/>
              <w:szCs w:val="24"/>
            </w:rPr>
            <w:t xml:space="preserve"> </w:t>
          </w:r>
          <w:r w:rsidR="00EC7BAB" w:rsidRPr="00EC7BAB">
            <w:rPr>
              <w:rFonts w:ascii="Times New Roman" w:hAnsi="Times New Roman" w:cs="Times New Roman"/>
              <w:noProof/>
              <w:sz w:val="24"/>
              <w:szCs w:val="24"/>
            </w:rPr>
            <w:t>(Brief, 1995)</w:t>
          </w:r>
          <w:r w:rsidR="00EC7BAB">
            <w:rPr>
              <w:rFonts w:ascii="Times New Roman" w:hAnsi="Times New Roman" w:cs="Times New Roman"/>
              <w:sz w:val="24"/>
              <w:szCs w:val="24"/>
            </w:rPr>
            <w:fldChar w:fldCharType="end"/>
          </w:r>
        </w:sdtContent>
      </w:sdt>
      <w:r>
        <w:rPr>
          <w:rFonts w:ascii="Times New Roman" w:hAnsi="Times New Roman" w:cs="Times New Roman"/>
          <w:sz w:val="24"/>
          <w:szCs w:val="24"/>
        </w:rPr>
        <w:t xml:space="preserve">. For making the use of funds or assumptions of liability for obtaining physical assets it refers to as capital assets. It is recoded like assets and not charging to expenses immediately. It is the form of fixed assets. </w:t>
      </w:r>
    </w:p>
    <w:p w14:paraId="2197456D" w14:textId="77777777" w:rsidR="006A572D" w:rsidRPr="00B95FC6" w:rsidRDefault="00363299" w:rsidP="00363299">
      <w:pPr>
        <w:spacing w:after="0" w:line="360" w:lineRule="auto"/>
        <w:jc w:val="center"/>
        <w:rPr>
          <w:rFonts w:ascii="Times New Roman" w:hAnsi="Times New Roman" w:cs="Times New Roman"/>
          <w:sz w:val="24"/>
          <w:szCs w:val="24"/>
        </w:rPr>
      </w:pPr>
      <w:r>
        <w:rPr>
          <w:rFonts w:ascii="Times New Roman" w:hAnsi="Times New Roman" w:cs="Times New Roman"/>
          <w:b/>
          <w:sz w:val="24"/>
          <w:szCs w:val="24"/>
        </w:rPr>
        <w:t>Capital V/S</w:t>
      </w:r>
      <w:r w:rsidR="006A572D">
        <w:rPr>
          <w:rFonts w:ascii="Times New Roman" w:hAnsi="Times New Roman" w:cs="Times New Roman"/>
          <w:b/>
          <w:sz w:val="24"/>
          <w:szCs w:val="24"/>
        </w:rPr>
        <w:t xml:space="preserve"> Revenue Expenditure</w:t>
      </w:r>
    </w:p>
    <w:tbl>
      <w:tblPr>
        <w:tblStyle w:val="TableGrid"/>
        <w:tblW w:w="0" w:type="auto"/>
        <w:tblInd w:w="-72" w:type="dxa"/>
        <w:tblLook w:val="04A0" w:firstRow="1" w:lastRow="0" w:firstColumn="1" w:lastColumn="0" w:noHBand="0" w:noVBand="1"/>
      </w:tblPr>
      <w:tblGrid>
        <w:gridCol w:w="3264"/>
        <w:gridCol w:w="3192"/>
        <w:gridCol w:w="3192"/>
      </w:tblGrid>
      <w:tr w:rsidR="00B33645" w14:paraId="744DF534" w14:textId="77777777" w:rsidTr="00C410F1">
        <w:trPr>
          <w:trHeight w:val="890"/>
        </w:trPr>
        <w:tc>
          <w:tcPr>
            <w:tcW w:w="3264" w:type="dxa"/>
          </w:tcPr>
          <w:p w14:paraId="434F26BD" w14:textId="77777777" w:rsidR="00B33645" w:rsidRDefault="00B33645" w:rsidP="00B3364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4E8DE6B8" w14:textId="77777777" w:rsidR="00B33645" w:rsidRPr="00975E07" w:rsidRDefault="00B33645" w:rsidP="00B3364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Basis of differences </w:t>
            </w:r>
          </w:p>
        </w:tc>
        <w:tc>
          <w:tcPr>
            <w:tcW w:w="3192" w:type="dxa"/>
          </w:tcPr>
          <w:p w14:paraId="34D8F451" w14:textId="77777777" w:rsidR="00B33645" w:rsidRDefault="00B33645" w:rsidP="00B3364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0221883E" w14:textId="77777777" w:rsidR="00B33645" w:rsidRDefault="00B33645" w:rsidP="0036329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Capital Expenditure</w:t>
            </w:r>
          </w:p>
        </w:tc>
        <w:tc>
          <w:tcPr>
            <w:tcW w:w="3192" w:type="dxa"/>
          </w:tcPr>
          <w:p w14:paraId="5B746A92" w14:textId="77777777" w:rsidR="00B33645" w:rsidRDefault="00B33645" w:rsidP="00B33645">
            <w:pPr>
              <w:spacing w:line="360" w:lineRule="auto"/>
              <w:jc w:val="both"/>
              <w:rPr>
                <w:rFonts w:ascii="Times New Roman" w:hAnsi="Times New Roman" w:cs="Times New Roman"/>
                <w:b/>
                <w:bCs/>
                <w:sz w:val="24"/>
                <w:szCs w:val="24"/>
              </w:rPr>
            </w:pPr>
          </w:p>
          <w:p w14:paraId="1C2937CA" w14:textId="77777777" w:rsidR="00B33645" w:rsidRDefault="00B33645" w:rsidP="00B3364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Revenue Expenditure </w:t>
            </w:r>
          </w:p>
        </w:tc>
      </w:tr>
      <w:tr w:rsidR="00B33645" w:rsidRPr="001B59CF" w14:paraId="71E7EDD1" w14:textId="77777777" w:rsidTr="00C410F1">
        <w:tc>
          <w:tcPr>
            <w:tcW w:w="3264" w:type="dxa"/>
          </w:tcPr>
          <w:p w14:paraId="6DC4CE43" w14:textId="77777777" w:rsidR="00B33645" w:rsidRPr="001B59CF" w:rsidRDefault="00363299" w:rsidP="00B33645">
            <w:pPr>
              <w:pStyle w:val="ListParagraph"/>
              <w:numPr>
                <w:ilvl w:val="0"/>
                <w:numId w:val="2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Concept</w:t>
            </w:r>
          </w:p>
        </w:tc>
        <w:tc>
          <w:tcPr>
            <w:tcW w:w="3192" w:type="dxa"/>
          </w:tcPr>
          <w:p w14:paraId="3229E2A4"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company spent money for acquiring or improved some assets, then the cost of repairing is added into the cost of the equipment. </w:t>
            </w:r>
          </w:p>
        </w:tc>
        <w:tc>
          <w:tcPr>
            <w:tcW w:w="3192" w:type="dxa"/>
          </w:tcPr>
          <w:p w14:paraId="0BE882A0"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the company spend money to run the day to day operation such as sales of goods and maintenance of fixed assets. </w:t>
            </w:r>
          </w:p>
        </w:tc>
      </w:tr>
      <w:tr w:rsidR="00B33645" w:rsidRPr="001B59CF" w14:paraId="318396F1" w14:textId="77777777" w:rsidTr="00C410F1">
        <w:tc>
          <w:tcPr>
            <w:tcW w:w="3264" w:type="dxa"/>
          </w:tcPr>
          <w:p w14:paraId="699B65E2" w14:textId="77777777" w:rsidR="00B33645" w:rsidRPr="001B59CF" w:rsidRDefault="00B33645" w:rsidP="00B33645">
            <w:pPr>
              <w:pStyle w:val="ListParagraph"/>
              <w:numPr>
                <w:ilvl w:val="0"/>
                <w:numId w:val="25"/>
              </w:numPr>
              <w:spacing w:line="360" w:lineRule="auto"/>
              <w:jc w:val="both"/>
              <w:rPr>
                <w:rFonts w:ascii="Times New Roman" w:hAnsi="Times New Roman" w:cs="Times New Roman"/>
                <w:b/>
                <w:bCs/>
                <w:sz w:val="24"/>
                <w:szCs w:val="24"/>
              </w:rPr>
            </w:pPr>
            <w:r w:rsidRPr="001B59CF">
              <w:rPr>
                <w:rFonts w:ascii="Times New Roman" w:hAnsi="Times New Roman" w:cs="Times New Roman"/>
                <w:b/>
                <w:bCs/>
                <w:sz w:val="24"/>
                <w:szCs w:val="24"/>
              </w:rPr>
              <w:t>Duration</w:t>
            </w:r>
          </w:p>
        </w:tc>
        <w:tc>
          <w:tcPr>
            <w:tcW w:w="3192" w:type="dxa"/>
          </w:tcPr>
          <w:p w14:paraId="09A06BCB"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beneficial for more than 1 year. </w:t>
            </w:r>
          </w:p>
        </w:tc>
        <w:tc>
          <w:tcPr>
            <w:tcW w:w="3192" w:type="dxa"/>
          </w:tcPr>
          <w:p w14:paraId="6A53F24E" w14:textId="77777777" w:rsidR="00B33645" w:rsidRPr="001B59CF" w:rsidRDefault="00454DB0" w:rsidP="00363299">
            <w:pPr>
              <w:spacing w:line="360" w:lineRule="auto"/>
              <w:jc w:val="both"/>
              <w:rPr>
                <w:rFonts w:ascii="Times New Roman" w:hAnsi="Times New Roman" w:cs="Times New Roman"/>
                <w:sz w:val="24"/>
                <w:szCs w:val="24"/>
              </w:rPr>
            </w:pPr>
            <w:r>
              <w:rPr>
                <w:rFonts w:ascii="Times New Roman" w:hAnsi="Times New Roman" w:cs="Times New Roman"/>
                <w:sz w:val="24"/>
                <w:szCs w:val="24"/>
              </w:rPr>
              <w:t>It is benefited for only one year.</w:t>
            </w:r>
          </w:p>
        </w:tc>
      </w:tr>
      <w:tr w:rsidR="00B33645" w:rsidRPr="001B59CF" w14:paraId="5A4ED341" w14:textId="77777777" w:rsidTr="00C410F1">
        <w:trPr>
          <w:trHeight w:val="530"/>
        </w:trPr>
        <w:tc>
          <w:tcPr>
            <w:tcW w:w="3264" w:type="dxa"/>
          </w:tcPr>
          <w:p w14:paraId="20427804" w14:textId="77777777" w:rsidR="00B33645" w:rsidRPr="001B59CF" w:rsidRDefault="00B33645" w:rsidP="00B33645">
            <w:pPr>
              <w:pStyle w:val="ListParagraph"/>
              <w:numPr>
                <w:ilvl w:val="0"/>
                <w:numId w:val="25"/>
              </w:numPr>
              <w:spacing w:line="360" w:lineRule="auto"/>
              <w:jc w:val="both"/>
              <w:rPr>
                <w:rFonts w:ascii="Times New Roman" w:hAnsi="Times New Roman" w:cs="Times New Roman"/>
                <w:b/>
                <w:bCs/>
                <w:sz w:val="24"/>
                <w:szCs w:val="24"/>
              </w:rPr>
            </w:pPr>
            <w:r w:rsidRPr="001B59CF">
              <w:rPr>
                <w:rFonts w:ascii="Times New Roman" w:hAnsi="Times New Roman" w:cs="Times New Roman"/>
                <w:b/>
                <w:bCs/>
                <w:sz w:val="24"/>
                <w:szCs w:val="24"/>
              </w:rPr>
              <w:t xml:space="preserve">Nature </w:t>
            </w:r>
          </w:p>
        </w:tc>
        <w:tc>
          <w:tcPr>
            <w:tcW w:w="3192" w:type="dxa"/>
          </w:tcPr>
          <w:p w14:paraId="3102EA7A"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non- recurring in nature. </w:t>
            </w:r>
          </w:p>
        </w:tc>
        <w:tc>
          <w:tcPr>
            <w:tcW w:w="3192" w:type="dxa"/>
          </w:tcPr>
          <w:p w14:paraId="57EA0690" w14:textId="77777777" w:rsidR="00B33645" w:rsidRPr="001B59CF" w:rsidRDefault="00B33645" w:rsidP="00B33645">
            <w:pPr>
              <w:spacing w:line="360" w:lineRule="auto"/>
              <w:jc w:val="both"/>
              <w:rPr>
                <w:rFonts w:ascii="Times New Roman" w:hAnsi="Times New Roman" w:cs="Times New Roman"/>
                <w:sz w:val="24"/>
                <w:szCs w:val="24"/>
              </w:rPr>
            </w:pPr>
            <w:r w:rsidRPr="001B59CF">
              <w:rPr>
                <w:rFonts w:ascii="Times New Roman" w:hAnsi="Times New Roman" w:cs="Times New Roman"/>
                <w:sz w:val="24"/>
                <w:szCs w:val="24"/>
              </w:rPr>
              <w:t xml:space="preserve">It is recurring </w:t>
            </w:r>
            <w:r w:rsidR="00454DB0">
              <w:rPr>
                <w:rFonts w:ascii="Times New Roman" w:hAnsi="Times New Roman" w:cs="Times New Roman"/>
                <w:sz w:val="24"/>
                <w:szCs w:val="24"/>
              </w:rPr>
              <w:t xml:space="preserve">in </w:t>
            </w:r>
            <w:r w:rsidRPr="001B59CF">
              <w:rPr>
                <w:rFonts w:ascii="Times New Roman" w:hAnsi="Times New Roman" w:cs="Times New Roman"/>
                <w:sz w:val="24"/>
                <w:szCs w:val="24"/>
              </w:rPr>
              <w:t>nature.</w:t>
            </w:r>
          </w:p>
          <w:p w14:paraId="480A9DA6" w14:textId="77777777" w:rsidR="00B33645" w:rsidRPr="001B59CF" w:rsidRDefault="00B33645" w:rsidP="00B33645">
            <w:pPr>
              <w:spacing w:line="360" w:lineRule="auto"/>
              <w:jc w:val="both"/>
              <w:rPr>
                <w:rFonts w:ascii="Times New Roman" w:hAnsi="Times New Roman" w:cs="Times New Roman"/>
                <w:sz w:val="24"/>
                <w:szCs w:val="24"/>
              </w:rPr>
            </w:pPr>
          </w:p>
        </w:tc>
      </w:tr>
      <w:tr w:rsidR="00B33645" w:rsidRPr="001B59CF" w14:paraId="0B5A633E" w14:textId="77777777" w:rsidTr="00C410F1">
        <w:tc>
          <w:tcPr>
            <w:tcW w:w="3264" w:type="dxa"/>
          </w:tcPr>
          <w:p w14:paraId="1D0B3850" w14:textId="77777777" w:rsidR="00B33645" w:rsidRPr="001B59CF" w:rsidRDefault="00454DB0" w:rsidP="00B33645">
            <w:pPr>
              <w:pStyle w:val="ListParagraph"/>
              <w:numPr>
                <w:ilvl w:val="0"/>
                <w:numId w:val="2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Account </w:t>
            </w:r>
          </w:p>
        </w:tc>
        <w:tc>
          <w:tcPr>
            <w:tcW w:w="3192" w:type="dxa"/>
          </w:tcPr>
          <w:p w14:paraId="527C046B"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It is shown in Balance Sheet.</w:t>
            </w:r>
          </w:p>
        </w:tc>
        <w:tc>
          <w:tcPr>
            <w:tcW w:w="3192" w:type="dxa"/>
          </w:tcPr>
          <w:p w14:paraId="7AC24EEA"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recorded in Profit and Loss statement. </w:t>
            </w:r>
          </w:p>
        </w:tc>
      </w:tr>
      <w:tr w:rsidR="00B33645" w:rsidRPr="001B59CF" w14:paraId="7DB555A1" w14:textId="77777777" w:rsidTr="00C410F1">
        <w:tc>
          <w:tcPr>
            <w:tcW w:w="3264" w:type="dxa"/>
          </w:tcPr>
          <w:p w14:paraId="259DFB4C" w14:textId="77777777" w:rsidR="00B33645" w:rsidRPr="001B59CF" w:rsidRDefault="00B33645" w:rsidP="00B33645">
            <w:pPr>
              <w:pStyle w:val="ListParagraph"/>
              <w:numPr>
                <w:ilvl w:val="0"/>
                <w:numId w:val="25"/>
              </w:numPr>
              <w:spacing w:line="360" w:lineRule="auto"/>
              <w:jc w:val="both"/>
              <w:rPr>
                <w:rFonts w:ascii="Times New Roman" w:hAnsi="Times New Roman" w:cs="Times New Roman"/>
                <w:b/>
                <w:bCs/>
                <w:sz w:val="24"/>
                <w:szCs w:val="24"/>
              </w:rPr>
            </w:pPr>
            <w:r w:rsidRPr="001B59CF">
              <w:rPr>
                <w:rFonts w:ascii="Times New Roman" w:hAnsi="Times New Roman" w:cs="Times New Roman"/>
                <w:b/>
                <w:bCs/>
                <w:sz w:val="24"/>
                <w:szCs w:val="24"/>
              </w:rPr>
              <w:t>Objective</w:t>
            </w:r>
          </w:p>
        </w:tc>
        <w:tc>
          <w:tcPr>
            <w:tcW w:w="3192" w:type="dxa"/>
          </w:tcPr>
          <w:p w14:paraId="38BE47CF"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574F0E">
              <w:rPr>
                <w:rFonts w:ascii="Times New Roman" w:hAnsi="Times New Roman" w:cs="Times New Roman"/>
                <w:sz w:val="24"/>
                <w:szCs w:val="24"/>
              </w:rPr>
              <w:t>enhances</w:t>
            </w:r>
            <w:r>
              <w:rPr>
                <w:rFonts w:ascii="Times New Roman" w:hAnsi="Times New Roman" w:cs="Times New Roman"/>
                <w:sz w:val="24"/>
                <w:szCs w:val="24"/>
              </w:rPr>
              <w:t xml:space="preserve"> the capability of the company. </w:t>
            </w:r>
          </w:p>
        </w:tc>
        <w:tc>
          <w:tcPr>
            <w:tcW w:w="3192" w:type="dxa"/>
          </w:tcPr>
          <w:p w14:paraId="76D5A8B0" w14:textId="77777777" w:rsidR="00B33645" w:rsidRPr="001B59CF" w:rsidRDefault="00454DB0" w:rsidP="00B3364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helps to earn more profit. </w:t>
            </w:r>
          </w:p>
        </w:tc>
      </w:tr>
      <w:tr w:rsidR="00B33645" w:rsidRPr="001B59CF" w14:paraId="3DEB6DFD" w14:textId="77777777" w:rsidTr="00C410F1">
        <w:trPr>
          <w:trHeight w:val="818"/>
        </w:trPr>
        <w:tc>
          <w:tcPr>
            <w:tcW w:w="3264" w:type="dxa"/>
          </w:tcPr>
          <w:p w14:paraId="30A2FEB2" w14:textId="77777777" w:rsidR="00B33645" w:rsidRPr="001B59CF" w:rsidRDefault="00B33645" w:rsidP="00B33645">
            <w:pPr>
              <w:pStyle w:val="ListParagraph"/>
              <w:numPr>
                <w:ilvl w:val="0"/>
                <w:numId w:val="25"/>
              </w:numPr>
              <w:spacing w:line="360" w:lineRule="auto"/>
              <w:jc w:val="both"/>
              <w:rPr>
                <w:rFonts w:ascii="Times New Roman" w:hAnsi="Times New Roman" w:cs="Times New Roman"/>
                <w:b/>
                <w:bCs/>
                <w:sz w:val="24"/>
                <w:szCs w:val="24"/>
              </w:rPr>
            </w:pPr>
            <w:r w:rsidRPr="001B59CF">
              <w:rPr>
                <w:rFonts w:ascii="Times New Roman" w:hAnsi="Times New Roman" w:cs="Times New Roman"/>
                <w:b/>
                <w:bCs/>
                <w:sz w:val="24"/>
                <w:szCs w:val="24"/>
              </w:rPr>
              <w:t>Examples</w:t>
            </w:r>
          </w:p>
        </w:tc>
        <w:tc>
          <w:tcPr>
            <w:tcW w:w="3192" w:type="dxa"/>
          </w:tcPr>
          <w:p w14:paraId="7811BA38" w14:textId="77777777" w:rsidR="00B33645" w:rsidRPr="001B59CF" w:rsidRDefault="00B33645" w:rsidP="00B33645">
            <w:pPr>
              <w:spacing w:line="360" w:lineRule="auto"/>
              <w:jc w:val="both"/>
              <w:rPr>
                <w:rFonts w:ascii="Times New Roman" w:hAnsi="Times New Roman" w:cs="Times New Roman"/>
                <w:sz w:val="24"/>
                <w:szCs w:val="24"/>
              </w:rPr>
            </w:pPr>
            <w:r w:rsidRPr="001B59CF">
              <w:rPr>
                <w:rFonts w:ascii="Times New Roman" w:hAnsi="Times New Roman" w:cs="Times New Roman"/>
                <w:sz w:val="24"/>
                <w:szCs w:val="24"/>
              </w:rPr>
              <w:t xml:space="preserve">Cost of land, building, furniture and fixtures. </w:t>
            </w:r>
          </w:p>
        </w:tc>
        <w:tc>
          <w:tcPr>
            <w:tcW w:w="3192" w:type="dxa"/>
          </w:tcPr>
          <w:p w14:paraId="5B21E217" w14:textId="3AF7570F" w:rsidR="00B33645" w:rsidRPr="001B59CF" w:rsidRDefault="00B33645" w:rsidP="00B33645">
            <w:pPr>
              <w:spacing w:line="360" w:lineRule="auto"/>
              <w:jc w:val="both"/>
              <w:rPr>
                <w:rFonts w:ascii="Times New Roman" w:hAnsi="Times New Roman" w:cs="Times New Roman"/>
                <w:sz w:val="24"/>
                <w:szCs w:val="24"/>
              </w:rPr>
            </w:pPr>
            <w:r w:rsidRPr="001B59CF">
              <w:rPr>
                <w:rFonts w:ascii="Times New Roman" w:hAnsi="Times New Roman" w:cs="Times New Roman"/>
                <w:sz w:val="24"/>
                <w:szCs w:val="24"/>
              </w:rPr>
              <w:t xml:space="preserve">Depreciation on </w:t>
            </w:r>
            <w:r w:rsidR="00257813" w:rsidRPr="001B59CF">
              <w:rPr>
                <w:rFonts w:ascii="Times New Roman" w:hAnsi="Times New Roman" w:cs="Times New Roman"/>
                <w:sz w:val="24"/>
                <w:szCs w:val="24"/>
              </w:rPr>
              <w:t>salary,</w:t>
            </w:r>
            <w:r w:rsidRPr="001B59CF">
              <w:rPr>
                <w:rFonts w:ascii="Times New Roman" w:hAnsi="Times New Roman" w:cs="Times New Roman"/>
                <w:sz w:val="24"/>
                <w:szCs w:val="24"/>
              </w:rPr>
              <w:t xml:space="preserve"> rent, fixtures and furniture </w:t>
            </w:r>
          </w:p>
        </w:tc>
      </w:tr>
    </w:tbl>
    <w:p w14:paraId="0BE75064" w14:textId="77777777" w:rsidR="00D47DE5" w:rsidRDefault="00D47DE5" w:rsidP="00B33645">
      <w:pPr>
        <w:spacing w:after="0" w:line="360" w:lineRule="auto"/>
        <w:jc w:val="center"/>
        <w:rPr>
          <w:rFonts w:ascii="Times New Roman" w:hAnsi="Times New Roman" w:cs="Times New Roman"/>
          <w:b/>
          <w:sz w:val="24"/>
          <w:szCs w:val="24"/>
        </w:rPr>
      </w:pPr>
    </w:p>
    <w:p w14:paraId="4403B8C3" w14:textId="77777777" w:rsidR="007D5B9C" w:rsidRPr="007D5B9C" w:rsidRDefault="007D5B9C" w:rsidP="007D5B9C">
      <w:bookmarkStart w:id="14" w:name="_Toc13671834"/>
    </w:p>
    <w:p w14:paraId="5DD3DFAA" w14:textId="77777777" w:rsidR="00AD7854" w:rsidRDefault="00AD7854" w:rsidP="00BB2EFC">
      <w:pPr>
        <w:pStyle w:val="Heading2"/>
      </w:pPr>
    </w:p>
    <w:p w14:paraId="243859E5" w14:textId="77777777" w:rsidR="00D47DE5" w:rsidRDefault="00E0162E" w:rsidP="00BB2EFC">
      <w:pPr>
        <w:pStyle w:val="Heading2"/>
      </w:pPr>
      <w:r>
        <w:t>Conclusion</w:t>
      </w:r>
      <w:bookmarkEnd w:id="14"/>
    </w:p>
    <w:p w14:paraId="20DD7791" w14:textId="77777777" w:rsidR="002B6AF6" w:rsidRDefault="002B6AF6" w:rsidP="007D5B9C">
      <w:pPr>
        <w:shd w:val="clear" w:color="auto" w:fill="FFFFFF"/>
        <w:spacing w:after="0" w:line="360" w:lineRule="auto"/>
        <w:jc w:val="center"/>
        <w:rPr>
          <w:rFonts w:ascii="Times New Roman" w:hAnsi="Times New Roman" w:cs="Times New Roman"/>
          <w:sz w:val="24"/>
          <w:szCs w:val="24"/>
        </w:rPr>
      </w:pPr>
    </w:p>
    <w:p w14:paraId="6B40B331" w14:textId="47D6EA5D" w:rsidR="004179B9" w:rsidRDefault="00E55EC6" w:rsidP="0016199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We conclude this accounting fundamental is basic requirement of business, for running our business </w:t>
      </w:r>
      <w:r w:rsidR="00483D60">
        <w:rPr>
          <w:rFonts w:ascii="Times New Roman" w:hAnsi="Times New Roman" w:cs="Times New Roman"/>
          <w:sz w:val="24"/>
          <w:szCs w:val="24"/>
        </w:rPr>
        <w:t xml:space="preserve">smoothly. Accounting practice should be considered for business planning of the </w:t>
      </w:r>
      <w:r w:rsidR="00572924">
        <w:rPr>
          <w:rFonts w:ascii="Times New Roman" w:hAnsi="Times New Roman" w:cs="Times New Roman"/>
          <w:sz w:val="24"/>
          <w:szCs w:val="24"/>
        </w:rPr>
        <w:t>business</w:t>
      </w:r>
      <w:r w:rsidR="00483D60">
        <w:rPr>
          <w:rFonts w:ascii="Times New Roman" w:hAnsi="Times New Roman" w:cs="Times New Roman"/>
          <w:sz w:val="24"/>
          <w:szCs w:val="24"/>
        </w:rPr>
        <w:t>.</w:t>
      </w:r>
      <w:r w:rsidR="009632F1">
        <w:rPr>
          <w:rFonts w:ascii="Times New Roman" w:hAnsi="Times New Roman" w:cs="Times New Roman"/>
          <w:sz w:val="24"/>
          <w:szCs w:val="24"/>
        </w:rPr>
        <w:t xml:space="preserve"> </w:t>
      </w:r>
      <w:r w:rsidR="00257813">
        <w:rPr>
          <w:rFonts w:ascii="Times New Roman" w:hAnsi="Times New Roman" w:cs="Times New Roman"/>
          <w:sz w:val="24"/>
          <w:szCs w:val="24"/>
        </w:rPr>
        <w:t>Also,</w:t>
      </w:r>
      <w:r w:rsidR="00483D60">
        <w:rPr>
          <w:rFonts w:ascii="Times New Roman" w:hAnsi="Times New Roman" w:cs="Times New Roman"/>
          <w:sz w:val="24"/>
          <w:szCs w:val="24"/>
        </w:rPr>
        <w:t xml:space="preserve"> </w:t>
      </w:r>
      <w:r w:rsidR="00572924">
        <w:rPr>
          <w:rFonts w:ascii="Times New Roman" w:hAnsi="Times New Roman" w:cs="Times New Roman"/>
          <w:sz w:val="24"/>
          <w:szCs w:val="24"/>
        </w:rPr>
        <w:t>Income</w:t>
      </w:r>
      <w:r w:rsidR="009632F1">
        <w:rPr>
          <w:rFonts w:ascii="Times New Roman" w:hAnsi="Times New Roman" w:cs="Times New Roman"/>
          <w:sz w:val="24"/>
          <w:szCs w:val="24"/>
        </w:rPr>
        <w:t xml:space="preserve"> </w:t>
      </w:r>
      <w:r w:rsidR="00961774">
        <w:rPr>
          <w:rFonts w:ascii="Times New Roman" w:hAnsi="Times New Roman" w:cs="Times New Roman"/>
          <w:sz w:val="24"/>
          <w:szCs w:val="24"/>
        </w:rPr>
        <w:t xml:space="preserve">statement displays clear picture of company growth. We need to consider all factors such as cost accounting methods, principle for financial statements. These financial statements include all the routine and non-routine transaction for the company. </w:t>
      </w:r>
    </w:p>
    <w:p w14:paraId="2C273D83" w14:textId="77777777" w:rsidR="004179B9" w:rsidRDefault="004179B9" w:rsidP="00161991">
      <w:pPr>
        <w:spacing w:after="0" w:line="360" w:lineRule="auto"/>
        <w:jc w:val="both"/>
        <w:rPr>
          <w:rFonts w:ascii="Times New Roman" w:hAnsi="Times New Roman" w:cs="Times New Roman"/>
          <w:sz w:val="24"/>
          <w:szCs w:val="24"/>
        </w:rPr>
      </w:pPr>
    </w:p>
    <w:p w14:paraId="786F94D7" w14:textId="77777777" w:rsidR="004179B9" w:rsidRDefault="004179B9" w:rsidP="00161991">
      <w:pPr>
        <w:spacing w:after="0" w:line="360" w:lineRule="auto"/>
        <w:jc w:val="both"/>
        <w:rPr>
          <w:rFonts w:ascii="Times New Roman" w:hAnsi="Times New Roman" w:cs="Times New Roman"/>
          <w:sz w:val="24"/>
          <w:szCs w:val="24"/>
        </w:rPr>
      </w:pPr>
    </w:p>
    <w:p w14:paraId="6BADFC88"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0CBDD423"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697FF763"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6D428567"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2C04A499"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492B55E0"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1E8A597B"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3C9774C3"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196735B5"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27842491" w14:textId="77777777" w:rsidR="002B6AF6" w:rsidRDefault="002B6AF6" w:rsidP="00161991">
      <w:pPr>
        <w:shd w:val="clear" w:color="auto" w:fill="FFFFFF"/>
        <w:spacing w:after="0" w:line="360" w:lineRule="auto"/>
        <w:jc w:val="both"/>
        <w:rPr>
          <w:rFonts w:ascii="Times New Roman" w:hAnsi="Times New Roman" w:cs="Times New Roman"/>
          <w:sz w:val="24"/>
          <w:szCs w:val="24"/>
        </w:rPr>
      </w:pPr>
    </w:p>
    <w:p w14:paraId="137B90EA"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06732A5E"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0B2D04F6"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5923F64E"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53ACFD3B"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2E7B93AE"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55DD4C7B" w14:textId="77777777" w:rsidR="002B6AF6" w:rsidRDefault="002B6AF6" w:rsidP="00872107">
      <w:pPr>
        <w:shd w:val="clear" w:color="auto" w:fill="FFFFFF"/>
        <w:spacing w:after="0" w:line="360" w:lineRule="auto"/>
        <w:jc w:val="both"/>
        <w:rPr>
          <w:rFonts w:ascii="Times New Roman" w:hAnsi="Times New Roman" w:cs="Times New Roman"/>
          <w:sz w:val="24"/>
          <w:szCs w:val="24"/>
        </w:rPr>
      </w:pPr>
    </w:p>
    <w:p w14:paraId="25CBF575" w14:textId="77777777" w:rsidR="00AC5C02" w:rsidRDefault="00AC5C02" w:rsidP="00BB2EFC">
      <w:pPr>
        <w:pStyle w:val="Heading2"/>
      </w:pPr>
      <w:bookmarkStart w:id="15" w:name="_Toc13671835"/>
    </w:p>
    <w:p w14:paraId="1C945D20" w14:textId="77777777" w:rsidR="00AC5C02" w:rsidRDefault="00AC5C02" w:rsidP="00BB2EFC">
      <w:pPr>
        <w:pStyle w:val="Heading2"/>
      </w:pPr>
    </w:p>
    <w:p w14:paraId="02C56361" w14:textId="77777777" w:rsidR="00AC5C02" w:rsidRPr="00AC5C02" w:rsidRDefault="00AC5C02" w:rsidP="00AC5C02"/>
    <w:p w14:paraId="6982300A" w14:textId="77777777" w:rsidR="002B6AF6" w:rsidRDefault="002B6AF6" w:rsidP="00BB2EFC">
      <w:pPr>
        <w:pStyle w:val="Heading2"/>
      </w:pPr>
      <w:r w:rsidRPr="00084FEE">
        <w:lastRenderedPageBreak/>
        <w:t>Reference List</w:t>
      </w:r>
      <w:bookmarkEnd w:id="15"/>
    </w:p>
    <w:p w14:paraId="4279EB7E" w14:textId="77777777" w:rsidR="00AC5C02" w:rsidRPr="00AC5C02" w:rsidRDefault="00AC5C02" w:rsidP="00AC5C02">
      <w:pPr>
        <w:spacing w:after="0" w:line="360" w:lineRule="auto"/>
        <w:jc w:val="both"/>
        <w:rPr>
          <w:rFonts w:ascii="Times New Roman" w:hAnsi="Times New Roman" w:cs="Times New Roman"/>
          <w:sz w:val="24"/>
          <w:szCs w:val="24"/>
        </w:rPr>
      </w:pPr>
    </w:p>
    <w:p w14:paraId="5A4C14EB" w14:textId="77777777" w:rsidR="00AC5C02" w:rsidRDefault="00AC5C02" w:rsidP="00AC5C02">
      <w:pPr>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Brief, R.P., 1965. Nineteenth century accounting error. </w:t>
      </w:r>
      <w:r w:rsidRPr="00AC5C02">
        <w:rPr>
          <w:rFonts w:ascii="Times New Roman" w:hAnsi="Times New Roman" w:cs="Times New Roman"/>
          <w:i/>
          <w:iCs/>
          <w:color w:val="222222"/>
          <w:sz w:val="24"/>
          <w:szCs w:val="24"/>
          <w:shd w:val="clear" w:color="auto" w:fill="FFFFFF"/>
        </w:rPr>
        <w:t>Journal of Accounting Research</w:t>
      </w:r>
      <w:r w:rsidRPr="00AC5C02">
        <w:rPr>
          <w:rFonts w:ascii="Times New Roman" w:hAnsi="Times New Roman" w:cs="Times New Roman"/>
          <w:color w:val="222222"/>
          <w:sz w:val="24"/>
          <w:szCs w:val="24"/>
          <w:shd w:val="clear" w:color="auto" w:fill="FFFFFF"/>
        </w:rPr>
        <w:t>, pp.12-31.</w:t>
      </w:r>
    </w:p>
    <w:p w14:paraId="33CB5489" w14:textId="77777777" w:rsidR="00AC5C02" w:rsidRDefault="00AC5C02" w:rsidP="00AC5C02">
      <w:pPr>
        <w:jc w:val="both"/>
        <w:rPr>
          <w:rFonts w:ascii="Times New Roman" w:hAnsi="Times New Roman" w:cs="Times New Roman"/>
          <w:color w:val="222222"/>
          <w:sz w:val="24"/>
          <w:szCs w:val="24"/>
          <w:shd w:val="clear" w:color="auto" w:fill="FFFFFF"/>
        </w:rPr>
      </w:pPr>
    </w:p>
    <w:p w14:paraId="1A76EB75" w14:textId="77777777"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Brown, M.W., Dutta, R., Paolini, M.A. and Smith Jr, N.J., International Business Machines Corp, 2003. </w:t>
      </w:r>
      <w:r w:rsidRPr="00AC5C02">
        <w:rPr>
          <w:rFonts w:ascii="Times New Roman" w:hAnsi="Times New Roman" w:cs="Times New Roman"/>
          <w:i/>
          <w:iCs/>
          <w:color w:val="222222"/>
          <w:sz w:val="24"/>
          <w:szCs w:val="24"/>
          <w:shd w:val="clear" w:color="auto" w:fill="FFFFFF"/>
        </w:rPr>
        <w:t>Cash register and method of accounting for cash transactions</w:t>
      </w:r>
      <w:r w:rsidRPr="00AC5C02">
        <w:rPr>
          <w:rFonts w:ascii="Times New Roman" w:hAnsi="Times New Roman" w:cs="Times New Roman"/>
          <w:color w:val="222222"/>
          <w:sz w:val="24"/>
          <w:szCs w:val="24"/>
          <w:shd w:val="clear" w:color="auto" w:fill="FFFFFF"/>
        </w:rPr>
        <w:t>. U.S. Patent 6,550,671.</w:t>
      </w:r>
    </w:p>
    <w:p w14:paraId="5F339941" w14:textId="77777777"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14:paraId="598B43D4" w14:textId="77777777"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Dearden, J., 1978. Cost accounting comes to service industries. </w:t>
      </w:r>
      <w:r w:rsidRPr="00AC5C02">
        <w:rPr>
          <w:rFonts w:ascii="Times New Roman" w:hAnsi="Times New Roman" w:cs="Times New Roman"/>
          <w:i/>
          <w:iCs/>
          <w:color w:val="222222"/>
          <w:sz w:val="24"/>
          <w:szCs w:val="24"/>
          <w:shd w:val="clear" w:color="auto" w:fill="FFFFFF"/>
        </w:rPr>
        <w:t>Harvard business review</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56</w:t>
      </w:r>
      <w:r w:rsidRPr="00AC5C02">
        <w:rPr>
          <w:rFonts w:ascii="Times New Roman" w:hAnsi="Times New Roman" w:cs="Times New Roman"/>
          <w:color w:val="222222"/>
          <w:sz w:val="24"/>
          <w:szCs w:val="24"/>
          <w:shd w:val="clear" w:color="auto" w:fill="FFFFFF"/>
        </w:rPr>
        <w:t>(5), pp.132-140.</w:t>
      </w:r>
    </w:p>
    <w:p w14:paraId="4EB60776" w14:textId="77777777"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14:paraId="384925D7" w14:textId="77777777"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DRURY, C.M., 2013. </w:t>
      </w:r>
      <w:r w:rsidRPr="00AC5C02">
        <w:rPr>
          <w:rFonts w:ascii="Times New Roman" w:hAnsi="Times New Roman" w:cs="Times New Roman"/>
          <w:i/>
          <w:iCs/>
          <w:color w:val="222222"/>
          <w:sz w:val="24"/>
          <w:szCs w:val="24"/>
          <w:shd w:val="clear" w:color="auto" w:fill="FFFFFF"/>
        </w:rPr>
        <w:t>Management and cost accounting</w:t>
      </w:r>
      <w:r w:rsidRPr="00AC5C02">
        <w:rPr>
          <w:rFonts w:ascii="Times New Roman" w:hAnsi="Times New Roman" w:cs="Times New Roman"/>
          <w:color w:val="222222"/>
          <w:sz w:val="24"/>
          <w:szCs w:val="24"/>
          <w:shd w:val="clear" w:color="auto" w:fill="FFFFFF"/>
        </w:rPr>
        <w:t>. Springer.</w:t>
      </w:r>
    </w:p>
    <w:p w14:paraId="693D7920" w14:textId="77777777"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14:paraId="765CC086" w14:textId="77777777" w:rsidR="00AC5C02" w:rsidRDefault="00AC5C02" w:rsidP="00AC5C02">
      <w:pPr>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Graves, J.H., 1971. Commission on accounting principles. </w:t>
      </w:r>
      <w:r w:rsidRPr="00AC5C02">
        <w:rPr>
          <w:rFonts w:ascii="Times New Roman" w:hAnsi="Times New Roman" w:cs="Times New Roman"/>
          <w:i/>
          <w:iCs/>
          <w:color w:val="222222"/>
          <w:sz w:val="24"/>
          <w:szCs w:val="24"/>
          <w:shd w:val="clear" w:color="auto" w:fill="FFFFFF"/>
        </w:rPr>
        <w:t>Journal of Accountancy (pre-1986)</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131</w:t>
      </w:r>
      <w:r w:rsidRPr="00AC5C02">
        <w:rPr>
          <w:rFonts w:ascii="Times New Roman" w:hAnsi="Times New Roman" w:cs="Times New Roman"/>
          <w:color w:val="222222"/>
          <w:sz w:val="24"/>
          <w:szCs w:val="24"/>
          <w:shd w:val="clear" w:color="auto" w:fill="FFFFFF"/>
        </w:rPr>
        <w:t>(000005), p.61.</w:t>
      </w:r>
    </w:p>
    <w:p w14:paraId="5F52D734" w14:textId="77777777" w:rsidR="00AC5C02" w:rsidRPr="00AC5C02" w:rsidRDefault="00AC5C02" w:rsidP="00AC5C02">
      <w:pPr>
        <w:spacing w:after="0" w:line="360" w:lineRule="auto"/>
        <w:jc w:val="both"/>
        <w:rPr>
          <w:rFonts w:ascii="Times New Roman" w:hAnsi="Times New Roman" w:cs="Times New Roman"/>
          <w:color w:val="222222"/>
          <w:sz w:val="24"/>
          <w:szCs w:val="24"/>
          <w:shd w:val="clear" w:color="auto" w:fill="FFFFFF"/>
        </w:rPr>
      </w:pPr>
    </w:p>
    <w:p w14:paraId="0816CFEB" w14:textId="77777777" w:rsidR="00AC5C02" w:rsidRPr="00AC5C02" w:rsidRDefault="00AC5C02" w:rsidP="00AC5C02">
      <w:pPr>
        <w:spacing w:after="0" w:line="360" w:lineRule="auto"/>
        <w:jc w:val="both"/>
        <w:rPr>
          <w:rFonts w:ascii="Times New Roman" w:hAnsi="Times New Roman" w:cs="Times New Roman"/>
          <w:sz w:val="24"/>
          <w:szCs w:val="24"/>
        </w:rPr>
      </w:pPr>
      <w:r w:rsidRPr="00AC5C02">
        <w:rPr>
          <w:rFonts w:ascii="Times New Roman" w:hAnsi="Times New Roman" w:cs="Times New Roman"/>
          <w:color w:val="222222"/>
          <w:sz w:val="24"/>
          <w:szCs w:val="24"/>
          <w:shd w:val="clear" w:color="auto" w:fill="FFFFFF"/>
        </w:rPr>
        <w:t>Horngren, C.T., 2009. </w:t>
      </w:r>
      <w:r w:rsidRPr="00AC5C02">
        <w:rPr>
          <w:rFonts w:ascii="Times New Roman" w:hAnsi="Times New Roman" w:cs="Times New Roman"/>
          <w:i/>
          <w:iCs/>
          <w:color w:val="222222"/>
          <w:sz w:val="24"/>
          <w:szCs w:val="24"/>
          <w:shd w:val="clear" w:color="auto" w:fill="FFFFFF"/>
        </w:rPr>
        <w:t>Cost accounting: A managerial emphasis, 13/e</w:t>
      </w:r>
      <w:r w:rsidRPr="00AC5C02">
        <w:rPr>
          <w:rFonts w:ascii="Times New Roman" w:hAnsi="Times New Roman" w:cs="Times New Roman"/>
          <w:color w:val="222222"/>
          <w:sz w:val="24"/>
          <w:szCs w:val="24"/>
          <w:shd w:val="clear" w:color="auto" w:fill="FFFFFF"/>
        </w:rPr>
        <w:t>. Pearson Education India.</w:t>
      </w:r>
    </w:p>
    <w:sectPr w:rsidR="00AC5C02" w:rsidRPr="00AC5C02" w:rsidSect="00523AEF">
      <w:footerReference w:type="default" r:id="rId4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B1CA05" w14:textId="77777777" w:rsidR="00A474FB" w:rsidRDefault="00A474FB" w:rsidP="00A00336">
      <w:pPr>
        <w:spacing w:after="0" w:line="240" w:lineRule="auto"/>
      </w:pPr>
      <w:r>
        <w:separator/>
      </w:r>
    </w:p>
  </w:endnote>
  <w:endnote w:type="continuationSeparator" w:id="0">
    <w:p w14:paraId="45E534F2" w14:textId="77777777" w:rsidR="00A474FB" w:rsidRDefault="00A474FB" w:rsidP="00A00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8508"/>
      <w:docPartObj>
        <w:docPartGallery w:val="Page Numbers (Bottom of Page)"/>
        <w:docPartUnique/>
      </w:docPartObj>
    </w:sdtPr>
    <w:sdtEndPr/>
    <w:sdtContent>
      <w:p w14:paraId="30D494F7" w14:textId="77777777" w:rsidR="009632F1" w:rsidRDefault="005C5B2B">
        <w:pPr>
          <w:pStyle w:val="Footer"/>
          <w:jc w:val="right"/>
        </w:pPr>
        <w:r>
          <w:fldChar w:fldCharType="begin"/>
        </w:r>
        <w:r>
          <w:instrText xml:space="preserve"> PAGE   \* MERGEFORMAT </w:instrText>
        </w:r>
        <w:r>
          <w:fldChar w:fldCharType="separate"/>
        </w:r>
        <w:r w:rsidR="00643F16">
          <w:rPr>
            <w:noProof/>
          </w:rPr>
          <w:t>12</w:t>
        </w:r>
        <w:r>
          <w:rPr>
            <w:noProof/>
          </w:rPr>
          <w:fldChar w:fldCharType="end"/>
        </w:r>
      </w:p>
    </w:sdtContent>
  </w:sdt>
  <w:p w14:paraId="6663852B" w14:textId="77777777" w:rsidR="009632F1" w:rsidRDefault="00963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0E2A7" w14:textId="77777777" w:rsidR="00A474FB" w:rsidRDefault="00A474FB" w:rsidP="00A00336">
      <w:pPr>
        <w:spacing w:after="0" w:line="240" w:lineRule="auto"/>
      </w:pPr>
      <w:r>
        <w:separator/>
      </w:r>
    </w:p>
  </w:footnote>
  <w:footnote w:type="continuationSeparator" w:id="0">
    <w:p w14:paraId="3D31B736" w14:textId="77777777" w:rsidR="00A474FB" w:rsidRDefault="00A474FB" w:rsidP="00A003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96C07"/>
    <w:multiLevelType w:val="hybridMultilevel"/>
    <w:tmpl w:val="10F85A7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DEB283C"/>
    <w:multiLevelType w:val="multilevel"/>
    <w:tmpl w:val="7B0E41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5B6BF8"/>
    <w:multiLevelType w:val="hybridMultilevel"/>
    <w:tmpl w:val="705CFB38"/>
    <w:lvl w:ilvl="0" w:tplc="5B18110C">
      <w:start w:val="1"/>
      <w:numFmt w:val="decimal"/>
      <w:lvlText w:val="%1."/>
      <w:lvlJc w:val="left"/>
      <w:pPr>
        <w:ind w:left="36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0BA6B26"/>
    <w:multiLevelType w:val="hybridMultilevel"/>
    <w:tmpl w:val="AA5045EE"/>
    <w:lvl w:ilvl="0" w:tplc="EB3266A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CE66D8"/>
    <w:multiLevelType w:val="multilevel"/>
    <w:tmpl w:val="6B6EB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633C85"/>
    <w:multiLevelType w:val="hybridMultilevel"/>
    <w:tmpl w:val="3CE45238"/>
    <w:lvl w:ilvl="0" w:tplc="9FE23EC6">
      <w:start w:val="1"/>
      <w:numFmt w:val="decimal"/>
      <w:lvlText w:val="%1."/>
      <w:lvlJc w:val="left"/>
      <w:pPr>
        <w:ind w:left="45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EFB3B38"/>
    <w:multiLevelType w:val="hybridMultilevel"/>
    <w:tmpl w:val="5ACCA316"/>
    <w:lvl w:ilvl="0" w:tplc="27CC2FC8">
      <w:start w:val="1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F037864"/>
    <w:multiLevelType w:val="hybridMultilevel"/>
    <w:tmpl w:val="4B789CEA"/>
    <w:lvl w:ilvl="0" w:tplc="594629A0">
      <w:start w:val="8"/>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370CFE"/>
    <w:multiLevelType w:val="multilevel"/>
    <w:tmpl w:val="3932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63511B"/>
    <w:multiLevelType w:val="hybridMultilevel"/>
    <w:tmpl w:val="87BA86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957322E"/>
    <w:multiLevelType w:val="multilevel"/>
    <w:tmpl w:val="ADECA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0C59FD"/>
    <w:multiLevelType w:val="hybridMultilevel"/>
    <w:tmpl w:val="3F10C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69D54EA"/>
    <w:multiLevelType w:val="multilevel"/>
    <w:tmpl w:val="A69E6C8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1934EA"/>
    <w:multiLevelType w:val="hybridMultilevel"/>
    <w:tmpl w:val="FDF6880C"/>
    <w:lvl w:ilvl="0" w:tplc="952C54FE">
      <w:start w:val="15"/>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B557C34"/>
    <w:multiLevelType w:val="multilevel"/>
    <w:tmpl w:val="6F22F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6F7D1F"/>
    <w:multiLevelType w:val="hybridMultilevel"/>
    <w:tmpl w:val="8178771E"/>
    <w:lvl w:ilvl="0" w:tplc="D020FE2C">
      <w:start w:val="5"/>
      <w:numFmt w:val="bullet"/>
      <w:lvlText w:val="-"/>
      <w:lvlJc w:val="left"/>
      <w:pPr>
        <w:ind w:left="360" w:hanging="360"/>
      </w:pPr>
      <w:rPr>
        <w:rFonts w:ascii="Times New Roman" w:eastAsiaTheme="minorHAnsi" w:hAnsi="Times New Roman" w:cs="Times New Roman"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45F92090"/>
    <w:multiLevelType w:val="hybridMultilevel"/>
    <w:tmpl w:val="A920BFF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81F2095"/>
    <w:multiLevelType w:val="multilevel"/>
    <w:tmpl w:val="7432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C7655C"/>
    <w:multiLevelType w:val="multilevel"/>
    <w:tmpl w:val="CAB05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10043EF"/>
    <w:multiLevelType w:val="hybridMultilevel"/>
    <w:tmpl w:val="9FE0C74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56745D7E"/>
    <w:multiLevelType w:val="hybridMultilevel"/>
    <w:tmpl w:val="7C4E21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6BE04E3"/>
    <w:multiLevelType w:val="multilevel"/>
    <w:tmpl w:val="4834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F36FC2"/>
    <w:multiLevelType w:val="multilevel"/>
    <w:tmpl w:val="495252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B563F90"/>
    <w:multiLevelType w:val="hybridMultilevel"/>
    <w:tmpl w:val="5F2A2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BD24605"/>
    <w:multiLevelType w:val="multilevel"/>
    <w:tmpl w:val="CB54F156"/>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25" w15:restartNumberingAfterBreak="0">
    <w:nsid w:val="5F725919"/>
    <w:multiLevelType w:val="multilevel"/>
    <w:tmpl w:val="BA76E4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C265FE"/>
    <w:multiLevelType w:val="hybridMultilevel"/>
    <w:tmpl w:val="E1CA8DA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45443BF"/>
    <w:multiLevelType w:val="multilevel"/>
    <w:tmpl w:val="68B8C2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A309B3"/>
    <w:multiLevelType w:val="multilevel"/>
    <w:tmpl w:val="8E86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347215"/>
    <w:multiLevelType w:val="hybridMultilevel"/>
    <w:tmpl w:val="CD1C1F74"/>
    <w:lvl w:ilvl="0" w:tplc="CBCAB93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1244252"/>
    <w:multiLevelType w:val="hybridMultilevel"/>
    <w:tmpl w:val="555AF10A"/>
    <w:lvl w:ilvl="0" w:tplc="F982AE6E">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1D4E22"/>
    <w:multiLevelType w:val="hybridMultilevel"/>
    <w:tmpl w:val="17380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8"/>
  </w:num>
  <w:num w:numId="2">
    <w:abstractNumId w:val="11"/>
  </w:num>
  <w:num w:numId="3">
    <w:abstractNumId w:val="0"/>
  </w:num>
  <w:num w:numId="4">
    <w:abstractNumId w:val="21"/>
  </w:num>
  <w:num w:numId="5">
    <w:abstractNumId w:val="6"/>
  </w:num>
  <w:num w:numId="6">
    <w:abstractNumId w:val="16"/>
  </w:num>
  <w:num w:numId="7">
    <w:abstractNumId w:val="13"/>
  </w:num>
  <w:num w:numId="8">
    <w:abstractNumId w:val="31"/>
  </w:num>
  <w:num w:numId="9">
    <w:abstractNumId w:val="26"/>
  </w:num>
  <w:num w:numId="10">
    <w:abstractNumId w:val="24"/>
  </w:num>
  <w:num w:numId="11">
    <w:abstractNumId w:val="15"/>
  </w:num>
  <w:num w:numId="12">
    <w:abstractNumId w:val="29"/>
  </w:num>
  <w:num w:numId="13">
    <w:abstractNumId w:val="19"/>
  </w:num>
  <w:num w:numId="14">
    <w:abstractNumId w:val="7"/>
  </w:num>
  <w:num w:numId="15">
    <w:abstractNumId w:val="20"/>
  </w:num>
  <w:num w:numId="16">
    <w:abstractNumId w:val="8"/>
  </w:num>
  <w:num w:numId="17">
    <w:abstractNumId w:val="3"/>
  </w:num>
  <w:num w:numId="18">
    <w:abstractNumId w:val="10"/>
  </w:num>
  <w:num w:numId="19">
    <w:abstractNumId w:val="25"/>
  </w:num>
  <w:num w:numId="20">
    <w:abstractNumId w:val="1"/>
  </w:num>
  <w:num w:numId="21">
    <w:abstractNumId w:val="27"/>
  </w:num>
  <w:num w:numId="22">
    <w:abstractNumId w:val="22"/>
  </w:num>
  <w:num w:numId="23">
    <w:abstractNumId w:val="12"/>
  </w:num>
  <w:num w:numId="24">
    <w:abstractNumId w:val="23"/>
  </w:num>
  <w:num w:numId="25">
    <w:abstractNumId w:val="2"/>
  </w:num>
  <w:num w:numId="26">
    <w:abstractNumId w:val="17"/>
  </w:num>
  <w:num w:numId="27">
    <w:abstractNumId w:val="30"/>
  </w:num>
  <w:num w:numId="28">
    <w:abstractNumId w:val="14"/>
  </w:num>
  <w:num w:numId="29">
    <w:abstractNumId w:val="4"/>
  </w:num>
  <w:num w:numId="30">
    <w:abstractNumId w:val="28"/>
  </w:num>
  <w:num w:numId="31">
    <w:abstractNumId w:val="9"/>
  </w:num>
  <w:num w:numId="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069D"/>
    <w:rsid w:val="00013EAC"/>
    <w:rsid w:val="000155F0"/>
    <w:rsid w:val="000208E9"/>
    <w:rsid w:val="00030333"/>
    <w:rsid w:val="00031A45"/>
    <w:rsid w:val="00044946"/>
    <w:rsid w:val="00047565"/>
    <w:rsid w:val="00070979"/>
    <w:rsid w:val="00073A7A"/>
    <w:rsid w:val="00084FEE"/>
    <w:rsid w:val="00087C14"/>
    <w:rsid w:val="000910C6"/>
    <w:rsid w:val="00092DC8"/>
    <w:rsid w:val="0009330C"/>
    <w:rsid w:val="000C56F3"/>
    <w:rsid w:val="000D66C2"/>
    <w:rsid w:val="000E2ACF"/>
    <w:rsid w:val="00114FFC"/>
    <w:rsid w:val="0012767A"/>
    <w:rsid w:val="00130648"/>
    <w:rsid w:val="00132054"/>
    <w:rsid w:val="0013338C"/>
    <w:rsid w:val="00145E6D"/>
    <w:rsid w:val="00161991"/>
    <w:rsid w:val="00165EC6"/>
    <w:rsid w:val="00184F1B"/>
    <w:rsid w:val="00184F82"/>
    <w:rsid w:val="001918C7"/>
    <w:rsid w:val="00192434"/>
    <w:rsid w:val="001B0AEA"/>
    <w:rsid w:val="001D1AB5"/>
    <w:rsid w:val="001F11AF"/>
    <w:rsid w:val="001F5E74"/>
    <w:rsid w:val="0020193C"/>
    <w:rsid w:val="00216361"/>
    <w:rsid w:val="002224E5"/>
    <w:rsid w:val="00242103"/>
    <w:rsid w:val="00257813"/>
    <w:rsid w:val="002609B2"/>
    <w:rsid w:val="0026145E"/>
    <w:rsid w:val="0026472D"/>
    <w:rsid w:val="002751D8"/>
    <w:rsid w:val="002A082E"/>
    <w:rsid w:val="002A207D"/>
    <w:rsid w:val="002A65CE"/>
    <w:rsid w:val="002B3FCD"/>
    <w:rsid w:val="002B6AF6"/>
    <w:rsid w:val="002C01BF"/>
    <w:rsid w:val="002C1ED6"/>
    <w:rsid w:val="002C4AF0"/>
    <w:rsid w:val="002D0C7E"/>
    <w:rsid w:val="002D6514"/>
    <w:rsid w:val="002F60BA"/>
    <w:rsid w:val="00332157"/>
    <w:rsid w:val="00340172"/>
    <w:rsid w:val="00347161"/>
    <w:rsid w:val="00363299"/>
    <w:rsid w:val="003712C8"/>
    <w:rsid w:val="003A1F7F"/>
    <w:rsid w:val="003B007B"/>
    <w:rsid w:val="003D200D"/>
    <w:rsid w:val="003D2AC6"/>
    <w:rsid w:val="003E6529"/>
    <w:rsid w:val="003E7BB2"/>
    <w:rsid w:val="003F185F"/>
    <w:rsid w:val="0040161D"/>
    <w:rsid w:val="004106FC"/>
    <w:rsid w:val="004179B9"/>
    <w:rsid w:val="004327C2"/>
    <w:rsid w:val="00444A17"/>
    <w:rsid w:val="004464B8"/>
    <w:rsid w:val="00447419"/>
    <w:rsid w:val="00454DB0"/>
    <w:rsid w:val="004618E4"/>
    <w:rsid w:val="004773DF"/>
    <w:rsid w:val="004802CB"/>
    <w:rsid w:val="00483B65"/>
    <w:rsid w:val="00483D60"/>
    <w:rsid w:val="00484843"/>
    <w:rsid w:val="00496BA5"/>
    <w:rsid w:val="004A465A"/>
    <w:rsid w:val="004B071B"/>
    <w:rsid w:val="004B15C3"/>
    <w:rsid w:val="004C373A"/>
    <w:rsid w:val="004D7CC3"/>
    <w:rsid w:val="004E058E"/>
    <w:rsid w:val="004F2316"/>
    <w:rsid w:val="00513F3A"/>
    <w:rsid w:val="00515016"/>
    <w:rsid w:val="00517C9D"/>
    <w:rsid w:val="00523AEF"/>
    <w:rsid w:val="005251AD"/>
    <w:rsid w:val="00525DCE"/>
    <w:rsid w:val="00526CF4"/>
    <w:rsid w:val="00572924"/>
    <w:rsid w:val="00574F0E"/>
    <w:rsid w:val="00577386"/>
    <w:rsid w:val="00593058"/>
    <w:rsid w:val="005C5B2B"/>
    <w:rsid w:val="005D0AA6"/>
    <w:rsid w:val="005D36AB"/>
    <w:rsid w:val="005D71D4"/>
    <w:rsid w:val="005E2726"/>
    <w:rsid w:val="005E53E9"/>
    <w:rsid w:val="005F5AF6"/>
    <w:rsid w:val="006262AA"/>
    <w:rsid w:val="00631122"/>
    <w:rsid w:val="00643F16"/>
    <w:rsid w:val="00645D1C"/>
    <w:rsid w:val="00656A01"/>
    <w:rsid w:val="00660C1A"/>
    <w:rsid w:val="006648E0"/>
    <w:rsid w:val="00671E64"/>
    <w:rsid w:val="00681C2B"/>
    <w:rsid w:val="006833E1"/>
    <w:rsid w:val="00685D34"/>
    <w:rsid w:val="00696C1C"/>
    <w:rsid w:val="006977D8"/>
    <w:rsid w:val="006A572D"/>
    <w:rsid w:val="006A6A73"/>
    <w:rsid w:val="006C1A82"/>
    <w:rsid w:val="006F0D00"/>
    <w:rsid w:val="006F32E6"/>
    <w:rsid w:val="006F42A8"/>
    <w:rsid w:val="00704BAB"/>
    <w:rsid w:val="007107A5"/>
    <w:rsid w:val="00717B67"/>
    <w:rsid w:val="00723B39"/>
    <w:rsid w:val="0074468D"/>
    <w:rsid w:val="00762012"/>
    <w:rsid w:val="00767BCA"/>
    <w:rsid w:val="00773147"/>
    <w:rsid w:val="00774EE6"/>
    <w:rsid w:val="00795A87"/>
    <w:rsid w:val="007A4C37"/>
    <w:rsid w:val="007B2379"/>
    <w:rsid w:val="007B52B3"/>
    <w:rsid w:val="007C1524"/>
    <w:rsid w:val="007D039E"/>
    <w:rsid w:val="007D077B"/>
    <w:rsid w:val="007D1815"/>
    <w:rsid w:val="007D5B9C"/>
    <w:rsid w:val="007F392C"/>
    <w:rsid w:val="007F6687"/>
    <w:rsid w:val="008023FF"/>
    <w:rsid w:val="00831D89"/>
    <w:rsid w:val="00835543"/>
    <w:rsid w:val="00841981"/>
    <w:rsid w:val="008423C1"/>
    <w:rsid w:val="008501C0"/>
    <w:rsid w:val="00853C79"/>
    <w:rsid w:val="00872107"/>
    <w:rsid w:val="0087444F"/>
    <w:rsid w:val="008879BA"/>
    <w:rsid w:val="008A0405"/>
    <w:rsid w:val="008E1663"/>
    <w:rsid w:val="008F20D9"/>
    <w:rsid w:val="0091623B"/>
    <w:rsid w:val="00923008"/>
    <w:rsid w:val="00923B59"/>
    <w:rsid w:val="00931BC7"/>
    <w:rsid w:val="00944B3E"/>
    <w:rsid w:val="009563C1"/>
    <w:rsid w:val="00961774"/>
    <w:rsid w:val="009632F1"/>
    <w:rsid w:val="009823E0"/>
    <w:rsid w:val="009874D9"/>
    <w:rsid w:val="00997F84"/>
    <w:rsid w:val="009A3A04"/>
    <w:rsid w:val="009C262C"/>
    <w:rsid w:val="009C2F04"/>
    <w:rsid w:val="009E4839"/>
    <w:rsid w:val="009E6A98"/>
    <w:rsid w:val="00A00336"/>
    <w:rsid w:val="00A04DB1"/>
    <w:rsid w:val="00A23D5D"/>
    <w:rsid w:val="00A24ED2"/>
    <w:rsid w:val="00A25B9A"/>
    <w:rsid w:val="00A26BF7"/>
    <w:rsid w:val="00A33332"/>
    <w:rsid w:val="00A474FB"/>
    <w:rsid w:val="00A5495D"/>
    <w:rsid w:val="00A66E75"/>
    <w:rsid w:val="00A66EE1"/>
    <w:rsid w:val="00A71CCA"/>
    <w:rsid w:val="00A73203"/>
    <w:rsid w:val="00A90D96"/>
    <w:rsid w:val="00AB554E"/>
    <w:rsid w:val="00AC4570"/>
    <w:rsid w:val="00AC5C02"/>
    <w:rsid w:val="00AD7854"/>
    <w:rsid w:val="00AF34B5"/>
    <w:rsid w:val="00B33645"/>
    <w:rsid w:val="00B43583"/>
    <w:rsid w:val="00B43AFD"/>
    <w:rsid w:val="00B50942"/>
    <w:rsid w:val="00B62AA0"/>
    <w:rsid w:val="00B661B1"/>
    <w:rsid w:val="00B75346"/>
    <w:rsid w:val="00B76364"/>
    <w:rsid w:val="00B87132"/>
    <w:rsid w:val="00B87EA5"/>
    <w:rsid w:val="00B93422"/>
    <w:rsid w:val="00BB1D16"/>
    <w:rsid w:val="00BB2EFC"/>
    <w:rsid w:val="00BB66B3"/>
    <w:rsid w:val="00BD4875"/>
    <w:rsid w:val="00BD5106"/>
    <w:rsid w:val="00BE23DF"/>
    <w:rsid w:val="00BF4202"/>
    <w:rsid w:val="00BF7F86"/>
    <w:rsid w:val="00C07EB3"/>
    <w:rsid w:val="00C10A6B"/>
    <w:rsid w:val="00C10C4A"/>
    <w:rsid w:val="00C371C7"/>
    <w:rsid w:val="00C410F1"/>
    <w:rsid w:val="00C4638D"/>
    <w:rsid w:val="00C55AB9"/>
    <w:rsid w:val="00C57E7A"/>
    <w:rsid w:val="00C84988"/>
    <w:rsid w:val="00C86B6D"/>
    <w:rsid w:val="00C932C7"/>
    <w:rsid w:val="00CA2454"/>
    <w:rsid w:val="00CA451F"/>
    <w:rsid w:val="00CB0449"/>
    <w:rsid w:val="00CB4F80"/>
    <w:rsid w:val="00D2069D"/>
    <w:rsid w:val="00D3030D"/>
    <w:rsid w:val="00D47DE5"/>
    <w:rsid w:val="00D50687"/>
    <w:rsid w:val="00D6346E"/>
    <w:rsid w:val="00D96736"/>
    <w:rsid w:val="00DA0BED"/>
    <w:rsid w:val="00DB22D9"/>
    <w:rsid w:val="00DB35A3"/>
    <w:rsid w:val="00DB75CB"/>
    <w:rsid w:val="00DC1B0F"/>
    <w:rsid w:val="00DE183E"/>
    <w:rsid w:val="00E0162E"/>
    <w:rsid w:val="00E024F0"/>
    <w:rsid w:val="00E06908"/>
    <w:rsid w:val="00E104BF"/>
    <w:rsid w:val="00E12C50"/>
    <w:rsid w:val="00E2537F"/>
    <w:rsid w:val="00E53858"/>
    <w:rsid w:val="00E55EC6"/>
    <w:rsid w:val="00E577B0"/>
    <w:rsid w:val="00E6402F"/>
    <w:rsid w:val="00E65A53"/>
    <w:rsid w:val="00E66B79"/>
    <w:rsid w:val="00E722C4"/>
    <w:rsid w:val="00E72F1D"/>
    <w:rsid w:val="00E8121B"/>
    <w:rsid w:val="00E9094C"/>
    <w:rsid w:val="00EC7BAB"/>
    <w:rsid w:val="00ED1934"/>
    <w:rsid w:val="00ED5AF3"/>
    <w:rsid w:val="00EE04C6"/>
    <w:rsid w:val="00EE5D22"/>
    <w:rsid w:val="00F37A6C"/>
    <w:rsid w:val="00F6044B"/>
    <w:rsid w:val="00F6259E"/>
    <w:rsid w:val="00F7289D"/>
    <w:rsid w:val="00F76E06"/>
    <w:rsid w:val="00F9788A"/>
    <w:rsid w:val="00F978CF"/>
    <w:rsid w:val="00FB499A"/>
    <w:rsid w:val="00FC536C"/>
    <w:rsid w:val="00FD0C53"/>
    <w:rsid w:val="00FD28DD"/>
    <w:rsid w:val="00FD34F6"/>
    <w:rsid w:val="00FE2969"/>
    <w:rsid w:val="00FF3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E1C1F"/>
  <w15:docId w15:val="{B3C75DDE-8B2C-490B-9D2A-6678EBF8D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AEF"/>
  </w:style>
  <w:style w:type="paragraph" w:styleId="Heading1">
    <w:name w:val="heading 1"/>
    <w:basedOn w:val="Normal"/>
    <w:link w:val="Heading1Char"/>
    <w:uiPriority w:val="9"/>
    <w:qFormat/>
    <w:rsid w:val="0084198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autoRedefine/>
    <w:uiPriority w:val="9"/>
    <w:unhideWhenUsed/>
    <w:qFormat/>
    <w:rsid w:val="00BB2EFC"/>
    <w:pPr>
      <w:keepNext/>
      <w:keepLines/>
      <w:shd w:val="clear" w:color="auto" w:fill="FFFFFF"/>
      <w:spacing w:after="0" w:line="360" w:lineRule="auto"/>
      <w:jc w:val="center"/>
      <w:outlineLvl w:val="1"/>
    </w:pPr>
    <w:rPr>
      <w:rFonts w:ascii="Times New Roman" w:eastAsiaTheme="majorEastAsia" w:hAnsi="Times New Roman" w:cs="Times New Roman"/>
      <w:b/>
      <w:sz w:val="24"/>
      <w:szCs w:val="24"/>
    </w:rPr>
  </w:style>
  <w:style w:type="paragraph" w:styleId="Heading3">
    <w:name w:val="heading 3"/>
    <w:basedOn w:val="Normal"/>
    <w:link w:val="Heading3Char"/>
    <w:uiPriority w:val="9"/>
    <w:qFormat/>
    <w:rsid w:val="00E6402F"/>
    <w:pPr>
      <w:spacing w:before="100" w:beforeAutospacing="1" w:after="100" w:afterAutospacing="1" w:line="240" w:lineRule="auto"/>
      <w:jc w:val="center"/>
      <w:outlineLvl w:val="2"/>
    </w:pPr>
    <w:rPr>
      <w:rFonts w:ascii="Times New Roman" w:eastAsia="Times New Roman" w:hAnsi="Times New Roman" w:cs="Times New Roman"/>
      <w:b/>
      <w:bCs/>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2EFC"/>
    <w:rPr>
      <w:rFonts w:ascii="Times New Roman" w:eastAsiaTheme="majorEastAsia" w:hAnsi="Times New Roman" w:cs="Times New Roman"/>
      <w:b/>
      <w:sz w:val="24"/>
      <w:szCs w:val="24"/>
      <w:shd w:val="clear" w:color="auto" w:fill="FFFFFF"/>
    </w:rPr>
  </w:style>
  <w:style w:type="paragraph" w:styleId="BalloonText">
    <w:name w:val="Balloon Text"/>
    <w:basedOn w:val="Normal"/>
    <w:link w:val="BalloonTextChar"/>
    <w:uiPriority w:val="99"/>
    <w:semiHidden/>
    <w:unhideWhenUsed/>
    <w:rsid w:val="007446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68D"/>
    <w:rPr>
      <w:rFonts w:ascii="Tahoma" w:hAnsi="Tahoma" w:cs="Tahoma"/>
      <w:sz w:val="16"/>
      <w:szCs w:val="16"/>
    </w:rPr>
  </w:style>
  <w:style w:type="table" w:styleId="TableGrid">
    <w:name w:val="Table Grid"/>
    <w:basedOn w:val="TableNormal"/>
    <w:uiPriority w:val="59"/>
    <w:rsid w:val="002224E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
    <w:name w:val="a"/>
    <w:basedOn w:val="DefaultParagraphFont"/>
    <w:rsid w:val="002224E5"/>
  </w:style>
  <w:style w:type="character" w:customStyle="1" w:styleId="l6">
    <w:name w:val="l6"/>
    <w:basedOn w:val="DefaultParagraphFont"/>
    <w:rsid w:val="002224E5"/>
  </w:style>
  <w:style w:type="character" w:customStyle="1" w:styleId="l">
    <w:name w:val="l"/>
    <w:basedOn w:val="DefaultParagraphFont"/>
    <w:rsid w:val="002224E5"/>
  </w:style>
  <w:style w:type="paragraph" w:styleId="NormalWeb">
    <w:name w:val="Normal (Web)"/>
    <w:basedOn w:val="Normal"/>
    <w:uiPriority w:val="99"/>
    <w:unhideWhenUsed/>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41981"/>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E6402F"/>
    <w:rPr>
      <w:rFonts w:ascii="Times New Roman" w:eastAsia="Times New Roman" w:hAnsi="Times New Roman" w:cs="Times New Roman"/>
      <w:b/>
      <w:bCs/>
      <w:sz w:val="24"/>
      <w:szCs w:val="27"/>
    </w:rPr>
  </w:style>
  <w:style w:type="paragraph" w:customStyle="1" w:styleId="entry-meta">
    <w:name w:val="entry-meta"/>
    <w:basedOn w:val="Normal"/>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841981"/>
  </w:style>
  <w:style w:type="character" w:styleId="Hyperlink">
    <w:name w:val="Hyperlink"/>
    <w:basedOn w:val="DefaultParagraphFont"/>
    <w:uiPriority w:val="99"/>
    <w:unhideWhenUsed/>
    <w:rsid w:val="00841981"/>
    <w:rPr>
      <w:color w:val="0000FF"/>
      <w:u w:val="single"/>
    </w:rPr>
  </w:style>
  <w:style w:type="character" w:customStyle="1" w:styleId="entry-author-name">
    <w:name w:val="entry-author-name"/>
    <w:basedOn w:val="DefaultParagraphFont"/>
    <w:rsid w:val="00841981"/>
  </w:style>
  <w:style w:type="character" w:styleId="Strong">
    <w:name w:val="Strong"/>
    <w:basedOn w:val="DefaultParagraphFont"/>
    <w:uiPriority w:val="22"/>
    <w:qFormat/>
    <w:rsid w:val="00841981"/>
    <w:rPr>
      <w:b/>
      <w:bCs/>
    </w:rPr>
  </w:style>
  <w:style w:type="paragraph" w:styleId="ListParagraph">
    <w:name w:val="List Paragraph"/>
    <w:basedOn w:val="Normal"/>
    <w:uiPriority w:val="34"/>
    <w:qFormat/>
    <w:rsid w:val="008F20D9"/>
    <w:pPr>
      <w:ind w:left="720"/>
      <w:contextualSpacing/>
    </w:pPr>
  </w:style>
  <w:style w:type="character" w:customStyle="1" w:styleId="t">
    <w:name w:val="t"/>
    <w:basedOn w:val="DefaultParagraphFont"/>
    <w:rsid w:val="002751D8"/>
  </w:style>
  <w:style w:type="character" w:styleId="Emphasis">
    <w:name w:val="Emphasis"/>
    <w:basedOn w:val="DefaultParagraphFont"/>
    <w:uiPriority w:val="20"/>
    <w:qFormat/>
    <w:rsid w:val="00CB4F80"/>
    <w:rPr>
      <w:i/>
      <w:iCs/>
    </w:rPr>
  </w:style>
  <w:style w:type="character" w:styleId="HTMLDefinition">
    <w:name w:val="HTML Definition"/>
    <w:basedOn w:val="DefaultParagraphFont"/>
    <w:uiPriority w:val="99"/>
    <w:semiHidden/>
    <w:unhideWhenUsed/>
    <w:rsid w:val="00696C1C"/>
    <w:rPr>
      <w:i/>
      <w:iCs/>
    </w:rPr>
  </w:style>
  <w:style w:type="paragraph" w:styleId="TOCHeading">
    <w:name w:val="TOC Heading"/>
    <w:basedOn w:val="Heading1"/>
    <w:next w:val="Normal"/>
    <w:uiPriority w:val="39"/>
    <w:semiHidden/>
    <w:unhideWhenUsed/>
    <w:qFormat/>
    <w:rsid w:val="00E6402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E6402F"/>
    <w:pPr>
      <w:spacing w:after="100"/>
      <w:ind w:left="220"/>
    </w:pPr>
  </w:style>
  <w:style w:type="paragraph" w:styleId="TOC3">
    <w:name w:val="toc 3"/>
    <w:basedOn w:val="Normal"/>
    <w:next w:val="Normal"/>
    <w:autoRedefine/>
    <w:uiPriority w:val="39"/>
    <w:unhideWhenUsed/>
    <w:rsid w:val="00E6402F"/>
    <w:pPr>
      <w:spacing w:after="100"/>
      <w:ind w:left="440"/>
    </w:pPr>
  </w:style>
  <w:style w:type="paragraph" w:styleId="Header">
    <w:name w:val="header"/>
    <w:basedOn w:val="Normal"/>
    <w:link w:val="HeaderChar"/>
    <w:uiPriority w:val="99"/>
    <w:semiHidden/>
    <w:unhideWhenUsed/>
    <w:rsid w:val="00A003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0336"/>
  </w:style>
  <w:style w:type="paragraph" w:styleId="Footer">
    <w:name w:val="footer"/>
    <w:basedOn w:val="Normal"/>
    <w:link w:val="FooterChar"/>
    <w:uiPriority w:val="99"/>
    <w:unhideWhenUsed/>
    <w:rsid w:val="00A00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336"/>
  </w:style>
  <w:style w:type="paragraph" w:customStyle="1" w:styleId="toctitle">
    <w:name w:val="toc_title"/>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_toggle"/>
    <w:basedOn w:val="DefaultParagraphFont"/>
    <w:rsid w:val="007F6687"/>
  </w:style>
  <w:style w:type="paragraph" w:customStyle="1" w:styleId="wp-caption-text">
    <w:name w:val="wp-caption-text"/>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tl">
    <w:name w:val="ttl"/>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9823E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823E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823E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823E0"/>
    <w:rPr>
      <w:rFonts w:ascii="Arial" w:eastAsia="Times New Roman" w:hAnsi="Arial" w:cs="Arial"/>
      <w:vanish/>
      <w:sz w:val="16"/>
      <w:szCs w:val="16"/>
    </w:rPr>
  </w:style>
  <w:style w:type="paragraph" w:customStyle="1" w:styleId="ifp">
    <w:name w:val="ifp"/>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finition-url">
    <w:name w:val="definition-url"/>
    <w:basedOn w:val="DefaultParagraphFont"/>
    <w:rsid w:val="00AB55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73843">
      <w:bodyDiv w:val="1"/>
      <w:marLeft w:val="0"/>
      <w:marRight w:val="0"/>
      <w:marTop w:val="0"/>
      <w:marBottom w:val="0"/>
      <w:divBdr>
        <w:top w:val="none" w:sz="0" w:space="0" w:color="auto"/>
        <w:left w:val="none" w:sz="0" w:space="0" w:color="auto"/>
        <w:bottom w:val="none" w:sz="0" w:space="0" w:color="auto"/>
        <w:right w:val="none" w:sz="0" w:space="0" w:color="auto"/>
      </w:divBdr>
      <w:divsChild>
        <w:div w:id="803156465">
          <w:marLeft w:val="0"/>
          <w:marRight w:val="0"/>
          <w:marTop w:val="0"/>
          <w:marBottom w:val="0"/>
          <w:divBdr>
            <w:top w:val="none" w:sz="0" w:space="0" w:color="auto"/>
            <w:left w:val="none" w:sz="0" w:space="0" w:color="auto"/>
            <w:bottom w:val="none" w:sz="0" w:space="0" w:color="auto"/>
            <w:right w:val="none" w:sz="0" w:space="0" w:color="auto"/>
          </w:divBdr>
        </w:div>
      </w:divsChild>
    </w:div>
    <w:div w:id="36976320">
      <w:bodyDiv w:val="1"/>
      <w:marLeft w:val="0"/>
      <w:marRight w:val="0"/>
      <w:marTop w:val="0"/>
      <w:marBottom w:val="0"/>
      <w:divBdr>
        <w:top w:val="none" w:sz="0" w:space="0" w:color="auto"/>
        <w:left w:val="none" w:sz="0" w:space="0" w:color="auto"/>
        <w:bottom w:val="none" w:sz="0" w:space="0" w:color="auto"/>
        <w:right w:val="none" w:sz="0" w:space="0" w:color="auto"/>
      </w:divBdr>
    </w:div>
    <w:div w:id="232391538">
      <w:bodyDiv w:val="1"/>
      <w:marLeft w:val="0"/>
      <w:marRight w:val="0"/>
      <w:marTop w:val="0"/>
      <w:marBottom w:val="0"/>
      <w:divBdr>
        <w:top w:val="none" w:sz="0" w:space="0" w:color="auto"/>
        <w:left w:val="none" w:sz="0" w:space="0" w:color="auto"/>
        <w:bottom w:val="none" w:sz="0" w:space="0" w:color="auto"/>
        <w:right w:val="none" w:sz="0" w:space="0" w:color="auto"/>
      </w:divBdr>
    </w:div>
    <w:div w:id="256251449">
      <w:bodyDiv w:val="1"/>
      <w:marLeft w:val="0"/>
      <w:marRight w:val="0"/>
      <w:marTop w:val="0"/>
      <w:marBottom w:val="0"/>
      <w:divBdr>
        <w:top w:val="none" w:sz="0" w:space="0" w:color="auto"/>
        <w:left w:val="none" w:sz="0" w:space="0" w:color="auto"/>
        <w:bottom w:val="none" w:sz="0" w:space="0" w:color="auto"/>
        <w:right w:val="none" w:sz="0" w:space="0" w:color="auto"/>
      </w:divBdr>
    </w:div>
    <w:div w:id="265965721">
      <w:bodyDiv w:val="1"/>
      <w:marLeft w:val="0"/>
      <w:marRight w:val="0"/>
      <w:marTop w:val="0"/>
      <w:marBottom w:val="0"/>
      <w:divBdr>
        <w:top w:val="none" w:sz="0" w:space="0" w:color="auto"/>
        <w:left w:val="none" w:sz="0" w:space="0" w:color="auto"/>
        <w:bottom w:val="none" w:sz="0" w:space="0" w:color="auto"/>
        <w:right w:val="none" w:sz="0" w:space="0" w:color="auto"/>
      </w:divBdr>
    </w:div>
    <w:div w:id="376709220">
      <w:bodyDiv w:val="1"/>
      <w:marLeft w:val="0"/>
      <w:marRight w:val="0"/>
      <w:marTop w:val="0"/>
      <w:marBottom w:val="0"/>
      <w:divBdr>
        <w:top w:val="none" w:sz="0" w:space="0" w:color="auto"/>
        <w:left w:val="none" w:sz="0" w:space="0" w:color="auto"/>
        <w:bottom w:val="none" w:sz="0" w:space="0" w:color="auto"/>
        <w:right w:val="none" w:sz="0" w:space="0" w:color="auto"/>
      </w:divBdr>
    </w:div>
    <w:div w:id="382564878">
      <w:bodyDiv w:val="1"/>
      <w:marLeft w:val="0"/>
      <w:marRight w:val="0"/>
      <w:marTop w:val="0"/>
      <w:marBottom w:val="0"/>
      <w:divBdr>
        <w:top w:val="none" w:sz="0" w:space="0" w:color="auto"/>
        <w:left w:val="none" w:sz="0" w:space="0" w:color="auto"/>
        <w:bottom w:val="none" w:sz="0" w:space="0" w:color="auto"/>
        <w:right w:val="none" w:sz="0" w:space="0" w:color="auto"/>
      </w:divBdr>
    </w:div>
    <w:div w:id="535852643">
      <w:bodyDiv w:val="1"/>
      <w:marLeft w:val="0"/>
      <w:marRight w:val="0"/>
      <w:marTop w:val="0"/>
      <w:marBottom w:val="0"/>
      <w:divBdr>
        <w:top w:val="none" w:sz="0" w:space="0" w:color="auto"/>
        <w:left w:val="none" w:sz="0" w:space="0" w:color="auto"/>
        <w:bottom w:val="none" w:sz="0" w:space="0" w:color="auto"/>
        <w:right w:val="none" w:sz="0" w:space="0" w:color="auto"/>
      </w:divBdr>
    </w:div>
    <w:div w:id="540678355">
      <w:bodyDiv w:val="1"/>
      <w:marLeft w:val="0"/>
      <w:marRight w:val="0"/>
      <w:marTop w:val="0"/>
      <w:marBottom w:val="0"/>
      <w:divBdr>
        <w:top w:val="none" w:sz="0" w:space="0" w:color="auto"/>
        <w:left w:val="none" w:sz="0" w:space="0" w:color="auto"/>
        <w:bottom w:val="none" w:sz="0" w:space="0" w:color="auto"/>
        <w:right w:val="none" w:sz="0" w:space="0" w:color="auto"/>
      </w:divBdr>
    </w:div>
    <w:div w:id="619725548">
      <w:bodyDiv w:val="1"/>
      <w:marLeft w:val="0"/>
      <w:marRight w:val="0"/>
      <w:marTop w:val="0"/>
      <w:marBottom w:val="0"/>
      <w:divBdr>
        <w:top w:val="none" w:sz="0" w:space="0" w:color="auto"/>
        <w:left w:val="none" w:sz="0" w:space="0" w:color="auto"/>
        <w:bottom w:val="none" w:sz="0" w:space="0" w:color="auto"/>
        <w:right w:val="none" w:sz="0" w:space="0" w:color="auto"/>
      </w:divBdr>
    </w:div>
    <w:div w:id="689379433">
      <w:bodyDiv w:val="1"/>
      <w:marLeft w:val="0"/>
      <w:marRight w:val="0"/>
      <w:marTop w:val="0"/>
      <w:marBottom w:val="0"/>
      <w:divBdr>
        <w:top w:val="none" w:sz="0" w:space="0" w:color="auto"/>
        <w:left w:val="none" w:sz="0" w:space="0" w:color="auto"/>
        <w:bottom w:val="none" w:sz="0" w:space="0" w:color="auto"/>
        <w:right w:val="none" w:sz="0" w:space="0" w:color="auto"/>
      </w:divBdr>
      <w:divsChild>
        <w:div w:id="1517497845">
          <w:marLeft w:val="0"/>
          <w:marRight w:val="0"/>
          <w:marTop w:val="96"/>
          <w:marBottom w:val="96"/>
          <w:divBdr>
            <w:top w:val="none" w:sz="0" w:space="0" w:color="auto"/>
            <w:left w:val="none" w:sz="0" w:space="0" w:color="auto"/>
            <w:bottom w:val="none" w:sz="0" w:space="0" w:color="auto"/>
            <w:right w:val="none" w:sz="0" w:space="0" w:color="auto"/>
          </w:divBdr>
        </w:div>
      </w:divsChild>
    </w:div>
    <w:div w:id="701788871">
      <w:bodyDiv w:val="1"/>
      <w:marLeft w:val="0"/>
      <w:marRight w:val="0"/>
      <w:marTop w:val="0"/>
      <w:marBottom w:val="0"/>
      <w:divBdr>
        <w:top w:val="none" w:sz="0" w:space="0" w:color="auto"/>
        <w:left w:val="none" w:sz="0" w:space="0" w:color="auto"/>
        <w:bottom w:val="none" w:sz="0" w:space="0" w:color="auto"/>
        <w:right w:val="none" w:sz="0" w:space="0" w:color="auto"/>
      </w:divBdr>
    </w:div>
    <w:div w:id="739838150">
      <w:bodyDiv w:val="1"/>
      <w:marLeft w:val="0"/>
      <w:marRight w:val="0"/>
      <w:marTop w:val="0"/>
      <w:marBottom w:val="0"/>
      <w:divBdr>
        <w:top w:val="none" w:sz="0" w:space="0" w:color="auto"/>
        <w:left w:val="none" w:sz="0" w:space="0" w:color="auto"/>
        <w:bottom w:val="none" w:sz="0" w:space="0" w:color="auto"/>
        <w:right w:val="none" w:sz="0" w:space="0" w:color="auto"/>
      </w:divBdr>
    </w:div>
    <w:div w:id="857543016">
      <w:bodyDiv w:val="1"/>
      <w:marLeft w:val="0"/>
      <w:marRight w:val="0"/>
      <w:marTop w:val="0"/>
      <w:marBottom w:val="0"/>
      <w:divBdr>
        <w:top w:val="none" w:sz="0" w:space="0" w:color="auto"/>
        <w:left w:val="none" w:sz="0" w:space="0" w:color="auto"/>
        <w:bottom w:val="none" w:sz="0" w:space="0" w:color="auto"/>
        <w:right w:val="none" w:sz="0" w:space="0" w:color="auto"/>
      </w:divBdr>
    </w:div>
    <w:div w:id="864294960">
      <w:bodyDiv w:val="1"/>
      <w:marLeft w:val="0"/>
      <w:marRight w:val="0"/>
      <w:marTop w:val="0"/>
      <w:marBottom w:val="0"/>
      <w:divBdr>
        <w:top w:val="none" w:sz="0" w:space="0" w:color="auto"/>
        <w:left w:val="none" w:sz="0" w:space="0" w:color="auto"/>
        <w:bottom w:val="none" w:sz="0" w:space="0" w:color="auto"/>
        <w:right w:val="none" w:sz="0" w:space="0" w:color="auto"/>
      </w:divBdr>
    </w:div>
    <w:div w:id="869101223">
      <w:bodyDiv w:val="1"/>
      <w:marLeft w:val="0"/>
      <w:marRight w:val="0"/>
      <w:marTop w:val="0"/>
      <w:marBottom w:val="0"/>
      <w:divBdr>
        <w:top w:val="none" w:sz="0" w:space="0" w:color="auto"/>
        <w:left w:val="none" w:sz="0" w:space="0" w:color="auto"/>
        <w:bottom w:val="none" w:sz="0" w:space="0" w:color="auto"/>
        <w:right w:val="none" w:sz="0" w:space="0" w:color="auto"/>
      </w:divBdr>
      <w:divsChild>
        <w:div w:id="1913930368">
          <w:marLeft w:val="0"/>
          <w:marRight w:val="0"/>
          <w:marTop w:val="0"/>
          <w:marBottom w:val="180"/>
          <w:divBdr>
            <w:top w:val="none" w:sz="0" w:space="0" w:color="auto"/>
            <w:left w:val="none" w:sz="0" w:space="0" w:color="auto"/>
            <w:bottom w:val="none" w:sz="0" w:space="0" w:color="auto"/>
            <w:right w:val="none" w:sz="0" w:space="0" w:color="auto"/>
          </w:divBdr>
          <w:divsChild>
            <w:div w:id="2060782612">
              <w:marLeft w:val="0"/>
              <w:marRight w:val="0"/>
              <w:marTop w:val="0"/>
              <w:marBottom w:val="0"/>
              <w:divBdr>
                <w:top w:val="none" w:sz="0" w:space="0" w:color="auto"/>
                <w:left w:val="none" w:sz="0" w:space="0" w:color="auto"/>
                <w:bottom w:val="none" w:sz="0" w:space="0" w:color="auto"/>
                <w:right w:val="none" w:sz="0" w:space="0" w:color="auto"/>
              </w:divBdr>
            </w:div>
            <w:div w:id="1908035072">
              <w:marLeft w:val="0"/>
              <w:marRight w:val="0"/>
              <w:marTop w:val="0"/>
              <w:marBottom w:val="0"/>
              <w:divBdr>
                <w:top w:val="none" w:sz="0" w:space="0" w:color="auto"/>
                <w:left w:val="none" w:sz="0" w:space="0" w:color="auto"/>
                <w:bottom w:val="none" w:sz="0" w:space="0" w:color="auto"/>
                <w:right w:val="none" w:sz="0" w:space="0" w:color="auto"/>
              </w:divBdr>
            </w:div>
            <w:div w:id="65148231">
              <w:marLeft w:val="0"/>
              <w:marRight w:val="0"/>
              <w:marTop w:val="0"/>
              <w:marBottom w:val="0"/>
              <w:divBdr>
                <w:top w:val="none" w:sz="0" w:space="0" w:color="auto"/>
                <w:left w:val="none" w:sz="0" w:space="0" w:color="auto"/>
                <w:bottom w:val="none" w:sz="0" w:space="0" w:color="auto"/>
                <w:right w:val="none" w:sz="0" w:space="0" w:color="auto"/>
              </w:divBdr>
            </w:div>
            <w:div w:id="1517116225">
              <w:marLeft w:val="0"/>
              <w:marRight w:val="0"/>
              <w:marTop w:val="0"/>
              <w:marBottom w:val="0"/>
              <w:divBdr>
                <w:top w:val="none" w:sz="0" w:space="0" w:color="auto"/>
                <w:left w:val="none" w:sz="0" w:space="0" w:color="auto"/>
                <w:bottom w:val="none" w:sz="0" w:space="0" w:color="auto"/>
                <w:right w:val="none" w:sz="0" w:space="0" w:color="auto"/>
              </w:divBdr>
            </w:div>
          </w:divsChild>
        </w:div>
        <w:div w:id="1800412540">
          <w:marLeft w:val="0"/>
          <w:marRight w:val="0"/>
          <w:marTop w:val="0"/>
          <w:marBottom w:val="240"/>
          <w:divBdr>
            <w:top w:val="none" w:sz="0" w:space="0" w:color="auto"/>
            <w:left w:val="none" w:sz="0" w:space="0" w:color="auto"/>
            <w:bottom w:val="none" w:sz="0" w:space="0" w:color="auto"/>
            <w:right w:val="none" w:sz="0" w:space="0" w:color="auto"/>
          </w:divBdr>
          <w:divsChild>
            <w:div w:id="1332952768">
              <w:marLeft w:val="0"/>
              <w:marRight w:val="0"/>
              <w:marTop w:val="0"/>
              <w:marBottom w:val="0"/>
              <w:divBdr>
                <w:top w:val="none" w:sz="0" w:space="0" w:color="auto"/>
                <w:left w:val="none" w:sz="0" w:space="0" w:color="auto"/>
                <w:bottom w:val="none" w:sz="0" w:space="0" w:color="auto"/>
                <w:right w:val="none" w:sz="0" w:space="0" w:color="auto"/>
              </w:divBdr>
              <w:divsChild>
                <w:div w:id="1163084573">
                  <w:marLeft w:val="0"/>
                  <w:marRight w:val="0"/>
                  <w:marTop w:val="0"/>
                  <w:marBottom w:val="0"/>
                  <w:divBdr>
                    <w:top w:val="none" w:sz="0" w:space="0" w:color="auto"/>
                    <w:left w:val="none" w:sz="0" w:space="0" w:color="auto"/>
                    <w:bottom w:val="none" w:sz="0" w:space="0" w:color="auto"/>
                    <w:right w:val="none" w:sz="0" w:space="0" w:color="auto"/>
                  </w:divBdr>
                  <w:divsChild>
                    <w:div w:id="1333803318">
                      <w:marLeft w:val="120"/>
                      <w:marRight w:val="0"/>
                      <w:marTop w:val="0"/>
                      <w:marBottom w:val="240"/>
                      <w:divBdr>
                        <w:top w:val="single" w:sz="4" w:space="6" w:color="AAAAAA"/>
                        <w:left w:val="single" w:sz="4" w:space="6" w:color="AAAAAA"/>
                        <w:bottom w:val="single" w:sz="4" w:space="6" w:color="AAAAAA"/>
                        <w:right w:val="single" w:sz="4" w:space="6" w:color="AAAAAA"/>
                      </w:divBdr>
                    </w:div>
                    <w:div w:id="1458647165">
                      <w:marLeft w:val="0"/>
                      <w:marRight w:val="0"/>
                      <w:marTop w:val="72"/>
                      <w:marBottom w:val="120"/>
                      <w:divBdr>
                        <w:top w:val="single" w:sz="4" w:space="3" w:color="F0F0F0"/>
                        <w:left w:val="single" w:sz="4" w:space="2" w:color="F0F0F0"/>
                        <w:bottom w:val="single" w:sz="4" w:space="3" w:color="F0F0F0"/>
                        <w:right w:val="single" w:sz="4" w:space="2" w:color="F0F0F0"/>
                      </w:divBdr>
                    </w:div>
                  </w:divsChild>
                </w:div>
              </w:divsChild>
            </w:div>
          </w:divsChild>
        </w:div>
      </w:divsChild>
    </w:div>
    <w:div w:id="877397919">
      <w:bodyDiv w:val="1"/>
      <w:marLeft w:val="0"/>
      <w:marRight w:val="0"/>
      <w:marTop w:val="0"/>
      <w:marBottom w:val="0"/>
      <w:divBdr>
        <w:top w:val="none" w:sz="0" w:space="0" w:color="auto"/>
        <w:left w:val="none" w:sz="0" w:space="0" w:color="auto"/>
        <w:bottom w:val="none" w:sz="0" w:space="0" w:color="auto"/>
        <w:right w:val="none" w:sz="0" w:space="0" w:color="auto"/>
      </w:divBdr>
    </w:div>
    <w:div w:id="878707577">
      <w:bodyDiv w:val="1"/>
      <w:marLeft w:val="0"/>
      <w:marRight w:val="0"/>
      <w:marTop w:val="0"/>
      <w:marBottom w:val="0"/>
      <w:divBdr>
        <w:top w:val="none" w:sz="0" w:space="0" w:color="auto"/>
        <w:left w:val="none" w:sz="0" w:space="0" w:color="auto"/>
        <w:bottom w:val="none" w:sz="0" w:space="0" w:color="auto"/>
        <w:right w:val="none" w:sz="0" w:space="0" w:color="auto"/>
      </w:divBdr>
    </w:div>
    <w:div w:id="906525779">
      <w:bodyDiv w:val="1"/>
      <w:marLeft w:val="0"/>
      <w:marRight w:val="0"/>
      <w:marTop w:val="0"/>
      <w:marBottom w:val="0"/>
      <w:divBdr>
        <w:top w:val="none" w:sz="0" w:space="0" w:color="auto"/>
        <w:left w:val="none" w:sz="0" w:space="0" w:color="auto"/>
        <w:bottom w:val="none" w:sz="0" w:space="0" w:color="auto"/>
        <w:right w:val="none" w:sz="0" w:space="0" w:color="auto"/>
      </w:divBdr>
    </w:div>
    <w:div w:id="922836336">
      <w:bodyDiv w:val="1"/>
      <w:marLeft w:val="0"/>
      <w:marRight w:val="0"/>
      <w:marTop w:val="0"/>
      <w:marBottom w:val="0"/>
      <w:divBdr>
        <w:top w:val="none" w:sz="0" w:space="0" w:color="auto"/>
        <w:left w:val="none" w:sz="0" w:space="0" w:color="auto"/>
        <w:bottom w:val="none" w:sz="0" w:space="0" w:color="auto"/>
        <w:right w:val="none" w:sz="0" w:space="0" w:color="auto"/>
      </w:divBdr>
      <w:divsChild>
        <w:div w:id="592084952">
          <w:marLeft w:val="0"/>
          <w:marRight w:val="0"/>
          <w:marTop w:val="0"/>
          <w:marBottom w:val="0"/>
          <w:divBdr>
            <w:top w:val="none" w:sz="0" w:space="0" w:color="auto"/>
            <w:left w:val="none" w:sz="0" w:space="0" w:color="auto"/>
            <w:bottom w:val="none" w:sz="0" w:space="0" w:color="auto"/>
            <w:right w:val="none" w:sz="0" w:space="0" w:color="auto"/>
          </w:divBdr>
          <w:divsChild>
            <w:div w:id="479153851">
              <w:marLeft w:val="0"/>
              <w:marRight w:val="0"/>
              <w:marTop w:val="0"/>
              <w:marBottom w:val="0"/>
              <w:divBdr>
                <w:top w:val="none" w:sz="0" w:space="0" w:color="auto"/>
                <w:left w:val="none" w:sz="0" w:space="0" w:color="auto"/>
                <w:bottom w:val="none" w:sz="0" w:space="0" w:color="auto"/>
                <w:right w:val="none" w:sz="0" w:space="0" w:color="auto"/>
              </w:divBdr>
            </w:div>
            <w:div w:id="1814372263">
              <w:marLeft w:val="0"/>
              <w:marRight w:val="0"/>
              <w:marTop w:val="0"/>
              <w:marBottom w:val="0"/>
              <w:divBdr>
                <w:top w:val="single" w:sz="2" w:space="12" w:color="FFFFFF"/>
                <w:left w:val="single" w:sz="2" w:space="9" w:color="FFFFFF"/>
                <w:bottom w:val="single" w:sz="2" w:space="12" w:color="FFFFFF"/>
                <w:right w:val="single" w:sz="2" w:space="9" w:color="FFFFFF"/>
              </w:divBdr>
            </w:div>
            <w:div w:id="1232084798">
              <w:marLeft w:val="0"/>
              <w:marRight w:val="0"/>
              <w:marTop w:val="0"/>
              <w:marBottom w:val="240"/>
              <w:divBdr>
                <w:top w:val="none" w:sz="0" w:space="0" w:color="auto"/>
                <w:left w:val="none" w:sz="0" w:space="0" w:color="auto"/>
                <w:bottom w:val="none" w:sz="0" w:space="0" w:color="auto"/>
                <w:right w:val="none" w:sz="0" w:space="0" w:color="auto"/>
              </w:divBdr>
              <w:divsChild>
                <w:div w:id="1205949081">
                  <w:marLeft w:val="0"/>
                  <w:marRight w:val="0"/>
                  <w:marTop w:val="0"/>
                  <w:marBottom w:val="0"/>
                  <w:divBdr>
                    <w:top w:val="none" w:sz="0" w:space="0" w:color="auto"/>
                    <w:left w:val="none" w:sz="0" w:space="0" w:color="auto"/>
                    <w:bottom w:val="none" w:sz="0" w:space="0" w:color="auto"/>
                    <w:right w:val="none" w:sz="0" w:space="0" w:color="auto"/>
                  </w:divBdr>
                </w:div>
              </w:divsChild>
            </w:div>
            <w:div w:id="170604293">
              <w:marLeft w:val="0"/>
              <w:marRight w:val="0"/>
              <w:marTop w:val="0"/>
              <w:marBottom w:val="0"/>
              <w:divBdr>
                <w:top w:val="single" w:sz="2" w:space="12" w:color="FFFFFF"/>
                <w:left w:val="single" w:sz="2" w:space="9" w:color="FFFFFF"/>
                <w:bottom w:val="single" w:sz="2" w:space="12" w:color="FFFFFF"/>
                <w:right w:val="single" w:sz="2" w:space="9" w:color="FFFFFF"/>
              </w:divBdr>
              <w:divsChild>
                <w:div w:id="1903297441">
                  <w:marLeft w:val="0"/>
                  <w:marRight w:val="0"/>
                  <w:marTop w:val="0"/>
                  <w:marBottom w:val="0"/>
                  <w:divBdr>
                    <w:top w:val="none" w:sz="0" w:space="18" w:color="auto"/>
                    <w:left w:val="none" w:sz="0" w:space="9" w:color="auto"/>
                    <w:bottom w:val="single" w:sz="4" w:space="18" w:color="E5E5E5"/>
                    <w:right w:val="none" w:sz="0" w:space="9" w:color="auto"/>
                  </w:divBdr>
                  <w:divsChild>
                    <w:div w:id="296957465">
                      <w:marLeft w:val="0"/>
                      <w:marRight w:val="0"/>
                      <w:marTop w:val="0"/>
                      <w:marBottom w:val="0"/>
                      <w:divBdr>
                        <w:top w:val="none" w:sz="0" w:space="0" w:color="auto"/>
                        <w:left w:val="none" w:sz="0" w:space="0" w:color="auto"/>
                        <w:bottom w:val="none" w:sz="0" w:space="0" w:color="auto"/>
                        <w:right w:val="none" w:sz="0" w:space="0" w:color="auto"/>
                      </w:divBdr>
                    </w:div>
                  </w:divsChild>
                </w:div>
                <w:div w:id="441658168">
                  <w:marLeft w:val="0"/>
                  <w:marRight w:val="0"/>
                  <w:marTop w:val="0"/>
                  <w:marBottom w:val="0"/>
                  <w:divBdr>
                    <w:top w:val="none" w:sz="0" w:space="18" w:color="auto"/>
                    <w:left w:val="none" w:sz="0" w:space="9" w:color="auto"/>
                    <w:bottom w:val="single" w:sz="4" w:space="18" w:color="E5E5E5"/>
                    <w:right w:val="none" w:sz="0" w:space="9" w:color="auto"/>
                  </w:divBdr>
                  <w:divsChild>
                    <w:div w:id="812066903">
                      <w:marLeft w:val="0"/>
                      <w:marRight w:val="0"/>
                      <w:marTop w:val="0"/>
                      <w:marBottom w:val="0"/>
                      <w:divBdr>
                        <w:top w:val="none" w:sz="0" w:space="0" w:color="auto"/>
                        <w:left w:val="none" w:sz="0" w:space="0" w:color="auto"/>
                        <w:bottom w:val="none" w:sz="0" w:space="0" w:color="auto"/>
                        <w:right w:val="none" w:sz="0" w:space="0" w:color="auto"/>
                      </w:divBdr>
                    </w:div>
                  </w:divsChild>
                </w:div>
                <w:div w:id="1189028367">
                  <w:marLeft w:val="0"/>
                  <w:marRight w:val="0"/>
                  <w:marTop w:val="0"/>
                  <w:marBottom w:val="0"/>
                  <w:divBdr>
                    <w:top w:val="none" w:sz="0" w:space="18" w:color="auto"/>
                    <w:left w:val="none" w:sz="0" w:space="9" w:color="auto"/>
                    <w:bottom w:val="single" w:sz="4" w:space="18" w:color="E5E5E5"/>
                    <w:right w:val="none" w:sz="0" w:space="9" w:color="auto"/>
                  </w:divBdr>
                  <w:divsChild>
                    <w:div w:id="438256583">
                      <w:marLeft w:val="0"/>
                      <w:marRight w:val="0"/>
                      <w:marTop w:val="0"/>
                      <w:marBottom w:val="0"/>
                      <w:divBdr>
                        <w:top w:val="none" w:sz="0" w:space="0" w:color="auto"/>
                        <w:left w:val="none" w:sz="0" w:space="0" w:color="auto"/>
                        <w:bottom w:val="none" w:sz="0" w:space="0" w:color="auto"/>
                        <w:right w:val="none" w:sz="0" w:space="0" w:color="auto"/>
                      </w:divBdr>
                    </w:div>
                  </w:divsChild>
                </w:div>
                <w:div w:id="283318401">
                  <w:marLeft w:val="0"/>
                  <w:marRight w:val="0"/>
                  <w:marTop w:val="0"/>
                  <w:marBottom w:val="0"/>
                  <w:divBdr>
                    <w:top w:val="none" w:sz="0" w:space="18" w:color="auto"/>
                    <w:left w:val="none" w:sz="0" w:space="9" w:color="auto"/>
                    <w:bottom w:val="single" w:sz="4" w:space="18" w:color="E5E5E5"/>
                    <w:right w:val="none" w:sz="0" w:space="9" w:color="auto"/>
                  </w:divBdr>
                  <w:divsChild>
                    <w:div w:id="606935205">
                      <w:marLeft w:val="0"/>
                      <w:marRight w:val="0"/>
                      <w:marTop w:val="0"/>
                      <w:marBottom w:val="0"/>
                      <w:divBdr>
                        <w:top w:val="none" w:sz="0" w:space="0" w:color="auto"/>
                        <w:left w:val="none" w:sz="0" w:space="0" w:color="auto"/>
                        <w:bottom w:val="none" w:sz="0" w:space="0" w:color="auto"/>
                        <w:right w:val="none" w:sz="0" w:space="0" w:color="auto"/>
                      </w:divBdr>
                    </w:div>
                  </w:divsChild>
                </w:div>
                <w:div w:id="959650915">
                  <w:marLeft w:val="0"/>
                  <w:marRight w:val="0"/>
                  <w:marTop w:val="0"/>
                  <w:marBottom w:val="0"/>
                  <w:divBdr>
                    <w:top w:val="none" w:sz="0" w:space="18" w:color="auto"/>
                    <w:left w:val="none" w:sz="0" w:space="9" w:color="auto"/>
                    <w:bottom w:val="single" w:sz="4" w:space="18" w:color="E5E5E5"/>
                    <w:right w:val="none" w:sz="0" w:space="9" w:color="auto"/>
                  </w:divBdr>
                  <w:divsChild>
                    <w:div w:id="155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854163">
              <w:marLeft w:val="0"/>
              <w:marRight w:val="0"/>
              <w:marTop w:val="0"/>
              <w:marBottom w:val="0"/>
              <w:divBdr>
                <w:top w:val="none" w:sz="0" w:space="0" w:color="auto"/>
                <w:left w:val="none" w:sz="0" w:space="0" w:color="auto"/>
                <w:bottom w:val="none" w:sz="0" w:space="0" w:color="auto"/>
                <w:right w:val="none" w:sz="0" w:space="0" w:color="auto"/>
              </w:divBdr>
              <w:divsChild>
                <w:div w:id="1933007237">
                  <w:marLeft w:val="0"/>
                  <w:marRight w:val="0"/>
                  <w:marTop w:val="0"/>
                  <w:marBottom w:val="0"/>
                  <w:divBdr>
                    <w:top w:val="none" w:sz="0" w:space="0" w:color="auto"/>
                    <w:left w:val="none" w:sz="0" w:space="0" w:color="auto"/>
                    <w:bottom w:val="none" w:sz="0" w:space="0" w:color="auto"/>
                    <w:right w:val="none" w:sz="0" w:space="0" w:color="auto"/>
                  </w:divBdr>
                  <w:divsChild>
                    <w:div w:id="916550373">
                      <w:marLeft w:val="0"/>
                      <w:marRight w:val="0"/>
                      <w:marTop w:val="0"/>
                      <w:marBottom w:val="0"/>
                      <w:divBdr>
                        <w:top w:val="none" w:sz="0" w:space="0" w:color="auto"/>
                        <w:left w:val="none" w:sz="0" w:space="0" w:color="auto"/>
                        <w:bottom w:val="none" w:sz="0" w:space="0" w:color="auto"/>
                        <w:right w:val="none" w:sz="0" w:space="0" w:color="auto"/>
                      </w:divBdr>
                      <w:divsChild>
                        <w:div w:id="12248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233175">
          <w:marLeft w:val="0"/>
          <w:marRight w:val="0"/>
          <w:marTop w:val="0"/>
          <w:marBottom w:val="0"/>
          <w:divBdr>
            <w:top w:val="none" w:sz="0" w:space="0" w:color="auto"/>
            <w:left w:val="none" w:sz="0" w:space="0" w:color="auto"/>
            <w:bottom w:val="none" w:sz="0" w:space="0" w:color="auto"/>
            <w:right w:val="none" w:sz="0" w:space="0" w:color="auto"/>
          </w:divBdr>
          <w:divsChild>
            <w:div w:id="2007053509">
              <w:marLeft w:val="0"/>
              <w:marRight w:val="0"/>
              <w:marTop w:val="0"/>
              <w:marBottom w:val="480"/>
              <w:divBdr>
                <w:top w:val="none" w:sz="0" w:space="0" w:color="auto"/>
                <w:left w:val="none" w:sz="0" w:space="0" w:color="auto"/>
                <w:bottom w:val="none" w:sz="0" w:space="0" w:color="auto"/>
                <w:right w:val="none" w:sz="0" w:space="0" w:color="auto"/>
              </w:divBdr>
              <w:divsChild>
                <w:div w:id="1821538956">
                  <w:marLeft w:val="0"/>
                  <w:marRight w:val="0"/>
                  <w:marTop w:val="0"/>
                  <w:marBottom w:val="240"/>
                  <w:divBdr>
                    <w:top w:val="none" w:sz="0" w:space="0" w:color="auto"/>
                    <w:left w:val="none" w:sz="0" w:space="0" w:color="auto"/>
                    <w:bottom w:val="single" w:sz="4" w:space="0" w:color="E8E8E8"/>
                    <w:right w:val="none" w:sz="0" w:space="0" w:color="auto"/>
                  </w:divBdr>
                </w:div>
                <w:div w:id="184215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758132">
      <w:bodyDiv w:val="1"/>
      <w:marLeft w:val="0"/>
      <w:marRight w:val="0"/>
      <w:marTop w:val="0"/>
      <w:marBottom w:val="0"/>
      <w:divBdr>
        <w:top w:val="none" w:sz="0" w:space="0" w:color="auto"/>
        <w:left w:val="none" w:sz="0" w:space="0" w:color="auto"/>
        <w:bottom w:val="none" w:sz="0" w:space="0" w:color="auto"/>
        <w:right w:val="none" w:sz="0" w:space="0" w:color="auto"/>
      </w:divBdr>
      <w:divsChild>
        <w:div w:id="375085538">
          <w:marLeft w:val="0"/>
          <w:marRight w:val="0"/>
          <w:marTop w:val="0"/>
          <w:marBottom w:val="0"/>
          <w:divBdr>
            <w:top w:val="single" w:sz="4" w:space="0" w:color="DDDDDD"/>
            <w:left w:val="single" w:sz="4" w:space="0" w:color="DDDDDD"/>
            <w:bottom w:val="single" w:sz="4" w:space="0" w:color="DDDDDD"/>
            <w:right w:val="single" w:sz="4" w:space="0" w:color="DDDDDD"/>
          </w:divBdr>
          <w:divsChild>
            <w:div w:id="1622304419">
              <w:marLeft w:val="0"/>
              <w:marRight w:val="0"/>
              <w:marTop w:val="0"/>
              <w:marBottom w:val="0"/>
              <w:divBdr>
                <w:top w:val="none" w:sz="0" w:space="0" w:color="auto"/>
                <w:left w:val="none" w:sz="0" w:space="0" w:color="auto"/>
                <w:bottom w:val="none" w:sz="0" w:space="0" w:color="auto"/>
                <w:right w:val="none" w:sz="0" w:space="0" w:color="auto"/>
              </w:divBdr>
              <w:divsChild>
                <w:div w:id="360907461">
                  <w:marLeft w:val="0"/>
                  <w:marRight w:val="0"/>
                  <w:marTop w:val="0"/>
                  <w:marBottom w:val="0"/>
                  <w:divBdr>
                    <w:top w:val="none" w:sz="0" w:space="0" w:color="auto"/>
                    <w:left w:val="none" w:sz="0" w:space="0" w:color="auto"/>
                    <w:bottom w:val="none" w:sz="0" w:space="0" w:color="auto"/>
                    <w:right w:val="none" w:sz="0" w:space="0" w:color="auto"/>
                  </w:divBdr>
                </w:div>
                <w:div w:id="116786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595970">
      <w:bodyDiv w:val="1"/>
      <w:marLeft w:val="0"/>
      <w:marRight w:val="0"/>
      <w:marTop w:val="0"/>
      <w:marBottom w:val="0"/>
      <w:divBdr>
        <w:top w:val="none" w:sz="0" w:space="0" w:color="auto"/>
        <w:left w:val="none" w:sz="0" w:space="0" w:color="auto"/>
        <w:bottom w:val="none" w:sz="0" w:space="0" w:color="auto"/>
        <w:right w:val="none" w:sz="0" w:space="0" w:color="auto"/>
      </w:divBdr>
    </w:div>
    <w:div w:id="1288778280">
      <w:bodyDiv w:val="1"/>
      <w:marLeft w:val="0"/>
      <w:marRight w:val="0"/>
      <w:marTop w:val="0"/>
      <w:marBottom w:val="0"/>
      <w:divBdr>
        <w:top w:val="none" w:sz="0" w:space="0" w:color="auto"/>
        <w:left w:val="none" w:sz="0" w:space="0" w:color="auto"/>
        <w:bottom w:val="none" w:sz="0" w:space="0" w:color="auto"/>
        <w:right w:val="none" w:sz="0" w:space="0" w:color="auto"/>
      </w:divBdr>
      <w:divsChild>
        <w:div w:id="1267538998">
          <w:marLeft w:val="0"/>
          <w:marRight w:val="0"/>
          <w:marTop w:val="0"/>
          <w:marBottom w:val="0"/>
          <w:divBdr>
            <w:top w:val="none" w:sz="0" w:space="0" w:color="auto"/>
            <w:left w:val="none" w:sz="0" w:space="0" w:color="auto"/>
            <w:bottom w:val="none" w:sz="0" w:space="0" w:color="auto"/>
            <w:right w:val="none" w:sz="0" w:space="0" w:color="auto"/>
          </w:divBdr>
        </w:div>
      </w:divsChild>
    </w:div>
    <w:div w:id="1289318446">
      <w:bodyDiv w:val="1"/>
      <w:marLeft w:val="0"/>
      <w:marRight w:val="0"/>
      <w:marTop w:val="0"/>
      <w:marBottom w:val="0"/>
      <w:divBdr>
        <w:top w:val="none" w:sz="0" w:space="0" w:color="auto"/>
        <w:left w:val="none" w:sz="0" w:space="0" w:color="auto"/>
        <w:bottom w:val="none" w:sz="0" w:space="0" w:color="auto"/>
        <w:right w:val="none" w:sz="0" w:space="0" w:color="auto"/>
      </w:divBdr>
      <w:divsChild>
        <w:div w:id="1856461680">
          <w:marLeft w:val="0"/>
          <w:marRight w:val="0"/>
          <w:marTop w:val="0"/>
          <w:marBottom w:val="0"/>
          <w:divBdr>
            <w:top w:val="single" w:sz="4" w:space="0" w:color="DDDDDD"/>
            <w:left w:val="single" w:sz="4" w:space="0" w:color="DDDDDD"/>
            <w:bottom w:val="single" w:sz="4" w:space="0" w:color="DDDDDD"/>
            <w:right w:val="single" w:sz="4" w:space="0" w:color="DDDDDD"/>
          </w:divBdr>
          <w:divsChild>
            <w:div w:id="1455178493">
              <w:marLeft w:val="0"/>
              <w:marRight w:val="0"/>
              <w:marTop w:val="0"/>
              <w:marBottom w:val="0"/>
              <w:divBdr>
                <w:top w:val="none" w:sz="0" w:space="0" w:color="auto"/>
                <w:left w:val="none" w:sz="0" w:space="0" w:color="auto"/>
                <w:bottom w:val="none" w:sz="0" w:space="0" w:color="auto"/>
                <w:right w:val="none" w:sz="0" w:space="0" w:color="auto"/>
              </w:divBdr>
              <w:divsChild>
                <w:div w:id="160319676">
                  <w:marLeft w:val="0"/>
                  <w:marRight w:val="0"/>
                  <w:marTop w:val="0"/>
                  <w:marBottom w:val="0"/>
                  <w:divBdr>
                    <w:top w:val="none" w:sz="0" w:space="0" w:color="auto"/>
                    <w:left w:val="none" w:sz="0" w:space="0" w:color="auto"/>
                    <w:bottom w:val="none" w:sz="0" w:space="0" w:color="auto"/>
                    <w:right w:val="none" w:sz="0" w:space="0" w:color="auto"/>
                  </w:divBdr>
                </w:div>
                <w:div w:id="18676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25296">
      <w:bodyDiv w:val="1"/>
      <w:marLeft w:val="0"/>
      <w:marRight w:val="0"/>
      <w:marTop w:val="0"/>
      <w:marBottom w:val="0"/>
      <w:divBdr>
        <w:top w:val="none" w:sz="0" w:space="0" w:color="auto"/>
        <w:left w:val="none" w:sz="0" w:space="0" w:color="auto"/>
        <w:bottom w:val="none" w:sz="0" w:space="0" w:color="auto"/>
        <w:right w:val="none" w:sz="0" w:space="0" w:color="auto"/>
      </w:divBdr>
      <w:divsChild>
        <w:div w:id="26032207">
          <w:marLeft w:val="0"/>
          <w:marRight w:val="0"/>
          <w:marTop w:val="0"/>
          <w:marBottom w:val="0"/>
          <w:divBdr>
            <w:top w:val="none" w:sz="0" w:space="0" w:color="auto"/>
            <w:left w:val="none" w:sz="0" w:space="0" w:color="auto"/>
            <w:bottom w:val="none" w:sz="0" w:space="0" w:color="auto"/>
            <w:right w:val="none" w:sz="0" w:space="0" w:color="auto"/>
          </w:divBdr>
        </w:div>
      </w:divsChild>
    </w:div>
    <w:div w:id="1352687363">
      <w:bodyDiv w:val="1"/>
      <w:marLeft w:val="0"/>
      <w:marRight w:val="0"/>
      <w:marTop w:val="0"/>
      <w:marBottom w:val="0"/>
      <w:divBdr>
        <w:top w:val="none" w:sz="0" w:space="0" w:color="auto"/>
        <w:left w:val="none" w:sz="0" w:space="0" w:color="auto"/>
        <w:bottom w:val="none" w:sz="0" w:space="0" w:color="auto"/>
        <w:right w:val="none" w:sz="0" w:space="0" w:color="auto"/>
      </w:divBdr>
    </w:div>
    <w:div w:id="1414007890">
      <w:bodyDiv w:val="1"/>
      <w:marLeft w:val="0"/>
      <w:marRight w:val="0"/>
      <w:marTop w:val="0"/>
      <w:marBottom w:val="0"/>
      <w:divBdr>
        <w:top w:val="none" w:sz="0" w:space="0" w:color="auto"/>
        <w:left w:val="none" w:sz="0" w:space="0" w:color="auto"/>
        <w:bottom w:val="none" w:sz="0" w:space="0" w:color="auto"/>
        <w:right w:val="none" w:sz="0" w:space="0" w:color="auto"/>
      </w:divBdr>
    </w:div>
    <w:div w:id="1443576772">
      <w:bodyDiv w:val="1"/>
      <w:marLeft w:val="0"/>
      <w:marRight w:val="0"/>
      <w:marTop w:val="0"/>
      <w:marBottom w:val="0"/>
      <w:divBdr>
        <w:top w:val="none" w:sz="0" w:space="0" w:color="auto"/>
        <w:left w:val="none" w:sz="0" w:space="0" w:color="auto"/>
        <w:bottom w:val="none" w:sz="0" w:space="0" w:color="auto"/>
        <w:right w:val="none" w:sz="0" w:space="0" w:color="auto"/>
      </w:divBdr>
    </w:div>
    <w:div w:id="1449472072">
      <w:bodyDiv w:val="1"/>
      <w:marLeft w:val="0"/>
      <w:marRight w:val="0"/>
      <w:marTop w:val="0"/>
      <w:marBottom w:val="0"/>
      <w:divBdr>
        <w:top w:val="none" w:sz="0" w:space="0" w:color="auto"/>
        <w:left w:val="none" w:sz="0" w:space="0" w:color="auto"/>
        <w:bottom w:val="none" w:sz="0" w:space="0" w:color="auto"/>
        <w:right w:val="none" w:sz="0" w:space="0" w:color="auto"/>
      </w:divBdr>
    </w:div>
    <w:div w:id="1593977890">
      <w:bodyDiv w:val="1"/>
      <w:marLeft w:val="0"/>
      <w:marRight w:val="0"/>
      <w:marTop w:val="0"/>
      <w:marBottom w:val="0"/>
      <w:divBdr>
        <w:top w:val="none" w:sz="0" w:space="0" w:color="auto"/>
        <w:left w:val="none" w:sz="0" w:space="0" w:color="auto"/>
        <w:bottom w:val="none" w:sz="0" w:space="0" w:color="auto"/>
        <w:right w:val="none" w:sz="0" w:space="0" w:color="auto"/>
      </w:divBdr>
      <w:divsChild>
        <w:div w:id="1725829197">
          <w:marLeft w:val="0"/>
          <w:marRight w:val="0"/>
          <w:marTop w:val="0"/>
          <w:marBottom w:val="120"/>
          <w:divBdr>
            <w:top w:val="none" w:sz="0" w:space="0" w:color="auto"/>
            <w:left w:val="none" w:sz="0" w:space="0" w:color="auto"/>
            <w:bottom w:val="none" w:sz="0" w:space="0" w:color="auto"/>
            <w:right w:val="none" w:sz="0" w:space="0" w:color="auto"/>
          </w:divBdr>
          <w:divsChild>
            <w:div w:id="1650356501">
              <w:marLeft w:val="0"/>
              <w:marRight w:val="0"/>
              <w:marTop w:val="0"/>
              <w:marBottom w:val="0"/>
              <w:divBdr>
                <w:top w:val="none" w:sz="0" w:space="0" w:color="auto"/>
                <w:left w:val="none" w:sz="0" w:space="0" w:color="auto"/>
                <w:bottom w:val="none" w:sz="0" w:space="0" w:color="auto"/>
                <w:right w:val="none" w:sz="0" w:space="0" w:color="auto"/>
              </w:divBdr>
              <w:divsChild>
                <w:div w:id="563028666">
                  <w:marLeft w:val="0"/>
                  <w:marRight w:val="0"/>
                  <w:marTop w:val="0"/>
                  <w:marBottom w:val="0"/>
                  <w:divBdr>
                    <w:top w:val="none" w:sz="0" w:space="0" w:color="auto"/>
                    <w:left w:val="none" w:sz="0" w:space="0" w:color="auto"/>
                    <w:bottom w:val="none" w:sz="0" w:space="0" w:color="auto"/>
                    <w:right w:val="none" w:sz="0" w:space="0" w:color="auto"/>
                  </w:divBdr>
                  <w:divsChild>
                    <w:div w:id="1629776347">
                      <w:marLeft w:val="0"/>
                      <w:marRight w:val="0"/>
                      <w:marTop w:val="0"/>
                      <w:marBottom w:val="0"/>
                      <w:divBdr>
                        <w:top w:val="none" w:sz="0" w:space="0" w:color="auto"/>
                        <w:left w:val="none" w:sz="0" w:space="0" w:color="auto"/>
                        <w:bottom w:val="none" w:sz="0" w:space="0" w:color="auto"/>
                        <w:right w:val="none" w:sz="0" w:space="0" w:color="auto"/>
                      </w:divBdr>
                      <w:divsChild>
                        <w:div w:id="1299725917">
                          <w:marLeft w:val="0"/>
                          <w:marRight w:val="0"/>
                          <w:marTop w:val="0"/>
                          <w:marBottom w:val="0"/>
                          <w:divBdr>
                            <w:top w:val="none" w:sz="0" w:space="0" w:color="auto"/>
                            <w:left w:val="none" w:sz="0" w:space="0" w:color="auto"/>
                            <w:bottom w:val="none" w:sz="0" w:space="0" w:color="auto"/>
                            <w:right w:val="none" w:sz="0" w:space="0" w:color="auto"/>
                          </w:divBdr>
                        </w:div>
                        <w:div w:id="192499015">
                          <w:marLeft w:val="0"/>
                          <w:marRight w:val="0"/>
                          <w:marTop w:val="0"/>
                          <w:marBottom w:val="0"/>
                          <w:divBdr>
                            <w:top w:val="none" w:sz="0" w:space="0" w:color="auto"/>
                            <w:left w:val="none" w:sz="0" w:space="0" w:color="auto"/>
                            <w:bottom w:val="none" w:sz="0" w:space="0" w:color="auto"/>
                            <w:right w:val="none" w:sz="0" w:space="0" w:color="auto"/>
                          </w:divBdr>
                        </w:div>
                        <w:div w:id="777601250">
                          <w:marLeft w:val="0"/>
                          <w:marRight w:val="0"/>
                          <w:marTop w:val="0"/>
                          <w:marBottom w:val="0"/>
                          <w:divBdr>
                            <w:top w:val="none" w:sz="0" w:space="0" w:color="auto"/>
                            <w:left w:val="none" w:sz="0" w:space="0" w:color="auto"/>
                            <w:bottom w:val="none" w:sz="0" w:space="0" w:color="auto"/>
                            <w:right w:val="none" w:sz="0" w:space="0" w:color="auto"/>
                          </w:divBdr>
                        </w:div>
                        <w:div w:id="1110200301">
                          <w:marLeft w:val="0"/>
                          <w:marRight w:val="0"/>
                          <w:marTop w:val="0"/>
                          <w:marBottom w:val="0"/>
                          <w:divBdr>
                            <w:top w:val="none" w:sz="0" w:space="0" w:color="auto"/>
                            <w:left w:val="none" w:sz="0" w:space="0" w:color="auto"/>
                            <w:bottom w:val="none" w:sz="0" w:space="0" w:color="auto"/>
                            <w:right w:val="none" w:sz="0" w:space="0" w:color="auto"/>
                          </w:divBdr>
                        </w:div>
                        <w:div w:id="1600138777">
                          <w:marLeft w:val="0"/>
                          <w:marRight w:val="0"/>
                          <w:marTop w:val="0"/>
                          <w:marBottom w:val="0"/>
                          <w:divBdr>
                            <w:top w:val="none" w:sz="0" w:space="0" w:color="auto"/>
                            <w:left w:val="none" w:sz="0" w:space="0" w:color="auto"/>
                            <w:bottom w:val="none" w:sz="0" w:space="0" w:color="auto"/>
                            <w:right w:val="none" w:sz="0" w:space="0" w:color="auto"/>
                          </w:divBdr>
                        </w:div>
                        <w:div w:id="100414905">
                          <w:marLeft w:val="0"/>
                          <w:marRight w:val="0"/>
                          <w:marTop w:val="0"/>
                          <w:marBottom w:val="0"/>
                          <w:divBdr>
                            <w:top w:val="none" w:sz="0" w:space="0" w:color="auto"/>
                            <w:left w:val="none" w:sz="0" w:space="0" w:color="auto"/>
                            <w:bottom w:val="none" w:sz="0" w:space="0" w:color="auto"/>
                            <w:right w:val="none" w:sz="0" w:space="0" w:color="auto"/>
                          </w:divBdr>
                        </w:div>
                        <w:div w:id="98062855">
                          <w:marLeft w:val="0"/>
                          <w:marRight w:val="0"/>
                          <w:marTop w:val="0"/>
                          <w:marBottom w:val="0"/>
                          <w:divBdr>
                            <w:top w:val="none" w:sz="0" w:space="0" w:color="auto"/>
                            <w:left w:val="none" w:sz="0" w:space="0" w:color="auto"/>
                            <w:bottom w:val="none" w:sz="0" w:space="0" w:color="auto"/>
                            <w:right w:val="none" w:sz="0" w:space="0" w:color="auto"/>
                          </w:divBdr>
                        </w:div>
                        <w:div w:id="1859154266">
                          <w:marLeft w:val="0"/>
                          <w:marRight w:val="0"/>
                          <w:marTop w:val="0"/>
                          <w:marBottom w:val="0"/>
                          <w:divBdr>
                            <w:top w:val="none" w:sz="0" w:space="0" w:color="auto"/>
                            <w:left w:val="none" w:sz="0" w:space="0" w:color="auto"/>
                            <w:bottom w:val="none" w:sz="0" w:space="0" w:color="auto"/>
                            <w:right w:val="none" w:sz="0" w:space="0" w:color="auto"/>
                          </w:divBdr>
                        </w:div>
                        <w:div w:id="1114405031">
                          <w:marLeft w:val="0"/>
                          <w:marRight w:val="0"/>
                          <w:marTop w:val="0"/>
                          <w:marBottom w:val="0"/>
                          <w:divBdr>
                            <w:top w:val="none" w:sz="0" w:space="0" w:color="auto"/>
                            <w:left w:val="none" w:sz="0" w:space="0" w:color="auto"/>
                            <w:bottom w:val="none" w:sz="0" w:space="0" w:color="auto"/>
                            <w:right w:val="none" w:sz="0" w:space="0" w:color="auto"/>
                          </w:divBdr>
                        </w:div>
                        <w:div w:id="1045956885">
                          <w:marLeft w:val="0"/>
                          <w:marRight w:val="0"/>
                          <w:marTop w:val="0"/>
                          <w:marBottom w:val="0"/>
                          <w:divBdr>
                            <w:top w:val="none" w:sz="0" w:space="0" w:color="auto"/>
                            <w:left w:val="none" w:sz="0" w:space="0" w:color="auto"/>
                            <w:bottom w:val="none" w:sz="0" w:space="0" w:color="auto"/>
                            <w:right w:val="none" w:sz="0" w:space="0" w:color="auto"/>
                          </w:divBdr>
                        </w:div>
                        <w:div w:id="22638067">
                          <w:marLeft w:val="0"/>
                          <w:marRight w:val="0"/>
                          <w:marTop w:val="0"/>
                          <w:marBottom w:val="0"/>
                          <w:divBdr>
                            <w:top w:val="none" w:sz="0" w:space="0" w:color="auto"/>
                            <w:left w:val="none" w:sz="0" w:space="0" w:color="auto"/>
                            <w:bottom w:val="none" w:sz="0" w:space="0" w:color="auto"/>
                            <w:right w:val="none" w:sz="0" w:space="0" w:color="auto"/>
                          </w:divBdr>
                        </w:div>
                        <w:div w:id="796073121">
                          <w:marLeft w:val="0"/>
                          <w:marRight w:val="0"/>
                          <w:marTop w:val="0"/>
                          <w:marBottom w:val="0"/>
                          <w:divBdr>
                            <w:top w:val="none" w:sz="0" w:space="0" w:color="auto"/>
                            <w:left w:val="none" w:sz="0" w:space="0" w:color="auto"/>
                            <w:bottom w:val="none" w:sz="0" w:space="0" w:color="auto"/>
                            <w:right w:val="none" w:sz="0" w:space="0" w:color="auto"/>
                          </w:divBdr>
                        </w:div>
                        <w:div w:id="1872109430">
                          <w:marLeft w:val="0"/>
                          <w:marRight w:val="0"/>
                          <w:marTop w:val="0"/>
                          <w:marBottom w:val="0"/>
                          <w:divBdr>
                            <w:top w:val="none" w:sz="0" w:space="0" w:color="auto"/>
                            <w:left w:val="none" w:sz="0" w:space="0" w:color="auto"/>
                            <w:bottom w:val="none" w:sz="0" w:space="0" w:color="auto"/>
                            <w:right w:val="none" w:sz="0" w:space="0" w:color="auto"/>
                          </w:divBdr>
                        </w:div>
                        <w:div w:id="195312913">
                          <w:marLeft w:val="0"/>
                          <w:marRight w:val="0"/>
                          <w:marTop w:val="0"/>
                          <w:marBottom w:val="0"/>
                          <w:divBdr>
                            <w:top w:val="none" w:sz="0" w:space="0" w:color="auto"/>
                            <w:left w:val="none" w:sz="0" w:space="0" w:color="auto"/>
                            <w:bottom w:val="none" w:sz="0" w:space="0" w:color="auto"/>
                            <w:right w:val="none" w:sz="0" w:space="0" w:color="auto"/>
                          </w:divBdr>
                        </w:div>
                        <w:div w:id="1551072884">
                          <w:marLeft w:val="0"/>
                          <w:marRight w:val="0"/>
                          <w:marTop w:val="0"/>
                          <w:marBottom w:val="0"/>
                          <w:divBdr>
                            <w:top w:val="none" w:sz="0" w:space="0" w:color="auto"/>
                            <w:left w:val="none" w:sz="0" w:space="0" w:color="auto"/>
                            <w:bottom w:val="none" w:sz="0" w:space="0" w:color="auto"/>
                            <w:right w:val="none" w:sz="0" w:space="0" w:color="auto"/>
                          </w:divBdr>
                        </w:div>
                        <w:div w:id="1153569881">
                          <w:marLeft w:val="0"/>
                          <w:marRight w:val="0"/>
                          <w:marTop w:val="0"/>
                          <w:marBottom w:val="0"/>
                          <w:divBdr>
                            <w:top w:val="none" w:sz="0" w:space="0" w:color="auto"/>
                            <w:left w:val="none" w:sz="0" w:space="0" w:color="auto"/>
                            <w:bottom w:val="none" w:sz="0" w:space="0" w:color="auto"/>
                            <w:right w:val="none" w:sz="0" w:space="0" w:color="auto"/>
                          </w:divBdr>
                        </w:div>
                        <w:div w:id="704214034">
                          <w:marLeft w:val="0"/>
                          <w:marRight w:val="0"/>
                          <w:marTop w:val="0"/>
                          <w:marBottom w:val="0"/>
                          <w:divBdr>
                            <w:top w:val="none" w:sz="0" w:space="0" w:color="auto"/>
                            <w:left w:val="none" w:sz="0" w:space="0" w:color="auto"/>
                            <w:bottom w:val="none" w:sz="0" w:space="0" w:color="auto"/>
                            <w:right w:val="none" w:sz="0" w:space="0" w:color="auto"/>
                          </w:divBdr>
                        </w:div>
                        <w:div w:id="2079550307">
                          <w:marLeft w:val="0"/>
                          <w:marRight w:val="0"/>
                          <w:marTop w:val="0"/>
                          <w:marBottom w:val="0"/>
                          <w:divBdr>
                            <w:top w:val="none" w:sz="0" w:space="0" w:color="auto"/>
                            <w:left w:val="none" w:sz="0" w:space="0" w:color="auto"/>
                            <w:bottom w:val="none" w:sz="0" w:space="0" w:color="auto"/>
                            <w:right w:val="none" w:sz="0" w:space="0" w:color="auto"/>
                          </w:divBdr>
                        </w:div>
                        <w:div w:id="1452550624">
                          <w:marLeft w:val="0"/>
                          <w:marRight w:val="0"/>
                          <w:marTop w:val="0"/>
                          <w:marBottom w:val="0"/>
                          <w:divBdr>
                            <w:top w:val="none" w:sz="0" w:space="0" w:color="auto"/>
                            <w:left w:val="none" w:sz="0" w:space="0" w:color="auto"/>
                            <w:bottom w:val="none" w:sz="0" w:space="0" w:color="auto"/>
                            <w:right w:val="none" w:sz="0" w:space="0" w:color="auto"/>
                          </w:divBdr>
                        </w:div>
                        <w:div w:id="2030329683">
                          <w:marLeft w:val="0"/>
                          <w:marRight w:val="0"/>
                          <w:marTop w:val="0"/>
                          <w:marBottom w:val="0"/>
                          <w:divBdr>
                            <w:top w:val="none" w:sz="0" w:space="0" w:color="auto"/>
                            <w:left w:val="none" w:sz="0" w:space="0" w:color="auto"/>
                            <w:bottom w:val="none" w:sz="0" w:space="0" w:color="auto"/>
                            <w:right w:val="none" w:sz="0" w:space="0" w:color="auto"/>
                          </w:divBdr>
                        </w:div>
                        <w:div w:id="277613580">
                          <w:marLeft w:val="0"/>
                          <w:marRight w:val="0"/>
                          <w:marTop w:val="0"/>
                          <w:marBottom w:val="0"/>
                          <w:divBdr>
                            <w:top w:val="none" w:sz="0" w:space="0" w:color="auto"/>
                            <w:left w:val="none" w:sz="0" w:space="0" w:color="auto"/>
                            <w:bottom w:val="none" w:sz="0" w:space="0" w:color="auto"/>
                            <w:right w:val="none" w:sz="0" w:space="0" w:color="auto"/>
                          </w:divBdr>
                        </w:div>
                        <w:div w:id="1163009170">
                          <w:marLeft w:val="0"/>
                          <w:marRight w:val="0"/>
                          <w:marTop w:val="0"/>
                          <w:marBottom w:val="0"/>
                          <w:divBdr>
                            <w:top w:val="none" w:sz="0" w:space="0" w:color="auto"/>
                            <w:left w:val="none" w:sz="0" w:space="0" w:color="auto"/>
                            <w:bottom w:val="none" w:sz="0" w:space="0" w:color="auto"/>
                            <w:right w:val="none" w:sz="0" w:space="0" w:color="auto"/>
                          </w:divBdr>
                        </w:div>
                        <w:div w:id="259874949">
                          <w:marLeft w:val="0"/>
                          <w:marRight w:val="0"/>
                          <w:marTop w:val="0"/>
                          <w:marBottom w:val="0"/>
                          <w:divBdr>
                            <w:top w:val="none" w:sz="0" w:space="0" w:color="auto"/>
                            <w:left w:val="none" w:sz="0" w:space="0" w:color="auto"/>
                            <w:bottom w:val="none" w:sz="0" w:space="0" w:color="auto"/>
                            <w:right w:val="none" w:sz="0" w:space="0" w:color="auto"/>
                          </w:divBdr>
                        </w:div>
                        <w:div w:id="1860317172">
                          <w:marLeft w:val="0"/>
                          <w:marRight w:val="0"/>
                          <w:marTop w:val="0"/>
                          <w:marBottom w:val="0"/>
                          <w:divBdr>
                            <w:top w:val="none" w:sz="0" w:space="0" w:color="auto"/>
                            <w:left w:val="none" w:sz="0" w:space="0" w:color="auto"/>
                            <w:bottom w:val="none" w:sz="0" w:space="0" w:color="auto"/>
                            <w:right w:val="none" w:sz="0" w:space="0" w:color="auto"/>
                          </w:divBdr>
                        </w:div>
                        <w:div w:id="789275552">
                          <w:marLeft w:val="0"/>
                          <w:marRight w:val="0"/>
                          <w:marTop w:val="0"/>
                          <w:marBottom w:val="0"/>
                          <w:divBdr>
                            <w:top w:val="none" w:sz="0" w:space="0" w:color="auto"/>
                            <w:left w:val="none" w:sz="0" w:space="0" w:color="auto"/>
                            <w:bottom w:val="none" w:sz="0" w:space="0" w:color="auto"/>
                            <w:right w:val="none" w:sz="0" w:space="0" w:color="auto"/>
                          </w:divBdr>
                        </w:div>
                        <w:div w:id="686373579">
                          <w:marLeft w:val="0"/>
                          <w:marRight w:val="0"/>
                          <w:marTop w:val="0"/>
                          <w:marBottom w:val="0"/>
                          <w:divBdr>
                            <w:top w:val="none" w:sz="0" w:space="0" w:color="auto"/>
                            <w:left w:val="none" w:sz="0" w:space="0" w:color="auto"/>
                            <w:bottom w:val="none" w:sz="0" w:space="0" w:color="auto"/>
                            <w:right w:val="none" w:sz="0" w:space="0" w:color="auto"/>
                          </w:divBdr>
                        </w:div>
                        <w:div w:id="681324605">
                          <w:marLeft w:val="0"/>
                          <w:marRight w:val="0"/>
                          <w:marTop w:val="0"/>
                          <w:marBottom w:val="0"/>
                          <w:divBdr>
                            <w:top w:val="none" w:sz="0" w:space="0" w:color="auto"/>
                            <w:left w:val="none" w:sz="0" w:space="0" w:color="auto"/>
                            <w:bottom w:val="none" w:sz="0" w:space="0" w:color="auto"/>
                            <w:right w:val="none" w:sz="0" w:space="0" w:color="auto"/>
                          </w:divBdr>
                        </w:div>
                        <w:div w:id="651107137">
                          <w:marLeft w:val="0"/>
                          <w:marRight w:val="0"/>
                          <w:marTop w:val="0"/>
                          <w:marBottom w:val="0"/>
                          <w:divBdr>
                            <w:top w:val="none" w:sz="0" w:space="0" w:color="auto"/>
                            <w:left w:val="none" w:sz="0" w:space="0" w:color="auto"/>
                            <w:bottom w:val="none" w:sz="0" w:space="0" w:color="auto"/>
                            <w:right w:val="none" w:sz="0" w:space="0" w:color="auto"/>
                          </w:divBdr>
                        </w:div>
                        <w:div w:id="635839790">
                          <w:marLeft w:val="0"/>
                          <w:marRight w:val="0"/>
                          <w:marTop w:val="0"/>
                          <w:marBottom w:val="0"/>
                          <w:divBdr>
                            <w:top w:val="none" w:sz="0" w:space="0" w:color="auto"/>
                            <w:left w:val="none" w:sz="0" w:space="0" w:color="auto"/>
                            <w:bottom w:val="none" w:sz="0" w:space="0" w:color="auto"/>
                            <w:right w:val="none" w:sz="0" w:space="0" w:color="auto"/>
                          </w:divBdr>
                        </w:div>
                        <w:div w:id="1732342545">
                          <w:marLeft w:val="0"/>
                          <w:marRight w:val="0"/>
                          <w:marTop w:val="0"/>
                          <w:marBottom w:val="0"/>
                          <w:divBdr>
                            <w:top w:val="none" w:sz="0" w:space="0" w:color="auto"/>
                            <w:left w:val="none" w:sz="0" w:space="0" w:color="auto"/>
                            <w:bottom w:val="none" w:sz="0" w:space="0" w:color="auto"/>
                            <w:right w:val="none" w:sz="0" w:space="0" w:color="auto"/>
                          </w:divBdr>
                        </w:div>
                        <w:div w:id="218438041">
                          <w:marLeft w:val="0"/>
                          <w:marRight w:val="0"/>
                          <w:marTop w:val="0"/>
                          <w:marBottom w:val="0"/>
                          <w:divBdr>
                            <w:top w:val="none" w:sz="0" w:space="0" w:color="auto"/>
                            <w:left w:val="none" w:sz="0" w:space="0" w:color="auto"/>
                            <w:bottom w:val="none" w:sz="0" w:space="0" w:color="auto"/>
                            <w:right w:val="none" w:sz="0" w:space="0" w:color="auto"/>
                          </w:divBdr>
                        </w:div>
                        <w:div w:id="68769491">
                          <w:marLeft w:val="0"/>
                          <w:marRight w:val="0"/>
                          <w:marTop w:val="0"/>
                          <w:marBottom w:val="0"/>
                          <w:divBdr>
                            <w:top w:val="none" w:sz="0" w:space="0" w:color="auto"/>
                            <w:left w:val="none" w:sz="0" w:space="0" w:color="auto"/>
                            <w:bottom w:val="none" w:sz="0" w:space="0" w:color="auto"/>
                            <w:right w:val="none" w:sz="0" w:space="0" w:color="auto"/>
                          </w:divBdr>
                        </w:div>
                        <w:div w:id="2122913654">
                          <w:marLeft w:val="0"/>
                          <w:marRight w:val="0"/>
                          <w:marTop w:val="0"/>
                          <w:marBottom w:val="0"/>
                          <w:divBdr>
                            <w:top w:val="none" w:sz="0" w:space="0" w:color="auto"/>
                            <w:left w:val="none" w:sz="0" w:space="0" w:color="auto"/>
                            <w:bottom w:val="none" w:sz="0" w:space="0" w:color="auto"/>
                            <w:right w:val="none" w:sz="0" w:space="0" w:color="auto"/>
                          </w:divBdr>
                        </w:div>
                        <w:div w:id="377170288">
                          <w:marLeft w:val="0"/>
                          <w:marRight w:val="0"/>
                          <w:marTop w:val="0"/>
                          <w:marBottom w:val="0"/>
                          <w:divBdr>
                            <w:top w:val="none" w:sz="0" w:space="0" w:color="auto"/>
                            <w:left w:val="none" w:sz="0" w:space="0" w:color="auto"/>
                            <w:bottom w:val="none" w:sz="0" w:space="0" w:color="auto"/>
                            <w:right w:val="none" w:sz="0" w:space="0" w:color="auto"/>
                          </w:divBdr>
                        </w:div>
                        <w:div w:id="1140000054">
                          <w:marLeft w:val="0"/>
                          <w:marRight w:val="0"/>
                          <w:marTop w:val="0"/>
                          <w:marBottom w:val="0"/>
                          <w:divBdr>
                            <w:top w:val="none" w:sz="0" w:space="0" w:color="auto"/>
                            <w:left w:val="none" w:sz="0" w:space="0" w:color="auto"/>
                            <w:bottom w:val="none" w:sz="0" w:space="0" w:color="auto"/>
                            <w:right w:val="none" w:sz="0" w:space="0" w:color="auto"/>
                          </w:divBdr>
                        </w:div>
                        <w:div w:id="1625841008">
                          <w:marLeft w:val="0"/>
                          <w:marRight w:val="0"/>
                          <w:marTop w:val="0"/>
                          <w:marBottom w:val="0"/>
                          <w:divBdr>
                            <w:top w:val="none" w:sz="0" w:space="0" w:color="auto"/>
                            <w:left w:val="none" w:sz="0" w:space="0" w:color="auto"/>
                            <w:bottom w:val="none" w:sz="0" w:space="0" w:color="auto"/>
                            <w:right w:val="none" w:sz="0" w:space="0" w:color="auto"/>
                          </w:divBdr>
                        </w:div>
                        <w:div w:id="680207574">
                          <w:marLeft w:val="0"/>
                          <w:marRight w:val="0"/>
                          <w:marTop w:val="0"/>
                          <w:marBottom w:val="0"/>
                          <w:divBdr>
                            <w:top w:val="none" w:sz="0" w:space="0" w:color="auto"/>
                            <w:left w:val="none" w:sz="0" w:space="0" w:color="auto"/>
                            <w:bottom w:val="none" w:sz="0" w:space="0" w:color="auto"/>
                            <w:right w:val="none" w:sz="0" w:space="0" w:color="auto"/>
                          </w:divBdr>
                        </w:div>
                        <w:div w:id="1115515942">
                          <w:marLeft w:val="0"/>
                          <w:marRight w:val="0"/>
                          <w:marTop w:val="0"/>
                          <w:marBottom w:val="0"/>
                          <w:divBdr>
                            <w:top w:val="none" w:sz="0" w:space="0" w:color="auto"/>
                            <w:left w:val="none" w:sz="0" w:space="0" w:color="auto"/>
                            <w:bottom w:val="none" w:sz="0" w:space="0" w:color="auto"/>
                            <w:right w:val="none" w:sz="0" w:space="0" w:color="auto"/>
                          </w:divBdr>
                        </w:div>
                        <w:div w:id="6538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0365">
                  <w:marLeft w:val="0"/>
                  <w:marRight w:val="0"/>
                  <w:marTop w:val="0"/>
                  <w:marBottom w:val="0"/>
                  <w:divBdr>
                    <w:top w:val="none" w:sz="0" w:space="0" w:color="auto"/>
                    <w:left w:val="none" w:sz="0" w:space="0" w:color="auto"/>
                    <w:bottom w:val="none" w:sz="0" w:space="0" w:color="auto"/>
                    <w:right w:val="none" w:sz="0" w:space="0" w:color="auto"/>
                  </w:divBdr>
                  <w:divsChild>
                    <w:div w:id="1552576548">
                      <w:marLeft w:val="0"/>
                      <w:marRight w:val="0"/>
                      <w:marTop w:val="0"/>
                      <w:marBottom w:val="0"/>
                      <w:divBdr>
                        <w:top w:val="none" w:sz="0" w:space="0" w:color="auto"/>
                        <w:left w:val="none" w:sz="0" w:space="0" w:color="auto"/>
                        <w:bottom w:val="none" w:sz="0" w:space="0" w:color="auto"/>
                        <w:right w:val="none" w:sz="0" w:space="0" w:color="auto"/>
                      </w:divBdr>
                    </w:div>
                  </w:divsChild>
                </w:div>
                <w:div w:id="2045786405">
                  <w:marLeft w:val="0"/>
                  <w:marRight w:val="0"/>
                  <w:marTop w:val="0"/>
                  <w:marBottom w:val="0"/>
                  <w:divBdr>
                    <w:top w:val="none" w:sz="0" w:space="0" w:color="auto"/>
                    <w:left w:val="none" w:sz="0" w:space="0" w:color="auto"/>
                    <w:bottom w:val="none" w:sz="0" w:space="0" w:color="auto"/>
                    <w:right w:val="none" w:sz="0" w:space="0" w:color="auto"/>
                  </w:divBdr>
                  <w:divsChild>
                    <w:div w:id="5886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82145">
          <w:marLeft w:val="0"/>
          <w:marRight w:val="0"/>
          <w:marTop w:val="0"/>
          <w:marBottom w:val="120"/>
          <w:divBdr>
            <w:top w:val="none" w:sz="0" w:space="0" w:color="auto"/>
            <w:left w:val="none" w:sz="0" w:space="0" w:color="auto"/>
            <w:bottom w:val="none" w:sz="0" w:space="0" w:color="auto"/>
            <w:right w:val="none" w:sz="0" w:space="0" w:color="auto"/>
          </w:divBdr>
          <w:divsChild>
            <w:div w:id="1561794704">
              <w:marLeft w:val="0"/>
              <w:marRight w:val="0"/>
              <w:marTop w:val="0"/>
              <w:marBottom w:val="0"/>
              <w:divBdr>
                <w:top w:val="none" w:sz="0" w:space="0" w:color="auto"/>
                <w:left w:val="none" w:sz="0" w:space="0" w:color="auto"/>
                <w:bottom w:val="none" w:sz="0" w:space="0" w:color="auto"/>
                <w:right w:val="none" w:sz="0" w:space="0" w:color="auto"/>
              </w:divBdr>
              <w:divsChild>
                <w:div w:id="1925796712">
                  <w:marLeft w:val="0"/>
                  <w:marRight w:val="0"/>
                  <w:marTop w:val="0"/>
                  <w:marBottom w:val="0"/>
                  <w:divBdr>
                    <w:top w:val="none" w:sz="0" w:space="0" w:color="auto"/>
                    <w:left w:val="none" w:sz="0" w:space="0" w:color="auto"/>
                    <w:bottom w:val="none" w:sz="0" w:space="0" w:color="auto"/>
                    <w:right w:val="none" w:sz="0" w:space="0" w:color="auto"/>
                  </w:divBdr>
                  <w:divsChild>
                    <w:div w:id="1155490929">
                      <w:marLeft w:val="0"/>
                      <w:marRight w:val="0"/>
                      <w:marTop w:val="0"/>
                      <w:marBottom w:val="0"/>
                      <w:divBdr>
                        <w:top w:val="none" w:sz="0" w:space="0" w:color="auto"/>
                        <w:left w:val="none" w:sz="0" w:space="0" w:color="auto"/>
                        <w:bottom w:val="none" w:sz="0" w:space="0" w:color="auto"/>
                        <w:right w:val="none" w:sz="0" w:space="0" w:color="auto"/>
                      </w:divBdr>
                      <w:divsChild>
                        <w:div w:id="2020306805">
                          <w:marLeft w:val="0"/>
                          <w:marRight w:val="0"/>
                          <w:marTop w:val="0"/>
                          <w:marBottom w:val="0"/>
                          <w:divBdr>
                            <w:top w:val="none" w:sz="0" w:space="0" w:color="auto"/>
                            <w:left w:val="none" w:sz="0" w:space="0" w:color="auto"/>
                            <w:bottom w:val="none" w:sz="0" w:space="0" w:color="auto"/>
                            <w:right w:val="none" w:sz="0" w:space="0" w:color="auto"/>
                          </w:divBdr>
                        </w:div>
                        <w:div w:id="343019464">
                          <w:marLeft w:val="0"/>
                          <w:marRight w:val="0"/>
                          <w:marTop w:val="0"/>
                          <w:marBottom w:val="0"/>
                          <w:divBdr>
                            <w:top w:val="none" w:sz="0" w:space="0" w:color="auto"/>
                            <w:left w:val="none" w:sz="0" w:space="0" w:color="auto"/>
                            <w:bottom w:val="none" w:sz="0" w:space="0" w:color="auto"/>
                            <w:right w:val="none" w:sz="0" w:space="0" w:color="auto"/>
                          </w:divBdr>
                        </w:div>
                        <w:div w:id="156305333">
                          <w:marLeft w:val="0"/>
                          <w:marRight w:val="0"/>
                          <w:marTop w:val="0"/>
                          <w:marBottom w:val="0"/>
                          <w:divBdr>
                            <w:top w:val="none" w:sz="0" w:space="0" w:color="auto"/>
                            <w:left w:val="none" w:sz="0" w:space="0" w:color="auto"/>
                            <w:bottom w:val="none" w:sz="0" w:space="0" w:color="auto"/>
                            <w:right w:val="none" w:sz="0" w:space="0" w:color="auto"/>
                          </w:divBdr>
                        </w:div>
                        <w:div w:id="902527699">
                          <w:marLeft w:val="0"/>
                          <w:marRight w:val="0"/>
                          <w:marTop w:val="0"/>
                          <w:marBottom w:val="0"/>
                          <w:divBdr>
                            <w:top w:val="none" w:sz="0" w:space="0" w:color="auto"/>
                            <w:left w:val="none" w:sz="0" w:space="0" w:color="auto"/>
                            <w:bottom w:val="none" w:sz="0" w:space="0" w:color="auto"/>
                            <w:right w:val="none" w:sz="0" w:space="0" w:color="auto"/>
                          </w:divBdr>
                        </w:div>
                        <w:div w:id="226501467">
                          <w:marLeft w:val="0"/>
                          <w:marRight w:val="0"/>
                          <w:marTop w:val="0"/>
                          <w:marBottom w:val="0"/>
                          <w:divBdr>
                            <w:top w:val="none" w:sz="0" w:space="0" w:color="auto"/>
                            <w:left w:val="none" w:sz="0" w:space="0" w:color="auto"/>
                            <w:bottom w:val="none" w:sz="0" w:space="0" w:color="auto"/>
                            <w:right w:val="none" w:sz="0" w:space="0" w:color="auto"/>
                          </w:divBdr>
                        </w:div>
                        <w:div w:id="1839035958">
                          <w:marLeft w:val="0"/>
                          <w:marRight w:val="0"/>
                          <w:marTop w:val="0"/>
                          <w:marBottom w:val="0"/>
                          <w:divBdr>
                            <w:top w:val="none" w:sz="0" w:space="0" w:color="auto"/>
                            <w:left w:val="none" w:sz="0" w:space="0" w:color="auto"/>
                            <w:bottom w:val="none" w:sz="0" w:space="0" w:color="auto"/>
                            <w:right w:val="none" w:sz="0" w:space="0" w:color="auto"/>
                          </w:divBdr>
                        </w:div>
                        <w:div w:id="448743680">
                          <w:marLeft w:val="0"/>
                          <w:marRight w:val="0"/>
                          <w:marTop w:val="0"/>
                          <w:marBottom w:val="0"/>
                          <w:divBdr>
                            <w:top w:val="none" w:sz="0" w:space="0" w:color="auto"/>
                            <w:left w:val="none" w:sz="0" w:space="0" w:color="auto"/>
                            <w:bottom w:val="none" w:sz="0" w:space="0" w:color="auto"/>
                            <w:right w:val="none" w:sz="0" w:space="0" w:color="auto"/>
                          </w:divBdr>
                        </w:div>
                        <w:div w:id="544290867">
                          <w:marLeft w:val="0"/>
                          <w:marRight w:val="0"/>
                          <w:marTop w:val="0"/>
                          <w:marBottom w:val="0"/>
                          <w:divBdr>
                            <w:top w:val="none" w:sz="0" w:space="0" w:color="auto"/>
                            <w:left w:val="none" w:sz="0" w:space="0" w:color="auto"/>
                            <w:bottom w:val="none" w:sz="0" w:space="0" w:color="auto"/>
                            <w:right w:val="none" w:sz="0" w:space="0" w:color="auto"/>
                          </w:divBdr>
                        </w:div>
                        <w:div w:id="559024743">
                          <w:marLeft w:val="0"/>
                          <w:marRight w:val="0"/>
                          <w:marTop w:val="0"/>
                          <w:marBottom w:val="0"/>
                          <w:divBdr>
                            <w:top w:val="none" w:sz="0" w:space="0" w:color="auto"/>
                            <w:left w:val="none" w:sz="0" w:space="0" w:color="auto"/>
                            <w:bottom w:val="none" w:sz="0" w:space="0" w:color="auto"/>
                            <w:right w:val="none" w:sz="0" w:space="0" w:color="auto"/>
                          </w:divBdr>
                        </w:div>
                        <w:div w:id="604850271">
                          <w:marLeft w:val="0"/>
                          <w:marRight w:val="0"/>
                          <w:marTop w:val="0"/>
                          <w:marBottom w:val="0"/>
                          <w:divBdr>
                            <w:top w:val="none" w:sz="0" w:space="0" w:color="auto"/>
                            <w:left w:val="none" w:sz="0" w:space="0" w:color="auto"/>
                            <w:bottom w:val="none" w:sz="0" w:space="0" w:color="auto"/>
                            <w:right w:val="none" w:sz="0" w:space="0" w:color="auto"/>
                          </w:divBdr>
                        </w:div>
                        <w:div w:id="1992899695">
                          <w:marLeft w:val="0"/>
                          <w:marRight w:val="0"/>
                          <w:marTop w:val="0"/>
                          <w:marBottom w:val="0"/>
                          <w:divBdr>
                            <w:top w:val="none" w:sz="0" w:space="0" w:color="auto"/>
                            <w:left w:val="none" w:sz="0" w:space="0" w:color="auto"/>
                            <w:bottom w:val="none" w:sz="0" w:space="0" w:color="auto"/>
                            <w:right w:val="none" w:sz="0" w:space="0" w:color="auto"/>
                          </w:divBdr>
                        </w:div>
                        <w:div w:id="423232024">
                          <w:marLeft w:val="0"/>
                          <w:marRight w:val="0"/>
                          <w:marTop w:val="0"/>
                          <w:marBottom w:val="0"/>
                          <w:divBdr>
                            <w:top w:val="none" w:sz="0" w:space="0" w:color="auto"/>
                            <w:left w:val="none" w:sz="0" w:space="0" w:color="auto"/>
                            <w:bottom w:val="none" w:sz="0" w:space="0" w:color="auto"/>
                            <w:right w:val="none" w:sz="0" w:space="0" w:color="auto"/>
                          </w:divBdr>
                        </w:div>
                        <w:div w:id="1706711691">
                          <w:marLeft w:val="0"/>
                          <w:marRight w:val="0"/>
                          <w:marTop w:val="0"/>
                          <w:marBottom w:val="0"/>
                          <w:divBdr>
                            <w:top w:val="none" w:sz="0" w:space="0" w:color="auto"/>
                            <w:left w:val="none" w:sz="0" w:space="0" w:color="auto"/>
                            <w:bottom w:val="none" w:sz="0" w:space="0" w:color="auto"/>
                            <w:right w:val="none" w:sz="0" w:space="0" w:color="auto"/>
                          </w:divBdr>
                        </w:div>
                        <w:div w:id="450975461">
                          <w:marLeft w:val="0"/>
                          <w:marRight w:val="0"/>
                          <w:marTop w:val="0"/>
                          <w:marBottom w:val="0"/>
                          <w:divBdr>
                            <w:top w:val="none" w:sz="0" w:space="0" w:color="auto"/>
                            <w:left w:val="none" w:sz="0" w:space="0" w:color="auto"/>
                            <w:bottom w:val="none" w:sz="0" w:space="0" w:color="auto"/>
                            <w:right w:val="none" w:sz="0" w:space="0" w:color="auto"/>
                          </w:divBdr>
                        </w:div>
                        <w:div w:id="674767576">
                          <w:marLeft w:val="0"/>
                          <w:marRight w:val="0"/>
                          <w:marTop w:val="0"/>
                          <w:marBottom w:val="0"/>
                          <w:divBdr>
                            <w:top w:val="none" w:sz="0" w:space="0" w:color="auto"/>
                            <w:left w:val="none" w:sz="0" w:space="0" w:color="auto"/>
                            <w:bottom w:val="none" w:sz="0" w:space="0" w:color="auto"/>
                            <w:right w:val="none" w:sz="0" w:space="0" w:color="auto"/>
                          </w:divBdr>
                        </w:div>
                        <w:div w:id="1445297768">
                          <w:marLeft w:val="0"/>
                          <w:marRight w:val="0"/>
                          <w:marTop w:val="0"/>
                          <w:marBottom w:val="0"/>
                          <w:divBdr>
                            <w:top w:val="none" w:sz="0" w:space="0" w:color="auto"/>
                            <w:left w:val="none" w:sz="0" w:space="0" w:color="auto"/>
                            <w:bottom w:val="none" w:sz="0" w:space="0" w:color="auto"/>
                            <w:right w:val="none" w:sz="0" w:space="0" w:color="auto"/>
                          </w:divBdr>
                        </w:div>
                        <w:div w:id="459566753">
                          <w:marLeft w:val="0"/>
                          <w:marRight w:val="0"/>
                          <w:marTop w:val="0"/>
                          <w:marBottom w:val="0"/>
                          <w:divBdr>
                            <w:top w:val="none" w:sz="0" w:space="0" w:color="auto"/>
                            <w:left w:val="none" w:sz="0" w:space="0" w:color="auto"/>
                            <w:bottom w:val="none" w:sz="0" w:space="0" w:color="auto"/>
                            <w:right w:val="none" w:sz="0" w:space="0" w:color="auto"/>
                          </w:divBdr>
                        </w:div>
                        <w:div w:id="1331176248">
                          <w:marLeft w:val="0"/>
                          <w:marRight w:val="0"/>
                          <w:marTop w:val="0"/>
                          <w:marBottom w:val="0"/>
                          <w:divBdr>
                            <w:top w:val="none" w:sz="0" w:space="0" w:color="auto"/>
                            <w:left w:val="none" w:sz="0" w:space="0" w:color="auto"/>
                            <w:bottom w:val="none" w:sz="0" w:space="0" w:color="auto"/>
                            <w:right w:val="none" w:sz="0" w:space="0" w:color="auto"/>
                          </w:divBdr>
                        </w:div>
                        <w:div w:id="1054504354">
                          <w:marLeft w:val="0"/>
                          <w:marRight w:val="0"/>
                          <w:marTop w:val="0"/>
                          <w:marBottom w:val="0"/>
                          <w:divBdr>
                            <w:top w:val="none" w:sz="0" w:space="0" w:color="auto"/>
                            <w:left w:val="none" w:sz="0" w:space="0" w:color="auto"/>
                            <w:bottom w:val="none" w:sz="0" w:space="0" w:color="auto"/>
                            <w:right w:val="none" w:sz="0" w:space="0" w:color="auto"/>
                          </w:divBdr>
                        </w:div>
                        <w:div w:id="1720982268">
                          <w:marLeft w:val="0"/>
                          <w:marRight w:val="0"/>
                          <w:marTop w:val="0"/>
                          <w:marBottom w:val="0"/>
                          <w:divBdr>
                            <w:top w:val="none" w:sz="0" w:space="0" w:color="auto"/>
                            <w:left w:val="none" w:sz="0" w:space="0" w:color="auto"/>
                            <w:bottom w:val="none" w:sz="0" w:space="0" w:color="auto"/>
                            <w:right w:val="none" w:sz="0" w:space="0" w:color="auto"/>
                          </w:divBdr>
                        </w:div>
                        <w:div w:id="875578742">
                          <w:marLeft w:val="0"/>
                          <w:marRight w:val="0"/>
                          <w:marTop w:val="0"/>
                          <w:marBottom w:val="0"/>
                          <w:divBdr>
                            <w:top w:val="none" w:sz="0" w:space="0" w:color="auto"/>
                            <w:left w:val="none" w:sz="0" w:space="0" w:color="auto"/>
                            <w:bottom w:val="none" w:sz="0" w:space="0" w:color="auto"/>
                            <w:right w:val="none" w:sz="0" w:space="0" w:color="auto"/>
                          </w:divBdr>
                        </w:div>
                        <w:div w:id="1820152781">
                          <w:marLeft w:val="0"/>
                          <w:marRight w:val="0"/>
                          <w:marTop w:val="0"/>
                          <w:marBottom w:val="0"/>
                          <w:divBdr>
                            <w:top w:val="none" w:sz="0" w:space="0" w:color="auto"/>
                            <w:left w:val="none" w:sz="0" w:space="0" w:color="auto"/>
                            <w:bottom w:val="none" w:sz="0" w:space="0" w:color="auto"/>
                            <w:right w:val="none" w:sz="0" w:space="0" w:color="auto"/>
                          </w:divBdr>
                        </w:div>
                        <w:div w:id="243534798">
                          <w:marLeft w:val="0"/>
                          <w:marRight w:val="0"/>
                          <w:marTop w:val="0"/>
                          <w:marBottom w:val="0"/>
                          <w:divBdr>
                            <w:top w:val="none" w:sz="0" w:space="0" w:color="auto"/>
                            <w:left w:val="none" w:sz="0" w:space="0" w:color="auto"/>
                            <w:bottom w:val="none" w:sz="0" w:space="0" w:color="auto"/>
                            <w:right w:val="none" w:sz="0" w:space="0" w:color="auto"/>
                          </w:divBdr>
                        </w:div>
                        <w:div w:id="1463696255">
                          <w:marLeft w:val="0"/>
                          <w:marRight w:val="0"/>
                          <w:marTop w:val="0"/>
                          <w:marBottom w:val="0"/>
                          <w:divBdr>
                            <w:top w:val="none" w:sz="0" w:space="0" w:color="auto"/>
                            <w:left w:val="none" w:sz="0" w:space="0" w:color="auto"/>
                            <w:bottom w:val="none" w:sz="0" w:space="0" w:color="auto"/>
                            <w:right w:val="none" w:sz="0" w:space="0" w:color="auto"/>
                          </w:divBdr>
                        </w:div>
                        <w:div w:id="118229119">
                          <w:marLeft w:val="0"/>
                          <w:marRight w:val="0"/>
                          <w:marTop w:val="0"/>
                          <w:marBottom w:val="0"/>
                          <w:divBdr>
                            <w:top w:val="none" w:sz="0" w:space="0" w:color="auto"/>
                            <w:left w:val="none" w:sz="0" w:space="0" w:color="auto"/>
                            <w:bottom w:val="none" w:sz="0" w:space="0" w:color="auto"/>
                            <w:right w:val="none" w:sz="0" w:space="0" w:color="auto"/>
                          </w:divBdr>
                        </w:div>
                        <w:div w:id="2114935806">
                          <w:marLeft w:val="0"/>
                          <w:marRight w:val="0"/>
                          <w:marTop w:val="0"/>
                          <w:marBottom w:val="0"/>
                          <w:divBdr>
                            <w:top w:val="none" w:sz="0" w:space="0" w:color="auto"/>
                            <w:left w:val="none" w:sz="0" w:space="0" w:color="auto"/>
                            <w:bottom w:val="none" w:sz="0" w:space="0" w:color="auto"/>
                            <w:right w:val="none" w:sz="0" w:space="0" w:color="auto"/>
                          </w:divBdr>
                        </w:div>
                        <w:div w:id="1143545740">
                          <w:marLeft w:val="0"/>
                          <w:marRight w:val="0"/>
                          <w:marTop w:val="0"/>
                          <w:marBottom w:val="0"/>
                          <w:divBdr>
                            <w:top w:val="none" w:sz="0" w:space="0" w:color="auto"/>
                            <w:left w:val="none" w:sz="0" w:space="0" w:color="auto"/>
                            <w:bottom w:val="none" w:sz="0" w:space="0" w:color="auto"/>
                            <w:right w:val="none" w:sz="0" w:space="0" w:color="auto"/>
                          </w:divBdr>
                        </w:div>
                        <w:div w:id="1230967140">
                          <w:marLeft w:val="0"/>
                          <w:marRight w:val="0"/>
                          <w:marTop w:val="0"/>
                          <w:marBottom w:val="0"/>
                          <w:divBdr>
                            <w:top w:val="none" w:sz="0" w:space="0" w:color="auto"/>
                            <w:left w:val="none" w:sz="0" w:space="0" w:color="auto"/>
                            <w:bottom w:val="none" w:sz="0" w:space="0" w:color="auto"/>
                            <w:right w:val="none" w:sz="0" w:space="0" w:color="auto"/>
                          </w:divBdr>
                        </w:div>
                        <w:div w:id="1144271438">
                          <w:marLeft w:val="0"/>
                          <w:marRight w:val="0"/>
                          <w:marTop w:val="0"/>
                          <w:marBottom w:val="0"/>
                          <w:divBdr>
                            <w:top w:val="none" w:sz="0" w:space="0" w:color="auto"/>
                            <w:left w:val="none" w:sz="0" w:space="0" w:color="auto"/>
                            <w:bottom w:val="none" w:sz="0" w:space="0" w:color="auto"/>
                            <w:right w:val="none" w:sz="0" w:space="0" w:color="auto"/>
                          </w:divBdr>
                        </w:div>
                        <w:div w:id="1767651654">
                          <w:marLeft w:val="0"/>
                          <w:marRight w:val="0"/>
                          <w:marTop w:val="0"/>
                          <w:marBottom w:val="0"/>
                          <w:divBdr>
                            <w:top w:val="none" w:sz="0" w:space="0" w:color="auto"/>
                            <w:left w:val="none" w:sz="0" w:space="0" w:color="auto"/>
                            <w:bottom w:val="none" w:sz="0" w:space="0" w:color="auto"/>
                            <w:right w:val="none" w:sz="0" w:space="0" w:color="auto"/>
                          </w:divBdr>
                        </w:div>
                        <w:div w:id="1333221567">
                          <w:marLeft w:val="0"/>
                          <w:marRight w:val="0"/>
                          <w:marTop w:val="0"/>
                          <w:marBottom w:val="0"/>
                          <w:divBdr>
                            <w:top w:val="none" w:sz="0" w:space="0" w:color="auto"/>
                            <w:left w:val="none" w:sz="0" w:space="0" w:color="auto"/>
                            <w:bottom w:val="none" w:sz="0" w:space="0" w:color="auto"/>
                            <w:right w:val="none" w:sz="0" w:space="0" w:color="auto"/>
                          </w:divBdr>
                        </w:div>
                        <w:div w:id="1104764252">
                          <w:marLeft w:val="0"/>
                          <w:marRight w:val="0"/>
                          <w:marTop w:val="0"/>
                          <w:marBottom w:val="0"/>
                          <w:divBdr>
                            <w:top w:val="none" w:sz="0" w:space="0" w:color="auto"/>
                            <w:left w:val="none" w:sz="0" w:space="0" w:color="auto"/>
                            <w:bottom w:val="none" w:sz="0" w:space="0" w:color="auto"/>
                            <w:right w:val="none" w:sz="0" w:space="0" w:color="auto"/>
                          </w:divBdr>
                        </w:div>
                        <w:div w:id="666513907">
                          <w:marLeft w:val="0"/>
                          <w:marRight w:val="0"/>
                          <w:marTop w:val="0"/>
                          <w:marBottom w:val="0"/>
                          <w:divBdr>
                            <w:top w:val="none" w:sz="0" w:space="0" w:color="auto"/>
                            <w:left w:val="none" w:sz="0" w:space="0" w:color="auto"/>
                            <w:bottom w:val="none" w:sz="0" w:space="0" w:color="auto"/>
                            <w:right w:val="none" w:sz="0" w:space="0" w:color="auto"/>
                          </w:divBdr>
                        </w:div>
                        <w:div w:id="1057708129">
                          <w:marLeft w:val="0"/>
                          <w:marRight w:val="0"/>
                          <w:marTop w:val="0"/>
                          <w:marBottom w:val="0"/>
                          <w:divBdr>
                            <w:top w:val="none" w:sz="0" w:space="0" w:color="auto"/>
                            <w:left w:val="none" w:sz="0" w:space="0" w:color="auto"/>
                            <w:bottom w:val="none" w:sz="0" w:space="0" w:color="auto"/>
                            <w:right w:val="none" w:sz="0" w:space="0" w:color="auto"/>
                          </w:divBdr>
                        </w:div>
                        <w:div w:id="311953820">
                          <w:marLeft w:val="0"/>
                          <w:marRight w:val="0"/>
                          <w:marTop w:val="0"/>
                          <w:marBottom w:val="0"/>
                          <w:divBdr>
                            <w:top w:val="none" w:sz="0" w:space="0" w:color="auto"/>
                            <w:left w:val="none" w:sz="0" w:space="0" w:color="auto"/>
                            <w:bottom w:val="none" w:sz="0" w:space="0" w:color="auto"/>
                            <w:right w:val="none" w:sz="0" w:space="0" w:color="auto"/>
                          </w:divBdr>
                        </w:div>
                        <w:div w:id="579560008">
                          <w:marLeft w:val="0"/>
                          <w:marRight w:val="0"/>
                          <w:marTop w:val="0"/>
                          <w:marBottom w:val="0"/>
                          <w:divBdr>
                            <w:top w:val="none" w:sz="0" w:space="0" w:color="auto"/>
                            <w:left w:val="none" w:sz="0" w:space="0" w:color="auto"/>
                            <w:bottom w:val="none" w:sz="0" w:space="0" w:color="auto"/>
                            <w:right w:val="none" w:sz="0" w:space="0" w:color="auto"/>
                          </w:divBdr>
                        </w:div>
                        <w:div w:id="173227986">
                          <w:marLeft w:val="0"/>
                          <w:marRight w:val="0"/>
                          <w:marTop w:val="0"/>
                          <w:marBottom w:val="0"/>
                          <w:divBdr>
                            <w:top w:val="none" w:sz="0" w:space="0" w:color="auto"/>
                            <w:left w:val="none" w:sz="0" w:space="0" w:color="auto"/>
                            <w:bottom w:val="none" w:sz="0" w:space="0" w:color="auto"/>
                            <w:right w:val="none" w:sz="0" w:space="0" w:color="auto"/>
                          </w:divBdr>
                        </w:div>
                        <w:div w:id="2044939638">
                          <w:marLeft w:val="0"/>
                          <w:marRight w:val="0"/>
                          <w:marTop w:val="0"/>
                          <w:marBottom w:val="0"/>
                          <w:divBdr>
                            <w:top w:val="none" w:sz="0" w:space="0" w:color="auto"/>
                            <w:left w:val="none" w:sz="0" w:space="0" w:color="auto"/>
                            <w:bottom w:val="none" w:sz="0" w:space="0" w:color="auto"/>
                            <w:right w:val="none" w:sz="0" w:space="0" w:color="auto"/>
                          </w:divBdr>
                        </w:div>
                        <w:div w:id="1185167822">
                          <w:marLeft w:val="0"/>
                          <w:marRight w:val="0"/>
                          <w:marTop w:val="0"/>
                          <w:marBottom w:val="0"/>
                          <w:divBdr>
                            <w:top w:val="none" w:sz="0" w:space="0" w:color="auto"/>
                            <w:left w:val="none" w:sz="0" w:space="0" w:color="auto"/>
                            <w:bottom w:val="none" w:sz="0" w:space="0" w:color="auto"/>
                            <w:right w:val="none" w:sz="0" w:space="0" w:color="auto"/>
                          </w:divBdr>
                        </w:div>
                        <w:div w:id="1061174603">
                          <w:marLeft w:val="0"/>
                          <w:marRight w:val="0"/>
                          <w:marTop w:val="0"/>
                          <w:marBottom w:val="0"/>
                          <w:divBdr>
                            <w:top w:val="none" w:sz="0" w:space="0" w:color="auto"/>
                            <w:left w:val="none" w:sz="0" w:space="0" w:color="auto"/>
                            <w:bottom w:val="none" w:sz="0" w:space="0" w:color="auto"/>
                            <w:right w:val="none" w:sz="0" w:space="0" w:color="auto"/>
                          </w:divBdr>
                        </w:div>
                        <w:div w:id="259337723">
                          <w:marLeft w:val="0"/>
                          <w:marRight w:val="0"/>
                          <w:marTop w:val="0"/>
                          <w:marBottom w:val="0"/>
                          <w:divBdr>
                            <w:top w:val="none" w:sz="0" w:space="0" w:color="auto"/>
                            <w:left w:val="none" w:sz="0" w:space="0" w:color="auto"/>
                            <w:bottom w:val="none" w:sz="0" w:space="0" w:color="auto"/>
                            <w:right w:val="none" w:sz="0" w:space="0" w:color="auto"/>
                          </w:divBdr>
                        </w:div>
                        <w:div w:id="498884348">
                          <w:marLeft w:val="0"/>
                          <w:marRight w:val="0"/>
                          <w:marTop w:val="0"/>
                          <w:marBottom w:val="0"/>
                          <w:divBdr>
                            <w:top w:val="none" w:sz="0" w:space="0" w:color="auto"/>
                            <w:left w:val="none" w:sz="0" w:space="0" w:color="auto"/>
                            <w:bottom w:val="none" w:sz="0" w:space="0" w:color="auto"/>
                            <w:right w:val="none" w:sz="0" w:space="0" w:color="auto"/>
                          </w:divBdr>
                        </w:div>
                        <w:div w:id="89619305">
                          <w:marLeft w:val="0"/>
                          <w:marRight w:val="0"/>
                          <w:marTop w:val="0"/>
                          <w:marBottom w:val="0"/>
                          <w:divBdr>
                            <w:top w:val="none" w:sz="0" w:space="0" w:color="auto"/>
                            <w:left w:val="none" w:sz="0" w:space="0" w:color="auto"/>
                            <w:bottom w:val="none" w:sz="0" w:space="0" w:color="auto"/>
                            <w:right w:val="none" w:sz="0" w:space="0" w:color="auto"/>
                          </w:divBdr>
                        </w:div>
                        <w:div w:id="370888765">
                          <w:marLeft w:val="0"/>
                          <w:marRight w:val="0"/>
                          <w:marTop w:val="0"/>
                          <w:marBottom w:val="0"/>
                          <w:divBdr>
                            <w:top w:val="none" w:sz="0" w:space="0" w:color="auto"/>
                            <w:left w:val="none" w:sz="0" w:space="0" w:color="auto"/>
                            <w:bottom w:val="none" w:sz="0" w:space="0" w:color="auto"/>
                            <w:right w:val="none" w:sz="0" w:space="0" w:color="auto"/>
                          </w:divBdr>
                        </w:div>
                        <w:div w:id="1607301765">
                          <w:marLeft w:val="0"/>
                          <w:marRight w:val="0"/>
                          <w:marTop w:val="0"/>
                          <w:marBottom w:val="0"/>
                          <w:divBdr>
                            <w:top w:val="none" w:sz="0" w:space="0" w:color="auto"/>
                            <w:left w:val="none" w:sz="0" w:space="0" w:color="auto"/>
                            <w:bottom w:val="none" w:sz="0" w:space="0" w:color="auto"/>
                            <w:right w:val="none" w:sz="0" w:space="0" w:color="auto"/>
                          </w:divBdr>
                        </w:div>
                        <w:div w:id="1897204386">
                          <w:marLeft w:val="0"/>
                          <w:marRight w:val="0"/>
                          <w:marTop w:val="0"/>
                          <w:marBottom w:val="0"/>
                          <w:divBdr>
                            <w:top w:val="none" w:sz="0" w:space="0" w:color="auto"/>
                            <w:left w:val="none" w:sz="0" w:space="0" w:color="auto"/>
                            <w:bottom w:val="none" w:sz="0" w:space="0" w:color="auto"/>
                            <w:right w:val="none" w:sz="0" w:space="0" w:color="auto"/>
                          </w:divBdr>
                        </w:div>
                        <w:div w:id="2012249102">
                          <w:marLeft w:val="0"/>
                          <w:marRight w:val="0"/>
                          <w:marTop w:val="0"/>
                          <w:marBottom w:val="0"/>
                          <w:divBdr>
                            <w:top w:val="none" w:sz="0" w:space="0" w:color="auto"/>
                            <w:left w:val="none" w:sz="0" w:space="0" w:color="auto"/>
                            <w:bottom w:val="none" w:sz="0" w:space="0" w:color="auto"/>
                            <w:right w:val="none" w:sz="0" w:space="0" w:color="auto"/>
                          </w:divBdr>
                        </w:div>
                        <w:div w:id="1224172796">
                          <w:marLeft w:val="0"/>
                          <w:marRight w:val="0"/>
                          <w:marTop w:val="0"/>
                          <w:marBottom w:val="0"/>
                          <w:divBdr>
                            <w:top w:val="none" w:sz="0" w:space="0" w:color="auto"/>
                            <w:left w:val="none" w:sz="0" w:space="0" w:color="auto"/>
                            <w:bottom w:val="none" w:sz="0" w:space="0" w:color="auto"/>
                            <w:right w:val="none" w:sz="0" w:space="0" w:color="auto"/>
                          </w:divBdr>
                        </w:div>
                        <w:div w:id="851995667">
                          <w:marLeft w:val="0"/>
                          <w:marRight w:val="0"/>
                          <w:marTop w:val="0"/>
                          <w:marBottom w:val="0"/>
                          <w:divBdr>
                            <w:top w:val="none" w:sz="0" w:space="0" w:color="auto"/>
                            <w:left w:val="none" w:sz="0" w:space="0" w:color="auto"/>
                            <w:bottom w:val="none" w:sz="0" w:space="0" w:color="auto"/>
                            <w:right w:val="none" w:sz="0" w:space="0" w:color="auto"/>
                          </w:divBdr>
                        </w:div>
                        <w:div w:id="823814692">
                          <w:marLeft w:val="0"/>
                          <w:marRight w:val="0"/>
                          <w:marTop w:val="0"/>
                          <w:marBottom w:val="0"/>
                          <w:divBdr>
                            <w:top w:val="none" w:sz="0" w:space="0" w:color="auto"/>
                            <w:left w:val="none" w:sz="0" w:space="0" w:color="auto"/>
                            <w:bottom w:val="none" w:sz="0" w:space="0" w:color="auto"/>
                            <w:right w:val="none" w:sz="0" w:space="0" w:color="auto"/>
                          </w:divBdr>
                        </w:div>
                        <w:div w:id="200753688">
                          <w:marLeft w:val="0"/>
                          <w:marRight w:val="0"/>
                          <w:marTop w:val="0"/>
                          <w:marBottom w:val="0"/>
                          <w:divBdr>
                            <w:top w:val="none" w:sz="0" w:space="0" w:color="auto"/>
                            <w:left w:val="none" w:sz="0" w:space="0" w:color="auto"/>
                            <w:bottom w:val="none" w:sz="0" w:space="0" w:color="auto"/>
                            <w:right w:val="none" w:sz="0" w:space="0" w:color="auto"/>
                          </w:divBdr>
                        </w:div>
                        <w:div w:id="798690291">
                          <w:marLeft w:val="0"/>
                          <w:marRight w:val="0"/>
                          <w:marTop w:val="0"/>
                          <w:marBottom w:val="0"/>
                          <w:divBdr>
                            <w:top w:val="none" w:sz="0" w:space="0" w:color="auto"/>
                            <w:left w:val="none" w:sz="0" w:space="0" w:color="auto"/>
                            <w:bottom w:val="none" w:sz="0" w:space="0" w:color="auto"/>
                            <w:right w:val="none" w:sz="0" w:space="0" w:color="auto"/>
                          </w:divBdr>
                        </w:div>
                        <w:div w:id="20069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464502">
                  <w:marLeft w:val="0"/>
                  <w:marRight w:val="0"/>
                  <w:marTop w:val="0"/>
                  <w:marBottom w:val="0"/>
                  <w:divBdr>
                    <w:top w:val="none" w:sz="0" w:space="0" w:color="auto"/>
                    <w:left w:val="none" w:sz="0" w:space="0" w:color="auto"/>
                    <w:bottom w:val="none" w:sz="0" w:space="0" w:color="auto"/>
                    <w:right w:val="none" w:sz="0" w:space="0" w:color="auto"/>
                  </w:divBdr>
                  <w:divsChild>
                    <w:div w:id="16910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283042">
      <w:bodyDiv w:val="1"/>
      <w:marLeft w:val="0"/>
      <w:marRight w:val="0"/>
      <w:marTop w:val="0"/>
      <w:marBottom w:val="0"/>
      <w:divBdr>
        <w:top w:val="none" w:sz="0" w:space="0" w:color="auto"/>
        <w:left w:val="none" w:sz="0" w:space="0" w:color="auto"/>
        <w:bottom w:val="none" w:sz="0" w:space="0" w:color="auto"/>
        <w:right w:val="none" w:sz="0" w:space="0" w:color="auto"/>
      </w:divBdr>
    </w:div>
    <w:div w:id="1657031373">
      <w:bodyDiv w:val="1"/>
      <w:marLeft w:val="0"/>
      <w:marRight w:val="0"/>
      <w:marTop w:val="0"/>
      <w:marBottom w:val="0"/>
      <w:divBdr>
        <w:top w:val="none" w:sz="0" w:space="0" w:color="auto"/>
        <w:left w:val="none" w:sz="0" w:space="0" w:color="auto"/>
        <w:bottom w:val="none" w:sz="0" w:space="0" w:color="auto"/>
        <w:right w:val="none" w:sz="0" w:space="0" w:color="auto"/>
      </w:divBdr>
    </w:div>
    <w:div w:id="1736008935">
      <w:bodyDiv w:val="1"/>
      <w:marLeft w:val="0"/>
      <w:marRight w:val="0"/>
      <w:marTop w:val="0"/>
      <w:marBottom w:val="0"/>
      <w:divBdr>
        <w:top w:val="none" w:sz="0" w:space="0" w:color="auto"/>
        <w:left w:val="none" w:sz="0" w:space="0" w:color="auto"/>
        <w:bottom w:val="none" w:sz="0" w:space="0" w:color="auto"/>
        <w:right w:val="none" w:sz="0" w:space="0" w:color="auto"/>
      </w:divBdr>
      <w:divsChild>
        <w:div w:id="1040521460">
          <w:marLeft w:val="0"/>
          <w:marRight w:val="0"/>
          <w:marTop w:val="0"/>
          <w:marBottom w:val="0"/>
          <w:divBdr>
            <w:top w:val="single" w:sz="4" w:space="0" w:color="DDDDDD"/>
            <w:left w:val="single" w:sz="4" w:space="0" w:color="DDDDDD"/>
            <w:bottom w:val="single" w:sz="4" w:space="0" w:color="DDDDDD"/>
            <w:right w:val="single" w:sz="4" w:space="0" w:color="DDDDDD"/>
          </w:divBdr>
          <w:divsChild>
            <w:div w:id="1880580087">
              <w:marLeft w:val="0"/>
              <w:marRight w:val="0"/>
              <w:marTop w:val="0"/>
              <w:marBottom w:val="0"/>
              <w:divBdr>
                <w:top w:val="none" w:sz="0" w:space="0" w:color="auto"/>
                <w:left w:val="none" w:sz="0" w:space="0" w:color="auto"/>
                <w:bottom w:val="none" w:sz="0" w:space="0" w:color="auto"/>
                <w:right w:val="none" w:sz="0" w:space="0" w:color="auto"/>
              </w:divBdr>
              <w:divsChild>
                <w:div w:id="1133131501">
                  <w:marLeft w:val="0"/>
                  <w:marRight w:val="0"/>
                  <w:marTop w:val="0"/>
                  <w:marBottom w:val="0"/>
                  <w:divBdr>
                    <w:top w:val="none" w:sz="0" w:space="0" w:color="auto"/>
                    <w:left w:val="none" w:sz="0" w:space="0" w:color="auto"/>
                    <w:bottom w:val="none" w:sz="0" w:space="0" w:color="auto"/>
                    <w:right w:val="none" w:sz="0" w:space="0" w:color="auto"/>
                  </w:divBdr>
                </w:div>
                <w:div w:id="94137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12267">
      <w:bodyDiv w:val="1"/>
      <w:marLeft w:val="0"/>
      <w:marRight w:val="0"/>
      <w:marTop w:val="0"/>
      <w:marBottom w:val="0"/>
      <w:divBdr>
        <w:top w:val="none" w:sz="0" w:space="0" w:color="auto"/>
        <w:left w:val="none" w:sz="0" w:space="0" w:color="auto"/>
        <w:bottom w:val="none" w:sz="0" w:space="0" w:color="auto"/>
        <w:right w:val="none" w:sz="0" w:space="0" w:color="auto"/>
      </w:divBdr>
    </w:div>
    <w:div w:id="1785728400">
      <w:bodyDiv w:val="1"/>
      <w:marLeft w:val="0"/>
      <w:marRight w:val="0"/>
      <w:marTop w:val="0"/>
      <w:marBottom w:val="0"/>
      <w:divBdr>
        <w:top w:val="none" w:sz="0" w:space="0" w:color="auto"/>
        <w:left w:val="none" w:sz="0" w:space="0" w:color="auto"/>
        <w:bottom w:val="none" w:sz="0" w:space="0" w:color="auto"/>
        <w:right w:val="none" w:sz="0" w:space="0" w:color="auto"/>
      </w:divBdr>
      <w:divsChild>
        <w:div w:id="2095004456">
          <w:marLeft w:val="0"/>
          <w:marRight w:val="0"/>
          <w:marTop w:val="0"/>
          <w:marBottom w:val="160"/>
          <w:divBdr>
            <w:top w:val="none" w:sz="0" w:space="0" w:color="auto"/>
            <w:left w:val="none" w:sz="0" w:space="0" w:color="auto"/>
            <w:bottom w:val="none" w:sz="0" w:space="0" w:color="auto"/>
            <w:right w:val="none" w:sz="0" w:space="0" w:color="auto"/>
          </w:divBdr>
        </w:div>
        <w:div w:id="1990744282">
          <w:marLeft w:val="0"/>
          <w:marRight w:val="0"/>
          <w:marTop w:val="0"/>
          <w:marBottom w:val="160"/>
          <w:divBdr>
            <w:top w:val="none" w:sz="0" w:space="0" w:color="auto"/>
            <w:left w:val="none" w:sz="0" w:space="0" w:color="auto"/>
            <w:bottom w:val="none" w:sz="0" w:space="0" w:color="auto"/>
            <w:right w:val="none" w:sz="0" w:space="0" w:color="auto"/>
          </w:divBdr>
        </w:div>
        <w:div w:id="1315334675">
          <w:marLeft w:val="0"/>
          <w:marRight w:val="0"/>
          <w:marTop w:val="0"/>
          <w:marBottom w:val="160"/>
          <w:divBdr>
            <w:top w:val="none" w:sz="0" w:space="0" w:color="auto"/>
            <w:left w:val="none" w:sz="0" w:space="0" w:color="auto"/>
            <w:bottom w:val="none" w:sz="0" w:space="0" w:color="auto"/>
            <w:right w:val="none" w:sz="0" w:space="0" w:color="auto"/>
          </w:divBdr>
        </w:div>
        <w:div w:id="130095717">
          <w:marLeft w:val="0"/>
          <w:marRight w:val="0"/>
          <w:marTop w:val="0"/>
          <w:marBottom w:val="160"/>
          <w:divBdr>
            <w:top w:val="none" w:sz="0" w:space="0" w:color="auto"/>
            <w:left w:val="none" w:sz="0" w:space="0" w:color="auto"/>
            <w:bottom w:val="none" w:sz="0" w:space="0" w:color="auto"/>
            <w:right w:val="none" w:sz="0" w:space="0" w:color="auto"/>
          </w:divBdr>
        </w:div>
        <w:div w:id="564072523">
          <w:marLeft w:val="0"/>
          <w:marRight w:val="0"/>
          <w:marTop w:val="0"/>
          <w:marBottom w:val="160"/>
          <w:divBdr>
            <w:top w:val="none" w:sz="0" w:space="0" w:color="auto"/>
            <w:left w:val="none" w:sz="0" w:space="0" w:color="auto"/>
            <w:bottom w:val="none" w:sz="0" w:space="0" w:color="auto"/>
            <w:right w:val="none" w:sz="0" w:space="0" w:color="auto"/>
          </w:divBdr>
        </w:div>
        <w:div w:id="640425552">
          <w:marLeft w:val="0"/>
          <w:marRight w:val="0"/>
          <w:marTop w:val="0"/>
          <w:marBottom w:val="160"/>
          <w:divBdr>
            <w:top w:val="none" w:sz="0" w:space="0" w:color="auto"/>
            <w:left w:val="none" w:sz="0" w:space="0" w:color="auto"/>
            <w:bottom w:val="none" w:sz="0" w:space="0" w:color="auto"/>
            <w:right w:val="none" w:sz="0" w:space="0" w:color="auto"/>
          </w:divBdr>
        </w:div>
      </w:divsChild>
    </w:div>
    <w:div w:id="1825465888">
      <w:bodyDiv w:val="1"/>
      <w:marLeft w:val="0"/>
      <w:marRight w:val="0"/>
      <w:marTop w:val="0"/>
      <w:marBottom w:val="0"/>
      <w:divBdr>
        <w:top w:val="none" w:sz="0" w:space="0" w:color="auto"/>
        <w:left w:val="none" w:sz="0" w:space="0" w:color="auto"/>
        <w:bottom w:val="none" w:sz="0" w:space="0" w:color="auto"/>
        <w:right w:val="none" w:sz="0" w:space="0" w:color="auto"/>
      </w:divBdr>
    </w:div>
    <w:div w:id="2046370582">
      <w:bodyDiv w:val="1"/>
      <w:marLeft w:val="0"/>
      <w:marRight w:val="0"/>
      <w:marTop w:val="0"/>
      <w:marBottom w:val="0"/>
      <w:divBdr>
        <w:top w:val="none" w:sz="0" w:space="0" w:color="auto"/>
        <w:left w:val="none" w:sz="0" w:space="0" w:color="auto"/>
        <w:bottom w:val="none" w:sz="0" w:space="0" w:color="auto"/>
        <w:right w:val="none" w:sz="0" w:space="0" w:color="auto"/>
      </w:divBdr>
    </w:div>
    <w:div w:id="214322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Author>
      <b:Author>
        <b:NameList>
          <b:Person>
            <b:Last>Loughran</b:Last>
          </b:Person>
        </b:NameList>
      </b:Author>
    </b:Author>
    <b:Year>2011</b:Year>
    <b:RefOrder>1</b:RefOrder>
  </b:Source>
  <b:Source>
    <b:Tag>Lun09</b:Tag>
    <b:SourceType>JournalArticle</b:SourceType>
    <b:Guid>{40FE1525-C9E8-404E-A1EA-0D68F7E8E753}</b:Guid>
    <b:Author>
      <b:Author>
        <b:NameList>
          <b:Person>
            <b:Last>Lunt</b:Last>
          </b:Person>
        </b:NameList>
      </b:Author>
    </b:Author>
    <b:Year>2009</b:Year>
    <b:RefOrder>2</b:RefOrder>
  </b:Source>
  <b:Source>
    <b:Tag>Gra71</b:Tag>
    <b:SourceType>JournalArticle</b:SourceType>
    <b:Guid>{883D3EE8-49D5-41BC-8983-465DCFD941D1}</b:Guid>
    <b:Author>
      <b:Author>
        <b:NameList>
          <b:Person>
            <b:Last>Graves</b:Last>
          </b:Person>
        </b:NameList>
      </b:Author>
    </b:Author>
    <b:Title>accounting principle</b:Title>
    <b:Year>1971</b:Year>
    <b:RefOrder>4</b:RefOrder>
  </b:Source>
  <b:Source>
    <b:Tag>Hor09</b:Tag>
    <b:SourceType>JournalArticle</b:SourceType>
    <b:Guid>{E1C30B5F-8C13-4385-B3F4-687F9237BF1E}</b:Guid>
    <b:Author>
      <b:Author>
        <b:NameList>
          <b:Person>
            <b:Last>Horngren</b:Last>
          </b:Person>
        </b:NameList>
      </b:Author>
    </b:Author>
    <b:Title>Cost accounting</b:Title>
    <b:Year>2009</b:Year>
    <b:RefOrder>3</b:RefOrder>
  </b:Source>
  <b:Source>
    <b:Tag>Bro03</b:Tag>
    <b:SourceType>JournalArticle</b:SourceType>
    <b:Guid>{B90D51E3-FA57-4FA3-8FEA-CBFCD60E9D7C}</b:Guid>
    <b:Author>
      <b:Author>
        <b:NameList>
          <b:Person>
            <b:Last>Brown</b:Last>
            <b:First>M.W.,</b:First>
            <b:Middle>Dutta, R., Paolini, M.A. and Smith Jr, N.J</b:Middle>
          </b:Person>
        </b:NameList>
      </b:Author>
    </b:Author>
    <b:Title>Accounting methods</b:Title>
    <b:Year>2003</b:Year>
    <b:RefOrder>6</b:RefOrder>
  </b:Source>
  <b:Source>
    <b:Tag>Cha</b:Tag>
    <b:SourceType>JournalArticle</b:SourceType>
    <b:Guid>{82E0E870-8A86-42E0-AE10-B044A81C0A23}</b:Guid>
    <b:Author>
      <b:Author>
        <b:NameList>
          <b:Person>
            <b:Last>(CIMA)</b:Last>
            <b:First>Chartered</b:First>
            <b:Middle>Institute of Management Accountants in England</b:Middle>
          </b:Person>
        </b:NameList>
      </b:Author>
    </b:Author>
    <b:RefOrder>7</b:RefOrder>
  </b:Source>
  <b:Source>
    <b:Tag>CIM</b:Tag>
    <b:SourceType>JournalArticle</b:SourceType>
    <b:Guid>{52160E45-E024-4785-A679-78662475A366}</b:Guid>
    <b:Author>
      <b:Author>
        <b:NameList>
          <b:Person>
            <b:Last>CIMA</b:Last>
          </b:Person>
        </b:NameList>
      </b:Author>
    </b:Author>
    <b:RefOrder>8</b:RefOrder>
  </b:Source>
  <b:Source>
    <b:Tag>Bri95</b:Tag>
    <b:SourceType>JournalArticle</b:SourceType>
    <b:Guid>{3D7C74BC-CB7A-4D96-B683-4A941C7A17DE}</b:Guid>
    <b:Author>
      <b:Author>
        <b:NameList>
          <b:Person>
            <b:Last>Brief</b:Last>
            <b:First>R.P.,</b:First>
          </b:Person>
        </b:NameList>
      </b:Author>
    </b:Author>
    <b:Title>revenure and capital expenditure</b:Title>
    <b:Year>1995</b:Year>
    <b:RefOrder>5</b:RefOrder>
  </b:Source>
</b:Sources>
</file>

<file path=customXml/itemProps1.xml><?xml version="1.0" encoding="utf-8"?>
<ds:datastoreItem xmlns:ds="http://schemas.openxmlformats.org/officeDocument/2006/customXml" ds:itemID="{3B42F5B1-8E2A-4FCA-962C-7F1A21C41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35</Pages>
  <Words>2535</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Naomi Bozianu</cp:lastModifiedBy>
  <cp:revision>55</cp:revision>
  <dcterms:created xsi:type="dcterms:W3CDTF">2019-07-18T09:47:00Z</dcterms:created>
  <dcterms:modified xsi:type="dcterms:W3CDTF">2019-08-26T14:37:00Z</dcterms:modified>
</cp:coreProperties>
</file>