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2580" w14:textId="6CEA8267" w:rsidR="008D1AD2" w:rsidRDefault="008D1AD2"/>
    <w:p w14:paraId="7B99A0A0" w14:textId="4FB41A07" w:rsidR="008D1AD2" w:rsidRDefault="008D1AD2"/>
    <w:p w14:paraId="4B575AC8" w14:textId="71427522" w:rsidR="008D1AD2" w:rsidRDefault="008D1AD2"/>
    <w:p w14:paraId="62FC56EE" w14:textId="168ECAA7" w:rsidR="008D1AD2" w:rsidRDefault="008D1AD2" w:rsidP="008D1AD2">
      <w:pPr>
        <w:rPr>
          <w:sz w:val="44"/>
          <w:szCs w:val="44"/>
        </w:rPr>
      </w:pPr>
      <w:r>
        <w:rPr>
          <w:sz w:val="44"/>
          <w:szCs w:val="44"/>
        </w:rPr>
        <w:t xml:space="preserve">       </w:t>
      </w:r>
      <w:r w:rsidRPr="008D1AD2">
        <w:rPr>
          <w:sz w:val="44"/>
          <w:szCs w:val="44"/>
        </w:rPr>
        <w:t>COMPLEMENTARY THERAPIES</w:t>
      </w:r>
      <w:r>
        <w:rPr>
          <w:sz w:val="44"/>
          <w:szCs w:val="44"/>
        </w:rPr>
        <w:t xml:space="preserve">     </w:t>
      </w:r>
    </w:p>
    <w:p w14:paraId="2910AEE4" w14:textId="159FED3C" w:rsidR="008D1AD2" w:rsidRPr="008D1AD2" w:rsidRDefault="008D1AD2" w:rsidP="008D1AD2">
      <w:pPr>
        <w:rPr>
          <w:sz w:val="44"/>
          <w:szCs w:val="44"/>
        </w:rPr>
      </w:pPr>
      <w:r>
        <w:rPr>
          <w:sz w:val="44"/>
          <w:szCs w:val="44"/>
        </w:rPr>
        <w:t xml:space="preserve">         </w:t>
      </w:r>
      <w:r w:rsidRPr="008D1AD2">
        <w:rPr>
          <w:sz w:val="44"/>
          <w:szCs w:val="44"/>
        </w:rPr>
        <w:t>Name: Marinela-Ancuta Szeri</w:t>
      </w:r>
    </w:p>
    <w:p w14:paraId="00123919" w14:textId="5D5BC2A9" w:rsidR="008D1AD2" w:rsidRPr="008D1AD2" w:rsidRDefault="008D1AD2" w:rsidP="008D1AD2">
      <w:pPr>
        <w:rPr>
          <w:sz w:val="44"/>
          <w:szCs w:val="44"/>
        </w:rPr>
      </w:pPr>
      <w:r>
        <w:rPr>
          <w:sz w:val="44"/>
          <w:szCs w:val="44"/>
        </w:rPr>
        <w:t xml:space="preserve">           </w:t>
      </w:r>
      <w:r w:rsidRPr="008D1AD2">
        <w:rPr>
          <w:sz w:val="44"/>
          <w:szCs w:val="44"/>
        </w:rPr>
        <w:t>Student number: 1917613</w:t>
      </w:r>
    </w:p>
    <w:p w14:paraId="56252682" w14:textId="7D989E6F" w:rsidR="008D1AD2" w:rsidRPr="008D1AD2" w:rsidRDefault="008D1AD2" w:rsidP="008D1AD2">
      <w:pPr>
        <w:rPr>
          <w:sz w:val="44"/>
          <w:szCs w:val="44"/>
        </w:rPr>
      </w:pPr>
      <w:r>
        <w:rPr>
          <w:sz w:val="44"/>
          <w:szCs w:val="44"/>
        </w:rPr>
        <w:t xml:space="preserve">        </w:t>
      </w:r>
      <w:r w:rsidRPr="008D1AD2">
        <w:rPr>
          <w:sz w:val="44"/>
          <w:szCs w:val="44"/>
        </w:rPr>
        <w:t>Lectures name: Joanna Walsh</w:t>
      </w:r>
    </w:p>
    <w:p w14:paraId="2A8DCFF7" w14:textId="77777777" w:rsidR="008D1AD2" w:rsidRDefault="008D1AD2" w:rsidP="008D1AD2">
      <w:pPr>
        <w:jc w:val="both"/>
        <w:rPr>
          <w:sz w:val="44"/>
          <w:szCs w:val="44"/>
        </w:rPr>
      </w:pPr>
      <w:r>
        <w:rPr>
          <w:sz w:val="44"/>
          <w:szCs w:val="44"/>
        </w:rPr>
        <w:t xml:space="preserve">               </w:t>
      </w:r>
      <w:r w:rsidRPr="008D1AD2">
        <w:rPr>
          <w:sz w:val="44"/>
          <w:szCs w:val="44"/>
        </w:rPr>
        <w:t>Modul</w:t>
      </w:r>
      <w:r>
        <w:rPr>
          <w:sz w:val="44"/>
          <w:szCs w:val="44"/>
        </w:rPr>
        <w:t xml:space="preserve"> </w:t>
      </w:r>
      <w:r w:rsidRPr="008D1AD2">
        <w:rPr>
          <w:sz w:val="44"/>
          <w:szCs w:val="44"/>
        </w:rPr>
        <w:t xml:space="preserve">code and title: </w:t>
      </w:r>
    </w:p>
    <w:p w14:paraId="709BB817" w14:textId="5E2863B4" w:rsidR="008D1AD2" w:rsidRPr="008D1AD2" w:rsidRDefault="008D1AD2" w:rsidP="008D1AD2">
      <w:pPr>
        <w:jc w:val="both"/>
        <w:rPr>
          <w:sz w:val="44"/>
          <w:szCs w:val="44"/>
        </w:rPr>
      </w:pPr>
      <w:r>
        <w:rPr>
          <w:sz w:val="44"/>
          <w:szCs w:val="44"/>
        </w:rPr>
        <w:t xml:space="preserve">     </w:t>
      </w:r>
      <w:r w:rsidRPr="008D1AD2">
        <w:rPr>
          <w:sz w:val="44"/>
          <w:szCs w:val="44"/>
        </w:rPr>
        <w:t>Complementary Therapies</w:t>
      </w:r>
      <w:r>
        <w:rPr>
          <w:sz w:val="44"/>
          <w:szCs w:val="44"/>
        </w:rPr>
        <w:t xml:space="preserve"> </w:t>
      </w:r>
      <w:r w:rsidRPr="008D1AD2">
        <w:rPr>
          <w:sz w:val="44"/>
          <w:szCs w:val="44"/>
        </w:rPr>
        <w:t>BMHP5001</w:t>
      </w:r>
    </w:p>
    <w:p w14:paraId="08C4717A" w14:textId="7342135C" w:rsidR="008D1AD2" w:rsidRDefault="008D1AD2"/>
    <w:p w14:paraId="48ED998C" w14:textId="77777777" w:rsidR="008D1AD2" w:rsidRDefault="008D1AD2"/>
    <w:p w14:paraId="13A579D8" w14:textId="77777777" w:rsidR="008D1AD2" w:rsidRDefault="008D1AD2"/>
    <w:p w14:paraId="6EA1067E" w14:textId="77777777" w:rsidR="008D1AD2" w:rsidRDefault="008D1AD2"/>
    <w:sdt>
      <w:sdtPr>
        <w:id w:val="-85858582"/>
        <w:docPartObj>
          <w:docPartGallery w:val="Table of Contents"/>
          <w:docPartUnique/>
        </w:docPartObj>
      </w:sdtPr>
      <w:sdtEndPr/>
      <w:sdtContent>
        <w:p w14:paraId="00000005" w14:textId="77777777" w:rsidR="00853F92" w:rsidRDefault="00827ED4">
          <w:pPr>
            <w:tabs>
              <w:tab w:val="right" w:pos="9025"/>
            </w:tabs>
            <w:spacing w:before="80" w:line="240" w:lineRule="auto"/>
          </w:pPr>
          <w:r>
            <w:fldChar w:fldCharType="begin"/>
          </w:r>
          <w:r>
            <w:instrText xml:space="preserve"> TOC \h \u \z </w:instrText>
          </w:r>
          <w:r>
            <w:fldChar w:fldCharType="separate"/>
          </w:r>
          <w:hyperlink w:anchor="_heading=h.gjdgxs">
            <w:r>
              <w:rPr>
                <w:b/>
              </w:rPr>
              <w:t>Introduction</w:t>
            </w:r>
          </w:hyperlink>
          <w:r>
            <w:rPr>
              <w:b/>
            </w:rPr>
            <w:tab/>
          </w:r>
          <w:r>
            <w:fldChar w:fldCharType="begin"/>
          </w:r>
          <w:r>
            <w:instrText xml:space="preserve"> PAGEREF _heading=h.gjdgxs \h </w:instrText>
          </w:r>
          <w:r>
            <w:fldChar w:fldCharType="separate"/>
          </w:r>
          <w:r>
            <w:rPr>
              <w:b/>
            </w:rPr>
            <w:t>2</w:t>
          </w:r>
          <w:r>
            <w:fldChar w:fldCharType="end"/>
          </w:r>
        </w:p>
        <w:p w14:paraId="00000006" w14:textId="77777777" w:rsidR="00853F92" w:rsidRDefault="00827ED4">
          <w:pPr>
            <w:tabs>
              <w:tab w:val="right" w:pos="9025"/>
            </w:tabs>
            <w:spacing w:before="200" w:line="240" w:lineRule="auto"/>
          </w:pPr>
          <w:hyperlink w:anchor="_heading=h.30j0zll">
            <w:r>
              <w:rPr>
                <w:b/>
              </w:rPr>
              <w:t>History of Contemporary Therapy: Acupuncture</w:t>
            </w:r>
          </w:hyperlink>
          <w:r>
            <w:rPr>
              <w:b/>
            </w:rPr>
            <w:tab/>
          </w:r>
          <w:r>
            <w:fldChar w:fldCharType="begin"/>
          </w:r>
          <w:r>
            <w:instrText xml:space="preserve"> PAGEREF _heading=h.30j0zll \h </w:instrText>
          </w:r>
          <w:r>
            <w:fldChar w:fldCharType="separate"/>
          </w:r>
          <w:r>
            <w:rPr>
              <w:b/>
            </w:rPr>
            <w:t>3</w:t>
          </w:r>
          <w:r>
            <w:fldChar w:fldCharType="end"/>
          </w:r>
        </w:p>
        <w:p w14:paraId="00000007" w14:textId="77777777" w:rsidR="00853F92" w:rsidRDefault="00827ED4">
          <w:pPr>
            <w:tabs>
              <w:tab w:val="right" w:pos="9025"/>
            </w:tabs>
            <w:spacing w:before="200" w:line="240" w:lineRule="auto"/>
          </w:pPr>
          <w:hyperlink w:anchor="_heading=h.1fob9te">
            <w:r>
              <w:rPr>
                <w:b/>
              </w:rPr>
              <w:t>Indications,Risks and Contraindications of Acupuncture</w:t>
            </w:r>
          </w:hyperlink>
          <w:r>
            <w:rPr>
              <w:b/>
            </w:rPr>
            <w:tab/>
          </w:r>
          <w:r>
            <w:fldChar w:fldCharType="begin"/>
          </w:r>
          <w:r>
            <w:instrText xml:space="preserve"> PAGEREF _heading=h.1fob9te \h </w:instrText>
          </w:r>
          <w:r>
            <w:fldChar w:fldCharType="separate"/>
          </w:r>
          <w:r>
            <w:rPr>
              <w:b/>
            </w:rPr>
            <w:t>4</w:t>
          </w:r>
          <w:r>
            <w:fldChar w:fldCharType="end"/>
          </w:r>
        </w:p>
        <w:p w14:paraId="00000008" w14:textId="77777777" w:rsidR="00853F92" w:rsidRDefault="00827ED4">
          <w:pPr>
            <w:tabs>
              <w:tab w:val="right" w:pos="9025"/>
            </w:tabs>
            <w:spacing w:before="200" w:line="240" w:lineRule="auto"/>
          </w:pPr>
          <w:hyperlink w:anchor="_heading=h.3znysh7">
            <w:r>
              <w:rPr>
                <w:b/>
              </w:rPr>
              <w:t xml:space="preserve">Use of </w:t>
            </w:r>
          </w:hyperlink>
          <w:r>
            <w:rPr>
              <w:b/>
            </w:rPr>
            <w:t>Co</w:t>
          </w:r>
          <w:r>
            <w:rPr>
              <w:b/>
            </w:rPr>
            <w:t>ntemporary Therapies</w:t>
          </w:r>
          <w:r>
            <w:rPr>
              <w:b/>
            </w:rPr>
            <w:tab/>
          </w:r>
          <w:r>
            <w:fldChar w:fldCharType="begin"/>
          </w:r>
          <w:r>
            <w:instrText xml:space="preserve"> PAGEREF _heading=h.3znysh7 \h </w:instrText>
          </w:r>
          <w:r>
            <w:fldChar w:fldCharType="separate"/>
          </w:r>
          <w:r>
            <w:rPr>
              <w:b/>
            </w:rPr>
            <w:t>6</w:t>
          </w:r>
          <w:r>
            <w:fldChar w:fldCharType="end"/>
          </w:r>
        </w:p>
        <w:p w14:paraId="00000009" w14:textId="77777777" w:rsidR="00853F92" w:rsidRDefault="00827ED4">
          <w:pPr>
            <w:tabs>
              <w:tab w:val="right" w:pos="9025"/>
            </w:tabs>
            <w:spacing w:before="200" w:line="240" w:lineRule="auto"/>
          </w:pPr>
          <w:r>
            <w:rPr>
              <w:b/>
            </w:rPr>
            <w:t>Contemporary Therapies in comparison to</w:t>
          </w:r>
          <w:hyperlink w:anchor="_heading=h.2et92p0">
            <w:r>
              <w:rPr>
                <w:b/>
              </w:rPr>
              <w:t xml:space="preserve"> other Traditional Therapies</w:t>
            </w:r>
          </w:hyperlink>
          <w:r>
            <w:rPr>
              <w:b/>
            </w:rPr>
            <w:tab/>
          </w:r>
          <w:r>
            <w:fldChar w:fldCharType="begin"/>
          </w:r>
          <w:r>
            <w:instrText xml:space="preserve"> PAGEREF _heading=h.2</w:instrText>
          </w:r>
          <w:r>
            <w:instrText xml:space="preserve">et92p0 \h </w:instrText>
          </w:r>
          <w:r>
            <w:fldChar w:fldCharType="separate"/>
          </w:r>
          <w:r>
            <w:rPr>
              <w:b/>
            </w:rPr>
            <w:t>8</w:t>
          </w:r>
          <w:r>
            <w:fldChar w:fldCharType="end"/>
          </w:r>
        </w:p>
        <w:p w14:paraId="0000000A" w14:textId="77777777" w:rsidR="00853F92" w:rsidRDefault="00827ED4">
          <w:pPr>
            <w:tabs>
              <w:tab w:val="right" w:pos="9025"/>
            </w:tabs>
            <w:spacing w:before="200" w:line="240" w:lineRule="auto"/>
          </w:pPr>
          <w:hyperlink w:anchor="_heading=h.tyjcwt">
            <w:r>
              <w:rPr>
                <w:b/>
              </w:rPr>
              <w:t>Conclusion</w:t>
            </w:r>
          </w:hyperlink>
          <w:r>
            <w:rPr>
              <w:b/>
            </w:rPr>
            <w:tab/>
          </w:r>
          <w:r>
            <w:fldChar w:fldCharType="begin"/>
          </w:r>
          <w:r>
            <w:instrText xml:space="preserve"> PAGEREF _heading=h.tyjcwt \h </w:instrText>
          </w:r>
          <w:r>
            <w:fldChar w:fldCharType="separate"/>
          </w:r>
          <w:r>
            <w:rPr>
              <w:b/>
            </w:rPr>
            <w:t>10</w:t>
          </w:r>
          <w:r>
            <w:fldChar w:fldCharType="end"/>
          </w:r>
        </w:p>
        <w:p w14:paraId="0000000B" w14:textId="77777777" w:rsidR="00853F92" w:rsidRDefault="00827ED4">
          <w:pPr>
            <w:tabs>
              <w:tab w:val="right" w:pos="9025"/>
            </w:tabs>
            <w:spacing w:before="200" w:after="80" w:line="240" w:lineRule="auto"/>
          </w:pPr>
          <w:hyperlink w:anchor="_heading=h.3dy6vkm">
            <w:r>
              <w:rPr>
                <w:b/>
              </w:rPr>
              <w:t>References</w:t>
            </w:r>
          </w:hyperlink>
          <w:r>
            <w:rPr>
              <w:b/>
            </w:rPr>
            <w:tab/>
          </w:r>
          <w:r>
            <w:fldChar w:fldCharType="begin"/>
          </w:r>
          <w:r>
            <w:instrText xml:space="preserve"> PAGEREF _heading=h.3dy6vkm \h </w:instrText>
          </w:r>
          <w:r>
            <w:fldChar w:fldCharType="separate"/>
          </w:r>
          <w:r>
            <w:rPr>
              <w:b/>
            </w:rPr>
            <w:t>11</w:t>
          </w:r>
          <w:r>
            <w:fldChar w:fldCharType="end"/>
          </w:r>
          <w:r>
            <w:fldChar w:fldCharType="end"/>
          </w:r>
        </w:p>
      </w:sdtContent>
    </w:sdt>
    <w:p w14:paraId="00000010" w14:textId="77777777" w:rsidR="00853F92" w:rsidRDefault="00853F92"/>
    <w:p w14:paraId="00000011" w14:textId="77777777" w:rsidR="00853F92" w:rsidRDefault="00853F92"/>
    <w:p w14:paraId="00000012" w14:textId="77777777" w:rsidR="00853F92" w:rsidRDefault="00853F92"/>
    <w:p w14:paraId="00000013" w14:textId="77777777" w:rsidR="00853F92" w:rsidRDefault="00853F92"/>
    <w:p w14:paraId="00000014" w14:textId="77777777" w:rsidR="00853F92" w:rsidRDefault="00853F92"/>
    <w:p w14:paraId="00000015" w14:textId="77777777" w:rsidR="00853F92" w:rsidRDefault="00853F92"/>
    <w:p w14:paraId="00000016" w14:textId="77777777" w:rsidR="00853F92" w:rsidRDefault="00853F92"/>
    <w:p w14:paraId="00000017" w14:textId="77777777" w:rsidR="00853F92" w:rsidRDefault="00853F92"/>
    <w:p w14:paraId="00000018" w14:textId="77777777" w:rsidR="00853F92" w:rsidRDefault="00853F92"/>
    <w:p w14:paraId="00000019" w14:textId="77777777" w:rsidR="00853F92" w:rsidRDefault="00853F92"/>
    <w:p w14:paraId="0000001A" w14:textId="77777777" w:rsidR="00853F92" w:rsidRDefault="00853F92"/>
    <w:p w14:paraId="0000001B" w14:textId="77777777" w:rsidR="00853F92" w:rsidRDefault="00853F92"/>
    <w:p w14:paraId="0000001C" w14:textId="77777777" w:rsidR="00853F92" w:rsidRDefault="00853F92"/>
    <w:p w14:paraId="0000001D" w14:textId="77777777" w:rsidR="00853F92" w:rsidRDefault="00853F92"/>
    <w:p w14:paraId="0000001E" w14:textId="77777777" w:rsidR="00853F92" w:rsidRDefault="00853F92"/>
    <w:p w14:paraId="0000001F" w14:textId="77777777" w:rsidR="00853F92" w:rsidRDefault="00853F92"/>
    <w:p w14:paraId="00000020" w14:textId="77777777" w:rsidR="00853F92" w:rsidRDefault="00827ED4">
      <w:r>
        <w:br w:type="page"/>
      </w:r>
    </w:p>
    <w:p w14:paraId="00000021" w14:textId="77777777" w:rsidR="00853F92" w:rsidRDefault="00827ED4">
      <w:pPr>
        <w:pStyle w:val="Heading1"/>
      </w:pPr>
      <w:bookmarkStart w:id="0" w:name="_heading=h.gjdgxs" w:colFirst="0" w:colLast="0"/>
      <w:bookmarkEnd w:id="0"/>
      <w:r>
        <w:lastRenderedPageBreak/>
        <w:t>I</w:t>
      </w:r>
      <w:r>
        <w:t>n</w:t>
      </w:r>
      <w:r>
        <w:t>troduction</w:t>
      </w:r>
    </w:p>
    <w:p w14:paraId="00000022" w14:textId="77777777" w:rsidR="00853F92" w:rsidRDefault="00853F92">
      <w:pPr>
        <w:rPr>
          <w:sz w:val="24"/>
          <w:szCs w:val="24"/>
        </w:rPr>
      </w:pPr>
    </w:p>
    <w:p w14:paraId="00000023" w14:textId="77777777" w:rsidR="00853F92" w:rsidRDefault="00827ED4">
      <w:pPr>
        <w:spacing w:line="360" w:lineRule="auto"/>
        <w:jc w:val="both"/>
        <w:rPr>
          <w:sz w:val="24"/>
          <w:szCs w:val="24"/>
        </w:rPr>
      </w:pPr>
      <w:r>
        <w:rPr>
          <w:sz w:val="24"/>
          <w:szCs w:val="24"/>
        </w:rPr>
        <w:t>Contemporary therapies also known as holistic therapy and traditional medicine. These therapies are used alongside the conventional medicines Yoga, Reiki, Acupuncture, homeopathy, massage therapy and aromatherapy are few examples of contemporary therapies.</w:t>
      </w:r>
      <w:r>
        <w:rPr>
          <w:sz w:val="24"/>
          <w:szCs w:val="24"/>
        </w:rPr>
        <w:t xml:space="preserve"> People with cancer are often advised by these therapies, so that they can cope up with the side effects of cancer. These therapies reduce stress and anxiety and provide relaxation to the patient. The National Health Services provides instructions and inte</w:t>
      </w:r>
      <w:r>
        <w:rPr>
          <w:sz w:val="24"/>
          <w:szCs w:val="24"/>
        </w:rPr>
        <w:t>rventions to various contemporary medicines. It recommends the use of contemporary and alternative therapy for various diseases (Acupuncture et al, 2018). Use of Alexander's technique in Parkinson’s disease and use of acupuncture in morning sickness and mu</w:t>
      </w:r>
      <w:r>
        <w:rPr>
          <w:sz w:val="24"/>
          <w:szCs w:val="24"/>
        </w:rPr>
        <w:t xml:space="preserve">scle spasm. Around 90 lakhs people in the UK use contemporary and alternative medicine (CAM). This assignment will focus on critical analysis and </w:t>
      </w:r>
      <w:proofErr w:type="gramStart"/>
      <w:r>
        <w:rPr>
          <w:sz w:val="24"/>
          <w:szCs w:val="24"/>
        </w:rPr>
        <w:t>evaluation  of</w:t>
      </w:r>
      <w:proofErr w:type="gramEnd"/>
      <w:r>
        <w:rPr>
          <w:sz w:val="24"/>
          <w:szCs w:val="24"/>
        </w:rPr>
        <w:t xml:space="preserve"> acupuncture which is a popular contemporary therapy based on literature based evidence through </w:t>
      </w:r>
      <w:r>
        <w:rPr>
          <w:sz w:val="24"/>
          <w:szCs w:val="24"/>
        </w:rPr>
        <w:t xml:space="preserve">various articles and researches, its indications, contraindications, and comparison to other traditional therapies are discussed (Wang, 2019). </w:t>
      </w:r>
    </w:p>
    <w:p w14:paraId="00000024" w14:textId="77777777" w:rsidR="00853F92" w:rsidRDefault="00827ED4">
      <w:pPr>
        <w:rPr>
          <w:sz w:val="24"/>
          <w:szCs w:val="24"/>
        </w:rPr>
      </w:pPr>
      <w:r>
        <w:br w:type="page"/>
      </w:r>
    </w:p>
    <w:p w14:paraId="00000025" w14:textId="77777777" w:rsidR="00853F92" w:rsidRDefault="00827ED4">
      <w:pPr>
        <w:pStyle w:val="Heading1"/>
      </w:pPr>
      <w:bookmarkStart w:id="1" w:name="_heading=h.30j0zll" w:colFirst="0" w:colLast="0"/>
      <w:bookmarkEnd w:id="1"/>
      <w:r>
        <w:lastRenderedPageBreak/>
        <w:t>History of Contemporary Therapy: Acupuncture</w:t>
      </w:r>
    </w:p>
    <w:p w14:paraId="00000026" w14:textId="77777777" w:rsidR="00853F92" w:rsidRDefault="00853F92"/>
    <w:p w14:paraId="00000027" w14:textId="77777777" w:rsidR="00853F92" w:rsidRDefault="00827ED4">
      <w:pPr>
        <w:spacing w:line="360" w:lineRule="auto"/>
        <w:jc w:val="both"/>
        <w:rPr>
          <w:sz w:val="24"/>
          <w:szCs w:val="24"/>
        </w:rPr>
      </w:pPr>
      <w:r>
        <w:rPr>
          <w:sz w:val="24"/>
          <w:szCs w:val="24"/>
        </w:rPr>
        <w:t>Acupuncture first originated in China around the reign of the Mi</w:t>
      </w:r>
      <w:r>
        <w:rPr>
          <w:sz w:val="24"/>
          <w:szCs w:val="24"/>
        </w:rPr>
        <w:t xml:space="preserve">ng dynasty. It was available in other parts of the world in the 20th century. It came from the old Chinese philosophy of </w:t>
      </w:r>
      <w:proofErr w:type="gramStart"/>
      <w:r>
        <w:rPr>
          <w:sz w:val="24"/>
          <w:szCs w:val="24"/>
        </w:rPr>
        <w:t>yin(</w:t>
      </w:r>
      <w:proofErr w:type="gramEnd"/>
      <w:r>
        <w:rPr>
          <w:sz w:val="24"/>
          <w:szCs w:val="24"/>
        </w:rPr>
        <w:t>female ) and yang(male). Female principle is dark and passive which is personified by the earth, the male principle is light and ac</w:t>
      </w:r>
      <w:r>
        <w:rPr>
          <w:sz w:val="24"/>
          <w:szCs w:val="24"/>
        </w:rPr>
        <w:t>tive which is personified by heaven. These two forces act in the body, balance of both is important for the prevention of any disease. It was believed that to restore a person’s health, yin and yang forces should be brought back to balance. The theory of a</w:t>
      </w:r>
      <w:r>
        <w:rPr>
          <w:sz w:val="24"/>
          <w:szCs w:val="24"/>
        </w:rPr>
        <w:t>cupuncture believes that the flow of energy “Qi” is along the 12 channels of the body called meridians (Wang, 2019). It was first practiced in the Stone Age where instead of needles, sharpened stones are used to drain abscess and puncture. The FDA in the U</w:t>
      </w:r>
      <w:r>
        <w:rPr>
          <w:sz w:val="24"/>
          <w:szCs w:val="24"/>
        </w:rPr>
        <w:t xml:space="preserve">S classified the needles used in acupuncture in the medical instruments category in 1995. </w:t>
      </w:r>
      <w:proofErr w:type="spellStart"/>
      <w:r>
        <w:rPr>
          <w:sz w:val="24"/>
          <w:szCs w:val="24"/>
        </w:rPr>
        <w:t>Dr.</w:t>
      </w:r>
      <w:proofErr w:type="spellEnd"/>
      <w:r>
        <w:rPr>
          <w:sz w:val="24"/>
          <w:szCs w:val="24"/>
        </w:rPr>
        <w:t xml:space="preserve"> Shi </w:t>
      </w:r>
      <w:proofErr w:type="spellStart"/>
      <w:r>
        <w:rPr>
          <w:sz w:val="24"/>
          <w:szCs w:val="24"/>
        </w:rPr>
        <w:t>Xue</w:t>
      </w:r>
      <w:proofErr w:type="spellEnd"/>
      <w:r>
        <w:rPr>
          <w:sz w:val="24"/>
          <w:szCs w:val="24"/>
        </w:rPr>
        <w:t xml:space="preserve"> Min is known as the father of Acupuncture, who contributed 50 years of his career to traditional Chinese medicine. He aspired to teach and treat patients </w:t>
      </w:r>
      <w:r>
        <w:rPr>
          <w:sz w:val="24"/>
          <w:szCs w:val="24"/>
        </w:rPr>
        <w:t>in China. He treats over 10,000 patients in a day. Britain gained interest in this therapeutic procedure in the early 19th century when evidence showed positive results in few diseases and symptoms (Wang, 2019).</w:t>
      </w:r>
    </w:p>
    <w:p w14:paraId="00000028" w14:textId="77777777" w:rsidR="00853F92" w:rsidRDefault="00853F92">
      <w:pPr>
        <w:spacing w:line="360" w:lineRule="auto"/>
        <w:jc w:val="both"/>
        <w:rPr>
          <w:sz w:val="24"/>
          <w:szCs w:val="24"/>
        </w:rPr>
      </w:pPr>
    </w:p>
    <w:p w14:paraId="00000029" w14:textId="77777777" w:rsidR="00853F92" w:rsidRDefault="00827ED4">
      <w:pPr>
        <w:spacing w:line="360" w:lineRule="auto"/>
        <w:rPr>
          <w:sz w:val="24"/>
          <w:szCs w:val="24"/>
        </w:rPr>
      </w:pPr>
      <w:r>
        <w:br w:type="page"/>
      </w:r>
    </w:p>
    <w:p w14:paraId="0000002A" w14:textId="77777777" w:rsidR="00853F92" w:rsidRDefault="00827ED4">
      <w:pPr>
        <w:pStyle w:val="Heading1"/>
        <w:spacing w:line="360" w:lineRule="auto"/>
      </w:pPr>
      <w:bookmarkStart w:id="2" w:name="_heading=h.1fob9te" w:colFirst="0" w:colLast="0"/>
      <w:bookmarkEnd w:id="2"/>
      <w:proofErr w:type="spellStart"/>
      <w:proofErr w:type="gramStart"/>
      <w:r>
        <w:lastRenderedPageBreak/>
        <w:t>Indications,Risks</w:t>
      </w:r>
      <w:proofErr w:type="spellEnd"/>
      <w:proofErr w:type="gramEnd"/>
      <w:r>
        <w:t xml:space="preserve"> and Contraindications o</w:t>
      </w:r>
      <w:r>
        <w:t xml:space="preserve">f Contemporary Therapy </w:t>
      </w:r>
    </w:p>
    <w:p w14:paraId="0000002B" w14:textId="77777777" w:rsidR="00853F92" w:rsidRDefault="00827ED4">
      <w:pPr>
        <w:spacing w:line="360" w:lineRule="auto"/>
        <w:jc w:val="both"/>
        <w:rPr>
          <w:sz w:val="24"/>
          <w:szCs w:val="24"/>
        </w:rPr>
      </w:pPr>
      <w:r>
        <w:rPr>
          <w:sz w:val="24"/>
          <w:szCs w:val="24"/>
        </w:rPr>
        <w:t>Acupuncture is a type of contemporary therapy practice which is used to treat many diseases especially in cancer patients. According to WHO, acupuncture is an effective substitute for almost 30 symptoms and diseases. It is a main co</w:t>
      </w:r>
      <w:r>
        <w:rPr>
          <w:sz w:val="24"/>
          <w:szCs w:val="24"/>
        </w:rPr>
        <w:t>mponent of the traditional Chinese method which is an alternative to the conservative medicines to treat pain. It is a non- invasive contemporary therapy which is based on traditional philosophy (</w:t>
      </w:r>
      <w:proofErr w:type="spellStart"/>
      <w:r>
        <w:rPr>
          <w:sz w:val="24"/>
          <w:szCs w:val="24"/>
        </w:rPr>
        <w:t>Stux</w:t>
      </w:r>
      <w:proofErr w:type="spellEnd"/>
      <w:r>
        <w:rPr>
          <w:sz w:val="24"/>
          <w:szCs w:val="24"/>
        </w:rPr>
        <w:t>, 2013).</w:t>
      </w:r>
    </w:p>
    <w:p w14:paraId="0000002C" w14:textId="77777777" w:rsidR="00853F92" w:rsidRDefault="00853F92">
      <w:pPr>
        <w:spacing w:line="360" w:lineRule="auto"/>
        <w:jc w:val="both"/>
        <w:rPr>
          <w:sz w:val="24"/>
          <w:szCs w:val="24"/>
        </w:rPr>
      </w:pPr>
    </w:p>
    <w:p w14:paraId="0000002D" w14:textId="77777777" w:rsidR="00853F92" w:rsidRDefault="00827ED4">
      <w:pPr>
        <w:spacing w:line="360" w:lineRule="auto"/>
        <w:jc w:val="both"/>
        <w:rPr>
          <w:sz w:val="24"/>
          <w:szCs w:val="24"/>
        </w:rPr>
      </w:pPr>
      <w:r>
        <w:rPr>
          <w:sz w:val="24"/>
          <w:szCs w:val="24"/>
        </w:rPr>
        <w:t xml:space="preserve">According to </w:t>
      </w:r>
      <w:proofErr w:type="spellStart"/>
      <w:r>
        <w:rPr>
          <w:sz w:val="24"/>
          <w:szCs w:val="24"/>
        </w:rPr>
        <w:t>Dr.</w:t>
      </w:r>
      <w:proofErr w:type="spellEnd"/>
      <w:r>
        <w:rPr>
          <w:sz w:val="24"/>
          <w:szCs w:val="24"/>
        </w:rPr>
        <w:t xml:space="preserve"> Berman, the National Institut</w:t>
      </w:r>
      <w:r>
        <w:rPr>
          <w:sz w:val="24"/>
          <w:szCs w:val="24"/>
        </w:rPr>
        <w:t>e of Health conducted a conference to analyse and evaluate the scientific data on the risks, uses and advantages of acupuncture for various diseases (Berman, 2010). The evaluation was based on 2000 different studies which showed positive results after canc</w:t>
      </w:r>
      <w:r>
        <w:rPr>
          <w:sz w:val="24"/>
          <w:szCs w:val="24"/>
        </w:rPr>
        <w:t>er treatment and dental pain (</w:t>
      </w:r>
      <w:proofErr w:type="spellStart"/>
      <w:r>
        <w:rPr>
          <w:sz w:val="24"/>
          <w:szCs w:val="24"/>
        </w:rPr>
        <w:t>Kaptchuk</w:t>
      </w:r>
      <w:proofErr w:type="spellEnd"/>
      <w:r>
        <w:rPr>
          <w:sz w:val="24"/>
          <w:szCs w:val="24"/>
        </w:rPr>
        <w:t xml:space="preserve">, 2020). Conditions such as headaches, migraines, stroke rehabilitation, back pain, </w:t>
      </w:r>
      <w:proofErr w:type="gramStart"/>
      <w:r>
        <w:rPr>
          <w:sz w:val="24"/>
          <w:szCs w:val="24"/>
        </w:rPr>
        <w:t>osteoarthritis</w:t>
      </w:r>
      <w:proofErr w:type="gramEnd"/>
      <w:r>
        <w:rPr>
          <w:sz w:val="24"/>
          <w:szCs w:val="24"/>
        </w:rPr>
        <w:t xml:space="preserve"> and asthma can use acupuncture along with the conventional treatment in the extensive management program. Internal medi</w:t>
      </w:r>
      <w:r>
        <w:rPr>
          <w:sz w:val="24"/>
          <w:szCs w:val="24"/>
        </w:rPr>
        <w:t>cal condition, mood disorders, dysfunction of the nervous system, chemotherapy induced nausea and vomiting, menstrual cramps and urinary incontinence are few of the clinical indications of acupuncture (Berman, 2010). Acute and Chronic pain management remai</w:t>
      </w:r>
      <w:r>
        <w:rPr>
          <w:sz w:val="24"/>
          <w:szCs w:val="24"/>
        </w:rPr>
        <w:t>ns the best indication for acupuncture. MacPherson said that acupuncture is basically a body-mind treatment modality which can treat depression at both physical and emotional level. Evidence based research was done at his end to prove that acupuncture acts</w:t>
      </w:r>
      <w:r>
        <w:rPr>
          <w:sz w:val="24"/>
          <w:szCs w:val="24"/>
        </w:rPr>
        <w:t xml:space="preserve"> as a mood stabiliser (Kaplan, 2021). </w:t>
      </w:r>
    </w:p>
    <w:p w14:paraId="0000002E" w14:textId="77777777" w:rsidR="00853F92" w:rsidRDefault="00853F92">
      <w:pPr>
        <w:jc w:val="both"/>
        <w:rPr>
          <w:sz w:val="24"/>
          <w:szCs w:val="24"/>
        </w:rPr>
      </w:pPr>
    </w:p>
    <w:p w14:paraId="0000002F" w14:textId="77777777" w:rsidR="00853F92" w:rsidRDefault="00827ED4">
      <w:pPr>
        <w:spacing w:line="360" w:lineRule="auto"/>
        <w:jc w:val="both"/>
        <w:rPr>
          <w:sz w:val="24"/>
          <w:szCs w:val="24"/>
        </w:rPr>
      </w:pPr>
      <w:r>
        <w:rPr>
          <w:sz w:val="24"/>
          <w:szCs w:val="24"/>
        </w:rPr>
        <w:t xml:space="preserve">The risk of this contemporary therapy is very less, if done by a certified competent acupuncture specialist with a sterile needle. Few side effects include bruising at the site of the needle, light </w:t>
      </w:r>
      <w:proofErr w:type="gramStart"/>
      <w:r>
        <w:rPr>
          <w:sz w:val="24"/>
          <w:szCs w:val="24"/>
        </w:rPr>
        <w:t>bleeding</w:t>
      </w:r>
      <w:proofErr w:type="gramEnd"/>
      <w:r>
        <w:rPr>
          <w:sz w:val="24"/>
          <w:szCs w:val="24"/>
        </w:rPr>
        <w:t xml:space="preserve"> and soren</w:t>
      </w:r>
      <w:r>
        <w:rPr>
          <w:sz w:val="24"/>
          <w:szCs w:val="24"/>
        </w:rPr>
        <w:t xml:space="preserve">ess. New sterile needle is used for every patient. However, a person might be at risk, if they have a bleeding disorder, or taking blood thinners, or have a pacemaker or for a woman who is pregnant (Kaplan, 2021). </w:t>
      </w:r>
    </w:p>
    <w:p w14:paraId="00000030" w14:textId="77777777" w:rsidR="00853F92" w:rsidRDefault="00853F92">
      <w:pPr>
        <w:jc w:val="both"/>
        <w:rPr>
          <w:sz w:val="24"/>
          <w:szCs w:val="24"/>
        </w:rPr>
      </w:pPr>
    </w:p>
    <w:p w14:paraId="00000031" w14:textId="77777777" w:rsidR="00853F92" w:rsidRDefault="00827ED4">
      <w:pPr>
        <w:spacing w:line="360" w:lineRule="auto"/>
        <w:jc w:val="both"/>
        <w:rPr>
          <w:sz w:val="24"/>
          <w:szCs w:val="24"/>
        </w:rPr>
      </w:pPr>
      <w:r>
        <w:rPr>
          <w:sz w:val="24"/>
          <w:szCs w:val="24"/>
        </w:rPr>
        <w:t>Acupuncture Association of Chartered Phy</w:t>
      </w:r>
      <w:r>
        <w:rPr>
          <w:sz w:val="24"/>
          <w:szCs w:val="24"/>
        </w:rPr>
        <w:t xml:space="preserve">siotherapists suggests that there are two groups of contraindications for acupuncture .First is absolute contraindication and </w:t>
      </w:r>
      <w:r>
        <w:rPr>
          <w:sz w:val="24"/>
          <w:szCs w:val="24"/>
        </w:rPr>
        <w:lastRenderedPageBreak/>
        <w:t xml:space="preserve">second is relative </w:t>
      </w:r>
      <w:proofErr w:type="spellStart"/>
      <w:r>
        <w:rPr>
          <w:sz w:val="24"/>
          <w:szCs w:val="24"/>
        </w:rPr>
        <w:t>contraindications.Absolute</w:t>
      </w:r>
      <w:proofErr w:type="spellEnd"/>
      <w:r>
        <w:rPr>
          <w:sz w:val="24"/>
          <w:szCs w:val="24"/>
        </w:rPr>
        <w:t xml:space="preserve"> contraindications  is In pregnancy, people with risk of lymphoedema, patients with u</w:t>
      </w:r>
      <w:r>
        <w:rPr>
          <w:sz w:val="24"/>
          <w:szCs w:val="24"/>
        </w:rPr>
        <w:t>ncontrolled movements, use of areas of spinal instability where the muscle relaxation could lead to compression of the spinal cord, use of needles at the intracapsular point if the patient is Haemophiliac or at  anticoagulant therapy (</w:t>
      </w:r>
      <w:proofErr w:type="spellStart"/>
      <w:r>
        <w:rPr>
          <w:sz w:val="24"/>
          <w:szCs w:val="24"/>
        </w:rPr>
        <w:t>Kaptchuk</w:t>
      </w:r>
      <w:proofErr w:type="spellEnd"/>
      <w:r>
        <w:rPr>
          <w:sz w:val="24"/>
          <w:szCs w:val="24"/>
        </w:rPr>
        <w:t>, 2020). Rela</w:t>
      </w:r>
      <w:r>
        <w:rPr>
          <w:sz w:val="24"/>
          <w:szCs w:val="24"/>
        </w:rPr>
        <w:t xml:space="preserve">tive contraindications include cancer patients, patients with acute stroke, people with skin infections and diabetic people. However, The WHO guidelines on safe practice of acupuncture states that it should be avoided in pregnant females, malignant </w:t>
      </w:r>
      <w:proofErr w:type="gramStart"/>
      <w:r>
        <w:rPr>
          <w:sz w:val="24"/>
          <w:szCs w:val="24"/>
        </w:rPr>
        <w:t>tumours</w:t>
      </w:r>
      <w:proofErr w:type="gramEnd"/>
      <w:r>
        <w:rPr>
          <w:sz w:val="24"/>
          <w:szCs w:val="24"/>
        </w:rPr>
        <w:t xml:space="preserve"> and bleeding disorders (Chen, 2019) as the acupuncture points can cause premature </w:t>
      </w:r>
      <w:proofErr w:type="spellStart"/>
      <w:r>
        <w:rPr>
          <w:sz w:val="24"/>
          <w:szCs w:val="24"/>
        </w:rPr>
        <w:t>labors</w:t>
      </w:r>
      <w:proofErr w:type="spellEnd"/>
      <w:r>
        <w:rPr>
          <w:sz w:val="24"/>
          <w:szCs w:val="24"/>
        </w:rPr>
        <w:t xml:space="preserve">, especially in the third trimester, and regarding the patients with malignant </w:t>
      </w:r>
      <w:proofErr w:type="spellStart"/>
      <w:r>
        <w:rPr>
          <w:sz w:val="24"/>
          <w:szCs w:val="24"/>
        </w:rPr>
        <w:t>tumors</w:t>
      </w:r>
      <w:proofErr w:type="spellEnd"/>
      <w:r>
        <w:rPr>
          <w:sz w:val="24"/>
          <w:szCs w:val="24"/>
        </w:rPr>
        <w:t xml:space="preserve"> and bleeding disorders, these points can increase bleeding.</w:t>
      </w:r>
    </w:p>
    <w:p w14:paraId="00000032" w14:textId="77777777" w:rsidR="00853F92" w:rsidRDefault="00853F92">
      <w:pPr>
        <w:jc w:val="both"/>
        <w:rPr>
          <w:sz w:val="24"/>
          <w:szCs w:val="24"/>
        </w:rPr>
      </w:pPr>
    </w:p>
    <w:p w14:paraId="00000033" w14:textId="77777777" w:rsidR="00853F92" w:rsidRDefault="00827ED4">
      <w:pPr>
        <w:jc w:val="both"/>
        <w:rPr>
          <w:sz w:val="24"/>
          <w:szCs w:val="24"/>
        </w:rPr>
      </w:pPr>
      <w:r>
        <w:br w:type="page"/>
      </w:r>
    </w:p>
    <w:p w14:paraId="00000034" w14:textId="77777777" w:rsidR="00853F92" w:rsidRDefault="00827ED4">
      <w:pPr>
        <w:pStyle w:val="Heading1"/>
      </w:pPr>
      <w:bookmarkStart w:id="3" w:name="_heading=h.3znysh7" w:colFirst="0" w:colLast="0"/>
      <w:bookmarkEnd w:id="3"/>
      <w:r>
        <w:lastRenderedPageBreak/>
        <w:t xml:space="preserve">Use of Contemporary Therapy </w:t>
      </w:r>
    </w:p>
    <w:p w14:paraId="00000035" w14:textId="77777777" w:rsidR="00853F92" w:rsidRDefault="00853F92"/>
    <w:p w14:paraId="00000036" w14:textId="77777777" w:rsidR="00853F92" w:rsidRDefault="00827ED4">
      <w:pPr>
        <w:spacing w:line="360" w:lineRule="auto"/>
        <w:jc w:val="both"/>
        <w:rPr>
          <w:sz w:val="24"/>
          <w:szCs w:val="24"/>
        </w:rPr>
      </w:pPr>
      <w:r>
        <w:rPr>
          <w:sz w:val="24"/>
          <w:szCs w:val="24"/>
        </w:rPr>
        <w:t>The contemporary therapy discussed in the assignment is the ancient practice of acupuncture points. Before going for a session of acupuncture, it is important to remember a few things, such as never going on an empty stomach o</w:t>
      </w:r>
      <w:r>
        <w:rPr>
          <w:sz w:val="24"/>
          <w:szCs w:val="24"/>
        </w:rPr>
        <w:t xml:space="preserve">r with a heavy stomach. Wearing loose clothes will help ease during the procedure. On the basis of principles of Traditional Oriental </w:t>
      </w:r>
      <w:proofErr w:type="gramStart"/>
      <w:r>
        <w:rPr>
          <w:sz w:val="24"/>
          <w:szCs w:val="24"/>
        </w:rPr>
        <w:t>Medicine</w:t>
      </w:r>
      <w:proofErr w:type="gramEnd"/>
      <w:r>
        <w:rPr>
          <w:sz w:val="24"/>
          <w:szCs w:val="24"/>
        </w:rPr>
        <w:t xml:space="preserve"> the cause of the underlying problem is identified and the procedure is explained to the patient along with a writ</w:t>
      </w:r>
      <w:r>
        <w:rPr>
          <w:sz w:val="24"/>
          <w:szCs w:val="24"/>
        </w:rPr>
        <w:t>ten treatment plan. The practitioner often provides supplements, diet charts and lifestyle reform motivation to the patient (</w:t>
      </w:r>
      <w:proofErr w:type="spellStart"/>
      <w:r>
        <w:rPr>
          <w:sz w:val="24"/>
          <w:szCs w:val="24"/>
        </w:rPr>
        <w:t>Stux</w:t>
      </w:r>
      <w:proofErr w:type="spellEnd"/>
      <w:r>
        <w:rPr>
          <w:sz w:val="24"/>
          <w:szCs w:val="24"/>
        </w:rPr>
        <w:t xml:space="preserve">, 2013). Superfine, sterile needles with thickness of </w:t>
      </w:r>
      <w:proofErr w:type="spellStart"/>
      <w:r>
        <w:rPr>
          <w:sz w:val="24"/>
          <w:szCs w:val="24"/>
        </w:rPr>
        <w:t>approx</w:t>
      </w:r>
      <w:proofErr w:type="spellEnd"/>
      <w:r>
        <w:rPr>
          <w:sz w:val="24"/>
          <w:szCs w:val="24"/>
        </w:rPr>
        <w:t xml:space="preserve"> three hairs are used. On puncturing at the desired spots, a light </w:t>
      </w:r>
      <w:r>
        <w:rPr>
          <w:sz w:val="24"/>
          <w:szCs w:val="24"/>
        </w:rPr>
        <w:t xml:space="preserve">tap is felt with pressure, </w:t>
      </w:r>
      <w:proofErr w:type="gramStart"/>
      <w:r>
        <w:rPr>
          <w:sz w:val="24"/>
          <w:szCs w:val="24"/>
        </w:rPr>
        <w:t>tingle</w:t>
      </w:r>
      <w:proofErr w:type="gramEnd"/>
      <w:r>
        <w:rPr>
          <w:sz w:val="24"/>
          <w:szCs w:val="24"/>
        </w:rPr>
        <w:t xml:space="preserve"> and warmth around the needle. The aim of this treatment is to restore a person’s health by balancing their energy. However, there is no scientific evidence for the existence of these acupuncture spots, but The British NHS </w:t>
      </w:r>
      <w:r>
        <w:rPr>
          <w:sz w:val="24"/>
          <w:szCs w:val="24"/>
        </w:rPr>
        <w:t>has carried out a systematic review of the evidence of use of contemporary therapy in management of jaw pain, back pain, dental pain etc. A Little research provides evidence showing that these spots are seen at the place where the stimulation of nerves, mu</w:t>
      </w:r>
      <w:r>
        <w:rPr>
          <w:sz w:val="24"/>
          <w:szCs w:val="24"/>
        </w:rPr>
        <w:t xml:space="preserve">scles and connective tissue take place (Ernst, 2016). This will increase the blood flow and push the body’s natural painkiller to act. In 2003, WHO listed a few conditions in which acupuncture is very effective. Rheumatoid arthritis and Osteoarthritis are </w:t>
      </w:r>
      <w:r>
        <w:rPr>
          <w:sz w:val="24"/>
          <w:szCs w:val="24"/>
        </w:rPr>
        <w:t xml:space="preserve">treated alongside traditional medications with acupuncture to relieve joint pain. Acupuncture could be a successful </w:t>
      </w:r>
      <w:proofErr w:type="gramStart"/>
      <w:r>
        <w:rPr>
          <w:sz w:val="24"/>
          <w:szCs w:val="24"/>
        </w:rPr>
        <w:t>non pharmacological</w:t>
      </w:r>
      <w:proofErr w:type="gramEnd"/>
      <w:r>
        <w:rPr>
          <w:sz w:val="24"/>
          <w:szCs w:val="24"/>
        </w:rPr>
        <w:t xml:space="preserve"> intervention for migraine or occasional headache with less side effect than conventional treatment. Acupuncture brings b</w:t>
      </w:r>
      <w:r>
        <w:rPr>
          <w:sz w:val="24"/>
          <w:szCs w:val="24"/>
        </w:rPr>
        <w:t xml:space="preserve">iochemical changes in the central nervous system, which increases the healing capacity of a person’s body and encourages emotional and physical </w:t>
      </w:r>
      <w:proofErr w:type="spellStart"/>
      <w:r>
        <w:rPr>
          <w:sz w:val="24"/>
          <w:szCs w:val="24"/>
        </w:rPr>
        <w:t>well being</w:t>
      </w:r>
      <w:proofErr w:type="spellEnd"/>
      <w:r>
        <w:rPr>
          <w:sz w:val="24"/>
          <w:szCs w:val="24"/>
        </w:rPr>
        <w:t xml:space="preserve"> (Kaptchuk,2020). In treating high blood pressure, PC </w:t>
      </w:r>
      <w:proofErr w:type="gramStart"/>
      <w:r>
        <w:rPr>
          <w:sz w:val="24"/>
          <w:szCs w:val="24"/>
        </w:rPr>
        <w:t>6</w:t>
      </w:r>
      <w:proofErr w:type="gramEnd"/>
      <w:r>
        <w:rPr>
          <w:sz w:val="24"/>
          <w:szCs w:val="24"/>
        </w:rPr>
        <w:t xml:space="preserve"> or pericardium 6 is an essential acupressure p</w:t>
      </w:r>
      <w:r>
        <w:rPr>
          <w:sz w:val="24"/>
          <w:szCs w:val="24"/>
        </w:rPr>
        <w:t>oint which is located towards the elbow in the middle of the wrist. This will relieve anxiety and lower the blood pressure. Randomised Clinical Trials (RCTs) have shown that acupuncture is good for chemotherapy induced vomiting and nausea. To have acupunct</w:t>
      </w:r>
      <w:r>
        <w:rPr>
          <w:sz w:val="24"/>
          <w:szCs w:val="24"/>
        </w:rPr>
        <w:t xml:space="preserve">ure integrated into the conventional medical practice it is very important to provide </w:t>
      </w:r>
      <w:proofErr w:type="gramStart"/>
      <w:r>
        <w:rPr>
          <w:sz w:val="24"/>
          <w:szCs w:val="24"/>
        </w:rPr>
        <w:t>evidence based</w:t>
      </w:r>
      <w:proofErr w:type="gramEnd"/>
      <w:r>
        <w:rPr>
          <w:sz w:val="24"/>
          <w:szCs w:val="24"/>
        </w:rPr>
        <w:t xml:space="preserve"> knowledge of acupuncture through primary research (Chen, 2019). Recent publications of RCTs found that acupuncture helps relieve anxiety after any bone fra</w:t>
      </w:r>
      <w:r>
        <w:rPr>
          <w:sz w:val="24"/>
          <w:szCs w:val="24"/>
        </w:rPr>
        <w:t xml:space="preserve">cture or trauma (Ernst, 2016). A trial from Sweden </w:t>
      </w:r>
      <w:r>
        <w:rPr>
          <w:sz w:val="24"/>
          <w:szCs w:val="24"/>
        </w:rPr>
        <w:lastRenderedPageBreak/>
        <w:t>reported that there is a 50% reduction of hot flashes after 3 months of acupuncture treatment. A UK based non cancer study reported that acupuncture improves the nocturnal melatonin secretion which helps a</w:t>
      </w:r>
      <w:r>
        <w:rPr>
          <w:sz w:val="24"/>
          <w:szCs w:val="24"/>
        </w:rPr>
        <w:t xml:space="preserve"> person in sleeping. The study showed that 50 ambulatory patients who were already receiving palliative care were administered acupuncture treatment for 2 months. The result of this trial was reduction of pain, </w:t>
      </w:r>
      <w:proofErr w:type="gramStart"/>
      <w:r>
        <w:rPr>
          <w:sz w:val="24"/>
          <w:szCs w:val="24"/>
        </w:rPr>
        <w:t>anxiety</w:t>
      </w:r>
      <w:proofErr w:type="gramEnd"/>
      <w:r>
        <w:rPr>
          <w:sz w:val="24"/>
          <w:szCs w:val="24"/>
        </w:rPr>
        <w:t xml:space="preserve"> and insomnia in more than 60 % people</w:t>
      </w:r>
      <w:r>
        <w:rPr>
          <w:sz w:val="24"/>
          <w:szCs w:val="24"/>
        </w:rPr>
        <w:t xml:space="preserve"> (Chen, 2019). </w:t>
      </w:r>
    </w:p>
    <w:p w14:paraId="00000037" w14:textId="77777777" w:rsidR="00853F92" w:rsidRDefault="00853F92">
      <w:pPr>
        <w:spacing w:line="360" w:lineRule="auto"/>
        <w:rPr>
          <w:sz w:val="24"/>
          <w:szCs w:val="24"/>
        </w:rPr>
      </w:pPr>
    </w:p>
    <w:p w14:paraId="00000038" w14:textId="77777777" w:rsidR="00853F92" w:rsidRDefault="00827ED4">
      <w:pPr>
        <w:spacing w:line="360" w:lineRule="auto"/>
        <w:rPr>
          <w:sz w:val="24"/>
          <w:szCs w:val="24"/>
        </w:rPr>
      </w:pPr>
      <w:r>
        <w:br w:type="page"/>
      </w:r>
    </w:p>
    <w:p w14:paraId="00000039" w14:textId="77777777" w:rsidR="00853F92" w:rsidRDefault="00827ED4">
      <w:pPr>
        <w:pStyle w:val="Heading1"/>
        <w:spacing w:line="360" w:lineRule="auto"/>
      </w:pPr>
      <w:bookmarkStart w:id="4" w:name="_heading=h.2et92p0" w:colFirst="0" w:colLast="0"/>
      <w:bookmarkEnd w:id="4"/>
      <w:r>
        <w:lastRenderedPageBreak/>
        <w:t>Acupuncture and other Traditional Therapies</w:t>
      </w:r>
    </w:p>
    <w:p w14:paraId="0000003A" w14:textId="77777777" w:rsidR="00853F92" w:rsidRDefault="00827ED4">
      <w:pPr>
        <w:spacing w:line="360" w:lineRule="auto"/>
        <w:jc w:val="both"/>
        <w:rPr>
          <w:sz w:val="24"/>
          <w:szCs w:val="24"/>
        </w:rPr>
      </w:pPr>
      <w:r>
        <w:rPr>
          <w:sz w:val="24"/>
          <w:szCs w:val="24"/>
        </w:rPr>
        <w:t>K. Ben Abdelghani with his colleagues researched on Acute Torticollis and the effect of acupuncture in comparison to the traditional treatment modalities and stated that 80% of patients who rec</w:t>
      </w:r>
      <w:r>
        <w:rPr>
          <w:sz w:val="24"/>
          <w:szCs w:val="24"/>
        </w:rPr>
        <w:t>eived acupuncture after the traditional medication responded well and were relieved from pain and immobility (Abdelghani, 2013). After receiving three sessions of acupuncture, patients with pain and motility issues in Acute torticollis had more effective b</w:t>
      </w:r>
      <w:r>
        <w:rPr>
          <w:sz w:val="24"/>
          <w:szCs w:val="24"/>
        </w:rPr>
        <w:t xml:space="preserve">enefits rather than the pharmacotherapy alone. </w:t>
      </w:r>
    </w:p>
    <w:p w14:paraId="0000003B" w14:textId="77777777" w:rsidR="00853F92" w:rsidRDefault="00853F92">
      <w:pPr>
        <w:spacing w:line="360" w:lineRule="auto"/>
        <w:jc w:val="both"/>
        <w:rPr>
          <w:sz w:val="24"/>
          <w:szCs w:val="24"/>
        </w:rPr>
      </w:pPr>
    </w:p>
    <w:p w14:paraId="0000003C" w14:textId="77777777" w:rsidR="00853F92" w:rsidRDefault="00827ED4">
      <w:pPr>
        <w:spacing w:line="360" w:lineRule="auto"/>
        <w:jc w:val="both"/>
        <w:rPr>
          <w:sz w:val="24"/>
          <w:szCs w:val="24"/>
        </w:rPr>
      </w:pPr>
      <w:proofErr w:type="spellStart"/>
      <w:r>
        <w:rPr>
          <w:sz w:val="24"/>
          <w:szCs w:val="24"/>
        </w:rPr>
        <w:t>Stux</w:t>
      </w:r>
      <w:proofErr w:type="spellEnd"/>
      <w:r>
        <w:rPr>
          <w:sz w:val="24"/>
          <w:szCs w:val="24"/>
        </w:rPr>
        <w:t xml:space="preserve"> (2013) stated that Acupuncture is effective in treating Chronic pain and is comparable to morphine as well. Evidence shows superiority to placebo treatment as well. Prolonged administration of morphine </w:t>
      </w:r>
      <w:r>
        <w:rPr>
          <w:sz w:val="24"/>
          <w:szCs w:val="24"/>
        </w:rPr>
        <w:t xml:space="preserve">is not advised. Hence, contemporary treatments are favoured to treat neck pain or spondylitis, sciatica, tennis elbow, fibromyalgia etc. He mentioned that the Researchers should use </w:t>
      </w:r>
      <w:proofErr w:type="gramStart"/>
      <w:r>
        <w:rPr>
          <w:sz w:val="24"/>
          <w:szCs w:val="24"/>
        </w:rPr>
        <w:t>evidence based</w:t>
      </w:r>
      <w:proofErr w:type="gramEnd"/>
      <w:r>
        <w:rPr>
          <w:sz w:val="24"/>
          <w:szCs w:val="24"/>
        </w:rPr>
        <w:t xml:space="preserve"> reviews on acupuncture being effective in treatment of depr</w:t>
      </w:r>
      <w:r>
        <w:rPr>
          <w:sz w:val="24"/>
          <w:szCs w:val="24"/>
        </w:rPr>
        <w:t>ession alongside psychological interventions (</w:t>
      </w:r>
      <w:proofErr w:type="spellStart"/>
      <w:r>
        <w:rPr>
          <w:sz w:val="24"/>
          <w:szCs w:val="24"/>
        </w:rPr>
        <w:t>Stux</w:t>
      </w:r>
      <w:proofErr w:type="spellEnd"/>
      <w:r>
        <w:rPr>
          <w:sz w:val="24"/>
          <w:szCs w:val="24"/>
        </w:rPr>
        <w:t xml:space="preserve">, 2013). </w:t>
      </w:r>
    </w:p>
    <w:p w14:paraId="0000003D" w14:textId="77777777" w:rsidR="00853F92" w:rsidRDefault="00853F92">
      <w:pPr>
        <w:spacing w:line="360" w:lineRule="auto"/>
        <w:jc w:val="both"/>
        <w:rPr>
          <w:sz w:val="24"/>
          <w:szCs w:val="24"/>
        </w:rPr>
      </w:pPr>
    </w:p>
    <w:p w14:paraId="0000003E" w14:textId="77777777" w:rsidR="00853F92" w:rsidRDefault="00827ED4">
      <w:pPr>
        <w:spacing w:line="360" w:lineRule="auto"/>
        <w:jc w:val="both"/>
        <w:rPr>
          <w:sz w:val="24"/>
          <w:szCs w:val="24"/>
        </w:rPr>
      </w:pPr>
      <w:r>
        <w:rPr>
          <w:sz w:val="24"/>
          <w:szCs w:val="24"/>
        </w:rPr>
        <w:t xml:space="preserve">Wang (2018) reported that acupuncture along with conventional medicines can relieve chronic back pain. In clinical settings, using NSAIDs and analgesics can relieve a person from acute pain. The </w:t>
      </w:r>
      <w:r>
        <w:rPr>
          <w:sz w:val="24"/>
          <w:szCs w:val="24"/>
        </w:rPr>
        <w:t>NICE guidelines suggest aerobics and other muscle therapy in addition to the traditional medicines but not acupuncture. He said that more than 90% of patients suffering from acute or chronic back pain show clinical relief by functional improvement and pain</w:t>
      </w:r>
      <w:r>
        <w:rPr>
          <w:sz w:val="24"/>
          <w:szCs w:val="24"/>
        </w:rPr>
        <w:t xml:space="preserve"> relief in three weeks. He further added that Research is conducted in comparison to acupuncture with chiropractors in treating back pain. His findings stated that Acupuncture reduces inflammation by stimulating the release of various vascular factors whic</w:t>
      </w:r>
      <w:r>
        <w:rPr>
          <w:sz w:val="24"/>
          <w:szCs w:val="24"/>
        </w:rPr>
        <w:t xml:space="preserve">h can help in healing swelling and bruising by increasing the microcirculation (Wang, 2018). </w:t>
      </w:r>
    </w:p>
    <w:p w14:paraId="0000003F" w14:textId="77777777" w:rsidR="00853F92" w:rsidRDefault="00853F92">
      <w:pPr>
        <w:jc w:val="both"/>
        <w:rPr>
          <w:sz w:val="24"/>
          <w:szCs w:val="24"/>
        </w:rPr>
      </w:pPr>
    </w:p>
    <w:p w14:paraId="00000040" w14:textId="77777777" w:rsidR="00853F92" w:rsidRDefault="00827ED4">
      <w:pPr>
        <w:spacing w:line="360" w:lineRule="auto"/>
        <w:jc w:val="both"/>
        <w:rPr>
          <w:sz w:val="24"/>
          <w:szCs w:val="24"/>
        </w:rPr>
      </w:pPr>
      <w:r>
        <w:rPr>
          <w:sz w:val="24"/>
          <w:szCs w:val="24"/>
        </w:rPr>
        <w:t xml:space="preserve">MacPherson H and the other authors at NIHR library researched the </w:t>
      </w:r>
      <w:proofErr w:type="spellStart"/>
      <w:proofErr w:type="gramStart"/>
      <w:r>
        <w:rPr>
          <w:sz w:val="24"/>
          <w:szCs w:val="24"/>
        </w:rPr>
        <w:t>non pharmacological</w:t>
      </w:r>
      <w:proofErr w:type="spellEnd"/>
      <w:proofErr w:type="gramEnd"/>
      <w:r>
        <w:rPr>
          <w:sz w:val="24"/>
          <w:szCs w:val="24"/>
        </w:rPr>
        <w:t xml:space="preserve"> interventions for osteoarthritis of knees in comparison to contemporary the</w:t>
      </w:r>
      <w:r>
        <w:rPr>
          <w:sz w:val="24"/>
          <w:szCs w:val="24"/>
        </w:rPr>
        <w:t xml:space="preserve">rapies like acupuncture. Many </w:t>
      </w:r>
      <w:proofErr w:type="gramStart"/>
      <w:r>
        <w:rPr>
          <w:sz w:val="24"/>
          <w:szCs w:val="24"/>
        </w:rPr>
        <w:t>literature based</w:t>
      </w:r>
      <w:proofErr w:type="gramEnd"/>
      <w:r>
        <w:rPr>
          <w:sz w:val="24"/>
          <w:szCs w:val="24"/>
        </w:rPr>
        <w:t xml:space="preserve"> evidence were reviewed to evaluate, but the limited data is difficult for any decision making. Direct and Indirect evidence in a </w:t>
      </w:r>
      <w:proofErr w:type="spellStart"/>
      <w:proofErr w:type="gramStart"/>
      <w:r>
        <w:rPr>
          <w:sz w:val="24"/>
          <w:szCs w:val="24"/>
        </w:rPr>
        <w:t>meta analysis</w:t>
      </w:r>
      <w:proofErr w:type="spellEnd"/>
      <w:proofErr w:type="gramEnd"/>
      <w:r>
        <w:rPr>
          <w:sz w:val="24"/>
          <w:szCs w:val="24"/>
        </w:rPr>
        <w:t xml:space="preserve"> was used to compare different therapies and their effectiveness fo</w:t>
      </w:r>
      <w:r>
        <w:rPr>
          <w:sz w:val="24"/>
          <w:szCs w:val="24"/>
        </w:rPr>
        <w:t xml:space="preserve">r knee pain management in osteoarthritis. Mixed populations </w:t>
      </w:r>
      <w:r>
        <w:rPr>
          <w:sz w:val="24"/>
          <w:szCs w:val="24"/>
        </w:rPr>
        <w:lastRenderedPageBreak/>
        <w:t>were taken with the age group above 55 years with osteoarthritis of knee and hip (MacPherson, 2013). Treatments like acupuncture, aerobic exercises, heat treatments, balneotherapy, pulsed electric</w:t>
      </w:r>
      <w:r>
        <w:rPr>
          <w:sz w:val="24"/>
          <w:szCs w:val="24"/>
        </w:rPr>
        <w:t>al stimulation, manual therapy etc were compared. When these modalities were compared to the standard care, there was recognisable pain reduction in acupuncture, aerobics, muscle strengthening exercises. The findings of the study stated that Acupuncture wa</w:t>
      </w:r>
      <w:r>
        <w:rPr>
          <w:sz w:val="24"/>
          <w:szCs w:val="24"/>
        </w:rPr>
        <w:t xml:space="preserve">s better with 95% credibility than muscle strengthening, aerobics etc and after comparing different interventions, acupuncture was the most beneficial for short term pain management (MacPherson, 2013). </w:t>
      </w:r>
    </w:p>
    <w:p w14:paraId="00000041" w14:textId="77777777" w:rsidR="00853F92" w:rsidRDefault="00853F92">
      <w:pPr>
        <w:spacing w:line="360" w:lineRule="auto"/>
        <w:jc w:val="both"/>
        <w:rPr>
          <w:sz w:val="24"/>
          <w:szCs w:val="24"/>
        </w:rPr>
      </w:pPr>
    </w:p>
    <w:p w14:paraId="00000042" w14:textId="77777777" w:rsidR="00853F92" w:rsidRDefault="00827ED4">
      <w:pPr>
        <w:spacing w:line="360" w:lineRule="auto"/>
        <w:jc w:val="both"/>
        <w:rPr>
          <w:sz w:val="24"/>
          <w:szCs w:val="24"/>
        </w:rPr>
      </w:pPr>
      <w:r>
        <w:rPr>
          <w:sz w:val="24"/>
          <w:szCs w:val="24"/>
        </w:rPr>
        <w:t>Hence, to evaluate the above findings of research, i</w:t>
      </w:r>
      <w:r>
        <w:rPr>
          <w:sz w:val="24"/>
          <w:szCs w:val="24"/>
        </w:rPr>
        <w:t>t is safe to mention that acupuncture and other contemporary therapies alongside the pharmacological interventions is helpful in curing pain and inflammation in the body and by stimulation of the nervous system, acupuncture may lead to the secretion of end</w:t>
      </w:r>
      <w:r>
        <w:rPr>
          <w:sz w:val="24"/>
          <w:szCs w:val="24"/>
        </w:rPr>
        <w:t xml:space="preserve">orphins and increase the microcirculation which can disperse the swelling and inflammation. </w:t>
      </w:r>
    </w:p>
    <w:p w14:paraId="00000043" w14:textId="77777777" w:rsidR="00853F92" w:rsidRDefault="00827ED4">
      <w:pPr>
        <w:spacing w:line="360" w:lineRule="auto"/>
        <w:rPr>
          <w:sz w:val="24"/>
          <w:szCs w:val="24"/>
        </w:rPr>
      </w:pPr>
      <w:r>
        <w:br w:type="page"/>
      </w:r>
    </w:p>
    <w:p w14:paraId="00000044" w14:textId="77777777" w:rsidR="00853F92" w:rsidRDefault="00827ED4">
      <w:pPr>
        <w:pStyle w:val="Heading1"/>
        <w:spacing w:line="360" w:lineRule="auto"/>
      </w:pPr>
      <w:bookmarkStart w:id="5" w:name="_heading=h.tyjcwt" w:colFirst="0" w:colLast="0"/>
      <w:bookmarkEnd w:id="5"/>
      <w:r>
        <w:lastRenderedPageBreak/>
        <w:t>Conclusion</w:t>
      </w:r>
    </w:p>
    <w:p w14:paraId="00000045" w14:textId="77777777" w:rsidR="00853F92" w:rsidRDefault="00853F92">
      <w:pPr>
        <w:rPr>
          <w:sz w:val="24"/>
          <w:szCs w:val="24"/>
        </w:rPr>
      </w:pPr>
    </w:p>
    <w:p w14:paraId="00000046" w14:textId="77777777" w:rsidR="00853F92" w:rsidRDefault="00827ED4">
      <w:pPr>
        <w:spacing w:line="360" w:lineRule="auto"/>
        <w:jc w:val="both"/>
        <w:rPr>
          <w:sz w:val="24"/>
          <w:szCs w:val="24"/>
        </w:rPr>
      </w:pPr>
      <w:r>
        <w:rPr>
          <w:sz w:val="24"/>
          <w:szCs w:val="24"/>
        </w:rPr>
        <w:t xml:space="preserve">The above assignment mentioned the use of contemporary and alternative therapies in the modern era, their indications, contraindications </w:t>
      </w:r>
      <w:proofErr w:type="gramStart"/>
      <w:r>
        <w:rPr>
          <w:sz w:val="24"/>
          <w:szCs w:val="24"/>
        </w:rPr>
        <w:t>and in compa</w:t>
      </w:r>
      <w:r>
        <w:rPr>
          <w:sz w:val="24"/>
          <w:szCs w:val="24"/>
        </w:rPr>
        <w:t xml:space="preserve">rison </w:t>
      </w:r>
      <w:proofErr w:type="gramEnd"/>
      <w:r>
        <w:rPr>
          <w:sz w:val="24"/>
          <w:szCs w:val="24"/>
        </w:rPr>
        <w:t xml:space="preserve">and contrast with traditional therapies. The NCCIH supports researchers to analyse the effectiveness of acupuncture in various kinds of pain and swelling. The Researchers should use </w:t>
      </w:r>
      <w:proofErr w:type="gramStart"/>
      <w:r>
        <w:rPr>
          <w:sz w:val="24"/>
          <w:szCs w:val="24"/>
        </w:rPr>
        <w:t>evidence based</w:t>
      </w:r>
      <w:proofErr w:type="gramEnd"/>
      <w:r>
        <w:rPr>
          <w:sz w:val="24"/>
          <w:szCs w:val="24"/>
        </w:rPr>
        <w:t xml:space="preserve"> reviews on acupuncture being effective in treatment o</w:t>
      </w:r>
      <w:r>
        <w:rPr>
          <w:sz w:val="24"/>
          <w:szCs w:val="24"/>
        </w:rPr>
        <w:t>f depression alongside psychological interventions (</w:t>
      </w:r>
      <w:proofErr w:type="spellStart"/>
      <w:r>
        <w:rPr>
          <w:sz w:val="24"/>
          <w:szCs w:val="24"/>
        </w:rPr>
        <w:t>Stux</w:t>
      </w:r>
      <w:proofErr w:type="spellEnd"/>
      <w:r>
        <w:rPr>
          <w:sz w:val="24"/>
          <w:szCs w:val="24"/>
        </w:rPr>
        <w:t>, 2013). To conclude, the contemporary therapies when in moderation and used at the right place at the right time of a disease/disorder could be very helpful in alleviating different health struggles.</w:t>
      </w:r>
      <w:r>
        <w:rPr>
          <w:sz w:val="24"/>
          <w:szCs w:val="24"/>
        </w:rPr>
        <w:t xml:space="preserve"> However, the use of contemporary therapies in emergency, or in late pregnancies, bleeding disorders, and any malignancy is contraindicated and only the traditional approaches could be used at such times. Contemporary therapies along with traditional inter</w:t>
      </w:r>
      <w:r>
        <w:rPr>
          <w:sz w:val="24"/>
          <w:szCs w:val="24"/>
        </w:rPr>
        <w:t xml:space="preserve">ventions provide best results in treatment of inflammation and pain with documented evidence mentioned above. </w:t>
      </w:r>
    </w:p>
    <w:p w14:paraId="00000047" w14:textId="77777777" w:rsidR="00853F92" w:rsidRDefault="00853F92">
      <w:pPr>
        <w:spacing w:line="360" w:lineRule="auto"/>
        <w:jc w:val="both"/>
        <w:rPr>
          <w:sz w:val="24"/>
          <w:szCs w:val="24"/>
        </w:rPr>
      </w:pPr>
    </w:p>
    <w:p w14:paraId="00000048" w14:textId="77777777" w:rsidR="00853F92" w:rsidRDefault="00853F92">
      <w:pPr>
        <w:spacing w:line="360" w:lineRule="auto"/>
        <w:jc w:val="both"/>
        <w:rPr>
          <w:sz w:val="24"/>
          <w:szCs w:val="24"/>
        </w:rPr>
      </w:pPr>
    </w:p>
    <w:p w14:paraId="00000049" w14:textId="77777777" w:rsidR="00853F92" w:rsidRDefault="00853F92">
      <w:pPr>
        <w:spacing w:line="360" w:lineRule="auto"/>
        <w:jc w:val="both"/>
        <w:rPr>
          <w:sz w:val="24"/>
          <w:szCs w:val="24"/>
        </w:rPr>
      </w:pPr>
    </w:p>
    <w:p w14:paraId="0000004A" w14:textId="77777777" w:rsidR="00853F92" w:rsidRDefault="00827ED4">
      <w:pPr>
        <w:spacing w:line="360" w:lineRule="auto"/>
        <w:jc w:val="both"/>
        <w:rPr>
          <w:sz w:val="24"/>
          <w:szCs w:val="24"/>
        </w:rPr>
      </w:pPr>
      <w:r>
        <w:rPr>
          <w:sz w:val="24"/>
          <w:szCs w:val="24"/>
        </w:rPr>
        <w:t xml:space="preserve"> </w:t>
      </w:r>
      <w:r>
        <w:br w:type="page"/>
      </w:r>
    </w:p>
    <w:p w14:paraId="0000004B" w14:textId="77777777" w:rsidR="00853F92" w:rsidRDefault="00827ED4">
      <w:pPr>
        <w:pStyle w:val="Heading1"/>
        <w:spacing w:line="360" w:lineRule="auto"/>
      </w:pPr>
      <w:bookmarkStart w:id="6" w:name="_heading=h.3dy6vkm" w:colFirst="0" w:colLast="0"/>
      <w:bookmarkEnd w:id="6"/>
      <w:r>
        <w:lastRenderedPageBreak/>
        <w:t>References</w:t>
      </w:r>
    </w:p>
    <w:p w14:paraId="0000004C" w14:textId="77777777" w:rsidR="00853F92" w:rsidRDefault="00853F92"/>
    <w:p w14:paraId="0000004D" w14:textId="77777777" w:rsidR="00853F92" w:rsidRDefault="00827ED4">
      <w:pPr>
        <w:spacing w:line="360" w:lineRule="auto"/>
        <w:jc w:val="both"/>
        <w:rPr>
          <w:sz w:val="24"/>
          <w:szCs w:val="24"/>
        </w:rPr>
      </w:pPr>
      <w:r>
        <w:rPr>
          <w:sz w:val="24"/>
          <w:szCs w:val="24"/>
        </w:rPr>
        <w:t xml:space="preserve">Abdelghani, K.B., </w:t>
      </w:r>
      <w:proofErr w:type="spellStart"/>
      <w:r>
        <w:rPr>
          <w:sz w:val="24"/>
          <w:szCs w:val="24"/>
        </w:rPr>
        <w:t>Fazaa</w:t>
      </w:r>
      <w:proofErr w:type="spellEnd"/>
      <w:r>
        <w:rPr>
          <w:sz w:val="24"/>
          <w:szCs w:val="24"/>
        </w:rPr>
        <w:t xml:space="preserve">, A., </w:t>
      </w:r>
      <w:proofErr w:type="spellStart"/>
      <w:r>
        <w:rPr>
          <w:sz w:val="24"/>
          <w:szCs w:val="24"/>
        </w:rPr>
        <w:t>Souabni</w:t>
      </w:r>
      <w:proofErr w:type="spellEnd"/>
      <w:r>
        <w:rPr>
          <w:sz w:val="24"/>
          <w:szCs w:val="24"/>
        </w:rPr>
        <w:t xml:space="preserve">, L., </w:t>
      </w:r>
      <w:proofErr w:type="spellStart"/>
      <w:r>
        <w:rPr>
          <w:sz w:val="24"/>
          <w:szCs w:val="24"/>
        </w:rPr>
        <w:t>Kassab</w:t>
      </w:r>
      <w:proofErr w:type="spellEnd"/>
      <w:r>
        <w:rPr>
          <w:sz w:val="24"/>
          <w:szCs w:val="24"/>
        </w:rPr>
        <w:t xml:space="preserve">, S., </w:t>
      </w:r>
      <w:proofErr w:type="spellStart"/>
      <w:r>
        <w:rPr>
          <w:sz w:val="24"/>
          <w:szCs w:val="24"/>
        </w:rPr>
        <w:t>Chekili</w:t>
      </w:r>
      <w:proofErr w:type="spellEnd"/>
      <w:r>
        <w:rPr>
          <w:sz w:val="24"/>
          <w:szCs w:val="24"/>
        </w:rPr>
        <w:t xml:space="preserve">, S., </w:t>
      </w:r>
      <w:proofErr w:type="spellStart"/>
      <w:r>
        <w:rPr>
          <w:sz w:val="24"/>
          <w:szCs w:val="24"/>
        </w:rPr>
        <w:t>Laatar</w:t>
      </w:r>
      <w:proofErr w:type="spellEnd"/>
      <w:r>
        <w:rPr>
          <w:sz w:val="24"/>
          <w:szCs w:val="24"/>
        </w:rPr>
        <w:t xml:space="preserve">, A. and </w:t>
      </w:r>
      <w:proofErr w:type="spellStart"/>
      <w:r>
        <w:rPr>
          <w:sz w:val="24"/>
          <w:szCs w:val="24"/>
        </w:rPr>
        <w:t>Zakraoui</w:t>
      </w:r>
      <w:proofErr w:type="spellEnd"/>
      <w:r>
        <w:rPr>
          <w:sz w:val="24"/>
          <w:szCs w:val="24"/>
        </w:rPr>
        <w:t>, L., 2013. AB0671 Comparison between</w:t>
      </w:r>
      <w:r>
        <w:rPr>
          <w:sz w:val="24"/>
          <w:szCs w:val="24"/>
        </w:rPr>
        <w:t xml:space="preserve"> the effect of acupuncture and conventional medical treatment in acute torticollis. Annals of the Rheumatic Diseases, 72(</w:t>
      </w:r>
      <w:proofErr w:type="spellStart"/>
      <w:r>
        <w:rPr>
          <w:sz w:val="24"/>
          <w:szCs w:val="24"/>
        </w:rPr>
        <w:t>Suppl</w:t>
      </w:r>
      <w:proofErr w:type="spellEnd"/>
      <w:r>
        <w:rPr>
          <w:sz w:val="24"/>
          <w:szCs w:val="24"/>
        </w:rPr>
        <w:t xml:space="preserve"> 3), </w:t>
      </w:r>
      <w:proofErr w:type="gramStart"/>
      <w:r>
        <w:rPr>
          <w:sz w:val="24"/>
          <w:szCs w:val="24"/>
        </w:rPr>
        <w:t>pp.A</w:t>
      </w:r>
      <w:proofErr w:type="gramEnd"/>
      <w:r>
        <w:rPr>
          <w:sz w:val="24"/>
          <w:szCs w:val="24"/>
        </w:rPr>
        <w:t>993-A993.</w:t>
      </w:r>
    </w:p>
    <w:p w14:paraId="0000004E" w14:textId="77777777" w:rsidR="00853F92" w:rsidRDefault="00853F92">
      <w:pPr>
        <w:spacing w:line="360" w:lineRule="auto"/>
        <w:jc w:val="both"/>
        <w:rPr>
          <w:sz w:val="24"/>
          <w:szCs w:val="24"/>
        </w:rPr>
      </w:pPr>
    </w:p>
    <w:p w14:paraId="0000004F" w14:textId="77777777" w:rsidR="00853F92" w:rsidRDefault="00827ED4">
      <w:pPr>
        <w:spacing w:line="360" w:lineRule="auto"/>
        <w:jc w:val="both"/>
        <w:rPr>
          <w:sz w:val="24"/>
          <w:szCs w:val="24"/>
        </w:rPr>
      </w:pPr>
      <w:r>
        <w:rPr>
          <w:sz w:val="24"/>
          <w:szCs w:val="24"/>
        </w:rPr>
        <w:t xml:space="preserve">Acupuncture, </w:t>
      </w:r>
      <w:proofErr w:type="gramStart"/>
      <w:r>
        <w:rPr>
          <w:sz w:val="24"/>
          <w:szCs w:val="24"/>
        </w:rPr>
        <w:t>N.</w:t>
      </w:r>
      <w:proofErr w:type="gramEnd"/>
      <w:r>
        <w:rPr>
          <w:sz w:val="24"/>
          <w:szCs w:val="24"/>
        </w:rPr>
        <w:t xml:space="preserve"> and Moxibustion Medicine Society Textbook Compilation Committee, 2018. Acupuncture. JAMA, 280(17), pp.1518-1524.</w:t>
      </w:r>
    </w:p>
    <w:p w14:paraId="00000050" w14:textId="77777777" w:rsidR="00853F92" w:rsidRDefault="00853F92">
      <w:pPr>
        <w:spacing w:line="360" w:lineRule="auto"/>
        <w:jc w:val="both"/>
        <w:rPr>
          <w:sz w:val="24"/>
          <w:szCs w:val="24"/>
        </w:rPr>
      </w:pPr>
    </w:p>
    <w:p w14:paraId="00000051" w14:textId="77777777" w:rsidR="00853F92" w:rsidRDefault="00827ED4">
      <w:pPr>
        <w:spacing w:line="360" w:lineRule="auto"/>
        <w:jc w:val="both"/>
        <w:rPr>
          <w:sz w:val="24"/>
          <w:szCs w:val="24"/>
        </w:rPr>
      </w:pPr>
      <w:r>
        <w:rPr>
          <w:sz w:val="24"/>
          <w:szCs w:val="24"/>
        </w:rPr>
        <w:t>Berman, B.M., Langevin, H.M., Witt, C.M. and Dubner, R., 2010. Acupuncture for chronic low back pain. New England Journal of M</w:t>
      </w:r>
      <w:r>
        <w:rPr>
          <w:sz w:val="24"/>
          <w:szCs w:val="24"/>
        </w:rPr>
        <w:t>edicine, 363(5), pp.454-461.</w:t>
      </w:r>
    </w:p>
    <w:p w14:paraId="00000052" w14:textId="77777777" w:rsidR="00853F92" w:rsidRDefault="00853F92">
      <w:pPr>
        <w:spacing w:line="360" w:lineRule="auto"/>
        <w:jc w:val="both"/>
        <w:rPr>
          <w:sz w:val="24"/>
          <w:szCs w:val="24"/>
        </w:rPr>
      </w:pPr>
    </w:p>
    <w:p w14:paraId="00000053" w14:textId="77777777" w:rsidR="00853F92" w:rsidRDefault="00827ED4">
      <w:pPr>
        <w:spacing w:line="360" w:lineRule="auto"/>
        <w:jc w:val="both"/>
        <w:rPr>
          <w:sz w:val="24"/>
          <w:szCs w:val="24"/>
        </w:rPr>
      </w:pPr>
      <w:r>
        <w:rPr>
          <w:sz w:val="24"/>
          <w:szCs w:val="24"/>
        </w:rPr>
        <w:t xml:space="preserve">Chen, H., Yang, M., Ning, Z., Lam, W.L., Zhao, Y.K., Yeung, W.F., Ng, B.F.L., </w:t>
      </w:r>
      <w:proofErr w:type="spellStart"/>
      <w:r>
        <w:rPr>
          <w:sz w:val="24"/>
          <w:szCs w:val="24"/>
        </w:rPr>
        <w:t>Ziea</w:t>
      </w:r>
      <w:proofErr w:type="spellEnd"/>
      <w:r>
        <w:rPr>
          <w:sz w:val="24"/>
          <w:szCs w:val="24"/>
        </w:rPr>
        <w:t>, E.T.C. and Lao, L., 2019. A guideline for randomized controlled trials of acupuncture. The American journal of Chinese medicine, 47(01), pp.1-</w:t>
      </w:r>
      <w:r>
        <w:rPr>
          <w:sz w:val="24"/>
          <w:szCs w:val="24"/>
        </w:rPr>
        <w:t>18.</w:t>
      </w:r>
    </w:p>
    <w:p w14:paraId="00000054" w14:textId="77777777" w:rsidR="00853F92" w:rsidRDefault="00853F92">
      <w:pPr>
        <w:spacing w:line="360" w:lineRule="auto"/>
        <w:jc w:val="both"/>
        <w:rPr>
          <w:sz w:val="24"/>
          <w:szCs w:val="24"/>
        </w:rPr>
      </w:pPr>
    </w:p>
    <w:p w14:paraId="00000055" w14:textId="77777777" w:rsidR="00853F92" w:rsidRDefault="00827ED4">
      <w:pPr>
        <w:spacing w:line="360" w:lineRule="auto"/>
        <w:jc w:val="both"/>
        <w:rPr>
          <w:sz w:val="24"/>
          <w:szCs w:val="24"/>
        </w:rPr>
      </w:pPr>
      <w:r>
        <w:rPr>
          <w:sz w:val="24"/>
          <w:szCs w:val="24"/>
        </w:rPr>
        <w:t>Ernst, E., 2016. Acupuncture–a critical analysis. Journal of internal medicine, 259(2), pp.125-137.</w:t>
      </w:r>
    </w:p>
    <w:p w14:paraId="00000056" w14:textId="77777777" w:rsidR="00853F92" w:rsidRDefault="00853F92">
      <w:pPr>
        <w:spacing w:line="360" w:lineRule="auto"/>
        <w:jc w:val="both"/>
        <w:rPr>
          <w:sz w:val="24"/>
          <w:szCs w:val="24"/>
        </w:rPr>
      </w:pPr>
    </w:p>
    <w:p w14:paraId="00000057" w14:textId="77777777" w:rsidR="00853F92" w:rsidRDefault="00827ED4">
      <w:pPr>
        <w:spacing w:line="360" w:lineRule="auto"/>
        <w:jc w:val="both"/>
        <w:rPr>
          <w:sz w:val="24"/>
          <w:szCs w:val="24"/>
        </w:rPr>
      </w:pPr>
      <w:r>
        <w:rPr>
          <w:sz w:val="24"/>
          <w:szCs w:val="24"/>
        </w:rPr>
        <w:t>Kaplan, G., Berman, B., Helms, J. and Lao, L., 2021. Current Indications of Acupuncture. The Medical Roundtable General Medicine Edition.</w:t>
      </w:r>
    </w:p>
    <w:p w14:paraId="00000058" w14:textId="77777777" w:rsidR="00853F92" w:rsidRDefault="00853F92">
      <w:pPr>
        <w:spacing w:line="360" w:lineRule="auto"/>
        <w:jc w:val="both"/>
        <w:rPr>
          <w:sz w:val="24"/>
          <w:szCs w:val="24"/>
        </w:rPr>
      </w:pPr>
    </w:p>
    <w:p w14:paraId="00000059" w14:textId="77777777" w:rsidR="00853F92" w:rsidRDefault="00827ED4">
      <w:pPr>
        <w:spacing w:line="360" w:lineRule="auto"/>
        <w:jc w:val="both"/>
        <w:rPr>
          <w:sz w:val="24"/>
          <w:szCs w:val="24"/>
        </w:rPr>
      </w:pPr>
      <w:proofErr w:type="spellStart"/>
      <w:r>
        <w:rPr>
          <w:sz w:val="24"/>
          <w:szCs w:val="24"/>
        </w:rPr>
        <w:t>Kaptchuk</w:t>
      </w:r>
      <w:proofErr w:type="spellEnd"/>
      <w:r>
        <w:rPr>
          <w:sz w:val="24"/>
          <w:szCs w:val="24"/>
        </w:rPr>
        <w:t>, T</w:t>
      </w:r>
      <w:r>
        <w:rPr>
          <w:sz w:val="24"/>
          <w:szCs w:val="24"/>
        </w:rPr>
        <w:t>.J., 2020. Acupuncture: theory, efficacy, and practice. Annals of internal medicine, 136(5), pp.374-383.</w:t>
      </w:r>
    </w:p>
    <w:p w14:paraId="0000005A" w14:textId="77777777" w:rsidR="00853F92" w:rsidRDefault="00853F92">
      <w:pPr>
        <w:spacing w:line="360" w:lineRule="auto"/>
        <w:jc w:val="both"/>
        <w:rPr>
          <w:sz w:val="24"/>
          <w:szCs w:val="24"/>
        </w:rPr>
      </w:pPr>
    </w:p>
    <w:p w14:paraId="0000005B" w14:textId="77777777" w:rsidR="00853F92" w:rsidRDefault="00827ED4">
      <w:pPr>
        <w:spacing w:line="360" w:lineRule="auto"/>
        <w:jc w:val="both"/>
        <w:rPr>
          <w:sz w:val="24"/>
          <w:szCs w:val="24"/>
        </w:rPr>
      </w:pPr>
      <w:r>
        <w:rPr>
          <w:sz w:val="24"/>
          <w:szCs w:val="24"/>
        </w:rPr>
        <w:t>MacPherson, H., Thomas, K., Walters, S. and Fitter, M., 2011. The York acupuncture safety study: prospective survey of 34 000 treatments by traditiona</w:t>
      </w:r>
      <w:r>
        <w:rPr>
          <w:sz w:val="24"/>
          <w:szCs w:val="24"/>
        </w:rPr>
        <w:t xml:space="preserve">l acupuncturists. </w:t>
      </w:r>
      <w:proofErr w:type="spellStart"/>
      <w:r>
        <w:rPr>
          <w:sz w:val="24"/>
          <w:szCs w:val="24"/>
        </w:rPr>
        <w:t>Bmj</w:t>
      </w:r>
      <w:proofErr w:type="spellEnd"/>
      <w:r>
        <w:rPr>
          <w:sz w:val="24"/>
          <w:szCs w:val="24"/>
        </w:rPr>
        <w:t>, 323(7311), pp.486-487.</w:t>
      </w:r>
    </w:p>
    <w:p w14:paraId="0000005C" w14:textId="77777777" w:rsidR="00853F92" w:rsidRDefault="00853F92">
      <w:pPr>
        <w:spacing w:line="360" w:lineRule="auto"/>
        <w:jc w:val="both"/>
        <w:rPr>
          <w:sz w:val="24"/>
          <w:szCs w:val="24"/>
        </w:rPr>
      </w:pPr>
    </w:p>
    <w:p w14:paraId="0000005D" w14:textId="77777777" w:rsidR="00853F92" w:rsidRDefault="00827ED4">
      <w:pPr>
        <w:spacing w:line="360" w:lineRule="auto"/>
        <w:jc w:val="both"/>
        <w:rPr>
          <w:sz w:val="24"/>
          <w:szCs w:val="24"/>
        </w:rPr>
      </w:pPr>
      <w:proofErr w:type="spellStart"/>
      <w:r>
        <w:rPr>
          <w:sz w:val="24"/>
          <w:szCs w:val="24"/>
        </w:rPr>
        <w:t>Stux</w:t>
      </w:r>
      <w:proofErr w:type="spellEnd"/>
      <w:r>
        <w:rPr>
          <w:sz w:val="24"/>
          <w:szCs w:val="24"/>
        </w:rPr>
        <w:t>, G., Berman, B. and Pomeranz, B., 2013. Basics of acupuncture. Springer Science &amp; Business Media.</w:t>
      </w:r>
    </w:p>
    <w:p w14:paraId="0000005E" w14:textId="77777777" w:rsidR="00853F92" w:rsidRDefault="00827ED4">
      <w:pPr>
        <w:spacing w:line="360" w:lineRule="auto"/>
        <w:jc w:val="both"/>
        <w:rPr>
          <w:sz w:val="24"/>
          <w:szCs w:val="24"/>
        </w:rPr>
      </w:pPr>
      <w:r>
        <w:rPr>
          <w:sz w:val="24"/>
          <w:szCs w:val="24"/>
        </w:rPr>
        <w:lastRenderedPageBreak/>
        <w:t xml:space="preserve">Wang, S.M., Kain, Z.N. and White, P., 2018. Acupuncture analgesia: I. The scientific basis. </w:t>
      </w:r>
      <w:proofErr w:type="spellStart"/>
      <w:r>
        <w:rPr>
          <w:sz w:val="24"/>
          <w:szCs w:val="24"/>
        </w:rPr>
        <w:t>Anesthesia</w:t>
      </w:r>
      <w:proofErr w:type="spellEnd"/>
      <w:r>
        <w:rPr>
          <w:sz w:val="24"/>
          <w:szCs w:val="24"/>
        </w:rPr>
        <w:t xml:space="preserve"> &amp; A</w:t>
      </w:r>
      <w:r>
        <w:rPr>
          <w:sz w:val="24"/>
          <w:szCs w:val="24"/>
        </w:rPr>
        <w:t>nalgesia, 106(2), pp.602-610.</w:t>
      </w:r>
    </w:p>
    <w:p w14:paraId="0000005F" w14:textId="77777777" w:rsidR="00853F92" w:rsidRDefault="00853F92">
      <w:pPr>
        <w:spacing w:line="360" w:lineRule="auto"/>
        <w:jc w:val="both"/>
        <w:rPr>
          <w:sz w:val="24"/>
          <w:szCs w:val="24"/>
        </w:rPr>
      </w:pPr>
    </w:p>
    <w:p w14:paraId="00000060" w14:textId="77777777" w:rsidR="00853F92" w:rsidRDefault="00827ED4">
      <w:pPr>
        <w:spacing w:line="360" w:lineRule="auto"/>
        <w:jc w:val="both"/>
        <w:rPr>
          <w:sz w:val="24"/>
          <w:szCs w:val="24"/>
        </w:rPr>
      </w:pPr>
      <w:r>
        <w:rPr>
          <w:sz w:val="24"/>
          <w:szCs w:val="24"/>
        </w:rPr>
        <w:t xml:space="preserve">Wang, C.C., Zhu, </w:t>
      </w:r>
      <w:proofErr w:type="gramStart"/>
      <w:r>
        <w:rPr>
          <w:sz w:val="24"/>
          <w:szCs w:val="24"/>
        </w:rPr>
        <w:t>R.</w:t>
      </w:r>
      <w:proofErr w:type="gramEnd"/>
      <w:r>
        <w:rPr>
          <w:sz w:val="24"/>
          <w:szCs w:val="24"/>
        </w:rPr>
        <w:t xml:space="preserve"> and Tan, J.Y., 2019. Nurses and Holistic Modalities: The History of Chinese Medicine and Acupuncture. Holistic nursing practice, 33(2), pp.90-94.</w:t>
      </w:r>
    </w:p>
    <w:p w14:paraId="00000061" w14:textId="77777777" w:rsidR="00853F92" w:rsidRDefault="00853F92">
      <w:pPr>
        <w:spacing w:line="360" w:lineRule="auto"/>
        <w:jc w:val="both"/>
        <w:rPr>
          <w:sz w:val="24"/>
          <w:szCs w:val="24"/>
        </w:rPr>
      </w:pPr>
    </w:p>
    <w:p w14:paraId="00000062" w14:textId="77777777" w:rsidR="00853F92" w:rsidRDefault="00853F92">
      <w:pPr>
        <w:spacing w:line="360" w:lineRule="auto"/>
        <w:jc w:val="both"/>
        <w:rPr>
          <w:sz w:val="24"/>
          <w:szCs w:val="24"/>
        </w:rPr>
      </w:pPr>
    </w:p>
    <w:sectPr w:rsidR="00853F9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A92AB" w14:textId="77777777" w:rsidR="00827ED4" w:rsidRDefault="00827ED4">
      <w:pPr>
        <w:spacing w:line="240" w:lineRule="auto"/>
      </w:pPr>
      <w:r>
        <w:separator/>
      </w:r>
    </w:p>
  </w:endnote>
  <w:endnote w:type="continuationSeparator" w:id="0">
    <w:p w14:paraId="57DCE7AA" w14:textId="77777777" w:rsidR="00827ED4" w:rsidRDefault="00827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4" w14:textId="30A05584" w:rsidR="00853F92" w:rsidRDefault="00827ED4">
    <w:pPr>
      <w:jc w:val="right"/>
    </w:pPr>
    <w:r>
      <w:fldChar w:fldCharType="begin"/>
    </w:r>
    <w:r>
      <w:instrText>PAGE</w:instrText>
    </w:r>
    <w:r>
      <w:fldChar w:fldCharType="separate"/>
    </w:r>
    <w:r w:rsidR="008D1A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0C09B" w14:textId="77777777" w:rsidR="00827ED4" w:rsidRDefault="00827ED4">
      <w:pPr>
        <w:spacing w:line="240" w:lineRule="auto"/>
      </w:pPr>
      <w:r>
        <w:separator/>
      </w:r>
    </w:p>
  </w:footnote>
  <w:footnote w:type="continuationSeparator" w:id="0">
    <w:p w14:paraId="7BAB5D0E" w14:textId="77777777" w:rsidR="00827ED4" w:rsidRDefault="00827E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F92"/>
    <w:rsid w:val="00827ED4"/>
    <w:rsid w:val="00853F92"/>
    <w:rsid w:val="008D1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25DD1"/>
  <w15:docId w15:val="{1DAFB158-B17C-48E6-B26F-DB3408EE2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D1AD2"/>
    <w:pPr>
      <w:tabs>
        <w:tab w:val="center" w:pos="4513"/>
        <w:tab w:val="right" w:pos="9026"/>
      </w:tabs>
      <w:spacing w:line="240" w:lineRule="auto"/>
    </w:pPr>
  </w:style>
  <w:style w:type="character" w:customStyle="1" w:styleId="HeaderChar">
    <w:name w:val="Header Char"/>
    <w:basedOn w:val="DefaultParagraphFont"/>
    <w:link w:val="Header"/>
    <w:uiPriority w:val="99"/>
    <w:rsid w:val="008D1AD2"/>
  </w:style>
  <w:style w:type="paragraph" w:styleId="Footer">
    <w:name w:val="footer"/>
    <w:basedOn w:val="Normal"/>
    <w:link w:val="FooterChar"/>
    <w:uiPriority w:val="99"/>
    <w:unhideWhenUsed/>
    <w:rsid w:val="008D1AD2"/>
    <w:pPr>
      <w:tabs>
        <w:tab w:val="center" w:pos="4513"/>
        <w:tab w:val="right" w:pos="9026"/>
      </w:tabs>
      <w:spacing w:line="240" w:lineRule="auto"/>
    </w:pPr>
  </w:style>
  <w:style w:type="character" w:customStyle="1" w:styleId="FooterChar">
    <w:name w:val="Footer Char"/>
    <w:basedOn w:val="DefaultParagraphFont"/>
    <w:link w:val="Footer"/>
    <w:uiPriority w:val="99"/>
    <w:rsid w:val="008D1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WY/03+NLhi/1MAJtyymcsUImVQ==">AMUW2mVc7EtN/UmONYoomGz1lu6QJm/unTlUjs38qNIk6iUtW5xqaaDqLSbtluYagq+YcaLCqUnXRwQ/oCZr+0DSjpnOFLdDk2tFWOtRdyvmVapp8FxfxFsHhc8HR7vsRuANo7KxAlkM7QxLh5ag12If8j+oAc59cbDuFuDzTH7lZKP82tqcpoRCqnQc0QKqZPKuKrWAdWv879R/n/NQz7PvJoLfubWKLQ==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2384</Words>
  <Characters>13590</Characters>
  <Application>Microsoft Office Word</Application>
  <DocSecurity>0</DocSecurity>
  <Lines>113</Lines>
  <Paragraphs>31</Paragraphs>
  <ScaleCrop>false</ScaleCrop>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Marinela Ancuta Szeri (1917613)</cp:lastModifiedBy>
  <cp:revision>2</cp:revision>
  <dcterms:created xsi:type="dcterms:W3CDTF">2021-08-12T06:41:00Z</dcterms:created>
  <dcterms:modified xsi:type="dcterms:W3CDTF">2021-08-12T06:52:00Z</dcterms:modified>
</cp:coreProperties>
</file>