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A1A73E6" w:rsidR="00563B58" w:rsidRDefault="00563B58" w:rsidP="00340E9A">
      <w:pPr>
        <w:ind w:right="237"/>
        <w:rPr>
          <w:sz w:val="24"/>
          <w:szCs w:val="24"/>
        </w:rPr>
      </w:pPr>
    </w:p>
    <w:p w14:paraId="63DD2DD2" w14:textId="77777777" w:rsidR="00941CEA" w:rsidRPr="00270EEB" w:rsidRDefault="00941CEA"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628B3CD3" w:rsidR="005A1BA3" w:rsidRPr="00190913" w:rsidRDefault="005A1BA3" w:rsidP="084AFF89">
      <w:pPr>
        <w:overflowPunct/>
        <w:autoSpaceDE/>
        <w:autoSpaceDN/>
        <w:adjustRightInd/>
        <w:ind w:right="237"/>
        <w:textAlignment w:val="auto"/>
        <w:rPr>
          <w:b/>
          <w:bCs/>
          <w:i/>
          <w:iCs/>
          <w:color w:val="auto"/>
          <w:sz w:val="40"/>
          <w:szCs w:val="40"/>
          <w:highlight w:val="yellow"/>
        </w:rPr>
      </w:pPr>
      <w:r w:rsidRPr="084AFF89">
        <w:rPr>
          <w:b/>
          <w:bCs/>
          <w:color w:val="auto"/>
          <w:sz w:val="40"/>
          <w:szCs w:val="40"/>
        </w:rPr>
        <w:t xml:space="preserve">Workbook title: Competency Based Workbook </w:t>
      </w:r>
      <w:r w:rsidR="008F46CC" w:rsidRPr="084AFF89">
        <w:rPr>
          <w:b/>
          <w:bCs/>
          <w:color w:val="auto"/>
          <w:sz w:val="40"/>
          <w:szCs w:val="40"/>
        </w:rPr>
        <w:t>5</w:t>
      </w:r>
      <w:r w:rsidRPr="084AFF89">
        <w:rPr>
          <w:b/>
          <w:bCs/>
          <w:color w:val="auto"/>
          <w:sz w:val="40"/>
          <w:szCs w:val="40"/>
        </w:rPr>
        <w:t xml:space="preserve"> (PCDA)</w:t>
      </w:r>
      <w:r w:rsidR="441B84A1" w:rsidRPr="084AFF89">
        <w:rPr>
          <w:b/>
          <w:bCs/>
          <w:color w:val="auto"/>
          <w:sz w:val="40"/>
          <w:szCs w:val="40"/>
        </w:rPr>
        <w:t xml:space="preserve"> </w:t>
      </w:r>
    </w:p>
    <w:p w14:paraId="4389014C" w14:textId="04533480" w:rsidR="005A1BA3" w:rsidRPr="00190913" w:rsidRDefault="1002D64D" w:rsidP="6BD5918D">
      <w:pPr>
        <w:overflowPunct/>
        <w:autoSpaceDE/>
        <w:autoSpaceDN/>
        <w:adjustRightInd/>
        <w:ind w:right="237"/>
        <w:textAlignment w:val="auto"/>
        <w:rPr>
          <w:b/>
          <w:bCs/>
          <w:i/>
          <w:iCs/>
          <w:color w:val="auto"/>
          <w:sz w:val="40"/>
          <w:szCs w:val="40"/>
        </w:rPr>
      </w:pPr>
      <w:r w:rsidRPr="6BD5918D">
        <w:rPr>
          <w:b/>
          <w:bCs/>
          <w:color w:val="auto"/>
          <w:sz w:val="40"/>
          <w:szCs w:val="40"/>
        </w:rPr>
        <w:t xml:space="preserve">12 elements 10000 </w:t>
      </w:r>
      <w:r w:rsidR="07368445" w:rsidRPr="6BD5918D">
        <w:rPr>
          <w:b/>
          <w:bCs/>
          <w:color w:val="auto"/>
          <w:sz w:val="40"/>
          <w:szCs w:val="40"/>
        </w:rPr>
        <w:t>W</w:t>
      </w:r>
      <w:r w:rsidRPr="6BD5918D">
        <w:rPr>
          <w:b/>
          <w:bCs/>
          <w:color w:val="auto"/>
          <w:sz w:val="40"/>
          <w:szCs w:val="40"/>
        </w:rPr>
        <w:t xml:space="preserve">ords </w:t>
      </w:r>
      <w:r w:rsidR="6318DC10" w:rsidRPr="6BD5918D">
        <w:rPr>
          <w:b/>
          <w:bCs/>
          <w:color w:val="auto"/>
          <w:sz w:val="40"/>
          <w:szCs w:val="40"/>
        </w:rPr>
        <w:t>- BMPF</w:t>
      </w:r>
      <w:r w:rsidR="441B84A1" w:rsidRPr="6BD5918D">
        <w:rPr>
          <w:b/>
          <w:bCs/>
          <w:i/>
          <w:iCs/>
          <w:color w:val="auto"/>
          <w:sz w:val="40"/>
          <w:szCs w:val="40"/>
        </w:rPr>
        <w:t xml:space="preserve"> 6000D</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0A0D764"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______</w:t>
            </w:r>
            <w:r w:rsidR="00EC20AE">
              <w:rPr>
                <w:b/>
                <w:color w:val="auto"/>
                <w:sz w:val="32"/>
              </w:rPr>
              <w:t>Tom Wiltshire</w:t>
            </w:r>
            <w:r w:rsidR="005A1BA3">
              <w:rPr>
                <w:b/>
                <w:color w:val="auto"/>
                <w:sz w:val="32"/>
              </w:rPr>
              <w:t>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1EBA6C78" w:rsidR="005A1BA3" w:rsidRDefault="005A1BA3" w:rsidP="00340E9A">
            <w:pPr>
              <w:overflowPunct/>
              <w:autoSpaceDE/>
              <w:autoSpaceDN/>
              <w:adjustRightInd/>
              <w:ind w:right="237"/>
              <w:textAlignment w:val="auto"/>
              <w:rPr>
                <w:b/>
                <w:color w:val="auto"/>
                <w:sz w:val="32"/>
              </w:rPr>
            </w:pPr>
            <w:r>
              <w:rPr>
                <w:b/>
                <w:color w:val="auto"/>
                <w:sz w:val="32"/>
              </w:rPr>
              <w:t>________________</w:t>
            </w:r>
            <w:r w:rsidR="00EC20AE">
              <w:rPr>
                <w:b/>
                <w:color w:val="auto"/>
                <w:sz w:val="32"/>
              </w:rPr>
              <w:t>1910655</w:t>
            </w:r>
            <w:r>
              <w:rPr>
                <w:b/>
                <w:color w:val="auto"/>
                <w:sz w:val="32"/>
              </w:rPr>
              <w:t>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3E6CF7CE"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BMPF 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lastRenderedPageBreak/>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EC20AE"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555"/>
        <w:gridCol w:w="1212"/>
      </w:tblGrid>
      <w:tr w:rsidR="00446F80" w:rsidRPr="00270EEB" w14:paraId="0CDD85F0" w14:textId="4A005F79" w:rsidTr="6BD5918D">
        <w:tc>
          <w:tcPr>
            <w:tcW w:w="1390"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6488"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36"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6BD5918D">
        <w:tc>
          <w:tcPr>
            <w:tcW w:w="1390"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6488"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36" w:type="dxa"/>
          </w:tcPr>
          <w:p w14:paraId="6787B963" w14:textId="07E36C6A" w:rsidR="00446F80" w:rsidRPr="001E7592" w:rsidRDefault="201DF8BF" w:rsidP="777CCE50">
            <w:pPr>
              <w:ind w:right="237"/>
              <w:jc w:val="both"/>
              <w:rPr>
                <w:b/>
                <w:bCs/>
                <w:sz w:val="24"/>
                <w:szCs w:val="24"/>
              </w:rPr>
            </w:pPr>
            <w:r w:rsidRPr="7C2E0949">
              <w:rPr>
                <w:b/>
                <w:bCs/>
                <w:sz w:val="24"/>
                <w:szCs w:val="24"/>
              </w:rPr>
              <w:t>2500</w:t>
            </w:r>
          </w:p>
        </w:tc>
      </w:tr>
      <w:tr w:rsidR="00446F80" w:rsidRPr="00270EEB" w14:paraId="73724C95" w14:textId="5CDFE9D3" w:rsidTr="6BD5918D">
        <w:tc>
          <w:tcPr>
            <w:tcW w:w="1390"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6488" w:type="dxa"/>
            <w:shd w:val="clear" w:color="auto" w:fill="auto"/>
          </w:tcPr>
          <w:p w14:paraId="2C3E7745" w14:textId="69B8126F" w:rsidR="00446F80" w:rsidRPr="00E57B0A" w:rsidRDefault="08B0D480" w:rsidP="35AC8E37">
            <w:pPr>
              <w:overflowPunct/>
              <w:autoSpaceDE/>
              <w:autoSpaceDN/>
              <w:adjustRightInd/>
              <w:textAlignment w:val="auto"/>
              <w:rPr>
                <w:b/>
                <w:bCs/>
                <w:sz w:val="24"/>
                <w:szCs w:val="24"/>
              </w:rPr>
            </w:pPr>
            <w:r w:rsidRPr="35AC8E37">
              <w:rPr>
                <w:b/>
                <w:bCs/>
                <w:color w:val="000000" w:themeColor="text1"/>
                <w:sz w:val="24"/>
                <w:szCs w:val="24"/>
              </w:rPr>
              <w:t>Communication Skills – Social Media</w:t>
            </w:r>
          </w:p>
        </w:tc>
        <w:tc>
          <w:tcPr>
            <w:tcW w:w="1236" w:type="dxa"/>
          </w:tcPr>
          <w:p w14:paraId="151A1BD9" w14:textId="66735199" w:rsidR="00446F80" w:rsidRPr="001E7592" w:rsidRDefault="005C6289" w:rsidP="777CCE50">
            <w:pPr>
              <w:ind w:right="237"/>
              <w:jc w:val="both"/>
              <w:rPr>
                <w:b/>
                <w:bCs/>
                <w:color w:val="auto"/>
                <w:sz w:val="24"/>
                <w:szCs w:val="24"/>
              </w:rPr>
            </w:pPr>
            <w:r w:rsidRPr="7C2E0949">
              <w:rPr>
                <w:b/>
                <w:bCs/>
                <w:color w:val="auto"/>
                <w:sz w:val="24"/>
                <w:szCs w:val="24"/>
              </w:rPr>
              <w:t>2</w:t>
            </w:r>
            <w:r w:rsidR="6BF179DA" w:rsidRPr="7C2E0949">
              <w:rPr>
                <w:b/>
                <w:bCs/>
                <w:color w:val="auto"/>
                <w:sz w:val="24"/>
                <w:szCs w:val="24"/>
              </w:rPr>
              <w:t>500</w:t>
            </w:r>
          </w:p>
        </w:tc>
      </w:tr>
      <w:tr w:rsidR="00446F80" w:rsidRPr="00270EEB" w14:paraId="6953A260" w14:textId="25AAFF4B" w:rsidTr="6BD5918D">
        <w:tc>
          <w:tcPr>
            <w:tcW w:w="1390"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6488"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36" w:type="dxa"/>
          </w:tcPr>
          <w:p w14:paraId="2C10A136" w14:textId="10799567" w:rsidR="00446F80" w:rsidRPr="001E7592" w:rsidRDefault="005C6289" w:rsidP="777CCE50">
            <w:pPr>
              <w:ind w:right="237"/>
              <w:jc w:val="both"/>
              <w:rPr>
                <w:b/>
                <w:bCs/>
                <w:sz w:val="24"/>
                <w:szCs w:val="24"/>
              </w:rPr>
            </w:pPr>
            <w:r w:rsidRPr="7C2E0949">
              <w:rPr>
                <w:b/>
                <w:bCs/>
                <w:sz w:val="24"/>
                <w:szCs w:val="24"/>
              </w:rPr>
              <w:t>2</w:t>
            </w:r>
            <w:r w:rsidR="5148736A" w:rsidRPr="7C2E0949">
              <w:rPr>
                <w:b/>
                <w:bCs/>
                <w:sz w:val="24"/>
                <w:szCs w:val="24"/>
              </w:rPr>
              <w:t>500</w:t>
            </w:r>
          </w:p>
        </w:tc>
      </w:tr>
      <w:tr w:rsidR="084AFF89" w14:paraId="6ECD20B6" w14:textId="77777777" w:rsidTr="6BD5918D">
        <w:tc>
          <w:tcPr>
            <w:tcW w:w="1627"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557"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B0E1B77" w:rsidR="66EEBF33" w:rsidRDefault="43CA988B" w:rsidP="777CCE50">
            <w:pPr>
              <w:jc w:val="both"/>
              <w:rPr>
                <w:b/>
                <w:bCs/>
                <w:sz w:val="24"/>
                <w:szCs w:val="24"/>
              </w:rPr>
            </w:pPr>
            <w:r w:rsidRPr="7C2E0949">
              <w:rPr>
                <w:b/>
                <w:bCs/>
                <w:sz w:val="24"/>
                <w:szCs w:val="24"/>
              </w:rPr>
              <w:t>2</w:t>
            </w:r>
            <w:r w:rsidR="324CFA2B" w:rsidRPr="7C2E0949">
              <w:rPr>
                <w:b/>
                <w:bCs/>
                <w:sz w:val="24"/>
                <w:szCs w:val="24"/>
              </w:rPr>
              <w:t>500</w:t>
            </w:r>
          </w:p>
        </w:tc>
      </w:tr>
      <w:tr w:rsidR="084AFF89" w14:paraId="6133DC63" w14:textId="77777777" w:rsidTr="6BD5918D">
        <w:tc>
          <w:tcPr>
            <w:tcW w:w="1627" w:type="dxa"/>
            <w:shd w:val="clear" w:color="auto" w:fill="auto"/>
          </w:tcPr>
          <w:p w14:paraId="3932041F" w14:textId="7AB2096A" w:rsidR="5A98B01D" w:rsidRDefault="5A98B01D" w:rsidP="084AFF89">
            <w:pPr>
              <w:jc w:val="both"/>
              <w:rPr>
                <w:color w:val="auto"/>
                <w:sz w:val="24"/>
                <w:szCs w:val="24"/>
              </w:rPr>
            </w:pPr>
          </w:p>
        </w:tc>
        <w:tc>
          <w:tcPr>
            <w:tcW w:w="5557"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6BD5918D">
        <w:tc>
          <w:tcPr>
            <w:tcW w:w="1390"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6488"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36"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6BD5918D">
        <w:trPr>
          <w:trHeight w:val="81"/>
        </w:trPr>
        <w:tc>
          <w:tcPr>
            <w:tcW w:w="1390" w:type="dxa"/>
            <w:shd w:val="clear" w:color="auto" w:fill="auto"/>
          </w:tcPr>
          <w:p w14:paraId="25D7C409" w14:textId="28804229" w:rsidR="00446F80" w:rsidRPr="007B5CB2" w:rsidRDefault="00446F80" w:rsidP="00340E9A">
            <w:pPr>
              <w:ind w:right="237"/>
              <w:jc w:val="both"/>
              <w:rPr>
                <w:color w:val="auto"/>
                <w:sz w:val="24"/>
                <w:szCs w:val="24"/>
              </w:rPr>
            </w:pPr>
          </w:p>
        </w:tc>
        <w:tc>
          <w:tcPr>
            <w:tcW w:w="6488"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36" w:type="dxa"/>
          </w:tcPr>
          <w:p w14:paraId="1A03C628" w14:textId="786095C6" w:rsidR="00446F80" w:rsidRPr="00F40CB5" w:rsidRDefault="7F4B716C" w:rsidP="777CCE50">
            <w:pPr>
              <w:spacing w:line="360" w:lineRule="auto"/>
              <w:ind w:right="237"/>
              <w:jc w:val="both"/>
              <w:rPr>
                <w:b/>
                <w:bCs/>
                <w:color w:val="auto"/>
                <w:sz w:val="24"/>
                <w:szCs w:val="24"/>
              </w:rPr>
            </w:pPr>
            <w:r w:rsidRPr="777CCE50">
              <w:rPr>
                <w:b/>
                <w:bCs/>
                <w:color w:val="auto"/>
                <w:sz w:val="24"/>
                <w:szCs w:val="24"/>
              </w:rPr>
              <w:t>10000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7C2E0949">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22B8DC17" w:rsidR="004F1E21" w:rsidRPr="00270EEB" w:rsidRDefault="690B75A8" w:rsidP="7C2E0949">
            <w:pPr>
              <w:ind w:right="237"/>
              <w:jc w:val="both"/>
              <w:rPr>
                <w:i/>
                <w:iCs/>
                <w:sz w:val="24"/>
                <w:szCs w:val="24"/>
              </w:rPr>
            </w:pPr>
            <w:r w:rsidRPr="7C2E0949">
              <w:rPr>
                <w:i/>
                <w:iCs/>
                <w:sz w:val="24"/>
                <w:szCs w:val="24"/>
              </w:rPr>
              <w:t xml:space="preserve">2500 </w:t>
            </w:r>
            <w:r w:rsidR="2E969710" w:rsidRPr="7C2E0949">
              <w:rPr>
                <w:i/>
                <w:iCs/>
                <w:sz w:val="24"/>
                <w:szCs w:val="24"/>
              </w:rPr>
              <w:t>words (+</w:t>
            </w:r>
            <w:r w:rsidR="008B28E7" w:rsidRPr="7C2E0949">
              <w:rPr>
                <w:i/>
                <w:iCs/>
                <w:sz w:val="24"/>
                <w:szCs w:val="24"/>
              </w:rPr>
              <w:t>/-</w:t>
            </w:r>
            <w:r w:rsidR="2E969710" w:rsidRPr="7C2E0949">
              <w:rPr>
                <w:i/>
                <w:iCs/>
                <w:sz w:val="24"/>
                <w:szCs w:val="24"/>
              </w:rPr>
              <w:t xml:space="preserve"> 10%</w:t>
            </w:r>
            <w:r w:rsidR="008B28E7" w:rsidRPr="7C2E0949">
              <w:rPr>
                <w:i/>
                <w:iCs/>
                <w:sz w:val="24"/>
                <w:szCs w:val="24"/>
              </w:rPr>
              <w:t xml:space="preserve">: </w:t>
            </w:r>
            <w:r w:rsidR="06C3D9B1" w:rsidRPr="7C2E0949">
              <w:rPr>
                <w:i/>
                <w:iCs/>
                <w:sz w:val="24"/>
                <w:szCs w:val="24"/>
              </w:rPr>
              <w:t xml:space="preserve">include </w:t>
            </w:r>
            <w:r w:rsidR="008B28E7" w:rsidRPr="7C2E0949">
              <w:rPr>
                <w:i/>
                <w:iCs/>
                <w:sz w:val="24"/>
                <w:szCs w:val="24"/>
              </w:rPr>
              <w:t xml:space="preserve">your actual </w:t>
            </w:r>
            <w:r w:rsidR="06C3D9B1" w:rsidRPr="7C2E0949">
              <w:rPr>
                <w:i/>
                <w:iCs/>
                <w:sz w:val="24"/>
                <w:szCs w:val="24"/>
              </w:rPr>
              <w:t>word count at the end of each section</w:t>
            </w:r>
            <w:r w:rsidR="008B28E7" w:rsidRPr="7C2E0949">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FB08414" w14:textId="77777777" w:rsidR="00EC20AE" w:rsidRPr="00BC04C1" w:rsidRDefault="00EC20AE" w:rsidP="00BC04C1">
      <w:pPr>
        <w:spacing w:line="360" w:lineRule="auto"/>
        <w:rPr>
          <w:sz w:val="24"/>
          <w:szCs w:val="24"/>
        </w:rPr>
      </w:pPr>
      <w:r w:rsidRPr="00BC04C1">
        <w:rPr>
          <w:sz w:val="24"/>
          <w:szCs w:val="24"/>
        </w:rPr>
        <w:t xml:space="preserve">The college of Policing sets the national standard curriculum to all Police forces in England and Wales that all new police recruits must be adhere to. The main reason for the curriculum being nationalised is so that the standard of training can be consistent across each force. Consistency is a quality that public will expect, and thus having a national standard will hopefully instil trust that the high standard of Policing the public expect will be met not matter which force in England and Wales are dealing with the incident. </w:t>
      </w:r>
    </w:p>
    <w:p w14:paraId="51C7C71C" w14:textId="77777777" w:rsidR="00EC20AE" w:rsidRPr="00BC04C1" w:rsidRDefault="00EC20AE" w:rsidP="00BC04C1">
      <w:pPr>
        <w:spacing w:line="360" w:lineRule="auto"/>
        <w:rPr>
          <w:sz w:val="24"/>
          <w:szCs w:val="24"/>
        </w:rPr>
      </w:pPr>
      <w:r w:rsidRPr="00BC04C1">
        <w:rPr>
          <w:sz w:val="24"/>
          <w:szCs w:val="24"/>
        </w:rPr>
        <w:t>Not only does the College of Policing set training for new recruits, they also assist current Police officers to “develop the expertise and leadership skills needed to meet the demands of today and prepare for the challenge of the future”</w:t>
      </w:r>
    </w:p>
    <w:p w14:paraId="782E60D3" w14:textId="77777777" w:rsidR="00EC20AE" w:rsidRPr="00BC04C1" w:rsidRDefault="00EC20AE" w:rsidP="00BC04C1">
      <w:pPr>
        <w:spacing w:line="360" w:lineRule="auto"/>
        <w:rPr>
          <w:sz w:val="24"/>
          <w:szCs w:val="24"/>
        </w:rPr>
      </w:pPr>
      <w:r w:rsidRPr="00BC04C1">
        <w:rPr>
          <w:sz w:val="24"/>
          <w:szCs w:val="24"/>
        </w:rPr>
        <w:t>According to the College of Policing one of their core principles is “Diversity and inclusion” and that within this principle there are three levers including setting standards, developing skills and capability and knowledge sharing.</w:t>
      </w:r>
    </w:p>
    <w:p w14:paraId="26456ED2" w14:textId="77777777" w:rsidR="00EC20AE" w:rsidRPr="00BC04C1" w:rsidRDefault="00EC20AE" w:rsidP="00BC04C1">
      <w:pPr>
        <w:spacing w:line="360" w:lineRule="auto"/>
        <w:rPr>
          <w:sz w:val="24"/>
          <w:szCs w:val="24"/>
        </w:rPr>
      </w:pPr>
      <w:r w:rsidRPr="00BC04C1">
        <w:rPr>
          <w:sz w:val="24"/>
          <w:szCs w:val="24"/>
        </w:rPr>
        <w:lastRenderedPageBreak/>
        <w:t>The College of Policing as of 2019 began a new campaign introducing a ‘Police Constable degree apprenticeships’ (PCDA). This allows all new recruits the opportunity to gain a University degree while working as a probationary officer over a three year period. For officers who had previously obtained a degree they would have the opportunity to gain a further diploma across a two year probation, this programme is called ‘Degree holder entry programme’ (DHEP)</w:t>
      </w:r>
    </w:p>
    <w:p w14:paraId="50B944FB" w14:textId="77777777" w:rsidR="00EC20AE" w:rsidRPr="00BC04C1" w:rsidRDefault="00EC20AE" w:rsidP="00BC04C1">
      <w:pPr>
        <w:spacing w:line="360" w:lineRule="auto"/>
        <w:rPr>
          <w:sz w:val="24"/>
          <w:szCs w:val="24"/>
        </w:rPr>
      </w:pPr>
      <w:r w:rsidRPr="00BC04C1">
        <w:rPr>
          <w:sz w:val="24"/>
          <w:szCs w:val="24"/>
        </w:rPr>
        <w:t xml:space="preserve">This to place officers on a degree is the college of Police’s attempt at professionalising the Police and so that Police officers can be recognised a profession with the hope to increase the standards (Wood, 2020, Belur et al., 2019) </w:t>
      </w:r>
    </w:p>
    <w:p w14:paraId="6E983117" w14:textId="77777777" w:rsidR="00EC20AE" w:rsidRPr="00BC04C1" w:rsidRDefault="00EC20AE" w:rsidP="00BC04C1">
      <w:pPr>
        <w:spacing w:line="360" w:lineRule="auto"/>
        <w:rPr>
          <w:sz w:val="24"/>
          <w:szCs w:val="24"/>
        </w:rPr>
      </w:pPr>
      <w:r w:rsidRPr="00BC04C1">
        <w:rPr>
          <w:sz w:val="24"/>
          <w:szCs w:val="24"/>
        </w:rPr>
        <w:t xml:space="preserve">There is an idea that student Police officers undergoing both PCDA and DHEP will be able to develop strong critical thinking and gain analytical skills while dealing with difficult issues (Norman and Williams, 2017; College of Policing, 2020b). </w:t>
      </w:r>
    </w:p>
    <w:p w14:paraId="5FA02C60" w14:textId="77777777" w:rsidR="00EC20AE" w:rsidRPr="00BC04C1" w:rsidRDefault="00EC20AE" w:rsidP="00BC04C1">
      <w:pPr>
        <w:spacing w:line="360" w:lineRule="auto"/>
        <w:rPr>
          <w:sz w:val="24"/>
          <w:szCs w:val="24"/>
        </w:rPr>
      </w:pPr>
      <w:r w:rsidRPr="00BC04C1">
        <w:rPr>
          <w:sz w:val="24"/>
          <w:szCs w:val="24"/>
        </w:rPr>
        <w:t>Despite newly introduced programmes there have been polarised opinions. The new programmes focus their learning based upon crime and criminology theories and evidence based Policing, however according to Wood 2020, newly qualified Police officers consider practical based work as far more valuable than traditional academic work (Wood, 2020) This begs the question does the College of Police emphasize too much of their time training new recruits on the wrong subject material. If as Wood states Police officers prefer practical based work over traditional academia work then why can this not be reworked so that a balance between academic and practical role plays can be achieved. Despite this it is well documented that evidenced based Policing and academia work assist officers to better thinkers with the ability to be make fully informed decisions as a result (Blakemore and Simpson, 2010)</w:t>
      </w:r>
    </w:p>
    <w:p w14:paraId="1ED343CE" w14:textId="77777777" w:rsidR="00EC20AE" w:rsidRPr="00BC04C1" w:rsidRDefault="00EC20AE" w:rsidP="00BC04C1">
      <w:pPr>
        <w:spacing w:line="360" w:lineRule="auto"/>
        <w:rPr>
          <w:sz w:val="24"/>
          <w:szCs w:val="24"/>
        </w:rPr>
      </w:pPr>
      <w:r w:rsidRPr="00BC04C1">
        <w:rPr>
          <w:sz w:val="24"/>
          <w:szCs w:val="24"/>
        </w:rPr>
        <w:t>According to Bacon the partnership between Policing and academia is “fragile” despite advancements between the two over the past ten years which had been encouraged by the evidence based learning approach. However, Bacon suggests that the “optimism about the development if Police-academic partnerships needs to be a cautious one”(Bacon et al., 2020) and goes onto say this is because of differences in culture, unreliable funding. Bacon finishes the report by suggesting that fragility between Police-academic is not always a negative and “helps to protect the integrity of the two professions”</w:t>
      </w:r>
    </w:p>
    <w:p w14:paraId="29DD0304" w14:textId="77777777" w:rsidR="00EC20AE" w:rsidRPr="00BC04C1" w:rsidRDefault="00EC20AE" w:rsidP="00BC04C1">
      <w:pPr>
        <w:spacing w:line="360" w:lineRule="auto"/>
        <w:rPr>
          <w:sz w:val="24"/>
          <w:szCs w:val="24"/>
        </w:rPr>
      </w:pPr>
    </w:p>
    <w:p w14:paraId="1EC96761" w14:textId="0BDD82E9" w:rsidR="00EC20AE" w:rsidRPr="00BC04C1" w:rsidRDefault="00EC20AE" w:rsidP="00BC04C1">
      <w:pPr>
        <w:spacing w:line="360" w:lineRule="auto"/>
        <w:rPr>
          <w:b/>
          <w:sz w:val="24"/>
          <w:szCs w:val="24"/>
        </w:rPr>
      </w:pPr>
      <w:r w:rsidRPr="00BC04C1">
        <w:rPr>
          <w:b/>
          <w:sz w:val="24"/>
          <w:szCs w:val="24"/>
        </w:rPr>
        <w:lastRenderedPageBreak/>
        <w:t>Evidence how you are working to fulfil the role of a modern professional police officer now that you are in your final year of probation.</w:t>
      </w:r>
    </w:p>
    <w:p w14:paraId="4BF3EC47" w14:textId="77777777" w:rsidR="00EC20AE" w:rsidRPr="00BC04C1" w:rsidRDefault="00EC20AE" w:rsidP="00BC04C1">
      <w:pPr>
        <w:spacing w:line="360" w:lineRule="auto"/>
        <w:rPr>
          <w:b/>
          <w:sz w:val="24"/>
          <w:szCs w:val="24"/>
        </w:rPr>
      </w:pPr>
    </w:p>
    <w:p w14:paraId="2F8FAD2F" w14:textId="77777777" w:rsidR="00EC20AE" w:rsidRPr="00BC04C1" w:rsidRDefault="00EC20AE" w:rsidP="00BC04C1">
      <w:pPr>
        <w:spacing w:line="360" w:lineRule="auto"/>
        <w:rPr>
          <w:sz w:val="24"/>
          <w:szCs w:val="24"/>
        </w:rPr>
      </w:pPr>
      <w:r w:rsidRPr="00BC04C1">
        <w:rPr>
          <w:sz w:val="24"/>
          <w:szCs w:val="24"/>
        </w:rPr>
        <w:t>As a modern professional police officer in my final year of probation there are many ways in which I work every day to fulfil my role, these include being an integral member of my Policing team, working towards completing my university assignments including a dissertation in a subject that I believe to relevant today, working towards being signed off as an accredited Police officer and maintaining the high standards that the organisation and public expect from me.</w:t>
      </w:r>
    </w:p>
    <w:p w14:paraId="35F3BFB6" w14:textId="77777777" w:rsidR="00EC20AE" w:rsidRPr="00BC04C1" w:rsidRDefault="00EC20AE" w:rsidP="00BC04C1">
      <w:pPr>
        <w:spacing w:line="360" w:lineRule="auto"/>
        <w:rPr>
          <w:sz w:val="24"/>
          <w:szCs w:val="24"/>
        </w:rPr>
      </w:pPr>
      <w:r w:rsidRPr="00BC04C1">
        <w:rPr>
          <w:sz w:val="24"/>
          <w:szCs w:val="24"/>
        </w:rPr>
        <w:t xml:space="preserve">I have now been employed as a Police officer for two and a half years and I have been on the response Policing team for two years. My knowledge and understanding of the role has developed and grown, this has helped by being able to learn from experienced officers on the shift. The dynamics of the team since beginning has significantly changed and I am now seen as one of the most experienced officers on my team. As a result this has directly affected me and I have felt an increased expectation and pressure of me to become a leader and show guidance to less experienced officers. </w:t>
      </w:r>
    </w:p>
    <w:p w14:paraId="630E8893" w14:textId="77777777" w:rsidR="00EC20AE" w:rsidRPr="00BC04C1" w:rsidRDefault="00EC20AE" w:rsidP="00BC04C1">
      <w:pPr>
        <w:spacing w:line="360" w:lineRule="auto"/>
        <w:rPr>
          <w:sz w:val="24"/>
          <w:szCs w:val="24"/>
        </w:rPr>
      </w:pPr>
      <w:r w:rsidRPr="00BC04C1">
        <w:rPr>
          <w:sz w:val="24"/>
          <w:szCs w:val="24"/>
        </w:rPr>
        <w:t>Within a couple of months’ time I will have completed my PCDA in ‘</w:t>
      </w:r>
      <w:r w:rsidRPr="00BC04C1">
        <w:rPr>
          <w:i/>
          <w:sz w:val="24"/>
          <w:szCs w:val="24"/>
        </w:rPr>
        <w:t xml:space="preserve">Professional Policing’, </w:t>
      </w:r>
      <w:r w:rsidRPr="00BC04C1">
        <w:rPr>
          <w:sz w:val="24"/>
          <w:szCs w:val="24"/>
        </w:rPr>
        <w:t xml:space="preserve">the course has thus far helped me become a more rounded officer. Prior to joining the Police I believed that being an operation police officer was all about being hands on going from incident to incident. Now that I have studies this course it has helped me to critically think about solutions to complex, difficult and persistent scenarios. One example of this revolved around park on my patch which had succumbed to ongoing issues including anti-social behaviour, drug use, sexual assaults and assaults against the person. The majority of these crimes happened after sun set as the park had very few lights and it becomes an area which is almost completely pitch black. This made the park a very dangerous place to walk alone and many people would take this chance and use it as a short cut, including students on their way back to halls of residence. As a result calls to the park had increased and I raised these concerns with sergeants of both response and the neighbourhood policing team who suggested I apply for a waymarker. The application was successful and a waymarker was created stating that during the hours of darkness for response officers to visit the park and conduct high visibility patrols. Other agencies have also recognised the need for change within the park and Cardiff </w:t>
      </w:r>
      <w:r w:rsidRPr="00BC04C1">
        <w:rPr>
          <w:sz w:val="24"/>
          <w:szCs w:val="24"/>
        </w:rPr>
        <w:lastRenderedPageBreak/>
        <w:t xml:space="preserve">council have recently installed CCTV cameras throughout the hotspots inside the Park. </w:t>
      </w:r>
    </w:p>
    <w:p w14:paraId="3F9A58FA" w14:textId="77777777" w:rsidR="00EC20AE" w:rsidRPr="00BC04C1" w:rsidRDefault="00EC20AE" w:rsidP="00BC04C1">
      <w:pPr>
        <w:spacing w:line="360" w:lineRule="auto"/>
        <w:rPr>
          <w:sz w:val="24"/>
          <w:szCs w:val="24"/>
        </w:rPr>
      </w:pPr>
      <w:r w:rsidRPr="00BC04C1">
        <w:rPr>
          <w:sz w:val="24"/>
          <w:szCs w:val="24"/>
        </w:rPr>
        <w:t>During my third year of the PCDA I have been working towards finishing a dissertation into ‘</w:t>
      </w:r>
      <w:r w:rsidRPr="00BC04C1">
        <w:rPr>
          <w:i/>
          <w:sz w:val="24"/>
          <w:szCs w:val="24"/>
        </w:rPr>
        <w:t>How modern Police officers respond to issues of mental health’</w:t>
      </w:r>
      <w:r w:rsidRPr="00BC04C1">
        <w:rPr>
          <w:sz w:val="24"/>
          <w:szCs w:val="24"/>
        </w:rPr>
        <w:t>. I have chosen this subject as I believe it to be necessary to modern response Police officers as responding to calls directly relating to mental health has increased. According to the Guardian the rise in calls to the Police relating to mental health has increased incrementally “by 41% over the past 5 years”(The Guardian, 2020). Conducting research into this subject has given me a broader understanding into mental health including the need for further training to all front line Police officers and further support from medical professional teams such as the crisis team to streamline incidents where officers are dealing with individuals suffering from mental health.</w:t>
      </w:r>
    </w:p>
    <w:p w14:paraId="1F54460A" w14:textId="77777777" w:rsidR="00EC20AE" w:rsidRPr="00BC04C1" w:rsidRDefault="00EC20AE" w:rsidP="00BC04C1">
      <w:pPr>
        <w:spacing w:line="360" w:lineRule="auto"/>
        <w:rPr>
          <w:sz w:val="24"/>
          <w:szCs w:val="24"/>
        </w:rPr>
      </w:pPr>
    </w:p>
    <w:p w14:paraId="7F0FB197" w14:textId="77777777" w:rsidR="00EC20AE" w:rsidRPr="00BC04C1" w:rsidRDefault="00EC20AE" w:rsidP="00BC04C1">
      <w:pPr>
        <w:spacing w:line="360" w:lineRule="auto"/>
        <w:rPr>
          <w:sz w:val="24"/>
          <w:szCs w:val="24"/>
        </w:rPr>
      </w:pPr>
    </w:p>
    <w:p w14:paraId="181CE465" w14:textId="305274B1" w:rsidR="00EC20AE" w:rsidRPr="00BC04C1" w:rsidRDefault="00EC20AE" w:rsidP="00BC04C1">
      <w:pPr>
        <w:spacing w:line="360" w:lineRule="auto"/>
        <w:rPr>
          <w:sz w:val="24"/>
          <w:szCs w:val="24"/>
        </w:rPr>
      </w:pPr>
      <w:r w:rsidRPr="00BC04C1">
        <w:rPr>
          <w:sz w:val="24"/>
          <w:szCs w:val="24"/>
        </w:rPr>
        <w:t xml:space="preserve">Further to the PCDA and dissertation I am also working towards completing organisational requirements called the </w:t>
      </w:r>
      <w:r w:rsidRPr="00BC04C1">
        <w:rPr>
          <w:i/>
          <w:sz w:val="24"/>
          <w:szCs w:val="24"/>
        </w:rPr>
        <w:t xml:space="preserve">‘Occupational Competence Portfolio’. </w:t>
      </w:r>
      <w:r w:rsidRPr="00BC04C1">
        <w:rPr>
          <w:sz w:val="24"/>
          <w:szCs w:val="24"/>
        </w:rPr>
        <w:t xml:space="preserve">As a Police officer I am required to demonstrate my knowledge of attending a range of various calls by evidencing them in this portfolio. Once this has been completed along with the PCDA I will have reached a point in my police career which I have working towards for two and half years, which is being appointed as an accredited in the rank of constable. Once, I have reached this point in my career I will have the ability to express my interest within other departments of the Police force.  </w:t>
      </w:r>
    </w:p>
    <w:p w14:paraId="66536B7D" w14:textId="77777777" w:rsidR="00EC20AE" w:rsidRPr="00BC04C1" w:rsidRDefault="00EC20AE" w:rsidP="00BC04C1">
      <w:pPr>
        <w:spacing w:line="360" w:lineRule="auto"/>
        <w:rPr>
          <w:sz w:val="24"/>
          <w:szCs w:val="24"/>
        </w:rPr>
      </w:pPr>
    </w:p>
    <w:p w14:paraId="2772B7F5" w14:textId="77777777" w:rsidR="00EC20AE" w:rsidRPr="00BC04C1" w:rsidRDefault="00EC20AE" w:rsidP="00BC04C1">
      <w:pPr>
        <w:spacing w:line="360" w:lineRule="auto"/>
        <w:rPr>
          <w:b/>
          <w:sz w:val="24"/>
          <w:szCs w:val="24"/>
        </w:rPr>
      </w:pPr>
      <w:r w:rsidRPr="00BC04C1">
        <w:rPr>
          <w:b/>
          <w:sz w:val="24"/>
          <w:szCs w:val="24"/>
        </w:rPr>
        <w:t xml:space="preserve">Maintaining the high standards the public expect from me and of the Police force in general. </w:t>
      </w:r>
    </w:p>
    <w:p w14:paraId="7707ED7E" w14:textId="77777777" w:rsidR="00EC20AE" w:rsidRPr="00BC04C1" w:rsidRDefault="00EC20AE" w:rsidP="00BC04C1">
      <w:pPr>
        <w:spacing w:line="360" w:lineRule="auto"/>
        <w:rPr>
          <w:sz w:val="24"/>
          <w:szCs w:val="24"/>
        </w:rPr>
      </w:pPr>
      <w:r w:rsidRPr="00BC04C1">
        <w:rPr>
          <w:sz w:val="24"/>
          <w:szCs w:val="24"/>
        </w:rPr>
        <w:t xml:space="preserve">The final way that I as a modern professional police officer works towards fulfilling my role is by maintaining the high standards that both the general public and organisation has instilled in to me. From the moment I joined to the present day, I have attempted to work to the best of my capabilities to provide a service to the public which is of a high standard and of a service that I would expect from the Police. I do this by reminding myself of the Police code of ethics and doing my utmost to make the best decisions based upon the principles set out in this code. </w:t>
      </w:r>
      <w:r w:rsidRPr="00BC04C1">
        <w:rPr>
          <w:sz w:val="24"/>
          <w:szCs w:val="24"/>
        </w:rPr>
        <w:lastRenderedPageBreak/>
        <w:t xml:space="preserve">Although, all nine principles are embedded in every d0ecision I make, I have found that showing honesty and fairness towards victims, witnesses and suspects strengthens relations and reassures the public that you are working to the best of your ability. For instance, keeping a victim updated in each stage of an investigation </w:t>
      </w: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bookmarkStart w:id="0" w:name="_GoBack"/>
      <w:bookmarkEnd w:id="0"/>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1C36E5">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5079BAF1"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rPr>
        <w:t>Communication Skills, </w:t>
      </w:r>
      <w:r w:rsidR="68DB6989" w:rsidRPr="35AC8E37">
        <w:rPr>
          <w:rStyle w:val="normaltextrun"/>
          <w:rFonts w:ascii="Arial" w:hAnsi="Arial" w:cs="Arial"/>
          <w:b/>
          <w:bCs/>
        </w:rPr>
        <w:t>Social Media,</w:t>
      </w:r>
      <w:r w:rsidR="1313BD4E" w:rsidRPr="35AC8E37">
        <w:rPr>
          <w:rStyle w:val="normaltextrun"/>
          <w:rFonts w:ascii="Arial" w:hAnsi="Arial" w:cs="Arial"/>
          <w:b/>
          <w:bCs/>
        </w:rPr>
        <w:t xml:space="preserve"> Communication Strategy</w:t>
      </w:r>
      <w:r w:rsidRPr="35AC8E37">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651A4B1"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777CCE50">
        <w:rPr>
          <w:rStyle w:val="normaltextrun"/>
          <w:rFonts w:ascii="Arial" w:hAnsi="Arial" w:cs="Arial"/>
          <w:b/>
          <w:bCs/>
        </w:rPr>
        <w:t>You must choose a policing incident in which 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496348CF">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0F840A10">
              <w:rPr>
                <w:rStyle w:val="normaltextrun"/>
                <w:rFonts w:ascii="Arial" w:hAnsi="Arial" w:cs="Arial"/>
                <w:b/>
                <w:bCs/>
                <w:color w:val="000000"/>
                <w:shd w:val="clear" w:color="auto" w:fill="FFFF00"/>
              </w:rPr>
              <w:t xml:space="preserve">evaluate </w:t>
            </w:r>
            <w:r w:rsidR="0F840A10" w:rsidRPr="35AC8E37">
              <w:rPr>
                <w:rStyle w:val="normaltextrun"/>
                <w:rFonts w:ascii="Arial" w:hAnsi="Arial" w:cs="Arial"/>
                <w:color w:val="000000" w:themeColor="text1"/>
              </w:rPr>
              <w:t xml:space="preserve">your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695D4B7C"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rPr>
              <w:t>2500</w:t>
            </w:r>
            <w:r w:rsidR="00650CE9">
              <w:rPr>
                <w:rStyle w:val="normaltextrun"/>
                <w:rFonts w:ascii="Arial" w:hAnsi="Arial" w:cs="Arial"/>
                <w:color w:val="000000"/>
              </w:rPr>
              <w:t> words </w:t>
            </w:r>
            <w:r w:rsidR="00650CE9" w:rsidRPr="7C2E0949">
              <w:rPr>
                <w:rStyle w:val="normaltextrun"/>
                <w:rFonts w:ascii="Arial" w:hAnsi="Arial" w:cs="Arial"/>
                <w:i/>
                <w:iCs/>
                <w:color w:val="000000"/>
              </w:rPr>
              <w:t>(+/- 10%: include your actual word count at the end of each section)</w:t>
            </w:r>
            <w:r w:rsidR="00650CE9">
              <w:rPr>
                <w:rStyle w:val="eop"/>
                <w:rFonts w:ascii="Arial" w:hAnsi="Arial" w:cs="Arial"/>
                <w:color w:val="000000"/>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38AF0EB2" w14:textId="77777777" w:rsidR="00EC20AE" w:rsidRPr="00BC04C1" w:rsidRDefault="00EC20AE" w:rsidP="00BC04C1">
      <w:pPr>
        <w:spacing w:line="360" w:lineRule="auto"/>
        <w:rPr>
          <w:sz w:val="24"/>
          <w:szCs w:val="24"/>
        </w:rPr>
      </w:pPr>
      <w:r w:rsidRPr="00BC04C1">
        <w:rPr>
          <w:sz w:val="24"/>
          <w:szCs w:val="24"/>
        </w:rPr>
        <w:t>In this essay I will be critically evaluating the Polices use of social media as a means of informing and engaging with the community. I will be defining what social media is and how it has evolved over the years to become a tool for the Police to use in everyday Policing. I will also detail what social media platforms are available and being used to the Police and detailing both the benefits and risk of using social media as a communication tool.</w:t>
      </w:r>
    </w:p>
    <w:p w14:paraId="2ED3A4E5" w14:textId="77777777" w:rsidR="00EC20AE" w:rsidRPr="00BC04C1" w:rsidRDefault="00EC20AE" w:rsidP="00BC04C1">
      <w:pPr>
        <w:spacing w:line="360" w:lineRule="auto"/>
        <w:rPr>
          <w:sz w:val="24"/>
          <w:szCs w:val="24"/>
        </w:rPr>
      </w:pPr>
      <w:r w:rsidRPr="00BC04C1">
        <w:rPr>
          <w:sz w:val="24"/>
          <w:szCs w:val="24"/>
        </w:rPr>
        <w:t xml:space="preserve">The term social media has been defined by one academics as “often used to describe the collection of software that enables individuals and communities to gather communicate, share, and in some case collaborate or play.”(Boyd, 2009). Social media is becoming increasingly used by businesses and an integral part of the strategy businesses interact with their customers. (De Vries, et al., 2012) South wales Police have taken the opportunity to use this as another tool to communicate with the general public. Communication is often seen as a face to face activity, how with the use of social media it allows companies and Police forces alike to communicate over the internet. According to if social media is used appropriately by </w:t>
      </w:r>
      <w:r w:rsidRPr="00BC04C1">
        <w:rPr>
          <w:sz w:val="24"/>
          <w:szCs w:val="24"/>
        </w:rPr>
        <w:lastRenderedPageBreak/>
        <w:t>the police then the data can be formed into “actionable intelligence”.(Akhgar, et al., 2019)</w:t>
      </w:r>
    </w:p>
    <w:p w14:paraId="0869C40E" w14:textId="77777777" w:rsidR="00EC20AE" w:rsidRPr="00BC04C1" w:rsidRDefault="00EC20AE" w:rsidP="00BC04C1">
      <w:pPr>
        <w:spacing w:line="360" w:lineRule="auto"/>
        <w:rPr>
          <w:sz w:val="24"/>
          <w:szCs w:val="24"/>
        </w:rPr>
      </w:pPr>
      <w:r w:rsidRPr="00BC04C1">
        <w:rPr>
          <w:sz w:val="24"/>
          <w:szCs w:val="24"/>
        </w:rPr>
        <w:t xml:space="preserve">According to Bayerl 2014, “Not being on so cial media is not an option for police forces – and this is not only because of the proliferation of new forms of crimes such as financial fraud, identity theft, recruiting for terrorism or the grooming of children by paedophiles in online fora and games. Also, service expectations of citizens are changing. The public increasingly expects faster reactions and the continuous availability of public services independent of physical locate. (Bayerl et al., 2014) Although, Bayerl suggests that social media is ultimately a positive for all police forces to use it doesn’t come without it’s issues. Police use of social media will need to be used in a careful manner, data protection leaks can easily become a problem if wrong information or confidential information is published, if the Police are seen to misuse social media there could be concern that a persons Human Rights can be violated. </w:t>
      </w:r>
    </w:p>
    <w:p w14:paraId="5C92FEE9" w14:textId="77777777" w:rsidR="00EC20AE" w:rsidRPr="00BC04C1" w:rsidRDefault="00EC20AE" w:rsidP="00BC04C1">
      <w:pPr>
        <w:spacing w:line="360" w:lineRule="auto"/>
        <w:rPr>
          <w:sz w:val="24"/>
          <w:szCs w:val="24"/>
        </w:rPr>
      </w:pPr>
      <w:r w:rsidRPr="00BC04C1">
        <w:rPr>
          <w:sz w:val="24"/>
          <w:szCs w:val="24"/>
        </w:rPr>
        <w:t>South Wales Police use social media networks including, Facebook, Twitter and Instagram as a form of digitally communicating and reaching out to their audiences. Over the recent years the number of people using social media has grown. According to a report by Ortiz-Ospina in 2019, the first social media site to reach the number of one million users was MySpace in 2004 and since then the popularity has grown with Facebook overtaking Myspace recording numbers up to 2.3 billion users worldwide.(Ortiz-Ospina, 2019)</w:t>
      </w:r>
    </w:p>
    <w:p w14:paraId="0E4A28D5" w14:textId="77777777" w:rsidR="00EC20AE" w:rsidRPr="00BC04C1" w:rsidRDefault="00EC20AE" w:rsidP="00BC04C1">
      <w:pPr>
        <w:spacing w:line="360" w:lineRule="auto"/>
        <w:rPr>
          <w:sz w:val="24"/>
          <w:szCs w:val="24"/>
        </w:rPr>
      </w:pPr>
      <w:r w:rsidRPr="00BC04C1">
        <w:rPr>
          <w:sz w:val="24"/>
          <w:szCs w:val="24"/>
        </w:rPr>
        <w:t>Police forces in England and Wales were seen to take an early lead into social media and it can be said that the National Police Improvement Agency’s “Engage: Digital and Social Media for the Police Service” This report was seen to drive social media to strive for better communication to citizens and supporting partnership policing initiatives.</w:t>
      </w:r>
    </w:p>
    <w:p w14:paraId="4E0D3457" w14:textId="77777777" w:rsidR="00EC20AE" w:rsidRPr="00BC04C1" w:rsidRDefault="00EC20AE" w:rsidP="00BC04C1">
      <w:pPr>
        <w:spacing w:line="360" w:lineRule="auto"/>
        <w:rPr>
          <w:sz w:val="24"/>
          <w:szCs w:val="24"/>
        </w:rPr>
      </w:pPr>
      <w:r w:rsidRPr="00BC04C1">
        <w:rPr>
          <w:sz w:val="24"/>
          <w:szCs w:val="24"/>
        </w:rPr>
        <w:t xml:space="preserve">Social media can therefore be said that it is a phenomenal tool for communication and here is a list of some of the ways in which South Wales Police utilises Social media for their benefit. </w:t>
      </w:r>
    </w:p>
    <w:p w14:paraId="6B9DD9F3" w14:textId="77777777" w:rsidR="00EC20AE" w:rsidRPr="00BC04C1" w:rsidRDefault="00EC20AE" w:rsidP="00BC04C1">
      <w:pPr>
        <w:pStyle w:val="ListParagraph"/>
        <w:numPr>
          <w:ilvl w:val="0"/>
          <w:numId w:val="5"/>
        </w:numPr>
        <w:overflowPunct/>
        <w:autoSpaceDE/>
        <w:autoSpaceDN/>
        <w:adjustRightInd/>
        <w:spacing w:after="160" w:line="360" w:lineRule="auto"/>
        <w:textAlignment w:val="auto"/>
        <w:rPr>
          <w:sz w:val="24"/>
          <w:szCs w:val="24"/>
        </w:rPr>
      </w:pPr>
      <w:r w:rsidRPr="00BC04C1">
        <w:rPr>
          <w:sz w:val="24"/>
          <w:szCs w:val="24"/>
        </w:rPr>
        <w:t xml:space="preserve">For recruitment drives, South Wales Police reports when there are vacancies are available and criteria for joining. </w:t>
      </w:r>
    </w:p>
    <w:p w14:paraId="21BF3225" w14:textId="77777777" w:rsidR="00EC20AE" w:rsidRPr="00BC04C1" w:rsidRDefault="00EC20AE" w:rsidP="00BC04C1">
      <w:pPr>
        <w:pStyle w:val="ListParagraph"/>
        <w:numPr>
          <w:ilvl w:val="0"/>
          <w:numId w:val="5"/>
        </w:numPr>
        <w:overflowPunct/>
        <w:autoSpaceDE/>
        <w:autoSpaceDN/>
        <w:adjustRightInd/>
        <w:spacing w:after="160" w:line="360" w:lineRule="auto"/>
        <w:textAlignment w:val="auto"/>
        <w:rPr>
          <w:sz w:val="24"/>
          <w:szCs w:val="24"/>
        </w:rPr>
      </w:pPr>
      <w:r w:rsidRPr="00BC04C1">
        <w:rPr>
          <w:sz w:val="24"/>
          <w:szCs w:val="24"/>
        </w:rPr>
        <w:t>Circulation of wanted persons. South Wales Police will upload a photograph of one or multiple person that are currently wanted by Police.</w:t>
      </w:r>
    </w:p>
    <w:p w14:paraId="3EF37A73" w14:textId="77777777" w:rsidR="00EC20AE" w:rsidRPr="00BC04C1" w:rsidRDefault="00EC20AE" w:rsidP="00BC04C1">
      <w:pPr>
        <w:pStyle w:val="ListParagraph"/>
        <w:numPr>
          <w:ilvl w:val="0"/>
          <w:numId w:val="5"/>
        </w:numPr>
        <w:overflowPunct/>
        <w:autoSpaceDE/>
        <w:autoSpaceDN/>
        <w:adjustRightInd/>
        <w:spacing w:after="160" w:line="360" w:lineRule="auto"/>
        <w:textAlignment w:val="auto"/>
        <w:rPr>
          <w:sz w:val="24"/>
          <w:szCs w:val="24"/>
        </w:rPr>
      </w:pPr>
      <w:r w:rsidRPr="00BC04C1">
        <w:rPr>
          <w:sz w:val="24"/>
          <w:szCs w:val="24"/>
        </w:rPr>
        <w:lastRenderedPageBreak/>
        <w:t xml:space="preserve">Photographs of persons who South Wales Police are looking to identify who may be either involved in a crime or may have witnessed a crime. </w:t>
      </w:r>
    </w:p>
    <w:p w14:paraId="1DAD72C8" w14:textId="77777777" w:rsidR="00EC20AE" w:rsidRPr="00BC04C1" w:rsidRDefault="00EC20AE" w:rsidP="00BC04C1">
      <w:pPr>
        <w:pStyle w:val="ListParagraph"/>
        <w:numPr>
          <w:ilvl w:val="0"/>
          <w:numId w:val="5"/>
        </w:numPr>
        <w:overflowPunct/>
        <w:autoSpaceDE/>
        <w:autoSpaceDN/>
        <w:adjustRightInd/>
        <w:spacing w:after="160" w:line="360" w:lineRule="auto"/>
        <w:textAlignment w:val="auto"/>
        <w:rPr>
          <w:sz w:val="24"/>
          <w:szCs w:val="24"/>
        </w:rPr>
      </w:pPr>
      <w:r w:rsidRPr="00BC04C1">
        <w:rPr>
          <w:sz w:val="24"/>
          <w:szCs w:val="24"/>
        </w:rPr>
        <w:t>Photographs of missing people, appealing for the general public to call 101 should a person be seen with a reference number.</w:t>
      </w:r>
    </w:p>
    <w:p w14:paraId="221936CE" w14:textId="77777777" w:rsidR="00EC20AE" w:rsidRPr="00BC04C1" w:rsidRDefault="00EC20AE" w:rsidP="00BC04C1">
      <w:pPr>
        <w:pStyle w:val="ListParagraph"/>
        <w:numPr>
          <w:ilvl w:val="0"/>
          <w:numId w:val="5"/>
        </w:numPr>
        <w:overflowPunct/>
        <w:autoSpaceDE/>
        <w:autoSpaceDN/>
        <w:adjustRightInd/>
        <w:spacing w:after="160" w:line="360" w:lineRule="auto"/>
        <w:textAlignment w:val="auto"/>
        <w:rPr>
          <w:sz w:val="24"/>
          <w:szCs w:val="24"/>
        </w:rPr>
      </w:pPr>
      <w:r w:rsidRPr="00BC04C1">
        <w:rPr>
          <w:sz w:val="24"/>
          <w:szCs w:val="24"/>
        </w:rPr>
        <w:t>General community engagement such as information relating to engagement opportunities with the public at events such as Cardiff Half Marathon, bomb fire nights and rugby international days, etc.</w:t>
      </w:r>
    </w:p>
    <w:p w14:paraId="3C582FA3" w14:textId="77777777" w:rsidR="00EC20AE" w:rsidRPr="00BC04C1" w:rsidRDefault="00EC20AE" w:rsidP="00BC04C1">
      <w:pPr>
        <w:pStyle w:val="ListParagraph"/>
        <w:numPr>
          <w:ilvl w:val="0"/>
          <w:numId w:val="5"/>
        </w:numPr>
        <w:overflowPunct/>
        <w:autoSpaceDE/>
        <w:autoSpaceDN/>
        <w:adjustRightInd/>
        <w:spacing w:after="160" w:line="360" w:lineRule="auto"/>
        <w:textAlignment w:val="auto"/>
        <w:rPr>
          <w:sz w:val="24"/>
          <w:szCs w:val="24"/>
        </w:rPr>
      </w:pPr>
      <w:r w:rsidRPr="00BC04C1">
        <w:rPr>
          <w:sz w:val="24"/>
          <w:szCs w:val="24"/>
        </w:rPr>
        <w:t>Important information including changes to law or policies and Section 60 stop search powers and reason for implantation including a map where the this power is live.</w:t>
      </w:r>
    </w:p>
    <w:p w14:paraId="5DE5DB56" w14:textId="7AEF2D46" w:rsidR="00EC20AE" w:rsidRPr="00BC04C1" w:rsidRDefault="00EC20AE" w:rsidP="00BC04C1">
      <w:pPr>
        <w:spacing w:line="360" w:lineRule="auto"/>
        <w:rPr>
          <w:sz w:val="24"/>
          <w:szCs w:val="24"/>
        </w:rPr>
      </w:pPr>
    </w:p>
    <w:p w14:paraId="561C5DB0" w14:textId="77777777" w:rsidR="00EC20AE" w:rsidRPr="00BC04C1" w:rsidRDefault="00EC20AE" w:rsidP="00BC04C1">
      <w:pPr>
        <w:spacing w:line="360" w:lineRule="auto"/>
        <w:rPr>
          <w:sz w:val="24"/>
          <w:szCs w:val="24"/>
        </w:rPr>
      </w:pPr>
      <w:r w:rsidRPr="00BC04C1">
        <w:rPr>
          <w:sz w:val="24"/>
          <w:szCs w:val="24"/>
        </w:rPr>
        <w:t xml:space="preserve">Bullock, 2018 states “that social media are not transforming the nature of routine police-citizen communications”. Bullock suggests that the time committed to posting and networking across social media is a time consuming process which the police should be using to do “real” police work. As well as the concern for wasted time, the Police will need to be accurate and confident that the information they post online does not breach any of the basic human rights outlined in the Human Rights Act 1998. According to Article 8 “Everyone has the right to respect for his private and family life, his home” and “There shall be no interference by a public authority with the exercise of this right except such as is in accordance with the law and is necessary in a democratic society in the interests of national security, public safety or the economic well-being of the country, for the prevention of disorder or crime, for the protection of health or morals, or for the protection of the rights and freedoms of others”(Human Rights Act 1980) This article is what is known as a qualified right, which suggests that it can be interfered only if the Police have reasonable grounds to do so. For instance posting information about a wanted person is allowed due to it being in the interest of public safety, however, if the criteria is not met then any data posted over social media will be a breach of this article. </w:t>
      </w:r>
    </w:p>
    <w:p w14:paraId="194314E9" w14:textId="77777777" w:rsidR="00EC20AE" w:rsidRPr="00BC04C1" w:rsidRDefault="00EC20AE" w:rsidP="00BC04C1">
      <w:pPr>
        <w:spacing w:line="360" w:lineRule="auto"/>
        <w:rPr>
          <w:sz w:val="24"/>
          <w:szCs w:val="24"/>
        </w:rPr>
      </w:pPr>
      <w:r w:rsidRPr="00BC04C1">
        <w:rPr>
          <w:sz w:val="24"/>
          <w:szCs w:val="24"/>
        </w:rPr>
        <w:t xml:space="preserve">In South Wales Police social media is managed by the communications and media department. Police officers and staff can submit requests to this team for their information to be broadcasted over social media. A south Wales Police policy is that the primary accounts managed by this department is for all content that is published </w:t>
      </w:r>
      <w:r w:rsidRPr="00BC04C1">
        <w:rPr>
          <w:sz w:val="24"/>
          <w:szCs w:val="24"/>
        </w:rPr>
        <w:lastRenderedPageBreak/>
        <w:t xml:space="preserve">to be bilingual in both English and Welsh, this is a legally bound requirement set by the Welsh Language Commission. </w:t>
      </w:r>
    </w:p>
    <w:p w14:paraId="3D85FEAB" w14:textId="77777777" w:rsidR="00EC20AE" w:rsidRPr="00BC04C1" w:rsidRDefault="00EC20AE" w:rsidP="00BC04C1">
      <w:pPr>
        <w:spacing w:line="360" w:lineRule="auto"/>
        <w:rPr>
          <w:sz w:val="24"/>
          <w:szCs w:val="24"/>
        </w:rPr>
      </w:pPr>
      <w:r w:rsidRPr="00BC04C1">
        <w:rPr>
          <w:noProof/>
          <w:sz w:val="24"/>
          <w:szCs w:val="24"/>
        </w:rPr>
        <w:drawing>
          <wp:anchor distT="0" distB="0" distL="114300" distR="114300" simplePos="0" relativeHeight="251659264" behindDoc="1" locked="0" layoutInCell="1" allowOverlap="1" wp14:anchorId="3CB4DA22" wp14:editId="012123E5">
            <wp:simplePos x="0" y="0"/>
            <wp:positionH relativeFrom="margin">
              <wp:posOffset>-201295</wp:posOffset>
            </wp:positionH>
            <wp:positionV relativeFrom="paragraph">
              <wp:posOffset>268605</wp:posOffset>
            </wp:positionV>
            <wp:extent cx="1628140" cy="2075180"/>
            <wp:effectExtent l="0" t="0" r="0" b="127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face book photo 2.jp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1628140" cy="2075180"/>
                    </a:xfrm>
                    <a:prstGeom prst="rect">
                      <a:avLst/>
                    </a:prstGeom>
                  </pic:spPr>
                </pic:pic>
              </a:graphicData>
            </a:graphic>
            <wp14:sizeRelH relativeFrom="page">
              <wp14:pctWidth>0</wp14:pctWidth>
            </wp14:sizeRelH>
            <wp14:sizeRelV relativeFrom="page">
              <wp14:pctHeight>0</wp14:pctHeight>
            </wp14:sizeRelV>
          </wp:anchor>
        </w:drawing>
      </w:r>
      <w:r w:rsidRPr="00BC04C1">
        <w:rPr>
          <w:noProof/>
          <w:sz w:val="24"/>
          <w:szCs w:val="24"/>
        </w:rPr>
        <w:drawing>
          <wp:anchor distT="0" distB="0" distL="114300" distR="114300" simplePos="0" relativeHeight="251660288" behindDoc="1" locked="0" layoutInCell="1" allowOverlap="1" wp14:anchorId="6F6ABDFD" wp14:editId="6D077CC8">
            <wp:simplePos x="0" y="0"/>
            <wp:positionH relativeFrom="column">
              <wp:posOffset>2807081</wp:posOffset>
            </wp:positionH>
            <wp:positionV relativeFrom="paragraph">
              <wp:posOffset>303530</wp:posOffset>
            </wp:positionV>
            <wp:extent cx="1903730" cy="2041525"/>
            <wp:effectExtent l="0" t="0" r="1270" b="0"/>
            <wp:wrapTight wrapText="bothSides">
              <wp:wrapPolygon edited="0">
                <wp:start x="0" y="0"/>
                <wp:lineTo x="0" y="21365"/>
                <wp:lineTo x="21398" y="21365"/>
                <wp:lineTo x="21398"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facebook photo 1.jp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1903730" cy="2041525"/>
                    </a:xfrm>
                    <a:prstGeom prst="rect">
                      <a:avLst/>
                    </a:prstGeom>
                  </pic:spPr>
                </pic:pic>
              </a:graphicData>
            </a:graphic>
            <wp14:sizeRelH relativeFrom="margin">
              <wp14:pctWidth>0</wp14:pctWidth>
            </wp14:sizeRelH>
            <wp14:sizeRelV relativeFrom="margin">
              <wp14:pctHeight>0</wp14:pctHeight>
            </wp14:sizeRelV>
          </wp:anchor>
        </w:drawing>
      </w:r>
      <w:r w:rsidRPr="00BC04C1">
        <w:rPr>
          <w:sz w:val="24"/>
          <w:szCs w:val="24"/>
        </w:rPr>
        <w:t>Here is an example of a post that South Wales Police have published in March 2022.</w:t>
      </w:r>
    </w:p>
    <w:p w14:paraId="5887BFA9" w14:textId="77777777" w:rsidR="00EC20AE" w:rsidRPr="00BC04C1" w:rsidRDefault="00EC20AE" w:rsidP="00BC04C1">
      <w:pPr>
        <w:spacing w:line="360" w:lineRule="auto"/>
        <w:rPr>
          <w:sz w:val="24"/>
          <w:szCs w:val="24"/>
        </w:rPr>
      </w:pPr>
      <w:r w:rsidRPr="00BC04C1">
        <w:rPr>
          <w:sz w:val="24"/>
          <w:szCs w:val="24"/>
        </w:rPr>
        <w:t xml:space="preserve">As you can see in these two photographs, South wales Police have broadcasted a recruitment drive over social media. The information within the text informs the recipient of role is being advertised and information regarding the two routes of entry for successful candidates. The post also includes salary and importantly a link which provides the recipient with further information. This link takes recipients to an internet page where a Welsh translations of the documents can be found. </w:t>
      </w:r>
    </w:p>
    <w:p w14:paraId="6AD0928E" w14:textId="557919B5" w:rsidR="00EC20AE" w:rsidRPr="00BC04C1" w:rsidRDefault="00EC20AE" w:rsidP="00BC04C1">
      <w:pPr>
        <w:spacing w:line="360" w:lineRule="auto"/>
        <w:rPr>
          <w:sz w:val="24"/>
          <w:szCs w:val="24"/>
        </w:rPr>
      </w:pPr>
      <w:r w:rsidRPr="00BC04C1">
        <w:rPr>
          <w:sz w:val="24"/>
          <w:szCs w:val="24"/>
        </w:rPr>
        <w:t xml:space="preserve">This post is one of many that South Wales Police broadcast throughout the week over their primary social media accounts. In addition to primary accounts, South Wales Police have divisional accounts which is managed by the basic command unit (BCU). On these divisional accounts posts are targeted towards the community that BCU is within. For example there is a specific divisional account on Facebook and Twitter which covers the Cardiff BCU. Furthermore, South Wales Police have accounts which covers specialist departments such as firearms and roads policing. </w:t>
      </w:r>
    </w:p>
    <w:p w14:paraId="21DC248D" w14:textId="77777777" w:rsidR="00EC20AE" w:rsidRPr="00BC04C1" w:rsidRDefault="00EC20AE" w:rsidP="00BC04C1">
      <w:pPr>
        <w:spacing w:line="360" w:lineRule="auto"/>
        <w:rPr>
          <w:sz w:val="24"/>
          <w:szCs w:val="24"/>
        </w:rPr>
      </w:pPr>
    </w:p>
    <w:p w14:paraId="5E933B75" w14:textId="77777777" w:rsidR="00EC20AE" w:rsidRPr="00BC04C1" w:rsidRDefault="00EC20AE" w:rsidP="00BC04C1">
      <w:pPr>
        <w:spacing w:line="360" w:lineRule="auto"/>
        <w:rPr>
          <w:sz w:val="24"/>
          <w:szCs w:val="24"/>
        </w:rPr>
      </w:pPr>
      <w:r w:rsidRPr="00BC04C1">
        <w:rPr>
          <w:sz w:val="24"/>
          <w:szCs w:val="24"/>
        </w:rPr>
        <w:t xml:space="preserve">One consideration that South Wales Police and all forces across England and Wales will need to ask, is the Police use of Social media only attracting one group of people and are Police forces able to represent the community as a whole. South Wales Police of course attempts to write their posts bilingually. A study in Canada stated that people who had a higher confident in their Police force were more likely to visit the Polices website and twitter account. (Ruddell and Jones, 2013). If this is a true generalisation across the board then South Wales Police will need to consider this and how to better reach out to their communities. Of course building trust, listening </w:t>
      </w:r>
      <w:r w:rsidRPr="00BC04C1">
        <w:rPr>
          <w:sz w:val="24"/>
          <w:szCs w:val="24"/>
        </w:rPr>
        <w:lastRenderedPageBreak/>
        <w:t>and taking positive action will help raise confidence in the Police. The struggle Police find themselves battling against is that positive news of Police officers does not sell in the mainstream media and on the flip side negative news regarding the Police has a tendency of going viral, according to Howitt in 1998, “there is plenty of evidence that the media create dichotomies of good and evil. This applies to a range of criminal activities which, without media reinforcement, might not have resulted in such a negative response from the public”(Howitt, 1999)</w:t>
      </w:r>
    </w:p>
    <w:p w14:paraId="515CEAAB" w14:textId="77777777" w:rsidR="00EC20AE" w:rsidRPr="00BC04C1" w:rsidRDefault="00EC20AE" w:rsidP="00BC04C1">
      <w:pPr>
        <w:spacing w:line="360" w:lineRule="auto"/>
        <w:rPr>
          <w:sz w:val="24"/>
          <w:szCs w:val="24"/>
        </w:rPr>
      </w:pPr>
    </w:p>
    <w:p w14:paraId="74A382ED" w14:textId="77777777" w:rsidR="00EC20AE" w:rsidRPr="00BC04C1" w:rsidRDefault="00EC20AE" w:rsidP="00BC04C1">
      <w:pPr>
        <w:spacing w:line="360" w:lineRule="auto"/>
        <w:rPr>
          <w:sz w:val="24"/>
          <w:szCs w:val="24"/>
        </w:rPr>
      </w:pPr>
    </w:p>
    <w:p w14:paraId="3FE2B203" w14:textId="74F2F4A8" w:rsidR="00EC20AE" w:rsidRPr="00BC04C1" w:rsidRDefault="00EC20AE" w:rsidP="00BC04C1">
      <w:pPr>
        <w:spacing w:line="360" w:lineRule="auto"/>
        <w:rPr>
          <w:sz w:val="24"/>
          <w:szCs w:val="24"/>
        </w:rPr>
      </w:pPr>
      <w:r w:rsidRPr="00BC04C1">
        <w:rPr>
          <w:sz w:val="24"/>
          <w:szCs w:val="24"/>
        </w:rPr>
        <w:t>Conclusion</w:t>
      </w:r>
    </w:p>
    <w:p w14:paraId="27A0C8FE" w14:textId="77777777" w:rsidR="00EC20AE" w:rsidRPr="00BC04C1" w:rsidRDefault="00EC20AE" w:rsidP="00BC04C1">
      <w:pPr>
        <w:spacing w:line="360" w:lineRule="auto"/>
        <w:rPr>
          <w:sz w:val="24"/>
          <w:szCs w:val="24"/>
        </w:rPr>
      </w:pPr>
    </w:p>
    <w:p w14:paraId="76D3F6ED" w14:textId="16E34448" w:rsidR="00EC20AE" w:rsidRPr="00BC04C1" w:rsidRDefault="00EC20AE" w:rsidP="00BC04C1">
      <w:pPr>
        <w:spacing w:line="360" w:lineRule="auto"/>
        <w:rPr>
          <w:sz w:val="24"/>
          <w:szCs w:val="24"/>
        </w:rPr>
      </w:pPr>
      <w:r w:rsidRPr="00BC04C1">
        <w:rPr>
          <w:sz w:val="24"/>
          <w:szCs w:val="24"/>
        </w:rPr>
        <w:t xml:space="preserve">In this essay I have written about the Police’s use of social media, and how in particular South Wales Police use this tool to benefit communicating to their local communities. I have explained how there are both positives and negatives of social media and breaches of Data protection could breach a </w:t>
      </w:r>
      <w:r w:rsidR="00BC04C1" w:rsidRPr="00BC04C1">
        <w:rPr>
          <w:sz w:val="24"/>
          <w:szCs w:val="24"/>
        </w:rPr>
        <w:t>person’s</w:t>
      </w:r>
      <w:r w:rsidRPr="00BC04C1">
        <w:rPr>
          <w:sz w:val="24"/>
          <w:szCs w:val="24"/>
        </w:rPr>
        <w:t xml:space="preserve"> human right to a private life as stated in Article 8 of the Human Rights Act 1998.</w:t>
      </w:r>
    </w:p>
    <w:p w14:paraId="545B147F" w14:textId="77777777" w:rsidR="008B28E7" w:rsidRPr="00BC04C1" w:rsidRDefault="008B28E7" w:rsidP="00BC04C1">
      <w:pPr>
        <w:spacing w:line="360" w:lineRule="auto"/>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496348CF">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49CEAB54" w:rsidRPr="777CCE50">
              <w:rPr>
                <w:rStyle w:val="normaltextrun"/>
                <w:rFonts w:ascii="Arial" w:hAnsi="Arial" w:cs="Arial"/>
                <w:b/>
                <w:bCs/>
                <w:color w:val="000000" w:themeColor="text1"/>
              </w:rPr>
              <w:t>evaluate and</w:t>
            </w:r>
            <w:r w:rsidR="60BFF8ED" w:rsidRPr="777CCE50">
              <w:rPr>
                <w:rStyle w:val="normaltextrun"/>
                <w:rFonts w:ascii="Arial" w:hAnsi="Arial" w:cs="Arial"/>
                <w:color w:val="000000" w:themeColor="text1"/>
              </w:rPr>
              <w:t xml:space="preserve"> 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Default="00650CE9" w:rsidP="7C2E0949">
            <w:pPr>
              <w:pStyle w:val="paragraph"/>
              <w:spacing w:before="0" w:beforeAutospacing="0" w:after="0" w:afterAutospacing="0"/>
              <w:ind w:right="105"/>
              <w:textAlignment w:val="baseline"/>
              <w:rPr>
                <w:rFonts w:ascii="Segoe UI" w:hAnsi="Segoe UI" w:cs="Segoe UI"/>
                <w:color w:val="000000"/>
                <w:sz w:val="18"/>
                <w:szCs w:val="18"/>
              </w:rPr>
            </w:pPr>
            <w:r w:rsidRPr="496348CF">
              <w:rPr>
                <w:rStyle w:val="eop"/>
                <w:rFonts w:ascii="Arial" w:hAnsi="Arial" w:cs="Arial"/>
                <w:color w:val="000000" w:themeColor="text1"/>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5ECB28D1">
              <w:rPr>
                <w:rStyle w:val="normaltextrun"/>
                <w:rFonts w:ascii="Arial" w:hAnsi="Arial" w:cs="Arial"/>
                <w:b/>
                <w:bCs/>
                <w:color w:val="000000"/>
                <w:shd w:val="clear" w:color="auto" w:fill="FFFF00"/>
              </w:rPr>
              <w:t xml:space="preserve">analyse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Consider leadership models commonly used in policing.</w:t>
            </w:r>
          </w:p>
          <w:p w14:paraId="542A9116" w14:textId="4799A786" w:rsidR="00650CE9" w:rsidRDefault="1DE7FB8A"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7C2E0949">
              <w:rPr>
                <w:rStyle w:val="normaltextrun"/>
                <w:rFonts w:ascii="Arial" w:hAnsi="Arial" w:cs="Arial"/>
                <w:color w:val="000000" w:themeColor="text1"/>
              </w:rPr>
              <w:t> </w:t>
            </w:r>
            <w:r w:rsidRPr="7C2E0949">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7C2E0949">
              <w:rPr>
                <w:rStyle w:val="eop"/>
                <w:rFonts w:ascii="Arial" w:hAnsi="Arial" w:cs="Arial"/>
                <w:color w:val="000000" w:themeColor="text1"/>
              </w:rPr>
              <w:t> </w:t>
            </w:r>
          </w:p>
          <w:p w14:paraId="26F25326" w14:textId="384F4F36"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5B5C5145">
              <w:rPr>
                <w:rStyle w:val="normaltextrun"/>
                <w:rFonts w:ascii="Arial" w:hAnsi="Arial" w:cs="Arial"/>
                <w:color w:val="000000"/>
                <w:shd w:val="clear" w:color="auto" w:fill="FFFF00"/>
              </w:rPr>
              <w:t xml:space="preserve">500 </w:t>
            </w:r>
            <w:r>
              <w:rPr>
                <w:rStyle w:val="normaltextrun"/>
                <w:rFonts w:ascii="Arial" w:hAnsi="Arial" w:cs="Arial"/>
                <w:color w:val="000000"/>
              </w:rPr>
              <w:t>words </w:t>
            </w:r>
            <w:r w:rsidRPr="496348CF">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6D53D72B" w14:textId="77777777" w:rsidR="00EC20AE" w:rsidRPr="00BC04C1" w:rsidRDefault="00EC20AE" w:rsidP="00BC04C1">
      <w:pPr>
        <w:spacing w:line="360" w:lineRule="auto"/>
        <w:rPr>
          <w:sz w:val="24"/>
          <w:szCs w:val="24"/>
        </w:rPr>
      </w:pPr>
      <w:r w:rsidRPr="00BC04C1">
        <w:rPr>
          <w:sz w:val="24"/>
          <w:szCs w:val="24"/>
        </w:rPr>
        <w:t>In this essay I will be reflecting upon a high intense and potentially dangerous incident that I attended while working as a response police officer. I will be reflecting upon my own leadership style and how I managed to make crucial decisions when faced with pressured situations.</w:t>
      </w:r>
    </w:p>
    <w:p w14:paraId="4472749F" w14:textId="77777777" w:rsidR="00EC20AE" w:rsidRPr="00BC04C1" w:rsidRDefault="00EC20AE" w:rsidP="00BC04C1">
      <w:pPr>
        <w:spacing w:line="360" w:lineRule="auto"/>
        <w:rPr>
          <w:sz w:val="24"/>
          <w:szCs w:val="24"/>
        </w:rPr>
      </w:pPr>
      <w:r w:rsidRPr="00BC04C1">
        <w:rPr>
          <w:sz w:val="24"/>
          <w:szCs w:val="24"/>
        </w:rPr>
        <w:t xml:space="preserve">In this essay I will also critically analyse leadership styles that I have developed since becoming a Police officer and how different approaches to certain situations is key to becoming a successful leader. I will also consider leadership models that are used in Policing. </w:t>
      </w:r>
    </w:p>
    <w:p w14:paraId="75F0D618" w14:textId="77777777" w:rsidR="00EC20AE" w:rsidRPr="00BC04C1" w:rsidRDefault="00EC20AE" w:rsidP="00BC04C1">
      <w:pPr>
        <w:spacing w:line="360" w:lineRule="auto"/>
        <w:rPr>
          <w:sz w:val="24"/>
          <w:szCs w:val="24"/>
        </w:rPr>
      </w:pPr>
      <w:r w:rsidRPr="00BC04C1">
        <w:rPr>
          <w:sz w:val="24"/>
          <w:szCs w:val="24"/>
        </w:rPr>
        <w:t>I will be outlining my involvement, actions and how I used the national decision making model (NDM) to assist form my decisions. I will also reflect on my decisions and leadership style and consider how I may be able to improve for future incidents. To assist with my reflective writing I will be using Borton’s Framework model which asks three fundamental questions which are, What?, So what? And What now?</w:t>
      </w:r>
    </w:p>
    <w:p w14:paraId="33524ADC" w14:textId="2C384F99" w:rsidR="00EC20AE" w:rsidRPr="00BC04C1" w:rsidRDefault="00EC20AE" w:rsidP="00BC04C1">
      <w:pPr>
        <w:spacing w:line="360" w:lineRule="auto"/>
        <w:rPr>
          <w:sz w:val="24"/>
          <w:szCs w:val="24"/>
        </w:rPr>
      </w:pPr>
      <w:r w:rsidRPr="00BC04C1">
        <w:rPr>
          <w:sz w:val="24"/>
          <w:szCs w:val="24"/>
        </w:rPr>
        <w:t xml:space="preserve">Leadership has been a fundamental question that many scholars have attempted to answer, it can be looked at by looking at a </w:t>
      </w:r>
      <w:r w:rsidR="00BC04C1" w:rsidRPr="00BC04C1">
        <w:rPr>
          <w:sz w:val="24"/>
          <w:szCs w:val="24"/>
        </w:rPr>
        <w:t>person’s</w:t>
      </w:r>
      <w:r w:rsidRPr="00BC04C1">
        <w:rPr>
          <w:sz w:val="24"/>
          <w:szCs w:val="24"/>
        </w:rPr>
        <w:t xml:space="preserve"> achievement and defining </w:t>
      </w:r>
      <w:r w:rsidRPr="00BC04C1">
        <w:rPr>
          <w:sz w:val="24"/>
          <w:szCs w:val="24"/>
        </w:rPr>
        <w:lastRenderedPageBreak/>
        <w:t xml:space="preserve">leadership “as the effect of their actions and behaviours”(Gosling et al., 2012) This definition of leadership was developed from the ‘great man’ theory and focussed on achievements of historical successful warriors or military personnel. </w:t>
      </w:r>
    </w:p>
    <w:p w14:paraId="770EA260" w14:textId="77777777" w:rsidR="00EC20AE" w:rsidRPr="00BC04C1" w:rsidRDefault="00EC20AE" w:rsidP="00BC04C1">
      <w:pPr>
        <w:spacing w:line="360" w:lineRule="auto"/>
        <w:rPr>
          <w:sz w:val="24"/>
          <w:szCs w:val="24"/>
        </w:rPr>
      </w:pPr>
      <w:r w:rsidRPr="00BC04C1">
        <w:rPr>
          <w:sz w:val="24"/>
          <w:szCs w:val="24"/>
        </w:rPr>
        <w:t xml:space="preserve">All Police officers are leaders, it is something that is ingrained into their policing DNA, and the college of policing states that “Everyone in policing has a leadership role” (College of Policing, 2021) </w:t>
      </w:r>
    </w:p>
    <w:p w14:paraId="07782F85" w14:textId="77777777" w:rsidR="00EC20AE" w:rsidRPr="00BC04C1" w:rsidRDefault="00EC20AE" w:rsidP="00BC04C1">
      <w:pPr>
        <w:spacing w:line="360" w:lineRule="auto"/>
        <w:rPr>
          <w:sz w:val="24"/>
          <w:szCs w:val="24"/>
        </w:rPr>
      </w:pPr>
    </w:p>
    <w:p w14:paraId="28C3B17F" w14:textId="77777777" w:rsidR="00EC20AE" w:rsidRPr="00BC04C1" w:rsidRDefault="00EC20AE" w:rsidP="00BC04C1">
      <w:pPr>
        <w:spacing w:line="360" w:lineRule="auto"/>
        <w:rPr>
          <w:sz w:val="24"/>
          <w:szCs w:val="24"/>
        </w:rPr>
      </w:pPr>
      <w:r w:rsidRPr="00BC04C1">
        <w:rPr>
          <w:sz w:val="24"/>
          <w:szCs w:val="24"/>
        </w:rPr>
        <w:t xml:space="preserve">In this section of the essay I will be answering Bortons first question which is ‘What?’, here I will give a brief summary of the Policing incident. </w:t>
      </w:r>
    </w:p>
    <w:p w14:paraId="767D271B" w14:textId="77777777" w:rsidR="00EC20AE" w:rsidRPr="00BC04C1" w:rsidRDefault="00EC20AE" w:rsidP="00BC04C1">
      <w:pPr>
        <w:spacing w:line="360" w:lineRule="auto"/>
        <w:rPr>
          <w:sz w:val="24"/>
          <w:szCs w:val="24"/>
        </w:rPr>
      </w:pPr>
      <w:r w:rsidRPr="00BC04C1">
        <w:rPr>
          <w:sz w:val="24"/>
          <w:szCs w:val="24"/>
        </w:rPr>
        <w:t xml:space="preserve">While I was on duty as a police response officer, I received a call on my radio to attend and search the area as there had been reports of a stabbing. I was available for the call and I attached myself and my colleague who had just finished his initial tutorship with a mentor to the incident. </w:t>
      </w:r>
    </w:p>
    <w:p w14:paraId="3A522C12" w14:textId="77777777" w:rsidR="00EC20AE" w:rsidRPr="00BC04C1" w:rsidRDefault="00EC20AE" w:rsidP="00BC04C1">
      <w:pPr>
        <w:spacing w:line="360" w:lineRule="auto"/>
        <w:rPr>
          <w:sz w:val="24"/>
          <w:szCs w:val="24"/>
        </w:rPr>
      </w:pPr>
      <w:r w:rsidRPr="00BC04C1">
        <w:rPr>
          <w:sz w:val="24"/>
          <w:szCs w:val="24"/>
        </w:rPr>
        <w:t xml:space="preserve">As I made my way to the location I received information describing how the suspects were dressed and their direction of travel. As I know my patch well I used my knowledge to cut them off as I believed the suspects were attempting to run down a busy high street. At this point multiple calls were being made to the police and information was constant on the Police radio. New information alerted me that a victim had been located and that another colleague of mine was driving to the victims location. I decided to continue searching for the suspects. As I arrived onto the busy high street where I hoped to locate these males, members of the public begun pointing towards a store on the high street. I informed other officers of this and went into the store, before leaving my van I informed my colleague to be prepared as these males may be armed and dangerous. As a taser trained officer I took the lead and as I stepped into the store I could see that a male was on the floor being helped by members of staff. This male clearly had a stab wound too. My first instinct was to rush over and assist this male, as I walked over I could see that his friend was standing behind him, what surprised me most was that he didn’t seem shocked by the situation or in any distress by the events. I instructed my colleague to assist with first aid and I requested an ambulance. I then immediately went over to the friend and asked control to repeat the description of the males from the initial call. I was then informed that this friend matched the description so I immediately placed him in handcuffs and conducted a search. Prior to commencing the search I asked the male </w:t>
      </w:r>
      <w:r w:rsidRPr="00BC04C1">
        <w:rPr>
          <w:sz w:val="24"/>
          <w:szCs w:val="24"/>
        </w:rPr>
        <w:lastRenderedPageBreak/>
        <w:t xml:space="preserve">if he had anything on him that is sharp on him and he informed me that he had a knife in his waistband. At this point further officers had entered the store and I requested one of them to get me a knife tube. I could clearly see that this knife had dried blood stains on it. I then without hesitation arrested this male. </w:t>
      </w:r>
    </w:p>
    <w:p w14:paraId="7D7192B7" w14:textId="77777777" w:rsidR="00EC20AE" w:rsidRPr="00BC04C1" w:rsidRDefault="00EC20AE" w:rsidP="00BC04C1">
      <w:pPr>
        <w:spacing w:line="360" w:lineRule="auto"/>
        <w:rPr>
          <w:sz w:val="24"/>
          <w:szCs w:val="24"/>
        </w:rPr>
      </w:pPr>
    </w:p>
    <w:p w14:paraId="09167111" w14:textId="77777777" w:rsidR="00EC20AE" w:rsidRPr="00BC04C1" w:rsidRDefault="00EC20AE" w:rsidP="00BC04C1">
      <w:pPr>
        <w:spacing w:line="360" w:lineRule="auto"/>
        <w:rPr>
          <w:sz w:val="24"/>
          <w:szCs w:val="24"/>
        </w:rPr>
      </w:pPr>
      <w:r w:rsidRPr="00BC04C1">
        <w:rPr>
          <w:sz w:val="24"/>
          <w:szCs w:val="24"/>
        </w:rPr>
        <w:t xml:space="preserve">The second part of Botons theory asks ‘So what?’. Here I will critically evaluate my leadership style. In this incident I was in crew with an officer who had only been operationally independent for a very short time, I recognised that I needed to make decisions and lead by example. Although, at two years into the job I felt that I was fairly inexperienced myself, however I knew I needed to lead the incident not only due to inexperience of my colleague but because I felt I had a duty of care towards him and as a taser trained officer I had more tools to protect us should the situation became hostile. During this incident I felt that I had to make quick decisions in the interest of public safety and for the safety of myself and colleagues. Upon reflecting on other incidents, making quick decisions is not always precisely the best option, however in this instance being flexible in my leadership and decision making was crucial, this is supported by the College of Police which states “leading a team requires leaders to flex their natural leadership style to fit the individual and the situation”. (College of Policing, 2021) I know that by nature I am a naturally a democratic style of leader. I am someone who will listen to all the information and guidance before making a judgement or a decision. The democratic leadership style is described as “the most participative leadership style”(Lee, 2021) As I am a young in service police officer I feel that by being a I will instil trust and motivation towards the people that I am leading and by gaining their put shows that I appreciate their opinion. </w:t>
      </w:r>
    </w:p>
    <w:p w14:paraId="3CFC52F2" w14:textId="77777777" w:rsidR="00EC20AE" w:rsidRPr="00BC04C1" w:rsidRDefault="00EC20AE" w:rsidP="00BC04C1">
      <w:pPr>
        <w:spacing w:line="360" w:lineRule="auto"/>
        <w:rPr>
          <w:sz w:val="24"/>
          <w:szCs w:val="24"/>
        </w:rPr>
      </w:pPr>
    </w:p>
    <w:p w14:paraId="3706E97A" w14:textId="77777777" w:rsidR="00EC20AE" w:rsidRPr="00BC04C1" w:rsidRDefault="00EC20AE" w:rsidP="00BC04C1">
      <w:pPr>
        <w:spacing w:line="360" w:lineRule="auto"/>
        <w:rPr>
          <w:sz w:val="24"/>
          <w:szCs w:val="24"/>
        </w:rPr>
      </w:pPr>
      <w:r w:rsidRPr="00BC04C1">
        <w:rPr>
          <w:sz w:val="24"/>
          <w:szCs w:val="24"/>
        </w:rPr>
        <w:t xml:space="preserve">The third question that Bortons framework asks is ‘Now what?’. Here, I will reflect on what I have learnt from my leadership style, the incident and how I feel I could improve. Firstly, I recognise that the incident was resolved without any issue, however, I feel that I could have been more decisive. I knew that this was an incident where knives had been used to stab people and I knew the risk. I recognise that at the point of seeing the wounded friend I feel I had lawful grounds to immediately place him in handcuffs and search him. Instead, I requested for a description to be </w:t>
      </w:r>
      <w:r w:rsidRPr="00BC04C1">
        <w:rPr>
          <w:sz w:val="24"/>
          <w:szCs w:val="24"/>
        </w:rPr>
        <w:lastRenderedPageBreak/>
        <w:t xml:space="preserve">repeated which ultimately delayed me placing him in handcuffs for a further two minutes. The whole time this male had a knife in his waistband and could have easily used to either to harm someone or in an attempt to escape. I feel that as I am a democratic style leader this may have caused the delay. Furthermore, as a probationary officer I have always had experienced officers around me, however, I am now reaching a point in my career where most of the offices on the team are less experienced and are now looking up to me for guidance, leadership and knowhow. </w:t>
      </w:r>
    </w:p>
    <w:p w14:paraId="1F37C5D0" w14:textId="77777777" w:rsidR="00EC20AE" w:rsidRPr="00BC04C1" w:rsidRDefault="00EC20AE" w:rsidP="00BC04C1">
      <w:pPr>
        <w:spacing w:line="360" w:lineRule="auto"/>
        <w:rPr>
          <w:sz w:val="24"/>
          <w:szCs w:val="24"/>
        </w:rPr>
      </w:pPr>
    </w:p>
    <w:p w14:paraId="39AC83E5" w14:textId="77777777" w:rsidR="00EC20AE" w:rsidRPr="00BC04C1" w:rsidRDefault="00EC20AE" w:rsidP="00BC04C1">
      <w:pPr>
        <w:spacing w:line="360" w:lineRule="auto"/>
        <w:rPr>
          <w:sz w:val="24"/>
          <w:szCs w:val="24"/>
        </w:rPr>
      </w:pPr>
      <w:r w:rsidRPr="00BC04C1">
        <w:rPr>
          <w:sz w:val="24"/>
          <w:szCs w:val="24"/>
        </w:rPr>
        <w:t>One framework that is currently being used by Police forces is called the Competency and Values Framework (CVF). The CVF attempts to support all professional police officers now and into the future. The CVF is recognised across England and Wales and it sets out standards, behaviours and values. The CVF sets an expectation to everybody working in Policing with the hope of standards raising and public confidence increasing. (College of Policing, 2016)</w:t>
      </w:r>
    </w:p>
    <w:p w14:paraId="2A4CBF09" w14:textId="77777777" w:rsidR="00EC20AE" w:rsidRPr="00BC04C1" w:rsidRDefault="00EC20AE" w:rsidP="00BC04C1">
      <w:pPr>
        <w:spacing w:line="360" w:lineRule="auto"/>
        <w:rPr>
          <w:sz w:val="24"/>
          <w:szCs w:val="24"/>
        </w:rPr>
      </w:pPr>
    </w:p>
    <w:p w14:paraId="5D4983C0" w14:textId="77777777" w:rsidR="00EC20AE" w:rsidRPr="00BC04C1" w:rsidRDefault="00EC20AE" w:rsidP="00BC04C1">
      <w:pPr>
        <w:spacing w:line="360" w:lineRule="auto"/>
        <w:rPr>
          <w:sz w:val="24"/>
          <w:szCs w:val="24"/>
        </w:rPr>
      </w:pPr>
      <w:r w:rsidRPr="00BC04C1">
        <w:rPr>
          <w:sz w:val="24"/>
          <w:szCs w:val="24"/>
        </w:rPr>
        <w:t>There are many models being used by Police forces across England and Wales, including Tannenbaum and Schmidts theory which is known as ‘Tells, Sells, Consults and Joins’ these are the four leadership styles covered by their theory. (Tannenbaum and Schmidt, 1958)</w:t>
      </w:r>
    </w:p>
    <w:p w14:paraId="68504187" w14:textId="56FD3CE7" w:rsidR="00EC20AE" w:rsidRPr="00BC04C1" w:rsidRDefault="00EC20AE" w:rsidP="00BC04C1">
      <w:pPr>
        <w:spacing w:line="360" w:lineRule="auto"/>
        <w:rPr>
          <w:sz w:val="24"/>
          <w:szCs w:val="24"/>
        </w:rPr>
      </w:pPr>
      <w:r w:rsidRPr="00BC04C1">
        <w:rPr>
          <w:sz w:val="24"/>
          <w:szCs w:val="24"/>
        </w:rPr>
        <w:t xml:space="preserve">Within the leadership style of ‘Tells’ the leader will recognise a problem and deal with it without much input from the team. The ‘Sells’ leader will control the decision however, will inform the team of the positives of the decisions. The ‘Consults’ leader is very similar to a democratic leader where the leader will consult the team and wait for opinions and solutions before making a final decision. Finally, the ‘Joins’ leader will look at the options and narrow the options down before making a decision with the team members. The benefit of this theory is that the leader can identify what style is needed for the task at hand and can adopt the most practicable to the suit the needs. This theory will challenge the leader to be flexible and to get out of their comfort zone. However, if this theory is adopted by the leader they will be need to consider carefully the correct style. Should the leader choose the wrong style of leadership for the task </w:t>
      </w:r>
      <w:r w:rsidR="00BC04C1" w:rsidRPr="00BC04C1">
        <w:rPr>
          <w:sz w:val="24"/>
          <w:szCs w:val="24"/>
        </w:rPr>
        <w:t>there</w:t>
      </w:r>
      <w:r w:rsidRPr="00BC04C1">
        <w:rPr>
          <w:sz w:val="24"/>
          <w:szCs w:val="24"/>
        </w:rPr>
        <w:t xml:space="preserve"> would be ramifications such as breakdown in communication, confusion and a lack of direction. A study by Hamidi into the </w:t>
      </w:r>
      <w:r w:rsidRPr="00BC04C1">
        <w:rPr>
          <w:sz w:val="24"/>
          <w:szCs w:val="24"/>
        </w:rPr>
        <w:lastRenderedPageBreak/>
        <w:t>Tannenbaum and Schmidts theory suggested that of all the leadership styles that the consultative style is the most appropriate style of leadership. (Hamidi, 1994)</w:t>
      </w: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496348CF">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2F755FFD">
              <w:rPr>
                <w:rStyle w:val="normaltextrun"/>
                <w:rFonts w:ascii="Arial" w:hAnsi="Arial" w:cs="Arial"/>
                <w:b/>
                <w:bCs/>
                <w:color w:val="000000"/>
                <w:shd w:val="clear" w:color="auto" w:fill="FFFF00"/>
              </w:rPr>
              <w:t xml:space="preserve">reflect </w:t>
            </w:r>
            <w:r w:rsidR="24F25AAB" w:rsidRPr="35AC8E37">
              <w:rPr>
                <w:rStyle w:val="normaltextrun"/>
                <w:rFonts w:ascii="Arial" w:hAnsi="Arial" w:cs="Arial"/>
                <w:color w:val="000000"/>
                <w:shd w:val="clear" w:color="auto" w:fill="FFFF00"/>
              </w:rPr>
              <w:t>up</w:t>
            </w:r>
            <w:r w:rsidR="2F755FFD" w:rsidRPr="35AC8E37">
              <w:rPr>
                <w:rStyle w:val="normaltextrun"/>
                <w:rFonts w:ascii="Arial" w:hAnsi="Arial" w:cs="Arial"/>
                <w:color w:val="000000" w:themeColor="text1"/>
              </w:rPr>
              <w:t>on you</w:t>
            </w:r>
            <w:r w:rsidR="4486C5BA" w:rsidRPr="35AC8E37">
              <w:rPr>
                <w:rStyle w:val="normaltextrun"/>
                <w:rFonts w:ascii="Arial" w:hAnsi="Arial" w:cs="Arial"/>
                <w:color w:val="000000" w:themeColor="text1"/>
              </w:rPr>
              <w:t xml:space="preserve">r </w:t>
            </w:r>
            <w:r w:rsidR="50A9543B" w:rsidRPr="35AC8E37">
              <w:rPr>
                <w:rStyle w:val="normaltextrun"/>
                <w:rFonts w:ascii="Arial" w:hAnsi="Arial" w:cs="Arial"/>
                <w:color w:val="000000" w:themeColor="text1"/>
              </w:rPr>
              <w:t>three-year</w:t>
            </w:r>
            <w:r w:rsidR="4486C5BA" w:rsidRPr="35AC8E37">
              <w:rPr>
                <w:rStyle w:val="normaltextrun"/>
                <w:rFonts w:ascii="Arial" w:hAnsi="Arial" w:cs="Arial"/>
                <w:color w:val="000000" w:themeColor="text1"/>
              </w:rPr>
              <w:t xml:space="preserve"> probation</w:t>
            </w:r>
            <w:r w:rsidR="3360DF38"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C4E6A10"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w:t>
            </w:r>
            <w:r w:rsidR="0BDB1B92" w:rsidRPr="496348CF">
              <w:rPr>
                <w:rStyle w:val="normaltextrun"/>
                <w:rFonts w:ascii="Arial" w:hAnsi="Arial" w:cs="Arial"/>
                <w:color w:val="000000" w:themeColor="text1"/>
              </w:rPr>
              <w:t>ow</w:t>
            </w:r>
            <w:r w:rsidR="5B3C4E45" w:rsidRPr="496348CF">
              <w:rPr>
                <w:rStyle w:val="normaltextrun"/>
                <w:rFonts w:ascii="Arial" w:hAnsi="Arial" w:cs="Arial"/>
                <w:color w:val="000000" w:themeColor="text1"/>
              </w:rPr>
              <w:t xml:space="preserve"> have </w:t>
            </w:r>
            <w:r w:rsidR="5B1E35EC" w:rsidRPr="496348CF">
              <w:rPr>
                <w:rStyle w:val="normaltextrun"/>
                <w:rFonts w:ascii="Arial" w:hAnsi="Arial" w:cs="Arial"/>
                <w:color w:val="000000" w:themeColor="text1"/>
              </w:rPr>
              <w:t xml:space="preserve">you </w:t>
            </w:r>
            <w:r w:rsidR="5B3C4E45" w:rsidRPr="496348CF">
              <w:rPr>
                <w:rStyle w:val="normaltextrun"/>
                <w:rFonts w:ascii="Arial" w:hAnsi="Arial" w:cs="Arial"/>
                <w:color w:val="000000" w:themeColor="text1"/>
              </w:rPr>
              <w:t>benefited from mentoring</w:t>
            </w:r>
            <w:r w:rsidR="2DF55CEB" w:rsidRPr="496348CF">
              <w:rPr>
                <w:rStyle w:val="normaltextrun"/>
                <w:rFonts w:ascii="Arial" w:hAnsi="Arial" w:cs="Arial"/>
                <w:color w:val="000000" w:themeColor="text1"/>
              </w:rPr>
              <w:t xml:space="preserve"> and coaching</w:t>
            </w:r>
            <w:r w:rsidR="2A209888" w:rsidRPr="496348CF">
              <w:rPr>
                <w:rStyle w:val="normaltextrun"/>
                <w:rFonts w:ascii="Arial" w:hAnsi="Arial" w:cs="Arial"/>
                <w:color w:val="000000" w:themeColor="text1"/>
              </w:rPr>
              <w:t>?</w:t>
            </w:r>
            <w:r w:rsidR="5B3C4E45" w:rsidRPr="496348CF">
              <w:rPr>
                <w:rStyle w:val="normaltextrun"/>
                <w:rFonts w:ascii="Arial" w:hAnsi="Arial" w:cs="Arial"/>
                <w:color w:val="000000" w:themeColor="text1"/>
              </w:rPr>
              <w:t xml:space="preserve"> </w:t>
            </w:r>
          </w:p>
          <w:p w14:paraId="54E9F0C4" w14:textId="1031B462" w:rsidR="00650CE9" w:rsidRDefault="06CC156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How has it helped you to meet personal</w:t>
            </w:r>
            <w:r w:rsidR="5717F3B1" w:rsidRPr="496348CF">
              <w:rPr>
                <w:rStyle w:val="normaltextrun"/>
                <w:rFonts w:ascii="Arial" w:hAnsi="Arial" w:cs="Arial"/>
                <w:color w:val="000000" w:themeColor="text1"/>
              </w:rPr>
              <w:t>, professional and organisational goals</w:t>
            </w:r>
            <w:r w:rsidR="3448031C" w:rsidRPr="496348CF">
              <w:rPr>
                <w:rStyle w:val="normaltextrun"/>
                <w:rFonts w:ascii="Arial" w:hAnsi="Arial" w:cs="Arial"/>
                <w:color w:val="000000" w:themeColor="text1"/>
              </w:rPr>
              <w:t>?</w:t>
            </w:r>
          </w:p>
          <w:p w14:paraId="5A844F07" w14:textId="00CBAEC3" w:rsidR="00650CE9" w:rsidRDefault="5717F3B1"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 xml:space="preserve">How has it </w:t>
            </w:r>
            <w:r w:rsidR="4A96E271" w:rsidRPr="496348CF">
              <w:rPr>
                <w:rStyle w:val="normaltextrun"/>
                <w:rFonts w:ascii="Arial" w:hAnsi="Arial" w:cs="Arial"/>
                <w:color w:val="000000" w:themeColor="text1"/>
              </w:rPr>
              <w:t>aid</w:t>
            </w:r>
            <w:r w:rsidRPr="496348CF">
              <w:rPr>
                <w:rStyle w:val="normaltextrun"/>
                <w:rFonts w:ascii="Arial" w:hAnsi="Arial" w:cs="Arial"/>
                <w:color w:val="000000" w:themeColor="text1"/>
              </w:rPr>
              <w:t>ed</w:t>
            </w:r>
            <w:r w:rsidR="1314F378" w:rsidRPr="496348CF">
              <w:rPr>
                <w:rStyle w:val="normaltextrun"/>
                <w:rFonts w:ascii="Arial" w:hAnsi="Arial" w:cs="Arial"/>
                <w:color w:val="000000" w:themeColor="text1"/>
              </w:rPr>
              <w:t xml:space="preserve"> </w:t>
            </w:r>
            <w:r w:rsidRPr="496348CF">
              <w:rPr>
                <w:rStyle w:val="normaltextrun"/>
                <w:rFonts w:ascii="Arial" w:hAnsi="Arial" w:cs="Arial"/>
                <w:color w:val="000000" w:themeColor="text1"/>
              </w:rPr>
              <w:t xml:space="preserve">you </w:t>
            </w:r>
            <w:r w:rsidR="093D5632" w:rsidRPr="496348CF">
              <w:rPr>
                <w:rStyle w:val="normaltextrun"/>
                <w:rFonts w:ascii="Arial" w:hAnsi="Arial" w:cs="Arial"/>
                <w:color w:val="000000" w:themeColor="text1"/>
              </w:rPr>
              <w:t xml:space="preserve">to </w:t>
            </w:r>
            <w:r w:rsidRPr="496348CF">
              <w:rPr>
                <w:rStyle w:val="normaltextrun"/>
                <w:rFonts w:ascii="Arial" w:hAnsi="Arial" w:cs="Arial"/>
                <w:color w:val="000000" w:themeColor="text1"/>
              </w:rPr>
              <w:t>learn, develop and perform in the workplace</w:t>
            </w:r>
            <w:r w:rsidR="1DF4A817" w:rsidRPr="496348CF">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2876AF46"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 xml:space="preserve">Consider relevant </w:t>
            </w:r>
            <w:r w:rsidR="2AA6BD99" w:rsidRPr="496348CF">
              <w:rPr>
                <w:rStyle w:val="normaltextrun"/>
                <w:rFonts w:ascii="Arial" w:hAnsi="Arial" w:cs="Arial"/>
                <w:i/>
                <w:iCs/>
                <w:color w:val="000000" w:themeColor="text1"/>
              </w:rPr>
              <w:t>coaching and mentoring definitions along with</w:t>
            </w:r>
            <w:r w:rsidR="25B3560C" w:rsidRPr="496348CF">
              <w:rPr>
                <w:rStyle w:val="normaltextrun"/>
                <w:rFonts w:ascii="Arial" w:hAnsi="Arial" w:cs="Arial"/>
                <w:i/>
                <w:iCs/>
                <w:color w:val="000000" w:themeColor="text1"/>
              </w:rPr>
              <w:t xml:space="preserve"> </w:t>
            </w:r>
            <w:r w:rsidR="23B37E4E" w:rsidRPr="496348CF">
              <w:rPr>
                <w:rStyle w:val="normaltextrun"/>
                <w:rFonts w:ascii="Arial" w:hAnsi="Arial" w:cs="Arial"/>
                <w:i/>
                <w:iCs/>
                <w:color w:val="000000" w:themeColor="text1"/>
              </w:rPr>
              <w:t>current coaching</w:t>
            </w:r>
            <w:r w:rsidRPr="496348CF">
              <w:rPr>
                <w:rStyle w:val="normaltextrun"/>
                <w:rFonts w:ascii="Arial" w:hAnsi="Arial" w:cs="Arial"/>
                <w:i/>
                <w:iCs/>
                <w:color w:val="000000" w:themeColor="text1"/>
              </w:rPr>
              <w:t xml:space="preserve"> and mentoring theories</w:t>
            </w:r>
            <w:r w:rsidR="142CC95E" w:rsidRPr="496348CF">
              <w:rPr>
                <w:rStyle w:val="normaltextrun"/>
                <w:rFonts w:ascii="Arial" w:hAnsi="Arial" w:cs="Arial"/>
                <w:i/>
                <w:iCs/>
                <w:color w:val="000000" w:themeColor="text1"/>
              </w:rPr>
              <w:t xml:space="preserve"> used in policing</w:t>
            </w:r>
            <w:r w:rsidR="1DBD8791" w:rsidRPr="496348CF">
              <w:rPr>
                <w:rStyle w:val="normaltextrun"/>
                <w:rFonts w:ascii="Arial" w:hAnsi="Arial" w:cs="Arial"/>
                <w:i/>
                <w:iCs/>
                <w:color w:val="000000" w:themeColor="text1"/>
              </w:rPr>
              <w:t>.</w:t>
            </w:r>
          </w:p>
          <w:p w14:paraId="5FEEC87B" w14:textId="208959FC" w:rsidR="777CCE50" w:rsidRDefault="777CCE50" w:rsidP="496348CF">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5F0C20FE"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45FE46E1"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5E4AC0A3">
              <w:rPr>
                <w:rStyle w:val="normaltextrun"/>
                <w:rFonts w:ascii="Arial" w:hAnsi="Arial" w:cs="Arial"/>
                <w:color w:val="000000"/>
                <w:shd w:val="clear" w:color="auto" w:fill="FFFF00"/>
              </w:rPr>
              <w:t>500</w:t>
            </w:r>
            <w:r>
              <w:rPr>
                <w:rStyle w:val="normaltextrun"/>
                <w:rFonts w:ascii="Arial" w:hAnsi="Arial" w:cs="Arial"/>
                <w:color w:val="000000"/>
              </w:rPr>
              <w:t> words </w:t>
            </w:r>
            <w:r w:rsidRPr="496348CF">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6CB5C28E" w14:textId="77777777" w:rsidR="00EC20AE" w:rsidRPr="00BC04C1" w:rsidRDefault="00EC20AE" w:rsidP="00BC04C1">
      <w:pPr>
        <w:spacing w:line="360" w:lineRule="auto"/>
        <w:rPr>
          <w:sz w:val="24"/>
          <w:szCs w:val="24"/>
        </w:rPr>
      </w:pPr>
      <w:r w:rsidRPr="00BC04C1">
        <w:rPr>
          <w:sz w:val="24"/>
          <w:szCs w:val="24"/>
        </w:rPr>
        <w:t xml:space="preserve">In this essay, I will be reflecting on my time as a probationary Police officer and how I have benefited from the coaching and mentoring I have received from a number of different Police officers and Police staff. I will also discuss how this coaching has aided me to learn and meet personal, professional and organisational goals, how I have learnt, developed and performed as a Police officer. </w:t>
      </w:r>
    </w:p>
    <w:p w14:paraId="13F5A89E" w14:textId="77777777" w:rsidR="00EC20AE" w:rsidRPr="00BC04C1" w:rsidRDefault="00EC20AE" w:rsidP="00BC04C1">
      <w:pPr>
        <w:spacing w:line="360" w:lineRule="auto"/>
        <w:rPr>
          <w:sz w:val="24"/>
          <w:szCs w:val="24"/>
        </w:rPr>
      </w:pPr>
    </w:p>
    <w:p w14:paraId="52525F95" w14:textId="77777777" w:rsidR="00EC20AE" w:rsidRPr="00BC04C1" w:rsidRDefault="00EC20AE" w:rsidP="00BC04C1">
      <w:pPr>
        <w:spacing w:line="360" w:lineRule="auto"/>
        <w:rPr>
          <w:sz w:val="24"/>
          <w:szCs w:val="24"/>
        </w:rPr>
      </w:pPr>
    </w:p>
    <w:p w14:paraId="3D29BB15" w14:textId="77777777" w:rsidR="00EC20AE" w:rsidRPr="00BC04C1" w:rsidRDefault="00EC20AE" w:rsidP="00BC04C1">
      <w:pPr>
        <w:spacing w:line="360" w:lineRule="auto"/>
        <w:rPr>
          <w:b/>
          <w:sz w:val="24"/>
          <w:szCs w:val="24"/>
        </w:rPr>
      </w:pPr>
      <w:r w:rsidRPr="00BC04C1">
        <w:rPr>
          <w:b/>
          <w:sz w:val="24"/>
          <w:szCs w:val="24"/>
        </w:rPr>
        <w:t>Critically reflect upon your 3 year probation</w:t>
      </w:r>
    </w:p>
    <w:p w14:paraId="04FAFA4F" w14:textId="77777777" w:rsidR="00EC20AE" w:rsidRPr="00BC04C1" w:rsidRDefault="00EC20AE" w:rsidP="00BC04C1">
      <w:pPr>
        <w:spacing w:line="360" w:lineRule="auto"/>
        <w:rPr>
          <w:sz w:val="24"/>
          <w:szCs w:val="24"/>
        </w:rPr>
      </w:pPr>
    </w:p>
    <w:p w14:paraId="2B616ED5" w14:textId="77777777" w:rsidR="00EC20AE" w:rsidRPr="00BC04C1" w:rsidRDefault="00EC20AE" w:rsidP="00BC04C1">
      <w:pPr>
        <w:spacing w:line="360" w:lineRule="auto"/>
        <w:rPr>
          <w:sz w:val="24"/>
          <w:szCs w:val="24"/>
        </w:rPr>
      </w:pPr>
      <w:r w:rsidRPr="00BC04C1">
        <w:rPr>
          <w:sz w:val="24"/>
          <w:szCs w:val="24"/>
        </w:rPr>
        <w:t xml:space="preserve">As a probationary Police officer putting on my uniform on operationally for the first time was an exciting thought. This happened on March 2020, as a global pandemic due to the Corona-Virus was simmering and talks of a lockdown were spoken about by world leaders including the British Prime minister. This inevitably had a huge impact on the way I was mentored and coached and looking back I suffered as a junior Police officer in Cardiff City centre as crime rates had fallen dramatically. </w:t>
      </w:r>
      <w:r w:rsidRPr="00BC04C1">
        <w:rPr>
          <w:sz w:val="24"/>
          <w:szCs w:val="24"/>
        </w:rPr>
        <w:lastRenderedPageBreak/>
        <w:t xml:space="preserve">According to a report into crime statistics across the United Kingdom during the coronavirus in 2022 by the Office for National Statistics (ONS)  “crime </w:t>
      </w:r>
      <w:r w:rsidRPr="00BC04C1">
        <w:rPr>
          <w:color w:val="323132"/>
          <w:sz w:val="24"/>
          <w:szCs w:val="24"/>
          <w:lang w:val="en"/>
        </w:rPr>
        <w:t>levels during the lockdown period were much lower than respective months in 2019, with 25% less crime in April 2020 and 20% less crime in May 2020.” (ONS, 2022)</w:t>
      </w:r>
    </w:p>
    <w:p w14:paraId="53E5BBD1" w14:textId="77777777" w:rsidR="00EC20AE" w:rsidRPr="00BC04C1" w:rsidRDefault="00EC20AE" w:rsidP="00BC04C1">
      <w:pPr>
        <w:spacing w:line="360" w:lineRule="auto"/>
        <w:rPr>
          <w:sz w:val="24"/>
          <w:szCs w:val="24"/>
        </w:rPr>
      </w:pPr>
    </w:p>
    <w:p w14:paraId="2F6323FB" w14:textId="77777777" w:rsidR="00EC20AE" w:rsidRPr="00BC04C1" w:rsidRDefault="00EC20AE" w:rsidP="00BC04C1">
      <w:pPr>
        <w:spacing w:line="360" w:lineRule="auto"/>
        <w:rPr>
          <w:color w:val="323132"/>
          <w:sz w:val="24"/>
          <w:szCs w:val="24"/>
          <w:lang w:val="en"/>
        </w:rPr>
      </w:pPr>
      <w:r w:rsidRPr="00BC04C1">
        <w:rPr>
          <w:sz w:val="24"/>
          <w:szCs w:val="24"/>
        </w:rPr>
        <w:t>As of March 2020, the United Kingdom entered a full lockdown and all non-essential stores closed, this effected the patch which I was assigned for two main reasons, and most of the premises are non-essential retail stores with only a small amount of private flats and housing. This again had an impact on crime, due to the stores being closed the level of thefts dramatically fell. The ONS reports that across the United Kingdom theft levels had reduced during the lockdown compared to the previous year and states that “</w:t>
      </w:r>
      <w:r w:rsidRPr="00BC04C1">
        <w:rPr>
          <w:color w:val="323132"/>
          <w:sz w:val="24"/>
          <w:szCs w:val="24"/>
          <w:lang w:val="en"/>
        </w:rPr>
        <w:t xml:space="preserve">25% less crime in April 2020 and 20% less crime in May 2020.” (ONS, 2022) </w:t>
      </w:r>
    </w:p>
    <w:p w14:paraId="096832F9" w14:textId="77777777" w:rsidR="00EC20AE" w:rsidRPr="00BC04C1" w:rsidRDefault="00EC20AE" w:rsidP="00BC04C1">
      <w:pPr>
        <w:spacing w:line="360" w:lineRule="auto"/>
        <w:rPr>
          <w:color w:val="323132"/>
          <w:sz w:val="24"/>
          <w:szCs w:val="24"/>
          <w:lang w:val="en"/>
        </w:rPr>
      </w:pPr>
    </w:p>
    <w:p w14:paraId="7D782550" w14:textId="77777777" w:rsidR="00EC20AE" w:rsidRPr="00BC04C1" w:rsidRDefault="00EC20AE" w:rsidP="00BC04C1">
      <w:pPr>
        <w:spacing w:line="360" w:lineRule="auto"/>
        <w:rPr>
          <w:color w:val="323132"/>
          <w:sz w:val="24"/>
          <w:szCs w:val="24"/>
          <w:lang w:val="en"/>
        </w:rPr>
      </w:pPr>
      <w:r w:rsidRPr="00BC04C1">
        <w:rPr>
          <w:color w:val="323132"/>
          <w:sz w:val="24"/>
          <w:szCs w:val="24"/>
          <w:lang w:val="en"/>
        </w:rPr>
        <w:t>As an officer young in service I was eager to respond to calls, however, this was not always the case, on occasions I had to be patient, I had to help out in other ways. I was seen as a person with authority, someone to help others. I suddenly realized that Policing is not always about catching the bad guys. The lockdown had isolated so many people from family and friends, I was soon responding to as much welfare calls of individuals feeling low and suicidal and I was attending calls of a criminal nature. This was something I was not expecting to be doing soften. In a research conducted by the charity, Mind into mental health they found that “More than half of adults (60%) and over two thirds of young people (68%) have said their mental health got worse during lockdown”.(MIND, 2020).</w:t>
      </w:r>
    </w:p>
    <w:p w14:paraId="053C6A5F" w14:textId="77777777" w:rsidR="00EC20AE" w:rsidRPr="00BC04C1" w:rsidRDefault="00EC20AE" w:rsidP="00BC04C1">
      <w:pPr>
        <w:spacing w:line="360" w:lineRule="auto"/>
        <w:rPr>
          <w:color w:val="323132"/>
          <w:sz w:val="24"/>
          <w:szCs w:val="24"/>
          <w:lang w:val="en"/>
        </w:rPr>
      </w:pPr>
    </w:p>
    <w:p w14:paraId="79C97F2C" w14:textId="77777777" w:rsidR="00EC20AE" w:rsidRPr="00BC04C1" w:rsidRDefault="00EC20AE" w:rsidP="00BC04C1">
      <w:pPr>
        <w:spacing w:line="360" w:lineRule="auto"/>
        <w:rPr>
          <w:color w:val="323132"/>
          <w:sz w:val="24"/>
          <w:szCs w:val="24"/>
          <w:lang w:val="en"/>
        </w:rPr>
      </w:pPr>
      <w:r w:rsidRPr="00BC04C1">
        <w:rPr>
          <w:color w:val="323132"/>
          <w:sz w:val="24"/>
          <w:szCs w:val="24"/>
          <w:lang w:val="en"/>
        </w:rPr>
        <w:t xml:space="preserve">The low number of crimes within the city center of Cardiff during the lockdown was a general relief to many officers who had been working on the sector which is renowned as a busy patch to Police. During this time many officers were able to focus on their workload and case files to court. I often felt at times that I wished I had joined on an earlier cohort as many people were telling me this is not true Policing or how it was prior to the pandemic. I felt disheartened by this and felt that my development as a junior Police officers was being negatively impacted and that that it would delay me from being competent in my role as Police constable. My own tutor </w:t>
      </w:r>
      <w:r w:rsidRPr="00BC04C1">
        <w:rPr>
          <w:color w:val="323132"/>
          <w:sz w:val="24"/>
          <w:szCs w:val="24"/>
          <w:lang w:val="en"/>
        </w:rPr>
        <w:lastRenderedPageBreak/>
        <w:t xml:space="preserve">would comfort me and tell me that I should feel honored to work in the capital city of Wales helping others during this time of need and my tutor would reassured me that despite what others are saying has Policing changed because of Covid-19? And will things go back to what they were prior to this pandemic. </w:t>
      </w:r>
    </w:p>
    <w:p w14:paraId="4220B1D2" w14:textId="77777777" w:rsidR="00EC20AE" w:rsidRPr="00BC04C1" w:rsidRDefault="00EC20AE" w:rsidP="00BC04C1">
      <w:pPr>
        <w:spacing w:line="360" w:lineRule="auto"/>
        <w:rPr>
          <w:color w:val="323132"/>
          <w:sz w:val="24"/>
          <w:szCs w:val="24"/>
          <w:lang w:val="en"/>
        </w:rPr>
      </w:pPr>
    </w:p>
    <w:p w14:paraId="7B52A26C" w14:textId="77777777" w:rsidR="00EC20AE" w:rsidRPr="00BC04C1" w:rsidRDefault="00EC20AE" w:rsidP="00BC04C1">
      <w:pPr>
        <w:spacing w:line="360" w:lineRule="auto"/>
        <w:rPr>
          <w:color w:val="323132"/>
          <w:sz w:val="24"/>
          <w:szCs w:val="24"/>
          <w:lang w:val="en"/>
        </w:rPr>
      </w:pPr>
      <w:r w:rsidRPr="00BC04C1">
        <w:rPr>
          <w:color w:val="323132"/>
          <w:sz w:val="24"/>
          <w:szCs w:val="24"/>
          <w:lang w:val="en"/>
        </w:rPr>
        <w:t>I know now looking back on my three years and by being mentored by an experienced officer I need not have been worried, as of today two years on from lockdown we are still experiences the difficulties and hardships of living with covid-19. Being mentored by an experienced officer has helped me through this period. According to Becky Wai-Packard of Mount Holyoke College the definition of mentoring is “a relationship between a less experienced individual, called mentee or protégé, and a more experienced individual known as a mentor”(Wai-Packard, 2016)</w:t>
      </w:r>
    </w:p>
    <w:p w14:paraId="2C2E00F9" w14:textId="77777777" w:rsidR="00EC20AE" w:rsidRPr="00BC04C1" w:rsidRDefault="00EC20AE" w:rsidP="00BC04C1">
      <w:pPr>
        <w:spacing w:line="360" w:lineRule="auto"/>
        <w:rPr>
          <w:color w:val="323132"/>
          <w:sz w:val="24"/>
          <w:szCs w:val="24"/>
          <w:lang w:val="en"/>
        </w:rPr>
      </w:pPr>
    </w:p>
    <w:p w14:paraId="7BE80E1F" w14:textId="77777777" w:rsidR="00EC20AE" w:rsidRPr="00BC04C1" w:rsidRDefault="00EC20AE" w:rsidP="00BC04C1">
      <w:pPr>
        <w:spacing w:line="360" w:lineRule="auto"/>
        <w:rPr>
          <w:color w:val="323132"/>
          <w:sz w:val="24"/>
          <w:szCs w:val="24"/>
          <w:lang w:val="en"/>
        </w:rPr>
      </w:pPr>
      <w:r w:rsidRPr="00BC04C1">
        <w:rPr>
          <w:color w:val="323132"/>
          <w:sz w:val="24"/>
          <w:szCs w:val="24"/>
          <w:lang w:val="en"/>
        </w:rPr>
        <w:t>Although, I have questioned that the volume of crime could be a hindrance to my development there was key pro which I felt definitely outweighed the con. When I had a crime to deal with or a case file to complete for court. Through one to one mentoring my tutor I was able to have quality time where I was shown exactly how to complete these files accurately. As a new officer these files seemed totally alien to me, so, I felt that I had benefited greatly from this time being spent to show me these very important aspects of Policing. The understanding of being able to complete a case file ready for court is a core skill that all Police officers require, according to Kirk Redwine in 2003, “the vast majority of good police work is supported entirely by an officer’s ability to present accurate, detailed and informative information in the form of the Police report”(Redwine, 2003). This is something that I personally came to realise quickly on response policing that all good work out in public dealing with offenders will need to be supported by good report writing, which can make all the difference between a conviction or not. Redwine goes onto say that the skill of a Police officer “are largely evaluated based on his or her written reports” (Redwine, 2003). I found this to be true not only during my initial probationary period but right through to this very day and it shall stay with me for my whole service as a Police officer.</w:t>
      </w:r>
    </w:p>
    <w:p w14:paraId="1072A7E9" w14:textId="77777777" w:rsidR="00EC20AE" w:rsidRPr="00BC04C1" w:rsidRDefault="00EC20AE" w:rsidP="00BC04C1">
      <w:pPr>
        <w:spacing w:line="360" w:lineRule="auto"/>
        <w:rPr>
          <w:color w:val="323132"/>
          <w:sz w:val="24"/>
          <w:szCs w:val="24"/>
          <w:lang w:val="en"/>
        </w:rPr>
      </w:pPr>
    </w:p>
    <w:p w14:paraId="19A057CF" w14:textId="77777777" w:rsidR="00EC20AE" w:rsidRPr="00BC04C1" w:rsidRDefault="00EC20AE" w:rsidP="00BC04C1">
      <w:pPr>
        <w:spacing w:line="360" w:lineRule="auto"/>
        <w:rPr>
          <w:color w:val="323132"/>
          <w:sz w:val="24"/>
          <w:szCs w:val="24"/>
          <w:lang w:val="en"/>
        </w:rPr>
      </w:pPr>
      <w:r w:rsidRPr="00BC04C1">
        <w:rPr>
          <w:color w:val="323132"/>
          <w:sz w:val="24"/>
          <w:szCs w:val="24"/>
          <w:lang w:val="en"/>
        </w:rPr>
        <w:lastRenderedPageBreak/>
        <w:t>The term coaching has been debated by many scholars as to the true meaning with evidence suggesting that it the term was used as early as 1849 is a novel called Pendennis written by Thackery. In this novel Thackery is writing about two persons who were riding on horse and coach. One of the characters is acting as a tutor and the dialog writes “He’s coaching me, and some other men..” suggesting that the tutor is teaching people whilst being ridden in a horse coach. The fact that Thackery in his novel states other men are being coached too suggests that the term coaching is different from mentoring which is seen as a one to one and more of a group exercise. Garvey, 2011 supports this notion by stating that coaching is a “social activity”(Garvey, 2011)</w:t>
      </w:r>
    </w:p>
    <w:p w14:paraId="37556296" w14:textId="77777777" w:rsidR="00EC20AE" w:rsidRPr="00BC04C1" w:rsidRDefault="00EC20AE" w:rsidP="00BC04C1">
      <w:pPr>
        <w:spacing w:line="360" w:lineRule="auto"/>
        <w:rPr>
          <w:color w:val="323132"/>
          <w:sz w:val="24"/>
          <w:szCs w:val="24"/>
          <w:lang w:val="en"/>
        </w:rPr>
      </w:pPr>
    </w:p>
    <w:p w14:paraId="61B3EBC8" w14:textId="77777777" w:rsidR="00EC20AE" w:rsidRPr="00BC04C1" w:rsidRDefault="00EC20AE" w:rsidP="00BC04C1">
      <w:pPr>
        <w:spacing w:line="360" w:lineRule="auto"/>
        <w:rPr>
          <w:color w:val="323132"/>
          <w:sz w:val="24"/>
          <w:szCs w:val="24"/>
          <w:lang w:val="en"/>
        </w:rPr>
      </w:pPr>
      <w:r w:rsidRPr="00BC04C1">
        <w:rPr>
          <w:color w:val="323132"/>
          <w:sz w:val="24"/>
          <w:szCs w:val="24"/>
          <w:lang w:val="en"/>
        </w:rPr>
        <w:t xml:space="preserve">When I look back at my own experiences of being coached since joining the Police I can clearly account for several occasions where I have benefited from such teachings. I have been on several training sessions including becoming a taser trained officer, successfully passing my initial driving course and completing mandatory yearly training such as officer safety training and first aid training as examples. </w:t>
      </w:r>
    </w:p>
    <w:p w14:paraId="4E6948F3" w14:textId="77777777" w:rsidR="00EC20AE" w:rsidRPr="00BC04C1" w:rsidRDefault="00EC20AE" w:rsidP="00BC04C1">
      <w:pPr>
        <w:spacing w:line="360" w:lineRule="auto"/>
        <w:rPr>
          <w:color w:val="323132"/>
          <w:sz w:val="24"/>
          <w:szCs w:val="24"/>
          <w:lang w:val="en"/>
        </w:rPr>
      </w:pPr>
    </w:p>
    <w:p w14:paraId="38205E55" w14:textId="77777777" w:rsidR="00EC20AE" w:rsidRPr="00BC04C1" w:rsidRDefault="00EC20AE" w:rsidP="00BC04C1">
      <w:pPr>
        <w:spacing w:line="360" w:lineRule="auto"/>
        <w:rPr>
          <w:color w:val="323132"/>
          <w:sz w:val="24"/>
          <w:szCs w:val="24"/>
          <w:lang w:val="en"/>
        </w:rPr>
      </w:pPr>
      <w:r w:rsidRPr="00BC04C1">
        <w:rPr>
          <w:color w:val="323132"/>
          <w:sz w:val="24"/>
          <w:szCs w:val="24"/>
          <w:lang w:val="en"/>
        </w:rPr>
        <w:t xml:space="preserve">I have found that being coached within a team has many benefits towards me growing and developing as a Police officer in comparison to being mentored. Being coached I was able to bring my experiences of working a busy capitol city center to the sessions, however, Policing areas have their own characteristics and so being coached in a team with officers all over South Wales Police I was able to learn from other officers with how to deal with situations which I may not encounter. Shared experiences through group discussions has really helped develop and has giving me the ability to broaden my knowledge as Police officer and forward think to the future if I was to want commit to a sideways move to different areas or departments. </w:t>
      </w:r>
    </w:p>
    <w:p w14:paraId="4CCFA45E" w14:textId="77777777" w:rsidR="00EC20AE" w:rsidRPr="00BC04C1" w:rsidRDefault="00EC20AE" w:rsidP="00BC04C1">
      <w:pPr>
        <w:spacing w:line="360" w:lineRule="auto"/>
        <w:rPr>
          <w:color w:val="323132"/>
          <w:sz w:val="24"/>
          <w:szCs w:val="24"/>
          <w:lang w:val="en"/>
        </w:rPr>
      </w:pPr>
    </w:p>
    <w:p w14:paraId="4B50E87E" w14:textId="382E5611" w:rsidR="00EC20AE" w:rsidRPr="00BC04C1" w:rsidRDefault="00EC20AE" w:rsidP="00BC04C1">
      <w:pPr>
        <w:spacing w:line="360" w:lineRule="auto"/>
        <w:rPr>
          <w:color w:val="323132"/>
          <w:sz w:val="24"/>
          <w:szCs w:val="24"/>
          <w:lang w:val="en"/>
        </w:rPr>
      </w:pPr>
      <w:r w:rsidRPr="00BC04C1">
        <w:rPr>
          <w:color w:val="323132"/>
          <w:sz w:val="24"/>
          <w:szCs w:val="24"/>
          <w:lang w:val="en"/>
        </w:rPr>
        <w:t xml:space="preserve">One of the main benefit I have found from mentoring is that I over the years since beginning have built strong friendships with those who have mentored me. I have worked tirelessly to pull my own weight and to do my part on the team. I have felt that being carefully mentored has really helped me develop as a Police officer to gain the ‘know how’ of dealing with many complex and sometimes difficult incidents. </w:t>
      </w:r>
      <w:r w:rsidRPr="00BC04C1">
        <w:rPr>
          <w:color w:val="323132"/>
          <w:sz w:val="24"/>
          <w:szCs w:val="24"/>
          <w:lang w:val="en"/>
        </w:rPr>
        <w:lastRenderedPageBreak/>
        <w:t>As I have developed strong friendships and now see my team almost as a family, the ethos of the team it help each other and to protect each other should anyone need assistance. I feel this differs from coaching as the training could be a one day sessions and at the end each officer will go back to their teams and I may not see that same person or group for another year and so the bond of being mentored by a team or by an exp</w:t>
      </w:r>
      <w:r w:rsidR="00BC04C1">
        <w:rPr>
          <w:color w:val="323132"/>
          <w:sz w:val="24"/>
          <w:szCs w:val="24"/>
          <w:lang w:val="en"/>
        </w:rPr>
        <w:t>erienced officer is not present.</w:t>
      </w:r>
    </w:p>
    <w:p w14:paraId="35C1C1D5" w14:textId="227B3C02" w:rsidR="00EC20AE" w:rsidRPr="00BC04C1" w:rsidRDefault="00EC20AE" w:rsidP="00BC04C1">
      <w:pPr>
        <w:spacing w:line="360" w:lineRule="auto"/>
        <w:rPr>
          <w:b/>
          <w:sz w:val="24"/>
          <w:szCs w:val="24"/>
        </w:rPr>
      </w:pPr>
    </w:p>
    <w:p w14:paraId="5F0EF1B2" w14:textId="7A2A6F23" w:rsidR="00EC20AE" w:rsidRPr="00BC04C1" w:rsidRDefault="00BC04C1" w:rsidP="00BC04C1">
      <w:pPr>
        <w:spacing w:line="360" w:lineRule="auto"/>
        <w:rPr>
          <w:sz w:val="24"/>
          <w:szCs w:val="24"/>
        </w:rPr>
      </w:pPr>
      <w:r>
        <w:rPr>
          <w:sz w:val="24"/>
          <w:szCs w:val="24"/>
        </w:rPr>
        <w:t>A personal goal I have been working towards is</w:t>
      </w:r>
      <w:r w:rsidR="00EC20AE" w:rsidRPr="00BC04C1">
        <w:rPr>
          <w:sz w:val="24"/>
          <w:szCs w:val="24"/>
        </w:rPr>
        <w:t xml:space="preserve"> to be signed off as </w:t>
      </w:r>
      <w:r w:rsidRPr="00BC04C1">
        <w:rPr>
          <w:sz w:val="24"/>
          <w:szCs w:val="24"/>
        </w:rPr>
        <w:t>an</w:t>
      </w:r>
      <w:r w:rsidR="00EC20AE" w:rsidRPr="00BC04C1">
        <w:rPr>
          <w:sz w:val="24"/>
          <w:szCs w:val="24"/>
        </w:rPr>
        <w:t xml:space="preserve"> accredited Police of</w:t>
      </w:r>
      <w:r w:rsidR="00ED347B">
        <w:rPr>
          <w:sz w:val="24"/>
          <w:szCs w:val="24"/>
        </w:rPr>
        <w:t>ficer</w:t>
      </w:r>
      <w:r>
        <w:rPr>
          <w:sz w:val="24"/>
          <w:szCs w:val="24"/>
        </w:rPr>
        <w:t xml:space="preserve"> confirmed in</w:t>
      </w:r>
      <w:r w:rsidR="00ED347B">
        <w:rPr>
          <w:sz w:val="24"/>
          <w:szCs w:val="24"/>
        </w:rPr>
        <w:t xml:space="preserve"> the</w:t>
      </w:r>
      <w:r>
        <w:rPr>
          <w:sz w:val="24"/>
          <w:szCs w:val="24"/>
        </w:rPr>
        <w:t xml:space="preserve"> rank</w:t>
      </w:r>
      <w:r w:rsidR="00ED347B">
        <w:rPr>
          <w:sz w:val="24"/>
          <w:szCs w:val="24"/>
        </w:rPr>
        <w:t xml:space="preserve"> of constable, </w:t>
      </w:r>
      <w:r w:rsidR="00ED347B" w:rsidRPr="00BC04C1">
        <w:rPr>
          <w:sz w:val="24"/>
          <w:szCs w:val="24"/>
        </w:rPr>
        <w:t>to</w:t>
      </w:r>
      <w:r w:rsidR="00ED347B">
        <w:rPr>
          <w:sz w:val="24"/>
          <w:szCs w:val="24"/>
        </w:rPr>
        <w:t xml:space="preserve"> maintain my status as a </w:t>
      </w:r>
      <w:r w:rsidR="00EC20AE" w:rsidRPr="00BC04C1">
        <w:rPr>
          <w:sz w:val="24"/>
          <w:szCs w:val="24"/>
        </w:rPr>
        <w:t>valuable member of the team</w:t>
      </w:r>
      <w:r w:rsidR="00ED347B">
        <w:rPr>
          <w:sz w:val="24"/>
          <w:szCs w:val="24"/>
        </w:rPr>
        <w:t xml:space="preserve"> which I am </w:t>
      </w:r>
      <w:r w:rsidR="00EC20AE" w:rsidRPr="00BC04C1">
        <w:rPr>
          <w:sz w:val="24"/>
          <w:szCs w:val="24"/>
        </w:rPr>
        <w:t xml:space="preserve">able to share my </w:t>
      </w:r>
      <w:r w:rsidRPr="00BC04C1">
        <w:rPr>
          <w:sz w:val="24"/>
          <w:szCs w:val="24"/>
        </w:rPr>
        <w:t>experiences</w:t>
      </w:r>
      <w:r w:rsidR="00ED347B">
        <w:rPr>
          <w:sz w:val="24"/>
          <w:szCs w:val="24"/>
        </w:rPr>
        <w:t xml:space="preserve"> to those less experienced officers. And finally is to be upskilled and trained to the highest standard I can be. I have already received training to be able to be an authorised taser carrier and completed my initial driving course giving me the authorisation to drive on immediate response to incident. Has alluded to I want to strive to training in more courses that South Wales Police have to offer such as Chemical Biological Radiological and Nuclear specialist training and method of entry training. These two training packages I am looking continuous to see if there are availabilities within future courses. </w:t>
      </w:r>
    </w:p>
    <w:p w14:paraId="611CB6B9" w14:textId="6B097C82" w:rsidR="00EC20AE" w:rsidRPr="00BC04C1" w:rsidRDefault="00EC20AE" w:rsidP="00BC04C1">
      <w:pPr>
        <w:spacing w:line="360" w:lineRule="auto"/>
        <w:rPr>
          <w:sz w:val="24"/>
          <w:szCs w:val="24"/>
        </w:rPr>
      </w:pPr>
    </w:p>
    <w:p w14:paraId="3EF8FB62" w14:textId="02EA4703" w:rsidR="00EC20AE" w:rsidRPr="00BC04C1" w:rsidRDefault="00EC20AE" w:rsidP="00BC04C1">
      <w:pPr>
        <w:spacing w:line="360" w:lineRule="auto"/>
        <w:rPr>
          <w:sz w:val="24"/>
          <w:szCs w:val="24"/>
        </w:rPr>
      </w:pPr>
      <w:r w:rsidRPr="00BC04C1">
        <w:rPr>
          <w:sz w:val="24"/>
          <w:szCs w:val="24"/>
        </w:rPr>
        <w:t>I no longer need to ask for simple case files I am now able and expected to manage my workload. Assisting newer members of the team has helped me grow as a leader I am expected to take more responsibility and with shift changes are now see</w:t>
      </w:r>
      <w:r w:rsidR="00BC04C1">
        <w:rPr>
          <w:sz w:val="24"/>
          <w:szCs w:val="24"/>
        </w:rPr>
        <w:t xml:space="preserve">n a senior member of the team. </w:t>
      </w:r>
    </w:p>
    <w:p w14:paraId="70D0A495" w14:textId="77777777" w:rsidR="00EC20AE" w:rsidRPr="00BC04C1" w:rsidRDefault="00EC20AE" w:rsidP="00BC04C1">
      <w:pPr>
        <w:spacing w:line="360" w:lineRule="auto"/>
        <w:rPr>
          <w:sz w:val="24"/>
          <w:szCs w:val="24"/>
        </w:rPr>
      </w:pPr>
    </w:p>
    <w:p w14:paraId="0F46DAFF" w14:textId="77777777" w:rsidR="00EC20AE" w:rsidRPr="00BC04C1" w:rsidRDefault="00EC20AE" w:rsidP="00BC04C1">
      <w:pPr>
        <w:spacing w:line="360" w:lineRule="auto"/>
        <w:rPr>
          <w:sz w:val="24"/>
          <w:szCs w:val="24"/>
        </w:rPr>
      </w:pPr>
      <w:r w:rsidRPr="00BC04C1">
        <w:rPr>
          <w:sz w:val="24"/>
          <w:szCs w:val="24"/>
        </w:rPr>
        <w:t xml:space="preserve">How do you provide and receive feedback. </w:t>
      </w:r>
    </w:p>
    <w:p w14:paraId="2C4C2DA6" w14:textId="77777777" w:rsidR="00EC20AE" w:rsidRPr="00BC04C1" w:rsidRDefault="00EC20AE" w:rsidP="00BC04C1">
      <w:pPr>
        <w:spacing w:line="360" w:lineRule="auto"/>
        <w:rPr>
          <w:sz w:val="24"/>
          <w:szCs w:val="24"/>
        </w:rPr>
      </w:pPr>
    </w:p>
    <w:p w14:paraId="017FF7F3" w14:textId="7428476B" w:rsidR="00EC20AE" w:rsidRPr="00BC04C1" w:rsidRDefault="00EC20AE" w:rsidP="00BC04C1">
      <w:pPr>
        <w:spacing w:line="360" w:lineRule="auto"/>
        <w:rPr>
          <w:sz w:val="24"/>
          <w:szCs w:val="24"/>
        </w:rPr>
      </w:pPr>
      <w:r w:rsidRPr="00BC04C1">
        <w:rPr>
          <w:sz w:val="24"/>
          <w:szCs w:val="24"/>
        </w:rPr>
        <w:t xml:space="preserve">During my short career as a Police officer I have received both positive and negative feedback from colleagues and senior officers. I found that I received a lot of feedback during my initial mentoring stage and this only helped understand where I was going wrong and needed to improve it set me goals. I found that the feedback I was receiving was constructive and helpful and this is all down to the mentor being able to positively identify strengths and weaknesses of how I was performing. As I had set work related goals as a direct result of feedback I was able to concentrate </w:t>
      </w:r>
      <w:r w:rsidRPr="00BC04C1">
        <w:rPr>
          <w:sz w:val="24"/>
          <w:szCs w:val="24"/>
        </w:rPr>
        <w:lastRenderedPageBreak/>
        <w:t xml:space="preserve">and improve on certain aspects of my day to day Policing. With regards to receiving positive feedback, I began to notice that colleagues from within the team were showing trust in my ability and allowing me to take the lead in certain aspects that I was excelling in. </w:t>
      </w:r>
    </w:p>
    <w:p w14:paraId="2557D30F" w14:textId="77777777" w:rsidR="00EC20AE" w:rsidRPr="00BC04C1" w:rsidRDefault="00EC20AE" w:rsidP="00BC04C1">
      <w:pPr>
        <w:spacing w:line="360" w:lineRule="auto"/>
        <w:rPr>
          <w:sz w:val="24"/>
          <w:szCs w:val="24"/>
        </w:rPr>
      </w:pPr>
    </w:p>
    <w:p w14:paraId="3548BF9E" w14:textId="77777777" w:rsidR="00EC20AE" w:rsidRPr="00BC04C1" w:rsidRDefault="00EC20AE" w:rsidP="00BC04C1">
      <w:pPr>
        <w:spacing w:line="360" w:lineRule="auto"/>
        <w:rPr>
          <w:sz w:val="24"/>
          <w:szCs w:val="24"/>
        </w:rPr>
      </w:pPr>
      <w:r w:rsidRPr="00BC04C1">
        <w:rPr>
          <w:sz w:val="24"/>
          <w:szCs w:val="24"/>
        </w:rPr>
        <w:t>After a year of being an operation Police officer I found myself in a position within the team where I could assist and provide feedback to other colleagues. I was now not the newest Police officer on the shift as there had been two need probationers join after me. My sergeant at this point was comfortable for me to crew with the new started on occasions where their tutor was on annual leave or away from the shift. I was now looked upon by these officers to provide support and guidance and calls we had attended. I was keen to allow these officers to demonstrate their understanding of how to deal with Policing incidents so, I took a back step and would observe their methods of dealing with certain calls. I was able to easily identify mistakes and ways these officers could improve as I had only been in their position in the recent past. When I conducted debriefs with these officers, I wouldn’t overload them with information but would ask them questions relating to the incident.</w:t>
      </w:r>
    </w:p>
    <w:p w14:paraId="42EBD538" w14:textId="77777777" w:rsidR="00EC20AE" w:rsidRPr="00BC04C1" w:rsidRDefault="00EC20AE" w:rsidP="00BC04C1">
      <w:pPr>
        <w:spacing w:line="360" w:lineRule="auto"/>
        <w:rPr>
          <w:sz w:val="24"/>
          <w:szCs w:val="24"/>
        </w:rPr>
      </w:pPr>
      <w:r w:rsidRPr="00BC04C1">
        <w:rPr>
          <w:sz w:val="24"/>
          <w:szCs w:val="24"/>
        </w:rPr>
        <w:t xml:space="preserve">One incident that is when I responded to a house party in a busy urbanised area of Cardiff during the global pandemic of covid-19. We had mistakenly been given the wrong address of house where the party was coming from however, we could hear very loud music coming from down a lane and over a garden wall. At this stage we did not know what street or house number that garden belonged to and we did not know who lived at the address and if there were any warning markers. The young probationer in his enthusiasm begun climbing the 10 foot wall, without any discussion. I called to him and told him not to do as he had intended. He reluctantly came down, and I told him we should call back the reporting person to find the correct address. </w:t>
      </w:r>
    </w:p>
    <w:p w14:paraId="6C5FAC1B" w14:textId="77777777" w:rsidR="00EC20AE" w:rsidRPr="00BC04C1" w:rsidRDefault="00EC20AE" w:rsidP="00BC04C1">
      <w:pPr>
        <w:spacing w:line="360" w:lineRule="auto"/>
        <w:rPr>
          <w:sz w:val="24"/>
          <w:szCs w:val="24"/>
        </w:rPr>
      </w:pPr>
      <w:r w:rsidRPr="00BC04C1">
        <w:rPr>
          <w:sz w:val="24"/>
          <w:szCs w:val="24"/>
        </w:rPr>
        <w:t xml:space="preserve">Going into a building as Police officer can have certain risk, going into a building when you don’t know the street name or number of the house can be disastrous, what if that house was owned by gang members? After locating the correct address, dealing with the breach of covid restrictions I decided to have a debrief with the officer in the van to highlight the aforementioned risks. </w:t>
      </w:r>
    </w:p>
    <w:p w14:paraId="4C811AD3" w14:textId="77777777" w:rsidR="00025650" w:rsidRPr="00BC04C1" w:rsidRDefault="00025650" w:rsidP="00BC04C1">
      <w:pPr>
        <w:spacing w:line="360" w:lineRule="auto"/>
        <w:ind w:right="237"/>
        <w:jc w:val="both"/>
        <w:rPr>
          <w:sz w:val="24"/>
          <w:szCs w:val="24"/>
        </w:rPr>
      </w:pPr>
    </w:p>
    <w:p w14:paraId="0FEEFB0E" w14:textId="77777777" w:rsidR="00025650" w:rsidRPr="00BC04C1" w:rsidRDefault="00025650" w:rsidP="00BC04C1">
      <w:pPr>
        <w:spacing w:line="360" w:lineRule="auto"/>
        <w:ind w:right="237"/>
        <w:jc w:val="both"/>
        <w:rPr>
          <w:sz w:val="24"/>
          <w:szCs w:val="24"/>
        </w:rPr>
      </w:pPr>
    </w:p>
    <w:p w14:paraId="5E21F8DD" w14:textId="77777777" w:rsidR="00025650" w:rsidRPr="00BC04C1" w:rsidRDefault="00025650" w:rsidP="00BC04C1">
      <w:pPr>
        <w:spacing w:line="360" w:lineRule="auto"/>
        <w:ind w:right="237"/>
        <w:jc w:val="both"/>
        <w:rPr>
          <w:sz w:val="24"/>
          <w:szCs w:val="24"/>
        </w:rPr>
      </w:pPr>
    </w:p>
    <w:p w14:paraId="585519A4" w14:textId="77777777" w:rsidR="00025650" w:rsidRPr="00BC04C1" w:rsidRDefault="00025650" w:rsidP="00BC04C1">
      <w:pPr>
        <w:spacing w:line="360" w:lineRule="auto"/>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92CAEBA" w14:textId="317D5250" w:rsidR="000F7ECD" w:rsidRPr="001C36E5" w:rsidRDefault="000F7ECD" w:rsidP="001C36E5">
      <w:pPr>
        <w:ind w:right="237"/>
        <w:sectPr w:rsidR="000F7ECD" w:rsidRPr="001C36E5" w:rsidSect="001C36E5">
          <w:headerReference w:type="even" r:id="rId22"/>
          <w:headerReference w:type="default" r:id="rId23"/>
          <w:footerReference w:type="even" r:id="rId24"/>
          <w:footerReference w:type="default" r:id="rId25"/>
          <w:headerReference w:type="first" r:id="rId26"/>
          <w:footerReference w:type="first" r:id="rId27"/>
          <w:pgSz w:w="11906" w:h="16838" w:code="9"/>
          <w:pgMar w:top="1440" w:right="1440" w:bottom="1440" w:left="1440" w:header="720" w:footer="720" w:gutter="0"/>
          <w:cols w:space="720"/>
          <w:titlePg/>
          <w:docGrid w:linePitch="272"/>
        </w:sectPr>
      </w:pPr>
    </w:p>
    <w:p w14:paraId="7DF140BE" w14:textId="726E0950" w:rsidR="00536FA9" w:rsidRDefault="00536FA9" w:rsidP="00340E9A">
      <w:pPr>
        <w:overflowPunct/>
        <w:autoSpaceDE/>
        <w:autoSpaceDN/>
        <w:adjustRightInd/>
        <w:ind w:right="237"/>
        <w:textAlignment w:val="auto"/>
        <w:rPr>
          <w:b/>
          <w:sz w:val="24"/>
          <w:szCs w:val="24"/>
        </w:rPr>
      </w:pP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340E9A">
      <w:pPr>
        <w:ind w:right="237"/>
        <w:jc w:val="both"/>
        <w:rPr>
          <w:b/>
          <w:sz w:val="24"/>
          <w:szCs w:val="24"/>
        </w:rPr>
      </w:pPr>
    </w:p>
    <w:p w14:paraId="6C52DD6B" w14:textId="29B1F4C9" w:rsidR="00EC20AE" w:rsidRPr="001C36E5" w:rsidRDefault="00EC20AE" w:rsidP="001C36E5">
      <w:pPr>
        <w:spacing w:line="360" w:lineRule="auto"/>
        <w:rPr>
          <w:b/>
          <w:sz w:val="24"/>
          <w:szCs w:val="24"/>
          <w:u w:val="single"/>
        </w:rPr>
      </w:pPr>
      <w:r w:rsidRPr="001C36E5">
        <w:rPr>
          <w:b/>
          <w:sz w:val="24"/>
          <w:szCs w:val="24"/>
          <w:u w:val="single"/>
        </w:rPr>
        <w:t>Reference</w:t>
      </w:r>
    </w:p>
    <w:p w14:paraId="2B0889E7" w14:textId="77777777" w:rsidR="00EC20AE" w:rsidRPr="001C36E5" w:rsidRDefault="00EC20AE" w:rsidP="001C36E5">
      <w:pPr>
        <w:spacing w:line="360" w:lineRule="auto"/>
        <w:rPr>
          <w:sz w:val="24"/>
          <w:szCs w:val="24"/>
        </w:rPr>
      </w:pPr>
    </w:p>
    <w:p w14:paraId="42053CB8" w14:textId="00D511D4" w:rsidR="00EC20AE" w:rsidRPr="001C36E5" w:rsidRDefault="00EC20AE" w:rsidP="001C36E5">
      <w:pPr>
        <w:spacing w:line="360" w:lineRule="auto"/>
        <w:rPr>
          <w:sz w:val="24"/>
          <w:szCs w:val="24"/>
        </w:rPr>
      </w:pPr>
      <w:r w:rsidRPr="001C36E5">
        <w:rPr>
          <w:sz w:val="24"/>
          <w:szCs w:val="24"/>
        </w:rPr>
        <w:t>Akgar, B, Bayerl, PS, &amp; Leventakis, G (eds) 2019, Social Media Strategy in Policing: From Cultural Intelligence ot Community Policing, Springer International Publishing AG, Cham. Available from: ProQuest Ebook Central. [23 March 2022].</w:t>
      </w:r>
    </w:p>
    <w:p w14:paraId="091999CE" w14:textId="4CA2FA81" w:rsidR="00EC20AE" w:rsidRPr="001C36E5" w:rsidRDefault="00EC20AE" w:rsidP="001C36E5">
      <w:pPr>
        <w:spacing w:line="360" w:lineRule="auto"/>
        <w:rPr>
          <w:sz w:val="24"/>
          <w:szCs w:val="24"/>
        </w:rPr>
      </w:pPr>
    </w:p>
    <w:p w14:paraId="6302C729" w14:textId="7E219E20" w:rsidR="00EC20AE" w:rsidRPr="001C36E5" w:rsidRDefault="00EC20AE" w:rsidP="001C36E5">
      <w:pPr>
        <w:spacing w:line="360" w:lineRule="auto"/>
        <w:rPr>
          <w:sz w:val="24"/>
          <w:szCs w:val="24"/>
        </w:rPr>
      </w:pPr>
      <w:r w:rsidRPr="001C36E5">
        <w:rPr>
          <w:sz w:val="24"/>
          <w:szCs w:val="24"/>
        </w:rPr>
        <w:t>Belur J., Agnew-Pauley W., McGinley B., Tompson L. (2019). ‘A Systematic Review of Police Recruit Training Programmes.’ Policing: A Journal of Policy and Practice  14(1): 76–90.</w:t>
      </w:r>
    </w:p>
    <w:p w14:paraId="6ABC2DA1" w14:textId="4487FAE1" w:rsidR="00EC20AE" w:rsidRPr="001C36E5" w:rsidRDefault="00EC20AE" w:rsidP="001C36E5">
      <w:pPr>
        <w:spacing w:line="360" w:lineRule="auto"/>
        <w:rPr>
          <w:sz w:val="24"/>
          <w:szCs w:val="24"/>
        </w:rPr>
      </w:pPr>
    </w:p>
    <w:p w14:paraId="2FB06035" w14:textId="0349126E" w:rsidR="00EC20AE" w:rsidRPr="001C36E5" w:rsidRDefault="00EC20AE" w:rsidP="001C36E5">
      <w:pPr>
        <w:spacing w:line="360" w:lineRule="auto"/>
        <w:rPr>
          <w:sz w:val="24"/>
          <w:szCs w:val="24"/>
        </w:rPr>
      </w:pPr>
      <w:r w:rsidRPr="001C36E5">
        <w:rPr>
          <w:sz w:val="24"/>
          <w:szCs w:val="24"/>
        </w:rPr>
        <w:t>Blakemore B., Simpson K. (2010). ‘A Comparison of the Effectiveness of Pre- and Post-Employment Modes of Higher Education for Student Police Officers.’ The Police Journal: Theory, Practice and Principles  83(1): 29–41.</w:t>
      </w:r>
    </w:p>
    <w:p w14:paraId="32058C13" w14:textId="5B5581E7" w:rsidR="00EC20AE" w:rsidRPr="001C36E5" w:rsidRDefault="00EC20AE" w:rsidP="001C36E5">
      <w:pPr>
        <w:spacing w:line="360" w:lineRule="auto"/>
        <w:rPr>
          <w:sz w:val="24"/>
          <w:szCs w:val="24"/>
        </w:rPr>
      </w:pPr>
    </w:p>
    <w:p w14:paraId="7A656FE1" w14:textId="42D7EBC6" w:rsidR="00EC20AE" w:rsidRPr="001C36E5" w:rsidRDefault="00EC20AE" w:rsidP="001C36E5">
      <w:pPr>
        <w:spacing w:line="360" w:lineRule="auto"/>
        <w:rPr>
          <w:sz w:val="24"/>
          <w:szCs w:val="24"/>
        </w:rPr>
      </w:pPr>
      <w:r w:rsidRPr="001C36E5">
        <w:rPr>
          <w:sz w:val="24"/>
          <w:szCs w:val="24"/>
        </w:rPr>
        <w:t>Boyd, D. 2010. ‘</w:t>
      </w:r>
      <w:r w:rsidRPr="001C36E5">
        <w:rPr>
          <w:i/>
          <w:sz w:val="24"/>
          <w:szCs w:val="24"/>
        </w:rPr>
        <w:t xml:space="preserve">Social media is here to stay…Now what?’ </w:t>
      </w:r>
      <w:r w:rsidRPr="001C36E5">
        <w:rPr>
          <w:sz w:val="24"/>
          <w:szCs w:val="24"/>
        </w:rPr>
        <w:t xml:space="preserve">Microsoft Research Tech Fest, Redmond, Washington, DC, 22/03/2022. </w:t>
      </w:r>
      <w:hyperlink r:id="rId28" w:history="1">
        <w:r w:rsidRPr="001C36E5">
          <w:rPr>
            <w:rStyle w:val="Hyperlink"/>
            <w:sz w:val="24"/>
            <w:szCs w:val="24"/>
          </w:rPr>
          <w:t>www.danagh.org/papers/talks/MRSTechFest2009.html</w:t>
        </w:r>
      </w:hyperlink>
      <w:r w:rsidRPr="001C36E5">
        <w:rPr>
          <w:sz w:val="24"/>
          <w:szCs w:val="24"/>
        </w:rPr>
        <w:t xml:space="preserve"> </w:t>
      </w:r>
    </w:p>
    <w:p w14:paraId="4D49E089" w14:textId="277DB206" w:rsidR="00EC20AE" w:rsidRPr="001C36E5" w:rsidRDefault="00EC20AE" w:rsidP="001C36E5">
      <w:pPr>
        <w:spacing w:line="360" w:lineRule="auto"/>
        <w:rPr>
          <w:sz w:val="24"/>
          <w:szCs w:val="24"/>
        </w:rPr>
      </w:pPr>
    </w:p>
    <w:p w14:paraId="66590D35" w14:textId="403E3394" w:rsidR="00EC20AE" w:rsidRPr="001C36E5" w:rsidRDefault="00EC20AE" w:rsidP="001C36E5">
      <w:pPr>
        <w:spacing w:line="360" w:lineRule="auto"/>
        <w:rPr>
          <w:sz w:val="24"/>
          <w:szCs w:val="24"/>
        </w:rPr>
      </w:pPr>
      <w:r w:rsidRPr="001C36E5">
        <w:rPr>
          <w:sz w:val="24"/>
          <w:szCs w:val="24"/>
        </w:rPr>
        <w:t xml:space="preserve">Bullock, K. (2018). The police use of social media: Transformation or normalisation? </w:t>
      </w:r>
      <w:r w:rsidRPr="001C36E5">
        <w:rPr>
          <w:i/>
          <w:sz w:val="24"/>
          <w:szCs w:val="24"/>
        </w:rPr>
        <w:t xml:space="preserve">Social Policy and Society, </w:t>
      </w:r>
      <w:r w:rsidRPr="001C36E5">
        <w:rPr>
          <w:sz w:val="24"/>
          <w:szCs w:val="24"/>
        </w:rPr>
        <w:t>17(2), pp.253</w:t>
      </w:r>
    </w:p>
    <w:p w14:paraId="2D4D8E02" w14:textId="0DA08938" w:rsidR="00BC04C1" w:rsidRPr="001C36E5" w:rsidRDefault="00BC04C1" w:rsidP="001C36E5">
      <w:pPr>
        <w:spacing w:line="360" w:lineRule="auto"/>
        <w:rPr>
          <w:sz w:val="24"/>
          <w:szCs w:val="24"/>
        </w:rPr>
      </w:pPr>
    </w:p>
    <w:p w14:paraId="08510337" w14:textId="77777777" w:rsidR="00BC04C1" w:rsidRPr="001C36E5" w:rsidRDefault="00BC04C1" w:rsidP="001C36E5">
      <w:pPr>
        <w:spacing w:line="360" w:lineRule="auto"/>
        <w:rPr>
          <w:rStyle w:val="selectable"/>
          <w:sz w:val="24"/>
          <w:szCs w:val="24"/>
          <w:lang w:val="en"/>
        </w:rPr>
      </w:pPr>
      <w:r w:rsidRPr="001C36E5">
        <w:rPr>
          <w:rStyle w:val="selectable"/>
          <w:sz w:val="24"/>
          <w:szCs w:val="24"/>
          <w:lang w:val="en"/>
        </w:rPr>
        <w:t xml:space="preserve">College of Policing. 2016. </w:t>
      </w:r>
      <w:r w:rsidRPr="001C36E5">
        <w:rPr>
          <w:rStyle w:val="selectable"/>
          <w:i/>
          <w:sz w:val="24"/>
          <w:szCs w:val="24"/>
          <w:lang w:val="en"/>
        </w:rPr>
        <w:t xml:space="preserve">Competency and Values Framework for Policing; Overview of framework </w:t>
      </w:r>
      <w:r w:rsidRPr="001C36E5">
        <w:rPr>
          <w:rStyle w:val="selectable"/>
          <w:sz w:val="24"/>
          <w:szCs w:val="24"/>
          <w:lang w:val="en"/>
        </w:rPr>
        <w:t xml:space="preserve">[online] Available at </w:t>
      </w:r>
      <w:hyperlink r:id="rId29" w:history="1">
        <w:r w:rsidRPr="001C36E5">
          <w:rPr>
            <w:rStyle w:val="Hyperlink"/>
            <w:sz w:val="24"/>
            <w:szCs w:val="24"/>
            <w:lang w:val="en"/>
          </w:rPr>
          <w:t>https://assets.college.police.uk/s3fs-public/2020-11/competency-and-values-framework-for-policing_4.11.16.pdf</w:t>
        </w:r>
      </w:hyperlink>
      <w:r w:rsidRPr="001C36E5">
        <w:rPr>
          <w:rStyle w:val="selectable"/>
          <w:sz w:val="24"/>
          <w:szCs w:val="24"/>
          <w:lang w:val="en"/>
        </w:rPr>
        <w:t xml:space="preserve"> [Accessed 25/03/2022]</w:t>
      </w:r>
    </w:p>
    <w:p w14:paraId="77E79963" w14:textId="64EA7DEF" w:rsidR="00BC04C1" w:rsidRPr="001C36E5" w:rsidRDefault="00BC04C1" w:rsidP="001C36E5">
      <w:pPr>
        <w:spacing w:line="360" w:lineRule="auto"/>
        <w:rPr>
          <w:sz w:val="24"/>
          <w:szCs w:val="24"/>
        </w:rPr>
      </w:pPr>
    </w:p>
    <w:p w14:paraId="1ED511F6" w14:textId="7741604F" w:rsidR="00BC04C1" w:rsidRPr="001C36E5" w:rsidRDefault="00BC04C1" w:rsidP="001C36E5">
      <w:pPr>
        <w:spacing w:line="360" w:lineRule="auto"/>
        <w:rPr>
          <w:rStyle w:val="selectable"/>
          <w:sz w:val="24"/>
          <w:szCs w:val="24"/>
          <w:lang w:val="en"/>
        </w:rPr>
      </w:pPr>
      <w:r w:rsidRPr="001C36E5">
        <w:rPr>
          <w:rStyle w:val="selectable"/>
          <w:sz w:val="24"/>
          <w:szCs w:val="24"/>
          <w:lang w:val="en"/>
        </w:rPr>
        <w:lastRenderedPageBreak/>
        <w:t xml:space="preserve">College of Policing. 2021. </w:t>
      </w:r>
      <w:r w:rsidRPr="001C36E5">
        <w:rPr>
          <w:rStyle w:val="selectable"/>
          <w:i/>
          <w:iCs/>
          <w:sz w:val="24"/>
          <w:szCs w:val="24"/>
          <w:lang w:val="en"/>
        </w:rPr>
        <w:t>Development resources for leaders across policing</w:t>
      </w:r>
      <w:r w:rsidRPr="001C36E5">
        <w:rPr>
          <w:rStyle w:val="selectable"/>
          <w:sz w:val="24"/>
          <w:szCs w:val="24"/>
          <w:lang w:val="en"/>
        </w:rPr>
        <w:t>. [online] Available at: &lt;https://www.college.police.uk/article/development-resources-leaders-across-policing&gt; [Accessed 25 March 2022].</w:t>
      </w:r>
    </w:p>
    <w:p w14:paraId="2218BB53" w14:textId="5F0E4FF0" w:rsidR="00BC04C1" w:rsidRPr="001C36E5" w:rsidRDefault="00BC04C1" w:rsidP="001C36E5">
      <w:pPr>
        <w:spacing w:line="360" w:lineRule="auto"/>
        <w:rPr>
          <w:rStyle w:val="selectable"/>
          <w:sz w:val="24"/>
          <w:szCs w:val="24"/>
          <w:lang w:val="en"/>
        </w:rPr>
      </w:pPr>
    </w:p>
    <w:p w14:paraId="431D897F" w14:textId="5F51B446" w:rsidR="00BC04C1" w:rsidRPr="001C36E5" w:rsidRDefault="00BC04C1" w:rsidP="001C36E5">
      <w:pPr>
        <w:spacing w:line="360" w:lineRule="auto"/>
        <w:rPr>
          <w:sz w:val="24"/>
          <w:szCs w:val="24"/>
        </w:rPr>
      </w:pPr>
      <w:r w:rsidRPr="001C36E5">
        <w:rPr>
          <w:sz w:val="24"/>
          <w:szCs w:val="24"/>
        </w:rPr>
        <w:t>College of Policing. (2020b). Evaluation of the Police Constable Degree Apprenticeship (PCDA): First Interim Report. https://whatworks.college.police.uk/Research/Documents/PCDA_evaluation.pdf (accessed 20/03/2022).</w:t>
      </w:r>
    </w:p>
    <w:p w14:paraId="5537CF91" w14:textId="77777777" w:rsidR="00EC20AE" w:rsidRPr="001C36E5" w:rsidRDefault="00EC20AE" w:rsidP="001C36E5">
      <w:pPr>
        <w:spacing w:line="360" w:lineRule="auto"/>
        <w:rPr>
          <w:sz w:val="24"/>
          <w:szCs w:val="24"/>
        </w:rPr>
      </w:pPr>
    </w:p>
    <w:p w14:paraId="7C761757" w14:textId="26EF93D8" w:rsidR="00EC20AE" w:rsidRPr="001C36E5" w:rsidRDefault="00EC20AE" w:rsidP="001C36E5">
      <w:pPr>
        <w:spacing w:line="360" w:lineRule="auto"/>
        <w:rPr>
          <w:sz w:val="24"/>
          <w:szCs w:val="24"/>
        </w:rPr>
      </w:pPr>
      <w:r w:rsidRPr="001C36E5">
        <w:rPr>
          <w:sz w:val="24"/>
          <w:szCs w:val="24"/>
        </w:rPr>
        <w:t xml:space="preserve">De Vries, L., Gensler S., Leeflang P.S.H. 2012, </w:t>
      </w:r>
      <w:r w:rsidRPr="001C36E5">
        <w:rPr>
          <w:i/>
          <w:sz w:val="24"/>
          <w:szCs w:val="24"/>
        </w:rPr>
        <w:t xml:space="preserve">Popularity of brand posts on brand fan pages: An investigation of the effects of social media marketing’ </w:t>
      </w:r>
      <w:r w:rsidRPr="001C36E5">
        <w:rPr>
          <w:sz w:val="24"/>
          <w:szCs w:val="24"/>
        </w:rPr>
        <w:t>Journal of interactive marketing, 26, pp. 83-91</w:t>
      </w:r>
    </w:p>
    <w:p w14:paraId="5007830F" w14:textId="4581ED6A" w:rsidR="00EC20AE" w:rsidRPr="001C36E5" w:rsidRDefault="00EC20AE" w:rsidP="001C36E5">
      <w:pPr>
        <w:spacing w:line="360" w:lineRule="auto"/>
        <w:rPr>
          <w:sz w:val="24"/>
          <w:szCs w:val="24"/>
        </w:rPr>
      </w:pPr>
    </w:p>
    <w:p w14:paraId="247DD832" w14:textId="5BC636D7" w:rsidR="00EC20AE" w:rsidRPr="001C36E5" w:rsidRDefault="00EC20AE" w:rsidP="001C36E5">
      <w:pPr>
        <w:spacing w:line="360" w:lineRule="auto"/>
        <w:rPr>
          <w:sz w:val="24"/>
          <w:szCs w:val="24"/>
        </w:rPr>
      </w:pPr>
      <w:r w:rsidRPr="001C36E5">
        <w:rPr>
          <w:sz w:val="24"/>
          <w:szCs w:val="24"/>
        </w:rPr>
        <w:t>Garvey, B. 2011. What Is Mentoring and What Is Coaching?. In: 2011. A Very Short, Fairly Interesting and Reasonably Cheap Book About Coaching and Mentoring, A Very Short, Fairly Interesting and Reasonably Cheap Book, London: SAGE Publications Ltd. pp. 8-19 Available at: &lt;https://dx.doi.org/10.4135/9781446288443.n2&gt; [Accessed 25 Mar 2022].</w:t>
      </w:r>
    </w:p>
    <w:p w14:paraId="5E32BE41" w14:textId="58495B0B" w:rsidR="00BC04C1" w:rsidRPr="001C36E5" w:rsidRDefault="00BC04C1" w:rsidP="001C36E5">
      <w:pPr>
        <w:spacing w:line="360" w:lineRule="auto"/>
        <w:rPr>
          <w:sz w:val="24"/>
          <w:szCs w:val="24"/>
        </w:rPr>
      </w:pPr>
    </w:p>
    <w:p w14:paraId="11369E46" w14:textId="5C55D9A5" w:rsidR="00BC04C1" w:rsidRPr="001C36E5" w:rsidRDefault="00BC04C1" w:rsidP="001C36E5">
      <w:pPr>
        <w:spacing w:line="360" w:lineRule="auto"/>
        <w:rPr>
          <w:sz w:val="24"/>
          <w:szCs w:val="24"/>
          <w:shd w:val="clear" w:color="auto" w:fill="FFFFFF"/>
        </w:rPr>
      </w:pPr>
      <w:r w:rsidRPr="001C36E5">
        <w:rPr>
          <w:sz w:val="24"/>
          <w:szCs w:val="24"/>
          <w:shd w:val="clear" w:color="auto" w:fill="FFFFFF"/>
        </w:rPr>
        <w:t>Gosling, J., Jones, S. and Sutherland, I., 2012. </w:t>
      </w:r>
      <w:r w:rsidRPr="001C36E5">
        <w:rPr>
          <w:rStyle w:val="Emphasis"/>
          <w:color w:val="333333"/>
          <w:spacing w:val="-15"/>
          <w:sz w:val="24"/>
          <w:szCs w:val="24"/>
          <w:shd w:val="clear" w:color="auto" w:fill="FFFFFF"/>
        </w:rPr>
        <w:t>Key Concepts in Leadership</w:t>
      </w:r>
      <w:r w:rsidRPr="001C36E5">
        <w:rPr>
          <w:sz w:val="24"/>
          <w:szCs w:val="24"/>
          <w:shd w:val="clear" w:color="auto" w:fill="FFFFFF"/>
        </w:rPr>
        <w:t>. SAGE Key Concepts Series. London: SAGE Publications Ltd. Available at: &lt;https://dx.doi.org/10.4135/9781473914759&gt; [Accessed 25 Mar 2022].</w:t>
      </w:r>
    </w:p>
    <w:p w14:paraId="0B42AA6B" w14:textId="54FCD366" w:rsidR="00EC20AE" w:rsidRPr="001C36E5" w:rsidRDefault="00EC20AE" w:rsidP="001C36E5">
      <w:pPr>
        <w:spacing w:line="360" w:lineRule="auto"/>
        <w:rPr>
          <w:sz w:val="24"/>
          <w:szCs w:val="24"/>
        </w:rPr>
      </w:pPr>
    </w:p>
    <w:p w14:paraId="0246E0FA" w14:textId="08893CD8" w:rsidR="00EC20AE" w:rsidRPr="001C36E5" w:rsidRDefault="00EC20AE" w:rsidP="001C36E5">
      <w:pPr>
        <w:spacing w:line="360" w:lineRule="auto"/>
        <w:rPr>
          <w:sz w:val="24"/>
          <w:szCs w:val="24"/>
        </w:rPr>
      </w:pPr>
      <w:r w:rsidRPr="001C36E5">
        <w:rPr>
          <w:sz w:val="24"/>
          <w:szCs w:val="24"/>
        </w:rPr>
        <w:t xml:space="preserve">The Guardian, October 2020, ‘Police 999 callouts to people suffering with mental health crises soar’ </w:t>
      </w:r>
      <w:hyperlink r:id="rId30" w:history="1">
        <w:r w:rsidRPr="001C36E5">
          <w:rPr>
            <w:rStyle w:val="Hyperlink"/>
            <w:sz w:val="24"/>
            <w:szCs w:val="24"/>
          </w:rPr>
          <w:t>Police 999 callouts to people suffering mental health crises soar | Mental health | The Guardian</w:t>
        </w:r>
      </w:hyperlink>
      <w:r w:rsidRPr="001C36E5">
        <w:rPr>
          <w:sz w:val="24"/>
          <w:szCs w:val="24"/>
        </w:rPr>
        <w:t xml:space="preserve"> (03/03/2022)</w:t>
      </w:r>
    </w:p>
    <w:p w14:paraId="7652D778" w14:textId="6A40DB10" w:rsidR="00EC20AE" w:rsidRPr="001C36E5" w:rsidRDefault="00EC20AE" w:rsidP="001C36E5">
      <w:pPr>
        <w:spacing w:line="360" w:lineRule="auto"/>
        <w:rPr>
          <w:sz w:val="24"/>
          <w:szCs w:val="24"/>
        </w:rPr>
      </w:pPr>
    </w:p>
    <w:p w14:paraId="5520E009" w14:textId="282C5A73" w:rsidR="00BC04C1" w:rsidRPr="001C36E5" w:rsidRDefault="00BC04C1" w:rsidP="001C36E5">
      <w:pPr>
        <w:spacing w:line="360" w:lineRule="auto"/>
        <w:rPr>
          <w:sz w:val="24"/>
          <w:szCs w:val="24"/>
          <w:shd w:val="clear" w:color="auto" w:fill="FFFFFF"/>
        </w:rPr>
      </w:pPr>
      <w:r w:rsidRPr="001C36E5">
        <w:rPr>
          <w:sz w:val="24"/>
          <w:szCs w:val="24"/>
          <w:shd w:val="clear" w:color="auto" w:fill="FFFFFF"/>
        </w:rPr>
        <w:t xml:space="preserve">Hamidi, Y., 1994. </w:t>
      </w:r>
      <w:r w:rsidRPr="001C36E5">
        <w:rPr>
          <w:i/>
          <w:sz w:val="24"/>
          <w:szCs w:val="24"/>
          <w:shd w:val="clear" w:color="auto" w:fill="FFFFFF"/>
        </w:rPr>
        <w:t xml:space="preserve">A survey on Hospital managers’ leadership styles among Iran University of Medical Sciences and their relation with hospital performance. </w:t>
      </w:r>
      <w:r w:rsidRPr="001C36E5">
        <w:rPr>
          <w:sz w:val="24"/>
          <w:szCs w:val="24"/>
          <w:shd w:val="clear" w:color="auto" w:fill="FFFFFF"/>
        </w:rPr>
        <w:t>School of Health Management, Iran University of medical sciences.</w:t>
      </w:r>
    </w:p>
    <w:p w14:paraId="05F13BC3" w14:textId="77777777" w:rsidR="00BC04C1" w:rsidRPr="001C36E5" w:rsidRDefault="00BC04C1" w:rsidP="001C36E5">
      <w:pPr>
        <w:spacing w:line="360" w:lineRule="auto"/>
        <w:rPr>
          <w:sz w:val="24"/>
          <w:szCs w:val="24"/>
        </w:rPr>
      </w:pPr>
    </w:p>
    <w:p w14:paraId="596A7058" w14:textId="68509436" w:rsidR="00EC20AE" w:rsidRPr="001C36E5" w:rsidRDefault="00EC20AE" w:rsidP="001C36E5">
      <w:pPr>
        <w:spacing w:line="360" w:lineRule="auto"/>
        <w:rPr>
          <w:sz w:val="24"/>
          <w:szCs w:val="24"/>
        </w:rPr>
      </w:pPr>
      <w:r w:rsidRPr="001C36E5">
        <w:rPr>
          <w:sz w:val="24"/>
          <w:szCs w:val="24"/>
        </w:rPr>
        <w:t xml:space="preserve">Howitt, D. 1998, </w:t>
      </w:r>
      <w:r w:rsidRPr="001C36E5">
        <w:rPr>
          <w:i/>
          <w:sz w:val="24"/>
          <w:szCs w:val="24"/>
        </w:rPr>
        <w:t xml:space="preserve">Crime, the media and the law. </w:t>
      </w:r>
      <w:r w:rsidRPr="001C36E5">
        <w:rPr>
          <w:sz w:val="24"/>
          <w:szCs w:val="24"/>
        </w:rPr>
        <w:t>Chichester, New York.</w:t>
      </w:r>
    </w:p>
    <w:p w14:paraId="01CF5AB9" w14:textId="77777777" w:rsidR="00EC20AE" w:rsidRPr="001C36E5" w:rsidRDefault="00EC20AE" w:rsidP="001C36E5">
      <w:pPr>
        <w:spacing w:line="360" w:lineRule="auto"/>
        <w:rPr>
          <w:sz w:val="24"/>
          <w:szCs w:val="24"/>
        </w:rPr>
      </w:pPr>
    </w:p>
    <w:p w14:paraId="6364D707" w14:textId="742FBAFB" w:rsidR="00EC20AE" w:rsidRPr="001C36E5" w:rsidRDefault="00EC20AE" w:rsidP="001C36E5">
      <w:pPr>
        <w:spacing w:line="360" w:lineRule="auto"/>
        <w:rPr>
          <w:sz w:val="24"/>
          <w:szCs w:val="24"/>
        </w:rPr>
      </w:pPr>
      <w:r w:rsidRPr="001C36E5">
        <w:rPr>
          <w:sz w:val="24"/>
          <w:szCs w:val="24"/>
        </w:rPr>
        <w:lastRenderedPageBreak/>
        <w:t xml:space="preserve">Human Rights Act 1980, </w:t>
      </w:r>
      <w:hyperlink r:id="rId31" w:history="1">
        <w:r w:rsidRPr="001C36E5">
          <w:rPr>
            <w:rStyle w:val="Hyperlink"/>
            <w:sz w:val="24"/>
            <w:szCs w:val="24"/>
          </w:rPr>
          <w:t>www.legislation.gov.uk/ukpga/1998/42/schedule/1/part/I/chapter/7</w:t>
        </w:r>
      </w:hyperlink>
      <w:r w:rsidRPr="001C36E5">
        <w:rPr>
          <w:sz w:val="24"/>
          <w:szCs w:val="24"/>
        </w:rPr>
        <w:t xml:space="preserve"> </w:t>
      </w:r>
    </w:p>
    <w:p w14:paraId="66252E2F" w14:textId="30BFF27F" w:rsidR="00BC04C1" w:rsidRPr="001C36E5" w:rsidRDefault="00BC04C1" w:rsidP="001C36E5">
      <w:pPr>
        <w:spacing w:line="360" w:lineRule="auto"/>
        <w:rPr>
          <w:sz w:val="24"/>
          <w:szCs w:val="24"/>
          <w:shd w:val="clear" w:color="auto" w:fill="FFFFFF"/>
        </w:rPr>
      </w:pPr>
      <w:r w:rsidRPr="001C36E5">
        <w:rPr>
          <w:rStyle w:val="selectable"/>
          <w:sz w:val="24"/>
          <w:szCs w:val="24"/>
          <w:lang w:val="en"/>
        </w:rPr>
        <w:t xml:space="preserve">Lee, E., 2021. </w:t>
      </w:r>
      <w:r w:rsidRPr="001C36E5">
        <w:rPr>
          <w:rStyle w:val="selectable"/>
          <w:i/>
          <w:iCs/>
          <w:sz w:val="24"/>
          <w:szCs w:val="24"/>
          <w:lang w:val="en"/>
        </w:rPr>
        <w:t>Leadership Styles</w:t>
      </w:r>
      <w:r w:rsidRPr="001C36E5">
        <w:rPr>
          <w:rStyle w:val="selectable"/>
          <w:sz w:val="24"/>
          <w:szCs w:val="24"/>
          <w:lang w:val="en"/>
        </w:rPr>
        <w:t>. [online] CPD Online College. Available at: &lt;https://cpdonline.co.uk/knowledge-base/business/different-leadership-styles/#democratic-leadership&gt; [Accessed 23 March 2022].</w:t>
      </w:r>
    </w:p>
    <w:p w14:paraId="3FB16637" w14:textId="5A41B025" w:rsidR="00EC20AE" w:rsidRPr="001C36E5" w:rsidRDefault="00EC20AE" w:rsidP="001C36E5">
      <w:pPr>
        <w:spacing w:line="360" w:lineRule="auto"/>
        <w:rPr>
          <w:sz w:val="24"/>
          <w:szCs w:val="24"/>
        </w:rPr>
      </w:pPr>
    </w:p>
    <w:p w14:paraId="250F5CC6" w14:textId="36D09093" w:rsidR="00EC20AE" w:rsidRPr="001C36E5" w:rsidRDefault="00EC20AE" w:rsidP="001C36E5">
      <w:pPr>
        <w:spacing w:line="360" w:lineRule="auto"/>
        <w:rPr>
          <w:rStyle w:val="selectable"/>
          <w:sz w:val="24"/>
          <w:szCs w:val="24"/>
          <w:lang w:val="en"/>
        </w:rPr>
      </w:pPr>
      <w:r w:rsidRPr="001C36E5">
        <w:rPr>
          <w:rStyle w:val="selectable"/>
          <w:sz w:val="24"/>
          <w:szCs w:val="24"/>
          <w:lang w:val="en"/>
        </w:rPr>
        <w:t xml:space="preserve">Mind.org.uk. 2020. </w:t>
      </w:r>
      <w:r w:rsidRPr="001C36E5">
        <w:rPr>
          <w:rStyle w:val="selectable"/>
          <w:i/>
          <w:iCs/>
          <w:sz w:val="24"/>
          <w:szCs w:val="24"/>
          <w:lang w:val="en"/>
        </w:rPr>
        <w:t>The Mental Health Emergency</w:t>
      </w:r>
      <w:r w:rsidRPr="001C36E5">
        <w:rPr>
          <w:rStyle w:val="selectable"/>
          <w:sz w:val="24"/>
          <w:szCs w:val="24"/>
          <w:lang w:val="en"/>
        </w:rPr>
        <w:t>. [online] Available at: &lt;https://www.mind.org.uk/media-a/5929/the-mental-health-emergency_a4_final.pdf&gt; [Accessed 18 March 2022].</w:t>
      </w:r>
    </w:p>
    <w:p w14:paraId="7A47380E" w14:textId="044A0A97" w:rsidR="00EC20AE" w:rsidRPr="001C36E5" w:rsidRDefault="00EC20AE" w:rsidP="001C36E5">
      <w:pPr>
        <w:spacing w:line="360" w:lineRule="auto"/>
        <w:rPr>
          <w:rStyle w:val="selectable"/>
          <w:sz w:val="24"/>
          <w:szCs w:val="24"/>
          <w:lang w:val="en"/>
        </w:rPr>
      </w:pPr>
    </w:p>
    <w:p w14:paraId="2784FE47" w14:textId="1906FCC1" w:rsidR="00EC20AE" w:rsidRPr="001C36E5" w:rsidRDefault="00EC20AE" w:rsidP="001C36E5">
      <w:pPr>
        <w:spacing w:line="360" w:lineRule="auto"/>
        <w:rPr>
          <w:rStyle w:val="selectable"/>
          <w:sz w:val="24"/>
          <w:szCs w:val="24"/>
        </w:rPr>
      </w:pPr>
      <w:r w:rsidRPr="001C36E5">
        <w:rPr>
          <w:sz w:val="24"/>
          <w:szCs w:val="24"/>
        </w:rPr>
        <w:t>Norman J., Williams E. (2017). ‘Putting Learning into Practice: Self Reflections from Cops.’ European Police Science and Research Bulletin  3: 197–203.</w:t>
      </w:r>
    </w:p>
    <w:p w14:paraId="624D278F" w14:textId="67D4CF35" w:rsidR="00EC20AE" w:rsidRPr="001C36E5" w:rsidRDefault="00EC20AE" w:rsidP="001C36E5">
      <w:pPr>
        <w:spacing w:line="360" w:lineRule="auto"/>
        <w:rPr>
          <w:rStyle w:val="selectable"/>
          <w:sz w:val="24"/>
          <w:szCs w:val="24"/>
          <w:lang w:val="en"/>
        </w:rPr>
      </w:pPr>
    </w:p>
    <w:p w14:paraId="6A1E1C96" w14:textId="41F30F69" w:rsidR="00EC20AE" w:rsidRPr="001C36E5" w:rsidRDefault="00EC20AE" w:rsidP="001C36E5">
      <w:pPr>
        <w:spacing w:line="360" w:lineRule="auto"/>
        <w:rPr>
          <w:sz w:val="24"/>
          <w:szCs w:val="24"/>
          <w:lang w:val="en"/>
        </w:rPr>
      </w:pPr>
      <w:r w:rsidRPr="001C36E5">
        <w:rPr>
          <w:rStyle w:val="selectable"/>
          <w:sz w:val="24"/>
          <w:szCs w:val="24"/>
          <w:lang w:val="en"/>
        </w:rPr>
        <w:t xml:space="preserve">Ons.gov.uk. 2022. </w:t>
      </w:r>
      <w:r w:rsidRPr="001C36E5">
        <w:rPr>
          <w:rStyle w:val="selectable"/>
          <w:i/>
          <w:iCs/>
          <w:sz w:val="24"/>
          <w:szCs w:val="24"/>
          <w:lang w:val="en"/>
        </w:rPr>
        <w:t>Coronavirus and crime in England and Wales - Office for National Statistics</w:t>
      </w:r>
      <w:r w:rsidRPr="001C36E5">
        <w:rPr>
          <w:rStyle w:val="selectable"/>
          <w:sz w:val="24"/>
          <w:szCs w:val="24"/>
          <w:lang w:val="en"/>
        </w:rPr>
        <w:t>. [online] Available at: &lt;https://www.ons.gov.uk/peoplepopulationandcommunity/crimeandjustice/bulletins/coronavirusandcrimeinenglandandwales/august2020&gt; [Accessed 18 March 2022].</w:t>
      </w:r>
    </w:p>
    <w:p w14:paraId="190ABE34" w14:textId="77777777" w:rsidR="00EC20AE" w:rsidRPr="001C36E5" w:rsidRDefault="00EC20AE" w:rsidP="001C36E5">
      <w:pPr>
        <w:spacing w:line="360" w:lineRule="auto"/>
        <w:rPr>
          <w:sz w:val="24"/>
          <w:szCs w:val="24"/>
        </w:rPr>
      </w:pPr>
    </w:p>
    <w:p w14:paraId="2E9A196F" w14:textId="756A31D5" w:rsidR="00EC20AE" w:rsidRPr="001C36E5" w:rsidRDefault="00EC20AE" w:rsidP="001C36E5">
      <w:pPr>
        <w:spacing w:line="360" w:lineRule="auto"/>
        <w:rPr>
          <w:sz w:val="24"/>
          <w:szCs w:val="24"/>
        </w:rPr>
      </w:pPr>
      <w:r w:rsidRPr="001C36E5">
        <w:rPr>
          <w:sz w:val="24"/>
          <w:szCs w:val="24"/>
        </w:rPr>
        <w:t>Ortiz-Ospina, E. (2019). </w:t>
      </w:r>
      <w:r w:rsidRPr="001C36E5">
        <w:rPr>
          <w:i/>
          <w:iCs/>
          <w:sz w:val="24"/>
          <w:szCs w:val="24"/>
        </w:rPr>
        <w:t>The rise of social media</w:t>
      </w:r>
      <w:r w:rsidRPr="001C36E5">
        <w:rPr>
          <w:sz w:val="24"/>
          <w:szCs w:val="24"/>
        </w:rPr>
        <w:t xml:space="preserve">. [online] Our World in Data. Available at: </w:t>
      </w:r>
      <w:hyperlink r:id="rId32" w:history="1">
        <w:r w:rsidRPr="001C36E5">
          <w:rPr>
            <w:rStyle w:val="Hyperlink"/>
            <w:sz w:val="24"/>
            <w:szCs w:val="24"/>
          </w:rPr>
          <w:t>https://ourworldindata.org/rise-of-social-media</w:t>
        </w:r>
      </w:hyperlink>
      <w:r w:rsidRPr="001C36E5">
        <w:rPr>
          <w:sz w:val="24"/>
          <w:szCs w:val="24"/>
        </w:rPr>
        <w:t>.</w:t>
      </w:r>
    </w:p>
    <w:p w14:paraId="0606B5F6" w14:textId="4E5A0985" w:rsidR="00BC04C1" w:rsidRPr="001C36E5" w:rsidRDefault="00BC04C1" w:rsidP="001C36E5">
      <w:pPr>
        <w:spacing w:line="360" w:lineRule="auto"/>
        <w:rPr>
          <w:sz w:val="24"/>
          <w:szCs w:val="24"/>
        </w:rPr>
      </w:pPr>
    </w:p>
    <w:p w14:paraId="6F2C1B9D" w14:textId="40F88B89" w:rsidR="00BC04C1" w:rsidRPr="001C36E5" w:rsidRDefault="00BC04C1" w:rsidP="001C36E5">
      <w:pPr>
        <w:spacing w:line="360" w:lineRule="auto"/>
        <w:rPr>
          <w:sz w:val="24"/>
          <w:szCs w:val="24"/>
          <w:lang w:val="en"/>
        </w:rPr>
      </w:pPr>
      <w:r w:rsidRPr="001C36E5">
        <w:rPr>
          <w:rStyle w:val="selectable"/>
          <w:sz w:val="24"/>
          <w:szCs w:val="24"/>
          <w:lang w:val="en"/>
        </w:rPr>
        <w:t xml:space="preserve">Physiopedia. n.d. </w:t>
      </w:r>
      <w:r w:rsidRPr="001C36E5">
        <w:rPr>
          <w:rStyle w:val="selectable"/>
          <w:i/>
          <w:iCs/>
          <w:sz w:val="24"/>
          <w:szCs w:val="24"/>
          <w:lang w:val="en"/>
        </w:rPr>
        <w:t>Borton's Development Framework</w:t>
      </w:r>
      <w:r w:rsidRPr="001C36E5">
        <w:rPr>
          <w:rStyle w:val="selectable"/>
          <w:sz w:val="24"/>
          <w:szCs w:val="24"/>
          <w:lang w:val="en"/>
        </w:rPr>
        <w:t>. [online] Available at: &lt;https://www.physio-pedia.com/Borton%27s_Development_Framework&gt; [Accessed 23 March 2022].</w:t>
      </w:r>
    </w:p>
    <w:p w14:paraId="4B656178" w14:textId="69B1827A" w:rsidR="00EC20AE" w:rsidRPr="001C36E5" w:rsidRDefault="00EC20AE" w:rsidP="001C36E5">
      <w:pPr>
        <w:spacing w:line="360" w:lineRule="auto"/>
        <w:rPr>
          <w:sz w:val="24"/>
          <w:szCs w:val="24"/>
        </w:rPr>
      </w:pPr>
    </w:p>
    <w:p w14:paraId="59E76826" w14:textId="09FC0B04" w:rsidR="00EC20AE" w:rsidRPr="001C36E5" w:rsidRDefault="00EC20AE" w:rsidP="001C36E5">
      <w:pPr>
        <w:spacing w:line="360" w:lineRule="auto"/>
        <w:rPr>
          <w:sz w:val="24"/>
          <w:szCs w:val="24"/>
        </w:rPr>
      </w:pPr>
      <w:r w:rsidRPr="001C36E5">
        <w:rPr>
          <w:rStyle w:val="selectable"/>
          <w:sz w:val="24"/>
          <w:szCs w:val="24"/>
          <w:lang w:val="en"/>
        </w:rPr>
        <w:t xml:space="preserve">Redwine, K., 2003. </w:t>
      </w:r>
      <w:r w:rsidRPr="001C36E5">
        <w:rPr>
          <w:rStyle w:val="selectable"/>
          <w:i/>
          <w:iCs/>
          <w:sz w:val="24"/>
          <w:szCs w:val="24"/>
          <w:lang w:val="en"/>
        </w:rPr>
        <w:t>The Importance of the Police Report</w:t>
      </w:r>
      <w:r w:rsidRPr="001C36E5">
        <w:rPr>
          <w:rStyle w:val="selectable"/>
          <w:sz w:val="24"/>
          <w:szCs w:val="24"/>
          <w:lang w:val="en"/>
        </w:rPr>
        <w:t>. [online] Cji.edu. Available at: &lt;https://www.cji.edu/wp-content/uploads/2019/04/importance_of_police_reports.pdf&gt; [Accessed 18 March 2022].</w:t>
      </w:r>
    </w:p>
    <w:p w14:paraId="231BF726" w14:textId="77777777" w:rsidR="00EC20AE" w:rsidRPr="001C36E5" w:rsidRDefault="00EC20AE" w:rsidP="001C36E5">
      <w:pPr>
        <w:spacing w:line="360" w:lineRule="auto"/>
        <w:rPr>
          <w:sz w:val="24"/>
          <w:szCs w:val="24"/>
        </w:rPr>
      </w:pPr>
    </w:p>
    <w:p w14:paraId="68CE94C2" w14:textId="5C1F53E6" w:rsidR="00EC20AE" w:rsidRPr="001C36E5" w:rsidRDefault="00EC20AE" w:rsidP="001C36E5">
      <w:pPr>
        <w:spacing w:line="360" w:lineRule="auto"/>
        <w:rPr>
          <w:sz w:val="24"/>
          <w:szCs w:val="24"/>
        </w:rPr>
      </w:pPr>
      <w:r w:rsidRPr="001C36E5">
        <w:rPr>
          <w:sz w:val="24"/>
          <w:szCs w:val="24"/>
        </w:rPr>
        <w:t xml:space="preserve">Ruddell, R., &amp; Jones, N. (2013). Social media and policing: Matching the message to the audience. </w:t>
      </w:r>
      <w:r w:rsidRPr="001C36E5">
        <w:rPr>
          <w:i/>
          <w:sz w:val="24"/>
          <w:szCs w:val="24"/>
        </w:rPr>
        <w:t xml:space="preserve">Safer Communities, </w:t>
      </w:r>
      <w:r w:rsidRPr="001C36E5">
        <w:rPr>
          <w:sz w:val="24"/>
          <w:szCs w:val="24"/>
        </w:rPr>
        <w:t>12(2), pp. 64-70</w:t>
      </w:r>
    </w:p>
    <w:p w14:paraId="38E29145" w14:textId="5AB0B448" w:rsidR="00EC20AE" w:rsidRPr="001C36E5" w:rsidRDefault="00EC20AE" w:rsidP="001C36E5">
      <w:pPr>
        <w:spacing w:line="360" w:lineRule="auto"/>
        <w:rPr>
          <w:sz w:val="24"/>
          <w:szCs w:val="24"/>
        </w:rPr>
      </w:pPr>
    </w:p>
    <w:p w14:paraId="48010599" w14:textId="04C30E87" w:rsidR="00BC04C1" w:rsidRPr="001C36E5" w:rsidRDefault="00BC04C1" w:rsidP="001C36E5">
      <w:pPr>
        <w:spacing w:line="360" w:lineRule="auto"/>
        <w:rPr>
          <w:sz w:val="24"/>
          <w:szCs w:val="24"/>
        </w:rPr>
      </w:pPr>
      <w:r w:rsidRPr="001C36E5">
        <w:rPr>
          <w:rStyle w:val="selectable"/>
          <w:sz w:val="24"/>
          <w:szCs w:val="24"/>
          <w:lang w:val="en"/>
        </w:rPr>
        <w:lastRenderedPageBreak/>
        <w:t xml:space="preserve">Tannenbaum, R., &amp; Schmidt, W. 1958. </w:t>
      </w:r>
      <w:r w:rsidRPr="001C36E5">
        <w:rPr>
          <w:rStyle w:val="selectable"/>
          <w:i/>
          <w:sz w:val="24"/>
          <w:szCs w:val="24"/>
          <w:lang w:val="en"/>
        </w:rPr>
        <w:t xml:space="preserve">How to choose a leadership pattern. </w:t>
      </w:r>
      <w:r w:rsidRPr="001C36E5">
        <w:rPr>
          <w:rStyle w:val="selectable"/>
          <w:sz w:val="24"/>
          <w:szCs w:val="24"/>
          <w:lang w:val="en"/>
        </w:rPr>
        <w:t>Harvard Business Review</w:t>
      </w:r>
    </w:p>
    <w:p w14:paraId="327A3A45" w14:textId="77777777" w:rsidR="00BC04C1" w:rsidRPr="001C36E5" w:rsidRDefault="00BC04C1" w:rsidP="001C36E5">
      <w:pPr>
        <w:spacing w:line="360" w:lineRule="auto"/>
        <w:rPr>
          <w:sz w:val="24"/>
          <w:szCs w:val="24"/>
        </w:rPr>
      </w:pPr>
    </w:p>
    <w:p w14:paraId="0BAFFD1F" w14:textId="6698021C" w:rsidR="00EC20AE" w:rsidRPr="001C36E5" w:rsidRDefault="00EC20AE" w:rsidP="001C36E5">
      <w:pPr>
        <w:spacing w:line="360" w:lineRule="auto"/>
        <w:rPr>
          <w:rStyle w:val="selectable"/>
          <w:sz w:val="24"/>
          <w:szCs w:val="24"/>
          <w:lang w:val="en"/>
        </w:rPr>
      </w:pPr>
      <w:r w:rsidRPr="001C36E5">
        <w:rPr>
          <w:rStyle w:val="selectable"/>
          <w:sz w:val="24"/>
          <w:szCs w:val="24"/>
          <w:lang w:val="en"/>
        </w:rPr>
        <w:t xml:space="preserve">Wai-Packard, B., 2016. </w:t>
      </w:r>
      <w:r w:rsidRPr="001C36E5">
        <w:rPr>
          <w:rStyle w:val="selectable"/>
          <w:i/>
          <w:iCs/>
          <w:sz w:val="24"/>
          <w:szCs w:val="24"/>
          <w:lang w:val="en"/>
        </w:rPr>
        <w:t>Definition of mentoring</w:t>
      </w:r>
      <w:r w:rsidRPr="001C36E5">
        <w:rPr>
          <w:rStyle w:val="selectable"/>
          <w:sz w:val="24"/>
          <w:szCs w:val="24"/>
          <w:lang w:val="en"/>
        </w:rPr>
        <w:t>. [online] Citeseerx.ist.psu.edu. Available at: &lt;https://citeseerx.ist.psu.edu/viewdoc/download?doi=10.1.1.800.1635&amp;rep=rep1&amp;type=pdf&gt; [Accessed 18 March 2022].</w:t>
      </w:r>
    </w:p>
    <w:p w14:paraId="7095D5E5" w14:textId="0B34B292" w:rsidR="00EC20AE" w:rsidRPr="001C36E5" w:rsidRDefault="00EC20AE" w:rsidP="001C36E5">
      <w:pPr>
        <w:spacing w:line="360" w:lineRule="auto"/>
        <w:rPr>
          <w:rStyle w:val="selectable"/>
          <w:sz w:val="24"/>
          <w:szCs w:val="24"/>
          <w:lang w:val="en"/>
        </w:rPr>
      </w:pPr>
    </w:p>
    <w:p w14:paraId="32F77879" w14:textId="77777777" w:rsidR="00EC20AE" w:rsidRPr="001C36E5" w:rsidRDefault="00EC20AE" w:rsidP="001C36E5">
      <w:pPr>
        <w:spacing w:line="360" w:lineRule="auto"/>
        <w:rPr>
          <w:sz w:val="24"/>
          <w:szCs w:val="24"/>
        </w:rPr>
      </w:pPr>
      <w:r w:rsidRPr="001C36E5">
        <w:rPr>
          <w:sz w:val="24"/>
          <w:szCs w:val="24"/>
        </w:rPr>
        <w:t>Wood D. (2020). ‘Embedding Learning and Assessment within Police Practice: The Opportunities and Challenges Arising from the Introduction of the PEQF in England and Wales.’ Policing: A Journal of Policy and Practice  14(2): 374–382.</w:t>
      </w:r>
    </w:p>
    <w:p w14:paraId="05153A3A" w14:textId="77777777" w:rsidR="00BC04C1" w:rsidRPr="001C36E5" w:rsidRDefault="00BC04C1" w:rsidP="001C36E5">
      <w:pPr>
        <w:keepNext/>
        <w:spacing w:line="360" w:lineRule="auto"/>
        <w:ind w:right="237"/>
        <w:rPr>
          <w:b/>
          <w:sz w:val="24"/>
          <w:szCs w:val="24"/>
        </w:rPr>
      </w:pPr>
    </w:p>
    <w:p w14:paraId="5319B2E1" w14:textId="77777777" w:rsidR="00BC04C1" w:rsidRPr="001C36E5" w:rsidRDefault="00BC04C1" w:rsidP="001C36E5">
      <w:pPr>
        <w:spacing w:line="360" w:lineRule="auto"/>
        <w:rPr>
          <w:rStyle w:val="selectable"/>
          <w:sz w:val="24"/>
          <w:szCs w:val="24"/>
          <w:lang w:val="en"/>
        </w:rPr>
      </w:pPr>
    </w:p>
    <w:p w14:paraId="2438BA44" w14:textId="77777777" w:rsidR="00BC04C1" w:rsidRPr="00BC04C1" w:rsidRDefault="00BC04C1" w:rsidP="00BC04C1">
      <w:pPr>
        <w:rPr>
          <w:rStyle w:val="selectable"/>
          <w:rFonts w:asciiTheme="minorHAnsi" w:hAnsiTheme="minorHAnsi" w:cstheme="minorHAnsi"/>
          <w:sz w:val="22"/>
          <w:szCs w:val="22"/>
          <w:lang w:val="en"/>
        </w:rPr>
      </w:pPr>
    </w:p>
    <w:p w14:paraId="52C4EB01" w14:textId="77777777" w:rsidR="00BC04C1" w:rsidRPr="00BC04C1" w:rsidRDefault="00BC04C1" w:rsidP="00BC04C1">
      <w:pPr>
        <w:rPr>
          <w:rStyle w:val="selectable"/>
          <w:rFonts w:asciiTheme="minorHAnsi" w:hAnsiTheme="minorHAnsi" w:cstheme="minorHAnsi"/>
          <w:sz w:val="22"/>
          <w:szCs w:val="22"/>
          <w:lang w:val="en"/>
        </w:rPr>
      </w:pPr>
    </w:p>
    <w:p w14:paraId="3A57905C" w14:textId="77777777" w:rsidR="00BC04C1" w:rsidRDefault="00BC04C1" w:rsidP="00BC04C1">
      <w:pPr>
        <w:rPr>
          <w:rStyle w:val="selectable"/>
          <w:rFonts w:asciiTheme="minorHAnsi" w:hAnsiTheme="minorHAnsi" w:cstheme="minorHAnsi"/>
          <w:lang w:val="en"/>
        </w:rPr>
      </w:pPr>
    </w:p>
    <w:p w14:paraId="5084F27A" w14:textId="77777777" w:rsidR="00BC04C1" w:rsidRDefault="00BC04C1" w:rsidP="00BC04C1">
      <w:pPr>
        <w:rPr>
          <w:rStyle w:val="selectable"/>
          <w:rFonts w:asciiTheme="minorHAnsi" w:hAnsiTheme="minorHAnsi" w:cstheme="minorHAnsi"/>
          <w:lang w:val="en"/>
        </w:rPr>
      </w:pPr>
    </w:p>
    <w:p w14:paraId="57DE8137" w14:textId="77777777" w:rsidR="00BC04C1" w:rsidRDefault="00BC04C1" w:rsidP="00BC04C1">
      <w:pPr>
        <w:rPr>
          <w:rStyle w:val="selectable"/>
          <w:rFonts w:asciiTheme="minorHAnsi" w:hAnsiTheme="minorHAnsi" w:cstheme="minorHAnsi"/>
          <w:lang w:val="en"/>
        </w:rPr>
      </w:pPr>
    </w:p>
    <w:p w14:paraId="74D94E22" w14:textId="77777777" w:rsidR="00BC04C1" w:rsidRDefault="00BC04C1" w:rsidP="00BC04C1">
      <w:pPr>
        <w:rPr>
          <w:rStyle w:val="selectable"/>
          <w:rFonts w:asciiTheme="minorHAnsi" w:hAnsiTheme="minorHAnsi" w:cstheme="minorHAnsi"/>
          <w:lang w:val="en"/>
        </w:rPr>
      </w:pPr>
    </w:p>
    <w:p w14:paraId="5B4AE8BE" w14:textId="77777777" w:rsidR="00BC04C1" w:rsidRDefault="00BC04C1" w:rsidP="00BC04C1">
      <w:pPr>
        <w:rPr>
          <w:rStyle w:val="selectable"/>
          <w:rFonts w:asciiTheme="minorHAnsi" w:hAnsiTheme="minorHAnsi" w:cstheme="minorHAnsi"/>
          <w:lang w:val="en"/>
        </w:rPr>
      </w:pPr>
    </w:p>
    <w:p w14:paraId="330A753B" w14:textId="77777777" w:rsidR="00BC04C1" w:rsidRDefault="00BC04C1" w:rsidP="00BC04C1">
      <w:pPr>
        <w:rPr>
          <w:rStyle w:val="selectable"/>
          <w:rFonts w:asciiTheme="minorHAnsi" w:hAnsiTheme="minorHAnsi" w:cstheme="minorHAnsi"/>
          <w:lang w:val="en"/>
        </w:rPr>
      </w:pPr>
    </w:p>
    <w:p w14:paraId="3253C60E" w14:textId="77777777" w:rsidR="00BC04C1" w:rsidRDefault="00BC04C1" w:rsidP="00BC04C1">
      <w:pPr>
        <w:rPr>
          <w:rStyle w:val="selectable"/>
          <w:rFonts w:asciiTheme="minorHAnsi" w:hAnsiTheme="minorHAnsi" w:cstheme="minorHAnsi"/>
          <w:lang w:val="en"/>
        </w:rPr>
      </w:pPr>
    </w:p>
    <w:p w14:paraId="6E497BCA" w14:textId="77777777" w:rsidR="00BC04C1" w:rsidRDefault="00BC04C1" w:rsidP="00BC04C1">
      <w:pPr>
        <w:rPr>
          <w:rStyle w:val="selectable"/>
          <w:rFonts w:asciiTheme="minorHAnsi" w:hAnsiTheme="minorHAnsi" w:cstheme="minorHAnsi"/>
          <w:lang w:val="en"/>
        </w:rPr>
      </w:pPr>
    </w:p>
    <w:p w14:paraId="585B1D7B" w14:textId="77777777" w:rsidR="00BC04C1" w:rsidRDefault="00BC04C1" w:rsidP="00BC04C1">
      <w:pPr>
        <w:rPr>
          <w:rStyle w:val="selectable"/>
          <w:rFonts w:asciiTheme="minorHAnsi" w:hAnsiTheme="minorHAnsi" w:cstheme="minorHAnsi"/>
          <w:lang w:val="en"/>
        </w:rPr>
      </w:pPr>
    </w:p>
    <w:p w14:paraId="40AE8FAC" w14:textId="77777777" w:rsidR="00BC04C1" w:rsidRDefault="00BC04C1" w:rsidP="00BC04C1">
      <w:pPr>
        <w:rPr>
          <w:rStyle w:val="selectable"/>
          <w:rFonts w:asciiTheme="minorHAnsi" w:hAnsiTheme="minorHAnsi" w:cstheme="minorHAnsi"/>
          <w:lang w:val="en"/>
        </w:rPr>
      </w:pPr>
    </w:p>
    <w:p w14:paraId="0C5D18D3" w14:textId="77777777" w:rsidR="00BC04C1" w:rsidRDefault="00BC04C1" w:rsidP="00BC04C1">
      <w:pPr>
        <w:rPr>
          <w:rStyle w:val="selectable"/>
          <w:rFonts w:asciiTheme="minorHAnsi" w:hAnsiTheme="minorHAnsi" w:cstheme="minorHAnsi"/>
          <w:lang w:val="en"/>
        </w:rPr>
      </w:pPr>
    </w:p>
    <w:p w14:paraId="7FB3507E" w14:textId="77777777" w:rsidR="00EC20AE" w:rsidRPr="00121F52" w:rsidRDefault="00EC20AE" w:rsidP="00EC20AE">
      <w:pPr>
        <w:rPr>
          <w:rFonts w:asciiTheme="minorHAnsi" w:hAnsiTheme="minorHAnsi" w:cstheme="minorHAnsi"/>
        </w:rPr>
      </w:pPr>
    </w:p>
    <w:p w14:paraId="26BA6239" w14:textId="77777777" w:rsidR="00EC20AE" w:rsidRDefault="00EC20AE" w:rsidP="00EC20AE">
      <w:pPr>
        <w:keepNext/>
        <w:ind w:right="237"/>
        <w:rPr>
          <w:b/>
          <w:sz w:val="24"/>
          <w:szCs w:val="24"/>
        </w:rPr>
      </w:pPr>
    </w:p>
    <w:p w14:paraId="07BF72DA" w14:textId="1ADA91B1" w:rsidR="00EC20AE" w:rsidRDefault="00EC20AE" w:rsidP="00EC20AE">
      <w:pPr>
        <w:keepNext/>
        <w:ind w:right="237"/>
        <w:rPr>
          <w:b/>
          <w:sz w:val="24"/>
          <w:szCs w:val="24"/>
        </w:rPr>
      </w:pPr>
    </w:p>
    <w:p w14:paraId="4E13FCBB" w14:textId="77777777" w:rsidR="00EC20AE" w:rsidRDefault="00EC20AE" w:rsidP="00EC20AE">
      <w:pPr>
        <w:keepNext/>
        <w:ind w:right="237"/>
        <w:rPr>
          <w:b/>
          <w:sz w:val="24"/>
          <w:szCs w:val="24"/>
        </w:rPr>
      </w:pPr>
    </w:p>
    <w:p w14:paraId="21E92ED7" w14:textId="77777777" w:rsidR="00EC20AE" w:rsidRDefault="00EC20AE" w:rsidP="00EC20AE"/>
    <w:p w14:paraId="23D48F03" w14:textId="77777777" w:rsidR="00EC20AE" w:rsidRDefault="00EC20AE" w:rsidP="00EC20AE"/>
    <w:p w14:paraId="2C57C730" w14:textId="77777777" w:rsidR="00EC20AE" w:rsidRDefault="00EC20AE" w:rsidP="00EC20AE"/>
    <w:p w14:paraId="19660857" w14:textId="77777777" w:rsidR="00EC20AE" w:rsidRDefault="00EC20AE" w:rsidP="00EC20AE"/>
    <w:p w14:paraId="0F7E9E6F" w14:textId="77777777" w:rsidR="00EC20AE" w:rsidRPr="00EC20AE" w:rsidRDefault="00EC20AE" w:rsidP="00EC20AE">
      <w:pPr>
        <w:keepNext/>
        <w:ind w:right="237"/>
        <w:rPr>
          <w:b/>
          <w:sz w:val="24"/>
          <w:szCs w:val="24"/>
          <w:highlight w:val="yellow"/>
        </w:rPr>
      </w:pPr>
    </w:p>
    <w:p w14:paraId="3325E4D2" w14:textId="77777777" w:rsidR="00EC20AE" w:rsidRDefault="00EC20AE" w:rsidP="00EC20AE">
      <w:pPr>
        <w:keepNext/>
        <w:ind w:right="237"/>
        <w:rPr>
          <w:b/>
          <w:sz w:val="24"/>
          <w:szCs w:val="24"/>
        </w:rPr>
      </w:pPr>
    </w:p>
    <w:p w14:paraId="6691A9AF" w14:textId="77777777" w:rsidR="00EC20AE" w:rsidRDefault="00EC20AE" w:rsidP="00EC20AE">
      <w:pPr>
        <w:keepNext/>
        <w:ind w:right="237"/>
        <w:rPr>
          <w:b/>
          <w:sz w:val="24"/>
          <w:szCs w:val="24"/>
        </w:rPr>
      </w:pPr>
    </w:p>
    <w:p w14:paraId="25F5119C" w14:textId="1B59B0E3" w:rsidR="00EC20AE" w:rsidRDefault="00EC20AE" w:rsidP="00EC20AE">
      <w:pPr>
        <w:rPr>
          <w:rFonts w:asciiTheme="minorHAnsi" w:hAnsiTheme="minorHAnsi" w:cstheme="minorHAnsi"/>
        </w:rPr>
      </w:pPr>
    </w:p>
    <w:p w14:paraId="5AE3BAD2" w14:textId="15FC71BF" w:rsidR="00EC20AE" w:rsidRDefault="00EC20AE" w:rsidP="00EC20AE">
      <w:pPr>
        <w:rPr>
          <w:rFonts w:asciiTheme="minorHAnsi" w:hAnsiTheme="minorHAnsi" w:cstheme="minorHAnsi"/>
        </w:rPr>
      </w:pPr>
    </w:p>
    <w:p w14:paraId="10A46868" w14:textId="77777777" w:rsidR="00EC20AE" w:rsidRDefault="00EC20AE" w:rsidP="00EC20AE">
      <w:pPr>
        <w:rPr>
          <w:rFonts w:asciiTheme="minorHAnsi" w:hAnsiTheme="minorHAnsi" w:cstheme="minorHAnsi"/>
        </w:rPr>
      </w:pPr>
    </w:p>
    <w:p w14:paraId="1E0A10FD" w14:textId="77777777" w:rsidR="00EC20AE" w:rsidRDefault="00EC20AE" w:rsidP="00EC20AE">
      <w:pPr>
        <w:rPr>
          <w:rFonts w:asciiTheme="minorHAnsi" w:hAnsiTheme="minorHAnsi" w:cstheme="minorHAnsi"/>
        </w:rPr>
      </w:pPr>
    </w:p>
    <w:p w14:paraId="745DB6CE" w14:textId="77777777" w:rsidR="00EC20AE" w:rsidRDefault="00EC20AE" w:rsidP="00EC20AE">
      <w:pPr>
        <w:rPr>
          <w:rFonts w:asciiTheme="minorHAnsi" w:hAnsiTheme="minorHAnsi" w:cstheme="minorHAnsi"/>
        </w:rPr>
      </w:pPr>
    </w:p>
    <w:p w14:paraId="7BDEC6FA" w14:textId="77777777" w:rsidR="00EC20AE" w:rsidRDefault="00EC20AE" w:rsidP="00EC20AE">
      <w:pPr>
        <w:rPr>
          <w:rFonts w:asciiTheme="minorHAnsi" w:hAnsiTheme="minorHAnsi" w:cstheme="minorHAnsi"/>
        </w:rPr>
      </w:pPr>
    </w:p>
    <w:p w14:paraId="5B23D6C4" w14:textId="14DC75A8" w:rsidR="0093018C"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689A5D16" w14:textId="77777777" w:rsidR="00EC20AE" w:rsidRPr="005D583E" w:rsidRDefault="00EC20AE"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084AFF89">
      <w:pPr>
        <w:jc w:val="both"/>
        <w:rPr>
          <w:rFonts w:eastAsia="Arial"/>
          <w:b/>
          <w:bCs/>
          <w:color w:val="000000" w:themeColor="text1"/>
          <w:sz w:val="24"/>
          <w:szCs w:val="24"/>
        </w:rPr>
      </w:pPr>
      <w:r w:rsidRPr="084AFF89">
        <w:rPr>
          <w:rFonts w:eastAsia="Arial"/>
          <w:b/>
          <w:bCs/>
          <w:color w:val="000000" w:themeColor="text1"/>
          <w:sz w:val="24"/>
          <w:szCs w:val="24"/>
        </w:rPr>
        <w:lastRenderedPageBreak/>
        <w:t xml:space="preserve"> CONFIDENTIALITY and PLAGIARISM </w:t>
      </w:r>
    </w:p>
    <w:p w14:paraId="37AF4F35" w14:textId="10CB9FE1" w:rsidR="609B7D34" w:rsidRDefault="609B7D34" w:rsidP="084AFF89">
      <w:pPr>
        <w:jc w:val="both"/>
        <w:rPr>
          <w:rFonts w:eastAsia="Arial"/>
          <w:b/>
          <w:bCs/>
          <w:color w:val="000000" w:themeColor="text1"/>
          <w:sz w:val="24"/>
          <w:szCs w:val="24"/>
        </w:rPr>
      </w:pPr>
    </w:p>
    <w:p w14:paraId="2E6D5953" w14:textId="7A4157C9" w:rsidR="609B7D34" w:rsidRDefault="4A2FCBCA" w:rsidP="084AFF89">
      <w:pPr>
        <w:jc w:val="both"/>
        <w:rPr>
          <w:rFonts w:eastAsia="Arial"/>
          <w:b/>
          <w:bCs/>
          <w:color w:val="000000" w:themeColor="text1"/>
          <w:sz w:val="24"/>
          <w:szCs w:val="24"/>
        </w:rPr>
      </w:pPr>
      <w:r w:rsidRPr="084AFF89">
        <w:rPr>
          <w:rFonts w:eastAsia="Arial"/>
          <w:b/>
          <w:bCs/>
          <w:color w:val="000000" w:themeColor="text1"/>
          <w:sz w:val="24"/>
          <w:szCs w:val="24"/>
        </w:rPr>
        <w:t>This is automatically checked via Turnitin submission of your workbook.</w:t>
      </w:r>
    </w:p>
    <w:p w14:paraId="43C6D25D" w14:textId="39E31A37" w:rsidR="609B7D34" w:rsidRDefault="609B7D34" w:rsidP="609B7D34">
      <w:pPr>
        <w:ind w:right="237"/>
        <w:jc w:val="both"/>
        <w:rPr>
          <w:sz w:val="24"/>
          <w:szCs w:val="24"/>
        </w:rPr>
      </w:pPr>
    </w:p>
    <w:p w14:paraId="4099A7DC" w14:textId="77777777" w:rsidR="004923DA" w:rsidRPr="005D583E" w:rsidRDefault="004923DA" w:rsidP="00340E9A">
      <w:pPr>
        <w:ind w:right="237"/>
        <w:jc w:val="both"/>
        <w:rPr>
          <w:b/>
          <w:sz w:val="24"/>
          <w:szCs w:val="24"/>
        </w:rPr>
      </w:pPr>
    </w:p>
    <w:p w14:paraId="61C970FF" w14:textId="77777777" w:rsidR="000F7ECD" w:rsidRPr="00294868" w:rsidRDefault="000F7ECD" w:rsidP="00340E9A">
      <w:pPr>
        <w:pBdr>
          <w:top w:val="single" w:sz="6" w:space="1" w:color="auto"/>
          <w:left w:val="single" w:sz="6" w:space="1" w:color="auto"/>
          <w:bottom w:val="single" w:sz="6" w:space="1" w:color="auto"/>
          <w:right w:val="single" w:sz="6" w:space="1" w:color="auto"/>
        </w:pBdr>
        <w:ind w:right="237"/>
        <w:jc w:val="both"/>
        <w:rPr>
          <w:b/>
          <w:sz w:val="24"/>
          <w:szCs w:val="24"/>
          <w:highlight w:val="yellow"/>
        </w:rPr>
        <w:sectPr w:rsidR="000F7ECD" w:rsidRPr="00294868" w:rsidSect="001C36E5">
          <w:headerReference w:type="even" r:id="rId33"/>
          <w:headerReference w:type="default" r:id="rId34"/>
          <w:footerReference w:type="even" r:id="rId35"/>
          <w:footerReference w:type="default" r:id="rId36"/>
          <w:headerReference w:type="first" r:id="rId37"/>
          <w:footerReference w:type="first" r:id="rId38"/>
          <w:pgSz w:w="11906" w:h="16838" w:code="9"/>
          <w:pgMar w:top="1440" w:right="1440" w:bottom="1440" w:left="1440" w:header="720" w:footer="720" w:gutter="0"/>
          <w:cols w:space="720"/>
          <w:titlePg/>
          <w:docGrid w:linePitch="272"/>
        </w:sectPr>
      </w:pPr>
    </w:p>
    <w:p w14:paraId="1061CDFA" w14:textId="3311AF22" w:rsidR="609B7D34" w:rsidRDefault="609B7D34" w:rsidP="609B7D34">
      <w:pPr>
        <w:rPr>
          <w:rFonts w:eastAsia="Arial"/>
          <w:color w:val="000000" w:themeColor="text1"/>
          <w:sz w:val="24"/>
          <w:szCs w:val="24"/>
        </w:rPr>
      </w:pPr>
    </w:p>
    <w:p w14:paraId="7BC32C4A" w14:textId="7817805D" w:rsidR="609B7D34" w:rsidRDefault="609B7D34" w:rsidP="609B7D34">
      <w:pPr>
        <w:rPr>
          <w:rFonts w:eastAsia="Arial"/>
          <w:color w:val="000000" w:themeColor="text1"/>
          <w:sz w:val="24"/>
          <w:szCs w:val="24"/>
        </w:rPr>
      </w:pPr>
    </w:p>
    <w:p w14:paraId="34673DD1" w14:textId="4D6A0A77" w:rsidR="609B7D34" w:rsidRDefault="609B7D34" w:rsidP="609B7D34">
      <w:pPr>
        <w:rPr>
          <w:rFonts w:eastAsia="Arial"/>
          <w:color w:val="000000" w:themeColor="text1"/>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1C36E5">
      <w:headerReference w:type="even" r:id="rId39"/>
      <w:headerReference w:type="default" r:id="rId40"/>
      <w:footerReference w:type="even" r:id="rId41"/>
      <w:footerReference w:type="default" r:id="rId42"/>
      <w:headerReference w:type="first" r:id="rId43"/>
      <w:footerReference w:type="first" r:id="rId44"/>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5C3C2B5" w14:textId="77777777" w:rsidR="00EC20AE" w:rsidRDefault="00EC20AE">
      <w:r>
        <w:separator/>
      </w:r>
    </w:p>
  </w:endnote>
  <w:endnote w:type="continuationSeparator" w:id="0">
    <w:p w14:paraId="63303884" w14:textId="77777777" w:rsidR="00EC20AE" w:rsidRDefault="00EC20A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07AC945" w14:textId="77A051C8" w:rsidR="001C36E5" w:rsidRDefault="0048579A" w:rsidP="0048579A">
    <w:pPr>
      <w:pStyle w:val="Footer"/>
      <w:rPr>
        <w:sz w:val="17"/>
      </w:rPr>
    </w:pPr>
    <w:bookmarkStart w:id="3" w:name="TITUS1FooterEvenPages"/>
    <w:r>
      <w:rPr>
        <w:sz w:val="17"/>
      </w:rPr>
      <w:t> </w:t>
    </w:r>
  </w:p>
  <w:bookmarkEnd w:id="3"/>
  <w:p w14:paraId="24E514FE" w14:textId="2388BA6A" w:rsidR="001C36E5" w:rsidRDefault="001C36E5" w:rsidP="001C36E5">
    <w:pPr>
      <w:pStyle w:val="Footer"/>
      <w:jc w:val="right"/>
    </w:pPr>
    <w:r>
      <w:fldChar w:fldCharType="begin"/>
    </w:r>
    <w:r>
      <w:instrText xml:space="preserve"> PAGE   \* MERGEFORMAT </w:instrText>
    </w:r>
    <w:r>
      <w:fldChar w:fldCharType="separate"/>
    </w:r>
    <w:r w:rsidR="0048579A">
      <w:rPr>
        <w:noProof/>
      </w:rPr>
      <w:t>10</w:t>
    </w:r>
    <w:r>
      <w:rPr>
        <w:noProof/>
      </w:rPr>
      <w:fldChar w:fldCharType="end"/>
    </w:r>
  </w:p>
  <w:p w14:paraId="03631EAE" w14:textId="77777777" w:rsidR="001C36E5" w:rsidRPr="00BB5EAA" w:rsidRDefault="001C36E5" w:rsidP="001C36E5">
    <w:pPr>
      <w:pStyle w:val="Footer"/>
      <w:ind w:right="360"/>
      <w:jc w:val="center"/>
    </w:pPr>
  </w:p>
  <w:p w14:paraId="1386A9AB" w14:textId="77777777" w:rsidR="00EC20AE" w:rsidRDefault="00EC20A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F0C8559" w14:textId="395B998A" w:rsidR="001C36E5" w:rsidRDefault="0048579A" w:rsidP="0048579A">
    <w:pPr>
      <w:pStyle w:val="Footer"/>
      <w:rPr>
        <w:sz w:val="17"/>
      </w:rPr>
    </w:pPr>
    <w:bookmarkStart w:id="4" w:name="TITUS1FooterPrimary"/>
    <w:r>
      <w:rPr>
        <w:sz w:val="17"/>
      </w:rPr>
      <w:t> </w:t>
    </w:r>
  </w:p>
  <w:bookmarkEnd w:id="4"/>
  <w:p w14:paraId="50521BFA" w14:textId="4CE97DB2" w:rsidR="00EC20AE" w:rsidRDefault="00EC20AE">
    <w:pPr>
      <w:pStyle w:val="Footer"/>
      <w:jc w:val="right"/>
    </w:pPr>
    <w:r>
      <w:fldChar w:fldCharType="begin"/>
    </w:r>
    <w:r>
      <w:instrText xml:space="preserve"> PAGE   \* MERGEFORMAT </w:instrText>
    </w:r>
    <w:r>
      <w:fldChar w:fldCharType="separate"/>
    </w:r>
    <w:r w:rsidR="0048579A">
      <w:rPr>
        <w:noProof/>
      </w:rPr>
      <w:t>11</w:t>
    </w:r>
    <w:r>
      <w:rPr>
        <w:noProof/>
      </w:rPr>
      <w:fldChar w:fldCharType="end"/>
    </w:r>
  </w:p>
  <w:p w14:paraId="790812FF" w14:textId="77777777" w:rsidR="00EC20AE" w:rsidRPr="00BB5EAA" w:rsidRDefault="00EC20AE"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255D883" w14:textId="4DF2CACD" w:rsidR="001C36E5" w:rsidRDefault="0048579A" w:rsidP="0048579A">
    <w:pPr>
      <w:pStyle w:val="Footer"/>
      <w:rPr>
        <w:sz w:val="17"/>
      </w:rPr>
    </w:pPr>
    <w:bookmarkStart w:id="6" w:name="TITUS1FooterFirstPage"/>
    <w:r>
      <w:rPr>
        <w:sz w:val="17"/>
      </w:rPr>
      <w:t> </w:t>
    </w:r>
  </w:p>
  <w:bookmarkEnd w:id="6"/>
  <w:p w14:paraId="7CD16D4E" w14:textId="5517553C" w:rsidR="001C36E5" w:rsidRDefault="001C36E5" w:rsidP="001C36E5">
    <w:pPr>
      <w:pStyle w:val="Footer"/>
      <w:jc w:val="right"/>
    </w:pPr>
    <w:r>
      <w:fldChar w:fldCharType="begin"/>
    </w:r>
    <w:r>
      <w:instrText xml:space="preserve"> PAGE   \* MERGEFORMAT </w:instrText>
    </w:r>
    <w:r>
      <w:fldChar w:fldCharType="separate"/>
    </w:r>
    <w:r w:rsidR="0048579A">
      <w:rPr>
        <w:noProof/>
      </w:rPr>
      <w:t>1</w:t>
    </w:r>
    <w:r>
      <w:rPr>
        <w:noProof/>
      </w:rPr>
      <w:fldChar w:fldCharType="end"/>
    </w:r>
  </w:p>
  <w:p w14:paraId="095B572E" w14:textId="77777777" w:rsidR="001C36E5" w:rsidRPr="00BB5EAA" w:rsidRDefault="001C36E5" w:rsidP="001C36E5">
    <w:pPr>
      <w:pStyle w:val="Footer"/>
      <w:ind w:right="360"/>
      <w:jc w:val="center"/>
    </w:pPr>
  </w:p>
  <w:p w14:paraId="1BEE2E13" w14:textId="77777777" w:rsidR="00EC20AE" w:rsidRDefault="00EC20AE">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DB5758E" w14:textId="5F51C0FC" w:rsidR="001C36E5" w:rsidRDefault="0048579A" w:rsidP="0048579A">
    <w:pPr>
      <w:pStyle w:val="Footer"/>
      <w:rPr>
        <w:sz w:val="17"/>
      </w:rPr>
    </w:pPr>
    <w:bookmarkStart w:id="9" w:name="TITUS2FooterEvenPages"/>
    <w:r>
      <w:rPr>
        <w:sz w:val="17"/>
      </w:rPr>
      <w:t> </w:t>
    </w:r>
  </w:p>
  <w:bookmarkEnd w:id="9"/>
  <w:p w14:paraId="0E7E282D" w14:textId="77777777" w:rsidR="001C36E5" w:rsidRDefault="001C36E5" w:rsidP="001C36E5">
    <w:pPr>
      <w:pStyle w:val="Footer"/>
      <w:jc w:val="right"/>
    </w:pPr>
  </w:p>
  <w:p w14:paraId="256B9E28" w14:textId="6280CF7C" w:rsidR="001C36E5" w:rsidRDefault="001C36E5" w:rsidP="001C36E5">
    <w:pPr>
      <w:pStyle w:val="Footer"/>
      <w:jc w:val="right"/>
    </w:pPr>
    <w:r>
      <w:fldChar w:fldCharType="begin"/>
    </w:r>
    <w:r>
      <w:instrText xml:space="preserve"> PAGE   \* MERGEFORMAT </w:instrText>
    </w:r>
    <w:r>
      <w:fldChar w:fldCharType="separate"/>
    </w:r>
    <w:r w:rsidR="0048579A">
      <w:rPr>
        <w:noProof/>
      </w:rPr>
      <w:t>28</w:t>
    </w:r>
    <w:r>
      <w:rPr>
        <w:noProof/>
      </w:rPr>
      <w:fldChar w:fldCharType="end"/>
    </w:r>
  </w:p>
  <w:p w14:paraId="2C9F28A5" w14:textId="77777777" w:rsidR="001C36E5" w:rsidRPr="00BB5EAA" w:rsidRDefault="001C36E5" w:rsidP="001C36E5">
    <w:pPr>
      <w:pStyle w:val="Footer"/>
      <w:ind w:right="360"/>
      <w:jc w:val="center"/>
    </w:pPr>
  </w:p>
  <w:p w14:paraId="70E6F9AF" w14:textId="77777777" w:rsidR="001C36E5" w:rsidRDefault="001C36E5">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5E1FDEF" w14:textId="469584B2" w:rsidR="001C36E5" w:rsidRDefault="0048579A" w:rsidP="0048579A">
    <w:pPr>
      <w:pStyle w:val="Footer"/>
      <w:rPr>
        <w:sz w:val="17"/>
      </w:rPr>
    </w:pPr>
    <w:bookmarkStart w:id="10" w:name="TITUS2FooterPrimary"/>
    <w:r>
      <w:rPr>
        <w:sz w:val="17"/>
      </w:rPr>
      <w:t> </w:t>
    </w:r>
  </w:p>
  <w:bookmarkEnd w:id="10"/>
  <w:p w14:paraId="30CA6ACD" w14:textId="77777777" w:rsidR="001C36E5" w:rsidRDefault="001C36E5">
    <w:pPr>
      <w:pStyle w:val="Footer"/>
      <w:jc w:val="right"/>
    </w:pPr>
  </w:p>
  <w:p w14:paraId="09D78F65" w14:textId="5707D8AA" w:rsidR="001C36E5" w:rsidRDefault="001C36E5">
    <w:pPr>
      <w:pStyle w:val="Footer"/>
      <w:jc w:val="right"/>
    </w:pPr>
    <w:r>
      <w:fldChar w:fldCharType="begin"/>
    </w:r>
    <w:r>
      <w:instrText xml:space="preserve"> PAGE   \* MERGEFORMAT </w:instrText>
    </w:r>
    <w:r>
      <w:fldChar w:fldCharType="separate"/>
    </w:r>
    <w:r w:rsidR="0048579A">
      <w:rPr>
        <w:noProof/>
      </w:rPr>
      <w:t>27</w:t>
    </w:r>
    <w:r>
      <w:rPr>
        <w:noProof/>
      </w:rPr>
      <w:fldChar w:fldCharType="end"/>
    </w:r>
  </w:p>
  <w:p w14:paraId="2DA4D9CD" w14:textId="77777777" w:rsidR="001C36E5" w:rsidRPr="00BB5EAA" w:rsidRDefault="001C36E5"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FE96D78" w14:textId="02EA9670" w:rsidR="001C36E5" w:rsidRDefault="0048579A" w:rsidP="0048579A">
    <w:pPr>
      <w:pStyle w:val="Footer"/>
      <w:rPr>
        <w:sz w:val="17"/>
      </w:rPr>
    </w:pPr>
    <w:bookmarkStart w:id="12" w:name="TITUS2FooterFirstPage"/>
    <w:r>
      <w:rPr>
        <w:sz w:val="17"/>
      </w:rPr>
      <w:t> </w:t>
    </w:r>
  </w:p>
  <w:bookmarkEnd w:id="12"/>
  <w:p w14:paraId="377B4723" w14:textId="77777777" w:rsidR="001C36E5" w:rsidRDefault="001C36E5" w:rsidP="001C36E5">
    <w:pPr>
      <w:pStyle w:val="Footer"/>
      <w:jc w:val="right"/>
    </w:pPr>
  </w:p>
  <w:p w14:paraId="19197E8C" w14:textId="562D856F" w:rsidR="001C36E5" w:rsidRDefault="001C36E5" w:rsidP="001C36E5">
    <w:pPr>
      <w:pStyle w:val="Footer"/>
      <w:jc w:val="right"/>
    </w:pPr>
    <w:r>
      <w:fldChar w:fldCharType="begin"/>
    </w:r>
    <w:r>
      <w:instrText xml:space="preserve"> PAGE   \* MERGEFORMAT </w:instrText>
    </w:r>
    <w:r>
      <w:fldChar w:fldCharType="separate"/>
    </w:r>
    <w:r w:rsidR="0048579A">
      <w:rPr>
        <w:noProof/>
      </w:rPr>
      <w:t>12</w:t>
    </w:r>
    <w:r>
      <w:rPr>
        <w:noProof/>
      </w:rPr>
      <w:fldChar w:fldCharType="end"/>
    </w:r>
  </w:p>
  <w:p w14:paraId="02186E32" w14:textId="77777777" w:rsidR="001C36E5" w:rsidRPr="00BB5EAA" w:rsidRDefault="001C36E5" w:rsidP="001C36E5">
    <w:pPr>
      <w:pStyle w:val="Footer"/>
      <w:ind w:right="360"/>
      <w:jc w:val="center"/>
    </w:pPr>
  </w:p>
  <w:p w14:paraId="48405925" w14:textId="77777777" w:rsidR="001C36E5" w:rsidRDefault="001C36E5">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1BED62B" w14:textId="33ED67DA" w:rsidR="001C36E5" w:rsidRDefault="0048579A" w:rsidP="0048579A">
    <w:pPr>
      <w:pStyle w:val="Footer"/>
      <w:rPr>
        <w:sz w:val="17"/>
      </w:rPr>
    </w:pPr>
    <w:bookmarkStart w:id="15" w:name="TITUS3FooterEvenPages"/>
    <w:r>
      <w:rPr>
        <w:sz w:val="17"/>
      </w:rPr>
      <w:t> </w:t>
    </w:r>
  </w:p>
  <w:bookmarkEnd w:id="15"/>
  <w:p w14:paraId="62047341" w14:textId="77777777" w:rsidR="001C36E5" w:rsidRDefault="001C36E5" w:rsidP="001C36E5">
    <w:pPr>
      <w:pStyle w:val="Footer"/>
      <w:jc w:val="right"/>
    </w:pPr>
  </w:p>
  <w:p w14:paraId="412B1C44" w14:textId="5941F7F9" w:rsidR="001C36E5" w:rsidRDefault="001C36E5" w:rsidP="001C36E5">
    <w:pPr>
      <w:pStyle w:val="Footer"/>
      <w:jc w:val="right"/>
    </w:pPr>
    <w:r>
      <w:fldChar w:fldCharType="begin"/>
    </w:r>
    <w:r>
      <w:instrText xml:space="preserve"> PAGE   \* MERGEFORMAT </w:instrText>
    </w:r>
    <w:r>
      <w:fldChar w:fldCharType="separate"/>
    </w:r>
    <w:r w:rsidR="0048579A">
      <w:rPr>
        <w:noProof/>
      </w:rPr>
      <w:t>32</w:t>
    </w:r>
    <w:r>
      <w:rPr>
        <w:noProof/>
      </w:rPr>
      <w:fldChar w:fldCharType="end"/>
    </w:r>
  </w:p>
  <w:p w14:paraId="2DE8453B" w14:textId="77777777" w:rsidR="001C36E5" w:rsidRPr="00BB5EAA" w:rsidRDefault="001C36E5" w:rsidP="001C36E5">
    <w:pPr>
      <w:pStyle w:val="Footer"/>
      <w:ind w:right="360"/>
      <w:jc w:val="center"/>
    </w:pPr>
  </w:p>
  <w:p w14:paraId="42B4AAD2" w14:textId="77777777" w:rsidR="001C36E5" w:rsidRDefault="001C36E5">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CBF5904" w14:textId="4C6D9100" w:rsidR="001C36E5" w:rsidRDefault="0048579A" w:rsidP="0048579A">
    <w:pPr>
      <w:pStyle w:val="Footer"/>
      <w:rPr>
        <w:sz w:val="17"/>
      </w:rPr>
    </w:pPr>
    <w:bookmarkStart w:id="16" w:name="TITUS3FooterPrimary"/>
    <w:r>
      <w:rPr>
        <w:sz w:val="17"/>
      </w:rPr>
      <w:t> </w:t>
    </w:r>
  </w:p>
  <w:bookmarkEnd w:id="16"/>
  <w:p w14:paraId="6AEC01BA" w14:textId="77777777" w:rsidR="001C36E5" w:rsidRDefault="001C36E5">
    <w:pPr>
      <w:pStyle w:val="Footer"/>
      <w:jc w:val="right"/>
    </w:pPr>
  </w:p>
  <w:p w14:paraId="33C6DE9F" w14:textId="0842894E" w:rsidR="001C36E5" w:rsidRDefault="001C36E5">
    <w:pPr>
      <w:pStyle w:val="Footer"/>
      <w:jc w:val="right"/>
    </w:pPr>
    <w:r>
      <w:fldChar w:fldCharType="begin"/>
    </w:r>
    <w:r>
      <w:instrText xml:space="preserve"> PAGE   \* MERGEFORMAT </w:instrText>
    </w:r>
    <w:r>
      <w:fldChar w:fldCharType="separate"/>
    </w:r>
    <w:r w:rsidR="0048579A">
      <w:rPr>
        <w:noProof/>
      </w:rPr>
      <w:t>33</w:t>
    </w:r>
    <w:r>
      <w:rPr>
        <w:noProof/>
      </w:rPr>
      <w:fldChar w:fldCharType="end"/>
    </w:r>
  </w:p>
  <w:p w14:paraId="6F575060" w14:textId="77777777" w:rsidR="001C36E5" w:rsidRPr="00BB5EAA" w:rsidRDefault="001C36E5"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5904338" w14:textId="465CF629" w:rsidR="001C36E5" w:rsidRDefault="0048579A" w:rsidP="0048579A">
    <w:pPr>
      <w:pStyle w:val="Footer"/>
      <w:rPr>
        <w:sz w:val="17"/>
      </w:rPr>
    </w:pPr>
    <w:bookmarkStart w:id="18" w:name="TITUS3FooterFirstPage"/>
    <w:r>
      <w:rPr>
        <w:sz w:val="17"/>
      </w:rPr>
      <w:t> </w:t>
    </w:r>
  </w:p>
  <w:bookmarkEnd w:id="18"/>
  <w:p w14:paraId="5C722826" w14:textId="77777777" w:rsidR="001C36E5" w:rsidRDefault="001C36E5" w:rsidP="001C36E5">
    <w:pPr>
      <w:pStyle w:val="Footer"/>
      <w:jc w:val="right"/>
    </w:pPr>
  </w:p>
  <w:p w14:paraId="0A6F666E" w14:textId="6ABD4B54" w:rsidR="001C36E5" w:rsidRDefault="001C36E5" w:rsidP="001C36E5">
    <w:pPr>
      <w:pStyle w:val="Footer"/>
      <w:jc w:val="right"/>
    </w:pPr>
    <w:r>
      <w:fldChar w:fldCharType="begin"/>
    </w:r>
    <w:r>
      <w:instrText xml:space="preserve"> PAGE   \* MERGEFORMAT </w:instrText>
    </w:r>
    <w:r>
      <w:fldChar w:fldCharType="separate"/>
    </w:r>
    <w:r w:rsidR="0048579A">
      <w:rPr>
        <w:noProof/>
      </w:rPr>
      <w:t>29</w:t>
    </w:r>
    <w:r>
      <w:rPr>
        <w:noProof/>
      </w:rPr>
      <w:fldChar w:fldCharType="end"/>
    </w:r>
  </w:p>
  <w:p w14:paraId="6EB94E71" w14:textId="77777777" w:rsidR="001C36E5" w:rsidRPr="00BB5EAA" w:rsidRDefault="001C36E5" w:rsidP="001C36E5">
    <w:pPr>
      <w:pStyle w:val="Footer"/>
      <w:ind w:right="360"/>
      <w:jc w:val="center"/>
    </w:pPr>
  </w:p>
  <w:p w14:paraId="14208466" w14:textId="77777777" w:rsidR="001C36E5" w:rsidRDefault="001C36E5">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B5420DC" w14:textId="366B64AC" w:rsidR="001C36E5" w:rsidRDefault="0048579A" w:rsidP="0048579A">
    <w:pPr>
      <w:pStyle w:val="Footer"/>
      <w:rPr>
        <w:sz w:val="17"/>
      </w:rPr>
    </w:pPr>
    <w:bookmarkStart w:id="21" w:name="TITUS4FooterEvenPages"/>
    <w:r>
      <w:rPr>
        <w:sz w:val="17"/>
      </w:rPr>
      <w:t> </w:t>
    </w:r>
  </w:p>
  <w:bookmarkEnd w:id="21"/>
  <w:p w14:paraId="30E45925" w14:textId="77777777" w:rsidR="001C36E5" w:rsidRDefault="001C36E5" w:rsidP="001C36E5">
    <w:pPr>
      <w:pStyle w:val="Footer"/>
      <w:jc w:val="right"/>
    </w:pPr>
  </w:p>
  <w:p w14:paraId="457D7F3F" w14:textId="77777777" w:rsidR="001C36E5" w:rsidRDefault="001C36E5" w:rsidP="001C36E5">
    <w:pPr>
      <w:pStyle w:val="Footer"/>
      <w:jc w:val="right"/>
    </w:pPr>
    <w:r>
      <w:fldChar w:fldCharType="begin"/>
    </w:r>
    <w:r>
      <w:instrText xml:space="preserve"> PAGE   \* MERGEFORMAT </w:instrText>
    </w:r>
    <w:r>
      <w:fldChar w:fldCharType="separate"/>
    </w:r>
    <w:r>
      <w:rPr>
        <w:noProof/>
      </w:rPr>
      <w:t>10</w:t>
    </w:r>
    <w:r>
      <w:rPr>
        <w:noProof/>
      </w:rPr>
      <w:fldChar w:fldCharType="end"/>
    </w:r>
  </w:p>
  <w:p w14:paraId="7A87803B" w14:textId="77777777" w:rsidR="001C36E5" w:rsidRPr="00BB5EAA" w:rsidRDefault="001C36E5" w:rsidP="001C36E5">
    <w:pPr>
      <w:pStyle w:val="Footer"/>
      <w:ind w:right="360"/>
      <w:jc w:val="center"/>
    </w:pPr>
  </w:p>
  <w:p w14:paraId="3B4F4A4D" w14:textId="77777777" w:rsidR="001C36E5" w:rsidRDefault="001C36E5">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9582AFF" w14:textId="7CE31950" w:rsidR="001C36E5" w:rsidRDefault="0048579A" w:rsidP="0048579A">
    <w:pPr>
      <w:pStyle w:val="Footer"/>
      <w:rPr>
        <w:sz w:val="17"/>
      </w:rPr>
    </w:pPr>
    <w:bookmarkStart w:id="22" w:name="TITUS4FooterPrimary"/>
    <w:r>
      <w:rPr>
        <w:sz w:val="17"/>
      </w:rPr>
      <w:t> </w:t>
    </w:r>
  </w:p>
  <w:bookmarkEnd w:id="22"/>
  <w:p w14:paraId="6138A636" w14:textId="77777777" w:rsidR="001C36E5" w:rsidRDefault="001C36E5">
    <w:pPr>
      <w:pStyle w:val="Footer"/>
      <w:jc w:val="right"/>
    </w:pPr>
  </w:p>
  <w:p w14:paraId="36763F72" w14:textId="77777777" w:rsidR="001C36E5" w:rsidRDefault="001C36E5">
    <w:pPr>
      <w:pStyle w:val="Footer"/>
      <w:jc w:val="right"/>
    </w:pPr>
    <w:r>
      <w:fldChar w:fldCharType="begin"/>
    </w:r>
    <w:r>
      <w:instrText xml:space="preserve"> PAGE   \* MERGEFORMAT </w:instrText>
    </w:r>
    <w:r>
      <w:fldChar w:fldCharType="separate"/>
    </w:r>
    <w:r>
      <w:rPr>
        <w:noProof/>
      </w:rPr>
      <w:t>11</w:t>
    </w:r>
    <w:r>
      <w:rPr>
        <w:noProof/>
      </w:rPr>
      <w:fldChar w:fldCharType="end"/>
    </w:r>
  </w:p>
  <w:p w14:paraId="716CC4D7" w14:textId="77777777" w:rsidR="001C36E5" w:rsidRPr="00BB5EAA" w:rsidRDefault="001C36E5"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B2488D3" w14:textId="5309BAA0" w:rsidR="001C36E5" w:rsidRDefault="0048579A" w:rsidP="0048579A">
    <w:pPr>
      <w:pStyle w:val="Footer"/>
      <w:rPr>
        <w:sz w:val="17"/>
      </w:rPr>
    </w:pPr>
    <w:bookmarkStart w:id="24" w:name="TITUS4FooterFirstPage"/>
    <w:r>
      <w:rPr>
        <w:sz w:val="17"/>
      </w:rPr>
      <w:t> </w:t>
    </w:r>
  </w:p>
  <w:bookmarkEnd w:id="24"/>
  <w:p w14:paraId="07BB3C43" w14:textId="77777777" w:rsidR="001C36E5" w:rsidRDefault="001C36E5" w:rsidP="001C36E5">
    <w:pPr>
      <w:pStyle w:val="Footer"/>
      <w:jc w:val="right"/>
    </w:pPr>
  </w:p>
  <w:p w14:paraId="43A20DD3" w14:textId="51ADB3DD" w:rsidR="001C36E5" w:rsidRDefault="001C36E5" w:rsidP="001C36E5">
    <w:pPr>
      <w:pStyle w:val="Footer"/>
      <w:jc w:val="right"/>
    </w:pPr>
    <w:r>
      <w:fldChar w:fldCharType="begin"/>
    </w:r>
    <w:r>
      <w:instrText xml:space="preserve"> PAGE   \* MERGEFORMAT </w:instrText>
    </w:r>
    <w:r>
      <w:fldChar w:fldCharType="separate"/>
    </w:r>
    <w:r w:rsidR="0048579A">
      <w:rPr>
        <w:noProof/>
      </w:rPr>
      <w:t>34</w:t>
    </w:r>
    <w:r>
      <w:rPr>
        <w:noProof/>
      </w:rPr>
      <w:fldChar w:fldCharType="end"/>
    </w:r>
  </w:p>
  <w:p w14:paraId="3AF92534" w14:textId="77777777" w:rsidR="001C36E5" w:rsidRPr="00BB5EAA" w:rsidRDefault="001C36E5" w:rsidP="001C36E5">
    <w:pPr>
      <w:pStyle w:val="Footer"/>
      <w:ind w:right="360"/>
      <w:jc w:val="center"/>
    </w:pPr>
  </w:p>
  <w:p w14:paraId="5F77FC6D" w14:textId="77777777" w:rsidR="001C36E5" w:rsidRDefault="001C36E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F9C46DF" w14:textId="77777777" w:rsidR="00EC20AE" w:rsidRDefault="00EC20AE">
      <w:r>
        <w:separator/>
      </w:r>
    </w:p>
  </w:footnote>
  <w:footnote w:type="continuationSeparator" w:id="0">
    <w:p w14:paraId="779A02A7" w14:textId="77777777" w:rsidR="00EC20AE" w:rsidRDefault="00EC20A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E258FE8" w14:textId="31CBF834" w:rsidR="0048579A" w:rsidRDefault="0048579A" w:rsidP="0048579A">
    <w:pPr>
      <w:pStyle w:val="Header"/>
      <w:rPr>
        <w:sz w:val="17"/>
      </w:rPr>
    </w:pPr>
    <w:bookmarkStart w:id="1" w:name="TITUS1HeaderEvenPages"/>
    <w:r w:rsidRPr="0048579A">
      <w:rPr>
        <w:sz w:val="17"/>
      </w:rPr>
      <w:t> </w:t>
    </w:r>
  </w:p>
  <w:bookmarkEnd w:id="1"/>
  <w:p w14:paraId="62B1E737" w14:textId="77777777" w:rsidR="0048579A" w:rsidRDefault="0048579A" w:rsidP="0048579A">
    <w:pPr>
      <w:pStyle w:val="Header"/>
    </w:pPr>
  </w:p>
  <w:p w14:paraId="7214212E" w14:textId="77777777" w:rsidR="001C36E5" w:rsidRDefault="001C36E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12792A" w14:textId="5EAEBD24" w:rsidR="00EC20AE" w:rsidRDefault="0048579A" w:rsidP="0048579A">
    <w:pPr>
      <w:pStyle w:val="Header"/>
      <w:rPr>
        <w:sz w:val="17"/>
      </w:rPr>
    </w:pPr>
    <w:bookmarkStart w:id="2" w:name="TITUS1HeaderPrimary"/>
    <w:r>
      <w:rPr>
        <w:sz w:val="17"/>
      </w:rPr>
      <w:t> </w:t>
    </w:r>
  </w:p>
  <w:bookmarkEnd w:id="2"/>
  <w:p w14:paraId="0679EB03" w14:textId="77777777" w:rsidR="001C36E5" w:rsidRDefault="001C36E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FBC0D6C" w14:textId="6981AE90" w:rsidR="00EC20AE" w:rsidRDefault="0048579A" w:rsidP="0048579A">
    <w:pPr>
      <w:pStyle w:val="Header"/>
      <w:rPr>
        <w:sz w:val="17"/>
      </w:rPr>
    </w:pPr>
    <w:bookmarkStart w:id="5" w:name="TITUS1HeaderFirstPage"/>
    <w:r>
      <w:rPr>
        <w:sz w:val="17"/>
      </w:rPr>
      <w:t> </w:t>
    </w:r>
  </w:p>
  <w:bookmarkEnd w:id="5"/>
  <w:p w14:paraId="15B26886" w14:textId="77777777" w:rsidR="001C36E5" w:rsidRDefault="001C36E5">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62A6205" w14:textId="467AC84E" w:rsidR="001C36E5" w:rsidRDefault="0048579A" w:rsidP="0048579A">
    <w:pPr>
      <w:pStyle w:val="Header"/>
      <w:rPr>
        <w:sz w:val="17"/>
      </w:rPr>
    </w:pPr>
    <w:bookmarkStart w:id="7" w:name="TITUS2HeaderEvenPages"/>
    <w:r>
      <w:rPr>
        <w:sz w:val="17"/>
      </w:rPr>
      <w:t> </w:t>
    </w:r>
  </w:p>
  <w:bookmarkEnd w:id="7"/>
  <w:p w14:paraId="4DA9CB61" w14:textId="77777777" w:rsidR="001C36E5" w:rsidRDefault="001C36E5" w:rsidP="001C36E5">
    <w:pPr>
      <w:pStyle w:val="Header"/>
    </w:pPr>
  </w:p>
  <w:p w14:paraId="4F3F068F" w14:textId="77777777" w:rsidR="001C36E5" w:rsidRDefault="001C36E5">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D59EE84" w14:textId="36A2C0B0" w:rsidR="001C36E5" w:rsidRDefault="0048579A" w:rsidP="0048579A">
    <w:pPr>
      <w:pStyle w:val="Header"/>
      <w:rPr>
        <w:sz w:val="17"/>
      </w:rPr>
    </w:pPr>
    <w:bookmarkStart w:id="8" w:name="TITUS2HeaderPrimary"/>
    <w:r>
      <w:rPr>
        <w:sz w:val="17"/>
      </w:rPr>
      <w:t> </w:t>
    </w:r>
  </w:p>
  <w:bookmarkEnd w:id="8"/>
  <w:p w14:paraId="52DCEF42" w14:textId="77777777" w:rsidR="001C36E5" w:rsidRDefault="001C36E5">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8848E5F" w14:textId="75F9852A" w:rsidR="001C36E5" w:rsidRDefault="0048579A" w:rsidP="0048579A">
    <w:pPr>
      <w:pStyle w:val="Header"/>
      <w:rPr>
        <w:sz w:val="17"/>
      </w:rPr>
    </w:pPr>
    <w:bookmarkStart w:id="11" w:name="TITUS2HeaderFirstPage"/>
    <w:r>
      <w:rPr>
        <w:sz w:val="17"/>
      </w:rPr>
      <w:t> </w:t>
    </w:r>
  </w:p>
  <w:bookmarkEnd w:id="11"/>
  <w:p w14:paraId="56542726" w14:textId="77777777" w:rsidR="001C36E5" w:rsidRDefault="001C36E5" w:rsidP="001C36E5">
    <w:pPr>
      <w:pStyle w:val="Header"/>
    </w:pPr>
  </w:p>
  <w:p w14:paraId="3137FD12" w14:textId="77777777" w:rsidR="001C36E5" w:rsidRDefault="001C36E5">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06DE304" w14:textId="10355BF7" w:rsidR="001C36E5" w:rsidRDefault="0048579A" w:rsidP="0048579A">
    <w:pPr>
      <w:pStyle w:val="Header"/>
      <w:rPr>
        <w:sz w:val="17"/>
      </w:rPr>
    </w:pPr>
    <w:bookmarkStart w:id="13" w:name="TITUS3HeaderEvenPages"/>
    <w:r>
      <w:rPr>
        <w:sz w:val="17"/>
      </w:rPr>
      <w:t> </w:t>
    </w:r>
  </w:p>
  <w:bookmarkEnd w:id="13"/>
  <w:p w14:paraId="6B2372AB" w14:textId="77777777" w:rsidR="001C36E5" w:rsidRDefault="001C36E5" w:rsidP="001C36E5">
    <w:pPr>
      <w:pStyle w:val="Header"/>
    </w:pPr>
  </w:p>
  <w:p w14:paraId="12AAC641" w14:textId="77777777" w:rsidR="001C36E5" w:rsidRDefault="001C36E5">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4E1F2FE" w14:textId="61EB419F" w:rsidR="001C36E5" w:rsidRDefault="0048579A" w:rsidP="0048579A">
    <w:pPr>
      <w:pStyle w:val="Header"/>
      <w:rPr>
        <w:sz w:val="17"/>
      </w:rPr>
    </w:pPr>
    <w:bookmarkStart w:id="14" w:name="TITUS3HeaderPrimary"/>
    <w:r>
      <w:rPr>
        <w:sz w:val="17"/>
      </w:rPr>
      <w:t> </w:t>
    </w:r>
  </w:p>
  <w:bookmarkEnd w:id="14"/>
  <w:p w14:paraId="79169A53" w14:textId="77777777" w:rsidR="001C36E5" w:rsidRDefault="001C36E5">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92B1FF2" w14:textId="5B463A40" w:rsidR="001C36E5" w:rsidRDefault="0048579A" w:rsidP="0048579A">
    <w:pPr>
      <w:pStyle w:val="Header"/>
      <w:rPr>
        <w:sz w:val="17"/>
      </w:rPr>
    </w:pPr>
    <w:bookmarkStart w:id="17" w:name="TITUS3HeaderFirstPage"/>
    <w:r>
      <w:rPr>
        <w:sz w:val="17"/>
      </w:rPr>
      <w:t> </w:t>
    </w:r>
  </w:p>
  <w:bookmarkEnd w:id="17"/>
  <w:p w14:paraId="07119B41" w14:textId="77777777" w:rsidR="001C36E5" w:rsidRDefault="001C36E5" w:rsidP="001C36E5">
    <w:pPr>
      <w:pStyle w:val="Header"/>
    </w:pPr>
  </w:p>
  <w:p w14:paraId="7558AA5E" w14:textId="77777777" w:rsidR="001C36E5" w:rsidRDefault="001C36E5">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C782C85" w14:textId="28DB8358" w:rsidR="001C36E5" w:rsidRDefault="0048579A" w:rsidP="0048579A">
    <w:pPr>
      <w:pStyle w:val="Header"/>
      <w:rPr>
        <w:sz w:val="17"/>
      </w:rPr>
    </w:pPr>
    <w:bookmarkStart w:id="19" w:name="TITUS4HeaderEvenPages"/>
    <w:r>
      <w:rPr>
        <w:sz w:val="17"/>
      </w:rPr>
      <w:t> </w:t>
    </w:r>
  </w:p>
  <w:bookmarkEnd w:id="19"/>
  <w:p w14:paraId="5F7DF22F" w14:textId="77777777" w:rsidR="001C36E5" w:rsidRDefault="001C36E5" w:rsidP="001C36E5">
    <w:pPr>
      <w:pStyle w:val="Header"/>
    </w:pPr>
  </w:p>
  <w:p w14:paraId="1950ACC8" w14:textId="77777777" w:rsidR="001C36E5" w:rsidRDefault="001C36E5">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9FAEA4B" w14:textId="224650BE" w:rsidR="001C36E5" w:rsidRDefault="0048579A" w:rsidP="0048579A">
    <w:pPr>
      <w:pStyle w:val="Header"/>
      <w:rPr>
        <w:sz w:val="17"/>
      </w:rPr>
    </w:pPr>
    <w:bookmarkStart w:id="20" w:name="TITUS4HeaderPrimary"/>
    <w:r>
      <w:rPr>
        <w:sz w:val="17"/>
      </w:rPr>
      <w:t> </w:t>
    </w:r>
  </w:p>
  <w:bookmarkEnd w:id="20"/>
  <w:p w14:paraId="0D746E65" w14:textId="77777777" w:rsidR="001C36E5" w:rsidRDefault="001C36E5">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6AE7EB7" w14:textId="0E0DB6D4" w:rsidR="001C36E5" w:rsidRDefault="0048579A" w:rsidP="0048579A">
    <w:pPr>
      <w:pStyle w:val="Header"/>
      <w:rPr>
        <w:sz w:val="17"/>
      </w:rPr>
    </w:pPr>
    <w:bookmarkStart w:id="23" w:name="TITUS4HeaderFirstPage"/>
    <w:r>
      <w:rPr>
        <w:sz w:val="17"/>
      </w:rPr>
      <w:t> </w:t>
    </w:r>
  </w:p>
  <w:bookmarkEnd w:id="23"/>
  <w:p w14:paraId="6DB4004B" w14:textId="77777777" w:rsidR="001C36E5" w:rsidRDefault="001C36E5" w:rsidP="001C36E5">
    <w:pPr>
      <w:pStyle w:val="Header"/>
    </w:pPr>
  </w:p>
  <w:p w14:paraId="10E11141" w14:textId="77777777" w:rsidR="001C36E5" w:rsidRDefault="001C36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45476C49"/>
    <w:multiLevelType w:val="hybridMultilevel"/>
    <w:tmpl w:val="C4F0AC2A"/>
    <w:lvl w:ilvl="0" w:tplc="0B16CCF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4" w15:restartNumberingAfterBreak="0">
    <w:nsid w:val="67656ADC"/>
    <w:multiLevelType w:val="hybridMultilevel"/>
    <w:tmpl w:val="87589C6A"/>
    <w:lvl w:ilvl="0" w:tplc="23A4B2C6">
      <w:start w:val="1"/>
      <w:numFmt w:val="bullet"/>
      <w:lvlText w:val=""/>
      <w:lvlJc w:val="left"/>
      <w:pPr>
        <w:ind w:left="720" w:hanging="360"/>
      </w:pPr>
      <w:rPr>
        <w:rFonts w:ascii="Symbol" w:hAnsi="Symbol" w:hint="default"/>
      </w:rPr>
    </w:lvl>
    <w:lvl w:ilvl="1" w:tplc="E0B645C6">
      <w:start w:val="1"/>
      <w:numFmt w:val="bullet"/>
      <w:lvlText w:val="o"/>
      <w:lvlJc w:val="left"/>
      <w:pPr>
        <w:ind w:left="1440" w:hanging="360"/>
      </w:pPr>
      <w:rPr>
        <w:rFonts w:ascii="Courier New" w:hAnsi="Courier New" w:hint="default"/>
      </w:rPr>
    </w:lvl>
    <w:lvl w:ilvl="2" w:tplc="1D3CCF62">
      <w:start w:val="1"/>
      <w:numFmt w:val="bullet"/>
      <w:lvlText w:val=""/>
      <w:lvlJc w:val="left"/>
      <w:pPr>
        <w:ind w:left="2160" w:hanging="360"/>
      </w:pPr>
      <w:rPr>
        <w:rFonts w:ascii="Wingdings" w:hAnsi="Wingdings" w:hint="default"/>
      </w:rPr>
    </w:lvl>
    <w:lvl w:ilvl="3" w:tplc="81D2E502">
      <w:start w:val="1"/>
      <w:numFmt w:val="bullet"/>
      <w:lvlText w:val=""/>
      <w:lvlJc w:val="left"/>
      <w:pPr>
        <w:ind w:left="2880" w:hanging="360"/>
      </w:pPr>
      <w:rPr>
        <w:rFonts w:ascii="Symbol" w:hAnsi="Symbol" w:hint="default"/>
      </w:rPr>
    </w:lvl>
    <w:lvl w:ilvl="4" w:tplc="06AC3C62">
      <w:start w:val="1"/>
      <w:numFmt w:val="bullet"/>
      <w:lvlText w:val="o"/>
      <w:lvlJc w:val="left"/>
      <w:pPr>
        <w:ind w:left="3600" w:hanging="360"/>
      </w:pPr>
      <w:rPr>
        <w:rFonts w:ascii="Courier New" w:hAnsi="Courier New" w:hint="default"/>
      </w:rPr>
    </w:lvl>
    <w:lvl w:ilvl="5" w:tplc="C5864350">
      <w:start w:val="1"/>
      <w:numFmt w:val="bullet"/>
      <w:lvlText w:val=""/>
      <w:lvlJc w:val="left"/>
      <w:pPr>
        <w:ind w:left="4320" w:hanging="360"/>
      </w:pPr>
      <w:rPr>
        <w:rFonts w:ascii="Wingdings" w:hAnsi="Wingdings" w:hint="default"/>
      </w:rPr>
    </w:lvl>
    <w:lvl w:ilvl="6" w:tplc="DB60A63E">
      <w:start w:val="1"/>
      <w:numFmt w:val="bullet"/>
      <w:lvlText w:val=""/>
      <w:lvlJc w:val="left"/>
      <w:pPr>
        <w:ind w:left="5040" w:hanging="360"/>
      </w:pPr>
      <w:rPr>
        <w:rFonts w:ascii="Symbol" w:hAnsi="Symbol" w:hint="default"/>
      </w:rPr>
    </w:lvl>
    <w:lvl w:ilvl="7" w:tplc="3C063DE2">
      <w:start w:val="1"/>
      <w:numFmt w:val="bullet"/>
      <w:lvlText w:val="o"/>
      <w:lvlJc w:val="left"/>
      <w:pPr>
        <w:ind w:left="5760" w:hanging="360"/>
      </w:pPr>
      <w:rPr>
        <w:rFonts w:ascii="Courier New" w:hAnsi="Courier New" w:hint="default"/>
      </w:rPr>
    </w:lvl>
    <w:lvl w:ilvl="8" w:tplc="694CE63C">
      <w:start w:val="1"/>
      <w:numFmt w:val="bullet"/>
      <w:lvlText w:val=""/>
      <w:lvlJc w:val="left"/>
      <w:pPr>
        <w:ind w:left="6480" w:hanging="360"/>
      </w:pPr>
      <w:rPr>
        <w:rFonts w:ascii="Wingdings" w:hAnsi="Wingdings" w:hint="default"/>
      </w:rPr>
    </w:lvl>
  </w:abstractNum>
  <w:num w:numId="1">
    <w:abstractNumId w:val="4"/>
  </w:num>
  <w:num w:numId="2">
    <w:abstractNumId w:val="1"/>
  </w:num>
  <w:num w:numId="3">
    <w:abstractNumId w:val="3"/>
  </w:num>
  <w:num w:numId="4">
    <w:abstractNumId w:val="0"/>
  </w:num>
  <w:num w:numId="5">
    <w:abstractNumId w:val="2"/>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5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819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321F"/>
    <w:rsid w:val="001C36E5"/>
    <w:rsid w:val="001C6CEC"/>
    <w:rsid w:val="001D229F"/>
    <w:rsid w:val="001D6162"/>
    <w:rsid w:val="001E6EDE"/>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569E"/>
    <w:rsid w:val="00316815"/>
    <w:rsid w:val="003168CA"/>
    <w:rsid w:val="00321255"/>
    <w:rsid w:val="0032230D"/>
    <w:rsid w:val="00322A0B"/>
    <w:rsid w:val="00332379"/>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8579A"/>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1403"/>
    <w:rsid w:val="00574A0C"/>
    <w:rsid w:val="00576E4C"/>
    <w:rsid w:val="0057780F"/>
    <w:rsid w:val="00581E0A"/>
    <w:rsid w:val="00586D89"/>
    <w:rsid w:val="005916B8"/>
    <w:rsid w:val="005A1B4C"/>
    <w:rsid w:val="005A1BA3"/>
    <w:rsid w:val="005A545C"/>
    <w:rsid w:val="005B1CF8"/>
    <w:rsid w:val="005C1567"/>
    <w:rsid w:val="005C6289"/>
    <w:rsid w:val="005C6CE5"/>
    <w:rsid w:val="005D2A9A"/>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0CE9"/>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5E67"/>
    <w:rsid w:val="006BE8E5"/>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8F46CC"/>
    <w:rsid w:val="009079BD"/>
    <w:rsid w:val="00912BD9"/>
    <w:rsid w:val="00920E5B"/>
    <w:rsid w:val="00926436"/>
    <w:rsid w:val="0093018C"/>
    <w:rsid w:val="00932CCA"/>
    <w:rsid w:val="00941CEA"/>
    <w:rsid w:val="00953E15"/>
    <w:rsid w:val="009544C0"/>
    <w:rsid w:val="00954FA4"/>
    <w:rsid w:val="00956AE9"/>
    <w:rsid w:val="00964CC6"/>
    <w:rsid w:val="00991FDA"/>
    <w:rsid w:val="009927A1"/>
    <w:rsid w:val="0099774D"/>
    <w:rsid w:val="009A2EAF"/>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C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96779"/>
    <w:rsid w:val="00DA1025"/>
    <w:rsid w:val="00DA22EC"/>
    <w:rsid w:val="00DA5860"/>
    <w:rsid w:val="00DB2767"/>
    <w:rsid w:val="00DC4729"/>
    <w:rsid w:val="00DE556F"/>
    <w:rsid w:val="00DF4CF5"/>
    <w:rsid w:val="00E03B6D"/>
    <w:rsid w:val="00E17160"/>
    <w:rsid w:val="00E27E98"/>
    <w:rsid w:val="00E35BEC"/>
    <w:rsid w:val="00E50821"/>
    <w:rsid w:val="00E50EF8"/>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C20AE"/>
    <w:rsid w:val="00EC7925"/>
    <w:rsid w:val="00ED1B30"/>
    <w:rsid w:val="00ED250E"/>
    <w:rsid w:val="00ED347B"/>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DD7080"/>
    <w:rsid w:val="0618CBE1"/>
    <w:rsid w:val="06A640CC"/>
    <w:rsid w:val="06C3D9B1"/>
    <w:rsid w:val="06CC156E"/>
    <w:rsid w:val="06EB4CCD"/>
    <w:rsid w:val="06FA8588"/>
    <w:rsid w:val="07264EC5"/>
    <w:rsid w:val="07368445"/>
    <w:rsid w:val="084AFF89"/>
    <w:rsid w:val="08999749"/>
    <w:rsid w:val="08B0D480"/>
    <w:rsid w:val="092908F6"/>
    <w:rsid w:val="093D5632"/>
    <w:rsid w:val="0950CC3F"/>
    <w:rsid w:val="09BB960E"/>
    <w:rsid w:val="09F4CC90"/>
    <w:rsid w:val="0A14FD6B"/>
    <w:rsid w:val="0A3A6D6D"/>
    <w:rsid w:val="0A5B1461"/>
    <w:rsid w:val="0AA809E5"/>
    <w:rsid w:val="0AACD4F0"/>
    <w:rsid w:val="0ABB74E0"/>
    <w:rsid w:val="0B375D4A"/>
    <w:rsid w:val="0BD2CC04"/>
    <w:rsid w:val="0BDB1B92"/>
    <w:rsid w:val="0C92CA88"/>
    <w:rsid w:val="0C9ED85C"/>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BB6978"/>
    <w:rsid w:val="1313BD4E"/>
    <w:rsid w:val="1314F378"/>
    <w:rsid w:val="13858C2F"/>
    <w:rsid w:val="13B03F58"/>
    <w:rsid w:val="13B04EA8"/>
    <w:rsid w:val="13C8D19A"/>
    <w:rsid w:val="142CC95E"/>
    <w:rsid w:val="147962A9"/>
    <w:rsid w:val="1488FA1D"/>
    <w:rsid w:val="1518B956"/>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DF8571"/>
    <w:rsid w:val="1B2C068A"/>
    <w:rsid w:val="1B393FAA"/>
    <w:rsid w:val="1B8B384A"/>
    <w:rsid w:val="1BC4EB4A"/>
    <w:rsid w:val="1BDA3A7C"/>
    <w:rsid w:val="1C6A4366"/>
    <w:rsid w:val="1CCD6D3E"/>
    <w:rsid w:val="1D88F7BB"/>
    <w:rsid w:val="1DB6C408"/>
    <w:rsid w:val="1DBD8791"/>
    <w:rsid w:val="1DE7FB8A"/>
    <w:rsid w:val="1DF4A817"/>
    <w:rsid w:val="1E30FA8A"/>
    <w:rsid w:val="1E486C95"/>
    <w:rsid w:val="1ED2F2A4"/>
    <w:rsid w:val="1EF01ACE"/>
    <w:rsid w:val="1F0C10D4"/>
    <w:rsid w:val="1F2122D4"/>
    <w:rsid w:val="1F4BCA2C"/>
    <w:rsid w:val="1FA54930"/>
    <w:rsid w:val="1FD5E2F1"/>
    <w:rsid w:val="1FF7EC8C"/>
    <w:rsid w:val="200004D0"/>
    <w:rsid w:val="201DF8BF"/>
    <w:rsid w:val="202CD6A7"/>
    <w:rsid w:val="20407316"/>
    <w:rsid w:val="2063E62E"/>
    <w:rsid w:val="20A8DDE7"/>
    <w:rsid w:val="2183A456"/>
    <w:rsid w:val="219F0039"/>
    <w:rsid w:val="21FC5F70"/>
    <w:rsid w:val="21FE0FAB"/>
    <w:rsid w:val="2234AB56"/>
    <w:rsid w:val="22D0C894"/>
    <w:rsid w:val="22E6F13E"/>
    <w:rsid w:val="2305E8D2"/>
    <w:rsid w:val="2307A38D"/>
    <w:rsid w:val="2397005C"/>
    <w:rsid w:val="23B37E4E"/>
    <w:rsid w:val="2439DA5A"/>
    <w:rsid w:val="24F25AAB"/>
    <w:rsid w:val="24FCCAFA"/>
    <w:rsid w:val="2542EAD1"/>
    <w:rsid w:val="254DAF15"/>
    <w:rsid w:val="25644407"/>
    <w:rsid w:val="257B69B8"/>
    <w:rsid w:val="25B3560C"/>
    <w:rsid w:val="25F1996A"/>
    <w:rsid w:val="2754A77C"/>
    <w:rsid w:val="277DA5F8"/>
    <w:rsid w:val="27862B73"/>
    <w:rsid w:val="278D1441"/>
    <w:rsid w:val="279D103B"/>
    <w:rsid w:val="27F3F1E6"/>
    <w:rsid w:val="2801D132"/>
    <w:rsid w:val="283BC86C"/>
    <w:rsid w:val="2876AF46"/>
    <w:rsid w:val="2897EECB"/>
    <w:rsid w:val="292A1A72"/>
    <w:rsid w:val="298FC247"/>
    <w:rsid w:val="29A83119"/>
    <w:rsid w:val="2A209888"/>
    <w:rsid w:val="2AA6BD99"/>
    <w:rsid w:val="2AA6E730"/>
    <w:rsid w:val="2B10F50B"/>
    <w:rsid w:val="2B2FE051"/>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417207"/>
    <w:rsid w:val="335D81EC"/>
    <w:rsid w:val="3360DF38"/>
    <w:rsid w:val="33654C14"/>
    <w:rsid w:val="33A455E2"/>
    <w:rsid w:val="33FFE261"/>
    <w:rsid w:val="3448031C"/>
    <w:rsid w:val="34F02DBB"/>
    <w:rsid w:val="35AC8E37"/>
    <w:rsid w:val="35D1776A"/>
    <w:rsid w:val="36AB6200"/>
    <w:rsid w:val="36B5419C"/>
    <w:rsid w:val="36FDA7DE"/>
    <w:rsid w:val="37270D9E"/>
    <w:rsid w:val="379F0958"/>
    <w:rsid w:val="37DB0849"/>
    <w:rsid w:val="38004E43"/>
    <w:rsid w:val="388726FD"/>
    <w:rsid w:val="38B8AF6C"/>
    <w:rsid w:val="38FF1BB5"/>
    <w:rsid w:val="3968DC68"/>
    <w:rsid w:val="39759D05"/>
    <w:rsid w:val="39F62D53"/>
    <w:rsid w:val="3A1142F0"/>
    <w:rsid w:val="3A99A904"/>
    <w:rsid w:val="3AB888B2"/>
    <w:rsid w:val="3AE36B8B"/>
    <w:rsid w:val="3B4131E6"/>
    <w:rsid w:val="3BAF6895"/>
    <w:rsid w:val="3BFFB733"/>
    <w:rsid w:val="3C4E6A10"/>
    <w:rsid w:val="3C7D88F7"/>
    <w:rsid w:val="3C8658EE"/>
    <w:rsid w:val="3CB1DFC2"/>
    <w:rsid w:val="3CCC4BFC"/>
    <w:rsid w:val="3CEF40DC"/>
    <w:rsid w:val="3D1C3AC7"/>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536690"/>
    <w:rsid w:val="47CE5F35"/>
    <w:rsid w:val="48EE5F35"/>
    <w:rsid w:val="49122297"/>
    <w:rsid w:val="496348CF"/>
    <w:rsid w:val="49CEAB54"/>
    <w:rsid w:val="4A2FCBCA"/>
    <w:rsid w:val="4A96E271"/>
    <w:rsid w:val="4B37605E"/>
    <w:rsid w:val="4BC233DD"/>
    <w:rsid w:val="4C037B57"/>
    <w:rsid w:val="4C3A975A"/>
    <w:rsid w:val="4C7B2809"/>
    <w:rsid w:val="4C8C88B6"/>
    <w:rsid w:val="4CA001C9"/>
    <w:rsid w:val="4CA96872"/>
    <w:rsid w:val="4CFB330F"/>
    <w:rsid w:val="4D2AF111"/>
    <w:rsid w:val="4DADB654"/>
    <w:rsid w:val="4DF7C058"/>
    <w:rsid w:val="4EE19F1C"/>
    <w:rsid w:val="4EF1FBF1"/>
    <w:rsid w:val="4F5ED9C4"/>
    <w:rsid w:val="501A2091"/>
    <w:rsid w:val="502EB727"/>
    <w:rsid w:val="50A9543B"/>
    <w:rsid w:val="5148736A"/>
    <w:rsid w:val="5167374A"/>
    <w:rsid w:val="51DD4E58"/>
    <w:rsid w:val="5287E8AE"/>
    <w:rsid w:val="52CC9FD6"/>
    <w:rsid w:val="53891755"/>
    <w:rsid w:val="539A5903"/>
    <w:rsid w:val="5403754D"/>
    <w:rsid w:val="548BF8D5"/>
    <w:rsid w:val="550D79B1"/>
    <w:rsid w:val="561E3F52"/>
    <w:rsid w:val="567029AF"/>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B1E35EC"/>
    <w:rsid w:val="5B3C4E45"/>
    <w:rsid w:val="5B50A109"/>
    <w:rsid w:val="5B5C5145"/>
    <w:rsid w:val="5B5FE627"/>
    <w:rsid w:val="5CE4CDE9"/>
    <w:rsid w:val="5D1BE3ED"/>
    <w:rsid w:val="5D352D34"/>
    <w:rsid w:val="5DD10317"/>
    <w:rsid w:val="5E4AC0A3"/>
    <w:rsid w:val="5EC703FB"/>
    <w:rsid w:val="5ECB28D1"/>
    <w:rsid w:val="5F0C20FE"/>
    <w:rsid w:val="5F1E3CA2"/>
    <w:rsid w:val="5F230C7D"/>
    <w:rsid w:val="5F680865"/>
    <w:rsid w:val="5FA80598"/>
    <w:rsid w:val="5FC62ECA"/>
    <w:rsid w:val="5FF4C696"/>
    <w:rsid w:val="609B7D34"/>
    <w:rsid w:val="60BCE4D1"/>
    <w:rsid w:val="60BFF8ED"/>
    <w:rsid w:val="613814C8"/>
    <w:rsid w:val="62107580"/>
    <w:rsid w:val="628A45FD"/>
    <w:rsid w:val="628E6FE9"/>
    <w:rsid w:val="62B5D2B1"/>
    <w:rsid w:val="6318DC10"/>
    <w:rsid w:val="633D4D43"/>
    <w:rsid w:val="642B8336"/>
    <w:rsid w:val="6436436F"/>
    <w:rsid w:val="65097DE1"/>
    <w:rsid w:val="651B69F6"/>
    <w:rsid w:val="6575A045"/>
    <w:rsid w:val="6676CB0A"/>
    <w:rsid w:val="66E7356E"/>
    <w:rsid w:val="66EEBF33"/>
    <w:rsid w:val="6753D94C"/>
    <w:rsid w:val="6783D1BC"/>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128E038"/>
    <w:rsid w:val="718F6902"/>
    <w:rsid w:val="71C968A6"/>
    <w:rsid w:val="721AE329"/>
    <w:rsid w:val="728958FA"/>
    <w:rsid w:val="72923457"/>
    <w:rsid w:val="7331E3D7"/>
    <w:rsid w:val="733BE77E"/>
    <w:rsid w:val="7362E5F9"/>
    <w:rsid w:val="7369B943"/>
    <w:rsid w:val="73A541AC"/>
    <w:rsid w:val="73BD4658"/>
    <w:rsid w:val="754C5667"/>
    <w:rsid w:val="75E7F3B6"/>
    <w:rsid w:val="769F8E37"/>
    <w:rsid w:val="770E4DCC"/>
    <w:rsid w:val="77168351"/>
    <w:rsid w:val="7726037D"/>
    <w:rsid w:val="777CCE50"/>
    <w:rsid w:val="777EF95F"/>
    <w:rsid w:val="789B52E6"/>
    <w:rsid w:val="7909550A"/>
    <w:rsid w:val="7A33D2D0"/>
    <w:rsid w:val="7ACBA9F3"/>
    <w:rsid w:val="7B534D11"/>
    <w:rsid w:val="7B85A4DD"/>
    <w:rsid w:val="7B9F8638"/>
    <w:rsid w:val="7BFFDA1F"/>
    <w:rsid w:val="7C2E0949"/>
    <w:rsid w:val="7C479BB9"/>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selectable">
    <w:name w:val="selectable"/>
    <w:basedOn w:val="DefaultParagraphFont"/>
    <w:rsid w:val="00EC20AE"/>
  </w:style>
  <w:style w:type="character" w:styleId="Emphasis">
    <w:name w:val="Emphasis"/>
    <w:basedOn w:val="DefaultParagraphFont"/>
    <w:uiPriority w:val="20"/>
    <w:qFormat/>
    <w:rsid w:val="00BC04C1"/>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eader" Target="header6.xml"/><Relationship Id="rId39" Type="http://schemas.openxmlformats.org/officeDocument/2006/relationships/header" Target="header10.xml"/><Relationship Id="rId3" Type="http://schemas.openxmlformats.org/officeDocument/2006/relationships/customXml" Target="../customXml/item3.xml"/><Relationship Id="rId21" Type="http://schemas.openxmlformats.org/officeDocument/2006/relationships/image" Target="media/image3.jpeg"/><Relationship Id="rId34" Type="http://schemas.openxmlformats.org/officeDocument/2006/relationships/header" Target="header8.xml"/><Relationship Id="rId42" Type="http://schemas.openxmlformats.org/officeDocument/2006/relationships/footer" Target="footer1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5.xml"/><Relationship Id="rId33" Type="http://schemas.openxmlformats.org/officeDocument/2006/relationships/header" Target="header7.xml"/><Relationship Id="rId38" Type="http://schemas.openxmlformats.org/officeDocument/2006/relationships/footer" Target="footer9.xml"/><Relationship Id="rId46"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image" Target="media/image2.jpeg"/><Relationship Id="rId29" Type="http://schemas.openxmlformats.org/officeDocument/2006/relationships/hyperlink" Target="https://assets.college.police.uk/s3fs-public/2020-11/competency-and-values-framework-for-policing_4.11.16.pdf" TargetMode="External"/><Relationship Id="rId41" Type="http://schemas.openxmlformats.org/officeDocument/2006/relationships/footer" Target="footer10.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4.xml"/><Relationship Id="rId32" Type="http://schemas.openxmlformats.org/officeDocument/2006/relationships/hyperlink" Target="https://ourworldindata.org/rise-of-social-media" TargetMode="External"/><Relationship Id="rId37" Type="http://schemas.openxmlformats.org/officeDocument/2006/relationships/header" Target="header9.xml"/><Relationship Id="rId40" Type="http://schemas.openxmlformats.org/officeDocument/2006/relationships/header" Target="header11.xml"/><Relationship Id="rId45"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eader" Target="header5.xml"/><Relationship Id="rId28" Type="http://schemas.openxmlformats.org/officeDocument/2006/relationships/hyperlink" Target="http://www.danagh.org/papers/talks/MRSTechFest2009.html" TargetMode="External"/><Relationship Id="rId36" Type="http://schemas.openxmlformats.org/officeDocument/2006/relationships/footer" Target="footer8.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www.legislation.gov.uk/ukpga/1998/42/schedule/1/part/I/chapter/7" TargetMode="External"/><Relationship Id="rId44" Type="http://schemas.openxmlformats.org/officeDocument/2006/relationships/footer" Target="footer1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eader" Target="header4.xml"/><Relationship Id="rId27" Type="http://schemas.openxmlformats.org/officeDocument/2006/relationships/footer" Target="footer6.xml"/><Relationship Id="rId30" Type="http://schemas.openxmlformats.org/officeDocument/2006/relationships/hyperlink" Target="https://www.theguardian.com/society/2020/oct/18/police-999-callouts-to-people-suffering-mental-health-crises-soars" TargetMode="External"/><Relationship Id="rId35" Type="http://schemas.openxmlformats.org/officeDocument/2006/relationships/footer" Target="footer7.xml"/><Relationship Id="rId43" Type="http://schemas.openxmlformats.org/officeDocument/2006/relationships/header" Target="header1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BD4D7A-E814-480C-9262-B105FFAFAEF8}">
  <ds:schemaRefs>
    <ds:schemaRef ds:uri="http://purl.org/dc/elements/1.1/"/>
    <ds:schemaRef ds:uri="http://schemas.openxmlformats.org/package/2006/metadata/core-properties"/>
    <ds:schemaRef ds:uri="2e89cfda-a374-4413-9f0d-8b601eddeb70"/>
    <ds:schemaRef ds:uri="1ecf5648-3750-43f5-867d-bfaa16e6e17e"/>
    <ds:schemaRef ds:uri="http://purl.org/dc/terms/"/>
    <ds:schemaRef ds:uri="http://schemas.microsoft.com/office/infopath/2007/PartnerControls"/>
    <ds:schemaRef ds:uri="http://schemas.microsoft.com/office/2006/metadata/properties"/>
    <ds:schemaRef ds:uri="http://schemas.microsoft.com/office/2006/documentManagement/types"/>
    <ds:schemaRef ds:uri="http://www.w3.org/XML/1998/namespace"/>
    <ds:schemaRef ds:uri="http://purl.org/dc/dcmitype/"/>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573130D-E231-4A1E-8B09-4C9E297968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34</Pages>
  <Words>8528</Words>
  <Characters>45226</Characters>
  <Application>Microsoft Office Word</Application>
  <DocSecurity>0</DocSecurity>
  <Lines>376</Lines>
  <Paragraphs>107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53647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Wiltshire,Tom swp6581</cp:lastModifiedBy>
  <cp:revision>4</cp:revision>
  <cp:lastPrinted>2014-08-26T08:55:00Z</cp:lastPrinted>
  <dcterms:created xsi:type="dcterms:W3CDTF">2022-03-28T20:48:00Z</dcterms:created>
  <dcterms:modified xsi:type="dcterms:W3CDTF">2022-03-28T20:50:00Z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2021-12-14T16:57:20Z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582d4c83-ab3f-49ca-b03d-d9233838f18d</vt:lpwstr>
  </property>
  <property fmtid="{D5CDD505-2E9C-101B-9397-08002B2CF9AE}" pid="9" name="MSIP_Label_66cf8fe5-b7b7-4df7-b38d-1c61ac2f6639_ContentBits">
    <vt:lpwstr>0</vt:lpwstr>
  </property>
  <property fmtid="{D5CDD505-2E9C-101B-9397-08002B2CF9AE}" pid="10" name="TitusGUID">
    <vt:lpwstr>9b5619c0-38e4-4361-ae78-56b77219a150</vt:lpwstr>
  </property>
  <property fmtid="{D5CDD505-2E9C-101B-9397-08002B2CF9AE}" pid="11" name="Classification">
    <vt:lpwstr>OFFICIAL</vt:lpwstr>
  </property>
  <property fmtid="{D5CDD505-2E9C-101B-9397-08002B2CF9AE}" pid="12" name="Visibility">
    <vt:lpwstr>NOT VISIBLE</vt:lpwstr>
  </property>
</Properties>
</file>