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 standalone="yes"?><Relationships xmlns="http://schemas.openxmlformats.org/package/2006/relationships"><Relationship Id="rId1" Target="word/document.xml" Type="http://schemas.openxmlformats.org/officeDocument/2006/relationships/officeDocument"/><Relationship Id="rId2" Target="docProps/app.xml" Type="http://schemas.openxmlformats.org/officeDocument/2006/relationships/extended-properties"/><Relationship Id="rId3" Target="docProps/core.xml" Type="http://schemas.openxmlformats.org/package/2006/relationships/metadata/core-properties"/></Relationships>
</file>

<file path=word/document.xml><?xml version="1.0" encoding="utf-8"?>
<w:document xmlns:w14="http://schemas.microsoft.com/office/word/2010/wordml" xmlns:wp14="http://schemas.microsoft.com/office/word/2010/wordprocessingDrawing" xmlns:w="http://schemas.openxmlformats.org/wordprocessingml/2006/main" xmlns:r="http://schemas.openxmlformats.org/officeDocument/2006/relationships" xmlns:mc="http://schemas.openxmlformats.org/markup-compatibility/2006" mc:Ignorable="w14 wp14">
  <w:body>
    <w:p xmlns:wp14="http://schemas.microsoft.com/office/word/2010/wordml" w:rsidP="5C29E87F" w14:paraId="0E827FD7" wp14:textId="77777777">
      <w:pPr>
        <w:spacing w:before="0" w:beforeAutospacing="off" w:after="0" w:afterAutospacing="off" w:line="259" w:lineRule="auto"/>
        <w:ind w:start="0" w:firstLine="0"/>
        <w:jc w:val="center"/>
        <w:rPr>
          <w:rFonts w:ascii="Arial" w:hAnsi="Arial" w:eastAsia="Arial" w:cs="Arial"/>
          <w:color w:val="000000" w:themeColor="accent6" w:themeTint="FF" w:themeShade="FF"/>
          <w:sz w:val="24"/>
          <w:szCs w:val="24"/>
          <w:u w:val="single"/>
        </w:rPr>
      </w:pPr>
      <w:r w:rsidRPr="5C29E87F" w:rsidR="5C29E87F">
        <w:rPr>
          <w:rFonts w:ascii="Arial" w:hAnsi="Arial" w:eastAsia="Arial" w:cs="Arial"/>
          <w:b w:val="1"/>
          <w:bCs w:val="1"/>
          <w:color w:val="000000" w:themeColor="accent6" w:themeTint="FF" w:themeShade="FF"/>
          <w:sz w:val="24"/>
          <w:szCs w:val="24"/>
          <w:u w:val="single"/>
        </w:rPr>
        <w:t>ACADEMIC SKILLS</w:t>
      </w:r>
      <w:r w:rsidRPr="5C29E87F" w:rsidR="5C29E87F">
        <w:rPr>
          <w:rFonts w:ascii="Arial" w:hAnsi="Arial" w:eastAsia="Arial" w:cs="Arial"/>
          <w:color w:val="000000" w:themeColor="accent6" w:themeTint="FF" w:themeShade="FF"/>
          <w:sz w:val="24"/>
          <w:szCs w:val="24"/>
          <w:u w:val="single"/>
        </w:rPr>
        <w:t xml:space="preserve"> </w:t>
      </w:r>
    </w:p>
    <w:p xmlns:wp14="http://schemas.microsoft.com/office/word/2010/wordml" w:rsidP="5C29E87F" w14:paraId="1191AC45" wp14:textId="77777777">
      <w:pPr>
        <w:spacing w:before="0" w:beforeAutospacing="off" w:after="0" w:afterAutospacing="off" w:line="259" w:lineRule="auto"/>
        <w:ind w:start="0" w:firstLine="0"/>
        <w:jc w:val="center"/>
        <w:rPr>
          <w:rFonts w:ascii="Arial" w:hAnsi="Arial" w:eastAsia="Arial" w:cs="Arial"/>
          <w:color w:val="000000" w:themeColor="accent6" w:themeTint="FF" w:themeShade="FF"/>
          <w:sz w:val="24"/>
          <w:szCs w:val="24"/>
          <w:u w:val="single"/>
        </w:rPr>
      </w:pPr>
      <w:r w:rsidRPr="5C29E87F" w:rsidR="5C29E87F">
        <w:rPr>
          <w:rFonts w:ascii="Arial" w:hAnsi="Arial" w:eastAsia="Arial" w:cs="Arial"/>
          <w:b w:val="1"/>
          <w:bCs w:val="1"/>
          <w:color w:val="000000" w:themeColor="accent6" w:themeTint="FF" w:themeShade="FF"/>
          <w:sz w:val="24"/>
          <w:szCs w:val="24"/>
          <w:u w:val="single"/>
        </w:rPr>
        <w:t>REFLECTIVE REPORT</w:t>
      </w:r>
      <w:r w:rsidRPr="5C29E87F" w:rsidR="5C29E87F">
        <w:rPr>
          <w:rFonts w:ascii="Arial" w:hAnsi="Arial" w:eastAsia="Arial" w:cs="Arial"/>
          <w:color w:val="000000" w:themeColor="accent6" w:themeTint="FF" w:themeShade="FF"/>
          <w:sz w:val="24"/>
          <w:szCs w:val="24"/>
          <w:u w:val="single"/>
        </w:rPr>
        <w:t xml:space="preserve"> </w:t>
      </w:r>
    </w:p>
    <w:p xmlns:wp14="http://schemas.microsoft.com/office/word/2010/wordml" w:rsidP="5C29E87F" w14:paraId="52A8CF80" wp14:textId="77777777">
      <w:pPr>
        <w:spacing w:before="0" w:beforeAutospacing="off" w:after="0" w:afterAutospacing="off" w:line="259" w:lineRule="auto"/>
        <w:ind w:start="0" w:firstLine="0"/>
        <w:jc w:val="center"/>
        <w:rPr>
          <w:rFonts w:ascii="Arial" w:hAnsi="Arial" w:eastAsia="Arial" w:cs="Arial"/>
          <w:color w:val="000000" w:themeColor="accent6" w:themeTint="FF" w:themeShade="FF"/>
          <w:sz w:val="24"/>
          <w:szCs w:val="24"/>
          <w:u w:val="single"/>
        </w:rPr>
      </w:pPr>
      <w:r w:rsidRPr="5C29E87F" w:rsidR="5C29E87F">
        <w:rPr>
          <w:rFonts w:ascii="Arial" w:hAnsi="Arial" w:eastAsia="Arial" w:cs="Arial"/>
          <w:b w:val="1"/>
          <w:bCs w:val="1"/>
          <w:color w:val="000000" w:themeColor="accent6" w:themeTint="FF" w:themeShade="FF"/>
          <w:sz w:val="24"/>
          <w:szCs w:val="24"/>
          <w:u w:val="single"/>
        </w:rPr>
        <w:t>USING GIBBS REFLECTIVE MODEL</w:t>
      </w:r>
      <w:r w:rsidRPr="5C29E87F" w:rsidR="5C29E87F">
        <w:rPr>
          <w:rFonts w:ascii="Arial" w:hAnsi="Arial" w:eastAsia="Arial" w:cs="Arial"/>
          <w:color w:val="000000" w:themeColor="accent6" w:themeTint="FF" w:themeShade="FF"/>
          <w:sz w:val="24"/>
          <w:szCs w:val="24"/>
          <w:u w:val="single"/>
        </w:rPr>
        <w:t xml:space="preserve"> </w:t>
      </w:r>
    </w:p>
    <w:p xmlns:wp14="http://schemas.microsoft.com/office/word/2010/wordml" w:rsidP="5C29E87F" w14:paraId="2DF25F41"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 xml:space="preserve"> </w:t>
      </w:r>
    </w:p>
    <w:p w:rsidR="5C29E87F" w:rsidP="5C29E87F" w:rsidRDefault="5C29E87F" w14:paraId="1A209A3A" w14:textId="6D8C6418">
      <w:pPr>
        <w:spacing w:before="120" w:after="120" w:line="259" w:lineRule="auto"/>
        <w:ind w:firstLine="0"/>
        <w:rPr>
          <w:rFonts w:ascii="Arial" w:hAnsi="Arial" w:eastAsia="Arial" w:cs="Arial"/>
          <w:color w:val="000000" w:themeColor="accent6" w:themeTint="FF" w:themeShade="FF"/>
          <w:sz w:val="24"/>
          <w:szCs w:val="24"/>
        </w:rPr>
      </w:pPr>
    </w:p>
    <w:p w:rsidR="5C29E87F" w:rsidP="5C29E87F" w:rsidRDefault="5C29E87F" w14:paraId="33EC029B" w14:textId="633E3370">
      <w:pPr>
        <w:spacing w:before="120" w:after="120" w:line="259" w:lineRule="auto"/>
        <w:ind w:firstLine="0"/>
        <w:rPr>
          <w:rFonts w:ascii="Arial" w:hAnsi="Arial" w:eastAsia="Arial" w:cs="Arial"/>
          <w:color w:val="000000" w:themeColor="accent6" w:themeTint="FF" w:themeShade="FF"/>
          <w:sz w:val="24"/>
          <w:szCs w:val="24"/>
        </w:rPr>
      </w:pPr>
    </w:p>
    <w:p w:rsidR="5C29E87F" w:rsidP="5C29E87F" w:rsidRDefault="5C29E87F" w14:paraId="0CEA6B42" w14:textId="013C1B1F">
      <w:pPr>
        <w:spacing w:before="120" w:after="120" w:line="259" w:lineRule="auto"/>
        <w:ind w:firstLine="0"/>
        <w:rPr>
          <w:rFonts w:ascii="Arial" w:hAnsi="Arial" w:eastAsia="Arial" w:cs="Arial"/>
          <w:color w:val="000000" w:themeColor="accent6" w:themeTint="FF" w:themeShade="FF"/>
          <w:sz w:val="24"/>
          <w:szCs w:val="24"/>
        </w:rPr>
      </w:pPr>
    </w:p>
    <w:p w:rsidR="5C29E87F" w:rsidP="5C29E87F" w:rsidRDefault="5C29E87F" w14:paraId="202640F4" w14:textId="345C7AE4">
      <w:pPr>
        <w:spacing w:before="120" w:after="120" w:line="259" w:lineRule="auto"/>
        <w:ind w:firstLine="0"/>
        <w:rPr>
          <w:rFonts w:ascii="Arial" w:hAnsi="Arial" w:eastAsia="Arial" w:cs="Arial"/>
          <w:color w:val="000000" w:themeColor="accent6" w:themeTint="FF" w:themeShade="FF"/>
          <w:sz w:val="24"/>
          <w:szCs w:val="24"/>
        </w:rPr>
      </w:pPr>
    </w:p>
    <w:p w:rsidR="5C29E87F" w:rsidP="5C29E87F" w:rsidRDefault="5C29E87F" w14:paraId="17BDD7BB" w14:textId="67F61164">
      <w:pPr>
        <w:spacing w:before="120" w:after="120" w:line="259" w:lineRule="auto"/>
        <w:ind w:firstLine="0"/>
        <w:rPr>
          <w:rFonts w:ascii="Arial" w:hAnsi="Arial" w:eastAsia="Arial" w:cs="Arial"/>
          <w:color w:val="000000" w:themeColor="accent6" w:themeTint="FF" w:themeShade="FF"/>
          <w:sz w:val="24"/>
          <w:szCs w:val="24"/>
        </w:rPr>
      </w:pPr>
    </w:p>
    <w:p xmlns:wp14="http://schemas.microsoft.com/office/word/2010/wordml" w:rsidP="5C29E87F" w14:paraId="35F1014B" wp14:textId="0DCF68BD">
      <w:pPr>
        <w:spacing w:before="0" w:beforeAutospacing="off" w:after="0" w:afterAutospacing="off" w:line="360" w:lineRule="auto"/>
        <w:ind w:start="0" w:firstLine="0"/>
        <w:jc w:val="center"/>
        <w:rPr>
          <w:rFonts w:ascii="Arial" w:hAnsi="Arial" w:eastAsia="Arial" w:cs="Arial"/>
          <w:b w:val="1"/>
          <w:bCs w:val="1"/>
          <w:color w:val="000000" w:themeColor="accent6" w:themeTint="FF" w:themeShade="FF"/>
          <w:sz w:val="20"/>
          <w:szCs w:val="20"/>
        </w:rPr>
      </w:pPr>
      <w:r w:rsidRPr="5C29E87F" w:rsidR="5C29E87F">
        <w:rPr>
          <w:rFonts w:ascii="Arial" w:hAnsi="Arial" w:eastAsia="Arial" w:cs="Arial"/>
          <w:b w:val="1"/>
          <w:bCs w:val="1"/>
          <w:color w:val="000000" w:themeColor="accent6" w:themeTint="FF" w:themeShade="FF"/>
          <w:sz w:val="20"/>
          <w:szCs w:val="20"/>
        </w:rPr>
        <w:t>MODULE NAME:</w:t>
      </w:r>
      <w:r w:rsidRPr="5C29E87F" w:rsidR="5C29E87F">
        <w:rPr>
          <w:rFonts w:ascii="Arial" w:hAnsi="Arial" w:eastAsia="Arial" w:cs="Arial"/>
          <w:b w:val="1"/>
          <w:bCs w:val="1"/>
          <w:color w:val="000000" w:themeColor="accent6" w:themeTint="FF" w:themeShade="FF"/>
          <w:sz w:val="20"/>
          <w:szCs w:val="20"/>
        </w:rPr>
        <w:t xml:space="preserve"> Academic Skills</w:t>
      </w:r>
    </w:p>
    <w:p xmlns:wp14="http://schemas.microsoft.com/office/word/2010/wordml" w:rsidP="5C29E87F" w14:paraId="78EAC183" wp14:textId="71354D82">
      <w:pPr>
        <w:spacing w:before="0" w:beforeAutospacing="off" w:after="0" w:afterAutospacing="off" w:line="360" w:lineRule="auto"/>
        <w:ind w:start="0" w:firstLine="0"/>
        <w:jc w:val="center"/>
        <w:rPr>
          <w:rFonts w:ascii="Arial" w:hAnsi="Arial" w:eastAsia="Arial" w:cs="Arial"/>
          <w:b w:val="1"/>
          <w:bCs w:val="1"/>
          <w:color w:val="000000" w:themeColor="accent6" w:themeTint="FF" w:themeShade="FF"/>
          <w:sz w:val="20"/>
          <w:szCs w:val="20"/>
        </w:rPr>
      </w:pPr>
      <w:r w:rsidRPr="5C29E87F" w:rsidR="5C29E87F">
        <w:rPr>
          <w:rFonts w:ascii="Arial" w:hAnsi="Arial" w:eastAsia="Arial" w:cs="Arial"/>
          <w:b w:val="1"/>
          <w:bCs w:val="1"/>
          <w:color w:val="000000" w:themeColor="accent6" w:themeTint="FF" w:themeShade="FF"/>
          <w:sz w:val="20"/>
          <w:szCs w:val="20"/>
        </w:rPr>
        <w:t>MODULE CODE:</w:t>
      </w:r>
      <w:r w:rsidRPr="5C29E87F" w:rsidR="5C29E87F">
        <w:rPr>
          <w:rFonts w:ascii="Arial" w:hAnsi="Arial" w:eastAsia="Arial" w:cs="Arial"/>
          <w:b w:val="1"/>
          <w:bCs w:val="1"/>
          <w:color w:val="000000" w:themeColor="accent6" w:themeTint="FF" w:themeShade="FF"/>
          <w:sz w:val="20"/>
          <w:szCs w:val="20"/>
        </w:rPr>
        <w:t xml:space="preserve"> LCLM 4001</w:t>
      </w:r>
    </w:p>
    <w:p xmlns:wp14="http://schemas.microsoft.com/office/word/2010/wordml" w:rsidP="5C29E87F" w14:paraId="025FB401" wp14:textId="4CAD4FB2">
      <w:pPr>
        <w:spacing w:before="0" w:beforeAutospacing="off" w:after="0" w:afterAutospacing="off" w:line="360" w:lineRule="auto"/>
        <w:ind w:start="0" w:firstLine="0"/>
        <w:jc w:val="center"/>
        <w:rPr>
          <w:rFonts w:ascii="Arial" w:hAnsi="Arial" w:eastAsia="Arial" w:cs="Arial"/>
          <w:b w:val="1"/>
          <w:bCs w:val="1"/>
          <w:color w:val="000000" w:themeColor="accent6" w:themeTint="FF" w:themeShade="FF"/>
          <w:sz w:val="20"/>
          <w:szCs w:val="20"/>
        </w:rPr>
      </w:pPr>
      <w:r w:rsidRPr="5C29E87F" w:rsidR="5C29E87F">
        <w:rPr>
          <w:rFonts w:ascii="Arial" w:hAnsi="Arial" w:eastAsia="Arial" w:cs="Arial"/>
          <w:b w:val="1"/>
          <w:bCs w:val="1"/>
          <w:color w:val="000000" w:themeColor="accent6" w:themeTint="FF" w:themeShade="FF"/>
          <w:sz w:val="20"/>
          <w:szCs w:val="20"/>
        </w:rPr>
        <w:t>STUDENT’S NAME:</w:t>
      </w:r>
      <w:r w:rsidRPr="5C29E87F" w:rsidR="5C29E87F">
        <w:rPr>
          <w:rFonts w:ascii="Arial" w:hAnsi="Arial" w:eastAsia="Arial" w:cs="Arial"/>
          <w:b w:val="1"/>
          <w:bCs w:val="1"/>
          <w:color w:val="000000" w:themeColor="accent6" w:themeTint="FF" w:themeShade="FF"/>
          <w:sz w:val="20"/>
          <w:szCs w:val="20"/>
        </w:rPr>
        <w:t xml:space="preserve"> Moses Aiyelabola</w:t>
      </w:r>
    </w:p>
    <w:p xmlns:wp14="http://schemas.microsoft.com/office/word/2010/wordml" w:rsidP="5C29E87F" w14:paraId="5950DE25" wp14:textId="492F4300">
      <w:pPr>
        <w:spacing w:before="0" w:beforeAutospacing="off" w:after="0" w:afterAutospacing="off" w:line="360" w:lineRule="auto"/>
        <w:ind w:start="0" w:firstLine="0"/>
        <w:jc w:val="center"/>
        <w:rPr>
          <w:rFonts w:ascii="Arial" w:hAnsi="Arial" w:eastAsia="Arial" w:cs="Arial"/>
          <w:b w:val="1"/>
          <w:bCs w:val="1"/>
          <w:color w:val="000000" w:themeColor="accent6" w:themeTint="FF" w:themeShade="FF"/>
          <w:sz w:val="20"/>
          <w:szCs w:val="20"/>
        </w:rPr>
      </w:pPr>
      <w:r w:rsidRPr="5C29E87F" w:rsidR="5C29E87F">
        <w:rPr>
          <w:rFonts w:ascii="Arial" w:hAnsi="Arial" w:eastAsia="Arial" w:cs="Arial"/>
          <w:b w:val="1"/>
          <w:bCs w:val="1"/>
          <w:color w:val="000000" w:themeColor="accent6" w:themeTint="FF" w:themeShade="FF"/>
          <w:sz w:val="20"/>
          <w:szCs w:val="20"/>
        </w:rPr>
        <w:t xml:space="preserve">STUDENT’S ID: 2417175 </w:t>
      </w:r>
    </w:p>
    <w:p xmlns:wp14="http://schemas.microsoft.com/office/word/2010/wordml" w:rsidP="5C29E87F" w14:paraId="5A99D853" wp14:textId="2CBBAFFC">
      <w:pPr>
        <w:spacing w:before="0" w:beforeAutospacing="off" w:after="0" w:afterAutospacing="off" w:line="360" w:lineRule="auto"/>
        <w:ind w:start="0" w:firstLine="0"/>
        <w:jc w:val="center"/>
        <w:rPr>
          <w:rFonts w:ascii="Arial" w:hAnsi="Arial" w:eastAsia="Arial" w:cs="Arial"/>
          <w:b w:val="1"/>
          <w:bCs w:val="1"/>
          <w:color w:val="000000" w:themeColor="accent6" w:themeTint="FF" w:themeShade="FF"/>
          <w:sz w:val="20"/>
          <w:szCs w:val="20"/>
        </w:rPr>
      </w:pPr>
      <w:r w:rsidRPr="5C29E87F" w:rsidR="5C29E87F">
        <w:rPr>
          <w:rFonts w:ascii="Arial" w:hAnsi="Arial" w:eastAsia="Arial" w:cs="Arial"/>
          <w:b w:val="1"/>
          <w:bCs w:val="1"/>
          <w:color w:val="000000" w:themeColor="accent6" w:themeTint="FF" w:themeShade="FF"/>
          <w:sz w:val="20"/>
          <w:szCs w:val="20"/>
        </w:rPr>
        <w:t>GROUP:</w:t>
      </w:r>
      <w:r w:rsidRPr="5C29E87F" w:rsidR="5C29E87F">
        <w:rPr>
          <w:rFonts w:ascii="Arial" w:hAnsi="Arial" w:eastAsia="Arial" w:cs="Arial"/>
          <w:b w:val="1"/>
          <w:bCs w:val="1"/>
          <w:color w:val="000000" w:themeColor="accent6" w:themeTint="FF" w:themeShade="FF"/>
          <w:sz w:val="20"/>
          <w:szCs w:val="20"/>
        </w:rPr>
        <w:t xml:space="preserve"> 9</w:t>
      </w:r>
    </w:p>
    <w:p xmlns:wp14="http://schemas.microsoft.com/office/word/2010/wordml" w:rsidP="5C29E87F" w14:paraId="15FC18F6" wp14:textId="77777777">
      <w:pPr>
        <w:spacing w:before="0" w:beforeAutospacing="off" w:after="0" w:afterAutospacing="off" w:line="360" w:lineRule="auto"/>
        <w:ind w:start="0" w:firstLine="0"/>
        <w:jc w:val="center"/>
        <w:rPr>
          <w:rFonts w:ascii="Arial" w:hAnsi="Arial" w:eastAsia="Arial" w:cs="Arial"/>
          <w:b w:val="1"/>
          <w:bCs w:val="1"/>
          <w:color w:val="000000" w:themeColor="accent6" w:themeTint="FF" w:themeShade="FF"/>
          <w:sz w:val="24"/>
          <w:szCs w:val="24"/>
        </w:rPr>
      </w:pPr>
      <w:r w:rsidRPr="5C29E87F" w:rsidR="5C29E87F">
        <w:rPr>
          <w:rFonts w:ascii="Arial" w:hAnsi="Arial" w:eastAsia="Arial" w:cs="Arial"/>
          <w:b w:val="1"/>
          <w:bCs w:val="1"/>
          <w:color w:val="000000" w:themeColor="accent6" w:themeTint="FF" w:themeShade="FF"/>
          <w:sz w:val="24"/>
          <w:szCs w:val="24"/>
        </w:rPr>
        <w:t xml:space="preserve"> </w:t>
      </w:r>
    </w:p>
    <w:p xmlns:wp14="http://schemas.microsoft.com/office/word/2010/wordml" w:rsidP="5C29E87F" w14:paraId="1B4178FB" wp14:textId="06FC3286">
      <w:pPr>
        <w:spacing w:before="0" w:beforeAutospacing="off" w:after="0" w:afterAutospacing="off" w:line="240" w:lineRule="auto"/>
        <w:ind w:start="0" w:firstLine="0"/>
        <w:jc w:val="center"/>
        <w:rPr>
          <w:rFonts w:ascii="Arial" w:hAnsi="Arial" w:eastAsia="Arial" w:cs="Arial"/>
          <w:b w:val="1"/>
          <w:bCs w:val="1"/>
          <w:color w:val="000000" w:themeColor="accent6" w:themeTint="FF" w:themeShade="FF"/>
          <w:sz w:val="16"/>
          <w:szCs w:val="16"/>
        </w:rPr>
      </w:pPr>
      <w:r w:rsidRPr="5C29E87F" w:rsidR="5C29E87F">
        <w:rPr>
          <w:rFonts w:ascii="Arial" w:hAnsi="Arial" w:eastAsia="Arial" w:cs="Arial"/>
          <w:b w:val="1"/>
          <w:bCs w:val="1"/>
          <w:color w:val="000000" w:themeColor="accent6" w:themeTint="FF" w:themeShade="FF"/>
          <w:sz w:val="16"/>
          <w:szCs w:val="16"/>
        </w:rPr>
        <w:t>LECTURER’S NAME:</w:t>
      </w:r>
      <w:r w:rsidRPr="5C29E87F" w:rsidR="5C29E87F">
        <w:rPr>
          <w:rFonts w:ascii="Arial" w:hAnsi="Arial" w:eastAsia="Arial" w:cs="Arial"/>
          <w:b w:val="1"/>
          <w:bCs w:val="1"/>
          <w:color w:val="000000" w:themeColor="accent6" w:themeTint="FF" w:themeShade="FF"/>
          <w:sz w:val="16"/>
          <w:szCs w:val="16"/>
        </w:rPr>
        <w:t xml:space="preserve"> Dr Jaya</w:t>
      </w:r>
    </w:p>
    <w:p xmlns:wp14="http://schemas.microsoft.com/office/word/2010/wordml" w:rsidP="5C29E87F" w14:paraId="4AA9DFF7" wp14:textId="77777777">
      <w:pPr>
        <w:spacing w:before="0" w:beforeAutospacing="off" w:after="0" w:afterAutospacing="off" w:line="240" w:lineRule="auto"/>
        <w:ind w:start="0" w:firstLine="0"/>
        <w:jc w:val="center"/>
        <w:rPr>
          <w:rFonts w:ascii="Arial" w:hAnsi="Arial" w:eastAsia="Arial" w:cs="Arial"/>
          <w:b w:val="1"/>
          <w:bCs w:val="1"/>
          <w:color w:val="000000" w:themeColor="accent6" w:themeTint="FF" w:themeShade="FF"/>
          <w:sz w:val="16"/>
          <w:szCs w:val="16"/>
        </w:rPr>
      </w:pPr>
      <w:r w:rsidRPr="5C29E87F" w:rsidR="5C29E87F">
        <w:rPr>
          <w:rFonts w:ascii="Arial" w:hAnsi="Arial" w:eastAsia="Arial" w:cs="Arial"/>
          <w:b w:val="1"/>
          <w:bCs w:val="1"/>
          <w:color w:val="000000" w:themeColor="accent6" w:themeTint="FF" w:themeShade="FF"/>
          <w:sz w:val="16"/>
          <w:szCs w:val="16"/>
        </w:rPr>
        <w:t>UNIVERSITY OF WALES TRINITY SAINT DAVID</w:t>
      </w:r>
      <w:r w:rsidRPr="5C29E87F" w:rsidR="5C29E87F">
        <w:rPr>
          <w:rFonts w:ascii="Arial" w:hAnsi="Arial" w:eastAsia="Arial" w:cs="Arial"/>
          <w:b w:val="1"/>
          <w:bCs w:val="1"/>
          <w:color w:val="000000" w:themeColor="accent6" w:themeTint="FF" w:themeShade="FF"/>
          <w:sz w:val="16"/>
          <w:szCs w:val="16"/>
        </w:rPr>
        <w:t xml:space="preserve"> </w:t>
      </w:r>
    </w:p>
    <w:p xmlns:wp14="http://schemas.microsoft.com/office/word/2010/wordml" w:rsidP="5C29E87F" w14:paraId="7DDB8891" wp14:textId="77777777">
      <w:pPr>
        <w:spacing w:before="0" w:beforeAutospacing="off" w:after="0" w:afterAutospacing="off" w:line="240" w:lineRule="auto"/>
        <w:ind w:start="0" w:firstLine="0"/>
        <w:jc w:val="center"/>
        <w:rPr>
          <w:rFonts w:ascii="Arial" w:hAnsi="Arial" w:eastAsia="Arial" w:cs="Arial"/>
          <w:b w:val="1"/>
          <w:bCs w:val="1"/>
          <w:color w:val="000000" w:themeColor="accent6" w:themeTint="FF" w:themeShade="FF"/>
          <w:sz w:val="16"/>
          <w:szCs w:val="16"/>
        </w:rPr>
      </w:pPr>
      <w:r w:rsidRPr="5C29E87F" w:rsidR="5C29E87F">
        <w:rPr>
          <w:rFonts w:ascii="Arial" w:hAnsi="Arial" w:eastAsia="Arial" w:cs="Arial"/>
          <w:b w:val="1"/>
          <w:bCs w:val="1"/>
          <w:color w:val="000000" w:themeColor="accent6" w:themeTint="FF" w:themeShade="FF"/>
          <w:sz w:val="16"/>
          <w:szCs w:val="16"/>
        </w:rPr>
        <w:t>(LONDON CAMPUS)</w:t>
      </w:r>
      <w:r w:rsidRPr="5C29E87F" w:rsidR="5C29E87F">
        <w:rPr>
          <w:rFonts w:ascii="Arial" w:hAnsi="Arial" w:eastAsia="Arial" w:cs="Arial"/>
          <w:b w:val="1"/>
          <w:bCs w:val="1"/>
          <w:color w:val="000000" w:themeColor="accent6" w:themeTint="FF" w:themeShade="FF"/>
          <w:sz w:val="16"/>
          <w:szCs w:val="16"/>
        </w:rPr>
        <w:t xml:space="preserve"> </w:t>
      </w:r>
    </w:p>
    <w:p xmlns:wp14="http://schemas.microsoft.com/office/word/2010/wordml" w:rsidP="5C29E87F" w14:paraId="055688BF"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0FDA2373"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14371F28"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014FF6BF"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196B7BC0"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1105080D"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 xml:space="preserve"> </w:t>
      </w:r>
    </w:p>
    <w:p w:rsidR="5C29E87F" w:rsidP="5C29E87F" w:rsidRDefault="5C29E87F" w14:paraId="4CE960A0" w14:textId="7C3C2EC7">
      <w:pPr>
        <w:spacing w:before="120" w:after="120" w:line="259" w:lineRule="auto"/>
        <w:ind w:firstLine="0"/>
        <w:rPr>
          <w:rFonts w:ascii="Arial" w:hAnsi="Arial" w:eastAsia="Arial" w:cs="Arial"/>
          <w:color w:val="000000" w:themeColor="accent6" w:themeTint="FF" w:themeShade="FF"/>
          <w:sz w:val="24"/>
          <w:szCs w:val="24"/>
        </w:rPr>
      </w:pPr>
    </w:p>
    <w:p w:rsidR="5C29E87F" w:rsidP="5C29E87F" w:rsidRDefault="5C29E87F" w14:paraId="5C5BB46A" w14:textId="1120932F">
      <w:pPr>
        <w:spacing w:before="120" w:after="120" w:line="259" w:lineRule="auto"/>
        <w:ind w:firstLine="0"/>
        <w:rPr>
          <w:rFonts w:ascii="Arial" w:hAnsi="Arial" w:eastAsia="Arial" w:cs="Arial"/>
          <w:color w:val="000000" w:themeColor="accent6" w:themeTint="FF" w:themeShade="FF"/>
          <w:sz w:val="24"/>
          <w:szCs w:val="24"/>
        </w:rPr>
      </w:pPr>
    </w:p>
    <w:p w:rsidR="5C29E87F" w:rsidP="5C29E87F" w:rsidRDefault="5C29E87F" w14:paraId="699D59AE" w14:textId="3715317B">
      <w:pPr>
        <w:spacing w:before="120" w:after="120" w:line="259" w:lineRule="auto"/>
        <w:ind w:firstLine="0"/>
        <w:rPr>
          <w:rFonts w:ascii="Arial" w:hAnsi="Arial" w:eastAsia="Arial" w:cs="Arial"/>
          <w:color w:val="000000" w:themeColor="accent6" w:themeTint="FF" w:themeShade="FF"/>
          <w:sz w:val="24"/>
          <w:szCs w:val="24"/>
        </w:rPr>
      </w:pPr>
    </w:p>
    <w:p w:rsidR="5C29E87F" w:rsidP="5C29E87F" w:rsidRDefault="5C29E87F" w14:paraId="2D1BDAA1" w14:textId="1B44784C">
      <w:pPr>
        <w:spacing w:before="120" w:after="120" w:line="259" w:lineRule="auto"/>
        <w:ind w:firstLine="0"/>
        <w:rPr>
          <w:rFonts w:ascii="Arial" w:hAnsi="Arial" w:eastAsia="Arial" w:cs="Arial"/>
          <w:color w:val="000000" w:themeColor="accent6" w:themeTint="FF" w:themeShade="FF"/>
          <w:sz w:val="24"/>
          <w:szCs w:val="24"/>
        </w:rPr>
      </w:pPr>
    </w:p>
    <w:p xmlns:wp14="http://schemas.microsoft.com/office/word/2010/wordml" w:rsidP="5C29E87F" w14:paraId="5F606B93"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6A93CD46"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230B23EB" wp14:textId="19F0640F">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 xml:space="preserve"> </w:t>
      </w: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19AB3200"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403EC3D2"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b w:val="1"/>
          <w:bCs w:val="1"/>
          <w:color w:val="000000" w:themeColor="accent6" w:themeTint="FF" w:themeShade="FF"/>
          <w:sz w:val="24"/>
          <w:szCs w:val="24"/>
        </w:rPr>
        <w:t>TABLE OF CONTENT</w:t>
      </w: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53664C76"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2E002FDC"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Introduction   3</w:t>
      </w: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70E99AD4"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Description   3</w:t>
      </w: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78ECB0EB"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Feelings   3</w:t>
      </w: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7F92DC07"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Evaluation   4</w:t>
      </w: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596A3390"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Analysis   4</w:t>
      </w: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66F8BF1F"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Conclusion   5</w:t>
      </w: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26B10146"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Action plan   5</w:t>
      </w: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3056504F"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74C85DB1"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1B396595"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06EFA9CA"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0D85B2D4"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75516CCC"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0747A129"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737BB307"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07644F24"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25213DA6"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 xml:space="preserve"> </w:t>
      </w:r>
    </w:p>
    <w:p w:rsidR="5C29E87F" w:rsidP="5C29E87F" w:rsidRDefault="5C29E87F" w14:paraId="7552DCB9" w14:textId="23943F3E">
      <w:pPr>
        <w:spacing w:before="120" w:after="120" w:line="259" w:lineRule="auto"/>
        <w:ind w:firstLine="0"/>
        <w:rPr>
          <w:rFonts w:ascii="Arial" w:hAnsi="Arial" w:eastAsia="Arial" w:cs="Arial"/>
          <w:color w:val="000000" w:themeColor="accent6" w:themeTint="FF" w:themeShade="FF"/>
          <w:sz w:val="24"/>
          <w:szCs w:val="24"/>
        </w:rPr>
      </w:pPr>
    </w:p>
    <w:p xmlns:wp14="http://schemas.microsoft.com/office/word/2010/wordml" w:rsidP="5C29E87F" w14:paraId="59D00C0F"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40C4964E"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6AFDB16C" wp14:textId="34A1EAFE">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2E673EBB" wp14:textId="20B717B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b w:val="1"/>
          <w:bCs w:val="1"/>
          <w:color w:val="000000" w:themeColor="accent6" w:themeTint="FF" w:themeShade="FF"/>
          <w:sz w:val="24"/>
          <w:szCs w:val="24"/>
        </w:rPr>
        <w:t>Academic Skills Reflective Report Using Gibbs Reflective Model</w:t>
      </w: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008CF458"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0C14A590"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b w:val="1"/>
          <w:bCs w:val="1"/>
          <w:color w:val="000000" w:themeColor="accent6" w:themeTint="FF" w:themeShade="FF"/>
          <w:sz w:val="24"/>
          <w:szCs w:val="24"/>
        </w:rPr>
        <w:t>Introduction</w:t>
      </w: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05ABF852"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During the past ten weeks spent in school, I took an academic module, and I have benefited greatly from it. It has given me the opportunity to improve my academic skills, such as paraphrasing, summarizing and reflecting. While making use of Gibbs’ reflective model I have been able to reflect on my experiences and the outcome of my learning during my time spent in school. Gibbs reflective model is organized and structured into six different stages, which includes Description, feelings, evaluation, analysis, conclusion and action plan. This model will help me explain how I was able to develop and improve upon my academic skills through various activities.</w:t>
      </w: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2F1FD222"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523A035E"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b w:val="1"/>
          <w:bCs w:val="1"/>
          <w:color w:val="000000" w:themeColor="accent6" w:themeTint="FF" w:themeShade="FF"/>
          <w:sz w:val="24"/>
          <w:szCs w:val="24"/>
        </w:rPr>
        <w:t>Description</w:t>
      </w: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41F6FC73"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During this period, I was involved in various activities, to improve on my writing skills and critical thinking. I was involved in group activities with my peers for the purpose of improving my paraphrasing, summarizing and reflective writing skills. Each week as classes went on, for the purpose of improving my academic skills I participated in lectures, group discussions, interactive sessions, and individual learning activities.</w:t>
      </w: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18D89E56"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0632D9AD"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For example, some of the tasks that I carried out included reading academic articles and paraphrasing selected academic materials. This process involved understanding the original material and being able to pass across its meaning from my own words. I also summarized text, articles and academic works, by being able to spot the main and supporting information’s.</w:t>
      </w: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5F04E8E9"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34164DE5"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Reflective writing was a very important part of what we did. It was part of my weekly exercises where I recorded my experiences, learning processes and growth. This exercise helped me analyze and critically think about the amount of progress I have been making and also identify areas that I need to improve upon.</w:t>
      </w: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6D33ABCB"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58406430" wp14:textId="6FD30571">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 xml:space="preserve"> </w:t>
      </w:r>
      <w:r w:rsidRPr="5C29E87F" w:rsidR="5C29E87F">
        <w:rPr>
          <w:rFonts w:ascii="Arial" w:hAnsi="Arial" w:eastAsia="Arial" w:cs="Arial"/>
          <w:b w:val="1"/>
          <w:bCs w:val="1"/>
          <w:color w:val="000000" w:themeColor="accent6" w:themeTint="FF" w:themeShade="FF"/>
          <w:sz w:val="24"/>
          <w:szCs w:val="24"/>
        </w:rPr>
        <w:t>Feelings</w:t>
      </w: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0B69EB42"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During the start of these classes, I was very overwhelmed by the number of activities that I had to be involved in, in order to improve my academic skills. One of the challenges I faced was paraphrasing, this was because I was worried about plagiarizing unintentionally. However, as classes went on and as I continued to be involved in various academic activities, my confidence grew.</w:t>
      </w: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773854B4"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2B88C973"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 xml:space="preserve">When I finally was able to paraphrase complex works successfully without losing their meaning, I felt a sense of accomplishment. Summarizing also became easier cause I learned how to focus on key details and information’s. Reflecting on where I am now academically, helped me evaluate and understand my strengths and weaknesses. </w:t>
      </w: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2182E0E1"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57AB20A2"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4AD2C755"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b w:val="1"/>
          <w:bCs w:val="1"/>
          <w:color w:val="000000" w:themeColor="accent6" w:themeTint="FF" w:themeShade="FF"/>
          <w:sz w:val="24"/>
          <w:szCs w:val="24"/>
        </w:rPr>
        <w:t>Evaluation</w:t>
      </w: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2FFC67BC"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Paraphrasing skills: The various exercises provided me with the practical experience I needed to learn how to rephrase contents properly. Also receiving feedback from my instructor and peers was very important in my development.</w:t>
      </w: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40A081DA" wp14:textId="211FE88B">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 xml:space="preserve"> </w:t>
      </w:r>
      <w:r w:rsidRPr="5C29E87F" w:rsidR="5C29E87F">
        <w:rPr>
          <w:rFonts w:ascii="Arial" w:hAnsi="Arial" w:eastAsia="Arial" w:cs="Arial"/>
          <w:color w:val="000000" w:themeColor="accent6" w:themeTint="FF" w:themeShade="FF"/>
          <w:sz w:val="24"/>
          <w:szCs w:val="24"/>
        </w:rPr>
        <w:t>Summarizing skills: I learnt How to summarize effectively by identifying important information’s and contents. The lectures and interactive sessions helped me present complex works into simple and more concise versions.</w:t>
      </w: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168C855E" wp14:textId="399A7E8C">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Reflective skills: Being able to reflect on my academic journey was very important in developing my academic skills. I was able to keep track and be aware of my level of improvement.</w:t>
      </w: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780880C5" wp14:textId="6AE21C46">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003BE6A5" wp14:textId="544EE213">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 xml:space="preserve"> </w:t>
      </w:r>
      <w:r w:rsidRPr="5C29E87F" w:rsidR="5C29E87F">
        <w:rPr>
          <w:rFonts w:ascii="Arial" w:hAnsi="Arial" w:eastAsia="Arial" w:cs="Arial"/>
          <w:b w:val="1"/>
          <w:bCs w:val="1"/>
          <w:color w:val="000000" w:themeColor="accent6" w:themeTint="FF" w:themeShade="FF"/>
          <w:sz w:val="24"/>
          <w:szCs w:val="24"/>
        </w:rPr>
        <w:t>Analysis</w:t>
      </w: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332D4B28"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Critically analyzing my progress and development I discovered the following:</w:t>
      </w: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3835829A" wp14:textId="7AE2E65C">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content overload: At first, I struggled with content overload when paraphrasing long texts. Being able to navigate through large texts and content was challenging, but I eventually learned how to break down sentences and paragraphs into smaller units before I started paraphrasing.</w:t>
      </w:r>
      <w:r w:rsidRPr="5C29E87F" w:rsidR="5C29E87F">
        <w:rPr>
          <w:rFonts w:ascii="Arial" w:hAnsi="Arial" w:eastAsia="Arial" w:cs="Arial"/>
          <w:color w:val="000000" w:themeColor="accent6" w:themeTint="FF" w:themeShade="FF"/>
          <w:sz w:val="24"/>
          <w:szCs w:val="24"/>
        </w:rPr>
        <w:t xml:space="preserve"> </w:t>
      </w:r>
      <w:r w:rsidRPr="5C29E87F" w:rsidR="5C29E87F">
        <w:rPr>
          <w:rFonts w:ascii="Arial" w:hAnsi="Arial" w:eastAsia="Arial" w:cs="Arial"/>
          <w:color w:val="000000" w:themeColor="accent6" w:themeTint="FF" w:themeShade="FF"/>
          <w:sz w:val="24"/>
          <w:szCs w:val="24"/>
        </w:rPr>
        <w:t>Critical reading: By constantly reading, studying and interacting with different texts and materials greatly improve my paraphrasing and summarizing skills. This also increased my level of understanding more complex academic materials.</w:t>
      </w: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2812E437" wp14:textId="25D120D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 xml:space="preserve"> </w:t>
      </w:r>
      <w:r w:rsidRPr="5C29E87F" w:rsidR="5C29E87F">
        <w:rPr>
          <w:rFonts w:ascii="Arial" w:hAnsi="Arial" w:eastAsia="Arial" w:cs="Arial"/>
          <w:color w:val="000000" w:themeColor="accent6" w:themeTint="FF" w:themeShade="FF"/>
          <w:sz w:val="24"/>
          <w:szCs w:val="24"/>
        </w:rPr>
        <w:t>Peer feedback: This one of the important activities that greatly improved my academic skills. Participating in interactive sessions with my peers, where we analyze different academic works, study, argue and criticize each other, provided me with different perspective that greatly influenced and improved my level of understanding.</w:t>
      </w: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42657042"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37A2AB83" wp14:textId="1AA1B0F1">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Reflective exercises: Regularly reflecting on my academic journey has allowed me to be aware and track the amount of progress I have made. Through this exercise, I was able to identify the various mistakes I made, and I have improved upon them.</w:t>
      </w:r>
      <w:r w:rsidRPr="5C29E87F" w:rsidR="5C29E87F">
        <w:rPr>
          <w:rFonts w:ascii="Arial" w:hAnsi="Arial" w:eastAsia="Arial" w:cs="Arial"/>
          <w:color w:val="000000" w:themeColor="accent6" w:themeTint="FF" w:themeShade="FF"/>
          <w:sz w:val="24"/>
          <w:szCs w:val="24"/>
        </w:rPr>
        <w:t xml:space="preserve"> </w:t>
      </w:r>
      <w:r w:rsidRPr="5C29E87F" w:rsidR="5C29E87F">
        <w:rPr>
          <w:rFonts w:ascii="Arial" w:hAnsi="Arial" w:eastAsia="Arial" w:cs="Arial"/>
          <w:color w:val="000000" w:themeColor="accent6" w:themeTint="FF" w:themeShade="FF"/>
          <w:sz w:val="24"/>
          <w:szCs w:val="24"/>
        </w:rPr>
        <w:t>These analysis shows that in my academic development, that practicing what you have learnt is very important and strategically thinking about how to apply them too.</w:t>
      </w: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29594079"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6C2C294B"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b w:val="1"/>
          <w:bCs w:val="1"/>
          <w:color w:val="000000" w:themeColor="accent6" w:themeTint="FF" w:themeShade="FF"/>
          <w:sz w:val="24"/>
          <w:szCs w:val="24"/>
        </w:rPr>
        <w:t>Conclusion</w:t>
      </w: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566D7FD2"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In conclusion looking back on my academic journey, this academic module has played a very important role in improving my academic skills, especially in paraphrasing, summarizing and reflection. Using Gibbs reflective module during this process, I was able to evaluate how each skill can contribute to my academic success. And as such, I plan to remain dedicated and continue to improve and practice these skills by studying, reading academic works, engaging interacting and practical sessions.</w:t>
      </w: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3A34AAFF"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55087CC9"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b w:val="1"/>
          <w:bCs w:val="1"/>
          <w:color w:val="000000" w:themeColor="accent6" w:themeTint="FF" w:themeShade="FF"/>
          <w:sz w:val="24"/>
          <w:szCs w:val="24"/>
        </w:rPr>
        <w:t xml:space="preserve">Action plan </w:t>
      </w: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64109A22"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To continue to improve upon these skills, I have decided to:</w:t>
      </w: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395279D7" wp14:textId="22029AC1">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Continue practicing: Continues practice is an important process in skill development. I have decided to regularly interact with different academic works and material for the purpose of practicing paraphrasing and summarizing.</w:t>
      </w:r>
      <w:r w:rsidRPr="5C29E87F" w:rsidR="5C29E87F">
        <w:rPr>
          <w:rFonts w:ascii="Arial" w:hAnsi="Arial" w:eastAsia="Arial" w:cs="Arial"/>
          <w:color w:val="000000" w:themeColor="accent6" w:themeTint="FF" w:themeShade="FF"/>
          <w:sz w:val="24"/>
          <w:szCs w:val="24"/>
        </w:rPr>
        <w:t xml:space="preserve"> </w:t>
      </w: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0CD93C28" wp14:textId="2E7C98B2">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Seek feedback: I have decided to Continuously request for the thoughts and opinion of my peers.</w:t>
      </w:r>
      <w:r w:rsidRPr="5C29E87F" w:rsidR="5C29E87F">
        <w:rPr>
          <w:rFonts w:ascii="Arial" w:hAnsi="Arial" w:eastAsia="Arial" w:cs="Arial"/>
          <w:color w:val="000000" w:themeColor="accent6" w:themeTint="FF" w:themeShade="FF"/>
          <w:sz w:val="24"/>
          <w:szCs w:val="24"/>
        </w:rPr>
        <w:t xml:space="preserve"> </w:t>
      </w:r>
      <w:r w:rsidRPr="5C29E87F" w:rsidR="5C29E87F">
        <w:rPr>
          <w:rFonts w:ascii="Arial" w:hAnsi="Arial" w:eastAsia="Arial" w:cs="Arial"/>
          <w:color w:val="000000" w:themeColor="accent6" w:themeTint="FF" w:themeShade="FF"/>
          <w:sz w:val="24"/>
          <w:szCs w:val="24"/>
        </w:rPr>
        <w:t>Join interactive sessions: I have decided to join group discussions where I will study and interactive with my peers on different academic works and materials.</w:t>
      </w:r>
      <w:r w:rsidRPr="5C29E87F" w:rsidR="5C29E87F">
        <w:rPr>
          <w:rFonts w:ascii="Arial" w:hAnsi="Arial" w:eastAsia="Arial" w:cs="Arial"/>
          <w:color w:val="000000" w:themeColor="accent6" w:themeTint="FF" w:themeShade="FF"/>
          <w:sz w:val="24"/>
          <w:szCs w:val="24"/>
        </w:rPr>
        <w:t xml:space="preserve"> </w:t>
      </w:r>
      <w:r w:rsidRPr="5C29E87F" w:rsidR="5C29E87F">
        <w:rPr>
          <w:rFonts w:ascii="Arial" w:hAnsi="Arial" w:eastAsia="Arial" w:cs="Arial"/>
          <w:color w:val="000000" w:themeColor="accent6" w:themeTint="FF" w:themeShade="FF"/>
          <w:sz w:val="24"/>
          <w:szCs w:val="24"/>
        </w:rPr>
        <w:t>Continue reflecting I have decided to continuously reflect on my academic journey in order to keep tract of my progress, challenges and accomplishments.</w:t>
      </w: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135E53F9"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1CFE2E5C"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By committing to the actions above, I aim to learn and continuously improve upon my academic skills.</w:t>
      </w: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0E146D7A"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7B7AE699"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2F83B470" wp14:textId="77777777">
      <w:pPr>
        <w:spacing w:before="120" w:after="120" w:line="259" w:lineRule="auto"/>
        <w:ind w:start="0" w:firstLine="0"/>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References</w:t>
      </w:r>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3D118087" wp14:textId="0E9F3507">
      <w:pPr>
        <w:pStyle w:val="ListParagraph"/>
        <w:numPr>
          <w:ilvl w:val="0"/>
          <w:numId w:val="1"/>
        </w:numPr>
        <w:suppressLineNumbers w:val="0"/>
        <w:bidi w:val="0"/>
        <w:spacing w:before="120" w:beforeAutospacing="off" w:after="120" w:afterAutospacing="off" w:line="259" w:lineRule="auto"/>
        <w:ind w:right="0"/>
        <w:jc w:val="left"/>
        <w:rPr>
          <w:rFonts w:ascii="Arial" w:hAnsi="Arial" w:eastAsia="Arial" w:cs="Arial"/>
          <w:color w:val="000000" w:themeColor="accent6" w:themeTint="FF" w:themeShade="FF"/>
          <w:sz w:val="24"/>
          <w:szCs w:val="24"/>
        </w:rPr>
      </w:pPr>
      <w:r w:rsidRPr="5C29E87F" w:rsidR="7FA42F98">
        <w:rPr>
          <w:rFonts w:ascii="Arial" w:hAnsi="Arial" w:eastAsia="Arial" w:cs="Arial"/>
          <w:color w:val="000000" w:themeColor="accent6" w:themeTint="FF" w:themeShade="FF"/>
          <w:sz w:val="24"/>
          <w:szCs w:val="24"/>
        </w:rPr>
        <w:t>Cottrell, S 2019, The Study Skills Handbook, Bloomsbury Publishing Plc, London. Available from:</w:t>
      </w:r>
      <w:hyperlink r:id="R323d8cdadae947c1">
        <w:r w:rsidRPr="5C29E87F" w:rsidR="5C29E87F">
          <w:rPr>
            <w:rFonts w:ascii="Arial" w:hAnsi="Arial" w:eastAsia="Arial" w:cs="Arial"/>
            <w:color w:val="000000" w:themeColor="accent6" w:themeTint="FF" w:themeShade="FF"/>
            <w:sz w:val="24"/>
            <w:szCs w:val="24"/>
          </w:rPr>
          <w:t>https://ebookcentral.proquest.com/lib/trinity/reader.action?docID=31357862&amp;ppg=1</w:t>
        </w:r>
      </w:hyperlink>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14999F07" wp14:textId="4709661C">
      <w:pPr>
        <w:pStyle w:val="ListParagraph"/>
        <w:numPr>
          <w:ilvl w:val="0"/>
          <w:numId w:val="1"/>
        </w:numPr>
        <w:suppressLineNumbers w:val="0"/>
        <w:bidi w:val="0"/>
        <w:spacing w:before="120" w:beforeAutospacing="off" w:after="120" w:afterAutospacing="off" w:line="259" w:lineRule="auto"/>
        <w:ind w:right="0"/>
        <w:jc w:val="left"/>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 xml:space="preserve">Smale, B 2019, How to succeed at university: an essential guide to academic skills and personal development,Sage publications, London. Available from: </w:t>
      </w:r>
      <w:hyperlink r:id="R064bcd44286441c0">
        <w:r w:rsidRPr="5C29E87F" w:rsidR="5C29E87F">
          <w:rPr>
            <w:rFonts w:ascii="Arial" w:hAnsi="Arial" w:eastAsia="Arial" w:cs="Arial"/>
            <w:color w:val="000000" w:themeColor="accent6" w:themeTint="FF" w:themeShade="FF"/>
            <w:sz w:val="24"/>
            <w:szCs w:val="24"/>
          </w:rPr>
          <w:t>https://r4.vlereader.com/Reader?ean=9781446204962</w:t>
        </w:r>
      </w:hyperlink>
      <w:r w:rsidRPr="5C29E87F" w:rsidR="5C29E87F">
        <w:rPr>
          <w:rFonts w:ascii="Arial" w:hAnsi="Arial" w:eastAsia="Arial" w:cs="Arial"/>
          <w:color w:val="000000" w:themeColor="accent6" w:themeTint="FF" w:themeShade="FF"/>
          <w:sz w:val="24"/>
          <w:szCs w:val="24"/>
        </w:rPr>
        <w:t xml:space="preserve"> </w:t>
      </w:r>
    </w:p>
    <w:p xmlns:wp14="http://schemas.microsoft.com/office/word/2010/wordml" w:rsidP="5C29E87F" w14:paraId="2726E7B5" wp14:textId="12B116CC">
      <w:pPr>
        <w:pStyle w:val="ListParagraph"/>
        <w:numPr>
          <w:ilvl w:val="0"/>
          <w:numId w:val="1"/>
        </w:numPr>
        <w:suppressLineNumbers w:val="0"/>
        <w:bidi w:val="0"/>
        <w:spacing w:before="120" w:beforeAutospacing="off" w:after="120" w:afterAutospacing="off" w:line="259" w:lineRule="auto"/>
        <w:ind w:right="0"/>
        <w:jc w:val="left"/>
        <w:rPr>
          <w:rFonts w:ascii="Arial" w:hAnsi="Arial" w:eastAsia="Arial" w:cs="Arial"/>
          <w:color w:val="000000" w:themeColor="accent6" w:themeTint="FF" w:themeShade="FF"/>
          <w:sz w:val="24"/>
          <w:szCs w:val="24"/>
        </w:rPr>
      </w:pPr>
      <w:r w:rsidRPr="5C29E87F" w:rsidR="5C29E87F">
        <w:rPr>
          <w:rFonts w:ascii="Arial" w:hAnsi="Arial" w:eastAsia="Arial" w:cs="Arial"/>
          <w:color w:val="000000" w:themeColor="accent6" w:themeTint="FF" w:themeShade="FF"/>
          <w:sz w:val="24"/>
          <w:szCs w:val="24"/>
        </w:rPr>
        <w:t xml:space="preserve">Jagoda, T. and Biljana, R. (2013). “Academic Research Skills of University Students”, Romanian Journal of English Studies_, 10(1) Available From: https://www.researchgate.net/profile/Biljana-Bojanic/publication/311778698_Academic_Research_Skills_of_University_Students/links/59be18d2458515e9cfd06728/Academic-Research-Skills-of-University-Students.pdf?origin=publication_detail&amp;_tp=eyJjb250ZXh0Ijp7ImZpcnN0UGFnZSI6InB1YmxpY2F0aW9uIiwicGFnZSI6InB1YmxpY2F0aW9uRG93bmxvYWQiLCJwcmV2aW91c1BhZ2UiOiJwdWJsaWNhdGlvbiJ9fQ </w:t>
      </w:r>
    </w:p>
    <w:sectPr>
      <w:pgSz w:w="11910" w:h="16845" w:orient="portrait"/>
      <w:pgMar w:top="1440" w:right="1440" w:bottom="1440" w:left="1440"/>
      <w:cols w:num="1"/>
    </w:sectPr>
  </w:body>
</w:document>
</file>

<file path=word/fontTable.xml><?xml version="1.0" encoding="utf-8"?>
<w:fonts xmlns:w="http://schemas.openxmlformats.org/wordprocessingml/2006/main" xmlns:r="http://schemas.openxmlformats.org/officeDocument/2006/relationships">
  <w:font w:name="Arimo Bold">
    <w:panose1 w:val="020B0704020202020204"/>
    <w:charset w:characterSet="1"/>
    <w:embedBold r:id="rId1"/>
  </w:font>
  <w:font w:name="Arimo Italics">
    <w:panose1 w:val="020B0604020202090204"/>
    <w:charset w:characterSet="1"/>
    <w:embedItalic r:id="rId2"/>
  </w:font>
  <w:font w:name="Arimo">
    <w:panose1 w:val="020B0604020202020204"/>
    <w:charset w:characterSet="1"/>
    <w:embedRegular r:id="rId3"/>
  </w:font>
  <w:font w:name="Arimo Bold Italics">
    <w:panose1 w:val="020B0704020202090204"/>
    <w:charset w:characterSet="1"/>
    <w:embedBoldItalic r:id="rId4"/>
  </w:font>
  <w:font w:name="Arial Bold">
    <w:panose1 w:val="020B0802020202020204"/>
    <w:charset w:characterSet="1"/>
  </w:font>
  <w:font w:name="Arial Italics">
    <w:panose1 w:val="020B0502020202090204"/>
    <w:charset w:characterSet="1"/>
  </w:font>
  <w:font w:name="Arial">
    <w:panose1 w:val="020B0502020202020204"/>
    <w:charset w:characterSet="1"/>
  </w:font>
  <w:font w:name="Arial Bold Italics">
    <w:panose1 w:val="020B0802020202090204"/>
    <w:charset w:characterSet="1"/>
  </w:font>
</w:fonts>
</file>

<file path=word/numbering.xml><?xml version="1.0" encoding="utf-8"?>
<w:numbering xmlns:w="http://schemas.openxmlformats.org/wordprocessingml/2006/main">
  <w:abstractNum xmlns:w="http://schemas.openxmlformats.org/wordprocessingml/2006/main" w:abstractNumId="1">
    <w:nsid w:val="6ed76d7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w14="http://schemas.microsoft.com/office/word/2010/wordml" xmlns:wp14="http://schemas.microsoft.com/office/word/2010/wordprocessingDrawing" xmlns:w="http://schemas.openxmlformats.org/wordprocessingml/2006/main" xmlns:mc="http://schemas.openxmlformats.org/markup-compatibility/2006" xmlns:w15="http://schemas.microsoft.com/office/word/2012/wordml" mc:Ignorable="w14 wp14 w15">
  <w:embedTrueTypeFonts/>
  <w:trackRevisions w:val="false"/>
  <w:defaultTabStop w:val="720"/>
  <w:doNotShadeFormData/>
  <w14:docId w14:val="17769DAF"/>
  <w15:docId w15:val="{6AACBBFF-ACC7-4539-8B7E-0BBA8C0080DB}"/>
  <w:rsids>
    <w:rsidRoot w:val="06ECF11B"/>
    <w:rsid w:val="06ECF11B"/>
    <w:rsid w:val="0F568E14"/>
    <w:rsid w:val="11382394"/>
    <w:rsid w:val="15E65815"/>
    <w:rsid w:val="1DC880AE"/>
    <w:rsid w:val="2A73BEA6"/>
    <w:rsid w:val="3801140E"/>
    <w:rsid w:val="43F74557"/>
    <w:rsid w:val="44B24D61"/>
    <w:rsid w:val="4C74554A"/>
    <w:rsid w:val="5C29E87F"/>
    <w:rsid w:val="5FBB4C79"/>
    <w:rsid w:val="61F69207"/>
    <w:rsid w:val="665B194D"/>
    <w:rsid w:val="679CB69F"/>
    <w:rsid w:val="6DD7CE10"/>
    <w:rsid w:val="6F472F1D"/>
    <w:rsid w:val="73772B83"/>
    <w:rsid w:val="74E9763A"/>
    <w:rsid w:val="74E9763A"/>
    <w:rsid w:val="7FA42F98"/>
  </w:rsids>
</w:settings>
</file>

<file path=word/styles.xml><?xml version="1.0" encoding="utf-8"?>
<w:styles xmlns:mc="http://schemas.openxmlformats.org/markup-compatibility/2006" xmlns:w="http://schemas.openxmlformats.org/wordprocessingml/2006/main">
  <w:style xmlns:w14="http://schemas.microsoft.com/office/word/2010/wordml" xmlns:mc="http://schemas.openxmlformats.org/markup-compatibility/2006" xmlns:w="http://schemas.openxmlformats.org/wordprocessingml/2006/main" w:type="paragraph" w:styleId="Normal" w:default="1" mc:Ignorable="w14">
    <w:name xmlns:w="http://schemas.openxmlformats.org/wordprocessingml/2006/main" w:val="Normal"/>
    <w:uiPriority xmlns:w="http://schemas.openxmlformats.org/wordprocessingml/2006/main" w:val="0"/>
    <w:qFormat xmlns:w="http://schemas.openxmlformats.org/wordprocessingml/2006/main"/>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_rels/document.xml.rels>&#65279;<?xml version="1.0" encoding="utf-8"?><Relationships xmlns="http://schemas.openxmlformats.org/package/2006/relationships"><Relationship Type="http://schemas.openxmlformats.org/officeDocument/2006/relationships/settings" Target="settings.xml" Id="rId1" /><Relationship Type="http://schemas.openxmlformats.org/officeDocument/2006/relationships/fontTable" Target="fontTable.xml" Id="rId2" /><Relationship Type="http://schemas.openxmlformats.org/officeDocument/2006/relationships/hyperlink" Target="https://ebookcentral.proquest.com/lib/trinity/reader.action?docID=31357862&amp;ppg=1" TargetMode="External" Id="R323d8cdadae947c1" /><Relationship Type="http://schemas.openxmlformats.org/officeDocument/2006/relationships/hyperlink" Target="https://r4.vlereader.com/Reader?ean=9781446204962" TargetMode="External" Id="R064bcd44286441c0" /><Relationship Type="http://schemas.openxmlformats.org/officeDocument/2006/relationships/numbering" Target="numbering.xml" Id="Rd53cbfc966bb477d" /><Relationship Type="http://schemas.openxmlformats.org/officeDocument/2006/relationships/styles" Target="styles.xml" Id="R559ebd15efae4e46" /></Relationships>
</file>

<file path=word/_rels/fontTable.xml.rels><?xml version="1.0" encoding="UTF-8" standalone="yes"?><Relationships xmlns="http://schemas.openxmlformats.org/package/2006/relationships"><Relationship Id="rId1" Target="fonts/font1.odttf" Type="http://schemas.openxmlformats.org/officeDocument/2006/relationships/font"/><Relationship Id="rId2" Target="fonts/font2.odttf" Type="http://schemas.openxmlformats.org/officeDocument/2006/relationships/font"/><Relationship Id="rId3" Target="fonts/font3.odttf" Type="http://schemas.openxmlformats.org/officeDocument/2006/relationships/font"/><Relationship Id="rId4" Target="fonts/font4.odttf" Type="http://schemas.openxmlformats.org/officeDocument/2006/relationships/font"/></Relationships>
</file>

<file path=docProps/app.xml><?xml version="1.0" encoding="utf-8"?>
<ap:Properties xmlns="http://schemas.openxmlformats.org/officeDocument/2006/extended-properties" xmlns:ap="http://schemas.openxmlformats.org/officeDocument/2006/extended-properties">
  <ap:Application>Microsoft Word for the web</ap:Application>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2024-12-18T00:30:54.0000000Z</dcterms:created>
  <dc:creator>Apache POI</dc:creator>
  <lastModifiedBy>Chuma Nwana</lastModifiedBy>
  <dcterms:modified xsi:type="dcterms:W3CDTF">2024-12-18T09:11:01.1272136Z</dcterms:modified>
</coreProperties>
</file>