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B2AD2" w14:textId="77777777" w:rsidR="006C6D73" w:rsidRPr="003F382D" w:rsidRDefault="00703976" w:rsidP="003F382D">
      <w:pPr>
        <w:pStyle w:val="Titlu"/>
        <w:spacing w:line="480" w:lineRule="auto"/>
        <w:rPr>
          <w:rFonts w:cs="Times New Roman"/>
          <w:sz w:val="24"/>
          <w:szCs w:val="24"/>
        </w:rPr>
      </w:pPr>
      <w:r w:rsidRPr="00935CAA">
        <w:t>FOREIGN LANGUAGES</w:t>
      </w:r>
    </w:p>
    <w:p w14:paraId="7B368391" w14:textId="77777777" w:rsidR="006C6D73" w:rsidRPr="003F382D" w:rsidRDefault="003F382D" w:rsidP="003F382D">
      <w:pPr>
        <w:spacing w:line="480" w:lineRule="auto"/>
        <w:jc w:val="center"/>
        <w:rPr>
          <w:rFonts w:cs="Times New Roman"/>
          <w:b/>
          <w:bCs/>
          <w:sz w:val="28"/>
          <w:szCs w:val="28"/>
        </w:rPr>
      </w:pPr>
      <w:r w:rsidRPr="003F382D">
        <w:rPr>
          <w:b/>
          <w:bCs/>
          <w:sz w:val="28"/>
          <w:szCs w:val="24"/>
        </w:rPr>
        <w:t>PROFESSIONAL REFLECTION</w:t>
      </w:r>
    </w:p>
    <w:p w14:paraId="7562443D" w14:textId="77777777" w:rsidR="006C6D73" w:rsidRPr="006C6D73" w:rsidRDefault="006C6D73" w:rsidP="006C6D73">
      <w:pPr>
        <w:spacing w:line="360" w:lineRule="auto"/>
        <w:jc w:val="center"/>
        <w:rPr>
          <w:rFonts w:cs="Times New Roman"/>
          <w:szCs w:val="24"/>
        </w:rPr>
      </w:pPr>
    </w:p>
    <w:p w14:paraId="55E0CE05" w14:textId="77777777" w:rsidR="006C6D73" w:rsidRPr="006C6D73" w:rsidRDefault="006C6D73" w:rsidP="006C6D73">
      <w:pPr>
        <w:spacing w:line="360" w:lineRule="auto"/>
        <w:jc w:val="center"/>
        <w:rPr>
          <w:rFonts w:cs="Times New Roman"/>
          <w:szCs w:val="24"/>
        </w:rPr>
      </w:pPr>
    </w:p>
    <w:p w14:paraId="2C4C8B61" w14:textId="77777777" w:rsidR="006C6D73" w:rsidRPr="006C6D73" w:rsidRDefault="006C6D73" w:rsidP="006C6D73">
      <w:pPr>
        <w:spacing w:line="360" w:lineRule="auto"/>
        <w:jc w:val="center"/>
        <w:rPr>
          <w:rFonts w:cs="Times New Roman"/>
          <w:szCs w:val="24"/>
        </w:rPr>
      </w:pPr>
    </w:p>
    <w:p w14:paraId="0F8BE1DB" w14:textId="77777777" w:rsidR="006C6D73" w:rsidRPr="006C6D73" w:rsidRDefault="006C6D73" w:rsidP="006C6D73">
      <w:pPr>
        <w:spacing w:line="360" w:lineRule="auto"/>
        <w:jc w:val="center"/>
        <w:rPr>
          <w:rFonts w:cs="Times New Roman"/>
          <w:szCs w:val="24"/>
        </w:rPr>
      </w:pPr>
    </w:p>
    <w:p w14:paraId="04644B54" w14:textId="77777777" w:rsidR="006C6D73" w:rsidRPr="006C6D73" w:rsidRDefault="006C6D73" w:rsidP="006C6D73">
      <w:pPr>
        <w:spacing w:line="360" w:lineRule="auto"/>
        <w:jc w:val="center"/>
        <w:rPr>
          <w:rFonts w:cs="Times New Roman"/>
          <w:szCs w:val="24"/>
        </w:rPr>
      </w:pPr>
    </w:p>
    <w:p w14:paraId="16AA94E8" w14:textId="77777777" w:rsidR="006C6D73" w:rsidRPr="006C6D73" w:rsidRDefault="006C6D73" w:rsidP="006C6D73">
      <w:pPr>
        <w:spacing w:line="360" w:lineRule="auto"/>
        <w:jc w:val="center"/>
        <w:rPr>
          <w:rFonts w:cs="Times New Roman"/>
          <w:szCs w:val="24"/>
        </w:rPr>
      </w:pPr>
    </w:p>
    <w:p w14:paraId="291F5562" w14:textId="77777777" w:rsidR="006C6D73" w:rsidRPr="006C6D73" w:rsidRDefault="006C6D73" w:rsidP="006C6D73">
      <w:pPr>
        <w:spacing w:line="360" w:lineRule="auto"/>
        <w:jc w:val="center"/>
        <w:rPr>
          <w:rFonts w:cs="Times New Roman"/>
          <w:szCs w:val="24"/>
        </w:rPr>
      </w:pPr>
    </w:p>
    <w:p w14:paraId="321B66EC" w14:textId="77777777" w:rsidR="006C6D73" w:rsidRPr="006C6D73" w:rsidRDefault="006C6D73" w:rsidP="006C6D73">
      <w:pPr>
        <w:spacing w:line="360" w:lineRule="auto"/>
        <w:jc w:val="center"/>
        <w:rPr>
          <w:rFonts w:cs="Times New Roman"/>
          <w:szCs w:val="24"/>
        </w:rPr>
      </w:pPr>
    </w:p>
    <w:p w14:paraId="604828CD" w14:textId="77777777" w:rsidR="006C6D73" w:rsidRPr="006C6D73" w:rsidRDefault="006C6D73" w:rsidP="006C6D73">
      <w:pPr>
        <w:spacing w:line="360" w:lineRule="auto"/>
        <w:jc w:val="center"/>
        <w:rPr>
          <w:rFonts w:cs="Times New Roman"/>
          <w:szCs w:val="24"/>
        </w:rPr>
      </w:pPr>
    </w:p>
    <w:p w14:paraId="4B521BBC" w14:textId="77777777" w:rsidR="006C6D73" w:rsidRPr="006C6D73" w:rsidRDefault="006C6D73" w:rsidP="006C6D73">
      <w:pPr>
        <w:spacing w:line="360" w:lineRule="auto"/>
        <w:jc w:val="center"/>
        <w:rPr>
          <w:rFonts w:cs="Times New Roman"/>
          <w:szCs w:val="24"/>
        </w:rPr>
      </w:pPr>
    </w:p>
    <w:p w14:paraId="27FEDE47" w14:textId="77777777" w:rsidR="006C6D73" w:rsidRPr="006C6D73" w:rsidRDefault="006C6D73" w:rsidP="006C6D73">
      <w:pPr>
        <w:spacing w:line="360" w:lineRule="auto"/>
        <w:jc w:val="center"/>
        <w:rPr>
          <w:rFonts w:cs="Times New Roman"/>
          <w:szCs w:val="24"/>
        </w:rPr>
      </w:pPr>
    </w:p>
    <w:p w14:paraId="77A2219B" w14:textId="77777777" w:rsidR="006C6D73" w:rsidRPr="006C6D73" w:rsidRDefault="006C6D73" w:rsidP="006C6D73">
      <w:pPr>
        <w:spacing w:line="360" w:lineRule="auto"/>
        <w:jc w:val="center"/>
        <w:rPr>
          <w:rFonts w:cs="Times New Roman"/>
          <w:szCs w:val="24"/>
        </w:rPr>
      </w:pPr>
    </w:p>
    <w:p w14:paraId="21F03304" w14:textId="77777777" w:rsidR="006C6D73" w:rsidRPr="006C6D73" w:rsidRDefault="006C6D73" w:rsidP="006C6D73">
      <w:pPr>
        <w:spacing w:line="360" w:lineRule="auto"/>
        <w:jc w:val="center"/>
        <w:rPr>
          <w:rFonts w:cs="Times New Roman"/>
          <w:szCs w:val="24"/>
        </w:rPr>
      </w:pPr>
    </w:p>
    <w:p w14:paraId="16E1F619" w14:textId="77777777" w:rsidR="006C6D73" w:rsidRPr="006C6D73" w:rsidRDefault="006C6D73" w:rsidP="006C6D73">
      <w:pPr>
        <w:spacing w:line="360" w:lineRule="auto"/>
        <w:jc w:val="center"/>
        <w:rPr>
          <w:rFonts w:cs="Times New Roman"/>
          <w:szCs w:val="24"/>
        </w:rPr>
      </w:pPr>
    </w:p>
    <w:p w14:paraId="75AAE828" w14:textId="4989780D" w:rsidR="006C6D73" w:rsidRPr="006C6D73" w:rsidRDefault="006C6D73" w:rsidP="006C6D73">
      <w:pPr>
        <w:spacing w:line="360" w:lineRule="auto"/>
        <w:jc w:val="center"/>
        <w:rPr>
          <w:rFonts w:cs="Times New Roman"/>
          <w:b/>
          <w:szCs w:val="24"/>
        </w:rPr>
      </w:pPr>
      <w:r w:rsidRPr="006C6D73">
        <w:rPr>
          <w:rFonts w:cs="Times New Roman"/>
          <w:b/>
          <w:szCs w:val="24"/>
        </w:rPr>
        <w:t>STUDENT ID:</w:t>
      </w:r>
      <w:r w:rsidR="001F7369">
        <w:rPr>
          <w:rFonts w:cs="Times New Roman"/>
          <w:b/>
          <w:szCs w:val="24"/>
        </w:rPr>
        <w:t xml:space="preserve"> MADALINA IONELA PREDA</w:t>
      </w:r>
    </w:p>
    <w:p w14:paraId="389946E2" w14:textId="59C7F0EA" w:rsidR="006C6D73" w:rsidRPr="006C6D73" w:rsidRDefault="006C6D73" w:rsidP="006C6D73">
      <w:pPr>
        <w:spacing w:line="360" w:lineRule="auto"/>
        <w:jc w:val="center"/>
        <w:rPr>
          <w:rFonts w:cs="Times New Roman"/>
          <w:b/>
          <w:szCs w:val="24"/>
        </w:rPr>
      </w:pPr>
      <w:r w:rsidRPr="006C6D73">
        <w:rPr>
          <w:rFonts w:cs="Times New Roman"/>
          <w:b/>
          <w:szCs w:val="24"/>
        </w:rPr>
        <w:t>ID NUMBER:</w:t>
      </w:r>
      <w:r w:rsidR="001F7369">
        <w:rPr>
          <w:rFonts w:cs="Times New Roman"/>
          <w:b/>
          <w:szCs w:val="24"/>
        </w:rPr>
        <w:t xml:space="preserve"> 2213175</w:t>
      </w:r>
    </w:p>
    <w:p w14:paraId="6B412BC8" w14:textId="77777777" w:rsidR="00F137D7" w:rsidRPr="006C6D73" w:rsidRDefault="00F137D7" w:rsidP="006C6D73">
      <w:pPr>
        <w:spacing w:line="360" w:lineRule="auto"/>
        <w:jc w:val="center"/>
        <w:rPr>
          <w:rFonts w:cs="Times New Roman"/>
          <w:szCs w:val="24"/>
        </w:rPr>
      </w:pPr>
      <w:r w:rsidRPr="006C6D73">
        <w:rPr>
          <w:rFonts w:cs="Times New Roman"/>
          <w:szCs w:val="24"/>
        </w:rPr>
        <w:br w:type="page"/>
      </w:r>
    </w:p>
    <w:p w14:paraId="3E399623" w14:textId="77777777" w:rsidR="00703976" w:rsidRPr="00A8186A" w:rsidRDefault="0043407F" w:rsidP="00A8186A">
      <w:pPr>
        <w:rPr>
          <w:b/>
        </w:rPr>
      </w:pPr>
      <w:bookmarkStart w:id="0" w:name="_Toc147757581"/>
      <w:r w:rsidRPr="00A8186A">
        <w:rPr>
          <w:b/>
        </w:rPr>
        <w:lastRenderedPageBreak/>
        <w:t>REFLECTION ON CULTURAL MISUNDERSTANDINGS</w:t>
      </w:r>
      <w:bookmarkEnd w:id="0"/>
      <w:r w:rsidRPr="00A8186A">
        <w:rPr>
          <w:b/>
        </w:rPr>
        <w:t xml:space="preserve"> </w:t>
      </w:r>
    </w:p>
    <w:p w14:paraId="42418792" w14:textId="38C0984E" w:rsidR="00B96F39" w:rsidRPr="00935CAA" w:rsidRDefault="00B96F39" w:rsidP="006C6D73">
      <w:pPr>
        <w:spacing w:line="360" w:lineRule="auto"/>
        <w:jc w:val="both"/>
        <w:rPr>
          <w:rFonts w:cs="Times New Roman"/>
          <w:szCs w:val="24"/>
        </w:rPr>
      </w:pPr>
      <w:r w:rsidRPr="00935CAA">
        <w:rPr>
          <w:rFonts w:cs="Times New Roman"/>
          <w:szCs w:val="24"/>
        </w:rPr>
        <w:t xml:space="preserve">As a student pursuing proficiency in Spanish within the framework of the hospitality business, I have experienced various scenarios that </w:t>
      </w:r>
      <w:r w:rsidR="00BE2CF0">
        <w:rPr>
          <w:rFonts w:cs="Times New Roman"/>
          <w:szCs w:val="24"/>
        </w:rPr>
        <w:t>emphasized</w:t>
      </w:r>
      <w:r w:rsidRPr="00935CAA">
        <w:rPr>
          <w:rFonts w:cs="Times New Roman"/>
          <w:szCs w:val="24"/>
        </w:rPr>
        <w:t xml:space="preserve"> the potential for cultural misunderstandings to occur between front-of-house workers and hotel visitors. One such instance stands out in my memories, demonstrating how language challenges can lead to misinterpretation and the importance </w:t>
      </w:r>
      <w:r w:rsidR="00553170" w:rsidRPr="00935CAA">
        <w:rPr>
          <w:rFonts w:cs="Times New Roman"/>
          <w:szCs w:val="24"/>
        </w:rPr>
        <w:t>of</w:t>
      </w:r>
      <w:r w:rsidRPr="00935CAA">
        <w:rPr>
          <w:rFonts w:cs="Times New Roman"/>
          <w:szCs w:val="24"/>
        </w:rPr>
        <w:t xml:space="preserve"> personal growth in managing such scenarios effectively. It was a crowded evening at the premium hotel where I was interning, and my role as a front-of-house employee required me to greet visitors, assist with check-ins, and provide information about the hotel's services. A Spanish-speaking pair approached the front desk. Although my Spanish proficiency was at a moderate level, I felt confident in my ability to talk effectively </w:t>
      </w:r>
      <w:r w:rsidRPr="00935CAA">
        <w:rPr>
          <w:rFonts w:cs="Times New Roman"/>
          <w:color w:val="222222"/>
          <w:szCs w:val="24"/>
          <w:shd w:val="clear" w:color="auto" w:fill="FFFFFF"/>
        </w:rPr>
        <w:t>(King, 2023)</w:t>
      </w:r>
      <w:r w:rsidRPr="00935CAA">
        <w:rPr>
          <w:rFonts w:cs="Times New Roman"/>
          <w:szCs w:val="24"/>
        </w:rPr>
        <w:t>. However, I soon knew that this encounter would provide a distinct issue.</w:t>
      </w:r>
    </w:p>
    <w:p w14:paraId="66FAB11F" w14:textId="3EB82C38" w:rsidR="00B96F39" w:rsidRPr="00935CAA" w:rsidRDefault="00B96F39" w:rsidP="006C6D73">
      <w:pPr>
        <w:spacing w:line="360" w:lineRule="auto"/>
        <w:jc w:val="both"/>
        <w:rPr>
          <w:rFonts w:cs="Times New Roman"/>
          <w:color w:val="222222"/>
          <w:szCs w:val="24"/>
          <w:shd w:val="clear" w:color="auto" w:fill="FFFFFF"/>
        </w:rPr>
      </w:pPr>
      <w:r w:rsidRPr="00935CAA">
        <w:rPr>
          <w:rFonts w:cs="Times New Roman"/>
          <w:szCs w:val="24"/>
        </w:rPr>
        <w:t xml:space="preserve">The pair were originally from Mexico and were seeking information about area sights and eateries. They spoke limited English, and I quickly switched to Spanish to assist them. Initially, our chat went pleasantly, but when they moved into more particular concerns, I found </w:t>
      </w:r>
      <w:r w:rsidR="008061EE" w:rsidRPr="00935CAA">
        <w:rPr>
          <w:rFonts w:cs="Times New Roman"/>
          <w:szCs w:val="24"/>
        </w:rPr>
        <w:t>it</w:t>
      </w:r>
      <w:r w:rsidRPr="00935CAA">
        <w:rPr>
          <w:rFonts w:cs="Times New Roman"/>
          <w:szCs w:val="24"/>
        </w:rPr>
        <w:t xml:space="preserve"> difficult to grasp them entirely. Their accents were dissimilar from what I had heard in my Spanish studies, and they </w:t>
      </w:r>
      <w:r w:rsidR="00BE2CF0">
        <w:rPr>
          <w:rFonts w:cs="Times New Roman"/>
          <w:szCs w:val="24"/>
        </w:rPr>
        <w:t>utilized</w:t>
      </w:r>
      <w:r w:rsidRPr="00935CAA">
        <w:rPr>
          <w:rFonts w:cs="Times New Roman"/>
          <w:szCs w:val="24"/>
        </w:rPr>
        <w:t xml:space="preserve"> colloquial phrases and regionalisms that I was unfamiliar with. In the midst of our chat, I misread a query concerning travel to a local museum. Instead of providing them with clear directions, I accidentally steered them to a whole different region. The duo trying to be pleasant, nodded in seeming comprehension, but it was evident that my explanation had left them perplexed </w:t>
      </w:r>
      <w:r w:rsidRPr="00935CAA">
        <w:rPr>
          <w:rFonts w:cs="Times New Roman"/>
          <w:color w:val="222222"/>
          <w:szCs w:val="24"/>
          <w:shd w:val="clear" w:color="auto" w:fill="FFFFFF"/>
        </w:rPr>
        <w:t>(Alsina Naudi, 2020)</w:t>
      </w:r>
      <w:r w:rsidRPr="00935CAA">
        <w:rPr>
          <w:rFonts w:cs="Times New Roman"/>
          <w:szCs w:val="24"/>
        </w:rPr>
        <w:t>. Their uncertainty intensified when they learned they were headed in the wrong route, and they returned to the hotel, visibly frustrated.</w:t>
      </w:r>
    </w:p>
    <w:p w14:paraId="3A69DE3C" w14:textId="77777777" w:rsidR="00B96F39" w:rsidRPr="00935CAA" w:rsidRDefault="00B96F39" w:rsidP="006C6D73">
      <w:pPr>
        <w:spacing w:line="360" w:lineRule="auto"/>
        <w:jc w:val="both"/>
        <w:rPr>
          <w:rFonts w:cs="Times New Roman"/>
          <w:szCs w:val="24"/>
        </w:rPr>
      </w:pPr>
      <w:r w:rsidRPr="00935CAA">
        <w:rPr>
          <w:rFonts w:cs="Times New Roman"/>
          <w:szCs w:val="24"/>
        </w:rPr>
        <w:t>Reflecting on this encounter, I saw how cultural misunderstandings may often emerge, even when both sides are really trying to communicate. The experience revealed numerous significant variables contributing to the misunderstanding:</w:t>
      </w:r>
    </w:p>
    <w:p w14:paraId="0A7F73D3" w14:textId="77777777" w:rsidR="00B96F39" w:rsidRPr="00935CAA" w:rsidRDefault="00B96F39" w:rsidP="006C6D73">
      <w:pPr>
        <w:spacing w:line="360" w:lineRule="auto"/>
        <w:jc w:val="both"/>
        <w:rPr>
          <w:rFonts w:cs="Times New Roman"/>
          <w:szCs w:val="24"/>
        </w:rPr>
      </w:pPr>
      <w:r w:rsidRPr="00935CAA">
        <w:rPr>
          <w:rFonts w:cs="Times New Roman"/>
          <w:b/>
          <w:szCs w:val="24"/>
        </w:rPr>
        <w:t>Language Variation:</w:t>
      </w:r>
      <w:r w:rsidRPr="00935CAA">
        <w:rPr>
          <w:rFonts w:cs="Times New Roman"/>
          <w:szCs w:val="24"/>
        </w:rPr>
        <w:t xml:space="preserve"> Spanish, like any language, has regional differences in vocabulary, pronunciation, and colloquial idioms. My earlier language teaching had not entirely prepared me for these intricacies.</w:t>
      </w:r>
    </w:p>
    <w:p w14:paraId="568B18D4" w14:textId="77777777" w:rsidR="00B96F39" w:rsidRPr="00935CAA" w:rsidRDefault="00B96F39" w:rsidP="006C6D73">
      <w:pPr>
        <w:spacing w:line="360" w:lineRule="auto"/>
        <w:jc w:val="both"/>
        <w:rPr>
          <w:rFonts w:cs="Times New Roman"/>
          <w:szCs w:val="24"/>
        </w:rPr>
      </w:pPr>
      <w:r w:rsidRPr="00935CAA">
        <w:rPr>
          <w:rFonts w:cs="Times New Roman"/>
          <w:b/>
          <w:szCs w:val="24"/>
        </w:rPr>
        <w:t>Assumption of Understanding:</w:t>
      </w:r>
      <w:r w:rsidRPr="00935CAA">
        <w:rPr>
          <w:rFonts w:cs="Times New Roman"/>
          <w:szCs w:val="24"/>
        </w:rPr>
        <w:t xml:space="preserve"> I assumed that my skill in Spanish was adequate to communicate well in all circumstances, neglecting the possible challenges that develop when interacting with native speakers from diverse regions.</w:t>
      </w:r>
    </w:p>
    <w:p w14:paraId="3144592E" w14:textId="3A853311" w:rsidR="00B96F39" w:rsidRPr="00935CAA" w:rsidRDefault="00B96F39" w:rsidP="006C6D73">
      <w:pPr>
        <w:spacing w:line="360" w:lineRule="auto"/>
        <w:jc w:val="both"/>
        <w:rPr>
          <w:rFonts w:cs="Times New Roman"/>
          <w:szCs w:val="24"/>
        </w:rPr>
      </w:pPr>
      <w:r w:rsidRPr="00935CAA">
        <w:rPr>
          <w:rFonts w:cs="Times New Roman"/>
          <w:b/>
          <w:szCs w:val="24"/>
        </w:rPr>
        <w:lastRenderedPageBreak/>
        <w:t>Failure to Clarify:</w:t>
      </w:r>
      <w:r w:rsidRPr="00935CAA">
        <w:rPr>
          <w:rFonts w:cs="Times New Roman"/>
          <w:szCs w:val="24"/>
        </w:rPr>
        <w:t xml:space="preserve"> Instead of asking </w:t>
      </w:r>
      <w:r w:rsidR="00BE2CF0">
        <w:rPr>
          <w:rFonts w:cs="Times New Roman"/>
          <w:szCs w:val="24"/>
        </w:rPr>
        <w:t xml:space="preserve">for </w:t>
      </w:r>
      <w:r w:rsidRPr="00935CAA">
        <w:rPr>
          <w:rFonts w:cs="Times New Roman"/>
          <w:szCs w:val="24"/>
        </w:rPr>
        <w:t>clarification when I did not fully grasp the customer’s concerns, I attempted to offer an answer based on partial comprehension, which prolonged the confusion.</w:t>
      </w:r>
    </w:p>
    <w:p w14:paraId="261DFD39" w14:textId="078148B8" w:rsidR="00B96F39" w:rsidRPr="00935CAA" w:rsidRDefault="00B96F39" w:rsidP="006C6D73">
      <w:pPr>
        <w:spacing w:line="360" w:lineRule="auto"/>
        <w:jc w:val="both"/>
        <w:rPr>
          <w:rFonts w:cs="Times New Roman"/>
          <w:szCs w:val="24"/>
        </w:rPr>
      </w:pPr>
      <w:r w:rsidRPr="00935CAA">
        <w:rPr>
          <w:rFonts w:cs="Times New Roman"/>
          <w:szCs w:val="24"/>
        </w:rPr>
        <w:t xml:space="preserve">To prevent similar cultural misunderstandings in the future, I realize the obligation to develop specific competencies and make </w:t>
      </w:r>
      <w:r w:rsidR="00BE2CF0">
        <w:rPr>
          <w:rFonts w:cs="Times New Roman"/>
          <w:szCs w:val="24"/>
        </w:rPr>
        <w:t>behavioural</w:t>
      </w:r>
      <w:r w:rsidRPr="00935CAA">
        <w:rPr>
          <w:rFonts w:cs="Times New Roman"/>
          <w:szCs w:val="24"/>
        </w:rPr>
        <w:t xml:space="preserve"> changes:</w:t>
      </w:r>
    </w:p>
    <w:p w14:paraId="6788406E" w14:textId="5131CC03" w:rsidR="00B96F39" w:rsidRPr="00935CAA" w:rsidRDefault="00B96F39" w:rsidP="006C6D73">
      <w:pPr>
        <w:spacing w:line="360" w:lineRule="auto"/>
        <w:jc w:val="both"/>
        <w:rPr>
          <w:rFonts w:cs="Times New Roman"/>
          <w:szCs w:val="24"/>
        </w:rPr>
      </w:pPr>
      <w:r w:rsidRPr="00935CAA">
        <w:rPr>
          <w:rFonts w:cs="Times New Roman"/>
          <w:b/>
          <w:szCs w:val="24"/>
        </w:rPr>
        <w:t>Continued Language Improvement:</w:t>
      </w:r>
      <w:r w:rsidRPr="00935CAA">
        <w:rPr>
          <w:rFonts w:cs="Times New Roman"/>
          <w:szCs w:val="24"/>
        </w:rPr>
        <w:t xml:space="preserve"> I must dedicate more time </w:t>
      </w:r>
      <w:r w:rsidR="00BE2CF0">
        <w:rPr>
          <w:rFonts w:cs="Times New Roman"/>
          <w:szCs w:val="24"/>
        </w:rPr>
        <w:t>to</w:t>
      </w:r>
      <w:r w:rsidRPr="00935CAA">
        <w:rPr>
          <w:rFonts w:cs="Times New Roman"/>
          <w:szCs w:val="24"/>
        </w:rPr>
        <w:t xml:space="preserve"> enhancing my language skills, particularly by exposing myself to a larger range of dialects and regional idioms within the Spanish language.</w:t>
      </w:r>
    </w:p>
    <w:p w14:paraId="711CBC29" w14:textId="77777777" w:rsidR="00B96F39" w:rsidRPr="00935CAA" w:rsidRDefault="00B96F39" w:rsidP="006C6D73">
      <w:pPr>
        <w:spacing w:line="360" w:lineRule="auto"/>
        <w:jc w:val="both"/>
        <w:rPr>
          <w:rFonts w:cs="Times New Roman"/>
          <w:szCs w:val="24"/>
        </w:rPr>
      </w:pPr>
      <w:r w:rsidRPr="00935CAA">
        <w:rPr>
          <w:rFonts w:cs="Times New Roman"/>
          <w:b/>
          <w:szCs w:val="24"/>
        </w:rPr>
        <w:t>Active Listening:</w:t>
      </w:r>
      <w:r w:rsidRPr="00935CAA">
        <w:rPr>
          <w:rFonts w:cs="Times New Roman"/>
          <w:szCs w:val="24"/>
        </w:rPr>
        <w:t xml:space="preserve"> Instead of presuming I understand a guest's query, I should ask follow-up questions to clarify their needs and ensure they leave with the knowledge they want.</w:t>
      </w:r>
    </w:p>
    <w:p w14:paraId="766B68ED" w14:textId="77777777" w:rsidR="00B96F39" w:rsidRPr="00935CAA" w:rsidRDefault="00B96F39" w:rsidP="006C6D73">
      <w:pPr>
        <w:spacing w:line="360" w:lineRule="auto"/>
        <w:jc w:val="both"/>
        <w:rPr>
          <w:rFonts w:cs="Times New Roman"/>
          <w:szCs w:val="24"/>
        </w:rPr>
      </w:pPr>
      <w:r w:rsidRPr="00935CAA">
        <w:rPr>
          <w:rFonts w:cs="Times New Roman"/>
          <w:b/>
          <w:szCs w:val="24"/>
        </w:rPr>
        <w:t>Cultural Sensitivity:</w:t>
      </w:r>
      <w:r w:rsidRPr="00935CAA">
        <w:rPr>
          <w:rFonts w:cs="Times New Roman"/>
          <w:szCs w:val="24"/>
        </w:rPr>
        <w:t xml:space="preserve"> I need to become more culturally aware and empathetic to the diverse cultures and traditions of hotel visitors. This includes acknowledging that my own cultural perspective may not coincide with theirs and adapting my communication style accordingly.</w:t>
      </w:r>
    </w:p>
    <w:p w14:paraId="11A54C01" w14:textId="77777777" w:rsidR="00B96F39" w:rsidRPr="00935CAA" w:rsidRDefault="00B96F39" w:rsidP="006C6D73">
      <w:pPr>
        <w:spacing w:line="360" w:lineRule="auto"/>
        <w:jc w:val="both"/>
        <w:rPr>
          <w:rFonts w:cs="Times New Roman"/>
          <w:color w:val="222222"/>
          <w:szCs w:val="24"/>
          <w:shd w:val="clear" w:color="auto" w:fill="FFFFFF"/>
        </w:rPr>
      </w:pPr>
      <w:r w:rsidRPr="00935CAA">
        <w:rPr>
          <w:rFonts w:cs="Times New Roman"/>
          <w:b/>
          <w:szCs w:val="24"/>
        </w:rPr>
        <w:t>Empathy:</w:t>
      </w:r>
      <w:r w:rsidRPr="00935CAA">
        <w:rPr>
          <w:rFonts w:cs="Times New Roman"/>
          <w:szCs w:val="24"/>
        </w:rPr>
        <w:t xml:space="preserve"> It's vital to empathize with guests who may feel unhappy due to communication challenges, and be proactive in fixing any mistakes or errors immediately </w:t>
      </w:r>
      <w:r w:rsidRPr="00935CAA">
        <w:rPr>
          <w:rFonts w:cs="Times New Roman"/>
          <w:color w:val="222222"/>
          <w:szCs w:val="24"/>
          <w:shd w:val="clear" w:color="auto" w:fill="FFFFFF"/>
        </w:rPr>
        <w:t>(Márquez and Hidalgo, 2020).</w:t>
      </w:r>
    </w:p>
    <w:p w14:paraId="0D61783D" w14:textId="77777777" w:rsidR="001814DF" w:rsidRPr="00935CAA" w:rsidRDefault="001814DF" w:rsidP="006C6D73">
      <w:pPr>
        <w:spacing w:line="360" w:lineRule="auto"/>
        <w:jc w:val="both"/>
        <w:rPr>
          <w:rFonts w:cs="Times New Roman"/>
          <w:szCs w:val="24"/>
        </w:rPr>
      </w:pPr>
      <w:r w:rsidRPr="00935CAA">
        <w:rPr>
          <w:rFonts w:cs="Times New Roman"/>
          <w:szCs w:val="24"/>
        </w:rPr>
        <w:br w:type="page"/>
      </w:r>
    </w:p>
    <w:p w14:paraId="6F4E86A3" w14:textId="77777777" w:rsidR="005330CD" w:rsidRPr="00A8186A" w:rsidRDefault="005330CD" w:rsidP="00A8186A">
      <w:pPr>
        <w:rPr>
          <w:b/>
        </w:rPr>
      </w:pPr>
      <w:r w:rsidRPr="00A8186A">
        <w:rPr>
          <w:b/>
        </w:rPr>
        <w:lastRenderedPageBreak/>
        <w:t xml:space="preserve">REFERENCES </w:t>
      </w:r>
    </w:p>
    <w:p w14:paraId="32900A2F" w14:textId="77777777" w:rsidR="00B96F39" w:rsidRPr="00935CAA" w:rsidRDefault="00B96F39" w:rsidP="006C6D73">
      <w:pPr>
        <w:spacing w:line="360" w:lineRule="auto"/>
        <w:jc w:val="both"/>
        <w:rPr>
          <w:rFonts w:cs="Times New Roman"/>
          <w:color w:val="222222"/>
          <w:szCs w:val="24"/>
          <w:shd w:val="clear" w:color="auto" w:fill="FFFFFF"/>
        </w:rPr>
      </w:pPr>
      <w:r w:rsidRPr="00935CAA">
        <w:rPr>
          <w:rFonts w:cs="Times New Roman"/>
          <w:color w:val="222222"/>
          <w:szCs w:val="24"/>
          <w:shd w:val="clear" w:color="auto" w:fill="FFFFFF"/>
        </w:rPr>
        <w:t>Alsina Naudi, A., 2020. Community service-learning translations in a legal Spanish course. </w:t>
      </w:r>
      <w:r w:rsidRPr="00935CAA">
        <w:rPr>
          <w:rFonts w:cs="Times New Roman"/>
          <w:i/>
          <w:iCs/>
          <w:color w:val="222222"/>
          <w:szCs w:val="24"/>
          <w:shd w:val="clear" w:color="auto" w:fill="FFFFFF"/>
        </w:rPr>
        <w:t>L2 Journal</w:t>
      </w:r>
      <w:r w:rsidRPr="00935CAA">
        <w:rPr>
          <w:rFonts w:cs="Times New Roman"/>
          <w:color w:val="222222"/>
          <w:szCs w:val="24"/>
          <w:shd w:val="clear" w:color="auto" w:fill="FFFFFF"/>
        </w:rPr>
        <w:t>, </w:t>
      </w:r>
      <w:r w:rsidRPr="00935CAA">
        <w:rPr>
          <w:rFonts w:cs="Times New Roman"/>
          <w:i/>
          <w:iCs/>
          <w:color w:val="222222"/>
          <w:szCs w:val="24"/>
          <w:shd w:val="clear" w:color="auto" w:fill="FFFFFF"/>
        </w:rPr>
        <w:t>12</w:t>
      </w:r>
      <w:r w:rsidRPr="00935CAA">
        <w:rPr>
          <w:rFonts w:cs="Times New Roman"/>
          <w:color w:val="222222"/>
          <w:szCs w:val="24"/>
          <w:shd w:val="clear" w:color="auto" w:fill="FFFFFF"/>
        </w:rPr>
        <w:t>(1).</w:t>
      </w:r>
    </w:p>
    <w:p w14:paraId="5AE3875D" w14:textId="77777777" w:rsidR="00B96F39" w:rsidRPr="00935CAA" w:rsidRDefault="00B96F39" w:rsidP="006C6D73">
      <w:pPr>
        <w:spacing w:line="360" w:lineRule="auto"/>
        <w:jc w:val="both"/>
        <w:rPr>
          <w:rFonts w:cs="Times New Roman"/>
          <w:color w:val="222222"/>
          <w:szCs w:val="24"/>
          <w:shd w:val="clear" w:color="auto" w:fill="FFFFFF"/>
        </w:rPr>
      </w:pPr>
      <w:r w:rsidRPr="00935CAA">
        <w:rPr>
          <w:rFonts w:cs="Times New Roman"/>
          <w:color w:val="222222"/>
          <w:szCs w:val="24"/>
          <w:shd w:val="clear" w:color="auto" w:fill="FFFFFF"/>
        </w:rPr>
        <w:t>Márquez Reiter, R. and Hidalgo Dowing, R., 2020. Intercultural Communication in a globalised world: the case of Spanish.</w:t>
      </w:r>
    </w:p>
    <w:p w14:paraId="65CCCFE7" w14:textId="77777777" w:rsidR="00B96F39" w:rsidRPr="00935CAA" w:rsidRDefault="00B96F39" w:rsidP="006C6D73">
      <w:pPr>
        <w:spacing w:line="360" w:lineRule="auto"/>
        <w:jc w:val="both"/>
        <w:rPr>
          <w:rFonts w:cs="Times New Roman"/>
          <w:szCs w:val="24"/>
        </w:rPr>
      </w:pPr>
      <w:r w:rsidRPr="00935CAA">
        <w:rPr>
          <w:rFonts w:cs="Times New Roman"/>
          <w:color w:val="222222"/>
          <w:szCs w:val="24"/>
          <w:shd w:val="clear" w:color="auto" w:fill="FFFFFF"/>
        </w:rPr>
        <w:t>King, H.M., 2023. Complex intersections of language and culture: the importance of an ethnographic lens for research within transnational communities. </w:t>
      </w:r>
      <w:r w:rsidRPr="00935CAA">
        <w:rPr>
          <w:rFonts w:cs="Times New Roman"/>
          <w:i/>
          <w:iCs/>
          <w:color w:val="222222"/>
          <w:szCs w:val="24"/>
          <w:shd w:val="clear" w:color="auto" w:fill="FFFFFF"/>
        </w:rPr>
        <w:t>Journal of Multilingual and Multicultural Development</w:t>
      </w:r>
      <w:r w:rsidRPr="00935CAA">
        <w:rPr>
          <w:rFonts w:cs="Times New Roman"/>
          <w:color w:val="222222"/>
          <w:szCs w:val="24"/>
          <w:shd w:val="clear" w:color="auto" w:fill="FFFFFF"/>
        </w:rPr>
        <w:t>, </w:t>
      </w:r>
      <w:r w:rsidRPr="00935CAA">
        <w:rPr>
          <w:rFonts w:cs="Times New Roman"/>
          <w:i/>
          <w:iCs/>
          <w:color w:val="222222"/>
          <w:szCs w:val="24"/>
          <w:shd w:val="clear" w:color="auto" w:fill="FFFFFF"/>
        </w:rPr>
        <w:t>44</w:t>
      </w:r>
      <w:r w:rsidRPr="00935CAA">
        <w:rPr>
          <w:rFonts w:cs="Times New Roman"/>
          <w:color w:val="222222"/>
          <w:szCs w:val="24"/>
          <w:shd w:val="clear" w:color="auto" w:fill="FFFFFF"/>
        </w:rPr>
        <w:t>(8), pp.718-736.</w:t>
      </w:r>
    </w:p>
    <w:p w14:paraId="7D50B7F1" w14:textId="77777777" w:rsidR="00B96F39" w:rsidRPr="00935CAA" w:rsidRDefault="00B96F39" w:rsidP="006C6D73">
      <w:pPr>
        <w:spacing w:line="360" w:lineRule="auto"/>
        <w:jc w:val="both"/>
        <w:rPr>
          <w:rFonts w:cs="Times New Roman"/>
          <w:szCs w:val="24"/>
        </w:rPr>
      </w:pPr>
    </w:p>
    <w:p w14:paraId="1CAD8F64" w14:textId="77777777" w:rsidR="008A48BF" w:rsidRPr="00935CAA" w:rsidRDefault="008A48BF" w:rsidP="006C6D73">
      <w:pPr>
        <w:spacing w:line="360" w:lineRule="auto"/>
        <w:jc w:val="both"/>
        <w:rPr>
          <w:rFonts w:cs="Times New Roman"/>
          <w:szCs w:val="24"/>
        </w:rPr>
      </w:pPr>
    </w:p>
    <w:p w14:paraId="4962A61A" w14:textId="77777777" w:rsidR="008A48BF" w:rsidRPr="00935CAA" w:rsidRDefault="008A48BF" w:rsidP="006C6D73">
      <w:pPr>
        <w:spacing w:line="360" w:lineRule="auto"/>
        <w:jc w:val="both"/>
        <w:rPr>
          <w:rFonts w:cs="Times New Roman"/>
          <w:szCs w:val="24"/>
        </w:rPr>
      </w:pPr>
    </w:p>
    <w:p w14:paraId="688B04D1" w14:textId="77777777" w:rsidR="004E55FC" w:rsidRPr="00935CAA" w:rsidRDefault="004E55FC" w:rsidP="006C6D73">
      <w:pPr>
        <w:spacing w:line="360" w:lineRule="auto"/>
        <w:jc w:val="both"/>
        <w:rPr>
          <w:rFonts w:cs="Times New Roman"/>
          <w:szCs w:val="24"/>
        </w:rPr>
      </w:pPr>
    </w:p>
    <w:sectPr w:rsidR="004E55FC" w:rsidRPr="00935CAA" w:rsidSect="003F382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BCF3A" w14:textId="77777777" w:rsidR="000914A8" w:rsidRDefault="000914A8" w:rsidP="006C6D73">
      <w:pPr>
        <w:spacing w:after="0" w:line="240" w:lineRule="auto"/>
      </w:pPr>
      <w:r>
        <w:separator/>
      </w:r>
    </w:p>
  </w:endnote>
  <w:endnote w:type="continuationSeparator" w:id="0">
    <w:p w14:paraId="673F20F9" w14:textId="77777777" w:rsidR="000914A8" w:rsidRDefault="000914A8" w:rsidP="006C6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70183"/>
      <w:docPartObj>
        <w:docPartGallery w:val="Page Numbers (Bottom of Page)"/>
        <w:docPartUnique/>
      </w:docPartObj>
    </w:sdtPr>
    <w:sdtEndPr>
      <w:rPr>
        <w:noProof/>
      </w:rPr>
    </w:sdtEndPr>
    <w:sdtContent>
      <w:p w14:paraId="4D069656" w14:textId="77777777" w:rsidR="006C6D73" w:rsidRDefault="006C6D73">
        <w:pPr>
          <w:pStyle w:val="Subsol"/>
          <w:jc w:val="center"/>
        </w:pPr>
        <w:r>
          <w:fldChar w:fldCharType="begin"/>
        </w:r>
        <w:r>
          <w:instrText xml:space="preserve"> PAGE   \* MERGEFORMAT </w:instrText>
        </w:r>
        <w:r>
          <w:fldChar w:fldCharType="separate"/>
        </w:r>
        <w:r w:rsidR="0000376B">
          <w:rPr>
            <w:noProof/>
          </w:rPr>
          <w:t>4</w:t>
        </w:r>
        <w:r>
          <w:rPr>
            <w:noProof/>
          </w:rPr>
          <w:fldChar w:fldCharType="end"/>
        </w:r>
      </w:p>
    </w:sdtContent>
  </w:sdt>
  <w:p w14:paraId="10C244E6" w14:textId="77777777" w:rsidR="006C6D73" w:rsidRDefault="006C6D7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B55BD" w14:textId="77777777" w:rsidR="000914A8" w:rsidRDefault="000914A8" w:rsidP="006C6D73">
      <w:pPr>
        <w:spacing w:after="0" w:line="240" w:lineRule="auto"/>
      </w:pPr>
      <w:r>
        <w:separator/>
      </w:r>
    </w:p>
  </w:footnote>
  <w:footnote w:type="continuationSeparator" w:id="0">
    <w:p w14:paraId="377A41E9" w14:textId="77777777" w:rsidR="000914A8" w:rsidRDefault="000914A8" w:rsidP="006C6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40B76"/>
    <w:multiLevelType w:val="hybridMultilevel"/>
    <w:tmpl w:val="B5AC29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22853AC"/>
    <w:multiLevelType w:val="hybridMultilevel"/>
    <w:tmpl w:val="6F2E9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0EA553D"/>
    <w:multiLevelType w:val="hybridMultilevel"/>
    <w:tmpl w:val="8AFA2D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9B41173"/>
    <w:multiLevelType w:val="hybridMultilevel"/>
    <w:tmpl w:val="5D8C2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EC96E2C"/>
    <w:multiLevelType w:val="hybridMultilevel"/>
    <w:tmpl w:val="BD48E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4773C60"/>
    <w:multiLevelType w:val="hybridMultilevel"/>
    <w:tmpl w:val="FBDA99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6B67C19"/>
    <w:multiLevelType w:val="hybridMultilevel"/>
    <w:tmpl w:val="2E96A5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3379027">
    <w:abstractNumId w:val="1"/>
  </w:num>
  <w:num w:numId="2" w16cid:durableId="504707495">
    <w:abstractNumId w:val="3"/>
  </w:num>
  <w:num w:numId="3" w16cid:durableId="2131783007">
    <w:abstractNumId w:val="4"/>
  </w:num>
  <w:num w:numId="4" w16cid:durableId="100997015">
    <w:abstractNumId w:val="2"/>
  </w:num>
  <w:num w:numId="5" w16cid:durableId="935408943">
    <w:abstractNumId w:val="6"/>
  </w:num>
  <w:num w:numId="6" w16cid:durableId="404182549">
    <w:abstractNumId w:val="0"/>
  </w:num>
  <w:num w:numId="7" w16cid:durableId="7967239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976"/>
    <w:rsid w:val="0000376B"/>
    <w:rsid w:val="0004296A"/>
    <w:rsid w:val="000772EE"/>
    <w:rsid w:val="00081299"/>
    <w:rsid w:val="000914A8"/>
    <w:rsid w:val="000A5497"/>
    <w:rsid w:val="000E74BE"/>
    <w:rsid w:val="000F1A6C"/>
    <w:rsid w:val="00105E4A"/>
    <w:rsid w:val="0015544D"/>
    <w:rsid w:val="001814DF"/>
    <w:rsid w:val="001D18E7"/>
    <w:rsid w:val="001F7369"/>
    <w:rsid w:val="002A75AF"/>
    <w:rsid w:val="002C37B1"/>
    <w:rsid w:val="002D14B0"/>
    <w:rsid w:val="003A1096"/>
    <w:rsid w:val="003F382D"/>
    <w:rsid w:val="0042028D"/>
    <w:rsid w:val="0043407F"/>
    <w:rsid w:val="004B2374"/>
    <w:rsid w:val="004E1AF0"/>
    <w:rsid w:val="004E55FC"/>
    <w:rsid w:val="005330CD"/>
    <w:rsid w:val="005423DB"/>
    <w:rsid w:val="00553170"/>
    <w:rsid w:val="00572630"/>
    <w:rsid w:val="0062009A"/>
    <w:rsid w:val="006C6D73"/>
    <w:rsid w:val="00700DA1"/>
    <w:rsid w:val="00703976"/>
    <w:rsid w:val="00724227"/>
    <w:rsid w:val="008061EE"/>
    <w:rsid w:val="00806E70"/>
    <w:rsid w:val="008508D6"/>
    <w:rsid w:val="00861587"/>
    <w:rsid w:val="008A48BF"/>
    <w:rsid w:val="008A4D08"/>
    <w:rsid w:val="00935CAA"/>
    <w:rsid w:val="0097649D"/>
    <w:rsid w:val="009820B0"/>
    <w:rsid w:val="009B01F9"/>
    <w:rsid w:val="009E1586"/>
    <w:rsid w:val="009E39DE"/>
    <w:rsid w:val="00A2231E"/>
    <w:rsid w:val="00A508E5"/>
    <w:rsid w:val="00A62370"/>
    <w:rsid w:val="00A8186A"/>
    <w:rsid w:val="00B070BD"/>
    <w:rsid w:val="00B96F39"/>
    <w:rsid w:val="00BE2CF0"/>
    <w:rsid w:val="00BF0F01"/>
    <w:rsid w:val="00C037CD"/>
    <w:rsid w:val="00C42BB1"/>
    <w:rsid w:val="00CF03D9"/>
    <w:rsid w:val="00D62051"/>
    <w:rsid w:val="00D72DF0"/>
    <w:rsid w:val="00D96CB8"/>
    <w:rsid w:val="00DC5990"/>
    <w:rsid w:val="00DF4A7D"/>
    <w:rsid w:val="00E5050A"/>
    <w:rsid w:val="00E7252B"/>
    <w:rsid w:val="00EA4CCC"/>
    <w:rsid w:val="00EE0A25"/>
    <w:rsid w:val="00F137D7"/>
    <w:rsid w:val="00F331A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1A332E"/>
  <w15:docId w15:val="{A4DE6A6A-F8D9-4158-970F-5F3033F2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8E7"/>
    <w:rPr>
      <w:rFonts w:ascii="Times New Roman" w:hAnsi="Times New Roman"/>
      <w:sz w:val="24"/>
      <w:lang w:val="en-GB"/>
    </w:rPr>
  </w:style>
  <w:style w:type="paragraph" w:styleId="Titlu1">
    <w:name w:val="heading 1"/>
    <w:basedOn w:val="Normal"/>
    <w:next w:val="Normal"/>
    <w:link w:val="Titlu1Caracte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Titlu2">
    <w:name w:val="heading 2"/>
    <w:basedOn w:val="Normal"/>
    <w:next w:val="Normal"/>
    <w:link w:val="Titlu2Caracte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Titlu3">
    <w:name w:val="heading 3"/>
    <w:basedOn w:val="Normal"/>
    <w:next w:val="Normal"/>
    <w:link w:val="Titlu3Caracte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Titlu2Caracter">
    <w:name w:val="Titlu 2 Caracter"/>
    <w:basedOn w:val="Fontdeparagrafimplicit"/>
    <w:link w:val="Titlu2"/>
    <w:uiPriority w:val="9"/>
    <w:rsid w:val="00A2231E"/>
    <w:rPr>
      <w:rFonts w:ascii="Times New Roman" w:eastAsiaTheme="majorEastAsia" w:hAnsi="Times New Roman" w:cstheme="majorBidi"/>
      <w:color w:val="2E74B5" w:themeColor="accent1" w:themeShade="BF"/>
      <w:sz w:val="24"/>
      <w:szCs w:val="26"/>
      <w:lang w:val="en-GB"/>
    </w:rPr>
  </w:style>
  <w:style w:type="paragraph" w:styleId="Titlu">
    <w:name w:val="Title"/>
    <w:basedOn w:val="Normal"/>
    <w:next w:val="Normal"/>
    <w:link w:val="TitluCaracter"/>
    <w:autoRedefine/>
    <w:uiPriority w:val="10"/>
    <w:qFormat/>
    <w:rsid w:val="006C6D73"/>
    <w:pPr>
      <w:spacing w:after="0" w:line="240" w:lineRule="auto"/>
      <w:contextualSpacing/>
      <w:jc w:val="center"/>
    </w:pPr>
    <w:rPr>
      <w:rFonts w:eastAsiaTheme="majorEastAsia" w:cstheme="majorBidi"/>
      <w:spacing w:val="-10"/>
      <w:kern w:val="28"/>
      <w:sz w:val="44"/>
      <w:szCs w:val="56"/>
    </w:rPr>
  </w:style>
  <w:style w:type="character" w:customStyle="1" w:styleId="TitluCaracter">
    <w:name w:val="Titlu Caracter"/>
    <w:basedOn w:val="Fontdeparagrafimplicit"/>
    <w:link w:val="Titlu"/>
    <w:uiPriority w:val="10"/>
    <w:rsid w:val="006C6D73"/>
    <w:rPr>
      <w:rFonts w:ascii="Times New Roman" w:eastAsiaTheme="majorEastAsia" w:hAnsi="Times New Roman" w:cstheme="majorBidi"/>
      <w:spacing w:val="-10"/>
      <w:kern w:val="28"/>
      <w:sz w:val="44"/>
      <w:szCs w:val="56"/>
      <w:lang w:val="en-GB"/>
    </w:rPr>
  </w:style>
  <w:style w:type="character" w:customStyle="1" w:styleId="Titlu3Caracter">
    <w:name w:val="Titlu 3 Caracter"/>
    <w:basedOn w:val="Fontdeparagrafimplicit"/>
    <w:link w:val="Titlu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Listparagraf">
    <w:name w:val="List Paragraph"/>
    <w:basedOn w:val="Normal"/>
    <w:uiPriority w:val="34"/>
    <w:qFormat/>
    <w:rsid w:val="004E1AF0"/>
    <w:pPr>
      <w:ind w:left="720"/>
      <w:contextualSpacing/>
    </w:pPr>
  </w:style>
  <w:style w:type="paragraph" w:styleId="Antet">
    <w:name w:val="header"/>
    <w:basedOn w:val="Normal"/>
    <w:link w:val="AntetCaracter"/>
    <w:uiPriority w:val="99"/>
    <w:unhideWhenUsed/>
    <w:rsid w:val="006C6D7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C6D73"/>
    <w:rPr>
      <w:rFonts w:ascii="Times New Roman" w:hAnsi="Times New Roman"/>
      <w:sz w:val="24"/>
      <w:lang w:val="en-GB"/>
    </w:rPr>
  </w:style>
  <w:style w:type="paragraph" w:styleId="Subsol">
    <w:name w:val="footer"/>
    <w:basedOn w:val="Normal"/>
    <w:link w:val="SubsolCaracter"/>
    <w:uiPriority w:val="99"/>
    <w:unhideWhenUsed/>
    <w:rsid w:val="006C6D7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C6D73"/>
    <w:rPr>
      <w:rFonts w:ascii="Times New Roman" w:hAnsi="Times New Roman"/>
      <w:sz w:val="24"/>
      <w:lang w:val="en-GB"/>
    </w:rPr>
  </w:style>
  <w:style w:type="paragraph" w:styleId="Titlucuprins">
    <w:name w:val="TOC Heading"/>
    <w:basedOn w:val="Titlu1"/>
    <w:next w:val="Normal"/>
    <w:uiPriority w:val="39"/>
    <w:unhideWhenUsed/>
    <w:qFormat/>
    <w:rsid w:val="006C6D73"/>
    <w:pPr>
      <w:outlineLvl w:val="9"/>
    </w:pPr>
    <w:rPr>
      <w:rFonts w:asciiTheme="majorHAnsi" w:hAnsiTheme="majorHAnsi"/>
      <w:sz w:val="32"/>
      <w:lang w:val="en-US"/>
    </w:rPr>
  </w:style>
  <w:style w:type="paragraph" w:styleId="Cuprins2">
    <w:name w:val="toc 2"/>
    <w:basedOn w:val="Normal"/>
    <w:next w:val="Normal"/>
    <w:autoRedefine/>
    <w:uiPriority w:val="39"/>
    <w:unhideWhenUsed/>
    <w:rsid w:val="006C6D73"/>
    <w:pPr>
      <w:spacing w:after="100"/>
      <w:ind w:left="240"/>
    </w:pPr>
  </w:style>
  <w:style w:type="paragraph" w:styleId="Cuprins1">
    <w:name w:val="toc 1"/>
    <w:basedOn w:val="Normal"/>
    <w:next w:val="Normal"/>
    <w:autoRedefine/>
    <w:uiPriority w:val="39"/>
    <w:unhideWhenUsed/>
    <w:rsid w:val="006C6D73"/>
    <w:pPr>
      <w:spacing w:after="100"/>
    </w:pPr>
  </w:style>
  <w:style w:type="character" w:styleId="Hyperlink">
    <w:name w:val="Hyperlink"/>
    <w:basedOn w:val="Fontdeparagrafimplicit"/>
    <w:uiPriority w:val="99"/>
    <w:unhideWhenUsed/>
    <w:rsid w:val="006C6D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251325">
      <w:bodyDiv w:val="1"/>
      <w:marLeft w:val="0"/>
      <w:marRight w:val="0"/>
      <w:marTop w:val="0"/>
      <w:marBottom w:val="0"/>
      <w:divBdr>
        <w:top w:val="none" w:sz="0" w:space="0" w:color="auto"/>
        <w:left w:val="none" w:sz="0" w:space="0" w:color="auto"/>
        <w:bottom w:val="none" w:sz="0" w:space="0" w:color="auto"/>
        <w:right w:val="none" w:sz="0" w:space="0" w:color="auto"/>
      </w:divBdr>
    </w:div>
    <w:div w:id="2014992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774F9-2B8C-49B0-82EC-13D96F376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631</Words>
  <Characters>3677</Characters>
  <Application>Microsoft Office Word</Application>
  <DocSecurity>0</DocSecurity>
  <Lines>79</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Madalina Ionela Preda (2213175)</cp:lastModifiedBy>
  <cp:revision>5</cp:revision>
  <dcterms:created xsi:type="dcterms:W3CDTF">2023-10-18T16:53:00Z</dcterms:created>
  <dcterms:modified xsi:type="dcterms:W3CDTF">2023-10-18T17:09:00Z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aed69047-6204-495c-a4de-26e7dbe31db5</vt:lpwstr>
  </property>
</Properties>
</file>