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8171D" w:rsidP="58174F38" w:rsidRDefault="0068171D" w14:paraId="693E9A80" w14:textId="77777777">
      <w:pPr>
        <w:jc w:val="center"/>
        <w:rPr>
          <w:rFonts w:ascii="Arial" w:hAnsi="Arial" w:eastAsia="Arial" w:cs="Arial"/>
          <w:b w:val="1"/>
          <w:bCs w:val="1"/>
          <w:color w:val="000000" w:themeColor="text1" w:themeTint="FF" w:themeShade="FF"/>
          <w:sz w:val="28"/>
          <w:szCs w:val="28"/>
          <w:highlight w:val="white"/>
        </w:rPr>
      </w:pPr>
    </w:p>
    <w:p w:rsidR="0068171D" w:rsidP="63B3E132" w:rsidRDefault="0068171D" w14:paraId="21BA1457" w14:textId="77777777">
      <w:pPr>
        <w:jc w:val="center"/>
        <w:rPr>
          <w:b w:val="1"/>
          <w:bCs w:val="1"/>
          <w:color w:val="000000" w:themeColor="text1" w:themeTint="FF" w:themeShade="FF"/>
          <w:sz w:val="28"/>
          <w:szCs w:val="28"/>
          <w:highlight w:val="white"/>
        </w:rPr>
      </w:pPr>
    </w:p>
    <w:p w:rsidR="0068171D" w:rsidP="63B3E132" w:rsidRDefault="0068171D" w14:paraId="7AAB2066" w14:textId="77777777">
      <w:pPr>
        <w:jc w:val="center"/>
        <w:rPr>
          <w:b w:val="1"/>
          <w:bCs w:val="1"/>
          <w:color w:val="000000" w:themeColor="text1" w:themeTint="FF" w:themeShade="FF"/>
          <w:sz w:val="28"/>
          <w:szCs w:val="28"/>
          <w:highlight w:val="white"/>
        </w:rPr>
      </w:pPr>
    </w:p>
    <w:p w:rsidR="0068171D" w:rsidP="63B3E132" w:rsidRDefault="0068171D" w14:paraId="1206DE3F" w14:textId="77777777">
      <w:pPr>
        <w:jc w:val="center"/>
        <w:rPr>
          <w:b w:val="1"/>
          <w:bCs w:val="1"/>
          <w:color w:val="000000" w:themeColor="text1" w:themeTint="FF" w:themeShade="FF"/>
          <w:sz w:val="28"/>
          <w:szCs w:val="28"/>
          <w:highlight w:val="white"/>
        </w:rPr>
      </w:pPr>
    </w:p>
    <w:p w:rsidR="0068171D" w:rsidP="63B3E132" w:rsidRDefault="0068171D" w14:paraId="2C88CDA9" w14:textId="77777777">
      <w:pPr>
        <w:jc w:val="center"/>
        <w:rPr>
          <w:b w:val="1"/>
          <w:bCs w:val="1"/>
          <w:color w:val="000000" w:themeColor="text1" w:themeTint="FF" w:themeShade="FF"/>
          <w:sz w:val="28"/>
          <w:szCs w:val="28"/>
          <w:highlight w:val="white"/>
        </w:rPr>
      </w:pPr>
    </w:p>
    <w:p w:rsidR="0068171D" w:rsidP="0068171D" w:rsidRDefault="0068171D" w14:paraId="17469DC5" w14:textId="77777777">
      <w:pPr>
        <w:jc w:val="center"/>
        <w:rPr>
          <w:b/>
          <w:bCs/>
          <w:sz w:val="28"/>
          <w:szCs w:val="28"/>
          <w:highlight w:val="white"/>
        </w:rPr>
      </w:pPr>
    </w:p>
    <w:p w:rsidRPr="0068171D" w:rsidR="0068171D" w:rsidP="0068171D" w:rsidRDefault="00000000" w14:paraId="0B1F4C16" w14:textId="77777777">
      <w:pPr>
        <w:jc w:val="center"/>
        <w:rPr>
          <w:b/>
          <w:bCs/>
          <w:sz w:val="28"/>
          <w:szCs w:val="28"/>
          <w:highlight w:val="white"/>
        </w:rPr>
      </w:pPr>
      <w:r w:rsidRPr="0068171D">
        <w:rPr>
          <w:b/>
          <w:bCs/>
          <w:sz w:val="28"/>
          <w:szCs w:val="28"/>
          <w:highlight w:val="white"/>
        </w:rPr>
        <w:t>Module Name: Introduction to Web and Database Concepts</w:t>
      </w:r>
    </w:p>
    <w:p w:rsidRPr="0068171D" w:rsidR="0068171D" w:rsidP="0068171D" w:rsidRDefault="00000000" w14:paraId="4AB6A057" w14:textId="01BFC7A6">
      <w:pPr>
        <w:jc w:val="center"/>
        <w:rPr>
          <w:b w:val="1"/>
          <w:bCs w:val="1"/>
          <w:sz w:val="28"/>
          <w:szCs w:val="28"/>
          <w:highlight w:val="white"/>
        </w:rPr>
      </w:pPr>
      <w:r w:rsidRPr="786C1100">
        <w:rPr>
          <w:b w:val="1"/>
          <w:bCs w:val="1"/>
          <w:sz w:val="28"/>
          <w:szCs w:val="28"/>
          <w:highlight w:val="white"/>
        </w:rPr>
        <w:t xml:space="preserve">Student Name: </w:t>
      </w:r>
      <w:r w:rsidRPr="786C1100" w:rsidR="52592415">
        <w:rPr>
          <w:b w:val="1"/>
          <w:bCs w:val="1"/>
          <w:sz w:val="28"/>
          <w:szCs w:val="28"/>
          <w:highlight w:val="white"/>
        </w:rPr>
        <w:t>Bogdan Onuta</w:t>
      </w:r>
    </w:p>
    <w:p w:rsidR="0068171D" w:rsidP="0068171D" w:rsidRDefault="00000000" w14:paraId="5B31F3DC" w14:textId="535D9DCC">
      <w:pPr>
        <w:jc w:val="center"/>
        <w:rPr>
          <w:b w:val="1"/>
          <w:bCs w:val="1"/>
          <w:sz w:val="28"/>
          <w:szCs w:val="28"/>
          <w:highlight w:val="white"/>
        </w:rPr>
      </w:pPr>
      <w:r w:rsidRPr="786C1100">
        <w:rPr>
          <w:b w:val="1"/>
          <w:bCs w:val="1"/>
          <w:sz w:val="28"/>
          <w:szCs w:val="28"/>
          <w:highlight w:val="white"/>
        </w:rPr>
        <w:t>Student ID:</w:t>
      </w:r>
      <w:r w:rsidRPr="786C1100" w:rsidR="7176C3C3">
        <w:rPr>
          <w:b w:val="1"/>
          <w:bCs w:val="1"/>
          <w:sz w:val="28"/>
          <w:szCs w:val="28"/>
          <w:highlight w:val="white"/>
        </w:rPr>
        <w:t>2509816</w:t>
      </w:r>
    </w:p>
    <w:p w:rsidR="0068171D" w:rsidRDefault="00000000" w14:paraId="266518FD" w14:textId="77777777">
      <w:pPr>
        <w:spacing w:line="276" w:lineRule="auto"/>
        <w:jc w:val="left"/>
        <w:rPr>
          <w:b/>
          <w:bCs/>
          <w:sz w:val="28"/>
          <w:szCs w:val="28"/>
          <w:highlight w:val="white"/>
        </w:rPr>
      </w:pPr>
      <w:r>
        <w:rPr>
          <w:b/>
          <w:bCs/>
          <w:sz w:val="28"/>
          <w:szCs w:val="28"/>
          <w:highlight w:val="white"/>
        </w:rPr>
        <w:br w:type="page"/>
      </w:r>
    </w:p>
    <w:sdt>
      <w:sdtPr>
        <w:rPr>
          <w:rFonts w:ascii="Times New Roman" w:hAnsi="Times New Roman" w:eastAsia="Arial" w:cs="Arial"/>
          <w:color w:val="auto"/>
          <w:sz w:val="24"/>
          <w:szCs w:val="22"/>
          <w:lang w:val="en-GB"/>
        </w:rPr>
        <w:id w:val="-954705249"/>
        <w:docPartObj>
          <w:docPartGallery w:val="Table of Contents"/>
          <w:docPartUnique/>
        </w:docPartObj>
      </w:sdtPr>
      <w:sdtEndPr>
        <w:rPr>
          <w:rFonts w:ascii="Times New Roman" w:hAnsi="Times New Roman" w:eastAsia="Arial" w:cs="Arial"/>
          <w:b w:val="1"/>
          <w:bCs w:val="1"/>
          <w:noProof/>
          <w:color w:val="auto"/>
          <w:sz w:val="24"/>
          <w:szCs w:val="24"/>
          <w:lang w:val="en-GB"/>
        </w:rPr>
      </w:sdtEndPr>
      <w:sdtContent>
        <w:p w:rsidRPr="0068171D" w:rsidR="0068171D" w:rsidP="0068171D" w:rsidRDefault="00000000" w14:paraId="0F7C6221" w14:textId="77777777">
          <w:pPr>
            <w:pStyle w:val="TOCHeading"/>
            <w:jc w:val="center"/>
            <w:rPr>
              <w:rFonts w:ascii="Times New Roman" w:hAnsi="Times New Roman" w:cs="Times New Roman"/>
              <w:b/>
              <w:bCs/>
              <w:color w:val="auto"/>
            </w:rPr>
          </w:pPr>
          <w:r w:rsidRPr="0068171D">
            <w:rPr>
              <w:rFonts w:ascii="Times New Roman" w:hAnsi="Times New Roman" w:cs="Times New Roman"/>
              <w:b/>
              <w:bCs/>
              <w:color w:val="auto"/>
            </w:rPr>
            <w:t>Table of Contents</w:t>
          </w:r>
        </w:p>
        <w:p w:rsidR="0068171D" w:rsidRDefault="00000000" w14:paraId="31CD32A7" w14:textId="77777777">
          <w:pPr>
            <w:pStyle w:val="TOC1"/>
            <w:tabs>
              <w:tab w:val="right" w:leader="dot" w:pos="9019"/>
            </w:tabs>
            <w:rPr>
              <w:noProof/>
            </w:rPr>
          </w:pPr>
          <w:r>
            <w:fldChar w:fldCharType="begin"/>
          </w:r>
          <w:r>
            <w:instrText xml:space="preserve"> TOC \o "1-3" \h \z \u </w:instrText>
          </w:r>
          <w:r>
            <w:fldChar w:fldCharType="separate"/>
          </w:r>
          <w:hyperlink w:history="1" w:anchor="_Toc233833803">
            <w:r w:rsidRPr="00D1718E" w:rsidR="0068171D">
              <w:rPr>
                <w:rStyle w:val="Hyperlink"/>
                <w:noProof/>
                <w:highlight w:val="white"/>
              </w:rPr>
              <w:t>Introduction</w:t>
            </w:r>
            <w:r w:rsidR="0068171D">
              <w:rPr>
                <w:noProof/>
                <w:webHidden/>
              </w:rPr>
              <w:tab/>
            </w:r>
            <w:r w:rsidR="0068171D">
              <w:rPr>
                <w:noProof/>
                <w:webHidden/>
              </w:rPr>
              <w:fldChar w:fldCharType="begin"/>
            </w:r>
            <w:r w:rsidR="0068171D">
              <w:rPr>
                <w:noProof/>
                <w:webHidden/>
              </w:rPr>
              <w:instrText xml:space="preserve"> PAGEREF _Toc233833803 \h </w:instrText>
            </w:r>
            <w:r w:rsidR="0068171D">
              <w:rPr>
                <w:noProof/>
                <w:webHidden/>
              </w:rPr>
            </w:r>
            <w:r w:rsidR="0068171D">
              <w:rPr>
                <w:noProof/>
                <w:webHidden/>
              </w:rPr>
              <w:fldChar w:fldCharType="separate"/>
            </w:r>
            <w:r w:rsidR="0068171D">
              <w:rPr>
                <w:noProof/>
                <w:webHidden/>
              </w:rPr>
              <w:t>3</w:t>
            </w:r>
            <w:r w:rsidR="0068171D">
              <w:rPr>
                <w:noProof/>
                <w:webHidden/>
              </w:rPr>
              <w:fldChar w:fldCharType="end"/>
            </w:r>
          </w:hyperlink>
        </w:p>
        <w:p w:rsidR="0068171D" w:rsidRDefault="0068171D" w14:paraId="281D0005" w14:textId="77777777">
          <w:pPr>
            <w:pStyle w:val="TOC1"/>
            <w:tabs>
              <w:tab w:val="right" w:leader="dot" w:pos="9019"/>
            </w:tabs>
            <w:rPr>
              <w:noProof/>
            </w:rPr>
          </w:pPr>
          <w:hyperlink w:history="1" w:anchor="_Toc233833804">
            <w:r w:rsidRPr="00D1718E">
              <w:rPr>
                <w:rStyle w:val="Hyperlink"/>
                <w:noProof/>
                <w:highlight w:val="white"/>
              </w:rPr>
              <w:t>Scenario Analysis</w:t>
            </w:r>
            <w:r>
              <w:rPr>
                <w:noProof/>
                <w:webHidden/>
              </w:rPr>
              <w:tab/>
            </w:r>
            <w:r>
              <w:rPr>
                <w:noProof/>
                <w:webHidden/>
              </w:rPr>
              <w:fldChar w:fldCharType="begin"/>
            </w:r>
            <w:r>
              <w:rPr>
                <w:noProof/>
                <w:webHidden/>
              </w:rPr>
              <w:instrText xml:space="preserve"> PAGEREF _Toc233833804 \h </w:instrText>
            </w:r>
            <w:r>
              <w:rPr>
                <w:noProof/>
                <w:webHidden/>
              </w:rPr>
            </w:r>
            <w:r>
              <w:rPr>
                <w:noProof/>
                <w:webHidden/>
              </w:rPr>
              <w:fldChar w:fldCharType="separate"/>
            </w:r>
            <w:r>
              <w:rPr>
                <w:noProof/>
                <w:webHidden/>
              </w:rPr>
              <w:t>4</w:t>
            </w:r>
            <w:r>
              <w:rPr>
                <w:noProof/>
                <w:webHidden/>
              </w:rPr>
              <w:fldChar w:fldCharType="end"/>
            </w:r>
          </w:hyperlink>
        </w:p>
        <w:p w:rsidR="0068171D" w:rsidRDefault="0068171D" w14:paraId="7B968100" w14:textId="77777777">
          <w:pPr>
            <w:pStyle w:val="TOC1"/>
            <w:tabs>
              <w:tab w:val="right" w:leader="dot" w:pos="9019"/>
            </w:tabs>
            <w:rPr>
              <w:noProof/>
            </w:rPr>
          </w:pPr>
          <w:hyperlink w:history="1" w:anchor="_Toc233833805">
            <w:r w:rsidRPr="00D1718E">
              <w:rPr>
                <w:rStyle w:val="Hyperlink"/>
                <w:noProof/>
                <w:highlight w:val="white"/>
              </w:rPr>
              <w:t>Database Management Software</w:t>
            </w:r>
            <w:r>
              <w:rPr>
                <w:noProof/>
                <w:webHidden/>
              </w:rPr>
              <w:tab/>
            </w:r>
            <w:r>
              <w:rPr>
                <w:noProof/>
                <w:webHidden/>
              </w:rPr>
              <w:fldChar w:fldCharType="begin"/>
            </w:r>
            <w:r>
              <w:rPr>
                <w:noProof/>
                <w:webHidden/>
              </w:rPr>
              <w:instrText xml:space="preserve"> PAGEREF _Toc233833805 \h </w:instrText>
            </w:r>
            <w:r>
              <w:rPr>
                <w:noProof/>
                <w:webHidden/>
              </w:rPr>
            </w:r>
            <w:r>
              <w:rPr>
                <w:noProof/>
                <w:webHidden/>
              </w:rPr>
              <w:fldChar w:fldCharType="separate"/>
            </w:r>
            <w:r>
              <w:rPr>
                <w:noProof/>
                <w:webHidden/>
              </w:rPr>
              <w:t>5</w:t>
            </w:r>
            <w:r>
              <w:rPr>
                <w:noProof/>
                <w:webHidden/>
              </w:rPr>
              <w:fldChar w:fldCharType="end"/>
            </w:r>
          </w:hyperlink>
        </w:p>
        <w:p w:rsidR="0068171D" w:rsidRDefault="0068171D" w14:paraId="57DFDE40" w14:textId="77777777">
          <w:pPr>
            <w:pStyle w:val="TOC1"/>
            <w:tabs>
              <w:tab w:val="right" w:leader="dot" w:pos="9019"/>
            </w:tabs>
            <w:rPr>
              <w:noProof/>
            </w:rPr>
          </w:pPr>
          <w:hyperlink w:history="1" w:anchor="_Toc233833806">
            <w:r w:rsidRPr="00D1718E">
              <w:rPr>
                <w:rStyle w:val="Hyperlink"/>
                <w:noProof/>
                <w:highlight w:val="white"/>
              </w:rPr>
              <w:t>Database and Design</w:t>
            </w:r>
            <w:r>
              <w:rPr>
                <w:noProof/>
                <w:webHidden/>
              </w:rPr>
              <w:tab/>
            </w:r>
            <w:r>
              <w:rPr>
                <w:noProof/>
                <w:webHidden/>
              </w:rPr>
              <w:fldChar w:fldCharType="begin"/>
            </w:r>
            <w:r>
              <w:rPr>
                <w:noProof/>
                <w:webHidden/>
              </w:rPr>
              <w:instrText xml:space="preserve"> PAGEREF _Toc233833806 \h </w:instrText>
            </w:r>
            <w:r>
              <w:rPr>
                <w:noProof/>
                <w:webHidden/>
              </w:rPr>
            </w:r>
            <w:r>
              <w:rPr>
                <w:noProof/>
                <w:webHidden/>
              </w:rPr>
              <w:fldChar w:fldCharType="separate"/>
            </w:r>
            <w:r>
              <w:rPr>
                <w:noProof/>
                <w:webHidden/>
              </w:rPr>
              <w:t>6</w:t>
            </w:r>
            <w:r>
              <w:rPr>
                <w:noProof/>
                <w:webHidden/>
              </w:rPr>
              <w:fldChar w:fldCharType="end"/>
            </w:r>
          </w:hyperlink>
        </w:p>
        <w:p w:rsidR="0068171D" w:rsidRDefault="0068171D" w14:paraId="425E23D4" w14:textId="77777777">
          <w:pPr>
            <w:pStyle w:val="TOC1"/>
            <w:tabs>
              <w:tab w:val="right" w:leader="dot" w:pos="9019"/>
            </w:tabs>
            <w:rPr>
              <w:noProof/>
            </w:rPr>
          </w:pPr>
          <w:hyperlink w:history="1" w:anchor="_Toc233833807">
            <w:r w:rsidRPr="00D1718E">
              <w:rPr>
                <w:rStyle w:val="Hyperlink"/>
                <w:noProof/>
                <w:highlight w:val="white"/>
              </w:rPr>
              <w:t>Relationships and ERD Diagram</w:t>
            </w:r>
            <w:r>
              <w:rPr>
                <w:noProof/>
                <w:webHidden/>
              </w:rPr>
              <w:tab/>
            </w:r>
            <w:r>
              <w:rPr>
                <w:noProof/>
                <w:webHidden/>
              </w:rPr>
              <w:fldChar w:fldCharType="begin"/>
            </w:r>
            <w:r>
              <w:rPr>
                <w:noProof/>
                <w:webHidden/>
              </w:rPr>
              <w:instrText xml:space="preserve"> PAGEREF _Toc233833807 \h </w:instrText>
            </w:r>
            <w:r>
              <w:rPr>
                <w:noProof/>
                <w:webHidden/>
              </w:rPr>
            </w:r>
            <w:r>
              <w:rPr>
                <w:noProof/>
                <w:webHidden/>
              </w:rPr>
              <w:fldChar w:fldCharType="separate"/>
            </w:r>
            <w:r>
              <w:rPr>
                <w:noProof/>
                <w:webHidden/>
              </w:rPr>
              <w:t>14</w:t>
            </w:r>
            <w:r>
              <w:rPr>
                <w:noProof/>
                <w:webHidden/>
              </w:rPr>
              <w:fldChar w:fldCharType="end"/>
            </w:r>
          </w:hyperlink>
        </w:p>
        <w:p w:rsidR="0068171D" w:rsidRDefault="0068171D" w14:paraId="3091490B" w14:textId="77777777">
          <w:pPr>
            <w:pStyle w:val="TOC1"/>
            <w:tabs>
              <w:tab w:val="right" w:leader="dot" w:pos="9019"/>
            </w:tabs>
            <w:rPr>
              <w:noProof/>
            </w:rPr>
          </w:pPr>
          <w:hyperlink w:history="1" w:anchor="_Toc233833808">
            <w:r w:rsidRPr="00D1718E">
              <w:rPr>
                <w:rStyle w:val="Hyperlink"/>
                <w:noProof/>
                <w:highlight w:val="white"/>
              </w:rPr>
              <w:t>Normalisation</w:t>
            </w:r>
            <w:r>
              <w:rPr>
                <w:noProof/>
                <w:webHidden/>
              </w:rPr>
              <w:tab/>
            </w:r>
            <w:r>
              <w:rPr>
                <w:noProof/>
                <w:webHidden/>
              </w:rPr>
              <w:fldChar w:fldCharType="begin"/>
            </w:r>
            <w:r>
              <w:rPr>
                <w:noProof/>
                <w:webHidden/>
              </w:rPr>
              <w:instrText xml:space="preserve"> PAGEREF _Toc233833808 \h </w:instrText>
            </w:r>
            <w:r>
              <w:rPr>
                <w:noProof/>
                <w:webHidden/>
              </w:rPr>
            </w:r>
            <w:r>
              <w:rPr>
                <w:noProof/>
                <w:webHidden/>
              </w:rPr>
              <w:fldChar w:fldCharType="separate"/>
            </w:r>
            <w:r>
              <w:rPr>
                <w:noProof/>
                <w:webHidden/>
              </w:rPr>
              <w:t>16</w:t>
            </w:r>
            <w:r>
              <w:rPr>
                <w:noProof/>
                <w:webHidden/>
              </w:rPr>
              <w:fldChar w:fldCharType="end"/>
            </w:r>
          </w:hyperlink>
        </w:p>
        <w:p w:rsidR="0068171D" w:rsidRDefault="0068171D" w14:paraId="50ABFA58" w14:textId="77777777">
          <w:pPr>
            <w:pStyle w:val="TOC1"/>
            <w:tabs>
              <w:tab w:val="right" w:leader="dot" w:pos="9019"/>
            </w:tabs>
            <w:rPr>
              <w:noProof/>
            </w:rPr>
          </w:pPr>
          <w:hyperlink w:history="1" w:anchor="_Toc233833809">
            <w:r w:rsidRPr="00D1718E">
              <w:rPr>
                <w:rStyle w:val="Hyperlink"/>
                <w:noProof/>
                <w:highlight w:val="white"/>
              </w:rPr>
              <w:t>Queries</w:t>
            </w:r>
            <w:r>
              <w:rPr>
                <w:noProof/>
                <w:webHidden/>
              </w:rPr>
              <w:tab/>
            </w:r>
            <w:r>
              <w:rPr>
                <w:noProof/>
                <w:webHidden/>
              </w:rPr>
              <w:fldChar w:fldCharType="begin"/>
            </w:r>
            <w:r>
              <w:rPr>
                <w:noProof/>
                <w:webHidden/>
              </w:rPr>
              <w:instrText xml:space="preserve"> PAGEREF _Toc233833809 \h </w:instrText>
            </w:r>
            <w:r>
              <w:rPr>
                <w:noProof/>
                <w:webHidden/>
              </w:rPr>
            </w:r>
            <w:r>
              <w:rPr>
                <w:noProof/>
                <w:webHidden/>
              </w:rPr>
              <w:fldChar w:fldCharType="separate"/>
            </w:r>
            <w:r>
              <w:rPr>
                <w:noProof/>
                <w:webHidden/>
              </w:rPr>
              <w:t>17</w:t>
            </w:r>
            <w:r>
              <w:rPr>
                <w:noProof/>
                <w:webHidden/>
              </w:rPr>
              <w:fldChar w:fldCharType="end"/>
            </w:r>
          </w:hyperlink>
        </w:p>
        <w:p w:rsidR="0068171D" w:rsidRDefault="0068171D" w14:paraId="70AFE984" w14:textId="77777777">
          <w:pPr>
            <w:pStyle w:val="TOC1"/>
            <w:tabs>
              <w:tab w:val="right" w:leader="dot" w:pos="9019"/>
            </w:tabs>
            <w:rPr>
              <w:noProof/>
            </w:rPr>
          </w:pPr>
          <w:hyperlink w:history="1" w:anchor="_Toc233833810">
            <w:r w:rsidRPr="00D1718E">
              <w:rPr>
                <w:rStyle w:val="Hyperlink"/>
                <w:noProof/>
                <w:highlight w:val="white"/>
              </w:rPr>
              <w:t>Testing and Validation</w:t>
            </w:r>
            <w:r>
              <w:rPr>
                <w:noProof/>
                <w:webHidden/>
              </w:rPr>
              <w:tab/>
            </w:r>
            <w:r>
              <w:rPr>
                <w:noProof/>
                <w:webHidden/>
              </w:rPr>
              <w:fldChar w:fldCharType="begin"/>
            </w:r>
            <w:r>
              <w:rPr>
                <w:noProof/>
                <w:webHidden/>
              </w:rPr>
              <w:instrText xml:space="preserve"> PAGEREF _Toc233833810 \h </w:instrText>
            </w:r>
            <w:r>
              <w:rPr>
                <w:noProof/>
                <w:webHidden/>
              </w:rPr>
            </w:r>
            <w:r>
              <w:rPr>
                <w:noProof/>
                <w:webHidden/>
              </w:rPr>
              <w:fldChar w:fldCharType="separate"/>
            </w:r>
            <w:r>
              <w:rPr>
                <w:noProof/>
                <w:webHidden/>
              </w:rPr>
              <w:t>20</w:t>
            </w:r>
            <w:r>
              <w:rPr>
                <w:noProof/>
                <w:webHidden/>
              </w:rPr>
              <w:fldChar w:fldCharType="end"/>
            </w:r>
          </w:hyperlink>
        </w:p>
        <w:p w:rsidR="0068171D" w:rsidRDefault="0068171D" w14:paraId="279E6E35" w14:textId="77777777">
          <w:pPr>
            <w:pStyle w:val="TOC1"/>
            <w:tabs>
              <w:tab w:val="right" w:leader="dot" w:pos="9019"/>
            </w:tabs>
            <w:rPr>
              <w:noProof/>
            </w:rPr>
          </w:pPr>
          <w:hyperlink w:history="1" w:anchor="_Toc233833811">
            <w:r w:rsidRPr="00D1718E">
              <w:rPr>
                <w:rStyle w:val="Hyperlink"/>
                <w:noProof/>
                <w:highlight w:val="white"/>
              </w:rPr>
              <w:t>Reflection</w:t>
            </w:r>
            <w:r>
              <w:rPr>
                <w:noProof/>
                <w:webHidden/>
              </w:rPr>
              <w:tab/>
            </w:r>
            <w:r>
              <w:rPr>
                <w:noProof/>
                <w:webHidden/>
              </w:rPr>
              <w:fldChar w:fldCharType="begin"/>
            </w:r>
            <w:r>
              <w:rPr>
                <w:noProof/>
                <w:webHidden/>
              </w:rPr>
              <w:instrText xml:space="preserve"> PAGEREF _Toc233833811 \h </w:instrText>
            </w:r>
            <w:r>
              <w:rPr>
                <w:noProof/>
                <w:webHidden/>
              </w:rPr>
            </w:r>
            <w:r>
              <w:rPr>
                <w:noProof/>
                <w:webHidden/>
              </w:rPr>
              <w:fldChar w:fldCharType="separate"/>
            </w:r>
            <w:r>
              <w:rPr>
                <w:noProof/>
                <w:webHidden/>
              </w:rPr>
              <w:t>23</w:t>
            </w:r>
            <w:r>
              <w:rPr>
                <w:noProof/>
                <w:webHidden/>
              </w:rPr>
              <w:fldChar w:fldCharType="end"/>
            </w:r>
          </w:hyperlink>
        </w:p>
        <w:p w:rsidR="0068171D" w:rsidRDefault="0068171D" w14:paraId="03F6A779" w14:textId="77777777">
          <w:pPr>
            <w:pStyle w:val="TOC1"/>
            <w:tabs>
              <w:tab w:val="right" w:leader="dot" w:pos="9019"/>
            </w:tabs>
            <w:rPr>
              <w:noProof/>
            </w:rPr>
          </w:pPr>
          <w:hyperlink w:history="1" w:anchor="_Toc233833812">
            <w:r w:rsidRPr="00D1718E">
              <w:rPr>
                <w:rStyle w:val="Hyperlink"/>
                <w:noProof/>
                <w:highlight w:val="white"/>
              </w:rPr>
              <w:t>Conclusions</w:t>
            </w:r>
            <w:r>
              <w:rPr>
                <w:noProof/>
                <w:webHidden/>
              </w:rPr>
              <w:tab/>
            </w:r>
            <w:r>
              <w:rPr>
                <w:noProof/>
                <w:webHidden/>
              </w:rPr>
              <w:fldChar w:fldCharType="begin"/>
            </w:r>
            <w:r>
              <w:rPr>
                <w:noProof/>
                <w:webHidden/>
              </w:rPr>
              <w:instrText xml:space="preserve"> PAGEREF _Toc233833812 \h </w:instrText>
            </w:r>
            <w:r>
              <w:rPr>
                <w:noProof/>
                <w:webHidden/>
              </w:rPr>
            </w:r>
            <w:r>
              <w:rPr>
                <w:noProof/>
                <w:webHidden/>
              </w:rPr>
              <w:fldChar w:fldCharType="separate"/>
            </w:r>
            <w:r>
              <w:rPr>
                <w:noProof/>
                <w:webHidden/>
              </w:rPr>
              <w:t>24</w:t>
            </w:r>
            <w:r>
              <w:rPr>
                <w:noProof/>
                <w:webHidden/>
              </w:rPr>
              <w:fldChar w:fldCharType="end"/>
            </w:r>
          </w:hyperlink>
        </w:p>
        <w:p w:rsidR="0068171D" w:rsidRDefault="0068171D" w14:paraId="2883739F" w14:textId="77777777">
          <w:pPr>
            <w:pStyle w:val="TOC1"/>
            <w:tabs>
              <w:tab w:val="right" w:leader="dot" w:pos="9019"/>
            </w:tabs>
            <w:rPr>
              <w:noProof/>
            </w:rPr>
          </w:pPr>
          <w:hyperlink w:history="1" w:anchor="_Toc233833813">
            <w:r w:rsidRPr="00D1718E">
              <w:rPr>
                <w:rStyle w:val="Hyperlink"/>
                <w:noProof/>
                <w:highlight w:val="white"/>
              </w:rPr>
              <w:t>References</w:t>
            </w:r>
            <w:r>
              <w:rPr>
                <w:noProof/>
                <w:webHidden/>
              </w:rPr>
              <w:tab/>
            </w:r>
            <w:r>
              <w:rPr>
                <w:noProof/>
                <w:webHidden/>
              </w:rPr>
              <w:fldChar w:fldCharType="begin"/>
            </w:r>
            <w:r>
              <w:rPr>
                <w:noProof/>
                <w:webHidden/>
              </w:rPr>
              <w:instrText xml:space="preserve"> PAGEREF _Toc233833813 \h </w:instrText>
            </w:r>
            <w:r>
              <w:rPr>
                <w:noProof/>
                <w:webHidden/>
              </w:rPr>
            </w:r>
            <w:r>
              <w:rPr>
                <w:noProof/>
                <w:webHidden/>
              </w:rPr>
              <w:fldChar w:fldCharType="separate"/>
            </w:r>
            <w:r>
              <w:rPr>
                <w:noProof/>
                <w:webHidden/>
              </w:rPr>
              <w:t>25</w:t>
            </w:r>
            <w:r>
              <w:rPr>
                <w:noProof/>
                <w:webHidden/>
              </w:rPr>
              <w:fldChar w:fldCharType="end"/>
            </w:r>
          </w:hyperlink>
        </w:p>
        <w:p w:rsidR="0068171D" w:rsidRDefault="00000000" w14:paraId="55F76A1C" w14:textId="77777777">
          <w:r>
            <w:rPr>
              <w:b/>
              <w:bCs/>
              <w:noProof/>
            </w:rPr>
            <w:fldChar w:fldCharType="end"/>
          </w:r>
        </w:p>
      </w:sdtContent>
    </w:sdt>
    <w:p w:rsidRPr="0068171D" w:rsidR="0068171D" w:rsidP="0068171D" w:rsidRDefault="0068171D" w14:paraId="0FAE9BBA" w14:textId="77777777">
      <w:pPr>
        <w:jc w:val="center"/>
        <w:rPr>
          <w:b/>
          <w:bCs/>
          <w:sz w:val="28"/>
          <w:szCs w:val="28"/>
          <w:highlight w:val="white"/>
        </w:rPr>
      </w:pPr>
    </w:p>
    <w:p w:rsidR="0068171D" w:rsidRDefault="00000000" w14:paraId="3898E319" w14:textId="77777777">
      <w:pPr>
        <w:spacing w:line="276" w:lineRule="auto"/>
        <w:jc w:val="left"/>
        <w:rPr>
          <w:b/>
          <w:sz w:val="28"/>
          <w:szCs w:val="40"/>
          <w:highlight w:val="white"/>
        </w:rPr>
      </w:pPr>
      <w:r>
        <w:rPr>
          <w:highlight w:val="white"/>
        </w:rPr>
        <w:br w:type="page"/>
      </w:r>
    </w:p>
    <w:p w:rsidR="00BD7986" w:rsidP="00CA0EA1" w:rsidRDefault="00000000" w14:paraId="5C4CF638" w14:textId="77777777">
      <w:pPr>
        <w:pStyle w:val="Heading1"/>
        <w:rPr>
          <w:highlight w:val="white"/>
        </w:rPr>
      </w:pPr>
      <w:bookmarkStart w:name="_Toc233833803" w:id="0"/>
      <w:r>
        <w:rPr>
          <w:highlight w:val="white"/>
        </w:rPr>
        <w:t>Introduction</w:t>
      </w:r>
      <w:bookmarkEnd w:id="0"/>
      <w:r>
        <w:rPr>
          <w:highlight w:val="white"/>
        </w:rPr>
        <w:t xml:space="preserve"> </w:t>
      </w:r>
    </w:p>
    <w:p w:rsidR="00BD7986" w:rsidRDefault="00000000" w14:paraId="0F8EAEC5" w14:textId="77777777">
      <w:pPr>
        <w:rPr>
          <w:rFonts w:eastAsia="Times New Roman" w:cs="Times New Roman"/>
          <w:szCs w:val="24"/>
          <w:highlight w:val="white"/>
        </w:rPr>
      </w:pPr>
      <w:r>
        <w:rPr>
          <w:rFonts w:eastAsia="Times New Roman" w:cs="Times New Roman"/>
          <w:szCs w:val="24"/>
          <w:highlight w:val="white"/>
        </w:rPr>
        <w:t>A database management system in this digital era is the backbone of modern operations. It strongly acts as a digital organiser which enables businesses or any authorities to systematically store, retrieve, secure and scale massive volumes of data</w:t>
      </w:r>
      <w:sdt>
        <w:sdtPr>
          <w:rPr>
            <w:rFonts w:eastAsia="Times New Roman" w:cs="Times New Roman"/>
            <w:szCs w:val="24"/>
            <w:highlight w:val="white"/>
          </w:rPr>
          <w:id w:val="-1833674559"/>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IBM264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(IBM, 2026)</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The report will provide a detailed explanation and representation of a database management system for the AutoPark Management System. The key purpose of a Database Management System report in the AutoPark Management report is to replace the manual record-keeping process by providing a structured, secure and centralised repository for all parking facility information. The scope of this report is to show in detail how the software structures, stores and processes parking information. It highlights the data models, entity relationships and modules designed to automate slot allocation and daily reporting. </w:t>
      </w:r>
    </w:p>
    <w:p w:rsidR="00BD7986" w:rsidRDefault="00000000" w14:paraId="6FD368AC" w14:textId="77777777">
      <w:pPr>
        <w:rPr>
          <w:rFonts w:eastAsia="Times New Roman" w:cs="Times New Roman"/>
          <w:b/>
          <w:bCs/>
          <w:szCs w:val="24"/>
          <w:highlight w:val="white"/>
        </w:rPr>
      </w:pPr>
      <w:r>
        <w:br w:type="page"/>
      </w:r>
    </w:p>
    <w:p w:rsidR="00BD7986" w:rsidP="00CA0EA1" w:rsidRDefault="00000000" w14:paraId="1C6375AA" w14:textId="77777777">
      <w:pPr>
        <w:pStyle w:val="Heading1"/>
        <w:rPr>
          <w:highlight w:val="white"/>
        </w:rPr>
      </w:pPr>
      <w:bookmarkStart w:name="_Toc233833804" w:id="1"/>
      <w:r>
        <w:rPr>
          <w:highlight w:val="white"/>
        </w:rPr>
        <w:t>Scenario Analysis</w:t>
      </w:r>
      <w:bookmarkEnd w:id="1"/>
    </w:p>
    <w:p w:rsidR="00BD7986" w:rsidRDefault="00000000" w14:paraId="2EA5B2E1" w14:textId="77777777">
      <w:pPr>
        <w:rPr>
          <w:rFonts w:eastAsia="Times New Roman" w:cs="Times New Roman"/>
          <w:b/>
          <w:bCs/>
          <w:szCs w:val="24"/>
          <w:highlight w:val="white"/>
          <w:u w:val="single"/>
        </w:rPr>
      </w:pPr>
      <w:r>
        <w:rPr>
          <w:rFonts w:eastAsia="Times New Roman" w:cs="Times New Roman"/>
          <w:b/>
          <w:bCs/>
          <w:szCs w:val="24"/>
          <w:highlight w:val="white"/>
          <w:u w:val="single"/>
        </w:rPr>
        <w:t>AutoPark Management System</w:t>
      </w:r>
    </w:p>
    <w:p w:rsidR="00BD7986" w:rsidRDefault="00000000" w14:paraId="25CC3D74" w14:textId="77777777">
      <w:pPr>
        <w:rPr>
          <w:rFonts w:eastAsia="Times New Roman" w:cs="Times New Roman"/>
          <w:szCs w:val="24"/>
          <w:highlight w:val="white"/>
        </w:rPr>
      </w:pPr>
      <w:r>
        <w:rPr>
          <w:rFonts w:eastAsia="Times New Roman" w:cs="Times New Roman"/>
          <w:szCs w:val="24"/>
          <w:highlight w:val="white"/>
        </w:rPr>
        <w:t>Database management in the AutoPark Management System is the backbone that controls vehicle entry or exit, tracks slot availability in real-time, processes payments and optimises space utilisation using relational databases such as MS Access. Therefore, a parking management system built on Microsoft Access uses a relational database model to effectively automate tracking, space allocation and fee collection for a range of vehicles. It significantly leverages the built-in MS Access engine to link entities and attributes through interconnected data tables</w:t>
      </w:r>
      <w:sdt>
        <w:sdtPr>
          <w:rPr>
            <w:rFonts w:eastAsia="Times New Roman" w:cs="Times New Roman"/>
            <w:szCs w:val="24"/>
            <w:highlight w:val="white"/>
          </w:rPr>
          <w:id w:val="2002766428"/>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For2390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(Forbes, 2023)</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275E4B35" w14:textId="77777777">
      <w:pPr>
        <w:rPr>
          <w:rFonts w:eastAsia="Times New Roman" w:cs="Times New Roman"/>
          <w:b/>
          <w:bCs/>
          <w:szCs w:val="24"/>
          <w:highlight w:val="white"/>
          <w:u w:val="single"/>
        </w:rPr>
      </w:pPr>
      <w:r>
        <w:rPr>
          <w:rFonts w:eastAsia="Times New Roman" w:cs="Times New Roman"/>
          <w:b/>
          <w:bCs/>
          <w:szCs w:val="24"/>
          <w:highlight w:val="white"/>
          <w:u w:val="single"/>
        </w:rPr>
        <w:t>Importance of Effective Database Design in AutoPark Management System</w:t>
      </w:r>
    </w:p>
    <w:p w:rsidR="00BD7986" w:rsidRDefault="00000000" w14:paraId="6777EF57" w14:textId="49790A23">
      <w:pPr>
        <w:rPr>
          <w:rFonts w:eastAsia="Times New Roman" w:cs="Times New Roman"/>
          <w:szCs w:val="24"/>
          <w:highlight w:val="white"/>
        </w:rPr>
      </w:pPr>
      <w:r>
        <w:rPr>
          <w:rFonts w:eastAsia="Times New Roman" w:cs="Times New Roman"/>
          <w:szCs w:val="24"/>
          <w:highlight w:val="white"/>
        </w:rPr>
        <w:t xml:space="preserve">A productive and smooth database design in an </w:t>
      </w:r>
      <w:r w:rsidR="00CA0EA1">
        <w:rPr>
          <w:rFonts w:eastAsia="Times New Roman" w:cs="Times New Roman"/>
          <w:szCs w:val="24"/>
          <w:highlight w:val="white"/>
        </w:rPr>
        <w:t>AutoPark Management System act</w:t>
      </w:r>
      <w:r>
        <w:rPr>
          <w:rFonts w:eastAsia="Times New Roman" w:cs="Times New Roman"/>
          <w:szCs w:val="24"/>
          <w:highlight w:val="white"/>
        </w:rPr>
        <w:t xml:space="preserve">s as the structural backbone, which also guarantees real-time slot availability, seamless payment processing and optimal system scalability. It also prevents data bottlenecks, reduces processing errors and ensures smooth operations even during peak traffic hours. It automatically scales to effectively track larger volumes of historical information, involving frequent daily transactions, hourly rates and seasonal usage trends without sluggish performance. An effective database design also ensures absolute consistency so that a parking payment is perfectly tied to the specific vehicle, which also generates reliable financial audits and decreases </w:t>
      </w:r>
      <w:r w:rsidR="003B39E2">
        <w:rPr>
          <w:rFonts w:eastAsia="Times New Roman" w:cs="Times New Roman"/>
          <w:szCs w:val="24"/>
          <w:highlight w:val="white"/>
        </w:rPr>
        <w:t>many</w:t>
      </w:r>
      <w:r>
        <w:rPr>
          <w:rFonts w:eastAsia="Times New Roman" w:cs="Times New Roman"/>
          <w:szCs w:val="24"/>
          <w:highlight w:val="white"/>
        </w:rPr>
        <w:t xml:space="preserve"> disputes</w:t>
      </w:r>
      <w:sdt>
        <w:sdtPr>
          <w:rPr>
            <w:rFonts w:eastAsia="Times New Roman" w:cs="Times New Roman"/>
            <w:szCs w:val="24"/>
            <w:highlight w:val="white"/>
          </w:rPr>
          <w:id w:val="-931742089"/>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For264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(Forbes, 2026)</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7F25DA8E" w14:textId="77777777">
      <w:pPr>
        <w:rPr>
          <w:rFonts w:eastAsia="Times New Roman" w:cs="Times New Roman"/>
          <w:szCs w:val="24"/>
          <w:highlight w:val="white"/>
        </w:rPr>
      </w:pPr>
      <w:r>
        <w:br w:type="page"/>
      </w:r>
    </w:p>
    <w:p w:rsidR="00BD7986" w:rsidP="00CA0EA1" w:rsidRDefault="00000000" w14:paraId="6A3E86C0" w14:textId="77777777">
      <w:pPr>
        <w:pStyle w:val="Heading1"/>
        <w:rPr>
          <w:highlight w:val="white"/>
        </w:rPr>
      </w:pPr>
      <w:bookmarkStart w:name="_Toc233833805" w:id="2"/>
      <w:r>
        <w:rPr>
          <w:highlight w:val="white"/>
        </w:rPr>
        <w:t>Database Management Software</w:t>
      </w:r>
      <w:bookmarkEnd w:id="2"/>
    </w:p>
    <w:p w:rsidR="00BD7986" w:rsidRDefault="00000000" w14:paraId="7BC455AE" w14:textId="77777777">
      <w:pPr>
        <w:rPr>
          <w:rFonts w:eastAsia="Times New Roman" w:cs="Times New Roman"/>
          <w:szCs w:val="24"/>
          <w:highlight w:val="white"/>
        </w:rPr>
      </w:pPr>
      <w:r>
        <w:rPr>
          <w:rFonts w:eastAsia="Times New Roman" w:cs="Times New Roman"/>
          <w:szCs w:val="24"/>
          <w:highlight w:val="white"/>
        </w:rPr>
        <w:t>Database Management Software is recognised as a system software used to create, organise, retrieve, modify and maintain information. It strongly serves as the vital bridge between a central database and the users or applications accessing it, which also ensures data remains structured, secure and easily accessible. MS Access is recognised as an ideal relational database management system for the parking management system. While MS Access works well for small, localised projects, it fails to meet the needs of contemporary parking environments. Modern parking systems require real-time processing, heavy multi-user data synchronisation and integration with advanced hardware</w:t>
      </w:r>
      <w:sdt>
        <w:sdtPr>
          <w:rPr>
            <w:rFonts w:eastAsia="Times New Roman" w:cs="Times New Roman"/>
            <w:szCs w:val="24"/>
            <w:highlight w:val="white"/>
          </w:rPr>
          <w:id w:val="2013567822"/>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Mic268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(Microsoft, 2026)</w:t>
          </w:r>
          <w:r w:rsidR="00CA0EA1">
            <w:rPr>
              <w:rFonts w:eastAsia="Times New Roman" w:cs="Times New Roman"/>
              <w:szCs w:val="24"/>
              <w:highlight w:val="white"/>
            </w:rPr>
            <w:fldChar w:fldCharType="end"/>
          </w:r>
        </w:sdtContent>
      </w:sdt>
      <w:r>
        <w:rPr>
          <w:rFonts w:eastAsia="Times New Roman" w:cs="Times New Roman"/>
          <w:szCs w:val="24"/>
          <w:highlight w:val="white"/>
        </w:rPr>
        <w:t>. While MySQL and MongoDB are more powerful for large-scale, web-based applications, MS Access offers distinct advantages for specific types of parking management systems. It includes a graphical user interface builder which helps to design forms and reports inside the software. However, MySQL or MongoDB both require separate programming languages to build a user interface</w:t>
      </w:r>
      <w:sdt>
        <w:sdtPr>
          <w:rPr>
            <w:rFonts w:eastAsia="Times New Roman" w:cs="Times New Roman"/>
            <w:szCs w:val="24"/>
            <w:highlight w:val="white"/>
          </w:rPr>
          <w:id w:val="-1340381252"/>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Ama264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(Amazon, 2026)</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3617DD90" w14:textId="77777777">
      <w:pPr>
        <w:rPr>
          <w:rFonts w:eastAsia="Times New Roman" w:cs="Times New Roman"/>
          <w:b/>
          <w:bCs/>
          <w:szCs w:val="24"/>
          <w:highlight w:val="white"/>
        </w:rPr>
      </w:pPr>
      <w:r>
        <w:br w:type="page"/>
      </w:r>
    </w:p>
    <w:p w:rsidR="00BD7986" w:rsidP="00CA0EA1" w:rsidRDefault="00000000" w14:paraId="4C9B9FC6" w14:textId="77777777">
      <w:pPr>
        <w:pStyle w:val="Heading1"/>
        <w:rPr>
          <w:highlight w:val="white"/>
        </w:rPr>
      </w:pPr>
      <w:bookmarkStart w:name="_Toc233833806" w:id="3"/>
      <w:r>
        <w:rPr>
          <w:highlight w:val="white"/>
        </w:rPr>
        <w:t>Database and Design</w:t>
      </w:r>
      <w:bookmarkEnd w:id="3"/>
    </w:p>
    <w:p w:rsidR="00BD7986" w:rsidRDefault="00000000" w14:paraId="094D4D31" w14:textId="77777777">
      <w:pPr>
        <w:rPr>
          <w:rFonts w:eastAsia="Times New Roman" w:cs="Times New Roman"/>
          <w:b/>
          <w:bCs/>
          <w:szCs w:val="24"/>
          <w:highlight w:val="white"/>
          <w:u w:val="single"/>
        </w:rPr>
      </w:pPr>
      <w:r>
        <w:rPr>
          <w:rFonts w:eastAsia="Times New Roman" w:cs="Times New Roman"/>
          <w:b/>
          <w:bCs/>
          <w:szCs w:val="24"/>
          <w:highlight w:val="white"/>
          <w:u w:val="single"/>
        </w:rPr>
        <w:t>Entity</w:t>
      </w:r>
    </w:p>
    <w:p w:rsidR="00BD7986" w:rsidRDefault="00000000" w14:paraId="7597179B" w14:textId="77777777">
      <w:pPr>
        <w:rPr>
          <w:rFonts w:eastAsia="Times New Roman" w:cs="Times New Roman"/>
          <w:szCs w:val="24"/>
          <w:highlight w:val="white"/>
        </w:rPr>
      </w:pPr>
      <w:r>
        <w:rPr>
          <w:rFonts w:eastAsia="Times New Roman" w:cs="Times New Roman"/>
          <w:szCs w:val="24"/>
          <w:highlight w:val="white"/>
        </w:rPr>
        <w:t>An entity towards the database design represents a real-world object, concept or thing about which anyone wants to store information. In the logical design, entities become table rows, while their specific characteristics such as Name or Price become the columns</w:t>
      </w:r>
      <w:sdt>
        <w:sdtPr>
          <w:rPr>
            <w:rFonts w:eastAsia="Times New Roman" w:cs="Times New Roman"/>
            <w:szCs w:val="24"/>
            <w:highlight w:val="white"/>
          </w:rPr>
          <w:id w:val="133844150"/>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Mon265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(MongoDB, 2026)</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40718819" w14:textId="77777777">
      <w:pPr>
        <w:rPr>
          <w:rFonts w:eastAsia="Times New Roman" w:cs="Times New Roman"/>
          <w:b/>
          <w:bCs/>
          <w:szCs w:val="24"/>
          <w:highlight w:val="white"/>
          <w:u w:val="single"/>
        </w:rPr>
      </w:pPr>
      <w:r>
        <w:rPr>
          <w:rFonts w:eastAsia="Times New Roman" w:cs="Times New Roman"/>
          <w:b/>
          <w:bCs/>
          <w:szCs w:val="24"/>
          <w:highlight w:val="white"/>
          <w:u w:val="single"/>
        </w:rPr>
        <w:t>Tables and Attributes</w:t>
      </w:r>
    </w:p>
    <w:p w:rsidR="00BD7986" w:rsidRDefault="00000000" w14:paraId="5E7F0B69" w14:textId="77777777">
      <w:pPr>
        <w:rPr>
          <w:rFonts w:eastAsia="Times New Roman" w:cs="Times New Roman"/>
          <w:b/>
          <w:bCs/>
          <w:szCs w:val="24"/>
          <w:highlight w:val="white"/>
          <w:u w:val="single"/>
        </w:rPr>
      </w:pPr>
      <w:r>
        <w:rPr>
          <w:rFonts w:eastAsia="Times New Roman" w:cs="Times New Roman"/>
          <w:szCs w:val="24"/>
          <w:highlight w:val="white"/>
        </w:rPr>
        <w:t>Tables in the ideal database design represent real-world entities like people, places or concepts. Attributes in the database design are the specific characteristics defining those entities. The combination of both aspects generally creates a structured, effective and standardised system to store, organise and retrieve data with minimal redundancy. More specifically, in the conceptual and logical design phases, tables are known as entities. An ideal table should follow strict rules to ensure effectiveness. Attributes are the individual data points that give the entity its meaning. Therefore, when it is translated into the physical database, they become the columns</w:t>
      </w:r>
      <w:sdt>
        <w:sdtPr>
          <w:rPr>
            <w:rFonts w:eastAsia="Times New Roman" w:cs="Times New Roman"/>
            <w:szCs w:val="24"/>
            <w:highlight w:val="white"/>
          </w:rPr>
          <w:id w:val="-861364464"/>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IBM246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(IBM, 2024)</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4AE59D4D" w14:textId="77777777">
      <w:pPr>
        <w:rPr>
          <w:rFonts w:eastAsia="Times New Roman" w:cs="Times New Roman"/>
          <w:b/>
          <w:bCs/>
          <w:szCs w:val="24"/>
          <w:highlight w:val="white"/>
          <w:u w:val="single"/>
        </w:rPr>
      </w:pPr>
      <w:r>
        <w:rPr>
          <w:rFonts w:eastAsia="Times New Roman" w:cs="Times New Roman"/>
          <w:b/>
          <w:bCs/>
          <w:szCs w:val="24"/>
          <w:highlight w:val="white"/>
          <w:u w:val="single"/>
        </w:rPr>
        <w:t>Keys</w:t>
      </w:r>
    </w:p>
    <w:p w:rsidR="00BD7986" w:rsidRDefault="00000000" w14:paraId="65D06ADD" w14:textId="77777777">
      <w:pPr>
        <w:rPr>
          <w:rFonts w:eastAsia="Times New Roman" w:cs="Times New Roman"/>
          <w:szCs w:val="24"/>
          <w:highlight w:val="white"/>
        </w:rPr>
      </w:pPr>
      <w:r>
        <w:rPr>
          <w:rFonts w:eastAsia="Times New Roman" w:cs="Times New Roman"/>
          <w:szCs w:val="24"/>
          <w:highlight w:val="white"/>
        </w:rPr>
        <w:t>A key in the database design is an attribute or set of attributes used to uniquely identify a specific row in a table or to establish relationships between different tables. Keys ensure data integrity as well as enforce rules on how data can be accessed or linked</w:t>
      </w:r>
      <w:sdt>
        <w:sdtPr>
          <w:rPr>
            <w:rFonts w:eastAsia="Times New Roman" w:cs="Times New Roman"/>
            <w:szCs w:val="24"/>
            <w:highlight w:val="white"/>
          </w:rPr>
          <w:id w:val="-1997415611"/>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Mic269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(Microsoft, 2026)</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07A07C9A" w14:textId="77777777">
      <w:pPr>
        <w:rPr>
          <w:rFonts w:eastAsia="Times New Roman" w:cs="Times New Roman"/>
          <w:i/>
          <w:iCs/>
          <w:szCs w:val="24"/>
          <w:highlight w:val="white"/>
          <w:u w:val="single"/>
        </w:rPr>
      </w:pPr>
      <w:r>
        <w:rPr>
          <w:rFonts w:eastAsia="Times New Roman" w:cs="Times New Roman"/>
          <w:i/>
          <w:iCs/>
          <w:szCs w:val="24"/>
          <w:highlight w:val="white"/>
          <w:u w:val="single"/>
        </w:rPr>
        <w:t xml:space="preserve">Primary Key </w:t>
      </w:r>
    </w:p>
    <w:p w:rsidR="00BD7986" w:rsidRDefault="00000000" w14:paraId="32D8CB08" w14:textId="77777777">
      <w:pPr>
        <w:rPr>
          <w:rFonts w:eastAsia="Times New Roman" w:cs="Times New Roman"/>
          <w:szCs w:val="24"/>
          <w:highlight w:val="white"/>
        </w:rPr>
      </w:pPr>
      <w:r>
        <w:rPr>
          <w:rFonts w:eastAsia="Times New Roman" w:cs="Times New Roman"/>
          <w:szCs w:val="24"/>
          <w:highlight w:val="white"/>
        </w:rPr>
        <w:t>A primary key is a unique identifier for a specific row in a database table. Its ideal definition follows a strict set of rules. No two rows in a single table can share the same primary key value. It never considers missing values; therefore, every record must have an assigned Primary Key</w:t>
      </w:r>
      <w:sdt>
        <w:sdtPr>
          <w:rPr>
            <w:rFonts w:eastAsia="Times New Roman" w:cs="Times New Roman"/>
            <w:szCs w:val="24"/>
            <w:highlight w:val="white"/>
          </w:rPr>
          <w:id w:val="-854496617"/>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IBM211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(IBM, 2021)</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41F1B664" w14:textId="77777777">
      <w:pPr>
        <w:rPr>
          <w:rFonts w:eastAsia="Times New Roman" w:cs="Times New Roman"/>
          <w:i/>
          <w:iCs/>
          <w:szCs w:val="24"/>
          <w:highlight w:val="white"/>
          <w:u w:val="single"/>
        </w:rPr>
      </w:pPr>
      <w:r>
        <w:rPr>
          <w:rFonts w:eastAsia="Times New Roman" w:cs="Times New Roman"/>
          <w:i/>
          <w:iCs/>
          <w:szCs w:val="24"/>
          <w:highlight w:val="white"/>
          <w:u w:val="single"/>
        </w:rPr>
        <w:t>Foreign Key</w:t>
      </w:r>
    </w:p>
    <w:p w:rsidR="00BD7986" w:rsidRDefault="00000000" w14:paraId="70EEF4EA" w14:textId="77777777">
      <w:pPr>
        <w:rPr>
          <w:rFonts w:eastAsia="Times New Roman" w:cs="Times New Roman"/>
          <w:szCs w:val="24"/>
          <w:highlight w:val="white"/>
        </w:rPr>
      </w:pPr>
      <w:r>
        <w:rPr>
          <w:rFonts w:eastAsia="Times New Roman" w:cs="Times New Roman"/>
          <w:szCs w:val="24"/>
          <w:highlight w:val="white"/>
        </w:rPr>
        <w:t>A Foreign key is recognised as a field or set of fields in one table that uniquely identifies a row in another table, which establishes a link between the two. Its primary role is to enforce referential integrity, which also ensures data consistency and prevents invalid cross-references</w:t>
      </w:r>
      <w:sdt>
        <w:sdtPr>
          <w:rPr>
            <w:rFonts w:eastAsia="Times New Roman" w:cs="Times New Roman"/>
            <w:szCs w:val="24"/>
            <w:highlight w:val="white"/>
          </w:rPr>
          <w:id w:val="-667175218"/>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IBM212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(IBM, 2021)</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1A36A601" w14:textId="77777777">
      <w:pPr>
        <w:rPr>
          <w:rFonts w:eastAsia="Times New Roman" w:cs="Times New Roman"/>
          <w:b/>
          <w:bCs/>
          <w:szCs w:val="24"/>
          <w:highlight w:val="white"/>
          <w:u w:val="single"/>
        </w:rPr>
      </w:pPr>
      <w:r>
        <w:rPr>
          <w:rFonts w:eastAsia="Times New Roman" w:cs="Times New Roman"/>
          <w:b/>
          <w:bCs/>
          <w:szCs w:val="24"/>
          <w:highlight w:val="white"/>
          <w:u w:val="single"/>
        </w:rPr>
        <w:t>Analysis of Entities, Attributes and Keys Through Some Images</w:t>
      </w:r>
    </w:p>
    <w:p w:rsidR="00BD7986" w:rsidRDefault="00000000" w14:paraId="3D8B248B" w14:textId="77777777">
      <w:pPr>
        <w:rPr>
          <w:rFonts w:eastAsia="Times New Roman" w:cs="Times New Roman"/>
          <w:i/>
          <w:iCs/>
          <w:szCs w:val="24"/>
          <w:highlight w:val="white"/>
          <w:u w:val="single"/>
        </w:rPr>
      </w:pPr>
      <w:r>
        <w:rPr>
          <w:rFonts w:eastAsia="Times New Roman" w:cs="Times New Roman"/>
          <w:i/>
          <w:iCs/>
          <w:szCs w:val="24"/>
          <w:highlight w:val="white"/>
          <w:u w:val="single"/>
        </w:rPr>
        <w:t>Customers</w:t>
      </w:r>
    </w:p>
    <w:p w:rsidR="00BD7986" w:rsidRDefault="00000000" w14:paraId="1E05BA78" w14:textId="77777777">
      <w:pPr>
        <w:jc w:val="center"/>
        <w:rPr>
          <w:rFonts w:eastAsia="Times New Roman" w:cs="Times New Roman"/>
          <w:b/>
          <w:bCs/>
          <w:szCs w:val="24"/>
          <w:highlight w:val="white"/>
          <w:u w:val="single"/>
        </w:rPr>
      </w:pPr>
      <w:r>
        <w:rPr>
          <w:rFonts w:eastAsia="Times New Roman" w:cs="Times New Roman"/>
          <w:b/>
          <w:bCs/>
          <w:noProof/>
          <w:szCs w:val="24"/>
          <w:highlight w:val="white"/>
          <w:u w:val="single"/>
        </w:rPr>
        <w:drawing>
          <wp:inline distT="114300" distB="114300" distL="114300" distR="114300" wp14:anchorId="2B28D69D" wp14:editId="58BDFC2E">
            <wp:extent cx="5419725" cy="184785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7"/>
                    <a:stretch>
                      <a:fillRect/>
                    </a:stretch>
                  </pic:blipFill>
                  <pic:spPr>
                    <a:xfrm>
                      <a:off x="0" y="0"/>
                      <a:ext cx="5419725" cy="1847850"/>
                    </a:xfrm>
                    <a:prstGeom prst="rect">
                      <a:avLst/>
                    </a:prstGeom>
                  </pic:spPr>
                </pic:pic>
              </a:graphicData>
            </a:graphic>
          </wp:inline>
        </w:drawing>
      </w:r>
    </w:p>
    <w:p w:rsidR="00BD7986" w:rsidRDefault="00000000" w14:paraId="5CCF5C7E" w14:textId="77777777">
      <w:pPr>
        <w:jc w:val="center"/>
        <w:rPr>
          <w:rFonts w:eastAsia="Times New Roman" w:cs="Times New Roman"/>
          <w:b/>
          <w:bCs/>
          <w:szCs w:val="24"/>
          <w:highlight w:val="white"/>
        </w:rPr>
      </w:pPr>
      <w:r>
        <w:rPr>
          <w:rFonts w:eastAsia="Times New Roman" w:cs="Times New Roman"/>
          <w:b/>
          <w:bCs/>
          <w:szCs w:val="24"/>
          <w:highlight w:val="white"/>
        </w:rPr>
        <w:t>Figure 1: Design for Customer Table</w:t>
      </w:r>
    </w:p>
    <w:p w:rsidR="00BD7986" w:rsidRDefault="00000000" w14:paraId="1A1C31E1"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46B251FD" w14:textId="77777777">
      <w:pPr>
        <w:rPr>
          <w:rFonts w:eastAsia="Times New Roman" w:cs="Times New Roman"/>
          <w:b/>
          <w:bCs/>
          <w:szCs w:val="24"/>
          <w:highlight w:val="white"/>
          <w:u w:val="single"/>
        </w:rPr>
      </w:pPr>
      <w:r>
        <w:rPr>
          <w:rFonts w:eastAsia="Times New Roman" w:cs="Times New Roman"/>
          <w:b/>
          <w:bCs/>
          <w:noProof/>
          <w:szCs w:val="24"/>
          <w:highlight w:val="white"/>
          <w:u w:val="single"/>
        </w:rPr>
        <w:drawing>
          <wp:inline distT="114300" distB="114300" distL="114300" distR="114300" wp14:anchorId="0B8064EE" wp14:editId="40A6CEAF">
            <wp:extent cx="5731200" cy="1168400"/>
            <wp:effectExtent l="0" t="0" r="3175"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8">
                      <a:extLst>
                        <a:ext uri="{28A0092B-C50C-407E-A947-70E740481C1C}">
                          <a14:useLocalDpi xmlns:a14="http://schemas.microsoft.com/office/drawing/2010/main"/>
                        </a:ext>
                      </a:extLst>
                    </a:blip>
                    <a:stretch>
                      <a:fillRect/>
                    </a:stretch>
                  </pic:blipFill>
                  <pic:spPr>
                    <a:xfrm>
                      <a:off x="0" y="0"/>
                      <a:ext cx="5731200" cy="1168400"/>
                    </a:xfrm>
                    <a:prstGeom prst="rect">
                      <a:avLst/>
                    </a:prstGeom>
                  </pic:spPr>
                </pic:pic>
              </a:graphicData>
            </a:graphic>
          </wp:inline>
        </w:drawing>
      </w:r>
    </w:p>
    <w:p w:rsidR="00BD7986" w:rsidRDefault="00000000" w14:paraId="42003B2A" w14:textId="77777777">
      <w:pPr>
        <w:jc w:val="center"/>
        <w:rPr>
          <w:rFonts w:eastAsia="Times New Roman" w:cs="Times New Roman"/>
          <w:b/>
          <w:bCs/>
          <w:szCs w:val="24"/>
          <w:highlight w:val="white"/>
        </w:rPr>
      </w:pPr>
      <w:r>
        <w:rPr>
          <w:rFonts w:eastAsia="Times New Roman" w:cs="Times New Roman"/>
          <w:b/>
          <w:bCs/>
          <w:szCs w:val="24"/>
          <w:highlight w:val="white"/>
        </w:rPr>
        <w:t>Figure 2: Data for Customer Table</w:t>
      </w:r>
    </w:p>
    <w:p w:rsidR="00BD7986" w:rsidRDefault="00000000" w14:paraId="1DEA9573"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4B74126D" w14:textId="77777777">
      <w:pPr>
        <w:rPr>
          <w:rFonts w:eastAsia="Times New Roman" w:cs="Times New Roman"/>
          <w:szCs w:val="24"/>
          <w:highlight w:val="white"/>
        </w:rPr>
      </w:pPr>
      <w:r>
        <w:rPr>
          <w:rFonts w:eastAsia="Times New Roman" w:cs="Times New Roman"/>
          <w:szCs w:val="24"/>
          <w:highlight w:val="white"/>
        </w:rPr>
        <w:t xml:space="preserve">The image depicts the structure and data for a Customer Table within MS Access, which is designed for a parking management system. CustomerID is the primary key, which uniquely identifies each customer, and uses AutoNumber to increment automatically. FirstName and LastName store the names of customers. Email stores the digital contact address, and PhoneNumber stores contact numbers. </w:t>
      </w:r>
    </w:p>
    <w:p w:rsidR="00BD7986" w:rsidRDefault="00000000" w14:paraId="3EF3BB89" w14:textId="77777777">
      <w:pPr>
        <w:rPr>
          <w:rFonts w:eastAsia="Times New Roman" w:cs="Times New Roman"/>
          <w:i/>
          <w:iCs/>
          <w:szCs w:val="24"/>
          <w:highlight w:val="white"/>
          <w:u w:val="single"/>
        </w:rPr>
      </w:pPr>
      <w:r>
        <w:br w:type="page"/>
      </w:r>
      <w:r>
        <w:rPr>
          <w:rFonts w:eastAsia="Times New Roman" w:cs="Times New Roman"/>
          <w:i/>
          <w:iCs/>
          <w:szCs w:val="24"/>
          <w:highlight w:val="white"/>
          <w:u w:val="single"/>
        </w:rPr>
        <w:t>Vehicles</w:t>
      </w:r>
    </w:p>
    <w:p w:rsidR="00BD7986" w:rsidRDefault="00000000" w14:paraId="276E4BBD" w14:textId="77777777">
      <w:pPr>
        <w:rPr>
          <w:rFonts w:eastAsia="Times New Roman" w:cs="Times New Roman"/>
          <w:szCs w:val="24"/>
          <w:highlight w:val="white"/>
        </w:rPr>
      </w:pPr>
      <w:r>
        <w:rPr>
          <w:rFonts w:eastAsia="Times New Roman" w:cs="Times New Roman"/>
          <w:noProof/>
          <w:szCs w:val="24"/>
          <w:highlight w:val="white"/>
        </w:rPr>
        <w:drawing>
          <wp:inline distT="114300" distB="114300" distL="114300" distR="114300" wp14:anchorId="159DC819" wp14:editId="61121FBA">
            <wp:extent cx="5514975" cy="1409700"/>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20" name="image20.png"/>
                    <pic:cNvPicPr/>
                  </pic:nvPicPr>
                  <pic:blipFill>
                    <a:blip r:embed="rId9"/>
                    <a:stretch>
                      <a:fillRect/>
                    </a:stretch>
                  </pic:blipFill>
                  <pic:spPr>
                    <a:xfrm>
                      <a:off x="0" y="0"/>
                      <a:ext cx="5514975" cy="1409700"/>
                    </a:xfrm>
                    <a:prstGeom prst="rect">
                      <a:avLst/>
                    </a:prstGeom>
                  </pic:spPr>
                </pic:pic>
              </a:graphicData>
            </a:graphic>
          </wp:inline>
        </w:drawing>
      </w:r>
    </w:p>
    <w:p w:rsidR="00BD7986" w:rsidRDefault="00000000" w14:paraId="4D5C6AC0" w14:textId="77777777">
      <w:pPr>
        <w:jc w:val="center"/>
        <w:rPr>
          <w:rFonts w:eastAsia="Times New Roman" w:cs="Times New Roman"/>
          <w:b/>
          <w:bCs/>
          <w:szCs w:val="24"/>
          <w:highlight w:val="white"/>
        </w:rPr>
      </w:pPr>
      <w:r>
        <w:rPr>
          <w:rFonts w:eastAsia="Times New Roman" w:cs="Times New Roman"/>
          <w:b/>
          <w:bCs/>
          <w:szCs w:val="24"/>
          <w:highlight w:val="white"/>
        </w:rPr>
        <w:t>Figure 3: Design for Vehicle Table</w:t>
      </w:r>
    </w:p>
    <w:p w:rsidR="00BD7986" w:rsidRDefault="00000000" w14:paraId="6D782076" w14:textId="77777777">
      <w:pPr>
        <w:jc w:val="center"/>
        <w:rPr>
          <w:rFonts w:eastAsia="Times New Roman" w:cs="Times New Roman"/>
          <w:b/>
          <w:bCs/>
          <w:szCs w:val="24"/>
          <w:highlight w:val="white"/>
          <w:u w:val="singl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34825178" w14:textId="77777777">
      <w:pPr>
        <w:rPr>
          <w:rFonts w:eastAsia="Times New Roman" w:cs="Times New Roman"/>
          <w:b/>
          <w:bCs/>
          <w:szCs w:val="24"/>
          <w:highlight w:val="white"/>
          <w:u w:val="single"/>
        </w:rPr>
      </w:pPr>
      <w:r>
        <w:rPr>
          <w:rFonts w:eastAsia="Times New Roman" w:cs="Times New Roman"/>
          <w:b/>
          <w:bCs/>
          <w:noProof/>
          <w:szCs w:val="24"/>
          <w:highlight w:val="white"/>
          <w:u w:val="single"/>
        </w:rPr>
        <w:drawing>
          <wp:inline distT="114300" distB="114300" distL="114300" distR="114300" wp14:anchorId="0F5808B3" wp14:editId="3F52849B">
            <wp:extent cx="5731200" cy="1993900"/>
            <wp:effectExtent l="0" t="0" r="3175" b="6350"/>
            <wp:docPr id="24" name="image24.png"/>
            <wp:cNvGraphicFramePr/>
            <a:graphic xmlns:a="http://schemas.openxmlformats.org/drawingml/2006/main">
              <a:graphicData uri="http://schemas.openxmlformats.org/drawingml/2006/picture">
                <pic:pic xmlns:pic="http://schemas.openxmlformats.org/drawingml/2006/picture">
                  <pic:nvPicPr>
                    <pic:cNvPr id="24" name="image24.png"/>
                    <pic:cNvPicPr/>
                  </pic:nvPicPr>
                  <pic:blipFill>
                    <a:blip r:embed="rId10">
                      <a:extLst>
                        <a:ext uri="{28A0092B-C50C-407E-A947-70E740481C1C}">
                          <a14:useLocalDpi xmlns:a14="http://schemas.microsoft.com/office/drawing/2010/main" val="0"/>
                        </a:ext>
                      </a:extLst>
                    </a:blip>
                    <a:stretch>
                      <a:fillRect/>
                    </a:stretch>
                  </pic:blipFill>
                  <pic:spPr>
                    <a:xfrm>
                      <a:off x="0" y="0"/>
                      <a:ext cx="5731200" cy="1993900"/>
                    </a:xfrm>
                    <a:prstGeom prst="rect">
                      <a:avLst/>
                    </a:prstGeom>
                  </pic:spPr>
                </pic:pic>
              </a:graphicData>
            </a:graphic>
          </wp:inline>
        </w:drawing>
      </w:r>
    </w:p>
    <w:p w:rsidR="00BD7986" w:rsidRDefault="00000000" w14:paraId="067C3327" w14:textId="77777777">
      <w:pPr>
        <w:jc w:val="center"/>
        <w:rPr>
          <w:rFonts w:eastAsia="Times New Roman" w:cs="Times New Roman"/>
          <w:b/>
          <w:bCs/>
          <w:szCs w:val="24"/>
          <w:highlight w:val="white"/>
        </w:rPr>
      </w:pPr>
      <w:r>
        <w:rPr>
          <w:rFonts w:eastAsia="Times New Roman" w:cs="Times New Roman"/>
          <w:b/>
          <w:bCs/>
          <w:szCs w:val="24"/>
          <w:highlight w:val="white"/>
        </w:rPr>
        <w:t>Figure 4: Data for Vehicle Table</w:t>
      </w:r>
    </w:p>
    <w:p w:rsidR="00BD7986" w:rsidRDefault="00000000" w14:paraId="65C30860"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06254756" w14:textId="77777777">
      <w:pPr>
        <w:rPr>
          <w:rFonts w:eastAsia="Times New Roman" w:cs="Times New Roman"/>
          <w:szCs w:val="24"/>
          <w:highlight w:val="white"/>
        </w:rPr>
      </w:pPr>
      <w:r>
        <w:rPr>
          <w:rFonts w:eastAsia="Times New Roman" w:cs="Times New Roman"/>
          <w:szCs w:val="24"/>
          <w:highlight w:val="white"/>
        </w:rPr>
        <w:t xml:space="preserve">Based on the image, the Vehicles Table is a database scheme designed for a parking management system. VehicleID is the primary key, using an automatic numbering system to uniquely identify each vehicle. LicensePlate and VehicleType are text-field-type attributes. CustomerID is a numeric foreign key linking each vehicle to a specific owner profile from the Customer Table.  </w:t>
      </w:r>
    </w:p>
    <w:p w:rsidR="00BD7986" w:rsidRDefault="00000000" w14:paraId="5F2E5667" w14:textId="77777777">
      <w:pPr>
        <w:rPr>
          <w:rFonts w:eastAsia="Times New Roman" w:cs="Times New Roman"/>
          <w:i/>
          <w:iCs/>
          <w:szCs w:val="24"/>
          <w:highlight w:val="white"/>
          <w:u w:val="single"/>
        </w:rPr>
      </w:pPr>
      <w:r>
        <w:rPr>
          <w:rFonts w:eastAsia="Times New Roman" w:cs="Times New Roman"/>
          <w:i/>
          <w:iCs/>
          <w:szCs w:val="24"/>
          <w:highlight w:val="white"/>
          <w:u w:val="single"/>
        </w:rPr>
        <w:t>Reservation</w:t>
      </w:r>
    </w:p>
    <w:p w:rsidR="00BD7986" w:rsidRDefault="00000000" w14:paraId="0FB5950C"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5BB61662" wp14:editId="738592E7">
            <wp:extent cx="5543550" cy="169545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1"/>
                    <a:stretch>
                      <a:fillRect/>
                    </a:stretch>
                  </pic:blipFill>
                  <pic:spPr>
                    <a:xfrm>
                      <a:off x="0" y="0"/>
                      <a:ext cx="5543550" cy="1695450"/>
                    </a:xfrm>
                    <a:prstGeom prst="rect">
                      <a:avLst/>
                    </a:prstGeom>
                  </pic:spPr>
                </pic:pic>
              </a:graphicData>
            </a:graphic>
          </wp:inline>
        </w:drawing>
      </w:r>
    </w:p>
    <w:p w:rsidR="00BD7986" w:rsidRDefault="00000000" w14:paraId="4423A8DA" w14:textId="77777777">
      <w:pPr>
        <w:jc w:val="center"/>
        <w:rPr>
          <w:rFonts w:eastAsia="Times New Roman" w:cs="Times New Roman"/>
          <w:b/>
          <w:bCs/>
          <w:szCs w:val="24"/>
          <w:highlight w:val="white"/>
        </w:rPr>
      </w:pPr>
      <w:r>
        <w:rPr>
          <w:rFonts w:eastAsia="Times New Roman" w:cs="Times New Roman"/>
          <w:b/>
          <w:bCs/>
          <w:szCs w:val="24"/>
          <w:highlight w:val="white"/>
        </w:rPr>
        <w:t>Figure 5: Design for Reservation Table</w:t>
      </w:r>
    </w:p>
    <w:p w:rsidR="00BD7986" w:rsidRDefault="00000000" w14:paraId="27119594"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BD7986" w14:paraId="68A41532" w14:textId="77777777">
      <w:pPr>
        <w:rPr>
          <w:rFonts w:eastAsia="Times New Roman" w:cs="Times New Roman"/>
          <w:b/>
          <w:bCs/>
          <w:szCs w:val="24"/>
          <w:highlight w:val="white"/>
        </w:rPr>
      </w:pPr>
    </w:p>
    <w:p w:rsidR="00BD7986" w:rsidRDefault="00000000" w14:paraId="79CE1579" w14:textId="77777777">
      <w:pPr>
        <w:rPr>
          <w:rFonts w:eastAsia="Times New Roman" w:cs="Times New Roman"/>
          <w:b/>
          <w:bCs/>
          <w:szCs w:val="24"/>
          <w:highlight w:val="white"/>
          <w:u w:val="single"/>
        </w:rPr>
      </w:pPr>
      <w:r>
        <w:rPr>
          <w:rFonts w:eastAsia="Times New Roman" w:cs="Times New Roman"/>
          <w:b/>
          <w:bCs/>
          <w:noProof/>
          <w:szCs w:val="24"/>
          <w:highlight w:val="white"/>
          <w:u w:val="single"/>
        </w:rPr>
        <w:drawing>
          <wp:inline distT="114300" distB="114300" distL="114300" distR="114300" wp14:anchorId="666197EF" wp14:editId="490E9AF1">
            <wp:extent cx="5731200" cy="1435100"/>
            <wp:effectExtent l="0" t="0" r="3175" b="0"/>
            <wp:docPr id="22" name="image22.png"/>
            <wp:cNvGraphicFramePr/>
            <a:graphic xmlns:a="http://schemas.openxmlformats.org/drawingml/2006/main">
              <a:graphicData uri="http://schemas.openxmlformats.org/drawingml/2006/picture">
                <pic:pic xmlns:pic="http://schemas.openxmlformats.org/drawingml/2006/picture">
                  <pic:nvPicPr>
                    <pic:cNvPr id="22" name="image22.png"/>
                    <pic:cNvPicPr/>
                  </pic:nvPicPr>
                  <pic:blipFill>
                    <a:blip r:embed="rId12">
                      <a:extLst>
                        <a:ext uri="{28A0092B-C50C-407E-A947-70E740481C1C}">
                          <a14:useLocalDpi xmlns:a14="http://schemas.microsoft.com/office/drawing/2010/main" val="0"/>
                        </a:ext>
                      </a:extLst>
                    </a:blip>
                    <a:stretch>
                      <a:fillRect/>
                    </a:stretch>
                  </pic:blipFill>
                  <pic:spPr>
                    <a:xfrm>
                      <a:off x="0" y="0"/>
                      <a:ext cx="5731200" cy="1435100"/>
                    </a:xfrm>
                    <a:prstGeom prst="rect">
                      <a:avLst/>
                    </a:prstGeom>
                  </pic:spPr>
                </pic:pic>
              </a:graphicData>
            </a:graphic>
          </wp:inline>
        </w:drawing>
      </w:r>
    </w:p>
    <w:p w:rsidR="00BD7986" w:rsidRDefault="00000000" w14:paraId="721ABBE3" w14:textId="77777777">
      <w:pPr>
        <w:jc w:val="center"/>
        <w:rPr>
          <w:rFonts w:eastAsia="Times New Roman" w:cs="Times New Roman"/>
          <w:b/>
          <w:bCs/>
          <w:szCs w:val="24"/>
          <w:highlight w:val="white"/>
        </w:rPr>
      </w:pPr>
      <w:r>
        <w:rPr>
          <w:rFonts w:eastAsia="Times New Roman" w:cs="Times New Roman"/>
          <w:b/>
          <w:bCs/>
          <w:szCs w:val="24"/>
          <w:highlight w:val="white"/>
        </w:rPr>
        <w:t>Figure 6: Data for Reservation Table</w:t>
      </w:r>
    </w:p>
    <w:p w:rsidR="00BD7986" w:rsidRDefault="00000000" w14:paraId="06A6FA44"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4EDBAD7D" w14:textId="6D691B3A">
      <w:pPr>
        <w:rPr>
          <w:rFonts w:eastAsia="Times New Roman" w:cs="Times New Roman"/>
          <w:szCs w:val="24"/>
          <w:highlight w:val="white"/>
        </w:rPr>
      </w:pPr>
      <w:r>
        <w:rPr>
          <w:rFonts w:eastAsia="Times New Roman" w:cs="Times New Roman"/>
          <w:szCs w:val="24"/>
          <w:highlight w:val="white"/>
        </w:rPr>
        <w:t xml:space="preserve">In this image, ReservationID is the primary key, as it is a unique text identifier for each booking. VehicleID and SlotID are numeric-type attributes. ReservationDateTime stores the time and date of booking. ReservationStatus tracks the state of the booking. </w:t>
      </w:r>
    </w:p>
    <w:p w:rsidR="00BD7986" w:rsidRDefault="00000000" w14:paraId="5C9B6362" w14:textId="77777777">
      <w:pPr>
        <w:rPr>
          <w:rFonts w:eastAsia="Times New Roman" w:cs="Times New Roman"/>
          <w:i/>
          <w:iCs/>
          <w:szCs w:val="24"/>
          <w:highlight w:val="white"/>
          <w:u w:val="single"/>
        </w:rPr>
      </w:pPr>
      <w:r>
        <w:rPr>
          <w:rFonts w:eastAsia="Times New Roman" w:cs="Times New Roman"/>
          <w:i/>
          <w:iCs/>
          <w:szCs w:val="24"/>
          <w:highlight w:val="white"/>
          <w:u w:val="single"/>
        </w:rPr>
        <w:t>Parking Slots</w:t>
      </w:r>
    </w:p>
    <w:p w:rsidR="00BD7986" w:rsidRDefault="00000000" w14:paraId="504091AC" w14:textId="77777777">
      <w:pPr>
        <w:rPr>
          <w:rFonts w:eastAsia="Times New Roman" w:cs="Times New Roman"/>
          <w:szCs w:val="24"/>
          <w:highlight w:val="white"/>
        </w:rPr>
      </w:pPr>
      <w:r>
        <w:rPr>
          <w:rFonts w:eastAsia="Times New Roman" w:cs="Times New Roman"/>
          <w:noProof/>
          <w:szCs w:val="24"/>
          <w:highlight w:val="white"/>
        </w:rPr>
        <w:drawing>
          <wp:inline distT="114300" distB="114300" distL="114300" distR="114300" wp14:anchorId="505AF7B3" wp14:editId="4CDD7A4C">
            <wp:extent cx="5543550" cy="1485900"/>
            <wp:effectExtent l="0" t="0" r="0" b="0"/>
            <wp:docPr id="18" name="image16.png"/>
            <wp:cNvGraphicFramePr/>
            <a:graphic xmlns:a="http://schemas.openxmlformats.org/drawingml/2006/main">
              <a:graphicData uri="http://schemas.openxmlformats.org/drawingml/2006/picture">
                <pic:pic xmlns:pic="http://schemas.openxmlformats.org/drawingml/2006/picture">
                  <pic:nvPicPr>
                    <pic:cNvPr id="18" name="image16.png"/>
                    <pic:cNvPicPr/>
                  </pic:nvPicPr>
                  <pic:blipFill>
                    <a:blip r:embed="rId13"/>
                    <a:stretch>
                      <a:fillRect/>
                    </a:stretch>
                  </pic:blipFill>
                  <pic:spPr>
                    <a:xfrm>
                      <a:off x="0" y="0"/>
                      <a:ext cx="5543550" cy="1485900"/>
                    </a:xfrm>
                    <a:prstGeom prst="rect">
                      <a:avLst/>
                    </a:prstGeom>
                  </pic:spPr>
                </pic:pic>
              </a:graphicData>
            </a:graphic>
          </wp:inline>
        </w:drawing>
      </w:r>
    </w:p>
    <w:p w:rsidR="00BD7986" w:rsidRDefault="00000000" w14:paraId="582162FA" w14:textId="77777777">
      <w:pPr>
        <w:jc w:val="center"/>
        <w:rPr>
          <w:rFonts w:eastAsia="Times New Roman" w:cs="Times New Roman"/>
          <w:b/>
          <w:bCs/>
          <w:szCs w:val="24"/>
          <w:highlight w:val="white"/>
        </w:rPr>
      </w:pPr>
      <w:r>
        <w:rPr>
          <w:rFonts w:eastAsia="Times New Roman" w:cs="Times New Roman"/>
          <w:b/>
          <w:bCs/>
          <w:szCs w:val="24"/>
          <w:highlight w:val="white"/>
        </w:rPr>
        <w:t>Figure 7: Design for Parking Slot Table</w:t>
      </w:r>
    </w:p>
    <w:p w:rsidR="00BD7986" w:rsidRDefault="00000000" w14:paraId="13DEF574"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6B7B1471" w14:textId="77777777">
      <w:pPr>
        <w:rPr>
          <w:rFonts w:eastAsia="Times New Roman" w:cs="Times New Roman"/>
          <w:b/>
          <w:bCs/>
          <w:szCs w:val="24"/>
          <w:highlight w:val="white"/>
          <w:u w:val="single"/>
        </w:rPr>
      </w:pPr>
      <w:r>
        <w:rPr>
          <w:rFonts w:eastAsia="Times New Roman" w:cs="Times New Roman"/>
          <w:b/>
          <w:bCs/>
          <w:noProof/>
          <w:szCs w:val="24"/>
          <w:highlight w:val="white"/>
          <w:u w:val="single"/>
        </w:rPr>
        <w:drawing>
          <wp:inline distT="114300" distB="114300" distL="114300" distR="114300" wp14:anchorId="67A9A181" wp14:editId="71A5C147">
            <wp:extent cx="5731200" cy="2057400"/>
            <wp:effectExtent l="0" t="0" r="3175" b="0"/>
            <wp:docPr id="15" name="image15.png"/>
            <wp:cNvGraphicFramePr/>
            <a:graphic xmlns:a="http://schemas.openxmlformats.org/drawingml/2006/main">
              <a:graphicData uri="http://schemas.openxmlformats.org/drawingml/2006/picture">
                <pic:pic xmlns:pic="http://schemas.openxmlformats.org/drawingml/2006/picture">
                  <pic:nvPicPr>
                    <pic:cNvPr id="15" name="image15.png"/>
                    <pic:cNvPicPr/>
                  </pic:nvPicPr>
                  <pic:blipFill>
                    <a:blip r:embed="rId14">
                      <a:extLst>
                        <a:ext uri="{28A0092B-C50C-407E-A947-70E740481C1C}">
                          <a14:useLocalDpi xmlns:a14="http://schemas.microsoft.com/office/drawing/2010/main" val="0"/>
                        </a:ext>
                      </a:extLst>
                    </a:blip>
                    <a:stretch>
                      <a:fillRect/>
                    </a:stretch>
                  </pic:blipFill>
                  <pic:spPr>
                    <a:xfrm>
                      <a:off x="0" y="0"/>
                      <a:ext cx="5731200" cy="2057400"/>
                    </a:xfrm>
                    <a:prstGeom prst="rect">
                      <a:avLst/>
                    </a:prstGeom>
                  </pic:spPr>
                </pic:pic>
              </a:graphicData>
            </a:graphic>
          </wp:inline>
        </w:drawing>
      </w:r>
    </w:p>
    <w:p w:rsidR="00BD7986" w:rsidRDefault="00000000" w14:paraId="6BCC20D2" w14:textId="77777777">
      <w:pPr>
        <w:jc w:val="center"/>
        <w:rPr>
          <w:rFonts w:eastAsia="Times New Roman" w:cs="Times New Roman"/>
          <w:b/>
          <w:bCs/>
          <w:szCs w:val="24"/>
          <w:highlight w:val="white"/>
        </w:rPr>
      </w:pPr>
      <w:r>
        <w:rPr>
          <w:rFonts w:eastAsia="Times New Roman" w:cs="Times New Roman"/>
          <w:b/>
          <w:bCs/>
          <w:szCs w:val="24"/>
          <w:highlight w:val="white"/>
        </w:rPr>
        <w:t>Figure 8: Data for Parking Slot Table</w:t>
      </w:r>
    </w:p>
    <w:p w:rsidR="00BD7986" w:rsidRDefault="00000000" w14:paraId="1113F62D"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45D7E6C0" w14:textId="77777777">
      <w:pPr>
        <w:rPr>
          <w:rFonts w:eastAsia="Times New Roman" w:cs="Times New Roman"/>
          <w:szCs w:val="24"/>
          <w:highlight w:val="white"/>
        </w:rPr>
      </w:pPr>
      <w:r>
        <w:rPr>
          <w:rFonts w:eastAsia="Times New Roman" w:cs="Times New Roman"/>
          <w:szCs w:val="24"/>
          <w:highlight w:val="white"/>
        </w:rPr>
        <w:t xml:space="preserve">SlotID is the Primary Key, which automatically generates a unique, sequential number for each new parking space added. SiteID and SlotType are the short text-based attributes. SlotStatus is a boolean flag used to track availability. </w:t>
      </w:r>
    </w:p>
    <w:p w:rsidR="00BD7986" w:rsidRDefault="00000000" w14:paraId="06BC3BC1" w14:textId="77777777">
      <w:pPr>
        <w:rPr>
          <w:rFonts w:eastAsia="Times New Roman" w:cs="Times New Roman"/>
          <w:b/>
          <w:bCs/>
          <w:szCs w:val="24"/>
          <w:highlight w:val="white"/>
        </w:rPr>
      </w:pPr>
      <w:r>
        <w:br w:type="page"/>
      </w:r>
    </w:p>
    <w:p w:rsidR="00BD7986" w:rsidRDefault="00000000" w14:paraId="7E4D1315" w14:textId="77777777">
      <w:pPr>
        <w:rPr>
          <w:rFonts w:eastAsia="Times New Roman" w:cs="Times New Roman"/>
          <w:i/>
          <w:iCs/>
          <w:szCs w:val="24"/>
          <w:highlight w:val="white"/>
          <w:u w:val="single"/>
        </w:rPr>
      </w:pPr>
      <w:r>
        <w:rPr>
          <w:rFonts w:eastAsia="Times New Roman" w:cs="Times New Roman"/>
          <w:i/>
          <w:iCs/>
          <w:szCs w:val="24"/>
          <w:highlight w:val="white"/>
          <w:u w:val="single"/>
        </w:rPr>
        <w:t>Parking Sites</w:t>
      </w:r>
    </w:p>
    <w:p w:rsidR="00BD7986" w:rsidRDefault="00000000" w14:paraId="6DE200C4"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7EF4C4D0" wp14:editId="0F2F61DE">
            <wp:extent cx="5572125" cy="1552575"/>
            <wp:effectExtent l="0" t="0" r="0" b="0"/>
            <wp:docPr id="13" name="image14.png"/>
            <wp:cNvGraphicFramePr/>
            <a:graphic xmlns:a="http://schemas.openxmlformats.org/drawingml/2006/main">
              <a:graphicData uri="http://schemas.openxmlformats.org/drawingml/2006/picture">
                <pic:pic xmlns:pic="http://schemas.openxmlformats.org/drawingml/2006/picture">
                  <pic:nvPicPr>
                    <pic:cNvPr id="13" name="image14.png"/>
                    <pic:cNvPicPr/>
                  </pic:nvPicPr>
                  <pic:blipFill>
                    <a:blip r:embed="rId15"/>
                    <a:stretch>
                      <a:fillRect/>
                    </a:stretch>
                  </pic:blipFill>
                  <pic:spPr>
                    <a:xfrm>
                      <a:off x="0" y="0"/>
                      <a:ext cx="5572125" cy="1552575"/>
                    </a:xfrm>
                    <a:prstGeom prst="rect">
                      <a:avLst/>
                    </a:prstGeom>
                  </pic:spPr>
                </pic:pic>
              </a:graphicData>
            </a:graphic>
          </wp:inline>
        </w:drawing>
      </w:r>
    </w:p>
    <w:p w:rsidR="00BD7986" w:rsidRDefault="00000000" w14:paraId="12444E06" w14:textId="77777777">
      <w:pPr>
        <w:jc w:val="center"/>
        <w:rPr>
          <w:rFonts w:eastAsia="Times New Roman" w:cs="Times New Roman"/>
          <w:b/>
          <w:bCs/>
          <w:szCs w:val="24"/>
          <w:highlight w:val="white"/>
        </w:rPr>
      </w:pPr>
      <w:r>
        <w:rPr>
          <w:rFonts w:eastAsia="Times New Roman" w:cs="Times New Roman"/>
          <w:b/>
          <w:bCs/>
          <w:szCs w:val="24"/>
          <w:highlight w:val="white"/>
        </w:rPr>
        <w:t>Figure 9: Design for Parking Sites Table</w:t>
      </w:r>
    </w:p>
    <w:p w:rsidR="00BD7986" w:rsidRDefault="00000000" w14:paraId="61720888" w14:textId="77777777">
      <w:pPr>
        <w:jc w:val="center"/>
        <w:rPr>
          <w:rFonts w:eastAsia="Times New Roman" w:cs="Times New Roman"/>
          <w:b/>
          <w:bCs/>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6EBE26C4"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27CA3055" wp14:editId="12ACE694">
            <wp:extent cx="5731200" cy="2133600"/>
            <wp:effectExtent l="0" t="0" r="3175" b="0"/>
            <wp:docPr id="19" name="image18.png"/>
            <wp:cNvGraphicFramePr/>
            <a:graphic xmlns:a="http://schemas.openxmlformats.org/drawingml/2006/main">
              <a:graphicData uri="http://schemas.openxmlformats.org/drawingml/2006/picture">
                <pic:pic xmlns:pic="http://schemas.openxmlformats.org/drawingml/2006/picture">
                  <pic:nvPicPr>
                    <pic:cNvPr id="19" name="image18.png"/>
                    <pic:cNvPicPr/>
                  </pic:nvPicPr>
                  <pic:blipFill>
                    <a:blip r:embed="rId16">
                      <a:extLst>
                        <a:ext uri="{28A0092B-C50C-407E-A947-70E740481C1C}">
                          <a14:useLocalDpi xmlns:a14="http://schemas.microsoft.com/office/drawing/2010/main" val="0"/>
                        </a:ext>
                      </a:extLst>
                    </a:blip>
                    <a:stretch>
                      <a:fillRect/>
                    </a:stretch>
                  </pic:blipFill>
                  <pic:spPr>
                    <a:xfrm>
                      <a:off x="0" y="0"/>
                      <a:ext cx="5731200" cy="2133600"/>
                    </a:xfrm>
                    <a:prstGeom prst="rect">
                      <a:avLst/>
                    </a:prstGeom>
                  </pic:spPr>
                </pic:pic>
              </a:graphicData>
            </a:graphic>
          </wp:inline>
        </w:drawing>
      </w:r>
    </w:p>
    <w:p w:rsidR="00BD7986" w:rsidRDefault="00000000" w14:paraId="0FE2137C" w14:textId="77777777">
      <w:pPr>
        <w:jc w:val="center"/>
        <w:rPr>
          <w:rFonts w:eastAsia="Times New Roman" w:cs="Times New Roman"/>
          <w:b/>
          <w:bCs/>
          <w:szCs w:val="24"/>
          <w:highlight w:val="white"/>
        </w:rPr>
      </w:pPr>
      <w:r>
        <w:rPr>
          <w:rFonts w:eastAsia="Times New Roman" w:cs="Times New Roman"/>
          <w:b/>
          <w:bCs/>
          <w:szCs w:val="24"/>
          <w:highlight w:val="white"/>
        </w:rPr>
        <w:t>Figure 10: Data for Parking Sites Table</w:t>
      </w:r>
    </w:p>
    <w:p w:rsidR="00BD7986" w:rsidRDefault="00000000" w14:paraId="6F122D46"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275FBD3C" w14:textId="77777777">
      <w:pPr>
        <w:rPr>
          <w:rFonts w:eastAsia="Times New Roman" w:cs="Times New Roman"/>
          <w:szCs w:val="24"/>
          <w:highlight w:val="white"/>
        </w:rPr>
      </w:pPr>
      <w:r>
        <w:rPr>
          <w:rFonts w:eastAsia="Times New Roman" w:cs="Times New Roman"/>
          <w:szCs w:val="24"/>
          <w:highlight w:val="white"/>
        </w:rPr>
        <w:t>The image shows the structure and data for a Parking Sites table within a parking management database. SiteID is the primary key that uniquely identifies each parking location. SiteName and City are the text-based attributes. Capacity indicates the maximum number of parking spaces available at that site, stored as a number.</w:t>
      </w:r>
    </w:p>
    <w:p w:rsidR="00BD7986" w:rsidRDefault="00000000" w14:paraId="1EEB625E" w14:textId="77777777">
      <w:pPr>
        <w:rPr>
          <w:rFonts w:eastAsia="Times New Roman" w:cs="Times New Roman"/>
          <w:szCs w:val="24"/>
          <w:highlight w:val="white"/>
        </w:rPr>
      </w:pPr>
      <w:r>
        <w:rPr>
          <w:rFonts w:eastAsia="Times New Roman" w:cs="Times New Roman"/>
          <w:i/>
          <w:iCs/>
          <w:szCs w:val="24"/>
          <w:highlight w:val="white"/>
          <w:u w:val="single"/>
        </w:rPr>
        <w:t>Booking</w:t>
      </w:r>
      <w:r>
        <w:rPr>
          <w:rFonts w:eastAsia="Times New Roman" w:cs="Times New Roman"/>
          <w:szCs w:val="24"/>
          <w:highlight w:val="white"/>
        </w:rPr>
        <w:t xml:space="preserve">  </w:t>
      </w:r>
    </w:p>
    <w:p w:rsidR="00BD7986" w:rsidRDefault="00000000" w14:paraId="47297322"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0E166A00" wp14:editId="0CED3840">
            <wp:extent cx="5514975" cy="14668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7"/>
                    <a:stretch>
                      <a:fillRect/>
                    </a:stretch>
                  </pic:blipFill>
                  <pic:spPr>
                    <a:xfrm>
                      <a:off x="0" y="0"/>
                      <a:ext cx="5514975" cy="1466850"/>
                    </a:xfrm>
                    <a:prstGeom prst="rect">
                      <a:avLst/>
                    </a:prstGeom>
                  </pic:spPr>
                </pic:pic>
              </a:graphicData>
            </a:graphic>
          </wp:inline>
        </w:drawing>
      </w:r>
    </w:p>
    <w:p w:rsidR="00BD7986" w:rsidRDefault="00000000" w14:paraId="1C32C807" w14:textId="77777777">
      <w:pPr>
        <w:jc w:val="center"/>
        <w:rPr>
          <w:rFonts w:eastAsia="Times New Roman" w:cs="Times New Roman"/>
          <w:b/>
          <w:bCs/>
          <w:szCs w:val="24"/>
          <w:highlight w:val="white"/>
        </w:rPr>
      </w:pPr>
      <w:r>
        <w:rPr>
          <w:rFonts w:eastAsia="Times New Roman" w:cs="Times New Roman"/>
          <w:b/>
          <w:bCs/>
          <w:szCs w:val="24"/>
          <w:highlight w:val="white"/>
        </w:rPr>
        <w:t>Figure 11: Design for Booking Table</w:t>
      </w:r>
    </w:p>
    <w:p w:rsidR="00BD7986" w:rsidRDefault="00000000" w14:paraId="633084DD" w14:textId="77777777">
      <w:pPr>
        <w:jc w:val="center"/>
        <w:rPr>
          <w:rFonts w:eastAsia="Times New Roman" w:cs="Times New Roman"/>
          <w:b/>
          <w:bCs/>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576607B2"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0393B636" wp14:editId="54C1E99E">
            <wp:extent cx="5731200" cy="1866900"/>
            <wp:effectExtent l="0" t="0" r="3175"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8">
                      <a:extLst>
                        <a:ext uri="{28A0092B-C50C-407E-A947-70E740481C1C}">
                          <a14:useLocalDpi xmlns:a14="http://schemas.microsoft.com/office/drawing/2010/main" val="0"/>
                        </a:ext>
                      </a:extLst>
                    </a:blip>
                    <a:stretch>
                      <a:fillRect/>
                    </a:stretch>
                  </pic:blipFill>
                  <pic:spPr>
                    <a:xfrm>
                      <a:off x="0" y="0"/>
                      <a:ext cx="5731200" cy="1866900"/>
                    </a:xfrm>
                    <a:prstGeom prst="rect">
                      <a:avLst/>
                    </a:prstGeom>
                  </pic:spPr>
                </pic:pic>
              </a:graphicData>
            </a:graphic>
          </wp:inline>
        </w:drawing>
      </w:r>
    </w:p>
    <w:p w:rsidR="00BD7986" w:rsidRDefault="00000000" w14:paraId="004229B6" w14:textId="22745918">
      <w:pPr>
        <w:jc w:val="center"/>
        <w:rPr>
          <w:rFonts w:eastAsia="Times New Roman" w:cs="Times New Roman"/>
          <w:b/>
          <w:bCs/>
          <w:szCs w:val="24"/>
          <w:highlight w:val="white"/>
        </w:rPr>
      </w:pPr>
      <w:r>
        <w:rPr>
          <w:rFonts w:eastAsia="Times New Roman" w:cs="Times New Roman"/>
          <w:b/>
          <w:bCs/>
          <w:szCs w:val="24"/>
          <w:highlight w:val="white"/>
        </w:rPr>
        <w:t xml:space="preserve">Figure 12: </w:t>
      </w:r>
      <w:r w:rsidR="00B36DDF">
        <w:rPr>
          <w:rFonts w:eastAsia="Times New Roman" w:cs="Times New Roman"/>
          <w:b/>
          <w:bCs/>
          <w:szCs w:val="24"/>
          <w:highlight w:val="white"/>
        </w:rPr>
        <w:t>Data Screenshot</w:t>
      </w:r>
    </w:p>
    <w:p w:rsidR="00BD7986" w:rsidRDefault="00000000" w14:paraId="0546C9C4"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07B722D9" w14:textId="77777777">
      <w:pPr>
        <w:rPr>
          <w:rFonts w:eastAsia="Times New Roman" w:cs="Times New Roman"/>
          <w:szCs w:val="24"/>
          <w:highlight w:val="white"/>
        </w:rPr>
      </w:pPr>
      <w:r>
        <w:rPr>
          <w:rFonts w:eastAsia="Times New Roman" w:cs="Times New Roman"/>
          <w:szCs w:val="24"/>
          <w:highlight w:val="white"/>
        </w:rPr>
        <w:t xml:space="preserve">Booking ID is the primary key in this table as it uniquely identifies each individual parking event. ReservationID is the foreign key that links this booking back to the customer’s original reservation record. EntryTime and ExitTime show the exact date of entry and exit of a car. </w:t>
      </w:r>
    </w:p>
    <w:p w:rsidR="00BD7986" w:rsidRDefault="00000000" w14:paraId="17C09AFD" w14:textId="77777777">
      <w:pPr>
        <w:rPr>
          <w:rFonts w:eastAsia="Times New Roman" w:cs="Times New Roman"/>
          <w:i/>
          <w:iCs/>
          <w:szCs w:val="24"/>
          <w:highlight w:val="white"/>
          <w:u w:val="single"/>
        </w:rPr>
      </w:pPr>
      <w:r>
        <w:rPr>
          <w:rFonts w:eastAsia="Times New Roman" w:cs="Times New Roman"/>
          <w:i/>
          <w:iCs/>
          <w:szCs w:val="24"/>
          <w:highlight w:val="white"/>
          <w:u w:val="single"/>
        </w:rPr>
        <w:t>Payment</w:t>
      </w:r>
    </w:p>
    <w:p w:rsidR="00BD7986" w:rsidRDefault="00000000" w14:paraId="53069963"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2E2C2E7D" wp14:editId="70002DF3">
            <wp:extent cx="5572125" cy="173355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11" name="image11.png"/>
                    <pic:cNvPicPr/>
                  </pic:nvPicPr>
                  <pic:blipFill>
                    <a:blip r:embed="rId19"/>
                    <a:stretch>
                      <a:fillRect/>
                    </a:stretch>
                  </pic:blipFill>
                  <pic:spPr>
                    <a:xfrm>
                      <a:off x="0" y="0"/>
                      <a:ext cx="5572125" cy="1733550"/>
                    </a:xfrm>
                    <a:prstGeom prst="rect">
                      <a:avLst/>
                    </a:prstGeom>
                  </pic:spPr>
                </pic:pic>
              </a:graphicData>
            </a:graphic>
          </wp:inline>
        </w:drawing>
      </w:r>
    </w:p>
    <w:p w:rsidR="00BD7986" w:rsidRDefault="00000000" w14:paraId="3F37595F" w14:textId="77777777">
      <w:pPr>
        <w:jc w:val="center"/>
        <w:rPr>
          <w:rFonts w:eastAsia="Times New Roman" w:cs="Times New Roman"/>
          <w:b/>
          <w:bCs/>
          <w:szCs w:val="24"/>
          <w:highlight w:val="white"/>
        </w:rPr>
      </w:pPr>
      <w:r>
        <w:rPr>
          <w:rFonts w:eastAsia="Times New Roman" w:cs="Times New Roman"/>
          <w:b/>
          <w:bCs/>
          <w:szCs w:val="24"/>
          <w:highlight w:val="white"/>
        </w:rPr>
        <w:t>Figure 13: Data for Payment Table</w:t>
      </w:r>
    </w:p>
    <w:p w:rsidR="00BD7986" w:rsidRDefault="00000000" w14:paraId="496C70F8" w14:textId="77777777">
      <w:pPr>
        <w:jc w:val="center"/>
        <w:rPr>
          <w:rFonts w:eastAsia="Times New Roman" w:cs="Times New Roman"/>
          <w:b/>
          <w:bCs/>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6036C3AB"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51EFBA7D" wp14:editId="74D226F2">
            <wp:extent cx="5731200" cy="1371600"/>
            <wp:effectExtent l="0" t="0" r="3175"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20">
                      <a:extLst>
                        <a:ext uri="{28A0092B-C50C-407E-A947-70E740481C1C}">
                          <a14:useLocalDpi xmlns:a14="http://schemas.microsoft.com/office/drawing/2010/main" val="0"/>
                        </a:ext>
                      </a:extLst>
                    </a:blip>
                    <a:stretch>
                      <a:fillRect/>
                    </a:stretch>
                  </pic:blipFill>
                  <pic:spPr>
                    <a:xfrm>
                      <a:off x="0" y="0"/>
                      <a:ext cx="5731200" cy="1371600"/>
                    </a:xfrm>
                    <a:prstGeom prst="rect">
                      <a:avLst/>
                    </a:prstGeom>
                  </pic:spPr>
                </pic:pic>
              </a:graphicData>
            </a:graphic>
          </wp:inline>
        </w:drawing>
      </w:r>
    </w:p>
    <w:p w:rsidR="00BD7986" w:rsidRDefault="00000000" w14:paraId="2FFD4E57" w14:textId="77777777">
      <w:pPr>
        <w:jc w:val="center"/>
        <w:rPr>
          <w:rFonts w:eastAsia="Times New Roman" w:cs="Times New Roman"/>
          <w:b/>
          <w:bCs/>
          <w:szCs w:val="24"/>
          <w:highlight w:val="white"/>
        </w:rPr>
      </w:pPr>
      <w:r>
        <w:rPr>
          <w:rFonts w:eastAsia="Times New Roman" w:cs="Times New Roman"/>
          <w:b/>
          <w:bCs/>
          <w:szCs w:val="24"/>
          <w:highlight w:val="white"/>
        </w:rPr>
        <w:t>Figure 14: Design for Payment Table</w:t>
      </w:r>
    </w:p>
    <w:p w:rsidR="00BD7986" w:rsidRDefault="00000000" w14:paraId="23B32391"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2A6841DA" w14:textId="77777777">
      <w:pPr>
        <w:rPr>
          <w:rFonts w:eastAsia="Times New Roman" w:cs="Times New Roman"/>
          <w:b/>
          <w:bCs/>
          <w:szCs w:val="24"/>
          <w:highlight w:val="white"/>
        </w:rPr>
      </w:pPr>
      <w:r>
        <w:rPr>
          <w:rFonts w:eastAsia="Times New Roman" w:cs="Times New Roman"/>
          <w:szCs w:val="24"/>
          <w:highlight w:val="white"/>
        </w:rPr>
        <w:t xml:space="preserve">PaymentID is the Primary Key as it is a unique identifier for each transaction. BookingID links the payment back to a specific parking reservation, which is also identified as a Foreign Key in this table. </w:t>
      </w:r>
      <w:r>
        <w:br w:type="page"/>
      </w:r>
    </w:p>
    <w:p w:rsidR="00BD7986" w:rsidP="00CA0EA1" w:rsidRDefault="00000000" w14:paraId="7CB3094E" w14:textId="77777777">
      <w:pPr>
        <w:pStyle w:val="Heading1"/>
        <w:rPr>
          <w:highlight w:val="white"/>
        </w:rPr>
      </w:pPr>
      <w:bookmarkStart w:name="_Toc233833807" w:id="4"/>
      <w:r>
        <w:rPr>
          <w:highlight w:val="white"/>
        </w:rPr>
        <w:t>Relationships and ERD Diagram</w:t>
      </w:r>
      <w:bookmarkEnd w:id="4"/>
    </w:p>
    <w:p w:rsidR="00BD7986" w:rsidRDefault="00000000" w14:paraId="7B78EF9E" w14:textId="3A40E32F">
      <w:pPr>
        <w:rPr>
          <w:rFonts w:eastAsia="Times New Roman" w:cs="Times New Roman"/>
          <w:szCs w:val="24"/>
          <w:highlight w:val="white"/>
        </w:rPr>
      </w:pPr>
      <w:r>
        <w:rPr>
          <w:rFonts w:eastAsia="Times New Roman" w:cs="Times New Roman"/>
          <w:szCs w:val="24"/>
          <w:highlight w:val="white"/>
        </w:rPr>
        <w:t>An entity relationship diagram is identified as a visual blueprint that maps the logical structure related to a database, which also details data blocks called Entities; their specific characteristics are known as Attributes. Moreover, Relationships define the rules of these interactions, which also establish how data flows and manage data integrity across the entire system. In a database management system, relationships act as the verbs linking some entities of the database. They typically determine how data is associated, typically enforced using Primary Keys and Foreign Keys to effectively prevent orphan records and manage data integrity</w:t>
      </w:r>
      <w:sdt>
        <w:sdtPr>
          <w:rPr>
            <w:rFonts w:eastAsia="Times New Roman" w:cs="Times New Roman"/>
            <w:szCs w:val="24"/>
            <w:highlight w:val="white"/>
          </w:rPr>
          <w:id w:val="1746076789"/>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IBM212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(IBM, 2021)</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698D6B05" w14:textId="77777777">
      <w:pPr>
        <w:rPr>
          <w:rFonts w:eastAsia="Times New Roman" w:cs="Times New Roman"/>
          <w:szCs w:val="24"/>
          <w:highlight w:val="white"/>
        </w:rPr>
      </w:pPr>
      <w:r>
        <w:rPr>
          <w:rFonts w:eastAsia="Times New Roman" w:cs="Times New Roman"/>
          <w:noProof/>
          <w:szCs w:val="24"/>
          <w:highlight w:val="white"/>
        </w:rPr>
        <w:drawing>
          <wp:inline distT="114300" distB="114300" distL="114300" distR="114300" wp14:anchorId="3D2D1471" wp14:editId="0575F6B7">
            <wp:extent cx="5731200" cy="2171700"/>
            <wp:effectExtent l="0" t="0" r="3175" b="0"/>
            <wp:docPr id="9" name="image10.png"/>
            <wp:cNvGraphicFramePr/>
            <a:graphic xmlns:a="http://schemas.openxmlformats.org/drawingml/2006/main">
              <a:graphicData uri="http://schemas.openxmlformats.org/drawingml/2006/picture">
                <pic:pic xmlns:pic="http://schemas.openxmlformats.org/drawingml/2006/picture">
                  <pic:nvPicPr>
                    <pic:cNvPr id="9" name="image10.png"/>
                    <pic:cNvPicPr/>
                  </pic:nvPicPr>
                  <pic:blipFill>
                    <a:blip r:embed="rId21">
                      <a:extLst>
                        <a:ext uri="{28A0092B-C50C-407E-A947-70E740481C1C}">
                          <a14:useLocalDpi xmlns:a14="http://schemas.microsoft.com/office/drawing/2010/main" val="0"/>
                        </a:ext>
                      </a:extLst>
                    </a:blip>
                    <a:stretch>
                      <a:fillRect/>
                    </a:stretch>
                  </pic:blipFill>
                  <pic:spPr>
                    <a:xfrm>
                      <a:off x="0" y="0"/>
                      <a:ext cx="5731200" cy="2171700"/>
                    </a:xfrm>
                    <a:prstGeom prst="rect">
                      <a:avLst/>
                    </a:prstGeom>
                  </pic:spPr>
                </pic:pic>
              </a:graphicData>
            </a:graphic>
          </wp:inline>
        </w:drawing>
      </w:r>
    </w:p>
    <w:p w:rsidR="00BD7986" w:rsidRDefault="00000000" w14:paraId="714F8AEF" w14:textId="77777777">
      <w:pPr>
        <w:jc w:val="center"/>
        <w:rPr>
          <w:rFonts w:eastAsia="Times New Roman" w:cs="Times New Roman"/>
          <w:b/>
          <w:bCs/>
          <w:szCs w:val="24"/>
          <w:highlight w:val="white"/>
        </w:rPr>
      </w:pPr>
      <w:r>
        <w:rPr>
          <w:rFonts w:eastAsia="Times New Roman" w:cs="Times New Roman"/>
          <w:b/>
          <w:bCs/>
          <w:szCs w:val="24"/>
          <w:highlight w:val="white"/>
        </w:rPr>
        <w:t>Figure 15: ERD Diagram</w:t>
      </w:r>
    </w:p>
    <w:p w:rsidR="00BD7986" w:rsidRDefault="00000000" w14:paraId="1391F727"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61C33E40" w14:textId="77777777">
      <w:pPr>
        <w:rPr>
          <w:rFonts w:eastAsia="Times New Roman" w:cs="Times New Roman"/>
          <w:szCs w:val="24"/>
          <w:highlight w:val="white"/>
        </w:rPr>
      </w:pPr>
      <w:r>
        <w:rPr>
          <w:rFonts w:eastAsia="Times New Roman" w:cs="Times New Roman"/>
          <w:noProof/>
          <w:szCs w:val="24"/>
          <w:highlight w:val="white"/>
        </w:rPr>
        <w:drawing>
          <wp:inline distT="114300" distB="114300" distL="114300" distR="114300" wp14:anchorId="19867EC8" wp14:editId="57BA9041">
            <wp:extent cx="5731200" cy="2146300"/>
            <wp:effectExtent l="0" t="0" r="3175" b="6350"/>
            <wp:docPr id="10" name="image9.png"/>
            <wp:cNvGraphicFramePr/>
            <a:graphic xmlns:a="http://schemas.openxmlformats.org/drawingml/2006/main">
              <a:graphicData uri="http://schemas.openxmlformats.org/drawingml/2006/picture">
                <pic:pic xmlns:pic="http://schemas.openxmlformats.org/drawingml/2006/picture">
                  <pic:nvPicPr>
                    <pic:cNvPr id="10" name="image9.png"/>
                    <pic:cNvPicPr/>
                  </pic:nvPicPr>
                  <pic:blipFill>
                    <a:blip r:embed="rId22">
                      <a:extLst>
                        <a:ext uri="{28A0092B-C50C-407E-A947-70E740481C1C}">
                          <a14:useLocalDpi xmlns:a14="http://schemas.microsoft.com/office/drawing/2010/main" val="0"/>
                        </a:ext>
                      </a:extLst>
                    </a:blip>
                    <a:stretch>
                      <a:fillRect/>
                    </a:stretch>
                  </pic:blipFill>
                  <pic:spPr>
                    <a:xfrm>
                      <a:off x="0" y="0"/>
                      <a:ext cx="5731200" cy="2146300"/>
                    </a:xfrm>
                    <a:prstGeom prst="rect">
                      <a:avLst/>
                    </a:prstGeom>
                  </pic:spPr>
                </pic:pic>
              </a:graphicData>
            </a:graphic>
          </wp:inline>
        </w:drawing>
      </w:r>
    </w:p>
    <w:p w:rsidR="00BD7986" w:rsidRDefault="00000000" w14:paraId="1A38081A" w14:textId="77777777">
      <w:pPr>
        <w:jc w:val="center"/>
        <w:rPr>
          <w:rFonts w:eastAsia="Times New Roman" w:cs="Times New Roman"/>
          <w:b/>
          <w:bCs/>
          <w:szCs w:val="24"/>
          <w:highlight w:val="white"/>
        </w:rPr>
      </w:pPr>
      <w:r>
        <w:rPr>
          <w:rFonts w:eastAsia="Times New Roman" w:cs="Times New Roman"/>
          <w:b/>
          <w:bCs/>
          <w:szCs w:val="24"/>
          <w:highlight w:val="white"/>
        </w:rPr>
        <w:t xml:space="preserve">Figure 16: Relationship Diagram </w:t>
      </w:r>
    </w:p>
    <w:p w:rsidR="00BD7986" w:rsidRDefault="00000000" w14:paraId="729B81AB"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BD7986" w14:paraId="52CA6E1D" w14:textId="77777777">
      <w:pPr>
        <w:rPr>
          <w:rFonts w:eastAsia="Times New Roman" w:cs="Times New Roman"/>
          <w:szCs w:val="24"/>
          <w:highlight w:val="white"/>
        </w:rPr>
      </w:pPr>
    </w:p>
    <w:p w:rsidR="00BD7986" w:rsidRDefault="00000000" w14:paraId="3AEF2514" w14:textId="77777777">
      <w:pPr>
        <w:rPr>
          <w:rFonts w:eastAsia="Times New Roman" w:cs="Times New Roman"/>
          <w:szCs w:val="24"/>
          <w:highlight w:val="white"/>
        </w:rPr>
      </w:pPr>
      <w:r>
        <w:rPr>
          <w:rFonts w:eastAsia="Times New Roman" w:cs="Times New Roman"/>
          <w:b/>
          <w:bCs/>
          <w:szCs w:val="24"/>
          <w:highlight w:val="white"/>
          <w:u w:val="single"/>
        </w:rPr>
        <w:t xml:space="preserve">Customers and Vehicles (1-to-Many): </w:t>
      </w:r>
      <w:r>
        <w:rPr>
          <w:rFonts w:eastAsia="Times New Roman" w:cs="Times New Roman"/>
          <w:szCs w:val="24"/>
          <w:highlight w:val="white"/>
        </w:rPr>
        <w:t xml:space="preserve">One customer can register multiple vehicles. </w:t>
      </w:r>
    </w:p>
    <w:p w:rsidR="00BD7986" w:rsidRDefault="00000000" w14:paraId="036E423E" w14:textId="77777777">
      <w:pPr>
        <w:rPr>
          <w:rFonts w:eastAsia="Times New Roman" w:cs="Times New Roman"/>
          <w:szCs w:val="24"/>
          <w:highlight w:val="white"/>
        </w:rPr>
      </w:pPr>
      <w:r>
        <w:rPr>
          <w:rFonts w:eastAsia="Times New Roman" w:cs="Times New Roman"/>
          <w:b/>
          <w:bCs/>
          <w:szCs w:val="24"/>
          <w:highlight w:val="white"/>
          <w:u w:val="single"/>
        </w:rPr>
        <w:t>Vehicles and Reservation (1-to-Many):</w:t>
      </w:r>
      <w:r>
        <w:t xml:space="preserve"> </w:t>
      </w:r>
      <w:r>
        <w:rPr>
          <w:rFonts w:eastAsia="Times New Roman" w:cs="Times New Roman"/>
          <w:szCs w:val="24"/>
          <w:highlight w:val="white"/>
        </w:rPr>
        <w:t xml:space="preserve">A specific vehicle can have multiple spot reservations over time. </w:t>
      </w:r>
    </w:p>
    <w:p w:rsidR="00BD7986" w:rsidRDefault="00000000" w14:paraId="37EFED0F" w14:textId="77777777">
      <w:pPr>
        <w:rPr>
          <w:rFonts w:eastAsia="Times New Roman" w:cs="Times New Roman"/>
          <w:szCs w:val="24"/>
          <w:highlight w:val="white"/>
        </w:rPr>
      </w:pPr>
      <w:r>
        <w:rPr>
          <w:rFonts w:eastAsia="Times New Roman" w:cs="Times New Roman"/>
          <w:b/>
          <w:bCs/>
          <w:szCs w:val="24"/>
          <w:highlight w:val="white"/>
          <w:u w:val="single"/>
        </w:rPr>
        <w:t>Parking Sites and Parking Slots (1-to-Many):</w:t>
      </w:r>
      <w:r>
        <w:t xml:space="preserve"> </w:t>
      </w:r>
      <w:r>
        <w:rPr>
          <w:rFonts w:eastAsia="Times New Roman" w:cs="Times New Roman"/>
          <w:szCs w:val="24"/>
          <w:highlight w:val="white"/>
        </w:rPr>
        <w:t xml:space="preserve">A single parking site contains many individual parking slots. </w:t>
      </w:r>
    </w:p>
    <w:p w:rsidR="00BD7986" w:rsidRDefault="00000000" w14:paraId="0A663C8F" w14:textId="77777777">
      <w:pPr>
        <w:rPr>
          <w:rFonts w:eastAsia="Times New Roman" w:cs="Times New Roman"/>
          <w:szCs w:val="24"/>
          <w:highlight w:val="white"/>
        </w:rPr>
      </w:pPr>
      <w:r>
        <w:rPr>
          <w:rFonts w:eastAsia="Times New Roman" w:cs="Times New Roman"/>
          <w:b/>
          <w:bCs/>
          <w:szCs w:val="24"/>
          <w:highlight w:val="white"/>
          <w:u w:val="single"/>
        </w:rPr>
        <w:t xml:space="preserve">Parking Slots and Reservation (1-to-Many): </w:t>
      </w:r>
      <w:r>
        <w:rPr>
          <w:rFonts w:eastAsia="Times New Roman" w:cs="Times New Roman"/>
          <w:szCs w:val="24"/>
          <w:highlight w:val="white"/>
        </w:rPr>
        <w:t xml:space="preserve">A single physical parking slot can be reserved many times across different dates or times. </w:t>
      </w:r>
    </w:p>
    <w:p w:rsidR="00BD7986" w:rsidRDefault="00000000" w14:paraId="0F2DE0D7" w14:textId="77777777">
      <w:pPr>
        <w:rPr>
          <w:rFonts w:eastAsia="Times New Roman" w:cs="Times New Roman"/>
          <w:szCs w:val="24"/>
          <w:highlight w:val="white"/>
        </w:rPr>
      </w:pPr>
      <w:r>
        <w:rPr>
          <w:rFonts w:eastAsia="Times New Roman" w:cs="Times New Roman"/>
          <w:b/>
          <w:bCs/>
          <w:szCs w:val="24"/>
          <w:highlight w:val="white"/>
          <w:u w:val="single"/>
        </w:rPr>
        <w:t xml:space="preserve">Reservation and Bookings (One-to-One): </w:t>
      </w:r>
      <w:r>
        <w:rPr>
          <w:rFonts w:eastAsia="Times New Roman" w:cs="Times New Roman"/>
          <w:szCs w:val="24"/>
          <w:highlight w:val="white"/>
        </w:rPr>
        <w:t xml:space="preserve">A reservation represents the intent to park, while a booking records actual check-in or check-out transaction. </w:t>
      </w:r>
    </w:p>
    <w:p w:rsidR="00BD7986" w:rsidRDefault="00000000" w14:paraId="6E1755FE" w14:textId="77777777">
      <w:pPr>
        <w:rPr>
          <w:rFonts w:eastAsia="Times New Roman" w:cs="Times New Roman"/>
          <w:szCs w:val="24"/>
          <w:highlight w:val="white"/>
        </w:rPr>
      </w:pPr>
      <w:r>
        <w:rPr>
          <w:rFonts w:eastAsia="Times New Roman" w:cs="Times New Roman"/>
          <w:b/>
          <w:bCs/>
          <w:szCs w:val="24"/>
          <w:highlight w:val="white"/>
          <w:u w:val="single"/>
        </w:rPr>
        <w:t>Booking and Payments (One-to-One):</w:t>
      </w:r>
      <w:r>
        <w:rPr>
          <w:rFonts w:eastAsia="Times New Roman" w:cs="Times New Roman"/>
          <w:szCs w:val="24"/>
          <w:highlight w:val="white"/>
        </w:rPr>
        <w:t xml:space="preserve"> Each individual entry in the Bookings table can correspond to exactly one record in the Payments table.  </w:t>
      </w:r>
      <w:r>
        <w:br w:type="page"/>
      </w:r>
    </w:p>
    <w:p w:rsidR="00BD7986" w:rsidP="00CA0EA1" w:rsidRDefault="00000000" w14:paraId="104AF2D4" w14:textId="77777777">
      <w:pPr>
        <w:pStyle w:val="Heading1"/>
        <w:rPr>
          <w:highlight w:val="white"/>
        </w:rPr>
      </w:pPr>
      <w:bookmarkStart w:name="_Toc233833808" w:id="5"/>
      <w:r>
        <w:rPr>
          <w:highlight w:val="white"/>
        </w:rPr>
        <w:t>Normalisation</w:t>
      </w:r>
      <w:bookmarkEnd w:id="5"/>
    </w:p>
    <w:p w:rsidR="00BD7986" w:rsidRDefault="00000000" w14:paraId="265264BE" w14:textId="77777777">
      <w:pPr>
        <w:rPr>
          <w:rFonts w:eastAsia="Times New Roman" w:cs="Times New Roman"/>
          <w:szCs w:val="24"/>
          <w:highlight w:val="white"/>
        </w:rPr>
      </w:pPr>
      <w:r>
        <w:rPr>
          <w:rFonts w:eastAsia="Times New Roman" w:cs="Times New Roman"/>
          <w:szCs w:val="24"/>
          <w:highlight w:val="white"/>
        </w:rPr>
        <w:t>Normalisation or Normal Form (NF) is a formal design process that typically organises information into logical tables to reduce redundancy, prevent data anomalies and improve data integrity. A core objective of normalisation is to avoid storing the same data in multiple places unnecessarily, to conserve customers' disk space, and to avoid contradictions. Normalisation ensures each piece of data is stored in the right place, ideally exactly once. Three types of normalisation are 1NF, 2NF and 3NF</w:t>
      </w:r>
      <w:sdt>
        <w:sdtPr>
          <w:rPr>
            <w:rFonts w:eastAsia="Times New Roman" w:cs="Times New Roman"/>
            <w:szCs w:val="24"/>
            <w:highlight w:val="white"/>
          </w:rPr>
          <w:id w:val="-223061407"/>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IBM246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(IBM, 2024)</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41EF8991" w14:textId="77777777">
      <w:pPr>
        <w:rPr>
          <w:rFonts w:eastAsia="Times New Roman" w:cs="Times New Roman"/>
          <w:b/>
          <w:bCs/>
          <w:szCs w:val="24"/>
          <w:highlight w:val="white"/>
          <w:u w:val="single"/>
        </w:rPr>
      </w:pPr>
      <w:r>
        <w:rPr>
          <w:rFonts w:eastAsia="Times New Roman" w:cs="Times New Roman"/>
          <w:b/>
          <w:bCs/>
          <w:szCs w:val="24"/>
          <w:highlight w:val="white"/>
          <w:u w:val="single"/>
        </w:rPr>
        <w:t>1NF</w:t>
      </w:r>
    </w:p>
    <w:p w:rsidR="00BD7986" w:rsidRDefault="00000000" w14:paraId="1D7D5087" w14:textId="77777777">
      <w:pPr>
        <w:rPr>
          <w:rFonts w:eastAsia="Times New Roman" w:cs="Times New Roman"/>
          <w:szCs w:val="24"/>
          <w:highlight w:val="white"/>
        </w:rPr>
      </w:pPr>
      <w:r>
        <w:rPr>
          <w:rFonts w:eastAsia="Times New Roman" w:cs="Times New Roman"/>
          <w:szCs w:val="24"/>
          <w:highlight w:val="white"/>
        </w:rPr>
        <w:t>The ideal definition of the First Normal Form, or 1NF, is a database relation in which every cell contains a strictly atomic value. It means there are no multi-valued attributes, arrays or repeating groups</w:t>
      </w:r>
      <w:sdt>
        <w:sdtPr>
          <w:rPr>
            <w:rFonts w:eastAsia="Times New Roman" w:cs="Times New Roman"/>
            <w:szCs w:val="24"/>
            <w:highlight w:val="white"/>
          </w:rPr>
          <w:id w:val="-1764601943"/>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Mon265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(MongoDB, 2026)</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6B86FE24" w14:textId="77777777">
      <w:pPr>
        <w:rPr>
          <w:rFonts w:eastAsia="Times New Roman" w:cs="Times New Roman"/>
          <w:b/>
          <w:bCs/>
          <w:szCs w:val="24"/>
          <w:highlight w:val="white"/>
          <w:u w:val="single"/>
        </w:rPr>
      </w:pPr>
      <w:r>
        <w:rPr>
          <w:rFonts w:eastAsia="Times New Roman" w:cs="Times New Roman"/>
          <w:b/>
          <w:bCs/>
          <w:szCs w:val="24"/>
          <w:highlight w:val="white"/>
          <w:u w:val="single"/>
        </w:rPr>
        <w:t>2NF</w:t>
      </w:r>
    </w:p>
    <w:p w:rsidR="00BD7986" w:rsidRDefault="00000000" w14:paraId="34D0A6A3" w14:textId="77777777">
      <w:pPr>
        <w:rPr>
          <w:rFonts w:eastAsia="Times New Roman" w:cs="Times New Roman"/>
          <w:szCs w:val="24"/>
          <w:highlight w:val="white"/>
        </w:rPr>
      </w:pPr>
      <w:r>
        <w:rPr>
          <w:rFonts w:eastAsia="Times New Roman" w:cs="Times New Roman"/>
          <w:szCs w:val="24"/>
          <w:highlight w:val="white"/>
        </w:rPr>
        <w:t>Second Normal Form, or 2NF, states that a database table is in 2NF if it is already in First Normal Form and every non-prime attribute is completely functionally dependent on the entire primary key, thereby eliminating all partial dependencies</w:t>
      </w:r>
      <w:sdt>
        <w:sdtPr>
          <w:rPr>
            <w:rFonts w:eastAsia="Times New Roman" w:cs="Times New Roman"/>
            <w:szCs w:val="24"/>
            <w:highlight w:val="white"/>
          </w:rPr>
          <w:id w:val="2120493632"/>
          <w:citation/>
        </w:sdtPr>
        <w:sdtContent>
          <w:r w:rsidR="00CA0EA1">
            <w:rPr>
              <w:rFonts w:eastAsia="Times New Roman" w:cs="Times New Roman"/>
              <w:szCs w:val="24"/>
              <w:highlight w:val="white"/>
            </w:rPr>
            <w:fldChar w:fldCharType="begin"/>
          </w:r>
          <w:r w:rsidR="00CA0EA1">
            <w:rPr>
              <w:rFonts w:eastAsia="Times New Roman" w:cs="Times New Roman"/>
              <w:szCs w:val="24"/>
              <w:highlight w:val="white"/>
              <w:lang w:val="en-US"/>
            </w:rPr>
            <w:instrText xml:space="preserve"> CITATION IBM264 \l 1033 </w:instrText>
          </w:r>
          <w:r w:rsidR="00CA0EA1">
            <w:rPr>
              <w:rFonts w:eastAsia="Times New Roman" w:cs="Times New Roman"/>
              <w:szCs w:val="24"/>
              <w:highlight w:val="white"/>
            </w:rPr>
            <w:fldChar w:fldCharType="separate"/>
          </w:r>
          <w:r w:rsidR="00CA0EA1">
            <w:rPr>
              <w:rFonts w:eastAsia="Times New Roman" w:cs="Times New Roman"/>
              <w:noProof/>
              <w:szCs w:val="24"/>
              <w:highlight w:val="white"/>
              <w:lang w:val="en-US"/>
            </w:rPr>
            <w:t xml:space="preserve"> </w:t>
          </w:r>
          <w:r w:rsidRPr="00CA0EA1" w:rsidR="00CA0EA1">
            <w:rPr>
              <w:rFonts w:eastAsia="Times New Roman" w:cs="Times New Roman"/>
              <w:noProof/>
              <w:szCs w:val="24"/>
              <w:highlight w:val="white"/>
              <w:lang w:val="en-US"/>
            </w:rPr>
            <w:t>(IBM, 2026)</w:t>
          </w:r>
          <w:r w:rsidR="00CA0EA1">
            <w:rPr>
              <w:rFonts w:eastAsia="Times New Roman" w:cs="Times New Roman"/>
              <w:szCs w:val="24"/>
              <w:highlight w:val="white"/>
            </w:rPr>
            <w:fldChar w:fldCharType="end"/>
          </w:r>
        </w:sdtContent>
      </w:sdt>
      <w:r>
        <w:rPr>
          <w:rFonts w:eastAsia="Times New Roman" w:cs="Times New Roman"/>
          <w:szCs w:val="24"/>
          <w:highlight w:val="white"/>
        </w:rPr>
        <w:t xml:space="preserve">. </w:t>
      </w:r>
    </w:p>
    <w:p w:rsidR="00BD7986" w:rsidRDefault="00000000" w14:paraId="439582EC" w14:textId="77777777">
      <w:pPr>
        <w:rPr>
          <w:rFonts w:eastAsia="Times New Roman" w:cs="Times New Roman"/>
          <w:b/>
          <w:bCs/>
          <w:szCs w:val="24"/>
          <w:highlight w:val="white"/>
          <w:u w:val="single"/>
        </w:rPr>
      </w:pPr>
      <w:r>
        <w:rPr>
          <w:rFonts w:eastAsia="Times New Roman" w:cs="Times New Roman"/>
          <w:b/>
          <w:bCs/>
          <w:szCs w:val="24"/>
          <w:highlight w:val="white"/>
          <w:u w:val="single"/>
        </w:rPr>
        <w:t>3NF</w:t>
      </w:r>
    </w:p>
    <w:p w:rsidR="00CA0EA1" w:rsidRDefault="00000000" w14:paraId="59CC6B0E" w14:textId="77777777">
      <w:pPr>
        <w:rPr>
          <w:rFonts w:eastAsia="Times New Roman" w:cs="Times New Roman"/>
          <w:szCs w:val="24"/>
          <w:highlight w:val="white"/>
        </w:rPr>
      </w:pPr>
      <w:r>
        <w:rPr>
          <w:rFonts w:eastAsia="Times New Roman" w:cs="Times New Roman"/>
          <w:szCs w:val="24"/>
          <w:highlight w:val="white"/>
        </w:rPr>
        <w:t>Third Normal Form, or 3NF, is recognised as a database design standard that removes data redundancy and ensures data integrity by requiring that a table is already in Second Normal Form. All non-primary key attributes depend directly on the primary key, with zero transitive dependencies</w:t>
      </w:r>
      <w:sdt>
        <w:sdtPr>
          <w:rPr>
            <w:rFonts w:eastAsia="Times New Roman" w:cs="Times New Roman"/>
            <w:szCs w:val="24"/>
            <w:highlight w:val="white"/>
          </w:rPr>
          <w:id w:val="-1327055699"/>
          <w:citation/>
        </w:sdtPr>
        <w:sdtContent>
          <w:r>
            <w:rPr>
              <w:rFonts w:eastAsia="Times New Roman" w:cs="Times New Roman"/>
              <w:szCs w:val="24"/>
              <w:highlight w:val="white"/>
            </w:rPr>
            <w:fldChar w:fldCharType="begin"/>
          </w:r>
          <w:r>
            <w:rPr>
              <w:rFonts w:eastAsia="Times New Roman" w:cs="Times New Roman"/>
              <w:szCs w:val="24"/>
              <w:highlight w:val="white"/>
              <w:lang w:val="en-US"/>
            </w:rPr>
            <w:instrText xml:space="preserve"> CITATION Mic268 \l 1033 </w:instrText>
          </w:r>
          <w:r>
            <w:rPr>
              <w:rFonts w:eastAsia="Times New Roman" w:cs="Times New Roman"/>
              <w:szCs w:val="24"/>
              <w:highlight w:val="white"/>
            </w:rPr>
            <w:fldChar w:fldCharType="separate"/>
          </w:r>
          <w:r>
            <w:rPr>
              <w:rFonts w:eastAsia="Times New Roman" w:cs="Times New Roman"/>
              <w:noProof/>
              <w:szCs w:val="24"/>
              <w:highlight w:val="white"/>
              <w:lang w:val="en-US"/>
            </w:rPr>
            <w:t xml:space="preserve"> </w:t>
          </w:r>
          <w:r w:rsidRPr="00CA0EA1">
            <w:rPr>
              <w:rFonts w:eastAsia="Times New Roman" w:cs="Times New Roman"/>
              <w:noProof/>
              <w:szCs w:val="24"/>
              <w:highlight w:val="white"/>
              <w:lang w:val="en-US"/>
            </w:rPr>
            <w:t>(Microsoft, 2026)</w:t>
          </w:r>
          <w:r>
            <w:rPr>
              <w:rFonts w:eastAsia="Times New Roman" w:cs="Times New Roman"/>
              <w:szCs w:val="24"/>
              <w:highlight w:val="white"/>
            </w:rPr>
            <w:fldChar w:fldCharType="end"/>
          </w:r>
        </w:sdtContent>
      </w:sdt>
      <w:r>
        <w:rPr>
          <w:rFonts w:eastAsia="Times New Roman" w:cs="Times New Roman"/>
          <w:szCs w:val="24"/>
          <w:highlight w:val="white"/>
        </w:rPr>
        <w:t>.</w:t>
      </w:r>
    </w:p>
    <w:p w:rsidR="0068171D" w:rsidRDefault="00000000" w14:paraId="1233D154" w14:textId="77777777">
      <w:pPr>
        <w:rPr>
          <w:rFonts w:eastAsia="Times New Roman" w:cs="Times New Roman"/>
          <w:b/>
          <w:bCs/>
          <w:szCs w:val="24"/>
          <w:highlight w:val="white"/>
          <w:u w:val="single"/>
        </w:rPr>
      </w:pPr>
      <w:r w:rsidRPr="00CA0EA1">
        <w:rPr>
          <w:rFonts w:eastAsia="Times New Roman" w:cs="Times New Roman"/>
          <w:b/>
          <w:bCs/>
          <w:szCs w:val="24"/>
          <w:highlight w:val="white"/>
          <w:u w:val="single"/>
        </w:rPr>
        <w:t>Achievement of 3NF in this Database</w:t>
      </w:r>
    </w:p>
    <w:p w:rsidRPr="00CA0EA1" w:rsidR="00BD7986" w:rsidRDefault="00000000" w14:paraId="68F243CD" w14:textId="77777777">
      <w:pPr>
        <w:rPr>
          <w:rFonts w:eastAsia="Times New Roman" w:cs="Times New Roman"/>
          <w:b/>
          <w:bCs/>
          <w:szCs w:val="24"/>
          <w:highlight w:val="white"/>
          <w:u w:val="single"/>
        </w:rPr>
      </w:pPr>
      <w:r>
        <w:rPr>
          <w:rFonts w:eastAsia="Times New Roman" w:cs="Times New Roman"/>
          <w:szCs w:val="24"/>
          <w:highlight w:val="white"/>
        </w:rPr>
        <w:t xml:space="preserve">The entity-relationship diagram achieves 3NF by ensuring every non-prime attribute depends solely on the primary key, which eliminates transitive dependencies. </w:t>
      </w:r>
      <w:r w:rsidRPr="00CA0EA1">
        <w:rPr>
          <w:rFonts w:eastAsia="Times New Roman" w:cs="Times New Roman"/>
          <w:b/>
          <w:bCs/>
          <w:szCs w:val="24"/>
          <w:highlight w:val="white"/>
          <w:u w:val="single"/>
        </w:rPr>
        <w:t xml:space="preserve"> </w:t>
      </w:r>
    </w:p>
    <w:p w:rsidRPr="0068171D" w:rsidR="00BD7986" w:rsidRDefault="00000000" w14:paraId="312009D5" w14:textId="77777777">
      <w:pPr>
        <w:rPr>
          <w:rFonts w:eastAsia="Times New Roman" w:cs="Times New Roman"/>
          <w:b/>
          <w:bCs/>
          <w:szCs w:val="24"/>
          <w:highlight w:val="white"/>
          <w:u w:val="single"/>
        </w:rPr>
      </w:pPr>
      <w:r>
        <w:br w:type="page"/>
      </w:r>
    </w:p>
    <w:p w:rsidR="00BD7986" w:rsidP="00CA0EA1" w:rsidRDefault="00000000" w14:paraId="3525FB9C" w14:textId="77777777">
      <w:pPr>
        <w:pStyle w:val="Heading1"/>
        <w:rPr>
          <w:highlight w:val="white"/>
        </w:rPr>
      </w:pPr>
      <w:bookmarkStart w:name="_Toc233833809" w:id="6"/>
      <w:r>
        <w:rPr>
          <w:highlight w:val="white"/>
        </w:rPr>
        <w:t>Queries</w:t>
      </w:r>
      <w:bookmarkEnd w:id="6"/>
    </w:p>
    <w:p w:rsidR="00BD7986" w:rsidRDefault="00000000" w14:paraId="0D32513D" w14:textId="77777777">
      <w:pPr>
        <w:rPr>
          <w:rFonts w:eastAsia="Times New Roman" w:cs="Times New Roman"/>
          <w:b/>
          <w:bCs/>
          <w:szCs w:val="24"/>
          <w:highlight w:val="white"/>
          <w:u w:val="single"/>
        </w:rPr>
      </w:pPr>
      <w:r>
        <w:rPr>
          <w:rFonts w:eastAsia="Times New Roman" w:cs="Times New Roman"/>
          <w:b/>
          <w:bCs/>
          <w:szCs w:val="24"/>
          <w:highlight w:val="white"/>
          <w:u w:val="single"/>
        </w:rPr>
        <w:t>Query 1</w:t>
      </w:r>
    </w:p>
    <w:p w:rsidR="00BD7986" w:rsidRDefault="00000000" w14:paraId="5E634229"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2B3CE009" wp14:editId="596B8B9D">
            <wp:extent cx="5731200" cy="1803400"/>
            <wp:effectExtent l="0" t="0" r="0" b="0"/>
            <wp:docPr id="23" name="image23.png"/>
            <wp:cNvGraphicFramePr/>
            <a:graphic xmlns:a="http://schemas.openxmlformats.org/drawingml/2006/main">
              <a:graphicData uri="http://schemas.openxmlformats.org/drawingml/2006/picture">
                <pic:pic xmlns:pic="http://schemas.openxmlformats.org/drawingml/2006/picture">
                  <pic:nvPicPr>
                    <pic:cNvPr id="23" name="image23.png"/>
                    <pic:cNvPicPr/>
                  </pic:nvPicPr>
                  <pic:blipFill>
                    <a:blip r:embed="rId23"/>
                    <a:stretch>
                      <a:fillRect/>
                    </a:stretch>
                  </pic:blipFill>
                  <pic:spPr>
                    <a:xfrm>
                      <a:off x="0" y="0"/>
                      <a:ext cx="5731200" cy="1803400"/>
                    </a:xfrm>
                    <a:prstGeom prst="rect">
                      <a:avLst/>
                    </a:prstGeom>
                  </pic:spPr>
                </pic:pic>
              </a:graphicData>
            </a:graphic>
          </wp:inline>
        </w:drawing>
      </w:r>
    </w:p>
    <w:p w:rsidR="00BD7986" w:rsidRDefault="00000000" w14:paraId="20EE1728" w14:textId="77777777">
      <w:pPr>
        <w:jc w:val="center"/>
        <w:rPr>
          <w:rFonts w:eastAsia="Times New Roman" w:cs="Times New Roman"/>
          <w:b/>
          <w:bCs/>
          <w:szCs w:val="24"/>
          <w:highlight w:val="white"/>
        </w:rPr>
      </w:pPr>
      <w:r>
        <w:rPr>
          <w:rFonts w:eastAsia="Times New Roman" w:cs="Times New Roman"/>
          <w:b/>
          <w:bCs/>
          <w:szCs w:val="24"/>
          <w:highlight w:val="white"/>
        </w:rPr>
        <w:t>Figure 17: Query for Reservation</w:t>
      </w:r>
    </w:p>
    <w:p w:rsidR="00BD7986" w:rsidRDefault="00000000" w14:paraId="68FB2176"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053F9419" w14:textId="77777777">
      <w:pPr>
        <w:rPr>
          <w:rFonts w:eastAsia="Times New Roman" w:cs="Times New Roman"/>
          <w:szCs w:val="24"/>
          <w:highlight w:val="white"/>
        </w:rPr>
      </w:pPr>
      <w:r>
        <w:rPr>
          <w:rFonts w:eastAsia="Times New Roman" w:cs="Times New Roman"/>
          <w:szCs w:val="24"/>
          <w:highlight w:val="white"/>
        </w:rPr>
        <w:t xml:space="preserve">The image depicts an SQL database query and its output, tracking how customer reservations transition into actual vehicle parking sessions. It maps out the complete timeline of a spot's lifecycle from initial booking to completion by matching unique reservation identifiers with entry and exit timestamps. </w:t>
      </w:r>
    </w:p>
    <w:p w:rsidR="00BD7986" w:rsidRDefault="00000000" w14:paraId="73212998" w14:textId="77777777">
      <w:pPr>
        <w:rPr>
          <w:rFonts w:eastAsia="Times New Roman" w:cs="Times New Roman"/>
          <w:b/>
          <w:bCs/>
          <w:szCs w:val="24"/>
          <w:highlight w:val="white"/>
          <w:u w:val="single"/>
        </w:rPr>
      </w:pPr>
      <w:r>
        <w:rPr>
          <w:rFonts w:eastAsia="Times New Roman" w:cs="Times New Roman"/>
          <w:b/>
          <w:bCs/>
          <w:szCs w:val="24"/>
          <w:highlight w:val="white"/>
          <w:u w:val="single"/>
        </w:rPr>
        <w:t>Query 2</w:t>
      </w:r>
    </w:p>
    <w:p w:rsidR="00BD7986" w:rsidRDefault="00000000" w14:paraId="5A4593FE"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0DD7F7C8" wp14:editId="31495CCB">
            <wp:extent cx="5731200" cy="2324100"/>
            <wp:effectExtent l="0" t="0" r="0" b="0"/>
            <wp:docPr id="16" name="image19.png"/>
            <wp:cNvGraphicFramePr/>
            <a:graphic xmlns:a="http://schemas.openxmlformats.org/drawingml/2006/main">
              <a:graphicData uri="http://schemas.openxmlformats.org/drawingml/2006/picture">
                <pic:pic xmlns:pic="http://schemas.openxmlformats.org/drawingml/2006/picture">
                  <pic:nvPicPr>
                    <pic:cNvPr id="16" name="image19.png"/>
                    <pic:cNvPicPr/>
                  </pic:nvPicPr>
                  <pic:blipFill>
                    <a:blip r:embed="rId24"/>
                    <a:stretch>
                      <a:fillRect/>
                    </a:stretch>
                  </pic:blipFill>
                  <pic:spPr>
                    <a:xfrm>
                      <a:off x="0" y="0"/>
                      <a:ext cx="5731200" cy="2324100"/>
                    </a:xfrm>
                    <a:prstGeom prst="rect">
                      <a:avLst/>
                    </a:prstGeom>
                  </pic:spPr>
                </pic:pic>
              </a:graphicData>
            </a:graphic>
          </wp:inline>
        </w:drawing>
      </w:r>
    </w:p>
    <w:p w:rsidR="00BD7986" w:rsidRDefault="00000000" w14:paraId="3A4B6724" w14:textId="77777777">
      <w:pPr>
        <w:jc w:val="center"/>
        <w:rPr>
          <w:rFonts w:eastAsia="Times New Roman" w:cs="Times New Roman"/>
          <w:b/>
          <w:bCs/>
          <w:szCs w:val="24"/>
          <w:highlight w:val="white"/>
        </w:rPr>
      </w:pPr>
      <w:r>
        <w:rPr>
          <w:rFonts w:eastAsia="Times New Roman" w:cs="Times New Roman"/>
          <w:b/>
          <w:bCs/>
          <w:szCs w:val="24"/>
          <w:highlight w:val="white"/>
        </w:rPr>
        <w:t>Figure 18: Query for Customer Parking Activity</w:t>
      </w:r>
    </w:p>
    <w:p w:rsidR="00BD7986" w:rsidRDefault="00000000" w14:paraId="79C0B12F"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705A417F" w14:textId="77777777">
      <w:pPr>
        <w:rPr>
          <w:rFonts w:eastAsia="Times New Roman" w:cs="Times New Roman"/>
          <w:szCs w:val="24"/>
          <w:highlight w:val="white"/>
        </w:rPr>
      </w:pPr>
      <w:r>
        <w:rPr>
          <w:rFonts w:eastAsia="Times New Roman" w:cs="Times New Roman"/>
          <w:szCs w:val="24"/>
          <w:highlight w:val="white"/>
        </w:rPr>
        <w:t xml:space="preserve">The image shows an SQL query and its resulting data table tracking customer parking activity. It links customers, vehicles, reservations and bookings together to display details such as names, unique transaction IDs and license plates in a single view.  </w:t>
      </w:r>
    </w:p>
    <w:p w:rsidR="00BD7986" w:rsidRDefault="00000000" w14:paraId="518F94DB" w14:textId="77777777">
      <w:pPr>
        <w:rPr>
          <w:rFonts w:eastAsia="Times New Roman" w:cs="Times New Roman"/>
          <w:b/>
          <w:bCs/>
          <w:szCs w:val="24"/>
          <w:highlight w:val="white"/>
          <w:u w:val="single"/>
        </w:rPr>
      </w:pPr>
      <w:r>
        <w:rPr>
          <w:rFonts w:eastAsia="Times New Roman" w:cs="Times New Roman"/>
          <w:b/>
          <w:bCs/>
          <w:szCs w:val="24"/>
          <w:highlight w:val="white"/>
          <w:u w:val="single"/>
        </w:rPr>
        <w:t>Query 3</w:t>
      </w:r>
    </w:p>
    <w:p w:rsidR="00BD7986" w:rsidRDefault="00000000" w14:paraId="0C4E68CF"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6679A6DE" wp14:editId="64038BA8">
            <wp:extent cx="5731200" cy="24384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25"/>
                    <a:stretch>
                      <a:fillRect/>
                    </a:stretch>
                  </pic:blipFill>
                  <pic:spPr>
                    <a:xfrm>
                      <a:off x="0" y="0"/>
                      <a:ext cx="5731200" cy="2438400"/>
                    </a:xfrm>
                    <a:prstGeom prst="rect">
                      <a:avLst/>
                    </a:prstGeom>
                  </pic:spPr>
                </pic:pic>
              </a:graphicData>
            </a:graphic>
          </wp:inline>
        </w:drawing>
      </w:r>
    </w:p>
    <w:p w:rsidR="00BD7986" w:rsidRDefault="00000000" w14:paraId="3717791C" w14:textId="77777777">
      <w:pPr>
        <w:jc w:val="center"/>
        <w:rPr>
          <w:rFonts w:eastAsia="Times New Roman" w:cs="Times New Roman"/>
          <w:b/>
          <w:bCs/>
          <w:szCs w:val="24"/>
          <w:highlight w:val="white"/>
        </w:rPr>
      </w:pPr>
      <w:r>
        <w:rPr>
          <w:rFonts w:eastAsia="Times New Roman" w:cs="Times New Roman"/>
          <w:b/>
          <w:bCs/>
          <w:szCs w:val="24"/>
          <w:highlight w:val="white"/>
        </w:rPr>
        <w:t>Figure 19: Query for Revenue Generated By Parking Site</w:t>
      </w:r>
    </w:p>
    <w:p w:rsidR="00BD7986" w:rsidRDefault="00000000" w14:paraId="1A8DEB96"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519386C0" w14:textId="77777777">
      <w:pPr>
        <w:rPr>
          <w:rFonts w:eastAsia="Times New Roman" w:cs="Times New Roman"/>
          <w:szCs w:val="24"/>
          <w:highlight w:val="white"/>
        </w:rPr>
      </w:pPr>
      <w:r>
        <w:rPr>
          <w:rFonts w:eastAsia="Times New Roman" w:cs="Times New Roman"/>
          <w:szCs w:val="24"/>
          <w:highlight w:val="white"/>
        </w:rPr>
        <w:t xml:space="preserve">The SQL query and its resulting data table calculate the total financial revenue generated by each individual parking location. The system aggregates the total amount charged to provide clear visibility into site-by-site profitability. </w:t>
      </w:r>
    </w:p>
    <w:p w:rsidR="00BD7986" w:rsidRDefault="00000000" w14:paraId="23A54280" w14:textId="77777777">
      <w:pPr>
        <w:rPr>
          <w:rFonts w:eastAsia="Times New Roman" w:cs="Times New Roman"/>
          <w:b/>
          <w:bCs/>
          <w:szCs w:val="24"/>
          <w:highlight w:val="white"/>
          <w:u w:val="single"/>
        </w:rPr>
      </w:pPr>
      <w:r>
        <w:rPr>
          <w:rFonts w:eastAsia="Times New Roman" w:cs="Times New Roman"/>
          <w:b/>
          <w:bCs/>
          <w:szCs w:val="24"/>
          <w:highlight w:val="white"/>
          <w:u w:val="single"/>
        </w:rPr>
        <w:t>Query 4</w:t>
      </w:r>
    </w:p>
    <w:p w:rsidR="00BD7986" w:rsidRDefault="00000000" w14:paraId="15F4FEAC"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77119348" wp14:editId="784C1688">
            <wp:extent cx="5731200" cy="2374900"/>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21" name="image21.png"/>
                    <pic:cNvPicPr/>
                  </pic:nvPicPr>
                  <pic:blipFill>
                    <a:blip r:embed="rId26"/>
                    <a:stretch>
                      <a:fillRect/>
                    </a:stretch>
                  </pic:blipFill>
                  <pic:spPr>
                    <a:xfrm>
                      <a:off x="0" y="0"/>
                      <a:ext cx="5731200" cy="2374900"/>
                    </a:xfrm>
                    <a:prstGeom prst="rect">
                      <a:avLst/>
                    </a:prstGeom>
                  </pic:spPr>
                </pic:pic>
              </a:graphicData>
            </a:graphic>
          </wp:inline>
        </w:drawing>
      </w:r>
    </w:p>
    <w:p w:rsidR="00BD7986" w:rsidRDefault="00000000" w14:paraId="72DABB9D" w14:textId="77777777">
      <w:pPr>
        <w:jc w:val="center"/>
        <w:rPr>
          <w:rFonts w:eastAsia="Times New Roman" w:cs="Times New Roman"/>
          <w:b/>
          <w:bCs/>
          <w:szCs w:val="24"/>
          <w:highlight w:val="white"/>
        </w:rPr>
      </w:pPr>
      <w:r>
        <w:rPr>
          <w:rFonts w:eastAsia="Times New Roman" w:cs="Times New Roman"/>
          <w:b/>
          <w:bCs/>
          <w:szCs w:val="24"/>
          <w:highlight w:val="white"/>
        </w:rPr>
        <w:t>Figure 20: Query for Complete Transaction Report</w:t>
      </w:r>
    </w:p>
    <w:p w:rsidR="00BD7986" w:rsidRDefault="00000000" w14:paraId="4C5C598A"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0DE3E55E" w14:textId="77777777">
      <w:pPr>
        <w:rPr>
          <w:rFonts w:eastAsia="Times New Roman" w:cs="Times New Roman"/>
          <w:szCs w:val="24"/>
          <w:highlight w:val="white"/>
        </w:rPr>
      </w:pPr>
      <w:r>
        <w:rPr>
          <w:rFonts w:eastAsia="Times New Roman" w:cs="Times New Roman"/>
          <w:szCs w:val="24"/>
          <w:highlight w:val="white"/>
        </w:rPr>
        <w:t xml:space="preserve">The SQL query and output table consolidate all relevant vehicle, customer, booking, payment data and reservation into a single transaction report. </w:t>
      </w:r>
      <w:r>
        <w:br w:type="page"/>
      </w:r>
    </w:p>
    <w:p w:rsidR="00BD7986" w:rsidP="00CA0EA1" w:rsidRDefault="00000000" w14:paraId="7AE2FFA4" w14:textId="77777777">
      <w:pPr>
        <w:pStyle w:val="Heading1"/>
        <w:rPr>
          <w:highlight w:val="white"/>
        </w:rPr>
      </w:pPr>
      <w:bookmarkStart w:name="_Toc233833810" w:id="7"/>
      <w:r>
        <w:rPr>
          <w:highlight w:val="white"/>
        </w:rPr>
        <w:t>Testing and Validation</w:t>
      </w:r>
      <w:bookmarkEnd w:id="7"/>
      <w:r>
        <w:rPr>
          <w:highlight w:val="white"/>
        </w:rPr>
        <w:t xml:space="preserve"> </w:t>
      </w:r>
    </w:p>
    <w:p w:rsidR="00BD7986" w:rsidRDefault="00000000" w14:paraId="71763521" w14:textId="77777777">
      <w:pPr>
        <w:rPr>
          <w:rFonts w:eastAsia="Times New Roman" w:cs="Times New Roman"/>
          <w:b/>
          <w:bCs/>
          <w:szCs w:val="24"/>
          <w:highlight w:val="white"/>
        </w:rPr>
      </w:pPr>
      <w:r>
        <w:rPr>
          <w:rFonts w:eastAsia="Times New Roman" w:cs="Times New Roman"/>
          <w:b/>
          <w:bCs/>
          <w:szCs w:val="24"/>
          <w:highlight w:val="white"/>
        </w:rPr>
        <w:t>Testing Results</w:t>
      </w:r>
    </w:p>
    <w:p w:rsidR="00BD7986" w:rsidRDefault="00000000" w14:paraId="5EE12B3F"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1A095678" wp14:editId="73470532">
            <wp:extent cx="5731200" cy="4927600"/>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17" name="image17.png"/>
                    <pic:cNvPicPr/>
                  </pic:nvPicPr>
                  <pic:blipFill>
                    <a:blip r:embed="rId27"/>
                    <a:stretch>
                      <a:fillRect/>
                    </a:stretch>
                  </pic:blipFill>
                  <pic:spPr>
                    <a:xfrm>
                      <a:off x="0" y="0"/>
                      <a:ext cx="5731200" cy="4927600"/>
                    </a:xfrm>
                    <a:prstGeom prst="rect">
                      <a:avLst/>
                    </a:prstGeom>
                  </pic:spPr>
                </pic:pic>
              </a:graphicData>
            </a:graphic>
          </wp:inline>
        </w:drawing>
      </w:r>
    </w:p>
    <w:p w:rsidR="00BD7986" w:rsidRDefault="00000000" w14:paraId="7F44FE41"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069F3392" wp14:editId="248A2ACD">
            <wp:extent cx="5731200" cy="36195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12" name="image12.png"/>
                    <pic:cNvPicPr/>
                  </pic:nvPicPr>
                  <pic:blipFill>
                    <a:blip r:embed="rId28"/>
                    <a:stretch>
                      <a:fillRect/>
                    </a:stretch>
                  </pic:blipFill>
                  <pic:spPr>
                    <a:xfrm>
                      <a:off x="0" y="0"/>
                      <a:ext cx="5731200" cy="3619500"/>
                    </a:xfrm>
                    <a:prstGeom prst="rect">
                      <a:avLst/>
                    </a:prstGeom>
                  </pic:spPr>
                </pic:pic>
              </a:graphicData>
            </a:graphic>
          </wp:inline>
        </w:drawing>
      </w:r>
    </w:p>
    <w:p w:rsidR="00BD7986" w:rsidRDefault="00000000" w14:paraId="14DAF2CF"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6398CE3E" wp14:editId="782CFD35">
            <wp:extent cx="5731200" cy="3683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9"/>
                    <a:stretch>
                      <a:fillRect/>
                    </a:stretch>
                  </pic:blipFill>
                  <pic:spPr>
                    <a:xfrm>
                      <a:off x="0" y="0"/>
                      <a:ext cx="5731200" cy="3683000"/>
                    </a:xfrm>
                    <a:prstGeom prst="rect">
                      <a:avLst/>
                    </a:prstGeom>
                  </pic:spPr>
                </pic:pic>
              </a:graphicData>
            </a:graphic>
          </wp:inline>
        </w:drawing>
      </w:r>
    </w:p>
    <w:p w:rsidR="00BD7986" w:rsidRDefault="00000000" w14:paraId="2EA1B7F5" w14:textId="77777777">
      <w:pPr>
        <w:jc w:val="center"/>
        <w:rPr>
          <w:rFonts w:eastAsia="Times New Roman" w:cs="Times New Roman"/>
          <w:b/>
          <w:bCs/>
          <w:szCs w:val="24"/>
          <w:highlight w:val="white"/>
        </w:rPr>
      </w:pPr>
      <w:r>
        <w:rPr>
          <w:rFonts w:eastAsia="Times New Roman" w:cs="Times New Roman"/>
          <w:b/>
          <w:bCs/>
          <w:szCs w:val="24"/>
          <w:highlight w:val="white"/>
        </w:rPr>
        <w:t>Figure 21: Testing Results</w:t>
      </w:r>
    </w:p>
    <w:p w:rsidR="00BD7986" w:rsidRDefault="00000000" w14:paraId="0D1AF3CB"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5E0778A7" w14:textId="77777777">
      <w:pPr>
        <w:rPr>
          <w:rFonts w:eastAsia="Times New Roman" w:cs="Times New Roman"/>
          <w:szCs w:val="24"/>
          <w:highlight w:val="white"/>
        </w:rPr>
      </w:pPr>
      <w:r>
        <w:rPr>
          <w:rFonts w:eastAsia="Times New Roman" w:cs="Times New Roman"/>
          <w:szCs w:val="24"/>
          <w:highlight w:val="white"/>
        </w:rPr>
        <w:t xml:space="preserve">According to the table, successful test results validate core functions related to a parking management system, involving data entry and system constraints. It generally confirms that the system correctly processes valid inputs for customers, parking slots and reservations. </w:t>
      </w:r>
    </w:p>
    <w:p w:rsidR="00BD7986" w:rsidRDefault="00000000" w14:paraId="5FAC8A90" w14:textId="77777777">
      <w:pPr>
        <w:rPr>
          <w:rFonts w:eastAsia="Times New Roman" w:cs="Times New Roman"/>
          <w:b/>
          <w:bCs/>
          <w:szCs w:val="24"/>
          <w:highlight w:val="white"/>
        </w:rPr>
      </w:pPr>
      <w:r>
        <w:rPr>
          <w:rFonts w:eastAsia="Times New Roman" w:cs="Times New Roman"/>
          <w:b/>
          <w:bCs/>
          <w:szCs w:val="24"/>
          <w:highlight w:val="white"/>
        </w:rPr>
        <w:t>Results of Validation</w:t>
      </w:r>
    </w:p>
    <w:p w:rsidR="00BD7986" w:rsidRDefault="00000000" w14:paraId="794CA5BA" w14:textId="77777777">
      <w:pPr>
        <w:rPr>
          <w:rFonts w:eastAsia="Times New Roman" w:cs="Times New Roman"/>
          <w:b/>
          <w:bCs/>
          <w:szCs w:val="24"/>
          <w:highlight w:val="white"/>
        </w:rPr>
      </w:pPr>
      <w:r>
        <w:rPr>
          <w:rFonts w:eastAsia="Times New Roman" w:cs="Times New Roman"/>
          <w:b/>
          <w:bCs/>
          <w:noProof/>
          <w:szCs w:val="24"/>
          <w:highlight w:val="white"/>
        </w:rPr>
        <w:drawing>
          <wp:inline distT="114300" distB="114300" distL="114300" distR="114300" wp14:anchorId="70FACE8A" wp14:editId="60D280BD">
            <wp:extent cx="5731200" cy="4432300"/>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14" name="image13.png"/>
                    <pic:cNvPicPr/>
                  </pic:nvPicPr>
                  <pic:blipFill>
                    <a:blip r:embed="rId30"/>
                    <a:stretch>
                      <a:fillRect/>
                    </a:stretch>
                  </pic:blipFill>
                  <pic:spPr>
                    <a:xfrm>
                      <a:off x="0" y="0"/>
                      <a:ext cx="5731200" cy="4432300"/>
                    </a:xfrm>
                    <a:prstGeom prst="rect">
                      <a:avLst/>
                    </a:prstGeom>
                  </pic:spPr>
                </pic:pic>
              </a:graphicData>
            </a:graphic>
          </wp:inline>
        </w:drawing>
      </w:r>
    </w:p>
    <w:p w:rsidR="00BD7986" w:rsidRDefault="00000000" w14:paraId="0C7ED499" w14:textId="77777777">
      <w:pPr>
        <w:jc w:val="center"/>
        <w:rPr>
          <w:rFonts w:eastAsia="Times New Roman" w:cs="Times New Roman"/>
          <w:b/>
          <w:bCs/>
          <w:szCs w:val="24"/>
          <w:highlight w:val="white"/>
        </w:rPr>
      </w:pPr>
      <w:r>
        <w:rPr>
          <w:rFonts w:eastAsia="Times New Roman" w:cs="Times New Roman"/>
          <w:b/>
          <w:bCs/>
          <w:szCs w:val="24"/>
          <w:highlight w:val="white"/>
        </w:rPr>
        <w:t>Figure 22: Validation Results</w:t>
      </w:r>
    </w:p>
    <w:p w:rsidR="00BD7986" w:rsidRDefault="00000000" w14:paraId="78AEA727" w14:textId="77777777">
      <w:pPr>
        <w:jc w:val="center"/>
        <w:rPr>
          <w:rFonts w:eastAsia="Times New Roman" w:cs="Times New Roman"/>
          <w:szCs w:val="24"/>
          <w:highlight w:val="white"/>
        </w:rPr>
      </w:pPr>
      <w:r>
        <w:rPr>
          <w:rFonts w:eastAsia="Times New Roman" w:cs="Times New Roman"/>
          <w:b/>
          <w:bCs/>
          <w:szCs w:val="24"/>
          <w:highlight w:val="white"/>
        </w:rPr>
        <w:t xml:space="preserve">Source: </w:t>
      </w:r>
      <w:r>
        <w:rPr>
          <w:rFonts w:eastAsia="Times New Roman" w:cs="Times New Roman"/>
          <w:szCs w:val="24"/>
          <w:highlight w:val="white"/>
        </w:rPr>
        <w:t>(Author)</w:t>
      </w:r>
    </w:p>
    <w:p w:rsidR="00BD7986" w:rsidRDefault="00000000" w14:paraId="5F4F7E80" w14:textId="77777777">
      <w:pPr>
        <w:rPr>
          <w:rFonts w:eastAsia="Times New Roman" w:cs="Times New Roman"/>
          <w:szCs w:val="24"/>
          <w:highlight w:val="white"/>
        </w:rPr>
      </w:pPr>
      <w:r>
        <w:rPr>
          <w:rFonts w:eastAsia="Times New Roman" w:cs="Times New Roman"/>
          <w:szCs w:val="24"/>
          <w:highlight w:val="white"/>
        </w:rPr>
        <w:t xml:space="preserve">The table shows data validation rules in a parking management system to ensure database accuracy and integrity. This entire system restricts user inputs by requiring names, validating email formats and preventing impossible booking times. It will help to keep system data consistent and valid. </w:t>
      </w:r>
    </w:p>
    <w:p w:rsidR="00BD7986" w:rsidRDefault="00BD7986" w14:paraId="07B4CDBE" w14:textId="77777777">
      <w:pPr>
        <w:rPr>
          <w:rFonts w:eastAsia="Times New Roman" w:cs="Times New Roman"/>
          <w:b/>
          <w:bCs/>
          <w:szCs w:val="24"/>
          <w:highlight w:val="white"/>
        </w:rPr>
      </w:pPr>
    </w:p>
    <w:p w:rsidR="00BD7986" w:rsidRDefault="00000000" w14:paraId="3E45B250" w14:textId="77777777">
      <w:pPr>
        <w:rPr>
          <w:rFonts w:eastAsia="Times New Roman" w:cs="Times New Roman"/>
          <w:b/>
          <w:bCs/>
          <w:szCs w:val="24"/>
          <w:highlight w:val="white"/>
        </w:rPr>
      </w:pPr>
      <w:r>
        <w:br w:type="page"/>
      </w:r>
    </w:p>
    <w:p w:rsidR="00BD7986" w:rsidP="00CA0EA1" w:rsidRDefault="00000000" w14:paraId="12D67B0F" w14:textId="77777777">
      <w:pPr>
        <w:pStyle w:val="Heading1"/>
        <w:rPr>
          <w:highlight w:val="white"/>
        </w:rPr>
      </w:pPr>
      <w:bookmarkStart w:name="_Toc233833811" w:id="8"/>
      <w:r>
        <w:rPr>
          <w:highlight w:val="white"/>
        </w:rPr>
        <w:t>Reflection</w:t>
      </w:r>
      <w:bookmarkEnd w:id="8"/>
    </w:p>
    <w:p w:rsidR="00BD7986" w:rsidRDefault="00000000" w14:paraId="493BB9AD" w14:textId="77777777">
      <w:pPr>
        <w:rPr>
          <w:rFonts w:eastAsia="Times New Roman" w:cs="Times New Roman"/>
          <w:szCs w:val="24"/>
          <w:highlight w:val="white"/>
        </w:rPr>
      </w:pPr>
      <w:r>
        <w:rPr>
          <w:rFonts w:eastAsia="Times New Roman" w:cs="Times New Roman"/>
          <w:szCs w:val="24"/>
          <w:highlight w:val="white"/>
        </w:rPr>
        <w:t xml:space="preserve">I have gained hands-on experience normalising databases to the 3rd normal form to minimise data redundancy across tables for Customers, Parking Slots and others. I have also learned how to implement transaction management and locking mechanisms to prevent race conditions. I want to share that I also discovered the significance of indexing primary keys and frequently queried columns such as vehicle numbers or entry timestamps to drastically decrease query execution time. I have also faced challenges in managing potential spikes in data during peak hours, requiring careful query optimisation and query tuning to avoid bottlenecks. To mitigate this challenge, I have accessed a range of books and learning videos to gain knowledge on these, which helped me to complete this work successfully. I should gain knowledge on the process of implementing spatial databases to manage real-time GPS coordinates for locating specific parking spots. </w:t>
      </w:r>
    </w:p>
    <w:p w:rsidR="00BD7986" w:rsidRDefault="00000000" w14:paraId="134F09C7" w14:textId="77777777">
      <w:pPr>
        <w:rPr>
          <w:rFonts w:eastAsia="Times New Roman" w:cs="Times New Roman"/>
          <w:szCs w:val="24"/>
          <w:highlight w:val="white"/>
        </w:rPr>
      </w:pPr>
      <w:r>
        <w:br w:type="page"/>
      </w:r>
    </w:p>
    <w:p w:rsidR="00BD7986" w:rsidP="00CA0EA1" w:rsidRDefault="00000000" w14:paraId="5A36C84B" w14:textId="77777777">
      <w:pPr>
        <w:pStyle w:val="Heading1"/>
        <w:rPr>
          <w:highlight w:val="white"/>
        </w:rPr>
      </w:pPr>
      <w:bookmarkStart w:name="_Toc233833812" w:id="9"/>
      <w:r>
        <w:rPr>
          <w:highlight w:val="white"/>
        </w:rPr>
        <w:t>Conclusions</w:t>
      </w:r>
      <w:bookmarkEnd w:id="9"/>
    </w:p>
    <w:p w:rsidR="00CA0EA1" w:rsidRDefault="00000000" w14:paraId="02AEDD83" w14:textId="77777777">
      <w:pPr>
        <w:rPr>
          <w:rFonts w:eastAsia="Times New Roman" w:cs="Times New Roman"/>
          <w:szCs w:val="24"/>
          <w:highlight w:val="white"/>
        </w:rPr>
      </w:pPr>
      <w:r>
        <w:rPr>
          <w:rFonts w:eastAsia="Times New Roman" w:cs="Times New Roman"/>
          <w:szCs w:val="24"/>
          <w:highlight w:val="white"/>
        </w:rPr>
        <w:t>The effectiveness of a database management system lies in its ability to centralise data, remove redundancy and ensure a high level of data integrity. It majorly outperforms traditional file systems by enabling simultaneous multi-user access, robust security and immediate retrieval through optimised query processing. A DBMS strongly prevents duplicated files and guarantees that a single update is instantly reflected across all connected applications by centralising information. A DBMS empowers businesses to spot market trends and execute informed, data-driven decisions by transforming raw information into structured insights. The future of the database management system is defined by autonomous AI integration, unified workloads and cloud-native decentralisation. Modern systems are transitioning from manual, static platforms into self-optimising, intelligent data layers capable of instantly processing both traditional transactions and complicated real-time analytics.</w:t>
      </w:r>
    </w:p>
    <w:p w:rsidR="00CA0EA1" w:rsidRDefault="00000000" w14:paraId="09748C29" w14:textId="77777777">
      <w:pPr>
        <w:spacing w:line="276" w:lineRule="auto"/>
        <w:jc w:val="left"/>
        <w:rPr>
          <w:rFonts w:eastAsia="Times New Roman" w:cs="Times New Roman"/>
          <w:szCs w:val="24"/>
          <w:highlight w:val="white"/>
        </w:rPr>
      </w:pPr>
      <w:r>
        <w:rPr>
          <w:rFonts w:eastAsia="Times New Roman" w:cs="Times New Roman"/>
          <w:szCs w:val="24"/>
          <w:highlight w:val="white"/>
        </w:rPr>
        <w:br w:type="page"/>
      </w:r>
    </w:p>
    <w:p w:rsidR="0068171D" w:rsidP="0068171D" w:rsidRDefault="00000000" w14:paraId="5731C2C2" w14:textId="77777777">
      <w:pPr>
        <w:pStyle w:val="Heading1"/>
        <w:rPr>
          <w:sz w:val="24"/>
          <w:highlight w:val="white"/>
        </w:rPr>
      </w:pPr>
      <w:bookmarkStart w:name="_Toc233833813" w:id="10"/>
      <w:r>
        <w:rPr>
          <w:highlight w:val="white"/>
        </w:rPr>
        <w:t>References</w:t>
      </w:r>
      <w:bookmarkEnd w:id="10"/>
      <w:r>
        <w:rPr>
          <w:sz w:val="24"/>
          <w:highlight w:val="white"/>
        </w:rPr>
        <w:t xml:space="preserve"> </w:t>
      </w:r>
    </w:p>
    <w:p w:rsidR="0068171D" w:rsidP="0068171D" w:rsidRDefault="00000000" w14:paraId="2B097059" w14:textId="77777777">
      <w:r>
        <w:t xml:space="preserve">Amazon, (2026). </w:t>
      </w:r>
      <w:r w:rsidRPr="0068171D">
        <w:rPr>
          <w:i/>
          <w:iCs/>
        </w:rPr>
        <w:t>What’s the Difference Between MongoDB and MySQL?</w:t>
      </w:r>
      <w:r>
        <w:t xml:space="preserve"> [Online] Available at: https://aws.amazon.com/compare/the-difference-between-mongodb-vs-mysql/ [Accessed 26 June 2026].</w:t>
      </w:r>
    </w:p>
    <w:p w:rsidR="0068171D" w:rsidP="0068171D" w:rsidRDefault="00000000" w14:paraId="2427D5C2" w14:textId="77777777">
      <w:r>
        <w:t xml:space="preserve">Forbes, (2023). </w:t>
      </w:r>
      <w:r w:rsidRPr="0068171D">
        <w:rPr>
          <w:i/>
          <w:iCs/>
        </w:rPr>
        <w:t xml:space="preserve">15 Essential Features Your Database Management System Should Have. </w:t>
      </w:r>
      <w:r>
        <w:t>[Online] Available at: https://www.forbes.com/councils/forbestechcouncil/2023/02/01/15-essential-features-your-database-management-system-should-have/ [Accessed 26 June 2026].</w:t>
      </w:r>
    </w:p>
    <w:p w:rsidR="0068171D" w:rsidP="0068171D" w:rsidRDefault="00000000" w14:paraId="27403BA2" w14:textId="77777777">
      <w:r>
        <w:t xml:space="preserve">Forbes, (2026). </w:t>
      </w:r>
      <w:r w:rsidRPr="0068171D">
        <w:rPr>
          <w:i/>
          <w:iCs/>
        </w:rPr>
        <w:t>Why Real-Time Data Is Now Core Infrastructure For Urban Mobility.</w:t>
      </w:r>
      <w:r>
        <w:t xml:space="preserve"> [Online] Available at: https://www.forbes.com/councils/forbestechcouncil/2026/02/12/why-real-time-data-is-now-core-infrastructure-for-urban-mobility/ [Accessed 26 June 2026].</w:t>
      </w:r>
    </w:p>
    <w:p w:rsidR="0068171D" w:rsidP="0068171D" w:rsidRDefault="00000000" w14:paraId="663C8C9E" w14:textId="77777777">
      <w:r>
        <w:t xml:space="preserve">IBM, (2021). </w:t>
      </w:r>
      <w:r w:rsidRPr="0068171D">
        <w:rPr>
          <w:i/>
          <w:iCs/>
        </w:rPr>
        <w:t>Designing and Implementing a Database.</w:t>
      </w:r>
      <w:r>
        <w:t xml:space="preserve"> [Online] Available at: https://www.ibm.com/docs/en/informix-servers/12.10.0?topic=databases-designing-implementing-database [Accessed 26 June 2026].</w:t>
      </w:r>
    </w:p>
    <w:p w:rsidR="0068171D" w:rsidP="0068171D" w:rsidRDefault="00000000" w14:paraId="3BEB7047" w14:textId="77777777">
      <w:r>
        <w:t xml:space="preserve">IBM, (2021). </w:t>
      </w:r>
      <w:r w:rsidRPr="0068171D">
        <w:rPr>
          <w:i/>
          <w:iCs/>
        </w:rPr>
        <w:t>Designing databases.</w:t>
      </w:r>
      <w:r>
        <w:t xml:space="preserve"> [Online] Available at: https://www.ibm.com/docs/en/informix-servers/12.10.0?topic=designing-databases [Accessed 26 June 2026].</w:t>
      </w:r>
    </w:p>
    <w:p w:rsidR="0068171D" w:rsidP="0068171D" w:rsidRDefault="00000000" w14:paraId="523F1654" w14:textId="77777777">
      <w:r>
        <w:t xml:space="preserve">IBM, (2024). </w:t>
      </w:r>
      <w:r w:rsidRPr="0068171D">
        <w:rPr>
          <w:i/>
          <w:iCs/>
        </w:rPr>
        <w:t>Designing databases.</w:t>
      </w:r>
      <w:r>
        <w:t xml:space="preserve"> [Online] Available at: https://www.ibm.com/docs/en/db2/11.1.0?topic=databases-designing [Accessed 26 June 2026].</w:t>
      </w:r>
    </w:p>
    <w:p w:rsidR="0068171D" w:rsidP="0068171D" w:rsidRDefault="00000000" w14:paraId="594879BE" w14:textId="77777777">
      <w:r>
        <w:t xml:space="preserve">IBM, (2026). </w:t>
      </w:r>
      <w:r w:rsidRPr="0068171D">
        <w:rPr>
          <w:i/>
          <w:iCs/>
        </w:rPr>
        <w:t>Database management systems.</w:t>
      </w:r>
      <w:r>
        <w:t xml:space="preserve"> [Online] Available at: https://www.ibm.com/docs/en/zos-basic-skills?topic=zos-what-is-database-management-system [Accessed 26 June 2026].</w:t>
      </w:r>
    </w:p>
    <w:p w:rsidR="0068171D" w:rsidP="0068171D" w:rsidRDefault="00000000" w14:paraId="4C735713" w14:textId="77777777">
      <w:r>
        <w:t xml:space="preserve">Microsoft, (2026). </w:t>
      </w:r>
      <w:r w:rsidRPr="0068171D">
        <w:rPr>
          <w:i/>
          <w:iCs/>
        </w:rPr>
        <w:t>Database design basics.</w:t>
      </w:r>
      <w:r>
        <w:t xml:space="preserve"> [Online] Available at: https://support.microsoft.com/en-us/access/database-design-basics [Accessed 26 June 2026].</w:t>
      </w:r>
    </w:p>
    <w:p w:rsidR="0068171D" w:rsidP="0068171D" w:rsidRDefault="00000000" w14:paraId="7FE040B3" w14:textId="77777777">
      <w:r>
        <w:t xml:space="preserve">Microsoft, (2026). </w:t>
      </w:r>
      <w:r w:rsidRPr="0068171D">
        <w:rPr>
          <w:i/>
          <w:iCs/>
        </w:rPr>
        <w:t>Microsoft Access.</w:t>
      </w:r>
      <w:r>
        <w:t xml:space="preserve"> [Online] Available at: https://www.microsoft.com/en-in/microsoft-365/access [Accessed 26 June 2026].</w:t>
      </w:r>
    </w:p>
    <w:p w:rsidR="0068171D" w:rsidP="0068171D" w:rsidRDefault="00000000" w14:paraId="591F1A32" w14:textId="77777777">
      <w:r>
        <w:t xml:space="preserve">MongoDB, (2026). </w:t>
      </w:r>
      <w:r w:rsidRPr="0068171D">
        <w:rPr>
          <w:i/>
          <w:iCs/>
        </w:rPr>
        <w:t>What is Database Design?</w:t>
      </w:r>
      <w:r>
        <w:t xml:space="preserve"> [Online] Available at: https://www.mongodb.com/resources/basics/databases/database-design [Accessed 26 June 2026].</w:t>
      </w:r>
    </w:p>
    <w:p w:rsidRPr="0068171D" w:rsidR="0068171D" w:rsidP="0068171D" w:rsidRDefault="0068171D" w14:paraId="193CE415" w14:textId="77777777">
      <w:pPr>
        <w:rPr>
          <w:highlight w:val="white"/>
        </w:rPr>
      </w:pPr>
    </w:p>
    <w:p w:rsidRPr="0068171D" w:rsidR="0068171D" w:rsidP="0068171D" w:rsidRDefault="0068171D" w14:paraId="5006AD07" w14:textId="77777777">
      <w:pPr>
        <w:rPr>
          <w:highlight w:val="white"/>
        </w:rPr>
      </w:pPr>
    </w:p>
    <w:sectPr w:rsidRPr="0068171D" w:rsidR="0068171D" w:rsidSect="0068171D">
      <w:headerReference w:type="default" r:id="rId31"/>
      <w:footerReference w:type="default" r:id="rId32"/>
      <w:pgSz w:w="11909" w:h="16834" w:orient="portrait"/>
      <w:pgMar w:top="1440" w:right="1440" w:bottom="1440" w:left="1440" w:header="720" w:footer="720" w:gutter="0"/>
      <w:pgNumType w:start="1"/>
      <w:cols w:space="720"/>
      <w:titlePg/>
      <w:docGrid w:linePitch="326"/>
      <w:headerReference w:type="first" r:id="R404ba436dcce48f9"/>
      <w:footerReference w:type="first" r:id="R933123932c0d45b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94098" w:rsidRDefault="00994098" w14:paraId="733F94C2" w14:textId="77777777">
      <w:pPr>
        <w:spacing w:line="240" w:lineRule="auto"/>
      </w:pPr>
      <w:r>
        <w:separator/>
      </w:r>
    </w:p>
  </w:endnote>
  <w:endnote w:type="continuationSeparator" w:id="0">
    <w:p w:rsidR="00994098" w:rsidRDefault="00994098" w14:paraId="10872BC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w:fontKey="{87C1AC1E-D4F8-4E31-AE57-8E298730E02E}" r:id="rId1"/>
  </w:font>
  <w:font w:name="Cambria">
    <w:panose1 w:val="02040503050406030204"/>
    <w:charset w:val="00"/>
    <w:family w:val="roman"/>
    <w:pitch w:val="variable"/>
    <w:sig w:usb0="E00006FF" w:usb1="420024FF" w:usb2="02000000" w:usb3="00000000" w:csb0="0000019F" w:csb1="00000000"/>
    <w:embedRegular w:fontKey="{2CA345E5-4A39-4FB4-9904-BB0F6F13BC09}"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6109938"/>
      <w:docPartObj>
        <w:docPartGallery w:val="Page Numbers (Bottom of Page)"/>
        <w:docPartUnique/>
      </w:docPartObj>
    </w:sdtPr>
    <w:sdtContent>
      <w:sdt>
        <w:sdtPr>
          <w:id w:val="-1769616900"/>
          <w:docPartObj>
            <w:docPartGallery w:val="Page Numbers (Top of Page)"/>
            <w:docPartUnique/>
          </w:docPartObj>
        </w:sdtPr>
        <w:sdtContent>
          <w:p w:rsidR="0068171D" w:rsidRDefault="00000000" w14:paraId="4DCB997B" w14:textId="7777777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BD7986" w:rsidRDefault="00BD7986" w14:paraId="16CBCF5D" w14:textId="77777777"/>
</w:ftr>
</file>

<file path=word/footer2.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005"/>
      <w:gridCol w:w="3005"/>
      <w:gridCol w:w="3005"/>
    </w:tblGrid>
    <w:tr xmlns:wp14="http://schemas.microsoft.com/office/word/2010/wordml" w:rsidR="63B3E132" w:rsidTr="63B3E132" w14:paraId="42AA6D19" wp14:textId="77777777">
      <w:trPr>
        <w:trHeight w:val="300"/>
      </w:trPr>
      <w:tc>
        <w:tcPr>
          <w:tcW w:w="3005" w:type="dxa"/>
          <w:tcMar/>
        </w:tcPr>
        <w:p w:rsidR="63B3E132" w:rsidP="63B3E132" w:rsidRDefault="63B3E132" w14:paraId="09B54CF6" w14:textId="72115FEA">
          <w:pPr>
            <w:pStyle w:val="Header"/>
            <w:bidi w:val="0"/>
            <w:ind w:left="-115"/>
            <w:jc w:val="left"/>
          </w:pPr>
        </w:p>
      </w:tc>
      <w:tc>
        <w:tcPr>
          <w:tcW w:w="3005" w:type="dxa"/>
          <w:tcMar/>
        </w:tcPr>
        <w:p w:rsidR="63B3E132" w:rsidP="63B3E132" w:rsidRDefault="63B3E132" w14:paraId="52F67E76" w14:textId="071E168C">
          <w:pPr>
            <w:pStyle w:val="Header"/>
            <w:bidi w:val="0"/>
            <w:jc w:val="center"/>
          </w:pPr>
        </w:p>
      </w:tc>
      <w:tc>
        <w:tcPr>
          <w:tcW w:w="3005" w:type="dxa"/>
          <w:tcMar/>
        </w:tcPr>
        <w:p w:rsidR="63B3E132" w:rsidP="63B3E132" w:rsidRDefault="63B3E132" w14:paraId="762E4631" w14:textId="612092B6">
          <w:pPr>
            <w:pStyle w:val="Header"/>
            <w:bidi w:val="0"/>
            <w:ind w:right="-115"/>
            <w:jc w:val="right"/>
          </w:pPr>
        </w:p>
      </w:tc>
    </w:tr>
  </w:tbl>
  <w:p w:rsidR="63B3E132" w:rsidP="63B3E132" w:rsidRDefault="63B3E132" w14:paraId="57E2831A" w14:textId="21A9B91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94098" w:rsidRDefault="00994098" w14:paraId="491EBB1D" w14:textId="77777777">
      <w:pPr>
        <w:spacing w:line="240" w:lineRule="auto"/>
      </w:pPr>
      <w:r>
        <w:separator/>
      </w:r>
    </w:p>
  </w:footnote>
  <w:footnote w:type="continuationSeparator" w:id="0">
    <w:p w:rsidR="00994098" w:rsidRDefault="00994098" w14:paraId="1EBF117A"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8171D" w:rsidRDefault="00000000" w14:paraId="3DE4504B" w14:textId="77777777">
    <w:pPr>
      <w:pStyle w:val="Header"/>
      <w:tabs>
        <w:tab w:val="clear" w:pos="4680"/>
        <w:tab w:val="clear" w:pos="9360"/>
      </w:tabs>
      <w:jc w:val="right"/>
      <w:rPr>
        <w:color w:val="7F7F7F" w:themeColor="text1" w:themeTint="80"/>
      </w:rPr>
    </w:pPr>
    <w:r w:rsidRPr="0068171D">
      <w:rPr>
        <w:b/>
        <w:bCs/>
        <w:highlight w:val="white"/>
      </w:rPr>
      <w:t>Introduction to Web and Database Concepts</w:t>
    </w:r>
  </w:p>
  <w:p w:rsidR="00BD7986" w:rsidRDefault="00BD7986" w14:paraId="7AE90F8E" w14:textId="77777777">
    <w:pPr>
      <w:rPr>
        <w:rFonts w:eastAsia="Times New Roman" w:cs="Times New Roman"/>
        <w:szCs w:val="24"/>
        <w:highlight w:val="white"/>
        <w:u w:val="single"/>
      </w:rPr>
    </w:pPr>
  </w:p>
</w:hdr>
</file>

<file path=word/header2.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005"/>
      <w:gridCol w:w="3005"/>
      <w:gridCol w:w="3005"/>
    </w:tblGrid>
    <w:tr xmlns:wp14="http://schemas.microsoft.com/office/word/2010/wordml" w:rsidR="63B3E132" w:rsidTr="63B3E132" w14:paraId="026EE964" wp14:textId="77777777">
      <w:trPr>
        <w:trHeight w:val="300"/>
      </w:trPr>
      <w:tc>
        <w:tcPr>
          <w:tcW w:w="3005" w:type="dxa"/>
          <w:tcMar/>
        </w:tcPr>
        <w:p w:rsidR="63B3E132" w:rsidP="63B3E132" w:rsidRDefault="63B3E132" w14:paraId="22F41DA9" w14:textId="5D781B8A">
          <w:pPr>
            <w:pStyle w:val="Header"/>
            <w:bidi w:val="0"/>
            <w:ind w:left="-115"/>
            <w:jc w:val="left"/>
          </w:pPr>
        </w:p>
      </w:tc>
      <w:tc>
        <w:tcPr>
          <w:tcW w:w="3005" w:type="dxa"/>
          <w:tcMar/>
        </w:tcPr>
        <w:p w:rsidR="63B3E132" w:rsidP="63B3E132" w:rsidRDefault="63B3E132" w14:paraId="5450D856" w14:textId="2B72EDB1">
          <w:pPr>
            <w:pStyle w:val="Header"/>
            <w:bidi w:val="0"/>
            <w:jc w:val="center"/>
          </w:pPr>
        </w:p>
      </w:tc>
      <w:tc>
        <w:tcPr>
          <w:tcW w:w="3005" w:type="dxa"/>
          <w:tcMar/>
        </w:tcPr>
        <w:p w:rsidR="63B3E132" w:rsidP="63B3E132" w:rsidRDefault="63B3E132" w14:paraId="72326451" w14:textId="2D4FAC60">
          <w:pPr>
            <w:pStyle w:val="Header"/>
            <w:bidi w:val="0"/>
            <w:ind w:right="-115"/>
            <w:jc w:val="right"/>
          </w:pPr>
        </w:p>
      </w:tc>
    </w:tr>
  </w:tbl>
  <w:p w:rsidR="63B3E132" w:rsidP="63B3E132" w:rsidRDefault="63B3E132" w14:paraId="23CEB5D1" w14:textId="5762C236">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7986"/>
    <w:rsid w:val="00000000"/>
    <w:rsid w:val="001C5BBB"/>
    <w:rsid w:val="002571C5"/>
    <w:rsid w:val="002A0E01"/>
    <w:rsid w:val="003B39E2"/>
    <w:rsid w:val="00680086"/>
    <w:rsid w:val="0068171D"/>
    <w:rsid w:val="0070286C"/>
    <w:rsid w:val="007B14AA"/>
    <w:rsid w:val="00994098"/>
    <w:rsid w:val="00B2036E"/>
    <w:rsid w:val="00B36DDF"/>
    <w:rsid w:val="00BD7986"/>
    <w:rsid w:val="00CA0CD1"/>
    <w:rsid w:val="00CA0EA1"/>
    <w:rsid w:val="00CD4DB5"/>
    <w:rsid w:val="00D1718E"/>
    <w:rsid w:val="00D433F4"/>
    <w:rsid w:val="00ED306E"/>
    <w:rsid w:val="0388CEA5"/>
    <w:rsid w:val="2C7E9184"/>
    <w:rsid w:val="52592415"/>
    <w:rsid w:val="58174F38"/>
    <w:rsid w:val="63B3E132"/>
    <w:rsid w:val="7176C3C3"/>
    <w:rsid w:val="786C11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6125B"/>
  <w15:docId w15:val="{18EC2815-E250-4A84-B59F-12F154E2A3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A0EA1"/>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A0EA1"/>
    <w:pPr>
      <w:keepNext/>
      <w:keepLines/>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styleId="Heading1Char" w:customStyle="1">
    <w:name w:val="Heading 1 Char"/>
    <w:basedOn w:val="DefaultParagraphFont"/>
    <w:link w:val="Heading1"/>
    <w:uiPriority w:val="9"/>
    <w:rsid w:val="0068171D"/>
    <w:rPr>
      <w:rFonts w:ascii="Times New Roman" w:hAnsi="Times New Roman"/>
      <w:b/>
      <w:sz w:val="28"/>
      <w:szCs w:val="40"/>
    </w:rPr>
  </w:style>
  <w:style w:type="paragraph" w:styleId="Bibliography">
    <w:name w:val="Bibliography"/>
    <w:basedOn w:val="Normal"/>
    <w:next w:val="Normal"/>
    <w:uiPriority w:val="37"/>
    <w:unhideWhenUsed/>
    <w:rsid w:val="0068171D"/>
  </w:style>
  <w:style w:type="character" w:styleId="Hyperlink">
    <w:name w:val="Hyperlink"/>
    <w:basedOn w:val="DefaultParagraphFont"/>
    <w:uiPriority w:val="99"/>
    <w:unhideWhenUsed/>
    <w:rsid w:val="0068171D"/>
    <w:rPr>
      <w:color w:val="0000FF" w:themeColor="hyperlink"/>
      <w:u w:val="single"/>
    </w:rPr>
  </w:style>
  <w:style w:type="character" w:styleId="UnresolvedMention">
    <w:name w:val="Unresolved Mention"/>
    <w:basedOn w:val="DefaultParagraphFont"/>
    <w:uiPriority w:val="99"/>
    <w:semiHidden/>
    <w:unhideWhenUsed/>
    <w:rsid w:val="0068171D"/>
    <w:rPr>
      <w:color w:val="605E5C"/>
      <w:shd w:val="clear" w:color="auto" w:fill="E1DFDD"/>
    </w:rPr>
  </w:style>
  <w:style w:type="paragraph" w:styleId="Header">
    <w:name w:val="header"/>
    <w:basedOn w:val="Normal"/>
    <w:link w:val="HeaderChar"/>
    <w:uiPriority w:val="99"/>
    <w:unhideWhenUsed/>
    <w:rsid w:val="0068171D"/>
    <w:pPr>
      <w:tabs>
        <w:tab w:val="center" w:pos="4680"/>
        <w:tab w:val="right" w:pos="9360"/>
      </w:tabs>
      <w:spacing w:line="240" w:lineRule="auto"/>
    </w:pPr>
  </w:style>
  <w:style w:type="character" w:styleId="HeaderChar" w:customStyle="1">
    <w:name w:val="Header Char"/>
    <w:basedOn w:val="DefaultParagraphFont"/>
    <w:link w:val="Header"/>
    <w:uiPriority w:val="99"/>
    <w:rsid w:val="0068171D"/>
    <w:rPr>
      <w:rFonts w:ascii="Times New Roman" w:hAnsi="Times New Roman"/>
      <w:sz w:val="24"/>
    </w:rPr>
  </w:style>
  <w:style w:type="paragraph" w:styleId="Footer">
    <w:name w:val="footer"/>
    <w:basedOn w:val="Normal"/>
    <w:link w:val="FooterChar"/>
    <w:uiPriority w:val="99"/>
    <w:unhideWhenUsed/>
    <w:rsid w:val="0068171D"/>
    <w:pPr>
      <w:tabs>
        <w:tab w:val="center" w:pos="4680"/>
        <w:tab w:val="right" w:pos="9360"/>
      </w:tabs>
      <w:spacing w:line="240" w:lineRule="auto"/>
    </w:pPr>
  </w:style>
  <w:style w:type="character" w:styleId="FooterChar" w:customStyle="1">
    <w:name w:val="Footer Char"/>
    <w:basedOn w:val="DefaultParagraphFont"/>
    <w:link w:val="Footer"/>
    <w:uiPriority w:val="99"/>
    <w:rsid w:val="0068171D"/>
    <w:rPr>
      <w:rFonts w:ascii="Times New Roman" w:hAnsi="Times New Roman"/>
      <w:sz w:val="24"/>
    </w:rPr>
  </w:style>
  <w:style w:type="paragraph" w:styleId="TOCHeading">
    <w:name w:val="TOC Heading"/>
    <w:basedOn w:val="Heading1"/>
    <w:next w:val="Normal"/>
    <w:uiPriority w:val="39"/>
    <w:unhideWhenUsed/>
    <w:qFormat/>
    <w:rsid w:val="0068171D"/>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8171D"/>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20.png"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theme" Target="theme/theme1.xml" Id="rId34"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image" Target="media/image23.png"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footer" Target="footer1.xml" Id="rId32"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image" Target="media/image22.png" Id="rId28"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header" Target="header1.xm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image" Target="media/image21.png" Id="rId27" /><Relationship Type="http://schemas.openxmlformats.org/officeDocument/2006/relationships/image" Target="media/image24.png" Id="rId30" /><Relationship Type="http://schemas.openxmlformats.org/officeDocument/2006/relationships/image" Target="media/image2.png" Id="rId8" /><Relationship Type="http://schemas.openxmlformats.org/officeDocument/2006/relationships/header" Target="header2.xml" Id="R404ba436dcce48f9" /><Relationship Type="http://schemas.openxmlformats.org/officeDocument/2006/relationships/footer" Target="footer2.xml" Id="R933123932c0d45b9"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IBM264</b:Tag>
    <b:SourceType>InternetSite</b:SourceType>
    <b:Guid>{2774175F-0421-41EC-810A-D498822CCF56}</b:Guid>
    <b:Author>
      <b:Author>
        <b:NameList>
          <b:Person>
            <b:Last>IBM</b:Last>
          </b:Person>
        </b:NameList>
      </b:Author>
    </b:Author>
    <b:Title>Database management systems </b:Title>
    <b:Year>2026</b:Year>
    <b:YearAccessed>2026</b:YearAccessed>
    <b:MonthAccessed>June</b:MonthAccessed>
    <b:DayAccessed>26</b:DayAccessed>
    <b:URL>https://www.ibm.com/docs/en/zos-basic-skills?topic=zos-what-is-database-management-system</b:URL>
    <b:RefOrder>1</b:RefOrder>
  </b:Source>
  <b:Source>
    <b:Tag>For2390</b:Tag>
    <b:SourceType>InternetSite</b:SourceType>
    <b:Guid>{E492FE92-E918-4098-9D96-B811A0B87E2A}</b:Guid>
    <b:Author>
      <b:Author>
        <b:Corporate>Forbes</b:Corporate>
      </b:Author>
    </b:Author>
    <b:Title>15 Essential Features Your Database Management System Should Have</b:Title>
    <b:Year>2023</b:Year>
    <b:YearAccessed>2026</b:YearAccessed>
    <b:MonthAccessed>June</b:MonthAccessed>
    <b:DayAccessed>26</b:DayAccessed>
    <b:URL>https://www.forbes.com/councils/forbestechcouncil/2023/02/01/15-essential-features-your-database-management-system-should-have/</b:URL>
    <b:RefOrder>2</b:RefOrder>
  </b:Source>
  <b:Source>
    <b:Tag>For264</b:Tag>
    <b:SourceType>InternetSite</b:SourceType>
    <b:Guid>{73B250E6-CC35-49FA-84B9-0963AF0AC67E}</b:Guid>
    <b:Author>
      <b:Author>
        <b:Corporate>Forbes</b:Corporate>
      </b:Author>
    </b:Author>
    <b:Title>Why Real-Time Data Is Now Core Infrastructure For Urban Mobility</b:Title>
    <b:Year>2026</b:Year>
    <b:YearAccessed>2026</b:YearAccessed>
    <b:MonthAccessed>June</b:MonthAccessed>
    <b:DayAccessed>26</b:DayAccessed>
    <b:URL>https://www.forbes.com/councils/forbestechcouncil/2026/02/12/why-real-time-data-is-now-core-infrastructure-for-urban-mobility/</b:URL>
    <b:RefOrder>3</b:RefOrder>
  </b:Source>
  <b:Source>
    <b:Tag>Mic268</b:Tag>
    <b:SourceType>InternetSite</b:SourceType>
    <b:Guid>{1CF18AF3-945C-4113-AABE-CB2F19167862}</b:Guid>
    <b:Author>
      <b:Author>
        <b:Corporate>Microsoft</b:Corporate>
      </b:Author>
    </b:Author>
    <b:Title>Microsoft Access</b:Title>
    <b:Year>2026</b:Year>
    <b:YearAccessed>2026</b:YearAccessed>
    <b:MonthAccessed>June</b:MonthAccessed>
    <b:DayAccessed>26</b:DayAccessed>
    <b:URL>https://www.microsoft.com/en-in/microsoft-365/access</b:URL>
    <b:RefOrder>4</b:RefOrder>
  </b:Source>
  <b:Source>
    <b:Tag>Ama264</b:Tag>
    <b:SourceType>InternetSite</b:SourceType>
    <b:Guid>{CACD595B-D570-4B7C-8449-97869F7A89E9}</b:Guid>
    <b:Author>
      <b:Author>
        <b:Corporate>Amazon</b:Corporate>
      </b:Author>
    </b:Author>
    <b:Title>What’s the Difference Between MongoDB and MySQL?</b:Title>
    <b:Year>2026</b:Year>
    <b:YearAccessed>2026</b:YearAccessed>
    <b:MonthAccessed>June</b:MonthAccessed>
    <b:DayAccessed>26</b:DayAccessed>
    <b:URL>https://aws.amazon.com/compare/the-difference-between-mongodb-vs-mysql/</b:URL>
    <b:RefOrder>5</b:RefOrder>
  </b:Source>
  <b:Source>
    <b:Tag>Mon265</b:Tag>
    <b:SourceType>InternetSite</b:SourceType>
    <b:Guid>{D989BA6B-FD99-49FF-A186-BFED43DD5D61}</b:Guid>
    <b:Author>
      <b:Author>
        <b:Corporate>MongoDB</b:Corporate>
      </b:Author>
    </b:Author>
    <b:Title>What is Database Design?</b:Title>
    <b:Year>2026</b:Year>
    <b:YearAccessed>2026</b:YearAccessed>
    <b:MonthAccessed>June</b:MonthAccessed>
    <b:DayAccessed>26</b:DayAccessed>
    <b:URL>https://www.mongodb.com/resources/basics/databases/database-design</b:URL>
    <b:RefOrder>6</b:RefOrder>
  </b:Source>
  <b:Source>
    <b:Tag>IBM246</b:Tag>
    <b:SourceType>InternetSite</b:SourceType>
    <b:Guid>{1EA8F3D1-9CB3-4917-B688-CB43DA7B939E}</b:Guid>
    <b:Author>
      <b:Author>
        <b:Corporate>IBM</b:Corporate>
      </b:Author>
    </b:Author>
    <b:Title>Designing databases</b:Title>
    <b:Year>2024</b:Year>
    <b:YearAccessed>2026</b:YearAccessed>
    <b:MonthAccessed>June</b:MonthAccessed>
    <b:DayAccessed>26</b:DayAccessed>
    <b:URL>https://www.ibm.com/docs/en/db2/11.1.0?topic=databases-designing</b:URL>
    <b:RefOrder>7</b:RefOrder>
  </b:Source>
  <b:Source>
    <b:Tag>Mic269</b:Tag>
    <b:SourceType>InternetSite</b:SourceType>
    <b:Guid>{DC32F250-2324-424C-B149-A109A5539E26}</b:Guid>
    <b:Author>
      <b:Author>
        <b:Corporate>Microsoft</b:Corporate>
      </b:Author>
    </b:Author>
    <b:Title>Database design basics</b:Title>
    <b:Year>2026</b:Year>
    <b:YearAccessed>2026</b:YearAccessed>
    <b:MonthAccessed>June</b:MonthAccessed>
    <b:DayAccessed>26</b:DayAccessed>
    <b:URL>https://support.microsoft.com/en-us/access/database-design-basics</b:URL>
    <b:RefOrder>8</b:RefOrder>
  </b:Source>
  <b:Source>
    <b:Tag>IBM211</b:Tag>
    <b:SourceType>InternetSite</b:SourceType>
    <b:Guid>{69EAED3B-9752-4361-B9BB-E8FE8432762E}</b:Guid>
    <b:Author>
      <b:Author>
        <b:Corporate>IBM</b:Corporate>
      </b:Author>
    </b:Author>
    <b:Title>Designing databases</b:Title>
    <b:Year>2021</b:Year>
    <b:YearAccessed>2026</b:YearAccessed>
    <b:MonthAccessed>June</b:MonthAccessed>
    <b:DayAccessed>26</b:DayAccessed>
    <b:URL>https://www.ibm.com/docs/en/informix-servers/12.10.0?topic=designing-databases</b:URL>
    <b:RefOrder>9</b:RefOrder>
  </b:Source>
  <b:Source>
    <b:Tag>IBM212</b:Tag>
    <b:SourceType>InternetSite</b:SourceType>
    <b:Guid>{C78B7C14-C6D4-439E-86FD-EF1C85B6EF4B}</b:Guid>
    <b:Author>
      <b:Author>
        <b:Corporate>IBM</b:Corporate>
      </b:Author>
    </b:Author>
    <b:Title>Designing and Implementing a Database</b:Title>
    <b:Year>2021</b:Year>
    <b:YearAccessed>2026</b:YearAccessed>
    <b:MonthAccessed>June</b:MonthAccessed>
    <b:DayAccessed>26</b:DayAccessed>
    <b:URL>https://www.ibm.com/docs/en/informix-servers/12.10.0?topic=databases-designing-implementing-database</b:URL>
    <b:RefOrder>10</b:RefOrder>
  </b:Source>
</b:Sources>
</file>

<file path=customXml/itemProps1.xml><?xml version="1.0" encoding="utf-8"?>
<ds:datastoreItem xmlns:ds="http://schemas.openxmlformats.org/officeDocument/2006/customXml" ds:itemID="{DA351BED-94C5-4955-8803-4BA7FEE1D0F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Bogdan Onuta (2509816)</lastModifiedBy>
  <revision>4</revision>
  <dcterms:created xsi:type="dcterms:W3CDTF">2026-07-01T16:00:00.0000000Z</dcterms:created>
  <dcterms:modified xsi:type="dcterms:W3CDTF">2026-07-07T20:06:11.8636057Z</dcterms:modified>
</coreProperties>
</file>