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F4801" w14:textId="36AE896F" w:rsidR="00C61D3A" w:rsidRPr="00F92593" w:rsidRDefault="00F92593" w:rsidP="00F92593">
      <w:r>
        <w:t xml:space="preserve">Module: </w:t>
      </w:r>
      <w:r w:rsidR="00C61D3A" w:rsidRPr="00F92593">
        <w:t>Entrepreneurial Innovation</w:t>
      </w:r>
    </w:p>
    <w:p w14:paraId="2ECA431A" w14:textId="77777777" w:rsidR="00C61D3A" w:rsidRDefault="00C61D3A" w:rsidP="00C61D3A">
      <w:r>
        <w:t>Student Name: Buhari Jeng</w:t>
      </w:r>
    </w:p>
    <w:p w14:paraId="207D1623" w14:textId="77777777" w:rsidR="00C61D3A" w:rsidRDefault="00C61D3A" w:rsidP="00C61D3A">
      <w:r>
        <w:t>Student Number: 2206713</w:t>
      </w:r>
    </w:p>
    <w:p w14:paraId="79C70072" w14:textId="44652F70" w:rsidR="00C61D3A" w:rsidRDefault="00C61D3A" w:rsidP="00C61D3A">
      <w:r>
        <w:t>Module Code: BMBM4011</w:t>
      </w:r>
    </w:p>
    <w:p w14:paraId="62691D68" w14:textId="77777777" w:rsidR="00C61D3A" w:rsidRDefault="00C61D3A" w:rsidP="00C61D3A">
      <w:r>
        <w:t>Lecturer: Robyn Griffiths</w:t>
      </w:r>
    </w:p>
    <w:p w14:paraId="0DAC0A91" w14:textId="77777777" w:rsidR="00972AA7" w:rsidRDefault="00972AA7"/>
    <w:p w14:paraId="4093286B" w14:textId="79459A8B" w:rsidR="00972AA7" w:rsidRPr="00F92593" w:rsidRDefault="00972AA7" w:rsidP="00F92593">
      <w:pPr>
        <w:jc w:val="center"/>
        <w:rPr>
          <w:b/>
          <w:bCs/>
          <w:u w:val="single"/>
        </w:rPr>
      </w:pPr>
      <w:r w:rsidRPr="00F92593">
        <w:rPr>
          <w:b/>
          <w:bCs/>
          <w:u w:val="single"/>
        </w:rPr>
        <w:t>Business Plan for Buhari's Communications Ltd.</w:t>
      </w:r>
    </w:p>
    <w:p w14:paraId="202F80A4" w14:textId="65C92810" w:rsidR="00972AA7" w:rsidRPr="00160869" w:rsidRDefault="00972AA7" w:rsidP="00972AA7">
      <w:pPr>
        <w:rPr>
          <w:b/>
          <w:bCs/>
        </w:rPr>
      </w:pPr>
      <w:r w:rsidRPr="00160869">
        <w:rPr>
          <w:b/>
          <w:bCs/>
        </w:rPr>
        <w:t xml:space="preserve">Executive Summary </w:t>
      </w:r>
    </w:p>
    <w:p w14:paraId="65B77B71" w14:textId="5DD61D9B" w:rsidR="00972AA7" w:rsidRPr="00972AA7" w:rsidRDefault="004762CB" w:rsidP="004762CB">
      <w:r w:rsidRPr="004762CB">
        <w:t xml:space="preserve">Buhari's Communications Ltd. is a forward-thinking outsourced call center based in The Gambia, dedicated to delivering </w:t>
      </w:r>
      <w:r w:rsidR="00D77AFC">
        <w:t>excellent</w:t>
      </w:r>
      <w:r w:rsidRPr="004762CB">
        <w:t xml:space="preserve"> customer service solutions for businesses in the UK and US. Thanks to The Gambia's unique advantages—</w:t>
      </w:r>
      <w:r w:rsidR="007C1728" w:rsidRPr="004762CB">
        <w:t>like low</w:t>
      </w:r>
      <w:r w:rsidRPr="004762CB">
        <w:t xml:space="preserve"> salary scale</w:t>
      </w:r>
      <w:r w:rsidR="00DE0BAE">
        <w:t>s</w:t>
      </w:r>
      <w:r w:rsidRPr="004762CB">
        <w:t>, favourable corporate tax rates, and a large pool of</w:t>
      </w:r>
      <w:r w:rsidR="006A217A">
        <w:t xml:space="preserve"> unemployed</w:t>
      </w:r>
      <w:r w:rsidRPr="004762CB">
        <w:t xml:space="preserve"> English-speaking university graduates—Buhari's Communications Ltd. is perfectly positioned to cater to the rising demand for affordable customer support. The current market landscape is a mix </w:t>
      </w:r>
      <w:r w:rsidR="0065013E">
        <w:t>of</w:t>
      </w:r>
      <w:r w:rsidRPr="004762CB">
        <w:t xml:space="preserve"> challenges and opportunities. The call center industry is fiercely competitive, with many international players vying for attention. Buhari's Communications Ltd. needs to skilfully navigate these hurdles while maintaining high service quality. On top of that, the company must work hard to build its brand in a market where potential clients often have long-standing relationships with existing service providers.</w:t>
      </w:r>
    </w:p>
    <w:p w14:paraId="4B079C01" w14:textId="77777777" w:rsidR="00972AA7" w:rsidRPr="00972AA7" w:rsidRDefault="00972AA7" w:rsidP="004762CB">
      <w:r w:rsidRPr="00972AA7">
        <w:t>To achieve long-term sustainability, Buhari's Communications Ltd. will implement a multifaceted strategy that focuses on enhancing operational efficiency, improving financial stability, and fostering strong customer relationships. Key initiatives include investing in advanced technology, diversifying service offerings, and implementing a robust employee retention programme. The company will also prioritise market adaptability by regularly assessing industry trends and client needs.</w:t>
      </w:r>
    </w:p>
    <w:p w14:paraId="7DF8B929" w14:textId="335A1A28" w:rsidR="00972AA7" w:rsidRPr="00972AA7" w:rsidRDefault="00646524" w:rsidP="00646524">
      <w:r w:rsidRPr="00972AA7">
        <w:t>Business Overview</w:t>
      </w:r>
    </w:p>
    <w:p w14:paraId="14075407" w14:textId="28E5B5D2" w:rsidR="00972AA7" w:rsidRPr="00972AA7" w:rsidRDefault="006112F8" w:rsidP="00646524">
      <w:r w:rsidRPr="006112F8">
        <w:t xml:space="preserve">By focusing on innovation, engaging with customers, and ensuring employee satisfaction, Buhari's Communications Ltd. is on a mission to create a robust business model that can thrive in the competitive call centre arena over the next 5 years. </w:t>
      </w:r>
      <w:r w:rsidR="00BC092A">
        <w:t>Our</w:t>
      </w:r>
      <w:r w:rsidRPr="006112F8">
        <w:t xml:space="preserve"> dedication to continuous improvement and flexibility will help the organi</w:t>
      </w:r>
      <w:r w:rsidR="009D75EC">
        <w:t>s</w:t>
      </w:r>
      <w:r w:rsidRPr="006112F8">
        <w:t>ation stay self-sustaining and successful in meeting the needs of its clients. Buhari's Communications Ltd. operates as an outsourced call centre in The Gambia, committed to delivering comprehensive customer service solutions for businesses in the UK and US</w:t>
      </w:r>
      <w:r w:rsidR="00FA5437">
        <w:t xml:space="preserve"> across various sectors</w:t>
      </w:r>
      <w:r w:rsidRPr="006112F8">
        <w:t xml:space="preserve">. </w:t>
      </w:r>
      <w:r w:rsidR="00FA5437">
        <w:t>We</w:t>
      </w:r>
      <w:r w:rsidRPr="006112F8">
        <w:t xml:space="preserve"> provide a variety of services, including inbound and outbound call handling, technical support, telemarketing, and customer relationship management. By offering top-notch service at competitive rates, Buhari's Communications Ltd. aims to become a reliable partner for companies looking to boost their customer engagement strategies. The call centre industry has seen remarkable growth in recent years, as more </w:t>
      </w:r>
      <w:r w:rsidRPr="006112F8">
        <w:lastRenderedPageBreak/>
        <w:t>businesses turn to outsourcing customer service functions to enhance efficiency and cut operational costs. A</w:t>
      </w:r>
      <w:r w:rsidR="004C0831">
        <w:t>s</w:t>
      </w:r>
      <w:r w:rsidRPr="006112F8">
        <w:t xml:space="preserve"> report</w:t>
      </w:r>
      <w:r w:rsidR="004C0831">
        <w:t>ed</w:t>
      </w:r>
      <w:r w:rsidRPr="006112F8">
        <w:t xml:space="preserve"> by </w:t>
      </w:r>
      <w:proofErr w:type="spellStart"/>
      <w:r w:rsidR="004C0831" w:rsidRPr="004C0831">
        <w:t>Chiva</w:t>
      </w:r>
      <w:proofErr w:type="spellEnd"/>
      <w:r w:rsidR="004C0831" w:rsidRPr="004C0831">
        <w:t xml:space="preserve"> </w:t>
      </w:r>
      <w:proofErr w:type="spellStart"/>
      <w:r w:rsidR="004C0831" w:rsidRPr="004C0831">
        <w:t>Polvillo</w:t>
      </w:r>
      <w:proofErr w:type="spellEnd"/>
      <w:r w:rsidR="004C0831" w:rsidRPr="004C0831">
        <w:t xml:space="preserve">, B. </w:t>
      </w:r>
      <w:r w:rsidR="00AE51D4">
        <w:t>(</w:t>
      </w:r>
      <w:r w:rsidR="004C0831" w:rsidRPr="004C0831">
        <w:t>2022</w:t>
      </w:r>
      <w:r w:rsidR="00AE51D4">
        <w:t>)</w:t>
      </w:r>
      <w:r w:rsidRPr="006112F8">
        <w:t xml:space="preserve"> the global call centre market is projected to hit $496 billion by 2027, </w:t>
      </w:r>
      <w:r w:rsidR="00646524" w:rsidRPr="006112F8">
        <w:t>fuelled</w:t>
      </w:r>
      <w:r w:rsidRPr="006112F8">
        <w:t xml:space="preserve"> by the rising demand for outsourcing and the necessity for businesses to concentrate on their core competencies. The Gambia offers a unique opportunity for Buhari's Communications Ltd. to take advantage of this trend, thanks to several favorable factors.</w:t>
      </w:r>
    </w:p>
    <w:p w14:paraId="4A9BAB1B" w14:textId="04CF7B91" w:rsidR="00972AA7" w:rsidRDefault="00972AA7" w:rsidP="00500D08">
      <w:r w:rsidRPr="00972AA7">
        <w:t>Firstly, The Gambia has a low salary scale compared to many other countries, making it an attractive destination for businesses looking to reduce costs (World Bank, 2022). Additionally, the country boasts a high percentage of graduates who are fluent in English, providing a skilled workforce capable of handling customer service roles effectively (Gambia Bureau of Statistics, 2021). English is the official language of The Gambia, further enhancing the company’s ability to serve international clients.</w:t>
      </w:r>
    </w:p>
    <w:p w14:paraId="772B6F85" w14:textId="0E0C01C0" w:rsidR="009740CE" w:rsidRDefault="002D0B90" w:rsidP="009740CE">
      <w:r w:rsidRPr="002D0B90">
        <w:t xml:space="preserve">The call centre market is quite a battleground, with a mix of local and international players all competing for their slice of the pie. For Buhari's Communications Ltd. to stand out, it needs to shine through </w:t>
      </w:r>
      <w:r w:rsidR="00C61D0D">
        <w:t>elite</w:t>
      </w:r>
      <w:r w:rsidRPr="002D0B90">
        <w:t xml:space="preserve"> service, creative offerings, and a real dedication to keeping </w:t>
      </w:r>
      <w:r w:rsidR="00097B24">
        <w:t>clients</w:t>
      </w:r>
      <w:r w:rsidRPr="002D0B90">
        <w:t xml:space="preserve"> happy. On top of that, the company faces hurdles like keeping employees on board, especially in a landscape where skilled workers might be </w:t>
      </w:r>
      <w:r w:rsidR="00541DB4">
        <w:t>drawn away</w:t>
      </w:r>
      <w:r w:rsidRPr="002D0B90">
        <w:t xml:space="preserve"> by better pay overseas. </w:t>
      </w:r>
    </w:p>
    <w:p w14:paraId="4D0256DB" w14:textId="77777777" w:rsidR="009740CE" w:rsidRDefault="002D0B90" w:rsidP="009740CE">
      <w:r w:rsidRPr="002D0B90">
        <w:t xml:space="preserve">But it’s not all doom and gloom—there are plenty of chances for Buhari's Communications Ltd. to flourish. By harnessing technology to improve service delivery, building solid relationships with clients, and staying on top of market trends, the company can carve out a leadership role in the outsourced call centre sector. Focusing on employee growth and fostering a positive workplace culture will also play a big part in achieving long-term success. </w:t>
      </w:r>
    </w:p>
    <w:p w14:paraId="1FF87A98" w14:textId="50926F11" w:rsidR="004A066D" w:rsidRPr="00972AA7" w:rsidRDefault="002D0B90" w:rsidP="009740CE">
      <w:r w:rsidRPr="002D0B90">
        <w:t>In short, Buhari's Communications Ltd. is navigating a lively environment filled with both challenges and opportunities. By taking advantage of The Gambia's unique strengths and prioriti</w:t>
      </w:r>
      <w:r w:rsidR="009D75EC">
        <w:t>s</w:t>
      </w:r>
      <w:r w:rsidRPr="002D0B90">
        <w:t>ing quality service, the company is set on establishing a strong foothold in the market and driving sustainable growth.</w:t>
      </w:r>
    </w:p>
    <w:p w14:paraId="51E01B07" w14:textId="77777777" w:rsidR="00972AA7" w:rsidRDefault="00972AA7" w:rsidP="00972AA7"/>
    <w:p w14:paraId="2F49F837" w14:textId="28C96979" w:rsidR="00972AA7" w:rsidRDefault="00972AA7" w:rsidP="00972AA7">
      <w:r w:rsidRPr="00972AA7">
        <w:t xml:space="preserve">Business Strategy for Longevity </w:t>
      </w:r>
    </w:p>
    <w:p w14:paraId="1A02DD2E" w14:textId="5BCBB446" w:rsidR="0073151E" w:rsidRDefault="00972AA7" w:rsidP="00304BAA">
      <w:r w:rsidRPr="00972AA7">
        <w:t>Sustainability Plan</w:t>
      </w:r>
      <w:r w:rsidR="00304BAA">
        <w:t xml:space="preserve">: </w:t>
      </w:r>
      <w:r w:rsidR="001B26E2" w:rsidRPr="001B26E2">
        <w:t>To stay competitive and sustainable in the long run, Buhari's Communications Ltd. is rolling out a detailed sustainability plan that zeroes in on several crucial areas.</w:t>
      </w:r>
    </w:p>
    <w:p w14:paraId="7B5508E2" w14:textId="116440D6" w:rsidR="0073151E" w:rsidRDefault="0073151E" w:rsidP="0073151E">
      <w:r>
        <w:t>1. Operational Efficiency:</w:t>
      </w:r>
      <w:r w:rsidR="00304BAA">
        <w:t xml:space="preserve"> </w:t>
      </w:r>
      <w:r>
        <w:t>The company plans to invest in cutting-edge call center technology to make operations smoother. This means embracing cloud-based software and customer relationship management (CRM) systems that can help automate everyday tasks and enhance service delivery</w:t>
      </w:r>
      <w:r w:rsidR="002E6319">
        <w:t xml:space="preserve">. </w:t>
      </w:r>
      <w:r>
        <w:t>By fine-tuning workflows and speeding up turnaround times, Buhari's Communications Ltd. can boost customer satisfaction while also cutting down on operational costs</w:t>
      </w:r>
      <w:r w:rsidR="002E6319">
        <w:t xml:space="preserve"> (</w:t>
      </w:r>
      <w:r w:rsidR="002E6319" w:rsidRPr="009A5DE3">
        <w:t>Singh, P. 2025</w:t>
      </w:r>
      <w:r w:rsidR="002E6319">
        <w:t>).</w:t>
      </w:r>
    </w:p>
    <w:p w14:paraId="0842C422" w14:textId="77777777" w:rsidR="0073151E" w:rsidRDefault="0073151E" w:rsidP="0073151E">
      <w:pPr>
        <w:ind w:firstLine="720"/>
      </w:pPr>
    </w:p>
    <w:p w14:paraId="75572250" w14:textId="4436DA8B" w:rsidR="0073151E" w:rsidRPr="00972AA7" w:rsidRDefault="0073151E" w:rsidP="0073151E">
      <w:r>
        <w:t>2. Staff Development and Training:</w:t>
      </w:r>
      <w:r w:rsidR="00304BAA">
        <w:t xml:space="preserve"> </w:t>
      </w:r>
      <w:r w:rsidR="00587A14">
        <w:t xml:space="preserve">According to </w:t>
      </w:r>
      <w:r w:rsidR="00587A14" w:rsidRPr="00587A14">
        <w:t>Sao Joao, E.A.</w:t>
      </w:r>
      <w:r w:rsidR="00CE1658">
        <w:t>, et al</w:t>
      </w:r>
      <w:r w:rsidR="00C96B69">
        <w:t>.</w:t>
      </w:r>
      <w:r w:rsidR="00C10C87">
        <w:t xml:space="preserve"> (2019)</w:t>
      </w:r>
      <w:r w:rsidR="003B6865">
        <w:t>,</w:t>
      </w:r>
      <w:r w:rsidR="00C10C87">
        <w:t xml:space="preserve"> p</w:t>
      </w:r>
      <w:r>
        <w:t>utting money into employee training is essential for keeping service quality high and ensuring employee satisfaction. Buhari's Communications Ltd. will roll out regular training programs to give staff the skills they need to shine in their roles. The training will emphasi</w:t>
      </w:r>
      <w:r w:rsidR="009D75EC">
        <w:t>s</w:t>
      </w:r>
      <w:r>
        <w:t>e excellence in customer service, technical know-how, and strong communication skills</w:t>
      </w:r>
      <w:r w:rsidR="006A3683">
        <w:t xml:space="preserve">. </w:t>
      </w:r>
      <w:r>
        <w:t>By nurturing a culture of ongoing learning, the company can keep employees engaged and motivated</w:t>
      </w:r>
      <w:r w:rsidR="006A3683">
        <w:t xml:space="preserve"> (Noe et al., 2019).</w:t>
      </w:r>
    </w:p>
    <w:p w14:paraId="13BB901D" w14:textId="77777777" w:rsidR="00BD6BDE" w:rsidRDefault="00BD6BDE" w:rsidP="00BD6BDE">
      <w:r w:rsidRPr="00BD6BDE">
        <w:t xml:space="preserve">3. Environmental Responsibility: </w:t>
      </w:r>
    </w:p>
    <w:p w14:paraId="2C5C4ED2" w14:textId="77777777" w:rsidR="00EC0F7A" w:rsidRDefault="00BD6BDE" w:rsidP="00BD6BDE">
      <w:r w:rsidRPr="00BD6BDE">
        <w:t>While the main goal is financial sustainability, Buhari's Communications Ltd. is also committed to being environmentally conscious. This means putting energy-efficient systems in place at the office and encouraging remote work whenever possible. By working to lower its carbon footprint, the company can boost its image as a socially responsible organi</w:t>
      </w:r>
      <w:r w:rsidR="009D75EC">
        <w:t>s</w:t>
      </w:r>
      <w:r w:rsidRPr="00BD6BDE">
        <w:t>ation</w:t>
      </w:r>
      <w:r w:rsidR="007978DE">
        <w:t xml:space="preserve"> </w:t>
      </w:r>
      <w:r w:rsidR="007978DE" w:rsidRPr="00BD6BDE">
        <w:t>(</w:t>
      </w:r>
      <w:r w:rsidR="007978DE" w:rsidRPr="00C1591B">
        <w:t>Gorina, L.,</w:t>
      </w:r>
      <w:r w:rsidR="007978DE" w:rsidRPr="00BD6BDE">
        <w:t xml:space="preserve"> et al. 202</w:t>
      </w:r>
      <w:r w:rsidR="007978DE">
        <w:t>4</w:t>
      </w:r>
      <w:r w:rsidR="007978DE" w:rsidRPr="00BD6BDE">
        <w:t>)</w:t>
      </w:r>
      <w:r w:rsidRPr="00BD6BDE">
        <w:t>.</w:t>
      </w:r>
    </w:p>
    <w:p w14:paraId="7E34EE22" w14:textId="03003399" w:rsidR="00972AA7" w:rsidRPr="00972AA7" w:rsidRDefault="00EC0F7A" w:rsidP="00BD6BDE">
      <w:r>
        <w:t xml:space="preserve">According to </w:t>
      </w:r>
      <w:proofErr w:type="spellStart"/>
      <w:r>
        <w:t>Ramgada</w:t>
      </w:r>
      <w:proofErr w:type="spellEnd"/>
      <w:r>
        <w:t xml:space="preserve">, A., et al. </w:t>
      </w:r>
      <w:r w:rsidR="00762514">
        <w:t xml:space="preserve">(2022), </w:t>
      </w:r>
      <w:r w:rsidR="00DB5B49">
        <w:t>c</w:t>
      </w:r>
      <w:r w:rsidR="00BD6BDE" w:rsidRPr="00BD6BDE">
        <w:t>reating</w:t>
      </w:r>
      <w:r w:rsidR="00DB5B49">
        <w:t xml:space="preserve"> a</w:t>
      </w:r>
      <w:r w:rsidR="00BD6BDE" w:rsidRPr="00BD6BDE">
        <w:t xml:space="preserve"> </w:t>
      </w:r>
      <w:proofErr w:type="gramStart"/>
      <w:r w:rsidR="00BD6BDE" w:rsidRPr="00BD6BDE">
        <w:t>strong connections</w:t>
      </w:r>
      <w:proofErr w:type="gramEnd"/>
      <w:r w:rsidR="00BD6BDE" w:rsidRPr="00BD6BDE">
        <w:t xml:space="preserve"> with customers is key to achieving long-term success. Buhari's Communications Ltd. will roll out </w:t>
      </w:r>
      <w:r w:rsidR="002F7507">
        <w:t>the following</w:t>
      </w:r>
      <w:r w:rsidR="00BD6BDE" w:rsidRPr="00BD6BDE">
        <w:t xml:space="preserve"> strategies aimed at improving customer retention:</w:t>
      </w:r>
    </w:p>
    <w:p w14:paraId="749FB435" w14:textId="3D623514" w:rsidR="00972AA7" w:rsidRPr="00972AA7" w:rsidRDefault="00972AA7" w:rsidP="00A92922">
      <w:r w:rsidRPr="00972AA7">
        <w:t>Personalised Service:</w:t>
      </w:r>
      <w:r w:rsidR="001C2932">
        <w:t xml:space="preserve"> </w:t>
      </w:r>
      <w:r w:rsidRPr="00972AA7">
        <w:t xml:space="preserve">The company will utilise CRM tools to track customer interactions and preferences, allowing for tailored service delivery that meets individual client needs </w:t>
      </w:r>
      <w:proofErr w:type="gramStart"/>
      <w:r w:rsidRPr="00972AA7">
        <w:t>By</w:t>
      </w:r>
      <w:proofErr w:type="gramEnd"/>
      <w:r w:rsidRPr="00972AA7">
        <w:t xml:space="preserve"> understanding client expectations and providing personalised solutions, </w:t>
      </w:r>
      <w:r w:rsidR="001E56B3">
        <w:t>the company</w:t>
      </w:r>
      <w:r w:rsidRPr="00972AA7">
        <w:t xml:space="preserve"> can foster loyalty and encourage repeat business</w:t>
      </w:r>
      <w:r w:rsidR="001E56B3">
        <w:t xml:space="preserve"> </w:t>
      </w:r>
      <w:r w:rsidR="001E56B3" w:rsidRPr="00972AA7">
        <w:t>(</w:t>
      </w:r>
      <w:proofErr w:type="spellStart"/>
      <w:r w:rsidR="001E56B3" w:rsidRPr="005A1C6E">
        <w:t>Anshari</w:t>
      </w:r>
      <w:proofErr w:type="spellEnd"/>
      <w:r w:rsidR="001E56B3" w:rsidRPr="005A1C6E">
        <w:t>, M., </w:t>
      </w:r>
      <w:r w:rsidR="001E56B3">
        <w:t>et al. 2019</w:t>
      </w:r>
      <w:r w:rsidR="001E56B3" w:rsidRPr="00972AA7">
        <w:t>).</w:t>
      </w:r>
    </w:p>
    <w:p w14:paraId="01F10E26" w14:textId="041E02E0" w:rsidR="00972AA7" w:rsidRPr="00972AA7" w:rsidRDefault="00972AA7" w:rsidP="0054579D">
      <w:r w:rsidRPr="00972AA7">
        <w:t>Regular Feedback Mechanisms:</w:t>
      </w:r>
      <w:r w:rsidR="0054579D">
        <w:t xml:space="preserve"> </w:t>
      </w:r>
      <w:r w:rsidR="0054579D" w:rsidRPr="0054579D">
        <w:t>The company is committed to gathering customer feedback through surveys and follow-up calls. This approach will help Buhari's Communications Ltd. pinpoint areas that need improvement and show their dedication to meeting client expectations (</w:t>
      </w:r>
      <w:proofErr w:type="spellStart"/>
      <w:r w:rsidR="0016203F" w:rsidRPr="0016203F">
        <w:t>Paythress</w:t>
      </w:r>
      <w:proofErr w:type="spellEnd"/>
      <w:r w:rsidR="0016203F" w:rsidRPr="0016203F">
        <w:t>, S. 2024</w:t>
      </w:r>
      <w:r w:rsidR="0054579D" w:rsidRPr="0054579D">
        <w:t xml:space="preserve">). By engaging regularly, </w:t>
      </w:r>
      <w:r w:rsidR="00843129">
        <w:t xml:space="preserve">we </w:t>
      </w:r>
      <w:r w:rsidR="0054579D" w:rsidRPr="0054579D">
        <w:t xml:space="preserve">can build trust and make sure </w:t>
      </w:r>
      <w:r w:rsidR="00843129">
        <w:t xml:space="preserve">our </w:t>
      </w:r>
      <w:r w:rsidR="0054579D" w:rsidRPr="0054579D">
        <w:t>clients feel appreciated.</w:t>
      </w:r>
    </w:p>
    <w:p w14:paraId="3ABFC622" w14:textId="77777777" w:rsidR="001B6055" w:rsidRDefault="00F01478" w:rsidP="00C122D3">
      <w:r w:rsidRPr="00F01478">
        <w:t xml:space="preserve">Market Adaptability </w:t>
      </w:r>
    </w:p>
    <w:p w14:paraId="3430FF80" w14:textId="0E6106CC" w:rsidR="0048078F" w:rsidRDefault="00C75DFA" w:rsidP="001B6055">
      <w:r>
        <w:t xml:space="preserve">According to </w:t>
      </w:r>
      <w:proofErr w:type="spellStart"/>
      <w:r w:rsidRPr="00C75DFA">
        <w:t>Moşteanu</w:t>
      </w:r>
      <w:proofErr w:type="spellEnd"/>
      <w:r w:rsidRPr="00C75DFA">
        <w:t xml:space="preserve">, N.R. </w:t>
      </w:r>
      <w:r>
        <w:t>(</w:t>
      </w:r>
      <w:r w:rsidRPr="00C75DFA">
        <w:t>2024</w:t>
      </w:r>
      <w:r>
        <w:t>)</w:t>
      </w:r>
      <w:r w:rsidR="00843129">
        <w:t>,</w:t>
      </w:r>
      <w:r w:rsidRPr="00C75DFA">
        <w:t xml:space="preserve"> </w:t>
      </w:r>
      <w:r>
        <w:t>i</w:t>
      </w:r>
      <w:r w:rsidR="00F01478" w:rsidRPr="00F01478">
        <w:t>n a world where industries are constantly changing, being adaptable is key to long-term success. Buhari's Communications Ltd. is set to focus on a few important initiatives:</w:t>
      </w:r>
    </w:p>
    <w:p w14:paraId="06D8D0EC" w14:textId="70C91CAB" w:rsidR="001B6055" w:rsidRDefault="00F01478" w:rsidP="001B6055">
      <w:r w:rsidRPr="00F01478">
        <w:t>Ongoing Market Research: The company will keep a close eye on market trends and what competitors are up to, helping to spot new opportunities and potential challenges</w:t>
      </w:r>
      <w:r w:rsidR="003E5DA6">
        <w:t xml:space="preserve"> (</w:t>
      </w:r>
      <w:r w:rsidR="001949D5" w:rsidRPr="001949D5">
        <w:t>Aaker, D.A. and Moorman, C., 2023</w:t>
      </w:r>
      <w:r w:rsidR="001949D5">
        <w:t>)</w:t>
      </w:r>
      <w:r w:rsidRPr="00F01478">
        <w:t xml:space="preserve">. </w:t>
      </w:r>
      <w:r w:rsidR="001D2540">
        <w:t xml:space="preserve">According to </w:t>
      </w:r>
      <w:r w:rsidR="001D2540" w:rsidRPr="00972AA7">
        <w:t>Kotler, P., &amp; Keller, K. (2020)</w:t>
      </w:r>
      <w:r w:rsidR="005632F5">
        <w:t>, t</w:t>
      </w:r>
      <w:r w:rsidRPr="00F01478">
        <w:t xml:space="preserve">his proactive strategy will allow the business to tweak its offerings as needed. By staying updated on industry shifts, </w:t>
      </w:r>
      <w:r w:rsidR="00F37CBE">
        <w:t>the company</w:t>
      </w:r>
      <w:r w:rsidRPr="00F01478">
        <w:t xml:space="preserve"> can keep its competitive edge sharp.</w:t>
      </w:r>
    </w:p>
    <w:p w14:paraId="5D09ECB3" w14:textId="4A993561" w:rsidR="00972AA7" w:rsidRPr="00972AA7" w:rsidRDefault="00F01478" w:rsidP="001B6055">
      <w:r w:rsidRPr="00F01478">
        <w:t xml:space="preserve"> </w:t>
      </w:r>
      <w:r w:rsidR="00EC37A4">
        <w:t>Diverse</w:t>
      </w:r>
      <w:r w:rsidRPr="00F01478">
        <w:t xml:space="preserve"> Service Offerings: To meet a wider array of client needs, the company plans to broaden its service offerings. This could mean branching out into new areas like virtual assistance, technical support, and data analytics. By providing a well-rounded suite of </w:t>
      </w:r>
      <w:r w:rsidRPr="00F01478">
        <w:lastRenderedPageBreak/>
        <w:t xml:space="preserve">solutions, </w:t>
      </w:r>
      <w:r w:rsidR="003D7584">
        <w:t>the company</w:t>
      </w:r>
      <w:r w:rsidRPr="00F01478">
        <w:t xml:space="preserve"> can draw in a larger client base and lessen its reliance on any one service</w:t>
      </w:r>
      <w:r w:rsidR="003D7584">
        <w:t xml:space="preserve"> </w:t>
      </w:r>
      <w:r w:rsidR="003D7584" w:rsidRPr="00F01478">
        <w:t>(</w:t>
      </w:r>
      <w:r w:rsidR="003D7584" w:rsidRPr="000653D7">
        <w:t>Bock, D.E.,</w:t>
      </w:r>
      <w:r w:rsidR="003D7584" w:rsidRPr="00F01478">
        <w:t xml:space="preserve"> et al. 2020)</w:t>
      </w:r>
      <w:r w:rsidRPr="00F01478">
        <w:t>.</w:t>
      </w:r>
    </w:p>
    <w:p w14:paraId="60CA742E" w14:textId="509FE45B" w:rsidR="00972AA7" w:rsidRPr="00972AA7" w:rsidRDefault="00972AA7" w:rsidP="00972AA7">
      <w:r w:rsidRPr="00972AA7">
        <w:t>Revenue &amp; Growth Models</w:t>
      </w:r>
    </w:p>
    <w:p w14:paraId="7E88D365" w14:textId="7537AB40" w:rsidR="006240FF" w:rsidRDefault="00CF2E2C" w:rsidP="0007213F">
      <w:r w:rsidRPr="00CF2E2C">
        <w:t xml:space="preserve">To secure </w:t>
      </w:r>
      <w:r w:rsidR="00150579">
        <w:t>the company’s</w:t>
      </w:r>
      <w:r w:rsidRPr="00CF2E2C">
        <w:t xml:space="preserve"> financial future, </w:t>
      </w:r>
      <w:r w:rsidR="00150579">
        <w:t>we are</w:t>
      </w:r>
      <w:r w:rsidRPr="00CF2E2C">
        <w:t xml:space="preserve"> set to explore </w:t>
      </w:r>
      <w:r w:rsidR="000A6E82">
        <w:t>the following</w:t>
      </w:r>
      <w:r w:rsidRPr="00CF2E2C">
        <w:t xml:space="preserve"> revenue streams:</w:t>
      </w:r>
    </w:p>
    <w:p w14:paraId="0939F6A6" w14:textId="112E8145" w:rsidR="0007213F" w:rsidRDefault="00CF2E2C" w:rsidP="0007213F">
      <w:r w:rsidRPr="00CF2E2C">
        <w:t xml:space="preserve">Service Diversification: Beyond just traditional call center services, the company is looking to branch out into areas like social media management and digital marketing support. This move towards diversification aims to boost revenue and establish </w:t>
      </w:r>
      <w:r w:rsidR="00561CDD">
        <w:t>the company</w:t>
      </w:r>
      <w:r w:rsidRPr="00CF2E2C">
        <w:t xml:space="preserve"> as a comprehensive solution for all client needs (</w:t>
      </w:r>
      <w:proofErr w:type="spellStart"/>
      <w:r w:rsidR="00B16D4F" w:rsidRPr="00B16D4F">
        <w:t>Fraccastoro</w:t>
      </w:r>
      <w:proofErr w:type="spellEnd"/>
      <w:r w:rsidR="00B16D4F" w:rsidRPr="00B16D4F">
        <w:t>, S.,</w:t>
      </w:r>
      <w:r w:rsidRPr="00CF2E2C">
        <w:t xml:space="preserve"> et al., 2021). </w:t>
      </w:r>
    </w:p>
    <w:p w14:paraId="5BE6F4DC" w14:textId="0BA637FC" w:rsidR="00972AA7" w:rsidRPr="00972AA7" w:rsidRDefault="00CF2E2C" w:rsidP="0007213F">
      <w:r w:rsidRPr="00CF2E2C">
        <w:t>Strategic Partnerships: By teaming up with tech providers and other service-focused businesses, Buhari's Communications Ltd. can forge partnerships that benefit everyone involved, enhancing service offerings and fue</w:t>
      </w:r>
      <w:r w:rsidR="0016514F">
        <w:t>l</w:t>
      </w:r>
      <w:r w:rsidRPr="00CF2E2C">
        <w:t>ling growth</w:t>
      </w:r>
      <w:r w:rsidR="007B41E2">
        <w:t xml:space="preserve">. According to </w:t>
      </w:r>
      <w:proofErr w:type="spellStart"/>
      <w:r w:rsidR="007B41E2" w:rsidRPr="009C7CC0">
        <w:t>Taminiau</w:t>
      </w:r>
      <w:proofErr w:type="spellEnd"/>
      <w:r w:rsidR="007B41E2" w:rsidRPr="009C7CC0">
        <w:t>, J.,</w:t>
      </w:r>
      <w:r w:rsidR="007B41E2" w:rsidRPr="00CF2E2C">
        <w:t xml:space="preserve"> </w:t>
      </w:r>
      <w:r w:rsidR="007B41E2">
        <w:t xml:space="preserve">et al. </w:t>
      </w:r>
      <w:r w:rsidR="00053F96">
        <w:t>(</w:t>
      </w:r>
      <w:r w:rsidR="007B41E2" w:rsidRPr="00CF2E2C">
        <w:t>20</w:t>
      </w:r>
      <w:r w:rsidR="007B41E2">
        <w:t>19</w:t>
      </w:r>
      <w:r w:rsidR="007B41E2" w:rsidRPr="00CF2E2C">
        <w:t>)</w:t>
      </w:r>
      <w:r w:rsidR="00053F96">
        <w:t>, t</w:t>
      </w:r>
      <w:r w:rsidRPr="00CF2E2C">
        <w:t>hese strategic alliances will allow the company to broaden its reach and tap into new markets.</w:t>
      </w:r>
    </w:p>
    <w:p w14:paraId="464C87D2" w14:textId="5FE27E21" w:rsidR="00972AA7" w:rsidRPr="00972AA7" w:rsidRDefault="00972AA7" w:rsidP="00972AA7">
      <w:r w:rsidRPr="00972AA7">
        <w:t>Innovation &amp; Technology</w:t>
      </w:r>
    </w:p>
    <w:p w14:paraId="51DDEA77" w14:textId="5BAF0F44" w:rsidR="00A228B3" w:rsidRDefault="00E156C5" w:rsidP="00011B87">
      <w:r>
        <w:t>T</w:t>
      </w:r>
      <w:r w:rsidR="00011B87" w:rsidRPr="00011B87">
        <w:t xml:space="preserve">he latest technological advancements </w:t>
      </w:r>
      <w:r w:rsidR="00EA5E93" w:rsidRPr="00011B87">
        <w:t>are</w:t>
      </w:r>
      <w:r w:rsidR="00011B87" w:rsidRPr="00011B87">
        <w:t xml:space="preserve"> set to be a key part of Buhari's Communications Ltd.'s strategy: </w:t>
      </w:r>
    </w:p>
    <w:p w14:paraId="2658009F" w14:textId="25C6BDCB" w:rsidR="003C42FE" w:rsidRDefault="00011B87" w:rsidP="00011B87">
      <w:r w:rsidRPr="00011B87">
        <w:t>Embracing Artificial Intelligence: By integrating AI tools for customer interactions, the company can significantly boost service delivery and efficiency. Chatbots and automated response systems can take care of routine inquiries, allowing staff to concentrate on more complex issues (</w:t>
      </w:r>
      <w:proofErr w:type="spellStart"/>
      <w:r w:rsidR="006C05F0" w:rsidRPr="006C05F0">
        <w:t>Inavolu</w:t>
      </w:r>
      <w:proofErr w:type="spellEnd"/>
      <w:r w:rsidR="006C05F0" w:rsidRPr="006C05F0">
        <w:t>, S.M.</w:t>
      </w:r>
      <w:r w:rsidR="0063288D">
        <w:t xml:space="preserve"> 2024</w:t>
      </w:r>
      <w:r w:rsidRPr="00011B87">
        <w:t xml:space="preserve">). This shift will result in quicker response times and greater customer satisfaction. </w:t>
      </w:r>
    </w:p>
    <w:p w14:paraId="4BD69E0A" w14:textId="1EFC8FE1" w:rsidR="00972AA7" w:rsidRPr="00972AA7" w:rsidRDefault="00011B87" w:rsidP="00011B87">
      <w:r w:rsidRPr="00011B87">
        <w:t>Making Decisions Based on Data: The company plans to harness data analytics to guide its marketing strategies, service enhancements, and customer engagement efforts. By effectively utili</w:t>
      </w:r>
      <w:r w:rsidR="009D75EC">
        <w:t>s</w:t>
      </w:r>
      <w:r w:rsidRPr="00011B87">
        <w:t>ing data, Buhari's Communications Ltd. can streamline its operations and improve overall performance</w:t>
      </w:r>
      <w:r w:rsidR="007927C0">
        <w:t xml:space="preserve"> </w:t>
      </w:r>
      <w:r w:rsidR="007927C0" w:rsidRPr="00011B87">
        <w:t>(</w:t>
      </w:r>
      <w:proofErr w:type="spellStart"/>
      <w:r w:rsidR="007927C0" w:rsidRPr="006261FB">
        <w:t>Ijomah</w:t>
      </w:r>
      <w:proofErr w:type="spellEnd"/>
      <w:r w:rsidR="007927C0" w:rsidRPr="006261FB">
        <w:t>, T.I.,</w:t>
      </w:r>
      <w:r w:rsidR="007927C0" w:rsidRPr="00011B87">
        <w:t xml:space="preserve"> et al. 202</w:t>
      </w:r>
      <w:r w:rsidR="007927C0">
        <w:t>4</w:t>
      </w:r>
      <w:r w:rsidR="007927C0" w:rsidRPr="00011B87">
        <w:t>)</w:t>
      </w:r>
      <w:r w:rsidR="007927C0">
        <w:t>.</w:t>
      </w:r>
    </w:p>
    <w:p w14:paraId="19881A0D" w14:textId="77777777" w:rsidR="00A22988" w:rsidRDefault="00A22988" w:rsidP="00972AA7">
      <w:r w:rsidRPr="00A22988">
        <w:t>A motivated workforce is crucial for providing outstanding service. At Buhari's Communications Ltd., we’re committed to:</w:t>
      </w:r>
    </w:p>
    <w:p w14:paraId="773FAE15" w14:textId="44D22127" w:rsidR="00A22988" w:rsidRDefault="00A22988" w:rsidP="00972AA7">
      <w:r w:rsidRPr="00A22988">
        <w:t>Creating a Positive Work Environment: Building a supportive and inclusive culture is vital for keeping our employees happy and engaged. We’ll organi</w:t>
      </w:r>
      <w:r w:rsidR="009D75EC">
        <w:t>s</w:t>
      </w:r>
      <w:r w:rsidRPr="00A22988">
        <w:t>e regular team-building activities and maintain open lines of communication to foster a strong sense of community</w:t>
      </w:r>
      <w:r w:rsidR="004F291A">
        <w:t xml:space="preserve">. </w:t>
      </w:r>
      <w:r w:rsidRPr="00A22988">
        <w:t>By putting employee well-being first, we can boost job satisfaction and lower turnover rates</w:t>
      </w:r>
      <w:r w:rsidR="004F291A">
        <w:t xml:space="preserve"> </w:t>
      </w:r>
      <w:r w:rsidR="004F291A" w:rsidRPr="00A22988">
        <w:t>(</w:t>
      </w:r>
      <w:r w:rsidR="004F291A" w:rsidRPr="00B34675">
        <w:t>Krentz, M.,</w:t>
      </w:r>
      <w:r w:rsidR="004F291A" w:rsidRPr="00A22988">
        <w:t xml:space="preserve"> et al. 2021)</w:t>
      </w:r>
      <w:r w:rsidRPr="00A22988">
        <w:t xml:space="preserve">. </w:t>
      </w:r>
    </w:p>
    <w:p w14:paraId="3F9331FD" w14:textId="5348C3BB" w:rsidR="00972AA7" w:rsidRDefault="00A22988" w:rsidP="00972AA7">
      <w:r w:rsidRPr="00A22988">
        <w:t>Competitive Compensation Packages: To attract and keep the best talent, we’ll offer appealing compensation and benefits packages. Buhari's Communications Ltd. will regularly review salaries to ensure our pay remains competitive in the industry (</w:t>
      </w:r>
      <w:proofErr w:type="spellStart"/>
      <w:r w:rsidR="000E0036" w:rsidRPr="000E0036">
        <w:t>Urme</w:t>
      </w:r>
      <w:proofErr w:type="spellEnd"/>
      <w:r w:rsidR="000E0036" w:rsidRPr="000E0036">
        <w:t>, U.N., 2023</w:t>
      </w:r>
      <w:r w:rsidRPr="00A22988">
        <w:t>). This investment in our people is key to our long-term success.</w:t>
      </w:r>
    </w:p>
    <w:p w14:paraId="1CD706BE" w14:textId="15F54E7D" w:rsidR="00972AA7" w:rsidRPr="00F93153" w:rsidRDefault="00972AA7" w:rsidP="00F93153">
      <w:pPr>
        <w:rPr>
          <w:b/>
          <w:bCs/>
        </w:rPr>
      </w:pPr>
      <w:r w:rsidRPr="00972AA7">
        <w:rPr>
          <w:b/>
          <w:bCs/>
        </w:rPr>
        <w:t>Business Model Canvas</w:t>
      </w:r>
    </w:p>
    <w:p w14:paraId="259533A8" w14:textId="5D5C0F8B" w:rsidR="00972AA7" w:rsidRPr="00972AA7" w:rsidRDefault="00422454" w:rsidP="00E625A9">
      <w:r w:rsidRPr="00422454">
        <w:rPr>
          <w:noProof/>
        </w:rPr>
        <w:lastRenderedPageBreak/>
        <w:drawing>
          <wp:inline distT="0" distB="0" distL="0" distR="0" wp14:anchorId="4C90473F" wp14:editId="063077A6">
            <wp:extent cx="6629400" cy="5048250"/>
            <wp:effectExtent l="0" t="0" r="0" b="0"/>
            <wp:docPr id="437215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29400" cy="5048250"/>
                    </a:xfrm>
                    <a:prstGeom prst="rect">
                      <a:avLst/>
                    </a:prstGeom>
                    <a:noFill/>
                    <a:ln>
                      <a:noFill/>
                    </a:ln>
                  </pic:spPr>
                </pic:pic>
              </a:graphicData>
            </a:graphic>
          </wp:inline>
        </w:drawing>
      </w:r>
      <w:r w:rsidR="00972AA7" w:rsidRPr="00972AA7">
        <w:t>Financial Forecasting</w:t>
      </w:r>
    </w:p>
    <w:p w14:paraId="1A0A1641" w14:textId="65A95A10" w:rsidR="009129A2" w:rsidRDefault="00770FE1" w:rsidP="00C61D3A">
      <w:r w:rsidRPr="00770FE1">
        <w:t xml:space="preserve">Buhari's Communications Ltd. is looking forward to steady growth over the next five years. </w:t>
      </w:r>
      <w:r w:rsidR="0044273A">
        <w:t>We</w:t>
      </w:r>
      <w:r w:rsidRPr="00770FE1">
        <w:t xml:space="preserve">’re projecting an initial revenue of £250,000 in the first year, with a goal of hitting £1 million by the fifth year as </w:t>
      </w:r>
      <w:r w:rsidR="0044273A">
        <w:t>we</w:t>
      </w:r>
      <w:r w:rsidRPr="00770FE1">
        <w:t xml:space="preserve"> expand </w:t>
      </w:r>
      <w:r w:rsidR="0044273A">
        <w:t>our</w:t>
      </w:r>
      <w:r w:rsidRPr="00770FE1">
        <w:t xml:space="preserve"> client base and diversify </w:t>
      </w:r>
      <w:r w:rsidR="0044273A">
        <w:t xml:space="preserve">our </w:t>
      </w:r>
      <w:r w:rsidRPr="00770FE1">
        <w:t xml:space="preserve">services. This growth is expected to come from a mix of bringing in new clients, upselling to current ones, and broadening </w:t>
      </w:r>
      <w:r w:rsidR="00F53B96">
        <w:t>our</w:t>
      </w:r>
      <w:r w:rsidRPr="00770FE1">
        <w:t xml:space="preserve"> service offerings</w:t>
      </w:r>
      <w:r w:rsidR="00203B2A">
        <w:t xml:space="preserve"> (</w:t>
      </w:r>
      <w:r w:rsidR="00203B2A" w:rsidRPr="00203B2A">
        <w:t>Pandya, M. and Dholakia, A. 2021</w:t>
      </w:r>
      <w:r w:rsidR="00203B2A">
        <w:t>).</w:t>
      </w:r>
    </w:p>
    <w:p w14:paraId="5608EC8B" w14:textId="6A91C884" w:rsidR="002240B4" w:rsidRDefault="00FF3CC3" w:rsidP="00C61D3A">
      <w:r>
        <w:rPr>
          <w:noProof/>
        </w:rPr>
        <w:lastRenderedPageBreak/>
        <w:drawing>
          <wp:inline distT="0" distB="0" distL="0" distR="0" wp14:anchorId="75C66AE8" wp14:editId="49A36860">
            <wp:extent cx="5731510" cy="3149600"/>
            <wp:effectExtent l="0" t="0" r="2540" b="0"/>
            <wp:docPr id="696701005" name="Chart 1">
              <a:extLst xmlns:a="http://schemas.openxmlformats.org/drawingml/2006/main">
                <a:ext uri="{FF2B5EF4-FFF2-40B4-BE49-F238E27FC236}">
                  <a16:creationId xmlns:a16="http://schemas.microsoft.com/office/drawing/2014/main" id="{46FA1340-64E7-83AC-1A4A-AC783D88FC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0A8D169" w14:textId="45D4A11A" w:rsidR="002240B4" w:rsidRDefault="002240B4" w:rsidP="00C61D3A"/>
    <w:p w14:paraId="508946D4" w14:textId="77777777" w:rsidR="009129A2" w:rsidRDefault="00770FE1" w:rsidP="00C61D3A">
      <w:r w:rsidRPr="00770FE1">
        <w:t xml:space="preserve">Break-Even Analysis  </w:t>
      </w:r>
    </w:p>
    <w:p w14:paraId="5A084BB3" w14:textId="61440BA6" w:rsidR="00C61D3A" w:rsidRDefault="00815E56" w:rsidP="00C61D3A">
      <w:r>
        <w:t xml:space="preserve">According to </w:t>
      </w:r>
      <w:r w:rsidRPr="00815E56">
        <w:t xml:space="preserve">Sintha, L. </w:t>
      </w:r>
      <w:r>
        <w:t>(</w:t>
      </w:r>
      <w:r w:rsidRPr="00815E56">
        <w:t>2020</w:t>
      </w:r>
      <w:r>
        <w:t>)</w:t>
      </w:r>
      <w:r w:rsidR="00F4497F">
        <w:t>,</w:t>
      </w:r>
      <w:r>
        <w:t xml:space="preserve"> u</w:t>
      </w:r>
      <w:r w:rsidR="00770FE1" w:rsidRPr="00770FE1">
        <w:t xml:space="preserve">nderstanding the break-even point is essential for knowing when the business will start making a profit. Based on </w:t>
      </w:r>
      <w:r w:rsidR="00395C70">
        <w:t>our</w:t>
      </w:r>
      <w:r w:rsidR="00770FE1" w:rsidRPr="00770FE1">
        <w:t xml:space="preserve"> initial cost estimates and projected revenues, </w:t>
      </w:r>
      <w:r w:rsidR="008C6601">
        <w:t>the company</w:t>
      </w:r>
      <w:r w:rsidR="00770FE1" w:rsidRPr="00770FE1">
        <w:t xml:space="preserve"> anticipates reaching break-even </w:t>
      </w:r>
      <w:r w:rsidR="00426C32">
        <w:t>at</w:t>
      </w:r>
      <w:r w:rsidR="00770FE1" w:rsidRPr="00770FE1">
        <w:t xml:space="preserve"> the first </w:t>
      </w:r>
      <w:r w:rsidR="000C2368">
        <w:t>12</w:t>
      </w:r>
      <w:r w:rsidR="00770FE1" w:rsidRPr="00770FE1">
        <w:t xml:space="preserve"> months of operation</w:t>
      </w:r>
      <w:r w:rsidR="008C6601">
        <w:t>,</w:t>
      </w:r>
      <w:r w:rsidR="00426C32">
        <w:t xml:space="preserve"> as illustrated below</w:t>
      </w:r>
      <w:r w:rsidR="00770FE1" w:rsidRPr="00770FE1">
        <w:t>. This estimate relies on successfully building a steady client base and managing operational costs effectively.</w:t>
      </w:r>
    </w:p>
    <w:p w14:paraId="370550B4" w14:textId="2A6D8D88" w:rsidR="00F53B96" w:rsidRDefault="00F53B96" w:rsidP="00C61D3A">
      <w:r>
        <w:rPr>
          <w:noProof/>
        </w:rPr>
        <w:drawing>
          <wp:inline distT="0" distB="0" distL="0" distR="0" wp14:anchorId="745F2770" wp14:editId="0FCF9AAD">
            <wp:extent cx="5353050" cy="3352800"/>
            <wp:effectExtent l="0" t="0" r="0" b="0"/>
            <wp:docPr id="8566100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53050" cy="3352800"/>
                    </a:xfrm>
                    <a:prstGeom prst="rect">
                      <a:avLst/>
                    </a:prstGeom>
                    <a:noFill/>
                  </pic:spPr>
                </pic:pic>
              </a:graphicData>
            </a:graphic>
          </wp:inline>
        </w:drawing>
      </w:r>
    </w:p>
    <w:p w14:paraId="31245A3B" w14:textId="77777777" w:rsidR="0088614D" w:rsidRDefault="0088614D" w:rsidP="0088614D">
      <w:r w:rsidRPr="0088614D">
        <w:t xml:space="preserve">To boost financial sustainability, the company plans to roll out a few cost-saving strategies:  </w:t>
      </w:r>
    </w:p>
    <w:p w14:paraId="4704A3C5" w14:textId="25149E25" w:rsidR="007846CF" w:rsidRDefault="0088614D" w:rsidP="0088614D">
      <w:r w:rsidRPr="0088614D">
        <w:lastRenderedPageBreak/>
        <w:t>Remote Work Options: Allowing employees to work from home can significantly cut down on overhead costs tied to office space and utilities</w:t>
      </w:r>
      <w:r w:rsidR="00BE18DA">
        <w:t xml:space="preserve">. Additionally, </w:t>
      </w:r>
      <w:r w:rsidRPr="0088614D">
        <w:t>this flexibility can really improve employee satisfaction and productivity</w:t>
      </w:r>
      <w:r w:rsidR="00BE18DA">
        <w:t xml:space="preserve"> </w:t>
      </w:r>
      <w:r w:rsidR="00BE18DA" w:rsidRPr="0088614D">
        <w:t>(</w:t>
      </w:r>
      <w:r w:rsidR="00BE18DA" w:rsidRPr="000D355E">
        <w:t>Parker, L.D., 2020</w:t>
      </w:r>
      <w:r w:rsidR="00BE18DA" w:rsidRPr="0088614D">
        <w:t xml:space="preserve">). </w:t>
      </w:r>
      <w:r w:rsidRPr="0088614D">
        <w:t xml:space="preserve"> </w:t>
      </w:r>
    </w:p>
    <w:p w14:paraId="294A1DF4" w14:textId="5E590EAB" w:rsidR="00972AA7" w:rsidRDefault="0088614D" w:rsidP="0088614D">
      <w:r w:rsidRPr="0088614D">
        <w:t>Technology Investments: Putting money into cloud-based solutions can lessen the need for bulky hardware and ongoing maintenance, all while offering scalable options as the business expands</w:t>
      </w:r>
      <w:r w:rsidR="00B63B3B">
        <w:t xml:space="preserve">. </w:t>
      </w:r>
      <w:r w:rsidRPr="0088614D">
        <w:t>This approach will pave the way for long-term savings and better operational efficiency</w:t>
      </w:r>
      <w:r w:rsidR="00B63B3B">
        <w:t xml:space="preserve"> </w:t>
      </w:r>
      <w:r w:rsidR="00B63B3B" w:rsidRPr="0088614D">
        <w:t>(</w:t>
      </w:r>
      <w:r w:rsidR="00B63B3B" w:rsidRPr="00846170">
        <w:t>Attaran, M. and Woods, J. 2019</w:t>
      </w:r>
      <w:r w:rsidR="00B63B3B" w:rsidRPr="0088614D">
        <w:t>).</w:t>
      </w:r>
    </w:p>
    <w:p w14:paraId="5D458A15" w14:textId="319E2CD4" w:rsidR="003277DE" w:rsidRDefault="002D69E3" w:rsidP="0088614D">
      <w:r w:rsidRPr="002D69E3">
        <w:t xml:space="preserve">Negotiate Better Telecommunication </w:t>
      </w:r>
      <w:r w:rsidR="00185E47">
        <w:t>Rates:</w:t>
      </w:r>
      <w:r w:rsidRPr="002D69E3">
        <w:t xml:space="preserve"> Getting better rates from telecommunication providers can really help cut down on operational costs. By taking advantage of the volume of calls and building long-term relationships, </w:t>
      </w:r>
      <w:r w:rsidR="00C80E4D">
        <w:t xml:space="preserve">the company </w:t>
      </w:r>
      <w:r w:rsidRPr="002D69E3">
        <w:t>can lock in more competitive pricing. This not only slashes monthly expenses but also boosts profit margins. Research shows that businesses that actively negotiate can save anywhere from 10% to 30% on their communication costs (</w:t>
      </w:r>
      <w:proofErr w:type="spellStart"/>
      <w:r w:rsidR="00B374FA" w:rsidRPr="00B374FA">
        <w:t>Koshkebaghi</w:t>
      </w:r>
      <w:proofErr w:type="spellEnd"/>
      <w:r w:rsidR="00B374FA" w:rsidRPr="00B374FA">
        <w:t>, H., 2021</w:t>
      </w:r>
      <w:r w:rsidRPr="002D69E3">
        <w:t xml:space="preserve">). This reduction in costs directly supports better financial sustainability. </w:t>
      </w:r>
    </w:p>
    <w:p w14:paraId="60B67289" w14:textId="52C45CB4" w:rsidR="00C2266C" w:rsidRDefault="002D69E3" w:rsidP="0088614D">
      <w:r w:rsidRPr="002D69E3">
        <w:t>Implement Energy-Efficient Practices</w:t>
      </w:r>
      <w:r w:rsidR="00185E47">
        <w:t>:</w:t>
      </w:r>
      <w:r w:rsidRPr="002D69E3">
        <w:t xml:space="preserve"> Embracing energy-efficient practices is crucial for lowering utility expenses, which can take up a big chunk of operational costs. Simple steps like switching to LED lighting, using energy-efficient devices, and fine-tuning heating and cooling systems can lead to significant savings. </w:t>
      </w:r>
      <w:r w:rsidR="002A6D95">
        <w:t xml:space="preserve">According to </w:t>
      </w:r>
      <w:r w:rsidR="00141E63">
        <w:t>Fawcett, T. (2019),</w:t>
      </w:r>
      <w:r w:rsidRPr="002D69E3">
        <w:t xml:space="preserve"> companies adopting energy efficiency measures can save up to 20% on their energy bills</w:t>
      </w:r>
      <w:r w:rsidR="00AE7FD3">
        <w:t>.</w:t>
      </w:r>
      <w:r w:rsidRPr="002D69E3">
        <w:t xml:space="preserve"> These savings not only enhance cash flow but also showcase corporate responsibility, which can improve the company's image and attract clients who care about the environment.</w:t>
      </w:r>
    </w:p>
    <w:p w14:paraId="45F9930C" w14:textId="724E8BF7" w:rsidR="00511BFD" w:rsidRDefault="00CE49F7" w:rsidP="0088614D">
      <w:r w:rsidRPr="00CE49F7">
        <w:t>Cloud-Based Call Center Solutions</w:t>
      </w:r>
      <w:r w:rsidR="009603A7">
        <w:t>:</w:t>
      </w:r>
      <w:r w:rsidRPr="00CE49F7">
        <w:t xml:space="preserve"> Making the switch to cloud-based solutions gives companies the freedom to adjust their operations based on demand. This kind of flexibility is especially vital for call </w:t>
      </w:r>
      <w:r w:rsidR="00DB54FB" w:rsidRPr="00CE49F7">
        <w:t>centres</w:t>
      </w:r>
      <w:r w:rsidRPr="00CE49F7">
        <w:t xml:space="preserve">, where call volumes can vary with seasonal trends and client requirements. According to a study by </w:t>
      </w:r>
      <w:proofErr w:type="spellStart"/>
      <w:r w:rsidR="00831072" w:rsidRPr="00831072">
        <w:t>Chinamanagonda</w:t>
      </w:r>
      <w:proofErr w:type="spellEnd"/>
      <w:r w:rsidR="00831072" w:rsidRPr="00831072">
        <w:t xml:space="preserve">, S. </w:t>
      </w:r>
      <w:r w:rsidR="00831072">
        <w:t>(</w:t>
      </w:r>
      <w:r w:rsidR="00831072" w:rsidRPr="00831072">
        <w:t>2020</w:t>
      </w:r>
      <w:r w:rsidR="00831072">
        <w:t>)</w:t>
      </w:r>
      <w:r w:rsidRPr="00CE49F7">
        <w:t xml:space="preserve">, cloud solutions can cut operational costs by as much as 30% thanks to reduced infrastructure expenses and pay-as-you-go pricing models. This scalability </w:t>
      </w:r>
      <w:r w:rsidR="005B3F58">
        <w:t xml:space="preserve">will </w:t>
      </w:r>
      <w:r w:rsidRPr="00CE49F7">
        <w:t xml:space="preserve">empower Buhari’s Communications Ltd. to manage resources wisely, avoiding unnecessary costs during quieter periods. </w:t>
      </w:r>
    </w:p>
    <w:p w14:paraId="1D69AAF0" w14:textId="18337888" w:rsidR="00C2266C" w:rsidRDefault="00CE49F7" w:rsidP="0088614D">
      <w:r w:rsidRPr="00CE49F7">
        <w:t>Streamline Staffing Schedules</w:t>
      </w:r>
      <w:r w:rsidR="004A6245">
        <w:t xml:space="preserve"> </w:t>
      </w:r>
      <w:r w:rsidR="008E285B">
        <w:t>and</w:t>
      </w:r>
      <w:r w:rsidRPr="00CE49F7">
        <w:t xml:space="preserve"> Reduce Idle Time: Having the right staffing in place is key to keeping operations running smoothly and costs down. By looking at historical call volume data, Buhari’s Communications Ltd. can develop optimi</w:t>
      </w:r>
      <w:r w:rsidR="00820729">
        <w:t>s</w:t>
      </w:r>
      <w:r w:rsidRPr="00CE49F7">
        <w:t xml:space="preserve">ed schedules that match workforce availability with peak call times. This strategy helps prevent overstaffing during slower periods while ensuring that customer service remains top-notch during busy times. </w:t>
      </w:r>
      <w:r w:rsidR="003F6330">
        <w:t xml:space="preserve">According to </w:t>
      </w:r>
      <w:r w:rsidR="003F6330" w:rsidRPr="003F6330">
        <w:t xml:space="preserve">Barnes, A. </w:t>
      </w:r>
      <w:r w:rsidR="00EA468E">
        <w:t>(</w:t>
      </w:r>
      <w:r w:rsidR="003F6330" w:rsidRPr="003F6330">
        <w:t>2020</w:t>
      </w:r>
      <w:r w:rsidR="00EA468E">
        <w:t xml:space="preserve">), </w:t>
      </w:r>
      <w:r w:rsidRPr="00CE49F7">
        <w:t>optimi</w:t>
      </w:r>
      <w:r w:rsidR="00180B01">
        <w:t>s</w:t>
      </w:r>
      <w:r w:rsidRPr="00CE49F7">
        <w:t>ed staffing schedules can boost labo</w:t>
      </w:r>
      <w:r>
        <w:t>u</w:t>
      </w:r>
      <w:r w:rsidRPr="00CE49F7">
        <w:t>r productivity by 15%, which is a big win for overall financial health.</w:t>
      </w:r>
    </w:p>
    <w:p w14:paraId="013E3B3A" w14:textId="5706AB07" w:rsidR="002C690B" w:rsidRDefault="002C690B" w:rsidP="0088614D">
      <w:r w:rsidRPr="002C690B">
        <w:t xml:space="preserve">Cross-Train Agents: Training employees to handle a variety of calls not only boosts flexibility but also improves efficiency within the workforce. This approach allows agents to be reassigned as needed, which can help cut down on the need for hiring more staff. Plus, it keeps employees engaged and satisfied since they’re learning new skills and </w:t>
      </w:r>
      <w:r w:rsidRPr="002C690B">
        <w:lastRenderedPageBreak/>
        <w:t xml:space="preserve">taking on new responsibilities. </w:t>
      </w:r>
      <w:r w:rsidR="00275BD6">
        <w:t>C</w:t>
      </w:r>
      <w:r w:rsidRPr="002C690B">
        <w:t>ompanies with cross-trained employees see a rise in operational efficiency and a drop in training costs. This adaptability not only enhances customer satisfaction but also fortifies the company’s ability to respond to shifting market demands</w:t>
      </w:r>
      <w:r w:rsidR="005B06EF">
        <w:t xml:space="preserve"> (</w:t>
      </w:r>
      <w:r w:rsidR="008E2F34" w:rsidRPr="008E2F34">
        <w:t>Lian, J.</w:t>
      </w:r>
      <w:r w:rsidR="00B0298C">
        <w:t>, et al. 2025</w:t>
      </w:r>
      <w:r w:rsidR="005B06EF">
        <w:t>)</w:t>
      </w:r>
      <w:r w:rsidRPr="002C690B">
        <w:t>. By adopting these strategies, Buhari’s Communications Ltd. can significantly improve its financial sustainability, paving the way for long-term growth and resilience in a competitive landscape.</w:t>
      </w:r>
    </w:p>
    <w:p w14:paraId="1B6BDA15" w14:textId="2AFCF53C" w:rsidR="00972AA7" w:rsidRPr="00972AA7" w:rsidRDefault="00972AA7" w:rsidP="00D32F94">
      <w:r w:rsidRPr="00972AA7">
        <w:t>Financial Sustainability Planning</w:t>
      </w:r>
    </w:p>
    <w:p w14:paraId="4516E358" w14:textId="77777777" w:rsidR="00A1245D" w:rsidRDefault="00AA31E6" w:rsidP="00AA31E6">
      <w:r w:rsidRPr="00AA31E6">
        <w:t xml:space="preserve">To maintain long-term financial sustainability, Buhari's Communications Ltd. will consistently evaluate its financial performance and tweak its strategies as needed. This involves:  </w:t>
      </w:r>
    </w:p>
    <w:p w14:paraId="159E4AE6" w14:textId="4C216F69" w:rsidR="00972AA7" w:rsidRPr="00DD1913" w:rsidRDefault="00FC7546" w:rsidP="00AA31E6">
      <w:r w:rsidRPr="00DD1913">
        <w:t>Monitoring Key Performance Indicators</w:t>
      </w:r>
      <w:r w:rsidR="00AA31E6" w:rsidRPr="00DD1913">
        <w:t>: By tracking important metrics like customer acquisition costs, revenue per employee, and client retention rates, the company can gain valuable insights into its financial health (</w:t>
      </w:r>
      <w:r w:rsidR="009E0B81" w:rsidRPr="00DD1913">
        <w:t>Katyayan, S.S. and Singh, S.P., 2025.</w:t>
      </w:r>
      <w:r w:rsidR="00AA31E6" w:rsidRPr="00DD1913">
        <w:t>). Regular assessments will help ensure the business stays on course to achieve its objectives.</w:t>
      </w:r>
    </w:p>
    <w:p w14:paraId="6D85ABCC" w14:textId="33758C6B" w:rsidR="006F5AA0" w:rsidRDefault="00972AA7" w:rsidP="006F5AA0">
      <w:r w:rsidRPr="00972AA7">
        <w:t xml:space="preserve"> Emergency Fund: </w:t>
      </w:r>
      <w:r w:rsidR="00FD5B8F" w:rsidRPr="00FD5B8F">
        <w:t>Creating an emergency fund to handle unexpected costs or income changes is a smart way to boost financial stability. This fund acts as a safety net when times get tough economically</w:t>
      </w:r>
      <w:r w:rsidR="0010154C">
        <w:t xml:space="preserve"> (</w:t>
      </w:r>
      <w:proofErr w:type="spellStart"/>
      <w:r w:rsidR="0010154C" w:rsidRPr="0010154C">
        <w:t>Yoganandham</w:t>
      </w:r>
      <w:proofErr w:type="spellEnd"/>
      <w:r w:rsidR="0010154C" w:rsidRPr="0010154C">
        <w:t>, G., 2025</w:t>
      </w:r>
      <w:r w:rsidR="0010154C">
        <w:t>)</w:t>
      </w:r>
      <w:r w:rsidR="00924D89">
        <w:t>.</w:t>
      </w:r>
    </w:p>
    <w:p w14:paraId="53002282" w14:textId="738EB24E" w:rsidR="00972AA7" w:rsidRPr="00972AA7" w:rsidRDefault="00FD5B8F" w:rsidP="003B68EC">
      <w:r w:rsidRPr="00FD5B8F">
        <w:t>Timeline of Key Actions</w:t>
      </w:r>
      <w:r w:rsidR="00924D89">
        <w:t>:</w:t>
      </w:r>
      <w:r w:rsidRPr="00FD5B8F">
        <w:t xml:space="preserve"> Buhari's Communications Ltd. will stick to a clear timeline to reach its business goals:</w:t>
      </w:r>
    </w:p>
    <w:p w14:paraId="3DAED85A" w14:textId="10635690" w:rsidR="00EF5BDD" w:rsidRDefault="00B53158" w:rsidP="00972AA7">
      <w:pPr>
        <w:ind w:firstLine="720"/>
      </w:pPr>
      <w:r w:rsidRPr="00B53158">
        <w:t xml:space="preserve">- Months 1-3: Set up the business foundation by finding the right office space, bringing on board the first team members, and getting the essential tech in place. </w:t>
      </w:r>
    </w:p>
    <w:p w14:paraId="7DC8D206" w14:textId="77777777" w:rsidR="00EF5BDD" w:rsidRDefault="00B53158" w:rsidP="00972AA7">
      <w:pPr>
        <w:ind w:firstLine="720"/>
      </w:pPr>
      <w:r w:rsidRPr="00B53158">
        <w:t xml:space="preserve">- Months 4-6: Craft marketing strategies and start reaching out to potential clients in both the UK and the US. </w:t>
      </w:r>
    </w:p>
    <w:p w14:paraId="5A00DA51" w14:textId="77777777" w:rsidR="00EF5BDD" w:rsidRDefault="00B53158" w:rsidP="00972AA7">
      <w:pPr>
        <w:ind w:firstLine="720"/>
      </w:pPr>
      <w:r w:rsidRPr="00B53158">
        <w:t xml:space="preserve">- Months 7-12: Kick off operations with a strong focus on providing top-notch service while collecting client feedback to keep improving. </w:t>
      </w:r>
    </w:p>
    <w:p w14:paraId="069BBE12" w14:textId="47241D50" w:rsidR="00972AA7" w:rsidRPr="00972AA7" w:rsidRDefault="00B53158" w:rsidP="00972AA7">
      <w:pPr>
        <w:ind w:firstLine="720"/>
      </w:pPr>
      <w:r w:rsidRPr="00B53158">
        <w:t xml:space="preserve">- Year 2: Review performance metrics, tweak service offerings to better meet client needs, and </w:t>
      </w:r>
      <w:proofErr w:type="gramStart"/>
      <w:r w:rsidRPr="00B53158">
        <w:t>look into</w:t>
      </w:r>
      <w:proofErr w:type="gramEnd"/>
      <w:r w:rsidRPr="00B53158">
        <w:t xml:space="preserve"> new ways to generate revenue.</w:t>
      </w:r>
    </w:p>
    <w:p w14:paraId="7CA9EB26" w14:textId="611AF273" w:rsidR="00A279FD" w:rsidRDefault="00A279FD" w:rsidP="00A279FD">
      <w:r w:rsidRPr="00A279FD">
        <w:t>Monitoring and Measuring Success</w:t>
      </w:r>
      <w:r>
        <w:t>:</w:t>
      </w:r>
      <w:r w:rsidR="006A63EF" w:rsidRPr="006A63EF">
        <w:t xml:space="preserve"> the company will set up some key performance indicators (KPIs) that will help us track our progress. These will include</w:t>
      </w:r>
      <w:r w:rsidR="00470EBB">
        <w:t>:</w:t>
      </w:r>
    </w:p>
    <w:p w14:paraId="5D100F5F" w14:textId="77777777" w:rsidR="00A279FD" w:rsidRDefault="006A63EF" w:rsidP="00A279FD">
      <w:r w:rsidRPr="006A63EF">
        <w:t xml:space="preserve">- Customer satisfaction scores </w:t>
      </w:r>
    </w:p>
    <w:p w14:paraId="17822C42" w14:textId="77777777" w:rsidR="00A279FD" w:rsidRDefault="006A63EF" w:rsidP="00A279FD">
      <w:r w:rsidRPr="006A63EF">
        <w:t xml:space="preserve">- Employee retention rates </w:t>
      </w:r>
    </w:p>
    <w:p w14:paraId="0AC10AA0" w14:textId="77777777" w:rsidR="00117479" w:rsidRDefault="006A63EF" w:rsidP="00A279FD">
      <w:r w:rsidRPr="006A63EF">
        <w:t>- Financial performance metrics like revenue growth and profit margins</w:t>
      </w:r>
      <w:r w:rsidR="00117479">
        <w:t>.</w:t>
      </w:r>
    </w:p>
    <w:p w14:paraId="0BA4F8EB" w14:textId="1C3E0D4E" w:rsidR="00972AA7" w:rsidRPr="00972AA7" w:rsidRDefault="006A63EF" w:rsidP="004F7ADF">
      <w:r w:rsidRPr="006A63EF">
        <w:t>We’ll conduct regular reviews to make sure we’re on the right path to achieving our goals.</w:t>
      </w:r>
    </w:p>
    <w:p w14:paraId="1DBA7BD8" w14:textId="77777777" w:rsidR="007255C8" w:rsidRDefault="007255C8" w:rsidP="007255C8">
      <w:r w:rsidRPr="007255C8">
        <w:t xml:space="preserve">Spotting potential risks and crafting backup plans is essential for achieving long-term success. Here are some key risks to keep an eye on: </w:t>
      </w:r>
    </w:p>
    <w:p w14:paraId="356FE742" w14:textId="77777777" w:rsidR="007255C8" w:rsidRDefault="007255C8" w:rsidP="007255C8">
      <w:r w:rsidRPr="007255C8">
        <w:lastRenderedPageBreak/>
        <w:t xml:space="preserve">Economic Downturns: A drop in client demand could impact revenue. To counter this, the company plans to broaden its client base (Porter, 2021). </w:t>
      </w:r>
    </w:p>
    <w:p w14:paraId="1D7AAF11" w14:textId="27657197" w:rsidR="00972AA7" w:rsidRPr="00972AA7" w:rsidRDefault="007255C8" w:rsidP="00871C1E">
      <w:r w:rsidRPr="007255C8">
        <w:t>Increased Competition: By staying updated on what competitors are doing and consistently enhancing our services, the company can stay ahead in the game.</w:t>
      </w:r>
    </w:p>
    <w:p w14:paraId="67439F61" w14:textId="77777777" w:rsidR="00B454B4" w:rsidRDefault="008875A5" w:rsidP="008875A5">
      <w:r>
        <w:t>In conclusion</w:t>
      </w:r>
      <w:r w:rsidRPr="008875A5">
        <w:t xml:space="preserve">, Buhari's Communications Ltd. is in a great spot to achieve long-term success thanks to a solid business strategy that focuses on operational efficiency, engaging customers, and keeping employees happy. By taking advantage of The Gambia's unique strengths and staying in tune with market trends, the company is working towards building a strong business model that can thrive in the competitive call center landscape. </w:t>
      </w:r>
    </w:p>
    <w:p w14:paraId="62145FFB" w14:textId="6F79D8D2" w:rsidR="00972AA7" w:rsidRPr="00972AA7" w:rsidRDefault="008875A5" w:rsidP="00647097">
      <w:r w:rsidRPr="008875A5">
        <w:t>With innovative approaches, a variety of revenue sources, and a dedication to excellence, Buhari's Communications Ltd. is on track to create a self-sustaining organi</w:t>
      </w:r>
      <w:r w:rsidR="009D75EC">
        <w:t>s</w:t>
      </w:r>
      <w:r w:rsidRPr="008875A5">
        <w:t>ation that not only meets the current needs of clients but also adapts to future changes in the industry. By putting a strong business plan into action, the company will ensure it stays competitive, financially healthy, and flexible for years to come.</w:t>
      </w:r>
    </w:p>
    <w:p w14:paraId="360C112D" w14:textId="77777777" w:rsidR="00647097" w:rsidRDefault="00647097" w:rsidP="004E11DA"/>
    <w:p w14:paraId="5EA94C8D" w14:textId="77777777" w:rsidR="00647097" w:rsidRDefault="00647097" w:rsidP="004E11DA"/>
    <w:p w14:paraId="075E5F38" w14:textId="77777777" w:rsidR="00647097" w:rsidRDefault="00647097" w:rsidP="004E11DA"/>
    <w:p w14:paraId="69615D1F" w14:textId="77777777" w:rsidR="00647097" w:rsidRDefault="00647097" w:rsidP="004E11DA"/>
    <w:p w14:paraId="10DE7FE1" w14:textId="77777777" w:rsidR="00647097" w:rsidRDefault="00647097" w:rsidP="004E11DA"/>
    <w:p w14:paraId="24EC2743" w14:textId="77777777" w:rsidR="00647097" w:rsidRDefault="00647097" w:rsidP="004E11DA"/>
    <w:p w14:paraId="45F99A53" w14:textId="77777777" w:rsidR="00647097" w:rsidRDefault="00647097" w:rsidP="004E11DA"/>
    <w:p w14:paraId="523D6CEF" w14:textId="77777777" w:rsidR="00647097" w:rsidRDefault="00647097" w:rsidP="004E11DA"/>
    <w:p w14:paraId="37CE8DD9" w14:textId="77777777" w:rsidR="00647097" w:rsidRDefault="00647097" w:rsidP="004E11DA"/>
    <w:p w14:paraId="37A22141" w14:textId="77777777" w:rsidR="00647097" w:rsidRDefault="00647097" w:rsidP="004E11DA"/>
    <w:p w14:paraId="4AA86BDC" w14:textId="77777777" w:rsidR="00647097" w:rsidRDefault="00647097" w:rsidP="004E11DA"/>
    <w:p w14:paraId="0FFC3271" w14:textId="77777777" w:rsidR="00647097" w:rsidRDefault="00647097" w:rsidP="004E11DA"/>
    <w:p w14:paraId="2A237FE3" w14:textId="77777777" w:rsidR="0093556C" w:rsidRDefault="0093556C" w:rsidP="004E11DA"/>
    <w:p w14:paraId="79FD12CB" w14:textId="77777777" w:rsidR="0093556C" w:rsidRDefault="0093556C" w:rsidP="004E11DA"/>
    <w:p w14:paraId="74864319" w14:textId="77777777" w:rsidR="0093556C" w:rsidRDefault="0093556C" w:rsidP="004E11DA"/>
    <w:p w14:paraId="0491557B" w14:textId="77777777" w:rsidR="0093556C" w:rsidRDefault="0093556C" w:rsidP="004E11DA"/>
    <w:p w14:paraId="6011BBA9" w14:textId="77777777" w:rsidR="0093556C" w:rsidRDefault="0093556C" w:rsidP="004E11DA"/>
    <w:p w14:paraId="309F2D4D" w14:textId="77777777" w:rsidR="0093556C" w:rsidRDefault="0093556C" w:rsidP="004E11DA"/>
    <w:p w14:paraId="6C0E11B9" w14:textId="235936FC" w:rsidR="00972AA7" w:rsidRDefault="00972AA7" w:rsidP="004E11DA">
      <w:r w:rsidRPr="00972AA7">
        <w:lastRenderedPageBreak/>
        <w:t>Reference</w:t>
      </w:r>
      <w:r w:rsidR="004E11DA">
        <w:t xml:space="preserve"> List</w:t>
      </w:r>
    </w:p>
    <w:p w14:paraId="3BB3A7BF" w14:textId="77777777" w:rsidR="00C359BF" w:rsidRDefault="00C359BF" w:rsidP="00CE1658">
      <w:pPr>
        <w:pStyle w:val="ListParagraph"/>
        <w:numPr>
          <w:ilvl w:val="0"/>
          <w:numId w:val="1"/>
        </w:numPr>
      </w:pPr>
      <w:proofErr w:type="spellStart"/>
      <w:r w:rsidRPr="00BC5AA7">
        <w:t>Anshari</w:t>
      </w:r>
      <w:proofErr w:type="spellEnd"/>
      <w:r w:rsidRPr="00BC5AA7">
        <w:t xml:space="preserve">, M., </w:t>
      </w:r>
      <w:proofErr w:type="spellStart"/>
      <w:r w:rsidRPr="00BC5AA7">
        <w:t>Almunawar</w:t>
      </w:r>
      <w:proofErr w:type="spellEnd"/>
      <w:r w:rsidRPr="00BC5AA7">
        <w:t>, M.N., Lim, S.A. and Al-</w:t>
      </w:r>
      <w:proofErr w:type="spellStart"/>
      <w:r w:rsidRPr="00BC5AA7">
        <w:t>Mudimigh</w:t>
      </w:r>
      <w:proofErr w:type="spellEnd"/>
      <w:r w:rsidRPr="00BC5AA7">
        <w:t>, A., 2019. Customer relationship management and big data enabled: Personalization &amp; customization of services. </w:t>
      </w:r>
      <w:r w:rsidRPr="00BC5AA7">
        <w:rPr>
          <w:i/>
          <w:iCs/>
        </w:rPr>
        <w:t>Applied computing and informatics</w:t>
      </w:r>
      <w:r w:rsidRPr="00BC5AA7">
        <w:t>, </w:t>
      </w:r>
      <w:r w:rsidRPr="00BC5AA7">
        <w:rPr>
          <w:i/>
          <w:iCs/>
        </w:rPr>
        <w:t>15</w:t>
      </w:r>
      <w:r w:rsidRPr="00BC5AA7">
        <w:t>(2), pp.94-101.</w:t>
      </w:r>
    </w:p>
    <w:p w14:paraId="76371EE7" w14:textId="77777777" w:rsidR="00C359BF" w:rsidRDefault="00C359BF" w:rsidP="00CE1658">
      <w:pPr>
        <w:pStyle w:val="ListParagraph"/>
        <w:numPr>
          <w:ilvl w:val="0"/>
          <w:numId w:val="1"/>
        </w:numPr>
      </w:pPr>
      <w:r w:rsidRPr="006B0EA3">
        <w:t>Attaran, M. and Woods, J., 2019. Cloud computing technology: improving small business performance using the Internet. </w:t>
      </w:r>
      <w:r w:rsidRPr="006B0EA3">
        <w:rPr>
          <w:i/>
          <w:iCs/>
        </w:rPr>
        <w:t>Journal of Small Business &amp; Entrepreneurship</w:t>
      </w:r>
      <w:r w:rsidRPr="006B0EA3">
        <w:t>, </w:t>
      </w:r>
      <w:r w:rsidRPr="006B0EA3">
        <w:rPr>
          <w:i/>
          <w:iCs/>
        </w:rPr>
        <w:t>31</w:t>
      </w:r>
      <w:r w:rsidRPr="006B0EA3">
        <w:t>(6), pp.495-519.</w:t>
      </w:r>
    </w:p>
    <w:p w14:paraId="3BA97FED" w14:textId="77777777" w:rsidR="00C359BF" w:rsidRDefault="00C359BF" w:rsidP="00CE1658">
      <w:pPr>
        <w:pStyle w:val="ListParagraph"/>
        <w:numPr>
          <w:ilvl w:val="0"/>
          <w:numId w:val="1"/>
        </w:numPr>
      </w:pPr>
      <w:r w:rsidRPr="00DB629B">
        <w:t>Bock, D.E., Wolter, J.S. and Ferrell, O.C., 2020. Artificial intelligence: disrupting what we know about services. </w:t>
      </w:r>
      <w:r w:rsidRPr="00DB629B">
        <w:rPr>
          <w:i/>
          <w:iCs/>
        </w:rPr>
        <w:t>Journal of Services Marketing</w:t>
      </w:r>
      <w:r w:rsidRPr="00DB629B">
        <w:t>, </w:t>
      </w:r>
      <w:r w:rsidRPr="00DB629B">
        <w:rPr>
          <w:i/>
          <w:iCs/>
        </w:rPr>
        <w:t>34</w:t>
      </w:r>
      <w:r w:rsidRPr="00DB629B">
        <w:t>(3), pp.317-334.</w:t>
      </w:r>
    </w:p>
    <w:p w14:paraId="709D7240" w14:textId="77777777" w:rsidR="00C359BF" w:rsidRDefault="00C359BF" w:rsidP="00CE1658">
      <w:pPr>
        <w:pStyle w:val="ListParagraph"/>
        <w:numPr>
          <w:ilvl w:val="0"/>
          <w:numId w:val="1"/>
        </w:numPr>
      </w:pPr>
      <w:proofErr w:type="spellStart"/>
      <w:r w:rsidRPr="00D83AC3">
        <w:t>Chiva</w:t>
      </w:r>
      <w:proofErr w:type="spellEnd"/>
      <w:r w:rsidRPr="00D83AC3">
        <w:t xml:space="preserve"> </w:t>
      </w:r>
      <w:proofErr w:type="spellStart"/>
      <w:r w:rsidRPr="00D83AC3">
        <w:t>Polvillo</w:t>
      </w:r>
      <w:proofErr w:type="spellEnd"/>
      <w:r w:rsidRPr="00D83AC3">
        <w:t>, B., 2022. </w:t>
      </w:r>
      <w:r w:rsidRPr="00D83AC3">
        <w:rPr>
          <w:i/>
          <w:iCs/>
        </w:rPr>
        <w:t>Seasonal autoregressive integrated moving average model with exogenous variables for inbound calls forecasting</w:t>
      </w:r>
      <w:r w:rsidRPr="00D83AC3">
        <w:t> (</w:t>
      </w:r>
      <w:proofErr w:type="gramStart"/>
      <w:r w:rsidRPr="00D83AC3">
        <w:t>Master's</w:t>
      </w:r>
      <w:proofErr w:type="gramEnd"/>
      <w:r w:rsidRPr="00D83AC3">
        <w:t xml:space="preserve"> thesis, </w:t>
      </w:r>
      <w:proofErr w:type="spellStart"/>
      <w:r w:rsidRPr="00D83AC3">
        <w:t>Universitat</w:t>
      </w:r>
      <w:proofErr w:type="spellEnd"/>
      <w:r w:rsidRPr="00D83AC3">
        <w:t xml:space="preserve"> </w:t>
      </w:r>
      <w:proofErr w:type="spellStart"/>
      <w:r w:rsidRPr="00D83AC3">
        <w:t>Politècnica</w:t>
      </w:r>
      <w:proofErr w:type="spellEnd"/>
      <w:r w:rsidRPr="00D83AC3">
        <w:t xml:space="preserve"> de Catalunya).</w:t>
      </w:r>
    </w:p>
    <w:p w14:paraId="6334E235" w14:textId="77777777" w:rsidR="00C359BF" w:rsidRDefault="00C359BF" w:rsidP="00CE1658">
      <w:pPr>
        <w:pStyle w:val="ListParagraph"/>
        <w:numPr>
          <w:ilvl w:val="0"/>
          <w:numId w:val="1"/>
        </w:numPr>
      </w:pPr>
      <w:r w:rsidRPr="00731618">
        <w:t>Fawcett, T., Rosenow, J. and Bertoldi, P., 2019. Energy efficiency obligation schemes: their future in the EU. </w:t>
      </w:r>
      <w:r w:rsidRPr="00731618">
        <w:rPr>
          <w:i/>
          <w:iCs/>
        </w:rPr>
        <w:t>Energy Efficiency</w:t>
      </w:r>
      <w:r w:rsidRPr="00731618">
        <w:t>, </w:t>
      </w:r>
      <w:r w:rsidRPr="00731618">
        <w:rPr>
          <w:i/>
          <w:iCs/>
        </w:rPr>
        <w:t>12</w:t>
      </w:r>
      <w:r w:rsidRPr="00731618">
        <w:t>(1), pp.57-71.</w:t>
      </w:r>
    </w:p>
    <w:p w14:paraId="7ED6E6E3" w14:textId="77777777" w:rsidR="00C359BF" w:rsidRDefault="00C359BF" w:rsidP="00CE1658">
      <w:pPr>
        <w:pStyle w:val="ListParagraph"/>
        <w:numPr>
          <w:ilvl w:val="0"/>
          <w:numId w:val="1"/>
        </w:numPr>
      </w:pPr>
      <w:proofErr w:type="spellStart"/>
      <w:r w:rsidRPr="002158D2">
        <w:t>Fraccastoro</w:t>
      </w:r>
      <w:proofErr w:type="spellEnd"/>
      <w:r w:rsidRPr="002158D2">
        <w:t>, S., Gabrielsson, M. and Pullins, E.B., 2021. The integrated use of social media, digital, and traditional communication tools in the B2B sales process of international SMEs. </w:t>
      </w:r>
      <w:r w:rsidRPr="002158D2">
        <w:rPr>
          <w:i/>
          <w:iCs/>
        </w:rPr>
        <w:t>International business review</w:t>
      </w:r>
      <w:r w:rsidRPr="002158D2">
        <w:t>, </w:t>
      </w:r>
      <w:r w:rsidRPr="002158D2">
        <w:rPr>
          <w:i/>
          <w:iCs/>
        </w:rPr>
        <w:t>30</w:t>
      </w:r>
      <w:r w:rsidRPr="002158D2">
        <w:t>(4), p.101776.</w:t>
      </w:r>
    </w:p>
    <w:p w14:paraId="1564984A" w14:textId="77777777" w:rsidR="00C359BF" w:rsidRDefault="00C359BF" w:rsidP="00CE1658">
      <w:pPr>
        <w:pStyle w:val="ListParagraph"/>
        <w:numPr>
          <w:ilvl w:val="0"/>
          <w:numId w:val="1"/>
        </w:numPr>
      </w:pPr>
      <w:r>
        <w:t xml:space="preserve">Gambia Bureau of Statistics (2021). </w:t>
      </w:r>
      <w:r w:rsidRPr="00076D6C">
        <w:rPr>
          <w:i/>
          <w:iCs/>
        </w:rPr>
        <w:t>Statistical Yearbook 2021</w:t>
      </w:r>
      <w:r>
        <w:t xml:space="preserve">. Available at: </w:t>
      </w:r>
      <w:hyperlink r:id="rId9" w:history="1">
        <w:r w:rsidRPr="00121044">
          <w:rPr>
            <w:rStyle w:val="Hyperlink"/>
          </w:rPr>
          <w:t xml:space="preserve">Education - </w:t>
        </w:r>
        <w:proofErr w:type="spellStart"/>
        <w:r w:rsidRPr="00121044">
          <w:rPr>
            <w:rStyle w:val="Hyperlink"/>
          </w:rPr>
          <w:t>GBoS</w:t>
        </w:r>
        <w:proofErr w:type="spellEnd"/>
      </w:hyperlink>
      <w:r w:rsidRPr="00121044">
        <w:t xml:space="preserve"> </w:t>
      </w:r>
      <w:r>
        <w:t>Accessed: 15</w:t>
      </w:r>
      <w:r w:rsidRPr="00EA6DD6">
        <w:rPr>
          <w:vertAlign w:val="superscript"/>
        </w:rPr>
        <w:t>th</w:t>
      </w:r>
      <w:r>
        <w:t xml:space="preserve"> </w:t>
      </w:r>
      <w:proofErr w:type="gramStart"/>
      <w:r>
        <w:t>March,</w:t>
      </w:r>
      <w:proofErr w:type="gramEnd"/>
      <w:r>
        <w:t xml:space="preserve"> 2025. </w:t>
      </w:r>
    </w:p>
    <w:p w14:paraId="4F33123E" w14:textId="77777777" w:rsidR="00C359BF" w:rsidRDefault="00C359BF" w:rsidP="00CE1658">
      <w:pPr>
        <w:pStyle w:val="ListParagraph"/>
        <w:numPr>
          <w:ilvl w:val="0"/>
          <w:numId w:val="1"/>
        </w:numPr>
      </w:pPr>
      <w:r w:rsidRPr="00542A23">
        <w:t xml:space="preserve">Gorina, L., Korneeva, E., Kovaleva, O. and </w:t>
      </w:r>
      <w:proofErr w:type="spellStart"/>
      <w:r w:rsidRPr="00542A23">
        <w:t>Strielkowski</w:t>
      </w:r>
      <w:proofErr w:type="spellEnd"/>
      <w:r w:rsidRPr="00542A23">
        <w:t>, W., 2024. Energy</w:t>
      </w:r>
      <w:r w:rsidRPr="00542A23">
        <w:rPr>
          <w:rFonts w:ascii="Cambria Math" w:hAnsi="Cambria Math" w:cs="Cambria Math"/>
        </w:rPr>
        <w:t>‐</w:t>
      </w:r>
      <w:r w:rsidRPr="00542A23">
        <w:t>saving technologies and energy efficiency in the post</w:t>
      </w:r>
      <w:r w:rsidRPr="00542A23">
        <w:rPr>
          <w:rFonts w:ascii="Cambria Math" w:hAnsi="Cambria Math" w:cs="Cambria Math"/>
        </w:rPr>
        <w:t>‐</w:t>
      </w:r>
      <w:r w:rsidRPr="00542A23">
        <w:t>COVID era.</w:t>
      </w:r>
      <w:r w:rsidRPr="00542A23">
        <w:rPr>
          <w:rFonts w:ascii="Aptos" w:hAnsi="Aptos" w:cs="Aptos"/>
        </w:rPr>
        <w:t> </w:t>
      </w:r>
      <w:r w:rsidRPr="00542A23">
        <w:rPr>
          <w:i/>
          <w:iCs/>
        </w:rPr>
        <w:t>Sustainable Development</w:t>
      </w:r>
      <w:r w:rsidRPr="00542A23">
        <w:t>, </w:t>
      </w:r>
      <w:r w:rsidRPr="00542A23">
        <w:rPr>
          <w:i/>
          <w:iCs/>
        </w:rPr>
        <w:t>32</w:t>
      </w:r>
      <w:r w:rsidRPr="00542A23">
        <w:t>(5), pp.5294-5310.</w:t>
      </w:r>
    </w:p>
    <w:p w14:paraId="754FB9AC" w14:textId="77777777" w:rsidR="00C359BF" w:rsidRDefault="00C359BF" w:rsidP="00CE1658">
      <w:pPr>
        <w:pStyle w:val="ListParagraph"/>
        <w:numPr>
          <w:ilvl w:val="0"/>
          <w:numId w:val="1"/>
        </w:numPr>
      </w:pPr>
      <w:proofErr w:type="spellStart"/>
      <w:r w:rsidRPr="00A97A35">
        <w:t>Ijomah</w:t>
      </w:r>
      <w:proofErr w:type="spellEnd"/>
      <w:r w:rsidRPr="00A97A35">
        <w:t>, T.I., Idemudia, C., Eyo-Udo, N.L. and Anjorin, K.F., 2024. The role of big data analytics in customer relationship management: Strategies for improving customer engagement and retention. </w:t>
      </w:r>
      <w:r w:rsidRPr="00A97A35">
        <w:rPr>
          <w:i/>
          <w:iCs/>
        </w:rPr>
        <w:t xml:space="preserve">World Journal of Advanced Science and Technology [Preprint]. Available at: Https://Api. </w:t>
      </w:r>
      <w:proofErr w:type="spellStart"/>
      <w:r w:rsidRPr="00A97A35">
        <w:rPr>
          <w:i/>
          <w:iCs/>
        </w:rPr>
        <w:t>Semanticscholar</w:t>
      </w:r>
      <w:proofErr w:type="spellEnd"/>
      <w:r w:rsidRPr="00A97A35">
        <w:rPr>
          <w:i/>
          <w:iCs/>
        </w:rPr>
        <w:t>. Org/</w:t>
      </w:r>
      <w:proofErr w:type="spellStart"/>
      <w:r w:rsidRPr="00A97A35">
        <w:rPr>
          <w:i/>
          <w:iCs/>
        </w:rPr>
        <w:t>CorpusID</w:t>
      </w:r>
      <w:proofErr w:type="spellEnd"/>
      <w:r w:rsidRPr="00A97A35">
        <w:t>, </w:t>
      </w:r>
      <w:r w:rsidRPr="00A97A35">
        <w:rPr>
          <w:i/>
          <w:iCs/>
        </w:rPr>
        <w:t>271264531</w:t>
      </w:r>
      <w:r w:rsidRPr="00A97A35">
        <w:t>.</w:t>
      </w:r>
    </w:p>
    <w:p w14:paraId="0E9303EF" w14:textId="77777777" w:rsidR="00C359BF" w:rsidRDefault="00C359BF" w:rsidP="00CE1658">
      <w:pPr>
        <w:pStyle w:val="ListParagraph"/>
        <w:numPr>
          <w:ilvl w:val="0"/>
          <w:numId w:val="1"/>
        </w:numPr>
      </w:pPr>
      <w:proofErr w:type="spellStart"/>
      <w:r w:rsidRPr="0063288D">
        <w:t>Inavolu</w:t>
      </w:r>
      <w:proofErr w:type="spellEnd"/>
      <w:r w:rsidRPr="0063288D">
        <w:t>, S.M., 2024. Exploring AI-driven customer service: Evolution, architectures, opportunities, challenges and future directions. </w:t>
      </w:r>
      <w:r w:rsidRPr="0063288D">
        <w:rPr>
          <w:i/>
          <w:iCs/>
        </w:rPr>
        <w:t>International Journal of Engineering and Advanced Technology</w:t>
      </w:r>
      <w:r w:rsidRPr="0063288D">
        <w:t>, </w:t>
      </w:r>
      <w:r w:rsidRPr="0063288D">
        <w:rPr>
          <w:i/>
          <w:iCs/>
        </w:rPr>
        <w:t>13</w:t>
      </w:r>
      <w:r w:rsidRPr="0063288D">
        <w:t>(3), pp.156-163.</w:t>
      </w:r>
    </w:p>
    <w:p w14:paraId="390A9276" w14:textId="77777777" w:rsidR="00C359BF" w:rsidRDefault="00C359BF" w:rsidP="00CE1658">
      <w:pPr>
        <w:pStyle w:val="ListParagraph"/>
        <w:numPr>
          <w:ilvl w:val="0"/>
          <w:numId w:val="1"/>
        </w:numPr>
      </w:pPr>
      <w:r w:rsidRPr="00DD1913">
        <w:t>Katyayan, S.S. and Singh, S.P., 2025. Optimizing Consumer Retention Strategies Through Data-Driven Insights in Digital Marketplaces. </w:t>
      </w:r>
      <w:r w:rsidRPr="00DD1913">
        <w:rPr>
          <w:i/>
          <w:iCs/>
        </w:rPr>
        <w:t>International Journal of Research in All Subjects in Multi Languages</w:t>
      </w:r>
      <w:r w:rsidRPr="00DD1913">
        <w:t>, </w:t>
      </w:r>
      <w:r w:rsidRPr="00DD1913">
        <w:rPr>
          <w:i/>
          <w:iCs/>
        </w:rPr>
        <w:t>13</w:t>
      </w:r>
      <w:r w:rsidRPr="00DD1913">
        <w:t>(1), p.153.</w:t>
      </w:r>
    </w:p>
    <w:p w14:paraId="65A179E7" w14:textId="77777777" w:rsidR="00C359BF" w:rsidRDefault="00C359BF" w:rsidP="00CE1658">
      <w:pPr>
        <w:pStyle w:val="ListParagraph"/>
        <w:numPr>
          <w:ilvl w:val="0"/>
          <w:numId w:val="1"/>
        </w:numPr>
      </w:pPr>
      <w:proofErr w:type="spellStart"/>
      <w:r w:rsidRPr="005A6BFE">
        <w:t>Koshkebaghi</w:t>
      </w:r>
      <w:proofErr w:type="spellEnd"/>
      <w:r w:rsidRPr="005A6BFE">
        <w:t>, H., 2021. </w:t>
      </w:r>
      <w:r w:rsidRPr="005A6BFE">
        <w:rPr>
          <w:i/>
          <w:iCs/>
        </w:rPr>
        <w:t>Developing a conceptual model for negotiation techniques in Canadian service companies including the HVAC business</w:t>
      </w:r>
      <w:r w:rsidRPr="005A6BFE">
        <w:t> (Doctoral dissertation, University of Liverpool).</w:t>
      </w:r>
    </w:p>
    <w:p w14:paraId="7ECE863B" w14:textId="77777777" w:rsidR="00C359BF" w:rsidRDefault="00C359BF" w:rsidP="00CE1658">
      <w:pPr>
        <w:pStyle w:val="ListParagraph"/>
        <w:numPr>
          <w:ilvl w:val="0"/>
          <w:numId w:val="1"/>
        </w:numPr>
      </w:pPr>
      <w:r w:rsidRPr="00972AA7">
        <w:t>Kotler, P., &amp; Keller, K. (2020). Marketing Management. 15th ed. Pearson Education.</w:t>
      </w:r>
    </w:p>
    <w:p w14:paraId="5400742D" w14:textId="77777777" w:rsidR="00C359BF" w:rsidRDefault="00C359BF" w:rsidP="00CE1658">
      <w:pPr>
        <w:pStyle w:val="ListParagraph"/>
        <w:numPr>
          <w:ilvl w:val="0"/>
          <w:numId w:val="1"/>
        </w:numPr>
      </w:pPr>
      <w:r w:rsidRPr="00257E17">
        <w:t>Krentz, M., Dartnell, A., Khanna, D. and Locklair, S., 2021. Inclusive cultures have healthier and happier workers. </w:t>
      </w:r>
      <w:r w:rsidRPr="00257E17">
        <w:rPr>
          <w:i/>
          <w:iCs/>
        </w:rPr>
        <w:t>BCG Global</w:t>
      </w:r>
      <w:r w:rsidRPr="00257E17">
        <w:t>.</w:t>
      </w:r>
    </w:p>
    <w:p w14:paraId="3075CE2C" w14:textId="77777777" w:rsidR="00C359BF" w:rsidRDefault="00C359BF" w:rsidP="00CE1658">
      <w:pPr>
        <w:pStyle w:val="ListParagraph"/>
        <w:numPr>
          <w:ilvl w:val="0"/>
          <w:numId w:val="1"/>
        </w:numPr>
      </w:pPr>
      <w:r w:rsidRPr="00B0298C">
        <w:t xml:space="preserve">Lian, J., Liu, C., Xu, Y. and Li, Y., 2025. Valuing </w:t>
      </w:r>
      <w:proofErr w:type="spellStart"/>
      <w:r w:rsidRPr="00B0298C">
        <w:t>labor</w:t>
      </w:r>
      <w:proofErr w:type="spellEnd"/>
      <w:r w:rsidRPr="00B0298C">
        <w:t xml:space="preserve"> flexibility in cross-training using a real options approach. </w:t>
      </w:r>
      <w:r w:rsidRPr="00B0298C">
        <w:rPr>
          <w:i/>
          <w:iCs/>
        </w:rPr>
        <w:t>Flexible Services and Manufacturing Journal</w:t>
      </w:r>
      <w:r w:rsidRPr="00B0298C">
        <w:t>, pp.1-21.</w:t>
      </w:r>
    </w:p>
    <w:p w14:paraId="32733013" w14:textId="77777777" w:rsidR="00C359BF" w:rsidRDefault="00C359BF" w:rsidP="00CE1658">
      <w:pPr>
        <w:pStyle w:val="ListParagraph"/>
        <w:numPr>
          <w:ilvl w:val="0"/>
          <w:numId w:val="1"/>
        </w:numPr>
      </w:pPr>
      <w:proofErr w:type="spellStart"/>
      <w:r w:rsidRPr="00AD19B2">
        <w:lastRenderedPageBreak/>
        <w:t>Moşteanu</w:t>
      </w:r>
      <w:proofErr w:type="spellEnd"/>
      <w:r w:rsidRPr="00AD19B2">
        <w:t>, N.R., 2024. Adapting to the unpredictable: Building resilience for business continuity in an ever-changing landscape. </w:t>
      </w:r>
      <w:r w:rsidRPr="00AD19B2">
        <w:rPr>
          <w:i/>
          <w:iCs/>
        </w:rPr>
        <w:t>European Journal of Theoretical and Applied Sciences</w:t>
      </w:r>
      <w:r w:rsidRPr="00AD19B2">
        <w:t>, </w:t>
      </w:r>
      <w:r w:rsidRPr="00AD19B2">
        <w:rPr>
          <w:i/>
          <w:iCs/>
        </w:rPr>
        <w:t>2</w:t>
      </w:r>
      <w:r w:rsidRPr="00AD19B2">
        <w:t>(1), pp.444-457.</w:t>
      </w:r>
    </w:p>
    <w:p w14:paraId="08080453" w14:textId="77777777" w:rsidR="00C359BF" w:rsidRDefault="00C359BF" w:rsidP="00CE1658">
      <w:pPr>
        <w:pStyle w:val="ListParagraph"/>
        <w:numPr>
          <w:ilvl w:val="0"/>
          <w:numId w:val="1"/>
        </w:numPr>
      </w:pPr>
      <w:r w:rsidRPr="007021D1">
        <w:t>Pandya, M. and Dholakia, A., 2021. Upselling strategy: A review. </w:t>
      </w:r>
      <w:r w:rsidRPr="007021D1">
        <w:rPr>
          <w:i/>
          <w:iCs/>
        </w:rPr>
        <w:t>Journal of Higher Education</w:t>
      </w:r>
      <w:r w:rsidRPr="007021D1">
        <w:t>, </w:t>
      </w:r>
      <w:r w:rsidRPr="007021D1">
        <w:rPr>
          <w:i/>
          <w:iCs/>
        </w:rPr>
        <w:t>13</w:t>
      </w:r>
      <w:r w:rsidRPr="007021D1">
        <w:t>(1), pp.157-168.</w:t>
      </w:r>
    </w:p>
    <w:p w14:paraId="369A9934" w14:textId="77777777" w:rsidR="00C359BF" w:rsidRDefault="00C359BF" w:rsidP="00CE1658">
      <w:pPr>
        <w:pStyle w:val="ListParagraph"/>
        <w:numPr>
          <w:ilvl w:val="0"/>
          <w:numId w:val="1"/>
        </w:numPr>
      </w:pPr>
      <w:r w:rsidRPr="00D34EB3">
        <w:t>Parker, L.D., 2020. The COVID-19 office in transition: cost, efficiency and the social responsibility business case. </w:t>
      </w:r>
      <w:r w:rsidRPr="00D34EB3">
        <w:rPr>
          <w:i/>
          <w:iCs/>
        </w:rPr>
        <w:t>Accounting, Auditing &amp; Accountability Journal</w:t>
      </w:r>
      <w:r w:rsidRPr="00D34EB3">
        <w:t>, </w:t>
      </w:r>
      <w:r w:rsidRPr="00D34EB3">
        <w:rPr>
          <w:i/>
          <w:iCs/>
        </w:rPr>
        <w:t>33</w:t>
      </w:r>
      <w:r w:rsidRPr="00D34EB3">
        <w:t>(8), pp.1943-1967.</w:t>
      </w:r>
    </w:p>
    <w:p w14:paraId="63F42A71" w14:textId="77777777" w:rsidR="00C359BF" w:rsidRDefault="00C359BF" w:rsidP="00CE1658">
      <w:pPr>
        <w:pStyle w:val="ListParagraph"/>
        <w:numPr>
          <w:ilvl w:val="0"/>
          <w:numId w:val="1"/>
        </w:numPr>
      </w:pPr>
      <w:proofErr w:type="spellStart"/>
      <w:r w:rsidRPr="00E64E41">
        <w:t>Paythress</w:t>
      </w:r>
      <w:proofErr w:type="spellEnd"/>
      <w:r w:rsidRPr="00E64E41">
        <w:t>, S., 2024. </w:t>
      </w:r>
      <w:r w:rsidRPr="00E64E41">
        <w:rPr>
          <w:i/>
          <w:iCs/>
        </w:rPr>
        <w:t>Multiple Location Retailer Online Training Strategies for Improving Customer Support and Relations</w:t>
      </w:r>
      <w:r w:rsidRPr="00E64E41">
        <w:t> (Doctoral dissertation, Walden University).</w:t>
      </w:r>
    </w:p>
    <w:p w14:paraId="290D26FD" w14:textId="77777777" w:rsidR="00C359BF" w:rsidRDefault="00C359BF" w:rsidP="00CE1658">
      <w:pPr>
        <w:pStyle w:val="ListParagraph"/>
        <w:numPr>
          <w:ilvl w:val="0"/>
          <w:numId w:val="1"/>
        </w:numPr>
      </w:pPr>
      <w:proofErr w:type="spellStart"/>
      <w:r w:rsidRPr="00E43353">
        <w:t>Ramgade</w:t>
      </w:r>
      <w:proofErr w:type="spellEnd"/>
      <w:r w:rsidRPr="00E43353">
        <w:t>, A., Kumar, A. and Brar, V., 2022. Impact of customer intimacy on customer loyalty, retention and sustaining revenue for the organization. </w:t>
      </w:r>
      <w:r w:rsidRPr="00E43353">
        <w:rPr>
          <w:i/>
          <w:iCs/>
        </w:rPr>
        <w:t>International Journal of Food and Nutritional Sciences</w:t>
      </w:r>
      <w:r w:rsidRPr="00E43353">
        <w:t>, </w:t>
      </w:r>
      <w:r w:rsidRPr="00E43353">
        <w:rPr>
          <w:i/>
          <w:iCs/>
        </w:rPr>
        <w:t>11</w:t>
      </w:r>
      <w:r w:rsidRPr="00E43353">
        <w:t>(8), pp.1261-1267.</w:t>
      </w:r>
    </w:p>
    <w:p w14:paraId="789D8E00" w14:textId="77777777" w:rsidR="00C359BF" w:rsidRDefault="00C359BF" w:rsidP="00CE1658">
      <w:pPr>
        <w:pStyle w:val="ListParagraph"/>
        <w:numPr>
          <w:ilvl w:val="0"/>
          <w:numId w:val="1"/>
        </w:numPr>
      </w:pPr>
      <w:r w:rsidRPr="00C10C87">
        <w:t>Sao Joao, E.A., Spowart, J. and Taylor, A., 2019. Employee training contributes to service quality and therefore sustainability. </w:t>
      </w:r>
      <w:r w:rsidRPr="00CE1658">
        <w:rPr>
          <w:i/>
          <w:iCs/>
        </w:rPr>
        <w:t>Tourism and Leisure</w:t>
      </w:r>
      <w:r w:rsidRPr="00C10C87">
        <w:t>, </w:t>
      </w:r>
      <w:r w:rsidRPr="00CE1658">
        <w:rPr>
          <w:i/>
          <w:iCs/>
        </w:rPr>
        <w:t>8</w:t>
      </w:r>
      <w:r w:rsidRPr="00C10C87">
        <w:t>, pp.1-15.</w:t>
      </w:r>
    </w:p>
    <w:p w14:paraId="4F5D8AE3" w14:textId="77777777" w:rsidR="00C359BF" w:rsidRDefault="00C359BF" w:rsidP="00CE1658">
      <w:pPr>
        <w:pStyle w:val="ListParagraph"/>
        <w:numPr>
          <w:ilvl w:val="0"/>
          <w:numId w:val="1"/>
        </w:numPr>
      </w:pPr>
      <w:r w:rsidRPr="00C064F8">
        <w:t>Singh, P., 2025. Streamlining telecom customer support with AI-enhanced IVR and chat.</w:t>
      </w:r>
    </w:p>
    <w:p w14:paraId="52A60E17" w14:textId="77777777" w:rsidR="00C359BF" w:rsidRDefault="00C359BF" w:rsidP="00CE1658">
      <w:pPr>
        <w:pStyle w:val="ListParagraph"/>
        <w:numPr>
          <w:ilvl w:val="0"/>
          <w:numId w:val="1"/>
        </w:numPr>
      </w:pPr>
      <w:r w:rsidRPr="0013633F">
        <w:t xml:space="preserve">Sintha, L., 2020. Importance of </w:t>
      </w:r>
      <w:proofErr w:type="spellStart"/>
      <w:r w:rsidRPr="0013633F">
        <w:t>Break-EVEN</w:t>
      </w:r>
      <w:proofErr w:type="spellEnd"/>
      <w:r w:rsidRPr="0013633F">
        <w:t xml:space="preserve"> analysis for the micro, small and medium enterprises. </w:t>
      </w:r>
      <w:r w:rsidRPr="0013633F">
        <w:rPr>
          <w:i/>
          <w:iCs/>
        </w:rPr>
        <w:t>International Journal of Research-GRANTHAALAYAH</w:t>
      </w:r>
      <w:r w:rsidRPr="0013633F">
        <w:t>, </w:t>
      </w:r>
      <w:r w:rsidRPr="0013633F">
        <w:rPr>
          <w:i/>
          <w:iCs/>
        </w:rPr>
        <w:t>8</w:t>
      </w:r>
      <w:r w:rsidRPr="0013633F">
        <w:t>(6).</w:t>
      </w:r>
    </w:p>
    <w:p w14:paraId="47776A36" w14:textId="77777777" w:rsidR="00C359BF" w:rsidRDefault="00C359BF" w:rsidP="00CE1658">
      <w:pPr>
        <w:pStyle w:val="ListParagraph"/>
        <w:numPr>
          <w:ilvl w:val="0"/>
          <w:numId w:val="1"/>
        </w:numPr>
      </w:pPr>
      <w:proofErr w:type="spellStart"/>
      <w:r w:rsidRPr="00F84A20">
        <w:t>Taminiau</w:t>
      </w:r>
      <w:proofErr w:type="spellEnd"/>
      <w:r w:rsidRPr="00F84A20">
        <w:t xml:space="preserve">, J., Banks, J.P., </w:t>
      </w:r>
      <w:proofErr w:type="spellStart"/>
      <w:r w:rsidRPr="00F84A20">
        <w:t>Bleviss</w:t>
      </w:r>
      <w:proofErr w:type="spellEnd"/>
      <w:r w:rsidRPr="00F84A20">
        <w:t>, D. and Byrne, J., 2019. Advancing transformative sustainability: A comparative analysis of electricity service and supply innovators in the United States. </w:t>
      </w:r>
      <w:r w:rsidRPr="00F84A20">
        <w:rPr>
          <w:i/>
          <w:iCs/>
        </w:rPr>
        <w:t>Wiley Interdisciplinary Reviews: Energy and Environment</w:t>
      </w:r>
      <w:r w:rsidRPr="00F84A20">
        <w:t>, </w:t>
      </w:r>
      <w:r w:rsidRPr="00F84A20">
        <w:rPr>
          <w:i/>
          <w:iCs/>
        </w:rPr>
        <w:t>8</w:t>
      </w:r>
      <w:r w:rsidRPr="00F84A20">
        <w:t>(4), p.e337.</w:t>
      </w:r>
    </w:p>
    <w:p w14:paraId="4B327BFF" w14:textId="77777777" w:rsidR="00C359BF" w:rsidRDefault="00C359BF" w:rsidP="00CE1658">
      <w:pPr>
        <w:pStyle w:val="ListParagraph"/>
        <w:numPr>
          <w:ilvl w:val="0"/>
          <w:numId w:val="1"/>
        </w:numPr>
      </w:pPr>
      <w:proofErr w:type="spellStart"/>
      <w:r w:rsidRPr="00695EC1">
        <w:t>Urme</w:t>
      </w:r>
      <w:proofErr w:type="spellEnd"/>
      <w:r w:rsidRPr="00695EC1">
        <w:t>, U.N., 2023. The impact of talent management strategies on employee retention. </w:t>
      </w:r>
      <w:r w:rsidRPr="00695EC1">
        <w:rPr>
          <w:i/>
          <w:iCs/>
        </w:rPr>
        <w:t>International Journal of Science and Business</w:t>
      </w:r>
      <w:r w:rsidRPr="00695EC1">
        <w:t>, </w:t>
      </w:r>
      <w:r w:rsidRPr="00695EC1">
        <w:rPr>
          <w:i/>
          <w:iCs/>
        </w:rPr>
        <w:t>28</w:t>
      </w:r>
      <w:r w:rsidRPr="00695EC1">
        <w:t>(1), pp.127-146.</w:t>
      </w:r>
    </w:p>
    <w:p w14:paraId="6ACBD26E" w14:textId="77777777" w:rsidR="00C359BF" w:rsidRDefault="00C359BF" w:rsidP="00CE1658">
      <w:pPr>
        <w:pStyle w:val="ListParagraph"/>
        <w:numPr>
          <w:ilvl w:val="0"/>
          <w:numId w:val="1"/>
        </w:numPr>
      </w:pPr>
      <w:r>
        <w:t xml:space="preserve">World Bank (2022). The Gambia Economic Update: </w:t>
      </w:r>
      <w:r w:rsidRPr="00076D6C">
        <w:rPr>
          <w:i/>
          <w:iCs/>
        </w:rPr>
        <w:t>Accelerating Growth through Job Creation</w:t>
      </w:r>
      <w:r>
        <w:t xml:space="preserve">. Available at: </w:t>
      </w:r>
      <w:hyperlink r:id="rId10" w:history="1">
        <w:r w:rsidRPr="00134399">
          <w:rPr>
            <w:rStyle w:val="Hyperlink"/>
          </w:rPr>
          <w:t>https://www.worldbank.org/en/country/gambia/publication/gambia-economi-update</w:t>
        </w:r>
      </w:hyperlink>
      <w:r>
        <w:t xml:space="preserve"> Accessed: 13</w:t>
      </w:r>
      <w:r w:rsidRPr="00152CAA">
        <w:rPr>
          <w:vertAlign w:val="superscript"/>
        </w:rPr>
        <w:t>th</w:t>
      </w:r>
      <w:r>
        <w:t xml:space="preserve"> March, 2025.</w:t>
      </w:r>
    </w:p>
    <w:p w14:paraId="2854BC46" w14:textId="77777777" w:rsidR="00C359BF" w:rsidRDefault="00C359BF" w:rsidP="00CE1658">
      <w:pPr>
        <w:pStyle w:val="ListParagraph"/>
        <w:numPr>
          <w:ilvl w:val="0"/>
          <w:numId w:val="1"/>
        </w:numPr>
      </w:pPr>
      <w:proofErr w:type="spellStart"/>
      <w:r w:rsidRPr="004240E1">
        <w:t>Yoganandham</w:t>
      </w:r>
      <w:proofErr w:type="spellEnd"/>
      <w:r w:rsidRPr="004240E1">
        <w:t>, G., 2025. MASTERING ECONOMIC AND FINANCIAL SOURCES WITH REFERENCE TO BUDGETING, SAVINGS, EARLY INVESTING, DEBT MANAGEMENT AND THE POWER OF FINANCIAL PLANNING-A COMPREHENSIVE ANALYSIS. </w:t>
      </w:r>
      <w:proofErr w:type="spellStart"/>
      <w:r w:rsidRPr="004240E1">
        <w:rPr>
          <w:i/>
          <w:iCs/>
        </w:rPr>
        <w:t>Degres</w:t>
      </w:r>
      <w:proofErr w:type="spellEnd"/>
      <w:r w:rsidRPr="004240E1">
        <w:rPr>
          <w:i/>
          <w:iCs/>
        </w:rPr>
        <w:t xml:space="preserve"> Journal</w:t>
      </w:r>
      <w:r w:rsidRPr="004240E1">
        <w:t>, </w:t>
      </w:r>
      <w:r w:rsidRPr="004240E1">
        <w:rPr>
          <w:i/>
          <w:iCs/>
        </w:rPr>
        <w:t>10</w:t>
      </w:r>
      <w:r w:rsidRPr="004240E1">
        <w:t>(1), pp.19-33.</w:t>
      </w:r>
    </w:p>
    <w:p w14:paraId="0FB43646" w14:textId="767333FA" w:rsidR="00CD6BF5" w:rsidRDefault="00CD6BF5" w:rsidP="009C159E">
      <w:pPr>
        <w:pStyle w:val="ListParagraph"/>
      </w:pPr>
    </w:p>
    <w:p w14:paraId="6A176699" w14:textId="77777777" w:rsidR="00C064F8" w:rsidRDefault="00C064F8" w:rsidP="004E11DA"/>
    <w:p w14:paraId="7513CDBA" w14:textId="77777777" w:rsidR="00C064F8" w:rsidRDefault="00C064F8" w:rsidP="004E11DA"/>
    <w:p w14:paraId="0955A66B" w14:textId="77777777" w:rsidR="00C064F8" w:rsidRDefault="00C064F8" w:rsidP="004E11DA"/>
    <w:p w14:paraId="51541771" w14:textId="77777777" w:rsidR="00C064F8" w:rsidRDefault="00C064F8" w:rsidP="004E11DA"/>
    <w:p w14:paraId="792A9993" w14:textId="77777777" w:rsidR="00C064F8" w:rsidRDefault="00C064F8" w:rsidP="004E11DA"/>
    <w:p w14:paraId="668555AC" w14:textId="77777777" w:rsidR="00C064F8" w:rsidRDefault="00C064F8" w:rsidP="004E11DA"/>
    <w:p w14:paraId="0F1E0A23" w14:textId="77777777" w:rsidR="00C064F8" w:rsidRPr="00972AA7" w:rsidRDefault="00C064F8" w:rsidP="004E11DA"/>
    <w:p w14:paraId="72CACE21" w14:textId="77777777" w:rsidR="00972AA7" w:rsidRPr="00972AA7" w:rsidRDefault="00972AA7" w:rsidP="00972AA7">
      <w:pPr>
        <w:ind w:firstLine="720"/>
      </w:pPr>
    </w:p>
    <w:p w14:paraId="4B7FF6A2" w14:textId="00FA13F1" w:rsidR="00972AA7" w:rsidRPr="00972AA7" w:rsidRDefault="00972AA7" w:rsidP="00972AA7">
      <w:pPr>
        <w:ind w:firstLine="720"/>
      </w:pPr>
      <w:r w:rsidRPr="00972AA7">
        <w:t>.</w:t>
      </w:r>
    </w:p>
    <w:p w14:paraId="07258331" w14:textId="77777777" w:rsidR="00972AA7" w:rsidRPr="00972AA7" w:rsidRDefault="00972AA7" w:rsidP="00972AA7">
      <w:pPr>
        <w:ind w:firstLine="720"/>
      </w:pPr>
    </w:p>
    <w:p w14:paraId="526720CD" w14:textId="77777777" w:rsidR="00972AA7" w:rsidRPr="00972AA7" w:rsidRDefault="00972AA7" w:rsidP="00972AA7">
      <w:pPr>
        <w:ind w:firstLine="720"/>
      </w:pPr>
    </w:p>
    <w:p w14:paraId="76C43E34" w14:textId="77777777" w:rsidR="00972AA7" w:rsidRPr="00972AA7" w:rsidRDefault="00972AA7" w:rsidP="00972AA7">
      <w:pPr>
        <w:ind w:firstLine="720"/>
      </w:pPr>
    </w:p>
    <w:p w14:paraId="6F533593" w14:textId="77777777" w:rsidR="00972AA7" w:rsidRPr="00972AA7" w:rsidRDefault="00972AA7" w:rsidP="00972AA7">
      <w:pPr>
        <w:ind w:firstLine="720"/>
      </w:pPr>
    </w:p>
    <w:p w14:paraId="06947E31" w14:textId="77777777" w:rsidR="00972AA7" w:rsidRPr="00972AA7" w:rsidRDefault="00972AA7" w:rsidP="00972AA7">
      <w:pPr>
        <w:ind w:firstLine="720"/>
      </w:pPr>
    </w:p>
    <w:sectPr w:rsidR="00972AA7" w:rsidRPr="00972AA7" w:rsidSect="00FC634F">
      <w:pgSz w:w="11906" w:h="16838"/>
      <w:pgMar w:top="964" w:right="1440" w:bottom="964"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14A47"/>
    <w:multiLevelType w:val="hybridMultilevel"/>
    <w:tmpl w:val="DC622CE8"/>
    <w:lvl w:ilvl="0" w:tplc="18A4B36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884363"/>
    <w:multiLevelType w:val="hybridMultilevel"/>
    <w:tmpl w:val="D01EC0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7369">
    <w:abstractNumId w:val="1"/>
  </w:num>
  <w:num w:numId="2" w16cid:durableId="1716197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AA7"/>
    <w:rsid w:val="00011B87"/>
    <w:rsid w:val="00053C90"/>
    <w:rsid w:val="00053F96"/>
    <w:rsid w:val="000653D7"/>
    <w:rsid w:val="0007213F"/>
    <w:rsid w:val="00076D6C"/>
    <w:rsid w:val="00097B24"/>
    <w:rsid w:val="000A57C7"/>
    <w:rsid w:val="000A6E82"/>
    <w:rsid w:val="000C2368"/>
    <w:rsid w:val="000D355E"/>
    <w:rsid w:val="000E0036"/>
    <w:rsid w:val="000F51FD"/>
    <w:rsid w:val="0010154C"/>
    <w:rsid w:val="00117479"/>
    <w:rsid w:val="00121044"/>
    <w:rsid w:val="00131A0E"/>
    <w:rsid w:val="0013633F"/>
    <w:rsid w:val="00141E63"/>
    <w:rsid w:val="00150579"/>
    <w:rsid w:val="00152CAA"/>
    <w:rsid w:val="00160869"/>
    <w:rsid w:val="0016203F"/>
    <w:rsid w:val="0016514F"/>
    <w:rsid w:val="00180B01"/>
    <w:rsid w:val="00185E47"/>
    <w:rsid w:val="001949D5"/>
    <w:rsid w:val="001B26E2"/>
    <w:rsid w:val="001B6055"/>
    <w:rsid w:val="001C2932"/>
    <w:rsid w:val="001D2540"/>
    <w:rsid w:val="001E00B4"/>
    <w:rsid w:val="001E0CBD"/>
    <w:rsid w:val="001E56B3"/>
    <w:rsid w:val="00203B2A"/>
    <w:rsid w:val="002158D2"/>
    <w:rsid w:val="002240B4"/>
    <w:rsid w:val="00257E17"/>
    <w:rsid w:val="00275BD6"/>
    <w:rsid w:val="002816CC"/>
    <w:rsid w:val="00283993"/>
    <w:rsid w:val="002A6D95"/>
    <w:rsid w:val="002C690B"/>
    <w:rsid w:val="002D0B90"/>
    <w:rsid w:val="002D69E3"/>
    <w:rsid w:val="002E6319"/>
    <w:rsid w:val="002F7507"/>
    <w:rsid w:val="00304BAA"/>
    <w:rsid w:val="003277DE"/>
    <w:rsid w:val="00344494"/>
    <w:rsid w:val="00387630"/>
    <w:rsid w:val="00395C70"/>
    <w:rsid w:val="003B6865"/>
    <w:rsid w:val="003B68EC"/>
    <w:rsid w:val="003C42FE"/>
    <w:rsid w:val="003D7584"/>
    <w:rsid w:val="003E5DA6"/>
    <w:rsid w:val="003E67FC"/>
    <w:rsid w:val="003F049E"/>
    <w:rsid w:val="003F6330"/>
    <w:rsid w:val="00422454"/>
    <w:rsid w:val="004240E1"/>
    <w:rsid w:val="00426C32"/>
    <w:rsid w:val="00442200"/>
    <w:rsid w:val="0044273A"/>
    <w:rsid w:val="00470EBB"/>
    <w:rsid w:val="004762CB"/>
    <w:rsid w:val="0048078F"/>
    <w:rsid w:val="004A066D"/>
    <w:rsid w:val="004A6245"/>
    <w:rsid w:val="004B1E19"/>
    <w:rsid w:val="004B6758"/>
    <w:rsid w:val="004B7DF0"/>
    <w:rsid w:val="004C0831"/>
    <w:rsid w:val="004E11DA"/>
    <w:rsid w:val="004E15CC"/>
    <w:rsid w:val="004F291A"/>
    <w:rsid w:val="004F39E2"/>
    <w:rsid w:val="004F7ADF"/>
    <w:rsid w:val="00500D08"/>
    <w:rsid w:val="00511BFD"/>
    <w:rsid w:val="00515C37"/>
    <w:rsid w:val="00524FD2"/>
    <w:rsid w:val="00541DB4"/>
    <w:rsid w:val="00542A23"/>
    <w:rsid w:val="0054579D"/>
    <w:rsid w:val="00561CDD"/>
    <w:rsid w:val="005632F5"/>
    <w:rsid w:val="00567596"/>
    <w:rsid w:val="00587A14"/>
    <w:rsid w:val="005913E2"/>
    <w:rsid w:val="005A1C6E"/>
    <w:rsid w:val="005A6BFE"/>
    <w:rsid w:val="005B06EF"/>
    <w:rsid w:val="005B3F58"/>
    <w:rsid w:val="00601F8E"/>
    <w:rsid w:val="006112F8"/>
    <w:rsid w:val="006240FF"/>
    <w:rsid w:val="006261FB"/>
    <w:rsid w:val="0063288D"/>
    <w:rsid w:val="00646524"/>
    <w:rsid w:val="00647097"/>
    <w:rsid w:val="0065013E"/>
    <w:rsid w:val="00650A75"/>
    <w:rsid w:val="00660416"/>
    <w:rsid w:val="00663B94"/>
    <w:rsid w:val="00666161"/>
    <w:rsid w:val="00673718"/>
    <w:rsid w:val="0067620B"/>
    <w:rsid w:val="00695C32"/>
    <w:rsid w:val="00695EC1"/>
    <w:rsid w:val="006A217A"/>
    <w:rsid w:val="006A34F7"/>
    <w:rsid w:val="006A3683"/>
    <w:rsid w:val="006A63EF"/>
    <w:rsid w:val="006A6E85"/>
    <w:rsid w:val="006A7790"/>
    <w:rsid w:val="006B0EA3"/>
    <w:rsid w:val="006C05F0"/>
    <w:rsid w:val="006D230F"/>
    <w:rsid w:val="006E22AB"/>
    <w:rsid w:val="006F5AA0"/>
    <w:rsid w:val="007021D1"/>
    <w:rsid w:val="00704B69"/>
    <w:rsid w:val="0071733C"/>
    <w:rsid w:val="007255C8"/>
    <w:rsid w:val="0073151E"/>
    <w:rsid w:val="00731618"/>
    <w:rsid w:val="007607C7"/>
    <w:rsid w:val="00762514"/>
    <w:rsid w:val="00770FE1"/>
    <w:rsid w:val="007846CF"/>
    <w:rsid w:val="007927C0"/>
    <w:rsid w:val="007978DE"/>
    <w:rsid w:val="007B41E2"/>
    <w:rsid w:val="007B62A4"/>
    <w:rsid w:val="007C1728"/>
    <w:rsid w:val="007C3A2B"/>
    <w:rsid w:val="007E3D96"/>
    <w:rsid w:val="007F0C54"/>
    <w:rsid w:val="007F47C6"/>
    <w:rsid w:val="00815E56"/>
    <w:rsid w:val="00820729"/>
    <w:rsid w:val="00831072"/>
    <w:rsid w:val="00843129"/>
    <w:rsid w:val="00846170"/>
    <w:rsid w:val="00871C1E"/>
    <w:rsid w:val="00877A96"/>
    <w:rsid w:val="0088614D"/>
    <w:rsid w:val="008875A5"/>
    <w:rsid w:val="00895E85"/>
    <w:rsid w:val="008C47C6"/>
    <w:rsid w:val="008C6601"/>
    <w:rsid w:val="008E285B"/>
    <w:rsid w:val="008E2F34"/>
    <w:rsid w:val="008F2EC5"/>
    <w:rsid w:val="009129A2"/>
    <w:rsid w:val="00924D89"/>
    <w:rsid w:val="0093556C"/>
    <w:rsid w:val="009524FB"/>
    <w:rsid w:val="009603A7"/>
    <w:rsid w:val="009606ED"/>
    <w:rsid w:val="00972AA7"/>
    <w:rsid w:val="009740CE"/>
    <w:rsid w:val="00985621"/>
    <w:rsid w:val="009A5DE3"/>
    <w:rsid w:val="009C159E"/>
    <w:rsid w:val="009C7CC0"/>
    <w:rsid w:val="009D29D3"/>
    <w:rsid w:val="009D75EC"/>
    <w:rsid w:val="009E0B81"/>
    <w:rsid w:val="00A1245D"/>
    <w:rsid w:val="00A162E5"/>
    <w:rsid w:val="00A228B3"/>
    <w:rsid w:val="00A22988"/>
    <w:rsid w:val="00A279FD"/>
    <w:rsid w:val="00A44198"/>
    <w:rsid w:val="00A92922"/>
    <w:rsid w:val="00A97A35"/>
    <w:rsid w:val="00AA31E6"/>
    <w:rsid w:val="00AD19B2"/>
    <w:rsid w:val="00AE51D4"/>
    <w:rsid w:val="00AE7FD3"/>
    <w:rsid w:val="00AF3095"/>
    <w:rsid w:val="00B0298C"/>
    <w:rsid w:val="00B16D4F"/>
    <w:rsid w:val="00B34675"/>
    <w:rsid w:val="00B374FA"/>
    <w:rsid w:val="00B454B4"/>
    <w:rsid w:val="00B46B70"/>
    <w:rsid w:val="00B53158"/>
    <w:rsid w:val="00B63B3B"/>
    <w:rsid w:val="00BA0D3C"/>
    <w:rsid w:val="00BC092A"/>
    <w:rsid w:val="00BC5AA7"/>
    <w:rsid w:val="00BD6BDE"/>
    <w:rsid w:val="00BE18DA"/>
    <w:rsid w:val="00C0080B"/>
    <w:rsid w:val="00C064F8"/>
    <w:rsid w:val="00C10C87"/>
    <w:rsid w:val="00C122D3"/>
    <w:rsid w:val="00C1591B"/>
    <w:rsid w:val="00C2266C"/>
    <w:rsid w:val="00C309AE"/>
    <w:rsid w:val="00C359BF"/>
    <w:rsid w:val="00C54D28"/>
    <w:rsid w:val="00C61D0D"/>
    <w:rsid w:val="00C61D3A"/>
    <w:rsid w:val="00C75DFA"/>
    <w:rsid w:val="00C766EA"/>
    <w:rsid w:val="00C76C55"/>
    <w:rsid w:val="00C80E4D"/>
    <w:rsid w:val="00C85C7C"/>
    <w:rsid w:val="00C9074B"/>
    <w:rsid w:val="00C96B69"/>
    <w:rsid w:val="00CA537E"/>
    <w:rsid w:val="00CC3086"/>
    <w:rsid w:val="00CC44D4"/>
    <w:rsid w:val="00CD6BF5"/>
    <w:rsid w:val="00CE1658"/>
    <w:rsid w:val="00CE49F7"/>
    <w:rsid w:val="00CE6E56"/>
    <w:rsid w:val="00CF2E2C"/>
    <w:rsid w:val="00CF51B9"/>
    <w:rsid w:val="00D10CB2"/>
    <w:rsid w:val="00D32AB6"/>
    <w:rsid w:val="00D32F94"/>
    <w:rsid w:val="00D34EB3"/>
    <w:rsid w:val="00D53665"/>
    <w:rsid w:val="00D77AFC"/>
    <w:rsid w:val="00D83AC3"/>
    <w:rsid w:val="00D911A8"/>
    <w:rsid w:val="00DA240C"/>
    <w:rsid w:val="00DB2367"/>
    <w:rsid w:val="00DB54FB"/>
    <w:rsid w:val="00DB5B49"/>
    <w:rsid w:val="00DB629B"/>
    <w:rsid w:val="00DB6F86"/>
    <w:rsid w:val="00DD1913"/>
    <w:rsid w:val="00DE0BAE"/>
    <w:rsid w:val="00E156C5"/>
    <w:rsid w:val="00E43353"/>
    <w:rsid w:val="00E60CC4"/>
    <w:rsid w:val="00E625A9"/>
    <w:rsid w:val="00E64E41"/>
    <w:rsid w:val="00EA468E"/>
    <w:rsid w:val="00EA5E93"/>
    <w:rsid w:val="00EA6DD6"/>
    <w:rsid w:val="00EC0F7A"/>
    <w:rsid w:val="00EC37A4"/>
    <w:rsid w:val="00EF5BDD"/>
    <w:rsid w:val="00F01478"/>
    <w:rsid w:val="00F16798"/>
    <w:rsid w:val="00F37CBE"/>
    <w:rsid w:val="00F4497F"/>
    <w:rsid w:val="00F53B96"/>
    <w:rsid w:val="00F65160"/>
    <w:rsid w:val="00F81239"/>
    <w:rsid w:val="00F84A20"/>
    <w:rsid w:val="00F92593"/>
    <w:rsid w:val="00F93153"/>
    <w:rsid w:val="00FA5437"/>
    <w:rsid w:val="00FB1639"/>
    <w:rsid w:val="00FC634F"/>
    <w:rsid w:val="00FC7546"/>
    <w:rsid w:val="00FD5B8F"/>
    <w:rsid w:val="00FF3C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CAF55"/>
  <w15:chartTrackingRefBased/>
  <w15:docId w15:val="{418527DA-0122-4DB5-9FC5-A2253FCFA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A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2A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2A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2A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2A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2A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A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A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A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A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2A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2A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2A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2A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2A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A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A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AA7"/>
    <w:rPr>
      <w:rFonts w:eastAsiaTheme="majorEastAsia" w:cstheme="majorBidi"/>
      <w:color w:val="272727" w:themeColor="text1" w:themeTint="D8"/>
    </w:rPr>
  </w:style>
  <w:style w:type="paragraph" w:styleId="Title">
    <w:name w:val="Title"/>
    <w:basedOn w:val="Normal"/>
    <w:next w:val="Normal"/>
    <w:link w:val="TitleChar"/>
    <w:uiPriority w:val="10"/>
    <w:qFormat/>
    <w:rsid w:val="00972A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A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A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A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AA7"/>
    <w:pPr>
      <w:spacing w:before="160"/>
      <w:jc w:val="center"/>
    </w:pPr>
    <w:rPr>
      <w:i/>
      <w:iCs/>
      <w:color w:val="404040" w:themeColor="text1" w:themeTint="BF"/>
    </w:rPr>
  </w:style>
  <w:style w:type="character" w:customStyle="1" w:styleId="QuoteChar">
    <w:name w:val="Quote Char"/>
    <w:basedOn w:val="DefaultParagraphFont"/>
    <w:link w:val="Quote"/>
    <w:uiPriority w:val="29"/>
    <w:rsid w:val="00972AA7"/>
    <w:rPr>
      <w:i/>
      <w:iCs/>
      <w:color w:val="404040" w:themeColor="text1" w:themeTint="BF"/>
    </w:rPr>
  </w:style>
  <w:style w:type="paragraph" w:styleId="ListParagraph">
    <w:name w:val="List Paragraph"/>
    <w:basedOn w:val="Normal"/>
    <w:uiPriority w:val="34"/>
    <w:qFormat/>
    <w:rsid w:val="00972AA7"/>
    <w:pPr>
      <w:ind w:left="720"/>
      <w:contextualSpacing/>
    </w:pPr>
  </w:style>
  <w:style w:type="character" w:styleId="IntenseEmphasis">
    <w:name w:val="Intense Emphasis"/>
    <w:basedOn w:val="DefaultParagraphFont"/>
    <w:uiPriority w:val="21"/>
    <w:qFormat/>
    <w:rsid w:val="00972AA7"/>
    <w:rPr>
      <w:i/>
      <w:iCs/>
      <w:color w:val="0F4761" w:themeColor="accent1" w:themeShade="BF"/>
    </w:rPr>
  </w:style>
  <w:style w:type="paragraph" w:styleId="IntenseQuote">
    <w:name w:val="Intense Quote"/>
    <w:basedOn w:val="Normal"/>
    <w:next w:val="Normal"/>
    <w:link w:val="IntenseQuoteChar"/>
    <w:uiPriority w:val="30"/>
    <w:qFormat/>
    <w:rsid w:val="00972A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2AA7"/>
    <w:rPr>
      <w:i/>
      <w:iCs/>
      <w:color w:val="0F4761" w:themeColor="accent1" w:themeShade="BF"/>
    </w:rPr>
  </w:style>
  <w:style w:type="character" w:styleId="IntenseReference">
    <w:name w:val="Intense Reference"/>
    <w:basedOn w:val="DefaultParagraphFont"/>
    <w:uiPriority w:val="32"/>
    <w:qFormat/>
    <w:rsid w:val="00972AA7"/>
    <w:rPr>
      <w:b/>
      <w:bCs/>
      <w:smallCaps/>
      <w:color w:val="0F4761" w:themeColor="accent1" w:themeShade="BF"/>
      <w:spacing w:val="5"/>
    </w:rPr>
  </w:style>
  <w:style w:type="character" w:styleId="Hyperlink">
    <w:name w:val="Hyperlink"/>
    <w:basedOn w:val="DefaultParagraphFont"/>
    <w:uiPriority w:val="99"/>
    <w:unhideWhenUsed/>
    <w:rsid w:val="00152CAA"/>
    <w:rPr>
      <w:color w:val="467886" w:themeColor="hyperlink"/>
      <w:u w:val="single"/>
    </w:rPr>
  </w:style>
  <w:style w:type="character" w:styleId="UnresolvedMention">
    <w:name w:val="Unresolved Mention"/>
    <w:basedOn w:val="DefaultParagraphFont"/>
    <w:uiPriority w:val="99"/>
    <w:semiHidden/>
    <w:unhideWhenUsed/>
    <w:rsid w:val="00152C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474004">
      <w:bodyDiv w:val="1"/>
      <w:marLeft w:val="0"/>
      <w:marRight w:val="0"/>
      <w:marTop w:val="0"/>
      <w:marBottom w:val="0"/>
      <w:divBdr>
        <w:top w:val="none" w:sz="0" w:space="0" w:color="auto"/>
        <w:left w:val="none" w:sz="0" w:space="0" w:color="auto"/>
        <w:bottom w:val="none" w:sz="0" w:space="0" w:color="auto"/>
        <w:right w:val="none" w:sz="0" w:space="0" w:color="auto"/>
      </w:divBdr>
      <w:divsChild>
        <w:div w:id="768309653">
          <w:marLeft w:val="0"/>
          <w:marRight w:val="0"/>
          <w:marTop w:val="0"/>
          <w:marBottom w:val="0"/>
          <w:divBdr>
            <w:top w:val="none" w:sz="0" w:space="0" w:color="auto"/>
            <w:left w:val="none" w:sz="0" w:space="0" w:color="auto"/>
            <w:bottom w:val="none" w:sz="0" w:space="0" w:color="auto"/>
            <w:right w:val="none" w:sz="0" w:space="0" w:color="auto"/>
          </w:divBdr>
          <w:divsChild>
            <w:div w:id="152189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61441">
      <w:bodyDiv w:val="1"/>
      <w:marLeft w:val="0"/>
      <w:marRight w:val="0"/>
      <w:marTop w:val="0"/>
      <w:marBottom w:val="0"/>
      <w:divBdr>
        <w:top w:val="none" w:sz="0" w:space="0" w:color="auto"/>
        <w:left w:val="none" w:sz="0" w:space="0" w:color="auto"/>
        <w:bottom w:val="none" w:sz="0" w:space="0" w:color="auto"/>
        <w:right w:val="none" w:sz="0" w:space="0" w:color="auto"/>
      </w:divBdr>
    </w:div>
    <w:div w:id="380516139">
      <w:bodyDiv w:val="1"/>
      <w:marLeft w:val="0"/>
      <w:marRight w:val="0"/>
      <w:marTop w:val="0"/>
      <w:marBottom w:val="0"/>
      <w:divBdr>
        <w:top w:val="none" w:sz="0" w:space="0" w:color="auto"/>
        <w:left w:val="none" w:sz="0" w:space="0" w:color="auto"/>
        <w:bottom w:val="none" w:sz="0" w:space="0" w:color="auto"/>
        <w:right w:val="none" w:sz="0" w:space="0" w:color="auto"/>
      </w:divBdr>
    </w:div>
    <w:div w:id="914508433">
      <w:bodyDiv w:val="1"/>
      <w:marLeft w:val="0"/>
      <w:marRight w:val="0"/>
      <w:marTop w:val="0"/>
      <w:marBottom w:val="0"/>
      <w:divBdr>
        <w:top w:val="none" w:sz="0" w:space="0" w:color="auto"/>
        <w:left w:val="none" w:sz="0" w:space="0" w:color="auto"/>
        <w:bottom w:val="none" w:sz="0" w:space="0" w:color="auto"/>
        <w:right w:val="none" w:sz="0" w:space="0" w:color="auto"/>
      </w:divBdr>
    </w:div>
    <w:div w:id="1765419160">
      <w:bodyDiv w:val="1"/>
      <w:marLeft w:val="0"/>
      <w:marRight w:val="0"/>
      <w:marTop w:val="0"/>
      <w:marBottom w:val="0"/>
      <w:divBdr>
        <w:top w:val="none" w:sz="0" w:space="0" w:color="auto"/>
        <w:left w:val="none" w:sz="0" w:space="0" w:color="auto"/>
        <w:bottom w:val="none" w:sz="0" w:space="0" w:color="auto"/>
        <w:right w:val="none" w:sz="0" w:space="0" w:color="auto"/>
      </w:divBdr>
    </w:div>
    <w:div w:id="1813131696">
      <w:bodyDiv w:val="1"/>
      <w:marLeft w:val="0"/>
      <w:marRight w:val="0"/>
      <w:marTop w:val="0"/>
      <w:marBottom w:val="0"/>
      <w:divBdr>
        <w:top w:val="none" w:sz="0" w:space="0" w:color="auto"/>
        <w:left w:val="none" w:sz="0" w:space="0" w:color="auto"/>
        <w:bottom w:val="none" w:sz="0" w:space="0" w:color="auto"/>
        <w:right w:val="none" w:sz="0" w:space="0" w:color="auto"/>
      </w:divBdr>
      <w:divsChild>
        <w:div w:id="976031487">
          <w:marLeft w:val="0"/>
          <w:marRight w:val="0"/>
          <w:marTop w:val="0"/>
          <w:marBottom w:val="0"/>
          <w:divBdr>
            <w:top w:val="none" w:sz="0" w:space="0" w:color="auto"/>
            <w:left w:val="none" w:sz="0" w:space="0" w:color="auto"/>
            <w:bottom w:val="none" w:sz="0" w:space="0" w:color="auto"/>
            <w:right w:val="none" w:sz="0" w:space="0" w:color="auto"/>
          </w:divBdr>
          <w:divsChild>
            <w:div w:id="470485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orldbank.org/en/country/gambia/publication/gambia-economi-update" TargetMode="External"/><Relationship Id="rId4" Type="http://schemas.openxmlformats.org/officeDocument/2006/relationships/settings" Target="settings.xml"/><Relationship Id="rId9" Type="http://schemas.openxmlformats.org/officeDocument/2006/relationships/hyperlink" Target="https://www.gbosdata.org/data/2-education"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Buhari's Communcations Ltd. </a:t>
            </a:r>
          </a:p>
          <a:p>
            <a:pPr>
              <a:defRPr/>
            </a:pPr>
            <a:r>
              <a:rPr lang="en-US"/>
              <a:t>Projected Revenue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Projected Revenue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Sheet1!$A$2:$A$6</c:f>
              <c:strCache>
                <c:ptCount val="5"/>
                <c:pt idx="0">
                  <c:v>Year 1</c:v>
                </c:pt>
                <c:pt idx="1">
                  <c:v>Year 2</c:v>
                </c:pt>
                <c:pt idx="2">
                  <c:v>Year 3</c:v>
                </c:pt>
                <c:pt idx="3">
                  <c:v>Year 4</c:v>
                </c:pt>
                <c:pt idx="4">
                  <c:v>Year 5</c:v>
                </c:pt>
              </c:strCache>
            </c:strRef>
          </c:cat>
          <c:val>
            <c:numRef>
              <c:f>Sheet1!$B$2:$B$6</c:f>
              <c:numCache>
                <c:formatCode>#,##0</c:formatCode>
                <c:ptCount val="5"/>
                <c:pt idx="0">
                  <c:v>250000</c:v>
                </c:pt>
                <c:pt idx="1">
                  <c:v>400000</c:v>
                </c:pt>
                <c:pt idx="2">
                  <c:v>600000</c:v>
                </c:pt>
                <c:pt idx="3">
                  <c:v>800000</c:v>
                </c:pt>
                <c:pt idx="4">
                  <c:v>1000000</c:v>
                </c:pt>
              </c:numCache>
            </c:numRef>
          </c:val>
          <c:extLst>
            <c:ext xmlns:c16="http://schemas.microsoft.com/office/drawing/2014/chart" uri="{C3380CC4-5D6E-409C-BE32-E72D297353CC}">
              <c16:uniqueId val="{00000000-0D54-44C3-81AB-95560F30A4D0}"/>
            </c:ext>
          </c:extLst>
        </c:ser>
        <c:dLbls>
          <c:showLegendKey val="0"/>
          <c:showVal val="0"/>
          <c:showCatName val="0"/>
          <c:showSerName val="0"/>
          <c:showPercent val="0"/>
          <c:showBubbleSize val="0"/>
        </c:dLbls>
        <c:gapWidth val="150"/>
        <c:shape val="box"/>
        <c:axId val="1812365216"/>
        <c:axId val="1812373856"/>
        <c:axId val="0"/>
      </c:bar3DChart>
      <c:catAx>
        <c:axId val="1812365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2373856"/>
        <c:crosses val="autoZero"/>
        <c:auto val="1"/>
        <c:lblAlgn val="ctr"/>
        <c:lblOffset val="100"/>
        <c:noMultiLvlLbl val="0"/>
      </c:catAx>
      <c:valAx>
        <c:axId val="1812373856"/>
        <c:scaling>
          <c:orientation val="minMax"/>
        </c:scaling>
        <c:delete val="0"/>
        <c:axPos val="l"/>
        <c:majorGridlines>
          <c:spPr>
            <a:ln w="9525" cap="flat" cmpd="sng" algn="ctr">
              <a:solidFill>
                <a:schemeClr val="dk1">
                  <a:lumMod val="50000"/>
                  <a:lumOff val="5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81236521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D853FD-2961-4518-9EBF-BB13E29612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9016</TotalTime>
  <Pages>12</Pages>
  <Words>3593</Words>
  <Characters>20484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Buhari Jeng</dc:creator>
  <cp:keywords/>
  <dc:description/>
  <cp:lastModifiedBy>Buhari Jeng</cp:lastModifiedBy>
  <cp:revision>272</cp:revision>
  <dcterms:created xsi:type="dcterms:W3CDTF">2025-04-27T15:07:00Z</dcterms:created>
  <dcterms:modified xsi:type="dcterms:W3CDTF">2025-05-09T16:06:00Z</dcterms:modified>
</cp:coreProperties>
</file>