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1760602"/>
        <w:docPartObj>
          <w:docPartGallery w:val="Cover Pages"/>
          <w:docPartUnique/>
        </w:docPartObj>
      </w:sdtPr>
      <w:sdtEndPr>
        <w:rPr>
          <w:color w:val="FFFFFF" w:themeColor="background1"/>
          <w:sz w:val="28"/>
          <w:szCs w:val="28"/>
        </w:rPr>
      </w:sdtEndPr>
      <w:sdtContent>
        <w:p w14:paraId="7B44BA2E" w14:textId="77777777" w:rsidR="002743F2" w:rsidRDefault="002743F2" w:rsidP="002743F2">
          <w:r>
            <w:rPr>
              <w:noProof/>
            </w:rPr>
            <mc:AlternateContent>
              <mc:Choice Requires="wps">
                <w:drawing>
                  <wp:anchor distT="0" distB="0" distL="114300" distR="114300" simplePos="0" relativeHeight="251664384" behindDoc="1" locked="0" layoutInCell="1" allowOverlap="0" wp14:anchorId="3310AF2B" wp14:editId="37C63855">
                    <wp:simplePos x="0" y="0"/>
                    <wp:positionH relativeFrom="page">
                      <wp:posOffset>314326</wp:posOffset>
                    </wp:positionH>
                    <wp:positionV relativeFrom="page">
                      <wp:posOffset>771525</wp:posOffset>
                    </wp:positionV>
                    <wp:extent cx="6896100" cy="9201150"/>
                    <wp:effectExtent l="0" t="0" r="0" b="0"/>
                    <wp:wrapNone/>
                    <wp:docPr id="16" name="Text Box 16" descr="Cover page layout"/>
                    <wp:cNvGraphicFramePr/>
                    <a:graphic xmlns:a="http://schemas.openxmlformats.org/drawingml/2006/main">
                      <a:graphicData uri="http://schemas.microsoft.com/office/word/2010/wordprocessingShape">
                        <wps:wsp>
                          <wps:cNvSpPr txBox="1"/>
                          <wps:spPr>
                            <a:xfrm>
                              <a:off x="0" y="0"/>
                              <a:ext cx="6896100" cy="9201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65"/>
                                </w:tblGrid>
                                <w:tr w:rsidR="00FF6414" w14:paraId="2DA54B6E" w14:textId="77777777">
                                  <w:trPr>
                                    <w:trHeight w:hRule="exact" w:val="9360"/>
                                  </w:trPr>
                                  <w:tc>
                                    <w:tcPr>
                                      <w:tcW w:w="9350" w:type="dxa"/>
                                    </w:tcPr>
                                    <w:p w14:paraId="2CC8C7CA" w14:textId="77777777" w:rsidR="00FF6414" w:rsidRDefault="00FF6414">
                                      <w:r>
                                        <w:rPr>
                                          <w:noProof/>
                                        </w:rPr>
                                        <w:drawing>
                                          <wp:inline distT="0" distB="0" distL="0" distR="0" wp14:anchorId="2CAE1D28" wp14:editId="2EA140EE">
                                            <wp:extent cx="6858000" cy="5961888"/>
                                            <wp:effectExtent l="0" t="0" r="0" b="1270"/>
                                            <wp:docPr id="17"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FF6414" w14:paraId="62DB1360" w14:textId="77777777">
                                  <w:trPr>
                                    <w:trHeight w:hRule="exact" w:val="4320"/>
                                  </w:trPr>
                                  <w:tc>
                                    <w:tcPr>
                                      <w:tcW w:w="9350" w:type="dxa"/>
                                      <w:shd w:val="clear" w:color="auto" w:fill="44546A" w:themeFill="text2"/>
                                      <w:vAlign w:val="center"/>
                                    </w:tcPr>
                                    <w:p w14:paraId="394B7388" w14:textId="4F93AD33" w:rsidR="00FF6414" w:rsidRPr="002743F2" w:rsidRDefault="00AC1D8E">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56"/>
                                            <w:szCs w:val="56"/>
                                          </w:rPr>
                                          <w:alias w:val="Title"/>
                                          <w:tag w:val=""/>
                                          <w:id w:val="739824258"/>
                                          <w:placeholder>
                                            <w:docPart w:val="69DCC784181C4BBAABA758A8DF4BA123"/>
                                          </w:placeholder>
                                          <w:dataBinding w:prefixMappings="xmlns:ns0='http://purl.org/dc/elements/1.1/' xmlns:ns1='http://schemas.openxmlformats.org/package/2006/metadata/core-properties' " w:xpath="/ns1:coreProperties[1]/ns0:title[1]" w:storeItemID="{6C3C8BC8-F283-45AE-878A-BAB7291924A1}"/>
                                          <w:text/>
                                        </w:sdtPr>
                                        <w:sdtEndPr/>
                                        <w:sdtContent>
                                          <w:r w:rsidR="00FF6414" w:rsidRPr="00267D35">
                                            <w:rPr>
                                              <w:rFonts w:asciiTheme="majorHAnsi" w:hAnsiTheme="majorHAnsi"/>
                                              <w:color w:val="FFFFFF" w:themeColor="background1"/>
                                              <w:sz w:val="56"/>
                                              <w:szCs w:val="56"/>
                                            </w:rPr>
                                            <w:t>The impact of Virtual Learning Environment (Moodle) on the learning experience of the students at UWTSD London campus (BMSW400</w:t>
                                          </w:r>
                                          <w:r w:rsidR="000E064E">
                                            <w:rPr>
                                              <w:rFonts w:asciiTheme="majorHAnsi" w:hAnsiTheme="majorHAnsi"/>
                                              <w:color w:val="FFFFFF" w:themeColor="background1"/>
                                              <w:sz w:val="56"/>
                                              <w:szCs w:val="56"/>
                                            </w:rPr>
                                            <w:t>3</w:t>
                                          </w:r>
                                          <w:r w:rsidR="00FF6414" w:rsidRPr="00267D35">
                                            <w:rPr>
                                              <w:rFonts w:asciiTheme="majorHAnsi" w:hAnsiTheme="majorHAnsi"/>
                                              <w:color w:val="FFFFFF" w:themeColor="background1"/>
                                              <w:sz w:val="56"/>
                                              <w:szCs w:val="56"/>
                                            </w:rPr>
                                            <w:t>)</w:t>
                                          </w:r>
                                        </w:sdtContent>
                                      </w:sdt>
                                    </w:p>
                                    <w:p w14:paraId="1E9C0791" w14:textId="6A77AB25" w:rsidR="00FF6414" w:rsidRDefault="00AC1D8E">
                                      <w:pPr>
                                        <w:pStyle w:val="NoSpacing"/>
                                        <w:spacing w:before="240"/>
                                        <w:ind w:left="720" w:right="720"/>
                                        <w:rPr>
                                          <w:color w:val="FFFFFF" w:themeColor="background1"/>
                                          <w:sz w:val="32"/>
                                          <w:szCs w:val="32"/>
                                        </w:rPr>
                                      </w:pPr>
                                      <w:sdt>
                                        <w:sdtPr>
                                          <w:rPr>
                                            <w:color w:val="FFFFFF" w:themeColor="background1"/>
                                            <w:sz w:val="40"/>
                                            <w:szCs w:val="40"/>
                                          </w:rPr>
                                          <w:alias w:val="Subtitle"/>
                                          <w:tag w:val=""/>
                                          <w:id w:val="1143089448"/>
                                          <w:placeholder>
                                            <w:docPart w:val="6CD8424659C749F1966A17F973DE4B2F"/>
                                          </w:placeholder>
                                          <w:dataBinding w:prefixMappings="xmlns:ns0='http://purl.org/dc/elements/1.1/' xmlns:ns1='http://schemas.openxmlformats.org/package/2006/metadata/core-properties' " w:xpath="/ns1:coreProperties[1]/ns0:subject[1]" w:storeItemID="{6C3C8BC8-F283-45AE-878A-BAB7291924A1}"/>
                                          <w:text/>
                                        </w:sdtPr>
                                        <w:sdtEndPr/>
                                        <w:sdtContent>
                                          <w:r w:rsidR="00FF6414">
                                            <w:rPr>
                                              <w:color w:val="FFFFFF" w:themeColor="background1"/>
                                              <w:sz w:val="40"/>
                                              <w:szCs w:val="40"/>
                                            </w:rPr>
                                            <w:t>Research Report</w:t>
                                          </w:r>
                                        </w:sdtContent>
                                      </w:sdt>
                                    </w:p>
                                  </w:tc>
                                </w:tr>
                                <w:tr w:rsidR="00FF6414" w14:paraId="0946C31E"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21"/>
                                        <w:gridCol w:w="3622"/>
                                        <w:gridCol w:w="3622"/>
                                      </w:tblGrid>
                                      <w:tr w:rsidR="00FF6414" w14:paraId="5F9EDBAF" w14:textId="77777777">
                                        <w:trPr>
                                          <w:trHeight w:hRule="exact" w:val="720"/>
                                        </w:trPr>
                                        <w:tc>
                                          <w:tcPr>
                                            <w:tcW w:w="3590" w:type="dxa"/>
                                            <w:vAlign w:val="center"/>
                                          </w:tcPr>
                                          <w:p w14:paraId="09833194" w14:textId="588D7081" w:rsidR="00FF6414" w:rsidRDefault="00AC1D8E" w:rsidP="00053D10">
                                            <w:pPr>
                                              <w:pStyle w:val="NoSpacing"/>
                                              <w:ind w:right="144"/>
                                              <w:rPr>
                                                <w:color w:val="FFFFFF" w:themeColor="background1"/>
                                              </w:rPr>
                                            </w:pPr>
                                            <w:sdt>
                                              <w:sdtPr>
                                                <w:rPr>
                                                  <w:color w:val="FFFFFF" w:themeColor="background1"/>
                                                </w:rPr>
                                                <w:alias w:val="Author"/>
                                                <w:tag w:val=""/>
                                                <w:id w:val="942812742"/>
                                                <w:placeholder>
                                                  <w:docPart w:val="AC2FCF0BF6584879A20A130E8D98D331"/>
                                                </w:placeholder>
                                                <w:dataBinding w:prefixMappings="xmlns:ns0='http://purl.org/dc/elements/1.1/' xmlns:ns1='http://schemas.openxmlformats.org/package/2006/metadata/core-properties' " w:xpath="/ns1:coreProperties[1]/ns0:creator[1]" w:storeItemID="{6C3C8BC8-F283-45AE-878A-BAB7291924A1}"/>
                                                <w:text/>
                                              </w:sdtPr>
                                              <w:sdtEndPr/>
                                              <w:sdtContent>
                                                <w:r w:rsidR="00FF6414">
                                                  <w:rPr>
                                                    <w:color w:val="FFFFFF" w:themeColor="background1"/>
                                                  </w:rPr>
                                                  <w:t>Student: Kabirat Aderoju</w:t>
                                                </w:r>
                                                <w:r w:rsidR="00053D10">
                                                  <w:rPr>
                                                    <w:color w:val="FFFFFF" w:themeColor="background1"/>
                                                  </w:rPr>
                                                  <w:t xml:space="preserve"> Adegbite     </w:t>
                                                </w:r>
                                                <w:r w:rsidR="00FF6414" w:rsidRPr="00F2530F">
                                                  <w:rPr>
                                                    <w:color w:val="FFFFFF" w:themeColor="background1"/>
                                                  </w:rPr>
                                                  <w:t>2011967</w:t>
                                                </w:r>
                                              </w:sdtContent>
                                            </w:sdt>
                                          </w:p>
                                        </w:tc>
                                        <w:tc>
                                          <w:tcPr>
                                            <w:tcW w:w="3591" w:type="dxa"/>
                                            <w:vAlign w:val="center"/>
                                          </w:tcPr>
                                          <w:sdt>
                                            <w:sdtPr>
                                              <w:rPr>
                                                <w:color w:val="FFFFFF" w:themeColor="background1"/>
                                              </w:rPr>
                                              <w:alias w:val="Date"/>
                                              <w:tag w:val=""/>
                                              <w:id w:val="748164578"/>
                                              <w:placeholder>
                                                <w:docPart w:val="17872B6ABC2A4D08BB6CAA4BA9B303BC"/>
                                              </w:placeholder>
                                              <w:dataBinding w:prefixMappings="xmlns:ns0='http://schemas.microsoft.com/office/2006/coverPageProps' " w:xpath="/ns0:CoverPageProperties[1]/ns0:PublishDate[1]" w:storeItemID="{55AF091B-3C7A-41E3-B477-F2FDAA23CFDA}"/>
                                              <w:date w:fullDate="2020-01-06T00:00:00Z">
                                                <w:dateFormat w:val="M/d/yy"/>
                                                <w:lid w:val="en-US"/>
                                                <w:storeMappedDataAs w:val="dateTime"/>
                                                <w:calendar w:val="gregorian"/>
                                              </w:date>
                                            </w:sdtPr>
                                            <w:sdtEndPr/>
                                            <w:sdtContent>
                                              <w:p w14:paraId="0911BD3B" w14:textId="69D8B5E6" w:rsidR="00FF6414" w:rsidRDefault="00053D10">
                                                <w:pPr>
                                                  <w:pStyle w:val="NoSpacing"/>
                                                  <w:ind w:left="144" w:right="144"/>
                                                  <w:jc w:val="center"/>
                                                  <w:rPr>
                                                    <w:color w:val="FFFFFF" w:themeColor="background1"/>
                                                  </w:rPr>
                                                </w:pPr>
                                                <w:r>
                                                  <w:rPr>
                                                    <w:color w:val="FFFFFF" w:themeColor="background1"/>
                                                  </w:rPr>
                                                  <w:t>1/6/20</w:t>
                                                </w:r>
                                              </w:p>
                                            </w:sdtContent>
                                          </w:sdt>
                                        </w:tc>
                                        <w:sdt>
                                          <w:sdtPr>
                                            <w:rPr>
                                              <w:color w:val="FFFFFF" w:themeColor="background1"/>
                                            </w:rPr>
                                            <w:alias w:val="Course title"/>
                                            <w:tag w:val=""/>
                                            <w:id w:val="-15923909"/>
                                            <w:placeholder>
                                              <w:docPart w:val="02BDFDBBDB804F8393F9A22727207E02"/>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8953855" w14:textId="5B37D240" w:rsidR="00FF6414" w:rsidRDefault="00FF6414">
                                                <w:pPr>
                                                  <w:pStyle w:val="NoSpacing"/>
                                                  <w:ind w:left="144" w:right="720"/>
                                                  <w:jc w:val="right"/>
                                                  <w:rPr>
                                                    <w:color w:val="FFFFFF" w:themeColor="background1"/>
                                                  </w:rPr>
                                                </w:pPr>
                                                <w:r>
                                                  <w:rPr>
                                                    <w:color w:val="FFFFFF" w:themeColor="background1"/>
                                                  </w:rPr>
                                                  <w:t xml:space="preserve">Lecturer: Koushik </w:t>
                                                </w:r>
                                                <w:proofErr w:type="spellStart"/>
                                                <w:r w:rsidR="009E39C6">
                                                  <w:rPr>
                                                    <w:color w:val="FFFFFF" w:themeColor="background1"/>
                                                  </w:rPr>
                                                  <w:t>Moda</w:t>
                                                </w:r>
                                                <w:r w:rsidR="00053D10">
                                                  <w:rPr>
                                                    <w:color w:val="FFFFFF" w:themeColor="background1"/>
                                                  </w:rPr>
                                                  <w:t>k</w:t>
                                                </w:r>
                                                <w:proofErr w:type="spellEnd"/>
                                              </w:p>
                                            </w:tc>
                                          </w:sdtContent>
                                        </w:sdt>
                                      </w:tr>
                                    </w:tbl>
                                    <w:p w14:paraId="6C5EBB5D" w14:textId="77777777" w:rsidR="00FF6414" w:rsidRDefault="00FF6414"/>
                                  </w:tc>
                                </w:tr>
                              </w:tbl>
                              <w:p w14:paraId="7AB811C3" w14:textId="77777777" w:rsidR="00FF6414" w:rsidRDefault="00FF6414" w:rsidP="002743F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310AF2B" id="_x0000_t202" coordsize="21600,21600" o:spt="202" path="m,l,21600r21600,l21600,xe">
                    <v:stroke joinstyle="miter"/>
                    <v:path gradientshapeok="t" o:connecttype="rect"/>
                  </v:shapetype>
                  <v:shape id="Text Box 16" o:spid="_x0000_s1026" type="#_x0000_t202" alt="Cover page layout" style="position:absolute;margin-left:24.75pt;margin-top:60.75pt;width:543pt;height:724.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65"/>
                          </w:tblGrid>
                          <w:tr w:rsidR="00FF6414" w14:paraId="2DA54B6E" w14:textId="77777777">
                            <w:trPr>
                              <w:trHeight w:hRule="exact" w:val="9360"/>
                            </w:trPr>
                            <w:tc>
                              <w:tcPr>
                                <w:tcW w:w="9350" w:type="dxa"/>
                              </w:tcPr>
                              <w:p w14:paraId="2CC8C7CA" w14:textId="77777777" w:rsidR="00FF6414" w:rsidRDefault="00FF6414">
                                <w:r>
                                  <w:rPr>
                                    <w:noProof/>
                                  </w:rPr>
                                  <w:drawing>
                                    <wp:inline distT="0" distB="0" distL="0" distR="0" wp14:anchorId="2CAE1D28" wp14:editId="2EA140EE">
                                      <wp:extent cx="6858000" cy="5961888"/>
                                      <wp:effectExtent l="0" t="0" r="0" b="1270"/>
                                      <wp:docPr id="17"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FF6414" w14:paraId="62DB1360" w14:textId="77777777">
                            <w:trPr>
                              <w:trHeight w:hRule="exact" w:val="4320"/>
                            </w:trPr>
                            <w:tc>
                              <w:tcPr>
                                <w:tcW w:w="9350" w:type="dxa"/>
                                <w:shd w:val="clear" w:color="auto" w:fill="44546A" w:themeFill="text2"/>
                                <w:vAlign w:val="center"/>
                              </w:tcPr>
                              <w:p w14:paraId="394B7388" w14:textId="4F93AD33" w:rsidR="00FF6414" w:rsidRPr="002743F2" w:rsidRDefault="00AC1D8E">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56"/>
                                      <w:szCs w:val="56"/>
                                    </w:rPr>
                                    <w:alias w:val="Title"/>
                                    <w:tag w:val=""/>
                                    <w:id w:val="739824258"/>
                                    <w:placeholder>
                                      <w:docPart w:val="69DCC784181C4BBAABA758A8DF4BA123"/>
                                    </w:placeholder>
                                    <w:dataBinding w:prefixMappings="xmlns:ns0='http://purl.org/dc/elements/1.1/' xmlns:ns1='http://schemas.openxmlformats.org/package/2006/metadata/core-properties' " w:xpath="/ns1:coreProperties[1]/ns0:title[1]" w:storeItemID="{6C3C8BC8-F283-45AE-878A-BAB7291924A1}"/>
                                    <w:text/>
                                  </w:sdtPr>
                                  <w:sdtEndPr/>
                                  <w:sdtContent>
                                    <w:r w:rsidR="00FF6414" w:rsidRPr="00267D35">
                                      <w:rPr>
                                        <w:rFonts w:asciiTheme="majorHAnsi" w:hAnsiTheme="majorHAnsi"/>
                                        <w:color w:val="FFFFFF" w:themeColor="background1"/>
                                        <w:sz w:val="56"/>
                                        <w:szCs w:val="56"/>
                                      </w:rPr>
                                      <w:t>The impact of Virtual Learning Environment (Moodle) on the learning experience of the students at UWTSD London campus (BMSW400</w:t>
                                    </w:r>
                                    <w:r w:rsidR="000E064E">
                                      <w:rPr>
                                        <w:rFonts w:asciiTheme="majorHAnsi" w:hAnsiTheme="majorHAnsi"/>
                                        <w:color w:val="FFFFFF" w:themeColor="background1"/>
                                        <w:sz w:val="56"/>
                                        <w:szCs w:val="56"/>
                                      </w:rPr>
                                      <w:t>3</w:t>
                                    </w:r>
                                    <w:r w:rsidR="00FF6414" w:rsidRPr="00267D35">
                                      <w:rPr>
                                        <w:rFonts w:asciiTheme="majorHAnsi" w:hAnsiTheme="majorHAnsi"/>
                                        <w:color w:val="FFFFFF" w:themeColor="background1"/>
                                        <w:sz w:val="56"/>
                                        <w:szCs w:val="56"/>
                                      </w:rPr>
                                      <w:t>)</w:t>
                                    </w:r>
                                  </w:sdtContent>
                                </w:sdt>
                              </w:p>
                              <w:p w14:paraId="1E9C0791" w14:textId="6A77AB25" w:rsidR="00FF6414" w:rsidRDefault="00AC1D8E">
                                <w:pPr>
                                  <w:pStyle w:val="NoSpacing"/>
                                  <w:spacing w:before="240"/>
                                  <w:ind w:left="720" w:right="720"/>
                                  <w:rPr>
                                    <w:color w:val="FFFFFF" w:themeColor="background1"/>
                                    <w:sz w:val="32"/>
                                    <w:szCs w:val="32"/>
                                  </w:rPr>
                                </w:pPr>
                                <w:sdt>
                                  <w:sdtPr>
                                    <w:rPr>
                                      <w:color w:val="FFFFFF" w:themeColor="background1"/>
                                      <w:sz w:val="40"/>
                                      <w:szCs w:val="40"/>
                                    </w:rPr>
                                    <w:alias w:val="Subtitle"/>
                                    <w:tag w:val=""/>
                                    <w:id w:val="1143089448"/>
                                    <w:placeholder>
                                      <w:docPart w:val="6CD8424659C749F1966A17F973DE4B2F"/>
                                    </w:placeholder>
                                    <w:dataBinding w:prefixMappings="xmlns:ns0='http://purl.org/dc/elements/1.1/' xmlns:ns1='http://schemas.openxmlformats.org/package/2006/metadata/core-properties' " w:xpath="/ns1:coreProperties[1]/ns0:subject[1]" w:storeItemID="{6C3C8BC8-F283-45AE-878A-BAB7291924A1}"/>
                                    <w:text/>
                                  </w:sdtPr>
                                  <w:sdtEndPr/>
                                  <w:sdtContent>
                                    <w:r w:rsidR="00FF6414">
                                      <w:rPr>
                                        <w:color w:val="FFFFFF" w:themeColor="background1"/>
                                        <w:sz w:val="40"/>
                                        <w:szCs w:val="40"/>
                                      </w:rPr>
                                      <w:t>Research Report</w:t>
                                    </w:r>
                                  </w:sdtContent>
                                </w:sdt>
                              </w:p>
                            </w:tc>
                          </w:tr>
                          <w:tr w:rsidR="00FF6414" w14:paraId="0946C31E"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21"/>
                                  <w:gridCol w:w="3622"/>
                                  <w:gridCol w:w="3622"/>
                                </w:tblGrid>
                                <w:tr w:rsidR="00FF6414" w14:paraId="5F9EDBAF" w14:textId="77777777">
                                  <w:trPr>
                                    <w:trHeight w:hRule="exact" w:val="720"/>
                                  </w:trPr>
                                  <w:tc>
                                    <w:tcPr>
                                      <w:tcW w:w="3590" w:type="dxa"/>
                                      <w:vAlign w:val="center"/>
                                    </w:tcPr>
                                    <w:p w14:paraId="09833194" w14:textId="588D7081" w:rsidR="00FF6414" w:rsidRDefault="00AC1D8E" w:rsidP="00053D10">
                                      <w:pPr>
                                        <w:pStyle w:val="NoSpacing"/>
                                        <w:ind w:right="144"/>
                                        <w:rPr>
                                          <w:color w:val="FFFFFF" w:themeColor="background1"/>
                                        </w:rPr>
                                      </w:pPr>
                                      <w:sdt>
                                        <w:sdtPr>
                                          <w:rPr>
                                            <w:color w:val="FFFFFF" w:themeColor="background1"/>
                                          </w:rPr>
                                          <w:alias w:val="Author"/>
                                          <w:tag w:val=""/>
                                          <w:id w:val="942812742"/>
                                          <w:placeholder>
                                            <w:docPart w:val="AC2FCF0BF6584879A20A130E8D98D331"/>
                                          </w:placeholder>
                                          <w:dataBinding w:prefixMappings="xmlns:ns0='http://purl.org/dc/elements/1.1/' xmlns:ns1='http://schemas.openxmlformats.org/package/2006/metadata/core-properties' " w:xpath="/ns1:coreProperties[1]/ns0:creator[1]" w:storeItemID="{6C3C8BC8-F283-45AE-878A-BAB7291924A1}"/>
                                          <w:text/>
                                        </w:sdtPr>
                                        <w:sdtEndPr/>
                                        <w:sdtContent>
                                          <w:r w:rsidR="00FF6414">
                                            <w:rPr>
                                              <w:color w:val="FFFFFF" w:themeColor="background1"/>
                                            </w:rPr>
                                            <w:t>Student: Kabirat Aderoju</w:t>
                                          </w:r>
                                          <w:r w:rsidR="00053D10">
                                            <w:rPr>
                                              <w:color w:val="FFFFFF" w:themeColor="background1"/>
                                            </w:rPr>
                                            <w:t xml:space="preserve"> Adegbite     </w:t>
                                          </w:r>
                                          <w:r w:rsidR="00FF6414" w:rsidRPr="00F2530F">
                                            <w:rPr>
                                              <w:color w:val="FFFFFF" w:themeColor="background1"/>
                                            </w:rPr>
                                            <w:t>2011967</w:t>
                                          </w:r>
                                        </w:sdtContent>
                                      </w:sdt>
                                    </w:p>
                                  </w:tc>
                                  <w:tc>
                                    <w:tcPr>
                                      <w:tcW w:w="3591" w:type="dxa"/>
                                      <w:vAlign w:val="center"/>
                                    </w:tcPr>
                                    <w:sdt>
                                      <w:sdtPr>
                                        <w:rPr>
                                          <w:color w:val="FFFFFF" w:themeColor="background1"/>
                                        </w:rPr>
                                        <w:alias w:val="Date"/>
                                        <w:tag w:val=""/>
                                        <w:id w:val="748164578"/>
                                        <w:placeholder>
                                          <w:docPart w:val="17872B6ABC2A4D08BB6CAA4BA9B303BC"/>
                                        </w:placeholder>
                                        <w:dataBinding w:prefixMappings="xmlns:ns0='http://schemas.microsoft.com/office/2006/coverPageProps' " w:xpath="/ns0:CoverPageProperties[1]/ns0:PublishDate[1]" w:storeItemID="{55AF091B-3C7A-41E3-B477-F2FDAA23CFDA}"/>
                                        <w:date w:fullDate="2020-01-06T00:00:00Z">
                                          <w:dateFormat w:val="M/d/yy"/>
                                          <w:lid w:val="en-US"/>
                                          <w:storeMappedDataAs w:val="dateTime"/>
                                          <w:calendar w:val="gregorian"/>
                                        </w:date>
                                      </w:sdtPr>
                                      <w:sdtEndPr/>
                                      <w:sdtContent>
                                        <w:p w14:paraId="0911BD3B" w14:textId="69D8B5E6" w:rsidR="00FF6414" w:rsidRDefault="00053D10">
                                          <w:pPr>
                                            <w:pStyle w:val="NoSpacing"/>
                                            <w:ind w:left="144" w:right="144"/>
                                            <w:jc w:val="center"/>
                                            <w:rPr>
                                              <w:color w:val="FFFFFF" w:themeColor="background1"/>
                                            </w:rPr>
                                          </w:pPr>
                                          <w:r>
                                            <w:rPr>
                                              <w:color w:val="FFFFFF" w:themeColor="background1"/>
                                            </w:rPr>
                                            <w:t>1/6/20</w:t>
                                          </w:r>
                                        </w:p>
                                      </w:sdtContent>
                                    </w:sdt>
                                  </w:tc>
                                  <w:sdt>
                                    <w:sdtPr>
                                      <w:rPr>
                                        <w:color w:val="FFFFFF" w:themeColor="background1"/>
                                      </w:rPr>
                                      <w:alias w:val="Course title"/>
                                      <w:tag w:val=""/>
                                      <w:id w:val="-15923909"/>
                                      <w:placeholder>
                                        <w:docPart w:val="02BDFDBBDB804F8393F9A22727207E02"/>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08953855" w14:textId="5B37D240" w:rsidR="00FF6414" w:rsidRDefault="00FF6414">
                                          <w:pPr>
                                            <w:pStyle w:val="NoSpacing"/>
                                            <w:ind w:left="144" w:right="720"/>
                                            <w:jc w:val="right"/>
                                            <w:rPr>
                                              <w:color w:val="FFFFFF" w:themeColor="background1"/>
                                            </w:rPr>
                                          </w:pPr>
                                          <w:r>
                                            <w:rPr>
                                              <w:color w:val="FFFFFF" w:themeColor="background1"/>
                                            </w:rPr>
                                            <w:t xml:space="preserve">Lecturer: Koushik </w:t>
                                          </w:r>
                                          <w:proofErr w:type="spellStart"/>
                                          <w:r w:rsidR="009E39C6">
                                            <w:rPr>
                                              <w:color w:val="FFFFFF" w:themeColor="background1"/>
                                            </w:rPr>
                                            <w:t>Moda</w:t>
                                          </w:r>
                                          <w:r w:rsidR="00053D10">
                                            <w:rPr>
                                              <w:color w:val="FFFFFF" w:themeColor="background1"/>
                                            </w:rPr>
                                            <w:t>k</w:t>
                                          </w:r>
                                          <w:proofErr w:type="spellEnd"/>
                                        </w:p>
                                      </w:tc>
                                    </w:sdtContent>
                                  </w:sdt>
                                </w:tr>
                              </w:tbl>
                              <w:p w14:paraId="6C5EBB5D" w14:textId="77777777" w:rsidR="00FF6414" w:rsidRDefault="00FF6414"/>
                            </w:tc>
                          </w:tr>
                        </w:tbl>
                        <w:p w14:paraId="7AB811C3" w14:textId="77777777" w:rsidR="00FF6414" w:rsidRDefault="00FF6414" w:rsidP="002743F2"/>
                      </w:txbxContent>
                    </v:textbox>
                    <w10:wrap anchorx="page" anchory="page"/>
                  </v:shape>
                </w:pict>
              </mc:Fallback>
            </mc:AlternateContent>
          </w:r>
        </w:p>
        <w:p w14:paraId="16A7811B" w14:textId="77777777" w:rsidR="002743F2" w:rsidRDefault="002743F2" w:rsidP="002743F2">
          <w:pPr>
            <w:rPr>
              <w:color w:val="FFFFFF" w:themeColor="background1"/>
              <w:sz w:val="28"/>
              <w:szCs w:val="28"/>
            </w:rPr>
          </w:pPr>
          <w:r>
            <w:rPr>
              <w:color w:val="FFFFFF" w:themeColor="background1"/>
              <w:sz w:val="28"/>
              <w:szCs w:val="28"/>
            </w:rPr>
            <w:br w:type="page"/>
          </w:r>
        </w:p>
      </w:sdtContent>
    </w:sdt>
    <w:sdt>
      <w:sdtPr>
        <w:rPr>
          <w:rFonts w:asciiTheme="minorHAnsi" w:eastAsiaTheme="minorHAnsi" w:hAnsiTheme="minorHAnsi" w:cstheme="minorBidi"/>
          <w:color w:val="auto"/>
          <w:sz w:val="22"/>
          <w:szCs w:val="22"/>
          <w:lang w:val="en-GB"/>
        </w:rPr>
        <w:id w:val="1670290573"/>
        <w:docPartObj>
          <w:docPartGallery w:val="Table of Contents"/>
          <w:docPartUnique/>
        </w:docPartObj>
      </w:sdtPr>
      <w:sdtEndPr>
        <w:rPr>
          <w:b/>
          <w:bCs/>
          <w:noProof/>
        </w:rPr>
      </w:sdtEndPr>
      <w:sdtContent>
        <w:p w14:paraId="095D00E0" w14:textId="77777777" w:rsidR="0001523C" w:rsidRDefault="00FF6414" w:rsidP="0001523C">
          <w:pPr>
            <w:pStyle w:val="TOCHeading"/>
            <w:rPr>
              <w:noProof/>
            </w:rPr>
          </w:pPr>
          <w:r>
            <w:t>Contents</w:t>
          </w:r>
          <w:r>
            <w:fldChar w:fldCharType="begin"/>
          </w:r>
          <w:r>
            <w:instrText xml:space="preserve"> TOC \o "1-3" \h \z \u </w:instrText>
          </w:r>
          <w:r>
            <w:fldChar w:fldCharType="separate"/>
          </w:r>
        </w:p>
        <w:p w14:paraId="5B8C5734" w14:textId="5B5F5AFE" w:rsidR="0001523C" w:rsidRDefault="00AC1D8E">
          <w:pPr>
            <w:pStyle w:val="TOC1"/>
            <w:tabs>
              <w:tab w:val="right" w:leader="dot" w:pos="9016"/>
            </w:tabs>
            <w:rPr>
              <w:rFonts w:eastAsiaTheme="minorEastAsia"/>
              <w:noProof/>
              <w:lang w:eastAsia="en-GB"/>
            </w:rPr>
          </w:pPr>
          <w:hyperlink w:anchor="_Toc60787599" w:history="1">
            <w:r w:rsidR="0001523C" w:rsidRPr="00461D61">
              <w:rPr>
                <w:rStyle w:val="Hyperlink"/>
                <w:rFonts w:ascii="Arial" w:hAnsi="Arial" w:cs="Arial"/>
                <w:noProof/>
              </w:rPr>
              <w:t>Introduction</w:t>
            </w:r>
            <w:r w:rsidR="0001523C">
              <w:rPr>
                <w:noProof/>
                <w:webHidden/>
              </w:rPr>
              <w:tab/>
            </w:r>
            <w:r w:rsidR="0001523C">
              <w:rPr>
                <w:noProof/>
                <w:webHidden/>
              </w:rPr>
              <w:fldChar w:fldCharType="begin"/>
            </w:r>
            <w:r w:rsidR="0001523C">
              <w:rPr>
                <w:noProof/>
                <w:webHidden/>
              </w:rPr>
              <w:instrText xml:space="preserve"> PAGEREF _Toc60787599 \h </w:instrText>
            </w:r>
            <w:r w:rsidR="0001523C">
              <w:rPr>
                <w:noProof/>
                <w:webHidden/>
              </w:rPr>
            </w:r>
            <w:r w:rsidR="0001523C">
              <w:rPr>
                <w:noProof/>
                <w:webHidden/>
              </w:rPr>
              <w:fldChar w:fldCharType="separate"/>
            </w:r>
            <w:r w:rsidR="0001523C">
              <w:rPr>
                <w:noProof/>
                <w:webHidden/>
              </w:rPr>
              <w:t>3</w:t>
            </w:r>
            <w:r w:rsidR="0001523C">
              <w:rPr>
                <w:noProof/>
                <w:webHidden/>
              </w:rPr>
              <w:fldChar w:fldCharType="end"/>
            </w:r>
          </w:hyperlink>
        </w:p>
        <w:p w14:paraId="31FA4966" w14:textId="276C09CE" w:rsidR="0001523C" w:rsidRDefault="00AC1D8E">
          <w:pPr>
            <w:pStyle w:val="TOC1"/>
            <w:tabs>
              <w:tab w:val="right" w:leader="dot" w:pos="9016"/>
            </w:tabs>
            <w:rPr>
              <w:rFonts w:eastAsiaTheme="minorEastAsia"/>
              <w:noProof/>
              <w:lang w:eastAsia="en-GB"/>
            </w:rPr>
          </w:pPr>
          <w:hyperlink w:anchor="_Toc60787600" w:history="1">
            <w:r w:rsidR="0001523C" w:rsidRPr="00461D61">
              <w:rPr>
                <w:rStyle w:val="Hyperlink"/>
                <w:rFonts w:ascii="Arial" w:hAnsi="Arial" w:cs="Arial"/>
                <w:noProof/>
              </w:rPr>
              <w:t>Rationale</w:t>
            </w:r>
            <w:r w:rsidR="0001523C">
              <w:rPr>
                <w:noProof/>
                <w:webHidden/>
              </w:rPr>
              <w:tab/>
            </w:r>
            <w:r w:rsidR="0001523C">
              <w:rPr>
                <w:noProof/>
                <w:webHidden/>
              </w:rPr>
              <w:fldChar w:fldCharType="begin"/>
            </w:r>
            <w:r w:rsidR="0001523C">
              <w:rPr>
                <w:noProof/>
                <w:webHidden/>
              </w:rPr>
              <w:instrText xml:space="preserve"> PAGEREF _Toc60787600 \h </w:instrText>
            </w:r>
            <w:r w:rsidR="0001523C">
              <w:rPr>
                <w:noProof/>
                <w:webHidden/>
              </w:rPr>
            </w:r>
            <w:r w:rsidR="0001523C">
              <w:rPr>
                <w:noProof/>
                <w:webHidden/>
              </w:rPr>
              <w:fldChar w:fldCharType="separate"/>
            </w:r>
            <w:r w:rsidR="0001523C">
              <w:rPr>
                <w:noProof/>
                <w:webHidden/>
              </w:rPr>
              <w:t>3</w:t>
            </w:r>
            <w:r w:rsidR="0001523C">
              <w:rPr>
                <w:noProof/>
                <w:webHidden/>
              </w:rPr>
              <w:fldChar w:fldCharType="end"/>
            </w:r>
          </w:hyperlink>
        </w:p>
        <w:p w14:paraId="69DE89EC" w14:textId="247BA4F0" w:rsidR="0001523C" w:rsidRDefault="00AC1D8E">
          <w:pPr>
            <w:pStyle w:val="TOC1"/>
            <w:tabs>
              <w:tab w:val="right" w:leader="dot" w:pos="9016"/>
            </w:tabs>
            <w:rPr>
              <w:rFonts w:eastAsiaTheme="minorEastAsia"/>
              <w:noProof/>
              <w:lang w:eastAsia="en-GB"/>
            </w:rPr>
          </w:pPr>
          <w:hyperlink w:anchor="_Toc60787601" w:history="1">
            <w:r w:rsidR="0001523C" w:rsidRPr="00461D61">
              <w:rPr>
                <w:rStyle w:val="Hyperlink"/>
                <w:rFonts w:ascii="Arial" w:hAnsi="Arial" w:cs="Arial"/>
                <w:noProof/>
              </w:rPr>
              <w:t>Research Objectives</w:t>
            </w:r>
            <w:r w:rsidR="0001523C">
              <w:rPr>
                <w:noProof/>
                <w:webHidden/>
              </w:rPr>
              <w:tab/>
            </w:r>
            <w:r w:rsidR="0001523C">
              <w:rPr>
                <w:noProof/>
                <w:webHidden/>
              </w:rPr>
              <w:fldChar w:fldCharType="begin"/>
            </w:r>
            <w:r w:rsidR="0001523C">
              <w:rPr>
                <w:noProof/>
                <w:webHidden/>
              </w:rPr>
              <w:instrText xml:space="preserve"> PAGEREF _Toc60787601 \h </w:instrText>
            </w:r>
            <w:r w:rsidR="0001523C">
              <w:rPr>
                <w:noProof/>
                <w:webHidden/>
              </w:rPr>
            </w:r>
            <w:r w:rsidR="0001523C">
              <w:rPr>
                <w:noProof/>
                <w:webHidden/>
              </w:rPr>
              <w:fldChar w:fldCharType="separate"/>
            </w:r>
            <w:r w:rsidR="0001523C">
              <w:rPr>
                <w:noProof/>
                <w:webHidden/>
              </w:rPr>
              <w:t>3</w:t>
            </w:r>
            <w:r w:rsidR="0001523C">
              <w:rPr>
                <w:noProof/>
                <w:webHidden/>
              </w:rPr>
              <w:fldChar w:fldCharType="end"/>
            </w:r>
          </w:hyperlink>
        </w:p>
        <w:p w14:paraId="195E0199" w14:textId="7D94EA7F" w:rsidR="0001523C" w:rsidRDefault="00AC1D8E">
          <w:pPr>
            <w:pStyle w:val="TOC1"/>
            <w:tabs>
              <w:tab w:val="right" w:leader="dot" w:pos="9016"/>
            </w:tabs>
            <w:rPr>
              <w:rFonts w:eastAsiaTheme="minorEastAsia"/>
              <w:noProof/>
              <w:lang w:eastAsia="en-GB"/>
            </w:rPr>
          </w:pPr>
          <w:hyperlink w:anchor="_Toc60787602" w:history="1">
            <w:r w:rsidR="0001523C" w:rsidRPr="00461D61">
              <w:rPr>
                <w:rStyle w:val="Hyperlink"/>
                <w:rFonts w:ascii="Arial" w:hAnsi="Arial" w:cs="Arial"/>
                <w:noProof/>
              </w:rPr>
              <w:t>Literature Review/Review of the existing literature</w:t>
            </w:r>
            <w:r w:rsidR="0001523C">
              <w:rPr>
                <w:noProof/>
                <w:webHidden/>
              </w:rPr>
              <w:tab/>
            </w:r>
            <w:r w:rsidR="0001523C">
              <w:rPr>
                <w:noProof/>
                <w:webHidden/>
              </w:rPr>
              <w:fldChar w:fldCharType="begin"/>
            </w:r>
            <w:r w:rsidR="0001523C">
              <w:rPr>
                <w:noProof/>
                <w:webHidden/>
              </w:rPr>
              <w:instrText xml:space="preserve"> PAGEREF _Toc60787602 \h </w:instrText>
            </w:r>
            <w:r w:rsidR="0001523C">
              <w:rPr>
                <w:noProof/>
                <w:webHidden/>
              </w:rPr>
            </w:r>
            <w:r w:rsidR="0001523C">
              <w:rPr>
                <w:noProof/>
                <w:webHidden/>
              </w:rPr>
              <w:fldChar w:fldCharType="separate"/>
            </w:r>
            <w:r w:rsidR="0001523C">
              <w:rPr>
                <w:noProof/>
                <w:webHidden/>
              </w:rPr>
              <w:t>3</w:t>
            </w:r>
            <w:r w:rsidR="0001523C">
              <w:rPr>
                <w:noProof/>
                <w:webHidden/>
              </w:rPr>
              <w:fldChar w:fldCharType="end"/>
            </w:r>
          </w:hyperlink>
        </w:p>
        <w:p w14:paraId="466FFC69" w14:textId="1775425B" w:rsidR="0001523C" w:rsidRDefault="00AC1D8E">
          <w:pPr>
            <w:pStyle w:val="TOC1"/>
            <w:tabs>
              <w:tab w:val="right" w:leader="dot" w:pos="9016"/>
            </w:tabs>
            <w:rPr>
              <w:rFonts w:eastAsiaTheme="minorEastAsia"/>
              <w:noProof/>
              <w:lang w:eastAsia="en-GB"/>
            </w:rPr>
          </w:pPr>
          <w:hyperlink w:anchor="_Toc60787603" w:history="1">
            <w:r w:rsidR="0001523C" w:rsidRPr="00461D61">
              <w:rPr>
                <w:rStyle w:val="Hyperlink"/>
                <w:rFonts w:ascii="Arial" w:hAnsi="Arial" w:cs="Arial"/>
                <w:noProof/>
              </w:rPr>
              <w:t>Research Methodology</w:t>
            </w:r>
            <w:r w:rsidR="0001523C">
              <w:rPr>
                <w:noProof/>
                <w:webHidden/>
              </w:rPr>
              <w:tab/>
            </w:r>
            <w:r w:rsidR="0001523C">
              <w:rPr>
                <w:noProof/>
                <w:webHidden/>
              </w:rPr>
              <w:fldChar w:fldCharType="begin"/>
            </w:r>
            <w:r w:rsidR="0001523C">
              <w:rPr>
                <w:noProof/>
                <w:webHidden/>
              </w:rPr>
              <w:instrText xml:space="preserve"> PAGEREF _Toc60787603 \h </w:instrText>
            </w:r>
            <w:r w:rsidR="0001523C">
              <w:rPr>
                <w:noProof/>
                <w:webHidden/>
              </w:rPr>
            </w:r>
            <w:r w:rsidR="0001523C">
              <w:rPr>
                <w:noProof/>
                <w:webHidden/>
              </w:rPr>
              <w:fldChar w:fldCharType="separate"/>
            </w:r>
            <w:r w:rsidR="0001523C">
              <w:rPr>
                <w:noProof/>
                <w:webHidden/>
              </w:rPr>
              <w:t>5</w:t>
            </w:r>
            <w:r w:rsidR="0001523C">
              <w:rPr>
                <w:noProof/>
                <w:webHidden/>
              </w:rPr>
              <w:fldChar w:fldCharType="end"/>
            </w:r>
          </w:hyperlink>
        </w:p>
        <w:p w14:paraId="513319F7" w14:textId="1D72012D" w:rsidR="0001523C" w:rsidRDefault="00AC1D8E">
          <w:pPr>
            <w:pStyle w:val="TOC3"/>
            <w:tabs>
              <w:tab w:val="right" w:leader="dot" w:pos="9016"/>
            </w:tabs>
            <w:rPr>
              <w:rFonts w:eastAsiaTheme="minorEastAsia"/>
              <w:noProof/>
              <w:lang w:eastAsia="en-GB"/>
            </w:rPr>
          </w:pPr>
          <w:hyperlink w:anchor="_Toc60787604" w:history="1">
            <w:r w:rsidR="0001523C" w:rsidRPr="00461D61">
              <w:rPr>
                <w:rStyle w:val="Hyperlink"/>
                <w:rFonts w:ascii="Arial" w:hAnsi="Arial" w:cs="Arial"/>
                <w:noProof/>
              </w:rPr>
              <w:t>Data Collection</w:t>
            </w:r>
            <w:r w:rsidR="0001523C">
              <w:rPr>
                <w:noProof/>
                <w:webHidden/>
              </w:rPr>
              <w:tab/>
            </w:r>
            <w:r w:rsidR="0001523C">
              <w:rPr>
                <w:noProof/>
                <w:webHidden/>
              </w:rPr>
              <w:fldChar w:fldCharType="begin"/>
            </w:r>
            <w:r w:rsidR="0001523C">
              <w:rPr>
                <w:noProof/>
                <w:webHidden/>
              </w:rPr>
              <w:instrText xml:space="preserve"> PAGEREF _Toc60787604 \h </w:instrText>
            </w:r>
            <w:r w:rsidR="0001523C">
              <w:rPr>
                <w:noProof/>
                <w:webHidden/>
              </w:rPr>
            </w:r>
            <w:r w:rsidR="0001523C">
              <w:rPr>
                <w:noProof/>
                <w:webHidden/>
              </w:rPr>
              <w:fldChar w:fldCharType="separate"/>
            </w:r>
            <w:r w:rsidR="0001523C">
              <w:rPr>
                <w:noProof/>
                <w:webHidden/>
              </w:rPr>
              <w:t>5</w:t>
            </w:r>
            <w:r w:rsidR="0001523C">
              <w:rPr>
                <w:noProof/>
                <w:webHidden/>
              </w:rPr>
              <w:fldChar w:fldCharType="end"/>
            </w:r>
          </w:hyperlink>
        </w:p>
        <w:p w14:paraId="3078000F" w14:textId="6A004B07" w:rsidR="0001523C" w:rsidRDefault="00AC1D8E">
          <w:pPr>
            <w:pStyle w:val="TOC3"/>
            <w:tabs>
              <w:tab w:val="right" w:leader="dot" w:pos="9016"/>
            </w:tabs>
            <w:rPr>
              <w:rFonts w:eastAsiaTheme="minorEastAsia"/>
              <w:noProof/>
              <w:lang w:eastAsia="en-GB"/>
            </w:rPr>
          </w:pPr>
          <w:hyperlink w:anchor="_Toc60787605" w:history="1">
            <w:r w:rsidR="0001523C" w:rsidRPr="00461D61">
              <w:rPr>
                <w:rStyle w:val="Hyperlink"/>
                <w:rFonts w:ascii="Arial" w:hAnsi="Arial" w:cs="Arial"/>
                <w:noProof/>
              </w:rPr>
              <w:t>Qualitative Research Method</w:t>
            </w:r>
            <w:r w:rsidR="0001523C">
              <w:rPr>
                <w:noProof/>
                <w:webHidden/>
              </w:rPr>
              <w:tab/>
            </w:r>
            <w:r w:rsidR="0001523C">
              <w:rPr>
                <w:noProof/>
                <w:webHidden/>
              </w:rPr>
              <w:fldChar w:fldCharType="begin"/>
            </w:r>
            <w:r w:rsidR="0001523C">
              <w:rPr>
                <w:noProof/>
                <w:webHidden/>
              </w:rPr>
              <w:instrText xml:space="preserve"> PAGEREF _Toc60787605 \h </w:instrText>
            </w:r>
            <w:r w:rsidR="0001523C">
              <w:rPr>
                <w:noProof/>
                <w:webHidden/>
              </w:rPr>
            </w:r>
            <w:r w:rsidR="0001523C">
              <w:rPr>
                <w:noProof/>
                <w:webHidden/>
              </w:rPr>
              <w:fldChar w:fldCharType="separate"/>
            </w:r>
            <w:r w:rsidR="0001523C">
              <w:rPr>
                <w:noProof/>
                <w:webHidden/>
              </w:rPr>
              <w:t>5</w:t>
            </w:r>
            <w:r w:rsidR="0001523C">
              <w:rPr>
                <w:noProof/>
                <w:webHidden/>
              </w:rPr>
              <w:fldChar w:fldCharType="end"/>
            </w:r>
          </w:hyperlink>
        </w:p>
        <w:p w14:paraId="06A70570" w14:textId="45FA8FF7" w:rsidR="0001523C" w:rsidRDefault="00AC1D8E">
          <w:pPr>
            <w:pStyle w:val="TOC3"/>
            <w:tabs>
              <w:tab w:val="right" w:leader="dot" w:pos="9016"/>
            </w:tabs>
            <w:rPr>
              <w:rFonts w:eastAsiaTheme="minorEastAsia"/>
              <w:noProof/>
              <w:lang w:eastAsia="en-GB"/>
            </w:rPr>
          </w:pPr>
          <w:hyperlink w:anchor="_Toc60787606" w:history="1">
            <w:r w:rsidR="0001523C" w:rsidRPr="00461D61">
              <w:rPr>
                <w:rStyle w:val="Hyperlink"/>
                <w:rFonts w:ascii="Arial" w:hAnsi="Arial" w:cs="Arial"/>
                <w:noProof/>
              </w:rPr>
              <w:t>Quantitative Research Method</w:t>
            </w:r>
            <w:r w:rsidR="0001523C">
              <w:rPr>
                <w:noProof/>
                <w:webHidden/>
              </w:rPr>
              <w:tab/>
            </w:r>
            <w:r w:rsidR="0001523C">
              <w:rPr>
                <w:noProof/>
                <w:webHidden/>
              </w:rPr>
              <w:fldChar w:fldCharType="begin"/>
            </w:r>
            <w:r w:rsidR="0001523C">
              <w:rPr>
                <w:noProof/>
                <w:webHidden/>
              </w:rPr>
              <w:instrText xml:space="preserve"> PAGEREF _Toc60787606 \h </w:instrText>
            </w:r>
            <w:r w:rsidR="0001523C">
              <w:rPr>
                <w:noProof/>
                <w:webHidden/>
              </w:rPr>
            </w:r>
            <w:r w:rsidR="0001523C">
              <w:rPr>
                <w:noProof/>
                <w:webHidden/>
              </w:rPr>
              <w:fldChar w:fldCharType="separate"/>
            </w:r>
            <w:r w:rsidR="0001523C">
              <w:rPr>
                <w:noProof/>
                <w:webHidden/>
              </w:rPr>
              <w:t>5</w:t>
            </w:r>
            <w:r w:rsidR="0001523C">
              <w:rPr>
                <w:noProof/>
                <w:webHidden/>
              </w:rPr>
              <w:fldChar w:fldCharType="end"/>
            </w:r>
          </w:hyperlink>
        </w:p>
        <w:p w14:paraId="50883FD3" w14:textId="1DADB86B" w:rsidR="0001523C" w:rsidRDefault="00AC1D8E">
          <w:pPr>
            <w:pStyle w:val="TOC3"/>
            <w:tabs>
              <w:tab w:val="right" w:leader="dot" w:pos="9016"/>
            </w:tabs>
            <w:rPr>
              <w:rFonts w:eastAsiaTheme="minorEastAsia"/>
              <w:noProof/>
              <w:lang w:eastAsia="en-GB"/>
            </w:rPr>
          </w:pPr>
          <w:hyperlink w:anchor="_Toc60787607" w:history="1">
            <w:r w:rsidR="0001523C" w:rsidRPr="00461D61">
              <w:rPr>
                <w:rStyle w:val="Hyperlink"/>
                <w:rFonts w:ascii="Arial" w:hAnsi="Arial" w:cs="Arial"/>
                <w:noProof/>
              </w:rPr>
              <w:t>Primary Data</w:t>
            </w:r>
            <w:r w:rsidR="0001523C">
              <w:rPr>
                <w:noProof/>
                <w:webHidden/>
              </w:rPr>
              <w:tab/>
            </w:r>
            <w:r w:rsidR="0001523C">
              <w:rPr>
                <w:noProof/>
                <w:webHidden/>
              </w:rPr>
              <w:fldChar w:fldCharType="begin"/>
            </w:r>
            <w:r w:rsidR="0001523C">
              <w:rPr>
                <w:noProof/>
                <w:webHidden/>
              </w:rPr>
              <w:instrText xml:space="preserve"> PAGEREF _Toc60787607 \h </w:instrText>
            </w:r>
            <w:r w:rsidR="0001523C">
              <w:rPr>
                <w:noProof/>
                <w:webHidden/>
              </w:rPr>
            </w:r>
            <w:r w:rsidR="0001523C">
              <w:rPr>
                <w:noProof/>
                <w:webHidden/>
              </w:rPr>
              <w:fldChar w:fldCharType="separate"/>
            </w:r>
            <w:r w:rsidR="0001523C">
              <w:rPr>
                <w:noProof/>
                <w:webHidden/>
              </w:rPr>
              <w:t>6</w:t>
            </w:r>
            <w:r w:rsidR="0001523C">
              <w:rPr>
                <w:noProof/>
                <w:webHidden/>
              </w:rPr>
              <w:fldChar w:fldCharType="end"/>
            </w:r>
          </w:hyperlink>
        </w:p>
        <w:p w14:paraId="16056CF4" w14:textId="3E9FFE47" w:rsidR="0001523C" w:rsidRDefault="00AC1D8E">
          <w:pPr>
            <w:pStyle w:val="TOC3"/>
            <w:tabs>
              <w:tab w:val="right" w:leader="dot" w:pos="9016"/>
            </w:tabs>
            <w:rPr>
              <w:rFonts w:eastAsiaTheme="minorEastAsia"/>
              <w:noProof/>
              <w:lang w:eastAsia="en-GB"/>
            </w:rPr>
          </w:pPr>
          <w:hyperlink w:anchor="_Toc60787608" w:history="1">
            <w:r w:rsidR="0001523C" w:rsidRPr="00461D61">
              <w:rPr>
                <w:rStyle w:val="Hyperlink"/>
                <w:rFonts w:ascii="Arial" w:hAnsi="Arial" w:cs="Arial"/>
                <w:noProof/>
              </w:rPr>
              <w:t>Secondary Data</w:t>
            </w:r>
            <w:r w:rsidR="0001523C">
              <w:rPr>
                <w:noProof/>
                <w:webHidden/>
              </w:rPr>
              <w:tab/>
            </w:r>
            <w:r w:rsidR="0001523C">
              <w:rPr>
                <w:noProof/>
                <w:webHidden/>
              </w:rPr>
              <w:fldChar w:fldCharType="begin"/>
            </w:r>
            <w:r w:rsidR="0001523C">
              <w:rPr>
                <w:noProof/>
                <w:webHidden/>
              </w:rPr>
              <w:instrText xml:space="preserve"> PAGEREF _Toc60787608 \h </w:instrText>
            </w:r>
            <w:r w:rsidR="0001523C">
              <w:rPr>
                <w:noProof/>
                <w:webHidden/>
              </w:rPr>
            </w:r>
            <w:r w:rsidR="0001523C">
              <w:rPr>
                <w:noProof/>
                <w:webHidden/>
              </w:rPr>
              <w:fldChar w:fldCharType="separate"/>
            </w:r>
            <w:r w:rsidR="0001523C">
              <w:rPr>
                <w:noProof/>
                <w:webHidden/>
              </w:rPr>
              <w:t>6</w:t>
            </w:r>
            <w:r w:rsidR="0001523C">
              <w:rPr>
                <w:noProof/>
                <w:webHidden/>
              </w:rPr>
              <w:fldChar w:fldCharType="end"/>
            </w:r>
          </w:hyperlink>
        </w:p>
        <w:p w14:paraId="6931844F" w14:textId="1111EDAD" w:rsidR="0001523C" w:rsidRDefault="00AC1D8E">
          <w:pPr>
            <w:pStyle w:val="TOC3"/>
            <w:tabs>
              <w:tab w:val="right" w:leader="dot" w:pos="9016"/>
            </w:tabs>
            <w:rPr>
              <w:rFonts w:eastAsiaTheme="minorEastAsia"/>
              <w:noProof/>
              <w:lang w:eastAsia="en-GB"/>
            </w:rPr>
          </w:pPr>
          <w:hyperlink w:anchor="_Toc60787609" w:history="1">
            <w:r w:rsidR="0001523C" w:rsidRPr="00461D61">
              <w:rPr>
                <w:rStyle w:val="Hyperlink"/>
                <w:rFonts w:ascii="Arial" w:hAnsi="Arial" w:cs="Arial"/>
                <w:noProof/>
              </w:rPr>
              <w:t>Population, Sample and Sample size</w:t>
            </w:r>
            <w:r w:rsidR="0001523C">
              <w:rPr>
                <w:noProof/>
                <w:webHidden/>
              </w:rPr>
              <w:tab/>
            </w:r>
            <w:r w:rsidR="0001523C">
              <w:rPr>
                <w:noProof/>
                <w:webHidden/>
              </w:rPr>
              <w:fldChar w:fldCharType="begin"/>
            </w:r>
            <w:r w:rsidR="0001523C">
              <w:rPr>
                <w:noProof/>
                <w:webHidden/>
              </w:rPr>
              <w:instrText xml:space="preserve"> PAGEREF _Toc60787609 \h </w:instrText>
            </w:r>
            <w:r w:rsidR="0001523C">
              <w:rPr>
                <w:noProof/>
                <w:webHidden/>
              </w:rPr>
            </w:r>
            <w:r w:rsidR="0001523C">
              <w:rPr>
                <w:noProof/>
                <w:webHidden/>
              </w:rPr>
              <w:fldChar w:fldCharType="separate"/>
            </w:r>
            <w:r w:rsidR="0001523C">
              <w:rPr>
                <w:noProof/>
                <w:webHidden/>
              </w:rPr>
              <w:t>6</w:t>
            </w:r>
            <w:r w:rsidR="0001523C">
              <w:rPr>
                <w:noProof/>
                <w:webHidden/>
              </w:rPr>
              <w:fldChar w:fldCharType="end"/>
            </w:r>
          </w:hyperlink>
        </w:p>
        <w:p w14:paraId="2BADC954" w14:textId="4654A89C" w:rsidR="0001523C" w:rsidRDefault="00AC1D8E">
          <w:pPr>
            <w:pStyle w:val="TOC3"/>
            <w:tabs>
              <w:tab w:val="right" w:leader="dot" w:pos="9016"/>
            </w:tabs>
            <w:rPr>
              <w:rFonts w:eastAsiaTheme="minorEastAsia"/>
              <w:noProof/>
              <w:lang w:eastAsia="en-GB"/>
            </w:rPr>
          </w:pPr>
          <w:hyperlink w:anchor="_Toc60787610" w:history="1">
            <w:r w:rsidR="0001523C" w:rsidRPr="00461D61">
              <w:rPr>
                <w:rStyle w:val="Hyperlink"/>
                <w:rFonts w:ascii="Arial" w:hAnsi="Arial" w:cs="Arial"/>
                <w:noProof/>
              </w:rPr>
              <w:t>Ethics in data collection</w:t>
            </w:r>
            <w:r w:rsidR="0001523C">
              <w:rPr>
                <w:noProof/>
                <w:webHidden/>
              </w:rPr>
              <w:tab/>
            </w:r>
            <w:r w:rsidR="0001523C">
              <w:rPr>
                <w:noProof/>
                <w:webHidden/>
              </w:rPr>
              <w:fldChar w:fldCharType="begin"/>
            </w:r>
            <w:r w:rsidR="0001523C">
              <w:rPr>
                <w:noProof/>
                <w:webHidden/>
              </w:rPr>
              <w:instrText xml:space="preserve"> PAGEREF _Toc60787610 \h </w:instrText>
            </w:r>
            <w:r w:rsidR="0001523C">
              <w:rPr>
                <w:noProof/>
                <w:webHidden/>
              </w:rPr>
            </w:r>
            <w:r w:rsidR="0001523C">
              <w:rPr>
                <w:noProof/>
                <w:webHidden/>
              </w:rPr>
              <w:fldChar w:fldCharType="separate"/>
            </w:r>
            <w:r w:rsidR="0001523C">
              <w:rPr>
                <w:noProof/>
                <w:webHidden/>
              </w:rPr>
              <w:t>6</w:t>
            </w:r>
            <w:r w:rsidR="0001523C">
              <w:rPr>
                <w:noProof/>
                <w:webHidden/>
              </w:rPr>
              <w:fldChar w:fldCharType="end"/>
            </w:r>
          </w:hyperlink>
        </w:p>
        <w:p w14:paraId="4511744E" w14:textId="67F6B55C" w:rsidR="0001523C" w:rsidRDefault="00AC1D8E">
          <w:pPr>
            <w:pStyle w:val="TOC1"/>
            <w:tabs>
              <w:tab w:val="right" w:leader="dot" w:pos="9016"/>
            </w:tabs>
            <w:rPr>
              <w:rFonts w:eastAsiaTheme="minorEastAsia"/>
              <w:noProof/>
              <w:lang w:eastAsia="en-GB"/>
            </w:rPr>
          </w:pPr>
          <w:hyperlink w:anchor="_Toc60787611" w:history="1">
            <w:r w:rsidR="0001523C" w:rsidRPr="00461D61">
              <w:rPr>
                <w:rStyle w:val="Hyperlink"/>
                <w:rFonts w:ascii="Arial" w:hAnsi="Arial" w:cs="Arial"/>
                <w:noProof/>
              </w:rPr>
              <w:t>Results Analysis and Discussion</w:t>
            </w:r>
            <w:r w:rsidR="0001523C">
              <w:rPr>
                <w:noProof/>
                <w:webHidden/>
              </w:rPr>
              <w:tab/>
            </w:r>
            <w:r w:rsidR="0001523C">
              <w:rPr>
                <w:noProof/>
                <w:webHidden/>
              </w:rPr>
              <w:fldChar w:fldCharType="begin"/>
            </w:r>
            <w:r w:rsidR="0001523C">
              <w:rPr>
                <w:noProof/>
                <w:webHidden/>
              </w:rPr>
              <w:instrText xml:space="preserve"> PAGEREF _Toc60787611 \h </w:instrText>
            </w:r>
            <w:r w:rsidR="0001523C">
              <w:rPr>
                <w:noProof/>
                <w:webHidden/>
              </w:rPr>
            </w:r>
            <w:r w:rsidR="0001523C">
              <w:rPr>
                <w:noProof/>
                <w:webHidden/>
              </w:rPr>
              <w:fldChar w:fldCharType="separate"/>
            </w:r>
            <w:r w:rsidR="0001523C">
              <w:rPr>
                <w:noProof/>
                <w:webHidden/>
              </w:rPr>
              <w:t>7</w:t>
            </w:r>
            <w:r w:rsidR="0001523C">
              <w:rPr>
                <w:noProof/>
                <w:webHidden/>
              </w:rPr>
              <w:fldChar w:fldCharType="end"/>
            </w:r>
          </w:hyperlink>
        </w:p>
        <w:p w14:paraId="49A7B78A" w14:textId="16B44C69" w:rsidR="0001523C" w:rsidRDefault="00AC1D8E">
          <w:pPr>
            <w:pStyle w:val="TOC2"/>
            <w:tabs>
              <w:tab w:val="right" w:leader="dot" w:pos="9016"/>
            </w:tabs>
            <w:rPr>
              <w:rFonts w:eastAsiaTheme="minorEastAsia"/>
              <w:noProof/>
              <w:lang w:eastAsia="en-GB"/>
            </w:rPr>
          </w:pPr>
          <w:hyperlink w:anchor="_Toc60787612" w:history="1">
            <w:r w:rsidR="0001523C" w:rsidRPr="00461D61">
              <w:rPr>
                <w:rStyle w:val="Hyperlink"/>
                <w:noProof/>
              </w:rPr>
              <w:t>Primary data graph analysis</w:t>
            </w:r>
            <w:r w:rsidR="0001523C">
              <w:rPr>
                <w:noProof/>
                <w:webHidden/>
              </w:rPr>
              <w:tab/>
            </w:r>
            <w:r w:rsidR="0001523C">
              <w:rPr>
                <w:noProof/>
                <w:webHidden/>
              </w:rPr>
              <w:fldChar w:fldCharType="begin"/>
            </w:r>
            <w:r w:rsidR="0001523C">
              <w:rPr>
                <w:noProof/>
                <w:webHidden/>
              </w:rPr>
              <w:instrText xml:space="preserve"> PAGEREF _Toc60787612 \h </w:instrText>
            </w:r>
            <w:r w:rsidR="0001523C">
              <w:rPr>
                <w:noProof/>
                <w:webHidden/>
              </w:rPr>
            </w:r>
            <w:r w:rsidR="0001523C">
              <w:rPr>
                <w:noProof/>
                <w:webHidden/>
              </w:rPr>
              <w:fldChar w:fldCharType="separate"/>
            </w:r>
            <w:r w:rsidR="0001523C">
              <w:rPr>
                <w:noProof/>
                <w:webHidden/>
              </w:rPr>
              <w:t>7</w:t>
            </w:r>
            <w:r w:rsidR="0001523C">
              <w:rPr>
                <w:noProof/>
                <w:webHidden/>
              </w:rPr>
              <w:fldChar w:fldCharType="end"/>
            </w:r>
          </w:hyperlink>
        </w:p>
        <w:p w14:paraId="423915DB" w14:textId="2E54C006" w:rsidR="0001523C" w:rsidRDefault="00AC1D8E">
          <w:pPr>
            <w:pStyle w:val="TOC3"/>
            <w:tabs>
              <w:tab w:val="right" w:leader="dot" w:pos="9016"/>
            </w:tabs>
            <w:rPr>
              <w:rFonts w:eastAsiaTheme="minorEastAsia"/>
              <w:noProof/>
              <w:lang w:eastAsia="en-GB"/>
            </w:rPr>
          </w:pPr>
          <w:hyperlink w:anchor="_Toc60787613" w:history="1">
            <w:r w:rsidR="0001523C" w:rsidRPr="00461D61">
              <w:rPr>
                <w:rStyle w:val="Hyperlink"/>
                <w:b/>
                <w:bCs/>
                <w:noProof/>
              </w:rPr>
              <w:t>Q1). Pie chart Analysis</w:t>
            </w:r>
            <w:r w:rsidR="0001523C">
              <w:rPr>
                <w:noProof/>
                <w:webHidden/>
              </w:rPr>
              <w:tab/>
            </w:r>
            <w:r w:rsidR="0001523C">
              <w:rPr>
                <w:noProof/>
                <w:webHidden/>
              </w:rPr>
              <w:fldChar w:fldCharType="begin"/>
            </w:r>
            <w:r w:rsidR="0001523C">
              <w:rPr>
                <w:noProof/>
                <w:webHidden/>
              </w:rPr>
              <w:instrText xml:space="preserve"> PAGEREF _Toc60787613 \h </w:instrText>
            </w:r>
            <w:r w:rsidR="0001523C">
              <w:rPr>
                <w:noProof/>
                <w:webHidden/>
              </w:rPr>
            </w:r>
            <w:r w:rsidR="0001523C">
              <w:rPr>
                <w:noProof/>
                <w:webHidden/>
              </w:rPr>
              <w:fldChar w:fldCharType="separate"/>
            </w:r>
            <w:r w:rsidR="0001523C">
              <w:rPr>
                <w:noProof/>
                <w:webHidden/>
              </w:rPr>
              <w:t>7</w:t>
            </w:r>
            <w:r w:rsidR="0001523C">
              <w:rPr>
                <w:noProof/>
                <w:webHidden/>
              </w:rPr>
              <w:fldChar w:fldCharType="end"/>
            </w:r>
          </w:hyperlink>
        </w:p>
        <w:p w14:paraId="23083B8A" w14:textId="4E94F271" w:rsidR="0001523C" w:rsidRDefault="00AC1D8E">
          <w:pPr>
            <w:pStyle w:val="TOC3"/>
            <w:tabs>
              <w:tab w:val="right" w:leader="dot" w:pos="9016"/>
            </w:tabs>
            <w:rPr>
              <w:rFonts w:eastAsiaTheme="minorEastAsia"/>
              <w:noProof/>
              <w:lang w:eastAsia="en-GB"/>
            </w:rPr>
          </w:pPr>
          <w:hyperlink w:anchor="_Toc60787614" w:history="1">
            <w:r w:rsidR="0001523C" w:rsidRPr="00461D61">
              <w:rPr>
                <w:rStyle w:val="Hyperlink"/>
                <w:b/>
                <w:bCs/>
                <w:noProof/>
              </w:rPr>
              <w:t>Q2). Graph analysis.</w:t>
            </w:r>
            <w:r w:rsidR="0001523C">
              <w:rPr>
                <w:noProof/>
                <w:webHidden/>
              </w:rPr>
              <w:tab/>
            </w:r>
            <w:r w:rsidR="0001523C">
              <w:rPr>
                <w:noProof/>
                <w:webHidden/>
              </w:rPr>
              <w:fldChar w:fldCharType="begin"/>
            </w:r>
            <w:r w:rsidR="0001523C">
              <w:rPr>
                <w:noProof/>
                <w:webHidden/>
              </w:rPr>
              <w:instrText xml:space="preserve"> PAGEREF _Toc60787614 \h </w:instrText>
            </w:r>
            <w:r w:rsidR="0001523C">
              <w:rPr>
                <w:noProof/>
                <w:webHidden/>
              </w:rPr>
            </w:r>
            <w:r w:rsidR="0001523C">
              <w:rPr>
                <w:noProof/>
                <w:webHidden/>
              </w:rPr>
              <w:fldChar w:fldCharType="separate"/>
            </w:r>
            <w:r w:rsidR="0001523C">
              <w:rPr>
                <w:noProof/>
                <w:webHidden/>
              </w:rPr>
              <w:t>8</w:t>
            </w:r>
            <w:r w:rsidR="0001523C">
              <w:rPr>
                <w:noProof/>
                <w:webHidden/>
              </w:rPr>
              <w:fldChar w:fldCharType="end"/>
            </w:r>
          </w:hyperlink>
        </w:p>
        <w:p w14:paraId="0DE0F3D4" w14:textId="39E689D1" w:rsidR="0001523C" w:rsidRDefault="00AC1D8E">
          <w:pPr>
            <w:pStyle w:val="TOC3"/>
            <w:tabs>
              <w:tab w:val="right" w:leader="dot" w:pos="9016"/>
            </w:tabs>
            <w:rPr>
              <w:rFonts w:eastAsiaTheme="minorEastAsia"/>
              <w:noProof/>
              <w:lang w:eastAsia="en-GB"/>
            </w:rPr>
          </w:pPr>
          <w:hyperlink w:anchor="_Toc60787615" w:history="1">
            <w:r w:rsidR="0001523C" w:rsidRPr="00461D61">
              <w:rPr>
                <w:rStyle w:val="Hyperlink"/>
                <w:b/>
                <w:bCs/>
                <w:noProof/>
              </w:rPr>
              <w:t>Q3). Pie Charts Analysis.</w:t>
            </w:r>
            <w:r w:rsidR="0001523C">
              <w:rPr>
                <w:noProof/>
                <w:webHidden/>
              </w:rPr>
              <w:tab/>
            </w:r>
            <w:r w:rsidR="0001523C">
              <w:rPr>
                <w:noProof/>
                <w:webHidden/>
              </w:rPr>
              <w:fldChar w:fldCharType="begin"/>
            </w:r>
            <w:r w:rsidR="0001523C">
              <w:rPr>
                <w:noProof/>
                <w:webHidden/>
              </w:rPr>
              <w:instrText xml:space="preserve"> PAGEREF _Toc60787615 \h </w:instrText>
            </w:r>
            <w:r w:rsidR="0001523C">
              <w:rPr>
                <w:noProof/>
                <w:webHidden/>
              </w:rPr>
            </w:r>
            <w:r w:rsidR="0001523C">
              <w:rPr>
                <w:noProof/>
                <w:webHidden/>
              </w:rPr>
              <w:fldChar w:fldCharType="separate"/>
            </w:r>
            <w:r w:rsidR="0001523C">
              <w:rPr>
                <w:noProof/>
                <w:webHidden/>
              </w:rPr>
              <w:t>9</w:t>
            </w:r>
            <w:r w:rsidR="0001523C">
              <w:rPr>
                <w:noProof/>
                <w:webHidden/>
              </w:rPr>
              <w:fldChar w:fldCharType="end"/>
            </w:r>
          </w:hyperlink>
        </w:p>
        <w:p w14:paraId="09F6C590" w14:textId="7AFB64B8" w:rsidR="0001523C" w:rsidRDefault="00AC1D8E">
          <w:pPr>
            <w:pStyle w:val="TOC3"/>
            <w:tabs>
              <w:tab w:val="right" w:leader="dot" w:pos="9016"/>
            </w:tabs>
            <w:rPr>
              <w:rFonts w:eastAsiaTheme="minorEastAsia"/>
              <w:noProof/>
              <w:lang w:eastAsia="en-GB"/>
            </w:rPr>
          </w:pPr>
          <w:hyperlink w:anchor="_Toc60787616" w:history="1">
            <w:r w:rsidR="0001523C" w:rsidRPr="00461D61">
              <w:rPr>
                <w:rStyle w:val="Hyperlink"/>
                <w:b/>
                <w:bCs/>
                <w:noProof/>
              </w:rPr>
              <w:t>Q4). Pie charts analysis.</w:t>
            </w:r>
            <w:r w:rsidR="0001523C">
              <w:rPr>
                <w:noProof/>
                <w:webHidden/>
              </w:rPr>
              <w:tab/>
            </w:r>
            <w:r w:rsidR="0001523C">
              <w:rPr>
                <w:noProof/>
                <w:webHidden/>
              </w:rPr>
              <w:fldChar w:fldCharType="begin"/>
            </w:r>
            <w:r w:rsidR="0001523C">
              <w:rPr>
                <w:noProof/>
                <w:webHidden/>
              </w:rPr>
              <w:instrText xml:space="preserve"> PAGEREF _Toc60787616 \h </w:instrText>
            </w:r>
            <w:r w:rsidR="0001523C">
              <w:rPr>
                <w:noProof/>
                <w:webHidden/>
              </w:rPr>
            </w:r>
            <w:r w:rsidR="0001523C">
              <w:rPr>
                <w:noProof/>
                <w:webHidden/>
              </w:rPr>
              <w:fldChar w:fldCharType="separate"/>
            </w:r>
            <w:r w:rsidR="0001523C">
              <w:rPr>
                <w:noProof/>
                <w:webHidden/>
              </w:rPr>
              <w:t>10</w:t>
            </w:r>
            <w:r w:rsidR="0001523C">
              <w:rPr>
                <w:noProof/>
                <w:webHidden/>
              </w:rPr>
              <w:fldChar w:fldCharType="end"/>
            </w:r>
          </w:hyperlink>
        </w:p>
        <w:p w14:paraId="5B05EBF8" w14:textId="6F0BB4EA" w:rsidR="0001523C" w:rsidRDefault="00AC1D8E">
          <w:pPr>
            <w:pStyle w:val="TOC3"/>
            <w:tabs>
              <w:tab w:val="right" w:leader="dot" w:pos="9016"/>
            </w:tabs>
            <w:rPr>
              <w:rFonts w:eastAsiaTheme="minorEastAsia"/>
              <w:noProof/>
              <w:lang w:eastAsia="en-GB"/>
            </w:rPr>
          </w:pPr>
          <w:hyperlink w:anchor="_Toc60787617" w:history="1">
            <w:r w:rsidR="0001523C" w:rsidRPr="00461D61">
              <w:rPr>
                <w:rStyle w:val="Hyperlink"/>
                <w:b/>
                <w:bCs/>
                <w:noProof/>
              </w:rPr>
              <w:t>Q5). Pie chart analysis.</w:t>
            </w:r>
            <w:r w:rsidR="0001523C">
              <w:rPr>
                <w:noProof/>
                <w:webHidden/>
              </w:rPr>
              <w:tab/>
            </w:r>
            <w:r w:rsidR="0001523C">
              <w:rPr>
                <w:noProof/>
                <w:webHidden/>
              </w:rPr>
              <w:fldChar w:fldCharType="begin"/>
            </w:r>
            <w:r w:rsidR="0001523C">
              <w:rPr>
                <w:noProof/>
                <w:webHidden/>
              </w:rPr>
              <w:instrText xml:space="preserve"> PAGEREF _Toc60787617 \h </w:instrText>
            </w:r>
            <w:r w:rsidR="0001523C">
              <w:rPr>
                <w:noProof/>
                <w:webHidden/>
              </w:rPr>
            </w:r>
            <w:r w:rsidR="0001523C">
              <w:rPr>
                <w:noProof/>
                <w:webHidden/>
              </w:rPr>
              <w:fldChar w:fldCharType="separate"/>
            </w:r>
            <w:r w:rsidR="0001523C">
              <w:rPr>
                <w:noProof/>
                <w:webHidden/>
              </w:rPr>
              <w:t>11</w:t>
            </w:r>
            <w:r w:rsidR="0001523C">
              <w:rPr>
                <w:noProof/>
                <w:webHidden/>
              </w:rPr>
              <w:fldChar w:fldCharType="end"/>
            </w:r>
          </w:hyperlink>
        </w:p>
        <w:p w14:paraId="0D3A6DF3" w14:textId="5900766E" w:rsidR="0001523C" w:rsidRDefault="00AC1D8E">
          <w:pPr>
            <w:pStyle w:val="TOC3"/>
            <w:tabs>
              <w:tab w:val="right" w:leader="dot" w:pos="9016"/>
            </w:tabs>
            <w:rPr>
              <w:rFonts w:eastAsiaTheme="minorEastAsia"/>
              <w:noProof/>
              <w:lang w:eastAsia="en-GB"/>
            </w:rPr>
          </w:pPr>
          <w:hyperlink w:anchor="_Toc60787618" w:history="1">
            <w:r w:rsidR="0001523C" w:rsidRPr="00461D61">
              <w:rPr>
                <w:rStyle w:val="Hyperlink"/>
                <w:b/>
                <w:bCs/>
                <w:noProof/>
              </w:rPr>
              <w:t>Q6). Open ended question analysis.</w:t>
            </w:r>
            <w:r w:rsidR="0001523C">
              <w:rPr>
                <w:noProof/>
                <w:webHidden/>
              </w:rPr>
              <w:tab/>
            </w:r>
            <w:r w:rsidR="0001523C">
              <w:rPr>
                <w:noProof/>
                <w:webHidden/>
              </w:rPr>
              <w:fldChar w:fldCharType="begin"/>
            </w:r>
            <w:r w:rsidR="0001523C">
              <w:rPr>
                <w:noProof/>
                <w:webHidden/>
              </w:rPr>
              <w:instrText xml:space="preserve"> PAGEREF _Toc60787618 \h </w:instrText>
            </w:r>
            <w:r w:rsidR="0001523C">
              <w:rPr>
                <w:noProof/>
                <w:webHidden/>
              </w:rPr>
            </w:r>
            <w:r w:rsidR="0001523C">
              <w:rPr>
                <w:noProof/>
                <w:webHidden/>
              </w:rPr>
              <w:fldChar w:fldCharType="separate"/>
            </w:r>
            <w:r w:rsidR="0001523C">
              <w:rPr>
                <w:noProof/>
                <w:webHidden/>
              </w:rPr>
              <w:t>11</w:t>
            </w:r>
            <w:r w:rsidR="0001523C">
              <w:rPr>
                <w:noProof/>
                <w:webHidden/>
              </w:rPr>
              <w:fldChar w:fldCharType="end"/>
            </w:r>
          </w:hyperlink>
        </w:p>
        <w:p w14:paraId="1598C97D" w14:textId="6BEA342D" w:rsidR="0001523C" w:rsidRDefault="00AC1D8E">
          <w:pPr>
            <w:pStyle w:val="TOC2"/>
            <w:tabs>
              <w:tab w:val="right" w:leader="dot" w:pos="9016"/>
            </w:tabs>
            <w:rPr>
              <w:rFonts w:eastAsiaTheme="minorEastAsia"/>
              <w:noProof/>
              <w:lang w:eastAsia="en-GB"/>
            </w:rPr>
          </w:pPr>
          <w:hyperlink w:anchor="_Toc60787619" w:history="1">
            <w:r w:rsidR="0001523C" w:rsidRPr="00461D61">
              <w:rPr>
                <w:rStyle w:val="Hyperlink"/>
                <w:rFonts w:ascii="Arial" w:hAnsi="Arial" w:cs="Arial"/>
                <w:noProof/>
                <w:lang w:eastAsia="en-GB"/>
              </w:rPr>
              <w:t>Secondary data analysis</w:t>
            </w:r>
            <w:r w:rsidR="0001523C">
              <w:rPr>
                <w:noProof/>
                <w:webHidden/>
              </w:rPr>
              <w:tab/>
            </w:r>
            <w:r w:rsidR="0001523C">
              <w:rPr>
                <w:noProof/>
                <w:webHidden/>
              </w:rPr>
              <w:fldChar w:fldCharType="begin"/>
            </w:r>
            <w:r w:rsidR="0001523C">
              <w:rPr>
                <w:noProof/>
                <w:webHidden/>
              </w:rPr>
              <w:instrText xml:space="preserve"> PAGEREF _Toc60787619 \h </w:instrText>
            </w:r>
            <w:r w:rsidR="0001523C">
              <w:rPr>
                <w:noProof/>
                <w:webHidden/>
              </w:rPr>
            </w:r>
            <w:r w:rsidR="0001523C">
              <w:rPr>
                <w:noProof/>
                <w:webHidden/>
              </w:rPr>
              <w:fldChar w:fldCharType="separate"/>
            </w:r>
            <w:r w:rsidR="0001523C">
              <w:rPr>
                <w:noProof/>
                <w:webHidden/>
              </w:rPr>
              <w:t>12</w:t>
            </w:r>
            <w:r w:rsidR="0001523C">
              <w:rPr>
                <w:noProof/>
                <w:webHidden/>
              </w:rPr>
              <w:fldChar w:fldCharType="end"/>
            </w:r>
          </w:hyperlink>
        </w:p>
        <w:p w14:paraId="21767B75" w14:textId="590F6C7D" w:rsidR="0001523C" w:rsidRDefault="00AC1D8E">
          <w:pPr>
            <w:pStyle w:val="TOC1"/>
            <w:tabs>
              <w:tab w:val="right" w:leader="dot" w:pos="9016"/>
            </w:tabs>
            <w:rPr>
              <w:rFonts w:eastAsiaTheme="minorEastAsia"/>
              <w:noProof/>
              <w:lang w:eastAsia="en-GB"/>
            </w:rPr>
          </w:pPr>
          <w:hyperlink w:anchor="_Toc60787620" w:history="1">
            <w:r w:rsidR="0001523C" w:rsidRPr="00461D61">
              <w:rPr>
                <w:rStyle w:val="Hyperlink"/>
                <w:rFonts w:ascii="Arial" w:hAnsi="Arial" w:cs="Arial"/>
                <w:noProof/>
              </w:rPr>
              <w:t>Summary of the findings</w:t>
            </w:r>
            <w:r w:rsidR="0001523C">
              <w:rPr>
                <w:noProof/>
                <w:webHidden/>
              </w:rPr>
              <w:tab/>
            </w:r>
            <w:r w:rsidR="0001523C">
              <w:rPr>
                <w:noProof/>
                <w:webHidden/>
              </w:rPr>
              <w:fldChar w:fldCharType="begin"/>
            </w:r>
            <w:r w:rsidR="0001523C">
              <w:rPr>
                <w:noProof/>
                <w:webHidden/>
              </w:rPr>
              <w:instrText xml:space="preserve"> PAGEREF _Toc60787620 \h </w:instrText>
            </w:r>
            <w:r w:rsidR="0001523C">
              <w:rPr>
                <w:noProof/>
                <w:webHidden/>
              </w:rPr>
            </w:r>
            <w:r w:rsidR="0001523C">
              <w:rPr>
                <w:noProof/>
                <w:webHidden/>
              </w:rPr>
              <w:fldChar w:fldCharType="separate"/>
            </w:r>
            <w:r w:rsidR="0001523C">
              <w:rPr>
                <w:noProof/>
                <w:webHidden/>
              </w:rPr>
              <w:t>12</w:t>
            </w:r>
            <w:r w:rsidR="0001523C">
              <w:rPr>
                <w:noProof/>
                <w:webHidden/>
              </w:rPr>
              <w:fldChar w:fldCharType="end"/>
            </w:r>
          </w:hyperlink>
        </w:p>
        <w:p w14:paraId="596AF013" w14:textId="38EC8339" w:rsidR="0001523C" w:rsidRDefault="00AC1D8E">
          <w:pPr>
            <w:pStyle w:val="TOC1"/>
            <w:tabs>
              <w:tab w:val="right" w:leader="dot" w:pos="9016"/>
            </w:tabs>
            <w:rPr>
              <w:rFonts w:eastAsiaTheme="minorEastAsia"/>
              <w:noProof/>
              <w:lang w:eastAsia="en-GB"/>
            </w:rPr>
          </w:pPr>
          <w:hyperlink w:anchor="_Toc60787621" w:history="1">
            <w:r w:rsidR="0001523C" w:rsidRPr="00461D61">
              <w:rPr>
                <w:rStyle w:val="Hyperlink"/>
                <w:rFonts w:ascii="Arial" w:hAnsi="Arial" w:cs="Arial"/>
                <w:noProof/>
                <w:lang w:eastAsia="en-GB"/>
              </w:rPr>
              <w:t>Conclusion</w:t>
            </w:r>
            <w:r w:rsidR="0001523C">
              <w:rPr>
                <w:noProof/>
                <w:webHidden/>
              </w:rPr>
              <w:tab/>
            </w:r>
            <w:r w:rsidR="0001523C">
              <w:rPr>
                <w:noProof/>
                <w:webHidden/>
              </w:rPr>
              <w:fldChar w:fldCharType="begin"/>
            </w:r>
            <w:r w:rsidR="0001523C">
              <w:rPr>
                <w:noProof/>
                <w:webHidden/>
              </w:rPr>
              <w:instrText xml:space="preserve"> PAGEREF _Toc60787621 \h </w:instrText>
            </w:r>
            <w:r w:rsidR="0001523C">
              <w:rPr>
                <w:noProof/>
                <w:webHidden/>
              </w:rPr>
            </w:r>
            <w:r w:rsidR="0001523C">
              <w:rPr>
                <w:noProof/>
                <w:webHidden/>
              </w:rPr>
              <w:fldChar w:fldCharType="separate"/>
            </w:r>
            <w:r w:rsidR="0001523C">
              <w:rPr>
                <w:noProof/>
                <w:webHidden/>
              </w:rPr>
              <w:t>12</w:t>
            </w:r>
            <w:r w:rsidR="0001523C">
              <w:rPr>
                <w:noProof/>
                <w:webHidden/>
              </w:rPr>
              <w:fldChar w:fldCharType="end"/>
            </w:r>
          </w:hyperlink>
        </w:p>
        <w:p w14:paraId="7688E80F" w14:textId="24E671E9" w:rsidR="0001523C" w:rsidRDefault="00AC1D8E">
          <w:pPr>
            <w:pStyle w:val="TOC1"/>
            <w:tabs>
              <w:tab w:val="right" w:leader="dot" w:pos="9016"/>
            </w:tabs>
            <w:rPr>
              <w:rFonts w:eastAsiaTheme="minorEastAsia"/>
              <w:noProof/>
              <w:lang w:eastAsia="en-GB"/>
            </w:rPr>
          </w:pPr>
          <w:hyperlink w:anchor="_Toc60787622" w:history="1">
            <w:r w:rsidR="0001523C" w:rsidRPr="00461D61">
              <w:rPr>
                <w:rStyle w:val="Hyperlink"/>
                <w:rFonts w:ascii="Arial" w:hAnsi="Arial" w:cs="Arial"/>
                <w:noProof/>
              </w:rPr>
              <w:t>Recommendation</w:t>
            </w:r>
            <w:r w:rsidR="0001523C">
              <w:rPr>
                <w:noProof/>
                <w:webHidden/>
              </w:rPr>
              <w:tab/>
            </w:r>
            <w:r w:rsidR="0001523C">
              <w:rPr>
                <w:noProof/>
                <w:webHidden/>
              </w:rPr>
              <w:fldChar w:fldCharType="begin"/>
            </w:r>
            <w:r w:rsidR="0001523C">
              <w:rPr>
                <w:noProof/>
                <w:webHidden/>
              </w:rPr>
              <w:instrText xml:space="preserve"> PAGEREF _Toc60787622 \h </w:instrText>
            </w:r>
            <w:r w:rsidR="0001523C">
              <w:rPr>
                <w:noProof/>
                <w:webHidden/>
              </w:rPr>
            </w:r>
            <w:r w:rsidR="0001523C">
              <w:rPr>
                <w:noProof/>
                <w:webHidden/>
              </w:rPr>
              <w:fldChar w:fldCharType="separate"/>
            </w:r>
            <w:r w:rsidR="0001523C">
              <w:rPr>
                <w:noProof/>
                <w:webHidden/>
              </w:rPr>
              <w:t>12</w:t>
            </w:r>
            <w:r w:rsidR="0001523C">
              <w:rPr>
                <w:noProof/>
                <w:webHidden/>
              </w:rPr>
              <w:fldChar w:fldCharType="end"/>
            </w:r>
          </w:hyperlink>
        </w:p>
        <w:p w14:paraId="7D3B7B82" w14:textId="17F3CB49" w:rsidR="0001523C" w:rsidRDefault="00AC1D8E">
          <w:pPr>
            <w:pStyle w:val="TOC1"/>
            <w:tabs>
              <w:tab w:val="right" w:leader="dot" w:pos="9016"/>
            </w:tabs>
            <w:rPr>
              <w:rFonts w:eastAsiaTheme="minorEastAsia"/>
              <w:noProof/>
              <w:lang w:eastAsia="en-GB"/>
            </w:rPr>
          </w:pPr>
          <w:hyperlink w:anchor="_Toc60787623" w:history="1">
            <w:r w:rsidR="0001523C" w:rsidRPr="00461D61">
              <w:rPr>
                <w:rStyle w:val="Hyperlink"/>
                <w:rFonts w:ascii="Arial" w:hAnsi="Arial" w:cs="Arial"/>
                <w:noProof/>
                <w:lang w:val="fr-FR"/>
              </w:rPr>
              <w:t>Appendix 1 (Questionnaire)</w:t>
            </w:r>
            <w:r w:rsidR="0001523C">
              <w:rPr>
                <w:noProof/>
                <w:webHidden/>
              </w:rPr>
              <w:tab/>
            </w:r>
            <w:r w:rsidR="0001523C">
              <w:rPr>
                <w:noProof/>
                <w:webHidden/>
              </w:rPr>
              <w:fldChar w:fldCharType="begin"/>
            </w:r>
            <w:r w:rsidR="0001523C">
              <w:rPr>
                <w:noProof/>
                <w:webHidden/>
              </w:rPr>
              <w:instrText xml:space="preserve"> PAGEREF _Toc60787623 \h </w:instrText>
            </w:r>
            <w:r w:rsidR="0001523C">
              <w:rPr>
                <w:noProof/>
                <w:webHidden/>
              </w:rPr>
            </w:r>
            <w:r w:rsidR="0001523C">
              <w:rPr>
                <w:noProof/>
                <w:webHidden/>
              </w:rPr>
              <w:fldChar w:fldCharType="separate"/>
            </w:r>
            <w:r w:rsidR="0001523C">
              <w:rPr>
                <w:noProof/>
                <w:webHidden/>
              </w:rPr>
              <w:t>13</w:t>
            </w:r>
            <w:r w:rsidR="0001523C">
              <w:rPr>
                <w:noProof/>
                <w:webHidden/>
              </w:rPr>
              <w:fldChar w:fldCharType="end"/>
            </w:r>
          </w:hyperlink>
        </w:p>
        <w:p w14:paraId="6DFE385D" w14:textId="5627EC46" w:rsidR="0001523C" w:rsidRDefault="00AC1D8E">
          <w:pPr>
            <w:pStyle w:val="TOC1"/>
            <w:tabs>
              <w:tab w:val="right" w:leader="dot" w:pos="9016"/>
            </w:tabs>
            <w:rPr>
              <w:rFonts w:eastAsiaTheme="minorEastAsia"/>
              <w:noProof/>
              <w:lang w:eastAsia="en-GB"/>
            </w:rPr>
          </w:pPr>
          <w:hyperlink w:anchor="_Toc60787624" w:history="1">
            <w:r w:rsidR="0001523C" w:rsidRPr="00461D61">
              <w:rPr>
                <w:rStyle w:val="Hyperlink"/>
                <w:rFonts w:ascii="Arial" w:hAnsi="Arial" w:cs="Arial"/>
                <w:noProof/>
                <w:lang w:val="fr-FR"/>
              </w:rPr>
              <w:t>Appendix 2 (Result)</w:t>
            </w:r>
            <w:r w:rsidR="0001523C">
              <w:rPr>
                <w:noProof/>
                <w:webHidden/>
              </w:rPr>
              <w:tab/>
            </w:r>
            <w:r w:rsidR="0001523C">
              <w:rPr>
                <w:noProof/>
                <w:webHidden/>
              </w:rPr>
              <w:fldChar w:fldCharType="begin"/>
            </w:r>
            <w:r w:rsidR="0001523C">
              <w:rPr>
                <w:noProof/>
                <w:webHidden/>
              </w:rPr>
              <w:instrText xml:space="preserve"> PAGEREF _Toc60787624 \h </w:instrText>
            </w:r>
            <w:r w:rsidR="0001523C">
              <w:rPr>
                <w:noProof/>
                <w:webHidden/>
              </w:rPr>
            </w:r>
            <w:r w:rsidR="0001523C">
              <w:rPr>
                <w:noProof/>
                <w:webHidden/>
              </w:rPr>
              <w:fldChar w:fldCharType="separate"/>
            </w:r>
            <w:r w:rsidR="0001523C">
              <w:rPr>
                <w:noProof/>
                <w:webHidden/>
              </w:rPr>
              <w:t>15</w:t>
            </w:r>
            <w:r w:rsidR="0001523C">
              <w:rPr>
                <w:noProof/>
                <w:webHidden/>
              </w:rPr>
              <w:fldChar w:fldCharType="end"/>
            </w:r>
          </w:hyperlink>
        </w:p>
        <w:p w14:paraId="4CC537A7" w14:textId="0BA56C8E" w:rsidR="0001523C" w:rsidRDefault="00AC1D8E">
          <w:pPr>
            <w:pStyle w:val="TOC1"/>
            <w:tabs>
              <w:tab w:val="right" w:leader="dot" w:pos="9016"/>
            </w:tabs>
            <w:rPr>
              <w:rFonts w:eastAsiaTheme="minorEastAsia"/>
              <w:noProof/>
              <w:lang w:eastAsia="en-GB"/>
            </w:rPr>
          </w:pPr>
          <w:hyperlink w:anchor="_Toc60787625" w:history="1">
            <w:r w:rsidR="0001523C" w:rsidRPr="00461D61">
              <w:rPr>
                <w:rStyle w:val="Hyperlink"/>
                <w:rFonts w:ascii="Arial" w:hAnsi="Arial" w:cs="Arial"/>
                <w:noProof/>
                <w:lang w:val="fr-FR"/>
              </w:rPr>
              <w:t>References</w:t>
            </w:r>
            <w:r w:rsidR="0001523C">
              <w:rPr>
                <w:noProof/>
                <w:webHidden/>
              </w:rPr>
              <w:tab/>
            </w:r>
            <w:r w:rsidR="0001523C">
              <w:rPr>
                <w:noProof/>
                <w:webHidden/>
              </w:rPr>
              <w:fldChar w:fldCharType="begin"/>
            </w:r>
            <w:r w:rsidR="0001523C">
              <w:rPr>
                <w:noProof/>
                <w:webHidden/>
              </w:rPr>
              <w:instrText xml:space="preserve"> PAGEREF _Toc60787625 \h </w:instrText>
            </w:r>
            <w:r w:rsidR="0001523C">
              <w:rPr>
                <w:noProof/>
                <w:webHidden/>
              </w:rPr>
            </w:r>
            <w:r w:rsidR="0001523C">
              <w:rPr>
                <w:noProof/>
                <w:webHidden/>
              </w:rPr>
              <w:fldChar w:fldCharType="separate"/>
            </w:r>
            <w:r w:rsidR="0001523C">
              <w:rPr>
                <w:noProof/>
                <w:webHidden/>
              </w:rPr>
              <w:t>16</w:t>
            </w:r>
            <w:r w:rsidR="0001523C">
              <w:rPr>
                <w:noProof/>
                <w:webHidden/>
              </w:rPr>
              <w:fldChar w:fldCharType="end"/>
            </w:r>
          </w:hyperlink>
        </w:p>
        <w:p w14:paraId="603A8C70" w14:textId="2EC2E1AA" w:rsidR="00FF6414" w:rsidRDefault="00FF6414">
          <w:r>
            <w:rPr>
              <w:b/>
              <w:bCs/>
              <w:noProof/>
            </w:rPr>
            <w:fldChar w:fldCharType="end"/>
          </w:r>
        </w:p>
      </w:sdtContent>
    </w:sdt>
    <w:p w14:paraId="525C0C4C" w14:textId="3DF61A5D" w:rsidR="00A732F1" w:rsidRDefault="00A732F1" w:rsidP="007155B5">
      <w:pPr>
        <w:pStyle w:val="paragraph"/>
        <w:spacing w:before="0" w:beforeAutospacing="0" w:after="0" w:afterAutospacing="0"/>
        <w:textAlignment w:val="baseline"/>
        <w:rPr>
          <w:rFonts w:asciiTheme="majorHAnsi" w:eastAsiaTheme="majorEastAsia" w:hAnsiTheme="majorHAnsi" w:cstheme="majorBidi"/>
          <w:color w:val="2F5496" w:themeColor="accent1" w:themeShade="BF"/>
          <w:sz w:val="32"/>
          <w:szCs w:val="32"/>
          <w:lang w:val="en-US" w:eastAsia="en-US"/>
        </w:rPr>
      </w:pPr>
    </w:p>
    <w:p w14:paraId="273EED96" w14:textId="61A082BB" w:rsidR="002743F2" w:rsidRDefault="002743F2" w:rsidP="007155B5">
      <w:pPr>
        <w:pStyle w:val="paragraph"/>
        <w:spacing w:before="0" w:beforeAutospacing="0" w:after="0" w:afterAutospacing="0"/>
        <w:textAlignment w:val="baseline"/>
        <w:rPr>
          <w:rFonts w:asciiTheme="majorHAnsi" w:eastAsiaTheme="majorEastAsia" w:hAnsiTheme="majorHAnsi" w:cstheme="majorBidi"/>
          <w:color w:val="2F5496" w:themeColor="accent1" w:themeShade="BF"/>
          <w:sz w:val="32"/>
          <w:szCs w:val="32"/>
          <w:lang w:val="en-US" w:eastAsia="en-US"/>
        </w:rPr>
      </w:pPr>
    </w:p>
    <w:p w14:paraId="65C42DED" w14:textId="3222CFD0" w:rsidR="002743F2" w:rsidRDefault="002743F2" w:rsidP="007155B5">
      <w:pPr>
        <w:pStyle w:val="paragraph"/>
        <w:spacing w:before="0" w:beforeAutospacing="0" w:after="0" w:afterAutospacing="0"/>
        <w:textAlignment w:val="baseline"/>
        <w:rPr>
          <w:rFonts w:asciiTheme="majorHAnsi" w:eastAsiaTheme="majorEastAsia" w:hAnsiTheme="majorHAnsi" w:cstheme="majorBidi"/>
          <w:color w:val="2F5496" w:themeColor="accent1" w:themeShade="BF"/>
          <w:sz w:val="32"/>
          <w:szCs w:val="32"/>
          <w:lang w:val="en-US" w:eastAsia="en-US"/>
        </w:rPr>
      </w:pPr>
    </w:p>
    <w:p w14:paraId="5D790955" w14:textId="0767FB31" w:rsidR="002743F2" w:rsidRDefault="002743F2" w:rsidP="007155B5">
      <w:pPr>
        <w:pStyle w:val="paragraph"/>
        <w:spacing w:before="0" w:beforeAutospacing="0" w:after="0" w:afterAutospacing="0"/>
        <w:textAlignment w:val="baseline"/>
        <w:rPr>
          <w:rFonts w:asciiTheme="majorHAnsi" w:eastAsiaTheme="majorEastAsia" w:hAnsiTheme="majorHAnsi" w:cstheme="majorBidi"/>
          <w:color w:val="2F5496" w:themeColor="accent1" w:themeShade="BF"/>
          <w:sz w:val="32"/>
          <w:szCs w:val="32"/>
          <w:lang w:val="en-US" w:eastAsia="en-US"/>
        </w:rPr>
      </w:pPr>
    </w:p>
    <w:p w14:paraId="3B1C3D33" w14:textId="4564A26C" w:rsidR="002743F2" w:rsidRDefault="002743F2" w:rsidP="007155B5">
      <w:pPr>
        <w:pStyle w:val="paragraph"/>
        <w:spacing w:before="0" w:beforeAutospacing="0" w:after="0" w:afterAutospacing="0"/>
        <w:textAlignment w:val="baseline"/>
        <w:rPr>
          <w:rFonts w:asciiTheme="majorHAnsi" w:eastAsiaTheme="majorEastAsia" w:hAnsiTheme="majorHAnsi" w:cstheme="majorBidi"/>
          <w:color w:val="2F5496" w:themeColor="accent1" w:themeShade="BF"/>
          <w:sz w:val="32"/>
          <w:szCs w:val="32"/>
          <w:lang w:val="en-US" w:eastAsia="en-US"/>
        </w:rPr>
      </w:pPr>
    </w:p>
    <w:p w14:paraId="010F2155" w14:textId="77777777" w:rsidR="00FF6414" w:rsidRPr="000B7457" w:rsidRDefault="00FF6414" w:rsidP="007155B5">
      <w:pPr>
        <w:pStyle w:val="paragraph"/>
        <w:spacing w:before="0" w:beforeAutospacing="0" w:after="0" w:afterAutospacing="0"/>
        <w:textAlignment w:val="baseline"/>
        <w:rPr>
          <w:rFonts w:ascii="Arial" w:hAnsi="Arial" w:cs="Arial"/>
          <w:sz w:val="22"/>
          <w:szCs w:val="22"/>
        </w:rPr>
      </w:pPr>
    </w:p>
    <w:p w14:paraId="40CC0A8F" w14:textId="4FAC6A7E" w:rsidR="007155B5" w:rsidRPr="00082867" w:rsidRDefault="007155B5" w:rsidP="00C74041">
      <w:pPr>
        <w:pStyle w:val="Heading1"/>
        <w:spacing w:after="160" w:line="360" w:lineRule="auto"/>
        <w:rPr>
          <w:rStyle w:val="eop"/>
          <w:rFonts w:ascii="Arial" w:hAnsi="Arial" w:cs="Arial"/>
        </w:rPr>
      </w:pPr>
      <w:bookmarkStart w:id="0" w:name="_Toc60316968"/>
      <w:bookmarkStart w:id="1" w:name="_Toc60787599"/>
      <w:r w:rsidRPr="00082867">
        <w:rPr>
          <w:rStyle w:val="normaltextrun"/>
          <w:rFonts w:ascii="Arial" w:hAnsi="Arial" w:cs="Arial"/>
        </w:rPr>
        <w:lastRenderedPageBreak/>
        <w:t>Introduction</w:t>
      </w:r>
      <w:bookmarkEnd w:id="0"/>
      <w:bookmarkEnd w:id="1"/>
      <w:r w:rsidRPr="00082867">
        <w:rPr>
          <w:rStyle w:val="eop"/>
          <w:rFonts w:ascii="Arial" w:hAnsi="Arial" w:cs="Arial"/>
        </w:rPr>
        <w:t> </w:t>
      </w:r>
    </w:p>
    <w:p w14:paraId="4A36F14C" w14:textId="45B05735" w:rsidR="000B7457" w:rsidRPr="00082867" w:rsidRDefault="00BF7B3B" w:rsidP="00C74041">
      <w:pPr>
        <w:pStyle w:val="paragraph"/>
        <w:spacing w:before="0" w:beforeAutospacing="0" w:after="160" w:afterAutospacing="0" w:line="360" w:lineRule="auto"/>
        <w:textAlignment w:val="baseline"/>
        <w:rPr>
          <w:rFonts w:ascii="Arial" w:hAnsi="Arial" w:cs="Arial"/>
          <w:sz w:val="22"/>
          <w:szCs w:val="22"/>
        </w:rPr>
      </w:pPr>
      <w:r w:rsidRPr="00082867">
        <w:rPr>
          <w:rFonts w:ascii="Arial" w:hAnsi="Arial" w:cs="Arial"/>
          <w:sz w:val="22"/>
          <w:szCs w:val="22"/>
        </w:rPr>
        <w:t xml:space="preserve">In this assignment I will be </w:t>
      </w:r>
      <w:r w:rsidR="00AD1813" w:rsidRPr="00082867">
        <w:rPr>
          <w:rFonts w:ascii="Arial" w:hAnsi="Arial" w:cs="Arial"/>
          <w:sz w:val="22"/>
          <w:szCs w:val="22"/>
        </w:rPr>
        <w:t>doing research</w:t>
      </w:r>
      <w:r w:rsidRPr="00082867">
        <w:rPr>
          <w:rFonts w:ascii="Arial" w:hAnsi="Arial" w:cs="Arial"/>
          <w:sz w:val="22"/>
          <w:szCs w:val="22"/>
        </w:rPr>
        <w:t xml:space="preserve"> about the impact of virtual learning environment </w:t>
      </w:r>
      <w:r w:rsidR="000B7457" w:rsidRPr="00082867">
        <w:rPr>
          <w:rFonts w:ascii="Arial" w:hAnsi="Arial" w:cs="Arial"/>
          <w:sz w:val="22"/>
          <w:szCs w:val="22"/>
        </w:rPr>
        <w:t>(Moodle) on student learning experience at the University of Wales Trinity St David London</w:t>
      </w:r>
      <w:r w:rsidR="005D25BE">
        <w:rPr>
          <w:rFonts w:ascii="Arial" w:hAnsi="Arial" w:cs="Arial"/>
          <w:sz w:val="22"/>
          <w:szCs w:val="22"/>
        </w:rPr>
        <w:t xml:space="preserve"> campus</w:t>
      </w:r>
      <w:r w:rsidR="000B7457" w:rsidRPr="00082867">
        <w:rPr>
          <w:rFonts w:ascii="Arial" w:hAnsi="Arial" w:cs="Arial"/>
          <w:sz w:val="22"/>
          <w:szCs w:val="22"/>
        </w:rPr>
        <w:t>.</w:t>
      </w:r>
      <w:r w:rsidR="00466EB0" w:rsidRPr="00082867">
        <w:rPr>
          <w:rFonts w:ascii="Arial" w:hAnsi="Arial" w:cs="Arial"/>
          <w:sz w:val="22"/>
          <w:szCs w:val="22"/>
        </w:rPr>
        <w:t xml:space="preserve"> </w:t>
      </w:r>
      <w:r w:rsidR="002E0A94" w:rsidRPr="00082867">
        <w:rPr>
          <w:rFonts w:ascii="Arial" w:hAnsi="Arial" w:cs="Arial"/>
          <w:sz w:val="22"/>
          <w:szCs w:val="22"/>
        </w:rPr>
        <w:t xml:space="preserve">Virtual learning environment (VLE) </w:t>
      </w:r>
      <w:r w:rsidR="005211CE" w:rsidRPr="00082867">
        <w:rPr>
          <w:rFonts w:ascii="Arial" w:hAnsi="Arial" w:cs="Arial"/>
          <w:sz w:val="22"/>
          <w:szCs w:val="22"/>
        </w:rPr>
        <w:t>is a web-based educational platform used for teaching and learning</w:t>
      </w:r>
      <w:sdt>
        <w:sdtPr>
          <w:rPr>
            <w:rFonts w:ascii="Arial" w:hAnsi="Arial" w:cs="Arial"/>
            <w:sz w:val="22"/>
            <w:szCs w:val="22"/>
          </w:rPr>
          <w:id w:val="-1143117999"/>
          <w:citation/>
        </w:sdtPr>
        <w:sdtEndPr/>
        <w:sdtContent>
          <w:r w:rsidR="000A23A7">
            <w:rPr>
              <w:rFonts w:ascii="Arial" w:hAnsi="Arial" w:cs="Arial"/>
              <w:sz w:val="22"/>
              <w:szCs w:val="22"/>
            </w:rPr>
            <w:fldChar w:fldCharType="begin"/>
          </w:r>
          <w:r w:rsidR="000A23A7">
            <w:rPr>
              <w:rFonts w:ascii="Arial" w:hAnsi="Arial" w:cs="Arial"/>
              <w:sz w:val="22"/>
              <w:szCs w:val="22"/>
            </w:rPr>
            <w:instrText xml:space="preserve"> CITATION eTh20 \l 2057 </w:instrText>
          </w:r>
          <w:r w:rsidR="000A23A7">
            <w:rPr>
              <w:rFonts w:ascii="Arial" w:hAnsi="Arial" w:cs="Arial"/>
              <w:sz w:val="22"/>
              <w:szCs w:val="22"/>
            </w:rPr>
            <w:fldChar w:fldCharType="separate"/>
          </w:r>
          <w:r w:rsidR="00750464">
            <w:rPr>
              <w:rFonts w:ascii="Arial" w:hAnsi="Arial" w:cs="Arial"/>
              <w:noProof/>
              <w:sz w:val="22"/>
              <w:szCs w:val="22"/>
            </w:rPr>
            <w:t xml:space="preserve"> </w:t>
          </w:r>
          <w:r w:rsidR="00750464" w:rsidRPr="00750464">
            <w:rPr>
              <w:rFonts w:ascii="Arial" w:hAnsi="Arial" w:cs="Arial"/>
              <w:noProof/>
              <w:sz w:val="22"/>
              <w:szCs w:val="22"/>
            </w:rPr>
            <w:t>(eThink, 2020)</w:t>
          </w:r>
          <w:r w:rsidR="000A23A7">
            <w:rPr>
              <w:rFonts w:ascii="Arial" w:hAnsi="Arial" w:cs="Arial"/>
              <w:sz w:val="22"/>
              <w:szCs w:val="22"/>
            </w:rPr>
            <w:fldChar w:fldCharType="end"/>
          </w:r>
        </w:sdtContent>
      </w:sdt>
      <w:r w:rsidR="000A23A7">
        <w:rPr>
          <w:rFonts w:ascii="Arial" w:hAnsi="Arial" w:cs="Arial"/>
          <w:sz w:val="22"/>
          <w:szCs w:val="22"/>
        </w:rPr>
        <w:t>.</w:t>
      </w:r>
    </w:p>
    <w:p w14:paraId="6EBDF2ED" w14:textId="53D5C016" w:rsidR="007155B5" w:rsidRPr="00082867" w:rsidRDefault="007155B5" w:rsidP="00C74041">
      <w:pPr>
        <w:pStyle w:val="Heading1"/>
        <w:spacing w:after="160" w:line="360" w:lineRule="auto"/>
        <w:rPr>
          <w:rFonts w:ascii="Arial" w:hAnsi="Arial" w:cs="Arial"/>
        </w:rPr>
      </w:pPr>
      <w:bookmarkStart w:id="2" w:name="_Toc60316969"/>
      <w:bookmarkStart w:id="3" w:name="_Toc60787600"/>
      <w:r w:rsidRPr="00082867">
        <w:rPr>
          <w:rStyle w:val="normaltextrun"/>
          <w:rFonts w:ascii="Arial" w:hAnsi="Arial" w:cs="Arial"/>
        </w:rPr>
        <w:t>Rationale</w:t>
      </w:r>
      <w:bookmarkEnd w:id="2"/>
      <w:bookmarkEnd w:id="3"/>
      <w:r w:rsidRPr="00082867">
        <w:rPr>
          <w:rStyle w:val="eop"/>
          <w:rFonts w:ascii="Arial" w:hAnsi="Arial" w:cs="Arial"/>
        </w:rPr>
        <w:t> </w:t>
      </w:r>
    </w:p>
    <w:p w14:paraId="5AD84409" w14:textId="5D2302AC" w:rsidR="00441558" w:rsidRPr="00082867" w:rsidRDefault="009A7520" w:rsidP="00C74041">
      <w:pPr>
        <w:pStyle w:val="paragraph"/>
        <w:spacing w:before="0" w:beforeAutospacing="0" w:after="160" w:afterAutospacing="0" w:line="360" w:lineRule="auto"/>
        <w:textAlignment w:val="baseline"/>
        <w:rPr>
          <w:rStyle w:val="normaltextrun"/>
          <w:rFonts w:ascii="Arial" w:eastAsiaTheme="majorEastAsia" w:hAnsi="Arial" w:cs="Arial"/>
          <w:sz w:val="22"/>
          <w:szCs w:val="22"/>
        </w:rPr>
      </w:pPr>
      <w:r w:rsidRPr="00082867">
        <w:rPr>
          <w:rStyle w:val="normaltextrun"/>
          <w:rFonts w:ascii="Arial" w:eastAsiaTheme="majorEastAsia" w:hAnsi="Arial" w:cs="Arial"/>
          <w:sz w:val="22"/>
          <w:szCs w:val="22"/>
        </w:rPr>
        <w:t>The purpose for this research is to know</w:t>
      </w:r>
      <w:r w:rsidR="000B2202" w:rsidRPr="00082867">
        <w:rPr>
          <w:rStyle w:val="normaltextrun"/>
          <w:rFonts w:ascii="Arial" w:eastAsiaTheme="majorEastAsia" w:hAnsi="Arial" w:cs="Arial"/>
          <w:sz w:val="22"/>
          <w:szCs w:val="22"/>
        </w:rPr>
        <w:t xml:space="preserve"> how effective virtual learning environment has been for </w:t>
      </w:r>
      <w:r w:rsidR="00121418" w:rsidRPr="00082867">
        <w:rPr>
          <w:rStyle w:val="normaltextrun"/>
          <w:rFonts w:ascii="Arial" w:eastAsiaTheme="majorEastAsia" w:hAnsi="Arial" w:cs="Arial"/>
          <w:sz w:val="22"/>
          <w:szCs w:val="22"/>
        </w:rPr>
        <w:t>students</w:t>
      </w:r>
      <w:r w:rsidR="009D593B" w:rsidRPr="00082867">
        <w:rPr>
          <w:rStyle w:val="normaltextrun"/>
          <w:rFonts w:ascii="Arial" w:eastAsiaTheme="majorEastAsia" w:hAnsi="Arial" w:cs="Arial"/>
          <w:sz w:val="22"/>
          <w:szCs w:val="22"/>
        </w:rPr>
        <w:t xml:space="preserve">. </w:t>
      </w:r>
      <w:r w:rsidR="00466EB0" w:rsidRPr="00082867">
        <w:rPr>
          <w:rStyle w:val="normaltextrun"/>
          <w:rFonts w:ascii="Arial" w:eastAsiaTheme="majorEastAsia" w:hAnsi="Arial" w:cs="Arial"/>
          <w:sz w:val="22"/>
          <w:szCs w:val="22"/>
        </w:rPr>
        <w:t xml:space="preserve">In this research I </w:t>
      </w:r>
      <w:r w:rsidR="009D593B" w:rsidRPr="00082867">
        <w:rPr>
          <w:rStyle w:val="normaltextrun"/>
          <w:rFonts w:ascii="Arial" w:eastAsiaTheme="majorEastAsia" w:hAnsi="Arial" w:cs="Arial"/>
          <w:sz w:val="22"/>
          <w:szCs w:val="22"/>
        </w:rPr>
        <w:t xml:space="preserve">will be using different method of data such as, Quantitative data, qualitative data, primary data and secondary data. </w:t>
      </w:r>
    </w:p>
    <w:p w14:paraId="081D6C48" w14:textId="129359B2" w:rsidR="007155B5" w:rsidRPr="00082867" w:rsidRDefault="007155B5" w:rsidP="00C74041">
      <w:pPr>
        <w:pStyle w:val="Heading1"/>
        <w:spacing w:after="160" w:line="360" w:lineRule="auto"/>
        <w:rPr>
          <w:rStyle w:val="eop"/>
          <w:rFonts w:ascii="Arial" w:hAnsi="Arial" w:cs="Arial"/>
        </w:rPr>
      </w:pPr>
      <w:bookmarkStart w:id="4" w:name="_Toc60316970"/>
      <w:bookmarkStart w:id="5" w:name="_Toc60787601"/>
      <w:r w:rsidRPr="00082867">
        <w:rPr>
          <w:rStyle w:val="normaltextrun"/>
          <w:rFonts w:ascii="Arial" w:hAnsi="Arial" w:cs="Arial"/>
        </w:rPr>
        <w:t>Research Objectives</w:t>
      </w:r>
      <w:bookmarkEnd w:id="4"/>
      <w:bookmarkEnd w:id="5"/>
      <w:r w:rsidRPr="00082867">
        <w:rPr>
          <w:rStyle w:val="eop"/>
          <w:rFonts w:ascii="Arial" w:hAnsi="Arial" w:cs="Arial"/>
        </w:rPr>
        <w:t> </w:t>
      </w:r>
    </w:p>
    <w:p w14:paraId="340B0E78" w14:textId="6F1CABBB" w:rsidR="003D74D7" w:rsidRPr="00082867" w:rsidRDefault="000E2FE3" w:rsidP="00C74041">
      <w:pPr>
        <w:spacing w:line="360" w:lineRule="auto"/>
        <w:rPr>
          <w:rFonts w:ascii="Arial" w:hAnsi="Arial" w:cs="Arial"/>
        </w:rPr>
      </w:pPr>
      <w:r w:rsidRPr="00082867">
        <w:rPr>
          <w:rFonts w:ascii="Arial" w:hAnsi="Arial" w:cs="Arial"/>
        </w:rPr>
        <w:t xml:space="preserve">This research </w:t>
      </w:r>
      <w:r w:rsidR="00F67FF0" w:rsidRPr="00082867">
        <w:rPr>
          <w:rFonts w:ascii="Arial" w:hAnsi="Arial" w:cs="Arial"/>
        </w:rPr>
        <w:t xml:space="preserve">objective </w:t>
      </w:r>
      <w:r w:rsidRPr="00082867">
        <w:rPr>
          <w:rFonts w:ascii="Arial" w:hAnsi="Arial" w:cs="Arial"/>
        </w:rPr>
        <w:t>will enlighten me on why some student prefer to us</w:t>
      </w:r>
      <w:r w:rsidR="00F67FF0" w:rsidRPr="00082867">
        <w:rPr>
          <w:rFonts w:ascii="Arial" w:hAnsi="Arial" w:cs="Arial"/>
        </w:rPr>
        <w:t>e</w:t>
      </w:r>
      <w:r w:rsidRPr="00082867">
        <w:rPr>
          <w:rFonts w:ascii="Arial" w:hAnsi="Arial" w:cs="Arial"/>
        </w:rPr>
        <w:t xml:space="preserve"> VLE and why some find difficulties in understanding what the purpose </w:t>
      </w:r>
      <w:r w:rsidR="00F67FF0" w:rsidRPr="00082867">
        <w:rPr>
          <w:rFonts w:ascii="Arial" w:hAnsi="Arial" w:cs="Arial"/>
        </w:rPr>
        <w:t>is</w:t>
      </w:r>
      <w:r w:rsidRPr="00082867">
        <w:rPr>
          <w:rFonts w:ascii="Arial" w:hAnsi="Arial" w:cs="Arial"/>
        </w:rPr>
        <w:t>.</w:t>
      </w:r>
      <w:r w:rsidR="00F67FF0" w:rsidRPr="00082867">
        <w:rPr>
          <w:rFonts w:ascii="Arial" w:hAnsi="Arial" w:cs="Arial"/>
        </w:rPr>
        <w:t xml:space="preserve"> I will compare the different analysis I have found to my own research so that I can get a better outcome.</w:t>
      </w:r>
      <w:r w:rsidR="00EE57D2" w:rsidRPr="00082867">
        <w:rPr>
          <w:rFonts w:ascii="Arial" w:hAnsi="Arial" w:cs="Arial"/>
        </w:rPr>
        <w:t xml:space="preserve"> while doing this research I will ensure all opinions are I have received are accurate for mind findings which is finding the impact of VLE on student at UWTSD London campus</w:t>
      </w:r>
    </w:p>
    <w:p w14:paraId="3CE4F713" w14:textId="7AA06B45" w:rsidR="00F67FF0" w:rsidRPr="00082867" w:rsidRDefault="007155B5" w:rsidP="00C74041">
      <w:pPr>
        <w:pStyle w:val="Heading1"/>
        <w:spacing w:after="160" w:line="360" w:lineRule="auto"/>
        <w:rPr>
          <w:rStyle w:val="eop"/>
          <w:rFonts w:ascii="Arial" w:hAnsi="Arial" w:cs="Arial"/>
        </w:rPr>
      </w:pPr>
      <w:bookmarkStart w:id="6" w:name="_Toc60316971"/>
      <w:bookmarkStart w:id="7" w:name="_Toc60787602"/>
      <w:r w:rsidRPr="00082867">
        <w:rPr>
          <w:rStyle w:val="Heading2Char"/>
          <w:rFonts w:ascii="Arial" w:hAnsi="Arial" w:cs="Arial"/>
          <w:sz w:val="32"/>
          <w:szCs w:val="32"/>
        </w:rPr>
        <w:t>Literature Review/Review of the existing literature</w:t>
      </w:r>
      <w:bookmarkEnd w:id="6"/>
      <w:bookmarkEnd w:id="7"/>
      <w:r w:rsidRPr="00082867">
        <w:rPr>
          <w:rStyle w:val="normaltextrun"/>
          <w:rFonts w:ascii="Arial" w:hAnsi="Arial" w:cs="Arial"/>
        </w:rPr>
        <w:t xml:space="preserve">  </w:t>
      </w:r>
    </w:p>
    <w:p w14:paraId="376CBA65" w14:textId="7373B3D6" w:rsidR="007834BE" w:rsidRPr="00082867" w:rsidRDefault="00F67FF0" w:rsidP="00C74041">
      <w:pPr>
        <w:pStyle w:val="paragraph"/>
        <w:spacing w:before="0" w:beforeAutospacing="0" w:after="160" w:afterAutospacing="0" w:line="360" w:lineRule="auto"/>
        <w:textAlignment w:val="baseline"/>
        <w:rPr>
          <w:rStyle w:val="eop"/>
          <w:rFonts w:ascii="Arial" w:hAnsi="Arial" w:cs="Arial"/>
          <w:sz w:val="22"/>
          <w:szCs w:val="22"/>
        </w:rPr>
      </w:pPr>
      <w:r w:rsidRPr="00082867">
        <w:rPr>
          <w:rStyle w:val="eop"/>
          <w:rFonts w:ascii="Arial" w:hAnsi="Arial" w:cs="Arial"/>
          <w:sz w:val="22"/>
          <w:szCs w:val="22"/>
        </w:rPr>
        <w:t xml:space="preserve">I will be reviewing </w:t>
      </w:r>
      <w:r w:rsidR="00ED3BB8" w:rsidRPr="00082867">
        <w:rPr>
          <w:rStyle w:val="eop"/>
          <w:rFonts w:ascii="Arial" w:hAnsi="Arial" w:cs="Arial"/>
          <w:sz w:val="22"/>
          <w:szCs w:val="22"/>
        </w:rPr>
        <w:t>five different articles</w:t>
      </w:r>
      <w:r w:rsidR="00EE57D2" w:rsidRPr="00082867">
        <w:rPr>
          <w:rStyle w:val="eop"/>
          <w:rFonts w:ascii="Arial" w:hAnsi="Arial" w:cs="Arial"/>
          <w:sz w:val="22"/>
          <w:szCs w:val="22"/>
        </w:rPr>
        <w:t xml:space="preserve"> by</w:t>
      </w:r>
      <w:r w:rsidR="00ED3BB8" w:rsidRPr="00082867">
        <w:rPr>
          <w:rStyle w:val="eop"/>
          <w:rFonts w:ascii="Arial" w:hAnsi="Arial" w:cs="Arial"/>
          <w:sz w:val="22"/>
          <w:szCs w:val="22"/>
        </w:rPr>
        <w:t xml:space="preserve"> looking at existing literature </w:t>
      </w:r>
      <w:r w:rsidR="004F1ED4" w:rsidRPr="00082867">
        <w:rPr>
          <w:rStyle w:val="eop"/>
          <w:rFonts w:ascii="Arial" w:hAnsi="Arial" w:cs="Arial"/>
          <w:sz w:val="22"/>
          <w:szCs w:val="22"/>
        </w:rPr>
        <w:t xml:space="preserve">review </w:t>
      </w:r>
      <w:r w:rsidR="00ED3BB8" w:rsidRPr="00082867">
        <w:rPr>
          <w:rStyle w:val="eop"/>
          <w:rFonts w:ascii="Arial" w:hAnsi="Arial" w:cs="Arial"/>
          <w:sz w:val="22"/>
          <w:szCs w:val="22"/>
        </w:rPr>
        <w:t xml:space="preserve">on the impact of virtual learning environment (VLE). </w:t>
      </w:r>
      <w:r w:rsidR="00AD1813" w:rsidRPr="00082867">
        <w:rPr>
          <w:rStyle w:val="eop"/>
          <w:rFonts w:ascii="Arial" w:hAnsi="Arial" w:cs="Arial"/>
          <w:sz w:val="22"/>
          <w:szCs w:val="22"/>
        </w:rPr>
        <w:t>However,</w:t>
      </w:r>
      <w:r w:rsidR="00ED3BB8" w:rsidRPr="00082867">
        <w:rPr>
          <w:rStyle w:val="eop"/>
          <w:rFonts w:ascii="Arial" w:hAnsi="Arial" w:cs="Arial"/>
          <w:sz w:val="22"/>
          <w:szCs w:val="22"/>
        </w:rPr>
        <w:t xml:space="preserve"> this research will focus on the impact of virtual learning environment </w:t>
      </w:r>
      <w:r w:rsidR="00AD1813" w:rsidRPr="00082867">
        <w:rPr>
          <w:rStyle w:val="eop"/>
          <w:rFonts w:ascii="Arial" w:hAnsi="Arial" w:cs="Arial"/>
          <w:sz w:val="22"/>
          <w:szCs w:val="22"/>
        </w:rPr>
        <w:t>(Moodle</w:t>
      </w:r>
      <w:r w:rsidR="00ED3BB8" w:rsidRPr="00082867">
        <w:rPr>
          <w:rStyle w:val="eop"/>
          <w:rFonts w:ascii="Arial" w:hAnsi="Arial" w:cs="Arial"/>
          <w:sz w:val="22"/>
          <w:szCs w:val="22"/>
        </w:rPr>
        <w:t>) on the learning experience</w:t>
      </w:r>
      <w:r w:rsidR="009D593B" w:rsidRPr="00082867">
        <w:rPr>
          <w:rStyle w:val="eop"/>
          <w:rFonts w:ascii="Arial" w:hAnsi="Arial" w:cs="Arial"/>
          <w:sz w:val="22"/>
          <w:szCs w:val="22"/>
        </w:rPr>
        <w:t>.</w:t>
      </w:r>
    </w:p>
    <w:p w14:paraId="431EB132" w14:textId="3081E9DC" w:rsidR="00CC382F" w:rsidRPr="00082867" w:rsidRDefault="00ED3BB8" w:rsidP="00C74041">
      <w:pPr>
        <w:pStyle w:val="paragraph"/>
        <w:spacing w:before="0" w:beforeAutospacing="0" w:after="160" w:afterAutospacing="0" w:line="360" w:lineRule="auto"/>
        <w:textAlignment w:val="baseline"/>
        <w:rPr>
          <w:rStyle w:val="eop"/>
          <w:rFonts w:ascii="Arial" w:hAnsi="Arial" w:cs="Arial"/>
          <w:sz w:val="22"/>
          <w:szCs w:val="22"/>
        </w:rPr>
      </w:pPr>
      <w:r w:rsidRPr="00082867">
        <w:rPr>
          <w:rStyle w:val="eop"/>
          <w:rFonts w:ascii="Arial" w:hAnsi="Arial" w:cs="Arial"/>
          <w:sz w:val="22"/>
          <w:szCs w:val="22"/>
        </w:rPr>
        <w:t>I will analyse</w:t>
      </w:r>
      <w:r w:rsidR="007834BE" w:rsidRPr="00082867">
        <w:rPr>
          <w:rStyle w:val="eop"/>
          <w:rFonts w:ascii="Arial" w:hAnsi="Arial" w:cs="Arial"/>
          <w:sz w:val="22"/>
          <w:szCs w:val="22"/>
        </w:rPr>
        <w:t xml:space="preserve"> different</w:t>
      </w:r>
      <w:r w:rsidRPr="00082867">
        <w:rPr>
          <w:rStyle w:val="eop"/>
          <w:rFonts w:ascii="Arial" w:hAnsi="Arial" w:cs="Arial"/>
          <w:sz w:val="22"/>
          <w:szCs w:val="22"/>
        </w:rPr>
        <w:t xml:space="preserve"> method they have use and what they achieved at the end of</w:t>
      </w:r>
      <w:r w:rsidR="00EE1FB3" w:rsidRPr="00082867">
        <w:rPr>
          <w:rStyle w:val="eop"/>
          <w:rFonts w:ascii="Arial" w:hAnsi="Arial" w:cs="Arial"/>
          <w:sz w:val="22"/>
          <w:szCs w:val="22"/>
        </w:rPr>
        <w:t xml:space="preserve"> the report.</w:t>
      </w:r>
      <w:r w:rsidR="00C9189A" w:rsidRPr="00082867">
        <w:rPr>
          <w:rStyle w:val="eop"/>
          <w:rFonts w:ascii="Arial" w:hAnsi="Arial" w:cs="Arial"/>
          <w:sz w:val="22"/>
          <w:szCs w:val="22"/>
        </w:rPr>
        <w:t xml:space="preserve"> This research was about “</w:t>
      </w:r>
      <w:r w:rsidR="00B022AA" w:rsidRPr="00082867">
        <w:rPr>
          <w:rStyle w:val="eop"/>
          <w:rFonts w:ascii="Arial" w:hAnsi="Arial" w:cs="Arial"/>
          <w:sz w:val="22"/>
          <w:szCs w:val="22"/>
        </w:rPr>
        <w:t xml:space="preserve">The influence of virtual leaning environment in </w:t>
      </w:r>
      <w:r w:rsidR="00C2547B" w:rsidRPr="00082867">
        <w:rPr>
          <w:rStyle w:val="eop"/>
          <w:rFonts w:ascii="Arial" w:hAnsi="Arial" w:cs="Arial"/>
          <w:sz w:val="22"/>
          <w:szCs w:val="22"/>
        </w:rPr>
        <w:t>students’</w:t>
      </w:r>
      <w:r w:rsidR="00B022AA" w:rsidRPr="00082867">
        <w:rPr>
          <w:rStyle w:val="eop"/>
          <w:rFonts w:ascii="Arial" w:hAnsi="Arial" w:cs="Arial"/>
          <w:sz w:val="22"/>
          <w:szCs w:val="22"/>
        </w:rPr>
        <w:t xml:space="preserve"> performance” </w:t>
      </w:r>
      <w:sdt>
        <w:sdtPr>
          <w:rPr>
            <w:rStyle w:val="eop"/>
            <w:rFonts w:ascii="Arial" w:hAnsi="Arial" w:cs="Arial"/>
            <w:sz w:val="22"/>
            <w:szCs w:val="22"/>
          </w:rPr>
          <w:id w:val="-1626454061"/>
          <w:citation/>
        </w:sdtPr>
        <w:sdtEndPr>
          <w:rPr>
            <w:rStyle w:val="eop"/>
          </w:rPr>
        </w:sdtEndPr>
        <w:sdtContent>
          <w:r w:rsidR="00C2547B" w:rsidRPr="00082867">
            <w:rPr>
              <w:rStyle w:val="eop"/>
              <w:rFonts w:ascii="Arial" w:hAnsi="Arial" w:cs="Arial"/>
              <w:sz w:val="22"/>
              <w:szCs w:val="22"/>
            </w:rPr>
            <w:fldChar w:fldCharType="begin"/>
          </w:r>
          <w:r w:rsidR="00D67F84" w:rsidRPr="00082867">
            <w:rPr>
              <w:rStyle w:val="eop"/>
              <w:rFonts w:ascii="Arial" w:hAnsi="Arial" w:cs="Arial"/>
              <w:sz w:val="22"/>
              <w:szCs w:val="22"/>
            </w:rPr>
            <w:instrText xml:space="preserve">CITATION Alv17 \l 2057 </w:instrText>
          </w:r>
          <w:r w:rsidR="00C2547B" w:rsidRPr="00082867">
            <w:rPr>
              <w:rStyle w:val="eop"/>
              <w:rFonts w:ascii="Arial" w:hAnsi="Arial" w:cs="Arial"/>
              <w:sz w:val="22"/>
              <w:szCs w:val="22"/>
            </w:rPr>
            <w:fldChar w:fldCharType="separate"/>
          </w:r>
          <w:r w:rsidR="00750464" w:rsidRPr="00750464">
            <w:rPr>
              <w:rFonts w:ascii="Arial" w:hAnsi="Arial" w:cs="Arial"/>
              <w:noProof/>
              <w:sz w:val="22"/>
              <w:szCs w:val="22"/>
            </w:rPr>
            <w:t>(Alves, et al., 2017)</w:t>
          </w:r>
          <w:r w:rsidR="00C2547B" w:rsidRPr="00082867">
            <w:rPr>
              <w:rStyle w:val="eop"/>
              <w:rFonts w:ascii="Arial" w:hAnsi="Arial" w:cs="Arial"/>
              <w:sz w:val="22"/>
              <w:szCs w:val="22"/>
            </w:rPr>
            <w:fldChar w:fldCharType="end"/>
          </w:r>
        </w:sdtContent>
      </w:sdt>
      <w:r w:rsidR="00C2547B" w:rsidRPr="00082867">
        <w:rPr>
          <w:rStyle w:val="eop"/>
          <w:rFonts w:ascii="Arial" w:hAnsi="Arial" w:cs="Arial"/>
          <w:sz w:val="22"/>
          <w:szCs w:val="22"/>
        </w:rPr>
        <w:t xml:space="preserve"> </w:t>
      </w:r>
      <w:r w:rsidR="00ED4840" w:rsidRPr="00082867">
        <w:rPr>
          <w:rFonts w:ascii="Arial" w:hAnsi="Arial" w:cs="Arial"/>
          <w:sz w:val="22"/>
          <w:szCs w:val="22"/>
        </w:rPr>
        <w:t xml:space="preserve">This </w:t>
      </w:r>
      <w:r w:rsidR="00C2547B" w:rsidRPr="00082867">
        <w:rPr>
          <w:rFonts w:ascii="Arial" w:hAnsi="Arial" w:cs="Arial"/>
          <w:sz w:val="22"/>
          <w:szCs w:val="22"/>
        </w:rPr>
        <w:t>authors</w:t>
      </w:r>
      <w:r w:rsidR="00ED4840" w:rsidRPr="00082867">
        <w:rPr>
          <w:rFonts w:ascii="Arial" w:hAnsi="Arial" w:cs="Arial"/>
          <w:sz w:val="22"/>
          <w:szCs w:val="22"/>
        </w:rPr>
        <w:t xml:space="preserve"> </w:t>
      </w:r>
      <w:r w:rsidR="00CE48A4">
        <w:rPr>
          <w:rFonts w:ascii="Arial" w:hAnsi="Arial" w:cs="Arial"/>
          <w:sz w:val="22"/>
          <w:szCs w:val="22"/>
        </w:rPr>
        <w:t>“</w:t>
      </w:r>
      <w:r w:rsidR="00ED4840" w:rsidRPr="00082867">
        <w:rPr>
          <w:rFonts w:ascii="Arial" w:hAnsi="Arial" w:cs="Arial"/>
          <w:sz w:val="22"/>
          <w:szCs w:val="22"/>
        </w:rPr>
        <w:t xml:space="preserve">aimed to assess the frequency of students’ access to the virtual learning environment (VLE) </w:t>
      </w:r>
      <w:r w:rsidR="007834BE" w:rsidRPr="00082867">
        <w:rPr>
          <w:rFonts w:ascii="Arial" w:hAnsi="Arial" w:cs="Arial"/>
          <w:sz w:val="22"/>
          <w:szCs w:val="22"/>
        </w:rPr>
        <w:t>approved</w:t>
      </w:r>
      <w:r w:rsidR="00ED4840" w:rsidRPr="00082867">
        <w:rPr>
          <w:rFonts w:ascii="Arial" w:hAnsi="Arial" w:cs="Arial"/>
          <w:sz w:val="22"/>
          <w:szCs w:val="22"/>
        </w:rPr>
        <w:t xml:space="preserve"> by the institution, as well as the relation between the frequency of access to the VLE and the students’ performance</w:t>
      </w:r>
      <w:r w:rsidR="00CE48A4">
        <w:rPr>
          <w:rFonts w:ascii="Arial" w:hAnsi="Arial" w:cs="Arial"/>
          <w:sz w:val="22"/>
          <w:szCs w:val="22"/>
        </w:rPr>
        <w:t>”</w:t>
      </w:r>
      <w:r w:rsidR="00ED4840" w:rsidRPr="00082867">
        <w:rPr>
          <w:rFonts w:ascii="Arial" w:hAnsi="Arial" w:cs="Arial"/>
          <w:sz w:val="22"/>
          <w:szCs w:val="22"/>
        </w:rPr>
        <w:t xml:space="preserve">. The </w:t>
      </w:r>
      <w:r w:rsidR="00C2547B" w:rsidRPr="00082867">
        <w:rPr>
          <w:rFonts w:ascii="Arial" w:hAnsi="Arial" w:cs="Arial"/>
          <w:sz w:val="22"/>
          <w:szCs w:val="22"/>
        </w:rPr>
        <w:t>method which they have used to conduct their research i</w:t>
      </w:r>
      <w:r w:rsidR="00ED4840" w:rsidRPr="00082867">
        <w:rPr>
          <w:rFonts w:ascii="Arial" w:hAnsi="Arial" w:cs="Arial"/>
          <w:sz w:val="22"/>
          <w:szCs w:val="22"/>
        </w:rPr>
        <w:t>s quantitative</w:t>
      </w:r>
      <w:r w:rsidR="007834BE" w:rsidRPr="00082867">
        <w:rPr>
          <w:rFonts w:ascii="Arial" w:hAnsi="Arial" w:cs="Arial"/>
          <w:sz w:val="22"/>
          <w:szCs w:val="22"/>
        </w:rPr>
        <w:t xml:space="preserve"> </w:t>
      </w:r>
      <w:r w:rsidR="00121418" w:rsidRPr="00082867">
        <w:rPr>
          <w:rFonts w:ascii="Arial" w:hAnsi="Arial" w:cs="Arial"/>
          <w:sz w:val="22"/>
          <w:szCs w:val="22"/>
        </w:rPr>
        <w:t xml:space="preserve">data </w:t>
      </w:r>
      <w:r w:rsidR="00CE48A4">
        <w:rPr>
          <w:rFonts w:ascii="Arial" w:hAnsi="Arial" w:cs="Arial"/>
          <w:sz w:val="22"/>
          <w:szCs w:val="22"/>
        </w:rPr>
        <w:t>“</w:t>
      </w:r>
      <w:r w:rsidR="00121418" w:rsidRPr="00082867">
        <w:rPr>
          <w:rFonts w:ascii="Arial" w:hAnsi="Arial" w:cs="Arial"/>
          <w:sz w:val="22"/>
          <w:szCs w:val="22"/>
        </w:rPr>
        <w:t>with</w:t>
      </w:r>
      <w:r w:rsidR="00D67F84" w:rsidRPr="00082867">
        <w:rPr>
          <w:rFonts w:ascii="Arial" w:hAnsi="Arial" w:cs="Arial"/>
          <w:sz w:val="22"/>
          <w:szCs w:val="22"/>
        </w:rPr>
        <w:t xml:space="preserve"> descriptive features, involving data obtained from literature rese and from experimental research they done using sample of </w:t>
      </w:r>
      <w:r w:rsidR="009E39C6">
        <w:rPr>
          <w:rFonts w:ascii="Arial" w:hAnsi="Arial" w:cs="Arial"/>
          <w:sz w:val="22"/>
          <w:szCs w:val="22"/>
        </w:rPr>
        <w:t>“6300</w:t>
      </w:r>
      <w:r w:rsidR="00D67F84" w:rsidRPr="00082867">
        <w:rPr>
          <w:rFonts w:ascii="Arial" w:hAnsi="Arial" w:cs="Arial"/>
          <w:sz w:val="22"/>
          <w:szCs w:val="22"/>
        </w:rPr>
        <w:t xml:space="preserve"> undergraduate. The data in which they used was from a VLE and student registration system data that is being used for learning. </w:t>
      </w:r>
      <w:r w:rsidR="00CE48A4">
        <w:rPr>
          <w:rFonts w:ascii="Arial" w:hAnsi="Arial" w:cs="Arial"/>
          <w:sz w:val="22"/>
          <w:szCs w:val="22"/>
        </w:rPr>
        <w:t>“</w:t>
      </w:r>
      <w:r w:rsidR="00D67F84" w:rsidRPr="00082867">
        <w:rPr>
          <w:rFonts w:ascii="Arial" w:hAnsi="Arial" w:cs="Arial"/>
          <w:sz w:val="22"/>
          <w:szCs w:val="22"/>
        </w:rPr>
        <w:t>The result show that there are positively indicators regarding students’ access to a virtual learning environment and the relation between such access and their performance</w:t>
      </w:r>
      <w:r w:rsidR="00CE48A4">
        <w:rPr>
          <w:rFonts w:ascii="Arial" w:hAnsi="Arial" w:cs="Arial"/>
          <w:sz w:val="22"/>
          <w:szCs w:val="22"/>
        </w:rPr>
        <w:t>”</w:t>
      </w:r>
      <w:r w:rsidR="00D67F84" w:rsidRPr="00082867">
        <w:rPr>
          <w:rFonts w:ascii="Arial" w:hAnsi="Arial" w:cs="Arial"/>
          <w:sz w:val="22"/>
          <w:szCs w:val="22"/>
        </w:rPr>
        <w:t>.</w:t>
      </w:r>
      <w:sdt>
        <w:sdtPr>
          <w:rPr>
            <w:rFonts w:ascii="Arial" w:hAnsi="Arial" w:cs="Arial"/>
            <w:sz w:val="22"/>
            <w:szCs w:val="22"/>
          </w:rPr>
          <w:id w:val="539250964"/>
          <w:citation/>
        </w:sdtPr>
        <w:sdtEndPr/>
        <w:sdtContent>
          <w:r w:rsidR="00D67F84" w:rsidRPr="00082867">
            <w:rPr>
              <w:rFonts w:ascii="Arial" w:hAnsi="Arial" w:cs="Arial"/>
              <w:sz w:val="22"/>
              <w:szCs w:val="22"/>
            </w:rPr>
            <w:fldChar w:fldCharType="begin"/>
          </w:r>
          <w:r w:rsidR="00D67F84" w:rsidRPr="00082867">
            <w:rPr>
              <w:rFonts w:ascii="Arial" w:hAnsi="Arial" w:cs="Arial"/>
              <w:sz w:val="22"/>
              <w:szCs w:val="22"/>
            </w:rPr>
            <w:instrText xml:space="preserve">CITATION Alv17 \l 2057 </w:instrText>
          </w:r>
          <w:r w:rsidR="00D67F84" w:rsidRPr="00082867">
            <w:rPr>
              <w:rFonts w:ascii="Arial" w:hAnsi="Arial" w:cs="Arial"/>
              <w:sz w:val="22"/>
              <w:szCs w:val="22"/>
            </w:rPr>
            <w:fldChar w:fldCharType="separate"/>
          </w:r>
          <w:r w:rsidR="00750464">
            <w:rPr>
              <w:rFonts w:ascii="Arial" w:hAnsi="Arial" w:cs="Arial"/>
              <w:noProof/>
              <w:sz w:val="22"/>
              <w:szCs w:val="22"/>
            </w:rPr>
            <w:t xml:space="preserve"> </w:t>
          </w:r>
          <w:r w:rsidR="00750464" w:rsidRPr="00750464">
            <w:rPr>
              <w:rFonts w:ascii="Arial" w:hAnsi="Arial" w:cs="Arial"/>
              <w:noProof/>
              <w:sz w:val="22"/>
              <w:szCs w:val="22"/>
            </w:rPr>
            <w:t>(Alves, et al., 2017)</w:t>
          </w:r>
          <w:r w:rsidR="00D67F84" w:rsidRPr="00082867">
            <w:rPr>
              <w:rFonts w:ascii="Arial" w:hAnsi="Arial" w:cs="Arial"/>
              <w:sz w:val="22"/>
              <w:szCs w:val="22"/>
            </w:rPr>
            <w:fldChar w:fldCharType="end"/>
          </w:r>
        </w:sdtContent>
      </w:sdt>
    </w:p>
    <w:p w14:paraId="49DAC510" w14:textId="1D26869D" w:rsidR="00F67FF0" w:rsidRPr="00082867" w:rsidRDefault="00CC382F" w:rsidP="00C74041">
      <w:pPr>
        <w:pStyle w:val="paragraph"/>
        <w:spacing w:before="0" w:beforeAutospacing="0" w:after="160" w:afterAutospacing="0" w:line="360" w:lineRule="auto"/>
        <w:textAlignment w:val="baseline"/>
        <w:rPr>
          <w:rStyle w:val="eop"/>
          <w:rFonts w:ascii="Arial" w:hAnsi="Arial" w:cs="Arial"/>
          <w:sz w:val="22"/>
          <w:szCs w:val="22"/>
        </w:rPr>
      </w:pPr>
      <w:r w:rsidRPr="00082867">
        <w:rPr>
          <w:rStyle w:val="eop"/>
          <w:rFonts w:ascii="Arial" w:hAnsi="Arial" w:cs="Arial"/>
          <w:sz w:val="22"/>
          <w:szCs w:val="22"/>
        </w:rPr>
        <w:lastRenderedPageBreak/>
        <w:t>A</w:t>
      </w:r>
      <w:r w:rsidR="00DC5EB1" w:rsidRPr="00082867">
        <w:rPr>
          <w:rStyle w:val="eop"/>
          <w:rFonts w:ascii="Arial" w:hAnsi="Arial" w:cs="Arial"/>
          <w:sz w:val="22"/>
          <w:szCs w:val="22"/>
        </w:rPr>
        <w:t xml:space="preserve"> research</w:t>
      </w:r>
      <w:r w:rsidRPr="00082867">
        <w:rPr>
          <w:rStyle w:val="eop"/>
          <w:rFonts w:ascii="Arial" w:hAnsi="Arial" w:cs="Arial"/>
          <w:sz w:val="22"/>
          <w:szCs w:val="22"/>
        </w:rPr>
        <w:t xml:space="preserve"> was conducted</w:t>
      </w:r>
      <w:r w:rsidR="00DC5EB1" w:rsidRPr="00082867">
        <w:rPr>
          <w:rStyle w:val="eop"/>
          <w:rFonts w:ascii="Arial" w:hAnsi="Arial" w:cs="Arial"/>
          <w:sz w:val="22"/>
          <w:szCs w:val="22"/>
        </w:rPr>
        <w:t xml:space="preserve"> on </w:t>
      </w:r>
      <w:r w:rsidR="00AD1813" w:rsidRPr="00082867">
        <w:rPr>
          <w:rStyle w:val="eop"/>
          <w:rFonts w:ascii="Arial" w:hAnsi="Arial" w:cs="Arial"/>
          <w:sz w:val="22"/>
          <w:szCs w:val="22"/>
        </w:rPr>
        <w:t>“The</w:t>
      </w:r>
      <w:r w:rsidR="00DC5EB1" w:rsidRPr="00082867">
        <w:rPr>
          <w:rStyle w:val="eop"/>
          <w:rFonts w:ascii="Arial" w:hAnsi="Arial" w:cs="Arial"/>
          <w:sz w:val="22"/>
          <w:szCs w:val="22"/>
        </w:rPr>
        <w:t xml:space="preserve"> impact of a virtual learning environment: students’ views”.  They did a report on 248 English Sixth Form College students about the impact of using college VLE(Moodle) on learning. they wanted to find out if teaching and learning through VLE </w:t>
      </w:r>
      <w:r w:rsidR="00AD1813" w:rsidRPr="00082867">
        <w:rPr>
          <w:rStyle w:val="eop"/>
          <w:rFonts w:ascii="Arial" w:hAnsi="Arial" w:cs="Arial"/>
          <w:sz w:val="22"/>
          <w:szCs w:val="22"/>
        </w:rPr>
        <w:t>has help</w:t>
      </w:r>
      <w:r w:rsidR="00DC5EB1" w:rsidRPr="00082867">
        <w:rPr>
          <w:rStyle w:val="eop"/>
          <w:rFonts w:ascii="Arial" w:hAnsi="Arial" w:cs="Arial"/>
          <w:sz w:val="22"/>
          <w:szCs w:val="22"/>
        </w:rPr>
        <w:t xml:space="preserve"> them develop independent learning and we</w:t>
      </w:r>
      <w:r w:rsidR="00C50F39" w:rsidRPr="00082867">
        <w:rPr>
          <w:rStyle w:val="eop"/>
          <w:rFonts w:ascii="Arial" w:hAnsi="Arial" w:cs="Arial"/>
          <w:sz w:val="22"/>
          <w:szCs w:val="22"/>
        </w:rPr>
        <w:t>a</w:t>
      </w:r>
      <w:r w:rsidR="00DC5EB1" w:rsidRPr="00082867">
        <w:rPr>
          <w:rStyle w:val="eop"/>
          <w:rFonts w:ascii="Arial" w:hAnsi="Arial" w:cs="Arial"/>
          <w:sz w:val="22"/>
          <w:szCs w:val="22"/>
        </w:rPr>
        <w:t>ther it increases students’ motivation to learn. While</w:t>
      </w:r>
      <w:r w:rsidR="00C50F39" w:rsidRPr="00082867">
        <w:rPr>
          <w:rStyle w:val="eop"/>
          <w:rFonts w:ascii="Arial" w:hAnsi="Arial" w:cs="Arial"/>
          <w:sz w:val="22"/>
          <w:szCs w:val="22"/>
        </w:rPr>
        <w:t xml:space="preserve"> doing their research </w:t>
      </w:r>
      <w:r w:rsidR="004E663D" w:rsidRPr="00082867">
        <w:rPr>
          <w:rStyle w:val="eop"/>
          <w:rFonts w:ascii="Arial" w:hAnsi="Arial" w:cs="Arial"/>
          <w:sz w:val="22"/>
          <w:szCs w:val="22"/>
        </w:rPr>
        <w:t>they conducted it by using quantita</w:t>
      </w:r>
      <w:r w:rsidR="00CB24C0" w:rsidRPr="00082867">
        <w:rPr>
          <w:rStyle w:val="eop"/>
          <w:rFonts w:ascii="Arial" w:hAnsi="Arial" w:cs="Arial"/>
          <w:sz w:val="22"/>
          <w:szCs w:val="22"/>
        </w:rPr>
        <w:t>ti</w:t>
      </w:r>
      <w:r w:rsidR="004E663D" w:rsidRPr="00082867">
        <w:rPr>
          <w:rStyle w:val="eop"/>
          <w:rFonts w:ascii="Arial" w:hAnsi="Arial" w:cs="Arial"/>
          <w:sz w:val="22"/>
          <w:szCs w:val="22"/>
        </w:rPr>
        <w:t>ve dat</w:t>
      </w:r>
      <w:r w:rsidR="004F1ED4" w:rsidRPr="00082867">
        <w:rPr>
          <w:rStyle w:val="eop"/>
          <w:rFonts w:ascii="Arial" w:hAnsi="Arial" w:cs="Arial"/>
          <w:sz w:val="22"/>
          <w:szCs w:val="22"/>
        </w:rPr>
        <w:t>a</w:t>
      </w:r>
      <w:r w:rsidR="004E663D" w:rsidRPr="00082867">
        <w:rPr>
          <w:rStyle w:val="eop"/>
          <w:rFonts w:ascii="Arial" w:hAnsi="Arial" w:cs="Arial"/>
          <w:sz w:val="22"/>
          <w:szCs w:val="22"/>
        </w:rPr>
        <w:t xml:space="preserve"> such as (Survey Monkey)</w:t>
      </w:r>
      <w:r w:rsidR="00CB24C0" w:rsidRPr="00082867">
        <w:rPr>
          <w:rStyle w:val="eop"/>
          <w:rFonts w:ascii="Arial" w:hAnsi="Arial" w:cs="Arial"/>
          <w:sz w:val="22"/>
          <w:szCs w:val="22"/>
        </w:rPr>
        <w:t>.</w:t>
      </w:r>
      <w:r w:rsidR="00273BBC" w:rsidRPr="00082867">
        <w:rPr>
          <w:rStyle w:val="eop"/>
          <w:rFonts w:ascii="Arial" w:hAnsi="Arial" w:cs="Arial"/>
          <w:sz w:val="22"/>
          <w:szCs w:val="22"/>
        </w:rPr>
        <w:t xml:space="preserve"> At the end of this research they concluded that (Moodle) has a positive impact on students learning</w:t>
      </w:r>
      <w:r w:rsidRPr="00082867">
        <w:rPr>
          <w:rStyle w:val="eop"/>
          <w:rFonts w:ascii="Arial" w:hAnsi="Arial" w:cs="Arial"/>
          <w:sz w:val="22"/>
          <w:szCs w:val="22"/>
        </w:rPr>
        <w:t xml:space="preserve"> </w:t>
      </w:r>
      <w:sdt>
        <w:sdtPr>
          <w:rPr>
            <w:rStyle w:val="eop"/>
            <w:rFonts w:ascii="Arial" w:hAnsi="Arial" w:cs="Arial"/>
            <w:sz w:val="22"/>
            <w:szCs w:val="22"/>
          </w:rPr>
          <w:id w:val="-218367891"/>
          <w:citation/>
        </w:sdtPr>
        <w:sdtEndPr>
          <w:rPr>
            <w:rStyle w:val="eop"/>
          </w:rPr>
        </w:sdtEndPr>
        <w:sdtContent>
          <w:r w:rsidR="00C81100" w:rsidRPr="00082867">
            <w:rPr>
              <w:rStyle w:val="eop"/>
              <w:rFonts w:ascii="Arial" w:hAnsi="Arial" w:cs="Arial"/>
              <w:sz w:val="22"/>
              <w:szCs w:val="22"/>
            </w:rPr>
            <w:fldChar w:fldCharType="begin"/>
          </w:r>
          <w:r w:rsidR="00C81100" w:rsidRPr="00082867">
            <w:rPr>
              <w:rStyle w:val="eop"/>
              <w:rFonts w:ascii="Arial" w:hAnsi="Arial" w:cs="Arial"/>
              <w:sz w:val="22"/>
              <w:szCs w:val="22"/>
            </w:rPr>
            <w:instrText xml:space="preserve">CITATION Jen13 \l 2057 </w:instrText>
          </w:r>
          <w:r w:rsidR="00C81100" w:rsidRPr="00082867">
            <w:rPr>
              <w:rStyle w:val="eop"/>
              <w:rFonts w:ascii="Arial" w:hAnsi="Arial" w:cs="Arial"/>
              <w:sz w:val="22"/>
              <w:szCs w:val="22"/>
            </w:rPr>
            <w:fldChar w:fldCharType="separate"/>
          </w:r>
          <w:r w:rsidR="00750464" w:rsidRPr="00750464">
            <w:rPr>
              <w:rFonts w:ascii="Arial" w:hAnsi="Arial" w:cs="Arial"/>
              <w:noProof/>
              <w:sz w:val="22"/>
              <w:szCs w:val="22"/>
            </w:rPr>
            <w:t>(Barker &amp; Gossman, 2013)</w:t>
          </w:r>
          <w:r w:rsidR="00C81100" w:rsidRPr="00082867">
            <w:rPr>
              <w:rStyle w:val="eop"/>
              <w:rFonts w:ascii="Arial" w:hAnsi="Arial" w:cs="Arial"/>
              <w:sz w:val="22"/>
              <w:szCs w:val="22"/>
            </w:rPr>
            <w:fldChar w:fldCharType="end"/>
          </w:r>
        </w:sdtContent>
      </w:sdt>
      <w:r w:rsidR="00673E53" w:rsidRPr="00082867">
        <w:rPr>
          <w:rStyle w:val="eop"/>
          <w:rFonts w:ascii="Arial" w:hAnsi="Arial" w:cs="Arial"/>
          <w:sz w:val="22"/>
          <w:szCs w:val="22"/>
        </w:rPr>
        <w:t>.</w:t>
      </w:r>
    </w:p>
    <w:p w14:paraId="4317B865" w14:textId="43102A08" w:rsidR="00673E53" w:rsidRPr="00082867" w:rsidRDefault="00AD1813" w:rsidP="00C74041">
      <w:pPr>
        <w:pStyle w:val="paragraph"/>
        <w:spacing w:before="0" w:beforeAutospacing="0" w:after="160" w:afterAutospacing="0" w:line="360" w:lineRule="auto"/>
        <w:textAlignment w:val="baseline"/>
        <w:rPr>
          <w:rStyle w:val="eop"/>
          <w:rFonts w:ascii="Arial" w:hAnsi="Arial" w:cs="Arial"/>
          <w:sz w:val="22"/>
          <w:szCs w:val="22"/>
        </w:rPr>
      </w:pPr>
      <w:r w:rsidRPr="00082867">
        <w:rPr>
          <w:rStyle w:val="eop"/>
          <w:rFonts w:ascii="Arial" w:hAnsi="Arial" w:cs="Arial"/>
          <w:sz w:val="22"/>
          <w:szCs w:val="22"/>
        </w:rPr>
        <w:t>These authors</w:t>
      </w:r>
      <w:r w:rsidR="00A828AC" w:rsidRPr="00082867">
        <w:rPr>
          <w:rStyle w:val="eop"/>
          <w:rFonts w:ascii="Arial" w:hAnsi="Arial" w:cs="Arial"/>
          <w:sz w:val="22"/>
          <w:szCs w:val="22"/>
        </w:rPr>
        <w:t xml:space="preserve"> have researched on “Evaluation of How the Blended use of Virtual Learning Environment (VLE) Can Impact on Learning and Teaching in a Specific </w:t>
      </w:r>
      <w:r w:rsidR="00F34867" w:rsidRPr="00082867">
        <w:rPr>
          <w:rStyle w:val="eop"/>
          <w:rFonts w:ascii="Arial" w:hAnsi="Arial" w:cs="Arial"/>
          <w:sz w:val="22"/>
          <w:szCs w:val="22"/>
        </w:rPr>
        <w:t>Module</w:t>
      </w:r>
      <w:r w:rsidR="00CE48A4">
        <w:rPr>
          <w:rStyle w:val="eop"/>
          <w:rFonts w:ascii="Arial" w:hAnsi="Arial" w:cs="Arial"/>
          <w:sz w:val="22"/>
          <w:szCs w:val="22"/>
        </w:rPr>
        <w:t xml:space="preserve">” </w:t>
      </w:r>
      <w:r w:rsidR="00F34867" w:rsidRPr="00082867">
        <w:rPr>
          <w:rStyle w:val="eop"/>
          <w:rFonts w:ascii="Arial" w:hAnsi="Arial" w:cs="Arial"/>
          <w:sz w:val="22"/>
          <w:szCs w:val="22"/>
        </w:rPr>
        <w:t>the</w:t>
      </w:r>
      <w:r w:rsidR="00A828AC" w:rsidRPr="00082867">
        <w:rPr>
          <w:rStyle w:val="eop"/>
          <w:rFonts w:ascii="Arial" w:hAnsi="Arial" w:cs="Arial"/>
          <w:sz w:val="22"/>
          <w:szCs w:val="22"/>
        </w:rPr>
        <w:t xml:space="preserve"> authors done their research using the population at their university</w:t>
      </w:r>
      <w:r w:rsidR="00CE48A4">
        <w:rPr>
          <w:rStyle w:val="eop"/>
          <w:rFonts w:ascii="Arial" w:hAnsi="Arial" w:cs="Arial"/>
          <w:sz w:val="22"/>
          <w:szCs w:val="22"/>
        </w:rPr>
        <w:t xml:space="preserve">. </w:t>
      </w:r>
      <w:r w:rsidRPr="00082867">
        <w:rPr>
          <w:rStyle w:val="eop"/>
          <w:rFonts w:ascii="Arial" w:hAnsi="Arial" w:cs="Arial"/>
          <w:sz w:val="22"/>
          <w:szCs w:val="22"/>
        </w:rPr>
        <w:t>forty-seven</w:t>
      </w:r>
      <w:r w:rsidR="00F34867" w:rsidRPr="00082867">
        <w:rPr>
          <w:rStyle w:val="eop"/>
          <w:rFonts w:ascii="Arial" w:hAnsi="Arial" w:cs="Arial"/>
          <w:sz w:val="22"/>
          <w:szCs w:val="22"/>
        </w:rPr>
        <w:t xml:space="preserve"> student participated in the study</w:t>
      </w:r>
      <w:r w:rsidR="00CE48A4">
        <w:rPr>
          <w:rStyle w:val="eop"/>
          <w:rFonts w:ascii="Arial" w:hAnsi="Arial" w:cs="Arial"/>
          <w:sz w:val="22"/>
          <w:szCs w:val="22"/>
        </w:rPr>
        <w:t xml:space="preserve">. </w:t>
      </w:r>
      <w:r w:rsidR="00F34867" w:rsidRPr="00082867">
        <w:rPr>
          <w:rStyle w:val="eop"/>
          <w:rFonts w:ascii="Arial" w:hAnsi="Arial" w:cs="Arial"/>
          <w:sz w:val="22"/>
          <w:szCs w:val="22"/>
        </w:rPr>
        <w:t>Student questionnaires, Moodle reports and student assessment</w:t>
      </w:r>
      <w:r w:rsidR="00CE48A4">
        <w:rPr>
          <w:rStyle w:val="eop"/>
          <w:rFonts w:ascii="Arial" w:hAnsi="Arial" w:cs="Arial"/>
          <w:sz w:val="22"/>
          <w:szCs w:val="22"/>
        </w:rPr>
        <w:t xml:space="preserve"> </w:t>
      </w:r>
      <w:r w:rsidR="00F34867" w:rsidRPr="00082867">
        <w:rPr>
          <w:rStyle w:val="eop"/>
          <w:rFonts w:ascii="Arial" w:hAnsi="Arial" w:cs="Arial"/>
          <w:sz w:val="22"/>
          <w:szCs w:val="22"/>
        </w:rPr>
        <w:t xml:space="preserve">grade were used to analyse to distinguish what he </w:t>
      </w:r>
      <w:r w:rsidRPr="00082867">
        <w:rPr>
          <w:rStyle w:val="eop"/>
          <w:rFonts w:ascii="Arial" w:hAnsi="Arial" w:cs="Arial"/>
          <w:sz w:val="22"/>
          <w:szCs w:val="22"/>
        </w:rPr>
        <w:t>benefits</w:t>
      </w:r>
      <w:r w:rsidR="00F34867" w:rsidRPr="00082867">
        <w:rPr>
          <w:rStyle w:val="eop"/>
          <w:rFonts w:ascii="Arial" w:hAnsi="Arial" w:cs="Arial"/>
          <w:sz w:val="22"/>
          <w:szCs w:val="22"/>
        </w:rPr>
        <w:t xml:space="preserve"> of online forum is.</w:t>
      </w:r>
      <w:r w:rsidR="00A31CC7" w:rsidRPr="00082867">
        <w:rPr>
          <w:rStyle w:val="eop"/>
          <w:rFonts w:ascii="Arial" w:hAnsi="Arial" w:cs="Arial"/>
          <w:sz w:val="22"/>
          <w:szCs w:val="22"/>
        </w:rPr>
        <w:t xml:space="preserve"> In this research the authors have used quant</w:t>
      </w:r>
      <w:r w:rsidR="00722560" w:rsidRPr="00082867">
        <w:rPr>
          <w:rStyle w:val="eop"/>
          <w:rFonts w:ascii="Arial" w:hAnsi="Arial" w:cs="Arial"/>
          <w:sz w:val="22"/>
          <w:szCs w:val="22"/>
        </w:rPr>
        <w:t>it</w:t>
      </w:r>
      <w:r w:rsidR="00A31CC7" w:rsidRPr="00082867">
        <w:rPr>
          <w:rStyle w:val="eop"/>
          <w:rFonts w:ascii="Arial" w:hAnsi="Arial" w:cs="Arial"/>
          <w:sz w:val="22"/>
          <w:szCs w:val="22"/>
        </w:rPr>
        <w:t>ative data questionnaire with closed ended question.</w:t>
      </w:r>
      <w:r w:rsidR="00722560" w:rsidRPr="00082867">
        <w:rPr>
          <w:rStyle w:val="eop"/>
          <w:rFonts w:ascii="Arial" w:hAnsi="Arial" w:cs="Arial"/>
          <w:sz w:val="22"/>
          <w:szCs w:val="22"/>
        </w:rPr>
        <w:t xml:space="preserve"> </w:t>
      </w:r>
      <w:r w:rsidR="00FF3477" w:rsidRPr="00082867">
        <w:rPr>
          <w:rStyle w:val="eop"/>
          <w:rFonts w:ascii="Arial" w:hAnsi="Arial" w:cs="Arial"/>
          <w:sz w:val="22"/>
          <w:szCs w:val="22"/>
        </w:rPr>
        <w:t xml:space="preserve">Their findings highlighted </w:t>
      </w:r>
      <w:r w:rsidR="00C42585">
        <w:rPr>
          <w:rStyle w:val="eop"/>
          <w:rFonts w:ascii="Arial" w:hAnsi="Arial" w:cs="Arial"/>
          <w:sz w:val="22"/>
          <w:szCs w:val="22"/>
        </w:rPr>
        <w:t>“</w:t>
      </w:r>
      <w:r w:rsidR="00FF3477" w:rsidRPr="00082867">
        <w:rPr>
          <w:rStyle w:val="eop"/>
          <w:rFonts w:ascii="Arial" w:hAnsi="Arial" w:cs="Arial"/>
          <w:sz w:val="22"/>
          <w:szCs w:val="22"/>
        </w:rPr>
        <w:t>the importance of viewing VLE as a  communication, collaboration and knowledge-focused medium with the potential of enhancing higher learning skills through</w:t>
      </w:r>
      <w:r w:rsidR="00125A92" w:rsidRPr="00082867">
        <w:rPr>
          <w:rStyle w:val="eop"/>
          <w:rFonts w:ascii="Arial" w:hAnsi="Arial" w:cs="Arial"/>
          <w:sz w:val="22"/>
          <w:szCs w:val="22"/>
        </w:rPr>
        <w:t xml:space="preserve"> the use of interactive online forum activities</w:t>
      </w:r>
      <w:r w:rsidR="00C42585">
        <w:rPr>
          <w:rStyle w:val="eop"/>
          <w:rFonts w:ascii="Arial" w:hAnsi="Arial" w:cs="Arial"/>
          <w:sz w:val="22"/>
          <w:szCs w:val="22"/>
        </w:rPr>
        <w:t>”</w:t>
      </w:r>
      <w:sdt>
        <w:sdtPr>
          <w:rPr>
            <w:rStyle w:val="eop"/>
            <w:rFonts w:ascii="Arial" w:hAnsi="Arial" w:cs="Arial"/>
            <w:sz w:val="22"/>
            <w:szCs w:val="22"/>
          </w:rPr>
          <w:id w:val="-170730824"/>
          <w:citation/>
        </w:sdtPr>
        <w:sdtEndPr>
          <w:rPr>
            <w:rStyle w:val="eop"/>
          </w:rPr>
        </w:sdtEndPr>
        <w:sdtContent>
          <w:r w:rsidR="00125A92" w:rsidRPr="00082867">
            <w:rPr>
              <w:rStyle w:val="eop"/>
              <w:rFonts w:ascii="Arial" w:hAnsi="Arial" w:cs="Arial"/>
              <w:sz w:val="22"/>
              <w:szCs w:val="22"/>
            </w:rPr>
            <w:fldChar w:fldCharType="begin"/>
          </w:r>
          <w:r w:rsidR="00125A92" w:rsidRPr="00082867">
            <w:rPr>
              <w:rStyle w:val="eop"/>
              <w:rFonts w:ascii="Arial" w:hAnsi="Arial" w:cs="Arial"/>
              <w:sz w:val="22"/>
              <w:szCs w:val="22"/>
            </w:rPr>
            <w:instrText xml:space="preserve"> CITATION Lyn14 \l 2057 </w:instrText>
          </w:r>
          <w:r w:rsidR="00125A92" w:rsidRPr="00082867">
            <w:rPr>
              <w:rStyle w:val="eop"/>
              <w:rFonts w:ascii="Arial" w:hAnsi="Arial" w:cs="Arial"/>
              <w:sz w:val="22"/>
              <w:szCs w:val="22"/>
            </w:rPr>
            <w:fldChar w:fldCharType="separate"/>
          </w:r>
          <w:r w:rsidR="00750464">
            <w:rPr>
              <w:rStyle w:val="eop"/>
              <w:rFonts w:ascii="Arial" w:hAnsi="Arial" w:cs="Arial"/>
              <w:noProof/>
              <w:sz w:val="22"/>
              <w:szCs w:val="22"/>
            </w:rPr>
            <w:t xml:space="preserve"> </w:t>
          </w:r>
          <w:r w:rsidR="00750464" w:rsidRPr="00750464">
            <w:rPr>
              <w:rFonts w:ascii="Arial" w:hAnsi="Arial" w:cs="Arial"/>
              <w:noProof/>
              <w:sz w:val="22"/>
              <w:szCs w:val="22"/>
            </w:rPr>
            <w:t>(Lyndon &amp; Hale, 2014)</w:t>
          </w:r>
          <w:r w:rsidR="00125A92" w:rsidRPr="00082867">
            <w:rPr>
              <w:rStyle w:val="eop"/>
              <w:rFonts w:ascii="Arial" w:hAnsi="Arial" w:cs="Arial"/>
              <w:sz w:val="22"/>
              <w:szCs w:val="22"/>
            </w:rPr>
            <w:fldChar w:fldCharType="end"/>
          </w:r>
        </w:sdtContent>
      </w:sdt>
      <w:r w:rsidR="00EC2E3E" w:rsidRPr="00082867">
        <w:rPr>
          <w:rStyle w:val="eop"/>
          <w:rFonts w:ascii="Arial" w:hAnsi="Arial" w:cs="Arial"/>
          <w:sz w:val="22"/>
          <w:szCs w:val="22"/>
        </w:rPr>
        <w:t>.</w:t>
      </w:r>
    </w:p>
    <w:p w14:paraId="55CFDA7E" w14:textId="297FA031" w:rsidR="00EC2E3E" w:rsidRDefault="00EC2E3E" w:rsidP="00C74041">
      <w:pPr>
        <w:pStyle w:val="paragraph"/>
        <w:spacing w:before="0" w:beforeAutospacing="0" w:after="160" w:afterAutospacing="0" w:line="360" w:lineRule="auto"/>
        <w:textAlignment w:val="baseline"/>
        <w:rPr>
          <w:rStyle w:val="eop"/>
          <w:rFonts w:ascii="Arial" w:hAnsi="Arial" w:cs="Arial"/>
          <w:sz w:val="22"/>
          <w:szCs w:val="22"/>
        </w:rPr>
      </w:pPr>
      <w:r>
        <w:rPr>
          <w:rStyle w:val="eop"/>
          <w:rFonts w:ascii="Arial" w:hAnsi="Arial" w:cs="Arial"/>
          <w:sz w:val="22"/>
          <w:szCs w:val="22"/>
        </w:rPr>
        <w:t xml:space="preserve">“The Impact of Student Activity in a Virtual Learning Environment on Their Final Mark” by studying the use of a virtual learning environment, many have focused on automatically logged web data in order to </w:t>
      </w:r>
      <w:r w:rsidR="000D2246">
        <w:rPr>
          <w:rStyle w:val="eop"/>
          <w:rFonts w:ascii="Arial" w:hAnsi="Arial" w:cs="Arial"/>
          <w:sz w:val="22"/>
          <w:szCs w:val="22"/>
        </w:rPr>
        <w:t>distinguish</w:t>
      </w:r>
      <w:r>
        <w:rPr>
          <w:rStyle w:val="eop"/>
          <w:rFonts w:ascii="Arial" w:hAnsi="Arial" w:cs="Arial"/>
          <w:sz w:val="22"/>
          <w:szCs w:val="22"/>
        </w:rPr>
        <w:t xml:space="preserve"> </w:t>
      </w:r>
      <w:r w:rsidR="000D2246">
        <w:rPr>
          <w:rStyle w:val="eop"/>
          <w:rFonts w:ascii="Arial" w:hAnsi="Arial" w:cs="Arial"/>
          <w:sz w:val="22"/>
          <w:szCs w:val="22"/>
        </w:rPr>
        <w:t>what</w:t>
      </w:r>
      <w:r>
        <w:rPr>
          <w:rStyle w:val="eop"/>
          <w:rFonts w:ascii="Arial" w:hAnsi="Arial" w:cs="Arial"/>
          <w:sz w:val="22"/>
          <w:szCs w:val="22"/>
        </w:rPr>
        <w:t xml:space="preserve"> </w:t>
      </w:r>
      <w:r w:rsidR="000D2246">
        <w:rPr>
          <w:rStyle w:val="eop"/>
          <w:rFonts w:ascii="Arial" w:hAnsi="Arial" w:cs="Arial"/>
          <w:sz w:val="22"/>
          <w:szCs w:val="22"/>
        </w:rPr>
        <w:t>increases stud</w:t>
      </w:r>
      <w:r>
        <w:rPr>
          <w:rStyle w:val="eop"/>
          <w:rFonts w:ascii="Arial" w:hAnsi="Arial" w:cs="Arial"/>
          <w:sz w:val="22"/>
          <w:szCs w:val="22"/>
        </w:rPr>
        <w:t>ent</w:t>
      </w:r>
      <w:r w:rsidR="000D2246">
        <w:rPr>
          <w:rStyle w:val="eop"/>
          <w:rFonts w:ascii="Arial" w:hAnsi="Arial" w:cs="Arial"/>
          <w:sz w:val="22"/>
          <w:szCs w:val="22"/>
        </w:rPr>
        <w:t>’s</w:t>
      </w:r>
      <w:r>
        <w:rPr>
          <w:rStyle w:val="eop"/>
          <w:rFonts w:ascii="Arial" w:hAnsi="Arial" w:cs="Arial"/>
          <w:sz w:val="22"/>
          <w:szCs w:val="22"/>
        </w:rPr>
        <w:t xml:space="preserve"> use of virtual learning environment and</w:t>
      </w:r>
      <w:r w:rsidR="000D2246">
        <w:rPr>
          <w:rStyle w:val="eop"/>
          <w:rFonts w:ascii="Arial" w:hAnsi="Arial" w:cs="Arial"/>
          <w:sz w:val="22"/>
          <w:szCs w:val="22"/>
        </w:rPr>
        <w:t xml:space="preserve"> perhaps it might </w:t>
      </w:r>
      <w:r>
        <w:rPr>
          <w:rStyle w:val="eop"/>
          <w:rFonts w:ascii="Arial" w:hAnsi="Arial" w:cs="Arial"/>
          <w:sz w:val="22"/>
          <w:szCs w:val="22"/>
        </w:rPr>
        <w:t>impact their productive and efficient learning.</w:t>
      </w:r>
      <w:r w:rsidR="000D2246">
        <w:rPr>
          <w:rStyle w:val="eop"/>
          <w:rFonts w:ascii="Arial" w:hAnsi="Arial" w:cs="Arial"/>
          <w:sz w:val="22"/>
          <w:szCs w:val="22"/>
        </w:rPr>
        <w:t xml:space="preserve"> The research is to examine the activity log used by students while they are logged into their virtual learning environment. The result of this research shows that there are positive links between students’ logs of </w:t>
      </w:r>
      <w:r w:rsidR="00AD1813">
        <w:rPr>
          <w:rStyle w:val="eop"/>
          <w:rFonts w:ascii="Arial" w:hAnsi="Arial" w:cs="Arial"/>
          <w:sz w:val="22"/>
          <w:szCs w:val="22"/>
        </w:rPr>
        <w:t>activities</w:t>
      </w:r>
      <w:r w:rsidR="000D2246">
        <w:rPr>
          <w:rStyle w:val="eop"/>
          <w:rFonts w:ascii="Arial" w:hAnsi="Arial" w:cs="Arial"/>
          <w:sz w:val="22"/>
          <w:szCs w:val="22"/>
        </w:rPr>
        <w:t xml:space="preserve"> and their final mark</w:t>
      </w:r>
      <w:sdt>
        <w:sdtPr>
          <w:rPr>
            <w:rStyle w:val="eop"/>
            <w:rFonts w:ascii="Arial" w:hAnsi="Arial" w:cs="Arial"/>
            <w:sz w:val="22"/>
            <w:szCs w:val="22"/>
          </w:rPr>
          <w:id w:val="309372781"/>
          <w:citation/>
        </w:sdtPr>
        <w:sdtEndPr>
          <w:rPr>
            <w:rStyle w:val="eop"/>
          </w:rPr>
        </w:sdtEndPr>
        <w:sdtContent>
          <w:r w:rsidR="000D2246">
            <w:rPr>
              <w:rStyle w:val="eop"/>
              <w:rFonts w:ascii="Arial" w:hAnsi="Arial" w:cs="Arial"/>
              <w:sz w:val="22"/>
              <w:szCs w:val="22"/>
            </w:rPr>
            <w:fldChar w:fldCharType="begin"/>
          </w:r>
          <w:r w:rsidR="000D2246">
            <w:rPr>
              <w:rStyle w:val="eop"/>
              <w:rFonts w:ascii="Arial" w:hAnsi="Arial" w:cs="Arial"/>
              <w:sz w:val="22"/>
              <w:szCs w:val="22"/>
            </w:rPr>
            <w:instrText xml:space="preserve"> CITATION Mog12 \l 2057 </w:instrText>
          </w:r>
          <w:r w:rsidR="000D2246">
            <w:rPr>
              <w:rStyle w:val="eop"/>
              <w:rFonts w:ascii="Arial" w:hAnsi="Arial" w:cs="Arial"/>
              <w:sz w:val="22"/>
              <w:szCs w:val="22"/>
            </w:rPr>
            <w:fldChar w:fldCharType="separate"/>
          </w:r>
          <w:r w:rsidR="00750464">
            <w:rPr>
              <w:rStyle w:val="eop"/>
              <w:rFonts w:ascii="Arial" w:hAnsi="Arial" w:cs="Arial"/>
              <w:noProof/>
              <w:sz w:val="22"/>
              <w:szCs w:val="22"/>
            </w:rPr>
            <w:t xml:space="preserve"> </w:t>
          </w:r>
          <w:r w:rsidR="00750464" w:rsidRPr="00750464">
            <w:rPr>
              <w:rFonts w:ascii="Arial" w:hAnsi="Arial" w:cs="Arial"/>
              <w:noProof/>
              <w:sz w:val="22"/>
              <w:szCs w:val="22"/>
            </w:rPr>
            <w:t>(Mogus, et al., 2012)</w:t>
          </w:r>
          <w:r w:rsidR="000D2246">
            <w:rPr>
              <w:rStyle w:val="eop"/>
              <w:rFonts w:ascii="Arial" w:hAnsi="Arial" w:cs="Arial"/>
              <w:sz w:val="22"/>
              <w:szCs w:val="22"/>
            </w:rPr>
            <w:fldChar w:fldCharType="end"/>
          </w:r>
        </w:sdtContent>
      </w:sdt>
    </w:p>
    <w:p w14:paraId="66F5B173" w14:textId="27850975" w:rsidR="009A6F0D" w:rsidRDefault="00022471" w:rsidP="00C74041">
      <w:pPr>
        <w:pStyle w:val="paragraph"/>
        <w:spacing w:before="0" w:beforeAutospacing="0" w:after="160" w:afterAutospacing="0" w:line="360" w:lineRule="auto"/>
        <w:textAlignment w:val="baseline"/>
        <w:rPr>
          <w:rFonts w:ascii="Arial" w:hAnsi="Arial" w:cs="Arial"/>
          <w:sz w:val="22"/>
          <w:szCs w:val="22"/>
        </w:rPr>
      </w:pPr>
      <w:r>
        <w:rPr>
          <w:rFonts w:ascii="Arial" w:hAnsi="Arial" w:cs="Arial"/>
          <w:sz w:val="22"/>
          <w:szCs w:val="22"/>
        </w:rPr>
        <w:t xml:space="preserve">Many universities use VLE activity as a primary measure for productivity and proxy for engagement with learning, with many studies of how such online engagement is related to student performance. These authors have analysed “The relationship between engagement in Virtual learning environment (VLE) and module grades at Bricks and Mortar University in United kingdom”  </w:t>
      </w:r>
      <w:r w:rsidR="00D33C4E">
        <w:rPr>
          <w:rFonts w:ascii="Arial" w:hAnsi="Arial" w:cs="Arial"/>
          <w:sz w:val="22"/>
          <w:szCs w:val="22"/>
        </w:rPr>
        <w:t>“</w:t>
      </w:r>
      <w:r>
        <w:rPr>
          <w:rFonts w:ascii="Arial" w:hAnsi="Arial" w:cs="Arial"/>
          <w:sz w:val="22"/>
          <w:szCs w:val="22"/>
        </w:rPr>
        <w:t>they measured VLE activity for students enrolled in 38 different credit-bearing modules and each of the modules ae compulsory component of six degree programmes</w:t>
      </w:r>
      <w:r w:rsidR="00D33C4E">
        <w:rPr>
          <w:rFonts w:ascii="Arial" w:hAnsi="Arial" w:cs="Arial"/>
          <w:sz w:val="22"/>
          <w:szCs w:val="22"/>
        </w:rPr>
        <w:t>”</w:t>
      </w:r>
      <w:r>
        <w:rPr>
          <w:rFonts w:ascii="Arial" w:hAnsi="Arial" w:cs="Arial"/>
          <w:sz w:val="22"/>
          <w:szCs w:val="22"/>
        </w:rPr>
        <w:t xml:space="preserve">. During their analysis they find that high activity on VLE can be associated with high </w:t>
      </w:r>
      <w:r w:rsidR="00121418">
        <w:rPr>
          <w:rFonts w:ascii="Arial" w:hAnsi="Arial" w:cs="Arial"/>
          <w:sz w:val="22"/>
          <w:szCs w:val="22"/>
        </w:rPr>
        <w:t>grades,</w:t>
      </w:r>
      <w:r>
        <w:rPr>
          <w:rFonts w:ascii="Arial" w:hAnsi="Arial" w:cs="Arial"/>
          <w:sz w:val="22"/>
          <w:szCs w:val="22"/>
        </w:rPr>
        <w:t xml:space="preserve"> but low activity does not necessarily mean low grades. </w:t>
      </w:r>
      <w:r w:rsidR="00D33C4E">
        <w:rPr>
          <w:rFonts w:ascii="Arial" w:hAnsi="Arial" w:cs="Arial"/>
          <w:sz w:val="22"/>
          <w:szCs w:val="22"/>
        </w:rPr>
        <w:t>“</w:t>
      </w:r>
      <w:r>
        <w:rPr>
          <w:rFonts w:ascii="Arial" w:hAnsi="Arial" w:cs="Arial"/>
          <w:sz w:val="22"/>
          <w:szCs w:val="22"/>
        </w:rPr>
        <w:t xml:space="preserve">Their </w:t>
      </w:r>
      <w:r w:rsidR="00FC7BE0">
        <w:rPr>
          <w:rFonts w:ascii="Arial" w:hAnsi="Arial" w:cs="Arial"/>
          <w:sz w:val="22"/>
          <w:szCs w:val="22"/>
        </w:rPr>
        <w:t>findings</w:t>
      </w:r>
      <w:r>
        <w:rPr>
          <w:rFonts w:ascii="Arial" w:hAnsi="Arial" w:cs="Arial"/>
          <w:sz w:val="22"/>
          <w:szCs w:val="22"/>
        </w:rPr>
        <w:t xml:space="preserve"> suggest that student engagement with learning at Brick and Mortar University </w:t>
      </w:r>
      <w:r w:rsidR="00FC7BE0">
        <w:rPr>
          <w:rFonts w:ascii="Arial" w:hAnsi="Arial" w:cs="Arial"/>
          <w:sz w:val="22"/>
          <w:szCs w:val="22"/>
        </w:rPr>
        <w:t>is in general hard to determine by VLE usage alone, due to the majority of other offline leaning activities</w:t>
      </w:r>
      <w:r w:rsidR="00D33C4E">
        <w:rPr>
          <w:rFonts w:ascii="Arial" w:hAnsi="Arial" w:cs="Arial"/>
          <w:sz w:val="22"/>
          <w:szCs w:val="22"/>
        </w:rPr>
        <w:t>”</w:t>
      </w:r>
      <w:r w:rsidR="00FC7BE0">
        <w:rPr>
          <w:rFonts w:ascii="Arial" w:hAnsi="Arial" w:cs="Arial"/>
          <w:sz w:val="22"/>
          <w:szCs w:val="22"/>
        </w:rPr>
        <w:t xml:space="preserve"> that student might be doing </w:t>
      </w:r>
      <w:sdt>
        <w:sdtPr>
          <w:rPr>
            <w:rFonts w:ascii="Arial" w:hAnsi="Arial" w:cs="Arial"/>
            <w:sz w:val="22"/>
            <w:szCs w:val="22"/>
          </w:rPr>
          <w:id w:val="-44297505"/>
          <w:citation/>
        </w:sdtPr>
        <w:sdtEndPr/>
        <w:sdtContent>
          <w:r w:rsidR="00FC7BE0">
            <w:rPr>
              <w:rFonts w:ascii="Arial" w:hAnsi="Arial" w:cs="Arial"/>
              <w:sz w:val="22"/>
              <w:szCs w:val="22"/>
            </w:rPr>
            <w:fldChar w:fldCharType="begin"/>
          </w:r>
          <w:r w:rsidR="00FC7BE0">
            <w:rPr>
              <w:rFonts w:ascii="Arial" w:hAnsi="Arial" w:cs="Arial"/>
              <w:sz w:val="22"/>
              <w:szCs w:val="22"/>
            </w:rPr>
            <w:instrText xml:space="preserve"> CITATION Bou18 \l 2057 </w:instrText>
          </w:r>
          <w:r w:rsidR="00FC7BE0">
            <w:rPr>
              <w:rFonts w:ascii="Arial" w:hAnsi="Arial" w:cs="Arial"/>
              <w:sz w:val="22"/>
              <w:szCs w:val="22"/>
            </w:rPr>
            <w:fldChar w:fldCharType="separate"/>
          </w:r>
          <w:r w:rsidR="00750464" w:rsidRPr="00750464">
            <w:rPr>
              <w:rFonts w:ascii="Arial" w:hAnsi="Arial" w:cs="Arial"/>
              <w:noProof/>
              <w:sz w:val="22"/>
              <w:szCs w:val="22"/>
            </w:rPr>
            <w:t>(Boulton, et al., 2018)</w:t>
          </w:r>
          <w:r w:rsidR="00FC7BE0">
            <w:rPr>
              <w:rFonts w:ascii="Arial" w:hAnsi="Arial" w:cs="Arial"/>
              <w:sz w:val="22"/>
              <w:szCs w:val="22"/>
            </w:rPr>
            <w:fldChar w:fldCharType="end"/>
          </w:r>
        </w:sdtContent>
      </w:sdt>
      <w:r w:rsidR="00FC7BE0">
        <w:rPr>
          <w:rFonts w:ascii="Arial" w:hAnsi="Arial" w:cs="Arial"/>
          <w:sz w:val="22"/>
          <w:szCs w:val="22"/>
        </w:rPr>
        <w:t>.</w:t>
      </w:r>
    </w:p>
    <w:p w14:paraId="1FA6953F" w14:textId="07B3D4E4" w:rsidR="00781E3F" w:rsidRPr="00A732F1" w:rsidRDefault="007155B5" w:rsidP="00C74041">
      <w:pPr>
        <w:pStyle w:val="Heading1"/>
        <w:spacing w:after="160" w:line="360" w:lineRule="auto"/>
      </w:pPr>
      <w:bookmarkStart w:id="8" w:name="_Toc60787603"/>
      <w:r w:rsidRPr="00A732F1">
        <w:rPr>
          <w:rStyle w:val="normaltextrun"/>
          <w:rFonts w:ascii="Arial" w:hAnsi="Arial" w:cs="Arial"/>
          <w:sz w:val="24"/>
          <w:szCs w:val="24"/>
        </w:rPr>
        <w:lastRenderedPageBreak/>
        <w:t>Research Methodology</w:t>
      </w:r>
      <w:bookmarkEnd w:id="8"/>
      <w:r w:rsidRPr="00A732F1">
        <w:rPr>
          <w:rStyle w:val="normaltextrun"/>
          <w:rFonts w:ascii="Arial" w:hAnsi="Arial" w:cs="Arial"/>
          <w:sz w:val="24"/>
          <w:szCs w:val="24"/>
        </w:rPr>
        <w:t> </w:t>
      </w:r>
    </w:p>
    <w:p w14:paraId="2091D936" w14:textId="308A873C" w:rsidR="00781E3F" w:rsidRPr="00A732F1" w:rsidRDefault="00781E3F" w:rsidP="00C74041">
      <w:pPr>
        <w:pStyle w:val="Heading3"/>
        <w:spacing w:after="160" w:line="360" w:lineRule="auto"/>
        <w:rPr>
          <w:rFonts w:ascii="Arial" w:hAnsi="Arial" w:cs="Arial"/>
        </w:rPr>
      </w:pPr>
      <w:bookmarkStart w:id="9" w:name="_Toc60787604"/>
      <w:r w:rsidRPr="00A732F1">
        <w:rPr>
          <w:rFonts w:ascii="Arial" w:hAnsi="Arial" w:cs="Arial"/>
        </w:rPr>
        <w:t>Data Collection</w:t>
      </w:r>
      <w:bookmarkEnd w:id="9"/>
    </w:p>
    <w:p w14:paraId="52038423" w14:textId="34A1CE4B" w:rsidR="00C27E2B" w:rsidRPr="00A732F1" w:rsidRDefault="00781E3F" w:rsidP="00C74041">
      <w:pPr>
        <w:spacing w:line="360" w:lineRule="auto"/>
        <w:rPr>
          <w:rFonts w:ascii="Arial" w:hAnsi="Arial" w:cs="Arial"/>
        </w:rPr>
      </w:pPr>
      <w:r w:rsidRPr="00A732F1">
        <w:rPr>
          <w:rFonts w:ascii="Arial" w:hAnsi="Arial" w:cs="Arial"/>
        </w:rPr>
        <w:t xml:space="preserve">Data collection is </w:t>
      </w:r>
      <w:r w:rsidR="009B1A4C">
        <w:rPr>
          <w:rFonts w:ascii="Arial" w:hAnsi="Arial" w:cs="Arial"/>
        </w:rPr>
        <w:t>collecting numerous</w:t>
      </w:r>
      <w:r w:rsidRPr="00A732F1">
        <w:rPr>
          <w:rFonts w:ascii="Arial" w:hAnsi="Arial" w:cs="Arial"/>
        </w:rPr>
        <w:t xml:space="preserve"> information from relevant sources to find answer to a research problem, test the theory and evaluate the outcome. There are two </w:t>
      </w:r>
      <w:r w:rsidR="00C27E2B" w:rsidRPr="00A732F1">
        <w:rPr>
          <w:rFonts w:ascii="Arial" w:hAnsi="Arial" w:cs="Arial"/>
        </w:rPr>
        <w:t>categories</w:t>
      </w:r>
      <w:r w:rsidRPr="00A732F1">
        <w:rPr>
          <w:rFonts w:ascii="Arial" w:hAnsi="Arial" w:cs="Arial"/>
        </w:rPr>
        <w:t xml:space="preserve"> </w:t>
      </w:r>
      <w:r w:rsidR="00C27E2B" w:rsidRPr="00A732F1">
        <w:rPr>
          <w:rFonts w:ascii="Arial" w:hAnsi="Arial" w:cs="Arial"/>
        </w:rPr>
        <w:t>data collection can be divided into such as: secondary and primary data collection method</w:t>
      </w:r>
      <w:sdt>
        <w:sdtPr>
          <w:rPr>
            <w:rFonts w:ascii="Arial" w:hAnsi="Arial" w:cs="Arial"/>
          </w:rPr>
          <w:id w:val="-1787042661"/>
          <w:citation/>
        </w:sdtPr>
        <w:sdtEndPr/>
        <w:sdtContent>
          <w:r w:rsidR="00674881" w:rsidRPr="00A732F1">
            <w:rPr>
              <w:rFonts w:ascii="Arial" w:hAnsi="Arial" w:cs="Arial"/>
            </w:rPr>
            <w:fldChar w:fldCharType="begin"/>
          </w:r>
          <w:r w:rsidR="00674881" w:rsidRPr="00A732F1">
            <w:rPr>
              <w:rFonts w:ascii="Arial" w:hAnsi="Arial" w:cs="Arial"/>
            </w:rPr>
            <w:instrText xml:space="preserve"> CITATION Joh11 \l 2057 </w:instrText>
          </w:r>
          <w:r w:rsidR="00674881" w:rsidRPr="00A732F1">
            <w:rPr>
              <w:rFonts w:ascii="Arial" w:hAnsi="Arial" w:cs="Arial"/>
            </w:rPr>
            <w:fldChar w:fldCharType="separate"/>
          </w:r>
          <w:r w:rsidR="00750464">
            <w:rPr>
              <w:rFonts w:ascii="Arial" w:hAnsi="Arial" w:cs="Arial"/>
              <w:noProof/>
            </w:rPr>
            <w:t xml:space="preserve"> </w:t>
          </w:r>
          <w:r w:rsidR="00750464" w:rsidRPr="00750464">
            <w:rPr>
              <w:rFonts w:ascii="Arial" w:hAnsi="Arial" w:cs="Arial"/>
              <w:noProof/>
            </w:rPr>
            <w:t>(Dudovskiy, 2011)</w:t>
          </w:r>
          <w:r w:rsidR="00674881" w:rsidRPr="00A732F1">
            <w:rPr>
              <w:rFonts w:ascii="Arial" w:hAnsi="Arial" w:cs="Arial"/>
            </w:rPr>
            <w:fldChar w:fldCharType="end"/>
          </w:r>
        </w:sdtContent>
      </w:sdt>
      <w:r w:rsidR="00673E53">
        <w:rPr>
          <w:rFonts w:ascii="Arial" w:hAnsi="Arial" w:cs="Arial"/>
        </w:rPr>
        <w:t>.</w:t>
      </w:r>
    </w:p>
    <w:p w14:paraId="1836A3E0" w14:textId="0C93C986" w:rsidR="00C27E2B" w:rsidRPr="00A732F1" w:rsidRDefault="00C27E2B" w:rsidP="00C74041">
      <w:pPr>
        <w:spacing w:line="360" w:lineRule="auto"/>
        <w:rPr>
          <w:rFonts w:ascii="Arial" w:hAnsi="Arial" w:cs="Arial"/>
        </w:rPr>
      </w:pPr>
      <w:r w:rsidRPr="00A732F1">
        <w:rPr>
          <w:rFonts w:ascii="Arial" w:hAnsi="Arial" w:cs="Arial"/>
        </w:rPr>
        <w:t xml:space="preserve">Secondary data </w:t>
      </w:r>
      <w:r w:rsidR="00EE24C1" w:rsidRPr="00A732F1">
        <w:rPr>
          <w:rFonts w:ascii="Arial" w:hAnsi="Arial" w:cs="Arial"/>
        </w:rPr>
        <w:t>collection method can be a data that has already been published in books, newspapers</w:t>
      </w:r>
      <w:r w:rsidR="00674881" w:rsidRPr="00A732F1">
        <w:rPr>
          <w:rFonts w:ascii="Arial" w:hAnsi="Arial" w:cs="Arial"/>
        </w:rPr>
        <w:t xml:space="preserve">, magazines, journals and many more </w:t>
      </w:r>
      <w:sdt>
        <w:sdtPr>
          <w:rPr>
            <w:rFonts w:ascii="Arial" w:hAnsi="Arial" w:cs="Arial"/>
          </w:rPr>
          <w:id w:val="-60409090"/>
          <w:citation/>
        </w:sdtPr>
        <w:sdtEndPr/>
        <w:sdtContent>
          <w:r w:rsidR="00674881" w:rsidRPr="00A732F1">
            <w:rPr>
              <w:rFonts w:ascii="Arial" w:hAnsi="Arial" w:cs="Arial"/>
            </w:rPr>
            <w:fldChar w:fldCharType="begin"/>
          </w:r>
          <w:r w:rsidR="00674881" w:rsidRPr="00A732F1">
            <w:rPr>
              <w:rFonts w:ascii="Arial" w:hAnsi="Arial" w:cs="Arial"/>
            </w:rPr>
            <w:instrText xml:space="preserve"> CITATION Joh11 \l 2057 </w:instrText>
          </w:r>
          <w:r w:rsidR="00674881" w:rsidRPr="00A732F1">
            <w:rPr>
              <w:rFonts w:ascii="Arial" w:hAnsi="Arial" w:cs="Arial"/>
            </w:rPr>
            <w:fldChar w:fldCharType="separate"/>
          </w:r>
          <w:r w:rsidR="00750464" w:rsidRPr="00750464">
            <w:rPr>
              <w:rFonts w:ascii="Arial" w:hAnsi="Arial" w:cs="Arial"/>
              <w:noProof/>
            </w:rPr>
            <w:t>(Dudovskiy, 2011)</w:t>
          </w:r>
          <w:r w:rsidR="00674881" w:rsidRPr="00A732F1">
            <w:rPr>
              <w:rFonts w:ascii="Arial" w:hAnsi="Arial" w:cs="Arial"/>
            </w:rPr>
            <w:fldChar w:fldCharType="end"/>
          </w:r>
        </w:sdtContent>
      </w:sdt>
      <w:r w:rsidR="00673E53">
        <w:rPr>
          <w:rFonts w:ascii="Arial" w:hAnsi="Arial" w:cs="Arial"/>
        </w:rPr>
        <w:t>.</w:t>
      </w:r>
    </w:p>
    <w:p w14:paraId="49D5ED78" w14:textId="5F9AFD41" w:rsidR="00674881" w:rsidRPr="00A732F1" w:rsidRDefault="00674881" w:rsidP="00C74041">
      <w:pPr>
        <w:spacing w:line="360" w:lineRule="auto"/>
        <w:rPr>
          <w:rFonts w:ascii="Arial" w:hAnsi="Arial" w:cs="Arial"/>
        </w:rPr>
      </w:pPr>
      <w:r w:rsidRPr="00A732F1">
        <w:rPr>
          <w:rFonts w:ascii="Arial" w:hAnsi="Arial" w:cs="Arial"/>
        </w:rPr>
        <w:t xml:space="preserve">Primary data collection method is split </w:t>
      </w:r>
      <w:r w:rsidR="00AD1813" w:rsidRPr="00A732F1">
        <w:rPr>
          <w:rFonts w:ascii="Arial" w:hAnsi="Arial" w:cs="Arial"/>
        </w:rPr>
        <w:t>into two</w:t>
      </w:r>
      <w:r w:rsidRPr="00A732F1">
        <w:rPr>
          <w:rFonts w:ascii="Arial" w:hAnsi="Arial" w:cs="Arial"/>
        </w:rPr>
        <w:t>: quantitative and qualitative data.</w:t>
      </w:r>
    </w:p>
    <w:p w14:paraId="159575BF" w14:textId="0A51012F" w:rsidR="00BD62CB" w:rsidRPr="00A732F1" w:rsidRDefault="007155B5" w:rsidP="00C74041">
      <w:pPr>
        <w:pStyle w:val="Heading3"/>
        <w:spacing w:after="160" w:line="360" w:lineRule="auto"/>
        <w:rPr>
          <w:rStyle w:val="normaltextrun"/>
          <w:rFonts w:ascii="Arial" w:hAnsi="Arial" w:cs="Arial"/>
        </w:rPr>
      </w:pPr>
      <w:bookmarkStart w:id="10" w:name="_Toc60787605"/>
      <w:r w:rsidRPr="00A732F1">
        <w:rPr>
          <w:rStyle w:val="normaltextrun"/>
          <w:rFonts w:ascii="Arial" w:hAnsi="Arial" w:cs="Arial"/>
        </w:rPr>
        <w:t>Qualitative</w:t>
      </w:r>
      <w:r w:rsidR="00BD62CB" w:rsidRPr="00A732F1">
        <w:rPr>
          <w:rStyle w:val="normaltextrun"/>
          <w:rFonts w:ascii="Arial" w:hAnsi="Arial" w:cs="Arial"/>
        </w:rPr>
        <w:t xml:space="preserve"> </w:t>
      </w:r>
      <w:r w:rsidR="000578F4" w:rsidRPr="00A732F1">
        <w:rPr>
          <w:rStyle w:val="normaltextrun"/>
          <w:rFonts w:ascii="Arial" w:hAnsi="Arial" w:cs="Arial"/>
        </w:rPr>
        <w:t>Research Method</w:t>
      </w:r>
      <w:bookmarkEnd w:id="10"/>
    </w:p>
    <w:p w14:paraId="006C225F" w14:textId="7526A150" w:rsidR="005E3EFD" w:rsidRPr="00A732F1" w:rsidRDefault="00BD62CB" w:rsidP="00C74041">
      <w:pPr>
        <w:spacing w:line="360" w:lineRule="auto"/>
        <w:rPr>
          <w:rFonts w:ascii="Arial" w:hAnsi="Arial" w:cs="Arial"/>
        </w:rPr>
      </w:pPr>
      <w:r w:rsidRPr="00A732F1">
        <w:rPr>
          <w:rFonts w:ascii="Arial" w:hAnsi="Arial" w:cs="Arial"/>
        </w:rPr>
        <w:t>Qualitative research is</w:t>
      </w:r>
      <w:r w:rsidR="00867E18" w:rsidRPr="00A732F1">
        <w:rPr>
          <w:rFonts w:ascii="Arial" w:hAnsi="Arial" w:cs="Arial"/>
        </w:rPr>
        <w:t xml:space="preserve"> a </w:t>
      </w:r>
      <w:r w:rsidRPr="00A732F1">
        <w:rPr>
          <w:rFonts w:ascii="Arial" w:hAnsi="Arial" w:cs="Arial"/>
        </w:rPr>
        <w:t>non-numerical data, such as language</w:t>
      </w:r>
      <w:r w:rsidR="00C22FF6" w:rsidRPr="00A732F1">
        <w:rPr>
          <w:rFonts w:ascii="Arial" w:hAnsi="Arial" w:cs="Arial"/>
        </w:rPr>
        <w:t>. Qualitative research can be used to understand how an individual subjectively observes and gives meaning to their social reality.</w:t>
      </w:r>
      <w:r w:rsidRPr="00A732F1">
        <w:rPr>
          <w:rFonts w:ascii="Arial" w:hAnsi="Arial" w:cs="Arial"/>
        </w:rPr>
        <w:t xml:space="preserve"> </w:t>
      </w:r>
      <w:sdt>
        <w:sdtPr>
          <w:rPr>
            <w:rFonts w:ascii="Arial" w:hAnsi="Arial" w:cs="Arial"/>
          </w:rPr>
          <w:id w:val="-83223950"/>
          <w:citation/>
        </w:sdtPr>
        <w:sdtEndPr/>
        <w:sdtContent>
          <w:r w:rsidR="00C22FF6" w:rsidRPr="00A732F1">
            <w:rPr>
              <w:rFonts w:ascii="Arial" w:hAnsi="Arial" w:cs="Arial"/>
            </w:rPr>
            <w:fldChar w:fldCharType="begin"/>
          </w:r>
          <w:r w:rsidR="00C22FF6" w:rsidRPr="00A732F1">
            <w:rPr>
              <w:rFonts w:ascii="Arial" w:hAnsi="Arial" w:cs="Arial"/>
            </w:rPr>
            <w:instrText xml:space="preserve"> CITATION Sau19 \l 2057 </w:instrText>
          </w:r>
          <w:r w:rsidR="00C22FF6" w:rsidRPr="00A732F1">
            <w:rPr>
              <w:rFonts w:ascii="Arial" w:hAnsi="Arial" w:cs="Arial"/>
            </w:rPr>
            <w:fldChar w:fldCharType="separate"/>
          </w:r>
          <w:r w:rsidR="00750464" w:rsidRPr="00750464">
            <w:rPr>
              <w:rFonts w:ascii="Arial" w:hAnsi="Arial" w:cs="Arial"/>
              <w:noProof/>
            </w:rPr>
            <w:t>(Mcleod, 2019)</w:t>
          </w:r>
          <w:r w:rsidR="00C22FF6" w:rsidRPr="00A732F1">
            <w:rPr>
              <w:rFonts w:ascii="Arial" w:hAnsi="Arial" w:cs="Arial"/>
            </w:rPr>
            <w:fldChar w:fldCharType="end"/>
          </w:r>
        </w:sdtContent>
      </w:sdt>
    </w:p>
    <w:p w14:paraId="6EAB8026" w14:textId="49B13BE5" w:rsidR="009A5F09" w:rsidRPr="00A732F1" w:rsidRDefault="00C22FF6" w:rsidP="00C74041">
      <w:pPr>
        <w:spacing w:line="360" w:lineRule="auto"/>
        <w:rPr>
          <w:rFonts w:ascii="Arial" w:hAnsi="Arial" w:cs="Arial"/>
        </w:rPr>
      </w:pPr>
      <w:r w:rsidRPr="00A732F1">
        <w:rPr>
          <w:rFonts w:ascii="Arial" w:hAnsi="Arial" w:cs="Arial"/>
        </w:rPr>
        <w:t xml:space="preserve">Qualitative </w:t>
      </w:r>
      <w:r w:rsidR="006F4A7C" w:rsidRPr="00A732F1">
        <w:rPr>
          <w:rFonts w:ascii="Arial" w:hAnsi="Arial" w:cs="Arial"/>
        </w:rPr>
        <w:t>research</w:t>
      </w:r>
      <w:r w:rsidRPr="00A732F1">
        <w:rPr>
          <w:rFonts w:ascii="Arial" w:hAnsi="Arial" w:cs="Arial"/>
        </w:rPr>
        <w:t xml:space="preserve"> </w:t>
      </w:r>
      <w:r w:rsidR="009A5F09" w:rsidRPr="00A732F1">
        <w:rPr>
          <w:rFonts w:ascii="Arial" w:hAnsi="Arial" w:cs="Arial"/>
        </w:rPr>
        <w:t xml:space="preserve">is associated with using </w:t>
      </w:r>
      <w:r w:rsidRPr="00A732F1">
        <w:rPr>
          <w:rFonts w:ascii="Arial" w:hAnsi="Arial" w:cs="Arial"/>
        </w:rPr>
        <w:t>word</w:t>
      </w:r>
      <w:r w:rsidR="009A5F09" w:rsidRPr="00A732F1">
        <w:rPr>
          <w:rFonts w:ascii="Arial" w:hAnsi="Arial" w:cs="Arial"/>
        </w:rPr>
        <w:t>s, sounds, feeling, emotions and colours this type of data is</w:t>
      </w:r>
      <w:r w:rsidR="005E3EFD" w:rsidRPr="00A732F1">
        <w:rPr>
          <w:rFonts w:ascii="Arial" w:hAnsi="Arial" w:cs="Arial"/>
        </w:rPr>
        <w:t xml:space="preserve"> then used to understand the person’s situation. </w:t>
      </w:r>
      <w:sdt>
        <w:sdtPr>
          <w:rPr>
            <w:rFonts w:ascii="Arial" w:hAnsi="Arial" w:cs="Arial"/>
          </w:rPr>
          <w:id w:val="-1784648556"/>
          <w:citation/>
        </w:sdtPr>
        <w:sdtEndPr/>
        <w:sdtContent>
          <w:r w:rsidR="009A5F09" w:rsidRPr="00A732F1">
            <w:rPr>
              <w:rFonts w:ascii="Arial" w:hAnsi="Arial" w:cs="Arial"/>
            </w:rPr>
            <w:fldChar w:fldCharType="begin"/>
          </w:r>
          <w:r w:rsidR="009A5F09" w:rsidRPr="00A732F1">
            <w:rPr>
              <w:rFonts w:ascii="Arial" w:hAnsi="Arial" w:cs="Arial"/>
            </w:rPr>
            <w:instrText xml:space="preserve"> CITATION Joh11 \l 2057 </w:instrText>
          </w:r>
          <w:r w:rsidR="009A5F09" w:rsidRPr="00A732F1">
            <w:rPr>
              <w:rFonts w:ascii="Arial" w:hAnsi="Arial" w:cs="Arial"/>
            </w:rPr>
            <w:fldChar w:fldCharType="separate"/>
          </w:r>
          <w:r w:rsidR="00750464" w:rsidRPr="00750464">
            <w:rPr>
              <w:rFonts w:ascii="Arial" w:hAnsi="Arial" w:cs="Arial"/>
              <w:noProof/>
            </w:rPr>
            <w:t>(Dudovskiy, 2011)</w:t>
          </w:r>
          <w:r w:rsidR="009A5F09" w:rsidRPr="00A732F1">
            <w:rPr>
              <w:rFonts w:ascii="Arial" w:hAnsi="Arial" w:cs="Arial"/>
            </w:rPr>
            <w:fldChar w:fldCharType="end"/>
          </w:r>
        </w:sdtContent>
      </w:sdt>
    </w:p>
    <w:p w14:paraId="792BDAF6" w14:textId="31652BAC" w:rsidR="005E3EFD" w:rsidRPr="00A732F1" w:rsidRDefault="005E3EFD" w:rsidP="00C74041">
      <w:pPr>
        <w:spacing w:line="360" w:lineRule="auto"/>
        <w:rPr>
          <w:rFonts w:ascii="Arial" w:hAnsi="Arial" w:cs="Arial"/>
        </w:rPr>
      </w:pPr>
      <w:r w:rsidRPr="00A732F1">
        <w:rPr>
          <w:rFonts w:ascii="Arial" w:hAnsi="Arial" w:cs="Arial"/>
        </w:rPr>
        <w:t xml:space="preserve">The methods which are used for qualitative </w:t>
      </w:r>
      <w:r w:rsidR="006F4A7C" w:rsidRPr="00A732F1">
        <w:rPr>
          <w:rFonts w:ascii="Arial" w:hAnsi="Arial" w:cs="Arial"/>
        </w:rPr>
        <w:t>research</w:t>
      </w:r>
      <w:r w:rsidRPr="00A732F1">
        <w:rPr>
          <w:rFonts w:ascii="Arial" w:hAnsi="Arial" w:cs="Arial"/>
        </w:rPr>
        <w:t xml:space="preserve"> </w:t>
      </w:r>
      <w:r w:rsidR="00AD1813" w:rsidRPr="00A732F1">
        <w:rPr>
          <w:rFonts w:ascii="Arial" w:hAnsi="Arial" w:cs="Arial"/>
        </w:rPr>
        <w:t>are interviews</w:t>
      </w:r>
      <w:r w:rsidRPr="00A732F1">
        <w:rPr>
          <w:rFonts w:ascii="Arial" w:hAnsi="Arial" w:cs="Arial"/>
        </w:rPr>
        <w:t xml:space="preserve">, </w:t>
      </w:r>
      <w:r w:rsidR="00726F86" w:rsidRPr="00A732F1">
        <w:rPr>
          <w:rFonts w:ascii="Arial" w:hAnsi="Arial" w:cs="Arial"/>
        </w:rPr>
        <w:t>questionnaires with open-ended questions, focus groups and more.</w:t>
      </w:r>
      <w:sdt>
        <w:sdtPr>
          <w:rPr>
            <w:rFonts w:ascii="Arial" w:hAnsi="Arial" w:cs="Arial"/>
          </w:rPr>
          <w:id w:val="-310021597"/>
          <w:citation/>
        </w:sdtPr>
        <w:sdtEndPr/>
        <w:sdtContent>
          <w:r w:rsidR="00726F86" w:rsidRPr="00A732F1">
            <w:rPr>
              <w:rFonts w:ascii="Arial" w:hAnsi="Arial" w:cs="Arial"/>
            </w:rPr>
            <w:fldChar w:fldCharType="begin"/>
          </w:r>
          <w:r w:rsidR="00726F86" w:rsidRPr="00A732F1">
            <w:rPr>
              <w:rFonts w:ascii="Arial" w:hAnsi="Arial" w:cs="Arial"/>
            </w:rPr>
            <w:instrText xml:space="preserve"> CITATION Joh11 \l 2057 </w:instrText>
          </w:r>
          <w:r w:rsidR="00726F86" w:rsidRPr="00A732F1">
            <w:rPr>
              <w:rFonts w:ascii="Arial" w:hAnsi="Arial" w:cs="Arial"/>
            </w:rPr>
            <w:fldChar w:fldCharType="separate"/>
          </w:r>
          <w:r w:rsidR="00750464">
            <w:rPr>
              <w:rFonts w:ascii="Arial" w:hAnsi="Arial" w:cs="Arial"/>
              <w:noProof/>
            </w:rPr>
            <w:t xml:space="preserve"> </w:t>
          </w:r>
          <w:r w:rsidR="00750464" w:rsidRPr="00750464">
            <w:rPr>
              <w:rFonts w:ascii="Arial" w:hAnsi="Arial" w:cs="Arial"/>
              <w:noProof/>
            </w:rPr>
            <w:t>(Dudovskiy, 2011)</w:t>
          </w:r>
          <w:r w:rsidR="00726F86" w:rsidRPr="00A732F1">
            <w:rPr>
              <w:rFonts w:ascii="Arial" w:hAnsi="Arial" w:cs="Arial"/>
            </w:rPr>
            <w:fldChar w:fldCharType="end"/>
          </w:r>
        </w:sdtContent>
      </w:sdt>
    </w:p>
    <w:p w14:paraId="4C5AB21E" w14:textId="11C11A03" w:rsidR="005E3EFD" w:rsidRPr="00A732F1" w:rsidRDefault="007155B5" w:rsidP="00C74041">
      <w:pPr>
        <w:pStyle w:val="Heading3"/>
        <w:spacing w:after="160" w:line="360" w:lineRule="auto"/>
        <w:rPr>
          <w:rStyle w:val="normaltextrun"/>
          <w:rFonts w:ascii="Arial" w:hAnsi="Arial" w:cs="Arial"/>
        </w:rPr>
      </w:pPr>
      <w:bookmarkStart w:id="11" w:name="_Toc60787606"/>
      <w:r w:rsidRPr="00A732F1">
        <w:rPr>
          <w:rStyle w:val="normaltextrun"/>
          <w:rFonts w:ascii="Arial" w:hAnsi="Arial" w:cs="Arial"/>
        </w:rPr>
        <w:t>Quantitative</w:t>
      </w:r>
      <w:r w:rsidR="000578F4" w:rsidRPr="00A732F1">
        <w:rPr>
          <w:rStyle w:val="normaltextrun"/>
          <w:rFonts w:ascii="Arial" w:hAnsi="Arial" w:cs="Arial"/>
        </w:rPr>
        <w:t xml:space="preserve"> Research Method</w:t>
      </w:r>
      <w:bookmarkEnd w:id="11"/>
      <w:r w:rsidRPr="00A732F1">
        <w:rPr>
          <w:rStyle w:val="normaltextrun"/>
          <w:rFonts w:ascii="Arial" w:hAnsi="Arial" w:cs="Arial"/>
        </w:rPr>
        <w:t xml:space="preserve"> </w:t>
      </w:r>
    </w:p>
    <w:p w14:paraId="39705ECC" w14:textId="2B897585" w:rsidR="006F4A7C" w:rsidRPr="00A732F1" w:rsidRDefault="006F4A7C" w:rsidP="00C74041">
      <w:pPr>
        <w:pStyle w:val="NormalWeb"/>
        <w:shd w:val="clear" w:color="auto" w:fill="FFFFFF"/>
        <w:spacing w:before="0" w:beforeAutospacing="0" w:after="160" w:afterAutospacing="0" w:line="360" w:lineRule="auto"/>
        <w:rPr>
          <w:rFonts w:ascii="Arial" w:hAnsi="Arial" w:cs="Arial"/>
          <w:color w:val="121212"/>
          <w:sz w:val="22"/>
          <w:szCs w:val="22"/>
        </w:rPr>
      </w:pPr>
      <w:r w:rsidRPr="00A732F1">
        <w:rPr>
          <w:rFonts w:ascii="Arial" w:hAnsi="Arial" w:cs="Arial"/>
          <w:color w:val="121212"/>
          <w:sz w:val="22"/>
          <w:szCs w:val="22"/>
        </w:rPr>
        <w:t xml:space="preserve">Quantitative research involves the process of accurately collecting and </w:t>
      </w:r>
      <w:r w:rsidR="00AD1813" w:rsidRPr="00A732F1">
        <w:rPr>
          <w:rFonts w:ascii="Arial" w:hAnsi="Arial" w:cs="Arial"/>
          <w:color w:val="121212"/>
          <w:sz w:val="22"/>
          <w:szCs w:val="22"/>
        </w:rPr>
        <w:t>analysing numerical</w:t>
      </w:r>
      <w:r w:rsidRPr="00A732F1">
        <w:rPr>
          <w:rFonts w:ascii="Arial" w:hAnsi="Arial" w:cs="Arial"/>
          <w:color w:val="121212"/>
          <w:sz w:val="22"/>
          <w:szCs w:val="22"/>
        </w:rPr>
        <w:t xml:space="preserve"> data to describe, predict or control variables of interests.</w:t>
      </w:r>
      <w:sdt>
        <w:sdtPr>
          <w:rPr>
            <w:rFonts w:ascii="Arial" w:hAnsi="Arial" w:cs="Arial"/>
            <w:color w:val="121212"/>
            <w:sz w:val="22"/>
            <w:szCs w:val="22"/>
          </w:rPr>
          <w:id w:val="65769381"/>
          <w:citation/>
        </w:sdtPr>
        <w:sdtEndPr/>
        <w:sdtContent>
          <w:r w:rsidRPr="00A732F1">
            <w:rPr>
              <w:rFonts w:ascii="Arial" w:hAnsi="Arial" w:cs="Arial"/>
              <w:color w:val="121212"/>
              <w:sz w:val="22"/>
              <w:szCs w:val="22"/>
            </w:rPr>
            <w:fldChar w:fldCharType="begin"/>
          </w:r>
          <w:r w:rsidRPr="00A732F1">
            <w:rPr>
              <w:rFonts w:ascii="Arial" w:hAnsi="Arial" w:cs="Arial"/>
              <w:color w:val="121212"/>
              <w:sz w:val="22"/>
              <w:szCs w:val="22"/>
            </w:rPr>
            <w:instrText xml:space="preserve"> CITATION Sau19 \l 2057 </w:instrText>
          </w:r>
          <w:r w:rsidRPr="00A732F1">
            <w:rPr>
              <w:rFonts w:ascii="Arial" w:hAnsi="Arial" w:cs="Arial"/>
              <w:color w:val="121212"/>
              <w:sz w:val="22"/>
              <w:szCs w:val="22"/>
            </w:rPr>
            <w:fldChar w:fldCharType="separate"/>
          </w:r>
          <w:r w:rsidR="00750464">
            <w:rPr>
              <w:rFonts w:ascii="Arial" w:hAnsi="Arial" w:cs="Arial"/>
              <w:noProof/>
              <w:color w:val="121212"/>
              <w:sz w:val="22"/>
              <w:szCs w:val="22"/>
            </w:rPr>
            <w:t xml:space="preserve"> </w:t>
          </w:r>
          <w:r w:rsidR="00750464" w:rsidRPr="00750464">
            <w:rPr>
              <w:rFonts w:ascii="Arial" w:hAnsi="Arial" w:cs="Arial"/>
              <w:noProof/>
              <w:color w:val="121212"/>
              <w:sz w:val="22"/>
              <w:szCs w:val="22"/>
            </w:rPr>
            <w:t>(Mcleod, 2019)</w:t>
          </w:r>
          <w:r w:rsidRPr="00A732F1">
            <w:rPr>
              <w:rFonts w:ascii="Arial" w:hAnsi="Arial" w:cs="Arial"/>
              <w:color w:val="121212"/>
              <w:sz w:val="22"/>
              <w:szCs w:val="22"/>
            </w:rPr>
            <w:fldChar w:fldCharType="end"/>
          </w:r>
        </w:sdtContent>
      </w:sdt>
    </w:p>
    <w:p w14:paraId="5976D308" w14:textId="19648FE0" w:rsidR="00867E18" w:rsidRPr="00A732F1" w:rsidRDefault="006F4A7C" w:rsidP="00C74041">
      <w:pPr>
        <w:pStyle w:val="NormalWeb"/>
        <w:shd w:val="clear" w:color="auto" w:fill="FFFFFF"/>
        <w:spacing w:before="0" w:beforeAutospacing="0" w:after="160" w:afterAutospacing="0" w:line="360" w:lineRule="auto"/>
        <w:rPr>
          <w:rFonts w:ascii="Arial" w:hAnsi="Arial" w:cs="Arial"/>
          <w:color w:val="121212"/>
          <w:sz w:val="22"/>
          <w:szCs w:val="22"/>
        </w:rPr>
      </w:pPr>
      <w:r w:rsidRPr="00A732F1">
        <w:rPr>
          <w:rFonts w:ascii="Arial" w:hAnsi="Arial" w:cs="Arial"/>
          <w:color w:val="121212"/>
          <w:sz w:val="22"/>
          <w:szCs w:val="22"/>
        </w:rPr>
        <w:t xml:space="preserve">Quantitative </w:t>
      </w:r>
      <w:r w:rsidR="000578F4" w:rsidRPr="00A732F1">
        <w:rPr>
          <w:rFonts w:ascii="Arial" w:hAnsi="Arial" w:cs="Arial"/>
          <w:color w:val="121212"/>
          <w:sz w:val="22"/>
          <w:szCs w:val="22"/>
        </w:rPr>
        <w:t>research</w:t>
      </w:r>
      <w:r w:rsidRPr="00A732F1">
        <w:rPr>
          <w:rFonts w:ascii="Arial" w:hAnsi="Arial" w:cs="Arial"/>
          <w:color w:val="121212"/>
          <w:sz w:val="22"/>
          <w:szCs w:val="22"/>
        </w:rPr>
        <w:t xml:space="preserve"> </w:t>
      </w:r>
      <w:r w:rsidR="009259F0" w:rsidRPr="00A732F1">
        <w:rPr>
          <w:rFonts w:ascii="Arial" w:hAnsi="Arial" w:cs="Arial"/>
          <w:color w:val="121212"/>
          <w:sz w:val="22"/>
          <w:szCs w:val="22"/>
        </w:rPr>
        <w:t>method is used</w:t>
      </w:r>
      <w:r w:rsidR="00CC7ECF" w:rsidRPr="00A732F1">
        <w:rPr>
          <w:rFonts w:ascii="Arial" w:hAnsi="Arial" w:cs="Arial"/>
          <w:color w:val="121212"/>
          <w:sz w:val="22"/>
          <w:szCs w:val="22"/>
        </w:rPr>
        <w:t xml:space="preserve"> for getting opinions, behaviour</w:t>
      </w:r>
      <w:r w:rsidR="000578F4" w:rsidRPr="00A732F1">
        <w:rPr>
          <w:rFonts w:ascii="Arial" w:hAnsi="Arial" w:cs="Arial"/>
          <w:color w:val="121212"/>
          <w:sz w:val="22"/>
          <w:szCs w:val="22"/>
        </w:rPr>
        <w:t xml:space="preserve"> and other defined variables. This type of research </w:t>
      </w:r>
      <w:r w:rsidR="00AD1813" w:rsidRPr="00A732F1">
        <w:rPr>
          <w:rFonts w:ascii="Arial" w:hAnsi="Arial" w:cs="Arial"/>
          <w:color w:val="121212"/>
          <w:sz w:val="22"/>
          <w:szCs w:val="22"/>
        </w:rPr>
        <w:t>is</w:t>
      </w:r>
      <w:r w:rsidR="000578F4" w:rsidRPr="00A732F1">
        <w:rPr>
          <w:rFonts w:ascii="Arial" w:hAnsi="Arial" w:cs="Arial"/>
          <w:color w:val="121212"/>
          <w:sz w:val="22"/>
          <w:szCs w:val="22"/>
        </w:rPr>
        <w:t xml:space="preserve"> usually done within large sample so that the results are generalize</w:t>
      </w:r>
      <w:r w:rsidR="009259F0" w:rsidRPr="00A732F1">
        <w:rPr>
          <w:rFonts w:ascii="Arial" w:hAnsi="Arial" w:cs="Arial"/>
          <w:color w:val="121212"/>
          <w:sz w:val="22"/>
          <w:szCs w:val="22"/>
        </w:rPr>
        <w:t xml:space="preserve">. </w:t>
      </w:r>
      <w:sdt>
        <w:sdtPr>
          <w:rPr>
            <w:rFonts w:ascii="Arial" w:hAnsi="Arial" w:cs="Arial"/>
            <w:color w:val="121212"/>
            <w:sz w:val="22"/>
            <w:szCs w:val="22"/>
          </w:rPr>
          <w:id w:val="1977109676"/>
          <w:citation/>
        </w:sdtPr>
        <w:sdtEndPr/>
        <w:sdtContent>
          <w:r w:rsidR="00867E18" w:rsidRPr="00A732F1">
            <w:rPr>
              <w:rFonts w:ascii="Arial" w:hAnsi="Arial" w:cs="Arial"/>
              <w:color w:val="121212"/>
              <w:sz w:val="22"/>
              <w:szCs w:val="22"/>
            </w:rPr>
            <w:fldChar w:fldCharType="begin"/>
          </w:r>
          <w:r w:rsidR="00867E18" w:rsidRPr="00A732F1">
            <w:rPr>
              <w:rFonts w:ascii="Arial" w:hAnsi="Arial" w:cs="Arial"/>
              <w:color w:val="121212"/>
              <w:sz w:val="22"/>
              <w:szCs w:val="22"/>
            </w:rPr>
            <w:instrText xml:space="preserve"> CITATION Sus20 \l 2057 </w:instrText>
          </w:r>
          <w:r w:rsidR="00867E18" w:rsidRPr="00A732F1">
            <w:rPr>
              <w:rFonts w:ascii="Arial" w:hAnsi="Arial" w:cs="Arial"/>
              <w:color w:val="121212"/>
              <w:sz w:val="22"/>
              <w:szCs w:val="22"/>
            </w:rPr>
            <w:fldChar w:fldCharType="separate"/>
          </w:r>
          <w:r w:rsidR="00750464" w:rsidRPr="00750464">
            <w:rPr>
              <w:rFonts w:ascii="Arial" w:hAnsi="Arial" w:cs="Arial"/>
              <w:noProof/>
              <w:color w:val="121212"/>
              <w:sz w:val="22"/>
              <w:szCs w:val="22"/>
            </w:rPr>
            <w:t>(DeFranzo, n.d.)</w:t>
          </w:r>
          <w:r w:rsidR="00867E18" w:rsidRPr="00A732F1">
            <w:rPr>
              <w:rFonts w:ascii="Arial" w:hAnsi="Arial" w:cs="Arial"/>
              <w:color w:val="121212"/>
              <w:sz w:val="22"/>
              <w:szCs w:val="22"/>
            </w:rPr>
            <w:fldChar w:fldCharType="end"/>
          </w:r>
        </w:sdtContent>
      </w:sdt>
      <w:r w:rsidR="00867E18" w:rsidRPr="00A732F1">
        <w:rPr>
          <w:rFonts w:ascii="Arial" w:hAnsi="Arial" w:cs="Arial"/>
          <w:color w:val="121212"/>
          <w:sz w:val="22"/>
          <w:szCs w:val="22"/>
        </w:rPr>
        <w:t xml:space="preserve"> </w:t>
      </w:r>
    </w:p>
    <w:p w14:paraId="282DA37C" w14:textId="000E0A41" w:rsidR="00082867" w:rsidRDefault="009259F0" w:rsidP="00C74041">
      <w:pPr>
        <w:pStyle w:val="NormalWeb"/>
        <w:shd w:val="clear" w:color="auto" w:fill="FFFFFF"/>
        <w:spacing w:before="0" w:beforeAutospacing="0" w:after="160" w:afterAutospacing="0" w:line="360" w:lineRule="auto"/>
        <w:rPr>
          <w:rFonts w:ascii="Arial" w:hAnsi="Arial" w:cs="Arial"/>
          <w:color w:val="121212"/>
          <w:sz w:val="22"/>
          <w:szCs w:val="22"/>
        </w:rPr>
      </w:pPr>
      <w:r w:rsidRPr="00A732F1">
        <w:rPr>
          <w:rFonts w:ascii="Arial" w:hAnsi="Arial" w:cs="Arial"/>
          <w:color w:val="121212"/>
          <w:sz w:val="22"/>
          <w:szCs w:val="22"/>
        </w:rPr>
        <w:t xml:space="preserve">There are various ways in which quantitative research </w:t>
      </w:r>
      <w:r w:rsidR="00867E18" w:rsidRPr="00A732F1">
        <w:rPr>
          <w:rFonts w:ascii="Arial" w:hAnsi="Arial" w:cs="Arial"/>
          <w:color w:val="121212"/>
          <w:sz w:val="22"/>
          <w:szCs w:val="22"/>
        </w:rPr>
        <w:t xml:space="preserve">and analysis </w:t>
      </w:r>
      <w:r w:rsidRPr="00A732F1">
        <w:rPr>
          <w:rFonts w:ascii="Arial" w:hAnsi="Arial" w:cs="Arial"/>
          <w:color w:val="121212"/>
          <w:sz w:val="22"/>
          <w:szCs w:val="22"/>
        </w:rPr>
        <w:t>can be conduct</w:t>
      </w:r>
      <w:r w:rsidR="00867E18" w:rsidRPr="00A732F1">
        <w:rPr>
          <w:rFonts w:ascii="Arial" w:hAnsi="Arial" w:cs="Arial"/>
          <w:color w:val="121212"/>
          <w:sz w:val="22"/>
          <w:szCs w:val="22"/>
        </w:rPr>
        <w:t>ed which includes questionnaires with close ended questions, methods of correlation and regression, mean, mode and median and other.</w:t>
      </w:r>
      <w:sdt>
        <w:sdtPr>
          <w:rPr>
            <w:rFonts w:ascii="Arial" w:hAnsi="Arial" w:cs="Arial"/>
            <w:color w:val="121212"/>
            <w:sz w:val="22"/>
            <w:szCs w:val="22"/>
          </w:rPr>
          <w:id w:val="1796784467"/>
          <w:citation/>
        </w:sdtPr>
        <w:sdtEndPr/>
        <w:sdtContent>
          <w:r w:rsidR="00867E18" w:rsidRPr="00A732F1">
            <w:rPr>
              <w:rFonts w:ascii="Arial" w:hAnsi="Arial" w:cs="Arial"/>
              <w:color w:val="121212"/>
              <w:sz w:val="22"/>
              <w:szCs w:val="22"/>
            </w:rPr>
            <w:fldChar w:fldCharType="begin"/>
          </w:r>
          <w:r w:rsidR="00867E18" w:rsidRPr="00A732F1">
            <w:rPr>
              <w:rFonts w:ascii="Arial" w:hAnsi="Arial" w:cs="Arial"/>
              <w:color w:val="121212"/>
              <w:sz w:val="22"/>
              <w:szCs w:val="22"/>
            </w:rPr>
            <w:instrText xml:space="preserve"> CITATION Joh11 \l 2057 </w:instrText>
          </w:r>
          <w:r w:rsidR="00867E18" w:rsidRPr="00A732F1">
            <w:rPr>
              <w:rFonts w:ascii="Arial" w:hAnsi="Arial" w:cs="Arial"/>
              <w:color w:val="121212"/>
              <w:sz w:val="22"/>
              <w:szCs w:val="22"/>
            </w:rPr>
            <w:fldChar w:fldCharType="separate"/>
          </w:r>
          <w:r w:rsidR="00750464">
            <w:rPr>
              <w:rFonts w:ascii="Arial" w:hAnsi="Arial" w:cs="Arial"/>
              <w:noProof/>
              <w:color w:val="121212"/>
              <w:sz w:val="22"/>
              <w:szCs w:val="22"/>
            </w:rPr>
            <w:t xml:space="preserve"> </w:t>
          </w:r>
          <w:r w:rsidR="00750464" w:rsidRPr="00750464">
            <w:rPr>
              <w:rFonts w:ascii="Arial" w:hAnsi="Arial" w:cs="Arial"/>
              <w:noProof/>
              <w:color w:val="121212"/>
              <w:sz w:val="22"/>
              <w:szCs w:val="22"/>
            </w:rPr>
            <w:t>(Dudovskiy, 2011)</w:t>
          </w:r>
          <w:r w:rsidR="00867E18" w:rsidRPr="00A732F1">
            <w:rPr>
              <w:rFonts w:ascii="Arial" w:hAnsi="Arial" w:cs="Arial"/>
              <w:color w:val="121212"/>
              <w:sz w:val="22"/>
              <w:szCs w:val="22"/>
            </w:rPr>
            <w:fldChar w:fldCharType="end"/>
          </w:r>
        </w:sdtContent>
      </w:sdt>
    </w:p>
    <w:p w14:paraId="35AC0A8C" w14:textId="5707BEDE" w:rsidR="00C74041" w:rsidRDefault="00C74041" w:rsidP="00C74041">
      <w:pPr>
        <w:pStyle w:val="NormalWeb"/>
        <w:shd w:val="clear" w:color="auto" w:fill="FFFFFF"/>
        <w:spacing w:before="0" w:beforeAutospacing="0" w:after="160" w:afterAutospacing="0" w:line="360" w:lineRule="auto"/>
        <w:rPr>
          <w:rFonts w:ascii="Arial" w:hAnsi="Arial" w:cs="Arial"/>
          <w:color w:val="121212"/>
          <w:sz w:val="22"/>
          <w:szCs w:val="22"/>
        </w:rPr>
      </w:pPr>
    </w:p>
    <w:p w14:paraId="5F32210A" w14:textId="77777777" w:rsidR="00C74041" w:rsidRPr="00A732F1" w:rsidRDefault="00C74041" w:rsidP="00C74041">
      <w:pPr>
        <w:pStyle w:val="NormalWeb"/>
        <w:shd w:val="clear" w:color="auto" w:fill="FFFFFF"/>
        <w:spacing w:before="0" w:beforeAutospacing="0" w:after="160" w:afterAutospacing="0" w:line="360" w:lineRule="auto"/>
        <w:rPr>
          <w:rFonts w:ascii="Arial" w:hAnsi="Arial" w:cs="Arial"/>
          <w:color w:val="121212"/>
          <w:sz w:val="22"/>
          <w:szCs w:val="22"/>
        </w:rPr>
      </w:pPr>
    </w:p>
    <w:p w14:paraId="4E5F192B" w14:textId="4BC18302" w:rsidR="00FD5E41" w:rsidRPr="00A732F1" w:rsidRDefault="00FD5E41" w:rsidP="00C74041">
      <w:pPr>
        <w:pStyle w:val="Heading3"/>
        <w:spacing w:after="160" w:line="360" w:lineRule="auto"/>
        <w:rPr>
          <w:rStyle w:val="normaltextrun"/>
          <w:rFonts w:ascii="Arial" w:hAnsi="Arial" w:cs="Arial"/>
        </w:rPr>
      </w:pPr>
      <w:bookmarkStart w:id="12" w:name="_Toc60787607"/>
      <w:r w:rsidRPr="00A732F1">
        <w:rPr>
          <w:rStyle w:val="normaltextrun"/>
          <w:rFonts w:ascii="Arial" w:hAnsi="Arial" w:cs="Arial"/>
        </w:rPr>
        <w:lastRenderedPageBreak/>
        <w:t>Primary Data</w:t>
      </w:r>
      <w:bookmarkEnd w:id="12"/>
    </w:p>
    <w:p w14:paraId="59CBBC24" w14:textId="4E6E21AE" w:rsidR="00FD5E41" w:rsidRPr="00A732F1" w:rsidRDefault="00FD5E41" w:rsidP="00C74041">
      <w:pPr>
        <w:spacing w:line="360" w:lineRule="auto"/>
        <w:rPr>
          <w:rFonts w:ascii="Arial" w:hAnsi="Arial" w:cs="Arial"/>
        </w:rPr>
      </w:pPr>
      <w:r w:rsidRPr="00A732F1">
        <w:rPr>
          <w:rFonts w:ascii="Arial" w:hAnsi="Arial" w:cs="Arial"/>
        </w:rPr>
        <w:t xml:space="preserve">Primary data is a publics information that been collected by other people and it is typically inexpensive to get </w:t>
      </w:r>
      <w:r w:rsidR="00AD1813" w:rsidRPr="00A732F1">
        <w:rPr>
          <w:rFonts w:ascii="Arial" w:hAnsi="Arial" w:cs="Arial"/>
        </w:rPr>
        <w:t>if</w:t>
      </w:r>
      <w:r w:rsidRPr="00A732F1">
        <w:rPr>
          <w:rFonts w:ascii="Arial" w:hAnsi="Arial" w:cs="Arial"/>
        </w:rPr>
        <w:t xml:space="preserve"> the foundation of the research is strong. To get this data  and ensure th</w:t>
      </w:r>
      <w:r w:rsidR="00505796" w:rsidRPr="00A732F1">
        <w:rPr>
          <w:rFonts w:ascii="Arial" w:hAnsi="Arial" w:cs="Arial"/>
        </w:rPr>
        <w:t>at it they are accurate it is better to go where you know you will get a worthy result.</w:t>
      </w:r>
      <w:sdt>
        <w:sdtPr>
          <w:rPr>
            <w:rFonts w:ascii="Arial" w:hAnsi="Arial" w:cs="Arial"/>
          </w:rPr>
          <w:id w:val="1604762975"/>
          <w:citation/>
        </w:sdtPr>
        <w:sdtEndPr/>
        <w:sdtContent>
          <w:r w:rsidR="00505796" w:rsidRPr="00A732F1">
            <w:rPr>
              <w:rFonts w:ascii="Arial" w:hAnsi="Arial" w:cs="Arial"/>
            </w:rPr>
            <w:fldChar w:fldCharType="begin"/>
          </w:r>
          <w:r w:rsidR="00505796" w:rsidRPr="00A732F1">
            <w:rPr>
              <w:rFonts w:ascii="Arial" w:hAnsi="Arial" w:cs="Arial"/>
            </w:rPr>
            <w:instrText xml:space="preserve"> CITATION Ali16 \l 2057 </w:instrText>
          </w:r>
          <w:r w:rsidR="00505796" w:rsidRPr="00A732F1">
            <w:rPr>
              <w:rFonts w:ascii="Arial" w:hAnsi="Arial" w:cs="Arial"/>
            </w:rPr>
            <w:fldChar w:fldCharType="separate"/>
          </w:r>
          <w:r w:rsidR="00750464">
            <w:rPr>
              <w:rFonts w:ascii="Arial" w:hAnsi="Arial" w:cs="Arial"/>
              <w:noProof/>
            </w:rPr>
            <w:t xml:space="preserve"> </w:t>
          </w:r>
          <w:r w:rsidR="00750464" w:rsidRPr="00750464">
            <w:rPr>
              <w:rFonts w:ascii="Arial" w:hAnsi="Arial" w:cs="Arial"/>
              <w:noProof/>
            </w:rPr>
            <w:t>(Wolf, 2016)</w:t>
          </w:r>
          <w:r w:rsidR="00505796" w:rsidRPr="00A732F1">
            <w:rPr>
              <w:rFonts w:ascii="Arial" w:hAnsi="Arial" w:cs="Arial"/>
            </w:rPr>
            <w:fldChar w:fldCharType="end"/>
          </w:r>
        </w:sdtContent>
      </w:sdt>
    </w:p>
    <w:p w14:paraId="6A083CD1" w14:textId="0F52A4C5" w:rsidR="00867E18" w:rsidRPr="00A732F1" w:rsidRDefault="00F80814" w:rsidP="00C74041">
      <w:pPr>
        <w:pStyle w:val="Heading3"/>
        <w:spacing w:after="160" w:line="360" w:lineRule="auto"/>
        <w:rPr>
          <w:rFonts w:ascii="Arial" w:hAnsi="Arial" w:cs="Arial"/>
        </w:rPr>
      </w:pPr>
      <w:bookmarkStart w:id="13" w:name="_Toc60787608"/>
      <w:r w:rsidRPr="00A732F1">
        <w:rPr>
          <w:rStyle w:val="normaltextrun"/>
          <w:rFonts w:ascii="Arial" w:hAnsi="Arial" w:cs="Arial"/>
        </w:rPr>
        <w:t>S</w:t>
      </w:r>
      <w:r w:rsidR="00FD5E41" w:rsidRPr="00A732F1">
        <w:rPr>
          <w:rStyle w:val="normaltextrun"/>
          <w:rFonts w:ascii="Arial" w:hAnsi="Arial" w:cs="Arial"/>
        </w:rPr>
        <w:t xml:space="preserve">econdary </w:t>
      </w:r>
      <w:r w:rsidRPr="00A732F1">
        <w:rPr>
          <w:rStyle w:val="normaltextrun"/>
          <w:rFonts w:ascii="Arial" w:hAnsi="Arial" w:cs="Arial"/>
        </w:rPr>
        <w:t>D</w:t>
      </w:r>
      <w:r w:rsidR="00FD5E41" w:rsidRPr="00A732F1">
        <w:rPr>
          <w:rStyle w:val="normaltextrun"/>
          <w:rFonts w:ascii="Arial" w:hAnsi="Arial" w:cs="Arial"/>
        </w:rPr>
        <w:t>ata</w:t>
      </w:r>
      <w:bookmarkEnd w:id="13"/>
      <w:r w:rsidR="00FD5E41" w:rsidRPr="00A732F1">
        <w:rPr>
          <w:rStyle w:val="eop"/>
          <w:rFonts w:ascii="Arial" w:hAnsi="Arial" w:cs="Arial"/>
        </w:rPr>
        <w:t> </w:t>
      </w:r>
    </w:p>
    <w:p w14:paraId="28D5A326" w14:textId="4E14D4C5" w:rsidR="00867E18" w:rsidRPr="00A732F1" w:rsidRDefault="00D0232B" w:rsidP="00C74041">
      <w:pPr>
        <w:spacing w:line="360" w:lineRule="auto"/>
        <w:rPr>
          <w:rFonts w:ascii="Arial" w:hAnsi="Arial" w:cs="Arial"/>
        </w:rPr>
      </w:pPr>
      <w:r w:rsidRPr="00A732F1">
        <w:rPr>
          <w:rFonts w:ascii="Arial" w:hAnsi="Arial" w:cs="Arial"/>
        </w:rPr>
        <w:t>Secondary data is a public information that has been collected by others.</w:t>
      </w:r>
      <w:sdt>
        <w:sdtPr>
          <w:rPr>
            <w:rFonts w:ascii="Arial" w:hAnsi="Arial" w:cs="Arial"/>
          </w:rPr>
          <w:id w:val="1416441125"/>
          <w:citation/>
        </w:sdtPr>
        <w:sdtEndPr/>
        <w:sdtContent>
          <w:r w:rsidRPr="00A732F1">
            <w:rPr>
              <w:rFonts w:ascii="Arial" w:hAnsi="Arial" w:cs="Arial"/>
            </w:rPr>
            <w:fldChar w:fldCharType="begin"/>
          </w:r>
          <w:r w:rsidRPr="00A732F1">
            <w:rPr>
              <w:rFonts w:ascii="Arial" w:hAnsi="Arial" w:cs="Arial"/>
            </w:rPr>
            <w:instrText xml:space="preserve"> CITATION Ali16 \l 2057 </w:instrText>
          </w:r>
          <w:r w:rsidRPr="00A732F1">
            <w:rPr>
              <w:rFonts w:ascii="Arial" w:hAnsi="Arial" w:cs="Arial"/>
            </w:rPr>
            <w:fldChar w:fldCharType="separate"/>
          </w:r>
          <w:r w:rsidR="00750464">
            <w:rPr>
              <w:rFonts w:ascii="Arial" w:hAnsi="Arial" w:cs="Arial"/>
              <w:noProof/>
            </w:rPr>
            <w:t xml:space="preserve"> </w:t>
          </w:r>
          <w:r w:rsidR="00750464" w:rsidRPr="00750464">
            <w:rPr>
              <w:rFonts w:ascii="Arial" w:hAnsi="Arial" w:cs="Arial"/>
              <w:noProof/>
            </w:rPr>
            <w:t>(Wolf, 2016)</w:t>
          </w:r>
          <w:r w:rsidRPr="00A732F1">
            <w:rPr>
              <w:rFonts w:ascii="Arial" w:hAnsi="Arial" w:cs="Arial"/>
            </w:rPr>
            <w:fldChar w:fldCharType="end"/>
          </w:r>
        </w:sdtContent>
      </w:sdt>
      <w:r w:rsidRPr="00A732F1">
        <w:rPr>
          <w:rFonts w:ascii="Arial" w:hAnsi="Arial" w:cs="Arial"/>
        </w:rPr>
        <w:t xml:space="preserve"> Secondary data is a data that has </w:t>
      </w:r>
      <w:r w:rsidR="00CC00D8">
        <w:rPr>
          <w:rFonts w:ascii="Arial" w:hAnsi="Arial" w:cs="Arial"/>
        </w:rPr>
        <w:t xml:space="preserve">already </w:t>
      </w:r>
      <w:r w:rsidRPr="00A732F1">
        <w:rPr>
          <w:rFonts w:ascii="Arial" w:hAnsi="Arial" w:cs="Arial"/>
        </w:rPr>
        <w:t xml:space="preserve">been collected </w:t>
      </w:r>
      <w:r w:rsidR="00CC00D8">
        <w:rPr>
          <w:rFonts w:ascii="Arial" w:hAnsi="Arial" w:cs="Arial"/>
        </w:rPr>
        <w:t>and researcher who have similar research can compare it to their own. The data which would have been collected is a primary data.</w:t>
      </w:r>
    </w:p>
    <w:p w14:paraId="0AAC1E5E" w14:textId="0D498562" w:rsidR="00205243" w:rsidRPr="00A732F1" w:rsidRDefault="007155B5" w:rsidP="00C74041">
      <w:pPr>
        <w:pStyle w:val="Heading3"/>
        <w:spacing w:after="160" w:line="360" w:lineRule="auto"/>
        <w:rPr>
          <w:rStyle w:val="normaltextrun"/>
          <w:rFonts w:ascii="Arial" w:hAnsi="Arial" w:cs="Arial"/>
        </w:rPr>
      </w:pPr>
      <w:bookmarkStart w:id="14" w:name="_Toc60787609"/>
      <w:r w:rsidRPr="00A732F1">
        <w:rPr>
          <w:rStyle w:val="normaltextrun"/>
          <w:rFonts w:ascii="Arial" w:hAnsi="Arial" w:cs="Arial"/>
        </w:rPr>
        <w:t>Population, Sample and Sample siz</w:t>
      </w:r>
      <w:r w:rsidR="005963CF" w:rsidRPr="00A732F1">
        <w:rPr>
          <w:rStyle w:val="normaltextrun"/>
          <w:rFonts w:ascii="Arial" w:hAnsi="Arial" w:cs="Arial"/>
        </w:rPr>
        <w:t>e</w:t>
      </w:r>
      <w:bookmarkEnd w:id="14"/>
    </w:p>
    <w:p w14:paraId="06D4C9EF" w14:textId="3403B293" w:rsidR="005C1891" w:rsidRPr="00A732F1" w:rsidRDefault="00205243" w:rsidP="00C74041">
      <w:pPr>
        <w:spacing w:line="360" w:lineRule="auto"/>
        <w:rPr>
          <w:rFonts w:ascii="Arial" w:hAnsi="Arial" w:cs="Arial"/>
        </w:rPr>
      </w:pPr>
      <w:r w:rsidRPr="00A732F1">
        <w:rPr>
          <w:rFonts w:ascii="Arial" w:hAnsi="Arial" w:cs="Arial"/>
        </w:rPr>
        <w:t>Population is an amount of group that will be used for a research and draw conclusion about.</w:t>
      </w:r>
      <w:r w:rsidR="001301E2" w:rsidRPr="00A732F1">
        <w:rPr>
          <w:rFonts w:ascii="Arial" w:hAnsi="Arial" w:cs="Arial"/>
        </w:rPr>
        <w:t xml:space="preserve"> While sample is a specific group used for collecting a data. The size of a sample is </w:t>
      </w:r>
      <w:r w:rsidR="00AD1813" w:rsidRPr="00A732F1">
        <w:rPr>
          <w:rFonts w:ascii="Arial" w:hAnsi="Arial" w:cs="Arial"/>
        </w:rPr>
        <w:t>usually small</w:t>
      </w:r>
      <w:r w:rsidR="001301E2" w:rsidRPr="00A732F1">
        <w:rPr>
          <w:rFonts w:ascii="Arial" w:hAnsi="Arial" w:cs="Arial"/>
        </w:rPr>
        <w:t xml:space="preserve"> than the total size of a population.</w:t>
      </w:r>
      <w:sdt>
        <w:sdtPr>
          <w:rPr>
            <w:rFonts w:ascii="Arial" w:hAnsi="Arial" w:cs="Arial"/>
          </w:rPr>
          <w:id w:val="-433974217"/>
          <w:citation/>
        </w:sdtPr>
        <w:sdtEndPr/>
        <w:sdtContent>
          <w:r w:rsidR="001301E2" w:rsidRPr="00A732F1">
            <w:rPr>
              <w:rFonts w:ascii="Arial" w:hAnsi="Arial" w:cs="Arial"/>
            </w:rPr>
            <w:fldChar w:fldCharType="begin"/>
          </w:r>
          <w:r w:rsidR="001301E2" w:rsidRPr="00A732F1">
            <w:rPr>
              <w:rFonts w:ascii="Arial" w:hAnsi="Arial" w:cs="Arial"/>
            </w:rPr>
            <w:instrText xml:space="preserve"> CITATION Pri20 \l 2057 </w:instrText>
          </w:r>
          <w:r w:rsidR="001301E2" w:rsidRPr="00A732F1">
            <w:rPr>
              <w:rFonts w:ascii="Arial" w:hAnsi="Arial" w:cs="Arial"/>
            </w:rPr>
            <w:fldChar w:fldCharType="separate"/>
          </w:r>
          <w:r w:rsidR="00750464">
            <w:rPr>
              <w:rFonts w:ascii="Arial" w:hAnsi="Arial" w:cs="Arial"/>
              <w:noProof/>
            </w:rPr>
            <w:t xml:space="preserve"> </w:t>
          </w:r>
          <w:r w:rsidR="00750464" w:rsidRPr="00750464">
            <w:rPr>
              <w:rFonts w:ascii="Arial" w:hAnsi="Arial" w:cs="Arial"/>
              <w:noProof/>
            </w:rPr>
            <w:t>(Bhandari, 2020)</w:t>
          </w:r>
          <w:r w:rsidR="001301E2" w:rsidRPr="00A732F1">
            <w:rPr>
              <w:rFonts w:ascii="Arial" w:hAnsi="Arial" w:cs="Arial"/>
            </w:rPr>
            <w:fldChar w:fldCharType="end"/>
          </w:r>
        </w:sdtContent>
      </w:sdt>
    </w:p>
    <w:p w14:paraId="08636420" w14:textId="69BFDB64" w:rsidR="007155B5" w:rsidRPr="00A732F1" w:rsidRDefault="007155B5" w:rsidP="00C74041">
      <w:pPr>
        <w:pStyle w:val="Heading3"/>
        <w:spacing w:after="160" w:line="360" w:lineRule="auto"/>
        <w:rPr>
          <w:rStyle w:val="eop"/>
          <w:rFonts w:ascii="Arial" w:hAnsi="Arial" w:cs="Arial"/>
        </w:rPr>
      </w:pPr>
      <w:bookmarkStart w:id="15" w:name="_Toc60787610"/>
      <w:r w:rsidRPr="00A732F1">
        <w:rPr>
          <w:rStyle w:val="normaltextrun"/>
          <w:rFonts w:ascii="Arial" w:hAnsi="Arial" w:cs="Arial"/>
        </w:rPr>
        <w:t>Ethics in data collection</w:t>
      </w:r>
      <w:bookmarkEnd w:id="15"/>
      <w:r w:rsidRPr="00A732F1">
        <w:rPr>
          <w:rStyle w:val="eop"/>
          <w:rFonts w:ascii="Arial" w:hAnsi="Arial" w:cs="Arial"/>
        </w:rPr>
        <w:t> </w:t>
      </w:r>
    </w:p>
    <w:p w14:paraId="3CCCCD57" w14:textId="6187A2A6" w:rsidR="00154183" w:rsidRDefault="005B7EBD" w:rsidP="00C74041">
      <w:pPr>
        <w:pStyle w:val="paragraph"/>
        <w:spacing w:before="0" w:beforeAutospacing="0" w:after="160" w:afterAutospacing="0" w:line="360" w:lineRule="auto"/>
        <w:textAlignment w:val="baseline"/>
        <w:rPr>
          <w:rFonts w:ascii="Arial" w:hAnsi="Arial" w:cs="Arial"/>
          <w:sz w:val="22"/>
          <w:szCs w:val="22"/>
        </w:rPr>
      </w:pPr>
      <w:r w:rsidRPr="005B7EBD">
        <w:rPr>
          <w:rFonts w:ascii="Arial" w:hAnsi="Arial" w:cs="Arial"/>
          <w:sz w:val="22"/>
          <w:szCs w:val="22"/>
        </w:rPr>
        <w:t>Ethics in data collection are moral principles which oversee how their work should be carried out by researchers.</w:t>
      </w:r>
      <w:r w:rsidRPr="005B7EBD">
        <w:t xml:space="preserve"> </w:t>
      </w:r>
      <w:r w:rsidRPr="005B7EBD">
        <w:rPr>
          <w:rFonts w:ascii="Arial" w:hAnsi="Arial" w:cs="Arial"/>
          <w:sz w:val="22"/>
          <w:szCs w:val="22"/>
        </w:rPr>
        <w:t>Researchers must ensure that they comply with laws that are set for them to conduct or that relate to their job.</w:t>
      </w:r>
      <w:r w:rsidR="006F3F6C">
        <w:rPr>
          <w:rFonts w:ascii="Arial" w:hAnsi="Arial" w:cs="Arial"/>
          <w:sz w:val="22"/>
          <w:szCs w:val="22"/>
        </w:rPr>
        <w:t xml:space="preserve"> </w:t>
      </w:r>
    </w:p>
    <w:p w14:paraId="48BA07A4" w14:textId="5D61CB50" w:rsidR="0024312E" w:rsidRPr="00C92E64" w:rsidRDefault="006F3F6C" w:rsidP="00C74041">
      <w:pPr>
        <w:pStyle w:val="paragraph"/>
        <w:spacing w:before="0" w:beforeAutospacing="0" w:after="160" w:afterAutospacing="0" w:line="360" w:lineRule="auto"/>
        <w:textAlignment w:val="baseline"/>
        <w:rPr>
          <w:rStyle w:val="normaltextrun"/>
          <w:rFonts w:ascii="Arial" w:hAnsi="Arial" w:cs="Arial"/>
          <w:sz w:val="22"/>
          <w:szCs w:val="22"/>
        </w:rPr>
      </w:pPr>
      <w:r>
        <w:rPr>
          <w:rFonts w:ascii="Arial" w:hAnsi="Arial" w:cs="Arial"/>
          <w:sz w:val="22"/>
          <w:szCs w:val="22"/>
        </w:rPr>
        <w:t xml:space="preserve">In my research I have used primary data to collection first-hand information and I used qualitative data by creating a questionnaire with open ended questions this two methods which I have used for my research </w:t>
      </w:r>
      <w:r w:rsidR="00154183">
        <w:rPr>
          <w:rFonts w:ascii="Arial" w:hAnsi="Arial" w:cs="Arial"/>
          <w:sz w:val="22"/>
          <w:szCs w:val="22"/>
        </w:rPr>
        <w:t xml:space="preserve"> are combined together to make quantitative data </w:t>
      </w:r>
      <w:r w:rsidR="00C33AC2">
        <w:rPr>
          <w:rFonts w:ascii="Arial" w:hAnsi="Arial" w:cs="Arial"/>
          <w:sz w:val="22"/>
          <w:szCs w:val="22"/>
        </w:rPr>
        <w:t xml:space="preserve">to create my graph. </w:t>
      </w:r>
      <w:r w:rsidR="00C92E64">
        <w:rPr>
          <w:rFonts w:ascii="Arial" w:hAnsi="Arial" w:cs="Arial"/>
          <w:sz w:val="22"/>
          <w:szCs w:val="22"/>
        </w:rPr>
        <w:t>T</w:t>
      </w:r>
      <w:r w:rsidR="00C33AC2">
        <w:rPr>
          <w:rFonts w:ascii="Arial" w:hAnsi="Arial" w:cs="Arial"/>
          <w:sz w:val="22"/>
          <w:szCs w:val="22"/>
        </w:rPr>
        <w:t>he population I have use</w:t>
      </w:r>
      <w:r w:rsidR="00C92E64">
        <w:rPr>
          <w:rFonts w:ascii="Arial" w:hAnsi="Arial" w:cs="Arial"/>
          <w:sz w:val="22"/>
          <w:szCs w:val="22"/>
        </w:rPr>
        <w:t xml:space="preserve">d are </w:t>
      </w:r>
      <w:r w:rsidR="00C33AC2">
        <w:rPr>
          <w:rFonts w:ascii="Arial" w:hAnsi="Arial" w:cs="Arial"/>
          <w:sz w:val="22"/>
          <w:szCs w:val="22"/>
        </w:rPr>
        <w:t xml:space="preserve">the student at </w:t>
      </w:r>
      <w:r w:rsidR="00C33AC2" w:rsidRPr="00C33AC2">
        <w:rPr>
          <w:rStyle w:val="normaltextrun"/>
          <w:rFonts w:ascii="Arial" w:eastAsiaTheme="majorEastAsia" w:hAnsi="Arial" w:cs="Arial"/>
          <w:sz w:val="22"/>
          <w:szCs w:val="22"/>
        </w:rPr>
        <w:t>UWTSD London campus</w:t>
      </w:r>
      <w:r w:rsidR="0024312E">
        <w:rPr>
          <w:rStyle w:val="normaltextrun"/>
          <w:rFonts w:ascii="Arial" w:eastAsiaTheme="majorEastAsia" w:hAnsi="Arial" w:cs="Arial"/>
          <w:sz w:val="22"/>
          <w:szCs w:val="22"/>
        </w:rPr>
        <w:t xml:space="preserve"> and the sample which I have used are specific student within the campus, furthermore within the specific student I </w:t>
      </w:r>
      <w:r w:rsidR="00C92E64">
        <w:rPr>
          <w:rStyle w:val="normaltextrun"/>
          <w:rFonts w:ascii="Arial" w:eastAsiaTheme="majorEastAsia" w:hAnsi="Arial" w:cs="Arial"/>
          <w:sz w:val="22"/>
          <w:szCs w:val="22"/>
        </w:rPr>
        <w:t>conducted my research using a sample size of 20 so that I</w:t>
      </w:r>
      <w:r w:rsidR="0024312E">
        <w:rPr>
          <w:rStyle w:val="normaltextrun"/>
          <w:rFonts w:ascii="Arial" w:eastAsiaTheme="majorEastAsia" w:hAnsi="Arial" w:cs="Arial"/>
          <w:sz w:val="22"/>
          <w:szCs w:val="22"/>
        </w:rPr>
        <w:t xml:space="preserve"> get an accurate result that will not be time consuming.</w:t>
      </w:r>
    </w:p>
    <w:p w14:paraId="046F03A1" w14:textId="394E13A7" w:rsidR="005B7EBD" w:rsidRDefault="005B7EBD" w:rsidP="00C74041">
      <w:pPr>
        <w:pStyle w:val="paragraph"/>
        <w:spacing w:before="0" w:beforeAutospacing="0" w:after="160" w:afterAutospacing="0" w:line="360" w:lineRule="auto"/>
        <w:textAlignment w:val="baseline"/>
        <w:rPr>
          <w:rFonts w:ascii="Arial" w:hAnsi="Arial" w:cs="Arial"/>
          <w:sz w:val="22"/>
          <w:szCs w:val="22"/>
        </w:rPr>
      </w:pPr>
    </w:p>
    <w:p w14:paraId="0354C244" w14:textId="65AD60F3" w:rsidR="00AD1813" w:rsidRDefault="00AD1813" w:rsidP="00C74041">
      <w:pPr>
        <w:pStyle w:val="paragraph"/>
        <w:spacing w:before="0" w:beforeAutospacing="0" w:after="160" w:afterAutospacing="0" w:line="360" w:lineRule="auto"/>
        <w:textAlignment w:val="baseline"/>
        <w:rPr>
          <w:rFonts w:ascii="Arial" w:hAnsi="Arial" w:cs="Arial"/>
          <w:sz w:val="22"/>
          <w:szCs w:val="22"/>
        </w:rPr>
      </w:pPr>
    </w:p>
    <w:p w14:paraId="476D379A" w14:textId="4432D157" w:rsidR="00AD1813" w:rsidRDefault="00AD1813" w:rsidP="00C74041">
      <w:pPr>
        <w:pStyle w:val="paragraph"/>
        <w:spacing w:before="0" w:beforeAutospacing="0" w:after="160" w:afterAutospacing="0" w:line="360" w:lineRule="auto"/>
        <w:textAlignment w:val="baseline"/>
        <w:rPr>
          <w:rFonts w:ascii="Arial" w:hAnsi="Arial" w:cs="Arial"/>
          <w:sz w:val="22"/>
          <w:szCs w:val="22"/>
        </w:rPr>
      </w:pPr>
    </w:p>
    <w:p w14:paraId="6804D7BF" w14:textId="70646703" w:rsidR="007155B5" w:rsidRPr="00121418" w:rsidRDefault="007155B5" w:rsidP="00C74041">
      <w:pPr>
        <w:pStyle w:val="Heading1"/>
        <w:spacing w:after="160" w:line="360" w:lineRule="auto"/>
        <w:rPr>
          <w:sz w:val="24"/>
          <w:szCs w:val="24"/>
        </w:rPr>
      </w:pPr>
      <w:bookmarkStart w:id="16" w:name="_Toc60787611"/>
      <w:r w:rsidRPr="00121418">
        <w:rPr>
          <w:rStyle w:val="normaltextrun"/>
          <w:rFonts w:ascii="Arial" w:hAnsi="Arial" w:cs="Arial"/>
          <w:sz w:val="24"/>
          <w:szCs w:val="24"/>
        </w:rPr>
        <w:lastRenderedPageBreak/>
        <w:t>Results</w:t>
      </w:r>
      <w:r w:rsidR="00617D30">
        <w:rPr>
          <w:rStyle w:val="normaltextrun"/>
          <w:rFonts w:ascii="Arial" w:hAnsi="Arial" w:cs="Arial"/>
          <w:sz w:val="24"/>
          <w:szCs w:val="24"/>
        </w:rPr>
        <w:t xml:space="preserve"> A</w:t>
      </w:r>
      <w:r w:rsidRPr="00121418">
        <w:rPr>
          <w:rStyle w:val="normaltextrun"/>
          <w:rFonts w:ascii="Arial" w:hAnsi="Arial" w:cs="Arial"/>
          <w:sz w:val="24"/>
          <w:szCs w:val="24"/>
        </w:rPr>
        <w:t xml:space="preserve">nalysis and </w:t>
      </w:r>
      <w:r w:rsidR="00617D30">
        <w:rPr>
          <w:rStyle w:val="normaltextrun"/>
          <w:rFonts w:ascii="Arial" w:hAnsi="Arial" w:cs="Arial"/>
          <w:sz w:val="24"/>
          <w:szCs w:val="24"/>
        </w:rPr>
        <w:t>D</w:t>
      </w:r>
      <w:r w:rsidR="00053835" w:rsidRPr="00121418">
        <w:rPr>
          <w:rStyle w:val="normaltextrun"/>
          <w:rFonts w:ascii="Arial" w:hAnsi="Arial" w:cs="Arial"/>
          <w:sz w:val="24"/>
          <w:szCs w:val="24"/>
        </w:rPr>
        <w:t>iscussion</w:t>
      </w:r>
      <w:bookmarkEnd w:id="16"/>
    </w:p>
    <w:p w14:paraId="1CD5961A" w14:textId="34E684C8" w:rsidR="007155B5" w:rsidRPr="00082867" w:rsidRDefault="007155B5" w:rsidP="00C74041">
      <w:pPr>
        <w:pStyle w:val="Heading2"/>
        <w:spacing w:after="160" w:line="360" w:lineRule="auto"/>
        <w:rPr>
          <w:rStyle w:val="eop"/>
        </w:rPr>
      </w:pPr>
      <w:bookmarkStart w:id="17" w:name="_Toc60787612"/>
      <w:r w:rsidRPr="00082867">
        <w:rPr>
          <w:rStyle w:val="normaltextrun"/>
        </w:rPr>
        <w:t xml:space="preserve">Primary data </w:t>
      </w:r>
      <w:r w:rsidR="00121418" w:rsidRPr="00082867">
        <w:rPr>
          <w:rStyle w:val="normaltextrun"/>
        </w:rPr>
        <w:t xml:space="preserve">graph </w:t>
      </w:r>
      <w:r w:rsidRPr="00082867">
        <w:rPr>
          <w:rStyle w:val="normaltextrun"/>
        </w:rPr>
        <w:t>analysis</w:t>
      </w:r>
      <w:bookmarkEnd w:id="17"/>
      <w:r w:rsidRPr="00082867">
        <w:rPr>
          <w:rStyle w:val="eop"/>
        </w:rPr>
        <w:t> </w:t>
      </w:r>
    </w:p>
    <w:p w14:paraId="0E34F18F" w14:textId="38F33B5E" w:rsidR="00042591" w:rsidRDefault="000273DE" w:rsidP="00C74041">
      <w:pPr>
        <w:spacing w:line="360" w:lineRule="auto"/>
        <w:rPr>
          <w:rFonts w:ascii="Arial" w:hAnsi="Arial" w:cs="Arial"/>
        </w:rPr>
      </w:pPr>
      <w:r>
        <w:rPr>
          <w:noProof/>
        </w:rPr>
        <w:drawing>
          <wp:inline distT="0" distB="0" distL="0" distR="0" wp14:anchorId="6639608F" wp14:editId="2912605F">
            <wp:extent cx="4572000" cy="2743200"/>
            <wp:effectExtent l="0" t="0" r="0" b="0"/>
            <wp:docPr id="1" name="Chart 1">
              <a:extLst xmlns:a="http://schemas.openxmlformats.org/drawingml/2006/main">
                <a:ext uri="{FF2B5EF4-FFF2-40B4-BE49-F238E27FC236}">
                  <a16:creationId xmlns:a16="http://schemas.microsoft.com/office/drawing/2014/main" id="{2F01075C-21A4-4ADE-B727-EB9C749312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bl>
      <w:tblPr>
        <w:tblW w:w="3440" w:type="dxa"/>
        <w:tblInd w:w="2215" w:type="dxa"/>
        <w:shd w:val="clear" w:color="auto" w:fill="ACB9CA" w:themeFill="text2" w:themeFillTint="66"/>
        <w:tblLook w:val="04A0" w:firstRow="1" w:lastRow="0" w:firstColumn="1" w:lastColumn="0" w:noHBand="0" w:noVBand="1"/>
      </w:tblPr>
      <w:tblGrid>
        <w:gridCol w:w="1080"/>
        <w:gridCol w:w="1140"/>
        <w:gridCol w:w="1220"/>
      </w:tblGrid>
      <w:tr w:rsidR="00042591" w:rsidRPr="00042591" w14:paraId="586CF3AA" w14:textId="77777777" w:rsidTr="00AA28E8">
        <w:trPr>
          <w:trHeight w:val="600"/>
        </w:trPr>
        <w:tc>
          <w:tcPr>
            <w:tcW w:w="1080" w:type="dxa"/>
            <w:tcBorders>
              <w:top w:val="single" w:sz="4" w:space="0" w:color="auto"/>
              <w:left w:val="single" w:sz="4" w:space="0" w:color="auto"/>
              <w:bottom w:val="single" w:sz="4" w:space="0" w:color="auto"/>
              <w:right w:val="single" w:sz="4" w:space="0" w:color="auto"/>
            </w:tcBorders>
            <w:shd w:val="clear" w:color="auto" w:fill="ACB9CA" w:themeFill="text2" w:themeFillTint="66"/>
            <w:vAlign w:val="bottom"/>
            <w:hideMark/>
          </w:tcPr>
          <w:p w14:paraId="2A9EB923" w14:textId="77777777" w:rsidR="00042591" w:rsidRPr="00042591" w:rsidRDefault="00042591" w:rsidP="00C74041">
            <w:pPr>
              <w:spacing w:line="360" w:lineRule="auto"/>
              <w:jc w:val="center"/>
              <w:rPr>
                <w:rFonts w:ascii="Calibri" w:eastAsia="Times New Roman" w:hAnsi="Calibri" w:cs="Calibri"/>
                <w:b/>
                <w:bCs/>
                <w:color w:val="000000"/>
                <w:lang w:eastAsia="en-GB"/>
              </w:rPr>
            </w:pPr>
            <w:r w:rsidRPr="00042591">
              <w:rPr>
                <w:rFonts w:ascii="Calibri" w:eastAsia="Times New Roman" w:hAnsi="Calibri" w:cs="Calibri"/>
                <w:b/>
                <w:bCs/>
                <w:color w:val="000000"/>
                <w:lang w:eastAsia="en-GB"/>
              </w:rPr>
              <w:t>18-24</w:t>
            </w:r>
          </w:p>
        </w:tc>
        <w:tc>
          <w:tcPr>
            <w:tcW w:w="1140" w:type="dxa"/>
            <w:tcBorders>
              <w:top w:val="single" w:sz="4" w:space="0" w:color="auto"/>
              <w:left w:val="nil"/>
              <w:bottom w:val="single" w:sz="4" w:space="0" w:color="auto"/>
              <w:right w:val="single" w:sz="4" w:space="0" w:color="auto"/>
            </w:tcBorders>
            <w:shd w:val="clear" w:color="auto" w:fill="ACB9CA" w:themeFill="text2" w:themeFillTint="66"/>
            <w:vAlign w:val="bottom"/>
            <w:hideMark/>
          </w:tcPr>
          <w:p w14:paraId="263134AE" w14:textId="77777777" w:rsidR="00042591" w:rsidRPr="00042591" w:rsidRDefault="00042591" w:rsidP="00C74041">
            <w:pPr>
              <w:spacing w:line="360" w:lineRule="auto"/>
              <w:jc w:val="center"/>
              <w:rPr>
                <w:rFonts w:ascii="Calibri" w:eastAsia="Times New Roman" w:hAnsi="Calibri" w:cs="Calibri"/>
                <w:b/>
                <w:bCs/>
                <w:color w:val="000000"/>
                <w:lang w:eastAsia="en-GB"/>
              </w:rPr>
            </w:pPr>
            <w:r w:rsidRPr="00042591">
              <w:rPr>
                <w:rFonts w:ascii="Calibri" w:eastAsia="Times New Roman" w:hAnsi="Calibri" w:cs="Calibri"/>
                <w:b/>
                <w:bCs/>
                <w:color w:val="000000"/>
                <w:lang w:eastAsia="en-GB"/>
              </w:rPr>
              <w:t>25-35</w:t>
            </w:r>
          </w:p>
        </w:tc>
        <w:tc>
          <w:tcPr>
            <w:tcW w:w="1220" w:type="dxa"/>
            <w:tcBorders>
              <w:top w:val="single" w:sz="4" w:space="0" w:color="auto"/>
              <w:left w:val="nil"/>
              <w:bottom w:val="single" w:sz="4" w:space="0" w:color="auto"/>
              <w:right w:val="single" w:sz="4" w:space="0" w:color="auto"/>
            </w:tcBorders>
            <w:shd w:val="clear" w:color="auto" w:fill="ACB9CA" w:themeFill="text2" w:themeFillTint="66"/>
            <w:vAlign w:val="bottom"/>
            <w:hideMark/>
          </w:tcPr>
          <w:p w14:paraId="48BEBD32" w14:textId="0241D4BD" w:rsidR="00042591" w:rsidRPr="00042591" w:rsidRDefault="000273DE" w:rsidP="00C74041">
            <w:pPr>
              <w:spacing w:line="360" w:lineRule="auto"/>
              <w:jc w:val="center"/>
              <w:rPr>
                <w:rFonts w:ascii="Calibri" w:eastAsia="Times New Roman" w:hAnsi="Calibri" w:cs="Calibri"/>
                <w:b/>
                <w:bCs/>
                <w:color w:val="000000"/>
                <w:lang w:eastAsia="en-GB"/>
              </w:rPr>
            </w:pPr>
            <w:r w:rsidRPr="00AA28E8">
              <w:rPr>
                <w:rFonts w:ascii="Calibri" w:eastAsia="Times New Roman" w:hAnsi="Calibri" w:cs="Calibri"/>
                <w:b/>
                <w:bCs/>
                <w:color w:val="000000"/>
                <w:lang w:eastAsia="en-GB"/>
              </w:rPr>
              <w:t>3</w:t>
            </w:r>
            <w:r w:rsidR="00042591" w:rsidRPr="00042591">
              <w:rPr>
                <w:rFonts w:ascii="Calibri" w:eastAsia="Times New Roman" w:hAnsi="Calibri" w:cs="Calibri"/>
                <w:b/>
                <w:bCs/>
                <w:color w:val="000000"/>
                <w:lang w:eastAsia="en-GB"/>
              </w:rPr>
              <w:t>5 and above</w:t>
            </w:r>
          </w:p>
        </w:tc>
      </w:tr>
      <w:tr w:rsidR="00042591" w:rsidRPr="00042591" w14:paraId="4983C7D5" w14:textId="77777777" w:rsidTr="00AA28E8">
        <w:trPr>
          <w:trHeight w:val="300"/>
        </w:trPr>
        <w:tc>
          <w:tcPr>
            <w:tcW w:w="1080" w:type="dxa"/>
            <w:tcBorders>
              <w:top w:val="nil"/>
              <w:left w:val="single" w:sz="4" w:space="0" w:color="auto"/>
              <w:bottom w:val="single" w:sz="4" w:space="0" w:color="auto"/>
              <w:right w:val="single" w:sz="4" w:space="0" w:color="auto"/>
            </w:tcBorders>
            <w:shd w:val="clear" w:color="auto" w:fill="ACB9CA" w:themeFill="text2" w:themeFillTint="66"/>
            <w:noWrap/>
            <w:vAlign w:val="bottom"/>
            <w:hideMark/>
          </w:tcPr>
          <w:p w14:paraId="66CCAC0E" w14:textId="77777777" w:rsidR="00042591" w:rsidRPr="00042591" w:rsidRDefault="00042591" w:rsidP="00C74041">
            <w:pPr>
              <w:spacing w:line="360" w:lineRule="auto"/>
              <w:jc w:val="center"/>
              <w:rPr>
                <w:rFonts w:ascii="Calibri" w:eastAsia="Times New Roman" w:hAnsi="Calibri" w:cs="Calibri"/>
                <w:b/>
                <w:bCs/>
                <w:color w:val="000000"/>
                <w:lang w:eastAsia="en-GB"/>
              </w:rPr>
            </w:pPr>
            <w:r w:rsidRPr="00042591">
              <w:rPr>
                <w:rFonts w:ascii="Calibri" w:eastAsia="Times New Roman" w:hAnsi="Calibri" w:cs="Calibri"/>
                <w:b/>
                <w:bCs/>
                <w:color w:val="000000"/>
                <w:lang w:eastAsia="en-GB"/>
              </w:rPr>
              <w:t>6</w:t>
            </w:r>
          </w:p>
        </w:tc>
        <w:tc>
          <w:tcPr>
            <w:tcW w:w="1140" w:type="dxa"/>
            <w:tcBorders>
              <w:top w:val="nil"/>
              <w:left w:val="nil"/>
              <w:bottom w:val="single" w:sz="4" w:space="0" w:color="auto"/>
              <w:right w:val="single" w:sz="4" w:space="0" w:color="auto"/>
            </w:tcBorders>
            <w:shd w:val="clear" w:color="auto" w:fill="ACB9CA" w:themeFill="text2" w:themeFillTint="66"/>
            <w:noWrap/>
            <w:vAlign w:val="bottom"/>
            <w:hideMark/>
          </w:tcPr>
          <w:p w14:paraId="54F1731F" w14:textId="77777777" w:rsidR="00042591" w:rsidRPr="00042591" w:rsidRDefault="00042591" w:rsidP="00C74041">
            <w:pPr>
              <w:spacing w:line="360" w:lineRule="auto"/>
              <w:jc w:val="center"/>
              <w:rPr>
                <w:rFonts w:ascii="Calibri" w:eastAsia="Times New Roman" w:hAnsi="Calibri" w:cs="Calibri"/>
                <w:b/>
                <w:bCs/>
                <w:color w:val="000000"/>
                <w:lang w:eastAsia="en-GB"/>
              </w:rPr>
            </w:pPr>
            <w:r w:rsidRPr="00042591">
              <w:rPr>
                <w:rFonts w:ascii="Calibri" w:eastAsia="Times New Roman" w:hAnsi="Calibri" w:cs="Calibri"/>
                <w:b/>
                <w:bCs/>
                <w:color w:val="000000"/>
                <w:lang w:eastAsia="en-GB"/>
              </w:rPr>
              <w:t>6</w:t>
            </w:r>
          </w:p>
        </w:tc>
        <w:tc>
          <w:tcPr>
            <w:tcW w:w="1220" w:type="dxa"/>
            <w:tcBorders>
              <w:top w:val="nil"/>
              <w:left w:val="nil"/>
              <w:bottom w:val="single" w:sz="4" w:space="0" w:color="auto"/>
              <w:right w:val="single" w:sz="4" w:space="0" w:color="auto"/>
            </w:tcBorders>
            <w:shd w:val="clear" w:color="auto" w:fill="ACB9CA" w:themeFill="text2" w:themeFillTint="66"/>
            <w:noWrap/>
            <w:vAlign w:val="bottom"/>
            <w:hideMark/>
          </w:tcPr>
          <w:p w14:paraId="4DDA4487" w14:textId="77777777" w:rsidR="00042591" w:rsidRPr="00042591" w:rsidRDefault="00042591" w:rsidP="00C74041">
            <w:pPr>
              <w:spacing w:line="360" w:lineRule="auto"/>
              <w:jc w:val="center"/>
              <w:rPr>
                <w:rFonts w:ascii="Calibri" w:eastAsia="Times New Roman" w:hAnsi="Calibri" w:cs="Calibri"/>
                <w:b/>
                <w:bCs/>
                <w:color w:val="000000"/>
                <w:lang w:eastAsia="en-GB"/>
              </w:rPr>
            </w:pPr>
            <w:r w:rsidRPr="00042591">
              <w:rPr>
                <w:rFonts w:ascii="Calibri" w:eastAsia="Times New Roman" w:hAnsi="Calibri" w:cs="Calibri"/>
                <w:b/>
                <w:bCs/>
                <w:color w:val="000000"/>
                <w:lang w:eastAsia="en-GB"/>
              </w:rPr>
              <w:t>8</w:t>
            </w:r>
          </w:p>
        </w:tc>
      </w:tr>
    </w:tbl>
    <w:p w14:paraId="7B92F6C4" w14:textId="5F961995" w:rsidR="00042591" w:rsidRDefault="00042591" w:rsidP="00C74041">
      <w:pPr>
        <w:spacing w:line="360" w:lineRule="auto"/>
        <w:rPr>
          <w:rFonts w:ascii="Arial" w:hAnsi="Arial" w:cs="Arial"/>
        </w:rPr>
      </w:pPr>
    </w:p>
    <w:p w14:paraId="2A32E8E7" w14:textId="138EE85A" w:rsidR="00053835" w:rsidRDefault="00AE3298" w:rsidP="00C74041">
      <w:pPr>
        <w:spacing w:line="360" w:lineRule="auto"/>
        <w:rPr>
          <w:rFonts w:ascii="Arial" w:hAnsi="Arial" w:cs="Arial"/>
        </w:rPr>
      </w:pPr>
      <w:bookmarkStart w:id="18" w:name="_Toc60787613"/>
      <w:r w:rsidRPr="00082867">
        <w:rPr>
          <w:rStyle w:val="Heading3Char"/>
          <w:b/>
          <w:bCs/>
        </w:rPr>
        <w:t xml:space="preserve">Q1). </w:t>
      </w:r>
      <w:r w:rsidR="00E279FE" w:rsidRPr="00082867">
        <w:rPr>
          <w:rStyle w:val="Heading3Char"/>
          <w:b/>
          <w:bCs/>
        </w:rPr>
        <w:t>Pie chart</w:t>
      </w:r>
      <w:r w:rsidRPr="00082867">
        <w:rPr>
          <w:rStyle w:val="Heading3Char"/>
          <w:b/>
          <w:bCs/>
        </w:rPr>
        <w:t xml:space="preserve"> Analysis</w:t>
      </w:r>
      <w:bookmarkEnd w:id="18"/>
      <w:r w:rsidRPr="00AA28E8">
        <w:rPr>
          <w:rFonts w:ascii="Arial" w:hAnsi="Arial" w:cs="Arial"/>
        </w:rPr>
        <w:t>. 40% of the population are age 35 and above</w:t>
      </w:r>
      <w:r w:rsidR="001B3C7C" w:rsidRPr="00AA28E8">
        <w:rPr>
          <w:rFonts w:ascii="Arial" w:hAnsi="Arial" w:cs="Arial"/>
        </w:rPr>
        <w:t xml:space="preserve"> while</w:t>
      </w:r>
      <w:r w:rsidRPr="00AA28E8">
        <w:rPr>
          <w:rFonts w:ascii="Arial" w:hAnsi="Arial" w:cs="Arial"/>
        </w:rPr>
        <w:t xml:space="preserve"> </w:t>
      </w:r>
      <w:r w:rsidR="001B3C7C" w:rsidRPr="00AA28E8">
        <w:rPr>
          <w:rFonts w:ascii="Arial" w:hAnsi="Arial" w:cs="Arial"/>
        </w:rPr>
        <w:t>60</w:t>
      </w:r>
      <w:r w:rsidRPr="00AA28E8">
        <w:rPr>
          <w:rFonts w:ascii="Arial" w:hAnsi="Arial" w:cs="Arial"/>
        </w:rPr>
        <w:t>%</w:t>
      </w:r>
      <w:r w:rsidR="00AA28E8">
        <w:rPr>
          <w:rFonts w:ascii="Arial" w:hAnsi="Arial" w:cs="Arial"/>
        </w:rPr>
        <w:t xml:space="preserve"> of population</w:t>
      </w:r>
      <w:r w:rsidRPr="00AA28E8">
        <w:rPr>
          <w:rFonts w:ascii="Arial" w:hAnsi="Arial" w:cs="Arial"/>
        </w:rPr>
        <w:t xml:space="preserve"> </w:t>
      </w:r>
      <w:r w:rsidR="001B3C7C" w:rsidRPr="00AA28E8">
        <w:rPr>
          <w:rFonts w:ascii="Arial" w:hAnsi="Arial" w:cs="Arial"/>
        </w:rPr>
        <w:t xml:space="preserve">in total </w:t>
      </w:r>
      <w:r w:rsidRPr="00AA28E8">
        <w:rPr>
          <w:rFonts w:ascii="Arial" w:hAnsi="Arial" w:cs="Arial"/>
        </w:rPr>
        <w:t xml:space="preserve">are </w:t>
      </w:r>
      <w:r w:rsidR="001B3C7C" w:rsidRPr="00AA28E8">
        <w:rPr>
          <w:rFonts w:ascii="Arial" w:hAnsi="Arial" w:cs="Arial"/>
        </w:rPr>
        <w:t xml:space="preserve">age </w:t>
      </w:r>
      <w:r w:rsidRPr="00AA28E8">
        <w:rPr>
          <w:rFonts w:ascii="Arial" w:hAnsi="Arial" w:cs="Arial"/>
        </w:rPr>
        <w:t>18 to 35</w:t>
      </w:r>
      <w:r w:rsidR="001B3C7C" w:rsidRPr="00AA28E8">
        <w:rPr>
          <w:rFonts w:ascii="Arial" w:hAnsi="Arial" w:cs="Arial"/>
        </w:rPr>
        <w:t xml:space="preserve">. The </w:t>
      </w:r>
      <w:r w:rsidR="00E871A7" w:rsidRPr="00AA28E8">
        <w:rPr>
          <w:rFonts w:ascii="Arial" w:hAnsi="Arial" w:cs="Arial"/>
        </w:rPr>
        <w:t>pie chart</w:t>
      </w:r>
      <w:r w:rsidR="001B3C7C" w:rsidRPr="00AA28E8">
        <w:rPr>
          <w:rFonts w:ascii="Arial" w:hAnsi="Arial" w:cs="Arial"/>
        </w:rPr>
        <w:t xml:space="preserve"> shows the age group </w:t>
      </w:r>
      <w:r w:rsidR="00AA28E8">
        <w:rPr>
          <w:rFonts w:ascii="Arial" w:hAnsi="Arial" w:cs="Arial"/>
        </w:rPr>
        <w:t xml:space="preserve">of students a </w:t>
      </w:r>
      <w:r w:rsidR="001B3C7C" w:rsidRPr="00AA28E8">
        <w:rPr>
          <w:rStyle w:val="normaltextrun"/>
          <w:rFonts w:ascii="Arial" w:eastAsiaTheme="majorEastAsia" w:hAnsi="Arial" w:cs="Arial"/>
        </w:rPr>
        <w:t>UWTSD London campus</w:t>
      </w:r>
      <w:r w:rsidR="001B3C7C" w:rsidRPr="00AA28E8">
        <w:rPr>
          <w:rFonts w:ascii="Arial" w:hAnsi="Arial" w:cs="Arial"/>
        </w:rPr>
        <w:t xml:space="preserve"> that uses </w:t>
      </w:r>
      <w:r w:rsidR="00AA28E8">
        <w:rPr>
          <w:rFonts w:ascii="Arial" w:hAnsi="Arial" w:cs="Arial"/>
        </w:rPr>
        <w:t xml:space="preserve">virtual learning environment </w:t>
      </w:r>
      <w:r w:rsidR="00AD1813" w:rsidRPr="00AA28E8">
        <w:rPr>
          <w:rFonts w:ascii="Arial" w:hAnsi="Arial" w:cs="Arial"/>
        </w:rPr>
        <w:t>(Moodle</w:t>
      </w:r>
      <w:r w:rsidR="001B3C7C" w:rsidRPr="00AA28E8">
        <w:rPr>
          <w:rFonts w:ascii="Arial" w:hAnsi="Arial" w:cs="Arial"/>
        </w:rPr>
        <w:t>).</w:t>
      </w:r>
      <w:r w:rsidR="00AA28E8" w:rsidRPr="00AA28E8">
        <w:rPr>
          <w:rFonts w:ascii="Arial" w:hAnsi="Arial" w:cs="Arial"/>
        </w:rPr>
        <w:t xml:space="preserve"> I asked this question in other to know if age could be a reason why some students might be having difficulties in using VLE platform.</w:t>
      </w:r>
      <w:r w:rsidR="00AA28E8">
        <w:rPr>
          <w:rFonts w:ascii="Arial" w:hAnsi="Arial" w:cs="Arial"/>
        </w:rPr>
        <w:t xml:space="preserve"> As a </w:t>
      </w:r>
      <w:r w:rsidR="00AD1813">
        <w:rPr>
          <w:rFonts w:ascii="Arial" w:hAnsi="Arial" w:cs="Arial"/>
        </w:rPr>
        <w:t>result,</w:t>
      </w:r>
      <w:r w:rsidR="00AA28E8">
        <w:rPr>
          <w:rFonts w:ascii="Arial" w:hAnsi="Arial" w:cs="Arial"/>
        </w:rPr>
        <w:t xml:space="preserve"> this shows we have more younger student using VLE (Moodle) compare</w:t>
      </w:r>
      <w:r w:rsidR="008F2990">
        <w:rPr>
          <w:rFonts w:ascii="Arial" w:hAnsi="Arial" w:cs="Arial"/>
        </w:rPr>
        <w:t>s</w:t>
      </w:r>
      <w:r w:rsidR="00AA28E8">
        <w:rPr>
          <w:rFonts w:ascii="Arial" w:hAnsi="Arial" w:cs="Arial"/>
        </w:rPr>
        <w:t xml:space="preserve"> to the number of Adult students.</w:t>
      </w:r>
    </w:p>
    <w:p w14:paraId="3D4C8BCA" w14:textId="015E6043" w:rsidR="00E871A7" w:rsidRDefault="00053835" w:rsidP="00C74041">
      <w:pPr>
        <w:tabs>
          <w:tab w:val="left" w:pos="1230"/>
        </w:tabs>
        <w:spacing w:line="360" w:lineRule="auto"/>
        <w:rPr>
          <w:rFonts w:ascii="Arial" w:hAnsi="Arial" w:cs="Arial"/>
        </w:rPr>
      </w:pPr>
      <w:r>
        <w:rPr>
          <w:noProof/>
        </w:rPr>
        <w:lastRenderedPageBreak/>
        <w:drawing>
          <wp:anchor distT="0" distB="0" distL="114300" distR="114300" simplePos="0" relativeHeight="251658240" behindDoc="0" locked="0" layoutInCell="1" allowOverlap="1" wp14:anchorId="772D9B3D" wp14:editId="76A7B3B1">
            <wp:simplePos x="0" y="0"/>
            <wp:positionH relativeFrom="column">
              <wp:posOffset>-161925</wp:posOffset>
            </wp:positionH>
            <wp:positionV relativeFrom="paragraph">
              <wp:posOffset>0</wp:posOffset>
            </wp:positionV>
            <wp:extent cx="4991100" cy="3324225"/>
            <wp:effectExtent l="0" t="0" r="0" b="9525"/>
            <wp:wrapSquare wrapText="bothSides"/>
            <wp:docPr id="5" name="Chart 5">
              <a:extLst xmlns:a="http://schemas.openxmlformats.org/drawingml/2006/main">
                <a:ext uri="{FF2B5EF4-FFF2-40B4-BE49-F238E27FC236}">
                  <a16:creationId xmlns:a16="http://schemas.microsoft.com/office/drawing/2014/main" id="{99307FB8-B975-49D7-9CD3-3D18932645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E871A7">
        <w:rPr>
          <w:noProof/>
        </w:rPr>
        <w:drawing>
          <wp:inline distT="0" distB="0" distL="0" distR="0" wp14:anchorId="33BACF10" wp14:editId="1AA573A8">
            <wp:extent cx="4572000" cy="2743200"/>
            <wp:effectExtent l="0" t="0" r="0" b="0"/>
            <wp:docPr id="6" name="Chart 6">
              <a:extLst xmlns:a="http://schemas.openxmlformats.org/drawingml/2006/main">
                <a:ext uri="{FF2B5EF4-FFF2-40B4-BE49-F238E27FC236}">
                  <a16:creationId xmlns:a16="http://schemas.microsoft.com/office/drawing/2014/main" id="{FCD6A9D0-4437-48D6-ABD5-22FFFC8173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W w:w="6140" w:type="dxa"/>
        <w:tblLook w:val="04A0" w:firstRow="1" w:lastRow="0" w:firstColumn="1" w:lastColumn="0" w:noHBand="0" w:noVBand="1"/>
      </w:tblPr>
      <w:tblGrid>
        <w:gridCol w:w="1080"/>
        <w:gridCol w:w="1140"/>
        <w:gridCol w:w="1390"/>
        <w:gridCol w:w="1400"/>
        <w:gridCol w:w="1300"/>
      </w:tblGrid>
      <w:tr w:rsidR="001D3ADF" w:rsidRPr="001D3ADF" w14:paraId="30AF91DB" w14:textId="77777777" w:rsidTr="001D3ADF">
        <w:trPr>
          <w:trHeight w:val="600"/>
        </w:trPr>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0D71B0" w14:textId="77777777" w:rsidR="001D3ADF" w:rsidRPr="001D3ADF" w:rsidRDefault="001D3ADF" w:rsidP="00C74041">
            <w:pPr>
              <w:spacing w:line="360" w:lineRule="auto"/>
              <w:jc w:val="center"/>
              <w:rPr>
                <w:rFonts w:ascii="Arial" w:eastAsia="Times New Roman" w:hAnsi="Arial" w:cs="Arial"/>
                <w:color w:val="000000"/>
                <w:lang w:eastAsia="en-GB"/>
              </w:rPr>
            </w:pPr>
            <w:r w:rsidRPr="001D3ADF">
              <w:rPr>
                <w:rFonts w:ascii="Arial" w:eastAsia="Times New Roman" w:hAnsi="Arial" w:cs="Arial"/>
                <w:color w:val="000000"/>
                <w:lang w:eastAsia="en-GB"/>
              </w:rPr>
              <w:t>Very easy</w:t>
            </w:r>
          </w:p>
        </w:tc>
        <w:tc>
          <w:tcPr>
            <w:tcW w:w="1140" w:type="dxa"/>
            <w:tcBorders>
              <w:top w:val="single" w:sz="4" w:space="0" w:color="auto"/>
              <w:left w:val="nil"/>
              <w:bottom w:val="single" w:sz="4" w:space="0" w:color="auto"/>
              <w:right w:val="single" w:sz="4" w:space="0" w:color="auto"/>
            </w:tcBorders>
            <w:shd w:val="clear" w:color="auto" w:fill="auto"/>
            <w:vAlign w:val="bottom"/>
            <w:hideMark/>
          </w:tcPr>
          <w:p w14:paraId="6BCF4786" w14:textId="77777777" w:rsidR="001D3ADF" w:rsidRPr="001D3ADF" w:rsidRDefault="001D3ADF" w:rsidP="00C74041">
            <w:pPr>
              <w:spacing w:line="360" w:lineRule="auto"/>
              <w:jc w:val="center"/>
              <w:rPr>
                <w:rFonts w:ascii="Arial" w:eastAsia="Times New Roman" w:hAnsi="Arial" w:cs="Arial"/>
                <w:color w:val="000000"/>
                <w:lang w:eastAsia="en-GB"/>
              </w:rPr>
            </w:pPr>
            <w:r w:rsidRPr="001D3ADF">
              <w:rPr>
                <w:rFonts w:ascii="Arial" w:eastAsia="Times New Roman" w:hAnsi="Arial" w:cs="Arial"/>
                <w:color w:val="000000"/>
                <w:lang w:eastAsia="en-GB"/>
              </w:rPr>
              <w:t>Easy</w:t>
            </w:r>
          </w:p>
        </w:tc>
        <w:tc>
          <w:tcPr>
            <w:tcW w:w="1220" w:type="dxa"/>
            <w:tcBorders>
              <w:top w:val="single" w:sz="4" w:space="0" w:color="auto"/>
              <w:left w:val="nil"/>
              <w:bottom w:val="single" w:sz="4" w:space="0" w:color="auto"/>
              <w:right w:val="single" w:sz="4" w:space="0" w:color="auto"/>
            </w:tcBorders>
            <w:shd w:val="clear" w:color="auto" w:fill="auto"/>
            <w:vAlign w:val="bottom"/>
            <w:hideMark/>
          </w:tcPr>
          <w:p w14:paraId="09F7D0AD" w14:textId="77777777" w:rsidR="001D3ADF" w:rsidRPr="001D3ADF" w:rsidRDefault="001D3ADF" w:rsidP="00C74041">
            <w:pPr>
              <w:spacing w:line="360" w:lineRule="auto"/>
              <w:jc w:val="center"/>
              <w:rPr>
                <w:rFonts w:ascii="Arial" w:eastAsia="Times New Roman" w:hAnsi="Arial" w:cs="Arial"/>
                <w:color w:val="000000"/>
                <w:lang w:eastAsia="en-GB"/>
              </w:rPr>
            </w:pPr>
            <w:r w:rsidRPr="001D3ADF">
              <w:rPr>
                <w:rFonts w:ascii="Arial" w:eastAsia="Times New Roman" w:hAnsi="Arial" w:cs="Arial"/>
                <w:color w:val="000000"/>
                <w:lang w:eastAsia="en-GB"/>
              </w:rPr>
              <w:t>Slightly complicated</w:t>
            </w:r>
          </w:p>
        </w:tc>
        <w:tc>
          <w:tcPr>
            <w:tcW w:w="1400" w:type="dxa"/>
            <w:tcBorders>
              <w:top w:val="single" w:sz="4" w:space="0" w:color="auto"/>
              <w:left w:val="nil"/>
              <w:bottom w:val="single" w:sz="4" w:space="0" w:color="auto"/>
              <w:right w:val="single" w:sz="4" w:space="0" w:color="auto"/>
            </w:tcBorders>
            <w:shd w:val="clear" w:color="auto" w:fill="auto"/>
            <w:vAlign w:val="bottom"/>
            <w:hideMark/>
          </w:tcPr>
          <w:p w14:paraId="030D2D08" w14:textId="77777777" w:rsidR="001D3ADF" w:rsidRPr="001D3ADF" w:rsidRDefault="001D3ADF" w:rsidP="00C74041">
            <w:pPr>
              <w:spacing w:line="360" w:lineRule="auto"/>
              <w:jc w:val="center"/>
              <w:rPr>
                <w:rFonts w:ascii="Arial" w:eastAsia="Times New Roman" w:hAnsi="Arial" w:cs="Arial"/>
                <w:color w:val="000000"/>
                <w:lang w:eastAsia="en-GB"/>
              </w:rPr>
            </w:pPr>
            <w:r w:rsidRPr="001D3ADF">
              <w:rPr>
                <w:rFonts w:ascii="Arial" w:eastAsia="Times New Roman" w:hAnsi="Arial" w:cs="Arial"/>
                <w:color w:val="000000"/>
                <w:lang w:eastAsia="en-GB"/>
              </w:rPr>
              <w:t>Very complicated</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2B853784" w14:textId="77777777" w:rsidR="001D3ADF" w:rsidRPr="001D3ADF" w:rsidRDefault="001D3ADF" w:rsidP="00C74041">
            <w:pPr>
              <w:spacing w:line="360" w:lineRule="auto"/>
              <w:jc w:val="center"/>
              <w:rPr>
                <w:rFonts w:ascii="Arial" w:eastAsia="Times New Roman" w:hAnsi="Arial" w:cs="Arial"/>
                <w:color w:val="000000"/>
                <w:lang w:eastAsia="en-GB"/>
              </w:rPr>
            </w:pPr>
            <w:r w:rsidRPr="001D3ADF">
              <w:rPr>
                <w:rFonts w:ascii="Arial" w:eastAsia="Times New Roman" w:hAnsi="Arial" w:cs="Arial"/>
                <w:color w:val="000000"/>
                <w:lang w:eastAsia="en-GB"/>
              </w:rPr>
              <w:t>I don’t know</w:t>
            </w:r>
          </w:p>
        </w:tc>
      </w:tr>
      <w:tr w:rsidR="001D3ADF" w:rsidRPr="001D3ADF" w14:paraId="76A1EDCB" w14:textId="77777777" w:rsidTr="001D3ADF">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5A7B534D" w14:textId="77777777" w:rsidR="001D3ADF" w:rsidRPr="001D3ADF" w:rsidRDefault="001D3ADF" w:rsidP="00C74041">
            <w:pPr>
              <w:spacing w:line="360" w:lineRule="auto"/>
              <w:jc w:val="center"/>
              <w:rPr>
                <w:rFonts w:ascii="Arial" w:eastAsia="Times New Roman" w:hAnsi="Arial" w:cs="Arial"/>
                <w:color w:val="000000"/>
                <w:lang w:eastAsia="en-GB"/>
              </w:rPr>
            </w:pPr>
            <w:r w:rsidRPr="001D3ADF">
              <w:rPr>
                <w:rFonts w:ascii="Arial" w:eastAsia="Times New Roman" w:hAnsi="Arial" w:cs="Arial"/>
                <w:color w:val="000000"/>
                <w:lang w:eastAsia="en-GB"/>
              </w:rPr>
              <w:t>5</w:t>
            </w:r>
          </w:p>
        </w:tc>
        <w:tc>
          <w:tcPr>
            <w:tcW w:w="1140" w:type="dxa"/>
            <w:tcBorders>
              <w:top w:val="nil"/>
              <w:left w:val="nil"/>
              <w:bottom w:val="single" w:sz="4" w:space="0" w:color="auto"/>
              <w:right w:val="single" w:sz="4" w:space="0" w:color="auto"/>
            </w:tcBorders>
            <w:shd w:val="clear" w:color="auto" w:fill="auto"/>
            <w:noWrap/>
            <w:vAlign w:val="bottom"/>
            <w:hideMark/>
          </w:tcPr>
          <w:p w14:paraId="48379B85" w14:textId="77777777" w:rsidR="001D3ADF" w:rsidRPr="001D3ADF" w:rsidRDefault="001D3ADF" w:rsidP="00C74041">
            <w:pPr>
              <w:spacing w:line="360" w:lineRule="auto"/>
              <w:jc w:val="center"/>
              <w:rPr>
                <w:rFonts w:ascii="Arial" w:eastAsia="Times New Roman" w:hAnsi="Arial" w:cs="Arial"/>
                <w:color w:val="000000"/>
                <w:lang w:eastAsia="en-GB"/>
              </w:rPr>
            </w:pPr>
            <w:r w:rsidRPr="001D3ADF">
              <w:rPr>
                <w:rFonts w:ascii="Arial" w:eastAsia="Times New Roman" w:hAnsi="Arial" w:cs="Arial"/>
                <w:color w:val="000000"/>
                <w:lang w:eastAsia="en-GB"/>
              </w:rPr>
              <w:t>8</w:t>
            </w:r>
          </w:p>
        </w:tc>
        <w:tc>
          <w:tcPr>
            <w:tcW w:w="1220" w:type="dxa"/>
            <w:tcBorders>
              <w:top w:val="nil"/>
              <w:left w:val="nil"/>
              <w:bottom w:val="single" w:sz="4" w:space="0" w:color="auto"/>
              <w:right w:val="single" w:sz="4" w:space="0" w:color="auto"/>
            </w:tcBorders>
            <w:shd w:val="clear" w:color="auto" w:fill="auto"/>
            <w:noWrap/>
            <w:vAlign w:val="bottom"/>
            <w:hideMark/>
          </w:tcPr>
          <w:p w14:paraId="18562266" w14:textId="77777777" w:rsidR="001D3ADF" w:rsidRPr="001D3ADF" w:rsidRDefault="001D3ADF" w:rsidP="00C74041">
            <w:pPr>
              <w:spacing w:line="360" w:lineRule="auto"/>
              <w:jc w:val="center"/>
              <w:rPr>
                <w:rFonts w:ascii="Arial" w:eastAsia="Times New Roman" w:hAnsi="Arial" w:cs="Arial"/>
                <w:color w:val="000000"/>
                <w:lang w:eastAsia="en-GB"/>
              </w:rPr>
            </w:pPr>
            <w:r w:rsidRPr="001D3ADF">
              <w:rPr>
                <w:rFonts w:ascii="Arial" w:eastAsia="Times New Roman" w:hAnsi="Arial" w:cs="Arial"/>
                <w:color w:val="000000"/>
                <w:lang w:eastAsia="en-GB"/>
              </w:rPr>
              <w:t>6</w:t>
            </w:r>
          </w:p>
        </w:tc>
        <w:tc>
          <w:tcPr>
            <w:tcW w:w="1400" w:type="dxa"/>
            <w:tcBorders>
              <w:top w:val="nil"/>
              <w:left w:val="nil"/>
              <w:bottom w:val="single" w:sz="4" w:space="0" w:color="auto"/>
              <w:right w:val="single" w:sz="4" w:space="0" w:color="auto"/>
            </w:tcBorders>
            <w:shd w:val="clear" w:color="auto" w:fill="auto"/>
            <w:noWrap/>
            <w:vAlign w:val="bottom"/>
            <w:hideMark/>
          </w:tcPr>
          <w:p w14:paraId="3B7257CE" w14:textId="77777777" w:rsidR="001D3ADF" w:rsidRPr="001D3ADF" w:rsidRDefault="001D3ADF" w:rsidP="00C74041">
            <w:pPr>
              <w:spacing w:line="360" w:lineRule="auto"/>
              <w:jc w:val="center"/>
              <w:rPr>
                <w:rFonts w:ascii="Arial" w:eastAsia="Times New Roman" w:hAnsi="Arial" w:cs="Arial"/>
                <w:color w:val="000000"/>
                <w:lang w:eastAsia="en-GB"/>
              </w:rPr>
            </w:pPr>
            <w:r w:rsidRPr="001D3ADF">
              <w:rPr>
                <w:rFonts w:ascii="Arial" w:eastAsia="Times New Roman" w:hAnsi="Arial" w:cs="Arial"/>
                <w:color w:val="000000"/>
                <w:lang w:eastAsia="en-GB"/>
              </w:rPr>
              <w:t>1</w:t>
            </w:r>
          </w:p>
        </w:tc>
        <w:tc>
          <w:tcPr>
            <w:tcW w:w="1300" w:type="dxa"/>
            <w:tcBorders>
              <w:top w:val="nil"/>
              <w:left w:val="nil"/>
              <w:bottom w:val="single" w:sz="4" w:space="0" w:color="auto"/>
              <w:right w:val="single" w:sz="4" w:space="0" w:color="auto"/>
            </w:tcBorders>
            <w:shd w:val="clear" w:color="auto" w:fill="auto"/>
            <w:noWrap/>
            <w:vAlign w:val="bottom"/>
            <w:hideMark/>
          </w:tcPr>
          <w:p w14:paraId="2C9F4EE2" w14:textId="77777777" w:rsidR="001D3ADF" w:rsidRPr="001D3ADF" w:rsidRDefault="001D3ADF" w:rsidP="00C74041">
            <w:pPr>
              <w:spacing w:line="360" w:lineRule="auto"/>
              <w:jc w:val="center"/>
              <w:rPr>
                <w:rFonts w:ascii="Arial" w:eastAsia="Times New Roman" w:hAnsi="Arial" w:cs="Arial"/>
                <w:color w:val="000000"/>
                <w:lang w:eastAsia="en-GB"/>
              </w:rPr>
            </w:pPr>
            <w:r w:rsidRPr="001D3ADF">
              <w:rPr>
                <w:rFonts w:ascii="Arial" w:eastAsia="Times New Roman" w:hAnsi="Arial" w:cs="Arial"/>
                <w:color w:val="000000"/>
                <w:lang w:eastAsia="en-GB"/>
              </w:rPr>
              <w:t>0</w:t>
            </w:r>
          </w:p>
        </w:tc>
      </w:tr>
    </w:tbl>
    <w:p w14:paraId="78302EA8" w14:textId="77777777" w:rsidR="00293D4E" w:rsidRDefault="00293D4E" w:rsidP="00C74041">
      <w:pPr>
        <w:spacing w:line="360" w:lineRule="auto"/>
        <w:rPr>
          <w:rFonts w:ascii="Arial" w:hAnsi="Arial" w:cs="Arial"/>
        </w:rPr>
      </w:pPr>
    </w:p>
    <w:p w14:paraId="4FB3070C" w14:textId="7CC266B4" w:rsidR="00033378" w:rsidRPr="001433CB" w:rsidRDefault="001D3ADF" w:rsidP="00C74041">
      <w:pPr>
        <w:spacing w:line="360" w:lineRule="auto"/>
        <w:rPr>
          <w:rFonts w:ascii="Arial" w:hAnsi="Arial" w:cs="Arial"/>
        </w:rPr>
      </w:pPr>
      <w:bookmarkStart w:id="19" w:name="_Toc60787614"/>
      <w:r w:rsidRPr="00082867">
        <w:rPr>
          <w:rStyle w:val="Heading3Char"/>
          <w:b/>
          <w:bCs/>
        </w:rPr>
        <w:t>Q2)</w:t>
      </w:r>
      <w:r w:rsidR="00E279FE" w:rsidRPr="00082867">
        <w:rPr>
          <w:rStyle w:val="Heading3Char"/>
          <w:b/>
          <w:bCs/>
        </w:rPr>
        <w:t>.</w:t>
      </w:r>
      <w:r w:rsidRPr="00082867">
        <w:rPr>
          <w:rStyle w:val="Heading3Char"/>
          <w:b/>
          <w:bCs/>
        </w:rPr>
        <w:t xml:space="preserve"> Graph analysis</w:t>
      </w:r>
      <w:r w:rsidR="00E871A7" w:rsidRPr="00082867">
        <w:rPr>
          <w:rStyle w:val="Heading3Char"/>
          <w:b/>
          <w:bCs/>
        </w:rPr>
        <w:t>.</w:t>
      </w:r>
      <w:bookmarkEnd w:id="19"/>
      <w:r w:rsidR="00E871A7" w:rsidRPr="001433CB">
        <w:rPr>
          <w:rFonts w:ascii="Arial" w:hAnsi="Arial" w:cs="Arial"/>
          <w:b/>
          <w:bCs/>
        </w:rPr>
        <w:t xml:space="preserve"> </w:t>
      </w:r>
      <w:r w:rsidR="00E871A7" w:rsidRPr="001433CB">
        <w:rPr>
          <w:rFonts w:ascii="Arial" w:hAnsi="Arial" w:cs="Arial"/>
        </w:rPr>
        <w:t>The graph shows that 40%</w:t>
      </w:r>
      <w:r w:rsidR="008F2990" w:rsidRPr="001433CB">
        <w:rPr>
          <w:rFonts w:ascii="Arial" w:hAnsi="Arial" w:cs="Arial"/>
        </w:rPr>
        <w:t xml:space="preserve"> </w:t>
      </w:r>
      <w:r w:rsidR="00AA28E8" w:rsidRPr="001433CB">
        <w:rPr>
          <w:rFonts w:ascii="Arial" w:hAnsi="Arial" w:cs="Arial"/>
        </w:rPr>
        <w:t xml:space="preserve">of population finds </w:t>
      </w:r>
      <w:r w:rsidR="00E842AD" w:rsidRPr="001433CB">
        <w:rPr>
          <w:rFonts w:ascii="Arial" w:hAnsi="Arial" w:cs="Arial"/>
        </w:rPr>
        <w:t xml:space="preserve">it </w:t>
      </w:r>
      <w:r w:rsidR="00AA28E8" w:rsidRPr="001433CB">
        <w:rPr>
          <w:rFonts w:ascii="Arial" w:hAnsi="Arial" w:cs="Arial"/>
        </w:rPr>
        <w:t xml:space="preserve">easy </w:t>
      </w:r>
      <w:r w:rsidR="00AD1813" w:rsidRPr="001433CB">
        <w:rPr>
          <w:rFonts w:ascii="Arial" w:hAnsi="Arial" w:cs="Arial"/>
        </w:rPr>
        <w:t>and 25</w:t>
      </w:r>
      <w:r w:rsidR="008F2990" w:rsidRPr="001433CB">
        <w:rPr>
          <w:rFonts w:ascii="Arial" w:hAnsi="Arial" w:cs="Arial"/>
        </w:rPr>
        <w:t xml:space="preserve">% of population find it very easy to use </w:t>
      </w:r>
      <w:r w:rsidR="00033378" w:rsidRPr="001433CB">
        <w:rPr>
          <w:rFonts w:ascii="Arial" w:hAnsi="Arial" w:cs="Arial"/>
        </w:rPr>
        <w:t>VLE</w:t>
      </w:r>
      <w:r w:rsidR="001050AB" w:rsidRPr="001433CB">
        <w:rPr>
          <w:rFonts w:ascii="Arial" w:hAnsi="Arial" w:cs="Arial"/>
        </w:rPr>
        <w:t>(Moodle)</w:t>
      </w:r>
      <w:r w:rsidR="00033378" w:rsidRPr="001433CB">
        <w:rPr>
          <w:rFonts w:ascii="Arial" w:hAnsi="Arial" w:cs="Arial"/>
        </w:rPr>
        <w:t>. 30% population find using VLE slightly complicated while the rest of 5% population find it very complicated.</w:t>
      </w:r>
      <w:r w:rsidR="00617FF0" w:rsidRPr="001433CB">
        <w:rPr>
          <w:rFonts w:ascii="Arial" w:hAnsi="Arial" w:cs="Arial"/>
        </w:rPr>
        <w:t xml:space="preserve"> As a </w:t>
      </w:r>
      <w:r w:rsidR="00AD1813" w:rsidRPr="001433CB">
        <w:rPr>
          <w:rFonts w:ascii="Arial" w:hAnsi="Arial" w:cs="Arial"/>
        </w:rPr>
        <w:t>result,</w:t>
      </w:r>
      <w:r w:rsidR="00617FF0" w:rsidRPr="001433CB">
        <w:rPr>
          <w:rFonts w:ascii="Arial" w:hAnsi="Arial" w:cs="Arial"/>
        </w:rPr>
        <w:t xml:space="preserve"> it shows how it is only few </w:t>
      </w:r>
      <w:r w:rsidR="00AD1813" w:rsidRPr="001433CB">
        <w:rPr>
          <w:rFonts w:ascii="Arial" w:hAnsi="Arial" w:cs="Arial"/>
        </w:rPr>
        <w:t>populations</w:t>
      </w:r>
      <w:r w:rsidR="00617FF0" w:rsidRPr="001433CB">
        <w:rPr>
          <w:rFonts w:ascii="Arial" w:hAnsi="Arial" w:cs="Arial"/>
        </w:rPr>
        <w:t xml:space="preserve"> are finding </w:t>
      </w:r>
      <w:r w:rsidR="001050AB" w:rsidRPr="001433CB">
        <w:rPr>
          <w:rFonts w:ascii="Arial" w:hAnsi="Arial" w:cs="Arial"/>
        </w:rPr>
        <w:t xml:space="preserve">it </w:t>
      </w:r>
      <w:r w:rsidR="00617FF0" w:rsidRPr="001433CB">
        <w:rPr>
          <w:rFonts w:ascii="Arial" w:hAnsi="Arial" w:cs="Arial"/>
        </w:rPr>
        <w:t>difficult to use VLE(Moodle)</w:t>
      </w:r>
      <w:r w:rsidR="001050AB" w:rsidRPr="001433CB">
        <w:rPr>
          <w:rFonts w:ascii="Arial" w:hAnsi="Arial" w:cs="Arial"/>
        </w:rPr>
        <w:t xml:space="preserve"> while the rest of the population are finding easy to use.</w:t>
      </w:r>
    </w:p>
    <w:p w14:paraId="52207B8B" w14:textId="4CE29123" w:rsidR="00042591" w:rsidRPr="001433CB" w:rsidRDefault="00042591" w:rsidP="00C74041">
      <w:pPr>
        <w:spacing w:line="360" w:lineRule="auto"/>
        <w:rPr>
          <w:rFonts w:ascii="Arial" w:hAnsi="Arial" w:cs="Arial"/>
        </w:rPr>
      </w:pPr>
    </w:p>
    <w:p w14:paraId="215BA2C7" w14:textId="4FAC6A7E" w:rsidR="00E279FE" w:rsidRPr="001433CB" w:rsidRDefault="001050AB" w:rsidP="00C74041">
      <w:pPr>
        <w:spacing w:line="360" w:lineRule="auto"/>
        <w:rPr>
          <w:rFonts w:ascii="Arial" w:hAnsi="Arial" w:cs="Arial"/>
        </w:rPr>
      </w:pPr>
      <w:r w:rsidRPr="001433CB">
        <w:rPr>
          <w:rFonts w:ascii="Arial" w:hAnsi="Arial" w:cs="Arial"/>
          <w:noProof/>
        </w:rPr>
        <w:drawing>
          <wp:inline distT="0" distB="0" distL="0" distR="0" wp14:anchorId="558EF28D" wp14:editId="5852AC4D">
            <wp:extent cx="4572000" cy="2743200"/>
            <wp:effectExtent l="0" t="0" r="0" b="0"/>
            <wp:docPr id="7" name="Chart 7">
              <a:extLst xmlns:a="http://schemas.openxmlformats.org/drawingml/2006/main">
                <a:ext uri="{FF2B5EF4-FFF2-40B4-BE49-F238E27FC236}">
                  <a16:creationId xmlns:a16="http://schemas.microsoft.com/office/drawing/2014/main" id="{FDE0AD6F-8E2E-4B39-B8D5-D7D5700B8B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bl>
      <w:tblPr>
        <w:tblpPr w:leftFromText="180" w:rightFromText="180" w:vertAnchor="text" w:horzAnchor="margin" w:tblpY="45"/>
        <w:tblW w:w="6215" w:type="dxa"/>
        <w:tblLook w:val="04A0" w:firstRow="1" w:lastRow="0" w:firstColumn="1" w:lastColumn="0" w:noHBand="0" w:noVBand="1"/>
      </w:tblPr>
      <w:tblGrid>
        <w:gridCol w:w="1194"/>
        <w:gridCol w:w="1140"/>
        <w:gridCol w:w="1305"/>
        <w:gridCol w:w="1400"/>
        <w:gridCol w:w="1300"/>
      </w:tblGrid>
      <w:tr w:rsidR="00E279FE" w:rsidRPr="00E279FE" w14:paraId="3C96F91B" w14:textId="77777777" w:rsidTr="00E279FE">
        <w:trPr>
          <w:trHeight w:val="600"/>
        </w:trPr>
        <w:tc>
          <w:tcPr>
            <w:tcW w:w="111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64BD3A7" w14:textId="77777777" w:rsidR="00E279FE" w:rsidRPr="00E279FE" w:rsidRDefault="00E279FE" w:rsidP="00C74041">
            <w:pPr>
              <w:spacing w:line="360" w:lineRule="auto"/>
              <w:jc w:val="center"/>
              <w:rPr>
                <w:rFonts w:ascii="Arial" w:eastAsia="Times New Roman" w:hAnsi="Arial" w:cs="Arial"/>
                <w:color w:val="000000"/>
                <w:lang w:eastAsia="en-GB"/>
              </w:rPr>
            </w:pPr>
            <w:r w:rsidRPr="00E279FE">
              <w:rPr>
                <w:rFonts w:ascii="Arial" w:eastAsia="Times New Roman" w:hAnsi="Arial" w:cs="Arial"/>
                <w:color w:val="000000"/>
                <w:lang w:eastAsia="en-GB"/>
              </w:rPr>
              <w:t>Extremely effective</w:t>
            </w:r>
          </w:p>
        </w:tc>
        <w:tc>
          <w:tcPr>
            <w:tcW w:w="1140" w:type="dxa"/>
            <w:tcBorders>
              <w:top w:val="single" w:sz="4" w:space="0" w:color="auto"/>
              <w:left w:val="nil"/>
              <w:bottom w:val="single" w:sz="4" w:space="0" w:color="auto"/>
              <w:right w:val="single" w:sz="4" w:space="0" w:color="auto"/>
            </w:tcBorders>
            <w:shd w:val="clear" w:color="auto" w:fill="auto"/>
            <w:vAlign w:val="bottom"/>
            <w:hideMark/>
          </w:tcPr>
          <w:p w14:paraId="16038CD4" w14:textId="77777777" w:rsidR="00E279FE" w:rsidRPr="00E279FE" w:rsidRDefault="00E279FE" w:rsidP="00C74041">
            <w:pPr>
              <w:spacing w:line="360" w:lineRule="auto"/>
              <w:jc w:val="center"/>
              <w:rPr>
                <w:rFonts w:ascii="Arial" w:eastAsia="Times New Roman" w:hAnsi="Arial" w:cs="Arial"/>
                <w:color w:val="000000"/>
                <w:lang w:eastAsia="en-GB"/>
              </w:rPr>
            </w:pPr>
            <w:r w:rsidRPr="00E279FE">
              <w:rPr>
                <w:rFonts w:ascii="Arial" w:eastAsia="Times New Roman" w:hAnsi="Arial" w:cs="Arial"/>
                <w:color w:val="000000"/>
                <w:lang w:eastAsia="en-GB"/>
              </w:rPr>
              <w:t>Very effective</w:t>
            </w:r>
          </w:p>
        </w:tc>
        <w:tc>
          <w:tcPr>
            <w:tcW w:w="1261" w:type="dxa"/>
            <w:tcBorders>
              <w:top w:val="single" w:sz="4" w:space="0" w:color="auto"/>
              <w:left w:val="nil"/>
              <w:bottom w:val="single" w:sz="4" w:space="0" w:color="auto"/>
              <w:right w:val="single" w:sz="4" w:space="0" w:color="auto"/>
            </w:tcBorders>
            <w:shd w:val="clear" w:color="auto" w:fill="auto"/>
            <w:vAlign w:val="bottom"/>
            <w:hideMark/>
          </w:tcPr>
          <w:p w14:paraId="213E6EB8" w14:textId="77777777" w:rsidR="00E279FE" w:rsidRPr="00E279FE" w:rsidRDefault="00E279FE" w:rsidP="00C74041">
            <w:pPr>
              <w:spacing w:line="360" w:lineRule="auto"/>
              <w:jc w:val="center"/>
              <w:rPr>
                <w:rFonts w:ascii="Arial" w:eastAsia="Times New Roman" w:hAnsi="Arial" w:cs="Arial"/>
                <w:color w:val="000000"/>
                <w:lang w:eastAsia="en-GB"/>
              </w:rPr>
            </w:pPr>
            <w:r w:rsidRPr="00E279FE">
              <w:rPr>
                <w:rFonts w:ascii="Arial" w:eastAsia="Times New Roman" w:hAnsi="Arial" w:cs="Arial"/>
                <w:color w:val="000000"/>
                <w:lang w:eastAsia="en-GB"/>
              </w:rPr>
              <w:t>Moderately effective</w:t>
            </w:r>
          </w:p>
        </w:tc>
        <w:tc>
          <w:tcPr>
            <w:tcW w:w="1400" w:type="dxa"/>
            <w:tcBorders>
              <w:top w:val="single" w:sz="4" w:space="0" w:color="auto"/>
              <w:left w:val="nil"/>
              <w:bottom w:val="single" w:sz="4" w:space="0" w:color="auto"/>
              <w:right w:val="single" w:sz="4" w:space="0" w:color="auto"/>
            </w:tcBorders>
            <w:shd w:val="clear" w:color="auto" w:fill="auto"/>
            <w:vAlign w:val="bottom"/>
            <w:hideMark/>
          </w:tcPr>
          <w:p w14:paraId="732A4A2E" w14:textId="77777777" w:rsidR="00E279FE" w:rsidRPr="00E279FE" w:rsidRDefault="00E279FE" w:rsidP="00C74041">
            <w:pPr>
              <w:spacing w:line="360" w:lineRule="auto"/>
              <w:jc w:val="center"/>
              <w:rPr>
                <w:rFonts w:ascii="Arial" w:eastAsia="Times New Roman" w:hAnsi="Arial" w:cs="Arial"/>
                <w:color w:val="000000"/>
                <w:lang w:eastAsia="en-GB"/>
              </w:rPr>
            </w:pPr>
            <w:r w:rsidRPr="00E279FE">
              <w:rPr>
                <w:rFonts w:ascii="Arial" w:eastAsia="Times New Roman" w:hAnsi="Arial" w:cs="Arial"/>
                <w:color w:val="000000"/>
                <w:lang w:eastAsia="en-GB"/>
              </w:rPr>
              <w:t>Slightly effective</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386CAF89" w14:textId="77777777" w:rsidR="00E279FE" w:rsidRPr="00E279FE" w:rsidRDefault="00E279FE" w:rsidP="00C74041">
            <w:pPr>
              <w:spacing w:line="360" w:lineRule="auto"/>
              <w:jc w:val="center"/>
              <w:rPr>
                <w:rFonts w:ascii="Arial" w:eastAsia="Times New Roman" w:hAnsi="Arial" w:cs="Arial"/>
                <w:color w:val="000000"/>
                <w:lang w:eastAsia="en-GB"/>
              </w:rPr>
            </w:pPr>
            <w:r w:rsidRPr="00E279FE">
              <w:rPr>
                <w:rFonts w:ascii="Arial" w:eastAsia="Times New Roman" w:hAnsi="Arial" w:cs="Arial"/>
                <w:color w:val="000000"/>
                <w:lang w:eastAsia="en-GB"/>
              </w:rPr>
              <w:t>Not all effective</w:t>
            </w:r>
          </w:p>
        </w:tc>
      </w:tr>
      <w:tr w:rsidR="00E279FE" w:rsidRPr="00E279FE" w14:paraId="7B38B4BE" w14:textId="77777777" w:rsidTr="00E279FE">
        <w:trPr>
          <w:trHeight w:val="300"/>
        </w:trPr>
        <w:tc>
          <w:tcPr>
            <w:tcW w:w="1114" w:type="dxa"/>
            <w:tcBorders>
              <w:top w:val="nil"/>
              <w:left w:val="single" w:sz="4" w:space="0" w:color="auto"/>
              <w:bottom w:val="single" w:sz="4" w:space="0" w:color="auto"/>
              <w:right w:val="single" w:sz="4" w:space="0" w:color="auto"/>
            </w:tcBorders>
            <w:shd w:val="clear" w:color="auto" w:fill="auto"/>
            <w:noWrap/>
            <w:vAlign w:val="bottom"/>
            <w:hideMark/>
          </w:tcPr>
          <w:p w14:paraId="06DF4E97" w14:textId="77777777" w:rsidR="00E279FE" w:rsidRPr="00E279FE" w:rsidRDefault="00E279FE" w:rsidP="00C74041">
            <w:pPr>
              <w:spacing w:line="360" w:lineRule="auto"/>
              <w:jc w:val="center"/>
              <w:rPr>
                <w:rFonts w:ascii="Arial" w:eastAsia="Times New Roman" w:hAnsi="Arial" w:cs="Arial"/>
                <w:color w:val="000000"/>
                <w:lang w:eastAsia="en-GB"/>
              </w:rPr>
            </w:pPr>
            <w:r w:rsidRPr="00E279FE">
              <w:rPr>
                <w:rFonts w:ascii="Arial" w:eastAsia="Times New Roman" w:hAnsi="Arial" w:cs="Arial"/>
                <w:color w:val="000000"/>
                <w:lang w:eastAsia="en-GB"/>
              </w:rPr>
              <w:t>1</w:t>
            </w:r>
          </w:p>
        </w:tc>
        <w:tc>
          <w:tcPr>
            <w:tcW w:w="1140" w:type="dxa"/>
            <w:tcBorders>
              <w:top w:val="nil"/>
              <w:left w:val="nil"/>
              <w:bottom w:val="single" w:sz="4" w:space="0" w:color="auto"/>
              <w:right w:val="single" w:sz="4" w:space="0" w:color="auto"/>
            </w:tcBorders>
            <w:shd w:val="clear" w:color="auto" w:fill="auto"/>
            <w:noWrap/>
            <w:vAlign w:val="bottom"/>
            <w:hideMark/>
          </w:tcPr>
          <w:p w14:paraId="3FD698CC" w14:textId="77777777" w:rsidR="00E279FE" w:rsidRPr="00E279FE" w:rsidRDefault="00E279FE" w:rsidP="00C74041">
            <w:pPr>
              <w:spacing w:line="360" w:lineRule="auto"/>
              <w:jc w:val="center"/>
              <w:rPr>
                <w:rFonts w:ascii="Arial" w:eastAsia="Times New Roman" w:hAnsi="Arial" w:cs="Arial"/>
                <w:color w:val="000000"/>
                <w:lang w:eastAsia="en-GB"/>
              </w:rPr>
            </w:pPr>
            <w:r w:rsidRPr="00E279FE">
              <w:rPr>
                <w:rFonts w:ascii="Arial" w:eastAsia="Times New Roman" w:hAnsi="Arial" w:cs="Arial"/>
                <w:color w:val="000000"/>
                <w:lang w:eastAsia="en-GB"/>
              </w:rPr>
              <w:t>9</w:t>
            </w:r>
          </w:p>
        </w:tc>
        <w:tc>
          <w:tcPr>
            <w:tcW w:w="1261" w:type="dxa"/>
            <w:tcBorders>
              <w:top w:val="nil"/>
              <w:left w:val="nil"/>
              <w:bottom w:val="single" w:sz="4" w:space="0" w:color="auto"/>
              <w:right w:val="single" w:sz="4" w:space="0" w:color="auto"/>
            </w:tcBorders>
            <w:shd w:val="clear" w:color="auto" w:fill="auto"/>
            <w:noWrap/>
            <w:vAlign w:val="bottom"/>
            <w:hideMark/>
          </w:tcPr>
          <w:p w14:paraId="26B0AED1" w14:textId="77777777" w:rsidR="00E279FE" w:rsidRPr="00E279FE" w:rsidRDefault="00E279FE" w:rsidP="00C74041">
            <w:pPr>
              <w:spacing w:line="360" w:lineRule="auto"/>
              <w:jc w:val="center"/>
              <w:rPr>
                <w:rFonts w:ascii="Arial" w:eastAsia="Times New Roman" w:hAnsi="Arial" w:cs="Arial"/>
                <w:color w:val="000000"/>
                <w:lang w:eastAsia="en-GB"/>
              </w:rPr>
            </w:pPr>
            <w:r w:rsidRPr="00E279FE">
              <w:rPr>
                <w:rFonts w:ascii="Arial" w:eastAsia="Times New Roman" w:hAnsi="Arial" w:cs="Arial"/>
                <w:color w:val="000000"/>
                <w:lang w:eastAsia="en-GB"/>
              </w:rPr>
              <w:t>9</w:t>
            </w:r>
          </w:p>
        </w:tc>
        <w:tc>
          <w:tcPr>
            <w:tcW w:w="1400" w:type="dxa"/>
            <w:tcBorders>
              <w:top w:val="nil"/>
              <w:left w:val="nil"/>
              <w:bottom w:val="single" w:sz="4" w:space="0" w:color="auto"/>
              <w:right w:val="single" w:sz="4" w:space="0" w:color="auto"/>
            </w:tcBorders>
            <w:shd w:val="clear" w:color="auto" w:fill="auto"/>
            <w:noWrap/>
            <w:vAlign w:val="bottom"/>
            <w:hideMark/>
          </w:tcPr>
          <w:p w14:paraId="632F4032" w14:textId="77777777" w:rsidR="00E279FE" w:rsidRPr="00E279FE" w:rsidRDefault="00E279FE" w:rsidP="00C74041">
            <w:pPr>
              <w:spacing w:line="360" w:lineRule="auto"/>
              <w:jc w:val="center"/>
              <w:rPr>
                <w:rFonts w:ascii="Arial" w:eastAsia="Times New Roman" w:hAnsi="Arial" w:cs="Arial"/>
                <w:color w:val="000000"/>
                <w:lang w:eastAsia="en-GB"/>
              </w:rPr>
            </w:pPr>
            <w:r w:rsidRPr="00E279FE">
              <w:rPr>
                <w:rFonts w:ascii="Arial" w:eastAsia="Times New Roman" w:hAnsi="Arial" w:cs="Arial"/>
                <w:color w:val="000000"/>
                <w:lang w:eastAsia="en-GB"/>
              </w:rPr>
              <w:t>1</w:t>
            </w:r>
          </w:p>
        </w:tc>
        <w:tc>
          <w:tcPr>
            <w:tcW w:w="1300" w:type="dxa"/>
            <w:tcBorders>
              <w:top w:val="nil"/>
              <w:left w:val="nil"/>
              <w:bottom w:val="single" w:sz="4" w:space="0" w:color="auto"/>
              <w:right w:val="single" w:sz="4" w:space="0" w:color="auto"/>
            </w:tcBorders>
            <w:shd w:val="clear" w:color="auto" w:fill="auto"/>
            <w:noWrap/>
            <w:vAlign w:val="bottom"/>
            <w:hideMark/>
          </w:tcPr>
          <w:p w14:paraId="26BEA7D1" w14:textId="77777777" w:rsidR="00E279FE" w:rsidRPr="00E279FE" w:rsidRDefault="00E279FE" w:rsidP="00C74041">
            <w:pPr>
              <w:spacing w:line="360" w:lineRule="auto"/>
              <w:jc w:val="center"/>
              <w:rPr>
                <w:rFonts w:ascii="Arial" w:eastAsia="Times New Roman" w:hAnsi="Arial" w:cs="Arial"/>
                <w:color w:val="000000"/>
                <w:lang w:eastAsia="en-GB"/>
              </w:rPr>
            </w:pPr>
            <w:r w:rsidRPr="00E279FE">
              <w:rPr>
                <w:rFonts w:ascii="Arial" w:eastAsia="Times New Roman" w:hAnsi="Arial" w:cs="Arial"/>
                <w:color w:val="000000"/>
                <w:lang w:eastAsia="en-GB"/>
              </w:rPr>
              <w:t>0</w:t>
            </w:r>
          </w:p>
        </w:tc>
      </w:tr>
    </w:tbl>
    <w:p w14:paraId="7FBB90AA" w14:textId="4C2FBB5F" w:rsidR="00E279FE" w:rsidRPr="001433CB" w:rsidRDefault="00E279FE" w:rsidP="00C74041">
      <w:pPr>
        <w:spacing w:line="360" w:lineRule="auto"/>
        <w:rPr>
          <w:rFonts w:ascii="Arial" w:hAnsi="Arial" w:cs="Arial"/>
        </w:rPr>
      </w:pPr>
    </w:p>
    <w:p w14:paraId="5E3405A6" w14:textId="0CC99EDA" w:rsidR="00E279FE" w:rsidRPr="001433CB" w:rsidRDefault="00E279FE" w:rsidP="00C74041">
      <w:pPr>
        <w:spacing w:line="360" w:lineRule="auto"/>
        <w:rPr>
          <w:rFonts w:ascii="Arial" w:hAnsi="Arial" w:cs="Arial"/>
        </w:rPr>
      </w:pPr>
    </w:p>
    <w:p w14:paraId="2DDFDA1A" w14:textId="77777777" w:rsidR="00E279FE" w:rsidRPr="001433CB" w:rsidRDefault="00E279FE" w:rsidP="00C74041">
      <w:pPr>
        <w:spacing w:line="360" w:lineRule="auto"/>
        <w:rPr>
          <w:rFonts w:ascii="Arial" w:hAnsi="Arial" w:cs="Arial"/>
        </w:rPr>
      </w:pPr>
    </w:p>
    <w:p w14:paraId="2A3B8391" w14:textId="68750AC8" w:rsidR="00487165" w:rsidRPr="001433CB" w:rsidRDefault="00E279FE" w:rsidP="00C74041">
      <w:pPr>
        <w:spacing w:line="360" w:lineRule="auto"/>
        <w:rPr>
          <w:rFonts w:ascii="Arial" w:hAnsi="Arial" w:cs="Arial"/>
        </w:rPr>
      </w:pPr>
      <w:bookmarkStart w:id="20" w:name="_Toc60787615"/>
      <w:r w:rsidRPr="00082867">
        <w:rPr>
          <w:rStyle w:val="Heading3Char"/>
          <w:b/>
          <w:bCs/>
        </w:rPr>
        <w:t>Q3). Pie</w:t>
      </w:r>
      <w:r w:rsidR="00487165" w:rsidRPr="00082867">
        <w:rPr>
          <w:rStyle w:val="Heading3Char"/>
          <w:b/>
          <w:bCs/>
        </w:rPr>
        <w:t xml:space="preserve"> Charts</w:t>
      </w:r>
      <w:r w:rsidRPr="00082867">
        <w:rPr>
          <w:rStyle w:val="Heading3Char"/>
          <w:b/>
          <w:bCs/>
        </w:rPr>
        <w:t xml:space="preserve"> </w:t>
      </w:r>
      <w:r w:rsidR="00487165" w:rsidRPr="00082867">
        <w:rPr>
          <w:rStyle w:val="Heading3Char"/>
          <w:b/>
          <w:bCs/>
        </w:rPr>
        <w:t>Analysis</w:t>
      </w:r>
      <w:r w:rsidRPr="00082867">
        <w:rPr>
          <w:rStyle w:val="Heading3Char"/>
          <w:b/>
          <w:bCs/>
        </w:rPr>
        <w:t>.</w:t>
      </w:r>
      <w:bookmarkEnd w:id="20"/>
      <w:r w:rsidR="00487165" w:rsidRPr="001433CB">
        <w:rPr>
          <w:rFonts w:ascii="Arial" w:hAnsi="Arial" w:cs="Arial"/>
          <w:b/>
          <w:bCs/>
        </w:rPr>
        <w:t xml:space="preserve"> </w:t>
      </w:r>
      <w:r w:rsidR="0011120C" w:rsidRPr="001433CB">
        <w:rPr>
          <w:rFonts w:ascii="Arial" w:hAnsi="Arial" w:cs="Arial"/>
        </w:rPr>
        <w:t xml:space="preserve"> Here I have 45% population who finds VLE (Moodle) very effective and the other 45% finds it moderately effective. 5% of population finds it extremely effective. Some 5% of the population find it slightly effective.</w:t>
      </w:r>
    </w:p>
    <w:p w14:paraId="6D2B94B6" w14:textId="679D6FD8" w:rsidR="0011120C" w:rsidRPr="001433CB" w:rsidRDefault="00AD1813" w:rsidP="00C74041">
      <w:pPr>
        <w:spacing w:line="360" w:lineRule="auto"/>
        <w:rPr>
          <w:rFonts w:ascii="Arial" w:hAnsi="Arial" w:cs="Arial"/>
        </w:rPr>
      </w:pPr>
      <w:r w:rsidRPr="001433CB">
        <w:rPr>
          <w:rFonts w:ascii="Arial" w:hAnsi="Arial" w:cs="Arial"/>
        </w:rPr>
        <w:t>Overall,</w:t>
      </w:r>
      <w:r w:rsidR="0011120C" w:rsidRPr="001433CB">
        <w:rPr>
          <w:rFonts w:ascii="Arial" w:hAnsi="Arial" w:cs="Arial"/>
        </w:rPr>
        <w:t xml:space="preserve"> this result shows that 90% of the population find virtual learning effective as </w:t>
      </w:r>
      <w:r w:rsidR="00220186" w:rsidRPr="001433CB">
        <w:rPr>
          <w:rFonts w:ascii="Arial" w:hAnsi="Arial" w:cs="Arial"/>
        </w:rPr>
        <w:t>they find it useful.</w:t>
      </w:r>
    </w:p>
    <w:p w14:paraId="138DA05E" w14:textId="41902F83" w:rsidR="00042591" w:rsidRDefault="00487165" w:rsidP="00C74041">
      <w:pPr>
        <w:spacing w:line="360" w:lineRule="auto"/>
        <w:rPr>
          <w:rFonts w:ascii="Arial" w:hAnsi="Arial" w:cs="Arial"/>
        </w:rPr>
      </w:pPr>
      <w:r w:rsidRPr="001433CB">
        <w:rPr>
          <w:rFonts w:ascii="Arial" w:hAnsi="Arial" w:cs="Arial"/>
        </w:rPr>
        <w:t xml:space="preserve">  </w:t>
      </w:r>
    </w:p>
    <w:p w14:paraId="537B7F25" w14:textId="43C97E04" w:rsidR="00267D35" w:rsidRDefault="00267D35" w:rsidP="00C74041">
      <w:pPr>
        <w:spacing w:line="360" w:lineRule="auto"/>
        <w:rPr>
          <w:rFonts w:ascii="Arial" w:hAnsi="Arial" w:cs="Arial"/>
        </w:rPr>
      </w:pPr>
    </w:p>
    <w:p w14:paraId="23F4358C" w14:textId="77777777" w:rsidR="00267D35" w:rsidRPr="001433CB" w:rsidRDefault="00267D35" w:rsidP="00C74041">
      <w:pPr>
        <w:spacing w:line="360" w:lineRule="auto"/>
        <w:rPr>
          <w:rFonts w:ascii="Arial" w:hAnsi="Arial" w:cs="Arial"/>
        </w:rPr>
      </w:pPr>
    </w:p>
    <w:p w14:paraId="694D8760" w14:textId="535C7C03" w:rsidR="00042591" w:rsidRPr="001433CB" w:rsidRDefault="00D21EEE" w:rsidP="00C74041">
      <w:pPr>
        <w:spacing w:line="360" w:lineRule="auto"/>
        <w:rPr>
          <w:rFonts w:ascii="Arial" w:hAnsi="Arial" w:cs="Arial"/>
        </w:rPr>
      </w:pPr>
      <w:r w:rsidRPr="001433CB">
        <w:rPr>
          <w:rFonts w:ascii="Arial" w:hAnsi="Arial" w:cs="Arial"/>
          <w:noProof/>
        </w:rPr>
        <w:lastRenderedPageBreak/>
        <w:drawing>
          <wp:inline distT="0" distB="0" distL="0" distR="0" wp14:anchorId="3BB07983" wp14:editId="4107F381">
            <wp:extent cx="4572000" cy="2743200"/>
            <wp:effectExtent l="0" t="0" r="0" b="0"/>
            <wp:docPr id="9" name="Chart 9">
              <a:extLst xmlns:a="http://schemas.openxmlformats.org/drawingml/2006/main">
                <a:ext uri="{FF2B5EF4-FFF2-40B4-BE49-F238E27FC236}">
                  <a16:creationId xmlns:a16="http://schemas.microsoft.com/office/drawing/2014/main" id="{11C9774E-33BA-4708-99C2-5427451F8D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E0E68F7" w14:textId="77777777" w:rsidR="00E13359" w:rsidRPr="001433CB" w:rsidRDefault="00E13359" w:rsidP="00C74041">
      <w:pPr>
        <w:spacing w:line="360" w:lineRule="auto"/>
        <w:rPr>
          <w:rFonts w:ascii="Arial" w:hAnsi="Arial" w:cs="Arial"/>
        </w:rPr>
      </w:pPr>
    </w:p>
    <w:tbl>
      <w:tblPr>
        <w:tblW w:w="6140" w:type="dxa"/>
        <w:tblLook w:val="04A0" w:firstRow="1" w:lastRow="0" w:firstColumn="1" w:lastColumn="0" w:noHBand="0" w:noVBand="1"/>
      </w:tblPr>
      <w:tblGrid>
        <w:gridCol w:w="1194"/>
        <w:gridCol w:w="1140"/>
        <w:gridCol w:w="1305"/>
        <w:gridCol w:w="1400"/>
        <w:gridCol w:w="1300"/>
      </w:tblGrid>
      <w:tr w:rsidR="00E13359" w:rsidRPr="00E13359" w14:paraId="0BACB2E5" w14:textId="77777777" w:rsidTr="00E13359">
        <w:trPr>
          <w:trHeight w:val="600"/>
        </w:trPr>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181BD3" w14:textId="77777777" w:rsidR="00E13359" w:rsidRPr="00E13359" w:rsidRDefault="00E13359" w:rsidP="00C74041">
            <w:pPr>
              <w:spacing w:line="360" w:lineRule="auto"/>
              <w:jc w:val="center"/>
              <w:rPr>
                <w:rFonts w:ascii="Arial" w:eastAsia="Times New Roman" w:hAnsi="Arial" w:cs="Arial"/>
                <w:color w:val="000000"/>
                <w:lang w:eastAsia="en-GB"/>
              </w:rPr>
            </w:pPr>
            <w:r w:rsidRPr="00E13359">
              <w:rPr>
                <w:rFonts w:ascii="Arial" w:eastAsia="Times New Roman" w:hAnsi="Arial" w:cs="Arial"/>
                <w:color w:val="000000"/>
                <w:lang w:eastAsia="en-GB"/>
              </w:rPr>
              <w:t>Extremely effective</w:t>
            </w:r>
          </w:p>
        </w:tc>
        <w:tc>
          <w:tcPr>
            <w:tcW w:w="1140" w:type="dxa"/>
            <w:tcBorders>
              <w:top w:val="single" w:sz="4" w:space="0" w:color="auto"/>
              <w:left w:val="nil"/>
              <w:bottom w:val="single" w:sz="4" w:space="0" w:color="auto"/>
              <w:right w:val="single" w:sz="4" w:space="0" w:color="auto"/>
            </w:tcBorders>
            <w:shd w:val="clear" w:color="auto" w:fill="auto"/>
            <w:vAlign w:val="bottom"/>
            <w:hideMark/>
          </w:tcPr>
          <w:p w14:paraId="59F025B3" w14:textId="77777777" w:rsidR="00E13359" w:rsidRPr="00E13359" w:rsidRDefault="00E13359" w:rsidP="00C74041">
            <w:pPr>
              <w:spacing w:line="360" w:lineRule="auto"/>
              <w:jc w:val="center"/>
              <w:rPr>
                <w:rFonts w:ascii="Arial" w:eastAsia="Times New Roman" w:hAnsi="Arial" w:cs="Arial"/>
                <w:color w:val="000000"/>
                <w:lang w:eastAsia="en-GB"/>
              </w:rPr>
            </w:pPr>
            <w:r w:rsidRPr="00E13359">
              <w:rPr>
                <w:rFonts w:ascii="Arial" w:eastAsia="Times New Roman" w:hAnsi="Arial" w:cs="Arial"/>
                <w:color w:val="000000"/>
                <w:lang w:eastAsia="en-GB"/>
              </w:rPr>
              <w:t>Very effective</w:t>
            </w:r>
          </w:p>
        </w:tc>
        <w:tc>
          <w:tcPr>
            <w:tcW w:w="1220" w:type="dxa"/>
            <w:tcBorders>
              <w:top w:val="single" w:sz="4" w:space="0" w:color="auto"/>
              <w:left w:val="nil"/>
              <w:bottom w:val="single" w:sz="4" w:space="0" w:color="auto"/>
              <w:right w:val="single" w:sz="4" w:space="0" w:color="auto"/>
            </w:tcBorders>
            <w:shd w:val="clear" w:color="auto" w:fill="auto"/>
            <w:vAlign w:val="bottom"/>
            <w:hideMark/>
          </w:tcPr>
          <w:p w14:paraId="6CE318C5" w14:textId="77777777" w:rsidR="00E13359" w:rsidRPr="00E13359" w:rsidRDefault="00E13359" w:rsidP="00C74041">
            <w:pPr>
              <w:spacing w:line="360" w:lineRule="auto"/>
              <w:jc w:val="center"/>
              <w:rPr>
                <w:rFonts w:ascii="Arial" w:eastAsia="Times New Roman" w:hAnsi="Arial" w:cs="Arial"/>
                <w:color w:val="000000"/>
                <w:lang w:eastAsia="en-GB"/>
              </w:rPr>
            </w:pPr>
            <w:r w:rsidRPr="00E13359">
              <w:rPr>
                <w:rFonts w:ascii="Arial" w:eastAsia="Times New Roman" w:hAnsi="Arial" w:cs="Arial"/>
                <w:color w:val="000000"/>
                <w:lang w:eastAsia="en-GB"/>
              </w:rPr>
              <w:t>Moderately effective</w:t>
            </w:r>
          </w:p>
        </w:tc>
        <w:tc>
          <w:tcPr>
            <w:tcW w:w="1400" w:type="dxa"/>
            <w:tcBorders>
              <w:top w:val="single" w:sz="4" w:space="0" w:color="auto"/>
              <w:left w:val="nil"/>
              <w:bottom w:val="single" w:sz="4" w:space="0" w:color="auto"/>
              <w:right w:val="single" w:sz="4" w:space="0" w:color="auto"/>
            </w:tcBorders>
            <w:shd w:val="clear" w:color="auto" w:fill="auto"/>
            <w:vAlign w:val="bottom"/>
            <w:hideMark/>
          </w:tcPr>
          <w:p w14:paraId="5F3A281D" w14:textId="77777777" w:rsidR="00E13359" w:rsidRPr="00E13359" w:rsidRDefault="00E13359" w:rsidP="00C74041">
            <w:pPr>
              <w:spacing w:line="360" w:lineRule="auto"/>
              <w:jc w:val="center"/>
              <w:rPr>
                <w:rFonts w:ascii="Arial" w:eastAsia="Times New Roman" w:hAnsi="Arial" w:cs="Arial"/>
                <w:color w:val="000000"/>
                <w:lang w:eastAsia="en-GB"/>
              </w:rPr>
            </w:pPr>
            <w:r w:rsidRPr="00E13359">
              <w:rPr>
                <w:rFonts w:ascii="Arial" w:eastAsia="Times New Roman" w:hAnsi="Arial" w:cs="Arial"/>
                <w:color w:val="000000"/>
                <w:lang w:eastAsia="en-GB"/>
              </w:rPr>
              <w:t>Slightly effective</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5521C5C3" w14:textId="77777777" w:rsidR="00E13359" w:rsidRPr="00E13359" w:rsidRDefault="00E13359" w:rsidP="00C74041">
            <w:pPr>
              <w:spacing w:line="360" w:lineRule="auto"/>
              <w:jc w:val="center"/>
              <w:rPr>
                <w:rFonts w:ascii="Arial" w:eastAsia="Times New Roman" w:hAnsi="Arial" w:cs="Arial"/>
                <w:color w:val="000000"/>
                <w:lang w:eastAsia="en-GB"/>
              </w:rPr>
            </w:pPr>
            <w:r w:rsidRPr="00E13359">
              <w:rPr>
                <w:rFonts w:ascii="Arial" w:eastAsia="Times New Roman" w:hAnsi="Arial" w:cs="Arial"/>
                <w:color w:val="000000"/>
                <w:lang w:eastAsia="en-GB"/>
              </w:rPr>
              <w:t>Not all effective</w:t>
            </w:r>
          </w:p>
        </w:tc>
      </w:tr>
      <w:tr w:rsidR="00E13359" w:rsidRPr="00E13359" w14:paraId="4DCD2DA2" w14:textId="77777777" w:rsidTr="00E13359">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7B57A1A0" w14:textId="77777777" w:rsidR="00E13359" w:rsidRPr="00E13359" w:rsidRDefault="00E13359" w:rsidP="00C74041">
            <w:pPr>
              <w:spacing w:line="360" w:lineRule="auto"/>
              <w:jc w:val="center"/>
              <w:rPr>
                <w:rFonts w:ascii="Arial" w:eastAsia="Times New Roman" w:hAnsi="Arial" w:cs="Arial"/>
                <w:color w:val="000000"/>
                <w:lang w:eastAsia="en-GB"/>
              </w:rPr>
            </w:pPr>
            <w:r w:rsidRPr="00E13359">
              <w:rPr>
                <w:rFonts w:ascii="Arial" w:eastAsia="Times New Roman" w:hAnsi="Arial" w:cs="Arial"/>
                <w:color w:val="000000"/>
                <w:lang w:eastAsia="en-GB"/>
              </w:rPr>
              <w:t>4</w:t>
            </w:r>
          </w:p>
        </w:tc>
        <w:tc>
          <w:tcPr>
            <w:tcW w:w="1140" w:type="dxa"/>
            <w:tcBorders>
              <w:top w:val="nil"/>
              <w:left w:val="nil"/>
              <w:bottom w:val="single" w:sz="4" w:space="0" w:color="auto"/>
              <w:right w:val="single" w:sz="4" w:space="0" w:color="auto"/>
            </w:tcBorders>
            <w:shd w:val="clear" w:color="auto" w:fill="auto"/>
            <w:noWrap/>
            <w:vAlign w:val="bottom"/>
            <w:hideMark/>
          </w:tcPr>
          <w:p w14:paraId="6BE07E4B" w14:textId="77777777" w:rsidR="00E13359" w:rsidRPr="00E13359" w:rsidRDefault="00E13359" w:rsidP="00C74041">
            <w:pPr>
              <w:spacing w:line="360" w:lineRule="auto"/>
              <w:jc w:val="center"/>
              <w:rPr>
                <w:rFonts w:ascii="Arial" w:eastAsia="Times New Roman" w:hAnsi="Arial" w:cs="Arial"/>
                <w:color w:val="000000"/>
                <w:lang w:eastAsia="en-GB"/>
              </w:rPr>
            </w:pPr>
            <w:r w:rsidRPr="00E13359">
              <w:rPr>
                <w:rFonts w:ascii="Arial" w:eastAsia="Times New Roman" w:hAnsi="Arial" w:cs="Arial"/>
                <w:color w:val="000000"/>
                <w:lang w:eastAsia="en-GB"/>
              </w:rPr>
              <w:t>10</w:t>
            </w:r>
          </w:p>
        </w:tc>
        <w:tc>
          <w:tcPr>
            <w:tcW w:w="1220" w:type="dxa"/>
            <w:tcBorders>
              <w:top w:val="nil"/>
              <w:left w:val="nil"/>
              <w:bottom w:val="single" w:sz="4" w:space="0" w:color="auto"/>
              <w:right w:val="single" w:sz="4" w:space="0" w:color="auto"/>
            </w:tcBorders>
            <w:shd w:val="clear" w:color="auto" w:fill="auto"/>
            <w:noWrap/>
            <w:vAlign w:val="bottom"/>
            <w:hideMark/>
          </w:tcPr>
          <w:p w14:paraId="1E59F72A" w14:textId="77777777" w:rsidR="00E13359" w:rsidRPr="00E13359" w:rsidRDefault="00E13359" w:rsidP="00C74041">
            <w:pPr>
              <w:spacing w:line="360" w:lineRule="auto"/>
              <w:jc w:val="center"/>
              <w:rPr>
                <w:rFonts w:ascii="Arial" w:eastAsia="Times New Roman" w:hAnsi="Arial" w:cs="Arial"/>
                <w:color w:val="000000"/>
                <w:lang w:eastAsia="en-GB"/>
              </w:rPr>
            </w:pPr>
            <w:r w:rsidRPr="00E13359">
              <w:rPr>
                <w:rFonts w:ascii="Arial" w:eastAsia="Times New Roman" w:hAnsi="Arial" w:cs="Arial"/>
                <w:color w:val="000000"/>
                <w:lang w:eastAsia="en-GB"/>
              </w:rPr>
              <w:t>3</w:t>
            </w:r>
          </w:p>
        </w:tc>
        <w:tc>
          <w:tcPr>
            <w:tcW w:w="1400" w:type="dxa"/>
            <w:tcBorders>
              <w:top w:val="nil"/>
              <w:left w:val="nil"/>
              <w:bottom w:val="single" w:sz="4" w:space="0" w:color="auto"/>
              <w:right w:val="single" w:sz="4" w:space="0" w:color="auto"/>
            </w:tcBorders>
            <w:shd w:val="clear" w:color="auto" w:fill="auto"/>
            <w:noWrap/>
            <w:vAlign w:val="bottom"/>
            <w:hideMark/>
          </w:tcPr>
          <w:p w14:paraId="7C6BB9BB" w14:textId="77777777" w:rsidR="00E13359" w:rsidRPr="00E13359" w:rsidRDefault="00E13359" w:rsidP="00C74041">
            <w:pPr>
              <w:spacing w:line="360" w:lineRule="auto"/>
              <w:jc w:val="center"/>
              <w:rPr>
                <w:rFonts w:ascii="Arial" w:eastAsia="Times New Roman" w:hAnsi="Arial" w:cs="Arial"/>
                <w:color w:val="000000"/>
                <w:lang w:eastAsia="en-GB"/>
              </w:rPr>
            </w:pPr>
            <w:r w:rsidRPr="00E13359">
              <w:rPr>
                <w:rFonts w:ascii="Arial" w:eastAsia="Times New Roman" w:hAnsi="Arial" w:cs="Arial"/>
                <w:color w:val="000000"/>
                <w:lang w:eastAsia="en-GB"/>
              </w:rPr>
              <w:t>2</w:t>
            </w:r>
          </w:p>
        </w:tc>
        <w:tc>
          <w:tcPr>
            <w:tcW w:w="1300" w:type="dxa"/>
            <w:tcBorders>
              <w:top w:val="nil"/>
              <w:left w:val="nil"/>
              <w:bottom w:val="single" w:sz="4" w:space="0" w:color="auto"/>
              <w:right w:val="single" w:sz="4" w:space="0" w:color="auto"/>
            </w:tcBorders>
            <w:shd w:val="clear" w:color="auto" w:fill="auto"/>
            <w:noWrap/>
            <w:vAlign w:val="bottom"/>
            <w:hideMark/>
          </w:tcPr>
          <w:p w14:paraId="4BC132F8" w14:textId="77777777" w:rsidR="00E13359" w:rsidRPr="00E13359" w:rsidRDefault="00E13359" w:rsidP="00C74041">
            <w:pPr>
              <w:spacing w:line="360" w:lineRule="auto"/>
              <w:jc w:val="center"/>
              <w:rPr>
                <w:rFonts w:ascii="Arial" w:eastAsia="Times New Roman" w:hAnsi="Arial" w:cs="Arial"/>
                <w:color w:val="000000"/>
                <w:lang w:eastAsia="en-GB"/>
              </w:rPr>
            </w:pPr>
            <w:r w:rsidRPr="00E13359">
              <w:rPr>
                <w:rFonts w:ascii="Arial" w:eastAsia="Times New Roman" w:hAnsi="Arial" w:cs="Arial"/>
                <w:color w:val="000000"/>
                <w:lang w:eastAsia="en-GB"/>
              </w:rPr>
              <w:t>1</w:t>
            </w:r>
          </w:p>
        </w:tc>
      </w:tr>
    </w:tbl>
    <w:p w14:paraId="647F011D" w14:textId="77777777" w:rsidR="00E13359" w:rsidRPr="001433CB" w:rsidRDefault="00E13359" w:rsidP="00C74041">
      <w:pPr>
        <w:spacing w:line="360" w:lineRule="auto"/>
        <w:rPr>
          <w:rFonts w:ascii="Arial" w:hAnsi="Arial" w:cs="Arial"/>
        </w:rPr>
      </w:pPr>
    </w:p>
    <w:p w14:paraId="2405F791" w14:textId="4534E00E" w:rsidR="00042591" w:rsidRPr="001433CB" w:rsidRDefault="00D21EEE" w:rsidP="00C74041">
      <w:pPr>
        <w:spacing w:line="360" w:lineRule="auto"/>
        <w:rPr>
          <w:rFonts w:ascii="Arial" w:hAnsi="Arial" w:cs="Arial"/>
        </w:rPr>
      </w:pPr>
      <w:bookmarkStart w:id="21" w:name="_Toc60787616"/>
      <w:r w:rsidRPr="00082867">
        <w:rPr>
          <w:rStyle w:val="Heading3Char"/>
          <w:b/>
          <w:bCs/>
        </w:rPr>
        <w:t xml:space="preserve">Q4). Pie charts </w:t>
      </w:r>
      <w:r w:rsidR="00FE0951" w:rsidRPr="00082867">
        <w:rPr>
          <w:rStyle w:val="Heading3Char"/>
          <w:b/>
          <w:bCs/>
        </w:rPr>
        <w:t>a</w:t>
      </w:r>
      <w:r w:rsidRPr="00082867">
        <w:rPr>
          <w:rStyle w:val="Heading3Char"/>
          <w:b/>
          <w:bCs/>
        </w:rPr>
        <w:t>nalysis.</w:t>
      </w:r>
      <w:bookmarkEnd w:id="21"/>
      <w:r w:rsidR="00FE0951" w:rsidRPr="001433CB">
        <w:rPr>
          <w:rFonts w:ascii="Arial" w:hAnsi="Arial" w:cs="Arial"/>
          <w:b/>
          <w:bCs/>
        </w:rPr>
        <w:t xml:space="preserve"> </w:t>
      </w:r>
      <w:r w:rsidR="00FE0951" w:rsidRPr="001433CB">
        <w:rPr>
          <w:rFonts w:ascii="Arial" w:hAnsi="Arial" w:cs="Arial"/>
        </w:rPr>
        <w:t xml:space="preserve">50% of the population find it very effective and 20% find it extremely effective that the university has provided with the right resources to learn from home. Some 15% of the population say the university has offering them resources to learn from home is moderately effective whilst 10% say it is slightly effective. 5% of the population find that the </w:t>
      </w:r>
      <w:r w:rsidR="00E13359" w:rsidRPr="001433CB">
        <w:rPr>
          <w:rFonts w:ascii="Arial" w:hAnsi="Arial" w:cs="Arial"/>
        </w:rPr>
        <w:t>VLE resources the university has provided them with is not all effective.</w:t>
      </w:r>
    </w:p>
    <w:p w14:paraId="112148B4" w14:textId="747A8F60" w:rsidR="00042591" w:rsidRPr="001433CB" w:rsidRDefault="00E13359" w:rsidP="00C74041">
      <w:pPr>
        <w:spacing w:line="360" w:lineRule="auto"/>
        <w:rPr>
          <w:rFonts w:ascii="Arial" w:hAnsi="Arial" w:cs="Arial"/>
        </w:rPr>
      </w:pPr>
      <w:r w:rsidRPr="001433CB">
        <w:rPr>
          <w:rFonts w:ascii="Arial" w:hAnsi="Arial" w:cs="Arial"/>
        </w:rPr>
        <w:t xml:space="preserve">As a </w:t>
      </w:r>
      <w:r w:rsidR="00AD1813" w:rsidRPr="001433CB">
        <w:rPr>
          <w:rFonts w:ascii="Arial" w:hAnsi="Arial" w:cs="Arial"/>
        </w:rPr>
        <w:t>result,</w:t>
      </w:r>
      <w:r w:rsidRPr="001433CB">
        <w:rPr>
          <w:rFonts w:ascii="Arial" w:hAnsi="Arial" w:cs="Arial"/>
        </w:rPr>
        <w:t xml:space="preserve"> I feel the university is doing something right because most of the population feel they have enough resources to learn from home.</w:t>
      </w:r>
    </w:p>
    <w:p w14:paraId="09ECCBC2" w14:textId="18297F4F" w:rsidR="00E13359" w:rsidRPr="001433CB" w:rsidRDefault="00E13359" w:rsidP="00C74041">
      <w:pPr>
        <w:spacing w:line="360" w:lineRule="auto"/>
        <w:rPr>
          <w:rFonts w:ascii="Arial" w:hAnsi="Arial" w:cs="Arial"/>
        </w:rPr>
      </w:pPr>
      <w:r w:rsidRPr="001433CB">
        <w:rPr>
          <w:rFonts w:ascii="Arial" w:hAnsi="Arial" w:cs="Arial"/>
          <w:noProof/>
        </w:rPr>
        <w:lastRenderedPageBreak/>
        <w:drawing>
          <wp:inline distT="0" distB="0" distL="0" distR="0" wp14:anchorId="0B05B964" wp14:editId="69157148">
            <wp:extent cx="4572000" cy="2743200"/>
            <wp:effectExtent l="0" t="0" r="0" b="0"/>
            <wp:docPr id="10" name="Chart 10">
              <a:extLst xmlns:a="http://schemas.openxmlformats.org/drawingml/2006/main">
                <a:ext uri="{FF2B5EF4-FFF2-40B4-BE49-F238E27FC236}">
                  <a16:creationId xmlns:a16="http://schemas.microsoft.com/office/drawing/2014/main" id="{5D44EF9B-553C-486F-ABE4-75DB45030D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bl>
      <w:tblPr>
        <w:tblW w:w="6140" w:type="dxa"/>
        <w:tblLook w:val="04A0" w:firstRow="1" w:lastRow="0" w:firstColumn="1" w:lastColumn="0" w:noHBand="0" w:noVBand="1"/>
      </w:tblPr>
      <w:tblGrid>
        <w:gridCol w:w="1194"/>
        <w:gridCol w:w="1140"/>
        <w:gridCol w:w="1305"/>
        <w:gridCol w:w="1400"/>
        <w:gridCol w:w="1300"/>
      </w:tblGrid>
      <w:tr w:rsidR="00EE6044" w:rsidRPr="00EE6044" w14:paraId="3BA794EE" w14:textId="77777777" w:rsidTr="00EE6044">
        <w:trPr>
          <w:trHeight w:val="600"/>
        </w:trPr>
        <w:tc>
          <w:tcPr>
            <w:tcW w:w="10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02014FD" w14:textId="77777777" w:rsidR="00EE6044" w:rsidRPr="00EE6044" w:rsidRDefault="00EE6044" w:rsidP="00C74041">
            <w:pPr>
              <w:spacing w:line="360" w:lineRule="auto"/>
              <w:jc w:val="center"/>
              <w:rPr>
                <w:rFonts w:ascii="Arial" w:eastAsia="Times New Roman" w:hAnsi="Arial" w:cs="Arial"/>
                <w:color w:val="000000"/>
                <w:lang w:eastAsia="en-GB"/>
              </w:rPr>
            </w:pPr>
            <w:r w:rsidRPr="00EE6044">
              <w:rPr>
                <w:rFonts w:ascii="Arial" w:eastAsia="Times New Roman" w:hAnsi="Arial" w:cs="Arial"/>
                <w:color w:val="000000"/>
                <w:lang w:eastAsia="en-GB"/>
              </w:rPr>
              <w:t>Extremely effective</w:t>
            </w:r>
          </w:p>
        </w:tc>
        <w:tc>
          <w:tcPr>
            <w:tcW w:w="1140" w:type="dxa"/>
            <w:tcBorders>
              <w:top w:val="single" w:sz="4" w:space="0" w:color="auto"/>
              <w:left w:val="nil"/>
              <w:bottom w:val="single" w:sz="4" w:space="0" w:color="auto"/>
              <w:right w:val="single" w:sz="4" w:space="0" w:color="auto"/>
            </w:tcBorders>
            <w:shd w:val="clear" w:color="auto" w:fill="auto"/>
            <w:vAlign w:val="bottom"/>
            <w:hideMark/>
          </w:tcPr>
          <w:p w14:paraId="59D201C1" w14:textId="77777777" w:rsidR="00EE6044" w:rsidRPr="00EE6044" w:rsidRDefault="00EE6044" w:rsidP="00C74041">
            <w:pPr>
              <w:spacing w:line="360" w:lineRule="auto"/>
              <w:jc w:val="center"/>
              <w:rPr>
                <w:rFonts w:ascii="Arial" w:eastAsia="Times New Roman" w:hAnsi="Arial" w:cs="Arial"/>
                <w:color w:val="000000"/>
                <w:lang w:eastAsia="en-GB"/>
              </w:rPr>
            </w:pPr>
            <w:r w:rsidRPr="00EE6044">
              <w:rPr>
                <w:rFonts w:ascii="Arial" w:eastAsia="Times New Roman" w:hAnsi="Arial" w:cs="Arial"/>
                <w:color w:val="000000"/>
                <w:lang w:eastAsia="en-GB"/>
              </w:rPr>
              <w:t>Very effective</w:t>
            </w:r>
          </w:p>
        </w:tc>
        <w:tc>
          <w:tcPr>
            <w:tcW w:w="1220" w:type="dxa"/>
            <w:tcBorders>
              <w:top w:val="single" w:sz="4" w:space="0" w:color="auto"/>
              <w:left w:val="nil"/>
              <w:bottom w:val="single" w:sz="4" w:space="0" w:color="auto"/>
              <w:right w:val="single" w:sz="4" w:space="0" w:color="auto"/>
            </w:tcBorders>
            <w:shd w:val="clear" w:color="auto" w:fill="auto"/>
            <w:vAlign w:val="bottom"/>
            <w:hideMark/>
          </w:tcPr>
          <w:p w14:paraId="689A2CC4" w14:textId="77777777" w:rsidR="00EE6044" w:rsidRPr="00EE6044" w:rsidRDefault="00EE6044" w:rsidP="00C74041">
            <w:pPr>
              <w:spacing w:line="360" w:lineRule="auto"/>
              <w:jc w:val="center"/>
              <w:rPr>
                <w:rFonts w:ascii="Arial" w:eastAsia="Times New Roman" w:hAnsi="Arial" w:cs="Arial"/>
                <w:color w:val="000000"/>
                <w:lang w:eastAsia="en-GB"/>
              </w:rPr>
            </w:pPr>
            <w:r w:rsidRPr="00EE6044">
              <w:rPr>
                <w:rFonts w:ascii="Arial" w:eastAsia="Times New Roman" w:hAnsi="Arial" w:cs="Arial"/>
                <w:color w:val="000000"/>
                <w:lang w:eastAsia="en-GB"/>
              </w:rPr>
              <w:t>Moderately effective</w:t>
            </w:r>
          </w:p>
        </w:tc>
        <w:tc>
          <w:tcPr>
            <w:tcW w:w="1400" w:type="dxa"/>
            <w:tcBorders>
              <w:top w:val="single" w:sz="4" w:space="0" w:color="auto"/>
              <w:left w:val="nil"/>
              <w:bottom w:val="single" w:sz="4" w:space="0" w:color="auto"/>
              <w:right w:val="single" w:sz="4" w:space="0" w:color="auto"/>
            </w:tcBorders>
            <w:shd w:val="clear" w:color="auto" w:fill="auto"/>
            <w:vAlign w:val="bottom"/>
            <w:hideMark/>
          </w:tcPr>
          <w:p w14:paraId="7DB44B5E" w14:textId="77777777" w:rsidR="00EE6044" w:rsidRPr="00EE6044" w:rsidRDefault="00EE6044" w:rsidP="00C74041">
            <w:pPr>
              <w:spacing w:line="360" w:lineRule="auto"/>
              <w:jc w:val="center"/>
              <w:rPr>
                <w:rFonts w:ascii="Arial" w:eastAsia="Times New Roman" w:hAnsi="Arial" w:cs="Arial"/>
                <w:color w:val="000000"/>
                <w:lang w:eastAsia="en-GB"/>
              </w:rPr>
            </w:pPr>
            <w:r w:rsidRPr="00EE6044">
              <w:rPr>
                <w:rFonts w:ascii="Arial" w:eastAsia="Times New Roman" w:hAnsi="Arial" w:cs="Arial"/>
                <w:color w:val="000000"/>
                <w:lang w:eastAsia="en-GB"/>
              </w:rPr>
              <w:t>Slightly effective</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14:paraId="08BC5222" w14:textId="77777777" w:rsidR="00EE6044" w:rsidRPr="00EE6044" w:rsidRDefault="00EE6044" w:rsidP="00C74041">
            <w:pPr>
              <w:spacing w:line="360" w:lineRule="auto"/>
              <w:jc w:val="center"/>
              <w:rPr>
                <w:rFonts w:ascii="Arial" w:eastAsia="Times New Roman" w:hAnsi="Arial" w:cs="Arial"/>
                <w:color w:val="000000"/>
                <w:lang w:eastAsia="en-GB"/>
              </w:rPr>
            </w:pPr>
            <w:r w:rsidRPr="00EE6044">
              <w:rPr>
                <w:rFonts w:ascii="Arial" w:eastAsia="Times New Roman" w:hAnsi="Arial" w:cs="Arial"/>
                <w:color w:val="000000"/>
                <w:lang w:eastAsia="en-GB"/>
              </w:rPr>
              <w:t>Not all effective</w:t>
            </w:r>
          </w:p>
        </w:tc>
      </w:tr>
      <w:tr w:rsidR="00EE6044" w:rsidRPr="00EE6044" w14:paraId="2B17E83F" w14:textId="77777777" w:rsidTr="00EE6044">
        <w:trPr>
          <w:trHeight w:val="30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14:paraId="2709393E" w14:textId="77777777" w:rsidR="00EE6044" w:rsidRPr="00EE6044" w:rsidRDefault="00EE6044" w:rsidP="00C74041">
            <w:pPr>
              <w:spacing w:line="360" w:lineRule="auto"/>
              <w:jc w:val="center"/>
              <w:rPr>
                <w:rFonts w:ascii="Arial" w:eastAsia="Times New Roman" w:hAnsi="Arial" w:cs="Arial"/>
                <w:color w:val="000000"/>
                <w:lang w:eastAsia="en-GB"/>
              </w:rPr>
            </w:pPr>
            <w:r w:rsidRPr="00EE6044">
              <w:rPr>
                <w:rFonts w:ascii="Arial" w:eastAsia="Times New Roman" w:hAnsi="Arial" w:cs="Arial"/>
                <w:color w:val="000000"/>
                <w:lang w:eastAsia="en-GB"/>
              </w:rPr>
              <w:t>5</w:t>
            </w:r>
          </w:p>
        </w:tc>
        <w:tc>
          <w:tcPr>
            <w:tcW w:w="1140" w:type="dxa"/>
            <w:tcBorders>
              <w:top w:val="nil"/>
              <w:left w:val="nil"/>
              <w:bottom w:val="single" w:sz="4" w:space="0" w:color="auto"/>
              <w:right w:val="single" w:sz="4" w:space="0" w:color="auto"/>
            </w:tcBorders>
            <w:shd w:val="clear" w:color="auto" w:fill="auto"/>
            <w:noWrap/>
            <w:vAlign w:val="bottom"/>
            <w:hideMark/>
          </w:tcPr>
          <w:p w14:paraId="27E5BDA4" w14:textId="77777777" w:rsidR="00EE6044" w:rsidRPr="00EE6044" w:rsidRDefault="00EE6044" w:rsidP="00C74041">
            <w:pPr>
              <w:spacing w:line="360" w:lineRule="auto"/>
              <w:jc w:val="center"/>
              <w:rPr>
                <w:rFonts w:ascii="Arial" w:eastAsia="Times New Roman" w:hAnsi="Arial" w:cs="Arial"/>
                <w:color w:val="000000"/>
                <w:lang w:eastAsia="en-GB"/>
              </w:rPr>
            </w:pPr>
            <w:r w:rsidRPr="00EE6044">
              <w:rPr>
                <w:rFonts w:ascii="Arial" w:eastAsia="Times New Roman" w:hAnsi="Arial" w:cs="Arial"/>
                <w:color w:val="000000"/>
                <w:lang w:eastAsia="en-GB"/>
              </w:rPr>
              <w:t>6</w:t>
            </w:r>
          </w:p>
        </w:tc>
        <w:tc>
          <w:tcPr>
            <w:tcW w:w="1220" w:type="dxa"/>
            <w:tcBorders>
              <w:top w:val="nil"/>
              <w:left w:val="nil"/>
              <w:bottom w:val="single" w:sz="4" w:space="0" w:color="auto"/>
              <w:right w:val="single" w:sz="4" w:space="0" w:color="auto"/>
            </w:tcBorders>
            <w:shd w:val="clear" w:color="auto" w:fill="auto"/>
            <w:noWrap/>
            <w:vAlign w:val="bottom"/>
            <w:hideMark/>
          </w:tcPr>
          <w:p w14:paraId="33A9064F" w14:textId="77777777" w:rsidR="00EE6044" w:rsidRPr="00EE6044" w:rsidRDefault="00EE6044" w:rsidP="00C74041">
            <w:pPr>
              <w:spacing w:line="360" w:lineRule="auto"/>
              <w:jc w:val="center"/>
              <w:rPr>
                <w:rFonts w:ascii="Arial" w:eastAsia="Times New Roman" w:hAnsi="Arial" w:cs="Arial"/>
                <w:color w:val="000000"/>
                <w:lang w:eastAsia="en-GB"/>
              </w:rPr>
            </w:pPr>
            <w:r w:rsidRPr="00EE6044">
              <w:rPr>
                <w:rFonts w:ascii="Arial" w:eastAsia="Times New Roman" w:hAnsi="Arial" w:cs="Arial"/>
                <w:color w:val="000000"/>
                <w:lang w:eastAsia="en-GB"/>
              </w:rPr>
              <w:t>3</w:t>
            </w:r>
          </w:p>
        </w:tc>
        <w:tc>
          <w:tcPr>
            <w:tcW w:w="1400" w:type="dxa"/>
            <w:tcBorders>
              <w:top w:val="nil"/>
              <w:left w:val="nil"/>
              <w:bottom w:val="single" w:sz="4" w:space="0" w:color="auto"/>
              <w:right w:val="single" w:sz="4" w:space="0" w:color="auto"/>
            </w:tcBorders>
            <w:shd w:val="clear" w:color="auto" w:fill="auto"/>
            <w:noWrap/>
            <w:vAlign w:val="bottom"/>
            <w:hideMark/>
          </w:tcPr>
          <w:p w14:paraId="7663D458" w14:textId="77777777" w:rsidR="00EE6044" w:rsidRPr="00EE6044" w:rsidRDefault="00EE6044" w:rsidP="00C74041">
            <w:pPr>
              <w:spacing w:line="360" w:lineRule="auto"/>
              <w:jc w:val="center"/>
              <w:rPr>
                <w:rFonts w:ascii="Arial" w:eastAsia="Times New Roman" w:hAnsi="Arial" w:cs="Arial"/>
                <w:color w:val="000000"/>
                <w:lang w:eastAsia="en-GB"/>
              </w:rPr>
            </w:pPr>
            <w:r w:rsidRPr="00EE6044">
              <w:rPr>
                <w:rFonts w:ascii="Arial" w:eastAsia="Times New Roman" w:hAnsi="Arial" w:cs="Arial"/>
                <w:color w:val="000000"/>
                <w:lang w:eastAsia="en-GB"/>
              </w:rPr>
              <w:t>4</w:t>
            </w:r>
          </w:p>
        </w:tc>
        <w:tc>
          <w:tcPr>
            <w:tcW w:w="1300" w:type="dxa"/>
            <w:tcBorders>
              <w:top w:val="nil"/>
              <w:left w:val="nil"/>
              <w:bottom w:val="single" w:sz="4" w:space="0" w:color="auto"/>
              <w:right w:val="single" w:sz="4" w:space="0" w:color="auto"/>
            </w:tcBorders>
            <w:shd w:val="clear" w:color="auto" w:fill="auto"/>
            <w:noWrap/>
            <w:vAlign w:val="bottom"/>
            <w:hideMark/>
          </w:tcPr>
          <w:p w14:paraId="6ED63764" w14:textId="77777777" w:rsidR="00EE6044" w:rsidRPr="00EE6044" w:rsidRDefault="00EE6044" w:rsidP="00C74041">
            <w:pPr>
              <w:spacing w:line="360" w:lineRule="auto"/>
              <w:jc w:val="center"/>
              <w:rPr>
                <w:rFonts w:ascii="Arial" w:eastAsia="Times New Roman" w:hAnsi="Arial" w:cs="Arial"/>
                <w:color w:val="000000"/>
                <w:lang w:eastAsia="en-GB"/>
              </w:rPr>
            </w:pPr>
            <w:r w:rsidRPr="00EE6044">
              <w:rPr>
                <w:rFonts w:ascii="Arial" w:eastAsia="Times New Roman" w:hAnsi="Arial" w:cs="Arial"/>
                <w:color w:val="000000"/>
                <w:lang w:eastAsia="en-GB"/>
              </w:rPr>
              <w:t>2</w:t>
            </w:r>
          </w:p>
        </w:tc>
      </w:tr>
      <w:tr w:rsidR="00EE6044" w:rsidRPr="00EE6044" w14:paraId="07CDD7EE" w14:textId="77777777" w:rsidTr="00EE6044">
        <w:trPr>
          <w:trHeight w:val="300"/>
        </w:trPr>
        <w:tc>
          <w:tcPr>
            <w:tcW w:w="1080" w:type="dxa"/>
            <w:tcBorders>
              <w:top w:val="nil"/>
              <w:left w:val="nil"/>
              <w:bottom w:val="nil"/>
              <w:right w:val="nil"/>
            </w:tcBorders>
            <w:shd w:val="clear" w:color="auto" w:fill="auto"/>
            <w:noWrap/>
            <w:vAlign w:val="bottom"/>
            <w:hideMark/>
          </w:tcPr>
          <w:p w14:paraId="4F358889" w14:textId="77777777" w:rsidR="00EE6044" w:rsidRPr="00EE6044" w:rsidRDefault="00EE6044" w:rsidP="00C74041">
            <w:pPr>
              <w:spacing w:line="360" w:lineRule="auto"/>
              <w:jc w:val="center"/>
              <w:rPr>
                <w:rFonts w:ascii="Arial" w:eastAsia="Times New Roman" w:hAnsi="Arial" w:cs="Arial"/>
                <w:color w:val="000000"/>
                <w:lang w:eastAsia="en-GB"/>
              </w:rPr>
            </w:pPr>
          </w:p>
        </w:tc>
        <w:tc>
          <w:tcPr>
            <w:tcW w:w="1140" w:type="dxa"/>
            <w:tcBorders>
              <w:top w:val="nil"/>
              <w:left w:val="nil"/>
              <w:bottom w:val="nil"/>
              <w:right w:val="nil"/>
            </w:tcBorders>
            <w:shd w:val="clear" w:color="auto" w:fill="auto"/>
            <w:noWrap/>
            <w:vAlign w:val="bottom"/>
            <w:hideMark/>
          </w:tcPr>
          <w:p w14:paraId="53C3CCD4" w14:textId="77777777" w:rsidR="00EE6044" w:rsidRPr="00EE6044" w:rsidRDefault="00EE6044" w:rsidP="00C74041">
            <w:pPr>
              <w:spacing w:line="360" w:lineRule="auto"/>
              <w:rPr>
                <w:rFonts w:ascii="Arial" w:eastAsia="Times New Roman" w:hAnsi="Arial" w:cs="Arial"/>
                <w:sz w:val="20"/>
                <w:szCs w:val="20"/>
                <w:lang w:eastAsia="en-GB"/>
              </w:rPr>
            </w:pPr>
          </w:p>
        </w:tc>
        <w:tc>
          <w:tcPr>
            <w:tcW w:w="1220" w:type="dxa"/>
            <w:tcBorders>
              <w:top w:val="nil"/>
              <w:left w:val="nil"/>
              <w:bottom w:val="nil"/>
              <w:right w:val="nil"/>
            </w:tcBorders>
            <w:shd w:val="clear" w:color="auto" w:fill="auto"/>
            <w:noWrap/>
            <w:vAlign w:val="bottom"/>
            <w:hideMark/>
          </w:tcPr>
          <w:p w14:paraId="1995D1C9" w14:textId="77777777" w:rsidR="00EE6044" w:rsidRPr="00EE6044" w:rsidRDefault="00EE6044" w:rsidP="00C74041">
            <w:pPr>
              <w:spacing w:line="360" w:lineRule="auto"/>
              <w:rPr>
                <w:rFonts w:ascii="Arial" w:eastAsia="Times New Roman" w:hAnsi="Arial" w:cs="Arial"/>
                <w:sz w:val="20"/>
                <w:szCs w:val="20"/>
                <w:lang w:eastAsia="en-GB"/>
              </w:rPr>
            </w:pPr>
          </w:p>
        </w:tc>
        <w:tc>
          <w:tcPr>
            <w:tcW w:w="1400" w:type="dxa"/>
            <w:tcBorders>
              <w:top w:val="nil"/>
              <w:left w:val="nil"/>
              <w:bottom w:val="nil"/>
              <w:right w:val="nil"/>
            </w:tcBorders>
            <w:shd w:val="clear" w:color="auto" w:fill="auto"/>
            <w:noWrap/>
            <w:vAlign w:val="bottom"/>
            <w:hideMark/>
          </w:tcPr>
          <w:p w14:paraId="239DCDA9" w14:textId="77777777" w:rsidR="00EE6044" w:rsidRPr="00EE6044" w:rsidRDefault="00EE6044" w:rsidP="00C74041">
            <w:pPr>
              <w:spacing w:line="360" w:lineRule="auto"/>
              <w:rPr>
                <w:rFonts w:ascii="Arial" w:eastAsia="Times New Roman" w:hAnsi="Arial" w:cs="Arial"/>
                <w:sz w:val="20"/>
                <w:szCs w:val="20"/>
                <w:lang w:eastAsia="en-GB"/>
              </w:rPr>
            </w:pPr>
          </w:p>
        </w:tc>
        <w:tc>
          <w:tcPr>
            <w:tcW w:w="1300" w:type="dxa"/>
            <w:tcBorders>
              <w:top w:val="nil"/>
              <w:left w:val="nil"/>
              <w:bottom w:val="nil"/>
              <w:right w:val="nil"/>
            </w:tcBorders>
            <w:shd w:val="clear" w:color="auto" w:fill="auto"/>
            <w:noWrap/>
            <w:vAlign w:val="bottom"/>
            <w:hideMark/>
          </w:tcPr>
          <w:p w14:paraId="77E7845D" w14:textId="77777777" w:rsidR="00EE6044" w:rsidRPr="00EE6044" w:rsidRDefault="00EE6044" w:rsidP="00C74041">
            <w:pPr>
              <w:spacing w:line="360" w:lineRule="auto"/>
              <w:rPr>
                <w:rFonts w:ascii="Arial" w:eastAsia="Times New Roman" w:hAnsi="Arial" w:cs="Arial"/>
                <w:sz w:val="20"/>
                <w:szCs w:val="20"/>
                <w:lang w:eastAsia="en-GB"/>
              </w:rPr>
            </w:pPr>
          </w:p>
        </w:tc>
      </w:tr>
    </w:tbl>
    <w:p w14:paraId="108684DC" w14:textId="77777777" w:rsidR="001433CB" w:rsidRDefault="001433CB" w:rsidP="00C74041">
      <w:pPr>
        <w:spacing w:line="360" w:lineRule="auto"/>
        <w:rPr>
          <w:rFonts w:ascii="Arial" w:hAnsi="Arial" w:cs="Arial"/>
          <w:b/>
          <w:bCs/>
        </w:rPr>
      </w:pPr>
    </w:p>
    <w:p w14:paraId="788F848D" w14:textId="4356F47D" w:rsidR="001433CB" w:rsidRDefault="00E13359" w:rsidP="00C74041">
      <w:pPr>
        <w:spacing w:line="360" w:lineRule="auto"/>
        <w:rPr>
          <w:rFonts w:ascii="Arial" w:hAnsi="Arial" w:cs="Arial"/>
        </w:rPr>
      </w:pPr>
      <w:bookmarkStart w:id="22" w:name="_Toc60787617"/>
      <w:r w:rsidRPr="00082867">
        <w:rPr>
          <w:rStyle w:val="Heading3Char"/>
          <w:b/>
          <w:bCs/>
        </w:rPr>
        <w:t>Q5</w:t>
      </w:r>
      <w:r w:rsidR="00AD1813" w:rsidRPr="00082867">
        <w:rPr>
          <w:rStyle w:val="Heading3Char"/>
          <w:b/>
          <w:bCs/>
        </w:rPr>
        <w:t>). Pie</w:t>
      </w:r>
      <w:r w:rsidRPr="00082867">
        <w:rPr>
          <w:rStyle w:val="Heading3Char"/>
          <w:b/>
          <w:bCs/>
        </w:rPr>
        <w:t xml:space="preserve"> chart analysis.</w:t>
      </w:r>
      <w:bookmarkEnd w:id="22"/>
      <w:r w:rsidR="006467BC" w:rsidRPr="001433CB">
        <w:rPr>
          <w:rFonts w:ascii="Arial" w:hAnsi="Arial" w:cs="Arial"/>
        </w:rPr>
        <w:t xml:space="preserve"> 30% of the population </w:t>
      </w:r>
      <w:r w:rsidR="001433CB" w:rsidRPr="001433CB">
        <w:rPr>
          <w:rFonts w:ascii="Arial" w:hAnsi="Arial" w:cs="Arial"/>
        </w:rPr>
        <w:t>said they get very effective</w:t>
      </w:r>
      <w:r w:rsidR="006467BC" w:rsidRPr="001433CB">
        <w:rPr>
          <w:rFonts w:ascii="Arial" w:hAnsi="Arial" w:cs="Arial"/>
        </w:rPr>
        <w:t xml:space="preserve"> support from lecturers</w:t>
      </w:r>
      <w:r w:rsidR="001433CB" w:rsidRPr="001433CB">
        <w:rPr>
          <w:rFonts w:ascii="Arial" w:hAnsi="Arial" w:cs="Arial"/>
        </w:rPr>
        <w:t xml:space="preserve"> to help with their virtual learning and 25% said they are extremely effective. Population of 20% get slightly effective support while 15% is moderately supported.10% are not effectively supported by lecturers.</w:t>
      </w:r>
    </w:p>
    <w:p w14:paraId="79EE2F0E" w14:textId="77777777" w:rsidR="00267D35" w:rsidRPr="009D5BC2" w:rsidRDefault="00267D35" w:rsidP="00C74041">
      <w:pPr>
        <w:spacing w:line="360" w:lineRule="auto"/>
        <w:rPr>
          <w:rFonts w:ascii="Arial" w:hAnsi="Arial" w:cs="Arial"/>
        </w:rPr>
      </w:pPr>
    </w:p>
    <w:tbl>
      <w:tblPr>
        <w:tblW w:w="9934" w:type="dxa"/>
        <w:tblLayout w:type="fixed"/>
        <w:tblLook w:val="04A0" w:firstRow="1" w:lastRow="0" w:firstColumn="1" w:lastColumn="0" w:noHBand="0" w:noVBand="1"/>
      </w:tblPr>
      <w:tblGrid>
        <w:gridCol w:w="9462"/>
        <w:gridCol w:w="236"/>
        <w:gridCol w:w="217"/>
        <w:gridCol w:w="19"/>
      </w:tblGrid>
      <w:tr w:rsidR="009D5BC2" w:rsidRPr="009D5BC2" w14:paraId="019897CE" w14:textId="77777777" w:rsidTr="009D5BC2">
        <w:trPr>
          <w:gridAfter w:val="1"/>
          <w:wAfter w:w="19" w:type="dxa"/>
          <w:trHeight w:val="315"/>
        </w:trPr>
        <w:tc>
          <w:tcPr>
            <w:tcW w:w="9915" w:type="dxa"/>
            <w:gridSpan w:val="3"/>
            <w:tcBorders>
              <w:top w:val="nil"/>
              <w:left w:val="nil"/>
              <w:bottom w:val="nil"/>
              <w:right w:val="nil"/>
            </w:tcBorders>
            <w:shd w:val="clear" w:color="000000" w:fill="8EA9DB"/>
            <w:noWrap/>
            <w:vAlign w:val="bottom"/>
            <w:hideMark/>
          </w:tcPr>
          <w:p w14:paraId="2131766B" w14:textId="53028F97" w:rsidR="009D5BC2" w:rsidRPr="009D5BC2" w:rsidRDefault="009D5BC2" w:rsidP="00C74041">
            <w:pPr>
              <w:spacing w:line="360" w:lineRule="auto"/>
              <w:rPr>
                <w:rFonts w:ascii="Arial" w:hAnsi="Arial" w:cs="Arial"/>
                <w:b/>
                <w:bCs/>
                <w:color w:val="000000"/>
              </w:rPr>
            </w:pPr>
            <w:r w:rsidRPr="009D5BC2">
              <w:rPr>
                <w:rFonts w:ascii="Arial" w:hAnsi="Arial" w:cs="Arial"/>
                <w:b/>
                <w:bCs/>
                <w:color w:val="000000"/>
              </w:rPr>
              <w:t xml:space="preserve">6. Are you likely going to recommend virtual learning to people? (if </w:t>
            </w:r>
            <w:r w:rsidR="00AD1813" w:rsidRPr="009D5BC2">
              <w:rPr>
                <w:rFonts w:ascii="Arial" w:hAnsi="Arial" w:cs="Arial"/>
                <w:b/>
                <w:bCs/>
                <w:color w:val="000000"/>
              </w:rPr>
              <w:t>yes)</w:t>
            </w:r>
            <w:r w:rsidRPr="009D5BC2">
              <w:rPr>
                <w:rFonts w:ascii="Arial" w:hAnsi="Arial" w:cs="Arial"/>
                <w:b/>
                <w:bCs/>
                <w:color w:val="000000"/>
              </w:rPr>
              <w:t xml:space="preserve"> then why?</w:t>
            </w:r>
          </w:p>
        </w:tc>
      </w:tr>
      <w:tr w:rsidR="009D5BC2" w:rsidRPr="009D5BC2" w14:paraId="43FF5207" w14:textId="77777777" w:rsidTr="009D5BC2">
        <w:trPr>
          <w:trHeight w:val="300"/>
        </w:trPr>
        <w:tc>
          <w:tcPr>
            <w:tcW w:w="9462" w:type="dxa"/>
            <w:vMerge w:val="restart"/>
            <w:tcBorders>
              <w:top w:val="single" w:sz="4" w:space="0" w:color="auto"/>
              <w:left w:val="single" w:sz="4" w:space="0" w:color="auto"/>
              <w:bottom w:val="single" w:sz="4" w:space="0" w:color="000000"/>
              <w:right w:val="single" w:sz="4" w:space="0" w:color="000000"/>
            </w:tcBorders>
            <w:shd w:val="clear" w:color="auto" w:fill="auto"/>
            <w:hideMark/>
          </w:tcPr>
          <w:p w14:paraId="56045E66" w14:textId="62B53FBC" w:rsidR="009D5BC2" w:rsidRPr="009D5BC2" w:rsidRDefault="009D5BC2" w:rsidP="00C74041">
            <w:pPr>
              <w:spacing w:line="360" w:lineRule="auto"/>
              <w:rPr>
                <w:rFonts w:ascii="Arial" w:hAnsi="Arial" w:cs="Arial"/>
                <w:color w:val="000000"/>
              </w:rPr>
            </w:pPr>
            <w:r w:rsidRPr="009D5BC2">
              <w:rPr>
                <w:rFonts w:ascii="Arial" w:hAnsi="Arial" w:cs="Arial"/>
                <w:color w:val="000000"/>
              </w:rPr>
              <w:t xml:space="preserve">Majority of the people who have answered this question said </w:t>
            </w:r>
            <w:r w:rsidR="00AD1813" w:rsidRPr="009D5BC2">
              <w:rPr>
                <w:rFonts w:ascii="Arial" w:hAnsi="Arial" w:cs="Arial"/>
                <w:color w:val="000000"/>
              </w:rPr>
              <w:t>yes,</w:t>
            </w:r>
            <w:r w:rsidRPr="009D5BC2">
              <w:rPr>
                <w:rFonts w:ascii="Arial" w:hAnsi="Arial" w:cs="Arial"/>
                <w:color w:val="000000"/>
              </w:rPr>
              <w:t xml:space="preserve"> they will recommend virtual learning because it’s a </w:t>
            </w:r>
            <w:r w:rsidR="00AD1813" w:rsidRPr="009D5BC2">
              <w:rPr>
                <w:rFonts w:ascii="Arial" w:hAnsi="Arial" w:cs="Arial"/>
                <w:color w:val="000000"/>
              </w:rPr>
              <w:t>save</w:t>
            </w:r>
            <w:r w:rsidRPr="009D5BC2">
              <w:rPr>
                <w:rFonts w:ascii="Arial" w:hAnsi="Arial" w:cs="Arial"/>
                <w:color w:val="000000"/>
              </w:rPr>
              <w:t xml:space="preserve"> them time and it is convenient.</w:t>
            </w:r>
          </w:p>
        </w:tc>
        <w:tc>
          <w:tcPr>
            <w:tcW w:w="236" w:type="dxa"/>
            <w:tcBorders>
              <w:top w:val="nil"/>
              <w:left w:val="nil"/>
              <w:bottom w:val="nil"/>
              <w:right w:val="nil"/>
            </w:tcBorders>
            <w:shd w:val="clear" w:color="auto" w:fill="auto"/>
            <w:noWrap/>
            <w:vAlign w:val="bottom"/>
            <w:hideMark/>
          </w:tcPr>
          <w:p w14:paraId="00A6617A" w14:textId="77777777" w:rsidR="009D5BC2" w:rsidRPr="009D5BC2" w:rsidRDefault="009D5BC2" w:rsidP="00C74041">
            <w:pPr>
              <w:spacing w:line="360" w:lineRule="auto"/>
              <w:rPr>
                <w:rFonts w:ascii="Arial" w:hAnsi="Arial" w:cs="Arial"/>
                <w:color w:val="000000"/>
              </w:rPr>
            </w:pPr>
          </w:p>
        </w:tc>
        <w:tc>
          <w:tcPr>
            <w:tcW w:w="236" w:type="dxa"/>
            <w:gridSpan w:val="2"/>
            <w:tcBorders>
              <w:top w:val="nil"/>
              <w:left w:val="nil"/>
              <w:bottom w:val="nil"/>
              <w:right w:val="nil"/>
            </w:tcBorders>
            <w:shd w:val="clear" w:color="auto" w:fill="auto"/>
            <w:noWrap/>
            <w:vAlign w:val="bottom"/>
            <w:hideMark/>
          </w:tcPr>
          <w:p w14:paraId="09F62BE9" w14:textId="77777777" w:rsidR="009D5BC2" w:rsidRPr="009D5BC2" w:rsidRDefault="009D5BC2" w:rsidP="00C74041">
            <w:pPr>
              <w:spacing w:line="360" w:lineRule="auto"/>
              <w:rPr>
                <w:rFonts w:ascii="Arial" w:hAnsi="Arial" w:cs="Arial"/>
                <w:sz w:val="20"/>
                <w:szCs w:val="20"/>
              </w:rPr>
            </w:pPr>
          </w:p>
        </w:tc>
      </w:tr>
      <w:tr w:rsidR="009D5BC2" w14:paraId="1B5CB207" w14:textId="77777777" w:rsidTr="009D5BC2">
        <w:trPr>
          <w:gridAfter w:val="2"/>
          <w:wAfter w:w="236" w:type="dxa"/>
          <w:trHeight w:val="300"/>
        </w:trPr>
        <w:tc>
          <w:tcPr>
            <w:tcW w:w="9462" w:type="dxa"/>
            <w:vMerge/>
            <w:tcBorders>
              <w:top w:val="single" w:sz="4" w:space="0" w:color="auto"/>
              <w:left w:val="single" w:sz="4" w:space="0" w:color="auto"/>
              <w:bottom w:val="single" w:sz="4" w:space="0" w:color="000000"/>
              <w:right w:val="single" w:sz="4" w:space="0" w:color="000000"/>
            </w:tcBorders>
            <w:vAlign w:val="center"/>
            <w:hideMark/>
          </w:tcPr>
          <w:p w14:paraId="34FAA75B" w14:textId="77777777" w:rsidR="009D5BC2" w:rsidRDefault="009D5BC2" w:rsidP="00C74041">
            <w:pPr>
              <w:spacing w:line="360" w:lineRule="auto"/>
              <w:rPr>
                <w:rFonts w:ascii="Calibri" w:hAnsi="Calibri" w:cs="Calibri"/>
                <w:color w:val="000000"/>
                <w:sz w:val="24"/>
                <w:szCs w:val="24"/>
              </w:rPr>
            </w:pPr>
          </w:p>
        </w:tc>
        <w:tc>
          <w:tcPr>
            <w:tcW w:w="236" w:type="dxa"/>
            <w:tcBorders>
              <w:top w:val="nil"/>
              <w:left w:val="nil"/>
              <w:bottom w:val="nil"/>
              <w:right w:val="nil"/>
            </w:tcBorders>
            <w:shd w:val="clear" w:color="auto" w:fill="auto"/>
            <w:noWrap/>
            <w:vAlign w:val="bottom"/>
            <w:hideMark/>
          </w:tcPr>
          <w:p w14:paraId="0EF310E6" w14:textId="77777777" w:rsidR="009D5BC2" w:rsidRDefault="009D5BC2" w:rsidP="00C74041">
            <w:pPr>
              <w:spacing w:line="360" w:lineRule="auto"/>
              <w:rPr>
                <w:sz w:val="20"/>
                <w:szCs w:val="20"/>
              </w:rPr>
            </w:pPr>
          </w:p>
        </w:tc>
      </w:tr>
      <w:tr w:rsidR="009D5BC2" w14:paraId="1A985E4A" w14:textId="77777777" w:rsidTr="009D5BC2">
        <w:trPr>
          <w:trHeight w:val="300"/>
        </w:trPr>
        <w:tc>
          <w:tcPr>
            <w:tcW w:w="9462" w:type="dxa"/>
            <w:vMerge/>
            <w:tcBorders>
              <w:top w:val="single" w:sz="4" w:space="0" w:color="auto"/>
              <w:left w:val="single" w:sz="4" w:space="0" w:color="auto"/>
              <w:bottom w:val="single" w:sz="4" w:space="0" w:color="000000"/>
              <w:right w:val="single" w:sz="4" w:space="0" w:color="000000"/>
            </w:tcBorders>
            <w:vAlign w:val="center"/>
            <w:hideMark/>
          </w:tcPr>
          <w:p w14:paraId="4E2684D8" w14:textId="77777777" w:rsidR="009D5BC2" w:rsidRDefault="009D5BC2" w:rsidP="00C74041">
            <w:pPr>
              <w:spacing w:line="360" w:lineRule="auto"/>
              <w:rPr>
                <w:rFonts w:ascii="Calibri" w:hAnsi="Calibri" w:cs="Calibri"/>
                <w:color w:val="000000"/>
                <w:sz w:val="24"/>
                <w:szCs w:val="24"/>
              </w:rPr>
            </w:pPr>
          </w:p>
        </w:tc>
        <w:tc>
          <w:tcPr>
            <w:tcW w:w="236" w:type="dxa"/>
            <w:tcBorders>
              <w:top w:val="nil"/>
              <w:left w:val="nil"/>
              <w:bottom w:val="nil"/>
              <w:right w:val="nil"/>
            </w:tcBorders>
            <w:shd w:val="clear" w:color="auto" w:fill="auto"/>
            <w:noWrap/>
            <w:vAlign w:val="bottom"/>
            <w:hideMark/>
          </w:tcPr>
          <w:p w14:paraId="36C32531" w14:textId="77777777" w:rsidR="009D5BC2" w:rsidRDefault="009D5BC2" w:rsidP="00C74041">
            <w:pPr>
              <w:spacing w:line="360" w:lineRule="auto"/>
              <w:rPr>
                <w:sz w:val="20"/>
                <w:szCs w:val="20"/>
              </w:rPr>
            </w:pPr>
          </w:p>
        </w:tc>
        <w:tc>
          <w:tcPr>
            <w:tcW w:w="236" w:type="dxa"/>
            <w:gridSpan w:val="2"/>
            <w:tcBorders>
              <w:top w:val="nil"/>
              <w:left w:val="nil"/>
              <w:bottom w:val="nil"/>
              <w:right w:val="nil"/>
            </w:tcBorders>
            <w:shd w:val="clear" w:color="auto" w:fill="auto"/>
            <w:noWrap/>
            <w:vAlign w:val="bottom"/>
            <w:hideMark/>
          </w:tcPr>
          <w:p w14:paraId="777690A7" w14:textId="77777777" w:rsidR="009D5BC2" w:rsidRDefault="009D5BC2" w:rsidP="00C74041">
            <w:pPr>
              <w:spacing w:line="360" w:lineRule="auto"/>
              <w:rPr>
                <w:sz w:val="20"/>
                <w:szCs w:val="20"/>
              </w:rPr>
            </w:pPr>
          </w:p>
        </w:tc>
      </w:tr>
      <w:tr w:rsidR="009D5BC2" w14:paraId="6BD2DDB1" w14:textId="77777777" w:rsidTr="009D5BC2">
        <w:trPr>
          <w:trHeight w:val="300"/>
        </w:trPr>
        <w:tc>
          <w:tcPr>
            <w:tcW w:w="9462" w:type="dxa"/>
            <w:vMerge/>
            <w:tcBorders>
              <w:top w:val="single" w:sz="4" w:space="0" w:color="auto"/>
              <w:left w:val="single" w:sz="4" w:space="0" w:color="auto"/>
              <w:bottom w:val="single" w:sz="4" w:space="0" w:color="000000"/>
              <w:right w:val="single" w:sz="4" w:space="0" w:color="000000"/>
            </w:tcBorders>
            <w:vAlign w:val="center"/>
            <w:hideMark/>
          </w:tcPr>
          <w:p w14:paraId="62660E07" w14:textId="77777777" w:rsidR="009D5BC2" w:rsidRDefault="009D5BC2" w:rsidP="00C74041">
            <w:pPr>
              <w:spacing w:line="360" w:lineRule="auto"/>
              <w:rPr>
                <w:rFonts w:ascii="Calibri" w:hAnsi="Calibri" w:cs="Calibri"/>
                <w:color w:val="000000"/>
                <w:sz w:val="24"/>
                <w:szCs w:val="24"/>
              </w:rPr>
            </w:pPr>
          </w:p>
        </w:tc>
        <w:tc>
          <w:tcPr>
            <w:tcW w:w="236" w:type="dxa"/>
            <w:tcBorders>
              <w:top w:val="nil"/>
              <w:left w:val="nil"/>
              <w:bottom w:val="nil"/>
              <w:right w:val="nil"/>
            </w:tcBorders>
            <w:shd w:val="clear" w:color="auto" w:fill="auto"/>
            <w:noWrap/>
            <w:vAlign w:val="bottom"/>
            <w:hideMark/>
          </w:tcPr>
          <w:p w14:paraId="003517E3" w14:textId="77777777" w:rsidR="009D5BC2" w:rsidRDefault="009D5BC2" w:rsidP="00C74041">
            <w:pPr>
              <w:spacing w:line="360" w:lineRule="auto"/>
              <w:rPr>
                <w:sz w:val="20"/>
                <w:szCs w:val="20"/>
              </w:rPr>
            </w:pPr>
          </w:p>
        </w:tc>
        <w:tc>
          <w:tcPr>
            <w:tcW w:w="236" w:type="dxa"/>
            <w:gridSpan w:val="2"/>
            <w:tcBorders>
              <w:top w:val="nil"/>
              <w:left w:val="nil"/>
              <w:bottom w:val="nil"/>
              <w:right w:val="nil"/>
            </w:tcBorders>
            <w:shd w:val="clear" w:color="auto" w:fill="auto"/>
            <w:noWrap/>
            <w:vAlign w:val="bottom"/>
            <w:hideMark/>
          </w:tcPr>
          <w:p w14:paraId="0FE1FDD0" w14:textId="77777777" w:rsidR="009D5BC2" w:rsidRDefault="009D5BC2" w:rsidP="00C74041">
            <w:pPr>
              <w:spacing w:line="360" w:lineRule="auto"/>
              <w:rPr>
                <w:sz w:val="20"/>
                <w:szCs w:val="20"/>
              </w:rPr>
            </w:pPr>
          </w:p>
        </w:tc>
      </w:tr>
    </w:tbl>
    <w:p w14:paraId="3A23694A" w14:textId="4CA85817" w:rsidR="001433CB" w:rsidRDefault="001433CB" w:rsidP="00C74041">
      <w:pPr>
        <w:spacing w:line="360" w:lineRule="auto"/>
        <w:rPr>
          <w:rFonts w:ascii="Arial" w:hAnsi="Arial" w:cs="Arial"/>
        </w:rPr>
      </w:pPr>
    </w:p>
    <w:p w14:paraId="2CD7FDF4" w14:textId="0A284987" w:rsidR="001433CB" w:rsidRDefault="001433CB" w:rsidP="00C74041">
      <w:pPr>
        <w:spacing w:line="360" w:lineRule="auto"/>
        <w:rPr>
          <w:rFonts w:ascii="Arial" w:hAnsi="Arial" w:cs="Arial"/>
        </w:rPr>
      </w:pPr>
      <w:bookmarkStart w:id="23" w:name="_Toc60787618"/>
      <w:r w:rsidRPr="00082867">
        <w:rPr>
          <w:rStyle w:val="Heading3Char"/>
          <w:b/>
          <w:bCs/>
        </w:rPr>
        <w:t>Q6). Open ended question analysis.</w:t>
      </w:r>
      <w:bookmarkEnd w:id="23"/>
      <w:r w:rsidRPr="00121418">
        <w:rPr>
          <w:rFonts w:ascii="Arial" w:hAnsi="Arial" w:cs="Arial"/>
        </w:rPr>
        <w:t xml:space="preserve"> In this section where I have asked an </w:t>
      </w:r>
      <w:r w:rsidR="00AD1813" w:rsidRPr="00121418">
        <w:rPr>
          <w:rFonts w:ascii="Arial" w:hAnsi="Arial" w:cs="Arial"/>
        </w:rPr>
        <w:t>open-ended</w:t>
      </w:r>
      <w:r w:rsidRPr="00121418">
        <w:rPr>
          <w:rFonts w:ascii="Arial" w:hAnsi="Arial" w:cs="Arial"/>
        </w:rPr>
        <w:t xml:space="preserve"> question </w:t>
      </w:r>
      <w:r w:rsidR="009D5BC2" w:rsidRPr="00121418">
        <w:rPr>
          <w:rFonts w:ascii="Arial" w:hAnsi="Arial" w:cs="Arial"/>
        </w:rPr>
        <w:t>majority of the</w:t>
      </w:r>
      <w:r w:rsidRPr="00121418">
        <w:rPr>
          <w:rFonts w:ascii="Arial" w:hAnsi="Arial" w:cs="Arial"/>
        </w:rPr>
        <w:t xml:space="preserve"> population</w:t>
      </w:r>
      <w:r w:rsidR="009D5BC2" w:rsidRPr="00121418">
        <w:rPr>
          <w:rFonts w:ascii="Arial" w:hAnsi="Arial" w:cs="Arial"/>
        </w:rPr>
        <w:t xml:space="preserve"> say they will recommend VLE(Moodle) as it saves them time and it is easy for them to organise and access.</w:t>
      </w:r>
      <w:r w:rsidR="00E56E78" w:rsidRPr="00121418">
        <w:rPr>
          <w:rFonts w:ascii="Arial" w:hAnsi="Arial" w:cs="Arial"/>
        </w:rPr>
        <w:t xml:space="preserve"> Some population even said it is an effective way of learning for them.</w:t>
      </w:r>
    </w:p>
    <w:p w14:paraId="469978D7" w14:textId="7635A397" w:rsidR="005D25BE" w:rsidRDefault="005D25BE" w:rsidP="00C74041">
      <w:pPr>
        <w:spacing w:line="360" w:lineRule="auto"/>
        <w:rPr>
          <w:rFonts w:ascii="Arial" w:hAnsi="Arial" w:cs="Arial"/>
        </w:rPr>
      </w:pPr>
    </w:p>
    <w:p w14:paraId="02D1DC8F" w14:textId="77777777" w:rsidR="005D25BE" w:rsidRPr="00121418" w:rsidRDefault="005D25BE" w:rsidP="00C74041">
      <w:pPr>
        <w:spacing w:line="360" w:lineRule="auto"/>
        <w:rPr>
          <w:rFonts w:ascii="Arial" w:hAnsi="Arial" w:cs="Arial"/>
        </w:rPr>
      </w:pPr>
    </w:p>
    <w:p w14:paraId="48EC2382" w14:textId="6D459CB7" w:rsidR="007155B5" w:rsidRPr="00121418" w:rsidRDefault="007155B5" w:rsidP="00C74041">
      <w:pPr>
        <w:pStyle w:val="paragraph"/>
        <w:spacing w:before="0" w:beforeAutospacing="0" w:after="160" w:afterAutospacing="0" w:line="360" w:lineRule="auto"/>
        <w:textAlignment w:val="baseline"/>
        <w:rPr>
          <w:rStyle w:val="eop"/>
          <w:rFonts w:ascii="Arial" w:hAnsi="Arial" w:cs="Arial"/>
          <w:sz w:val="22"/>
          <w:szCs w:val="22"/>
        </w:rPr>
      </w:pPr>
      <w:bookmarkStart w:id="24" w:name="_Toc60787619"/>
      <w:r w:rsidRPr="00082867">
        <w:rPr>
          <w:rStyle w:val="Heading2Char"/>
          <w:rFonts w:ascii="Arial" w:hAnsi="Arial" w:cs="Arial"/>
        </w:rPr>
        <w:t>Secondary data analysis</w:t>
      </w:r>
      <w:bookmarkEnd w:id="24"/>
      <w:r w:rsidR="00D14DA8" w:rsidRPr="00121418">
        <w:rPr>
          <w:rStyle w:val="Heading3Char"/>
          <w:rFonts w:ascii="Arial" w:hAnsi="Arial" w:cs="Arial"/>
        </w:rPr>
        <w:t xml:space="preserve"> </w:t>
      </w:r>
      <w:r w:rsidR="00D14DA8" w:rsidRPr="00121418">
        <w:rPr>
          <w:rStyle w:val="eop"/>
          <w:rFonts w:ascii="Arial" w:hAnsi="Arial" w:cs="Arial"/>
          <w:sz w:val="22"/>
          <w:szCs w:val="22"/>
        </w:rPr>
        <w:t>links to literature review explain secondary</w:t>
      </w:r>
    </w:p>
    <w:p w14:paraId="229A140A" w14:textId="6F974C9A" w:rsidR="00053835" w:rsidRDefault="00CD2B85" w:rsidP="00C74041">
      <w:pPr>
        <w:pStyle w:val="paragraph"/>
        <w:spacing w:before="0" w:beforeAutospacing="0" w:after="160" w:afterAutospacing="0" w:line="360" w:lineRule="auto"/>
        <w:textAlignment w:val="baseline"/>
        <w:rPr>
          <w:rStyle w:val="eop"/>
          <w:rFonts w:ascii="Arial" w:hAnsi="Arial" w:cs="Arial"/>
          <w:sz w:val="22"/>
          <w:szCs w:val="22"/>
        </w:rPr>
      </w:pPr>
      <w:r>
        <w:rPr>
          <w:rStyle w:val="eop"/>
          <w:rFonts w:ascii="Arial" w:hAnsi="Arial" w:cs="Arial"/>
          <w:sz w:val="22"/>
          <w:szCs w:val="22"/>
        </w:rPr>
        <w:t>All the result of report I researched about compared to mine were th</w:t>
      </w:r>
      <w:r w:rsidR="00E92180">
        <w:rPr>
          <w:rStyle w:val="eop"/>
          <w:rFonts w:ascii="Arial" w:hAnsi="Arial" w:cs="Arial"/>
          <w:sz w:val="22"/>
          <w:szCs w:val="22"/>
        </w:rPr>
        <w:t xml:space="preserve">oroughly explained although some could not come to a proper conclusion of how VLE has had impact on student </w:t>
      </w:r>
      <w:r w:rsidR="005D25BE">
        <w:rPr>
          <w:rStyle w:val="eop"/>
          <w:rFonts w:ascii="Arial" w:hAnsi="Arial" w:cs="Arial"/>
          <w:sz w:val="22"/>
          <w:szCs w:val="22"/>
        </w:rPr>
        <w:t>learning because</w:t>
      </w:r>
      <w:r w:rsidR="00E92180">
        <w:rPr>
          <w:rStyle w:val="eop"/>
          <w:rFonts w:ascii="Arial" w:hAnsi="Arial" w:cs="Arial"/>
          <w:sz w:val="22"/>
          <w:szCs w:val="22"/>
        </w:rPr>
        <w:t xml:space="preserve"> not all</w:t>
      </w:r>
      <w:r w:rsidR="005D25BE">
        <w:rPr>
          <w:rStyle w:val="eop"/>
          <w:rFonts w:ascii="Arial" w:hAnsi="Arial" w:cs="Arial"/>
          <w:sz w:val="22"/>
          <w:szCs w:val="22"/>
        </w:rPr>
        <w:t xml:space="preserve"> student </w:t>
      </w:r>
      <w:r w:rsidR="00C74041">
        <w:rPr>
          <w:rStyle w:val="eop"/>
          <w:rFonts w:ascii="Arial" w:hAnsi="Arial" w:cs="Arial"/>
          <w:sz w:val="22"/>
          <w:szCs w:val="22"/>
        </w:rPr>
        <w:t>learns</w:t>
      </w:r>
      <w:r w:rsidR="005D25BE">
        <w:rPr>
          <w:rStyle w:val="eop"/>
          <w:rFonts w:ascii="Arial" w:hAnsi="Arial" w:cs="Arial"/>
          <w:sz w:val="22"/>
          <w:szCs w:val="22"/>
        </w:rPr>
        <w:t xml:space="preserve"> through VLE. Some student </w:t>
      </w:r>
      <w:r w:rsidR="00C74041">
        <w:rPr>
          <w:rStyle w:val="eop"/>
          <w:rFonts w:ascii="Arial" w:hAnsi="Arial" w:cs="Arial"/>
          <w:sz w:val="22"/>
          <w:szCs w:val="22"/>
        </w:rPr>
        <w:t>has</w:t>
      </w:r>
      <w:r w:rsidR="005D25BE">
        <w:rPr>
          <w:rStyle w:val="eop"/>
          <w:rFonts w:ascii="Arial" w:hAnsi="Arial" w:cs="Arial"/>
          <w:sz w:val="22"/>
          <w:szCs w:val="22"/>
        </w:rPr>
        <w:t xml:space="preserve"> other ways of learning which they have adapted to because that is the only way they can learn while feel VLE is an essential part of their studies.</w:t>
      </w:r>
    </w:p>
    <w:p w14:paraId="261B17AE" w14:textId="524388F4" w:rsidR="007155B5" w:rsidRPr="0097262B" w:rsidRDefault="007155B5" w:rsidP="00C74041">
      <w:pPr>
        <w:pStyle w:val="Heading1"/>
        <w:spacing w:after="160" w:line="360" w:lineRule="auto"/>
        <w:rPr>
          <w:sz w:val="24"/>
          <w:szCs w:val="24"/>
        </w:rPr>
      </w:pPr>
      <w:bookmarkStart w:id="25" w:name="_Toc60787620"/>
      <w:r w:rsidRPr="0097262B">
        <w:rPr>
          <w:rStyle w:val="normaltextrun"/>
          <w:rFonts w:ascii="Arial" w:hAnsi="Arial" w:cs="Arial"/>
          <w:sz w:val="24"/>
          <w:szCs w:val="24"/>
        </w:rPr>
        <w:t>Summary of the findin</w:t>
      </w:r>
      <w:r w:rsidR="005D25BE">
        <w:rPr>
          <w:rStyle w:val="normaltextrun"/>
          <w:rFonts w:ascii="Arial" w:hAnsi="Arial" w:cs="Arial"/>
          <w:sz w:val="24"/>
          <w:szCs w:val="24"/>
        </w:rPr>
        <w:t>gs</w:t>
      </w:r>
      <w:bookmarkEnd w:id="25"/>
    </w:p>
    <w:p w14:paraId="4951CC08" w14:textId="5F3962A2" w:rsidR="00F44268" w:rsidRPr="00617D30" w:rsidRDefault="00F44268" w:rsidP="00C74041">
      <w:pPr>
        <w:pStyle w:val="paragraph"/>
        <w:spacing w:before="0" w:beforeAutospacing="0" w:after="160" w:afterAutospacing="0" w:line="360" w:lineRule="auto"/>
        <w:textAlignment w:val="baseline"/>
        <w:rPr>
          <w:rFonts w:ascii="Arial" w:hAnsi="Arial" w:cs="Arial"/>
          <w:sz w:val="22"/>
          <w:szCs w:val="22"/>
        </w:rPr>
      </w:pPr>
      <w:r w:rsidRPr="00617D30">
        <w:rPr>
          <w:rStyle w:val="eop"/>
          <w:rFonts w:ascii="Arial" w:hAnsi="Arial" w:cs="Arial"/>
          <w:sz w:val="22"/>
          <w:szCs w:val="22"/>
        </w:rPr>
        <w:t>All the article I found about VLE have same result similarity, it turn</w:t>
      </w:r>
      <w:r w:rsidR="00D14998">
        <w:rPr>
          <w:rStyle w:val="eop"/>
          <w:rFonts w:ascii="Arial" w:hAnsi="Arial" w:cs="Arial"/>
          <w:sz w:val="22"/>
          <w:szCs w:val="22"/>
        </w:rPr>
        <w:t>s</w:t>
      </w:r>
      <w:r w:rsidRPr="00617D30">
        <w:rPr>
          <w:rStyle w:val="eop"/>
          <w:rFonts w:ascii="Arial" w:hAnsi="Arial" w:cs="Arial"/>
          <w:sz w:val="22"/>
          <w:szCs w:val="22"/>
        </w:rPr>
        <w:t xml:space="preserve"> out that VLE helps </w:t>
      </w:r>
      <w:r w:rsidR="00CD2B85" w:rsidRPr="00617D30">
        <w:rPr>
          <w:rStyle w:val="eop"/>
          <w:rFonts w:ascii="Arial" w:hAnsi="Arial" w:cs="Arial"/>
          <w:sz w:val="22"/>
          <w:szCs w:val="22"/>
        </w:rPr>
        <w:t>students</w:t>
      </w:r>
      <w:r w:rsidRPr="00617D30">
        <w:rPr>
          <w:rStyle w:val="eop"/>
          <w:rFonts w:ascii="Arial" w:hAnsi="Arial" w:cs="Arial"/>
          <w:sz w:val="22"/>
          <w:szCs w:val="22"/>
        </w:rPr>
        <w:t xml:space="preserve"> learn efficiently and encourages them to work independently. VLE </w:t>
      </w:r>
      <w:r w:rsidR="00D14998" w:rsidRPr="00617D30">
        <w:rPr>
          <w:rFonts w:ascii="Arial" w:hAnsi="Arial" w:cs="Arial"/>
          <w:sz w:val="22"/>
          <w:szCs w:val="22"/>
        </w:rPr>
        <w:t>inspires</w:t>
      </w:r>
      <w:r w:rsidRPr="00617D30">
        <w:rPr>
          <w:rFonts w:ascii="Arial" w:hAnsi="Arial" w:cs="Arial"/>
          <w:sz w:val="22"/>
          <w:szCs w:val="22"/>
        </w:rPr>
        <w:t xml:space="preserve"> lots of human interaction </w:t>
      </w:r>
      <w:r w:rsidR="00617D30" w:rsidRPr="00617D30">
        <w:rPr>
          <w:rFonts w:ascii="Arial" w:hAnsi="Arial" w:cs="Arial"/>
          <w:sz w:val="22"/>
          <w:szCs w:val="22"/>
        </w:rPr>
        <w:t xml:space="preserve">via online </w:t>
      </w:r>
      <w:r w:rsidRPr="00617D30">
        <w:rPr>
          <w:rFonts w:ascii="Arial" w:hAnsi="Arial" w:cs="Arial"/>
          <w:sz w:val="22"/>
          <w:szCs w:val="22"/>
        </w:rPr>
        <w:t xml:space="preserve">because </w:t>
      </w:r>
      <w:r w:rsidR="00617D30" w:rsidRPr="00617D30">
        <w:rPr>
          <w:rFonts w:ascii="Arial" w:hAnsi="Arial" w:cs="Arial"/>
          <w:sz w:val="22"/>
          <w:szCs w:val="22"/>
        </w:rPr>
        <w:t>there are a lot of</w:t>
      </w:r>
      <w:r w:rsidR="00617D30">
        <w:rPr>
          <w:rFonts w:ascii="Arial" w:hAnsi="Arial" w:cs="Arial"/>
          <w:sz w:val="22"/>
          <w:szCs w:val="22"/>
        </w:rPr>
        <w:t xml:space="preserve"> in class</w:t>
      </w:r>
      <w:r w:rsidR="00617D30" w:rsidRPr="00617D30">
        <w:rPr>
          <w:rFonts w:ascii="Arial" w:hAnsi="Arial" w:cs="Arial"/>
          <w:sz w:val="22"/>
          <w:szCs w:val="22"/>
        </w:rPr>
        <w:t xml:space="preserve"> activities</w:t>
      </w:r>
      <w:r w:rsidR="00617D30">
        <w:rPr>
          <w:rFonts w:ascii="Arial" w:hAnsi="Arial" w:cs="Arial"/>
          <w:sz w:val="22"/>
          <w:szCs w:val="22"/>
        </w:rPr>
        <w:t>.</w:t>
      </w:r>
      <w:r w:rsidR="00D14998">
        <w:rPr>
          <w:rFonts w:ascii="Arial" w:hAnsi="Arial" w:cs="Arial"/>
          <w:sz w:val="22"/>
          <w:szCs w:val="22"/>
        </w:rPr>
        <w:t xml:space="preserve"> Although some differ saying actively using VLE is not associated with acquiring higher or lower grades and that is because there are other platform students’ might be using to boost their studies.</w:t>
      </w:r>
    </w:p>
    <w:p w14:paraId="73D18E6C" w14:textId="77777777" w:rsidR="00F44268" w:rsidRPr="00A732F1" w:rsidRDefault="00F44268" w:rsidP="00C74041">
      <w:pPr>
        <w:pStyle w:val="paragraph"/>
        <w:spacing w:before="0" w:beforeAutospacing="0" w:after="160" w:afterAutospacing="0" w:line="360" w:lineRule="auto"/>
        <w:textAlignment w:val="baseline"/>
        <w:rPr>
          <w:rFonts w:ascii="Arial" w:hAnsi="Arial" w:cs="Arial"/>
          <w:sz w:val="22"/>
          <w:szCs w:val="22"/>
        </w:rPr>
      </w:pPr>
    </w:p>
    <w:p w14:paraId="0DD7EEDF" w14:textId="6FA8B47B" w:rsidR="00D14998" w:rsidRPr="00DD4C91" w:rsidRDefault="007155B5" w:rsidP="00C74041">
      <w:pPr>
        <w:pStyle w:val="paragraph"/>
        <w:spacing w:before="0" w:beforeAutospacing="0" w:after="160" w:afterAutospacing="0" w:line="360" w:lineRule="auto"/>
        <w:textAlignment w:val="baseline"/>
        <w:rPr>
          <w:rStyle w:val="normaltextrun"/>
          <w:rFonts w:ascii="Arial" w:eastAsiaTheme="majorEastAsia" w:hAnsi="Arial" w:cs="Arial"/>
          <w:sz w:val="22"/>
          <w:szCs w:val="22"/>
        </w:rPr>
      </w:pPr>
      <w:bookmarkStart w:id="26" w:name="_Toc60787621"/>
      <w:r w:rsidRPr="00DD4C91">
        <w:rPr>
          <w:rStyle w:val="Heading1Char"/>
          <w:rFonts w:ascii="Arial" w:hAnsi="Arial" w:cs="Arial"/>
        </w:rPr>
        <w:t>Conclusion</w:t>
      </w:r>
      <w:bookmarkEnd w:id="26"/>
      <w:r w:rsidRPr="00DD4C91">
        <w:rPr>
          <w:rStyle w:val="normaltextrun"/>
          <w:rFonts w:ascii="Arial" w:eastAsiaTheme="majorEastAsia" w:hAnsi="Arial" w:cs="Arial"/>
          <w:sz w:val="22"/>
          <w:szCs w:val="22"/>
        </w:rPr>
        <w:t xml:space="preserve"> </w:t>
      </w:r>
      <w:r w:rsidR="00DD4C91" w:rsidRPr="00DD4C91">
        <w:rPr>
          <w:rStyle w:val="normaltextrun"/>
          <w:rFonts w:ascii="Arial" w:eastAsiaTheme="majorEastAsia" w:hAnsi="Arial" w:cs="Arial"/>
          <w:sz w:val="22"/>
          <w:szCs w:val="22"/>
        </w:rPr>
        <w:t xml:space="preserve"> </w:t>
      </w:r>
    </w:p>
    <w:p w14:paraId="02DE0CAA" w14:textId="16465956" w:rsidR="00C43237" w:rsidRPr="00CD2B85" w:rsidRDefault="00CD2B85" w:rsidP="00C74041">
      <w:pPr>
        <w:pStyle w:val="paragraph"/>
        <w:spacing w:before="0" w:beforeAutospacing="0" w:after="160" w:afterAutospacing="0" w:line="360" w:lineRule="auto"/>
        <w:textAlignment w:val="baseline"/>
        <w:rPr>
          <w:rStyle w:val="normaltextrun"/>
          <w:rFonts w:ascii="Arial" w:eastAsiaTheme="majorEastAsia" w:hAnsi="Arial" w:cs="Arial"/>
          <w:sz w:val="22"/>
          <w:szCs w:val="22"/>
        </w:rPr>
      </w:pPr>
      <w:r>
        <w:rPr>
          <w:rStyle w:val="normaltextrun"/>
          <w:rFonts w:ascii="Arial" w:eastAsiaTheme="majorEastAsia" w:hAnsi="Arial" w:cs="Arial"/>
          <w:sz w:val="22"/>
          <w:szCs w:val="22"/>
        </w:rPr>
        <w:t>overall,</w:t>
      </w:r>
      <w:r w:rsidR="00DD4C91">
        <w:rPr>
          <w:rStyle w:val="normaltextrun"/>
          <w:rFonts w:ascii="Arial" w:eastAsiaTheme="majorEastAsia" w:hAnsi="Arial" w:cs="Arial"/>
          <w:sz w:val="22"/>
          <w:szCs w:val="22"/>
        </w:rPr>
        <w:t xml:space="preserve"> the result of all my findings have proven that using VLE(Moodle) </w:t>
      </w:r>
      <w:r>
        <w:rPr>
          <w:rStyle w:val="normaltextrun"/>
          <w:rFonts w:ascii="Arial" w:eastAsiaTheme="majorEastAsia" w:hAnsi="Arial" w:cs="Arial"/>
          <w:sz w:val="22"/>
          <w:szCs w:val="22"/>
        </w:rPr>
        <w:t>influences</w:t>
      </w:r>
      <w:r w:rsidR="006D2244">
        <w:rPr>
          <w:rStyle w:val="normaltextrun"/>
          <w:rFonts w:ascii="Arial" w:eastAsiaTheme="majorEastAsia" w:hAnsi="Arial" w:cs="Arial"/>
          <w:sz w:val="22"/>
          <w:szCs w:val="22"/>
        </w:rPr>
        <w:t xml:space="preserve"> student</w:t>
      </w:r>
      <w:r w:rsidR="00267D35">
        <w:rPr>
          <w:rStyle w:val="normaltextrun"/>
          <w:rFonts w:ascii="Arial" w:eastAsiaTheme="majorEastAsia" w:hAnsi="Arial" w:cs="Arial"/>
          <w:sz w:val="22"/>
          <w:szCs w:val="22"/>
        </w:rPr>
        <w:t>s’</w:t>
      </w:r>
      <w:r w:rsidR="006D2244">
        <w:rPr>
          <w:rStyle w:val="normaltextrun"/>
          <w:rFonts w:ascii="Arial" w:eastAsiaTheme="majorEastAsia" w:hAnsi="Arial" w:cs="Arial"/>
          <w:sz w:val="22"/>
          <w:szCs w:val="22"/>
        </w:rPr>
        <w:t xml:space="preserve"> either </w:t>
      </w:r>
      <w:r w:rsidR="00267D35">
        <w:rPr>
          <w:rStyle w:val="normaltextrun"/>
          <w:rFonts w:ascii="Arial" w:eastAsiaTheme="majorEastAsia" w:hAnsi="Arial" w:cs="Arial"/>
          <w:sz w:val="22"/>
          <w:szCs w:val="22"/>
        </w:rPr>
        <w:t xml:space="preserve">positive or negative. </w:t>
      </w:r>
      <w:r w:rsidR="00D14998">
        <w:rPr>
          <w:rStyle w:val="normaltextrun"/>
          <w:rFonts w:ascii="Arial" w:eastAsiaTheme="majorEastAsia" w:hAnsi="Arial" w:cs="Arial"/>
          <w:sz w:val="22"/>
          <w:szCs w:val="22"/>
        </w:rPr>
        <w:t xml:space="preserve">In conclusion I think conducting this research has widened my knowledge </w:t>
      </w:r>
      <w:r w:rsidR="00DC093A">
        <w:rPr>
          <w:rStyle w:val="normaltextrun"/>
          <w:rFonts w:ascii="Arial" w:eastAsiaTheme="majorEastAsia" w:hAnsi="Arial" w:cs="Arial"/>
          <w:sz w:val="22"/>
          <w:szCs w:val="22"/>
        </w:rPr>
        <w:t xml:space="preserve">on VLE </w:t>
      </w:r>
      <w:r w:rsidR="00DD4C91">
        <w:rPr>
          <w:rStyle w:val="normaltextrun"/>
          <w:rFonts w:ascii="Arial" w:eastAsiaTheme="majorEastAsia" w:hAnsi="Arial" w:cs="Arial"/>
          <w:sz w:val="22"/>
          <w:szCs w:val="22"/>
        </w:rPr>
        <w:t xml:space="preserve">and it has encouraged me more on using it as I was previously reluctant about this form of learning. </w:t>
      </w:r>
    </w:p>
    <w:p w14:paraId="7BE579F9" w14:textId="466DD883" w:rsidR="00C43237" w:rsidRPr="005A681F" w:rsidRDefault="00354C9C" w:rsidP="00C74041">
      <w:pPr>
        <w:pStyle w:val="Heading1"/>
        <w:spacing w:after="160" w:line="360" w:lineRule="auto"/>
        <w:rPr>
          <w:rStyle w:val="normaltextrun"/>
          <w:rFonts w:ascii="Arial" w:hAnsi="Arial" w:cs="Arial"/>
        </w:rPr>
      </w:pPr>
      <w:bookmarkStart w:id="27" w:name="_Toc60787622"/>
      <w:r w:rsidRPr="00354C9C">
        <w:rPr>
          <w:rStyle w:val="normaltextrun"/>
          <w:rFonts w:ascii="Arial" w:hAnsi="Arial" w:cs="Arial"/>
        </w:rPr>
        <w:t>Recommendation</w:t>
      </w:r>
      <w:bookmarkEnd w:id="27"/>
      <w:r w:rsidRPr="00354C9C">
        <w:rPr>
          <w:rStyle w:val="normaltextrun"/>
          <w:rFonts w:ascii="Arial" w:hAnsi="Arial" w:cs="Arial"/>
        </w:rPr>
        <w:t xml:space="preserve"> </w:t>
      </w:r>
    </w:p>
    <w:p w14:paraId="6D4130F7" w14:textId="04B83C7B" w:rsidR="00C43237" w:rsidRPr="005A681F" w:rsidRDefault="005A681F" w:rsidP="00C74041">
      <w:pPr>
        <w:pStyle w:val="paragraph"/>
        <w:spacing w:before="0" w:beforeAutospacing="0" w:after="160" w:afterAutospacing="0" w:line="360" w:lineRule="auto"/>
        <w:textAlignment w:val="baseline"/>
        <w:rPr>
          <w:rStyle w:val="normaltextrun"/>
          <w:rFonts w:ascii="Arial" w:eastAsiaTheme="majorEastAsia" w:hAnsi="Arial" w:cs="Arial"/>
          <w:sz w:val="22"/>
          <w:szCs w:val="22"/>
        </w:rPr>
      </w:pPr>
      <w:r w:rsidRPr="005A681F">
        <w:rPr>
          <w:rStyle w:val="normaltextrun"/>
          <w:rFonts w:ascii="Arial" w:eastAsiaTheme="majorEastAsia" w:hAnsi="Arial" w:cs="Arial"/>
          <w:sz w:val="22"/>
          <w:szCs w:val="22"/>
        </w:rPr>
        <w:t xml:space="preserve">In the future </w:t>
      </w:r>
      <w:r>
        <w:rPr>
          <w:rStyle w:val="normaltextrun"/>
          <w:rFonts w:ascii="Arial" w:eastAsiaTheme="majorEastAsia" w:hAnsi="Arial" w:cs="Arial"/>
          <w:sz w:val="22"/>
          <w:szCs w:val="22"/>
        </w:rPr>
        <w:t>I</w:t>
      </w:r>
      <w:r w:rsidRPr="005A681F">
        <w:rPr>
          <w:rStyle w:val="normaltextrun"/>
          <w:rFonts w:ascii="Arial" w:eastAsiaTheme="majorEastAsia" w:hAnsi="Arial" w:cs="Arial"/>
          <w:sz w:val="22"/>
          <w:szCs w:val="22"/>
        </w:rPr>
        <w:t xml:space="preserve"> w</w:t>
      </w:r>
      <w:r>
        <w:rPr>
          <w:rStyle w:val="normaltextrun"/>
          <w:rFonts w:ascii="Arial" w:eastAsiaTheme="majorEastAsia" w:hAnsi="Arial" w:cs="Arial"/>
          <w:sz w:val="22"/>
          <w:szCs w:val="22"/>
        </w:rPr>
        <w:t>ill improve my research by ask more specific and relevant questions</w:t>
      </w:r>
      <w:r w:rsidR="00CD2B85">
        <w:rPr>
          <w:rStyle w:val="normaltextrun"/>
          <w:rFonts w:ascii="Arial" w:eastAsiaTheme="majorEastAsia" w:hAnsi="Arial" w:cs="Arial"/>
          <w:sz w:val="22"/>
          <w:szCs w:val="22"/>
        </w:rPr>
        <w:t xml:space="preserve"> that has more to do with (Moodle). I will also change the method in which I have used for my research so that I can get more honest result.</w:t>
      </w:r>
    </w:p>
    <w:p w14:paraId="20B1920E" w14:textId="573CE373" w:rsidR="00C43237" w:rsidRPr="005A681F" w:rsidRDefault="00C43237" w:rsidP="00C74041">
      <w:pPr>
        <w:pStyle w:val="paragraph"/>
        <w:spacing w:before="0" w:beforeAutospacing="0" w:after="160" w:afterAutospacing="0" w:line="360" w:lineRule="auto"/>
        <w:textAlignment w:val="baseline"/>
        <w:rPr>
          <w:rStyle w:val="normaltextrun"/>
          <w:rFonts w:ascii="Arial" w:eastAsiaTheme="majorEastAsia" w:hAnsi="Arial" w:cs="Arial"/>
          <w:sz w:val="22"/>
          <w:szCs w:val="22"/>
        </w:rPr>
      </w:pPr>
    </w:p>
    <w:p w14:paraId="55EE8DBD" w14:textId="3BC07922" w:rsidR="00C43237" w:rsidRPr="005A681F" w:rsidRDefault="00C43237" w:rsidP="00C74041">
      <w:pPr>
        <w:pStyle w:val="paragraph"/>
        <w:spacing w:before="0" w:beforeAutospacing="0" w:after="160" w:afterAutospacing="0" w:line="360" w:lineRule="auto"/>
        <w:textAlignment w:val="baseline"/>
        <w:rPr>
          <w:rStyle w:val="normaltextrun"/>
          <w:rFonts w:ascii="Arial" w:eastAsiaTheme="majorEastAsia" w:hAnsi="Arial" w:cs="Arial"/>
          <w:sz w:val="22"/>
          <w:szCs w:val="22"/>
        </w:rPr>
      </w:pPr>
    </w:p>
    <w:p w14:paraId="61F3CF49" w14:textId="61641DBA" w:rsidR="00C43237" w:rsidRPr="005A681F" w:rsidRDefault="00C43237" w:rsidP="00C74041">
      <w:pPr>
        <w:pStyle w:val="paragraph"/>
        <w:spacing w:before="0" w:beforeAutospacing="0" w:after="160" w:afterAutospacing="0" w:line="360" w:lineRule="auto"/>
        <w:textAlignment w:val="baseline"/>
        <w:rPr>
          <w:rStyle w:val="normaltextrun"/>
          <w:rFonts w:ascii="Arial" w:eastAsiaTheme="majorEastAsia" w:hAnsi="Arial" w:cs="Arial"/>
          <w:sz w:val="22"/>
          <w:szCs w:val="22"/>
        </w:rPr>
      </w:pPr>
    </w:p>
    <w:p w14:paraId="58D54C39" w14:textId="09DA16E1" w:rsidR="00C43237" w:rsidRPr="005A681F" w:rsidRDefault="00C43237" w:rsidP="00C74041">
      <w:pPr>
        <w:pStyle w:val="paragraph"/>
        <w:spacing w:before="0" w:beforeAutospacing="0" w:after="160" w:afterAutospacing="0" w:line="360" w:lineRule="auto"/>
        <w:textAlignment w:val="baseline"/>
        <w:rPr>
          <w:rStyle w:val="normaltextrun"/>
          <w:rFonts w:ascii="Arial" w:eastAsiaTheme="majorEastAsia" w:hAnsi="Arial" w:cs="Arial"/>
          <w:sz w:val="22"/>
          <w:szCs w:val="22"/>
        </w:rPr>
      </w:pPr>
    </w:p>
    <w:p w14:paraId="0EAC65FF" w14:textId="06D19A38" w:rsidR="00C43237" w:rsidRPr="005A681F" w:rsidRDefault="00C43237" w:rsidP="00C74041">
      <w:pPr>
        <w:pStyle w:val="paragraph"/>
        <w:spacing w:before="0" w:beforeAutospacing="0" w:after="160" w:afterAutospacing="0" w:line="360" w:lineRule="auto"/>
        <w:textAlignment w:val="baseline"/>
        <w:rPr>
          <w:rStyle w:val="normaltextrun"/>
          <w:rFonts w:ascii="Arial" w:eastAsiaTheme="majorEastAsia" w:hAnsi="Arial" w:cs="Arial"/>
          <w:sz w:val="22"/>
          <w:szCs w:val="22"/>
        </w:rPr>
      </w:pPr>
    </w:p>
    <w:p w14:paraId="3215FAC3" w14:textId="77777777" w:rsidR="00C43237" w:rsidRPr="005A681F" w:rsidRDefault="00C43237" w:rsidP="00C74041">
      <w:pPr>
        <w:pStyle w:val="paragraph"/>
        <w:spacing w:before="0" w:beforeAutospacing="0" w:after="160" w:afterAutospacing="0" w:line="360" w:lineRule="auto"/>
        <w:textAlignment w:val="baseline"/>
        <w:rPr>
          <w:rFonts w:ascii="Arial" w:hAnsi="Arial" w:cs="Arial"/>
          <w:sz w:val="22"/>
          <w:szCs w:val="22"/>
        </w:rPr>
      </w:pPr>
    </w:p>
    <w:p w14:paraId="2BFE34C1" w14:textId="77777777" w:rsidR="00C43237" w:rsidRPr="005A681F" w:rsidRDefault="007155B5" w:rsidP="00C74041">
      <w:pPr>
        <w:pStyle w:val="paragraph"/>
        <w:spacing w:before="0" w:beforeAutospacing="0" w:after="160" w:afterAutospacing="0" w:line="360" w:lineRule="auto"/>
        <w:textAlignment w:val="baseline"/>
        <w:rPr>
          <w:rStyle w:val="eop"/>
          <w:rFonts w:ascii="Arial" w:hAnsi="Arial" w:cs="Arial"/>
          <w:color w:val="FF0000"/>
          <w:sz w:val="22"/>
          <w:szCs w:val="22"/>
        </w:rPr>
      </w:pPr>
      <w:r w:rsidRPr="005A681F">
        <w:rPr>
          <w:rStyle w:val="eop"/>
          <w:rFonts w:ascii="Arial" w:hAnsi="Arial" w:cs="Arial"/>
          <w:color w:val="FF0000"/>
          <w:sz w:val="22"/>
          <w:szCs w:val="22"/>
        </w:rPr>
        <w:lastRenderedPageBreak/>
        <w:t> </w:t>
      </w:r>
    </w:p>
    <w:p w14:paraId="5BBB1F64" w14:textId="67E4F9BE" w:rsidR="007155B5" w:rsidRPr="00267D35" w:rsidRDefault="007155B5" w:rsidP="00C74041">
      <w:pPr>
        <w:pStyle w:val="Heading1"/>
        <w:spacing w:after="160" w:line="360" w:lineRule="auto"/>
        <w:rPr>
          <w:rStyle w:val="eop"/>
          <w:rFonts w:ascii="Arial" w:hAnsi="Arial" w:cs="Arial"/>
          <w:lang w:val="fr-FR"/>
        </w:rPr>
      </w:pPr>
      <w:bookmarkStart w:id="28" w:name="_Toc60787623"/>
      <w:r w:rsidRPr="00267D35">
        <w:rPr>
          <w:rStyle w:val="normaltextrun"/>
          <w:rFonts w:ascii="Arial" w:hAnsi="Arial" w:cs="Arial"/>
          <w:lang w:val="fr-FR"/>
        </w:rPr>
        <w:t>Appendix 1 (</w:t>
      </w:r>
      <w:r w:rsidR="00C43237" w:rsidRPr="00267D35">
        <w:rPr>
          <w:rStyle w:val="normaltextrun"/>
          <w:rFonts w:ascii="Arial" w:hAnsi="Arial" w:cs="Arial"/>
          <w:lang w:val="fr-FR"/>
        </w:rPr>
        <w:t>Questionnaire</w:t>
      </w:r>
      <w:r w:rsidRPr="00267D35">
        <w:rPr>
          <w:rStyle w:val="normaltextrun"/>
          <w:rFonts w:ascii="Arial" w:hAnsi="Arial" w:cs="Arial"/>
          <w:lang w:val="fr-FR"/>
        </w:rPr>
        <w:t>)</w:t>
      </w:r>
      <w:bookmarkEnd w:id="28"/>
      <w:r w:rsidRPr="00267D35">
        <w:rPr>
          <w:rStyle w:val="eop"/>
          <w:rFonts w:ascii="Arial" w:hAnsi="Arial" w:cs="Arial"/>
          <w:lang w:val="fr-FR"/>
        </w:rPr>
        <w:t> </w:t>
      </w:r>
    </w:p>
    <w:p w14:paraId="1B75A024" w14:textId="5F4B87E0" w:rsidR="006D2244" w:rsidRPr="00267D35" w:rsidRDefault="00C43237" w:rsidP="00C74041">
      <w:pPr>
        <w:spacing w:line="360" w:lineRule="auto"/>
        <w:rPr>
          <w:lang w:val="fr-FR"/>
        </w:rPr>
      </w:pPr>
      <w:r>
        <w:rPr>
          <w:noProof/>
        </w:rPr>
        <w:drawing>
          <wp:anchor distT="0" distB="0" distL="114300" distR="114300" simplePos="0" relativeHeight="251659264" behindDoc="0" locked="0" layoutInCell="1" allowOverlap="1" wp14:anchorId="31D1BAD9" wp14:editId="2F866E3A">
            <wp:simplePos x="0" y="0"/>
            <wp:positionH relativeFrom="margin">
              <wp:posOffset>-66675</wp:posOffset>
            </wp:positionH>
            <wp:positionV relativeFrom="paragraph">
              <wp:posOffset>257175</wp:posOffset>
            </wp:positionV>
            <wp:extent cx="6189345" cy="6505575"/>
            <wp:effectExtent l="0" t="0" r="190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2934" t="591" r="23886"/>
                    <a:stretch/>
                  </pic:blipFill>
                  <pic:spPr bwMode="auto">
                    <a:xfrm>
                      <a:off x="0" y="0"/>
                      <a:ext cx="6189345" cy="6505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98728A" w14:textId="25BE537A" w:rsidR="00C43237" w:rsidRPr="00267D35" w:rsidRDefault="00C43237" w:rsidP="00C74041">
      <w:pPr>
        <w:spacing w:line="360" w:lineRule="auto"/>
        <w:rPr>
          <w:rStyle w:val="normaltextrun"/>
          <w:rFonts w:ascii="Arial" w:eastAsia="Times New Roman" w:hAnsi="Arial" w:cs="Arial"/>
          <w:lang w:val="fr-FR"/>
        </w:rPr>
      </w:pPr>
    </w:p>
    <w:p w14:paraId="118EB3A4" w14:textId="77DC0B96" w:rsidR="00C43237" w:rsidRPr="00267D35" w:rsidRDefault="00C43237" w:rsidP="00C74041">
      <w:pPr>
        <w:pStyle w:val="paragraph"/>
        <w:spacing w:before="0" w:beforeAutospacing="0" w:after="160" w:afterAutospacing="0" w:line="360" w:lineRule="auto"/>
        <w:ind w:left="1080"/>
        <w:textAlignment w:val="baseline"/>
        <w:rPr>
          <w:rStyle w:val="normaltextrun"/>
          <w:rFonts w:ascii="Arial" w:eastAsiaTheme="majorEastAsia" w:hAnsi="Arial" w:cs="Arial"/>
          <w:color w:val="FF0000"/>
          <w:sz w:val="22"/>
          <w:szCs w:val="22"/>
          <w:lang w:val="fr-FR"/>
        </w:rPr>
      </w:pPr>
    </w:p>
    <w:p w14:paraId="320D0CF9" w14:textId="727868AA" w:rsidR="00C43237" w:rsidRPr="00267D35" w:rsidRDefault="00C43237" w:rsidP="00C74041">
      <w:pPr>
        <w:pStyle w:val="paragraph"/>
        <w:spacing w:before="0" w:beforeAutospacing="0" w:after="160" w:afterAutospacing="0" w:line="360" w:lineRule="auto"/>
        <w:ind w:left="1080"/>
        <w:textAlignment w:val="baseline"/>
        <w:rPr>
          <w:rStyle w:val="normaltextrun"/>
          <w:rFonts w:ascii="Arial" w:eastAsiaTheme="majorEastAsia" w:hAnsi="Arial" w:cs="Arial"/>
          <w:color w:val="FF0000"/>
          <w:sz w:val="22"/>
          <w:szCs w:val="22"/>
          <w:lang w:val="fr-FR"/>
        </w:rPr>
      </w:pPr>
    </w:p>
    <w:p w14:paraId="4E15A0E5" w14:textId="77777777" w:rsidR="00C43237" w:rsidRPr="00267D35" w:rsidRDefault="00C43237" w:rsidP="00C74041">
      <w:pPr>
        <w:pStyle w:val="paragraph"/>
        <w:spacing w:before="0" w:beforeAutospacing="0" w:after="160" w:afterAutospacing="0" w:line="360" w:lineRule="auto"/>
        <w:textAlignment w:val="baseline"/>
        <w:rPr>
          <w:rStyle w:val="normaltextrun"/>
          <w:rFonts w:ascii="Arial" w:eastAsiaTheme="majorEastAsia" w:hAnsi="Arial" w:cs="Arial"/>
          <w:color w:val="FF0000"/>
          <w:sz w:val="22"/>
          <w:szCs w:val="22"/>
          <w:lang w:val="fr-FR"/>
        </w:rPr>
      </w:pPr>
    </w:p>
    <w:p w14:paraId="250E7CA7" w14:textId="77777777" w:rsidR="00C43237" w:rsidRPr="00267D35" w:rsidRDefault="00C43237" w:rsidP="00C74041">
      <w:pPr>
        <w:pStyle w:val="paragraph"/>
        <w:spacing w:before="0" w:beforeAutospacing="0" w:after="160" w:afterAutospacing="0" w:line="360" w:lineRule="auto"/>
        <w:ind w:left="1080"/>
        <w:textAlignment w:val="baseline"/>
        <w:rPr>
          <w:rStyle w:val="normaltextrun"/>
          <w:rFonts w:ascii="Arial" w:eastAsiaTheme="majorEastAsia" w:hAnsi="Arial" w:cs="Arial"/>
          <w:color w:val="FF0000"/>
          <w:sz w:val="22"/>
          <w:szCs w:val="22"/>
          <w:lang w:val="fr-FR"/>
        </w:rPr>
      </w:pPr>
    </w:p>
    <w:p w14:paraId="63113FCA" w14:textId="143922AF" w:rsidR="00C43237" w:rsidRPr="00267D35" w:rsidRDefault="00C43237" w:rsidP="00C74041">
      <w:pPr>
        <w:pStyle w:val="paragraph"/>
        <w:spacing w:before="0" w:beforeAutospacing="0" w:after="160" w:afterAutospacing="0" w:line="360" w:lineRule="auto"/>
        <w:ind w:left="1080"/>
        <w:textAlignment w:val="baseline"/>
        <w:rPr>
          <w:rStyle w:val="normaltextrun"/>
          <w:rFonts w:ascii="Arial" w:eastAsiaTheme="majorEastAsia" w:hAnsi="Arial" w:cs="Arial"/>
          <w:color w:val="FF0000"/>
          <w:sz w:val="22"/>
          <w:szCs w:val="22"/>
          <w:lang w:val="fr-FR"/>
        </w:rPr>
      </w:pPr>
    </w:p>
    <w:p w14:paraId="6EF44FF7" w14:textId="2DACA002" w:rsidR="00C43237" w:rsidRPr="00267D35" w:rsidRDefault="00C43237" w:rsidP="00C74041">
      <w:pPr>
        <w:pStyle w:val="paragraph"/>
        <w:spacing w:before="0" w:beforeAutospacing="0" w:after="160" w:afterAutospacing="0" w:line="360" w:lineRule="auto"/>
        <w:ind w:left="1080"/>
        <w:textAlignment w:val="baseline"/>
        <w:rPr>
          <w:rStyle w:val="normaltextrun"/>
          <w:rFonts w:ascii="Arial" w:eastAsiaTheme="majorEastAsia" w:hAnsi="Arial" w:cs="Arial"/>
          <w:color w:val="FF0000"/>
          <w:sz w:val="22"/>
          <w:szCs w:val="22"/>
          <w:lang w:val="fr-FR"/>
        </w:rPr>
      </w:pPr>
    </w:p>
    <w:p w14:paraId="52832825" w14:textId="0CA7EEDB" w:rsidR="00C43237" w:rsidRPr="00267D35" w:rsidRDefault="00C43237" w:rsidP="00C74041">
      <w:pPr>
        <w:pStyle w:val="paragraph"/>
        <w:spacing w:before="0" w:beforeAutospacing="0" w:after="160" w:afterAutospacing="0" w:line="360" w:lineRule="auto"/>
        <w:ind w:left="1080"/>
        <w:textAlignment w:val="baseline"/>
        <w:rPr>
          <w:rStyle w:val="normaltextrun"/>
          <w:rFonts w:ascii="Arial" w:eastAsiaTheme="majorEastAsia" w:hAnsi="Arial" w:cs="Arial"/>
          <w:color w:val="FF0000"/>
          <w:sz w:val="22"/>
          <w:szCs w:val="22"/>
          <w:lang w:val="fr-FR"/>
        </w:rPr>
      </w:pPr>
    </w:p>
    <w:p w14:paraId="2183121D" w14:textId="105434ED" w:rsidR="00C43237" w:rsidRPr="00267D35" w:rsidRDefault="00C43237" w:rsidP="00C74041">
      <w:pPr>
        <w:pStyle w:val="paragraph"/>
        <w:spacing w:before="0" w:beforeAutospacing="0" w:after="160" w:afterAutospacing="0" w:line="360" w:lineRule="auto"/>
        <w:ind w:left="1080"/>
        <w:textAlignment w:val="baseline"/>
        <w:rPr>
          <w:rStyle w:val="normaltextrun"/>
          <w:rFonts w:ascii="Arial" w:eastAsiaTheme="majorEastAsia" w:hAnsi="Arial" w:cs="Arial"/>
          <w:color w:val="FF0000"/>
          <w:sz w:val="22"/>
          <w:szCs w:val="22"/>
          <w:lang w:val="fr-FR"/>
        </w:rPr>
      </w:pPr>
      <w:r>
        <w:rPr>
          <w:noProof/>
        </w:rPr>
        <w:drawing>
          <wp:anchor distT="0" distB="0" distL="114300" distR="114300" simplePos="0" relativeHeight="251660288" behindDoc="0" locked="0" layoutInCell="1" allowOverlap="1" wp14:anchorId="4978A3B2" wp14:editId="0B1D76CD">
            <wp:simplePos x="0" y="0"/>
            <wp:positionH relativeFrom="margin">
              <wp:posOffset>-100330</wp:posOffset>
            </wp:positionH>
            <wp:positionV relativeFrom="paragraph">
              <wp:posOffset>247650</wp:posOffset>
            </wp:positionV>
            <wp:extent cx="5919470" cy="6048375"/>
            <wp:effectExtent l="0" t="0" r="508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768" t="1478" r="23720" b="1281"/>
                    <a:stretch/>
                  </pic:blipFill>
                  <pic:spPr bwMode="auto">
                    <a:xfrm>
                      <a:off x="0" y="0"/>
                      <a:ext cx="5919470" cy="6048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6FB243" w14:textId="1E16A93B" w:rsidR="00C43237" w:rsidRPr="00267D35" w:rsidRDefault="00C43237" w:rsidP="00C74041">
      <w:pPr>
        <w:pStyle w:val="paragraph"/>
        <w:spacing w:before="0" w:beforeAutospacing="0" w:after="160" w:afterAutospacing="0" w:line="360" w:lineRule="auto"/>
        <w:ind w:left="1080"/>
        <w:textAlignment w:val="baseline"/>
        <w:rPr>
          <w:rStyle w:val="normaltextrun"/>
          <w:rFonts w:ascii="Arial" w:eastAsiaTheme="majorEastAsia" w:hAnsi="Arial" w:cs="Arial"/>
          <w:color w:val="FF0000"/>
          <w:sz w:val="22"/>
          <w:szCs w:val="22"/>
          <w:lang w:val="fr-FR"/>
        </w:rPr>
      </w:pPr>
    </w:p>
    <w:p w14:paraId="6666FDB2" w14:textId="181F7786" w:rsidR="00C43237" w:rsidRPr="00267D35" w:rsidRDefault="00C43237" w:rsidP="00C74041">
      <w:pPr>
        <w:pStyle w:val="paragraph"/>
        <w:spacing w:before="0" w:beforeAutospacing="0" w:after="160" w:afterAutospacing="0" w:line="360" w:lineRule="auto"/>
        <w:ind w:left="1080"/>
        <w:textAlignment w:val="baseline"/>
        <w:rPr>
          <w:rStyle w:val="normaltextrun"/>
          <w:rFonts w:ascii="Arial" w:eastAsiaTheme="majorEastAsia" w:hAnsi="Arial" w:cs="Arial"/>
          <w:color w:val="FF0000"/>
          <w:sz w:val="22"/>
          <w:szCs w:val="22"/>
          <w:lang w:val="fr-FR"/>
        </w:rPr>
      </w:pPr>
    </w:p>
    <w:p w14:paraId="0A390BB3" w14:textId="49829876" w:rsidR="00C43237" w:rsidRPr="00267D35" w:rsidRDefault="00C43237" w:rsidP="00C74041">
      <w:pPr>
        <w:pStyle w:val="paragraph"/>
        <w:spacing w:before="0" w:beforeAutospacing="0" w:after="160" w:afterAutospacing="0" w:line="360" w:lineRule="auto"/>
        <w:ind w:left="1080"/>
        <w:textAlignment w:val="baseline"/>
        <w:rPr>
          <w:rStyle w:val="normaltextrun"/>
          <w:rFonts w:ascii="Arial" w:eastAsiaTheme="majorEastAsia" w:hAnsi="Arial" w:cs="Arial"/>
          <w:color w:val="FF0000"/>
          <w:sz w:val="22"/>
          <w:szCs w:val="22"/>
          <w:lang w:val="fr-FR"/>
        </w:rPr>
      </w:pPr>
    </w:p>
    <w:p w14:paraId="34B01D97" w14:textId="2D10FADB" w:rsidR="007155B5" w:rsidRPr="00267D35" w:rsidRDefault="00A114E1" w:rsidP="00C74041">
      <w:pPr>
        <w:pStyle w:val="Heading1"/>
        <w:spacing w:after="160" w:line="360" w:lineRule="auto"/>
        <w:rPr>
          <w:rStyle w:val="Heading1Char"/>
          <w:rFonts w:ascii="Arial" w:hAnsi="Arial" w:cs="Arial"/>
          <w:lang w:val="fr-FR"/>
        </w:rPr>
      </w:pPr>
      <w:bookmarkStart w:id="29" w:name="_Toc60787624"/>
      <w:r w:rsidRPr="00A114E1">
        <w:rPr>
          <w:rFonts w:ascii="Arial" w:hAnsi="Arial" w:cs="Arial"/>
          <w:noProof/>
        </w:rPr>
        <w:lastRenderedPageBreak/>
        <w:drawing>
          <wp:anchor distT="0" distB="0" distL="114300" distR="114300" simplePos="0" relativeHeight="251661312" behindDoc="0" locked="0" layoutInCell="1" allowOverlap="1" wp14:anchorId="06A0527A" wp14:editId="667DCE59">
            <wp:simplePos x="0" y="0"/>
            <wp:positionH relativeFrom="page">
              <wp:posOffset>171450</wp:posOffset>
            </wp:positionH>
            <wp:positionV relativeFrom="paragraph">
              <wp:posOffset>381000</wp:posOffset>
            </wp:positionV>
            <wp:extent cx="7273290" cy="3867150"/>
            <wp:effectExtent l="0" t="0" r="381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 t="26306" r="30636" b="8107"/>
                    <a:stretch/>
                  </pic:blipFill>
                  <pic:spPr bwMode="auto">
                    <a:xfrm>
                      <a:off x="0" y="0"/>
                      <a:ext cx="7273290" cy="386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55B5" w:rsidRPr="00267D35">
        <w:rPr>
          <w:rStyle w:val="normaltextrun"/>
          <w:rFonts w:ascii="Arial" w:hAnsi="Arial" w:cs="Arial"/>
          <w:lang w:val="fr-FR"/>
        </w:rPr>
        <w:t>A</w:t>
      </w:r>
      <w:r w:rsidR="007155B5" w:rsidRPr="00267D35">
        <w:rPr>
          <w:rStyle w:val="Heading1Char"/>
          <w:rFonts w:ascii="Arial" w:hAnsi="Arial" w:cs="Arial"/>
          <w:lang w:val="fr-FR"/>
        </w:rPr>
        <w:t>ppendix 2 (</w:t>
      </w:r>
      <w:proofErr w:type="spellStart"/>
      <w:r w:rsidR="00C43237" w:rsidRPr="0001523C">
        <w:rPr>
          <w:rStyle w:val="Heading1Char"/>
          <w:rFonts w:ascii="Arial" w:hAnsi="Arial" w:cs="Arial"/>
          <w:lang w:val="fr-FR"/>
        </w:rPr>
        <w:t>Result</w:t>
      </w:r>
      <w:proofErr w:type="spellEnd"/>
      <w:r w:rsidR="007155B5" w:rsidRPr="00267D35">
        <w:rPr>
          <w:rStyle w:val="Heading1Char"/>
          <w:rFonts w:ascii="Arial" w:hAnsi="Arial" w:cs="Arial"/>
          <w:lang w:val="fr-FR"/>
        </w:rPr>
        <w:t>)</w:t>
      </w:r>
      <w:bookmarkEnd w:id="29"/>
      <w:r w:rsidR="007155B5" w:rsidRPr="00267D35">
        <w:rPr>
          <w:rStyle w:val="Heading1Char"/>
          <w:rFonts w:ascii="Arial" w:hAnsi="Arial" w:cs="Arial"/>
          <w:lang w:val="fr-FR"/>
        </w:rPr>
        <w:t> </w:t>
      </w:r>
    </w:p>
    <w:p w14:paraId="43F5ADA2" w14:textId="34B4A35F" w:rsidR="00A114E1" w:rsidRPr="00267D35" w:rsidRDefault="00A114E1" w:rsidP="00C74041">
      <w:pPr>
        <w:spacing w:line="360" w:lineRule="auto"/>
        <w:rPr>
          <w:lang w:val="fr-FR"/>
        </w:rPr>
      </w:pPr>
      <w:r w:rsidRPr="00A114E1">
        <w:rPr>
          <w:noProof/>
        </w:rPr>
        <w:drawing>
          <wp:anchor distT="0" distB="0" distL="114300" distR="114300" simplePos="0" relativeHeight="251662336" behindDoc="0" locked="0" layoutInCell="1" allowOverlap="1" wp14:anchorId="6C980348" wp14:editId="10EC5599">
            <wp:simplePos x="0" y="0"/>
            <wp:positionH relativeFrom="margin">
              <wp:align>center</wp:align>
            </wp:positionH>
            <wp:positionV relativeFrom="paragraph">
              <wp:posOffset>4274820</wp:posOffset>
            </wp:positionV>
            <wp:extent cx="7263765" cy="411734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 t="27754" r="35768" b="7488"/>
                    <a:stretch/>
                  </pic:blipFill>
                  <pic:spPr bwMode="auto">
                    <a:xfrm>
                      <a:off x="0" y="0"/>
                      <a:ext cx="7263765" cy="4117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22CD38" w14:textId="1227A427" w:rsidR="00441558" w:rsidRPr="00267D35" w:rsidRDefault="00441558">
      <w:pPr>
        <w:rPr>
          <w:rFonts w:ascii="Arial" w:hAnsi="Arial" w:cs="Arial"/>
          <w:lang w:val="fr-FR"/>
        </w:rPr>
      </w:pPr>
    </w:p>
    <w:bookmarkStart w:id="30" w:name="_Toc60316972" w:displacedByCustomXml="next"/>
    <w:bookmarkStart w:id="31" w:name="_Toc60787625" w:displacedByCustomXml="next"/>
    <w:sdt>
      <w:sdtPr>
        <w:rPr>
          <w:rFonts w:asciiTheme="minorHAnsi" w:eastAsiaTheme="minorHAnsi" w:hAnsiTheme="minorHAnsi" w:cstheme="minorBidi"/>
          <w:color w:val="auto"/>
          <w:sz w:val="22"/>
          <w:szCs w:val="22"/>
        </w:rPr>
        <w:id w:val="-830902465"/>
        <w:docPartObj>
          <w:docPartGallery w:val="Bibliographies"/>
          <w:docPartUnique/>
        </w:docPartObj>
      </w:sdtPr>
      <w:sdtEndPr/>
      <w:sdtContent>
        <w:p w14:paraId="4C7236B7" w14:textId="26B0C9E0" w:rsidR="00441558" w:rsidRPr="00D33C4E" w:rsidRDefault="00441558">
          <w:pPr>
            <w:pStyle w:val="Heading1"/>
            <w:rPr>
              <w:rFonts w:ascii="Arial" w:hAnsi="Arial" w:cs="Arial"/>
              <w:lang w:val="fr-FR"/>
            </w:rPr>
          </w:pPr>
          <w:proofErr w:type="spellStart"/>
          <w:r w:rsidRPr="0001523C">
            <w:rPr>
              <w:rFonts w:ascii="Arial" w:hAnsi="Arial" w:cs="Arial"/>
              <w:lang w:val="fr-FR"/>
            </w:rPr>
            <w:t>References</w:t>
          </w:r>
          <w:bookmarkEnd w:id="31"/>
          <w:bookmarkEnd w:id="30"/>
          <w:proofErr w:type="spellEnd"/>
        </w:p>
        <w:sdt>
          <w:sdtPr>
            <w:rPr>
              <w:rFonts w:ascii="Arial" w:hAnsi="Arial" w:cs="Arial"/>
            </w:rPr>
            <w:id w:val="-573587230"/>
            <w:bibliography/>
          </w:sdtPr>
          <w:sdtEndPr>
            <w:rPr>
              <w:rFonts w:asciiTheme="minorHAnsi" w:hAnsiTheme="minorHAnsi" w:cstheme="minorBidi"/>
            </w:rPr>
          </w:sdtEndPr>
          <w:sdtContent>
            <w:p w14:paraId="7921DB98" w14:textId="544A0497" w:rsidR="00750464" w:rsidRPr="00750464" w:rsidRDefault="00441558" w:rsidP="00750464">
              <w:pPr>
                <w:pStyle w:val="Bibliography"/>
                <w:rPr>
                  <w:noProof/>
                  <w:sz w:val="24"/>
                  <w:szCs w:val="24"/>
                </w:rPr>
              </w:pPr>
              <w:r w:rsidRPr="00A732F1">
                <w:rPr>
                  <w:rFonts w:ascii="Arial" w:hAnsi="Arial" w:cs="Arial"/>
                </w:rPr>
                <w:fldChar w:fldCharType="begin"/>
              </w:r>
              <w:r w:rsidRPr="00D33C4E">
                <w:rPr>
                  <w:rFonts w:ascii="Arial" w:hAnsi="Arial" w:cs="Arial"/>
                  <w:lang w:val="fr-FR"/>
                </w:rPr>
                <w:instrText xml:space="preserve"> BIBLIOGRAPHY </w:instrText>
              </w:r>
              <w:r w:rsidRPr="00A732F1">
                <w:rPr>
                  <w:rFonts w:ascii="Arial" w:hAnsi="Arial" w:cs="Arial"/>
                </w:rPr>
                <w:fldChar w:fldCharType="separate"/>
              </w:r>
              <w:r w:rsidR="00750464" w:rsidRPr="00D33C4E">
                <w:rPr>
                  <w:noProof/>
                  <w:lang w:val="fr-FR"/>
                </w:rPr>
                <w:t xml:space="preserve">Alves, Miranda &amp; Morais, 2017. </w:t>
              </w:r>
              <w:r w:rsidR="00750464">
                <w:rPr>
                  <w:i/>
                  <w:iCs/>
                  <w:noProof/>
                </w:rPr>
                <w:t xml:space="preserve">Research Gate. </w:t>
              </w:r>
              <w:r w:rsidR="00750464">
                <w:rPr>
                  <w:noProof/>
                </w:rPr>
                <w:t xml:space="preserve">[Online] </w:t>
              </w:r>
              <w:r w:rsidR="00750464">
                <w:rPr>
                  <w:noProof/>
                </w:rPr>
                <w:br/>
                <w:t xml:space="preserve">Available at: </w:t>
              </w:r>
              <w:r w:rsidR="00750464">
                <w:rPr>
                  <w:noProof/>
                  <w:u w:val="single"/>
                </w:rPr>
                <w:t>https://www.researchgate.net/publication/317307245_The_Influence_of_Virtual_Learning_Environments_in_Students'_Performance</w:t>
              </w:r>
              <w:r w:rsidR="00750464">
                <w:rPr>
                  <w:noProof/>
                </w:rPr>
                <w:br/>
                <w:t>[Accessed 30 12 2020].</w:t>
              </w:r>
            </w:p>
            <w:p w14:paraId="22F23D52" w14:textId="77777777" w:rsidR="00750464" w:rsidRDefault="00750464" w:rsidP="00750464">
              <w:pPr>
                <w:pStyle w:val="Bibliography"/>
                <w:rPr>
                  <w:noProof/>
                </w:rPr>
              </w:pPr>
              <w:r>
                <w:rPr>
                  <w:noProof/>
                </w:rPr>
                <w:t xml:space="preserve">Barker, J. &amp; Gossman, P., 2013. </w:t>
              </w:r>
              <w:r>
                <w:rPr>
                  <w:i/>
                  <w:iCs/>
                  <w:noProof/>
                </w:rPr>
                <w:t xml:space="preserve">Teacher Education Network Journal. </w:t>
              </w:r>
              <w:r>
                <w:rPr>
                  <w:noProof/>
                </w:rPr>
                <w:t xml:space="preserve">[Online] </w:t>
              </w:r>
              <w:r>
                <w:rPr>
                  <w:noProof/>
                </w:rPr>
                <w:br/>
                <w:t xml:space="preserve">Available at: </w:t>
              </w:r>
              <w:r>
                <w:rPr>
                  <w:noProof/>
                  <w:u w:val="single"/>
                </w:rPr>
                <w:t>https://ojs.cumbria.ac.uk/index.php/TEAN/article/view/146/261</w:t>
              </w:r>
              <w:r>
                <w:rPr>
                  <w:noProof/>
                </w:rPr>
                <w:br/>
                <w:t>[Accessed 30 12 2020].</w:t>
              </w:r>
            </w:p>
            <w:p w14:paraId="42274A3B" w14:textId="77777777" w:rsidR="00750464" w:rsidRDefault="00750464" w:rsidP="00750464">
              <w:pPr>
                <w:pStyle w:val="Bibliography"/>
                <w:rPr>
                  <w:noProof/>
                </w:rPr>
              </w:pPr>
              <w:r>
                <w:rPr>
                  <w:noProof/>
                </w:rPr>
                <w:t xml:space="preserve">Bhandari, P., 2020. </w:t>
              </w:r>
              <w:r>
                <w:rPr>
                  <w:i/>
                  <w:iCs/>
                  <w:noProof/>
                </w:rPr>
                <w:t xml:space="preserve">Scribbr. </w:t>
              </w:r>
              <w:r>
                <w:rPr>
                  <w:noProof/>
                </w:rPr>
                <w:t xml:space="preserve">[Online] </w:t>
              </w:r>
              <w:r>
                <w:rPr>
                  <w:noProof/>
                </w:rPr>
                <w:br/>
                <w:t xml:space="preserve">Available at: </w:t>
              </w:r>
              <w:r>
                <w:rPr>
                  <w:noProof/>
                  <w:u w:val="single"/>
                </w:rPr>
                <w:t>https://www.scribbr.com/methodology/population-vs-sample/</w:t>
              </w:r>
              <w:r>
                <w:rPr>
                  <w:noProof/>
                </w:rPr>
                <w:br/>
                <w:t>[Accessed 30 12 2020].</w:t>
              </w:r>
            </w:p>
            <w:p w14:paraId="7857924C" w14:textId="77777777" w:rsidR="00750464" w:rsidRDefault="00750464" w:rsidP="00750464">
              <w:pPr>
                <w:pStyle w:val="Bibliography"/>
                <w:rPr>
                  <w:noProof/>
                </w:rPr>
              </w:pPr>
              <w:r>
                <w:rPr>
                  <w:noProof/>
                </w:rPr>
                <w:t xml:space="preserve">Boulton, Kent &amp; Williams, 2018. </w:t>
              </w:r>
              <w:r>
                <w:rPr>
                  <w:i/>
                  <w:iCs/>
                  <w:noProof/>
                </w:rPr>
                <w:t xml:space="preserve">Virtual learning environment engagement and learning outcomes at a ‘bricks-and-mortar’ university. </w:t>
              </w:r>
              <w:r>
                <w:rPr>
                  <w:noProof/>
                </w:rPr>
                <w:t xml:space="preserve">[Online] </w:t>
              </w:r>
              <w:r>
                <w:rPr>
                  <w:noProof/>
                </w:rPr>
                <w:br/>
                <w:t xml:space="preserve">Available at: </w:t>
              </w:r>
              <w:r>
                <w:rPr>
                  <w:noProof/>
                  <w:u w:val="single"/>
                </w:rPr>
                <w:t>https://www-sciencedirect-com.ezproxy.uwtsd.ac.uk/science/article/pii/S036013151830174X</w:t>
              </w:r>
              <w:r>
                <w:rPr>
                  <w:noProof/>
                </w:rPr>
                <w:br/>
                <w:t>[Accessed 30 12 2020].</w:t>
              </w:r>
            </w:p>
            <w:p w14:paraId="529457C8" w14:textId="77777777" w:rsidR="00750464" w:rsidRDefault="00750464" w:rsidP="00750464">
              <w:pPr>
                <w:pStyle w:val="Bibliography"/>
                <w:rPr>
                  <w:noProof/>
                </w:rPr>
              </w:pPr>
              <w:r>
                <w:rPr>
                  <w:noProof/>
                </w:rPr>
                <w:t xml:space="preserve">DeFranzo, S. E., n.d. </w:t>
              </w:r>
              <w:r>
                <w:rPr>
                  <w:i/>
                  <w:iCs/>
                  <w:noProof/>
                </w:rPr>
                <w:t xml:space="preserve">Snap Surveys. </w:t>
              </w:r>
              <w:r>
                <w:rPr>
                  <w:noProof/>
                </w:rPr>
                <w:t xml:space="preserve">[Online] </w:t>
              </w:r>
              <w:r>
                <w:rPr>
                  <w:noProof/>
                </w:rPr>
                <w:br/>
                <w:t xml:space="preserve">Available at: </w:t>
              </w:r>
              <w:r>
                <w:rPr>
                  <w:noProof/>
                  <w:u w:val="single"/>
                </w:rPr>
                <w:t>https://www.snapsurveys.com/blog/qualitative-vs-quantitative-research/</w:t>
              </w:r>
              <w:r>
                <w:rPr>
                  <w:noProof/>
                </w:rPr>
                <w:br/>
                <w:t>[Accessed 28 12 2020].</w:t>
              </w:r>
            </w:p>
            <w:p w14:paraId="1FF87C55" w14:textId="77777777" w:rsidR="00750464" w:rsidRDefault="00750464" w:rsidP="00750464">
              <w:pPr>
                <w:pStyle w:val="Bibliography"/>
                <w:rPr>
                  <w:noProof/>
                </w:rPr>
              </w:pPr>
              <w:r>
                <w:rPr>
                  <w:noProof/>
                </w:rPr>
                <w:t xml:space="preserve">Dudovskiy, J., 2011. </w:t>
              </w:r>
              <w:r>
                <w:rPr>
                  <w:i/>
                  <w:iCs/>
                  <w:noProof/>
                </w:rPr>
                <w:t xml:space="preserve">Business research methodoloy. </w:t>
              </w:r>
              <w:r>
                <w:rPr>
                  <w:noProof/>
                </w:rPr>
                <w:t xml:space="preserve">[Online] </w:t>
              </w:r>
              <w:r>
                <w:rPr>
                  <w:noProof/>
                </w:rPr>
                <w:br/>
                <w:t xml:space="preserve">Available at: </w:t>
              </w:r>
              <w:r>
                <w:rPr>
                  <w:noProof/>
                  <w:u w:val="single"/>
                </w:rPr>
                <w:t>https://research-methodology.net/research-methods/data-collection/</w:t>
              </w:r>
              <w:r>
                <w:rPr>
                  <w:noProof/>
                </w:rPr>
                <w:br/>
                <w:t>[Accessed 30 12 2020].</w:t>
              </w:r>
            </w:p>
            <w:p w14:paraId="1AC69934" w14:textId="77777777" w:rsidR="00750464" w:rsidRDefault="00750464" w:rsidP="00750464">
              <w:pPr>
                <w:pStyle w:val="Bibliography"/>
                <w:rPr>
                  <w:noProof/>
                </w:rPr>
              </w:pPr>
              <w:r>
                <w:rPr>
                  <w:noProof/>
                </w:rPr>
                <w:t xml:space="preserve">eThink, 2020. </w:t>
              </w:r>
              <w:r>
                <w:rPr>
                  <w:i/>
                  <w:iCs/>
                  <w:noProof/>
                </w:rPr>
                <w:t xml:space="preserve">Building a Modern Virtual Learning Environment (VLE). </w:t>
              </w:r>
              <w:r>
                <w:rPr>
                  <w:noProof/>
                </w:rPr>
                <w:t xml:space="preserve">[Online] </w:t>
              </w:r>
              <w:r>
                <w:rPr>
                  <w:noProof/>
                </w:rPr>
                <w:br/>
                <w:t xml:space="preserve">Available at: </w:t>
              </w:r>
              <w:r>
                <w:rPr>
                  <w:noProof/>
                  <w:u w:val="single"/>
                </w:rPr>
                <w:t>https://ethinkeducation.com/blog/building-a-modern-virtual-learning-environment-vle/#:~:text=A%20virtual%20learning%20environment%20(VLE)%20is%20an%20online%20platform%20used,other%20forms%20of%20virtual%20learning.</w:t>
              </w:r>
              <w:r>
                <w:rPr>
                  <w:noProof/>
                </w:rPr>
                <w:br/>
                <w:t>[Accessed 30 12 2020].</w:t>
              </w:r>
            </w:p>
            <w:p w14:paraId="4FF02EF0" w14:textId="77777777" w:rsidR="00750464" w:rsidRDefault="00750464" w:rsidP="00750464">
              <w:pPr>
                <w:pStyle w:val="Bibliography"/>
                <w:rPr>
                  <w:noProof/>
                </w:rPr>
              </w:pPr>
              <w:r>
                <w:rPr>
                  <w:noProof/>
                </w:rPr>
                <w:t xml:space="preserve">Lyndon, S. &amp; Hale, b., 2014. </w:t>
              </w:r>
              <w:r>
                <w:rPr>
                  <w:i/>
                  <w:iCs/>
                  <w:noProof/>
                </w:rPr>
                <w:t xml:space="preserve">Evaluation of How the Blended Use of a Virtual Learning Environment (VLE) Can Impact on Learning and Teaching in a Specific Module. </w:t>
              </w:r>
              <w:r>
                <w:rPr>
                  <w:noProof/>
                </w:rPr>
                <w:t xml:space="preserve">[Online] </w:t>
              </w:r>
              <w:r>
                <w:rPr>
                  <w:noProof/>
                </w:rPr>
                <w:br/>
                <w:t xml:space="preserve">Available at: </w:t>
              </w:r>
              <w:r>
                <w:rPr>
                  <w:noProof/>
                  <w:u w:val="single"/>
                </w:rPr>
                <w:t>https://www.tandfonline.com/doi/pdf/10.11120/elss.2014.00019?needAccess=true</w:t>
              </w:r>
              <w:r>
                <w:rPr>
                  <w:noProof/>
                </w:rPr>
                <w:br/>
                <w:t>[Accessed 30 12 2020].</w:t>
              </w:r>
            </w:p>
            <w:p w14:paraId="4C459F3A" w14:textId="77777777" w:rsidR="00750464" w:rsidRDefault="00750464" w:rsidP="00750464">
              <w:pPr>
                <w:pStyle w:val="Bibliography"/>
                <w:rPr>
                  <w:noProof/>
                </w:rPr>
              </w:pPr>
              <w:r>
                <w:rPr>
                  <w:noProof/>
                </w:rPr>
                <w:t xml:space="preserve">Mcleod, S., 2019. </w:t>
              </w:r>
              <w:r>
                <w:rPr>
                  <w:i/>
                  <w:iCs/>
                  <w:noProof/>
                </w:rPr>
                <w:t xml:space="preserve">Simply Psychology. </w:t>
              </w:r>
              <w:r>
                <w:rPr>
                  <w:noProof/>
                </w:rPr>
                <w:t xml:space="preserve">[Online] </w:t>
              </w:r>
              <w:r>
                <w:rPr>
                  <w:noProof/>
                </w:rPr>
                <w:br/>
                <w:t xml:space="preserve">Available at: </w:t>
              </w:r>
              <w:r>
                <w:rPr>
                  <w:noProof/>
                  <w:u w:val="single"/>
                </w:rPr>
                <w:t>https://www.simplypsychology.org/qualitative-quantitative.html</w:t>
              </w:r>
              <w:r>
                <w:rPr>
                  <w:noProof/>
                </w:rPr>
                <w:br/>
                <w:t>[Accessed 27 12 2020].</w:t>
              </w:r>
            </w:p>
            <w:p w14:paraId="25FA5F72" w14:textId="77777777" w:rsidR="00750464" w:rsidRDefault="00750464" w:rsidP="00750464">
              <w:pPr>
                <w:pStyle w:val="Bibliography"/>
                <w:rPr>
                  <w:noProof/>
                </w:rPr>
              </w:pPr>
              <w:r>
                <w:rPr>
                  <w:noProof/>
                </w:rPr>
                <w:t xml:space="preserve">Mogus, Djurdjevic &amp; suvak, 2012. </w:t>
              </w:r>
              <w:r>
                <w:rPr>
                  <w:i/>
                  <w:iCs/>
                  <w:noProof/>
                </w:rPr>
                <w:t xml:space="preserve">The impact of student activity in a virtual learning environment on their final mark. </w:t>
              </w:r>
              <w:r>
                <w:rPr>
                  <w:noProof/>
                </w:rPr>
                <w:t xml:space="preserve">[Online] </w:t>
              </w:r>
              <w:r>
                <w:rPr>
                  <w:noProof/>
                </w:rPr>
                <w:br/>
                <w:t xml:space="preserve">Available at: </w:t>
              </w:r>
              <w:r>
                <w:rPr>
                  <w:noProof/>
                  <w:u w:val="single"/>
                </w:rPr>
                <w:t>https://journals-sagepub-com.ezproxy.uwtsd.ac.uk/doi/full/10.1177/1469787412452985</w:t>
              </w:r>
              <w:r>
                <w:rPr>
                  <w:noProof/>
                </w:rPr>
                <w:br/>
                <w:t>[Accessed 30 12 2020].</w:t>
              </w:r>
            </w:p>
            <w:p w14:paraId="112C570F" w14:textId="77777777" w:rsidR="00750464" w:rsidRDefault="00750464" w:rsidP="00750464">
              <w:pPr>
                <w:pStyle w:val="Bibliography"/>
                <w:rPr>
                  <w:noProof/>
                </w:rPr>
              </w:pPr>
              <w:r>
                <w:rPr>
                  <w:noProof/>
                </w:rPr>
                <w:lastRenderedPageBreak/>
                <w:t xml:space="preserve">Wolf, A., 2016. </w:t>
              </w:r>
              <w:r>
                <w:rPr>
                  <w:i/>
                  <w:iCs/>
                  <w:noProof/>
                </w:rPr>
                <w:t xml:space="preserve">Market Research. </w:t>
              </w:r>
              <w:r>
                <w:rPr>
                  <w:noProof/>
                </w:rPr>
                <w:t xml:space="preserve">[Online] </w:t>
              </w:r>
              <w:r>
                <w:rPr>
                  <w:noProof/>
                </w:rPr>
                <w:br/>
                <w:t xml:space="preserve">Available at: </w:t>
              </w:r>
              <w:r>
                <w:rPr>
                  <w:noProof/>
                  <w:u w:val="single"/>
                </w:rPr>
                <w:t>https://blog.marketresearch.com/not-all-market-research-data-is-equal</w:t>
              </w:r>
              <w:r>
                <w:rPr>
                  <w:noProof/>
                </w:rPr>
                <w:br/>
                <w:t>[Accessed 30 12 2020].</w:t>
              </w:r>
            </w:p>
            <w:p w14:paraId="11D682EE" w14:textId="519878F4" w:rsidR="00441558" w:rsidRPr="005D25BE" w:rsidRDefault="00441558" w:rsidP="00750464">
              <w:r w:rsidRPr="00A732F1">
                <w:rPr>
                  <w:rFonts w:ascii="Arial" w:hAnsi="Arial" w:cs="Arial"/>
                  <w:b/>
                  <w:bCs/>
                  <w:noProof/>
                </w:rPr>
                <w:fldChar w:fldCharType="end"/>
              </w:r>
            </w:p>
          </w:sdtContent>
        </w:sdt>
      </w:sdtContent>
    </w:sdt>
    <w:sectPr w:rsidR="00441558" w:rsidRPr="005D25B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3610E" w14:textId="77777777" w:rsidR="00AC1D8E" w:rsidRDefault="00AC1D8E" w:rsidP="00053835">
      <w:pPr>
        <w:spacing w:after="0" w:line="240" w:lineRule="auto"/>
      </w:pPr>
      <w:r>
        <w:separator/>
      </w:r>
    </w:p>
  </w:endnote>
  <w:endnote w:type="continuationSeparator" w:id="0">
    <w:p w14:paraId="011FDDE9" w14:textId="77777777" w:rsidR="00AC1D8E" w:rsidRDefault="00AC1D8E" w:rsidP="00053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9216844"/>
      <w:docPartObj>
        <w:docPartGallery w:val="Page Numbers (Bottom of Page)"/>
        <w:docPartUnique/>
      </w:docPartObj>
    </w:sdtPr>
    <w:sdtEndPr>
      <w:rPr>
        <w:noProof/>
      </w:rPr>
    </w:sdtEndPr>
    <w:sdtContent>
      <w:p w14:paraId="1B2C04CE" w14:textId="414D060C" w:rsidR="00FF6414" w:rsidRDefault="00FF641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6B8860" w14:textId="77777777" w:rsidR="00FF6414" w:rsidRDefault="00FF64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A8C94" w14:textId="77777777" w:rsidR="00AC1D8E" w:rsidRDefault="00AC1D8E" w:rsidP="00053835">
      <w:pPr>
        <w:spacing w:after="0" w:line="240" w:lineRule="auto"/>
      </w:pPr>
      <w:r>
        <w:separator/>
      </w:r>
    </w:p>
  </w:footnote>
  <w:footnote w:type="continuationSeparator" w:id="0">
    <w:p w14:paraId="19B9C321" w14:textId="77777777" w:rsidR="00AC1D8E" w:rsidRDefault="00AC1D8E" w:rsidP="000538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C15BA0"/>
    <w:multiLevelType w:val="multilevel"/>
    <w:tmpl w:val="CB88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CC255D"/>
    <w:multiLevelType w:val="multilevel"/>
    <w:tmpl w:val="57FE2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A65305"/>
    <w:multiLevelType w:val="multilevel"/>
    <w:tmpl w:val="7352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762094"/>
    <w:multiLevelType w:val="multilevel"/>
    <w:tmpl w:val="E92A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F566DCF"/>
    <w:multiLevelType w:val="multilevel"/>
    <w:tmpl w:val="DF6E1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fr-FR" w:vendorID="64" w:dllVersion="0"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5B5"/>
    <w:rsid w:val="0001523C"/>
    <w:rsid w:val="00022471"/>
    <w:rsid w:val="0002676B"/>
    <w:rsid w:val="000273DE"/>
    <w:rsid w:val="00033378"/>
    <w:rsid w:val="00042591"/>
    <w:rsid w:val="00053835"/>
    <w:rsid w:val="00053D10"/>
    <w:rsid w:val="000578F4"/>
    <w:rsid w:val="00082867"/>
    <w:rsid w:val="000A23A7"/>
    <w:rsid w:val="000A6F8E"/>
    <w:rsid w:val="000B2202"/>
    <w:rsid w:val="000B7457"/>
    <w:rsid w:val="000C03C7"/>
    <w:rsid w:val="000D2246"/>
    <w:rsid w:val="000E064E"/>
    <w:rsid w:val="000E2FE3"/>
    <w:rsid w:val="001050AB"/>
    <w:rsid w:val="00110AB2"/>
    <w:rsid w:val="0011120C"/>
    <w:rsid w:val="00121418"/>
    <w:rsid w:val="00125A92"/>
    <w:rsid w:val="001301E2"/>
    <w:rsid w:val="001322AA"/>
    <w:rsid w:val="001433CB"/>
    <w:rsid w:val="00154183"/>
    <w:rsid w:val="00157211"/>
    <w:rsid w:val="001A1892"/>
    <w:rsid w:val="001A4F13"/>
    <w:rsid w:val="001A70A5"/>
    <w:rsid w:val="001B3C7C"/>
    <w:rsid w:val="001D3598"/>
    <w:rsid w:val="001D3ADF"/>
    <w:rsid w:val="00205243"/>
    <w:rsid w:val="00216185"/>
    <w:rsid w:val="00220186"/>
    <w:rsid w:val="0024312E"/>
    <w:rsid w:val="00247C15"/>
    <w:rsid w:val="00267D35"/>
    <w:rsid w:val="00273BBC"/>
    <w:rsid w:val="002743F2"/>
    <w:rsid w:val="00291FF2"/>
    <w:rsid w:val="00293D4E"/>
    <w:rsid w:val="002A0288"/>
    <w:rsid w:val="002E0A94"/>
    <w:rsid w:val="00354C9C"/>
    <w:rsid w:val="003D74D7"/>
    <w:rsid w:val="00435CFC"/>
    <w:rsid w:val="00441558"/>
    <w:rsid w:val="00441E95"/>
    <w:rsid w:val="0044443A"/>
    <w:rsid w:val="00461661"/>
    <w:rsid w:val="00466EB0"/>
    <w:rsid w:val="004815E4"/>
    <w:rsid w:val="00487165"/>
    <w:rsid w:val="004960FE"/>
    <w:rsid w:val="004E663D"/>
    <w:rsid w:val="004F1ED4"/>
    <w:rsid w:val="00505796"/>
    <w:rsid w:val="005211CE"/>
    <w:rsid w:val="00530887"/>
    <w:rsid w:val="00530AD5"/>
    <w:rsid w:val="00537F1C"/>
    <w:rsid w:val="005958CF"/>
    <w:rsid w:val="005963CF"/>
    <w:rsid w:val="005A681F"/>
    <w:rsid w:val="005B7EBD"/>
    <w:rsid w:val="005C1891"/>
    <w:rsid w:val="005D25BE"/>
    <w:rsid w:val="005E3137"/>
    <w:rsid w:val="005E3575"/>
    <w:rsid w:val="005E3EFD"/>
    <w:rsid w:val="00617D30"/>
    <w:rsid w:val="00617FF0"/>
    <w:rsid w:val="006209AE"/>
    <w:rsid w:val="006467BC"/>
    <w:rsid w:val="00673E53"/>
    <w:rsid w:val="00674881"/>
    <w:rsid w:val="006D2244"/>
    <w:rsid w:val="006F3F6C"/>
    <w:rsid w:val="006F4A7C"/>
    <w:rsid w:val="007155B5"/>
    <w:rsid w:val="00722560"/>
    <w:rsid w:val="00726F86"/>
    <w:rsid w:val="00750464"/>
    <w:rsid w:val="00781E3F"/>
    <w:rsid w:val="007834BE"/>
    <w:rsid w:val="007E2CFE"/>
    <w:rsid w:val="00867E18"/>
    <w:rsid w:val="008F2990"/>
    <w:rsid w:val="009259F0"/>
    <w:rsid w:val="009635F7"/>
    <w:rsid w:val="0097262B"/>
    <w:rsid w:val="009A5F09"/>
    <w:rsid w:val="009A6F0D"/>
    <w:rsid w:val="009A7520"/>
    <w:rsid w:val="009B1A4C"/>
    <w:rsid w:val="009C5CD5"/>
    <w:rsid w:val="009D593B"/>
    <w:rsid w:val="009D5BC2"/>
    <w:rsid w:val="009E39C6"/>
    <w:rsid w:val="00A049F2"/>
    <w:rsid w:val="00A114E1"/>
    <w:rsid w:val="00A31CC7"/>
    <w:rsid w:val="00A346F3"/>
    <w:rsid w:val="00A732F1"/>
    <w:rsid w:val="00A828AC"/>
    <w:rsid w:val="00A97E7C"/>
    <w:rsid w:val="00AA28E8"/>
    <w:rsid w:val="00AA4C23"/>
    <w:rsid w:val="00AA7114"/>
    <w:rsid w:val="00AC1D8E"/>
    <w:rsid w:val="00AD1813"/>
    <w:rsid w:val="00AD2B1B"/>
    <w:rsid w:val="00AE3298"/>
    <w:rsid w:val="00AE7B7A"/>
    <w:rsid w:val="00B022AA"/>
    <w:rsid w:val="00B74BD3"/>
    <w:rsid w:val="00BD62CB"/>
    <w:rsid w:val="00BF7B3B"/>
    <w:rsid w:val="00C22FF6"/>
    <w:rsid w:val="00C2547B"/>
    <w:rsid w:val="00C27E2B"/>
    <w:rsid w:val="00C33AC2"/>
    <w:rsid w:val="00C42585"/>
    <w:rsid w:val="00C43237"/>
    <w:rsid w:val="00C50F39"/>
    <w:rsid w:val="00C5648A"/>
    <w:rsid w:val="00C74041"/>
    <w:rsid w:val="00C81100"/>
    <w:rsid w:val="00C90FB0"/>
    <w:rsid w:val="00C9189A"/>
    <w:rsid w:val="00C92E64"/>
    <w:rsid w:val="00CB24C0"/>
    <w:rsid w:val="00CC00D8"/>
    <w:rsid w:val="00CC382F"/>
    <w:rsid w:val="00CC7ECF"/>
    <w:rsid w:val="00CD2B85"/>
    <w:rsid w:val="00CE48A4"/>
    <w:rsid w:val="00D0232B"/>
    <w:rsid w:val="00D14998"/>
    <w:rsid w:val="00D14DA8"/>
    <w:rsid w:val="00D21EEE"/>
    <w:rsid w:val="00D33C4E"/>
    <w:rsid w:val="00D67F84"/>
    <w:rsid w:val="00DA2D3E"/>
    <w:rsid w:val="00DC093A"/>
    <w:rsid w:val="00DC5EB1"/>
    <w:rsid w:val="00DD4C91"/>
    <w:rsid w:val="00E13359"/>
    <w:rsid w:val="00E279FE"/>
    <w:rsid w:val="00E4537C"/>
    <w:rsid w:val="00E51027"/>
    <w:rsid w:val="00E56E78"/>
    <w:rsid w:val="00E635E7"/>
    <w:rsid w:val="00E842AD"/>
    <w:rsid w:val="00E871A7"/>
    <w:rsid w:val="00E92180"/>
    <w:rsid w:val="00EA0D0D"/>
    <w:rsid w:val="00EC2E3E"/>
    <w:rsid w:val="00ED3BB8"/>
    <w:rsid w:val="00ED4840"/>
    <w:rsid w:val="00EE1FB3"/>
    <w:rsid w:val="00EE24C1"/>
    <w:rsid w:val="00EE57D2"/>
    <w:rsid w:val="00EE6044"/>
    <w:rsid w:val="00EF7C86"/>
    <w:rsid w:val="00F02351"/>
    <w:rsid w:val="00F34867"/>
    <w:rsid w:val="00F44268"/>
    <w:rsid w:val="00F67FF0"/>
    <w:rsid w:val="00F80814"/>
    <w:rsid w:val="00FC3610"/>
    <w:rsid w:val="00FC7BE0"/>
    <w:rsid w:val="00FD5AD4"/>
    <w:rsid w:val="00FD5E41"/>
    <w:rsid w:val="00FE0951"/>
    <w:rsid w:val="00FF3477"/>
    <w:rsid w:val="00FF6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6276B"/>
  <w15:chartTrackingRefBased/>
  <w15:docId w15:val="{45C3942D-2D99-40E8-B7D3-B2E0B437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6E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E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62C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155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155B5"/>
  </w:style>
  <w:style w:type="character" w:customStyle="1" w:styleId="normaltextrun">
    <w:name w:val="normaltextrun"/>
    <w:basedOn w:val="DefaultParagraphFont"/>
    <w:rsid w:val="007155B5"/>
  </w:style>
  <w:style w:type="character" w:customStyle="1" w:styleId="Heading1Char">
    <w:name w:val="Heading 1 Char"/>
    <w:basedOn w:val="DefaultParagraphFont"/>
    <w:link w:val="Heading1"/>
    <w:uiPriority w:val="9"/>
    <w:rsid w:val="00466E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6EB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41558"/>
    <w:pPr>
      <w:outlineLvl w:val="9"/>
    </w:pPr>
    <w:rPr>
      <w:lang w:val="en-US"/>
    </w:rPr>
  </w:style>
  <w:style w:type="paragraph" w:styleId="TOC1">
    <w:name w:val="toc 1"/>
    <w:basedOn w:val="Normal"/>
    <w:next w:val="Normal"/>
    <w:autoRedefine/>
    <w:uiPriority w:val="39"/>
    <w:unhideWhenUsed/>
    <w:rsid w:val="00441558"/>
    <w:pPr>
      <w:spacing w:after="100"/>
    </w:pPr>
  </w:style>
  <w:style w:type="paragraph" w:styleId="TOC2">
    <w:name w:val="toc 2"/>
    <w:basedOn w:val="Normal"/>
    <w:next w:val="Normal"/>
    <w:autoRedefine/>
    <w:uiPriority w:val="39"/>
    <w:unhideWhenUsed/>
    <w:rsid w:val="00441558"/>
    <w:pPr>
      <w:spacing w:after="100"/>
      <w:ind w:left="220"/>
    </w:pPr>
  </w:style>
  <w:style w:type="character" w:styleId="Hyperlink">
    <w:name w:val="Hyperlink"/>
    <w:basedOn w:val="DefaultParagraphFont"/>
    <w:uiPriority w:val="99"/>
    <w:unhideWhenUsed/>
    <w:rsid w:val="00441558"/>
    <w:rPr>
      <w:color w:val="0563C1" w:themeColor="hyperlink"/>
      <w:u w:val="single"/>
    </w:rPr>
  </w:style>
  <w:style w:type="paragraph" w:styleId="Bibliography">
    <w:name w:val="Bibliography"/>
    <w:basedOn w:val="Normal"/>
    <w:next w:val="Normal"/>
    <w:uiPriority w:val="37"/>
    <w:unhideWhenUsed/>
    <w:rsid w:val="00441558"/>
  </w:style>
  <w:style w:type="character" w:customStyle="1" w:styleId="Heading3Char">
    <w:name w:val="Heading 3 Char"/>
    <w:basedOn w:val="DefaultParagraphFont"/>
    <w:link w:val="Heading3"/>
    <w:uiPriority w:val="9"/>
    <w:rsid w:val="00BD62C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F4A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A732F1"/>
    <w:pPr>
      <w:spacing w:after="100"/>
      <w:ind w:left="440"/>
    </w:pPr>
  </w:style>
  <w:style w:type="paragraph" w:styleId="Header">
    <w:name w:val="header"/>
    <w:basedOn w:val="Normal"/>
    <w:link w:val="HeaderChar"/>
    <w:uiPriority w:val="99"/>
    <w:unhideWhenUsed/>
    <w:rsid w:val="000538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835"/>
  </w:style>
  <w:style w:type="paragraph" w:styleId="Footer">
    <w:name w:val="footer"/>
    <w:basedOn w:val="Normal"/>
    <w:link w:val="FooterChar"/>
    <w:uiPriority w:val="99"/>
    <w:unhideWhenUsed/>
    <w:rsid w:val="00053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835"/>
  </w:style>
  <w:style w:type="character" w:styleId="LineNumber">
    <w:name w:val="line number"/>
    <w:basedOn w:val="DefaultParagraphFont"/>
    <w:uiPriority w:val="99"/>
    <w:semiHidden/>
    <w:unhideWhenUsed/>
    <w:rsid w:val="00053835"/>
  </w:style>
  <w:style w:type="paragraph" w:styleId="NoSpacing">
    <w:name w:val="No Spacing"/>
    <w:link w:val="NoSpacingChar"/>
    <w:uiPriority w:val="1"/>
    <w:qFormat/>
    <w:rsid w:val="002743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43F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3883">
      <w:bodyDiv w:val="1"/>
      <w:marLeft w:val="0"/>
      <w:marRight w:val="0"/>
      <w:marTop w:val="0"/>
      <w:marBottom w:val="0"/>
      <w:divBdr>
        <w:top w:val="none" w:sz="0" w:space="0" w:color="auto"/>
        <w:left w:val="none" w:sz="0" w:space="0" w:color="auto"/>
        <w:bottom w:val="none" w:sz="0" w:space="0" w:color="auto"/>
        <w:right w:val="none" w:sz="0" w:space="0" w:color="auto"/>
      </w:divBdr>
    </w:div>
    <w:div w:id="27993232">
      <w:bodyDiv w:val="1"/>
      <w:marLeft w:val="0"/>
      <w:marRight w:val="0"/>
      <w:marTop w:val="0"/>
      <w:marBottom w:val="0"/>
      <w:divBdr>
        <w:top w:val="none" w:sz="0" w:space="0" w:color="auto"/>
        <w:left w:val="none" w:sz="0" w:space="0" w:color="auto"/>
        <w:bottom w:val="none" w:sz="0" w:space="0" w:color="auto"/>
        <w:right w:val="none" w:sz="0" w:space="0" w:color="auto"/>
      </w:divBdr>
    </w:div>
    <w:div w:id="76101056">
      <w:bodyDiv w:val="1"/>
      <w:marLeft w:val="0"/>
      <w:marRight w:val="0"/>
      <w:marTop w:val="0"/>
      <w:marBottom w:val="0"/>
      <w:divBdr>
        <w:top w:val="none" w:sz="0" w:space="0" w:color="auto"/>
        <w:left w:val="none" w:sz="0" w:space="0" w:color="auto"/>
        <w:bottom w:val="none" w:sz="0" w:space="0" w:color="auto"/>
        <w:right w:val="none" w:sz="0" w:space="0" w:color="auto"/>
      </w:divBdr>
    </w:div>
    <w:div w:id="78523423">
      <w:bodyDiv w:val="1"/>
      <w:marLeft w:val="0"/>
      <w:marRight w:val="0"/>
      <w:marTop w:val="0"/>
      <w:marBottom w:val="0"/>
      <w:divBdr>
        <w:top w:val="none" w:sz="0" w:space="0" w:color="auto"/>
        <w:left w:val="none" w:sz="0" w:space="0" w:color="auto"/>
        <w:bottom w:val="none" w:sz="0" w:space="0" w:color="auto"/>
        <w:right w:val="none" w:sz="0" w:space="0" w:color="auto"/>
      </w:divBdr>
      <w:divsChild>
        <w:div w:id="1456482271">
          <w:marLeft w:val="0"/>
          <w:marRight w:val="0"/>
          <w:marTop w:val="0"/>
          <w:marBottom w:val="0"/>
          <w:divBdr>
            <w:top w:val="none" w:sz="0" w:space="0" w:color="auto"/>
            <w:left w:val="none" w:sz="0" w:space="0" w:color="auto"/>
            <w:bottom w:val="none" w:sz="0" w:space="0" w:color="auto"/>
            <w:right w:val="none" w:sz="0" w:space="0" w:color="auto"/>
          </w:divBdr>
        </w:div>
        <w:div w:id="638876772">
          <w:marLeft w:val="0"/>
          <w:marRight w:val="0"/>
          <w:marTop w:val="0"/>
          <w:marBottom w:val="0"/>
          <w:divBdr>
            <w:top w:val="none" w:sz="0" w:space="0" w:color="auto"/>
            <w:left w:val="none" w:sz="0" w:space="0" w:color="auto"/>
            <w:bottom w:val="none" w:sz="0" w:space="0" w:color="auto"/>
            <w:right w:val="none" w:sz="0" w:space="0" w:color="auto"/>
          </w:divBdr>
        </w:div>
        <w:div w:id="647320418">
          <w:marLeft w:val="0"/>
          <w:marRight w:val="0"/>
          <w:marTop w:val="0"/>
          <w:marBottom w:val="0"/>
          <w:divBdr>
            <w:top w:val="none" w:sz="0" w:space="0" w:color="auto"/>
            <w:left w:val="none" w:sz="0" w:space="0" w:color="auto"/>
            <w:bottom w:val="none" w:sz="0" w:space="0" w:color="auto"/>
            <w:right w:val="none" w:sz="0" w:space="0" w:color="auto"/>
          </w:divBdr>
        </w:div>
        <w:div w:id="1857384845">
          <w:marLeft w:val="0"/>
          <w:marRight w:val="0"/>
          <w:marTop w:val="0"/>
          <w:marBottom w:val="0"/>
          <w:divBdr>
            <w:top w:val="none" w:sz="0" w:space="0" w:color="auto"/>
            <w:left w:val="none" w:sz="0" w:space="0" w:color="auto"/>
            <w:bottom w:val="none" w:sz="0" w:space="0" w:color="auto"/>
            <w:right w:val="none" w:sz="0" w:space="0" w:color="auto"/>
          </w:divBdr>
        </w:div>
        <w:div w:id="1374307157">
          <w:marLeft w:val="0"/>
          <w:marRight w:val="0"/>
          <w:marTop w:val="0"/>
          <w:marBottom w:val="0"/>
          <w:divBdr>
            <w:top w:val="none" w:sz="0" w:space="0" w:color="auto"/>
            <w:left w:val="none" w:sz="0" w:space="0" w:color="auto"/>
            <w:bottom w:val="none" w:sz="0" w:space="0" w:color="auto"/>
            <w:right w:val="none" w:sz="0" w:space="0" w:color="auto"/>
          </w:divBdr>
        </w:div>
        <w:div w:id="503938279">
          <w:marLeft w:val="0"/>
          <w:marRight w:val="0"/>
          <w:marTop w:val="0"/>
          <w:marBottom w:val="0"/>
          <w:divBdr>
            <w:top w:val="none" w:sz="0" w:space="0" w:color="auto"/>
            <w:left w:val="none" w:sz="0" w:space="0" w:color="auto"/>
            <w:bottom w:val="none" w:sz="0" w:space="0" w:color="auto"/>
            <w:right w:val="none" w:sz="0" w:space="0" w:color="auto"/>
          </w:divBdr>
        </w:div>
        <w:div w:id="1711606523">
          <w:marLeft w:val="0"/>
          <w:marRight w:val="0"/>
          <w:marTop w:val="0"/>
          <w:marBottom w:val="0"/>
          <w:divBdr>
            <w:top w:val="none" w:sz="0" w:space="0" w:color="auto"/>
            <w:left w:val="none" w:sz="0" w:space="0" w:color="auto"/>
            <w:bottom w:val="none" w:sz="0" w:space="0" w:color="auto"/>
            <w:right w:val="none" w:sz="0" w:space="0" w:color="auto"/>
          </w:divBdr>
        </w:div>
        <w:div w:id="1550722411">
          <w:marLeft w:val="0"/>
          <w:marRight w:val="0"/>
          <w:marTop w:val="0"/>
          <w:marBottom w:val="0"/>
          <w:divBdr>
            <w:top w:val="none" w:sz="0" w:space="0" w:color="auto"/>
            <w:left w:val="none" w:sz="0" w:space="0" w:color="auto"/>
            <w:bottom w:val="none" w:sz="0" w:space="0" w:color="auto"/>
            <w:right w:val="none" w:sz="0" w:space="0" w:color="auto"/>
          </w:divBdr>
        </w:div>
        <w:div w:id="467168842">
          <w:marLeft w:val="0"/>
          <w:marRight w:val="0"/>
          <w:marTop w:val="0"/>
          <w:marBottom w:val="0"/>
          <w:divBdr>
            <w:top w:val="none" w:sz="0" w:space="0" w:color="auto"/>
            <w:left w:val="none" w:sz="0" w:space="0" w:color="auto"/>
            <w:bottom w:val="none" w:sz="0" w:space="0" w:color="auto"/>
            <w:right w:val="none" w:sz="0" w:space="0" w:color="auto"/>
          </w:divBdr>
        </w:div>
        <w:div w:id="878981433">
          <w:marLeft w:val="0"/>
          <w:marRight w:val="0"/>
          <w:marTop w:val="0"/>
          <w:marBottom w:val="0"/>
          <w:divBdr>
            <w:top w:val="none" w:sz="0" w:space="0" w:color="auto"/>
            <w:left w:val="none" w:sz="0" w:space="0" w:color="auto"/>
            <w:bottom w:val="none" w:sz="0" w:space="0" w:color="auto"/>
            <w:right w:val="none" w:sz="0" w:space="0" w:color="auto"/>
          </w:divBdr>
        </w:div>
        <w:div w:id="1786928471">
          <w:marLeft w:val="0"/>
          <w:marRight w:val="0"/>
          <w:marTop w:val="0"/>
          <w:marBottom w:val="0"/>
          <w:divBdr>
            <w:top w:val="none" w:sz="0" w:space="0" w:color="auto"/>
            <w:left w:val="none" w:sz="0" w:space="0" w:color="auto"/>
            <w:bottom w:val="none" w:sz="0" w:space="0" w:color="auto"/>
            <w:right w:val="none" w:sz="0" w:space="0" w:color="auto"/>
          </w:divBdr>
          <w:divsChild>
            <w:div w:id="1678732792">
              <w:marLeft w:val="0"/>
              <w:marRight w:val="0"/>
              <w:marTop w:val="0"/>
              <w:marBottom w:val="0"/>
              <w:divBdr>
                <w:top w:val="none" w:sz="0" w:space="0" w:color="auto"/>
                <w:left w:val="none" w:sz="0" w:space="0" w:color="auto"/>
                <w:bottom w:val="none" w:sz="0" w:space="0" w:color="auto"/>
                <w:right w:val="none" w:sz="0" w:space="0" w:color="auto"/>
              </w:divBdr>
            </w:div>
            <w:div w:id="2095975239">
              <w:marLeft w:val="0"/>
              <w:marRight w:val="0"/>
              <w:marTop w:val="0"/>
              <w:marBottom w:val="0"/>
              <w:divBdr>
                <w:top w:val="none" w:sz="0" w:space="0" w:color="auto"/>
                <w:left w:val="none" w:sz="0" w:space="0" w:color="auto"/>
                <w:bottom w:val="none" w:sz="0" w:space="0" w:color="auto"/>
                <w:right w:val="none" w:sz="0" w:space="0" w:color="auto"/>
              </w:divBdr>
            </w:div>
            <w:div w:id="1936287327">
              <w:marLeft w:val="0"/>
              <w:marRight w:val="0"/>
              <w:marTop w:val="0"/>
              <w:marBottom w:val="0"/>
              <w:divBdr>
                <w:top w:val="none" w:sz="0" w:space="0" w:color="auto"/>
                <w:left w:val="none" w:sz="0" w:space="0" w:color="auto"/>
                <w:bottom w:val="none" w:sz="0" w:space="0" w:color="auto"/>
                <w:right w:val="none" w:sz="0" w:space="0" w:color="auto"/>
              </w:divBdr>
            </w:div>
          </w:divsChild>
        </w:div>
        <w:div w:id="1640379931">
          <w:marLeft w:val="0"/>
          <w:marRight w:val="0"/>
          <w:marTop w:val="0"/>
          <w:marBottom w:val="0"/>
          <w:divBdr>
            <w:top w:val="none" w:sz="0" w:space="0" w:color="auto"/>
            <w:left w:val="none" w:sz="0" w:space="0" w:color="auto"/>
            <w:bottom w:val="none" w:sz="0" w:space="0" w:color="auto"/>
            <w:right w:val="none" w:sz="0" w:space="0" w:color="auto"/>
          </w:divBdr>
          <w:divsChild>
            <w:div w:id="1171718309">
              <w:marLeft w:val="0"/>
              <w:marRight w:val="0"/>
              <w:marTop w:val="0"/>
              <w:marBottom w:val="0"/>
              <w:divBdr>
                <w:top w:val="none" w:sz="0" w:space="0" w:color="auto"/>
                <w:left w:val="none" w:sz="0" w:space="0" w:color="auto"/>
                <w:bottom w:val="none" w:sz="0" w:space="0" w:color="auto"/>
                <w:right w:val="none" w:sz="0" w:space="0" w:color="auto"/>
              </w:divBdr>
            </w:div>
            <w:div w:id="1342471964">
              <w:marLeft w:val="0"/>
              <w:marRight w:val="0"/>
              <w:marTop w:val="0"/>
              <w:marBottom w:val="0"/>
              <w:divBdr>
                <w:top w:val="none" w:sz="0" w:space="0" w:color="auto"/>
                <w:left w:val="none" w:sz="0" w:space="0" w:color="auto"/>
                <w:bottom w:val="none" w:sz="0" w:space="0" w:color="auto"/>
                <w:right w:val="none" w:sz="0" w:space="0" w:color="auto"/>
              </w:divBdr>
            </w:div>
            <w:div w:id="2092433717">
              <w:marLeft w:val="0"/>
              <w:marRight w:val="0"/>
              <w:marTop w:val="0"/>
              <w:marBottom w:val="0"/>
              <w:divBdr>
                <w:top w:val="none" w:sz="0" w:space="0" w:color="auto"/>
                <w:left w:val="none" w:sz="0" w:space="0" w:color="auto"/>
                <w:bottom w:val="none" w:sz="0" w:space="0" w:color="auto"/>
                <w:right w:val="none" w:sz="0" w:space="0" w:color="auto"/>
              </w:divBdr>
            </w:div>
          </w:divsChild>
        </w:div>
        <w:div w:id="1418943205">
          <w:marLeft w:val="0"/>
          <w:marRight w:val="0"/>
          <w:marTop w:val="0"/>
          <w:marBottom w:val="0"/>
          <w:divBdr>
            <w:top w:val="none" w:sz="0" w:space="0" w:color="auto"/>
            <w:left w:val="none" w:sz="0" w:space="0" w:color="auto"/>
            <w:bottom w:val="none" w:sz="0" w:space="0" w:color="auto"/>
            <w:right w:val="none" w:sz="0" w:space="0" w:color="auto"/>
          </w:divBdr>
          <w:divsChild>
            <w:div w:id="1140422054">
              <w:marLeft w:val="0"/>
              <w:marRight w:val="0"/>
              <w:marTop w:val="0"/>
              <w:marBottom w:val="0"/>
              <w:divBdr>
                <w:top w:val="none" w:sz="0" w:space="0" w:color="auto"/>
                <w:left w:val="none" w:sz="0" w:space="0" w:color="auto"/>
                <w:bottom w:val="none" w:sz="0" w:space="0" w:color="auto"/>
                <w:right w:val="none" w:sz="0" w:space="0" w:color="auto"/>
              </w:divBdr>
            </w:div>
            <w:div w:id="304503981">
              <w:marLeft w:val="0"/>
              <w:marRight w:val="0"/>
              <w:marTop w:val="0"/>
              <w:marBottom w:val="0"/>
              <w:divBdr>
                <w:top w:val="none" w:sz="0" w:space="0" w:color="auto"/>
                <w:left w:val="none" w:sz="0" w:space="0" w:color="auto"/>
                <w:bottom w:val="none" w:sz="0" w:space="0" w:color="auto"/>
                <w:right w:val="none" w:sz="0" w:space="0" w:color="auto"/>
              </w:divBdr>
            </w:div>
            <w:div w:id="1878851702">
              <w:marLeft w:val="0"/>
              <w:marRight w:val="0"/>
              <w:marTop w:val="0"/>
              <w:marBottom w:val="0"/>
              <w:divBdr>
                <w:top w:val="none" w:sz="0" w:space="0" w:color="auto"/>
                <w:left w:val="none" w:sz="0" w:space="0" w:color="auto"/>
                <w:bottom w:val="none" w:sz="0" w:space="0" w:color="auto"/>
                <w:right w:val="none" w:sz="0" w:space="0" w:color="auto"/>
              </w:divBdr>
            </w:div>
            <w:div w:id="684790040">
              <w:marLeft w:val="0"/>
              <w:marRight w:val="0"/>
              <w:marTop w:val="0"/>
              <w:marBottom w:val="0"/>
              <w:divBdr>
                <w:top w:val="none" w:sz="0" w:space="0" w:color="auto"/>
                <w:left w:val="none" w:sz="0" w:space="0" w:color="auto"/>
                <w:bottom w:val="none" w:sz="0" w:space="0" w:color="auto"/>
                <w:right w:val="none" w:sz="0" w:space="0" w:color="auto"/>
              </w:divBdr>
            </w:div>
          </w:divsChild>
        </w:div>
        <w:div w:id="1118570460">
          <w:marLeft w:val="0"/>
          <w:marRight w:val="0"/>
          <w:marTop w:val="0"/>
          <w:marBottom w:val="0"/>
          <w:divBdr>
            <w:top w:val="none" w:sz="0" w:space="0" w:color="auto"/>
            <w:left w:val="none" w:sz="0" w:space="0" w:color="auto"/>
            <w:bottom w:val="none" w:sz="0" w:space="0" w:color="auto"/>
            <w:right w:val="none" w:sz="0" w:space="0" w:color="auto"/>
          </w:divBdr>
          <w:divsChild>
            <w:div w:id="586767496">
              <w:marLeft w:val="0"/>
              <w:marRight w:val="0"/>
              <w:marTop w:val="0"/>
              <w:marBottom w:val="0"/>
              <w:divBdr>
                <w:top w:val="none" w:sz="0" w:space="0" w:color="auto"/>
                <w:left w:val="none" w:sz="0" w:space="0" w:color="auto"/>
                <w:bottom w:val="none" w:sz="0" w:space="0" w:color="auto"/>
                <w:right w:val="none" w:sz="0" w:space="0" w:color="auto"/>
              </w:divBdr>
            </w:div>
            <w:div w:id="303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04730">
      <w:bodyDiv w:val="1"/>
      <w:marLeft w:val="0"/>
      <w:marRight w:val="0"/>
      <w:marTop w:val="0"/>
      <w:marBottom w:val="0"/>
      <w:divBdr>
        <w:top w:val="none" w:sz="0" w:space="0" w:color="auto"/>
        <w:left w:val="none" w:sz="0" w:space="0" w:color="auto"/>
        <w:bottom w:val="none" w:sz="0" w:space="0" w:color="auto"/>
        <w:right w:val="none" w:sz="0" w:space="0" w:color="auto"/>
      </w:divBdr>
    </w:div>
    <w:div w:id="101344980">
      <w:bodyDiv w:val="1"/>
      <w:marLeft w:val="0"/>
      <w:marRight w:val="0"/>
      <w:marTop w:val="0"/>
      <w:marBottom w:val="0"/>
      <w:divBdr>
        <w:top w:val="none" w:sz="0" w:space="0" w:color="auto"/>
        <w:left w:val="none" w:sz="0" w:space="0" w:color="auto"/>
        <w:bottom w:val="none" w:sz="0" w:space="0" w:color="auto"/>
        <w:right w:val="none" w:sz="0" w:space="0" w:color="auto"/>
      </w:divBdr>
    </w:div>
    <w:div w:id="111098420">
      <w:bodyDiv w:val="1"/>
      <w:marLeft w:val="0"/>
      <w:marRight w:val="0"/>
      <w:marTop w:val="0"/>
      <w:marBottom w:val="0"/>
      <w:divBdr>
        <w:top w:val="none" w:sz="0" w:space="0" w:color="auto"/>
        <w:left w:val="none" w:sz="0" w:space="0" w:color="auto"/>
        <w:bottom w:val="none" w:sz="0" w:space="0" w:color="auto"/>
        <w:right w:val="none" w:sz="0" w:space="0" w:color="auto"/>
      </w:divBdr>
    </w:div>
    <w:div w:id="118770623">
      <w:bodyDiv w:val="1"/>
      <w:marLeft w:val="0"/>
      <w:marRight w:val="0"/>
      <w:marTop w:val="0"/>
      <w:marBottom w:val="0"/>
      <w:divBdr>
        <w:top w:val="none" w:sz="0" w:space="0" w:color="auto"/>
        <w:left w:val="none" w:sz="0" w:space="0" w:color="auto"/>
        <w:bottom w:val="none" w:sz="0" w:space="0" w:color="auto"/>
        <w:right w:val="none" w:sz="0" w:space="0" w:color="auto"/>
      </w:divBdr>
    </w:div>
    <w:div w:id="145634657">
      <w:bodyDiv w:val="1"/>
      <w:marLeft w:val="0"/>
      <w:marRight w:val="0"/>
      <w:marTop w:val="0"/>
      <w:marBottom w:val="0"/>
      <w:divBdr>
        <w:top w:val="none" w:sz="0" w:space="0" w:color="auto"/>
        <w:left w:val="none" w:sz="0" w:space="0" w:color="auto"/>
        <w:bottom w:val="none" w:sz="0" w:space="0" w:color="auto"/>
        <w:right w:val="none" w:sz="0" w:space="0" w:color="auto"/>
      </w:divBdr>
    </w:div>
    <w:div w:id="179129130">
      <w:bodyDiv w:val="1"/>
      <w:marLeft w:val="0"/>
      <w:marRight w:val="0"/>
      <w:marTop w:val="0"/>
      <w:marBottom w:val="0"/>
      <w:divBdr>
        <w:top w:val="none" w:sz="0" w:space="0" w:color="auto"/>
        <w:left w:val="none" w:sz="0" w:space="0" w:color="auto"/>
        <w:bottom w:val="none" w:sz="0" w:space="0" w:color="auto"/>
        <w:right w:val="none" w:sz="0" w:space="0" w:color="auto"/>
      </w:divBdr>
    </w:div>
    <w:div w:id="186910030">
      <w:bodyDiv w:val="1"/>
      <w:marLeft w:val="0"/>
      <w:marRight w:val="0"/>
      <w:marTop w:val="0"/>
      <w:marBottom w:val="0"/>
      <w:divBdr>
        <w:top w:val="none" w:sz="0" w:space="0" w:color="auto"/>
        <w:left w:val="none" w:sz="0" w:space="0" w:color="auto"/>
        <w:bottom w:val="none" w:sz="0" w:space="0" w:color="auto"/>
        <w:right w:val="none" w:sz="0" w:space="0" w:color="auto"/>
      </w:divBdr>
    </w:div>
    <w:div w:id="238368014">
      <w:bodyDiv w:val="1"/>
      <w:marLeft w:val="0"/>
      <w:marRight w:val="0"/>
      <w:marTop w:val="0"/>
      <w:marBottom w:val="0"/>
      <w:divBdr>
        <w:top w:val="none" w:sz="0" w:space="0" w:color="auto"/>
        <w:left w:val="none" w:sz="0" w:space="0" w:color="auto"/>
        <w:bottom w:val="none" w:sz="0" w:space="0" w:color="auto"/>
        <w:right w:val="none" w:sz="0" w:space="0" w:color="auto"/>
      </w:divBdr>
    </w:div>
    <w:div w:id="268390697">
      <w:bodyDiv w:val="1"/>
      <w:marLeft w:val="0"/>
      <w:marRight w:val="0"/>
      <w:marTop w:val="0"/>
      <w:marBottom w:val="0"/>
      <w:divBdr>
        <w:top w:val="none" w:sz="0" w:space="0" w:color="auto"/>
        <w:left w:val="none" w:sz="0" w:space="0" w:color="auto"/>
        <w:bottom w:val="none" w:sz="0" w:space="0" w:color="auto"/>
        <w:right w:val="none" w:sz="0" w:space="0" w:color="auto"/>
      </w:divBdr>
    </w:div>
    <w:div w:id="271981842">
      <w:bodyDiv w:val="1"/>
      <w:marLeft w:val="0"/>
      <w:marRight w:val="0"/>
      <w:marTop w:val="0"/>
      <w:marBottom w:val="0"/>
      <w:divBdr>
        <w:top w:val="none" w:sz="0" w:space="0" w:color="auto"/>
        <w:left w:val="none" w:sz="0" w:space="0" w:color="auto"/>
        <w:bottom w:val="none" w:sz="0" w:space="0" w:color="auto"/>
        <w:right w:val="none" w:sz="0" w:space="0" w:color="auto"/>
      </w:divBdr>
    </w:div>
    <w:div w:id="290012754">
      <w:bodyDiv w:val="1"/>
      <w:marLeft w:val="0"/>
      <w:marRight w:val="0"/>
      <w:marTop w:val="0"/>
      <w:marBottom w:val="0"/>
      <w:divBdr>
        <w:top w:val="none" w:sz="0" w:space="0" w:color="auto"/>
        <w:left w:val="none" w:sz="0" w:space="0" w:color="auto"/>
        <w:bottom w:val="none" w:sz="0" w:space="0" w:color="auto"/>
        <w:right w:val="none" w:sz="0" w:space="0" w:color="auto"/>
      </w:divBdr>
    </w:div>
    <w:div w:id="321200618">
      <w:bodyDiv w:val="1"/>
      <w:marLeft w:val="0"/>
      <w:marRight w:val="0"/>
      <w:marTop w:val="0"/>
      <w:marBottom w:val="0"/>
      <w:divBdr>
        <w:top w:val="none" w:sz="0" w:space="0" w:color="auto"/>
        <w:left w:val="none" w:sz="0" w:space="0" w:color="auto"/>
        <w:bottom w:val="none" w:sz="0" w:space="0" w:color="auto"/>
        <w:right w:val="none" w:sz="0" w:space="0" w:color="auto"/>
      </w:divBdr>
    </w:div>
    <w:div w:id="331840020">
      <w:bodyDiv w:val="1"/>
      <w:marLeft w:val="0"/>
      <w:marRight w:val="0"/>
      <w:marTop w:val="0"/>
      <w:marBottom w:val="0"/>
      <w:divBdr>
        <w:top w:val="none" w:sz="0" w:space="0" w:color="auto"/>
        <w:left w:val="none" w:sz="0" w:space="0" w:color="auto"/>
        <w:bottom w:val="none" w:sz="0" w:space="0" w:color="auto"/>
        <w:right w:val="none" w:sz="0" w:space="0" w:color="auto"/>
      </w:divBdr>
    </w:div>
    <w:div w:id="342392394">
      <w:bodyDiv w:val="1"/>
      <w:marLeft w:val="0"/>
      <w:marRight w:val="0"/>
      <w:marTop w:val="0"/>
      <w:marBottom w:val="0"/>
      <w:divBdr>
        <w:top w:val="none" w:sz="0" w:space="0" w:color="auto"/>
        <w:left w:val="none" w:sz="0" w:space="0" w:color="auto"/>
        <w:bottom w:val="none" w:sz="0" w:space="0" w:color="auto"/>
        <w:right w:val="none" w:sz="0" w:space="0" w:color="auto"/>
      </w:divBdr>
    </w:div>
    <w:div w:id="346955227">
      <w:bodyDiv w:val="1"/>
      <w:marLeft w:val="0"/>
      <w:marRight w:val="0"/>
      <w:marTop w:val="0"/>
      <w:marBottom w:val="0"/>
      <w:divBdr>
        <w:top w:val="none" w:sz="0" w:space="0" w:color="auto"/>
        <w:left w:val="none" w:sz="0" w:space="0" w:color="auto"/>
        <w:bottom w:val="none" w:sz="0" w:space="0" w:color="auto"/>
        <w:right w:val="none" w:sz="0" w:space="0" w:color="auto"/>
      </w:divBdr>
    </w:div>
    <w:div w:id="361248503">
      <w:bodyDiv w:val="1"/>
      <w:marLeft w:val="0"/>
      <w:marRight w:val="0"/>
      <w:marTop w:val="0"/>
      <w:marBottom w:val="0"/>
      <w:divBdr>
        <w:top w:val="none" w:sz="0" w:space="0" w:color="auto"/>
        <w:left w:val="none" w:sz="0" w:space="0" w:color="auto"/>
        <w:bottom w:val="none" w:sz="0" w:space="0" w:color="auto"/>
        <w:right w:val="none" w:sz="0" w:space="0" w:color="auto"/>
      </w:divBdr>
    </w:div>
    <w:div w:id="371461190">
      <w:bodyDiv w:val="1"/>
      <w:marLeft w:val="0"/>
      <w:marRight w:val="0"/>
      <w:marTop w:val="0"/>
      <w:marBottom w:val="0"/>
      <w:divBdr>
        <w:top w:val="none" w:sz="0" w:space="0" w:color="auto"/>
        <w:left w:val="none" w:sz="0" w:space="0" w:color="auto"/>
        <w:bottom w:val="none" w:sz="0" w:space="0" w:color="auto"/>
        <w:right w:val="none" w:sz="0" w:space="0" w:color="auto"/>
      </w:divBdr>
    </w:div>
    <w:div w:id="390690354">
      <w:bodyDiv w:val="1"/>
      <w:marLeft w:val="0"/>
      <w:marRight w:val="0"/>
      <w:marTop w:val="0"/>
      <w:marBottom w:val="0"/>
      <w:divBdr>
        <w:top w:val="none" w:sz="0" w:space="0" w:color="auto"/>
        <w:left w:val="none" w:sz="0" w:space="0" w:color="auto"/>
        <w:bottom w:val="none" w:sz="0" w:space="0" w:color="auto"/>
        <w:right w:val="none" w:sz="0" w:space="0" w:color="auto"/>
      </w:divBdr>
    </w:div>
    <w:div w:id="390690534">
      <w:bodyDiv w:val="1"/>
      <w:marLeft w:val="0"/>
      <w:marRight w:val="0"/>
      <w:marTop w:val="0"/>
      <w:marBottom w:val="0"/>
      <w:divBdr>
        <w:top w:val="none" w:sz="0" w:space="0" w:color="auto"/>
        <w:left w:val="none" w:sz="0" w:space="0" w:color="auto"/>
        <w:bottom w:val="none" w:sz="0" w:space="0" w:color="auto"/>
        <w:right w:val="none" w:sz="0" w:space="0" w:color="auto"/>
      </w:divBdr>
    </w:div>
    <w:div w:id="418870943">
      <w:bodyDiv w:val="1"/>
      <w:marLeft w:val="0"/>
      <w:marRight w:val="0"/>
      <w:marTop w:val="0"/>
      <w:marBottom w:val="0"/>
      <w:divBdr>
        <w:top w:val="none" w:sz="0" w:space="0" w:color="auto"/>
        <w:left w:val="none" w:sz="0" w:space="0" w:color="auto"/>
        <w:bottom w:val="none" w:sz="0" w:space="0" w:color="auto"/>
        <w:right w:val="none" w:sz="0" w:space="0" w:color="auto"/>
      </w:divBdr>
    </w:div>
    <w:div w:id="424694116">
      <w:bodyDiv w:val="1"/>
      <w:marLeft w:val="0"/>
      <w:marRight w:val="0"/>
      <w:marTop w:val="0"/>
      <w:marBottom w:val="0"/>
      <w:divBdr>
        <w:top w:val="none" w:sz="0" w:space="0" w:color="auto"/>
        <w:left w:val="none" w:sz="0" w:space="0" w:color="auto"/>
        <w:bottom w:val="none" w:sz="0" w:space="0" w:color="auto"/>
        <w:right w:val="none" w:sz="0" w:space="0" w:color="auto"/>
      </w:divBdr>
    </w:div>
    <w:div w:id="440491369">
      <w:bodyDiv w:val="1"/>
      <w:marLeft w:val="0"/>
      <w:marRight w:val="0"/>
      <w:marTop w:val="0"/>
      <w:marBottom w:val="0"/>
      <w:divBdr>
        <w:top w:val="none" w:sz="0" w:space="0" w:color="auto"/>
        <w:left w:val="none" w:sz="0" w:space="0" w:color="auto"/>
        <w:bottom w:val="none" w:sz="0" w:space="0" w:color="auto"/>
        <w:right w:val="none" w:sz="0" w:space="0" w:color="auto"/>
      </w:divBdr>
    </w:div>
    <w:div w:id="480779686">
      <w:bodyDiv w:val="1"/>
      <w:marLeft w:val="0"/>
      <w:marRight w:val="0"/>
      <w:marTop w:val="0"/>
      <w:marBottom w:val="0"/>
      <w:divBdr>
        <w:top w:val="none" w:sz="0" w:space="0" w:color="auto"/>
        <w:left w:val="none" w:sz="0" w:space="0" w:color="auto"/>
        <w:bottom w:val="none" w:sz="0" w:space="0" w:color="auto"/>
        <w:right w:val="none" w:sz="0" w:space="0" w:color="auto"/>
      </w:divBdr>
    </w:div>
    <w:div w:id="510536824">
      <w:bodyDiv w:val="1"/>
      <w:marLeft w:val="0"/>
      <w:marRight w:val="0"/>
      <w:marTop w:val="0"/>
      <w:marBottom w:val="0"/>
      <w:divBdr>
        <w:top w:val="none" w:sz="0" w:space="0" w:color="auto"/>
        <w:left w:val="none" w:sz="0" w:space="0" w:color="auto"/>
        <w:bottom w:val="none" w:sz="0" w:space="0" w:color="auto"/>
        <w:right w:val="none" w:sz="0" w:space="0" w:color="auto"/>
      </w:divBdr>
    </w:div>
    <w:div w:id="549998206">
      <w:bodyDiv w:val="1"/>
      <w:marLeft w:val="0"/>
      <w:marRight w:val="0"/>
      <w:marTop w:val="0"/>
      <w:marBottom w:val="0"/>
      <w:divBdr>
        <w:top w:val="none" w:sz="0" w:space="0" w:color="auto"/>
        <w:left w:val="none" w:sz="0" w:space="0" w:color="auto"/>
        <w:bottom w:val="none" w:sz="0" w:space="0" w:color="auto"/>
        <w:right w:val="none" w:sz="0" w:space="0" w:color="auto"/>
      </w:divBdr>
    </w:div>
    <w:div w:id="554464394">
      <w:bodyDiv w:val="1"/>
      <w:marLeft w:val="0"/>
      <w:marRight w:val="0"/>
      <w:marTop w:val="0"/>
      <w:marBottom w:val="0"/>
      <w:divBdr>
        <w:top w:val="none" w:sz="0" w:space="0" w:color="auto"/>
        <w:left w:val="none" w:sz="0" w:space="0" w:color="auto"/>
        <w:bottom w:val="none" w:sz="0" w:space="0" w:color="auto"/>
        <w:right w:val="none" w:sz="0" w:space="0" w:color="auto"/>
      </w:divBdr>
    </w:div>
    <w:div w:id="554699370">
      <w:bodyDiv w:val="1"/>
      <w:marLeft w:val="0"/>
      <w:marRight w:val="0"/>
      <w:marTop w:val="0"/>
      <w:marBottom w:val="0"/>
      <w:divBdr>
        <w:top w:val="none" w:sz="0" w:space="0" w:color="auto"/>
        <w:left w:val="none" w:sz="0" w:space="0" w:color="auto"/>
        <w:bottom w:val="none" w:sz="0" w:space="0" w:color="auto"/>
        <w:right w:val="none" w:sz="0" w:space="0" w:color="auto"/>
      </w:divBdr>
    </w:div>
    <w:div w:id="584657035">
      <w:bodyDiv w:val="1"/>
      <w:marLeft w:val="0"/>
      <w:marRight w:val="0"/>
      <w:marTop w:val="0"/>
      <w:marBottom w:val="0"/>
      <w:divBdr>
        <w:top w:val="none" w:sz="0" w:space="0" w:color="auto"/>
        <w:left w:val="none" w:sz="0" w:space="0" w:color="auto"/>
        <w:bottom w:val="none" w:sz="0" w:space="0" w:color="auto"/>
        <w:right w:val="none" w:sz="0" w:space="0" w:color="auto"/>
      </w:divBdr>
    </w:div>
    <w:div w:id="593392467">
      <w:bodyDiv w:val="1"/>
      <w:marLeft w:val="0"/>
      <w:marRight w:val="0"/>
      <w:marTop w:val="0"/>
      <w:marBottom w:val="0"/>
      <w:divBdr>
        <w:top w:val="none" w:sz="0" w:space="0" w:color="auto"/>
        <w:left w:val="none" w:sz="0" w:space="0" w:color="auto"/>
        <w:bottom w:val="none" w:sz="0" w:space="0" w:color="auto"/>
        <w:right w:val="none" w:sz="0" w:space="0" w:color="auto"/>
      </w:divBdr>
    </w:div>
    <w:div w:id="604076221">
      <w:bodyDiv w:val="1"/>
      <w:marLeft w:val="0"/>
      <w:marRight w:val="0"/>
      <w:marTop w:val="0"/>
      <w:marBottom w:val="0"/>
      <w:divBdr>
        <w:top w:val="none" w:sz="0" w:space="0" w:color="auto"/>
        <w:left w:val="none" w:sz="0" w:space="0" w:color="auto"/>
        <w:bottom w:val="none" w:sz="0" w:space="0" w:color="auto"/>
        <w:right w:val="none" w:sz="0" w:space="0" w:color="auto"/>
      </w:divBdr>
    </w:div>
    <w:div w:id="608971605">
      <w:bodyDiv w:val="1"/>
      <w:marLeft w:val="0"/>
      <w:marRight w:val="0"/>
      <w:marTop w:val="0"/>
      <w:marBottom w:val="0"/>
      <w:divBdr>
        <w:top w:val="none" w:sz="0" w:space="0" w:color="auto"/>
        <w:left w:val="none" w:sz="0" w:space="0" w:color="auto"/>
        <w:bottom w:val="none" w:sz="0" w:space="0" w:color="auto"/>
        <w:right w:val="none" w:sz="0" w:space="0" w:color="auto"/>
      </w:divBdr>
    </w:div>
    <w:div w:id="676347552">
      <w:bodyDiv w:val="1"/>
      <w:marLeft w:val="0"/>
      <w:marRight w:val="0"/>
      <w:marTop w:val="0"/>
      <w:marBottom w:val="0"/>
      <w:divBdr>
        <w:top w:val="none" w:sz="0" w:space="0" w:color="auto"/>
        <w:left w:val="none" w:sz="0" w:space="0" w:color="auto"/>
        <w:bottom w:val="none" w:sz="0" w:space="0" w:color="auto"/>
        <w:right w:val="none" w:sz="0" w:space="0" w:color="auto"/>
      </w:divBdr>
    </w:div>
    <w:div w:id="684550976">
      <w:bodyDiv w:val="1"/>
      <w:marLeft w:val="0"/>
      <w:marRight w:val="0"/>
      <w:marTop w:val="0"/>
      <w:marBottom w:val="0"/>
      <w:divBdr>
        <w:top w:val="none" w:sz="0" w:space="0" w:color="auto"/>
        <w:left w:val="none" w:sz="0" w:space="0" w:color="auto"/>
        <w:bottom w:val="none" w:sz="0" w:space="0" w:color="auto"/>
        <w:right w:val="none" w:sz="0" w:space="0" w:color="auto"/>
      </w:divBdr>
    </w:div>
    <w:div w:id="685326945">
      <w:bodyDiv w:val="1"/>
      <w:marLeft w:val="0"/>
      <w:marRight w:val="0"/>
      <w:marTop w:val="0"/>
      <w:marBottom w:val="0"/>
      <w:divBdr>
        <w:top w:val="none" w:sz="0" w:space="0" w:color="auto"/>
        <w:left w:val="none" w:sz="0" w:space="0" w:color="auto"/>
        <w:bottom w:val="none" w:sz="0" w:space="0" w:color="auto"/>
        <w:right w:val="none" w:sz="0" w:space="0" w:color="auto"/>
      </w:divBdr>
    </w:div>
    <w:div w:id="689456012">
      <w:bodyDiv w:val="1"/>
      <w:marLeft w:val="0"/>
      <w:marRight w:val="0"/>
      <w:marTop w:val="0"/>
      <w:marBottom w:val="0"/>
      <w:divBdr>
        <w:top w:val="none" w:sz="0" w:space="0" w:color="auto"/>
        <w:left w:val="none" w:sz="0" w:space="0" w:color="auto"/>
        <w:bottom w:val="none" w:sz="0" w:space="0" w:color="auto"/>
        <w:right w:val="none" w:sz="0" w:space="0" w:color="auto"/>
      </w:divBdr>
    </w:div>
    <w:div w:id="726343139">
      <w:bodyDiv w:val="1"/>
      <w:marLeft w:val="0"/>
      <w:marRight w:val="0"/>
      <w:marTop w:val="0"/>
      <w:marBottom w:val="0"/>
      <w:divBdr>
        <w:top w:val="none" w:sz="0" w:space="0" w:color="auto"/>
        <w:left w:val="none" w:sz="0" w:space="0" w:color="auto"/>
        <w:bottom w:val="none" w:sz="0" w:space="0" w:color="auto"/>
        <w:right w:val="none" w:sz="0" w:space="0" w:color="auto"/>
      </w:divBdr>
    </w:div>
    <w:div w:id="766657031">
      <w:bodyDiv w:val="1"/>
      <w:marLeft w:val="0"/>
      <w:marRight w:val="0"/>
      <w:marTop w:val="0"/>
      <w:marBottom w:val="0"/>
      <w:divBdr>
        <w:top w:val="none" w:sz="0" w:space="0" w:color="auto"/>
        <w:left w:val="none" w:sz="0" w:space="0" w:color="auto"/>
        <w:bottom w:val="none" w:sz="0" w:space="0" w:color="auto"/>
        <w:right w:val="none" w:sz="0" w:space="0" w:color="auto"/>
      </w:divBdr>
    </w:div>
    <w:div w:id="766735618">
      <w:bodyDiv w:val="1"/>
      <w:marLeft w:val="0"/>
      <w:marRight w:val="0"/>
      <w:marTop w:val="0"/>
      <w:marBottom w:val="0"/>
      <w:divBdr>
        <w:top w:val="none" w:sz="0" w:space="0" w:color="auto"/>
        <w:left w:val="none" w:sz="0" w:space="0" w:color="auto"/>
        <w:bottom w:val="none" w:sz="0" w:space="0" w:color="auto"/>
        <w:right w:val="none" w:sz="0" w:space="0" w:color="auto"/>
      </w:divBdr>
    </w:div>
    <w:div w:id="778187463">
      <w:bodyDiv w:val="1"/>
      <w:marLeft w:val="0"/>
      <w:marRight w:val="0"/>
      <w:marTop w:val="0"/>
      <w:marBottom w:val="0"/>
      <w:divBdr>
        <w:top w:val="none" w:sz="0" w:space="0" w:color="auto"/>
        <w:left w:val="none" w:sz="0" w:space="0" w:color="auto"/>
        <w:bottom w:val="none" w:sz="0" w:space="0" w:color="auto"/>
        <w:right w:val="none" w:sz="0" w:space="0" w:color="auto"/>
      </w:divBdr>
    </w:div>
    <w:div w:id="781387692">
      <w:bodyDiv w:val="1"/>
      <w:marLeft w:val="0"/>
      <w:marRight w:val="0"/>
      <w:marTop w:val="0"/>
      <w:marBottom w:val="0"/>
      <w:divBdr>
        <w:top w:val="none" w:sz="0" w:space="0" w:color="auto"/>
        <w:left w:val="none" w:sz="0" w:space="0" w:color="auto"/>
        <w:bottom w:val="none" w:sz="0" w:space="0" w:color="auto"/>
        <w:right w:val="none" w:sz="0" w:space="0" w:color="auto"/>
      </w:divBdr>
    </w:div>
    <w:div w:id="785848783">
      <w:bodyDiv w:val="1"/>
      <w:marLeft w:val="0"/>
      <w:marRight w:val="0"/>
      <w:marTop w:val="0"/>
      <w:marBottom w:val="0"/>
      <w:divBdr>
        <w:top w:val="none" w:sz="0" w:space="0" w:color="auto"/>
        <w:left w:val="none" w:sz="0" w:space="0" w:color="auto"/>
        <w:bottom w:val="none" w:sz="0" w:space="0" w:color="auto"/>
        <w:right w:val="none" w:sz="0" w:space="0" w:color="auto"/>
      </w:divBdr>
    </w:div>
    <w:div w:id="789937203">
      <w:bodyDiv w:val="1"/>
      <w:marLeft w:val="0"/>
      <w:marRight w:val="0"/>
      <w:marTop w:val="0"/>
      <w:marBottom w:val="0"/>
      <w:divBdr>
        <w:top w:val="none" w:sz="0" w:space="0" w:color="auto"/>
        <w:left w:val="none" w:sz="0" w:space="0" w:color="auto"/>
        <w:bottom w:val="none" w:sz="0" w:space="0" w:color="auto"/>
        <w:right w:val="none" w:sz="0" w:space="0" w:color="auto"/>
      </w:divBdr>
    </w:div>
    <w:div w:id="813327673">
      <w:bodyDiv w:val="1"/>
      <w:marLeft w:val="0"/>
      <w:marRight w:val="0"/>
      <w:marTop w:val="0"/>
      <w:marBottom w:val="0"/>
      <w:divBdr>
        <w:top w:val="none" w:sz="0" w:space="0" w:color="auto"/>
        <w:left w:val="none" w:sz="0" w:space="0" w:color="auto"/>
        <w:bottom w:val="none" w:sz="0" w:space="0" w:color="auto"/>
        <w:right w:val="none" w:sz="0" w:space="0" w:color="auto"/>
      </w:divBdr>
    </w:div>
    <w:div w:id="871694388">
      <w:bodyDiv w:val="1"/>
      <w:marLeft w:val="0"/>
      <w:marRight w:val="0"/>
      <w:marTop w:val="0"/>
      <w:marBottom w:val="0"/>
      <w:divBdr>
        <w:top w:val="none" w:sz="0" w:space="0" w:color="auto"/>
        <w:left w:val="none" w:sz="0" w:space="0" w:color="auto"/>
        <w:bottom w:val="none" w:sz="0" w:space="0" w:color="auto"/>
        <w:right w:val="none" w:sz="0" w:space="0" w:color="auto"/>
      </w:divBdr>
    </w:div>
    <w:div w:id="907763455">
      <w:bodyDiv w:val="1"/>
      <w:marLeft w:val="0"/>
      <w:marRight w:val="0"/>
      <w:marTop w:val="0"/>
      <w:marBottom w:val="0"/>
      <w:divBdr>
        <w:top w:val="none" w:sz="0" w:space="0" w:color="auto"/>
        <w:left w:val="none" w:sz="0" w:space="0" w:color="auto"/>
        <w:bottom w:val="none" w:sz="0" w:space="0" w:color="auto"/>
        <w:right w:val="none" w:sz="0" w:space="0" w:color="auto"/>
      </w:divBdr>
    </w:div>
    <w:div w:id="916787328">
      <w:bodyDiv w:val="1"/>
      <w:marLeft w:val="0"/>
      <w:marRight w:val="0"/>
      <w:marTop w:val="0"/>
      <w:marBottom w:val="0"/>
      <w:divBdr>
        <w:top w:val="none" w:sz="0" w:space="0" w:color="auto"/>
        <w:left w:val="none" w:sz="0" w:space="0" w:color="auto"/>
        <w:bottom w:val="none" w:sz="0" w:space="0" w:color="auto"/>
        <w:right w:val="none" w:sz="0" w:space="0" w:color="auto"/>
      </w:divBdr>
    </w:div>
    <w:div w:id="937368518">
      <w:bodyDiv w:val="1"/>
      <w:marLeft w:val="0"/>
      <w:marRight w:val="0"/>
      <w:marTop w:val="0"/>
      <w:marBottom w:val="0"/>
      <w:divBdr>
        <w:top w:val="none" w:sz="0" w:space="0" w:color="auto"/>
        <w:left w:val="none" w:sz="0" w:space="0" w:color="auto"/>
        <w:bottom w:val="none" w:sz="0" w:space="0" w:color="auto"/>
        <w:right w:val="none" w:sz="0" w:space="0" w:color="auto"/>
      </w:divBdr>
    </w:div>
    <w:div w:id="952514255">
      <w:bodyDiv w:val="1"/>
      <w:marLeft w:val="0"/>
      <w:marRight w:val="0"/>
      <w:marTop w:val="0"/>
      <w:marBottom w:val="0"/>
      <w:divBdr>
        <w:top w:val="none" w:sz="0" w:space="0" w:color="auto"/>
        <w:left w:val="none" w:sz="0" w:space="0" w:color="auto"/>
        <w:bottom w:val="none" w:sz="0" w:space="0" w:color="auto"/>
        <w:right w:val="none" w:sz="0" w:space="0" w:color="auto"/>
      </w:divBdr>
    </w:div>
    <w:div w:id="953097734">
      <w:bodyDiv w:val="1"/>
      <w:marLeft w:val="0"/>
      <w:marRight w:val="0"/>
      <w:marTop w:val="0"/>
      <w:marBottom w:val="0"/>
      <w:divBdr>
        <w:top w:val="none" w:sz="0" w:space="0" w:color="auto"/>
        <w:left w:val="none" w:sz="0" w:space="0" w:color="auto"/>
        <w:bottom w:val="none" w:sz="0" w:space="0" w:color="auto"/>
        <w:right w:val="none" w:sz="0" w:space="0" w:color="auto"/>
      </w:divBdr>
    </w:div>
    <w:div w:id="954094546">
      <w:bodyDiv w:val="1"/>
      <w:marLeft w:val="0"/>
      <w:marRight w:val="0"/>
      <w:marTop w:val="0"/>
      <w:marBottom w:val="0"/>
      <w:divBdr>
        <w:top w:val="none" w:sz="0" w:space="0" w:color="auto"/>
        <w:left w:val="none" w:sz="0" w:space="0" w:color="auto"/>
        <w:bottom w:val="none" w:sz="0" w:space="0" w:color="auto"/>
        <w:right w:val="none" w:sz="0" w:space="0" w:color="auto"/>
      </w:divBdr>
    </w:div>
    <w:div w:id="973566200">
      <w:bodyDiv w:val="1"/>
      <w:marLeft w:val="0"/>
      <w:marRight w:val="0"/>
      <w:marTop w:val="0"/>
      <w:marBottom w:val="0"/>
      <w:divBdr>
        <w:top w:val="none" w:sz="0" w:space="0" w:color="auto"/>
        <w:left w:val="none" w:sz="0" w:space="0" w:color="auto"/>
        <w:bottom w:val="none" w:sz="0" w:space="0" w:color="auto"/>
        <w:right w:val="none" w:sz="0" w:space="0" w:color="auto"/>
      </w:divBdr>
    </w:div>
    <w:div w:id="974873564">
      <w:bodyDiv w:val="1"/>
      <w:marLeft w:val="0"/>
      <w:marRight w:val="0"/>
      <w:marTop w:val="0"/>
      <w:marBottom w:val="0"/>
      <w:divBdr>
        <w:top w:val="none" w:sz="0" w:space="0" w:color="auto"/>
        <w:left w:val="none" w:sz="0" w:space="0" w:color="auto"/>
        <w:bottom w:val="none" w:sz="0" w:space="0" w:color="auto"/>
        <w:right w:val="none" w:sz="0" w:space="0" w:color="auto"/>
      </w:divBdr>
    </w:div>
    <w:div w:id="1014304413">
      <w:bodyDiv w:val="1"/>
      <w:marLeft w:val="0"/>
      <w:marRight w:val="0"/>
      <w:marTop w:val="0"/>
      <w:marBottom w:val="0"/>
      <w:divBdr>
        <w:top w:val="none" w:sz="0" w:space="0" w:color="auto"/>
        <w:left w:val="none" w:sz="0" w:space="0" w:color="auto"/>
        <w:bottom w:val="none" w:sz="0" w:space="0" w:color="auto"/>
        <w:right w:val="none" w:sz="0" w:space="0" w:color="auto"/>
      </w:divBdr>
    </w:div>
    <w:div w:id="1039284668">
      <w:bodyDiv w:val="1"/>
      <w:marLeft w:val="0"/>
      <w:marRight w:val="0"/>
      <w:marTop w:val="0"/>
      <w:marBottom w:val="0"/>
      <w:divBdr>
        <w:top w:val="none" w:sz="0" w:space="0" w:color="auto"/>
        <w:left w:val="none" w:sz="0" w:space="0" w:color="auto"/>
        <w:bottom w:val="none" w:sz="0" w:space="0" w:color="auto"/>
        <w:right w:val="none" w:sz="0" w:space="0" w:color="auto"/>
      </w:divBdr>
    </w:div>
    <w:div w:id="1043749214">
      <w:bodyDiv w:val="1"/>
      <w:marLeft w:val="0"/>
      <w:marRight w:val="0"/>
      <w:marTop w:val="0"/>
      <w:marBottom w:val="0"/>
      <w:divBdr>
        <w:top w:val="none" w:sz="0" w:space="0" w:color="auto"/>
        <w:left w:val="none" w:sz="0" w:space="0" w:color="auto"/>
        <w:bottom w:val="none" w:sz="0" w:space="0" w:color="auto"/>
        <w:right w:val="none" w:sz="0" w:space="0" w:color="auto"/>
      </w:divBdr>
    </w:div>
    <w:div w:id="1057120826">
      <w:bodyDiv w:val="1"/>
      <w:marLeft w:val="0"/>
      <w:marRight w:val="0"/>
      <w:marTop w:val="0"/>
      <w:marBottom w:val="0"/>
      <w:divBdr>
        <w:top w:val="none" w:sz="0" w:space="0" w:color="auto"/>
        <w:left w:val="none" w:sz="0" w:space="0" w:color="auto"/>
        <w:bottom w:val="none" w:sz="0" w:space="0" w:color="auto"/>
        <w:right w:val="none" w:sz="0" w:space="0" w:color="auto"/>
      </w:divBdr>
    </w:div>
    <w:div w:id="1058088233">
      <w:bodyDiv w:val="1"/>
      <w:marLeft w:val="0"/>
      <w:marRight w:val="0"/>
      <w:marTop w:val="0"/>
      <w:marBottom w:val="0"/>
      <w:divBdr>
        <w:top w:val="none" w:sz="0" w:space="0" w:color="auto"/>
        <w:left w:val="none" w:sz="0" w:space="0" w:color="auto"/>
        <w:bottom w:val="none" w:sz="0" w:space="0" w:color="auto"/>
        <w:right w:val="none" w:sz="0" w:space="0" w:color="auto"/>
      </w:divBdr>
    </w:div>
    <w:div w:id="1068309652">
      <w:bodyDiv w:val="1"/>
      <w:marLeft w:val="0"/>
      <w:marRight w:val="0"/>
      <w:marTop w:val="0"/>
      <w:marBottom w:val="0"/>
      <w:divBdr>
        <w:top w:val="none" w:sz="0" w:space="0" w:color="auto"/>
        <w:left w:val="none" w:sz="0" w:space="0" w:color="auto"/>
        <w:bottom w:val="none" w:sz="0" w:space="0" w:color="auto"/>
        <w:right w:val="none" w:sz="0" w:space="0" w:color="auto"/>
      </w:divBdr>
    </w:div>
    <w:div w:id="1074083547">
      <w:bodyDiv w:val="1"/>
      <w:marLeft w:val="0"/>
      <w:marRight w:val="0"/>
      <w:marTop w:val="0"/>
      <w:marBottom w:val="0"/>
      <w:divBdr>
        <w:top w:val="none" w:sz="0" w:space="0" w:color="auto"/>
        <w:left w:val="none" w:sz="0" w:space="0" w:color="auto"/>
        <w:bottom w:val="none" w:sz="0" w:space="0" w:color="auto"/>
        <w:right w:val="none" w:sz="0" w:space="0" w:color="auto"/>
      </w:divBdr>
    </w:div>
    <w:div w:id="1094131498">
      <w:bodyDiv w:val="1"/>
      <w:marLeft w:val="0"/>
      <w:marRight w:val="0"/>
      <w:marTop w:val="0"/>
      <w:marBottom w:val="0"/>
      <w:divBdr>
        <w:top w:val="none" w:sz="0" w:space="0" w:color="auto"/>
        <w:left w:val="none" w:sz="0" w:space="0" w:color="auto"/>
        <w:bottom w:val="none" w:sz="0" w:space="0" w:color="auto"/>
        <w:right w:val="none" w:sz="0" w:space="0" w:color="auto"/>
      </w:divBdr>
    </w:div>
    <w:div w:id="1096176064">
      <w:bodyDiv w:val="1"/>
      <w:marLeft w:val="0"/>
      <w:marRight w:val="0"/>
      <w:marTop w:val="0"/>
      <w:marBottom w:val="0"/>
      <w:divBdr>
        <w:top w:val="none" w:sz="0" w:space="0" w:color="auto"/>
        <w:left w:val="none" w:sz="0" w:space="0" w:color="auto"/>
        <w:bottom w:val="none" w:sz="0" w:space="0" w:color="auto"/>
        <w:right w:val="none" w:sz="0" w:space="0" w:color="auto"/>
      </w:divBdr>
    </w:div>
    <w:div w:id="1168865340">
      <w:bodyDiv w:val="1"/>
      <w:marLeft w:val="0"/>
      <w:marRight w:val="0"/>
      <w:marTop w:val="0"/>
      <w:marBottom w:val="0"/>
      <w:divBdr>
        <w:top w:val="none" w:sz="0" w:space="0" w:color="auto"/>
        <w:left w:val="none" w:sz="0" w:space="0" w:color="auto"/>
        <w:bottom w:val="none" w:sz="0" w:space="0" w:color="auto"/>
        <w:right w:val="none" w:sz="0" w:space="0" w:color="auto"/>
      </w:divBdr>
    </w:div>
    <w:div w:id="1200506734">
      <w:bodyDiv w:val="1"/>
      <w:marLeft w:val="0"/>
      <w:marRight w:val="0"/>
      <w:marTop w:val="0"/>
      <w:marBottom w:val="0"/>
      <w:divBdr>
        <w:top w:val="none" w:sz="0" w:space="0" w:color="auto"/>
        <w:left w:val="none" w:sz="0" w:space="0" w:color="auto"/>
        <w:bottom w:val="none" w:sz="0" w:space="0" w:color="auto"/>
        <w:right w:val="none" w:sz="0" w:space="0" w:color="auto"/>
      </w:divBdr>
    </w:div>
    <w:div w:id="1202404014">
      <w:bodyDiv w:val="1"/>
      <w:marLeft w:val="0"/>
      <w:marRight w:val="0"/>
      <w:marTop w:val="0"/>
      <w:marBottom w:val="0"/>
      <w:divBdr>
        <w:top w:val="none" w:sz="0" w:space="0" w:color="auto"/>
        <w:left w:val="none" w:sz="0" w:space="0" w:color="auto"/>
        <w:bottom w:val="none" w:sz="0" w:space="0" w:color="auto"/>
        <w:right w:val="none" w:sz="0" w:space="0" w:color="auto"/>
      </w:divBdr>
    </w:div>
    <w:div w:id="1239171417">
      <w:bodyDiv w:val="1"/>
      <w:marLeft w:val="0"/>
      <w:marRight w:val="0"/>
      <w:marTop w:val="0"/>
      <w:marBottom w:val="0"/>
      <w:divBdr>
        <w:top w:val="none" w:sz="0" w:space="0" w:color="auto"/>
        <w:left w:val="none" w:sz="0" w:space="0" w:color="auto"/>
        <w:bottom w:val="none" w:sz="0" w:space="0" w:color="auto"/>
        <w:right w:val="none" w:sz="0" w:space="0" w:color="auto"/>
      </w:divBdr>
    </w:div>
    <w:div w:id="1284730403">
      <w:bodyDiv w:val="1"/>
      <w:marLeft w:val="0"/>
      <w:marRight w:val="0"/>
      <w:marTop w:val="0"/>
      <w:marBottom w:val="0"/>
      <w:divBdr>
        <w:top w:val="none" w:sz="0" w:space="0" w:color="auto"/>
        <w:left w:val="none" w:sz="0" w:space="0" w:color="auto"/>
        <w:bottom w:val="none" w:sz="0" w:space="0" w:color="auto"/>
        <w:right w:val="none" w:sz="0" w:space="0" w:color="auto"/>
      </w:divBdr>
    </w:div>
    <w:div w:id="1325933356">
      <w:bodyDiv w:val="1"/>
      <w:marLeft w:val="0"/>
      <w:marRight w:val="0"/>
      <w:marTop w:val="0"/>
      <w:marBottom w:val="0"/>
      <w:divBdr>
        <w:top w:val="none" w:sz="0" w:space="0" w:color="auto"/>
        <w:left w:val="none" w:sz="0" w:space="0" w:color="auto"/>
        <w:bottom w:val="none" w:sz="0" w:space="0" w:color="auto"/>
        <w:right w:val="none" w:sz="0" w:space="0" w:color="auto"/>
      </w:divBdr>
    </w:div>
    <w:div w:id="1343237449">
      <w:bodyDiv w:val="1"/>
      <w:marLeft w:val="0"/>
      <w:marRight w:val="0"/>
      <w:marTop w:val="0"/>
      <w:marBottom w:val="0"/>
      <w:divBdr>
        <w:top w:val="none" w:sz="0" w:space="0" w:color="auto"/>
        <w:left w:val="none" w:sz="0" w:space="0" w:color="auto"/>
        <w:bottom w:val="none" w:sz="0" w:space="0" w:color="auto"/>
        <w:right w:val="none" w:sz="0" w:space="0" w:color="auto"/>
      </w:divBdr>
    </w:div>
    <w:div w:id="1345014145">
      <w:bodyDiv w:val="1"/>
      <w:marLeft w:val="0"/>
      <w:marRight w:val="0"/>
      <w:marTop w:val="0"/>
      <w:marBottom w:val="0"/>
      <w:divBdr>
        <w:top w:val="none" w:sz="0" w:space="0" w:color="auto"/>
        <w:left w:val="none" w:sz="0" w:space="0" w:color="auto"/>
        <w:bottom w:val="none" w:sz="0" w:space="0" w:color="auto"/>
        <w:right w:val="none" w:sz="0" w:space="0" w:color="auto"/>
      </w:divBdr>
    </w:div>
    <w:div w:id="1381006597">
      <w:bodyDiv w:val="1"/>
      <w:marLeft w:val="0"/>
      <w:marRight w:val="0"/>
      <w:marTop w:val="0"/>
      <w:marBottom w:val="0"/>
      <w:divBdr>
        <w:top w:val="none" w:sz="0" w:space="0" w:color="auto"/>
        <w:left w:val="none" w:sz="0" w:space="0" w:color="auto"/>
        <w:bottom w:val="none" w:sz="0" w:space="0" w:color="auto"/>
        <w:right w:val="none" w:sz="0" w:space="0" w:color="auto"/>
      </w:divBdr>
    </w:div>
    <w:div w:id="1439333125">
      <w:bodyDiv w:val="1"/>
      <w:marLeft w:val="0"/>
      <w:marRight w:val="0"/>
      <w:marTop w:val="0"/>
      <w:marBottom w:val="0"/>
      <w:divBdr>
        <w:top w:val="none" w:sz="0" w:space="0" w:color="auto"/>
        <w:left w:val="none" w:sz="0" w:space="0" w:color="auto"/>
        <w:bottom w:val="none" w:sz="0" w:space="0" w:color="auto"/>
        <w:right w:val="none" w:sz="0" w:space="0" w:color="auto"/>
      </w:divBdr>
    </w:div>
    <w:div w:id="1454206920">
      <w:bodyDiv w:val="1"/>
      <w:marLeft w:val="0"/>
      <w:marRight w:val="0"/>
      <w:marTop w:val="0"/>
      <w:marBottom w:val="0"/>
      <w:divBdr>
        <w:top w:val="none" w:sz="0" w:space="0" w:color="auto"/>
        <w:left w:val="none" w:sz="0" w:space="0" w:color="auto"/>
        <w:bottom w:val="none" w:sz="0" w:space="0" w:color="auto"/>
        <w:right w:val="none" w:sz="0" w:space="0" w:color="auto"/>
      </w:divBdr>
    </w:div>
    <w:div w:id="1483111648">
      <w:bodyDiv w:val="1"/>
      <w:marLeft w:val="0"/>
      <w:marRight w:val="0"/>
      <w:marTop w:val="0"/>
      <w:marBottom w:val="0"/>
      <w:divBdr>
        <w:top w:val="none" w:sz="0" w:space="0" w:color="auto"/>
        <w:left w:val="none" w:sz="0" w:space="0" w:color="auto"/>
        <w:bottom w:val="none" w:sz="0" w:space="0" w:color="auto"/>
        <w:right w:val="none" w:sz="0" w:space="0" w:color="auto"/>
      </w:divBdr>
    </w:div>
    <w:div w:id="1492989721">
      <w:bodyDiv w:val="1"/>
      <w:marLeft w:val="0"/>
      <w:marRight w:val="0"/>
      <w:marTop w:val="0"/>
      <w:marBottom w:val="0"/>
      <w:divBdr>
        <w:top w:val="none" w:sz="0" w:space="0" w:color="auto"/>
        <w:left w:val="none" w:sz="0" w:space="0" w:color="auto"/>
        <w:bottom w:val="none" w:sz="0" w:space="0" w:color="auto"/>
        <w:right w:val="none" w:sz="0" w:space="0" w:color="auto"/>
      </w:divBdr>
    </w:div>
    <w:div w:id="1508517558">
      <w:bodyDiv w:val="1"/>
      <w:marLeft w:val="0"/>
      <w:marRight w:val="0"/>
      <w:marTop w:val="0"/>
      <w:marBottom w:val="0"/>
      <w:divBdr>
        <w:top w:val="none" w:sz="0" w:space="0" w:color="auto"/>
        <w:left w:val="none" w:sz="0" w:space="0" w:color="auto"/>
        <w:bottom w:val="none" w:sz="0" w:space="0" w:color="auto"/>
        <w:right w:val="none" w:sz="0" w:space="0" w:color="auto"/>
      </w:divBdr>
    </w:div>
    <w:div w:id="1528181553">
      <w:bodyDiv w:val="1"/>
      <w:marLeft w:val="0"/>
      <w:marRight w:val="0"/>
      <w:marTop w:val="0"/>
      <w:marBottom w:val="0"/>
      <w:divBdr>
        <w:top w:val="none" w:sz="0" w:space="0" w:color="auto"/>
        <w:left w:val="none" w:sz="0" w:space="0" w:color="auto"/>
        <w:bottom w:val="none" w:sz="0" w:space="0" w:color="auto"/>
        <w:right w:val="none" w:sz="0" w:space="0" w:color="auto"/>
      </w:divBdr>
    </w:div>
    <w:div w:id="1556311592">
      <w:bodyDiv w:val="1"/>
      <w:marLeft w:val="0"/>
      <w:marRight w:val="0"/>
      <w:marTop w:val="0"/>
      <w:marBottom w:val="0"/>
      <w:divBdr>
        <w:top w:val="none" w:sz="0" w:space="0" w:color="auto"/>
        <w:left w:val="none" w:sz="0" w:space="0" w:color="auto"/>
        <w:bottom w:val="none" w:sz="0" w:space="0" w:color="auto"/>
        <w:right w:val="none" w:sz="0" w:space="0" w:color="auto"/>
      </w:divBdr>
      <w:divsChild>
        <w:div w:id="255141370">
          <w:marLeft w:val="0"/>
          <w:marRight w:val="0"/>
          <w:marTop w:val="0"/>
          <w:marBottom w:val="0"/>
          <w:divBdr>
            <w:top w:val="none" w:sz="0" w:space="0" w:color="auto"/>
            <w:left w:val="none" w:sz="0" w:space="0" w:color="auto"/>
            <w:bottom w:val="none" w:sz="0" w:space="0" w:color="auto"/>
            <w:right w:val="none" w:sz="0" w:space="0" w:color="auto"/>
          </w:divBdr>
        </w:div>
        <w:div w:id="1933968472">
          <w:marLeft w:val="0"/>
          <w:marRight w:val="0"/>
          <w:marTop w:val="0"/>
          <w:marBottom w:val="0"/>
          <w:divBdr>
            <w:top w:val="none" w:sz="0" w:space="0" w:color="auto"/>
            <w:left w:val="none" w:sz="0" w:space="0" w:color="auto"/>
            <w:bottom w:val="none" w:sz="0" w:space="0" w:color="auto"/>
            <w:right w:val="none" w:sz="0" w:space="0" w:color="auto"/>
          </w:divBdr>
        </w:div>
        <w:div w:id="721756661">
          <w:marLeft w:val="0"/>
          <w:marRight w:val="0"/>
          <w:marTop w:val="0"/>
          <w:marBottom w:val="0"/>
          <w:divBdr>
            <w:top w:val="none" w:sz="0" w:space="0" w:color="auto"/>
            <w:left w:val="none" w:sz="0" w:space="0" w:color="auto"/>
            <w:bottom w:val="none" w:sz="0" w:space="0" w:color="auto"/>
            <w:right w:val="none" w:sz="0" w:space="0" w:color="auto"/>
          </w:divBdr>
        </w:div>
        <w:div w:id="1426150768">
          <w:marLeft w:val="0"/>
          <w:marRight w:val="0"/>
          <w:marTop w:val="0"/>
          <w:marBottom w:val="0"/>
          <w:divBdr>
            <w:top w:val="none" w:sz="0" w:space="0" w:color="auto"/>
            <w:left w:val="none" w:sz="0" w:space="0" w:color="auto"/>
            <w:bottom w:val="none" w:sz="0" w:space="0" w:color="auto"/>
            <w:right w:val="none" w:sz="0" w:space="0" w:color="auto"/>
          </w:divBdr>
        </w:div>
      </w:divsChild>
    </w:div>
    <w:div w:id="1561282711">
      <w:bodyDiv w:val="1"/>
      <w:marLeft w:val="0"/>
      <w:marRight w:val="0"/>
      <w:marTop w:val="0"/>
      <w:marBottom w:val="0"/>
      <w:divBdr>
        <w:top w:val="none" w:sz="0" w:space="0" w:color="auto"/>
        <w:left w:val="none" w:sz="0" w:space="0" w:color="auto"/>
        <w:bottom w:val="none" w:sz="0" w:space="0" w:color="auto"/>
        <w:right w:val="none" w:sz="0" w:space="0" w:color="auto"/>
      </w:divBdr>
    </w:div>
    <w:div w:id="1570070851">
      <w:bodyDiv w:val="1"/>
      <w:marLeft w:val="0"/>
      <w:marRight w:val="0"/>
      <w:marTop w:val="0"/>
      <w:marBottom w:val="0"/>
      <w:divBdr>
        <w:top w:val="none" w:sz="0" w:space="0" w:color="auto"/>
        <w:left w:val="none" w:sz="0" w:space="0" w:color="auto"/>
        <w:bottom w:val="none" w:sz="0" w:space="0" w:color="auto"/>
        <w:right w:val="none" w:sz="0" w:space="0" w:color="auto"/>
      </w:divBdr>
    </w:div>
    <w:div w:id="1570574159">
      <w:bodyDiv w:val="1"/>
      <w:marLeft w:val="0"/>
      <w:marRight w:val="0"/>
      <w:marTop w:val="0"/>
      <w:marBottom w:val="0"/>
      <w:divBdr>
        <w:top w:val="none" w:sz="0" w:space="0" w:color="auto"/>
        <w:left w:val="none" w:sz="0" w:space="0" w:color="auto"/>
        <w:bottom w:val="none" w:sz="0" w:space="0" w:color="auto"/>
        <w:right w:val="none" w:sz="0" w:space="0" w:color="auto"/>
      </w:divBdr>
    </w:div>
    <w:div w:id="1627547231">
      <w:bodyDiv w:val="1"/>
      <w:marLeft w:val="0"/>
      <w:marRight w:val="0"/>
      <w:marTop w:val="0"/>
      <w:marBottom w:val="0"/>
      <w:divBdr>
        <w:top w:val="none" w:sz="0" w:space="0" w:color="auto"/>
        <w:left w:val="none" w:sz="0" w:space="0" w:color="auto"/>
        <w:bottom w:val="none" w:sz="0" w:space="0" w:color="auto"/>
        <w:right w:val="none" w:sz="0" w:space="0" w:color="auto"/>
      </w:divBdr>
    </w:div>
    <w:div w:id="1633974919">
      <w:bodyDiv w:val="1"/>
      <w:marLeft w:val="0"/>
      <w:marRight w:val="0"/>
      <w:marTop w:val="0"/>
      <w:marBottom w:val="0"/>
      <w:divBdr>
        <w:top w:val="none" w:sz="0" w:space="0" w:color="auto"/>
        <w:left w:val="none" w:sz="0" w:space="0" w:color="auto"/>
        <w:bottom w:val="none" w:sz="0" w:space="0" w:color="auto"/>
        <w:right w:val="none" w:sz="0" w:space="0" w:color="auto"/>
      </w:divBdr>
    </w:div>
    <w:div w:id="1639796106">
      <w:bodyDiv w:val="1"/>
      <w:marLeft w:val="0"/>
      <w:marRight w:val="0"/>
      <w:marTop w:val="0"/>
      <w:marBottom w:val="0"/>
      <w:divBdr>
        <w:top w:val="none" w:sz="0" w:space="0" w:color="auto"/>
        <w:left w:val="none" w:sz="0" w:space="0" w:color="auto"/>
        <w:bottom w:val="none" w:sz="0" w:space="0" w:color="auto"/>
        <w:right w:val="none" w:sz="0" w:space="0" w:color="auto"/>
      </w:divBdr>
    </w:div>
    <w:div w:id="1666978503">
      <w:bodyDiv w:val="1"/>
      <w:marLeft w:val="0"/>
      <w:marRight w:val="0"/>
      <w:marTop w:val="0"/>
      <w:marBottom w:val="0"/>
      <w:divBdr>
        <w:top w:val="none" w:sz="0" w:space="0" w:color="auto"/>
        <w:left w:val="none" w:sz="0" w:space="0" w:color="auto"/>
        <w:bottom w:val="none" w:sz="0" w:space="0" w:color="auto"/>
        <w:right w:val="none" w:sz="0" w:space="0" w:color="auto"/>
      </w:divBdr>
    </w:div>
    <w:div w:id="1669208531">
      <w:bodyDiv w:val="1"/>
      <w:marLeft w:val="0"/>
      <w:marRight w:val="0"/>
      <w:marTop w:val="0"/>
      <w:marBottom w:val="0"/>
      <w:divBdr>
        <w:top w:val="none" w:sz="0" w:space="0" w:color="auto"/>
        <w:left w:val="none" w:sz="0" w:space="0" w:color="auto"/>
        <w:bottom w:val="none" w:sz="0" w:space="0" w:color="auto"/>
        <w:right w:val="none" w:sz="0" w:space="0" w:color="auto"/>
      </w:divBdr>
    </w:div>
    <w:div w:id="1679036749">
      <w:bodyDiv w:val="1"/>
      <w:marLeft w:val="0"/>
      <w:marRight w:val="0"/>
      <w:marTop w:val="0"/>
      <w:marBottom w:val="0"/>
      <w:divBdr>
        <w:top w:val="none" w:sz="0" w:space="0" w:color="auto"/>
        <w:left w:val="none" w:sz="0" w:space="0" w:color="auto"/>
        <w:bottom w:val="none" w:sz="0" w:space="0" w:color="auto"/>
        <w:right w:val="none" w:sz="0" w:space="0" w:color="auto"/>
      </w:divBdr>
    </w:div>
    <w:div w:id="1697461845">
      <w:bodyDiv w:val="1"/>
      <w:marLeft w:val="0"/>
      <w:marRight w:val="0"/>
      <w:marTop w:val="0"/>
      <w:marBottom w:val="0"/>
      <w:divBdr>
        <w:top w:val="none" w:sz="0" w:space="0" w:color="auto"/>
        <w:left w:val="none" w:sz="0" w:space="0" w:color="auto"/>
        <w:bottom w:val="none" w:sz="0" w:space="0" w:color="auto"/>
        <w:right w:val="none" w:sz="0" w:space="0" w:color="auto"/>
      </w:divBdr>
    </w:div>
    <w:div w:id="1697922616">
      <w:bodyDiv w:val="1"/>
      <w:marLeft w:val="0"/>
      <w:marRight w:val="0"/>
      <w:marTop w:val="0"/>
      <w:marBottom w:val="0"/>
      <w:divBdr>
        <w:top w:val="none" w:sz="0" w:space="0" w:color="auto"/>
        <w:left w:val="none" w:sz="0" w:space="0" w:color="auto"/>
        <w:bottom w:val="none" w:sz="0" w:space="0" w:color="auto"/>
        <w:right w:val="none" w:sz="0" w:space="0" w:color="auto"/>
      </w:divBdr>
    </w:div>
    <w:div w:id="1723944163">
      <w:bodyDiv w:val="1"/>
      <w:marLeft w:val="0"/>
      <w:marRight w:val="0"/>
      <w:marTop w:val="0"/>
      <w:marBottom w:val="0"/>
      <w:divBdr>
        <w:top w:val="none" w:sz="0" w:space="0" w:color="auto"/>
        <w:left w:val="none" w:sz="0" w:space="0" w:color="auto"/>
        <w:bottom w:val="none" w:sz="0" w:space="0" w:color="auto"/>
        <w:right w:val="none" w:sz="0" w:space="0" w:color="auto"/>
      </w:divBdr>
    </w:div>
    <w:div w:id="1724796034">
      <w:bodyDiv w:val="1"/>
      <w:marLeft w:val="0"/>
      <w:marRight w:val="0"/>
      <w:marTop w:val="0"/>
      <w:marBottom w:val="0"/>
      <w:divBdr>
        <w:top w:val="none" w:sz="0" w:space="0" w:color="auto"/>
        <w:left w:val="none" w:sz="0" w:space="0" w:color="auto"/>
        <w:bottom w:val="none" w:sz="0" w:space="0" w:color="auto"/>
        <w:right w:val="none" w:sz="0" w:space="0" w:color="auto"/>
      </w:divBdr>
    </w:div>
    <w:div w:id="1732536691">
      <w:bodyDiv w:val="1"/>
      <w:marLeft w:val="0"/>
      <w:marRight w:val="0"/>
      <w:marTop w:val="0"/>
      <w:marBottom w:val="0"/>
      <w:divBdr>
        <w:top w:val="none" w:sz="0" w:space="0" w:color="auto"/>
        <w:left w:val="none" w:sz="0" w:space="0" w:color="auto"/>
        <w:bottom w:val="none" w:sz="0" w:space="0" w:color="auto"/>
        <w:right w:val="none" w:sz="0" w:space="0" w:color="auto"/>
      </w:divBdr>
    </w:div>
    <w:div w:id="1739933021">
      <w:bodyDiv w:val="1"/>
      <w:marLeft w:val="0"/>
      <w:marRight w:val="0"/>
      <w:marTop w:val="0"/>
      <w:marBottom w:val="0"/>
      <w:divBdr>
        <w:top w:val="none" w:sz="0" w:space="0" w:color="auto"/>
        <w:left w:val="none" w:sz="0" w:space="0" w:color="auto"/>
        <w:bottom w:val="none" w:sz="0" w:space="0" w:color="auto"/>
        <w:right w:val="none" w:sz="0" w:space="0" w:color="auto"/>
      </w:divBdr>
    </w:div>
    <w:div w:id="1751387183">
      <w:bodyDiv w:val="1"/>
      <w:marLeft w:val="0"/>
      <w:marRight w:val="0"/>
      <w:marTop w:val="0"/>
      <w:marBottom w:val="0"/>
      <w:divBdr>
        <w:top w:val="none" w:sz="0" w:space="0" w:color="auto"/>
        <w:left w:val="none" w:sz="0" w:space="0" w:color="auto"/>
        <w:bottom w:val="none" w:sz="0" w:space="0" w:color="auto"/>
        <w:right w:val="none" w:sz="0" w:space="0" w:color="auto"/>
      </w:divBdr>
    </w:div>
    <w:div w:id="1758748629">
      <w:bodyDiv w:val="1"/>
      <w:marLeft w:val="0"/>
      <w:marRight w:val="0"/>
      <w:marTop w:val="0"/>
      <w:marBottom w:val="0"/>
      <w:divBdr>
        <w:top w:val="none" w:sz="0" w:space="0" w:color="auto"/>
        <w:left w:val="none" w:sz="0" w:space="0" w:color="auto"/>
        <w:bottom w:val="none" w:sz="0" w:space="0" w:color="auto"/>
        <w:right w:val="none" w:sz="0" w:space="0" w:color="auto"/>
      </w:divBdr>
    </w:div>
    <w:div w:id="1792628658">
      <w:bodyDiv w:val="1"/>
      <w:marLeft w:val="0"/>
      <w:marRight w:val="0"/>
      <w:marTop w:val="0"/>
      <w:marBottom w:val="0"/>
      <w:divBdr>
        <w:top w:val="none" w:sz="0" w:space="0" w:color="auto"/>
        <w:left w:val="none" w:sz="0" w:space="0" w:color="auto"/>
        <w:bottom w:val="none" w:sz="0" w:space="0" w:color="auto"/>
        <w:right w:val="none" w:sz="0" w:space="0" w:color="auto"/>
      </w:divBdr>
    </w:div>
    <w:div w:id="1796173020">
      <w:bodyDiv w:val="1"/>
      <w:marLeft w:val="0"/>
      <w:marRight w:val="0"/>
      <w:marTop w:val="0"/>
      <w:marBottom w:val="0"/>
      <w:divBdr>
        <w:top w:val="none" w:sz="0" w:space="0" w:color="auto"/>
        <w:left w:val="none" w:sz="0" w:space="0" w:color="auto"/>
        <w:bottom w:val="none" w:sz="0" w:space="0" w:color="auto"/>
        <w:right w:val="none" w:sz="0" w:space="0" w:color="auto"/>
      </w:divBdr>
    </w:div>
    <w:div w:id="1812282758">
      <w:bodyDiv w:val="1"/>
      <w:marLeft w:val="0"/>
      <w:marRight w:val="0"/>
      <w:marTop w:val="0"/>
      <w:marBottom w:val="0"/>
      <w:divBdr>
        <w:top w:val="none" w:sz="0" w:space="0" w:color="auto"/>
        <w:left w:val="none" w:sz="0" w:space="0" w:color="auto"/>
        <w:bottom w:val="none" w:sz="0" w:space="0" w:color="auto"/>
        <w:right w:val="none" w:sz="0" w:space="0" w:color="auto"/>
      </w:divBdr>
    </w:div>
    <w:div w:id="1836338121">
      <w:bodyDiv w:val="1"/>
      <w:marLeft w:val="0"/>
      <w:marRight w:val="0"/>
      <w:marTop w:val="0"/>
      <w:marBottom w:val="0"/>
      <w:divBdr>
        <w:top w:val="none" w:sz="0" w:space="0" w:color="auto"/>
        <w:left w:val="none" w:sz="0" w:space="0" w:color="auto"/>
        <w:bottom w:val="none" w:sz="0" w:space="0" w:color="auto"/>
        <w:right w:val="none" w:sz="0" w:space="0" w:color="auto"/>
      </w:divBdr>
    </w:div>
    <w:div w:id="1850409980">
      <w:bodyDiv w:val="1"/>
      <w:marLeft w:val="0"/>
      <w:marRight w:val="0"/>
      <w:marTop w:val="0"/>
      <w:marBottom w:val="0"/>
      <w:divBdr>
        <w:top w:val="none" w:sz="0" w:space="0" w:color="auto"/>
        <w:left w:val="none" w:sz="0" w:space="0" w:color="auto"/>
        <w:bottom w:val="none" w:sz="0" w:space="0" w:color="auto"/>
        <w:right w:val="none" w:sz="0" w:space="0" w:color="auto"/>
      </w:divBdr>
    </w:div>
    <w:div w:id="1893538961">
      <w:bodyDiv w:val="1"/>
      <w:marLeft w:val="0"/>
      <w:marRight w:val="0"/>
      <w:marTop w:val="0"/>
      <w:marBottom w:val="0"/>
      <w:divBdr>
        <w:top w:val="none" w:sz="0" w:space="0" w:color="auto"/>
        <w:left w:val="none" w:sz="0" w:space="0" w:color="auto"/>
        <w:bottom w:val="none" w:sz="0" w:space="0" w:color="auto"/>
        <w:right w:val="none" w:sz="0" w:space="0" w:color="auto"/>
      </w:divBdr>
    </w:div>
    <w:div w:id="1912422505">
      <w:bodyDiv w:val="1"/>
      <w:marLeft w:val="0"/>
      <w:marRight w:val="0"/>
      <w:marTop w:val="0"/>
      <w:marBottom w:val="0"/>
      <w:divBdr>
        <w:top w:val="none" w:sz="0" w:space="0" w:color="auto"/>
        <w:left w:val="none" w:sz="0" w:space="0" w:color="auto"/>
        <w:bottom w:val="none" w:sz="0" w:space="0" w:color="auto"/>
        <w:right w:val="none" w:sz="0" w:space="0" w:color="auto"/>
      </w:divBdr>
    </w:div>
    <w:div w:id="1949464947">
      <w:bodyDiv w:val="1"/>
      <w:marLeft w:val="0"/>
      <w:marRight w:val="0"/>
      <w:marTop w:val="0"/>
      <w:marBottom w:val="0"/>
      <w:divBdr>
        <w:top w:val="none" w:sz="0" w:space="0" w:color="auto"/>
        <w:left w:val="none" w:sz="0" w:space="0" w:color="auto"/>
        <w:bottom w:val="none" w:sz="0" w:space="0" w:color="auto"/>
        <w:right w:val="none" w:sz="0" w:space="0" w:color="auto"/>
      </w:divBdr>
    </w:div>
    <w:div w:id="1951742989">
      <w:bodyDiv w:val="1"/>
      <w:marLeft w:val="0"/>
      <w:marRight w:val="0"/>
      <w:marTop w:val="0"/>
      <w:marBottom w:val="0"/>
      <w:divBdr>
        <w:top w:val="none" w:sz="0" w:space="0" w:color="auto"/>
        <w:left w:val="none" w:sz="0" w:space="0" w:color="auto"/>
        <w:bottom w:val="none" w:sz="0" w:space="0" w:color="auto"/>
        <w:right w:val="none" w:sz="0" w:space="0" w:color="auto"/>
      </w:divBdr>
    </w:div>
    <w:div w:id="1951816545">
      <w:bodyDiv w:val="1"/>
      <w:marLeft w:val="0"/>
      <w:marRight w:val="0"/>
      <w:marTop w:val="0"/>
      <w:marBottom w:val="0"/>
      <w:divBdr>
        <w:top w:val="none" w:sz="0" w:space="0" w:color="auto"/>
        <w:left w:val="none" w:sz="0" w:space="0" w:color="auto"/>
        <w:bottom w:val="none" w:sz="0" w:space="0" w:color="auto"/>
        <w:right w:val="none" w:sz="0" w:space="0" w:color="auto"/>
      </w:divBdr>
    </w:div>
    <w:div w:id="1959792177">
      <w:bodyDiv w:val="1"/>
      <w:marLeft w:val="0"/>
      <w:marRight w:val="0"/>
      <w:marTop w:val="0"/>
      <w:marBottom w:val="0"/>
      <w:divBdr>
        <w:top w:val="none" w:sz="0" w:space="0" w:color="auto"/>
        <w:left w:val="none" w:sz="0" w:space="0" w:color="auto"/>
        <w:bottom w:val="none" w:sz="0" w:space="0" w:color="auto"/>
        <w:right w:val="none" w:sz="0" w:space="0" w:color="auto"/>
      </w:divBdr>
    </w:div>
    <w:div w:id="1976596910">
      <w:bodyDiv w:val="1"/>
      <w:marLeft w:val="0"/>
      <w:marRight w:val="0"/>
      <w:marTop w:val="0"/>
      <w:marBottom w:val="0"/>
      <w:divBdr>
        <w:top w:val="none" w:sz="0" w:space="0" w:color="auto"/>
        <w:left w:val="none" w:sz="0" w:space="0" w:color="auto"/>
        <w:bottom w:val="none" w:sz="0" w:space="0" w:color="auto"/>
        <w:right w:val="none" w:sz="0" w:space="0" w:color="auto"/>
      </w:divBdr>
    </w:div>
    <w:div w:id="1993681380">
      <w:bodyDiv w:val="1"/>
      <w:marLeft w:val="0"/>
      <w:marRight w:val="0"/>
      <w:marTop w:val="0"/>
      <w:marBottom w:val="0"/>
      <w:divBdr>
        <w:top w:val="none" w:sz="0" w:space="0" w:color="auto"/>
        <w:left w:val="none" w:sz="0" w:space="0" w:color="auto"/>
        <w:bottom w:val="none" w:sz="0" w:space="0" w:color="auto"/>
        <w:right w:val="none" w:sz="0" w:space="0" w:color="auto"/>
      </w:divBdr>
    </w:div>
    <w:div w:id="2030065631">
      <w:bodyDiv w:val="1"/>
      <w:marLeft w:val="0"/>
      <w:marRight w:val="0"/>
      <w:marTop w:val="0"/>
      <w:marBottom w:val="0"/>
      <w:divBdr>
        <w:top w:val="none" w:sz="0" w:space="0" w:color="auto"/>
        <w:left w:val="none" w:sz="0" w:space="0" w:color="auto"/>
        <w:bottom w:val="none" w:sz="0" w:space="0" w:color="auto"/>
        <w:right w:val="none" w:sz="0" w:space="0" w:color="auto"/>
      </w:divBdr>
    </w:div>
    <w:div w:id="2031027099">
      <w:bodyDiv w:val="1"/>
      <w:marLeft w:val="0"/>
      <w:marRight w:val="0"/>
      <w:marTop w:val="0"/>
      <w:marBottom w:val="0"/>
      <w:divBdr>
        <w:top w:val="none" w:sz="0" w:space="0" w:color="auto"/>
        <w:left w:val="none" w:sz="0" w:space="0" w:color="auto"/>
        <w:bottom w:val="none" w:sz="0" w:space="0" w:color="auto"/>
        <w:right w:val="none" w:sz="0" w:space="0" w:color="auto"/>
      </w:divBdr>
    </w:div>
    <w:div w:id="2046370153">
      <w:bodyDiv w:val="1"/>
      <w:marLeft w:val="0"/>
      <w:marRight w:val="0"/>
      <w:marTop w:val="0"/>
      <w:marBottom w:val="0"/>
      <w:divBdr>
        <w:top w:val="none" w:sz="0" w:space="0" w:color="auto"/>
        <w:left w:val="none" w:sz="0" w:space="0" w:color="auto"/>
        <w:bottom w:val="none" w:sz="0" w:space="0" w:color="auto"/>
        <w:right w:val="none" w:sz="0" w:space="0" w:color="auto"/>
      </w:divBdr>
    </w:div>
    <w:div w:id="2109888974">
      <w:bodyDiv w:val="1"/>
      <w:marLeft w:val="0"/>
      <w:marRight w:val="0"/>
      <w:marTop w:val="0"/>
      <w:marBottom w:val="0"/>
      <w:divBdr>
        <w:top w:val="none" w:sz="0" w:space="0" w:color="auto"/>
        <w:left w:val="none" w:sz="0" w:space="0" w:color="auto"/>
        <w:bottom w:val="none" w:sz="0" w:space="0" w:color="auto"/>
        <w:right w:val="none" w:sz="0" w:space="0" w:color="auto"/>
      </w:divBdr>
    </w:div>
    <w:div w:id="2115709861">
      <w:bodyDiv w:val="1"/>
      <w:marLeft w:val="0"/>
      <w:marRight w:val="0"/>
      <w:marTop w:val="0"/>
      <w:marBottom w:val="0"/>
      <w:divBdr>
        <w:top w:val="none" w:sz="0" w:space="0" w:color="auto"/>
        <w:left w:val="none" w:sz="0" w:space="0" w:color="auto"/>
        <w:bottom w:val="none" w:sz="0" w:space="0" w:color="auto"/>
        <w:right w:val="none" w:sz="0" w:space="0" w:color="auto"/>
      </w:divBdr>
    </w:div>
    <w:div w:id="2123184100">
      <w:bodyDiv w:val="1"/>
      <w:marLeft w:val="0"/>
      <w:marRight w:val="0"/>
      <w:marTop w:val="0"/>
      <w:marBottom w:val="0"/>
      <w:divBdr>
        <w:top w:val="none" w:sz="0" w:space="0" w:color="auto"/>
        <w:left w:val="none" w:sz="0" w:space="0" w:color="auto"/>
        <w:bottom w:val="none" w:sz="0" w:space="0" w:color="auto"/>
        <w:right w:val="none" w:sz="0" w:space="0" w:color="auto"/>
      </w:divBdr>
    </w:div>
    <w:div w:id="212843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hart" Target="charts/chart5.xml"/><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ilki\Desktop\The%20impact%20of%20Virtual%20Learning%20Environment%20on%20student%20learning%20experience%20at%20UWTS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bilki\Desktop\The%20impact%20of%20Virtual%20Learning%20Environment%20on%20student%20learning%20experience%20at%20UWTSD.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ilki\Desktop\The%20impact%20of%20Virtual%20Learning%20Environment%20on%20student%20learning%20experience%20at%20UWTSD.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bilki\Desktop\The%20impact%20of%20Virtual%20Learning%20Environment%20on%20student%20learning%20experience%20at%20UWTSD.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bilki\Desktop\The%20impact%20of%20Virtual%20Learning%20Environment%20on%20student%20learning%20experience%20at%20UWTSD.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bilki\Desktop\The%20impact%20of%20Virtual%20Learning%20Environment%20on%20student%20learning%20experience%20at%20UWTSD.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1.What age group do you belong to?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854-4CA3-AB18-33511AE7C26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854-4CA3-AB18-33511AE7C26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854-4CA3-AB18-33511AE7C26D}"/>
              </c:ext>
            </c:extLst>
          </c:dPt>
          <c:dLbls>
            <c:spPr>
              <a:solidFill>
                <a:sysClr val="window" lastClr="FFFFFF"/>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Sheet1!$A$5:$C$5</c:f>
              <c:strCache>
                <c:ptCount val="3"/>
                <c:pt idx="0">
                  <c:v>18-24</c:v>
                </c:pt>
                <c:pt idx="1">
                  <c:v>25-35</c:v>
                </c:pt>
                <c:pt idx="2">
                  <c:v>35 and above</c:v>
                </c:pt>
              </c:strCache>
            </c:strRef>
          </c:cat>
          <c:val>
            <c:numRef>
              <c:f>Sheet1!$A$6:$C$6</c:f>
              <c:numCache>
                <c:formatCode>General</c:formatCode>
                <c:ptCount val="3"/>
                <c:pt idx="0">
                  <c:v>6</c:v>
                </c:pt>
                <c:pt idx="1">
                  <c:v>6</c:v>
                </c:pt>
                <c:pt idx="2">
                  <c:v>8</c:v>
                </c:pt>
              </c:numCache>
            </c:numRef>
          </c:val>
          <c:extLst>
            <c:ext xmlns:c16="http://schemas.microsoft.com/office/drawing/2014/chart" uri="{C3380CC4-5D6E-409C-BE32-E72D297353CC}">
              <c16:uniqueId val="{00000006-1854-4CA3-AB18-33511AE7C26D}"/>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2.How are you finding virtual learning environment (Moodle)?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strRef>
              <c:f>Sheet1!$A$9:$E$9</c:f>
              <c:strCache>
                <c:ptCount val="5"/>
                <c:pt idx="0">
                  <c:v>Very easy</c:v>
                </c:pt>
                <c:pt idx="1">
                  <c:v>Easy</c:v>
                </c:pt>
                <c:pt idx="2">
                  <c:v>Slightly complicated</c:v>
                </c:pt>
                <c:pt idx="3">
                  <c:v>Very complicated</c:v>
                </c:pt>
                <c:pt idx="4">
                  <c:v>I don’t know</c:v>
                </c:pt>
              </c:strCache>
            </c:strRef>
          </c:cat>
          <c:val>
            <c:numRef>
              <c:f>Sheet1!$A$10:$E$10</c:f>
              <c:numCache>
                <c:formatCode>General</c:formatCode>
                <c:ptCount val="5"/>
                <c:pt idx="0">
                  <c:v>5</c:v>
                </c:pt>
                <c:pt idx="1">
                  <c:v>8</c:v>
                </c:pt>
                <c:pt idx="2">
                  <c:v>6</c:v>
                </c:pt>
                <c:pt idx="3">
                  <c:v>1</c:v>
                </c:pt>
                <c:pt idx="4">
                  <c:v>0</c:v>
                </c:pt>
              </c:numCache>
            </c:numRef>
          </c:val>
          <c:extLst>
            <c:ext xmlns:c16="http://schemas.microsoft.com/office/drawing/2014/chart" uri="{C3380CC4-5D6E-409C-BE32-E72D297353CC}">
              <c16:uniqueId val="{00000000-512A-476B-8BDE-EA3306776F05}"/>
            </c:ext>
          </c:extLst>
        </c:ser>
        <c:dLbls>
          <c:showLegendKey val="0"/>
          <c:showVal val="0"/>
          <c:showCatName val="0"/>
          <c:showSerName val="0"/>
          <c:showPercent val="0"/>
          <c:showBubbleSize val="0"/>
        </c:dLbls>
        <c:gapWidth val="65"/>
        <c:shape val="box"/>
        <c:axId val="1551688207"/>
        <c:axId val="1403595679"/>
        <c:axId val="0"/>
      </c:bar3DChart>
      <c:catAx>
        <c:axId val="1551688207"/>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03595679"/>
        <c:crosses val="autoZero"/>
        <c:auto val="1"/>
        <c:lblAlgn val="ctr"/>
        <c:lblOffset val="100"/>
        <c:noMultiLvlLbl val="0"/>
      </c:catAx>
      <c:valAx>
        <c:axId val="1403595679"/>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51688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47D-4482-8A7B-C504181F9AB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47D-4482-8A7B-C504181F9AB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47D-4482-8A7B-C504181F9AB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547D-4482-8A7B-C504181F9ABC}"/>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547D-4482-8A7B-C504181F9ABC}"/>
              </c:ext>
            </c:extLst>
          </c:dPt>
          <c:dLbls>
            <c:dLbl>
              <c:idx val="4"/>
              <c:layout>
                <c:manualLayout>
                  <c:x val="8.3322397200349951E-3"/>
                  <c:y val="1.15820939049285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547D-4482-8A7B-C504181F9AB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Sheet1!$A$9:$E$9</c:f>
              <c:strCache>
                <c:ptCount val="5"/>
                <c:pt idx="0">
                  <c:v>Very easy</c:v>
                </c:pt>
                <c:pt idx="1">
                  <c:v>Easy</c:v>
                </c:pt>
                <c:pt idx="2">
                  <c:v>Slightly complicated</c:v>
                </c:pt>
                <c:pt idx="3">
                  <c:v>Very complicated</c:v>
                </c:pt>
                <c:pt idx="4">
                  <c:v>I don’t know</c:v>
                </c:pt>
              </c:strCache>
            </c:strRef>
          </c:cat>
          <c:val>
            <c:numRef>
              <c:f>Sheet1!$A$10:$E$10</c:f>
              <c:numCache>
                <c:formatCode>General</c:formatCode>
                <c:ptCount val="5"/>
                <c:pt idx="0">
                  <c:v>5</c:v>
                </c:pt>
                <c:pt idx="1">
                  <c:v>8</c:v>
                </c:pt>
                <c:pt idx="2">
                  <c:v>6</c:v>
                </c:pt>
                <c:pt idx="3">
                  <c:v>1</c:v>
                </c:pt>
                <c:pt idx="4">
                  <c:v>0</c:v>
                </c:pt>
              </c:numCache>
            </c:numRef>
          </c:val>
          <c:extLst>
            <c:ext xmlns:c16="http://schemas.microsoft.com/office/drawing/2014/chart" uri="{C3380CC4-5D6E-409C-BE32-E72D297353CC}">
              <c16:uniqueId val="{0000000A-547D-4482-8A7B-C504181F9ABC}"/>
            </c:ext>
          </c:extLst>
        </c:ser>
        <c:dLbls>
          <c:dLblPos val="ctr"/>
          <c:showLegendKey val="0"/>
          <c:showVal val="1"/>
          <c:showCatName val="0"/>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r>
              <a:rPr lang="en-GB" b="1"/>
              <a:t>3.How effective is virtual learning?</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84D-4AE4-BC38-B0F2B0FB361D}"/>
              </c:ext>
            </c:extLst>
          </c:dPt>
          <c:dPt>
            <c:idx val="1"/>
            <c:bubble3D val="0"/>
            <c:spPr>
              <a:solidFill>
                <a:srgbClr val="FFC000"/>
              </a:solidFill>
              <a:ln w="19050">
                <a:solidFill>
                  <a:schemeClr val="lt1"/>
                </a:solidFill>
              </a:ln>
              <a:effectLst/>
            </c:spPr>
            <c:extLst>
              <c:ext xmlns:c16="http://schemas.microsoft.com/office/drawing/2014/chart" uri="{C3380CC4-5D6E-409C-BE32-E72D297353CC}">
                <c16:uniqueId val="{00000003-084D-4AE4-BC38-B0F2B0FB361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84D-4AE4-BC38-B0F2B0FB361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84D-4AE4-BC38-B0F2B0FB361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84D-4AE4-BC38-B0F2B0FB361D}"/>
              </c:ext>
            </c:extLst>
          </c:dPt>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dLblPos val="bestFit"/>
            <c:showLegendKey val="1"/>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Sheet1!$A$13:$E$13</c:f>
              <c:strCache>
                <c:ptCount val="5"/>
                <c:pt idx="0">
                  <c:v>Extremely effective</c:v>
                </c:pt>
                <c:pt idx="1">
                  <c:v>Very effective</c:v>
                </c:pt>
                <c:pt idx="2">
                  <c:v>Moderately effective</c:v>
                </c:pt>
                <c:pt idx="3">
                  <c:v>Slightly effective</c:v>
                </c:pt>
                <c:pt idx="4">
                  <c:v>Not all effective</c:v>
                </c:pt>
              </c:strCache>
            </c:strRef>
          </c:cat>
          <c:val>
            <c:numRef>
              <c:f>Sheet1!$A$14:$E$14</c:f>
              <c:numCache>
                <c:formatCode>General</c:formatCode>
                <c:ptCount val="5"/>
                <c:pt idx="0">
                  <c:v>1</c:v>
                </c:pt>
                <c:pt idx="1">
                  <c:v>9</c:v>
                </c:pt>
                <c:pt idx="2">
                  <c:v>9</c:v>
                </c:pt>
                <c:pt idx="3">
                  <c:v>1</c:v>
                </c:pt>
                <c:pt idx="4">
                  <c:v>0</c:v>
                </c:pt>
              </c:numCache>
            </c:numRef>
          </c:val>
          <c:extLst>
            <c:ext xmlns:c16="http://schemas.microsoft.com/office/drawing/2014/chart" uri="{C3380CC4-5D6E-409C-BE32-E72D297353CC}">
              <c16:uniqueId val="{0000000A-084D-4AE4-BC38-B0F2B0FB361D}"/>
            </c:ext>
          </c:extLst>
        </c:ser>
        <c:dLbls>
          <c:showLegendKey val="0"/>
          <c:showVal val="1"/>
          <c:showCatName val="0"/>
          <c:showSerName val="0"/>
          <c:showPercent val="0"/>
          <c:showBubbleSize val="0"/>
          <c:showLeaderLines val="1"/>
        </c:dLbls>
        <c:firstSliceAng val="0"/>
      </c:pieChart>
      <c:spPr>
        <a:noFill/>
        <a:ln>
          <a:noFill/>
        </a:ln>
        <a:effectLst/>
      </c:spPr>
    </c:plotArea>
    <c:legend>
      <c:legendPos val="l"/>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40" b="0" i="0" u="none" strike="noStrike" kern="1200" spc="0" baseline="0">
                <a:solidFill>
                  <a:schemeClr val="tx1"/>
                </a:solidFill>
                <a:latin typeface="+mn-lt"/>
                <a:ea typeface="+mn-ea"/>
                <a:cs typeface="+mn-cs"/>
              </a:defRPr>
            </a:pPr>
            <a:r>
              <a:rPr lang="en-GB" sz="1200" b="1">
                <a:solidFill>
                  <a:schemeClr val="tx1"/>
                </a:solidFill>
                <a:latin typeface="Arial" panose="020B0604020202020204" pitchFamily="34" charset="0"/>
                <a:cs typeface="Arial" panose="020B0604020202020204" pitchFamily="34" charset="0"/>
              </a:rPr>
              <a:t>4.How helpful has the University been in offering you resources to learn from home? </a:t>
            </a:r>
          </a:p>
        </c:rich>
      </c:tx>
      <c:overlay val="0"/>
      <c:spPr>
        <a:noFill/>
        <a:ln>
          <a:noFill/>
        </a:ln>
        <a:effectLst/>
      </c:spPr>
      <c:txPr>
        <a:bodyPr rot="0" spcFirstLastPara="1" vertOverflow="ellipsis" vert="horz" wrap="square" anchor="ctr" anchorCtr="1"/>
        <a:lstStyle/>
        <a:p>
          <a:pPr>
            <a:defRPr sz="1440" b="0" i="0" u="none" strike="noStrike" kern="1200" spc="0" baseline="0">
              <a:solidFill>
                <a:schemeClr val="tx1"/>
              </a:solidFill>
              <a:latin typeface="+mn-lt"/>
              <a:ea typeface="+mn-ea"/>
              <a:cs typeface="+mn-cs"/>
            </a:defRPr>
          </a:pPr>
          <a:endParaRPr lang="en-US"/>
        </a:p>
      </c:txPr>
    </c:title>
    <c:autoTitleDeleted val="0"/>
    <c:plotArea>
      <c:layout/>
      <c:ofPieChart>
        <c:ofPieType val="pie"/>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1F-4888-8650-55072F8F009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1F-4888-8650-55072F8F009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1F-4888-8650-55072F8F009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51F-4888-8650-55072F8F009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51F-4888-8650-55072F8F009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51F-4888-8650-55072F8F009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Sheet1!$A$17:$E$17</c:f>
              <c:strCache>
                <c:ptCount val="5"/>
                <c:pt idx="0">
                  <c:v>Extremely effective</c:v>
                </c:pt>
                <c:pt idx="1">
                  <c:v>Very effective</c:v>
                </c:pt>
                <c:pt idx="2">
                  <c:v>Moderately effective</c:v>
                </c:pt>
                <c:pt idx="3">
                  <c:v>Slightly effective</c:v>
                </c:pt>
                <c:pt idx="4">
                  <c:v>Not all effective</c:v>
                </c:pt>
              </c:strCache>
            </c:strRef>
          </c:cat>
          <c:val>
            <c:numRef>
              <c:f>Sheet1!$A$18:$E$18</c:f>
              <c:numCache>
                <c:formatCode>General</c:formatCode>
                <c:ptCount val="5"/>
                <c:pt idx="0">
                  <c:v>4</c:v>
                </c:pt>
                <c:pt idx="1">
                  <c:v>10</c:v>
                </c:pt>
                <c:pt idx="2">
                  <c:v>3</c:v>
                </c:pt>
                <c:pt idx="3">
                  <c:v>2</c:v>
                </c:pt>
                <c:pt idx="4">
                  <c:v>1</c:v>
                </c:pt>
              </c:numCache>
            </c:numRef>
          </c:val>
          <c:extLst>
            <c:ext xmlns:c16="http://schemas.microsoft.com/office/drawing/2014/chart" uri="{C3380CC4-5D6E-409C-BE32-E72D297353CC}">
              <c16:uniqueId val="{0000000C-A51F-4888-8650-55072F8F009E}"/>
            </c:ext>
          </c:extLst>
        </c:ser>
        <c:dLbls>
          <c:showLegendKey val="0"/>
          <c:showVal val="1"/>
          <c:showCatName val="0"/>
          <c:showSerName val="0"/>
          <c:showPercent val="0"/>
          <c:showBubbleSize val="0"/>
          <c:showLeaderLines val="1"/>
        </c:dLbls>
        <c:gapWidth val="100"/>
        <c:secondPieSize val="75"/>
        <c:serLines>
          <c:spPr>
            <a:ln w="9525" cap="flat" cmpd="sng" algn="ctr">
              <a:solidFill>
                <a:schemeClr val="tx1">
                  <a:lumMod val="35000"/>
                  <a:lumOff val="65000"/>
                </a:schemeClr>
              </a:solidFill>
              <a:round/>
            </a:ln>
            <a:effectLst/>
          </c:spPr>
        </c:serLines>
      </c:of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r>
              <a:rPr lang="en-GB">
                <a:solidFill>
                  <a:schemeClr val="tx1"/>
                </a:solidFill>
                <a:latin typeface="Arial" panose="020B0604020202020204" pitchFamily="34" charset="0"/>
                <a:cs typeface="Arial" panose="020B0604020202020204" pitchFamily="34" charset="0"/>
              </a:rPr>
              <a:t>5. How often do you get support from your lecturers in order to help you learn virtually?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AFF-4EB8-9502-13CCE8F06DF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AFF-4EB8-9502-13CCE8F06DF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AFF-4EB8-9502-13CCE8F06DF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AFF-4EB8-9502-13CCE8F06DF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AFF-4EB8-9502-13CCE8F06DF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Sheet1!$A$21:$E$21</c:f>
              <c:strCache>
                <c:ptCount val="5"/>
                <c:pt idx="0">
                  <c:v>Extremely effective</c:v>
                </c:pt>
                <c:pt idx="1">
                  <c:v>Very effective</c:v>
                </c:pt>
                <c:pt idx="2">
                  <c:v>Moderately effective</c:v>
                </c:pt>
                <c:pt idx="3">
                  <c:v>Slightly effective</c:v>
                </c:pt>
                <c:pt idx="4">
                  <c:v>Not all effective</c:v>
                </c:pt>
              </c:strCache>
            </c:strRef>
          </c:cat>
          <c:val>
            <c:numRef>
              <c:f>Sheet1!$A$22:$E$22</c:f>
              <c:numCache>
                <c:formatCode>General</c:formatCode>
                <c:ptCount val="5"/>
                <c:pt idx="0">
                  <c:v>5</c:v>
                </c:pt>
                <c:pt idx="1">
                  <c:v>6</c:v>
                </c:pt>
                <c:pt idx="2">
                  <c:v>3</c:v>
                </c:pt>
                <c:pt idx="3">
                  <c:v>4</c:v>
                </c:pt>
                <c:pt idx="4">
                  <c:v>2</c:v>
                </c:pt>
              </c:numCache>
            </c:numRef>
          </c:val>
          <c:extLst>
            <c:ext xmlns:c16="http://schemas.microsoft.com/office/drawing/2014/chart" uri="{C3380CC4-5D6E-409C-BE32-E72D297353CC}">
              <c16:uniqueId val="{0000000A-FAFF-4EB8-9502-13CCE8F06DFC}"/>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3">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9DCC784181C4BBAABA758A8DF4BA123"/>
        <w:category>
          <w:name w:val="General"/>
          <w:gallery w:val="placeholder"/>
        </w:category>
        <w:types>
          <w:type w:val="bbPlcHdr"/>
        </w:types>
        <w:behaviors>
          <w:behavior w:val="content"/>
        </w:behaviors>
        <w:guid w:val="{477E3A3E-02F6-4B7D-9188-CD8DF69356CF}"/>
      </w:docPartPr>
      <w:docPartBody>
        <w:p w:rsidR="0074372D" w:rsidRDefault="0074372D" w:rsidP="0074372D">
          <w:pPr>
            <w:pStyle w:val="69DCC784181C4BBAABA758A8DF4BA123"/>
          </w:pPr>
          <w:r>
            <w:rPr>
              <w:rFonts w:asciiTheme="majorHAnsi" w:hAnsiTheme="majorHAnsi"/>
              <w:color w:val="FFFFFF" w:themeColor="background1"/>
              <w:sz w:val="96"/>
              <w:szCs w:val="96"/>
            </w:rPr>
            <w:t>[Document title]</w:t>
          </w:r>
        </w:p>
      </w:docPartBody>
    </w:docPart>
    <w:docPart>
      <w:docPartPr>
        <w:name w:val="6CD8424659C749F1966A17F973DE4B2F"/>
        <w:category>
          <w:name w:val="General"/>
          <w:gallery w:val="placeholder"/>
        </w:category>
        <w:types>
          <w:type w:val="bbPlcHdr"/>
        </w:types>
        <w:behaviors>
          <w:behavior w:val="content"/>
        </w:behaviors>
        <w:guid w:val="{F88BB8B7-94F9-4927-979D-C399FA490039}"/>
      </w:docPartPr>
      <w:docPartBody>
        <w:p w:rsidR="0074372D" w:rsidRDefault="0074372D" w:rsidP="0074372D">
          <w:pPr>
            <w:pStyle w:val="6CD8424659C749F1966A17F973DE4B2F"/>
          </w:pPr>
          <w:r>
            <w:rPr>
              <w:color w:val="FFFFFF" w:themeColor="background1"/>
              <w:sz w:val="32"/>
              <w:szCs w:val="32"/>
            </w:rPr>
            <w:t>[Document subtitle]</w:t>
          </w:r>
        </w:p>
      </w:docPartBody>
    </w:docPart>
    <w:docPart>
      <w:docPartPr>
        <w:name w:val="AC2FCF0BF6584879A20A130E8D98D331"/>
        <w:category>
          <w:name w:val="General"/>
          <w:gallery w:val="placeholder"/>
        </w:category>
        <w:types>
          <w:type w:val="bbPlcHdr"/>
        </w:types>
        <w:behaviors>
          <w:behavior w:val="content"/>
        </w:behaviors>
        <w:guid w:val="{95247F56-2D7E-4CD9-A444-02A9B9AD3F44}"/>
      </w:docPartPr>
      <w:docPartBody>
        <w:p w:rsidR="0074372D" w:rsidRDefault="0074372D" w:rsidP="0074372D">
          <w:pPr>
            <w:pStyle w:val="AC2FCF0BF6584879A20A130E8D98D331"/>
          </w:pPr>
          <w:r>
            <w:rPr>
              <w:color w:val="FFFFFF" w:themeColor="background1"/>
            </w:rPr>
            <w:t>[Author name]</w:t>
          </w:r>
        </w:p>
      </w:docPartBody>
    </w:docPart>
    <w:docPart>
      <w:docPartPr>
        <w:name w:val="17872B6ABC2A4D08BB6CAA4BA9B303BC"/>
        <w:category>
          <w:name w:val="General"/>
          <w:gallery w:val="placeholder"/>
        </w:category>
        <w:types>
          <w:type w:val="bbPlcHdr"/>
        </w:types>
        <w:behaviors>
          <w:behavior w:val="content"/>
        </w:behaviors>
        <w:guid w:val="{221BD4BD-16F6-458C-85F5-F3D133BD8E02}"/>
      </w:docPartPr>
      <w:docPartBody>
        <w:p w:rsidR="0074372D" w:rsidRDefault="0074372D" w:rsidP="0074372D">
          <w:pPr>
            <w:pStyle w:val="17872B6ABC2A4D08BB6CAA4BA9B303BC"/>
          </w:pPr>
          <w:r>
            <w:rPr>
              <w:color w:val="FFFFFF" w:themeColor="background1"/>
            </w:rPr>
            <w:t>[Date]</w:t>
          </w:r>
        </w:p>
      </w:docPartBody>
    </w:docPart>
    <w:docPart>
      <w:docPartPr>
        <w:name w:val="02BDFDBBDB804F8393F9A22727207E02"/>
        <w:category>
          <w:name w:val="General"/>
          <w:gallery w:val="placeholder"/>
        </w:category>
        <w:types>
          <w:type w:val="bbPlcHdr"/>
        </w:types>
        <w:behaviors>
          <w:behavior w:val="content"/>
        </w:behaviors>
        <w:guid w:val="{1D69A623-C261-485A-8A8C-0B18A9434C80}"/>
      </w:docPartPr>
      <w:docPartBody>
        <w:p w:rsidR="0074372D" w:rsidRDefault="0074372D" w:rsidP="0074372D">
          <w:pPr>
            <w:pStyle w:val="02BDFDBBDB804F8393F9A22727207E02"/>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72D"/>
    <w:rsid w:val="002E329C"/>
    <w:rsid w:val="0074372D"/>
    <w:rsid w:val="00B26D97"/>
    <w:rsid w:val="00CA3A69"/>
    <w:rsid w:val="00ED5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DCC784181C4BBAABA758A8DF4BA123">
    <w:name w:val="69DCC784181C4BBAABA758A8DF4BA123"/>
    <w:rsid w:val="0074372D"/>
  </w:style>
  <w:style w:type="paragraph" w:customStyle="1" w:styleId="6CD8424659C749F1966A17F973DE4B2F">
    <w:name w:val="6CD8424659C749F1966A17F973DE4B2F"/>
    <w:rsid w:val="0074372D"/>
  </w:style>
  <w:style w:type="paragraph" w:customStyle="1" w:styleId="AC2FCF0BF6584879A20A130E8D98D331">
    <w:name w:val="AC2FCF0BF6584879A20A130E8D98D331"/>
    <w:rsid w:val="0074372D"/>
  </w:style>
  <w:style w:type="paragraph" w:customStyle="1" w:styleId="17872B6ABC2A4D08BB6CAA4BA9B303BC">
    <w:name w:val="17872B6ABC2A4D08BB6CAA4BA9B303BC"/>
    <w:rsid w:val="0074372D"/>
  </w:style>
  <w:style w:type="paragraph" w:customStyle="1" w:styleId="02BDFDBBDB804F8393F9A22727207E02">
    <w:name w:val="02BDFDBBDB804F8393F9A22727207E02"/>
    <w:rsid w:val="007437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InternetSite</b:SourceType>
    <b:Guid>{0C3D6A62-532A-4E9E-8EB2-1CD812AEB6D0}</b:Guid>
    <b:RefOrder>12</b:RefOrder>
  </b:Source>
  <b:Source>
    <b:Tag>Sau19</b:Tag>
    <b:SourceType>InternetSite</b:SourceType>
    <b:Guid>{C8F480BC-4EFF-47BF-AAF2-215375B1A6F5}</b:Guid>
    <b:Title>Simply Psychology</b:Title>
    <b:Year>2019</b:Year>
    <b:YearAccessed>2020</b:YearAccessed>
    <b:MonthAccessed>12</b:MonthAccessed>
    <b:DayAccessed>27</b:DayAccessed>
    <b:URL>https://www.simplypsychology.org/qualitative-quantitative.html</b:URL>
    <b:Author>
      <b:Author>
        <b:NameList>
          <b:Person>
            <b:Last>Mcleod</b:Last>
            <b:First>Saul</b:First>
          </b:Person>
        </b:NameList>
      </b:Author>
    </b:Author>
    <b:RefOrder>8</b:RefOrder>
  </b:Source>
  <b:Source>
    <b:Tag>Sus20</b:Tag>
    <b:SourceType>InternetSite</b:SourceType>
    <b:Guid>{3852D7F8-5F9B-4ECF-A3C8-D7A07B1C2244}</b:Guid>
    <b:Author>
      <b:Author>
        <b:NameList>
          <b:Person>
            <b:Last>DeFranzo</b:Last>
            <b:First>Susan</b:First>
            <b:Middle>E.</b:Middle>
          </b:Person>
        </b:NameList>
      </b:Author>
    </b:Author>
    <b:Title>Snap Surveys</b:Title>
    <b:YearAccessed>2020</b:YearAccessed>
    <b:MonthAccessed>12</b:MonthAccessed>
    <b:DayAccessed>28</b:DayAccessed>
    <b:URL>https://www.snapsurveys.com/blog/qualitative-vs-quantitative-research/</b:URL>
    <b:RefOrder>9</b:RefOrder>
  </b:Source>
  <b:Source>
    <b:Tag>Joh11</b:Tag>
    <b:SourceType>InternetSite</b:SourceType>
    <b:Guid>{0C927A4D-D0B9-43B6-9101-E500D20BF83C}</b:Guid>
    <b:Author>
      <b:Author>
        <b:NameList>
          <b:Person>
            <b:Last>Dudovskiy</b:Last>
            <b:First>John</b:First>
          </b:Person>
        </b:NameList>
      </b:Author>
    </b:Author>
    <b:Title>Business research methodoloy</b:Title>
    <b:Year>2011</b:Year>
    <b:YearAccessed>2020</b:YearAccessed>
    <b:MonthAccessed>12</b:MonthAccessed>
    <b:DayAccessed>30</b:DayAccessed>
    <b:URL>https://research-methodology.net/research-methods/data-collection/</b:URL>
    <b:RefOrder>7</b:RefOrder>
  </b:Source>
  <b:Source>
    <b:Tag>Ali16</b:Tag>
    <b:SourceType>InternetSite</b:SourceType>
    <b:Guid>{4C829268-07EE-4628-99A5-EE08EAF20F08}</b:Guid>
    <b:Author>
      <b:Author>
        <b:NameList>
          <b:Person>
            <b:Last>Wolf</b:Last>
            <b:First>Alison</b:First>
          </b:Person>
        </b:NameList>
      </b:Author>
    </b:Author>
    <b:Title>Market Research</b:Title>
    <b:Year>2016</b:Year>
    <b:YearAccessed>2020</b:YearAccessed>
    <b:MonthAccessed>12</b:MonthAccessed>
    <b:DayAccessed>30</b:DayAccessed>
    <b:URL>https://blog.marketresearch.com/not-all-market-research-data-is-equal</b:URL>
    <b:RefOrder>10</b:RefOrder>
  </b:Source>
  <b:Source>
    <b:Tag>Pri20</b:Tag>
    <b:SourceType>InternetSite</b:SourceType>
    <b:Guid>{84C06CA0-B1D6-4DFC-8C2B-A7890AE82624}</b:Guid>
    <b:Author>
      <b:Author>
        <b:NameList>
          <b:Person>
            <b:Last>Bhandari</b:Last>
            <b:First>Pritha</b:First>
          </b:Person>
        </b:NameList>
      </b:Author>
    </b:Author>
    <b:Title>Scribbr</b:Title>
    <b:Year>2020</b:Year>
    <b:YearAccessed>2020</b:YearAccessed>
    <b:MonthAccessed>12</b:MonthAccessed>
    <b:DayAccessed>30</b:DayAccessed>
    <b:URL>https://www.scribbr.com/methodology/population-vs-sample/</b:URL>
    <b:RefOrder>11</b:RefOrder>
  </b:Source>
  <b:Source>
    <b:Tag>Jen13</b:Tag>
    <b:SourceType>InternetSite</b:SourceType>
    <b:Guid>{9B6A1F4F-A49E-4059-9AEA-7A29D93C15FA}</b:Guid>
    <b:Author>
      <b:Author>
        <b:NameList>
          <b:Person>
            <b:Last>Barker</b:Last>
            <b:First>Jenny</b:First>
          </b:Person>
          <b:Person>
            <b:Last>Gossman</b:Last>
            <b:First>Peter</b:First>
          </b:Person>
        </b:NameList>
      </b:Author>
    </b:Author>
    <b:Title>Teacher Education Network Journal</b:Title>
    <b:Year>2013</b:Year>
    <b:Month>07</b:Month>
    <b:Day>4</b:Day>
    <b:YearAccessed>2020</b:YearAccessed>
    <b:MonthAccessed>12</b:MonthAccessed>
    <b:DayAccessed>30</b:DayAccessed>
    <b:URL>https://ojs.cumbria.ac.uk/index.php/TEAN/article/view/146/261</b:URL>
    <b:JournalName>The Learning Impact of a Virtual Learning Environment: Students’ views</b:JournalName>
    <b:Volume>Vol</b:Volume>
    <b:RefOrder>3</b:RefOrder>
  </b:Source>
  <b:Source>
    <b:Tag>Lyn14</b:Tag>
    <b:SourceType>InternetSite</b:SourceType>
    <b:Guid>{07CB0733-B584-4C36-807E-5018CEE4A1CC}</b:Guid>
    <b:Title>Evaluation of How the Blended Use of a Virtual Learning Environment (VLE) Can Impact on Learning and Teaching in a Specific Module</b:Title>
    <b:Year>2014</b:Year>
    <b:YearAccessed>2020</b:YearAccessed>
    <b:MonthAccessed>12</b:MonthAccessed>
    <b:DayAccessed>30</b:DayAccessed>
    <b:URL>https://www.tandfonline.com/doi/pdf/10.11120/elss.2014.00019?needAccess=true</b:URL>
    <b:Author>
      <b:Author>
        <b:NameList>
          <b:Person>
            <b:Last>Lyndon</b:Last>
            <b:First>Sandra</b:First>
          </b:Person>
          <b:Person>
            <b:Last>Hale</b:Last>
            <b:First>beverley</b:First>
          </b:Person>
        </b:NameList>
      </b:Author>
    </b:Author>
    <b:RefOrder>4</b:RefOrder>
  </b:Source>
  <b:Source>
    <b:Tag>Mog12</b:Tag>
    <b:SourceType>InternetSite</b:SourceType>
    <b:Guid>{4540DAF7-1FCA-4AE0-B796-C7FC5DAEB352}</b:Guid>
    <b:Title>The impact of student activity in a virtual learning environment on their final mark</b:Title>
    <b:Year>2012</b:Year>
    <b:YearAccessed>2020</b:YearAccessed>
    <b:MonthAccessed>12</b:MonthAccessed>
    <b:DayAccessed>30</b:DayAccessed>
    <b:URL>https://journals-sagepub-com.ezproxy.uwtsd.ac.uk/doi/full/10.1177/1469787412452985</b:URL>
    <b:Author>
      <b:Author>
        <b:NameList>
          <b:Person>
            <b:Last>Mogus</b:Last>
          </b:Person>
          <b:Person>
            <b:Last>Djurdjevic</b:Last>
          </b:Person>
          <b:Person>
            <b:Last>suvak</b:Last>
          </b:Person>
        </b:NameList>
      </b:Author>
    </b:Author>
    <b:RefOrder>5</b:RefOrder>
  </b:Source>
  <b:Source>
    <b:Tag>Bou18</b:Tag>
    <b:SourceType>InternetSite</b:SourceType>
    <b:Guid>{1A9E9EAD-C416-4231-B90A-776881544CE1}</b:Guid>
    <b:Author>
      <b:Author>
        <b:NameList>
          <b:Person>
            <b:Last>Boulton</b:Last>
          </b:Person>
          <b:Person>
            <b:Last>Kent</b:Last>
          </b:Person>
          <b:Person>
            <b:Last>Williams</b:Last>
          </b:Person>
        </b:NameList>
      </b:Author>
    </b:Author>
    <b:Title>Virtual learning environment engagement and learning outcomes at a ‘bricks-and-mortar’ university</b:Title>
    <b:Year>2018</b:Year>
    <b:YearAccessed>2020</b:YearAccessed>
    <b:MonthAccessed>12</b:MonthAccessed>
    <b:DayAccessed>30</b:DayAccessed>
    <b:URL>https://www-sciencedirect-com.ezproxy.uwtsd.ac.uk/science/article/pii/S036013151830174X</b:URL>
    <b:RefOrder>6</b:RefOrder>
  </b:Source>
  <b:Source>
    <b:Tag>Alv17</b:Tag>
    <b:SourceType>DocumentFromInternetSite</b:SourceType>
    <b:Guid>{F3BF807C-4E62-4111-8395-EB734E29AE95}</b:Guid>
    <b:Title>Research Gate</b:Title>
    <b:Year>2017</b:Year>
    <b:YearAccessed>2020</b:YearAccessed>
    <b:MonthAccessed>12</b:MonthAccessed>
    <b:DayAccessed>30</b:DayAccessed>
    <b:URL>https://www.researchgate.net/publication/317307245_The_Influence_of_Virtual_Learning_Environments_in_Students'_Performance</b:URL>
    <b:Author>
      <b:Author>
        <b:NameList>
          <b:Person>
            <b:Last>Alves</b:Last>
          </b:Person>
          <b:Person>
            <b:Last>Miranda</b:Last>
          </b:Person>
          <b:Person>
            <b:Last>Morais</b:Last>
          </b:Person>
        </b:NameList>
      </b:Author>
    </b:Author>
    <b:Month>March</b:Month>
    <b:RefOrder>2</b:RefOrder>
  </b:Source>
  <b:Source>
    <b:Tag>eTh20</b:Tag>
    <b:SourceType>InternetSite</b:SourceType>
    <b:Guid>{489DD79D-B62F-4ED4-A977-DF3E9582BB35}</b:Guid>
    <b:Author>
      <b:Author>
        <b:NameList>
          <b:Person>
            <b:Last>eThink</b:Last>
          </b:Person>
        </b:NameList>
      </b:Author>
    </b:Author>
    <b:Title>Building a Modern Virtual Learning Environment (VLE)</b:Title>
    <b:Year>2020</b:Year>
    <b:YearAccessed>2020</b:YearAccessed>
    <b:MonthAccessed>12</b:MonthAccessed>
    <b:DayAccessed>30</b:DayAccessed>
    <b:URL>https://ethinkeducation.com/blog/building-a-modern-virtual-learning-environment-vle/#:~:text=A%20virtual%20learning%20environment%20(VLE)%20is%20an%20online%20platform%20used,other%20forms%20of%20virtual%20learning.</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34A004-2333-40A7-BA92-A0B4950C1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2796</Words>
  <Characters>15941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The impact of Virtual Learning Environment (Moodle) on the learning experience of the students at UWTSD London campus (BMSW4003)</vt:lpstr>
    </vt:vector>
  </TitlesOfParts>
  <Company/>
  <LinksUpToDate>false</LinksUpToDate>
  <CharactersWithSpaces>18700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Virtual Learning Environment (Moodle) on the learning experience of the students at UWTSD London campus (BMSW4003)</dc:title>
  <dc:subject>Research Report</dc:subject>
  <dc:creator>Student: Kabirat Aderoju Adegbite     2011967</dc:creator>
  <cp:keywords/>
  <dc:description/>
  <cp:lastModifiedBy>Kabirat Aderoju Adegbite (2011967)</cp:lastModifiedBy>
  <cp:revision>32</cp:revision>
  <dcterms:created xsi:type="dcterms:W3CDTF">2020-12-30T23:14:00Z</dcterms:created>
  <dcterms:modified xsi:type="dcterms:W3CDTF">2021-01-06T01:09:00Z</dcterms:modified>
  <cp:category>Lecturer: Koushik Modak</cp:category>
</cp:coreProperties>
</file>