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B0872" w14:textId="77AD60D7" w:rsidR="00D4054B" w:rsidRPr="00A8676A" w:rsidRDefault="00FD4F3E" w:rsidP="00045E67">
      <w:pPr>
        <w:contextualSpacing/>
        <w:jc w:val="center"/>
        <w:rPr>
          <w:b/>
          <w:bCs/>
          <w:u w:val="single"/>
        </w:rPr>
      </w:pPr>
      <w:r w:rsidRPr="00A8676A">
        <w:rPr>
          <w:b/>
          <w:bCs/>
          <w:u w:val="single"/>
        </w:rPr>
        <w:t>Case Study - H</w:t>
      </w:r>
      <w:r w:rsidR="00031474" w:rsidRPr="00A8676A">
        <w:rPr>
          <w:b/>
          <w:bCs/>
          <w:u w:val="single"/>
        </w:rPr>
        <w:t xml:space="preserve">uman </w:t>
      </w:r>
      <w:r w:rsidRPr="00A8676A">
        <w:rPr>
          <w:b/>
          <w:bCs/>
          <w:u w:val="single"/>
        </w:rPr>
        <w:t>I</w:t>
      </w:r>
      <w:r w:rsidR="00031474" w:rsidRPr="00A8676A">
        <w:rPr>
          <w:b/>
          <w:bCs/>
          <w:u w:val="single"/>
        </w:rPr>
        <w:t xml:space="preserve">nteractions with the </w:t>
      </w:r>
      <w:r w:rsidRPr="00A8676A">
        <w:rPr>
          <w:b/>
          <w:bCs/>
          <w:u w:val="single"/>
        </w:rPr>
        <w:t>E</w:t>
      </w:r>
      <w:r w:rsidR="00031474" w:rsidRPr="00A8676A">
        <w:rPr>
          <w:b/>
          <w:bCs/>
          <w:u w:val="single"/>
        </w:rPr>
        <w:t>nvironment</w:t>
      </w:r>
    </w:p>
    <w:p w14:paraId="5AA5F23B" w14:textId="2B4AB593" w:rsidR="00031474" w:rsidRPr="00A8676A" w:rsidRDefault="00031474" w:rsidP="00045E67">
      <w:pPr>
        <w:contextualSpacing/>
        <w:jc w:val="center"/>
      </w:pPr>
    </w:p>
    <w:p w14:paraId="715D78BB" w14:textId="76454DC0" w:rsidR="00644003" w:rsidRPr="00A8676A" w:rsidRDefault="00B566EF" w:rsidP="00045E67">
      <w:pPr>
        <w:contextualSpacing/>
        <w:rPr>
          <w:rFonts w:cstheme="minorHAnsi"/>
          <w:sz w:val="22"/>
          <w:szCs w:val="22"/>
        </w:rPr>
      </w:pPr>
      <w:r w:rsidRPr="00A8676A">
        <w:rPr>
          <w:sz w:val="22"/>
          <w:szCs w:val="22"/>
        </w:rPr>
        <w:t>The environment is “the physical surroundings or conditions in which a person or an organism lives, develops, etc., or in which a thing exists; the external conditions in general affecting the life, existence, or properties of an organism,”</w:t>
      </w:r>
      <w:r w:rsidRPr="00A8676A">
        <w:rPr>
          <w:rStyle w:val="FootnoteReference"/>
          <w:sz w:val="22"/>
          <w:szCs w:val="22"/>
        </w:rPr>
        <w:footnoteReference w:id="1"/>
      </w:r>
      <w:r w:rsidRPr="00A8676A">
        <w:rPr>
          <w:sz w:val="22"/>
          <w:szCs w:val="22"/>
        </w:rPr>
        <w:t xml:space="preserve"> and naturally since the creation of</w:t>
      </w:r>
      <w:r w:rsidR="00644003" w:rsidRPr="00A8676A">
        <w:rPr>
          <w:sz w:val="22"/>
          <w:szCs w:val="22"/>
        </w:rPr>
        <w:t xml:space="preserve"> humans, we have been interacting with the environment. However, over time we have all interacted with our environment differently due to the development of different cultures, civilisations, religions etc. </w:t>
      </w:r>
      <w:r w:rsidR="00644003" w:rsidRPr="00A8676A">
        <w:rPr>
          <w:rFonts w:cstheme="minorHAnsi"/>
          <w:sz w:val="22"/>
          <w:szCs w:val="22"/>
        </w:rPr>
        <w:t>T</w:t>
      </w:r>
      <w:r w:rsidR="00644003" w:rsidRPr="00A8676A">
        <w:rPr>
          <w:rFonts w:cstheme="minorHAnsi"/>
          <w:sz w:val="22"/>
          <w:szCs w:val="22"/>
        </w:rPr>
        <w:t>his has therefore resulted in some have resulted in some cultures being more ethical and resourceful than others</w:t>
      </w:r>
      <w:r w:rsidR="00644003" w:rsidRPr="00A8676A">
        <w:rPr>
          <w:rFonts w:cstheme="minorHAnsi"/>
          <w:sz w:val="22"/>
          <w:szCs w:val="22"/>
        </w:rPr>
        <w:t xml:space="preserve">, and some completely disregarding our environment, causing global warming and climate change, alongside a plethora of other issues. </w:t>
      </w:r>
    </w:p>
    <w:p w14:paraId="5BC4A866" w14:textId="227D2F64" w:rsidR="00644003" w:rsidRPr="00A8676A" w:rsidRDefault="00644003" w:rsidP="00045E67">
      <w:pPr>
        <w:contextualSpacing/>
        <w:rPr>
          <w:rFonts w:cstheme="minorHAnsi"/>
          <w:sz w:val="22"/>
          <w:szCs w:val="22"/>
        </w:rPr>
      </w:pPr>
    </w:p>
    <w:p w14:paraId="378FDD1B" w14:textId="529B82C4" w:rsidR="00644003" w:rsidRPr="00A8676A" w:rsidRDefault="00644003" w:rsidP="00045E67">
      <w:pPr>
        <w:contextualSpacing/>
        <w:rPr>
          <w:rFonts w:cstheme="minorHAnsi"/>
          <w:sz w:val="22"/>
          <w:szCs w:val="22"/>
        </w:rPr>
      </w:pPr>
      <w:r w:rsidRPr="00A8676A">
        <w:rPr>
          <w:rFonts w:cstheme="minorHAnsi"/>
          <w:sz w:val="22"/>
          <w:szCs w:val="22"/>
        </w:rPr>
        <w:t xml:space="preserve">One extremely interesting example of humans being more ethical and resourceful with our environment, is our indigenous </w:t>
      </w:r>
      <w:r w:rsidR="005C4A6B" w:rsidRPr="00A8676A">
        <w:rPr>
          <w:rFonts w:cstheme="minorHAnsi"/>
          <w:sz w:val="22"/>
          <w:szCs w:val="22"/>
        </w:rPr>
        <w:t>groups</w:t>
      </w:r>
      <w:r w:rsidRPr="00A8676A">
        <w:rPr>
          <w:rFonts w:cstheme="minorHAnsi"/>
          <w:sz w:val="22"/>
          <w:szCs w:val="22"/>
        </w:rPr>
        <w:t xml:space="preserve">. According to the United Nations website, “there are over 476 million indigenous people living in 90 countries across the world, </w:t>
      </w:r>
      <w:r w:rsidR="00E0182F" w:rsidRPr="00A8676A">
        <w:rPr>
          <w:rFonts w:cstheme="minorHAnsi"/>
          <w:sz w:val="22"/>
          <w:szCs w:val="22"/>
        </w:rPr>
        <w:t>accounting for 6.2% of the global population. Of those, there are more than 5000 distinct groups.”</w:t>
      </w:r>
      <w:r w:rsidR="00E0182F" w:rsidRPr="00A8676A">
        <w:rPr>
          <w:rStyle w:val="FootnoteReference"/>
          <w:rFonts w:cstheme="minorHAnsi"/>
          <w:sz w:val="22"/>
          <w:szCs w:val="22"/>
        </w:rPr>
        <w:footnoteReference w:id="2"/>
      </w:r>
      <w:r w:rsidR="00E0182F" w:rsidRPr="00A8676A">
        <w:rPr>
          <w:rFonts w:cstheme="minorHAnsi"/>
          <w:sz w:val="22"/>
          <w:szCs w:val="22"/>
        </w:rPr>
        <w:t xml:space="preserve"> </w:t>
      </w:r>
      <w:r w:rsidR="005C4A6B" w:rsidRPr="00A8676A">
        <w:rPr>
          <w:rFonts w:cstheme="minorHAnsi"/>
          <w:sz w:val="22"/>
          <w:szCs w:val="22"/>
        </w:rPr>
        <w:t xml:space="preserve">One of these groups, is called the Damara people, and they are an indigenous group that lives in the north-western regions of Namibia. They make up around 8.5% of Namibia’s population. </w:t>
      </w:r>
      <w:r w:rsidR="00CD50E0" w:rsidRPr="00A8676A">
        <w:rPr>
          <w:rFonts w:cstheme="minorHAnsi"/>
          <w:sz w:val="22"/>
          <w:szCs w:val="22"/>
        </w:rPr>
        <w:t xml:space="preserve">Due to the remoteness, and arid climate of this area of Namibia, the Damarans have become very resourceful and practical in they way they interact with their environment. </w:t>
      </w:r>
      <w:r w:rsidR="00F5049B" w:rsidRPr="00A8676A">
        <w:rPr>
          <w:rFonts w:cstheme="minorHAnsi"/>
          <w:sz w:val="22"/>
          <w:szCs w:val="22"/>
        </w:rPr>
        <w:t>In figure 1</w:t>
      </w:r>
      <w:r w:rsidR="00F60051" w:rsidRPr="00A8676A">
        <w:rPr>
          <w:rFonts w:cstheme="minorHAnsi"/>
          <w:sz w:val="22"/>
          <w:szCs w:val="22"/>
        </w:rPr>
        <w:t>,</w:t>
      </w:r>
      <w:r w:rsidR="00F5049B" w:rsidRPr="00A8676A">
        <w:rPr>
          <w:rStyle w:val="FootnoteReference"/>
          <w:rFonts w:cstheme="minorHAnsi"/>
          <w:sz w:val="22"/>
          <w:szCs w:val="22"/>
        </w:rPr>
        <w:footnoteReference w:id="3"/>
      </w:r>
      <w:r w:rsidR="00F60051" w:rsidRPr="00A8676A">
        <w:rPr>
          <w:rFonts w:cstheme="minorHAnsi"/>
          <w:sz w:val="22"/>
          <w:szCs w:val="22"/>
        </w:rPr>
        <w:t xml:space="preserve"> you can see a shack that has been created by the Damara people in the Desert. For the exterior walls they have used disregarded metal, most notably metal storage cylinders and corrugated metal. It is clear that these items where chosen due to their durability and sturdiness, which should aid in protecting their homes from natural disasters and most notably sandstorms. </w:t>
      </w:r>
    </w:p>
    <w:p w14:paraId="1BD21150" w14:textId="77777777" w:rsidR="00C23C3B" w:rsidRPr="00A8676A" w:rsidRDefault="00DF0BEC" w:rsidP="00045E67">
      <w:pPr>
        <w:contextualSpacing/>
        <w:rPr>
          <w:rFonts w:cstheme="minorHAnsi"/>
          <w:sz w:val="22"/>
          <w:szCs w:val="22"/>
        </w:rPr>
      </w:pPr>
      <w:r w:rsidRPr="00A8676A">
        <w:rPr>
          <w:rFonts w:cstheme="minorHAnsi"/>
          <w:sz w:val="22"/>
          <w:szCs w:val="22"/>
        </w:rPr>
        <w:t xml:space="preserve">Another tribe that </w:t>
      </w:r>
      <w:r w:rsidR="003C6793" w:rsidRPr="00A8676A">
        <w:rPr>
          <w:rFonts w:cstheme="minorHAnsi"/>
          <w:sz w:val="22"/>
          <w:szCs w:val="22"/>
        </w:rPr>
        <w:t>similarly been resourceful with our environment is the Himba people from northern Namibia and southern Angola.</w:t>
      </w:r>
      <w:r w:rsidR="00C23C3B" w:rsidRPr="00A8676A">
        <w:rPr>
          <w:rFonts w:cstheme="minorHAnsi"/>
          <w:sz w:val="22"/>
          <w:szCs w:val="22"/>
        </w:rPr>
        <w:t xml:space="preserve"> </w:t>
      </w:r>
    </w:p>
    <w:p w14:paraId="42DCE8D5" w14:textId="0995A95D" w:rsidR="00A14AE1" w:rsidRPr="00A8676A" w:rsidRDefault="00C23C3B" w:rsidP="00045E67">
      <w:pPr>
        <w:ind w:firstLine="360"/>
        <w:contextualSpacing/>
        <w:rPr>
          <w:rFonts w:cstheme="minorHAnsi"/>
          <w:sz w:val="22"/>
          <w:szCs w:val="22"/>
        </w:rPr>
      </w:pPr>
      <w:r w:rsidRPr="00A8676A">
        <w:rPr>
          <w:rFonts w:cstheme="minorHAnsi"/>
          <w:sz w:val="22"/>
          <w:szCs w:val="22"/>
        </w:rPr>
        <w:t>As seen the YouTube clip by Nomad Architecture, you can see some Himba women cutting down tree branches and stripping the leaves off, which are fed to the animals. Then they use the branches to build the walls of the huts and tying them into place. They next collect water using some plastic buckets, and mix that with sand to form a plaster, which they then use to cover the huts, which will bake and dry in the sun.</w:t>
      </w:r>
      <w:r w:rsidRPr="00A8676A">
        <w:rPr>
          <w:rStyle w:val="FootnoteReference"/>
          <w:rFonts w:cstheme="minorHAnsi"/>
          <w:sz w:val="22"/>
          <w:szCs w:val="22"/>
        </w:rPr>
        <w:footnoteReference w:id="4"/>
      </w:r>
    </w:p>
    <w:p w14:paraId="4D8F0796" w14:textId="6895F0A1" w:rsidR="001330F4" w:rsidRPr="00A8676A" w:rsidRDefault="001330F4" w:rsidP="00045E67">
      <w:pPr>
        <w:contextualSpacing/>
        <w:rPr>
          <w:rFonts w:cstheme="minorHAnsi"/>
          <w:sz w:val="22"/>
          <w:szCs w:val="22"/>
        </w:rPr>
      </w:pPr>
      <w:r w:rsidRPr="00A8676A">
        <w:rPr>
          <w:rFonts w:cstheme="minorHAnsi"/>
          <w:sz w:val="22"/>
          <w:szCs w:val="22"/>
        </w:rPr>
        <w:t xml:space="preserve">Both of these case studies are clear examples of ways humans interact with the environment, but most notably, they interact in a way that is resourceful but also does not harm the environment, but rather how they work with it. They have clearly used recycled materials to build their homes, but also when they have had to use a natural resource, they have chosen to not fully destroy and waste it, but rather take what they need to survive and leave the rest, so it can grow and renew. This is clearly demonstrated when the Himba women chose to chop down some </w:t>
      </w:r>
      <w:r w:rsidR="00E4340C" w:rsidRPr="00A8676A">
        <w:rPr>
          <w:rFonts w:cstheme="minorHAnsi"/>
          <w:sz w:val="22"/>
          <w:szCs w:val="22"/>
        </w:rPr>
        <w:t>branches but</w:t>
      </w:r>
      <w:r w:rsidRPr="00A8676A">
        <w:rPr>
          <w:rFonts w:cstheme="minorHAnsi"/>
          <w:sz w:val="22"/>
          <w:szCs w:val="22"/>
        </w:rPr>
        <w:t xml:space="preserve"> left part of the tree remain so it can grow back quickly, but also did not waste the leaves that were not needed as they fed them to cattle.</w:t>
      </w:r>
    </w:p>
    <w:p w14:paraId="0CF3DF2F" w14:textId="02C5B75D" w:rsidR="00522299" w:rsidRPr="00A8676A" w:rsidRDefault="00522299" w:rsidP="00045E67">
      <w:pPr>
        <w:contextualSpacing/>
        <w:rPr>
          <w:rFonts w:cstheme="minorHAnsi"/>
          <w:sz w:val="22"/>
          <w:szCs w:val="22"/>
        </w:rPr>
      </w:pPr>
    </w:p>
    <w:p w14:paraId="7618217B" w14:textId="210865E6" w:rsidR="00522299" w:rsidRPr="00A8676A" w:rsidRDefault="00522299" w:rsidP="00045E67">
      <w:pPr>
        <w:contextualSpacing/>
        <w:rPr>
          <w:rFonts w:cstheme="minorHAnsi"/>
          <w:sz w:val="22"/>
          <w:szCs w:val="22"/>
        </w:rPr>
      </w:pPr>
      <w:r w:rsidRPr="00A8676A">
        <w:rPr>
          <w:rFonts w:cstheme="minorHAnsi"/>
          <w:sz w:val="22"/>
          <w:szCs w:val="22"/>
        </w:rPr>
        <w:t xml:space="preserve">However, unlike the resourceful Damara and Himba people, some civilisations have unfortunately taken the opposite route and have interacted with the environment in a negative way. </w:t>
      </w:r>
      <w:r w:rsidR="00B6284C" w:rsidRPr="00A8676A">
        <w:rPr>
          <w:rFonts w:cstheme="minorHAnsi"/>
          <w:sz w:val="22"/>
          <w:szCs w:val="22"/>
        </w:rPr>
        <w:t xml:space="preserve">Many civilisations, particularly western civilisations such as the UK, have chosen a more industrial route, which caused more pollutants and climate change thus negative impact on our environment. </w:t>
      </w:r>
    </w:p>
    <w:p w14:paraId="5E8FE8ED" w14:textId="7C77BAA1" w:rsidR="00A8676A" w:rsidRPr="00A8676A" w:rsidRDefault="00B6284C" w:rsidP="00045E67">
      <w:pPr>
        <w:contextualSpacing/>
        <w:rPr>
          <w:rFonts w:cstheme="minorHAnsi"/>
          <w:sz w:val="22"/>
          <w:szCs w:val="22"/>
        </w:rPr>
      </w:pPr>
      <w:r w:rsidRPr="00A8676A">
        <w:rPr>
          <w:rFonts w:cstheme="minorHAnsi"/>
          <w:sz w:val="22"/>
          <w:szCs w:val="22"/>
        </w:rPr>
        <w:t>One of the most worldwide negative impact humans have created to the environment is deforestation. Deforestation is the deliberate act of fully chopping down trees</w:t>
      </w:r>
      <w:r w:rsidR="00A8676A" w:rsidRPr="00A8676A">
        <w:rPr>
          <w:rFonts w:cstheme="minorHAnsi"/>
          <w:sz w:val="22"/>
          <w:szCs w:val="22"/>
        </w:rPr>
        <w:t xml:space="preserve">, for other land uses, such as farming, </w:t>
      </w:r>
      <w:r w:rsidR="00E4340C" w:rsidRPr="00A8676A">
        <w:rPr>
          <w:rFonts w:cstheme="minorHAnsi"/>
          <w:sz w:val="22"/>
          <w:szCs w:val="22"/>
        </w:rPr>
        <w:t>urbanisation,</w:t>
      </w:r>
      <w:r w:rsidR="00A8676A" w:rsidRPr="00A8676A">
        <w:rPr>
          <w:rFonts w:cstheme="minorHAnsi"/>
          <w:sz w:val="22"/>
          <w:szCs w:val="22"/>
        </w:rPr>
        <w:t xml:space="preserve"> or logging. </w:t>
      </w:r>
      <w:r w:rsidR="00A8676A">
        <w:rPr>
          <w:rFonts w:cstheme="minorHAnsi"/>
          <w:sz w:val="22"/>
          <w:szCs w:val="22"/>
        </w:rPr>
        <w:t>According to the WWF,</w:t>
      </w:r>
    </w:p>
    <w:p w14:paraId="26DFFBA1" w14:textId="77777777" w:rsidR="00A8676A" w:rsidRDefault="00A8676A" w:rsidP="00045E67">
      <w:pPr>
        <w:contextualSpacing/>
        <w:rPr>
          <w:rFonts w:cstheme="minorHAnsi"/>
          <w:sz w:val="22"/>
          <w:szCs w:val="22"/>
        </w:rPr>
      </w:pPr>
    </w:p>
    <w:p w14:paraId="294B28B2" w14:textId="52552101" w:rsidR="00A8676A" w:rsidRDefault="00A8676A" w:rsidP="00045E67">
      <w:pPr>
        <w:ind w:left="720"/>
        <w:contextualSpacing/>
        <w:rPr>
          <w:rFonts w:cstheme="minorHAnsi"/>
          <w:sz w:val="22"/>
          <w:szCs w:val="22"/>
        </w:rPr>
      </w:pPr>
      <w:r w:rsidRPr="00A8676A">
        <w:rPr>
          <w:rFonts w:cstheme="minorHAnsi"/>
          <w:sz w:val="22"/>
          <w:szCs w:val="22"/>
        </w:rPr>
        <w:lastRenderedPageBreak/>
        <w:t>Deforestation can happen quickly, such as when a fire sweeps through the landscape or the forest is clear-cut to make way for an oil palm plantation. While deforestation appears to be declining in some countries, it remains disturbingly high in others—including Brazil and the Democratic Republic of the Congo.</w:t>
      </w:r>
    </w:p>
    <w:p w14:paraId="64E258F7" w14:textId="79C52846" w:rsidR="00A8676A" w:rsidRDefault="00A8676A" w:rsidP="00045E67">
      <w:pPr>
        <w:pStyle w:val="NormalWeb"/>
        <w:shd w:val="clear" w:color="auto" w:fill="FFFFFF"/>
        <w:spacing w:before="0" w:beforeAutospacing="0" w:after="300" w:afterAutospacing="0"/>
        <w:ind w:left="720"/>
        <w:contextualSpacing/>
        <w:textAlignment w:val="baseline"/>
        <w:rPr>
          <w:rFonts w:asciiTheme="minorHAnsi" w:hAnsiTheme="minorHAnsi" w:cstheme="minorHAnsi"/>
          <w:sz w:val="22"/>
          <w:szCs w:val="22"/>
        </w:rPr>
      </w:pPr>
      <w:r w:rsidRPr="00A8676A">
        <w:rPr>
          <w:rFonts w:asciiTheme="minorHAnsi" w:hAnsiTheme="minorHAnsi" w:cstheme="minorHAnsi"/>
          <w:sz w:val="22"/>
          <w:szCs w:val="22"/>
        </w:rPr>
        <w:t>Two-thirds of global forest cover loss is occurring in the tropic and subtropic regions of the world, where vast clusters of deforestation hot spots—also known as "</w:t>
      </w:r>
      <w:r w:rsidRPr="00A8676A">
        <w:rPr>
          <w:rFonts w:asciiTheme="minorHAnsi" w:hAnsiTheme="minorHAnsi" w:cstheme="minorHAnsi"/>
          <w:sz w:val="22"/>
          <w:szCs w:val="22"/>
        </w:rPr>
        <w:t>deforestation fronts</w:t>
      </w:r>
      <w:r w:rsidRPr="00A8676A">
        <w:rPr>
          <w:rFonts w:asciiTheme="minorHAnsi" w:hAnsiTheme="minorHAnsi" w:cstheme="minorHAnsi"/>
          <w:sz w:val="22"/>
          <w:szCs w:val="22"/>
        </w:rPr>
        <w:t>"—are destroying the importan</w:t>
      </w:r>
      <w:r>
        <w:rPr>
          <w:rFonts w:asciiTheme="minorHAnsi" w:hAnsiTheme="minorHAnsi" w:cstheme="minorHAnsi"/>
          <w:sz w:val="22"/>
          <w:szCs w:val="22"/>
        </w:rPr>
        <w:t xml:space="preserve">t </w:t>
      </w:r>
      <w:r w:rsidRPr="00A8676A">
        <w:rPr>
          <w:rFonts w:asciiTheme="minorHAnsi" w:hAnsiTheme="minorHAnsi" w:cstheme="minorHAnsi"/>
          <w:sz w:val="22"/>
          <w:szCs w:val="22"/>
        </w:rPr>
        <w:t>ecosystem services forests provide. There are 24 of these hot spots that are spread across Latin America, sub-Saharan Africa, Southeast Asia, and Oceania.</w:t>
      </w:r>
      <w:r>
        <w:rPr>
          <w:rStyle w:val="FootnoteReference"/>
          <w:rFonts w:asciiTheme="minorHAnsi" w:hAnsiTheme="minorHAnsi" w:cstheme="minorHAnsi"/>
          <w:sz w:val="22"/>
          <w:szCs w:val="22"/>
        </w:rPr>
        <w:footnoteReference w:id="5"/>
      </w:r>
    </w:p>
    <w:p w14:paraId="60F78231" w14:textId="50C4AE10" w:rsidR="00C65B25" w:rsidRDefault="00220341" w:rsidP="00045E67">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r>
        <w:rPr>
          <w:rFonts w:asciiTheme="minorHAnsi" w:hAnsiTheme="minorHAnsi" w:cstheme="minorHAnsi"/>
          <w:sz w:val="22"/>
          <w:szCs w:val="22"/>
        </w:rPr>
        <w:t xml:space="preserve">However, although deforestation has become a massive issue, many individuals and groups are choosing to do something about </w:t>
      </w:r>
      <w:r w:rsidR="00115A9E">
        <w:rPr>
          <w:rFonts w:asciiTheme="minorHAnsi" w:hAnsiTheme="minorHAnsi" w:cstheme="minorHAnsi"/>
          <w:sz w:val="22"/>
          <w:szCs w:val="22"/>
        </w:rPr>
        <w:t xml:space="preserve">it. Rewilding Britain is an </w:t>
      </w:r>
      <w:r w:rsidR="00F223E1">
        <w:rPr>
          <w:rFonts w:asciiTheme="minorHAnsi" w:hAnsiTheme="minorHAnsi" w:cstheme="minorHAnsi"/>
          <w:sz w:val="22"/>
          <w:szCs w:val="22"/>
        </w:rPr>
        <w:t>organisation that was founded in 2015, with a mission of “seeing a mosaic of species-rich habitats restored and connected across at least 30% of Britain’s land and sea by 2030.”</w:t>
      </w:r>
      <w:r w:rsidR="00F223E1">
        <w:rPr>
          <w:rStyle w:val="FootnoteReference"/>
          <w:rFonts w:asciiTheme="minorHAnsi" w:hAnsiTheme="minorHAnsi" w:cstheme="minorHAnsi"/>
          <w:sz w:val="22"/>
          <w:szCs w:val="22"/>
        </w:rPr>
        <w:footnoteReference w:id="6"/>
      </w:r>
      <w:r w:rsidR="00F223E1">
        <w:rPr>
          <w:rFonts w:asciiTheme="minorHAnsi" w:hAnsiTheme="minorHAnsi" w:cstheme="minorHAnsi"/>
          <w:sz w:val="22"/>
          <w:szCs w:val="22"/>
        </w:rPr>
        <w:t xml:space="preserve"> They have led many </w:t>
      </w:r>
      <w:r w:rsidR="00C71AF0">
        <w:rPr>
          <w:rFonts w:asciiTheme="minorHAnsi" w:hAnsiTheme="minorHAnsi" w:cstheme="minorHAnsi"/>
          <w:sz w:val="22"/>
          <w:szCs w:val="22"/>
        </w:rPr>
        <w:t xml:space="preserve">rewilding projects since their creation, with one of their most famous rewilding projects being at Knepp Estate near Horsham. </w:t>
      </w:r>
    </w:p>
    <w:p w14:paraId="245674D4" w14:textId="5117A4CC" w:rsidR="00C65B25" w:rsidRDefault="00C65B25" w:rsidP="00045E67">
      <w:pPr>
        <w:pStyle w:val="NormalWeb"/>
        <w:shd w:val="clear" w:color="auto" w:fill="FFFFFF"/>
        <w:spacing w:before="0" w:beforeAutospacing="0" w:after="300" w:afterAutospacing="0"/>
        <w:ind w:left="720"/>
        <w:contextualSpacing/>
        <w:textAlignment w:val="baseline"/>
        <w:rPr>
          <w:rFonts w:asciiTheme="minorHAnsi" w:hAnsiTheme="minorHAnsi" w:cstheme="minorHAnsi"/>
          <w:sz w:val="22"/>
          <w:szCs w:val="22"/>
        </w:rPr>
      </w:pPr>
      <w:r>
        <w:rPr>
          <w:rFonts w:asciiTheme="minorHAnsi" w:hAnsiTheme="minorHAnsi" w:cstheme="minorHAnsi"/>
          <w:sz w:val="22"/>
          <w:szCs w:val="22"/>
        </w:rPr>
        <w:t xml:space="preserve">Knepp’s ethos is to enable natural processes instead of aiming for any particular goals or outcomes. Free roaming grazing animals – cattle, ponies, </w:t>
      </w:r>
      <w:r w:rsidR="00E4340C">
        <w:rPr>
          <w:rFonts w:asciiTheme="minorHAnsi" w:hAnsiTheme="minorHAnsi" w:cstheme="minorHAnsi"/>
          <w:sz w:val="22"/>
          <w:szCs w:val="22"/>
        </w:rPr>
        <w:t>pigs,</w:t>
      </w:r>
      <w:r>
        <w:rPr>
          <w:rFonts w:asciiTheme="minorHAnsi" w:hAnsiTheme="minorHAnsi" w:cstheme="minorHAnsi"/>
          <w:sz w:val="22"/>
          <w:szCs w:val="22"/>
        </w:rPr>
        <w:t xml:space="preserve"> and deer – drive this process led regeneration. They act as proxies for herbivores that would have grazed the land thousands of years ago. Their different grazing preferences are creating a mosaic of habitats – from grassland and scrub to open grown trees and wood pasture. Knepp has seen </w:t>
      </w:r>
      <w:r w:rsidR="00E4340C">
        <w:rPr>
          <w:rFonts w:asciiTheme="minorHAnsi" w:hAnsiTheme="minorHAnsi" w:cstheme="minorHAnsi"/>
          <w:sz w:val="22"/>
          <w:szCs w:val="22"/>
        </w:rPr>
        <w:t>extraordinary</w:t>
      </w:r>
      <w:r>
        <w:rPr>
          <w:rFonts w:asciiTheme="minorHAnsi" w:hAnsiTheme="minorHAnsi" w:cstheme="minorHAnsi"/>
          <w:sz w:val="22"/>
          <w:szCs w:val="22"/>
        </w:rPr>
        <w:t xml:space="preserve"> increases in wildlife since rewilding began, Extremely rare species such as Turtle Doves, Nightingales, Peregrine </w:t>
      </w:r>
      <w:r w:rsidR="00E4340C">
        <w:rPr>
          <w:rFonts w:asciiTheme="minorHAnsi" w:hAnsiTheme="minorHAnsi" w:cstheme="minorHAnsi"/>
          <w:sz w:val="22"/>
          <w:szCs w:val="22"/>
        </w:rPr>
        <w:t>Falcons,</w:t>
      </w:r>
      <w:r>
        <w:rPr>
          <w:rFonts w:asciiTheme="minorHAnsi" w:hAnsiTheme="minorHAnsi" w:cstheme="minorHAnsi"/>
          <w:sz w:val="22"/>
          <w:szCs w:val="22"/>
        </w:rPr>
        <w:t xml:space="preserve"> and Purple Emperor Butterflies are now breeding here. Populations of more common species are rocketing.</w:t>
      </w:r>
      <w:r>
        <w:rPr>
          <w:rStyle w:val="FootnoteReference"/>
          <w:rFonts w:asciiTheme="minorHAnsi" w:hAnsiTheme="minorHAnsi" w:cstheme="minorHAnsi"/>
          <w:sz w:val="22"/>
          <w:szCs w:val="22"/>
        </w:rPr>
        <w:footnoteReference w:id="7"/>
      </w:r>
    </w:p>
    <w:p w14:paraId="48A83AC5" w14:textId="686377B5" w:rsidR="007E3A9E" w:rsidRPr="00B17E98" w:rsidRDefault="007E3A9E" w:rsidP="00045E67">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r w:rsidRPr="00B17E98">
        <w:rPr>
          <w:rFonts w:asciiTheme="minorHAnsi" w:hAnsiTheme="minorHAnsi" w:cstheme="minorHAnsi"/>
          <w:sz w:val="22"/>
          <w:szCs w:val="22"/>
        </w:rPr>
        <w:t xml:space="preserve">Rewilding is an extremely important way as to how humans can better interact with the environment. According to </w:t>
      </w:r>
      <w:r w:rsidR="005D7E5D" w:rsidRPr="00B17E98">
        <w:rPr>
          <w:rFonts w:asciiTheme="minorHAnsi" w:hAnsiTheme="minorHAnsi" w:cstheme="minorHAnsi"/>
          <w:sz w:val="22"/>
          <w:szCs w:val="22"/>
        </w:rPr>
        <w:t>Rewilding Britain, “12% of the UK’s greenhouse gas emissions could be captured by restoring landscapes over 30% of Britain.”</w:t>
      </w:r>
      <w:r w:rsidR="005D7E5D" w:rsidRPr="00B17E98">
        <w:rPr>
          <w:rStyle w:val="FootnoteReference"/>
          <w:rFonts w:asciiTheme="minorHAnsi" w:hAnsiTheme="minorHAnsi" w:cstheme="minorHAnsi"/>
          <w:sz w:val="22"/>
          <w:szCs w:val="22"/>
        </w:rPr>
        <w:footnoteReference w:id="8"/>
      </w:r>
      <w:r w:rsidR="005D7E5D" w:rsidRPr="00B17E98">
        <w:rPr>
          <w:rFonts w:asciiTheme="minorHAnsi" w:hAnsiTheme="minorHAnsi" w:cstheme="minorHAnsi"/>
          <w:sz w:val="22"/>
          <w:szCs w:val="22"/>
        </w:rPr>
        <w:t xml:space="preserve"> This is done through a process called Carbon Sequestration (aka natural carbon capture), in which carbon dioxide is removed from the atmosphere and stored in natural reservoirs like forests, oceans and soils.</w:t>
      </w:r>
      <w:r w:rsidR="005D7E5D" w:rsidRPr="00B17E98">
        <w:rPr>
          <w:rStyle w:val="FootnoteReference"/>
          <w:rFonts w:asciiTheme="minorHAnsi" w:hAnsiTheme="minorHAnsi" w:cstheme="minorHAnsi"/>
          <w:sz w:val="22"/>
          <w:szCs w:val="22"/>
        </w:rPr>
        <w:footnoteReference w:id="9"/>
      </w:r>
    </w:p>
    <w:p w14:paraId="1DDE4ECD" w14:textId="77777777" w:rsidR="005C4DE2" w:rsidRDefault="005C4DE2" w:rsidP="00045E67">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p>
    <w:p w14:paraId="1766E510" w14:textId="4E07D760" w:rsidR="006237D0" w:rsidRPr="00B17E98" w:rsidRDefault="006237D0" w:rsidP="00045E67">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r w:rsidRPr="00B17E98">
        <w:rPr>
          <w:rFonts w:asciiTheme="minorHAnsi" w:hAnsiTheme="minorHAnsi" w:cstheme="minorHAnsi"/>
          <w:sz w:val="22"/>
          <w:szCs w:val="22"/>
        </w:rPr>
        <w:t xml:space="preserve">Although humans have helped reverse the implications of deforestation to our environment, by the process of rewilding, water and air pollution still remain and negative impacts of human interaction with the environment. </w:t>
      </w:r>
      <w:r w:rsidR="006461A9" w:rsidRPr="00B17E98">
        <w:rPr>
          <w:rFonts w:asciiTheme="minorHAnsi" w:hAnsiTheme="minorHAnsi" w:cstheme="minorHAnsi"/>
          <w:sz w:val="22"/>
          <w:szCs w:val="22"/>
        </w:rPr>
        <w:t>Water pollution has always been an issue, especially in the UK, since the 13</w:t>
      </w:r>
      <w:r w:rsidR="006461A9" w:rsidRPr="00B17E98">
        <w:rPr>
          <w:rFonts w:asciiTheme="minorHAnsi" w:hAnsiTheme="minorHAnsi" w:cstheme="minorHAnsi"/>
          <w:sz w:val="22"/>
          <w:szCs w:val="22"/>
          <w:vertAlign w:val="superscript"/>
        </w:rPr>
        <w:t>th</w:t>
      </w:r>
      <w:r w:rsidR="006461A9" w:rsidRPr="00B17E98">
        <w:rPr>
          <w:rFonts w:asciiTheme="minorHAnsi" w:hAnsiTheme="minorHAnsi" w:cstheme="minorHAnsi"/>
          <w:sz w:val="22"/>
          <w:szCs w:val="22"/>
        </w:rPr>
        <w:t xml:space="preserve"> century, as many people complained about the quality of the water, and raw sewage in our waters have been linked to several cholera outbreaks, most notably in the 1840s. Although our knowledge in water treatment has certainly improved, meaning that we can now actually drink water, still our water and sewage companies have not learnt the lessons of the past and are still dumping raw sewage into our waters. According to the BBC News, “</w:t>
      </w:r>
      <w:r w:rsidR="00A33E6A" w:rsidRPr="00B17E98">
        <w:rPr>
          <w:rFonts w:asciiTheme="minorHAnsi" w:hAnsiTheme="minorHAnsi" w:cstheme="minorHAnsi"/>
          <w:sz w:val="22"/>
          <w:szCs w:val="22"/>
        </w:rPr>
        <w:t>the River Thames has been polluted by at least 72 billion litres of sewage discharges since 2020,” and also “one billion litres of sewage was dumped just in one day, on 28</w:t>
      </w:r>
      <w:r w:rsidR="00A33E6A" w:rsidRPr="00B17E98">
        <w:rPr>
          <w:rFonts w:asciiTheme="minorHAnsi" w:hAnsiTheme="minorHAnsi" w:cstheme="minorHAnsi"/>
          <w:sz w:val="22"/>
          <w:szCs w:val="22"/>
          <w:vertAlign w:val="superscript"/>
        </w:rPr>
        <w:t>th</w:t>
      </w:r>
      <w:r w:rsidR="00A33E6A" w:rsidRPr="00B17E98">
        <w:rPr>
          <w:rFonts w:asciiTheme="minorHAnsi" w:hAnsiTheme="minorHAnsi" w:cstheme="minorHAnsi"/>
          <w:sz w:val="22"/>
          <w:szCs w:val="22"/>
        </w:rPr>
        <w:t xml:space="preserve"> January 2021.”</w:t>
      </w:r>
      <w:r w:rsidR="00A33E6A" w:rsidRPr="00B17E98">
        <w:rPr>
          <w:rStyle w:val="FootnoteReference"/>
          <w:rFonts w:asciiTheme="minorHAnsi" w:hAnsiTheme="minorHAnsi" w:cstheme="minorHAnsi"/>
          <w:sz w:val="22"/>
          <w:szCs w:val="22"/>
        </w:rPr>
        <w:footnoteReference w:id="10"/>
      </w:r>
      <w:r w:rsidR="00A33E6A" w:rsidRPr="00B17E98">
        <w:rPr>
          <w:rFonts w:asciiTheme="minorHAnsi" w:hAnsiTheme="minorHAnsi" w:cstheme="minorHAnsi"/>
          <w:sz w:val="22"/>
          <w:szCs w:val="22"/>
        </w:rPr>
        <w:t xml:space="preserve"> Alongside this, in my local constituency of Swindon North, our waterways had been “polluted by sewage 255 times in 2024, lasting 3,982 hours,” and there had been “135 </w:t>
      </w:r>
      <w:r w:rsidR="00045E67" w:rsidRPr="00B17E98">
        <w:rPr>
          <w:rFonts w:asciiTheme="minorHAnsi" w:hAnsiTheme="minorHAnsi" w:cstheme="minorHAnsi"/>
          <w:sz w:val="22"/>
          <w:szCs w:val="22"/>
        </w:rPr>
        <w:t xml:space="preserve">sewage dumps in the River Cole, by Sevenhampton,” </w:t>
      </w:r>
      <w:r w:rsidR="00A33E6A" w:rsidRPr="00B17E98">
        <w:rPr>
          <w:rFonts w:asciiTheme="minorHAnsi" w:hAnsiTheme="minorHAnsi" w:cstheme="minorHAnsi"/>
          <w:sz w:val="22"/>
          <w:szCs w:val="22"/>
        </w:rPr>
        <w:t>according to the website, Top of the Poops.</w:t>
      </w:r>
      <w:r w:rsidR="00A33E6A" w:rsidRPr="00B17E98">
        <w:rPr>
          <w:rStyle w:val="FootnoteReference"/>
          <w:rFonts w:asciiTheme="minorHAnsi" w:hAnsiTheme="minorHAnsi" w:cstheme="minorHAnsi"/>
          <w:sz w:val="22"/>
          <w:szCs w:val="22"/>
        </w:rPr>
        <w:footnoteReference w:id="11"/>
      </w:r>
    </w:p>
    <w:p w14:paraId="4E37DED2" w14:textId="07B0F010" w:rsidR="00045E67" w:rsidRPr="00B17E98" w:rsidRDefault="00045E67" w:rsidP="00045E67">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r w:rsidRPr="00B17E98">
        <w:rPr>
          <w:rFonts w:asciiTheme="minorHAnsi" w:hAnsiTheme="minorHAnsi" w:cstheme="minorHAnsi"/>
          <w:sz w:val="22"/>
          <w:szCs w:val="22"/>
        </w:rPr>
        <w:t xml:space="preserve">As well as water pollution, air pollution has been another example of how humans have negatively interacted with the environment. According to the Friends of the Earth, air pollution hotspots map, the London area, West Midlands, Northwest England, and West Riding of Yorkshire are some of the worst areas </w:t>
      </w:r>
      <w:r w:rsidRPr="00B17E98">
        <w:rPr>
          <w:rFonts w:asciiTheme="minorHAnsi" w:hAnsiTheme="minorHAnsi" w:cstheme="minorHAnsi"/>
          <w:sz w:val="22"/>
          <w:szCs w:val="22"/>
        </w:rPr>
        <w:lastRenderedPageBreak/>
        <w:t>of UK for air pollution.</w:t>
      </w:r>
      <w:r w:rsidRPr="00B17E98">
        <w:rPr>
          <w:rStyle w:val="FootnoteReference"/>
          <w:rFonts w:asciiTheme="minorHAnsi" w:hAnsiTheme="minorHAnsi" w:cstheme="minorHAnsi"/>
          <w:sz w:val="22"/>
          <w:szCs w:val="22"/>
        </w:rPr>
        <w:footnoteReference w:id="12"/>
      </w:r>
      <w:r w:rsidRPr="00B17E98">
        <w:rPr>
          <w:rFonts w:asciiTheme="minorHAnsi" w:hAnsiTheme="minorHAnsi" w:cstheme="minorHAnsi"/>
          <w:sz w:val="22"/>
          <w:szCs w:val="22"/>
        </w:rPr>
        <w:t xml:space="preserve"> This is down to the high population density of their cities, thus meaning more cars and more CO2 emissions. </w:t>
      </w:r>
      <w:r w:rsidR="00B17E98" w:rsidRPr="00B17E98">
        <w:rPr>
          <w:rFonts w:asciiTheme="minorHAnsi" w:hAnsiTheme="minorHAnsi" w:cstheme="minorHAnsi"/>
          <w:sz w:val="22"/>
          <w:szCs w:val="22"/>
        </w:rPr>
        <w:t xml:space="preserve">As well as having an effect of humans, particularly increasing the risk of Asthma attacks and other lung diseases, it has an extremely harmful effect on the environment. According to the National Geographic, </w:t>
      </w:r>
    </w:p>
    <w:p w14:paraId="71F6C12D" w14:textId="11051791" w:rsidR="00B17E98" w:rsidRDefault="00B17E98" w:rsidP="00B17E98">
      <w:pPr>
        <w:pStyle w:val="NormalWeb"/>
        <w:shd w:val="clear" w:color="auto" w:fill="FFFFFF"/>
        <w:spacing w:before="0" w:beforeAutospacing="0" w:after="300" w:afterAutospacing="0"/>
        <w:ind w:left="720"/>
        <w:contextualSpacing/>
        <w:textAlignment w:val="baseline"/>
        <w:rPr>
          <w:rFonts w:asciiTheme="minorHAnsi" w:hAnsiTheme="minorHAnsi" w:cstheme="minorHAnsi"/>
          <w:color w:val="121212"/>
          <w:sz w:val="22"/>
          <w:szCs w:val="22"/>
        </w:rPr>
      </w:pPr>
      <w:r w:rsidRPr="00B17E98">
        <w:rPr>
          <w:rFonts w:asciiTheme="minorHAnsi" w:hAnsiTheme="minorHAnsi" w:cstheme="minorHAnsi"/>
          <w:sz w:val="22"/>
          <w:szCs w:val="22"/>
        </w:rPr>
        <w:t xml:space="preserve">Air pollution can create acid rain when </w:t>
      </w:r>
      <w:r w:rsidRPr="00B17E98">
        <w:rPr>
          <w:rFonts w:asciiTheme="minorHAnsi" w:hAnsiTheme="minorHAnsi" w:cstheme="minorHAnsi"/>
          <w:color w:val="121212"/>
          <w:sz w:val="22"/>
          <w:szCs w:val="22"/>
        </w:rPr>
        <w:t>s</w:t>
      </w:r>
      <w:r w:rsidRPr="00B17E98">
        <w:rPr>
          <w:rFonts w:asciiTheme="minorHAnsi" w:hAnsiTheme="minorHAnsi" w:cstheme="minorHAnsi"/>
          <w:color w:val="121212"/>
          <w:sz w:val="22"/>
          <w:szCs w:val="22"/>
        </w:rPr>
        <w:t xml:space="preserve">ulfur dioxide and nitrogen oxide particles in the air </w:t>
      </w:r>
      <w:r w:rsidRPr="00B17E98">
        <w:rPr>
          <w:rFonts w:asciiTheme="minorHAnsi" w:hAnsiTheme="minorHAnsi" w:cstheme="minorHAnsi"/>
          <w:color w:val="121212"/>
          <w:sz w:val="22"/>
          <w:szCs w:val="22"/>
        </w:rPr>
        <w:t>mixes</w:t>
      </w:r>
      <w:r w:rsidRPr="00B17E98">
        <w:rPr>
          <w:rFonts w:asciiTheme="minorHAnsi" w:hAnsiTheme="minorHAnsi" w:cstheme="minorHAnsi"/>
          <w:color w:val="121212"/>
          <w:sz w:val="22"/>
          <w:szCs w:val="22"/>
        </w:rPr>
        <w:t xml:space="preserve"> with water and oxygen in the atmosphere. When acid rain falls to Earth, it damages plants by changing soil composition, degrades water quality in rivers, lakes and streams, and harms crops. It can even cause buildings and monuments to decay.</w:t>
      </w:r>
      <w:r>
        <w:rPr>
          <w:rFonts w:asciiTheme="minorHAnsi" w:hAnsiTheme="minorHAnsi" w:cstheme="minorHAnsi"/>
          <w:color w:val="121212"/>
          <w:sz w:val="22"/>
          <w:szCs w:val="22"/>
        </w:rPr>
        <w:t xml:space="preserve"> </w:t>
      </w:r>
      <w:r w:rsidRPr="00B17E98">
        <w:rPr>
          <w:rFonts w:asciiTheme="minorHAnsi" w:hAnsiTheme="minorHAnsi" w:cstheme="minorHAnsi"/>
          <w:color w:val="121212"/>
          <w:sz w:val="22"/>
          <w:szCs w:val="22"/>
        </w:rPr>
        <w:t>Air pollution can also directly contaminate the surface of bodies of water and soil. This can damage crops or reduce their yield, and it can harm young trees and other plants. Air pollution can even directly damage buildings. Some pollutants, such as sulfur dioxide, break down stone and other materials.</w:t>
      </w:r>
      <w:r>
        <w:rPr>
          <w:rFonts w:asciiTheme="minorHAnsi" w:hAnsiTheme="minorHAnsi" w:cstheme="minorHAnsi"/>
          <w:color w:val="121212"/>
          <w:sz w:val="22"/>
          <w:szCs w:val="22"/>
        </w:rPr>
        <w:t xml:space="preserve"> </w:t>
      </w:r>
      <w:r w:rsidRPr="00B17E98">
        <w:rPr>
          <w:rFonts w:asciiTheme="minorHAnsi" w:hAnsiTheme="minorHAnsi" w:cstheme="minorHAnsi"/>
          <w:color w:val="121212"/>
          <w:sz w:val="22"/>
          <w:szCs w:val="22"/>
        </w:rPr>
        <w:t>Like humans, animals can suffer health effects from exposure to air pollution. Disease, DNA damage and harm to the reproductive systems of animals have all been attributed to air pollution.</w:t>
      </w:r>
      <w:r>
        <w:rPr>
          <w:rFonts w:asciiTheme="minorHAnsi" w:hAnsiTheme="minorHAnsi" w:cstheme="minorHAnsi"/>
          <w:color w:val="121212"/>
          <w:sz w:val="22"/>
          <w:szCs w:val="22"/>
        </w:rPr>
        <w:t xml:space="preserve"> </w:t>
      </w:r>
      <w:r w:rsidRPr="00B17E98">
        <w:rPr>
          <w:rFonts w:asciiTheme="minorHAnsi" w:hAnsiTheme="minorHAnsi" w:cstheme="minorHAnsi"/>
          <w:color w:val="121212"/>
          <w:sz w:val="22"/>
          <w:szCs w:val="22"/>
        </w:rPr>
        <w:t xml:space="preserve">Air pollution also affects visibility of the environment. Haze, like smog, is a visible type of air pollution that obscures shapes and </w:t>
      </w:r>
      <w:r w:rsidRPr="00B17E98">
        <w:rPr>
          <w:rFonts w:asciiTheme="minorHAnsi" w:hAnsiTheme="minorHAnsi" w:cstheme="minorHAnsi"/>
          <w:color w:val="121212"/>
          <w:sz w:val="22"/>
          <w:szCs w:val="22"/>
        </w:rPr>
        <w:t>colours</w:t>
      </w:r>
      <w:r w:rsidRPr="00B17E98">
        <w:rPr>
          <w:rFonts w:asciiTheme="minorHAnsi" w:hAnsiTheme="minorHAnsi" w:cstheme="minorHAnsi"/>
          <w:color w:val="121212"/>
          <w:sz w:val="22"/>
          <w:szCs w:val="22"/>
        </w:rPr>
        <w:t>.</w:t>
      </w:r>
      <w:r>
        <w:rPr>
          <w:rStyle w:val="FootnoteReference"/>
          <w:rFonts w:asciiTheme="minorHAnsi" w:hAnsiTheme="minorHAnsi" w:cstheme="minorHAnsi"/>
          <w:color w:val="121212"/>
          <w:sz w:val="22"/>
          <w:szCs w:val="22"/>
        </w:rPr>
        <w:footnoteReference w:id="13"/>
      </w:r>
    </w:p>
    <w:p w14:paraId="0B65C7BB" w14:textId="405A350D" w:rsidR="00064394" w:rsidRDefault="00064394" w:rsidP="00064394">
      <w:pPr>
        <w:pStyle w:val="NormalWeb"/>
        <w:shd w:val="clear" w:color="auto" w:fill="FFFFFF"/>
        <w:spacing w:before="0" w:beforeAutospacing="0" w:after="300" w:afterAutospacing="0"/>
        <w:contextualSpacing/>
        <w:textAlignment w:val="baseline"/>
        <w:rPr>
          <w:rFonts w:asciiTheme="minorHAnsi" w:hAnsiTheme="minorHAnsi" w:cstheme="minorHAnsi"/>
          <w:color w:val="121212"/>
          <w:sz w:val="22"/>
          <w:szCs w:val="22"/>
        </w:rPr>
      </w:pPr>
    </w:p>
    <w:p w14:paraId="5FB1FFA0" w14:textId="423B7D7E" w:rsidR="00064394" w:rsidRPr="00B17E98" w:rsidRDefault="00064394" w:rsidP="00064394">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r>
        <w:rPr>
          <w:rFonts w:asciiTheme="minorHAnsi" w:hAnsiTheme="minorHAnsi" w:cstheme="minorHAnsi"/>
          <w:color w:val="121212"/>
          <w:sz w:val="22"/>
          <w:szCs w:val="22"/>
        </w:rPr>
        <w:t>However, although air and water pollution have been very key examples of how humans have negatively interacted with the environment, there has been things done to attempt to counteract these actions. Firstly, by our tabloids and newspapers, publicly outing water companies such as Thames Water, it has meant that these major issues have been brought to the attention of our MPs and they are being increasingly more scrutinised and held accountable. In 2024, “Thames Water, Yorkshire Water and Northumbrian Water faced £168 million fines by the industry regulator Ofwat, over historic sewage spills.”</w:t>
      </w:r>
      <w:r>
        <w:rPr>
          <w:rStyle w:val="FootnoteReference"/>
          <w:rFonts w:asciiTheme="minorHAnsi" w:hAnsiTheme="minorHAnsi" w:cstheme="minorHAnsi"/>
          <w:color w:val="121212"/>
          <w:sz w:val="22"/>
          <w:szCs w:val="22"/>
        </w:rPr>
        <w:footnoteReference w:id="14"/>
      </w:r>
      <w:r>
        <w:rPr>
          <w:rFonts w:asciiTheme="minorHAnsi" w:hAnsiTheme="minorHAnsi" w:cstheme="minorHAnsi"/>
          <w:color w:val="121212"/>
          <w:sz w:val="22"/>
          <w:szCs w:val="22"/>
        </w:rPr>
        <w:t xml:space="preserve"> Similarly, the government introduced Ultra Low Emission Zones (ULEZ) in 20</w:t>
      </w:r>
      <w:r w:rsidR="005C4DE2">
        <w:rPr>
          <w:rFonts w:asciiTheme="minorHAnsi" w:hAnsiTheme="minorHAnsi" w:cstheme="minorHAnsi"/>
          <w:color w:val="121212"/>
          <w:sz w:val="22"/>
          <w:szCs w:val="22"/>
        </w:rPr>
        <w:t>19</w:t>
      </w:r>
      <w:r>
        <w:rPr>
          <w:rFonts w:asciiTheme="minorHAnsi" w:hAnsiTheme="minorHAnsi" w:cstheme="minorHAnsi"/>
          <w:color w:val="121212"/>
          <w:sz w:val="22"/>
          <w:szCs w:val="22"/>
        </w:rPr>
        <w:t xml:space="preserve"> to reduce air </w:t>
      </w:r>
      <w:r w:rsidR="005C4DE2">
        <w:rPr>
          <w:rFonts w:asciiTheme="minorHAnsi" w:hAnsiTheme="minorHAnsi" w:cstheme="minorHAnsi"/>
          <w:color w:val="121212"/>
          <w:sz w:val="22"/>
          <w:szCs w:val="22"/>
        </w:rPr>
        <w:t>pollution and</w:t>
      </w:r>
      <w:r>
        <w:rPr>
          <w:rFonts w:asciiTheme="minorHAnsi" w:hAnsiTheme="minorHAnsi" w:cstheme="minorHAnsi"/>
          <w:color w:val="121212"/>
          <w:sz w:val="22"/>
          <w:szCs w:val="22"/>
        </w:rPr>
        <w:t xml:space="preserve"> encourage people to get more energy efficient and </w:t>
      </w:r>
      <w:r w:rsidR="005C4DE2">
        <w:rPr>
          <w:rFonts w:asciiTheme="minorHAnsi" w:hAnsiTheme="minorHAnsi" w:cstheme="minorHAnsi"/>
          <w:color w:val="121212"/>
          <w:sz w:val="22"/>
          <w:szCs w:val="22"/>
        </w:rPr>
        <w:t>eco-friendly</w:t>
      </w:r>
      <w:r>
        <w:rPr>
          <w:rFonts w:asciiTheme="minorHAnsi" w:hAnsiTheme="minorHAnsi" w:cstheme="minorHAnsi"/>
          <w:color w:val="121212"/>
          <w:sz w:val="22"/>
          <w:szCs w:val="22"/>
        </w:rPr>
        <w:t xml:space="preserve"> cars. Since it was first introduced to London, many cities across the UK, such as Birmingham, </w:t>
      </w:r>
      <w:r w:rsidR="005C4DE2">
        <w:rPr>
          <w:rFonts w:asciiTheme="minorHAnsi" w:hAnsiTheme="minorHAnsi" w:cstheme="minorHAnsi"/>
          <w:color w:val="121212"/>
          <w:sz w:val="22"/>
          <w:szCs w:val="22"/>
        </w:rPr>
        <w:t>Bradford, Sheffield, Bristol etc have also introduced their own clean air zones. According to research conducted by the University of Bath “the ULEZ has reduced nitrogen dioxide levels by 18.4% in central London and has contributed to a 4.5% reduction in long term health problems and an 8% decrease in respiratory issues such as Asthma and Bronchitis.”</w:t>
      </w:r>
      <w:r w:rsidR="005C4DE2">
        <w:rPr>
          <w:rStyle w:val="FootnoteReference"/>
          <w:rFonts w:asciiTheme="minorHAnsi" w:hAnsiTheme="minorHAnsi" w:cstheme="minorHAnsi"/>
          <w:color w:val="121212"/>
          <w:sz w:val="22"/>
          <w:szCs w:val="22"/>
        </w:rPr>
        <w:footnoteReference w:id="15"/>
      </w:r>
    </w:p>
    <w:p w14:paraId="225DCC57" w14:textId="77777777" w:rsidR="00B17E98" w:rsidRPr="00B17E98" w:rsidRDefault="00B17E98" w:rsidP="00B17E98">
      <w:pPr>
        <w:rPr>
          <w:rFonts w:ascii="Times New Roman" w:eastAsia="Times New Roman" w:hAnsi="Times New Roman" w:cs="Times New Roman"/>
          <w:lang w:eastAsia="en-GB"/>
        </w:rPr>
      </w:pPr>
    </w:p>
    <w:p w14:paraId="6B96C631" w14:textId="77777777" w:rsidR="00B17E98" w:rsidRDefault="00B17E98" w:rsidP="00045E67">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p>
    <w:p w14:paraId="2E916E33" w14:textId="77777777" w:rsidR="00B17E98" w:rsidRDefault="00B17E98" w:rsidP="00045E67">
      <w:pPr>
        <w:pStyle w:val="NormalWeb"/>
        <w:shd w:val="clear" w:color="auto" w:fill="FFFFFF"/>
        <w:spacing w:before="0" w:beforeAutospacing="0" w:after="300" w:afterAutospacing="0"/>
        <w:contextualSpacing/>
        <w:textAlignment w:val="baseline"/>
        <w:rPr>
          <w:rFonts w:asciiTheme="minorHAnsi" w:hAnsiTheme="minorHAnsi" w:cstheme="minorHAnsi"/>
          <w:sz w:val="22"/>
          <w:szCs w:val="22"/>
        </w:rPr>
      </w:pPr>
    </w:p>
    <w:p w14:paraId="740DCC18" w14:textId="505BA76F" w:rsidR="00C71AF0" w:rsidRDefault="00C71AF0" w:rsidP="00A8676A">
      <w:pPr>
        <w:pStyle w:val="NormalWeb"/>
        <w:shd w:val="clear" w:color="auto" w:fill="FFFFFF"/>
        <w:spacing w:before="0" w:beforeAutospacing="0" w:after="300" w:afterAutospacing="0"/>
        <w:textAlignment w:val="baseline"/>
        <w:rPr>
          <w:rFonts w:asciiTheme="minorHAnsi" w:hAnsiTheme="minorHAnsi" w:cstheme="minorHAnsi"/>
          <w:sz w:val="22"/>
          <w:szCs w:val="22"/>
        </w:rPr>
      </w:pPr>
    </w:p>
    <w:p w14:paraId="72A01368" w14:textId="77777777" w:rsidR="00E4340C" w:rsidRDefault="00E4340C" w:rsidP="00F223E1">
      <w:pPr>
        <w:jc w:val="center"/>
        <w:rPr>
          <w:b/>
          <w:bCs/>
          <w:u w:val="single"/>
        </w:rPr>
      </w:pPr>
    </w:p>
    <w:p w14:paraId="0C15708F" w14:textId="77777777" w:rsidR="00E4340C" w:rsidRDefault="00E4340C" w:rsidP="00F223E1">
      <w:pPr>
        <w:jc w:val="center"/>
        <w:rPr>
          <w:b/>
          <w:bCs/>
          <w:u w:val="single"/>
        </w:rPr>
      </w:pPr>
    </w:p>
    <w:p w14:paraId="670B157A" w14:textId="77777777" w:rsidR="00E4340C" w:rsidRDefault="00E4340C" w:rsidP="00F223E1">
      <w:pPr>
        <w:jc w:val="center"/>
        <w:rPr>
          <w:b/>
          <w:bCs/>
          <w:u w:val="single"/>
        </w:rPr>
      </w:pPr>
    </w:p>
    <w:p w14:paraId="5A7845DA" w14:textId="77777777" w:rsidR="00E4340C" w:rsidRDefault="00E4340C" w:rsidP="00F223E1">
      <w:pPr>
        <w:jc w:val="center"/>
        <w:rPr>
          <w:b/>
          <w:bCs/>
          <w:u w:val="single"/>
        </w:rPr>
      </w:pPr>
    </w:p>
    <w:p w14:paraId="0E74BDC0" w14:textId="77777777" w:rsidR="00E4340C" w:rsidRDefault="00E4340C" w:rsidP="00F223E1">
      <w:pPr>
        <w:jc w:val="center"/>
        <w:rPr>
          <w:b/>
          <w:bCs/>
          <w:u w:val="single"/>
        </w:rPr>
      </w:pPr>
    </w:p>
    <w:p w14:paraId="058AC217" w14:textId="77777777" w:rsidR="00E4340C" w:rsidRDefault="00E4340C" w:rsidP="00F223E1">
      <w:pPr>
        <w:jc w:val="center"/>
        <w:rPr>
          <w:b/>
          <w:bCs/>
          <w:u w:val="single"/>
        </w:rPr>
      </w:pPr>
    </w:p>
    <w:p w14:paraId="3789633D" w14:textId="3E81684A" w:rsidR="00A14AE1" w:rsidRDefault="00A14AE1" w:rsidP="00F223E1">
      <w:pPr>
        <w:jc w:val="center"/>
        <w:rPr>
          <w:b/>
          <w:bCs/>
          <w:u w:val="single"/>
        </w:rPr>
      </w:pPr>
      <w:r>
        <w:rPr>
          <w:b/>
          <w:bCs/>
          <w:u w:val="single"/>
        </w:rPr>
        <w:lastRenderedPageBreak/>
        <w:t>Bibliography</w:t>
      </w:r>
    </w:p>
    <w:p w14:paraId="235B88A3" w14:textId="77777777" w:rsidR="001330F4" w:rsidRPr="001330F4" w:rsidRDefault="001330F4" w:rsidP="001330F4">
      <w:pPr>
        <w:jc w:val="center"/>
        <w:rPr>
          <w:sz w:val="22"/>
          <w:szCs w:val="22"/>
        </w:rPr>
      </w:pPr>
    </w:p>
    <w:p w14:paraId="20ADE44D" w14:textId="77777777" w:rsidR="00A33E6A" w:rsidRPr="00A33E6A" w:rsidRDefault="00A33E6A" w:rsidP="00A33E6A">
      <w:pPr>
        <w:pStyle w:val="FootnoteText"/>
        <w:rPr>
          <w:sz w:val="22"/>
          <w:szCs w:val="22"/>
        </w:rPr>
      </w:pPr>
      <w:r w:rsidRPr="00A33E6A">
        <w:rPr>
          <w:sz w:val="22"/>
          <w:szCs w:val="22"/>
        </w:rPr>
        <w:t xml:space="preserve">BBC News, </w:t>
      </w:r>
      <w:r w:rsidRPr="00A33E6A">
        <w:rPr>
          <w:i/>
          <w:iCs/>
          <w:sz w:val="22"/>
          <w:szCs w:val="22"/>
        </w:rPr>
        <w:t>Thames Water: 72 billion litres of sewage pumped into river in two years</w:t>
      </w:r>
      <w:r w:rsidRPr="00A33E6A">
        <w:rPr>
          <w:sz w:val="22"/>
          <w:szCs w:val="22"/>
        </w:rPr>
        <w:t xml:space="preserve"> [10</w:t>
      </w:r>
      <w:r w:rsidRPr="00A33E6A">
        <w:rPr>
          <w:sz w:val="22"/>
          <w:szCs w:val="22"/>
          <w:vertAlign w:val="superscript"/>
        </w:rPr>
        <w:t>th</w:t>
      </w:r>
      <w:r w:rsidRPr="00A33E6A">
        <w:rPr>
          <w:sz w:val="22"/>
          <w:szCs w:val="22"/>
        </w:rPr>
        <w:t xml:space="preserve"> November 2023]</w:t>
      </w:r>
    </w:p>
    <w:p w14:paraId="43BC3CC0" w14:textId="7BF83380" w:rsidR="00A33E6A" w:rsidRDefault="00A33E6A" w:rsidP="00A33E6A">
      <w:pPr>
        <w:pStyle w:val="FootnoteText"/>
        <w:rPr>
          <w:sz w:val="22"/>
          <w:szCs w:val="22"/>
        </w:rPr>
      </w:pPr>
      <w:hyperlink r:id="rId8" w:history="1">
        <w:r w:rsidRPr="00A33E6A">
          <w:rPr>
            <w:rStyle w:val="Hyperlink"/>
            <w:sz w:val="22"/>
            <w:szCs w:val="22"/>
          </w:rPr>
          <w:t>https://www.bbc.co.uk/news/uk-england-london-67357566</w:t>
        </w:r>
      </w:hyperlink>
      <w:r w:rsidRPr="00A33E6A">
        <w:rPr>
          <w:sz w:val="22"/>
          <w:szCs w:val="22"/>
        </w:rPr>
        <w:t xml:space="preserve"> [accessed 2</w:t>
      </w:r>
      <w:r w:rsidRPr="00A33E6A">
        <w:rPr>
          <w:sz w:val="22"/>
          <w:szCs w:val="22"/>
          <w:vertAlign w:val="superscript"/>
        </w:rPr>
        <w:t>nd</w:t>
      </w:r>
      <w:r w:rsidRPr="00A33E6A">
        <w:rPr>
          <w:sz w:val="22"/>
          <w:szCs w:val="22"/>
        </w:rPr>
        <w:t xml:space="preserve"> May 2025]</w:t>
      </w:r>
    </w:p>
    <w:p w14:paraId="7BDCAA4F" w14:textId="31C26698" w:rsidR="00B17E98" w:rsidRDefault="00B17E98" w:rsidP="00A33E6A">
      <w:pPr>
        <w:pStyle w:val="FootnoteText"/>
        <w:rPr>
          <w:sz w:val="22"/>
          <w:szCs w:val="22"/>
        </w:rPr>
      </w:pPr>
    </w:p>
    <w:p w14:paraId="1A2824A6" w14:textId="77777777" w:rsidR="00064394" w:rsidRPr="00064394" w:rsidRDefault="00064394" w:rsidP="00064394">
      <w:pPr>
        <w:pStyle w:val="FootnoteText"/>
        <w:rPr>
          <w:sz w:val="22"/>
          <w:szCs w:val="22"/>
        </w:rPr>
      </w:pPr>
      <w:r w:rsidRPr="00064394">
        <w:rPr>
          <w:sz w:val="22"/>
          <w:szCs w:val="22"/>
        </w:rPr>
        <w:t>BBC News,</w:t>
      </w:r>
      <w:r w:rsidRPr="00064394">
        <w:rPr>
          <w:i/>
          <w:iCs/>
          <w:sz w:val="22"/>
          <w:szCs w:val="22"/>
        </w:rPr>
        <w:t xml:space="preserve"> Water firms to be punished for years of sewage leaks</w:t>
      </w:r>
      <w:r w:rsidRPr="00064394">
        <w:rPr>
          <w:sz w:val="22"/>
          <w:szCs w:val="22"/>
        </w:rPr>
        <w:t xml:space="preserve"> [6</w:t>
      </w:r>
      <w:r w:rsidRPr="00064394">
        <w:rPr>
          <w:sz w:val="22"/>
          <w:szCs w:val="22"/>
          <w:vertAlign w:val="superscript"/>
        </w:rPr>
        <w:t>th</w:t>
      </w:r>
      <w:r w:rsidRPr="00064394">
        <w:rPr>
          <w:sz w:val="22"/>
          <w:szCs w:val="22"/>
        </w:rPr>
        <w:t xml:space="preserve"> August 2024]</w:t>
      </w:r>
    </w:p>
    <w:p w14:paraId="09E6B129" w14:textId="1112B126" w:rsidR="00064394" w:rsidRPr="00064394" w:rsidRDefault="00064394" w:rsidP="00064394">
      <w:pPr>
        <w:pStyle w:val="FootnoteText"/>
        <w:rPr>
          <w:sz w:val="22"/>
          <w:szCs w:val="22"/>
        </w:rPr>
      </w:pPr>
      <w:hyperlink r:id="rId9" w:history="1">
        <w:r w:rsidRPr="00064394">
          <w:rPr>
            <w:rStyle w:val="Hyperlink"/>
            <w:sz w:val="22"/>
            <w:szCs w:val="22"/>
          </w:rPr>
          <w:t>https://www.bbc.co.uk/news/articles/c5ypp032le0o#:~:text=Thames%20Water%2C%20Yorkshire%20Water%20and,regulator%20over%20historic%20sewage%20spills</w:t>
        </w:r>
      </w:hyperlink>
      <w:r w:rsidRPr="00064394">
        <w:rPr>
          <w:sz w:val="22"/>
          <w:szCs w:val="22"/>
        </w:rPr>
        <w:t>. [accessed 2</w:t>
      </w:r>
      <w:r w:rsidRPr="00064394">
        <w:rPr>
          <w:sz w:val="22"/>
          <w:szCs w:val="22"/>
          <w:vertAlign w:val="superscript"/>
        </w:rPr>
        <w:t>nd</w:t>
      </w:r>
      <w:r w:rsidRPr="00064394">
        <w:rPr>
          <w:sz w:val="22"/>
          <w:szCs w:val="22"/>
        </w:rPr>
        <w:t xml:space="preserve"> May 2025]</w:t>
      </w:r>
    </w:p>
    <w:p w14:paraId="6216A797" w14:textId="77777777" w:rsidR="00064394" w:rsidRDefault="00064394" w:rsidP="00A33E6A">
      <w:pPr>
        <w:pStyle w:val="FootnoteText"/>
        <w:rPr>
          <w:sz w:val="22"/>
          <w:szCs w:val="22"/>
        </w:rPr>
      </w:pPr>
    </w:p>
    <w:p w14:paraId="5BC7130E" w14:textId="77777777" w:rsidR="00B17E98" w:rsidRPr="00B17E98" w:rsidRDefault="00B17E98" w:rsidP="00B17E98">
      <w:pPr>
        <w:pStyle w:val="FootnoteText"/>
        <w:rPr>
          <w:sz w:val="22"/>
          <w:szCs w:val="22"/>
        </w:rPr>
      </w:pPr>
      <w:r w:rsidRPr="00B17E98">
        <w:rPr>
          <w:sz w:val="22"/>
          <w:szCs w:val="22"/>
        </w:rPr>
        <w:t>Friends of the Earth,</w:t>
      </w:r>
      <w:r w:rsidRPr="00B17E98">
        <w:rPr>
          <w:i/>
          <w:iCs/>
          <w:sz w:val="22"/>
          <w:szCs w:val="22"/>
        </w:rPr>
        <w:t xml:space="preserve"> Air Pollution</w:t>
      </w:r>
      <w:r w:rsidRPr="00B17E98">
        <w:rPr>
          <w:sz w:val="22"/>
          <w:szCs w:val="22"/>
        </w:rPr>
        <w:t xml:space="preserve"> [n.d]</w:t>
      </w:r>
    </w:p>
    <w:p w14:paraId="23C51BC5" w14:textId="7F32ECA7" w:rsidR="00B17E98" w:rsidRPr="00B17E98" w:rsidRDefault="00B17E98" w:rsidP="00B17E98">
      <w:pPr>
        <w:pStyle w:val="FootnoteText"/>
        <w:rPr>
          <w:sz w:val="22"/>
          <w:szCs w:val="22"/>
        </w:rPr>
      </w:pPr>
      <w:hyperlink r:id="rId10" w:history="1">
        <w:r w:rsidRPr="00B17E98">
          <w:rPr>
            <w:rStyle w:val="Hyperlink"/>
            <w:sz w:val="22"/>
            <w:szCs w:val="22"/>
          </w:rPr>
          <w:t>https://friendsoftheearth.uk/climate/air-pollution?utm_source=google&amp;utm_medium=cpc&amp;utm_campaign=climate-change&amp;utm_content=FY202324-11_generic&amp;source=FN0000AWR&amp;gad_source=1&amp;gbraid=0AAAAAD4GgciwCPkjarTJgrr2M3RueMYMJ&amp;gclid=Cj0KCQjw2tHABhCiARIsANZzDWqQzozEnGeQQs_Tkaw6Xiz22TiSRMmDYTcPfdGp59RW5uibaS2N2noaAvNfEALw_wcB</w:t>
        </w:r>
      </w:hyperlink>
      <w:r w:rsidRPr="00B17E98">
        <w:rPr>
          <w:sz w:val="22"/>
          <w:szCs w:val="22"/>
        </w:rPr>
        <w:t xml:space="preserve"> [accessed 2</w:t>
      </w:r>
      <w:r w:rsidRPr="00B17E98">
        <w:rPr>
          <w:sz w:val="22"/>
          <w:szCs w:val="22"/>
          <w:vertAlign w:val="superscript"/>
        </w:rPr>
        <w:t>nd</w:t>
      </w:r>
      <w:r w:rsidRPr="00B17E98">
        <w:rPr>
          <w:sz w:val="22"/>
          <w:szCs w:val="22"/>
        </w:rPr>
        <w:t xml:space="preserve"> May 2025]</w:t>
      </w:r>
    </w:p>
    <w:p w14:paraId="13EA5AE6" w14:textId="3B245D85" w:rsidR="00A33E6A" w:rsidRDefault="00A33E6A" w:rsidP="005D7E5D">
      <w:pPr>
        <w:pStyle w:val="FootnoteText"/>
        <w:rPr>
          <w:sz w:val="22"/>
          <w:szCs w:val="22"/>
        </w:rPr>
      </w:pPr>
    </w:p>
    <w:p w14:paraId="148EF401" w14:textId="77777777" w:rsidR="00064394" w:rsidRPr="00064394" w:rsidRDefault="00064394" w:rsidP="00064394">
      <w:pPr>
        <w:pStyle w:val="FootnoteText"/>
        <w:rPr>
          <w:sz w:val="22"/>
          <w:szCs w:val="22"/>
        </w:rPr>
      </w:pPr>
      <w:r w:rsidRPr="00064394">
        <w:rPr>
          <w:sz w:val="22"/>
          <w:szCs w:val="22"/>
        </w:rPr>
        <w:t>National Geographic,</w:t>
      </w:r>
      <w:r w:rsidRPr="00064394">
        <w:rPr>
          <w:i/>
          <w:iCs/>
          <w:sz w:val="22"/>
          <w:szCs w:val="22"/>
        </w:rPr>
        <w:t xml:space="preserve"> Air Pollution</w:t>
      </w:r>
      <w:r w:rsidRPr="00064394">
        <w:rPr>
          <w:sz w:val="22"/>
          <w:szCs w:val="22"/>
        </w:rPr>
        <w:t xml:space="preserve"> [n.d]</w:t>
      </w:r>
    </w:p>
    <w:p w14:paraId="7D249E0A" w14:textId="4B337B11" w:rsidR="00064394" w:rsidRDefault="00064394" w:rsidP="00064394">
      <w:pPr>
        <w:pStyle w:val="FootnoteText"/>
        <w:rPr>
          <w:sz w:val="22"/>
          <w:szCs w:val="22"/>
        </w:rPr>
      </w:pPr>
      <w:hyperlink r:id="rId11" w:history="1">
        <w:r w:rsidRPr="00064394">
          <w:rPr>
            <w:rStyle w:val="Hyperlink"/>
            <w:sz w:val="22"/>
            <w:szCs w:val="22"/>
          </w:rPr>
          <w:t>https://education.nationalgeographic.org/resource/air-pollution/</w:t>
        </w:r>
      </w:hyperlink>
      <w:r w:rsidRPr="00064394">
        <w:rPr>
          <w:sz w:val="22"/>
          <w:szCs w:val="22"/>
        </w:rPr>
        <w:t xml:space="preserve"> [accessed 2</w:t>
      </w:r>
      <w:r w:rsidRPr="00064394">
        <w:rPr>
          <w:sz w:val="22"/>
          <w:szCs w:val="22"/>
          <w:vertAlign w:val="superscript"/>
        </w:rPr>
        <w:t>nd</w:t>
      </w:r>
      <w:r w:rsidRPr="00064394">
        <w:rPr>
          <w:sz w:val="22"/>
          <w:szCs w:val="22"/>
        </w:rPr>
        <w:t xml:space="preserve"> May 2025]</w:t>
      </w:r>
    </w:p>
    <w:p w14:paraId="42DC32A0" w14:textId="77777777" w:rsidR="00064394" w:rsidRDefault="00064394" w:rsidP="005D7E5D">
      <w:pPr>
        <w:pStyle w:val="FootnoteText"/>
        <w:rPr>
          <w:sz w:val="22"/>
          <w:szCs w:val="22"/>
        </w:rPr>
      </w:pPr>
    </w:p>
    <w:p w14:paraId="3FA125EF" w14:textId="277378B4" w:rsidR="005D7E5D" w:rsidRPr="005D7E5D" w:rsidRDefault="005D7E5D" w:rsidP="005D7E5D">
      <w:pPr>
        <w:pStyle w:val="FootnoteText"/>
        <w:rPr>
          <w:sz w:val="22"/>
          <w:szCs w:val="22"/>
        </w:rPr>
      </w:pPr>
      <w:r w:rsidRPr="005D7E5D">
        <w:rPr>
          <w:sz w:val="22"/>
          <w:szCs w:val="22"/>
        </w:rPr>
        <w:t xml:space="preserve">National Grid, </w:t>
      </w:r>
      <w:r w:rsidRPr="005D7E5D">
        <w:rPr>
          <w:i/>
          <w:iCs/>
          <w:sz w:val="22"/>
          <w:szCs w:val="22"/>
        </w:rPr>
        <w:t>What is Carbon Sequestration?</w:t>
      </w:r>
      <w:r w:rsidRPr="005D7E5D">
        <w:rPr>
          <w:sz w:val="22"/>
          <w:szCs w:val="22"/>
        </w:rPr>
        <w:t xml:space="preserve"> [27</w:t>
      </w:r>
      <w:r w:rsidRPr="005D7E5D">
        <w:rPr>
          <w:sz w:val="22"/>
          <w:szCs w:val="22"/>
          <w:vertAlign w:val="superscript"/>
        </w:rPr>
        <w:t>th</w:t>
      </w:r>
      <w:r w:rsidRPr="005D7E5D">
        <w:rPr>
          <w:sz w:val="22"/>
          <w:szCs w:val="22"/>
        </w:rPr>
        <w:t xml:space="preserve"> March 2024]</w:t>
      </w:r>
    </w:p>
    <w:p w14:paraId="204AFFC4" w14:textId="243905C9" w:rsidR="005D7E5D" w:rsidRDefault="005D7E5D" w:rsidP="005D7E5D">
      <w:pPr>
        <w:pStyle w:val="FootnoteText"/>
        <w:rPr>
          <w:sz w:val="22"/>
          <w:szCs w:val="22"/>
        </w:rPr>
      </w:pPr>
      <w:hyperlink r:id="rId12" w:history="1">
        <w:r w:rsidRPr="005D7E5D">
          <w:rPr>
            <w:rStyle w:val="Hyperlink"/>
            <w:sz w:val="22"/>
            <w:szCs w:val="22"/>
          </w:rPr>
          <w:t>https://www.nationalgrid.com/stories/energy-explained/what-carbon-sequestration</w:t>
        </w:r>
      </w:hyperlink>
      <w:r w:rsidRPr="005D7E5D">
        <w:rPr>
          <w:sz w:val="22"/>
          <w:szCs w:val="22"/>
        </w:rPr>
        <w:t xml:space="preserve"> [accessed 2nd May 2025]</w:t>
      </w:r>
    </w:p>
    <w:p w14:paraId="35CCFD04" w14:textId="77777777" w:rsidR="005D7E5D" w:rsidRDefault="005D7E5D" w:rsidP="001330F4">
      <w:pPr>
        <w:pStyle w:val="FootnoteText"/>
        <w:rPr>
          <w:sz w:val="22"/>
          <w:szCs w:val="22"/>
        </w:rPr>
      </w:pPr>
    </w:p>
    <w:p w14:paraId="2485F742" w14:textId="7842CD5A" w:rsidR="001330F4" w:rsidRPr="00F223E1" w:rsidRDefault="001330F4" w:rsidP="001330F4">
      <w:pPr>
        <w:pStyle w:val="FootnoteText"/>
        <w:rPr>
          <w:sz w:val="22"/>
          <w:szCs w:val="22"/>
        </w:rPr>
      </w:pPr>
      <w:r w:rsidRPr="00F223E1">
        <w:rPr>
          <w:sz w:val="22"/>
          <w:szCs w:val="22"/>
        </w:rPr>
        <w:t xml:space="preserve">Nomad Architecture, </w:t>
      </w:r>
      <w:r w:rsidRPr="00F223E1">
        <w:rPr>
          <w:i/>
          <w:iCs/>
          <w:sz w:val="22"/>
          <w:szCs w:val="22"/>
        </w:rPr>
        <w:t>House of Clay – Women Builders of the Namibian Himba Tribe</w:t>
      </w:r>
      <w:r w:rsidRPr="00F223E1">
        <w:rPr>
          <w:sz w:val="22"/>
          <w:szCs w:val="22"/>
        </w:rPr>
        <w:t>, online video recording, YouTube [27</w:t>
      </w:r>
      <w:r w:rsidRPr="00F223E1">
        <w:rPr>
          <w:sz w:val="22"/>
          <w:szCs w:val="22"/>
          <w:vertAlign w:val="superscript"/>
        </w:rPr>
        <w:t>th</w:t>
      </w:r>
      <w:r w:rsidRPr="00F223E1">
        <w:rPr>
          <w:sz w:val="22"/>
          <w:szCs w:val="22"/>
        </w:rPr>
        <w:t xml:space="preserve"> Jan 2021]</w:t>
      </w:r>
    </w:p>
    <w:p w14:paraId="5B6C0826" w14:textId="426B6AA8" w:rsidR="001330F4" w:rsidRPr="00F223E1" w:rsidRDefault="001330F4" w:rsidP="001330F4">
      <w:pPr>
        <w:pStyle w:val="FootnoteText"/>
        <w:rPr>
          <w:rFonts w:cstheme="minorHAnsi"/>
          <w:sz w:val="22"/>
          <w:szCs w:val="22"/>
        </w:rPr>
      </w:pPr>
      <w:hyperlink r:id="rId13" w:history="1">
        <w:r w:rsidRPr="00F223E1">
          <w:rPr>
            <w:rStyle w:val="Hyperlink"/>
            <w:sz w:val="22"/>
            <w:szCs w:val="22"/>
          </w:rPr>
          <w:t>https://www.youtube.com/watch?v=ehSwC_V4K-4</w:t>
        </w:r>
      </w:hyperlink>
      <w:r w:rsidRPr="00F223E1">
        <w:rPr>
          <w:sz w:val="22"/>
          <w:szCs w:val="22"/>
        </w:rPr>
        <w:t xml:space="preserve"> [accessed 1</w:t>
      </w:r>
      <w:r w:rsidRPr="00F223E1">
        <w:rPr>
          <w:sz w:val="22"/>
          <w:szCs w:val="22"/>
          <w:vertAlign w:val="superscript"/>
        </w:rPr>
        <w:t>st</w:t>
      </w:r>
      <w:r w:rsidRPr="00F223E1">
        <w:rPr>
          <w:sz w:val="22"/>
          <w:szCs w:val="22"/>
        </w:rPr>
        <w:t xml:space="preserve"> May 2025]</w:t>
      </w:r>
    </w:p>
    <w:p w14:paraId="2E3E3BB9" w14:textId="77777777" w:rsidR="001330F4" w:rsidRPr="00F223E1" w:rsidRDefault="001330F4" w:rsidP="00A14AE1">
      <w:pPr>
        <w:pStyle w:val="FootnoteText"/>
        <w:rPr>
          <w:rFonts w:cstheme="minorHAnsi"/>
          <w:sz w:val="22"/>
          <w:szCs w:val="22"/>
        </w:rPr>
      </w:pPr>
    </w:p>
    <w:p w14:paraId="22C701E3" w14:textId="7EA8D69D" w:rsidR="001330F4" w:rsidRPr="00F223E1" w:rsidRDefault="00A14AE1" w:rsidP="00A14AE1">
      <w:pPr>
        <w:pStyle w:val="FootnoteText"/>
        <w:rPr>
          <w:rFonts w:cstheme="minorHAnsi"/>
          <w:sz w:val="22"/>
          <w:szCs w:val="22"/>
        </w:rPr>
      </w:pPr>
      <w:r w:rsidRPr="00F223E1">
        <w:rPr>
          <w:rFonts w:cstheme="minorHAnsi"/>
          <w:sz w:val="22"/>
          <w:szCs w:val="22"/>
        </w:rPr>
        <w:t xml:space="preserve">Oxford University Press </w:t>
      </w:r>
      <w:r w:rsidR="00DF0BEC" w:rsidRPr="00F223E1">
        <w:rPr>
          <w:rFonts w:cstheme="minorHAnsi"/>
          <w:sz w:val="22"/>
          <w:szCs w:val="22"/>
        </w:rPr>
        <w:t>[</w:t>
      </w:r>
      <w:r w:rsidR="00C23C3B" w:rsidRPr="00F223E1">
        <w:rPr>
          <w:rFonts w:cstheme="minorHAnsi"/>
          <w:sz w:val="22"/>
          <w:szCs w:val="22"/>
        </w:rPr>
        <w:t xml:space="preserve">c. </w:t>
      </w:r>
      <w:r w:rsidRPr="00F223E1">
        <w:rPr>
          <w:rFonts w:cstheme="minorHAnsi"/>
          <w:sz w:val="22"/>
          <w:szCs w:val="22"/>
        </w:rPr>
        <w:t>2025</w:t>
      </w:r>
      <w:r w:rsidR="00DF0BEC" w:rsidRPr="00F223E1">
        <w:rPr>
          <w:rFonts w:cstheme="minorHAnsi"/>
          <w:sz w:val="22"/>
          <w:szCs w:val="22"/>
        </w:rPr>
        <w:t>]</w:t>
      </w:r>
    </w:p>
    <w:p w14:paraId="23CF7AF0" w14:textId="77777777" w:rsidR="00A14AE1" w:rsidRPr="00F223E1" w:rsidRDefault="00A14AE1" w:rsidP="00A14AE1">
      <w:pPr>
        <w:pStyle w:val="FootnoteText"/>
        <w:rPr>
          <w:sz w:val="22"/>
          <w:szCs w:val="22"/>
        </w:rPr>
      </w:pPr>
      <w:hyperlink r:id="rId14" w:history="1">
        <w:r w:rsidRPr="00F223E1">
          <w:rPr>
            <w:rStyle w:val="Hyperlink"/>
            <w:rFonts w:cstheme="minorHAnsi"/>
            <w:sz w:val="22"/>
            <w:szCs w:val="22"/>
            <w:shd w:val="clear" w:color="auto" w:fill="FFFFFF"/>
          </w:rPr>
          <w:t>https://doi.org/10.1093/OED/1071741346</w:t>
        </w:r>
      </w:hyperlink>
      <w:r w:rsidRPr="00F223E1">
        <w:rPr>
          <w:rFonts w:cstheme="minorHAnsi"/>
          <w:color w:val="000000"/>
          <w:sz w:val="22"/>
          <w:szCs w:val="22"/>
          <w:shd w:val="clear" w:color="auto" w:fill="FFFFFF"/>
        </w:rPr>
        <w:t xml:space="preserve"> [accessed 1st May 2025]</w:t>
      </w:r>
    </w:p>
    <w:p w14:paraId="1BA6F548" w14:textId="5BF6B966" w:rsidR="00A14AE1" w:rsidRPr="00F223E1" w:rsidRDefault="00A14AE1" w:rsidP="00A14AE1">
      <w:pPr>
        <w:pStyle w:val="FootnoteText"/>
        <w:rPr>
          <w:sz w:val="22"/>
          <w:szCs w:val="22"/>
        </w:rPr>
      </w:pPr>
    </w:p>
    <w:p w14:paraId="2798702A" w14:textId="77777777" w:rsidR="00F223E1" w:rsidRPr="00F223E1" w:rsidRDefault="00F223E1" w:rsidP="00F223E1">
      <w:pPr>
        <w:pStyle w:val="FootnoteText"/>
        <w:rPr>
          <w:sz w:val="22"/>
          <w:szCs w:val="22"/>
        </w:rPr>
      </w:pPr>
      <w:r w:rsidRPr="00F223E1">
        <w:rPr>
          <w:sz w:val="22"/>
          <w:szCs w:val="22"/>
        </w:rPr>
        <w:t xml:space="preserve">Rewilding Britain, </w:t>
      </w:r>
      <w:r w:rsidRPr="00F223E1">
        <w:rPr>
          <w:i/>
          <w:iCs/>
          <w:sz w:val="22"/>
          <w:szCs w:val="22"/>
        </w:rPr>
        <w:t>2030 Vision &amp; Strategy</w:t>
      </w:r>
      <w:r w:rsidRPr="00F223E1">
        <w:rPr>
          <w:sz w:val="22"/>
          <w:szCs w:val="22"/>
        </w:rPr>
        <w:t xml:space="preserve"> [c.2025]</w:t>
      </w:r>
    </w:p>
    <w:p w14:paraId="23335FB0" w14:textId="1C889387" w:rsidR="00F223E1" w:rsidRDefault="00F223E1" w:rsidP="00F223E1">
      <w:pPr>
        <w:pStyle w:val="FootnoteText"/>
        <w:rPr>
          <w:sz w:val="22"/>
          <w:szCs w:val="22"/>
        </w:rPr>
      </w:pPr>
      <w:hyperlink r:id="rId15" w:history="1">
        <w:r w:rsidRPr="00F223E1">
          <w:rPr>
            <w:rStyle w:val="Hyperlink"/>
            <w:sz w:val="22"/>
            <w:szCs w:val="22"/>
          </w:rPr>
          <w:t>https://www.rewildingbritain.org.uk/about-us/our-vision/2030-vision-strategy</w:t>
        </w:r>
      </w:hyperlink>
      <w:r w:rsidRPr="00F223E1">
        <w:rPr>
          <w:sz w:val="22"/>
          <w:szCs w:val="22"/>
        </w:rPr>
        <w:t xml:space="preserve"> [accessed 2nd May 2025]</w:t>
      </w:r>
    </w:p>
    <w:p w14:paraId="3E905ECF" w14:textId="439210F4" w:rsidR="00C65B25" w:rsidRDefault="00C65B25" w:rsidP="00F223E1">
      <w:pPr>
        <w:pStyle w:val="FootnoteText"/>
        <w:rPr>
          <w:sz w:val="22"/>
          <w:szCs w:val="22"/>
        </w:rPr>
      </w:pPr>
    </w:p>
    <w:p w14:paraId="2364A858" w14:textId="77777777" w:rsidR="00C65B25" w:rsidRPr="00C65B25" w:rsidRDefault="00C65B25" w:rsidP="00C65B25">
      <w:pPr>
        <w:pStyle w:val="FootnoteText"/>
        <w:rPr>
          <w:sz w:val="22"/>
          <w:szCs w:val="22"/>
        </w:rPr>
      </w:pPr>
      <w:r w:rsidRPr="00C65B25">
        <w:rPr>
          <w:sz w:val="22"/>
          <w:szCs w:val="22"/>
        </w:rPr>
        <w:t>Rewilding Britain,</w:t>
      </w:r>
      <w:r w:rsidRPr="00C65B25">
        <w:rPr>
          <w:i/>
          <w:iCs/>
          <w:sz w:val="22"/>
          <w:szCs w:val="22"/>
        </w:rPr>
        <w:t xml:space="preserve"> Knepp Castle Estate </w:t>
      </w:r>
      <w:r w:rsidRPr="00C65B25">
        <w:rPr>
          <w:sz w:val="22"/>
          <w:szCs w:val="22"/>
        </w:rPr>
        <w:t>[c.2025]</w:t>
      </w:r>
    </w:p>
    <w:p w14:paraId="55A12DBE" w14:textId="78E6589A" w:rsidR="00C65B25" w:rsidRDefault="00C65B25" w:rsidP="00C65B25">
      <w:pPr>
        <w:pStyle w:val="FootnoteText"/>
        <w:rPr>
          <w:sz w:val="22"/>
          <w:szCs w:val="22"/>
        </w:rPr>
      </w:pPr>
      <w:hyperlink r:id="rId16" w:history="1">
        <w:r w:rsidRPr="00C65B25">
          <w:rPr>
            <w:rStyle w:val="Hyperlink"/>
            <w:sz w:val="22"/>
            <w:szCs w:val="22"/>
          </w:rPr>
          <w:t>https://www.rewildingbritain.org.uk/rewilding-projects/knepp-castle-estate</w:t>
        </w:r>
      </w:hyperlink>
      <w:r w:rsidRPr="00C65B25">
        <w:rPr>
          <w:sz w:val="22"/>
          <w:szCs w:val="22"/>
        </w:rPr>
        <w:t xml:space="preserve"> [accessed 2nd May 2025]</w:t>
      </w:r>
    </w:p>
    <w:p w14:paraId="37E21644" w14:textId="777CEE2A" w:rsidR="005D7E5D" w:rsidRDefault="005D7E5D" w:rsidP="00C65B25">
      <w:pPr>
        <w:pStyle w:val="FootnoteText"/>
        <w:rPr>
          <w:sz w:val="22"/>
          <w:szCs w:val="22"/>
        </w:rPr>
      </w:pPr>
    </w:p>
    <w:p w14:paraId="6C3247A5" w14:textId="5381D628" w:rsidR="005D7E5D" w:rsidRPr="005D7E5D" w:rsidRDefault="005D7E5D" w:rsidP="005D7E5D">
      <w:pPr>
        <w:pStyle w:val="FootnoteText"/>
        <w:rPr>
          <w:sz w:val="22"/>
          <w:szCs w:val="22"/>
        </w:rPr>
      </w:pPr>
      <w:r w:rsidRPr="005D7E5D">
        <w:rPr>
          <w:sz w:val="22"/>
          <w:szCs w:val="22"/>
        </w:rPr>
        <w:t xml:space="preserve">Rewilding Britain, </w:t>
      </w:r>
      <w:r w:rsidR="00E4340C" w:rsidRPr="005D7E5D">
        <w:rPr>
          <w:i/>
          <w:iCs/>
          <w:sz w:val="22"/>
          <w:szCs w:val="22"/>
        </w:rPr>
        <w:t>Rewilding,</w:t>
      </w:r>
      <w:r w:rsidRPr="005D7E5D">
        <w:rPr>
          <w:i/>
          <w:iCs/>
          <w:sz w:val="22"/>
          <w:szCs w:val="22"/>
        </w:rPr>
        <w:t xml:space="preserve"> and the Climate Emergency</w:t>
      </w:r>
      <w:r w:rsidRPr="005D7E5D">
        <w:rPr>
          <w:sz w:val="22"/>
          <w:szCs w:val="22"/>
        </w:rPr>
        <w:t xml:space="preserve"> [c. 2025]</w:t>
      </w:r>
    </w:p>
    <w:p w14:paraId="0EC9BBB2" w14:textId="5FF376AE" w:rsidR="005D7E5D" w:rsidRPr="005D7E5D" w:rsidRDefault="005D7E5D" w:rsidP="005D7E5D">
      <w:pPr>
        <w:pStyle w:val="FootnoteText"/>
        <w:rPr>
          <w:sz w:val="22"/>
          <w:szCs w:val="22"/>
        </w:rPr>
      </w:pPr>
      <w:hyperlink r:id="rId17" w:history="1">
        <w:r w:rsidRPr="005D7E5D">
          <w:rPr>
            <w:rStyle w:val="Hyperlink"/>
            <w:sz w:val="22"/>
            <w:szCs w:val="22"/>
          </w:rPr>
          <w:t>https://www.rewildingbritain.org.uk/why-rewild/benefits-of-rewilding/climate-emergency</w:t>
        </w:r>
      </w:hyperlink>
      <w:r w:rsidRPr="005D7E5D">
        <w:rPr>
          <w:sz w:val="22"/>
          <w:szCs w:val="22"/>
        </w:rPr>
        <w:t xml:space="preserve"> [accessed 2nd May 2025]</w:t>
      </w:r>
    </w:p>
    <w:p w14:paraId="3A7EA54E" w14:textId="7ED2CF55" w:rsidR="00F223E1" w:rsidRDefault="00F223E1" w:rsidP="00A14AE1">
      <w:pPr>
        <w:pStyle w:val="FootnoteText"/>
        <w:rPr>
          <w:sz w:val="22"/>
          <w:szCs w:val="22"/>
        </w:rPr>
      </w:pPr>
    </w:p>
    <w:p w14:paraId="5E702F6C" w14:textId="0C73715A" w:rsidR="00A33E6A" w:rsidRPr="00A33E6A" w:rsidRDefault="00A33E6A" w:rsidP="00A33E6A">
      <w:pPr>
        <w:pStyle w:val="FootnoteText"/>
        <w:rPr>
          <w:sz w:val="22"/>
          <w:szCs w:val="22"/>
        </w:rPr>
      </w:pPr>
      <w:r w:rsidRPr="00A33E6A">
        <w:rPr>
          <w:sz w:val="22"/>
          <w:szCs w:val="22"/>
        </w:rPr>
        <w:t>Top of the Poops,</w:t>
      </w:r>
      <w:r w:rsidRPr="00A33E6A">
        <w:rPr>
          <w:i/>
          <w:iCs/>
          <w:sz w:val="22"/>
          <w:szCs w:val="22"/>
        </w:rPr>
        <w:t xml:space="preserve"> Swindon North</w:t>
      </w:r>
      <w:r w:rsidRPr="00A33E6A">
        <w:rPr>
          <w:sz w:val="22"/>
          <w:szCs w:val="22"/>
        </w:rPr>
        <w:t xml:space="preserve"> [c. 2024]</w:t>
      </w:r>
    </w:p>
    <w:p w14:paraId="7868ED02" w14:textId="10D82EE2" w:rsidR="00A33E6A" w:rsidRPr="00A33E6A" w:rsidRDefault="00A33E6A" w:rsidP="00A33E6A">
      <w:pPr>
        <w:pStyle w:val="FootnoteText"/>
        <w:rPr>
          <w:sz w:val="22"/>
          <w:szCs w:val="22"/>
        </w:rPr>
      </w:pPr>
      <w:hyperlink r:id="rId18" w:history="1">
        <w:r w:rsidRPr="00A33E6A">
          <w:rPr>
            <w:rStyle w:val="Hyperlink"/>
            <w:sz w:val="22"/>
            <w:szCs w:val="22"/>
          </w:rPr>
          <w:t>https://top-of-the-poops.org/constituency/swindon-north</w:t>
        </w:r>
      </w:hyperlink>
      <w:r w:rsidRPr="00A33E6A">
        <w:rPr>
          <w:sz w:val="22"/>
          <w:szCs w:val="22"/>
        </w:rPr>
        <w:t xml:space="preserve"> [accessed 2nd May 2024]</w:t>
      </w:r>
    </w:p>
    <w:p w14:paraId="38E258A9" w14:textId="77777777" w:rsidR="00A33E6A" w:rsidRPr="00F223E1" w:rsidRDefault="00A33E6A" w:rsidP="00A14AE1">
      <w:pPr>
        <w:pStyle w:val="FootnoteText"/>
        <w:rPr>
          <w:sz w:val="22"/>
          <w:szCs w:val="22"/>
        </w:rPr>
      </w:pPr>
    </w:p>
    <w:p w14:paraId="69AC1BFB" w14:textId="494E8951" w:rsidR="00A14AE1" w:rsidRPr="00F223E1" w:rsidRDefault="00A14AE1" w:rsidP="00A14AE1">
      <w:pPr>
        <w:pStyle w:val="FootnoteText"/>
        <w:rPr>
          <w:sz w:val="22"/>
          <w:szCs w:val="22"/>
        </w:rPr>
      </w:pPr>
      <w:r w:rsidRPr="00F223E1">
        <w:rPr>
          <w:sz w:val="22"/>
          <w:szCs w:val="22"/>
        </w:rPr>
        <w:t>United Nations [n.d.]</w:t>
      </w:r>
    </w:p>
    <w:p w14:paraId="61966792" w14:textId="258640FE" w:rsidR="00F223E1" w:rsidRPr="00F223E1" w:rsidRDefault="00A14AE1" w:rsidP="00F223E1">
      <w:pPr>
        <w:rPr>
          <w:sz w:val="22"/>
          <w:szCs w:val="22"/>
        </w:rPr>
      </w:pPr>
      <w:hyperlink r:id="rId19" w:history="1">
        <w:r w:rsidRPr="00F223E1">
          <w:rPr>
            <w:rStyle w:val="Hyperlink"/>
            <w:sz w:val="22"/>
            <w:szCs w:val="22"/>
          </w:rPr>
          <w:t>https://www.un.org/en/fight-racism/vulnerable-groups/indigenous-peoples</w:t>
        </w:r>
      </w:hyperlink>
      <w:r w:rsidRPr="00F223E1">
        <w:rPr>
          <w:sz w:val="22"/>
          <w:szCs w:val="22"/>
        </w:rPr>
        <w:t xml:space="preserve"> [accessed 1st May 2025]</w:t>
      </w:r>
    </w:p>
    <w:p w14:paraId="2A780EFD" w14:textId="3926CD33" w:rsidR="00F223E1" w:rsidRDefault="00F223E1" w:rsidP="00F223E1">
      <w:pPr>
        <w:rPr>
          <w:sz w:val="22"/>
          <w:szCs w:val="22"/>
        </w:rPr>
      </w:pPr>
    </w:p>
    <w:p w14:paraId="1F8A4570" w14:textId="77777777" w:rsidR="005C4DE2" w:rsidRPr="005C4DE2" w:rsidRDefault="005C4DE2" w:rsidP="005C4DE2">
      <w:pPr>
        <w:pStyle w:val="FootnoteText"/>
        <w:rPr>
          <w:sz w:val="22"/>
          <w:szCs w:val="22"/>
        </w:rPr>
      </w:pPr>
      <w:r w:rsidRPr="005C4DE2">
        <w:rPr>
          <w:sz w:val="22"/>
          <w:szCs w:val="22"/>
        </w:rPr>
        <w:t xml:space="preserve">University of Bath, </w:t>
      </w:r>
      <w:r w:rsidRPr="005C4DE2">
        <w:rPr>
          <w:i/>
          <w:iCs/>
          <w:sz w:val="22"/>
          <w:szCs w:val="22"/>
        </w:rPr>
        <w:t>Low Emission Zones improve air quality, health, and people’s wellbeing – new IPR Policy Brief</w:t>
      </w:r>
      <w:r w:rsidRPr="005C4DE2">
        <w:rPr>
          <w:sz w:val="22"/>
          <w:szCs w:val="22"/>
        </w:rPr>
        <w:t xml:space="preserve"> [2</w:t>
      </w:r>
      <w:r w:rsidRPr="005C4DE2">
        <w:rPr>
          <w:sz w:val="22"/>
          <w:szCs w:val="22"/>
          <w:vertAlign w:val="superscript"/>
        </w:rPr>
        <w:t>nd</w:t>
      </w:r>
      <w:r w:rsidRPr="005C4DE2">
        <w:rPr>
          <w:sz w:val="22"/>
          <w:szCs w:val="22"/>
        </w:rPr>
        <w:t xml:space="preserve"> November 2023]</w:t>
      </w:r>
    </w:p>
    <w:p w14:paraId="209AF33F" w14:textId="16968EE4" w:rsidR="005C4DE2" w:rsidRPr="005C4DE2" w:rsidRDefault="005C4DE2" w:rsidP="005C4DE2">
      <w:pPr>
        <w:rPr>
          <w:sz w:val="22"/>
          <w:szCs w:val="22"/>
        </w:rPr>
      </w:pPr>
      <w:hyperlink r:id="rId20" w:history="1">
        <w:r w:rsidRPr="005C4DE2">
          <w:rPr>
            <w:rStyle w:val="Hyperlink"/>
            <w:sz w:val="22"/>
            <w:szCs w:val="22"/>
          </w:rPr>
          <w:t>https://www.bath.ac.uk/announcements/low-emission-zones-improve-air-quality-health-and-peoples-well-being-new-ipr-policy-brief/#:~:text=The%20ULEZ%20has%20had%20an,registered%20patients%20due%20to%20ULEZ</w:t>
        </w:r>
      </w:hyperlink>
      <w:r w:rsidRPr="005C4DE2">
        <w:rPr>
          <w:sz w:val="22"/>
          <w:szCs w:val="22"/>
        </w:rPr>
        <w:t>. [accessed 2</w:t>
      </w:r>
      <w:r w:rsidRPr="005C4DE2">
        <w:rPr>
          <w:sz w:val="22"/>
          <w:szCs w:val="22"/>
          <w:vertAlign w:val="superscript"/>
        </w:rPr>
        <w:t>nd</w:t>
      </w:r>
      <w:r w:rsidRPr="005C4DE2">
        <w:rPr>
          <w:sz w:val="22"/>
          <w:szCs w:val="22"/>
        </w:rPr>
        <w:t xml:space="preserve"> May 2025]</w:t>
      </w:r>
    </w:p>
    <w:p w14:paraId="0C226BB2" w14:textId="77777777" w:rsidR="005C4DE2" w:rsidRPr="00F223E1" w:rsidRDefault="005C4DE2" w:rsidP="00F223E1">
      <w:pPr>
        <w:rPr>
          <w:sz w:val="22"/>
          <w:szCs w:val="22"/>
        </w:rPr>
      </w:pPr>
    </w:p>
    <w:p w14:paraId="736A4CC3" w14:textId="77777777" w:rsidR="00F223E1" w:rsidRPr="00F223E1" w:rsidRDefault="00F223E1" w:rsidP="00F223E1">
      <w:pPr>
        <w:pStyle w:val="FootnoteText"/>
        <w:rPr>
          <w:sz w:val="22"/>
          <w:szCs w:val="22"/>
        </w:rPr>
      </w:pPr>
      <w:r w:rsidRPr="00F223E1">
        <w:rPr>
          <w:sz w:val="22"/>
          <w:szCs w:val="22"/>
        </w:rPr>
        <w:lastRenderedPageBreak/>
        <w:t xml:space="preserve">World Wildlife Fund, </w:t>
      </w:r>
      <w:r w:rsidRPr="00F223E1">
        <w:rPr>
          <w:i/>
          <w:iCs/>
          <w:sz w:val="22"/>
          <w:szCs w:val="22"/>
        </w:rPr>
        <w:t>Deforestation and Forest Degradation</w:t>
      </w:r>
      <w:r w:rsidRPr="00F223E1">
        <w:rPr>
          <w:sz w:val="22"/>
          <w:szCs w:val="22"/>
        </w:rPr>
        <w:t xml:space="preserve"> [c. 2025]</w:t>
      </w:r>
    </w:p>
    <w:p w14:paraId="72564A38" w14:textId="09A9618A" w:rsidR="00F223E1" w:rsidRPr="00F223E1" w:rsidRDefault="00F223E1" w:rsidP="00F223E1">
      <w:pPr>
        <w:rPr>
          <w:sz w:val="22"/>
          <w:szCs w:val="22"/>
        </w:rPr>
      </w:pPr>
      <w:hyperlink r:id="rId21" w:history="1">
        <w:r w:rsidRPr="00F223E1">
          <w:rPr>
            <w:rStyle w:val="Hyperlink"/>
            <w:sz w:val="22"/>
            <w:szCs w:val="22"/>
          </w:rPr>
          <w:t>https://www.worldwildlife.org/threats/deforestation-and-forest-degradation</w:t>
        </w:r>
      </w:hyperlink>
      <w:r w:rsidRPr="00F223E1">
        <w:rPr>
          <w:sz w:val="22"/>
          <w:szCs w:val="22"/>
        </w:rPr>
        <w:t xml:space="preserve"> [accessed 2nd May 2025]</w:t>
      </w:r>
    </w:p>
    <w:p w14:paraId="420FB0D1" w14:textId="6EFF18EA" w:rsidR="00F223E1" w:rsidRDefault="00F223E1" w:rsidP="00F223E1">
      <w:pPr>
        <w:rPr>
          <w:sz w:val="18"/>
          <w:szCs w:val="18"/>
        </w:rPr>
      </w:pPr>
    </w:p>
    <w:p w14:paraId="4B6BC4CA" w14:textId="77777777" w:rsidR="00F223E1" w:rsidRPr="00A14AE1" w:rsidRDefault="00F223E1" w:rsidP="00F223E1">
      <w:pPr>
        <w:rPr>
          <w:sz w:val="22"/>
          <w:szCs w:val="22"/>
        </w:rPr>
      </w:pPr>
    </w:p>
    <w:p w14:paraId="12497004" w14:textId="1C1FB866" w:rsidR="00A14AE1" w:rsidRDefault="00A14AE1" w:rsidP="00A14AE1">
      <w:pPr>
        <w:rPr>
          <w:b/>
          <w:bCs/>
          <w:sz w:val="22"/>
          <w:szCs w:val="22"/>
        </w:rPr>
      </w:pPr>
      <w:r w:rsidRPr="00A14AE1">
        <w:rPr>
          <w:b/>
          <w:bCs/>
          <w:sz w:val="22"/>
          <w:szCs w:val="22"/>
        </w:rPr>
        <w:t>List</w:t>
      </w:r>
      <w:r>
        <w:rPr>
          <w:b/>
          <w:bCs/>
          <w:sz w:val="22"/>
          <w:szCs w:val="22"/>
        </w:rPr>
        <w:t xml:space="preserve"> of Figures:</w:t>
      </w:r>
    </w:p>
    <w:p w14:paraId="357FD496" w14:textId="040B557D" w:rsidR="00A14AE1" w:rsidRPr="00A14AE1" w:rsidRDefault="00A14AE1" w:rsidP="00A14AE1">
      <w:pPr>
        <w:rPr>
          <w:sz w:val="22"/>
          <w:szCs w:val="22"/>
        </w:rPr>
      </w:pPr>
      <w:r w:rsidRPr="00A14AE1">
        <w:rPr>
          <w:sz w:val="22"/>
          <w:szCs w:val="22"/>
        </w:rPr>
        <w:t>Figure 1:</w:t>
      </w:r>
    </w:p>
    <w:p w14:paraId="63104795" w14:textId="3EB3B97C" w:rsidR="00A14AE1" w:rsidRDefault="00A14AE1" w:rsidP="00A14AE1">
      <w:pPr>
        <w:rPr>
          <w:sz w:val="22"/>
          <w:szCs w:val="22"/>
        </w:rPr>
      </w:pPr>
      <w:r w:rsidRPr="00CD50E0">
        <w:rPr>
          <w:sz w:val="22"/>
          <w:szCs w:val="22"/>
        </w:rPr>
        <w:drawing>
          <wp:anchor distT="0" distB="0" distL="114300" distR="114300" simplePos="0" relativeHeight="251658240" behindDoc="0" locked="0" layoutInCell="1" allowOverlap="1" wp14:anchorId="3DAE1B1F" wp14:editId="1E89351E">
            <wp:simplePos x="0" y="0"/>
            <wp:positionH relativeFrom="column">
              <wp:posOffset>6985</wp:posOffset>
            </wp:positionH>
            <wp:positionV relativeFrom="paragraph">
              <wp:posOffset>53975</wp:posOffset>
            </wp:positionV>
            <wp:extent cx="4100830" cy="2592705"/>
            <wp:effectExtent l="0" t="0" r="1270" b="0"/>
            <wp:wrapSquare wrapText="bothSides"/>
            <wp:docPr id="2050" name="Picture 1">
              <a:extLst xmlns:a="http://schemas.openxmlformats.org/drawingml/2006/main">
                <a:ext uri="{FF2B5EF4-FFF2-40B4-BE49-F238E27FC236}">
                  <a16:creationId xmlns:a16="http://schemas.microsoft.com/office/drawing/2014/main" id="{3374F612-3553-F51A-403C-5F81891A1FF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3374F612-3553-F51A-403C-5F81891A1FF9}"/>
                        </a:ext>
                      </a:extLst>
                    </pic:cNvPr>
                    <pic:cNvPicPr>
                      <a:picLocks noGrp="1"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00830" cy="2592705"/>
                    </a:xfrm>
                    <a:prstGeom prst="rect">
                      <a:avLst/>
                    </a:prstGeom>
                    <a:noFill/>
                  </pic:spPr>
                </pic:pic>
              </a:graphicData>
            </a:graphic>
            <wp14:sizeRelH relativeFrom="page">
              <wp14:pctWidth>0</wp14:pctWidth>
            </wp14:sizeRelH>
            <wp14:sizeRelV relativeFrom="page">
              <wp14:pctHeight>0</wp14:pctHeight>
            </wp14:sizeRelV>
          </wp:anchor>
        </w:drawing>
      </w:r>
    </w:p>
    <w:p w14:paraId="75CB88E6" w14:textId="1C4FDE6A" w:rsidR="00A14AE1" w:rsidRDefault="00A14AE1" w:rsidP="00A14AE1">
      <w:pPr>
        <w:rPr>
          <w:sz w:val="22"/>
          <w:szCs w:val="22"/>
        </w:rPr>
      </w:pPr>
    </w:p>
    <w:p w14:paraId="3F14407B" w14:textId="06FA7C77" w:rsidR="00A14AE1" w:rsidRDefault="00A14AE1" w:rsidP="00A14AE1">
      <w:pPr>
        <w:rPr>
          <w:sz w:val="22"/>
          <w:szCs w:val="22"/>
        </w:rPr>
      </w:pPr>
    </w:p>
    <w:p w14:paraId="5285832C" w14:textId="670613B0" w:rsidR="00A14AE1" w:rsidRDefault="00A14AE1" w:rsidP="00A14AE1">
      <w:pPr>
        <w:rPr>
          <w:sz w:val="22"/>
          <w:szCs w:val="22"/>
        </w:rPr>
      </w:pPr>
    </w:p>
    <w:p w14:paraId="6F2E2592" w14:textId="58643BB0" w:rsidR="00A14AE1" w:rsidRDefault="00A14AE1" w:rsidP="00A14AE1">
      <w:pPr>
        <w:rPr>
          <w:sz w:val="22"/>
          <w:szCs w:val="22"/>
        </w:rPr>
      </w:pPr>
    </w:p>
    <w:p w14:paraId="1852AD46" w14:textId="36CE2435" w:rsidR="00A14AE1" w:rsidRDefault="00A14AE1" w:rsidP="00A14AE1">
      <w:pPr>
        <w:rPr>
          <w:sz w:val="22"/>
          <w:szCs w:val="22"/>
        </w:rPr>
      </w:pPr>
    </w:p>
    <w:p w14:paraId="1D4FCD90" w14:textId="198DCBA8" w:rsidR="00A14AE1" w:rsidRDefault="00A14AE1" w:rsidP="00A14AE1">
      <w:pPr>
        <w:rPr>
          <w:sz w:val="22"/>
          <w:szCs w:val="22"/>
        </w:rPr>
      </w:pPr>
    </w:p>
    <w:p w14:paraId="6FCAA44D" w14:textId="77777777" w:rsidR="00A14AE1" w:rsidRDefault="00A14AE1" w:rsidP="00A14AE1">
      <w:pPr>
        <w:rPr>
          <w:sz w:val="22"/>
          <w:szCs w:val="22"/>
        </w:rPr>
      </w:pPr>
    </w:p>
    <w:p w14:paraId="6EF667EE" w14:textId="77777777" w:rsidR="00A14AE1" w:rsidRDefault="00A14AE1" w:rsidP="00A14AE1">
      <w:pPr>
        <w:rPr>
          <w:sz w:val="22"/>
          <w:szCs w:val="22"/>
        </w:rPr>
      </w:pPr>
    </w:p>
    <w:p w14:paraId="17A32BBB" w14:textId="77777777" w:rsidR="00A14AE1" w:rsidRDefault="00A14AE1" w:rsidP="00A14AE1">
      <w:pPr>
        <w:rPr>
          <w:sz w:val="22"/>
          <w:szCs w:val="22"/>
        </w:rPr>
      </w:pPr>
    </w:p>
    <w:p w14:paraId="2241A2E7" w14:textId="77777777" w:rsidR="00A14AE1" w:rsidRDefault="00A14AE1" w:rsidP="00A14AE1">
      <w:pPr>
        <w:rPr>
          <w:sz w:val="22"/>
          <w:szCs w:val="22"/>
        </w:rPr>
      </w:pPr>
    </w:p>
    <w:p w14:paraId="395D9466" w14:textId="77777777" w:rsidR="00A14AE1" w:rsidRDefault="00A14AE1" w:rsidP="00A14AE1">
      <w:pPr>
        <w:rPr>
          <w:sz w:val="22"/>
          <w:szCs w:val="22"/>
        </w:rPr>
      </w:pPr>
    </w:p>
    <w:p w14:paraId="2D507AF4" w14:textId="77777777" w:rsidR="00A14AE1" w:rsidRDefault="00A14AE1" w:rsidP="00A14AE1">
      <w:pPr>
        <w:rPr>
          <w:sz w:val="22"/>
          <w:szCs w:val="22"/>
        </w:rPr>
      </w:pPr>
    </w:p>
    <w:p w14:paraId="526D3642" w14:textId="77777777" w:rsidR="00A14AE1" w:rsidRDefault="00A14AE1" w:rsidP="00A14AE1">
      <w:pPr>
        <w:rPr>
          <w:sz w:val="22"/>
          <w:szCs w:val="22"/>
        </w:rPr>
      </w:pPr>
    </w:p>
    <w:p w14:paraId="73E9804E" w14:textId="77777777" w:rsidR="00A14AE1" w:rsidRDefault="00A14AE1" w:rsidP="00A14AE1">
      <w:pPr>
        <w:rPr>
          <w:sz w:val="22"/>
          <w:szCs w:val="22"/>
        </w:rPr>
      </w:pPr>
    </w:p>
    <w:p w14:paraId="7F771943" w14:textId="77777777" w:rsidR="00A14AE1" w:rsidRDefault="00A14AE1" w:rsidP="00A14AE1">
      <w:pPr>
        <w:rPr>
          <w:sz w:val="22"/>
          <w:szCs w:val="22"/>
        </w:rPr>
      </w:pPr>
    </w:p>
    <w:p w14:paraId="5CBB0ED4" w14:textId="0C964961" w:rsidR="00A14AE1" w:rsidRDefault="00A14AE1" w:rsidP="00A14AE1">
      <w:pPr>
        <w:rPr>
          <w:sz w:val="22"/>
          <w:szCs w:val="22"/>
        </w:rPr>
      </w:pPr>
      <w:r>
        <w:rPr>
          <w:sz w:val="22"/>
          <w:szCs w:val="22"/>
        </w:rPr>
        <w:t>Olga Ernst, ‘Shacks of Damara people near Uis in Namibia’ [</w:t>
      </w:r>
      <w:r w:rsidR="00C23C3B">
        <w:rPr>
          <w:sz w:val="22"/>
          <w:szCs w:val="22"/>
        </w:rPr>
        <w:t>14</w:t>
      </w:r>
      <w:r w:rsidR="00C23C3B" w:rsidRPr="00C23C3B">
        <w:rPr>
          <w:sz w:val="22"/>
          <w:szCs w:val="22"/>
          <w:vertAlign w:val="superscript"/>
        </w:rPr>
        <w:t>th</w:t>
      </w:r>
      <w:r w:rsidR="00C23C3B">
        <w:rPr>
          <w:sz w:val="22"/>
          <w:szCs w:val="22"/>
        </w:rPr>
        <w:t xml:space="preserve"> October </w:t>
      </w:r>
      <w:r>
        <w:rPr>
          <w:sz w:val="22"/>
          <w:szCs w:val="22"/>
        </w:rPr>
        <w:t>2014]</w:t>
      </w:r>
    </w:p>
    <w:p w14:paraId="6768E584" w14:textId="7CE2446F" w:rsidR="00A14AE1" w:rsidRDefault="00A14AE1" w:rsidP="00A14AE1">
      <w:pPr>
        <w:rPr>
          <w:sz w:val="22"/>
          <w:szCs w:val="22"/>
        </w:rPr>
      </w:pPr>
      <w:hyperlink r:id="rId23" w:history="1">
        <w:r w:rsidRPr="008A4D45">
          <w:rPr>
            <w:rStyle w:val="Hyperlink"/>
            <w:sz w:val="22"/>
            <w:szCs w:val="22"/>
          </w:rPr>
          <w:t>https://</w:t>
        </w:r>
        <w:r w:rsidRPr="008A4D45">
          <w:rPr>
            <w:rStyle w:val="Hyperlink"/>
            <w:sz w:val="22"/>
            <w:szCs w:val="22"/>
          </w:rPr>
          <w:t>c</w:t>
        </w:r>
        <w:r w:rsidRPr="008A4D45">
          <w:rPr>
            <w:rStyle w:val="Hyperlink"/>
            <w:sz w:val="22"/>
            <w:szCs w:val="22"/>
          </w:rPr>
          <w:t>ommons.wikimedia.org/wiki/File:Shacks_of_Damara_people,_Uis_%28Namibia%29.jpg</w:t>
        </w:r>
      </w:hyperlink>
      <w:r>
        <w:rPr>
          <w:sz w:val="22"/>
          <w:szCs w:val="22"/>
        </w:rPr>
        <w:t xml:space="preserve"> [accessed 1</w:t>
      </w:r>
      <w:r w:rsidRPr="00A14AE1">
        <w:rPr>
          <w:sz w:val="22"/>
          <w:szCs w:val="22"/>
          <w:vertAlign w:val="superscript"/>
        </w:rPr>
        <w:t>st</w:t>
      </w:r>
      <w:r>
        <w:rPr>
          <w:sz w:val="22"/>
          <w:szCs w:val="22"/>
        </w:rPr>
        <w:t xml:space="preserve"> May 2025]</w:t>
      </w:r>
    </w:p>
    <w:p w14:paraId="0F68636B" w14:textId="32BAB48C" w:rsidR="00A14AE1" w:rsidRDefault="00A14AE1" w:rsidP="00A14AE1">
      <w:pPr>
        <w:rPr>
          <w:sz w:val="22"/>
          <w:szCs w:val="22"/>
        </w:rPr>
      </w:pPr>
    </w:p>
    <w:p w14:paraId="3FAD2CEF" w14:textId="77777777" w:rsidR="00A14AE1" w:rsidRPr="00A14AE1" w:rsidRDefault="00A14AE1" w:rsidP="00A14AE1">
      <w:pPr>
        <w:rPr>
          <w:sz w:val="22"/>
          <w:szCs w:val="22"/>
        </w:rPr>
      </w:pPr>
    </w:p>
    <w:sectPr w:rsidR="00A14AE1" w:rsidRPr="00A14AE1" w:rsidSect="00A8676A">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F3817" w14:textId="77777777" w:rsidR="00D9676B" w:rsidRDefault="00D9676B" w:rsidP="00B566EF">
      <w:r>
        <w:separator/>
      </w:r>
    </w:p>
  </w:endnote>
  <w:endnote w:type="continuationSeparator" w:id="0">
    <w:p w14:paraId="6FF78FDC" w14:textId="77777777" w:rsidR="00D9676B" w:rsidRDefault="00D9676B" w:rsidP="00B56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9E8BB" w14:textId="77777777" w:rsidR="00D9676B" w:rsidRDefault="00D9676B" w:rsidP="00B566EF">
      <w:r>
        <w:separator/>
      </w:r>
    </w:p>
  </w:footnote>
  <w:footnote w:type="continuationSeparator" w:id="0">
    <w:p w14:paraId="12B3E3A2" w14:textId="77777777" w:rsidR="00D9676B" w:rsidRDefault="00D9676B" w:rsidP="00B566EF">
      <w:r>
        <w:continuationSeparator/>
      </w:r>
    </w:p>
  </w:footnote>
  <w:footnote w:id="1">
    <w:p w14:paraId="023C3303" w14:textId="05F14949" w:rsidR="00B566EF" w:rsidRPr="00A8676A" w:rsidRDefault="00B566EF">
      <w:pPr>
        <w:pStyle w:val="FootnoteText"/>
        <w:rPr>
          <w:rFonts w:cstheme="minorHAnsi"/>
          <w:sz w:val="18"/>
          <w:szCs w:val="18"/>
        </w:rPr>
      </w:pPr>
      <w:r w:rsidRPr="00F5049B">
        <w:rPr>
          <w:rStyle w:val="FootnoteReference"/>
          <w:rFonts w:cstheme="minorHAnsi"/>
        </w:rPr>
        <w:footnoteRef/>
      </w:r>
      <w:r w:rsidRPr="00F5049B">
        <w:rPr>
          <w:rFonts w:cstheme="minorHAnsi"/>
        </w:rPr>
        <w:t xml:space="preserve"> </w:t>
      </w:r>
      <w:r w:rsidRPr="00A8676A">
        <w:rPr>
          <w:rFonts w:cstheme="minorHAnsi"/>
          <w:sz w:val="18"/>
          <w:szCs w:val="18"/>
        </w:rPr>
        <w:t xml:space="preserve">Oxford University Press </w:t>
      </w:r>
      <w:r w:rsidR="00DF0BEC" w:rsidRPr="00A8676A">
        <w:rPr>
          <w:rFonts w:cstheme="minorHAnsi"/>
          <w:sz w:val="18"/>
          <w:szCs w:val="18"/>
        </w:rPr>
        <w:t>[</w:t>
      </w:r>
      <w:r w:rsidR="00C23C3B" w:rsidRPr="00A8676A">
        <w:rPr>
          <w:rFonts w:cstheme="minorHAnsi"/>
          <w:sz w:val="18"/>
          <w:szCs w:val="18"/>
        </w:rPr>
        <w:t xml:space="preserve">c. </w:t>
      </w:r>
      <w:r w:rsidRPr="00A8676A">
        <w:rPr>
          <w:rFonts w:cstheme="minorHAnsi"/>
          <w:sz w:val="18"/>
          <w:szCs w:val="18"/>
        </w:rPr>
        <w:t>2025</w:t>
      </w:r>
      <w:r w:rsidR="00DF0BEC" w:rsidRPr="00A8676A">
        <w:rPr>
          <w:rFonts w:cstheme="minorHAnsi"/>
          <w:sz w:val="18"/>
          <w:szCs w:val="18"/>
        </w:rPr>
        <w:t>]</w:t>
      </w:r>
    </w:p>
    <w:p w14:paraId="0D4EB168" w14:textId="65E16D46" w:rsidR="00B566EF" w:rsidRPr="00A8676A" w:rsidRDefault="00B566EF">
      <w:pPr>
        <w:pStyle w:val="FootnoteText"/>
        <w:rPr>
          <w:sz w:val="18"/>
          <w:szCs w:val="18"/>
        </w:rPr>
      </w:pPr>
      <w:hyperlink r:id="rId1" w:history="1">
        <w:r w:rsidRPr="00A8676A">
          <w:rPr>
            <w:rStyle w:val="Hyperlink"/>
            <w:rFonts w:cstheme="minorHAnsi"/>
            <w:sz w:val="18"/>
            <w:szCs w:val="18"/>
            <w:shd w:val="clear" w:color="auto" w:fill="FFFFFF"/>
          </w:rPr>
          <w:t>https://doi.org/10.1093/OED/1071741346</w:t>
        </w:r>
      </w:hyperlink>
      <w:r w:rsidRPr="00A8676A">
        <w:rPr>
          <w:rFonts w:cstheme="minorHAnsi"/>
          <w:color w:val="000000"/>
          <w:sz w:val="18"/>
          <w:szCs w:val="18"/>
          <w:shd w:val="clear" w:color="auto" w:fill="FFFFFF"/>
        </w:rPr>
        <w:t xml:space="preserve"> [accessed 1st May 2025]</w:t>
      </w:r>
    </w:p>
  </w:footnote>
  <w:footnote w:id="2">
    <w:p w14:paraId="20D26239" w14:textId="104AF5E8" w:rsidR="00E0182F" w:rsidRPr="00A8676A" w:rsidRDefault="00E0182F">
      <w:pPr>
        <w:pStyle w:val="FootnoteText"/>
        <w:rPr>
          <w:sz w:val="18"/>
          <w:szCs w:val="18"/>
        </w:rPr>
      </w:pPr>
      <w:r w:rsidRPr="00A8676A">
        <w:rPr>
          <w:rStyle w:val="FootnoteReference"/>
          <w:sz w:val="18"/>
          <w:szCs w:val="18"/>
        </w:rPr>
        <w:footnoteRef/>
      </w:r>
      <w:r w:rsidRPr="00A8676A">
        <w:rPr>
          <w:sz w:val="18"/>
          <w:szCs w:val="18"/>
        </w:rPr>
        <w:t xml:space="preserve"> United Nations [n.d.]</w:t>
      </w:r>
    </w:p>
    <w:p w14:paraId="26C87144" w14:textId="35A4BCF6" w:rsidR="00E0182F" w:rsidRPr="00A8676A" w:rsidRDefault="00E0182F">
      <w:pPr>
        <w:pStyle w:val="FootnoteText"/>
        <w:rPr>
          <w:sz w:val="18"/>
          <w:szCs w:val="18"/>
        </w:rPr>
      </w:pPr>
      <w:hyperlink r:id="rId2" w:history="1">
        <w:r w:rsidRPr="00A8676A">
          <w:rPr>
            <w:rStyle w:val="Hyperlink"/>
            <w:sz w:val="18"/>
            <w:szCs w:val="18"/>
          </w:rPr>
          <w:t>https://www.un.org/en/fight-racism/vulnerable-groups/indigenous-peoples</w:t>
        </w:r>
      </w:hyperlink>
      <w:r w:rsidRPr="00A8676A">
        <w:rPr>
          <w:sz w:val="18"/>
          <w:szCs w:val="18"/>
        </w:rPr>
        <w:t xml:space="preserve"> [accessed 1st May 2025]</w:t>
      </w:r>
    </w:p>
  </w:footnote>
  <w:footnote w:id="3">
    <w:p w14:paraId="7D2CF8F2" w14:textId="3F0B77EC" w:rsidR="00F5049B" w:rsidRPr="00A8676A" w:rsidRDefault="00F5049B" w:rsidP="00F5049B">
      <w:pPr>
        <w:rPr>
          <w:sz w:val="18"/>
          <w:szCs w:val="18"/>
        </w:rPr>
      </w:pPr>
      <w:r w:rsidRPr="00A8676A">
        <w:rPr>
          <w:rStyle w:val="FootnoteReference"/>
          <w:sz w:val="18"/>
          <w:szCs w:val="18"/>
        </w:rPr>
        <w:footnoteRef/>
      </w:r>
      <w:r w:rsidRPr="00A8676A">
        <w:rPr>
          <w:sz w:val="18"/>
          <w:szCs w:val="18"/>
        </w:rPr>
        <w:t xml:space="preserve"> </w:t>
      </w:r>
      <w:r w:rsidRPr="00A8676A">
        <w:rPr>
          <w:sz w:val="18"/>
          <w:szCs w:val="18"/>
        </w:rPr>
        <w:t>Olga Ernst, ‘Shacks of Damara people near Uis in Namibia’ [</w:t>
      </w:r>
      <w:r w:rsidR="00C23C3B" w:rsidRPr="00A8676A">
        <w:rPr>
          <w:sz w:val="18"/>
          <w:szCs w:val="18"/>
        </w:rPr>
        <w:t xml:space="preserve">c. </w:t>
      </w:r>
      <w:r w:rsidRPr="00A8676A">
        <w:rPr>
          <w:sz w:val="18"/>
          <w:szCs w:val="18"/>
        </w:rPr>
        <w:t>2014]</w:t>
      </w:r>
    </w:p>
    <w:p w14:paraId="2C282388" w14:textId="4F33AA1A" w:rsidR="00F5049B" w:rsidRPr="00A8676A" w:rsidRDefault="00F5049B" w:rsidP="00C23C3B">
      <w:pPr>
        <w:rPr>
          <w:sz w:val="18"/>
          <w:szCs w:val="18"/>
        </w:rPr>
      </w:pPr>
      <w:hyperlink r:id="rId3" w:history="1">
        <w:r w:rsidRPr="00A8676A">
          <w:rPr>
            <w:rStyle w:val="Hyperlink"/>
            <w:sz w:val="18"/>
            <w:szCs w:val="18"/>
          </w:rPr>
          <w:t>https://commons.wikimedia.org/wiki/File:Shacks_of_Damara_people,_Uis_%28Namibia%29.jpg</w:t>
        </w:r>
      </w:hyperlink>
      <w:r w:rsidRPr="00A8676A">
        <w:rPr>
          <w:sz w:val="18"/>
          <w:szCs w:val="18"/>
        </w:rPr>
        <w:t xml:space="preserve"> [accessed 1</w:t>
      </w:r>
      <w:r w:rsidRPr="00A8676A">
        <w:rPr>
          <w:sz w:val="18"/>
          <w:szCs w:val="18"/>
          <w:vertAlign w:val="superscript"/>
        </w:rPr>
        <w:t>st</w:t>
      </w:r>
      <w:r w:rsidRPr="00A8676A">
        <w:rPr>
          <w:sz w:val="18"/>
          <w:szCs w:val="18"/>
        </w:rPr>
        <w:t xml:space="preserve"> May 2025]</w:t>
      </w:r>
    </w:p>
  </w:footnote>
  <w:footnote w:id="4">
    <w:p w14:paraId="2F897B99" w14:textId="25A46846" w:rsidR="00C23C3B" w:rsidRPr="00A8676A" w:rsidRDefault="00C23C3B">
      <w:pPr>
        <w:pStyle w:val="FootnoteText"/>
        <w:rPr>
          <w:sz w:val="18"/>
          <w:szCs w:val="18"/>
        </w:rPr>
      </w:pPr>
      <w:r w:rsidRPr="00A8676A">
        <w:rPr>
          <w:rStyle w:val="FootnoteReference"/>
          <w:sz w:val="18"/>
          <w:szCs w:val="18"/>
        </w:rPr>
        <w:footnoteRef/>
      </w:r>
      <w:r w:rsidRPr="00A8676A">
        <w:rPr>
          <w:sz w:val="18"/>
          <w:szCs w:val="18"/>
        </w:rPr>
        <w:t xml:space="preserve"> Nomad Architecture, </w:t>
      </w:r>
      <w:r w:rsidRPr="00A8676A">
        <w:rPr>
          <w:i/>
          <w:iCs/>
          <w:sz w:val="18"/>
          <w:szCs w:val="18"/>
        </w:rPr>
        <w:t>House of Clay – Women Builders of the Namibian Himba Tribe</w:t>
      </w:r>
      <w:r w:rsidRPr="00A8676A">
        <w:rPr>
          <w:sz w:val="18"/>
          <w:szCs w:val="18"/>
        </w:rPr>
        <w:t>, online video recording, YouTube [27</w:t>
      </w:r>
      <w:r w:rsidRPr="00A8676A">
        <w:rPr>
          <w:sz w:val="18"/>
          <w:szCs w:val="18"/>
          <w:vertAlign w:val="superscript"/>
        </w:rPr>
        <w:t>th</w:t>
      </w:r>
      <w:r w:rsidRPr="00A8676A">
        <w:rPr>
          <w:sz w:val="18"/>
          <w:szCs w:val="18"/>
        </w:rPr>
        <w:t xml:space="preserve"> Jan 2021]</w:t>
      </w:r>
    </w:p>
    <w:p w14:paraId="2F40FCBA" w14:textId="67A2E06B" w:rsidR="00C23C3B" w:rsidRPr="00A8676A" w:rsidRDefault="00C23C3B">
      <w:pPr>
        <w:pStyle w:val="FootnoteText"/>
        <w:rPr>
          <w:sz w:val="18"/>
          <w:szCs w:val="18"/>
        </w:rPr>
      </w:pPr>
      <w:hyperlink r:id="rId4" w:history="1">
        <w:r w:rsidRPr="00A8676A">
          <w:rPr>
            <w:rStyle w:val="Hyperlink"/>
            <w:sz w:val="18"/>
            <w:szCs w:val="18"/>
          </w:rPr>
          <w:t>https://www.youtube.com/watch?v=ehSwC_V4K-4</w:t>
        </w:r>
      </w:hyperlink>
      <w:r w:rsidRPr="00A8676A">
        <w:rPr>
          <w:sz w:val="18"/>
          <w:szCs w:val="18"/>
        </w:rPr>
        <w:t xml:space="preserve"> [accessed 1</w:t>
      </w:r>
      <w:r w:rsidRPr="00A8676A">
        <w:rPr>
          <w:sz w:val="18"/>
          <w:szCs w:val="18"/>
          <w:vertAlign w:val="superscript"/>
        </w:rPr>
        <w:t>st</w:t>
      </w:r>
      <w:r w:rsidRPr="00A8676A">
        <w:rPr>
          <w:sz w:val="18"/>
          <w:szCs w:val="18"/>
        </w:rPr>
        <w:t xml:space="preserve"> May 2025]</w:t>
      </w:r>
    </w:p>
  </w:footnote>
  <w:footnote w:id="5">
    <w:p w14:paraId="1230768B" w14:textId="172943E3" w:rsidR="00A8676A" w:rsidRDefault="00A8676A">
      <w:pPr>
        <w:pStyle w:val="FootnoteText"/>
        <w:rPr>
          <w:sz w:val="18"/>
          <w:szCs w:val="18"/>
        </w:rPr>
      </w:pPr>
      <w:r w:rsidRPr="00A8676A">
        <w:rPr>
          <w:rStyle w:val="FootnoteReference"/>
          <w:sz w:val="18"/>
          <w:szCs w:val="18"/>
        </w:rPr>
        <w:footnoteRef/>
      </w:r>
      <w:r w:rsidRPr="00A8676A">
        <w:rPr>
          <w:sz w:val="18"/>
          <w:szCs w:val="18"/>
        </w:rPr>
        <w:t xml:space="preserve"> World</w:t>
      </w:r>
      <w:r>
        <w:rPr>
          <w:sz w:val="18"/>
          <w:szCs w:val="18"/>
        </w:rPr>
        <w:t xml:space="preserve"> Wildlife Fund, </w:t>
      </w:r>
      <w:r>
        <w:rPr>
          <w:i/>
          <w:iCs/>
          <w:sz w:val="18"/>
          <w:szCs w:val="18"/>
        </w:rPr>
        <w:t>Deforestation and Forest Degradation</w:t>
      </w:r>
      <w:r>
        <w:rPr>
          <w:sz w:val="18"/>
          <w:szCs w:val="18"/>
        </w:rPr>
        <w:t xml:space="preserve"> [c. 2025]</w:t>
      </w:r>
    </w:p>
    <w:p w14:paraId="251E1EE7" w14:textId="284E3EB9" w:rsidR="00A8676A" w:rsidRPr="00A8676A" w:rsidRDefault="00A8676A">
      <w:pPr>
        <w:pStyle w:val="FootnoteText"/>
        <w:rPr>
          <w:sz w:val="18"/>
          <w:szCs w:val="18"/>
        </w:rPr>
      </w:pPr>
      <w:hyperlink r:id="rId5" w:history="1">
        <w:r w:rsidRPr="008A4D45">
          <w:rPr>
            <w:rStyle w:val="Hyperlink"/>
            <w:sz w:val="18"/>
            <w:szCs w:val="18"/>
          </w:rPr>
          <w:t>https://www.worldwildlife.org/threats/deforestation-and-forest-degradation</w:t>
        </w:r>
      </w:hyperlink>
      <w:r>
        <w:rPr>
          <w:sz w:val="18"/>
          <w:szCs w:val="18"/>
        </w:rPr>
        <w:t xml:space="preserve"> [accessed 2nd May 2025]</w:t>
      </w:r>
    </w:p>
  </w:footnote>
  <w:footnote w:id="6">
    <w:p w14:paraId="0D49E863" w14:textId="62D4A181" w:rsidR="00F223E1" w:rsidRDefault="00F223E1">
      <w:pPr>
        <w:pStyle w:val="FootnoteText"/>
        <w:rPr>
          <w:sz w:val="18"/>
          <w:szCs w:val="18"/>
        </w:rPr>
      </w:pPr>
      <w:r>
        <w:rPr>
          <w:rStyle w:val="FootnoteReference"/>
        </w:rPr>
        <w:footnoteRef/>
      </w:r>
      <w:r>
        <w:rPr>
          <w:sz w:val="18"/>
          <w:szCs w:val="18"/>
        </w:rPr>
        <w:t xml:space="preserve">Rewilding Britain, </w:t>
      </w:r>
      <w:r>
        <w:rPr>
          <w:i/>
          <w:iCs/>
          <w:sz w:val="18"/>
          <w:szCs w:val="18"/>
        </w:rPr>
        <w:t>2030 Vision &amp; Strategy</w:t>
      </w:r>
      <w:r>
        <w:rPr>
          <w:sz w:val="18"/>
          <w:szCs w:val="18"/>
        </w:rPr>
        <w:t xml:space="preserve"> [c.</w:t>
      </w:r>
      <w:r w:rsidR="005D7E5D">
        <w:rPr>
          <w:sz w:val="18"/>
          <w:szCs w:val="18"/>
        </w:rPr>
        <w:t xml:space="preserve"> </w:t>
      </w:r>
      <w:r>
        <w:rPr>
          <w:sz w:val="18"/>
          <w:szCs w:val="18"/>
        </w:rPr>
        <w:t>2025]</w:t>
      </w:r>
    </w:p>
    <w:p w14:paraId="34B1C80C" w14:textId="37AA2912" w:rsidR="00F223E1" w:rsidRPr="00F223E1" w:rsidRDefault="00F223E1">
      <w:pPr>
        <w:pStyle w:val="FootnoteText"/>
        <w:rPr>
          <w:sz w:val="18"/>
          <w:szCs w:val="18"/>
        </w:rPr>
      </w:pPr>
      <w:hyperlink r:id="rId6" w:history="1">
        <w:r w:rsidRPr="008A4D45">
          <w:rPr>
            <w:rStyle w:val="Hyperlink"/>
            <w:sz w:val="18"/>
            <w:szCs w:val="18"/>
          </w:rPr>
          <w:t>https://www.rewildingbritain.org.uk/about-us/our-vision</w:t>
        </w:r>
        <w:r w:rsidRPr="008A4D45">
          <w:rPr>
            <w:rStyle w:val="Hyperlink"/>
            <w:sz w:val="18"/>
            <w:szCs w:val="18"/>
          </w:rPr>
          <w:t>/</w:t>
        </w:r>
        <w:r w:rsidRPr="008A4D45">
          <w:rPr>
            <w:rStyle w:val="Hyperlink"/>
            <w:sz w:val="18"/>
            <w:szCs w:val="18"/>
          </w:rPr>
          <w:t>2030-vision-strategy</w:t>
        </w:r>
      </w:hyperlink>
      <w:r>
        <w:rPr>
          <w:sz w:val="18"/>
          <w:szCs w:val="18"/>
        </w:rPr>
        <w:t xml:space="preserve"> [accessed 2nd May 2025]</w:t>
      </w:r>
    </w:p>
  </w:footnote>
  <w:footnote w:id="7">
    <w:p w14:paraId="5ADE3ED5" w14:textId="78F179A5" w:rsidR="00C65B25" w:rsidRDefault="00C65B25">
      <w:pPr>
        <w:pStyle w:val="FootnoteText"/>
        <w:rPr>
          <w:sz w:val="18"/>
          <w:szCs w:val="18"/>
        </w:rPr>
      </w:pPr>
      <w:r>
        <w:rPr>
          <w:rStyle w:val="FootnoteReference"/>
        </w:rPr>
        <w:footnoteRef/>
      </w:r>
      <w:r>
        <w:rPr>
          <w:sz w:val="18"/>
          <w:szCs w:val="18"/>
        </w:rPr>
        <w:t>Rewilding Britain,</w:t>
      </w:r>
      <w:r>
        <w:rPr>
          <w:i/>
          <w:iCs/>
          <w:sz w:val="18"/>
          <w:szCs w:val="18"/>
        </w:rPr>
        <w:t xml:space="preserve"> Knepp Castle Estate </w:t>
      </w:r>
      <w:r>
        <w:rPr>
          <w:sz w:val="18"/>
          <w:szCs w:val="18"/>
        </w:rPr>
        <w:t>[c.</w:t>
      </w:r>
      <w:r w:rsidR="005D7E5D">
        <w:rPr>
          <w:sz w:val="18"/>
          <w:szCs w:val="18"/>
        </w:rPr>
        <w:t xml:space="preserve"> </w:t>
      </w:r>
      <w:r>
        <w:rPr>
          <w:sz w:val="18"/>
          <w:szCs w:val="18"/>
        </w:rPr>
        <w:t>2025]</w:t>
      </w:r>
    </w:p>
    <w:p w14:paraId="5C05BCCF" w14:textId="685D6FE2" w:rsidR="00C65B25" w:rsidRPr="00C65B25" w:rsidRDefault="00C65B25">
      <w:pPr>
        <w:pStyle w:val="FootnoteText"/>
        <w:rPr>
          <w:sz w:val="18"/>
          <w:szCs w:val="18"/>
        </w:rPr>
      </w:pPr>
      <w:hyperlink r:id="rId7" w:history="1">
        <w:r w:rsidRPr="008A4D45">
          <w:rPr>
            <w:rStyle w:val="Hyperlink"/>
            <w:sz w:val="18"/>
            <w:szCs w:val="18"/>
          </w:rPr>
          <w:t>https://www.rewildingbritain.org.uk/rewilding-projects/knepp-castle-estate</w:t>
        </w:r>
      </w:hyperlink>
      <w:r>
        <w:rPr>
          <w:sz w:val="18"/>
          <w:szCs w:val="18"/>
        </w:rPr>
        <w:t xml:space="preserve"> [accessed 2nd May 2025]</w:t>
      </w:r>
    </w:p>
  </w:footnote>
  <w:footnote w:id="8">
    <w:p w14:paraId="5F082A58" w14:textId="5322C761" w:rsidR="005D7E5D" w:rsidRDefault="005D7E5D">
      <w:pPr>
        <w:pStyle w:val="FootnoteText"/>
        <w:rPr>
          <w:sz w:val="18"/>
          <w:szCs w:val="18"/>
        </w:rPr>
      </w:pPr>
      <w:r>
        <w:rPr>
          <w:rStyle w:val="FootnoteReference"/>
        </w:rPr>
        <w:footnoteRef/>
      </w:r>
      <w:r>
        <w:rPr>
          <w:sz w:val="18"/>
          <w:szCs w:val="18"/>
        </w:rPr>
        <w:t xml:space="preserve">Rewilding Britain, </w:t>
      </w:r>
      <w:r w:rsidR="00E4340C">
        <w:rPr>
          <w:i/>
          <w:iCs/>
          <w:sz w:val="18"/>
          <w:szCs w:val="18"/>
        </w:rPr>
        <w:t>Rewilding,</w:t>
      </w:r>
      <w:r>
        <w:rPr>
          <w:i/>
          <w:iCs/>
          <w:sz w:val="18"/>
          <w:szCs w:val="18"/>
        </w:rPr>
        <w:t xml:space="preserve"> and the Climate Emergency</w:t>
      </w:r>
      <w:r>
        <w:rPr>
          <w:sz w:val="18"/>
          <w:szCs w:val="18"/>
        </w:rPr>
        <w:t xml:space="preserve"> [c. 2025]</w:t>
      </w:r>
    </w:p>
    <w:p w14:paraId="73AEF9B1" w14:textId="4F706026" w:rsidR="005D7E5D" w:rsidRPr="005D7E5D" w:rsidRDefault="005D7E5D">
      <w:pPr>
        <w:pStyle w:val="FootnoteText"/>
        <w:rPr>
          <w:sz w:val="18"/>
          <w:szCs w:val="18"/>
        </w:rPr>
      </w:pPr>
      <w:hyperlink r:id="rId8" w:history="1">
        <w:r w:rsidRPr="008A4D45">
          <w:rPr>
            <w:rStyle w:val="Hyperlink"/>
            <w:sz w:val="18"/>
            <w:szCs w:val="18"/>
          </w:rPr>
          <w:t>https://www.rewildingbritain.org.uk/why-rewild/benefits-of-rewilding/climate-emergency</w:t>
        </w:r>
      </w:hyperlink>
      <w:r>
        <w:rPr>
          <w:sz w:val="18"/>
          <w:szCs w:val="18"/>
        </w:rPr>
        <w:t xml:space="preserve"> [accessed 2nd May 2025]</w:t>
      </w:r>
    </w:p>
  </w:footnote>
  <w:footnote w:id="9">
    <w:p w14:paraId="0F05007C" w14:textId="2FFAF45E" w:rsidR="005D7E5D" w:rsidRDefault="005D7E5D">
      <w:pPr>
        <w:pStyle w:val="FootnoteText"/>
        <w:rPr>
          <w:sz w:val="18"/>
          <w:szCs w:val="18"/>
        </w:rPr>
      </w:pPr>
      <w:r>
        <w:rPr>
          <w:rStyle w:val="FootnoteReference"/>
        </w:rPr>
        <w:footnoteRef/>
      </w:r>
      <w:r>
        <w:rPr>
          <w:sz w:val="18"/>
          <w:szCs w:val="18"/>
        </w:rPr>
        <w:t xml:space="preserve">National Grid, </w:t>
      </w:r>
      <w:r>
        <w:rPr>
          <w:i/>
          <w:iCs/>
          <w:sz w:val="18"/>
          <w:szCs w:val="18"/>
        </w:rPr>
        <w:t>What is Carbon Sequestration?</w:t>
      </w:r>
      <w:r>
        <w:rPr>
          <w:sz w:val="18"/>
          <w:szCs w:val="18"/>
        </w:rPr>
        <w:t xml:space="preserve"> [27</w:t>
      </w:r>
      <w:r w:rsidRPr="005D7E5D">
        <w:rPr>
          <w:sz w:val="18"/>
          <w:szCs w:val="18"/>
          <w:vertAlign w:val="superscript"/>
        </w:rPr>
        <w:t>th</w:t>
      </w:r>
      <w:r>
        <w:rPr>
          <w:sz w:val="18"/>
          <w:szCs w:val="18"/>
        </w:rPr>
        <w:t xml:space="preserve"> March 2024]</w:t>
      </w:r>
    </w:p>
    <w:p w14:paraId="497D8F91" w14:textId="631CD5D4" w:rsidR="005D7E5D" w:rsidRPr="005D7E5D" w:rsidRDefault="005D7E5D">
      <w:pPr>
        <w:pStyle w:val="FootnoteText"/>
        <w:rPr>
          <w:sz w:val="18"/>
          <w:szCs w:val="18"/>
        </w:rPr>
      </w:pPr>
      <w:hyperlink r:id="rId9" w:history="1">
        <w:r w:rsidRPr="008A4D45">
          <w:rPr>
            <w:rStyle w:val="Hyperlink"/>
            <w:sz w:val="18"/>
            <w:szCs w:val="18"/>
          </w:rPr>
          <w:t>https://www.nationalgrid.com/stories/energy-explained/what-carbon-sequestration</w:t>
        </w:r>
      </w:hyperlink>
      <w:r>
        <w:rPr>
          <w:sz w:val="18"/>
          <w:szCs w:val="18"/>
        </w:rPr>
        <w:t xml:space="preserve"> [accessed 2nd May 2025]</w:t>
      </w:r>
    </w:p>
  </w:footnote>
  <w:footnote w:id="10">
    <w:p w14:paraId="1B2E5D98" w14:textId="46552ADF" w:rsidR="00A33E6A" w:rsidRDefault="00A33E6A">
      <w:pPr>
        <w:pStyle w:val="FootnoteText"/>
        <w:rPr>
          <w:sz w:val="18"/>
          <w:szCs w:val="18"/>
        </w:rPr>
      </w:pPr>
      <w:r>
        <w:rPr>
          <w:rStyle w:val="FootnoteReference"/>
        </w:rPr>
        <w:footnoteRef/>
      </w:r>
      <w:r>
        <w:rPr>
          <w:sz w:val="18"/>
          <w:szCs w:val="18"/>
        </w:rPr>
        <w:t xml:space="preserve">BBC News, </w:t>
      </w:r>
      <w:r>
        <w:rPr>
          <w:i/>
          <w:iCs/>
          <w:sz w:val="18"/>
          <w:szCs w:val="18"/>
        </w:rPr>
        <w:t>Thames Water: 72 billion litres of sewage pumped into river in two years</w:t>
      </w:r>
      <w:r>
        <w:rPr>
          <w:sz w:val="18"/>
          <w:szCs w:val="18"/>
        </w:rPr>
        <w:t xml:space="preserve"> [10</w:t>
      </w:r>
      <w:r w:rsidRPr="00A33E6A">
        <w:rPr>
          <w:sz w:val="18"/>
          <w:szCs w:val="18"/>
          <w:vertAlign w:val="superscript"/>
        </w:rPr>
        <w:t>th</w:t>
      </w:r>
      <w:r>
        <w:rPr>
          <w:sz w:val="18"/>
          <w:szCs w:val="18"/>
        </w:rPr>
        <w:t xml:space="preserve"> November 2023]</w:t>
      </w:r>
    </w:p>
    <w:p w14:paraId="4C5A83C8" w14:textId="77B6EB1B" w:rsidR="00A33E6A" w:rsidRPr="00A33E6A" w:rsidRDefault="00A33E6A">
      <w:pPr>
        <w:pStyle w:val="FootnoteText"/>
        <w:rPr>
          <w:sz w:val="18"/>
          <w:szCs w:val="18"/>
        </w:rPr>
      </w:pPr>
      <w:hyperlink r:id="rId10" w:history="1">
        <w:r w:rsidRPr="008A4D45">
          <w:rPr>
            <w:rStyle w:val="Hyperlink"/>
            <w:sz w:val="18"/>
            <w:szCs w:val="18"/>
          </w:rPr>
          <w:t>https://www.bbc.co.uk/news/uk-england-london-67357566</w:t>
        </w:r>
      </w:hyperlink>
      <w:r>
        <w:rPr>
          <w:sz w:val="18"/>
          <w:szCs w:val="18"/>
        </w:rPr>
        <w:t xml:space="preserve"> [accessed 2</w:t>
      </w:r>
      <w:r w:rsidRPr="00A33E6A">
        <w:rPr>
          <w:sz w:val="18"/>
          <w:szCs w:val="18"/>
          <w:vertAlign w:val="superscript"/>
        </w:rPr>
        <w:t>nd</w:t>
      </w:r>
      <w:r>
        <w:rPr>
          <w:sz w:val="18"/>
          <w:szCs w:val="18"/>
        </w:rPr>
        <w:t xml:space="preserve"> May 2025]</w:t>
      </w:r>
    </w:p>
  </w:footnote>
  <w:footnote w:id="11">
    <w:p w14:paraId="05AEDE54" w14:textId="37F7B14E" w:rsidR="00A33E6A" w:rsidRDefault="00A33E6A">
      <w:pPr>
        <w:pStyle w:val="FootnoteText"/>
        <w:rPr>
          <w:sz w:val="18"/>
          <w:szCs w:val="18"/>
        </w:rPr>
      </w:pPr>
      <w:r>
        <w:rPr>
          <w:rStyle w:val="FootnoteReference"/>
        </w:rPr>
        <w:footnoteRef/>
      </w:r>
      <w:r>
        <w:t xml:space="preserve"> </w:t>
      </w:r>
      <w:r>
        <w:rPr>
          <w:sz w:val="18"/>
          <w:szCs w:val="18"/>
        </w:rPr>
        <w:t>Top of the Poops,</w:t>
      </w:r>
      <w:r>
        <w:rPr>
          <w:i/>
          <w:iCs/>
          <w:sz w:val="18"/>
          <w:szCs w:val="18"/>
        </w:rPr>
        <w:t xml:space="preserve"> Swindon North</w:t>
      </w:r>
      <w:r>
        <w:rPr>
          <w:sz w:val="18"/>
          <w:szCs w:val="18"/>
        </w:rPr>
        <w:t xml:space="preserve"> [c. 2024]</w:t>
      </w:r>
    </w:p>
    <w:p w14:paraId="3459C186" w14:textId="1642A080" w:rsidR="00A33E6A" w:rsidRPr="00A33E6A" w:rsidRDefault="00A33E6A">
      <w:pPr>
        <w:pStyle w:val="FootnoteText"/>
        <w:rPr>
          <w:sz w:val="18"/>
          <w:szCs w:val="18"/>
        </w:rPr>
      </w:pPr>
      <w:hyperlink r:id="rId11" w:history="1">
        <w:r w:rsidRPr="008A4D45">
          <w:rPr>
            <w:rStyle w:val="Hyperlink"/>
            <w:sz w:val="18"/>
            <w:szCs w:val="18"/>
          </w:rPr>
          <w:t>https://top-of-the-poops.org/constituency/swindon-north</w:t>
        </w:r>
      </w:hyperlink>
      <w:r>
        <w:rPr>
          <w:sz w:val="18"/>
          <w:szCs w:val="18"/>
        </w:rPr>
        <w:t xml:space="preserve"> [accessed 2nd May 2024]</w:t>
      </w:r>
    </w:p>
  </w:footnote>
  <w:footnote w:id="12">
    <w:p w14:paraId="268BEC75" w14:textId="277E21BB" w:rsidR="00045E67" w:rsidRDefault="00045E67">
      <w:pPr>
        <w:pStyle w:val="FootnoteText"/>
        <w:rPr>
          <w:sz w:val="18"/>
          <w:szCs w:val="18"/>
        </w:rPr>
      </w:pPr>
      <w:r>
        <w:rPr>
          <w:rStyle w:val="FootnoteReference"/>
        </w:rPr>
        <w:footnoteRef/>
      </w:r>
      <w:r>
        <w:rPr>
          <w:sz w:val="18"/>
          <w:szCs w:val="18"/>
        </w:rPr>
        <w:t>Friends of the Earth,</w:t>
      </w:r>
      <w:r>
        <w:rPr>
          <w:i/>
          <w:iCs/>
          <w:sz w:val="18"/>
          <w:szCs w:val="18"/>
        </w:rPr>
        <w:t xml:space="preserve"> Air Pollution</w:t>
      </w:r>
      <w:r>
        <w:rPr>
          <w:sz w:val="18"/>
          <w:szCs w:val="18"/>
        </w:rPr>
        <w:t xml:space="preserve"> [</w:t>
      </w:r>
      <w:r w:rsidR="00B17E98">
        <w:rPr>
          <w:sz w:val="18"/>
          <w:szCs w:val="18"/>
        </w:rPr>
        <w:t>n.d]</w:t>
      </w:r>
    </w:p>
    <w:p w14:paraId="2CE0D62E" w14:textId="5EBEB029" w:rsidR="00B17E98" w:rsidRPr="00045E67" w:rsidRDefault="00B17E98">
      <w:pPr>
        <w:pStyle w:val="FootnoteText"/>
        <w:rPr>
          <w:sz w:val="18"/>
          <w:szCs w:val="18"/>
        </w:rPr>
      </w:pPr>
      <w:hyperlink r:id="rId12" w:history="1">
        <w:r w:rsidRPr="008A4D45">
          <w:rPr>
            <w:rStyle w:val="Hyperlink"/>
            <w:sz w:val="18"/>
            <w:szCs w:val="18"/>
          </w:rPr>
          <w:t>https://friendsoftheearth.</w:t>
        </w:r>
        <w:r w:rsidRPr="008A4D45">
          <w:rPr>
            <w:rStyle w:val="Hyperlink"/>
            <w:sz w:val="18"/>
            <w:szCs w:val="18"/>
          </w:rPr>
          <w:t>u</w:t>
        </w:r>
        <w:r w:rsidRPr="008A4D45">
          <w:rPr>
            <w:rStyle w:val="Hyperlink"/>
            <w:sz w:val="18"/>
            <w:szCs w:val="18"/>
          </w:rPr>
          <w:t>k/climate/air-pollution?utm_source=google&amp;utm_medium=cpc&amp;utm_campaign=climate-change&amp;utm_content=FY202324-11_generic&amp;source=FN0000AWR&amp;gad_source=1&amp;gbraid=0AAAAAD4GgciwCPkjarTJgrr2M3RueMYMJ&amp;gclid=Cj0KCQjw2tHABhCiARIsANZzDWqQzozEnGeQQs_Tkaw6Xiz22TiSRMmDYTcPfdGp59RW5uibaS2N2noaAvNfEALw_wcB</w:t>
        </w:r>
      </w:hyperlink>
      <w:r>
        <w:rPr>
          <w:sz w:val="18"/>
          <w:szCs w:val="18"/>
        </w:rPr>
        <w:t xml:space="preserve"> [accessed 2</w:t>
      </w:r>
      <w:r w:rsidRPr="00B17E98">
        <w:rPr>
          <w:sz w:val="18"/>
          <w:szCs w:val="18"/>
          <w:vertAlign w:val="superscript"/>
        </w:rPr>
        <w:t>nd</w:t>
      </w:r>
      <w:r>
        <w:rPr>
          <w:sz w:val="18"/>
          <w:szCs w:val="18"/>
        </w:rPr>
        <w:t xml:space="preserve"> May 2025]</w:t>
      </w:r>
    </w:p>
  </w:footnote>
  <w:footnote w:id="13">
    <w:p w14:paraId="007584C3" w14:textId="7D9E0AF2" w:rsidR="00B17E98" w:rsidRDefault="00B17E98">
      <w:pPr>
        <w:pStyle w:val="FootnoteText"/>
        <w:rPr>
          <w:sz w:val="18"/>
          <w:szCs w:val="18"/>
        </w:rPr>
      </w:pPr>
      <w:r>
        <w:rPr>
          <w:rStyle w:val="FootnoteReference"/>
        </w:rPr>
        <w:footnoteRef/>
      </w:r>
      <w:r>
        <w:t xml:space="preserve"> </w:t>
      </w:r>
      <w:r>
        <w:rPr>
          <w:sz w:val="18"/>
          <w:szCs w:val="18"/>
        </w:rPr>
        <w:t>National Geographic,</w:t>
      </w:r>
      <w:r>
        <w:rPr>
          <w:i/>
          <w:iCs/>
          <w:sz w:val="18"/>
          <w:szCs w:val="18"/>
        </w:rPr>
        <w:t xml:space="preserve"> Air Pollution</w:t>
      </w:r>
      <w:r>
        <w:rPr>
          <w:sz w:val="18"/>
          <w:szCs w:val="18"/>
        </w:rPr>
        <w:t xml:space="preserve"> [</w:t>
      </w:r>
      <w:r w:rsidR="00064394">
        <w:rPr>
          <w:sz w:val="18"/>
          <w:szCs w:val="18"/>
        </w:rPr>
        <w:t>n.d]</w:t>
      </w:r>
    </w:p>
    <w:p w14:paraId="3316E12C" w14:textId="3A65FA11" w:rsidR="00064394" w:rsidRPr="00B17E98" w:rsidRDefault="00064394">
      <w:pPr>
        <w:pStyle w:val="FootnoteText"/>
        <w:rPr>
          <w:sz w:val="18"/>
          <w:szCs w:val="18"/>
        </w:rPr>
      </w:pPr>
      <w:hyperlink r:id="rId13" w:history="1">
        <w:r w:rsidRPr="008A4D45">
          <w:rPr>
            <w:rStyle w:val="Hyperlink"/>
            <w:sz w:val="18"/>
            <w:szCs w:val="18"/>
          </w:rPr>
          <w:t>https://education.nationalgeographic.org/resource/air-pollution/</w:t>
        </w:r>
      </w:hyperlink>
      <w:r>
        <w:rPr>
          <w:sz w:val="18"/>
          <w:szCs w:val="18"/>
        </w:rPr>
        <w:t xml:space="preserve"> [accessed 2</w:t>
      </w:r>
      <w:r w:rsidRPr="00064394">
        <w:rPr>
          <w:sz w:val="18"/>
          <w:szCs w:val="18"/>
          <w:vertAlign w:val="superscript"/>
        </w:rPr>
        <w:t>nd</w:t>
      </w:r>
      <w:r>
        <w:rPr>
          <w:sz w:val="18"/>
          <w:szCs w:val="18"/>
        </w:rPr>
        <w:t xml:space="preserve"> May 2025] </w:t>
      </w:r>
    </w:p>
  </w:footnote>
  <w:footnote w:id="14">
    <w:p w14:paraId="1686E349" w14:textId="14DD3800" w:rsidR="00064394" w:rsidRDefault="00064394">
      <w:pPr>
        <w:pStyle w:val="FootnoteText"/>
        <w:rPr>
          <w:sz w:val="18"/>
          <w:szCs w:val="18"/>
        </w:rPr>
      </w:pPr>
      <w:r>
        <w:rPr>
          <w:rStyle w:val="FootnoteReference"/>
        </w:rPr>
        <w:footnoteRef/>
      </w:r>
      <w:r>
        <w:rPr>
          <w:sz w:val="18"/>
          <w:szCs w:val="18"/>
        </w:rPr>
        <w:t>BBC News,</w:t>
      </w:r>
      <w:r>
        <w:rPr>
          <w:i/>
          <w:iCs/>
          <w:sz w:val="18"/>
          <w:szCs w:val="18"/>
        </w:rPr>
        <w:t xml:space="preserve"> Water firms to be punished for years of sewage leaks</w:t>
      </w:r>
      <w:r>
        <w:rPr>
          <w:sz w:val="18"/>
          <w:szCs w:val="18"/>
        </w:rPr>
        <w:t xml:space="preserve"> [6</w:t>
      </w:r>
      <w:r w:rsidRPr="00064394">
        <w:rPr>
          <w:sz w:val="18"/>
          <w:szCs w:val="18"/>
          <w:vertAlign w:val="superscript"/>
        </w:rPr>
        <w:t>th</w:t>
      </w:r>
      <w:r>
        <w:rPr>
          <w:sz w:val="18"/>
          <w:szCs w:val="18"/>
        </w:rPr>
        <w:t xml:space="preserve"> August 2024]</w:t>
      </w:r>
    </w:p>
    <w:p w14:paraId="05BA10CD" w14:textId="2045D8AB" w:rsidR="00064394" w:rsidRPr="00064394" w:rsidRDefault="00064394">
      <w:pPr>
        <w:pStyle w:val="FootnoteText"/>
        <w:rPr>
          <w:sz w:val="18"/>
          <w:szCs w:val="18"/>
        </w:rPr>
      </w:pPr>
      <w:hyperlink r:id="rId14" w:history="1">
        <w:r w:rsidRPr="008A4D45">
          <w:rPr>
            <w:rStyle w:val="Hyperlink"/>
            <w:sz w:val="18"/>
            <w:szCs w:val="18"/>
          </w:rPr>
          <w:t>https://www.bbc.co.uk/news/articles/c5ypp032le0o#:~:text=Thames%20Water%2C%20Yorkshire%20Water%20and,regulator%20over%20historic%20sewage%20spills</w:t>
        </w:r>
      </w:hyperlink>
      <w:r w:rsidRPr="00064394">
        <w:rPr>
          <w:sz w:val="18"/>
          <w:szCs w:val="18"/>
        </w:rPr>
        <w:t>.</w:t>
      </w:r>
      <w:r>
        <w:rPr>
          <w:sz w:val="18"/>
          <w:szCs w:val="18"/>
        </w:rPr>
        <w:t xml:space="preserve"> [accessed 2</w:t>
      </w:r>
      <w:r w:rsidRPr="00064394">
        <w:rPr>
          <w:sz w:val="18"/>
          <w:szCs w:val="18"/>
          <w:vertAlign w:val="superscript"/>
        </w:rPr>
        <w:t>nd</w:t>
      </w:r>
      <w:r>
        <w:rPr>
          <w:sz w:val="18"/>
          <w:szCs w:val="18"/>
        </w:rPr>
        <w:t xml:space="preserve"> May 2025]</w:t>
      </w:r>
    </w:p>
  </w:footnote>
  <w:footnote w:id="15">
    <w:p w14:paraId="463D428F" w14:textId="269B3C94" w:rsidR="005C4DE2" w:rsidRDefault="005C4DE2">
      <w:pPr>
        <w:pStyle w:val="FootnoteText"/>
        <w:rPr>
          <w:sz w:val="18"/>
          <w:szCs w:val="18"/>
        </w:rPr>
      </w:pPr>
      <w:r>
        <w:rPr>
          <w:rStyle w:val="FootnoteReference"/>
        </w:rPr>
        <w:footnoteRef/>
      </w:r>
      <w:r>
        <w:rPr>
          <w:sz w:val="18"/>
          <w:szCs w:val="18"/>
        </w:rPr>
        <w:t xml:space="preserve">University of Bath, </w:t>
      </w:r>
      <w:r>
        <w:rPr>
          <w:i/>
          <w:iCs/>
          <w:sz w:val="18"/>
          <w:szCs w:val="18"/>
        </w:rPr>
        <w:t>Low Emission Zones improve air quality, health, and people’s wellbeing – new IPR Policy Brief</w:t>
      </w:r>
      <w:r>
        <w:rPr>
          <w:sz w:val="18"/>
          <w:szCs w:val="18"/>
        </w:rPr>
        <w:t xml:space="preserve"> [2</w:t>
      </w:r>
      <w:r w:rsidRPr="005C4DE2">
        <w:rPr>
          <w:sz w:val="18"/>
          <w:szCs w:val="18"/>
          <w:vertAlign w:val="superscript"/>
        </w:rPr>
        <w:t>nd</w:t>
      </w:r>
      <w:r>
        <w:rPr>
          <w:sz w:val="18"/>
          <w:szCs w:val="18"/>
        </w:rPr>
        <w:t xml:space="preserve"> November 2023]</w:t>
      </w:r>
    </w:p>
    <w:p w14:paraId="2C6FB87B" w14:textId="6F128E1D" w:rsidR="005C4DE2" w:rsidRPr="005C4DE2" w:rsidRDefault="005C4DE2">
      <w:pPr>
        <w:pStyle w:val="FootnoteText"/>
        <w:rPr>
          <w:sz w:val="18"/>
          <w:szCs w:val="18"/>
        </w:rPr>
      </w:pPr>
      <w:hyperlink r:id="rId15" w:history="1">
        <w:r w:rsidRPr="008A4D45">
          <w:rPr>
            <w:rStyle w:val="Hyperlink"/>
            <w:sz w:val="18"/>
            <w:szCs w:val="18"/>
          </w:rPr>
          <w:t>https://www.bath.ac.uk/announcements/low-emission-zones-improve-air-quality-health-and-peoples-well-being-new-ipr-policy-brief/#:~:text=The%20ULEZ%20has%20had%20an,registered%20patients%20due%20to%20ULEZ</w:t>
        </w:r>
      </w:hyperlink>
      <w:r w:rsidRPr="005C4DE2">
        <w:rPr>
          <w:sz w:val="18"/>
          <w:szCs w:val="18"/>
        </w:rPr>
        <w:t>.</w:t>
      </w:r>
      <w:r>
        <w:rPr>
          <w:sz w:val="18"/>
          <w:szCs w:val="18"/>
        </w:rPr>
        <w:t xml:space="preserve"> [accessed 2</w:t>
      </w:r>
      <w:r w:rsidRPr="005C4DE2">
        <w:rPr>
          <w:sz w:val="18"/>
          <w:szCs w:val="18"/>
          <w:vertAlign w:val="superscript"/>
        </w:rPr>
        <w:t>nd</w:t>
      </w:r>
      <w:r>
        <w:rPr>
          <w:sz w:val="18"/>
          <w:szCs w:val="18"/>
        </w:rPr>
        <w:t xml:space="preserve"> May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A4046FF"/>
    <w:multiLevelType w:val="hybridMultilevel"/>
    <w:tmpl w:val="EE50F7CA"/>
    <w:lvl w:ilvl="0" w:tplc="B9B6F3EC">
      <w:start w:val="1"/>
      <w:numFmt w:val="bullet"/>
      <w:lvlText w:val="•"/>
      <w:lvlJc w:val="left"/>
      <w:pPr>
        <w:tabs>
          <w:tab w:val="num" w:pos="720"/>
        </w:tabs>
        <w:ind w:left="720" w:hanging="360"/>
      </w:pPr>
      <w:rPr>
        <w:rFonts w:ascii="Arial" w:hAnsi="Arial" w:hint="default"/>
      </w:rPr>
    </w:lvl>
    <w:lvl w:ilvl="1" w:tplc="2CDE8796" w:tentative="1">
      <w:start w:val="1"/>
      <w:numFmt w:val="bullet"/>
      <w:lvlText w:val="•"/>
      <w:lvlJc w:val="left"/>
      <w:pPr>
        <w:tabs>
          <w:tab w:val="num" w:pos="1440"/>
        </w:tabs>
        <w:ind w:left="1440" w:hanging="360"/>
      </w:pPr>
      <w:rPr>
        <w:rFonts w:ascii="Arial" w:hAnsi="Arial" w:hint="default"/>
      </w:rPr>
    </w:lvl>
    <w:lvl w:ilvl="2" w:tplc="0152DEC2" w:tentative="1">
      <w:start w:val="1"/>
      <w:numFmt w:val="bullet"/>
      <w:lvlText w:val="•"/>
      <w:lvlJc w:val="left"/>
      <w:pPr>
        <w:tabs>
          <w:tab w:val="num" w:pos="2160"/>
        </w:tabs>
        <w:ind w:left="2160" w:hanging="360"/>
      </w:pPr>
      <w:rPr>
        <w:rFonts w:ascii="Arial" w:hAnsi="Arial" w:hint="default"/>
      </w:rPr>
    </w:lvl>
    <w:lvl w:ilvl="3" w:tplc="49B03216" w:tentative="1">
      <w:start w:val="1"/>
      <w:numFmt w:val="bullet"/>
      <w:lvlText w:val="•"/>
      <w:lvlJc w:val="left"/>
      <w:pPr>
        <w:tabs>
          <w:tab w:val="num" w:pos="2880"/>
        </w:tabs>
        <w:ind w:left="2880" w:hanging="360"/>
      </w:pPr>
      <w:rPr>
        <w:rFonts w:ascii="Arial" w:hAnsi="Arial" w:hint="default"/>
      </w:rPr>
    </w:lvl>
    <w:lvl w:ilvl="4" w:tplc="CF28ABBE" w:tentative="1">
      <w:start w:val="1"/>
      <w:numFmt w:val="bullet"/>
      <w:lvlText w:val="•"/>
      <w:lvlJc w:val="left"/>
      <w:pPr>
        <w:tabs>
          <w:tab w:val="num" w:pos="3600"/>
        </w:tabs>
        <w:ind w:left="3600" w:hanging="360"/>
      </w:pPr>
      <w:rPr>
        <w:rFonts w:ascii="Arial" w:hAnsi="Arial" w:hint="default"/>
      </w:rPr>
    </w:lvl>
    <w:lvl w:ilvl="5" w:tplc="2950582C" w:tentative="1">
      <w:start w:val="1"/>
      <w:numFmt w:val="bullet"/>
      <w:lvlText w:val="•"/>
      <w:lvlJc w:val="left"/>
      <w:pPr>
        <w:tabs>
          <w:tab w:val="num" w:pos="4320"/>
        </w:tabs>
        <w:ind w:left="4320" w:hanging="360"/>
      </w:pPr>
      <w:rPr>
        <w:rFonts w:ascii="Arial" w:hAnsi="Arial" w:hint="default"/>
      </w:rPr>
    </w:lvl>
    <w:lvl w:ilvl="6" w:tplc="EAF411EA" w:tentative="1">
      <w:start w:val="1"/>
      <w:numFmt w:val="bullet"/>
      <w:lvlText w:val="•"/>
      <w:lvlJc w:val="left"/>
      <w:pPr>
        <w:tabs>
          <w:tab w:val="num" w:pos="5040"/>
        </w:tabs>
        <w:ind w:left="5040" w:hanging="360"/>
      </w:pPr>
      <w:rPr>
        <w:rFonts w:ascii="Arial" w:hAnsi="Arial" w:hint="default"/>
      </w:rPr>
    </w:lvl>
    <w:lvl w:ilvl="7" w:tplc="B6D6D44E" w:tentative="1">
      <w:start w:val="1"/>
      <w:numFmt w:val="bullet"/>
      <w:lvlText w:val="•"/>
      <w:lvlJc w:val="left"/>
      <w:pPr>
        <w:tabs>
          <w:tab w:val="num" w:pos="5760"/>
        </w:tabs>
        <w:ind w:left="5760" w:hanging="360"/>
      </w:pPr>
      <w:rPr>
        <w:rFonts w:ascii="Arial" w:hAnsi="Arial" w:hint="default"/>
      </w:rPr>
    </w:lvl>
    <w:lvl w:ilvl="8" w:tplc="2FA2A988" w:tentative="1">
      <w:start w:val="1"/>
      <w:numFmt w:val="bullet"/>
      <w:lvlText w:val="•"/>
      <w:lvlJc w:val="left"/>
      <w:pPr>
        <w:tabs>
          <w:tab w:val="num" w:pos="6480"/>
        </w:tabs>
        <w:ind w:left="6480" w:hanging="360"/>
      </w:pPr>
      <w:rPr>
        <w:rFonts w:ascii="Arial" w:hAnsi="Arial" w:hint="default"/>
      </w:rPr>
    </w:lvl>
  </w:abstractNum>
  <w:num w:numId="1" w16cid:durableId="566112937">
    <w:abstractNumId w:val="0"/>
  </w:num>
  <w:num w:numId="2" w16cid:durableId="2080514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74"/>
    <w:rsid w:val="00031474"/>
    <w:rsid w:val="00045E67"/>
    <w:rsid w:val="00064394"/>
    <w:rsid w:val="00115A9E"/>
    <w:rsid w:val="001330F4"/>
    <w:rsid w:val="00220341"/>
    <w:rsid w:val="003C6793"/>
    <w:rsid w:val="0043074D"/>
    <w:rsid w:val="00522299"/>
    <w:rsid w:val="00565389"/>
    <w:rsid w:val="005C4A6B"/>
    <w:rsid w:val="005C4DE2"/>
    <w:rsid w:val="005D7E5D"/>
    <w:rsid w:val="006237D0"/>
    <w:rsid w:val="00644003"/>
    <w:rsid w:val="006461A9"/>
    <w:rsid w:val="007E3A9E"/>
    <w:rsid w:val="00A14AE1"/>
    <w:rsid w:val="00A33E6A"/>
    <w:rsid w:val="00A8676A"/>
    <w:rsid w:val="00B17E98"/>
    <w:rsid w:val="00B566EF"/>
    <w:rsid w:val="00B6284C"/>
    <w:rsid w:val="00BB1F93"/>
    <w:rsid w:val="00C23C3B"/>
    <w:rsid w:val="00C65B25"/>
    <w:rsid w:val="00C71AF0"/>
    <w:rsid w:val="00CD50E0"/>
    <w:rsid w:val="00D4054B"/>
    <w:rsid w:val="00D959D4"/>
    <w:rsid w:val="00D9676B"/>
    <w:rsid w:val="00DF0BEC"/>
    <w:rsid w:val="00E0182F"/>
    <w:rsid w:val="00E4340C"/>
    <w:rsid w:val="00F223E1"/>
    <w:rsid w:val="00F5049B"/>
    <w:rsid w:val="00F60051"/>
    <w:rsid w:val="00FD4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9692"/>
  <w15:chartTrackingRefBased/>
  <w15:docId w15:val="{C757B3B9-4DB0-3B44-B51E-6D5AB1A3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7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566EF"/>
    <w:rPr>
      <w:sz w:val="20"/>
      <w:szCs w:val="20"/>
    </w:rPr>
  </w:style>
  <w:style w:type="character" w:customStyle="1" w:styleId="FootnoteTextChar">
    <w:name w:val="Footnote Text Char"/>
    <w:basedOn w:val="DefaultParagraphFont"/>
    <w:link w:val="FootnoteText"/>
    <w:uiPriority w:val="99"/>
    <w:semiHidden/>
    <w:rsid w:val="00B566EF"/>
    <w:rPr>
      <w:sz w:val="20"/>
      <w:szCs w:val="20"/>
    </w:rPr>
  </w:style>
  <w:style w:type="character" w:styleId="FootnoteReference">
    <w:name w:val="footnote reference"/>
    <w:basedOn w:val="DefaultParagraphFont"/>
    <w:uiPriority w:val="99"/>
    <w:semiHidden/>
    <w:unhideWhenUsed/>
    <w:rsid w:val="00B566EF"/>
    <w:rPr>
      <w:vertAlign w:val="superscript"/>
    </w:rPr>
  </w:style>
  <w:style w:type="character" w:styleId="Hyperlink">
    <w:name w:val="Hyperlink"/>
    <w:basedOn w:val="DefaultParagraphFont"/>
    <w:uiPriority w:val="99"/>
    <w:unhideWhenUsed/>
    <w:rsid w:val="00B566EF"/>
    <w:rPr>
      <w:color w:val="0563C1" w:themeColor="hyperlink"/>
      <w:u w:val="single"/>
    </w:rPr>
  </w:style>
  <w:style w:type="character" w:styleId="UnresolvedMention">
    <w:name w:val="Unresolved Mention"/>
    <w:basedOn w:val="DefaultParagraphFont"/>
    <w:uiPriority w:val="99"/>
    <w:semiHidden/>
    <w:unhideWhenUsed/>
    <w:rsid w:val="00B566EF"/>
    <w:rPr>
      <w:color w:val="605E5C"/>
      <w:shd w:val="clear" w:color="auto" w:fill="E1DFDD"/>
    </w:rPr>
  </w:style>
  <w:style w:type="character" w:styleId="FollowedHyperlink">
    <w:name w:val="FollowedHyperlink"/>
    <w:basedOn w:val="DefaultParagraphFont"/>
    <w:uiPriority w:val="99"/>
    <w:semiHidden/>
    <w:unhideWhenUsed/>
    <w:rsid w:val="00A14AE1"/>
    <w:rPr>
      <w:color w:val="954F72" w:themeColor="followedHyperlink"/>
      <w:u w:val="single"/>
    </w:rPr>
  </w:style>
  <w:style w:type="paragraph" w:styleId="NormalWeb">
    <w:name w:val="Normal (Web)"/>
    <w:basedOn w:val="Normal"/>
    <w:uiPriority w:val="99"/>
    <w:unhideWhenUsed/>
    <w:rsid w:val="00A8676A"/>
    <w:pPr>
      <w:spacing w:before="100" w:beforeAutospacing="1" w:after="100" w:afterAutospacing="1"/>
    </w:pPr>
    <w:rPr>
      <w:rFonts w:ascii="Times New Roman" w:eastAsia="Times New Roman" w:hAnsi="Times New Roman" w:cs="Times New Roman"/>
      <w:lang w:eastAsia="en-GB"/>
    </w:rPr>
  </w:style>
  <w:style w:type="character" w:customStyle="1" w:styleId="pull-single">
    <w:name w:val="pull-single"/>
    <w:basedOn w:val="DefaultParagraphFont"/>
    <w:rsid w:val="00C71AF0"/>
  </w:style>
  <w:style w:type="character" w:customStyle="1" w:styleId="numbers">
    <w:name w:val="numbers"/>
    <w:basedOn w:val="DefaultParagraphFont"/>
    <w:rsid w:val="00C71AF0"/>
  </w:style>
  <w:style w:type="character" w:customStyle="1" w:styleId="cursor-pointer">
    <w:name w:val="cursor-pointer"/>
    <w:basedOn w:val="DefaultParagraphFont"/>
    <w:rsid w:val="00B17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413797">
      <w:bodyDiv w:val="1"/>
      <w:marLeft w:val="0"/>
      <w:marRight w:val="0"/>
      <w:marTop w:val="0"/>
      <w:marBottom w:val="0"/>
      <w:divBdr>
        <w:top w:val="none" w:sz="0" w:space="0" w:color="auto"/>
        <w:left w:val="none" w:sz="0" w:space="0" w:color="auto"/>
        <w:bottom w:val="none" w:sz="0" w:space="0" w:color="auto"/>
        <w:right w:val="none" w:sz="0" w:space="0" w:color="auto"/>
      </w:divBdr>
    </w:div>
    <w:div w:id="846938975">
      <w:bodyDiv w:val="1"/>
      <w:marLeft w:val="0"/>
      <w:marRight w:val="0"/>
      <w:marTop w:val="0"/>
      <w:marBottom w:val="0"/>
      <w:divBdr>
        <w:top w:val="none" w:sz="0" w:space="0" w:color="auto"/>
        <w:left w:val="none" w:sz="0" w:space="0" w:color="auto"/>
        <w:bottom w:val="none" w:sz="0" w:space="0" w:color="auto"/>
        <w:right w:val="none" w:sz="0" w:space="0" w:color="auto"/>
      </w:divBdr>
      <w:divsChild>
        <w:div w:id="1523324469">
          <w:marLeft w:val="274"/>
          <w:marRight w:val="0"/>
          <w:marTop w:val="0"/>
          <w:marBottom w:val="0"/>
          <w:divBdr>
            <w:top w:val="none" w:sz="0" w:space="0" w:color="auto"/>
            <w:left w:val="none" w:sz="0" w:space="0" w:color="auto"/>
            <w:bottom w:val="none" w:sz="0" w:space="0" w:color="auto"/>
            <w:right w:val="none" w:sz="0" w:space="0" w:color="auto"/>
          </w:divBdr>
        </w:div>
        <w:div w:id="1185948790">
          <w:marLeft w:val="274"/>
          <w:marRight w:val="0"/>
          <w:marTop w:val="0"/>
          <w:marBottom w:val="0"/>
          <w:divBdr>
            <w:top w:val="none" w:sz="0" w:space="0" w:color="auto"/>
            <w:left w:val="none" w:sz="0" w:space="0" w:color="auto"/>
            <w:bottom w:val="none" w:sz="0" w:space="0" w:color="auto"/>
            <w:right w:val="none" w:sz="0" w:space="0" w:color="auto"/>
          </w:divBdr>
        </w:div>
        <w:div w:id="1828400241">
          <w:marLeft w:val="274"/>
          <w:marRight w:val="0"/>
          <w:marTop w:val="0"/>
          <w:marBottom w:val="0"/>
          <w:divBdr>
            <w:top w:val="none" w:sz="0" w:space="0" w:color="auto"/>
            <w:left w:val="none" w:sz="0" w:space="0" w:color="auto"/>
            <w:bottom w:val="none" w:sz="0" w:space="0" w:color="auto"/>
            <w:right w:val="none" w:sz="0" w:space="0" w:color="auto"/>
          </w:divBdr>
        </w:div>
        <w:div w:id="145513174">
          <w:marLeft w:val="274"/>
          <w:marRight w:val="0"/>
          <w:marTop w:val="0"/>
          <w:marBottom w:val="0"/>
          <w:divBdr>
            <w:top w:val="none" w:sz="0" w:space="0" w:color="auto"/>
            <w:left w:val="none" w:sz="0" w:space="0" w:color="auto"/>
            <w:bottom w:val="none" w:sz="0" w:space="0" w:color="auto"/>
            <w:right w:val="none" w:sz="0" w:space="0" w:color="auto"/>
          </w:divBdr>
        </w:div>
        <w:div w:id="1261715087">
          <w:marLeft w:val="274"/>
          <w:marRight w:val="0"/>
          <w:marTop w:val="0"/>
          <w:marBottom w:val="0"/>
          <w:divBdr>
            <w:top w:val="none" w:sz="0" w:space="0" w:color="auto"/>
            <w:left w:val="none" w:sz="0" w:space="0" w:color="auto"/>
            <w:bottom w:val="none" w:sz="0" w:space="0" w:color="auto"/>
            <w:right w:val="none" w:sz="0" w:space="0" w:color="auto"/>
          </w:divBdr>
        </w:div>
        <w:div w:id="2013100842">
          <w:marLeft w:val="274"/>
          <w:marRight w:val="0"/>
          <w:marTop w:val="0"/>
          <w:marBottom w:val="0"/>
          <w:divBdr>
            <w:top w:val="none" w:sz="0" w:space="0" w:color="auto"/>
            <w:left w:val="none" w:sz="0" w:space="0" w:color="auto"/>
            <w:bottom w:val="none" w:sz="0" w:space="0" w:color="auto"/>
            <w:right w:val="none" w:sz="0" w:space="0" w:color="auto"/>
          </w:divBdr>
        </w:div>
        <w:div w:id="1484809452">
          <w:marLeft w:val="274"/>
          <w:marRight w:val="0"/>
          <w:marTop w:val="0"/>
          <w:marBottom w:val="0"/>
          <w:divBdr>
            <w:top w:val="none" w:sz="0" w:space="0" w:color="auto"/>
            <w:left w:val="none" w:sz="0" w:space="0" w:color="auto"/>
            <w:bottom w:val="none" w:sz="0" w:space="0" w:color="auto"/>
            <w:right w:val="none" w:sz="0" w:space="0" w:color="auto"/>
          </w:divBdr>
        </w:div>
        <w:div w:id="979458475">
          <w:marLeft w:val="274"/>
          <w:marRight w:val="0"/>
          <w:marTop w:val="0"/>
          <w:marBottom w:val="0"/>
          <w:divBdr>
            <w:top w:val="none" w:sz="0" w:space="0" w:color="auto"/>
            <w:left w:val="none" w:sz="0" w:space="0" w:color="auto"/>
            <w:bottom w:val="none" w:sz="0" w:space="0" w:color="auto"/>
            <w:right w:val="none" w:sz="0" w:space="0" w:color="auto"/>
          </w:divBdr>
        </w:div>
        <w:div w:id="736437771">
          <w:marLeft w:val="274"/>
          <w:marRight w:val="0"/>
          <w:marTop w:val="0"/>
          <w:marBottom w:val="0"/>
          <w:divBdr>
            <w:top w:val="none" w:sz="0" w:space="0" w:color="auto"/>
            <w:left w:val="none" w:sz="0" w:space="0" w:color="auto"/>
            <w:bottom w:val="none" w:sz="0" w:space="0" w:color="auto"/>
            <w:right w:val="none" w:sz="0" w:space="0" w:color="auto"/>
          </w:divBdr>
        </w:div>
        <w:div w:id="2026979866">
          <w:marLeft w:val="274"/>
          <w:marRight w:val="0"/>
          <w:marTop w:val="0"/>
          <w:marBottom w:val="0"/>
          <w:divBdr>
            <w:top w:val="none" w:sz="0" w:space="0" w:color="auto"/>
            <w:left w:val="none" w:sz="0" w:space="0" w:color="auto"/>
            <w:bottom w:val="none" w:sz="0" w:space="0" w:color="auto"/>
            <w:right w:val="none" w:sz="0" w:space="0" w:color="auto"/>
          </w:divBdr>
        </w:div>
        <w:div w:id="428619888">
          <w:marLeft w:val="274"/>
          <w:marRight w:val="0"/>
          <w:marTop w:val="0"/>
          <w:marBottom w:val="0"/>
          <w:divBdr>
            <w:top w:val="none" w:sz="0" w:space="0" w:color="auto"/>
            <w:left w:val="none" w:sz="0" w:space="0" w:color="auto"/>
            <w:bottom w:val="none" w:sz="0" w:space="0" w:color="auto"/>
            <w:right w:val="none" w:sz="0" w:space="0" w:color="auto"/>
          </w:divBdr>
        </w:div>
      </w:divsChild>
    </w:div>
    <w:div w:id="1125658770">
      <w:bodyDiv w:val="1"/>
      <w:marLeft w:val="0"/>
      <w:marRight w:val="0"/>
      <w:marTop w:val="0"/>
      <w:marBottom w:val="0"/>
      <w:divBdr>
        <w:top w:val="none" w:sz="0" w:space="0" w:color="auto"/>
        <w:left w:val="none" w:sz="0" w:space="0" w:color="auto"/>
        <w:bottom w:val="none" w:sz="0" w:space="0" w:color="auto"/>
        <w:right w:val="none" w:sz="0" w:space="0" w:color="auto"/>
      </w:divBdr>
    </w:div>
    <w:div w:id="1327784414">
      <w:bodyDiv w:val="1"/>
      <w:marLeft w:val="0"/>
      <w:marRight w:val="0"/>
      <w:marTop w:val="0"/>
      <w:marBottom w:val="0"/>
      <w:divBdr>
        <w:top w:val="none" w:sz="0" w:space="0" w:color="auto"/>
        <w:left w:val="none" w:sz="0" w:space="0" w:color="auto"/>
        <w:bottom w:val="none" w:sz="0" w:space="0" w:color="auto"/>
        <w:right w:val="none" w:sz="0" w:space="0" w:color="auto"/>
      </w:divBdr>
    </w:div>
    <w:div w:id="187002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london-67357566" TargetMode="External"/><Relationship Id="rId13" Type="http://schemas.openxmlformats.org/officeDocument/2006/relationships/hyperlink" Target="https://www.youtube.com/watch?v=ehSwC_V4K-4" TargetMode="External"/><Relationship Id="rId18" Type="http://schemas.openxmlformats.org/officeDocument/2006/relationships/hyperlink" Target="https://top-of-the-poops.org/constituency/swindon-north" TargetMode="External"/><Relationship Id="rId3" Type="http://schemas.openxmlformats.org/officeDocument/2006/relationships/styles" Target="styles.xml"/><Relationship Id="rId21" Type="http://schemas.openxmlformats.org/officeDocument/2006/relationships/hyperlink" Target="https://www.worldwildlife.org/threats/deforestation-and-forest-degradation" TargetMode="External"/><Relationship Id="rId7" Type="http://schemas.openxmlformats.org/officeDocument/2006/relationships/endnotes" Target="endnotes.xml"/><Relationship Id="rId12" Type="http://schemas.openxmlformats.org/officeDocument/2006/relationships/hyperlink" Target="https://www.nationalgrid.com/stories/energy-explained/what-carbon-sequestration" TargetMode="External"/><Relationship Id="rId17" Type="http://schemas.openxmlformats.org/officeDocument/2006/relationships/hyperlink" Target="https://www.rewildingbritain.org.uk/why-rewild/benefits-of-rewilding/climate-emergenc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wildingbritain.org.uk/rewilding-projects/knepp-castle-estate" TargetMode="External"/><Relationship Id="rId20" Type="http://schemas.openxmlformats.org/officeDocument/2006/relationships/hyperlink" Target="https://www.bath.ac.uk/announcements/low-emission-zones-improve-air-quality-health-and-peoples-well-being-new-ipr-policy-brief/#:~:text=The%20ULEZ%20has%20had%20an,registered%20patients%20due%20to%20ULE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nationalgeographic.org/resource/air-pollu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wildingbritain.org.uk/about-us/our-vision/2030-vision-strategy" TargetMode="External"/><Relationship Id="rId23" Type="http://schemas.openxmlformats.org/officeDocument/2006/relationships/hyperlink" Target="https://commons.wikimedia.org/wiki/File:Shacks_of_Damara_people,_Uis_%28Namibia%29.jpg" TargetMode="External"/><Relationship Id="rId10" Type="http://schemas.openxmlformats.org/officeDocument/2006/relationships/hyperlink" Target="https://friendsoftheearth.uk/climate/air-pollution?utm_source=google&amp;utm_medium=cpc&amp;utm_campaign=climate-change&amp;utm_content=FY202324-11_generic&amp;source=FN0000AWR&amp;gad_source=1&amp;gbraid=0AAAAAD4GgciwCPkjarTJgrr2M3RueMYMJ&amp;gclid=Cj0KCQjw2tHABhCiARIsANZzDWqQzozEnGeQQs_Tkaw6Xiz22TiSRMmDYTcPfdGp59RW5uibaS2N2noaAvNfEALw_wcB" TargetMode="External"/><Relationship Id="rId19" Type="http://schemas.openxmlformats.org/officeDocument/2006/relationships/hyperlink" Target="https://www.un.org/en/fight-racism/vulnerable-groups/indigenous-peoples" TargetMode="External"/><Relationship Id="rId4" Type="http://schemas.openxmlformats.org/officeDocument/2006/relationships/settings" Target="settings.xml"/><Relationship Id="rId9" Type="http://schemas.openxmlformats.org/officeDocument/2006/relationships/hyperlink" Target="https://www.bbc.co.uk/news/articles/c5ypp032le0o#:~:text=Thames%20Water%2C%20Yorkshire%20Water%20and,regulator%20over%20historic%20sewage%20spills" TargetMode="External"/><Relationship Id="rId14" Type="http://schemas.openxmlformats.org/officeDocument/2006/relationships/hyperlink" Target="https://doi.org/10.1093/OED/1071741346" TargetMode="External"/><Relationship Id="rId22"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www.rewildingbritain.org.uk/why-rewild/benefits-of-rewilding/climate-emergency" TargetMode="External"/><Relationship Id="rId13" Type="http://schemas.openxmlformats.org/officeDocument/2006/relationships/hyperlink" Target="https://education.nationalgeographic.org/resource/air-pollution/" TargetMode="External"/><Relationship Id="rId3" Type="http://schemas.openxmlformats.org/officeDocument/2006/relationships/hyperlink" Target="https://commons.wikimedia.org/wiki/File:Shacks_of_Damara_people,_Uis_%28Namibia%29.jpg" TargetMode="External"/><Relationship Id="rId7" Type="http://schemas.openxmlformats.org/officeDocument/2006/relationships/hyperlink" Target="https://www.rewildingbritain.org.uk/rewilding-projects/knepp-castle-estate" TargetMode="External"/><Relationship Id="rId12" Type="http://schemas.openxmlformats.org/officeDocument/2006/relationships/hyperlink" Target="https://friendsoftheearth.uk/climate/air-pollution?utm_source=google&amp;utm_medium=cpc&amp;utm_campaign=climate-change&amp;utm_content=FY202324-11_generic&amp;source=FN0000AWR&amp;gad_source=1&amp;gbraid=0AAAAAD4GgciwCPkjarTJgrr2M3RueMYMJ&amp;gclid=Cj0KCQjw2tHABhCiARIsANZzDWqQzozEnGeQQs_Tkaw6Xiz22TiSRMmDYTcPfdGp59RW5uibaS2N2noaAvNfEALw_wcB" TargetMode="External"/><Relationship Id="rId2" Type="http://schemas.openxmlformats.org/officeDocument/2006/relationships/hyperlink" Target="https://www.un.org/en/fight-racism/vulnerable-groups/indigenous-peoples" TargetMode="External"/><Relationship Id="rId1" Type="http://schemas.openxmlformats.org/officeDocument/2006/relationships/hyperlink" Target="https://doi.org/10.1093/OED/1071741346" TargetMode="External"/><Relationship Id="rId6" Type="http://schemas.openxmlformats.org/officeDocument/2006/relationships/hyperlink" Target="https://www.rewildingbritain.org.uk/about-us/our-vision/2030-vision-strategy" TargetMode="External"/><Relationship Id="rId11" Type="http://schemas.openxmlformats.org/officeDocument/2006/relationships/hyperlink" Target="https://top-of-the-poops.org/constituency/swindon-north" TargetMode="External"/><Relationship Id="rId5" Type="http://schemas.openxmlformats.org/officeDocument/2006/relationships/hyperlink" Target="https://www.worldwildlife.org/threats/deforestation-and-forest-degradation" TargetMode="External"/><Relationship Id="rId15" Type="http://schemas.openxmlformats.org/officeDocument/2006/relationships/hyperlink" Target="https://www.bath.ac.uk/announcements/low-emission-zones-improve-air-quality-health-and-peoples-well-being-new-ipr-policy-brief/#:~:text=The%20ULEZ%20has%20had%20an,registered%20patients%20due%20to%20ULEZ" TargetMode="External"/><Relationship Id="rId10" Type="http://schemas.openxmlformats.org/officeDocument/2006/relationships/hyperlink" Target="https://www.bbc.co.uk/news/uk-england-london-67357566" TargetMode="External"/><Relationship Id="rId4" Type="http://schemas.openxmlformats.org/officeDocument/2006/relationships/hyperlink" Target="https://www.youtube.com/watch?v=ehSwC_V4K-4" TargetMode="External"/><Relationship Id="rId9" Type="http://schemas.openxmlformats.org/officeDocument/2006/relationships/hyperlink" Target="https://www.nationalgrid.com/stories/energy-explained/what-carbon-sequestration" TargetMode="External"/><Relationship Id="rId14" Type="http://schemas.openxmlformats.org/officeDocument/2006/relationships/hyperlink" Target="https://www.bbc.co.uk/news/articles/c5ypp032le0o#:~:text=Thames%20Water%2C%20Yorkshire%20Water%20and,regulator%20over%20historic%20sewage%20spills"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387B6F-85EB-7042-A3D0-9A1747B5B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5</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9</cp:revision>
  <dcterms:created xsi:type="dcterms:W3CDTF">2025-05-01T10:49:00Z</dcterms:created>
  <dcterms:modified xsi:type="dcterms:W3CDTF">2025-05-02T13:30:00Z</dcterms:modified>
</cp:coreProperties>
</file>