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themeColor="background1"/>
  <w:body>
    <w:sdt>
      <w:sdtPr>
        <w:rPr>
          <w:sz w:val="2"/>
        </w:rPr>
        <w:id w:val="1767265056"/>
        <w:docPartObj>
          <w:docPartGallery w:val="Cover Pages"/>
          <w:docPartUnique/>
        </w:docPartObj>
      </w:sdtPr>
      <w:sdtEndPr>
        <w:rPr>
          <w:rFonts w:ascii="Yu Gothic UI Semibold" w:eastAsia="Yu Gothic UI Semibold" w:hAnsi="Yu Gothic UI Semibold"/>
          <w:sz w:val="40"/>
          <w:szCs w:val="40"/>
          <w:u w:val="single"/>
        </w:rPr>
      </w:sdtEndPr>
      <w:sdtContent>
        <w:p w14:paraId="4FB72EB4" w14:textId="464AFCA0" w:rsidR="00BB5D0B" w:rsidRDefault="00BB5D0B">
          <w:pPr>
            <w:pStyle w:val="NoSpacing"/>
            <w:rPr>
              <w:sz w:val="2"/>
            </w:rPr>
          </w:pPr>
        </w:p>
        <w:p w14:paraId="41878184" w14:textId="77777777" w:rsidR="00BB5D0B" w:rsidRDefault="00BB5D0B">
          <w:r>
            <w:rPr>
              <w:noProof/>
              <w:lang w:eastAsia="en-GB"/>
            </w:rPr>
            <mc:AlternateContent>
              <mc:Choice Requires="wps">
                <w:drawing>
                  <wp:anchor distT="0" distB="0" distL="114300" distR="114300" simplePos="0" relativeHeight="251661312" behindDoc="0" locked="0" layoutInCell="1" allowOverlap="1" wp14:anchorId="0680726F" wp14:editId="08B2B8C3">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askerville Old Face" w:eastAsiaTheme="majorEastAsia" w:hAnsi="Baskerville Old Face" w:cs="Aldhabi"/>
                                    <w:b/>
                                    <w:caps/>
                                    <w:color w:val="4472C4" w:themeColor="accent1"/>
                                    <w:sz w:val="64"/>
                                    <w:szCs w:val="64"/>
                                  </w:rPr>
                                  <w:alias w:val="Title"/>
                                  <w:tag w:val=""/>
                                  <w:id w:val="-422177493"/>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9A6F55C" w14:textId="7DE668ED" w:rsidR="00BB5D0B" w:rsidRPr="00BB5D0B" w:rsidRDefault="00BB5D0B">
                                    <w:pPr>
                                      <w:pStyle w:val="NoSpacing"/>
                                      <w:rPr>
                                        <w:rFonts w:ascii="Baskerville Old Face" w:eastAsiaTheme="majorEastAsia" w:hAnsi="Baskerville Old Face" w:cs="Aldhabi"/>
                                        <w:b/>
                                        <w:caps/>
                                        <w:color w:val="8496B0" w:themeColor="text2" w:themeTint="99"/>
                                        <w:sz w:val="68"/>
                                        <w:szCs w:val="68"/>
                                      </w:rPr>
                                    </w:pPr>
                                    <w:r w:rsidRPr="00E02141">
                                      <w:rPr>
                                        <w:rFonts w:ascii="Baskerville Old Face" w:eastAsiaTheme="majorEastAsia" w:hAnsi="Baskerville Old Face" w:cs="Aldhabi"/>
                                        <w:b/>
                                        <w:caps/>
                                        <w:color w:val="4472C4" w:themeColor="accent1"/>
                                        <w:sz w:val="64"/>
                                        <w:szCs w:val="64"/>
                                      </w:rPr>
                                      <w:t>Analysing &amp; Solving Problems</w:t>
                                    </w:r>
                                  </w:p>
                                </w:sdtContent>
                              </w:sdt>
                              <w:p w14:paraId="751FB857" w14:textId="791804A1" w:rsidR="00BB5D0B" w:rsidRPr="00E02141" w:rsidRDefault="00BB5D0B">
                                <w:pPr>
                                  <w:pStyle w:val="NoSpacing"/>
                                  <w:spacing w:before="120"/>
                                  <w:rPr>
                                    <w:color w:val="0070C0"/>
                                    <w:sz w:val="36"/>
                                    <w:szCs w:val="36"/>
                                  </w:rPr>
                                </w:pPr>
                                <w:r w:rsidRPr="00E02141">
                                  <w:rPr>
                                    <w:color w:val="0070C0"/>
                                    <w:sz w:val="36"/>
                                    <w:szCs w:val="36"/>
                                  </w:rPr>
                                  <w:t>Hangman</w:t>
                                </w:r>
                              </w:p>
                              <w:p w14:paraId="5CEFCD5A" w14:textId="77777777" w:rsidR="00BB5D0B" w:rsidRDefault="00BB5D0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680726F"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Baskerville Old Face" w:eastAsiaTheme="majorEastAsia" w:hAnsi="Baskerville Old Face" w:cs="Aldhabi"/>
                              <w:b/>
                              <w:caps/>
                              <w:color w:val="4472C4" w:themeColor="accent1"/>
                              <w:sz w:val="64"/>
                              <w:szCs w:val="64"/>
                            </w:rPr>
                            <w:alias w:val="Title"/>
                            <w:tag w:val=""/>
                            <w:id w:val="-422177493"/>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9A6F55C" w14:textId="7DE668ED" w:rsidR="00BB5D0B" w:rsidRPr="00BB5D0B" w:rsidRDefault="00BB5D0B">
                              <w:pPr>
                                <w:pStyle w:val="NoSpacing"/>
                                <w:rPr>
                                  <w:rFonts w:ascii="Baskerville Old Face" w:eastAsiaTheme="majorEastAsia" w:hAnsi="Baskerville Old Face" w:cs="Aldhabi"/>
                                  <w:b/>
                                  <w:caps/>
                                  <w:color w:val="8496B0" w:themeColor="text2" w:themeTint="99"/>
                                  <w:sz w:val="68"/>
                                  <w:szCs w:val="68"/>
                                </w:rPr>
                              </w:pPr>
                              <w:r w:rsidRPr="00E02141">
                                <w:rPr>
                                  <w:rFonts w:ascii="Baskerville Old Face" w:eastAsiaTheme="majorEastAsia" w:hAnsi="Baskerville Old Face" w:cs="Aldhabi"/>
                                  <w:b/>
                                  <w:caps/>
                                  <w:color w:val="4472C4" w:themeColor="accent1"/>
                                  <w:sz w:val="64"/>
                                  <w:szCs w:val="64"/>
                                </w:rPr>
                                <w:t>Analysing &amp; Solving Problems</w:t>
                              </w:r>
                            </w:p>
                          </w:sdtContent>
                        </w:sdt>
                        <w:p w14:paraId="751FB857" w14:textId="791804A1" w:rsidR="00BB5D0B" w:rsidRPr="00E02141" w:rsidRDefault="00BB5D0B">
                          <w:pPr>
                            <w:pStyle w:val="NoSpacing"/>
                            <w:spacing w:before="120"/>
                            <w:rPr>
                              <w:color w:val="0070C0"/>
                              <w:sz w:val="36"/>
                              <w:szCs w:val="36"/>
                            </w:rPr>
                          </w:pPr>
                          <w:r w:rsidRPr="00E02141">
                            <w:rPr>
                              <w:color w:val="0070C0"/>
                              <w:sz w:val="36"/>
                              <w:szCs w:val="36"/>
                            </w:rPr>
                            <w:t>Hangman</w:t>
                          </w:r>
                        </w:p>
                        <w:p w14:paraId="5CEFCD5A" w14:textId="77777777" w:rsidR="00BB5D0B" w:rsidRDefault="00BB5D0B"/>
                      </w:txbxContent>
                    </v:textbox>
                    <w10:wrap anchorx="page" anchory="margin"/>
                  </v:shape>
                </w:pict>
              </mc:Fallback>
            </mc:AlternateContent>
          </w:r>
          <w:r>
            <w:rPr>
              <w:noProof/>
              <w:color w:val="4472C4" w:themeColor="accent1"/>
              <w:sz w:val="36"/>
              <w:szCs w:val="36"/>
              <w:lang w:eastAsia="en-GB"/>
            </w:rPr>
            <mc:AlternateContent>
              <mc:Choice Requires="wpg">
                <w:drawing>
                  <wp:anchor distT="0" distB="0" distL="114300" distR="114300" simplePos="0" relativeHeight="251660288" behindDoc="1" locked="0" layoutInCell="1" allowOverlap="1" wp14:anchorId="4B66B94D" wp14:editId="3EDF9C1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w14:anchorId="3295245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2374AF8C" wp14:editId="4E7F4B60">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427EFE" w14:textId="7544B4AD" w:rsidR="00BB5D0B" w:rsidRDefault="00BC359E">
                                <w:pPr>
                                  <w:pStyle w:val="NoSpacing"/>
                                  <w:jc w:val="right"/>
                                  <w:rPr>
                                    <w:color w:val="4472C4" w:themeColor="accent1"/>
                                    <w:sz w:val="36"/>
                                    <w:szCs w:val="36"/>
                                  </w:rPr>
                                </w:pPr>
                                <w:sdt>
                                  <w:sdtPr>
                                    <w:rPr>
                                      <w:color w:val="4472C4" w:themeColor="accent1"/>
                                      <w:sz w:val="36"/>
                                      <w:szCs w:val="36"/>
                                    </w:rPr>
                                    <w:alias w:val="School"/>
                                    <w:tag w:val="School"/>
                                    <w:id w:val="1500395394"/>
                                    <w:dataBinding w:prefixMappings="xmlns:ns0='http://schemas.openxmlformats.org/officeDocument/2006/extended-properties' " w:xpath="/ns0:Properties[1]/ns0:Company[1]" w:storeItemID="{6668398D-A668-4E3E-A5EB-62B293D839F1}"/>
                                    <w:text/>
                                  </w:sdtPr>
                                  <w:sdtEndPr/>
                                  <w:sdtContent>
                                    <w:r w:rsidR="00BB5D0B">
                                      <w:rPr>
                                        <w:color w:val="4472C4" w:themeColor="accent1"/>
                                        <w:sz w:val="36"/>
                                        <w:szCs w:val="36"/>
                                      </w:rPr>
                                      <w:t>Nicholas Evans</w:t>
                                    </w:r>
                                  </w:sdtContent>
                                </w:sdt>
                              </w:p>
                              <w:sdt>
                                <w:sdtPr>
                                  <w:rPr>
                                    <w:color w:val="4472C4" w:themeColor="accent1"/>
                                    <w:sz w:val="36"/>
                                    <w:szCs w:val="36"/>
                                  </w:rPr>
                                  <w:alias w:val="Course"/>
                                  <w:tag w:val="Course"/>
                                  <w:id w:val="492606284"/>
                                  <w:dataBinding w:prefixMappings="xmlns:ns0='http://purl.org/dc/elements/1.1/' xmlns:ns1='http://schemas.openxmlformats.org/package/2006/metadata/core-properties' " w:xpath="/ns1:coreProperties[1]/ns1:category[1]" w:storeItemID="{6C3C8BC8-F283-45AE-878A-BAB7291924A1}"/>
                                  <w:text/>
                                </w:sdtPr>
                                <w:sdtEndPr/>
                                <w:sdtContent>
                                  <w:p w14:paraId="390EA938" w14:textId="67E405C6" w:rsidR="00BB5D0B" w:rsidRDefault="00BB5D0B">
                                    <w:pPr>
                                      <w:pStyle w:val="NoSpacing"/>
                                      <w:jc w:val="right"/>
                                      <w:rPr>
                                        <w:color w:val="4472C4" w:themeColor="accent1"/>
                                        <w:sz w:val="36"/>
                                        <w:szCs w:val="36"/>
                                      </w:rPr>
                                    </w:pPr>
                                    <w:r>
                                      <w:rPr>
                                        <w:color w:val="4472C4" w:themeColor="accent1"/>
                                        <w:sz w:val="36"/>
                                        <w:szCs w:val="36"/>
                                      </w:rPr>
                                      <w:t>M4X01499 - 1704662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374AF8C"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3427EFE" w14:textId="7544B4AD" w:rsidR="00BB5D0B" w:rsidRDefault="00BC359E">
                          <w:pPr>
                            <w:pStyle w:val="NoSpacing"/>
                            <w:jc w:val="right"/>
                            <w:rPr>
                              <w:color w:val="4472C4" w:themeColor="accent1"/>
                              <w:sz w:val="36"/>
                              <w:szCs w:val="36"/>
                            </w:rPr>
                          </w:pPr>
                          <w:sdt>
                            <w:sdtPr>
                              <w:rPr>
                                <w:color w:val="4472C4" w:themeColor="accent1"/>
                                <w:sz w:val="36"/>
                                <w:szCs w:val="36"/>
                              </w:rPr>
                              <w:alias w:val="School"/>
                              <w:tag w:val="School"/>
                              <w:id w:val="1500395394"/>
                              <w:dataBinding w:prefixMappings="xmlns:ns0='http://schemas.openxmlformats.org/officeDocument/2006/extended-properties' " w:xpath="/ns0:Properties[1]/ns0:Company[1]" w:storeItemID="{6668398D-A668-4E3E-A5EB-62B293D839F1}"/>
                              <w:text/>
                            </w:sdtPr>
                            <w:sdtEndPr/>
                            <w:sdtContent>
                              <w:r w:rsidR="00BB5D0B">
                                <w:rPr>
                                  <w:color w:val="4472C4" w:themeColor="accent1"/>
                                  <w:sz w:val="36"/>
                                  <w:szCs w:val="36"/>
                                </w:rPr>
                                <w:t>Nicholas Evans</w:t>
                              </w:r>
                            </w:sdtContent>
                          </w:sdt>
                        </w:p>
                        <w:sdt>
                          <w:sdtPr>
                            <w:rPr>
                              <w:color w:val="4472C4" w:themeColor="accent1"/>
                              <w:sz w:val="36"/>
                              <w:szCs w:val="36"/>
                            </w:rPr>
                            <w:alias w:val="Course"/>
                            <w:tag w:val="Course"/>
                            <w:id w:val="492606284"/>
                            <w:dataBinding w:prefixMappings="xmlns:ns0='http://purl.org/dc/elements/1.1/' xmlns:ns1='http://schemas.openxmlformats.org/package/2006/metadata/core-properties' " w:xpath="/ns1:coreProperties[1]/ns1:category[1]" w:storeItemID="{6C3C8BC8-F283-45AE-878A-BAB7291924A1}"/>
                            <w:text/>
                          </w:sdtPr>
                          <w:sdtEndPr/>
                          <w:sdtContent>
                            <w:p w14:paraId="390EA938" w14:textId="67E405C6" w:rsidR="00BB5D0B" w:rsidRDefault="00BB5D0B">
                              <w:pPr>
                                <w:pStyle w:val="NoSpacing"/>
                                <w:jc w:val="right"/>
                                <w:rPr>
                                  <w:color w:val="4472C4" w:themeColor="accent1"/>
                                  <w:sz w:val="36"/>
                                  <w:szCs w:val="36"/>
                                </w:rPr>
                              </w:pPr>
                              <w:r>
                                <w:rPr>
                                  <w:color w:val="4472C4" w:themeColor="accent1"/>
                                  <w:sz w:val="36"/>
                                  <w:szCs w:val="36"/>
                                </w:rPr>
                                <w:t>M4X01499 - 1704662</w:t>
                              </w:r>
                            </w:p>
                          </w:sdtContent>
                        </w:sdt>
                      </w:txbxContent>
                    </v:textbox>
                    <w10:wrap anchorx="page" anchory="margin"/>
                  </v:shape>
                </w:pict>
              </mc:Fallback>
            </mc:AlternateContent>
          </w:r>
        </w:p>
        <w:p w14:paraId="53AA5D65" w14:textId="64106E6B" w:rsidR="00F72772" w:rsidRPr="00D15073" w:rsidRDefault="00BB5D0B" w:rsidP="00D15073">
          <w:pPr>
            <w:rPr>
              <w:rFonts w:ascii="Yu Gothic UI Semibold" w:eastAsia="Yu Gothic UI Semibold" w:hAnsi="Yu Gothic UI Semibold"/>
              <w:sz w:val="40"/>
              <w:szCs w:val="40"/>
              <w:u w:val="single"/>
            </w:rPr>
          </w:pPr>
          <w:r>
            <w:rPr>
              <w:rFonts w:ascii="Yu Gothic UI Semibold" w:eastAsia="Yu Gothic UI Semibold" w:hAnsi="Yu Gothic UI Semibold"/>
              <w:sz w:val="40"/>
              <w:szCs w:val="40"/>
              <w:u w:val="single"/>
            </w:rPr>
            <w:br w:type="page"/>
          </w:r>
        </w:p>
      </w:sdtContent>
    </w:sdt>
    <w:sdt>
      <w:sdtPr>
        <w:rPr>
          <w:rFonts w:asciiTheme="minorHAnsi" w:eastAsiaTheme="minorEastAsia" w:hAnsiTheme="minorHAnsi" w:cstheme="minorBidi"/>
          <w:color w:val="auto"/>
          <w:sz w:val="20"/>
          <w:szCs w:val="20"/>
        </w:rPr>
        <w:id w:val="737665149"/>
        <w:docPartObj>
          <w:docPartGallery w:val="Table of Contents"/>
          <w:docPartUnique/>
        </w:docPartObj>
      </w:sdtPr>
      <w:sdtEndPr>
        <w:rPr>
          <w:b/>
          <w:bCs/>
          <w:noProof/>
        </w:rPr>
      </w:sdtEndPr>
      <w:sdtContent>
        <w:p w14:paraId="7B7182E2" w14:textId="40345521" w:rsidR="00DA0235" w:rsidRDefault="00DA0235">
          <w:pPr>
            <w:pStyle w:val="TOCHeading"/>
          </w:pPr>
          <w:r>
            <w:t>Contents</w:t>
          </w:r>
        </w:p>
        <w:p w14:paraId="32B2A08A" w14:textId="77777777" w:rsidR="00DA0235" w:rsidRPr="00DA0235" w:rsidRDefault="00DA0235" w:rsidP="00DA0235"/>
        <w:p w14:paraId="5764FDF2" w14:textId="2AE21B76" w:rsidR="009126E1" w:rsidRDefault="00DA0235">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512376252" w:history="1">
            <w:r w:rsidR="009126E1" w:rsidRPr="00B16197">
              <w:rPr>
                <w:rStyle w:val="Hyperlink"/>
                <w:noProof/>
              </w:rPr>
              <w:t>Table of Figures</w:t>
            </w:r>
            <w:r w:rsidR="009126E1">
              <w:rPr>
                <w:noProof/>
                <w:webHidden/>
              </w:rPr>
              <w:tab/>
            </w:r>
            <w:r w:rsidR="009126E1">
              <w:rPr>
                <w:noProof/>
                <w:webHidden/>
              </w:rPr>
              <w:fldChar w:fldCharType="begin"/>
            </w:r>
            <w:r w:rsidR="009126E1">
              <w:rPr>
                <w:noProof/>
                <w:webHidden/>
              </w:rPr>
              <w:instrText xml:space="preserve"> PAGEREF _Toc512376252 \h </w:instrText>
            </w:r>
            <w:r w:rsidR="009126E1">
              <w:rPr>
                <w:noProof/>
                <w:webHidden/>
              </w:rPr>
            </w:r>
            <w:r w:rsidR="009126E1">
              <w:rPr>
                <w:noProof/>
                <w:webHidden/>
              </w:rPr>
              <w:fldChar w:fldCharType="separate"/>
            </w:r>
            <w:r w:rsidR="009126E1">
              <w:rPr>
                <w:noProof/>
                <w:webHidden/>
              </w:rPr>
              <w:t>1</w:t>
            </w:r>
            <w:r w:rsidR="009126E1">
              <w:rPr>
                <w:noProof/>
                <w:webHidden/>
              </w:rPr>
              <w:fldChar w:fldCharType="end"/>
            </w:r>
          </w:hyperlink>
        </w:p>
        <w:p w14:paraId="586F16DD" w14:textId="4EBC9658" w:rsidR="009126E1" w:rsidRDefault="00BC359E">
          <w:pPr>
            <w:pStyle w:val="TOC1"/>
            <w:tabs>
              <w:tab w:val="right" w:leader="dot" w:pos="9016"/>
            </w:tabs>
            <w:rPr>
              <w:noProof/>
              <w:sz w:val="22"/>
              <w:szCs w:val="22"/>
              <w:lang w:eastAsia="en-GB"/>
            </w:rPr>
          </w:pPr>
          <w:hyperlink w:anchor="_Toc512376253" w:history="1">
            <w:r w:rsidR="009126E1" w:rsidRPr="00B16197">
              <w:rPr>
                <w:rStyle w:val="Hyperlink"/>
                <w:noProof/>
              </w:rPr>
              <w:t>Intro</w:t>
            </w:r>
            <w:r w:rsidR="009126E1">
              <w:rPr>
                <w:noProof/>
                <w:webHidden/>
              </w:rPr>
              <w:tab/>
            </w:r>
            <w:r w:rsidR="009126E1">
              <w:rPr>
                <w:noProof/>
                <w:webHidden/>
              </w:rPr>
              <w:fldChar w:fldCharType="begin"/>
            </w:r>
            <w:r w:rsidR="009126E1">
              <w:rPr>
                <w:noProof/>
                <w:webHidden/>
              </w:rPr>
              <w:instrText xml:space="preserve"> PAGEREF _Toc512376253 \h </w:instrText>
            </w:r>
            <w:r w:rsidR="009126E1">
              <w:rPr>
                <w:noProof/>
                <w:webHidden/>
              </w:rPr>
            </w:r>
            <w:r w:rsidR="009126E1">
              <w:rPr>
                <w:noProof/>
                <w:webHidden/>
              </w:rPr>
              <w:fldChar w:fldCharType="separate"/>
            </w:r>
            <w:r w:rsidR="009126E1">
              <w:rPr>
                <w:noProof/>
                <w:webHidden/>
              </w:rPr>
              <w:t>2</w:t>
            </w:r>
            <w:r w:rsidR="009126E1">
              <w:rPr>
                <w:noProof/>
                <w:webHidden/>
              </w:rPr>
              <w:fldChar w:fldCharType="end"/>
            </w:r>
          </w:hyperlink>
        </w:p>
        <w:p w14:paraId="38CCEFFB" w14:textId="081753CC" w:rsidR="009126E1" w:rsidRDefault="00BC359E">
          <w:pPr>
            <w:pStyle w:val="TOC1"/>
            <w:tabs>
              <w:tab w:val="right" w:leader="dot" w:pos="9016"/>
            </w:tabs>
            <w:rPr>
              <w:noProof/>
              <w:sz w:val="22"/>
              <w:szCs w:val="22"/>
              <w:lang w:eastAsia="en-GB"/>
            </w:rPr>
          </w:pPr>
          <w:hyperlink w:anchor="_Toc512376254" w:history="1">
            <w:r w:rsidR="009126E1" w:rsidRPr="00B16197">
              <w:rPr>
                <w:rStyle w:val="Hyperlink"/>
                <w:noProof/>
              </w:rPr>
              <w:t>The Origin</w:t>
            </w:r>
            <w:r w:rsidR="009126E1">
              <w:rPr>
                <w:noProof/>
                <w:webHidden/>
              </w:rPr>
              <w:tab/>
            </w:r>
            <w:r w:rsidR="009126E1">
              <w:rPr>
                <w:noProof/>
                <w:webHidden/>
              </w:rPr>
              <w:fldChar w:fldCharType="begin"/>
            </w:r>
            <w:r w:rsidR="009126E1">
              <w:rPr>
                <w:noProof/>
                <w:webHidden/>
              </w:rPr>
              <w:instrText xml:space="preserve"> PAGEREF _Toc512376254 \h </w:instrText>
            </w:r>
            <w:r w:rsidR="009126E1">
              <w:rPr>
                <w:noProof/>
                <w:webHidden/>
              </w:rPr>
            </w:r>
            <w:r w:rsidR="009126E1">
              <w:rPr>
                <w:noProof/>
                <w:webHidden/>
              </w:rPr>
              <w:fldChar w:fldCharType="separate"/>
            </w:r>
            <w:r w:rsidR="009126E1">
              <w:rPr>
                <w:noProof/>
                <w:webHidden/>
              </w:rPr>
              <w:t>2</w:t>
            </w:r>
            <w:r w:rsidR="009126E1">
              <w:rPr>
                <w:noProof/>
                <w:webHidden/>
              </w:rPr>
              <w:fldChar w:fldCharType="end"/>
            </w:r>
          </w:hyperlink>
        </w:p>
        <w:p w14:paraId="291F45E7" w14:textId="12CC9A58" w:rsidR="009126E1" w:rsidRDefault="00BC359E">
          <w:pPr>
            <w:pStyle w:val="TOC1"/>
            <w:tabs>
              <w:tab w:val="right" w:leader="dot" w:pos="9016"/>
            </w:tabs>
            <w:rPr>
              <w:noProof/>
              <w:sz w:val="22"/>
              <w:szCs w:val="22"/>
              <w:lang w:eastAsia="en-GB"/>
            </w:rPr>
          </w:pPr>
          <w:hyperlink w:anchor="_Toc512376255" w:history="1">
            <w:r w:rsidR="009126E1" w:rsidRPr="00B16197">
              <w:rPr>
                <w:rStyle w:val="Hyperlink"/>
                <w:noProof/>
              </w:rPr>
              <w:t>The Rules</w:t>
            </w:r>
            <w:r w:rsidR="009126E1">
              <w:rPr>
                <w:noProof/>
                <w:webHidden/>
              </w:rPr>
              <w:tab/>
            </w:r>
            <w:r w:rsidR="009126E1">
              <w:rPr>
                <w:noProof/>
                <w:webHidden/>
              </w:rPr>
              <w:fldChar w:fldCharType="begin"/>
            </w:r>
            <w:r w:rsidR="009126E1">
              <w:rPr>
                <w:noProof/>
                <w:webHidden/>
              </w:rPr>
              <w:instrText xml:space="preserve"> PAGEREF _Toc512376255 \h </w:instrText>
            </w:r>
            <w:r w:rsidR="009126E1">
              <w:rPr>
                <w:noProof/>
                <w:webHidden/>
              </w:rPr>
            </w:r>
            <w:r w:rsidR="009126E1">
              <w:rPr>
                <w:noProof/>
                <w:webHidden/>
              </w:rPr>
              <w:fldChar w:fldCharType="separate"/>
            </w:r>
            <w:r w:rsidR="009126E1">
              <w:rPr>
                <w:noProof/>
                <w:webHidden/>
              </w:rPr>
              <w:t>3</w:t>
            </w:r>
            <w:r w:rsidR="009126E1">
              <w:rPr>
                <w:noProof/>
                <w:webHidden/>
              </w:rPr>
              <w:fldChar w:fldCharType="end"/>
            </w:r>
          </w:hyperlink>
        </w:p>
        <w:p w14:paraId="2FC980F7" w14:textId="35BC2EF2" w:rsidR="009126E1" w:rsidRDefault="00BC359E">
          <w:pPr>
            <w:pStyle w:val="TOC1"/>
            <w:tabs>
              <w:tab w:val="right" w:leader="dot" w:pos="9016"/>
            </w:tabs>
            <w:rPr>
              <w:noProof/>
              <w:sz w:val="22"/>
              <w:szCs w:val="22"/>
              <w:lang w:eastAsia="en-GB"/>
            </w:rPr>
          </w:pPr>
          <w:hyperlink w:anchor="_Toc512376256" w:history="1">
            <w:r w:rsidR="009126E1" w:rsidRPr="00B16197">
              <w:rPr>
                <w:rStyle w:val="Hyperlink"/>
                <w:noProof/>
              </w:rPr>
              <w:t>The Constants and Variables</w:t>
            </w:r>
            <w:r w:rsidR="009126E1">
              <w:rPr>
                <w:noProof/>
                <w:webHidden/>
              </w:rPr>
              <w:tab/>
            </w:r>
            <w:r w:rsidR="009126E1">
              <w:rPr>
                <w:noProof/>
                <w:webHidden/>
              </w:rPr>
              <w:fldChar w:fldCharType="begin"/>
            </w:r>
            <w:r w:rsidR="009126E1">
              <w:rPr>
                <w:noProof/>
                <w:webHidden/>
              </w:rPr>
              <w:instrText xml:space="preserve"> PAGEREF _Toc512376256 \h </w:instrText>
            </w:r>
            <w:r w:rsidR="009126E1">
              <w:rPr>
                <w:noProof/>
                <w:webHidden/>
              </w:rPr>
            </w:r>
            <w:r w:rsidR="009126E1">
              <w:rPr>
                <w:noProof/>
                <w:webHidden/>
              </w:rPr>
              <w:fldChar w:fldCharType="separate"/>
            </w:r>
            <w:r w:rsidR="009126E1">
              <w:rPr>
                <w:noProof/>
                <w:webHidden/>
              </w:rPr>
              <w:t>4</w:t>
            </w:r>
            <w:r w:rsidR="009126E1">
              <w:rPr>
                <w:noProof/>
                <w:webHidden/>
              </w:rPr>
              <w:fldChar w:fldCharType="end"/>
            </w:r>
          </w:hyperlink>
        </w:p>
        <w:p w14:paraId="60655999" w14:textId="77500DDD" w:rsidR="009126E1" w:rsidRDefault="00BC359E">
          <w:pPr>
            <w:pStyle w:val="TOC1"/>
            <w:tabs>
              <w:tab w:val="right" w:leader="dot" w:pos="9016"/>
            </w:tabs>
            <w:rPr>
              <w:noProof/>
              <w:sz w:val="22"/>
              <w:szCs w:val="22"/>
              <w:lang w:eastAsia="en-GB"/>
            </w:rPr>
          </w:pPr>
          <w:hyperlink w:anchor="_Toc512376257" w:history="1">
            <w:r w:rsidR="009126E1" w:rsidRPr="00B16197">
              <w:rPr>
                <w:rStyle w:val="Hyperlink"/>
                <w:noProof/>
              </w:rPr>
              <w:t>MoSCoW Chart</w:t>
            </w:r>
            <w:r w:rsidR="009126E1">
              <w:rPr>
                <w:noProof/>
                <w:webHidden/>
              </w:rPr>
              <w:tab/>
            </w:r>
            <w:r w:rsidR="009126E1">
              <w:rPr>
                <w:noProof/>
                <w:webHidden/>
              </w:rPr>
              <w:fldChar w:fldCharType="begin"/>
            </w:r>
            <w:r w:rsidR="009126E1">
              <w:rPr>
                <w:noProof/>
                <w:webHidden/>
              </w:rPr>
              <w:instrText xml:space="preserve"> PAGEREF _Toc512376257 \h </w:instrText>
            </w:r>
            <w:r w:rsidR="009126E1">
              <w:rPr>
                <w:noProof/>
                <w:webHidden/>
              </w:rPr>
            </w:r>
            <w:r w:rsidR="009126E1">
              <w:rPr>
                <w:noProof/>
                <w:webHidden/>
              </w:rPr>
              <w:fldChar w:fldCharType="separate"/>
            </w:r>
            <w:r w:rsidR="009126E1">
              <w:rPr>
                <w:noProof/>
                <w:webHidden/>
              </w:rPr>
              <w:t>5</w:t>
            </w:r>
            <w:r w:rsidR="009126E1">
              <w:rPr>
                <w:noProof/>
                <w:webHidden/>
              </w:rPr>
              <w:fldChar w:fldCharType="end"/>
            </w:r>
          </w:hyperlink>
        </w:p>
        <w:p w14:paraId="2B2B2291" w14:textId="177AD9B6" w:rsidR="009126E1" w:rsidRDefault="00BC359E">
          <w:pPr>
            <w:pStyle w:val="TOC1"/>
            <w:tabs>
              <w:tab w:val="right" w:leader="dot" w:pos="9016"/>
            </w:tabs>
            <w:rPr>
              <w:noProof/>
              <w:sz w:val="22"/>
              <w:szCs w:val="22"/>
              <w:lang w:eastAsia="en-GB"/>
            </w:rPr>
          </w:pPr>
          <w:hyperlink w:anchor="_Toc512376258" w:history="1">
            <w:r w:rsidR="009126E1" w:rsidRPr="00B16197">
              <w:rPr>
                <w:rStyle w:val="Hyperlink"/>
                <w:noProof/>
              </w:rPr>
              <w:t>Conclusion</w:t>
            </w:r>
            <w:r w:rsidR="009126E1">
              <w:rPr>
                <w:noProof/>
                <w:webHidden/>
              </w:rPr>
              <w:tab/>
            </w:r>
            <w:r w:rsidR="009126E1">
              <w:rPr>
                <w:noProof/>
                <w:webHidden/>
              </w:rPr>
              <w:fldChar w:fldCharType="begin"/>
            </w:r>
            <w:r w:rsidR="009126E1">
              <w:rPr>
                <w:noProof/>
                <w:webHidden/>
              </w:rPr>
              <w:instrText xml:space="preserve"> PAGEREF _Toc512376258 \h </w:instrText>
            </w:r>
            <w:r w:rsidR="009126E1">
              <w:rPr>
                <w:noProof/>
                <w:webHidden/>
              </w:rPr>
            </w:r>
            <w:r w:rsidR="009126E1">
              <w:rPr>
                <w:noProof/>
                <w:webHidden/>
              </w:rPr>
              <w:fldChar w:fldCharType="separate"/>
            </w:r>
            <w:r w:rsidR="009126E1">
              <w:rPr>
                <w:noProof/>
                <w:webHidden/>
              </w:rPr>
              <w:t>6</w:t>
            </w:r>
            <w:r w:rsidR="009126E1">
              <w:rPr>
                <w:noProof/>
                <w:webHidden/>
              </w:rPr>
              <w:fldChar w:fldCharType="end"/>
            </w:r>
          </w:hyperlink>
        </w:p>
        <w:p w14:paraId="30D9E24E" w14:textId="4BA3C398" w:rsidR="009126E1" w:rsidRDefault="00BC359E">
          <w:pPr>
            <w:pStyle w:val="TOC1"/>
            <w:tabs>
              <w:tab w:val="right" w:leader="dot" w:pos="9016"/>
            </w:tabs>
            <w:rPr>
              <w:noProof/>
              <w:sz w:val="22"/>
              <w:szCs w:val="22"/>
              <w:lang w:eastAsia="en-GB"/>
            </w:rPr>
          </w:pPr>
          <w:hyperlink w:anchor="_Toc512376259" w:history="1">
            <w:r w:rsidR="009126E1" w:rsidRPr="00B16197">
              <w:rPr>
                <w:rStyle w:val="Hyperlink"/>
                <w:noProof/>
              </w:rPr>
              <w:t>References</w:t>
            </w:r>
            <w:r w:rsidR="009126E1">
              <w:rPr>
                <w:noProof/>
                <w:webHidden/>
              </w:rPr>
              <w:tab/>
            </w:r>
            <w:r w:rsidR="009126E1">
              <w:rPr>
                <w:noProof/>
                <w:webHidden/>
              </w:rPr>
              <w:fldChar w:fldCharType="begin"/>
            </w:r>
            <w:r w:rsidR="009126E1">
              <w:rPr>
                <w:noProof/>
                <w:webHidden/>
              </w:rPr>
              <w:instrText xml:space="preserve"> PAGEREF _Toc512376259 \h </w:instrText>
            </w:r>
            <w:r w:rsidR="009126E1">
              <w:rPr>
                <w:noProof/>
                <w:webHidden/>
              </w:rPr>
            </w:r>
            <w:r w:rsidR="009126E1">
              <w:rPr>
                <w:noProof/>
                <w:webHidden/>
              </w:rPr>
              <w:fldChar w:fldCharType="separate"/>
            </w:r>
            <w:r w:rsidR="009126E1">
              <w:rPr>
                <w:noProof/>
                <w:webHidden/>
              </w:rPr>
              <w:t>7</w:t>
            </w:r>
            <w:r w:rsidR="009126E1">
              <w:rPr>
                <w:noProof/>
                <w:webHidden/>
              </w:rPr>
              <w:fldChar w:fldCharType="end"/>
            </w:r>
          </w:hyperlink>
        </w:p>
        <w:p w14:paraId="4CB701E6" w14:textId="5555CB4C" w:rsidR="00DA0235" w:rsidRDefault="00DA0235">
          <w:r>
            <w:rPr>
              <w:b/>
              <w:bCs/>
              <w:noProof/>
            </w:rPr>
            <w:fldChar w:fldCharType="end"/>
          </w:r>
        </w:p>
      </w:sdtContent>
    </w:sdt>
    <w:p w14:paraId="1C351E32" w14:textId="4A14FD95" w:rsidR="004D60BD" w:rsidRDefault="004D60BD" w:rsidP="009126E1">
      <w:pPr>
        <w:pStyle w:val="Heading1"/>
      </w:pPr>
      <w:bookmarkStart w:id="0" w:name="_Toc512376252"/>
      <w:r>
        <w:t xml:space="preserve">Table of </w:t>
      </w:r>
      <w:r w:rsidR="009126E1">
        <w:t>Figures</w:t>
      </w:r>
      <w:bookmarkEnd w:id="0"/>
    </w:p>
    <w:p w14:paraId="22511C84" w14:textId="77777777" w:rsidR="009126E1" w:rsidRPr="009126E1" w:rsidRDefault="009126E1" w:rsidP="009126E1"/>
    <w:p w14:paraId="5DDB220C" w14:textId="4D91C4FF" w:rsidR="004D60BD" w:rsidRDefault="004D60BD" w:rsidP="009126E1">
      <w:pPr>
        <w:pStyle w:val="TableofFigures"/>
        <w:tabs>
          <w:tab w:val="right" w:leader="dot" w:pos="9016"/>
        </w:tabs>
        <w:spacing w:line="360" w:lineRule="auto"/>
        <w:rPr>
          <w:noProof/>
          <w:sz w:val="22"/>
          <w:szCs w:val="22"/>
          <w:lang w:eastAsia="en-GB"/>
        </w:rPr>
      </w:pPr>
      <w:r>
        <w:fldChar w:fldCharType="begin"/>
      </w:r>
      <w:r>
        <w:instrText xml:space="preserve"> TOC \h \z \c "Figure" </w:instrText>
      </w:r>
      <w:r>
        <w:fldChar w:fldCharType="separate"/>
      </w:r>
      <w:hyperlink w:anchor="_Toc512376205" w:history="1">
        <w:r w:rsidRPr="000E626A">
          <w:rPr>
            <w:rStyle w:val="Hyperlink"/>
            <w:i/>
            <w:noProof/>
          </w:rPr>
          <w:t>Figure 1 - demo</w:t>
        </w:r>
        <w:r w:rsidRPr="000E626A">
          <w:rPr>
            <w:rStyle w:val="Hyperlink"/>
            <w:rFonts w:cstheme="minorHAnsi"/>
            <w:i/>
            <w:noProof/>
          </w:rPr>
          <w:t xml:space="preserve"> </w:t>
        </w:r>
        <w:r w:rsidRPr="000E626A">
          <w:rPr>
            <w:rStyle w:val="Hyperlink"/>
            <w:rFonts w:cstheme="minorHAnsi"/>
            <w:noProof/>
          </w:rPr>
          <w:t>[3]</w:t>
        </w:r>
        <w:r>
          <w:rPr>
            <w:noProof/>
            <w:webHidden/>
          </w:rPr>
          <w:tab/>
        </w:r>
        <w:r>
          <w:rPr>
            <w:noProof/>
            <w:webHidden/>
          </w:rPr>
          <w:fldChar w:fldCharType="begin"/>
        </w:r>
        <w:r>
          <w:rPr>
            <w:noProof/>
            <w:webHidden/>
          </w:rPr>
          <w:instrText xml:space="preserve"> PAGEREF _Toc512376205 \h </w:instrText>
        </w:r>
        <w:r>
          <w:rPr>
            <w:noProof/>
            <w:webHidden/>
          </w:rPr>
        </w:r>
        <w:r>
          <w:rPr>
            <w:noProof/>
            <w:webHidden/>
          </w:rPr>
          <w:fldChar w:fldCharType="separate"/>
        </w:r>
        <w:r>
          <w:rPr>
            <w:noProof/>
            <w:webHidden/>
          </w:rPr>
          <w:t>3</w:t>
        </w:r>
        <w:r>
          <w:rPr>
            <w:noProof/>
            <w:webHidden/>
          </w:rPr>
          <w:fldChar w:fldCharType="end"/>
        </w:r>
      </w:hyperlink>
    </w:p>
    <w:p w14:paraId="3AB621D8" w14:textId="6D5F586B" w:rsidR="004D60BD" w:rsidRDefault="00BC359E" w:rsidP="009126E1">
      <w:pPr>
        <w:pStyle w:val="TableofFigures"/>
        <w:tabs>
          <w:tab w:val="right" w:leader="dot" w:pos="9016"/>
        </w:tabs>
        <w:spacing w:line="360" w:lineRule="auto"/>
        <w:rPr>
          <w:noProof/>
          <w:sz w:val="22"/>
          <w:szCs w:val="22"/>
          <w:lang w:eastAsia="en-GB"/>
        </w:rPr>
      </w:pPr>
      <w:hyperlink w:anchor="_Toc512376206" w:history="1">
        <w:r w:rsidR="004D60BD" w:rsidRPr="000E626A">
          <w:rPr>
            <w:rStyle w:val="Hyperlink"/>
            <w:i/>
            <w:noProof/>
          </w:rPr>
          <w:t>Figure 2 – Style [4]</w:t>
        </w:r>
        <w:r w:rsidR="004D60BD">
          <w:rPr>
            <w:noProof/>
            <w:webHidden/>
          </w:rPr>
          <w:tab/>
        </w:r>
        <w:r w:rsidR="004D60BD">
          <w:rPr>
            <w:noProof/>
            <w:webHidden/>
          </w:rPr>
          <w:fldChar w:fldCharType="begin"/>
        </w:r>
        <w:r w:rsidR="004D60BD">
          <w:rPr>
            <w:noProof/>
            <w:webHidden/>
          </w:rPr>
          <w:instrText xml:space="preserve"> PAGEREF _Toc512376206 \h </w:instrText>
        </w:r>
        <w:r w:rsidR="004D60BD">
          <w:rPr>
            <w:noProof/>
            <w:webHidden/>
          </w:rPr>
        </w:r>
        <w:r w:rsidR="004D60BD">
          <w:rPr>
            <w:noProof/>
            <w:webHidden/>
          </w:rPr>
          <w:fldChar w:fldCharType="separate"/>
        </w:r>
        <w:r w:rsidR="004D60BD">
          <w:rPr>
            <w:noProof/>
            <w:webHidden/>
          </w:rPr>
          <w:t>6</w:t>
        </w:r>
        <w:r w:rsidR="004D60BD">
          <w:rPr>
            <w:noProof/>
            <w:webHidden/>
          </w:rPr>
          <w:fldChar w:fldCharType="end"/>
        </w:r>
      </w:hyperlink>
    </w:p>
    <w:p w14:paraId="6B3EB28E" w14:textId="781E629E" w:rsidR="004D60BD" w:rsidRPr="004D60BD" w:rsidRDefault="004D60BD">
      <w:r>
        <w:fldChar w:fldCharType="end"/>
      </w:r>
      <w:r>
        <w:br w:type="page"/>
      </w:r>
    </w:p>
    <w:p w14:paraId="058C80CA" w14:textId="2A7DDE10" w:rsidR="00D15073" w:rsidRDefault="00F72772" w:rsidP="00D15073">
      <w:pPr>
        <w:pStyle w:val="Heading1"/>
      </w:pPr>
      <w:bookmarkStart w:id="1" w:name="_Toc512376253"/>
      <w:r w:rsidRPr="00276CBD">
        <w:lastRenderedPageBreak/>
        <w:t>Intr</w:t>
      </w:r>
      <w:r w:rsidR="00D15073">
        <w:t>o</w:t>
      </w:r>
      <w:bookmarkEnd w:id="1"/>
    </w:p>
    <w:p w14:paraId="33A60E90" w14:textId="77777777" w:rsidR="006C5310" w:rsidRPr="006C5310" w:rsidRDefault="006C5310" w:rsidP="006C5310"/>
    <w:p w14:paraId="78671BD1" w14:textId="033CA891" w:rsidR="00F72772" w:rsidRPr="002C43E2" w:rsidRDefault="001215F1" w:rsidP="00E614A7">
      <w:pPr>
        <w:jc w:val="both"/>
        <w:rPr>
          <w:rStyle w:val="ind"/>
          <w:rFonts w:ascii="Arial" w:hAnsi="Arial" w:cs="Arial"/>
          <w:i/>
          <w:color w:val="2A2A2A"/>
          <w:sz w:val="22"/>
          <w:szCs w:val="22"/>
          <w:shd w:val="clear" w:color="auto" w:fill="FFFFFF"/>
        </w:rPr>
      </w:pPr>
      <w:proofErr w:type="gramStart"/>
      <w:r w:rsidRPr="002C43E2">
        <w:rPr>
          <w:rStyle w:val="grammaticalnote"/>
          <w:rFonts w:ascii="Arial" w:hAnsi="Arial" w:cs="Arial"/>
          <w:i/>
          <w:iCs/>
          <w:color w:val="27A058"/>
          <w:sz w:val="22"/>
          <w:szCs w:val="22"/>
          <w:shd w:val="clear" w:color="auto" w:fill="FFFFFF"/>
        </w:rPr>
        <w:t>mass</w:t>
      </w:r>
      <w:proofErr w:type="gramEnd"/>
      <w:r w:rsidRPr="002C43E2">
        <w:rPr>
          <w:rStyle w:val="grammaticalnote"/>
          <w:rFonts w:ascii="Arial" w:hAnsi="Arial" w:cs="Arial"/>
          <w:i/>
          <w:iCs/>
          <w:color w:val="27A058"/>
          <w:sz w:val="22"/>
          <w:szCs w:val="22"/>
          <w:shd w:val="clear" w:color="auto" w:fill="FFFFFF"/>
        </w:rPr>
        <w:t xml:space="preserve"> noun</w:t>
      </w:r>
      <w:r w:rsidRPr="002C43E2">
        <w:rPr>
          <w:rFonts w:ascii="Arial" w:hAnsi="Arial" w:cs="Arial"/>
          <w:i/>
          <w:color w:val="2A2A2A"/>
          <w:sz w:val="22"/>
          <w:szCs w:val="22"/>
          <w:shd w:val="clear" w:color="auto" w:fill="FFFFFF"/>
        </w:rPr>
        <w:t> </w:t>
      </w:r>
      <w:r w:rsidRPr="002C43E2">
        <w:rPr>
          <w:rStyle w:val="ind"/>
          <w:rFonts w:ascii="Arial" w:hAnsi="Arial" w:cs="Arial"/>
          <w:i/>
          <w:color w:val="2A2A2A"/>
          <w:sz w:val="22"/>
          <w:szCs w:val="22"/>
          <w:shd w:val="clear" w:color="auto" w:fill="FFFFFF"/>
        </w:rPr>
        <w:t xml:space="preserve">A game for two in which one player tries to guess the letters of a word, the other player recording failed attempts by drawing a gallows and someone hanging on it, line by line. </w:t>
      </w:r>
      <w:sdt>
        <w:sdtPr>
          <w:rPr>
            <w:rStyle w:val="ind"/>
            <w:rFonts w:ascii="Arial" w:hAnsi="Arial" w:cs="Arial"/>
            <w:i/>
            <w:color w:val="2A2A2A"/>
            <w:sz w:val="22"/>
            <w:szCs w:val="22"/>
            <w:shd w:val="clear" w:color="auto" w:fill="FFFFFF"/>
          </w:rPr>
          <w:id w:val="128437802"/>
          <w:citation/>
        </w:sdtPr>
        <w:sdtEndPr>
          <w:rPr>
            <w:rStyle w:val="ind"/>
          </w:rPr>
        </w:sdtEndPr>
        <w:sdtContent>
          <w:r w:rsidRPr="002C43E2">
            <w:rPr>
              <w:rStyle w:val="ind"/>
              <w:rFonts w:ascii="Arial" w:hAnsi="Arial" w:cs="Arial"/>
              <w:i/>
              <w:color w:val="2A2A2A"/>
              <w:sz w:val="22"/>
              <w:szCs w:val="22"/>
              <w:shd w:val="clear" w:color="auto" w:fill="FFFFFF"/>
            </w:rPr>
            <w:fldChar w:fldCharType="begin"/>
          </w:r>
          <w:r w:rsidRPr="002C43E2">
            <w:rPr>
              <w:rStyle w:val="ind"/>
              <w:rFonts w:ascii="Arial" w:hAnsi="Arial" w:cs="Arial"/>
              <w:i/>
              <w:color w:val="2A2A2A"/>
              <w:sz w:val="22"/>
              <w:szCs w:val="22"/>
              <w:shd w:val="clear" w:color="auto" w:fill="FFFFFF"/>
            </w:rPr>
            <w:instrText xml:space="preserve"> CITATION oxf18 \l 2057 </w:instrText>
          </w:r>
          <w:r w:rsidRPr="002C43E2">
            <w:rPr>
              <w:rStyle w:val="ind"/>
              <w:rFonts w:ascii="Arial" w:hAnsi="Arial" w:cs="Arial"/>
              <w:i/>
              <w:color w:val="2A2A2A"/>
              <w:sz w:val="22"/>
              <w:szCs w:val="22"/>
              <w:shd w:val="clear" w:color="auto" w:fill="FFFFFF"/>
            </w:rPr>
            <w:fldChar w:fldCharType="separate"/>
          </w:r>
          <w:r w:rsidR="009126E1" w:rsidRPr="009126E1">
            <w:rPr>
              <w:rFonts w:ascii="Arial" w:hAnsi="Arial" w:cs="Arial"/>
              <w:noProof/>
              <w:color w:val="2A2A2A"/>
              <w:sz w:val="22"/>
              <w:szCs w:val="22"/>
              <w:shd w:val="clear" w:color="auto" w:fill="FFFFFF"/>
            </w:rPr>
            <w:t>[1]</w:t>
          </w:r>
          <w:r w:rsidRPr="002C43E2">
            <w:rPr>
              <w:rStyle w:val="ind"/>
              <w:rFonts w:ascii="Arial" w:hAnsi="Arial" w:cs="Arial"/>
              <w:i/>
              <w:color w:val="2A2A2A"/>
              <w:sz w:val="22"/>
              <w:szCs w:val="22"/>
              <w:shd w:val="clear" w:color="auto" w:fill="FFFFFF"/>
            </w:rPr>
            <w:fldChar w:fldCharType="end"/>
          </w:r>
        </w:sdtContent>
      </w:sdt>
    </w:p>
    <w:p w14:paraId="26A313DE" w14:textId="77777777" w:rsidR="00766C6F" w:rsidRPr="002C43E2" w:rsidRDefault="00766C6F" w:rsidP="00E614A7">
      <w:pPr>
        <w:jc w:val="both"/>
        <w:rPr>
          <w:rStyle w:val="ind"/>
          <w:rFonts w:ascii="Arial" w:hAnsi="Arial" w:cs="Arial"/>
          <w:color w:val="2A2A2A"/>
          <w:sz w:val="22"/>
          <w:szCs w:val="22"/>
          <w:shd w:val="clear" w:color="auto" w:fill="FFFFFF"/>
        </w:rPr>
      </w:pPr>
    </w:p>
    <w:p w14:paraId="2518B91E" w14:textId="46DEB1F4" w:rsidR="005A704E" w:rsidRPr="002C43E2" w:rsidRDefault="00766C6F" w:rsidP="00E614A7">
      <w:pPr>
        <w:jc w:val="both"/>
        <w:rPr>
          <w:rStyle w:val="ind"/>
          <w:rFonts w:cstheme="minorHAnsi"/>
          <w:color w:val="2A2A2A"/>
          <w:sz w:val="22"/>
          <w:szCs w:val="22"/>
          <w:shd w:val="clear" w:color="auto" w:fill="FFFFFF"/>
        </w:rPr>
      </w:pPr>
      <w:r w:rsidRPr="002C43E2">
        <w:rPr>
          <w:rStyle w:val="ind"/>
          <w:rFonts w:cstheme="minorHAnsi"/>
          <w:color w:val="2A2A2A"/>
          <w:sz w:val="22"/>
          <w:szCs w:val="22"/>
          <w:shd w:val="clear" w:color="auto" w:fill="FFFFFF"/>
        </w:rPr>
        <w:t xml:space="preserve">Hangman is a short, very simple to play game that was played by all back in school to help teach the young minds how to spell, learn a new language and </w:t>
      </w:r>
      <w:r w:rsidR="00ED4C6A" w:rsidRPr="002C43E2">
        <w:rPr>
          <w:rStyle w:val="ind"/>
          <w:rFonts w:cstheme="minorHAnsi"/>
          <w:color w:val="2A2A2A"/>
          <w:sz w:val="22"/>
          <w:szCs w:val="22"/>
          <w:shd w:val="clear" w:color="auto" w:fill="FFFFFF"/>
        </w:rPr>
        <w:t>supposedly,</w:t>
      </w:r>
      <w:r w:rsidRPr="002C43E2">
        <w:rPr>
          <w:rStyle w:val="ind"/>
          <w:rFonts w:cstheme="minorHAnsi"/>
          <w:color w:val="2A2A2A"/>
          <w:sz w:val="22"/>
          <w:szCs w:val="22"/>
          <w:shd w:val="clear" w:color="auto" w:fill="FFFFFF"/>
        </w:rPr>
        <w:t xml:space="preserve"> you could also say how to draw (no matter how basic).</w:t>
      </w:r>
      <w:r w:rsidR="00550D56" w:rsidRPr="002C43E2">
        <w:rPr>
          <w:rStyle w:val="ind"/>
          <w:rFonts w:cstheme="minorHAnsi"/>
          <w:color w:val="2A2A2A"/>
          <w:sz w:val="22"/>
          <w:szCs w:val="22"/>
          <w:shd w:val="clear" w:color="auto" w:fill="FFFFFF"/>
        </w:rPr>
        <w:t xml:space="preserve"> </w:t>
      </w:r>
      <w:r w:rsidR="00EE741C" w:rsidRPr="002C43E2">
        <w:rPr>
          <w:rStyle w:val="ind"/>
          <w:rFonts w:cstheme="minorHAnsi"/>
          <w:color w:val="2A2A2A"/>
          <w:sz w:val="22"/>
          <w:szCs w:val="22"/>
          <w:shd w:val="clear" w:color="auto" w:fill="FFFFFF"/>
        </w:rPr>
        <w:t xml:space="preserve">Though it is known as a pencil to paper game, </w:t>
      </w:r>
      <w:r w:rsidR="00103F7D" w:rsidRPr="002C43E2">
        <w:rPr>
          <w:rStyle w:val="ind"/>
          <w:rFonts w:cstheme="minorHAnsi"/>
          <w:color w:val="2A2A2A"/>
          <w:sz w:val="22"/>
          <w:szCs w:val="22"/>
          <w:shd w:val="clear" w:color="auto" w:fill="FFFFFF"/>
        </w:rPr>
        <w:t>it</w:t>
      </w:r>
      <w:r w:rsidR="00EE741C" w:rsidRPr="002C43E2">
        <w:rPr>
          <w:rStyle w:val="ind"/>
          <w:rFonts w:cstheme="minorHAnsi"/>
          <w:color w:val="2A2A2A"/>
          <w:sz w:val="22"/>
          <w:szCs w:val="22"/>
          <w:shd w:val="clear" w:color="auto" w:fill="FFFFFF"/>
        </w:rPr>
        <w:t xml:space="preserve"> has had many different adaptations and other ways of playing the seamlessly endless classic over the years. There are </w:t>
      </w:r>
      <w:r w:rsidR="00387287" w:rsidRPr="002C43E2">
        <w:rPr>
          <w:rStyle w:val="ind"/>
          <w:rFonts w:cstheme="minorHAnsi"/>
          <w:color w:val="2A2A2A"/>
          <w:sz w:val="22"/>
          <w:szCs w:val="22"/>
          <w:shd w:val="clear" w:color="auto" w:fill="FFFFFF"/>
        </w:rPr>
        <w:t xml:space="preserve">numerous board games with added on rules to make the game more ‘modern’ and using materials like plastic or metal to create a 3D gallows </w:t>
      </w:r>
      <w:r w:rsidR="0075083E" w:rsidRPr="002C43E2">
        <w:rPr>
          <w:rStyle w:val="ind"/>
          <w:rFonts w:cstheme="minorHAnsi"/>
          <w:color w:val="2A2A2A"/>
          <w:sz w:val="22"/>
          <w:szCs w:val="22"/>
          <w:shd w:val="clear" w:color="auto" w:fill="FFFFFF"/>
        </w:rPr>
        <w:t>for</w:t>
      </w:r>
      <w:r w:rsidR="00387287" w:rsidRPr="002C43E2">
        <w:rPr>
          <w:rStyle w:val="ind"/>
          <w:rFonts w:cstheme="minorHAnsi"/>
          <w:color w:val="2A2A2A"/>
          <w:sz w:val="22"/>
          <w:szCs w:val="22"/>
          <w:shd w:val="clear" w:color="auto" w:fill="FFFFFF"/>
        </w:rPr>
        <w:t xml:space="preserve"> body to hang! And as for online adaptations of the game, </w:t>
      </w:r>
      <w:r w:rsidR="00ED4C6A" w:rsidRPr="002C43E2">
        <w:rPr>
          <w:rStyle w:val="ind"/>
          <w:rFonts w:cstheme="minorHAnsi"/>
          <w:color w:val="2A2A2A"/>
          <w:sz w:val="22"/>
          <w:szCs w:val="22"/>
          <w:shd w:val="clear" w:color="auto" w:fill="FFFFFF"/>
        </w:rPr>
        <w:t>as any frequent user of the internet would know,</w:t>
      </w:r>
      <w:r w:rsidR="00387287" w:rsidRPr="002C43E2">
        <w:rPr>
          <w:rStyle w:val="ind"/>
          <w:rFonts w:cstheme="minorHAnsi"/>
          <w:color w:val="2A2A2A"/>
          <w:sz w:val="22"/>
          <w:szCs w:val="22"/>
          <w:shd w:val="clear" w:color="auto" w:fill="FFFFFF"/>
        </w:rPr>
        <w:t xml:space="preserve"> you can imagine how </w:t>
      </w:r>
      <w:r w:rsidR="00F26BED" w:rsidRPr="002C43E2">
        <w:rPr>
          <w:rStyle w:val="ind"/>
          <w:rFonts w:cstheme="minorHAnsi"/>
          <w:color w:val="2A2A2A"/>
          <w:sz w:val="22"/>
          <w:szCs w:val="22"/>
          <w:shd w:val="clear" w:color="auto" w:fill="FFFFFF"/>
        </w:rPr>
        <w:t>far-fetched</w:t>
      </w:r>
      <w:r w:rsidR="00387287" w:rsidRPr="002C43E2">
        <w:rPr>
          <w:rStyle w:val="ind"/>
          <w:rFonts w:cstheme="minorHAnsi"/>
          <w:color w:val="2A2A2A"/>
          <w:sz w:val="22"/>
          <w:szCs w:val="22"/>
          <w:shd w:val="clear" w:color="auto" w:fill="FFFFFF"/>
        </w:rPr>
        <w:t xml:space="preserve"> the </w:t>
      </w:r>
      <w:r w:rsidR="00ED4C6A" w:rsidRPr="002C43E2">
        <w:rPr>
          <w:rStyle w:val="ind"/>
          <w:rFonts w:cstheme="minorHAnsi"/>
          <w:color w:val="2A2A2A"/>
          <w:sz w:val="22"/>
          <w:szCs w:val="22"/>
          <w:shd w:val="clear" w:color="auto" w:fill="FFFFFF"/>
        </w:rPr>
        <w:t>g</w:t>
      </w:r>
      <w:r w:rsidR="00387287" w:rsidRPr="002C43E2">
        <w:rPr>
          <w:rStyle w:val="ind"/>
          <w:rFonts w:cstheme="minorHAnsi"/>
          <w:color w:val="2A2A2A"/>
          <w:sz w:val="22"/>
          <w:szCs w:val="22"/>
          <w:shd w:val="clear" w:color="auto" w:fill="FFFFFF"/>
        </w:rPr>
        <w:t xml:space="preserve">ame has been pushed and twisted in the realms of online. </w:t>
      </w:r>
    </w:p>
    <w:p w14:paraId="593DF7B3" w14:textId="72DD0BC0" w:rsidR="00766C6F" w:rsidRPr="002C43E2" w:rsidRDefault="00387287" w:rsidP="00E614A7">
      <w:pPr>
        <w:jc w:val="both"/>
        <w:rPr>
          <w:rFonts w:cstheme="minorHAnsi"/>
          <w:sz w:val="22"/>
          <w:szCs w:val="22"/>
        </w:rPr>
      </w:pPr>
      <w:r w:rsidRPr="002C43E2">
        <w:rPr>
          <w:rStyle w:val="ind"/>
          <w:rFonts w:cstheme="minorHAnsi"/>
          <w:color w:val="2A2A2A"/>
          <w:sz w:val="22"/>
          <w:szCs w:val="22"/>
          <w:shd w:val="clear" w:color="auto" w:fill="FFFFFF"/>
        </w:rPr>
        <w:t>But even with decades of changes and influences on the game, you can ask any adult and child about this game and you will always get the pencil to paper version back as the answer.</w:t>
      </w:r>
      <w:r w:rsidR="00A16278" w:rsidRPr="002C43E2">
        <w:rPr>
          <w:rStyle w:val="ind"/>
          <w:rFonts w:cstheme="minorHAnsi"/>
          <w:color w:val="2A2A2A"/>
          <w:sz w:val="22"/>
          <w:szCs w:val="22"/>
          <w:shd w:val="clear" w:color="auto" w:fill="FFFFFF"/>
        </w:rPr>
        <w:t xml:space="preserve"> The only thing no one can tell you though is when did the game first come about? Where was it born and by whom? A conversation full of controversy in any playground if asked.</w:t>
      </w:r>
      <w:r w:rsidRPr="002C43E2">
        <w:rPr>
          <w:rStyle w:val="ind"/>
          <w:rFonts w:cstheme="minorHAnsi"/>
          <w:color w:val="2A2A2A"/>
          <w:sz w:val="22"/>
          <w:szCs w:val="22"/>
          <w:shd w:val="clear" w:color="auto" w:fill="FFFFFF"/>
        </w:rPr>
        <w:t xml:space="preserve"> </w:t>
      </w:r>
    </w:p>
    <w:p w14:paraId="395475E1" w14:textId="77777777" w:rsidR="001215F1" w:rsidRPr="00276CBD" w:rsidRDefault="001215F1" w:rsidP="00E614A7">
      <w:pPr>
        <w:jc w:val="both"/>
        <w:rPr>
          <w:sz w:val="24"/>
          <w:szCs w:val="24"/>
        </w:rPr>
      </w:pPr>
    </w:p>
    <w:p w14:paraId="6B800069" w14:textId="7CAA601C" w:rsidR="00D15073" w:rsidRPr="00D15073" w:rsidRDefault="00D15073" w:rsidP="00D15073">
      <w:pPr>
        <w:pStyle w:val="Heading1"/>
      </w:pPr>
      <w:bookmarkStart w:id="2" w:name="_Toc512376254"/>
      <w:r>
        <w:t>The Origin</w:t>
      </w:r>
      <w:bookmarkEnd w:id="2"/>
    </w:p>
    <w:p w14:paraId="783B0922" w14:textId="77777777" w:rsidR="00DF6193" w:rsidRPr="00276CBD" w:rsidRDefault="00DF6193" w:rsidP="00E614A7">
      <w:pPr>
        <w:jc w:val="both"/>
        <w:rPr>
          <w:b/>
          <w:sz w:val="24"/>
          <w:szCs w:val="24"/>
        </w:rPr>
      </w:pPr>
    </w:p>
    <w:p w14:paraId="0BDA59BC" w14:textId="62117F5F" w:rsidR="00DF6193" w:rsidRPr="002C43E2" w:rsidRDefault="00123425" w:rsidP="00E614A7">
      <w:pPr>
        <w:jc w:val="both"/>
        <w:rPr>
          <w:sz w:val="22"/>
          <w:szCs w:val="22"/>
        </w:rPr>
      </w:pPr>
      <w:r w:rsidRPr="002C43E2">
        <w:rPr>
          <w:sz w:val="22"/>
          <w:szCs w:val="22"/>
        </w:rPr>
        <w:t>So,</w:t>
      </w:r>
      <w:r w:rsidR="00A16278" w:rsidRPr="002C43E2">
        <w:rPr>
          <w:sz w:val="22"/>
          <w:szCs w:val="22"/>
        </w:rPr>
        <w:t xml:space="preserve"> let’s look a little deeper into how the game first came to be</w:t>
      </w:r>
      <w:r w:rsidR="004F1A7E" w:rsidRPr="002C43E2">
        <w:rPr>
          <w:sz w:val="22"/>
          <w:szCs w:val="22"/>
        </w:rPr>
        <w:t>; b</w:t>
      </w:r>
      <w:r w:rsidRPr="002C43E2">
        <w:rPr>
          <w:sz w:val="22"/>
          <w:szCs w:val="22"/>
        </w:rPr>
        <w:t xml:space="preserve">ut where do we start? </w:t>
      </w:r>
      <w:r w:rsidR="0075083E" w:rsidRPr="002C43E2">
        <w:rPr>
          <w:sz w:val="22"/>
          <w:szCs w:val="22"/>
        </w:rPr>
        <w:t>T</w:t>
      </w:r>
      <w:r w:rsidR="00103F7D" w:rsidRPr="002C43E2">
        <w:rPr>
          <w:sz w:val="22"/>
          <w:szCs w:val="22"/>
        </w:rPr>
        <w:t>he</w:t>
      </w:r>
      <w:r w:rsidRPr="002C43E2">
        <w:rPr>
          <w:sz w:val="22"/>
          <w:szCs w:val="22"/>
        </w:rPr>
        <w:t xml:space="preserve"> only thing that most people can agree with </w:t>
      </w:r>
      <w:r w:rsidR="00C211DA" w:rsidRPr="002C43E2">
        <w:rPr>
          <w:sz w:val="22"/>
          <w:szCs w:val="22"/>
        </w:rPr>
        <w:t>is that it was around</w:t>
      </w:r>
      <w:r w:rsidRPr="002C43E2">
        <w:rPr>
          <w:sz w:val="22"/>
          <w:szCs w:val="22"/>
        </w:rPr>
        <w:t xml:space="preserve"> the Victorian age</w:t>
      </w:r>
      <w:r w:rsidR="00C20F88" w:rsidRPr="002C43E2">
        <w:rPr>
          <w:sz w:val="22"/>
          <w:szCs w:val="22"/>
        </w:rPr>
        <w:t>!</w:t>
      </w:r>
      <w:r w:rsidRPr="002C43E2">
        <w:rPr>
          <w:sz w:val="22"/>
          <w:szCs w:val="22"/>
        </w:rPr>
        <w:t xml:space="preserve"> And it’s no surprise really, considering public hangings </w:t>
      </w:r>
      <w:r w:rsidR="004F1A7E" w:rsidRPr="002C43E2">
        <w:rPr>
          <w:sz w:val="22"/>
          <w:szCs w:val="22"/>
        </w:rPr>
        <w:t xml:space="preserve">were </w:t>
      </w:r>
      <w:r w:rsidRPr="002C43E2">
        <w:rPr>
          <w:sz w:val="22"/>
          <w:szCs w:val="22"/>
        </w:rPr>
        <w:t xml:space="preserve">all the rage at that time (they </w:t>
      </w:r>
      <w:commentRangeStart w:id="3"/>
      <w:del w:id="4" w:author="Kemi Ademoye" w:date="2018-05-08T16:57:00Z">
        <w:r w:rsidRPr="002C43E2" w:rsidDel="00B656A7">
          <w:rPr>
            <w:sz w:val="22"/>
            <w:szCs w:val="22"/>
          </w:rPr>
          <w:delText>didn’t</w:delText>
        </w:r>
        <w:commentRangeEnd w:id="3"/>
        <w:r w:rsidR="00B656A7" w:rsidDel="00B656A7">
          <w:rPr>
            <w:rStyle w:val="CommentReference"/>
          </w:rPr>
          <w:commentReference w:id="3"/>
        </w:r>
        <w:r w:rsidRPr="002C43E2" w:rsidDel="00B656A7">
          <w:rPr>
            <w:sz w:val="22"/>
            <w:szCs w:val="22"/>
          </w:rPr>
          <w:delText xml:space="preserve"> </w:delText>
        </w:r>
      </w:del>
      <w:ins w:id="5" w:author="Kemi Ademoye" w:date="2018-05-08T16:57:00Z">
        <w:r w:rsidR="00B656A7">
          <w:rPr>
            <w:sz w:val="22"/>
            <w:szCs w:val="22"/>
          </w:rPr>
          <w:t>did not</w:t>
        </w:r>
        <w:r w:rsidR="00B656A7" w:rsidRPr="002C43E2">
          <w:rPr>
            <w:sz w:val="22"/>
            <w:szCs w:val="22"/>
          </w:rPr>
          <w:t xml:space="preserve"> </w:t>
        </w:r>
      </w:ins>
      <w:r w:rsidRPr="002C43E2">
        <w:rPr>
          <w:sz w:val="22"/>
          <w:szCs w:val="22"/>
        </w:rPr>
        <w:t xml:space="preserve">have telly back then so a little short on entertainment). It was also a pretty big event, especially if the ‘evil doer’ was pretty infamous at the time. </w:t>
      </w:r>
    </w:p>
    <w:p w14:paraId="32D67911" w14:textId="77777777" w:rsidR="00E40A3A" w:rsidRPr="002C43E2" w:rsidRDefault="00E40A3A" w:rsidP="00E614A7">
      <w:pPr>
        <w:jc w:val="both"/>
        <w:rPr>
          <w:rFonts w:ascii="Arial" w:hAnsi="Arial" w:cs="Arial"/>
          <w:sz w:val="22"/>
          <w:szCs w:val="22"/>
        </w:rPr>
      </w:pPr>
    </w:p>
    <w:p w14:paraId="6A2D50DB" w14:textId="0DA46D5D" w:rsidR="00276CBD" w:rsidRPr="002C43E2" w:rsidRDefault="00E40A3A" w:rsidP="00E614A7">
      <w:pPr>
        <w:jc w:val="both"/>
        <w:rPr>
          <w:rFonts w:ascii="Arial" w:hAnsi="Arial" w:cs="Arial"/>
          <w:i/>
          <w:sz w:val="22"/>
          <w:szCs w:val="22"/>
        </w:rPr>
      </w:pPr>
      <w:r w:rsidRPr="002C43E2">
        <w:rPr>
          <w:rFonts w:ascii="Arial" w:hAnsi="Arial" w:cs="Arial"/>
          <w:i/>
          <w:sz w:val="22"/>
          <w:szCs w:val="22"/>
        </w:rPr>
        <w:t xml:space="preserve">The Execution of the notorious British surgeon William Palmer, accused of murdering his younger betting companion, John Parsons Cook. His rope was made an extra 30 yards longer than normal, and for many years after the executioner George Smith was still selling off pieces of the ‘rope that hanged Palmer’ </w:t>
      </w:r>
      <w:sdt>
        <w:sdtPr>
          <w:rPr>
            <w:rFonts w:ascii="Arial" w:hAnsi="Arial" w:cs="Arial"/>
            <w:i/>
            <w:sz w:val="22"/>
            <w:szCs w:val="22"/>
          </w:rPr>
          <w:id w:val="1036787726"/>
          <w:citation/>
        </w:sdtPr>
        <w:sdtEndPr/>
        <w:sdtContent>
          <w:r w:rsidRPr="002C43E2">
            <w:rPr>
              <w:rFonts w:ascii="Arial" w:hAnsi="Arial" w:cs="Arial"/>
              <w:i/>
              <w:sz w:val="22"/>
              <w:szCs w:val="22"/>
            </w:rPr>
            <w:fldChar w:fldCharType="begin"/>
          </w:r>
          <w:r w:rsidRPr="002C43E2">
            <w:rPr>
              <w:rFonts w:ascii="Arial" w:hAnsi="Arial" w:cs="Arial"/>
              <w:i/>
              <w:sz w:val="22"/>
              <w:szCs w:val="22"/>
            </w:rPr>
            <w:instrText xml:space="preserve"> CITATION Mel07 \l 2057 </w:instrText>
          </w:r>
          <w:r w:rsidRPr="002C43E2">
            <w:rPr>
              <w:rFonts w:ascii="Arial" w:hAnsi="Arial" w:cs="Arial"/>
              <w:i/>
              <w:sz w:val="22"/>
              <w:szCs w:val="22"/>
            </w:rPr>
            <w:fldChar w:fldCharType="separate"/>
          </w:r>
          <w:r w:rsidR="009126E1" w:rsidRPr="009126E1">
            <w:rPr>
              <w:rFonts w:ascii="Arial" w:hAnsi="Arial" w:cs="Arial"/>
              <w:noProof/>
              <w:sz w:val="22"/>
              <w:szCs w:val="22"/>
            </w:rPr>
            <w:t>[2]</w:t>
          </w:r>
          <w:r w:rsidRPr="002C43E2">
            <w:rPr>
              <w:rFonts w:ascii="Arial" w:hAnsi="Arial" w:cs="Arial"/>
              <w:i/>
              <w:sz w:val="22"/>
              <w:szCs w:val="22"/>
            </w:rPr>
            <w:fldChar w:fldCharType="end"/>
          </w:r>
        </w:sdtContent>
      </w:sdt>
      <w:r w:rsidR="001E06D0">
        <w:rPr>
          <w:rStyle w:val="CommentReference"/>
        </w:rPr>
        <w:commentReference w:id="6"/>
      </w:r>
    </w:p>
    <w:p w14:paraId="554344D6" w14:textId="1130AAB1" w:rsidR="00276CBD" w:rsidRPr="002C43E2" w:rsidRDefault="00276CBD" w:rsidP="00E614A7">
      <w:pPr>
        <w:jc w:val="both"/>
        <w:rPr>
          <w:rFonts w:ascii="Arial" w:hAnsi="Arial" w:cs="Arial"/>
          <w:sz w:val="22"/>
          <w:szCs w:val="22"/>
        </w:rPr>
      </w:pPr>
    </w:p>
    <w:p w14:paraId="131105BF" w14:textId="4CD1322D" w:rsidR="00276CBD" w:rsidRPr="002C43E2" w:rsidRDefault="00276CBD" w:rsidP="00E614A7">
      <w:pPr>
        <w:jc w:val="both"/>
        <w:rPr>
          <w:rFonts w:cstheme="minorHAnsi"/>
          <w:sz w:val="22"/>
          <w:szCs w:val="22"/>
        </w:rPr>
      </w:pPr>
      <w:r w:rsidRPr="002C43E2">
        <w:rPr>
          <w:rFonts w:cstheme="minorHAnsi"/>
          <w:sz w:val="22"/>
          <w:szCs w:val="22"/>
        </w:rPr>
        <w:t xml:space="preserve">The earliest mention of it in writing though is in a book called “Birds, Beasts and Fishes” by the author Alice Bertha </w:t>
      </w:r>
      <w:proofErr w:type="spellStart"/>
      <w:r w:rsidRPr="002C43E2">
        <w:rPr>
          <w:rFonts w:cstheme="minorHAnsi"/>
          <w:sz w:val="22"/>
          <w:szCs w:val="22"/>
        </w:rPr>
        <w:t>Gomme</w:t>
      </w:r>
      <w:proofErr w:type="spellEnd"/>
      <w:r w:rsidRPr="002C43E2">
        <w:rPr>
          <w:rFonts w:cstheme="minorHAnsi"/>
          <w:sz w:val="22"/>
          <w:szCs w:val="22"/>
        </w:rPr>
        <w:t>. It was even mentioned as</w:t>
      </w:r>
      <w:r w:rsidR="004F1A7E" w:rsidRPr="002C43E2">
        <w:rPr>
          <w:rFonts w:cstheme="minorHAnsi"/>
          <w:sz w:val="22"/>
          <w:szCs w:val="22"/>
        </w:rPr>
        <w:t xml:space="preserve"> a</w:t>
      </w:r>
      <w:r w:rsidRPr="002C43E2">
        <w:rPr>
          <w:rFonts w:cstheme="minorHAnsi"/>
          <w:sz w:val="22"/>
          <w:szCs w:val="22"/>
        </w:rPr>
        <w:t xml:space="preserve"> “Traditional Game” in her book so it </w:t>
      </w:r>
      <w:r w:rsidR="004F1A7E" w:rsidRPr="002C43E2">
        <w:rPr>
          <w:rFonts w:cstheme="minorHAnsi"/>
          <w:sz w:val="22"/>
          <w:szCs w:val="22"/>
        </w:rPr>
        <w:t xml:space="preserve">could be </w:t>
      </w:r>
      <w:r w:rsidRPr="002C43E2">
        <w:rPr>
          <w:rFonts w:cstheme="minorHAnsi"/>
          <w:sz w:val="22"/>
          <w:szCs w:val="22"/>
        </w:rPr>
        <w:t xml:space="preserve">considered to be a lot older. But alas, no one </w:t>
      </w:r>
      <w:r w:rsidR="002C43E2" w:rsidRPr="002C43E2">
        <w:rPr>
          <w:rFonts w:cstheme="minorHAnsi"/>
          <w:sz w:val="22"/>
          <w:szCs w:val="22"/>
        </w:rPr>
        <w:t>knows,</w:t>
      </w:r>
      <w:r w:rsidRPr="002C43E2">
        <w:rPr>
          <w:rFonts w:cstheme="minorHAnsi"/>
          <w:sz w:val="22"/>
          <w:szCs w:val="22"/>
        </w:rPr>
        <w:t xml:space="preserve"> and </w:t>
      </w:r>
      <w:r w:rsidR="0075083E" w:rsidRPr="002C43E2">
        <w:rPr>
          <w:rFonts w:cstheme="minorHAnsi"/>
          <w:sz w:val="22"/>
          <w:szCs w:val="22"/>
        </w:rPr>
        <w:t>it would be fair to say</w:t>
      </w:r>
      <w:r w:rsidRPr="002C43E2">
        <w:rPr>
          <w:rFonts w:cstheme="minorHAnsi"/>
          <w:sz w:val="22"/>
          <w:szCs w:val="22"/>
        </w:rPr>
        <w:t xml:space="preserve"> we will never know the true origin. But </w:t>
      </w:r>
      <w:del w:id="7" w:author="Kemi Ademoye" w:date="2018-05-08T16:58:00Z">
        <w:r w:rsidRPr="002C43E2" w:rsidDel="00883114">
          <w:rPr>
            <w:rFonts w:cstheme="minorHAnsi"/>
            <w:sz w:val="22"/>
            <w:szCs w:val="22"/>
          </w:rPr>
          <w:delText xml:space="preserve">it’s </w:delText>
        </w:r>
      </w:del>
      <w:ins w:id="8" w:author="Kemi Ademoye" w:date="2018-05-08T16:58:00Z">
        <w:r w:rsidR="00883114">
          <w:rPr>
            <w:rFonts w:cstheme="minorHAnsi"/>
            <w:sz w:val="22"/>
            <w:szCs w:val="22"/>
          </w:rPr>
          <w:t>it is</w:t>
        </w:r>
        <w:r w:rsidR="00883114" w:rsidRPr="002C43E2">
          <w:rPr>
            <w:rFonts w:cstheme="minorHAnsi"/>
            <w:sz w:val="22"/>
            <w:szCs w:val="22"/>
          </w:rPr>
          <w:t xml:space="preserve"> </w:t>
        </w:r>
      </w:ins>
      <w:r w:rsidRPr="002C43E2">
        <w:rPr>
          <w:rFonts w:cstheme="minorHAnsi"/>
          <w:sz w:val="22"/>
          <w:szCs w:val="22"/>
        </w:rPr>
        <w:t xml:space="preserve">fun to </w:t>
      </w:r>
      <w:r w:rsidR="004F1A7E" w:rsidRPr="002C43E2">
        <w:rPr>
          <w:rFonts w:cstheme="minorHAnsi"/>
          <w:sz w:val="22"/>
          <w:szCs w:val="22"/>
        </w:rPr>
        <w:t xml:space="preserve">speculate </w:t>
      </w:r>
      <w:r w:rsidRPr="002C43E2">
        <w:rPr>
          <w:rFonts w:cstheme="minorHAnsi"/>
          <w:sz w:val="22"/>
          <w:szCs w:val="22"/>
        </w:rPr>
        <w:t xml:space="preserve">about it. </w:t>
      </w:r>
    </w:p>
    <w:p w14:paraId="3D8192FD" w14:textId="2EF0BD57" w:rsidR="005A704E" w:rsidRDefault="005A704E" w:rsidP="00E614A7">
      <w:pPr>
        <w:jc w:val="both"/>
        <w:rPr>
          <w:rFonts w:cstheme="minorHAnsi"/>
        </w:rPr>
      </w:pPr>
    </w:p>
    <w:p w14:paraId="6465278F" w14:textId="641B9D36" w:rsidR="005A704E" w:rsidRDefault="005A704E" w:rsidP="00E614A7">
      <w:pPr>
        <w:jc w:val="both"/>
        <w:rPr>
          <w:rFonts w:cstheme="minorHAnsi"/>
          <w:b/>
          <w:sz w:val="24"/>
          <w:szCs w:val="24"/>
        </w:rPr>
      </w:pPr>
    </w:p>
    <w:p w14:paraId="126B179B" w14:textId="317559DF" w:rsidR="00BB5D0B" w:rsidRDefault="00BB5D0B" w:rsidP="00E614A7">
      <w:pPr>
        <w:jc w:val="both"/>
        <w:rPr>
          <w:rFonts w:cstheme="minorHAnsi"/>
          <w:b/>
          <w:sz w:val="24"/>
          <w:szCs w:val="24"/>
        </w:rPr>
      </w:pPr>
    </w:p>
    <w:p w14:paraId="7E057B34" w14:textId="335466C3" w:rsidR="00BB5D0B" w:rsidRDefault="00BB5D0B" w:rsidP="00E614A7">
      <w:pPr>
        <w:jc w:val="both"/>
        <w:rPr>
          <w:rFonts w:cstheme="minorHAnsi"/>
          <w:b/>
          <w:sz w:val="24"/>
          <w:szCs w:val="24"/>
        </w:rPr>
      </w:pPr>
    </w:p>
    <w:p w14:paraId="649C8CBE" w14:textId="6879D5E8" w:rsidR="005A704E" w:rsidRDefault="005A704E" w:rsidP="00D15073">
      <w:pPr>
        <w:pStyle w:val="Heading1"/>
      </w:pPr>
      <w:bookmarkStart w:id="9" w:name="_Toc512376255"/>
      <w:r w:rsidRPr="005A704E">
        <w:lastRenderedPageBreak/>
        <w:t>The Rules</w:t>
      </w:r>
      <w:bookmarkEnd w:id="9"/>
      <w:r>
        <w:t xml:space="preserve"> </w:t>
      </w:r>
    </w:p>
    <w:p w14:paraId="251001D2" w14:textId="77777777" w:rsidR="006C5310" w:rsidRPr="006C5310" w:rsidRDefault="006C5310" w:rsidP="006C5310"/>
    <w:p w14:paraId="52E2E3FC" w14:textId="73755FF9" w:rsidR="005A704E" w:rsidRPr="002C43E2" w:rsidRDefault="005A704E" w:rsidP="00E614A7">
      <w:pPr>
        <w:jc w:val="both"/>
        <w:rPr>
          <w:rFonts w:cstheme="minorHAnsi"/>
          <w:sz w:val="22"/>
          <w:szCs w:val="22"/>
        </w:rPr>
      </w:pPr>
      <w:r w:rsidRPr="002C43E2">
        <w:rPr>
          <w:rFonts w:cstheme="minorHAnsi"/>
          <w:sz w:val="22"/>
          <w:szCs w:val="22"/>
        </w:rPr>
        <w:t>While there are many adaptations available out there for this classic game, let’s just focus on the ‘traditional’ interpretation.</w:t>
      </w:r>
    </w:p>
    <w:p w14:paraId="46F9A934" w14:textId="43A96204" w:rsidR="005A704E" w:rsidRPr="002C43E2" w:rsidRDefault="005A704E" w:rsidP="00E614A7">
      <w:pPr>
        <w:jc w:val="both"/>
        <w:rPr>
          <w:rFonts w:cstheme="minorHAnsi"/>
          <w:sz w:val="22"/>
          <w:szCs w:val="22"/>
        </w:rPr>
      </w:pPr>
      <w:r w:rsidRPr="002C43E2">
        <w:rPr>
          <w:rFonts w:cstheme="minorHAnsi"/>
          <w:sz w:val="22"/>
          <w:szCs w:val="22"/>
        </w:rPr>
        <w:t xml:space="preserve">The general consensus is </w:t>
      </w:r>
      <w:r w:rsidR="004F1A7E" w:rsidRPr="002C43E2">
        <w:rPr>
          <w:rFonts w:cstheme="minorHAnsi"/>
          <w:sz w:val="22"/>
          <w:szCs w:val="22"/>
        </w:rPr>
        <w:t xml:space="preserve">that </w:t>
      </w:r>
      <w:r w:rsidRPr="002C43E2">
        <w:rPr>
          <w:rFonts w:cstheme="minorHAnsi"/>
          <w:sz w:val="22"/>
          <w:szCs w:val="22"/>
        </w:rPr>
        <w:t>the game is played between 2 persons</w:t>
      </w:r>
      <w:r w:rsidR="000153EA" w:rsidRPr="002C43E2">
        <w:rPr>
          <w:rFonts w:cstheme="minorHAnsi"/>
          <w:sz w:val="22"/>
          <w:szCs w:val="22"/>
        </w:rPr>
        <w:t>. So, with that being said</w:t>
      </w:r>
      <w:r w:rsidR="00897613" w:rsidRPr="002C43E2">
        <w:rPr>
          <w:rFonts w:cstheme="minorHAnsi"/>
          <w:sz w:val="22"/>
          <w:szCs w:val="22"/>
        </w:rPr>
        <w:t>:</w:t>
      </w:r>
    </w:p>
    <w:p w14:paraId="2673D2B0" w14:textId="6C4F134F" w:rsidR="000153EA" w:rsidRPr="002C43E2" w:rsidRDefault="000153EA" w:rsidP="00E614A7">
      <w:pPr>
        <w:pStyle w:val="ListParagraph"/>
        <w:numPr>
          <w:ilvl w:val="0"/>
          <w:numId w:val="1"/>
        </w:numPr>
        <w:jc w:val="both"/>
        <w:rPr>
          <w:rFonts w:cstheme="minorHAnsi"/>
          <w:sz w:val="22"/>
          <w:szCs w:val="22"/>
        </w:rPr>
      </w:pPr>
      <w:r w:rsidRPr="002C43E2">
        <w:rPr>
          <w:rFonts w:cstheme="minorHAnsi"/>
          <w:sz w:val="22"/>
          <w:szCs w:val="22"/>
        </w:rPr>
        <w:t>Choose a player to be the “executioner”</w:t>
      </w:r>
      <w:r w:rsidR="004F1A7E" w:rsidRPr="002C43E2">
        <w:rPr>
          <w:rFonts w:cstheme="minorHAnsi"/>
          <w:sz w:val="22"/>
          <w:szCs w:val="22"/>
        </w:rPr>
        <w:t>, o</w:t>
      </w:r>
      <w:r w:rsidRPr="002C43E2">
        <w:rPr>
          <w:rFonts w:cstheme="minorHAnsi"/>
          <w:sz w:val="22"/>
          <w:szCs w:val="22"/>
        </w:rPr>
        <w:t xml:space="preserve">r “host” if </w:t>
      </w:r>
      <w:del w:id="10" w:author="Kemi Ademoye" w:date="2018-05-08T16:58:00Z">
        <w:r w:rsidRPr="002C43E2" w:rsidDel="00D97DD3">
          <w:rPr>
            <w:rFonts w:cstheme="minorHAnsi"/>
            <w:sz w:val="22"/>
            <w:szCs w:val="22"/>
          </w:rPr>
          <w:delText>you</w:delText>
        </w:r>
        <w:r w:rsidR="00933B2A" w:rsidRPr="002C43E2" w:rsidDel="00D97DD3">
          <w:rPr>
            <w:rFonts w:cstheme="minorHAnsi"/>
            <w:sz w:val="22"/>
            <w:szCs w:val="22"/>
          </w:rPr>
          <w:delText>’re</w:delText>
        </w:r>
        <w:r w:rsidRPr="002C43E2" w:rsidDel="00D97DD3">
          <w:rPr>
            <w:rFonts w:cstheme="minorHAnsi"/>
            <w:sz w:val="22"/>
            <w:szCs w:val="22"/>
          </w:rPr>
          <w:delText xml:space="preserve"> </w:delText>
        </w:r>
      </w:del>
      <w:ins w:id="11" w:author="Kemi Ademoye" w:date="2018-05-08T16:58:00Z">
        <w:r w:rsidR="00D97DD3">
          <w:rPr>
            <w:rFonts w:cstheme="minorHAnsi"/>
            <w:sz w:val="22"/>
            <w:szCs w:val="22"/>
          </w:rPr>
          <w:t>you are</w:t>
        </w:r>
        <w:r w:rsidR="00D97DD3" w:rsidRPr="002C43E2">
          <w:rPr>
            <w:rFonts w:cstheme="minorHAnsi"/>
            <w:sz w:val="22"/>
            <w:szCs w:val="22"/>
          </w:rPr>
          <w:t xml:space="preserve"> </w:t>
        </w:r>
      </w:ins>
      <w:r w:rsidRPr="002C43E2">
        <w:rPr>
          <w:rFonts w:cstheme="minorHAnsi"/>
          <w:sz w:val="22"/>
          <w:szCs w:val="22"/>
        </w:rPr>
        <w:t>squeamish</w:t>
      </w:r>
      <w:r w:rsidR="00897613" w:rsidRPr="002C43E2">
        <w:rPr>
          <w:rFonts w:cstheme="minorHAnsi"/>
          <w:sz w:val="22"/>
          <w:szCs w:val="22"/>
        </w:rPr>
        <w:t>;</w:t>
      </w:r>
    </w:p>
    <w:p w14:paraId="67AEA202" w14:textId="360877CC" w:rsidR="000153EA" w:rsidRPr="002C43E2" w:rsidRDefault="000153EA" w:rsidP="00E614A7">
      <w:pPr>
        <w:pStyle w:val="ListParagraph"/>
        <w:numPr>
          <w:ilvl w:val="0"/>
          <w:numId w:val="1"/>
        </w:numPr>
        <w:jc w:val="both"/>
        <w:rPr>
          <w:rFonts w:cstheme="minorHAnsi"/>
          <w:sz w:val="22"/>
          <w:szCs w:val="22"/>
        </w:rPr>
      </w:pPr>
      <w:r w:rsidRPr="002C43E2">
        <w:rPr>
          <w:rFonts w:cstheme="minorHAnsi"/>
          <w:sz w:val="22"/>
          <w:szCs w:val="22"/>
        </w:rPr>
        <w:t>The “executioner” then chooses a word in secret for the player to guess</w:t>
      </w:r>
      <w:r w:rsidR="00897613" w:rsidRPr="002C43E2">
        <w:rPr>
          <w:rFonts w:cstheme="minorHAnsi"/>
          <w:sz w:val="22"/>
          <w:szCs w:val="22"/>
        </w:rPr>
        <w:t>;</w:t>
      </w:r>
    </w:p>
    <w:p w14:paraId="62478894" w14:textId="75685128" w:rsidR="000153EA" w:rsidRPr="002C43E2" w:rsidRDefault="000153EA" w:rsidP="00E614A7">
      <w:pPr>
        <w:pStyle w:val="ListParagraph"/>
        <w:numPr>
          <w:ilvl w:val="0"/>
          <w:numId w:val="1"/>
        </w:numPr>
        <w:jc w:val="both"/>
        <w:rPr>
          <w:rFonts w:cstheme="minorHAnsi"/>
          <w:sz w:val="22"/>
          <w:szCs w:val="22"/>
        </w:rPr>
      </w:pPr>
      <w:r w:rsidRPr="002C43E2">
        <w:rPr>
          <w:rFonts w:cstheme="minorHAnsi"/>
          <w:sz w:val="22"/>
          <w:szCs w:val="22"/>
        </w:rPr>
        <w:t>For each letter in the secret word,</w:t>
      </w:r>
      <w:r w:rsidR="004F1A7E" w:rsidRPr="002C43E2">
        <w:rPr>
          <w:rFonts w:cstheme="minorHAnsi"/>
          <w:sz w:val="22"/>
          <w:szCs w:val="22"/>
        </w:rPr>
        <w:t xml:space="preserve"> the “executioner”</w:t>
      </w:r>
      <w:r w:rsidRPr="002C43E2">
        <w:rPr>
          <w:rFonts w:cstheme="minorHAnsi"/>
          <w:sz w:val="22"/>
          <w:szCs w:val="22"/>
        </w:rPr>
        <w:t xml:space="preserve"> draw</w:t>
      </w:r>
      <w:r w:rsidR="004F1A7E" w:rsidRPr="002C43E2">
        <w:rPr>
          <w:rFonts w:cstheme="minorHAnsi"/>
          <w:sz w:val="22"/>
          <w:szCs w:val="22"/>
        </w:rPr>
        <w:t>s</w:t>
      </w:r>
      <w:r w:rsidRPr="002C43E2">
        <w:rPr>
          <w:rFonts w:cstheme="minorHAnsi"/>
          <w:sz w:val="22"/>
          <w:szCs w:val="22"/>
        </w:rPr>
        <w:t xml:space="preserve"> a blank line</w:t>
      </w:r>
      <w:r w:rsidR="00897613" w:rsidRPr="002C43E2">
        <w:rPr>
          <w:rFonts w:cstheme="minorHAnsi"/>
          <w:sz w:val="22"/>
          <w:szCs w:val="22"/>
        </w:rPr>
        <w:t>;</w:t>
      </w:r>
    </w:p>
    <w:p w14:paraId="0A0181BD" w14:textId="5FA1BDBC" w:rsidR="000153EA" w:rsidRPr="002C43E2" w:rsidRDefault="000153EA" w:rsidP="00E614A7">
      <w:pPr>
        <w:pStyle w:val="ListParagraph"/>
        <w:numPr>
          <w:ilvl w:val="0"/>
          <w:numId w:val="1"/>
        </w:numPr>
        <w:jc w:val="both"/>
        <w:rPr>
          <w:rFonts w:cstheme="minorHAnsi"/>
          <w:sz w:val="22"/>
          <w:szCs w:val="22"/>
        </w:rPr>
      </w:pPr>
      <w:r w:rsidRPr="002C43E2">
        <w:rPr>
          <w:rFonts w:cstheme="minorHAnsi"/>
          <w:sz w:val="22"/>
          <w:szCs w:val="22"/>
        </w:rPr>
        <w:t>The player then guesses 1 letter per turn</w:t>
      </w:r>
      <w:r w:rsidR="00897613" w:rsidRPr="002C43E2">
        <w:rPr>
          <w:rFonts w:cstheme="minorHAnsi"/>
          <w:sz w:val="22"/>
          <w:szCs w:val="22"/>
        </w:rPr>
        <w:t>;</w:t>
      </w:r>
    </w:p>
    <w:p w14:paraId="5250DBA1" w14:textId="66FC3135" w:rsidR="00CD6C04" w:rsidRPr="002C43E2" w:rsidRDefault="00CD6C04" w:rsidP="00E614A7">
      <w:pPr>
        <w:pStyle w:val="ListParagraph"/>
        <w:numPr>
          <w:ilvl w:val="0"/>
          <w:numId w:val="1"/>
        </w:numPr>
        <w:jc w:val="both"/>
        <w:rPr>
          <w:rFonts w:cstheme="minorHAnsi"/>
          <w:sz w:val="22"/>
          <w:szCs w:val="22"/>
        </w:rPr>
      </w:pPr>
      <w:r w:rsidRPr="002C43E2">
        <w:rPr>
          <w:rFonts w:cstheme="minorHAnsi"/>
          <w:sz w:val="22"/>
          <w:szCs w:val="22"/>
        </w:rPr>
        <w:t xml:space="preserve">If the player guesses correctly, the “executioner” writes down that letter on the blank line </w:t>
      </w:r>
      <w:r w:rsidR="004F1A7E" w:rsidRPr="002C43E2">
        <w:rPr>
          <w:rFonts w:cstheme="minorHAnsi"/>
          <w:sz w:val="22"/>
          <w:szCs w:val="22"/>
        </w:rPr>
        <w:t>in</w:t>
      </w:r>
      <w:r w:rsidRPr="002C43E2">
        <w:rPr>
          <w:rFonts w:cstheme="minorHAnsi"/>
          <w:sz w:val="22"/>
          <w:szCs w:val="22"/>
        </w:rPr>
        <w:t xml:space="preserve"> it’s supposed position in the word</w:t>
      </w:r>
      <w:r w:rsidR="00897613" w:rsidRPr="002C43E2">
        <w:rPr>
          <w:rFonts w:cstheme="minorHAnsi"/>
          <w:sz w:val="22"/>
          <w:szCs w:val="22"/>
        </w:rPr>
        <w:t>;</w:t>
      </w:r>
    </w:p>
    <w:p w14:paraId="3050E767" w14:textId="718D9C36" w:rsidR="00CD6C04" w:rsidRPr="002C43E2" w:rsidRDefault="00CD6C04" w:rsidP="00E614A7">
      <w:pPr>
        <w:pStyle w:val="ListParagraph"/>
        <w:numPr>
          <w:ilvl w:val="0"/>
          <w:numId w:val="1"/>
        </w:numPr>
        <w:jc w:val="both"/>
        <w:rPr>
          <w:rFonts w:cstheme="minorHAnsi"/>
          <w:sz w:val="22"/>
          <w:szCs w:val="22"/>
        </w:rPr>
      </w:pPr>
      <w:r w:rsidRPr="002C43E2">
        <w:rPr>
          <w:rFonts w:cstheme="minorHAnsi"/>
          <w:sz w:val="22"/>
          <w:szCs w:val="22"/>
        </w:rPr>
        <w:t>If the player guesses</w:t>
      </w:r>
      <w:r w:rsidR="004F1A7E" w:rsidRPr="002C43E2">
        <w:rPr>
          <w:rFonts w:cstheme="minorHAnsi"/>
          <w:sz w:val="22"/>
          <w:szCs w:val="22"/>
        </w:rPr>
        <w:t xml:space="preserve"> a letter</w:t>
      </w:r>
      <w:r w:rsidRPr="002C43E2">
        <w:rPr>
          <w:rFonts w:cstheme="minorHAnsi"/>
          <w:sz w:val="22"/>
          <w:szCs w:val="22"/>
        </w:rPr>
        <w:t xml:space="preserve"> incorrectly, the “executioner” will then draw a body part hanging from the rope. There are 6 body parts in total. The head, body, arms and legs. Drawing each limb separately per turn</w:t>
      </w:r>
      <w:r w:rsidR="00897613" w:rsidRPr="002C43E2">
        <w:rPr>
          <w:rFonts w:cstheme="minorHAnsi"/>
          <w:sz w:val="22"/>
          <w:szCs w:val="22"/>
        </w:rPr>
        <w:t>;</w:t>
      </w:r>
    </w:p>
    <w:p w14:paraId="3836324D" w14:textId="53BA39B2" w:rsidR="00CD6C04" w:rsidRPr="002C43E2" w:rsidRDefault="00CD6C04" w:rsidP="00E614A7">
      <w:pPr>
        <w:pStyle w:val="ListParagraph"/>
        <w:numPr>
          <w:ilvl w:val="0"/>
          <w:numId w:val="1"/>
        </w:numPr>
        <w:jc w:val="both"/>
        <w:rPr>
          <w:rFonts w:cstheme="minorHAnsi"/>
          <w:sz w:val="22"/>
          <w:szCs w:val="22"/>
        </w:rPr>
      </w:pPr>
      <w:r w:rsidRPr="002C43E2">
        <w:rPr>
          <w:rFonts w:cstheme="minorHAnsi"/>
          <w:sz w:val="22"/>
          <w:szCs w:val="22"/>
        </w:rPr>
        <w:t xml:space="preserve">If all body parts are drawn before all the blank lines are filled revealing the secret word, the player loses. But if </w:t>
      </w:r>
      <w:r w:rsidR="00EB5928" w:rsidRPr="002C43E2">
        <w:rPr>
          <w:rFonts w:cstheme="minorHAnsi"/>
          <w:sz w:val="22"/>
          <w:szCs w:val="22"/>
        </w:rPr>
        <w:t>all</w:t>
      </w:r>
      <w:r w:rsidRPr="002C43E2">
        <w:rPr>
          <w:rFonts w:cstheme="minorHAnsi"/>
          <w:sz w:val="22"/>
          <w:szCs w:val="22"/>
        </w:rPr>
        <w:t xml:space="preserve"> the blank lines are filled in before the untimely demise of the poor </w:t>
      </w:r>
      <w:r w:rsidR="00933B2A" w:rsidRPr="002C43E2">
        <w:rPr>
          <w:rFonts w:cstheme="minorHAnsi"/>
          <w:sz w:val="22"/>
          <w:szCs w:val="22"/>
        </w:rPr>
        <w:t>stickman</w:t>
      </w:r>
      <w:r w:rsidRPr="002C43E2">
        <w:rPr>
          <w:rFonts w:cstheme="minorHAnsi"/>
          <w:sz w:val="22"/>
          <w:szCs w:val="22"/>
        </w:rPr>
        <w:t xml:space="preserve"> is fully drawn, then the player wins!</w:t>
      </w:r>
    </w:p>
    <w:p w14:paraId="556767DC" w14:textId="7B0853C3" w:rsidR="00EA2F11" w:rsidRPr="002C43E2" w:rsidRDefault="00EA2F11" w:rsidP="00E614A7">
      <w:pPr>
        <w:pStyle w:val="ListParagraph"/>
        <w:jc w:val="both"/>
        <w:rPr>
          <w:rFonts w:cstheme="minorHAnsi"/>
          <w:sz w:val="22"/>
          <w:szCs w:val="22"/>
        </w:rPr>
      </w:pPr>
    </w:p>
    <w:p w14:paraId="3F6E2CD3" w14:textId="26340842" w:rsidR="009C4C49" w:rsidRPr="002C43E2" w:rsidRDefault="00897613" w:rsidP="009C4C49">
      <w:pPr>
        <w:pStyle w:val="ListParagraph"/>
        <w:jc w:val="both"/>
        <w:rPr>
          <w:rFonts w:cstheme="minorHAnsi"/>
          <w:sz w:val="22"/>
          <w:szCs w:val="22"/>
        </w:rPr>
      </w:pPr>
      <w:r w:rsidRPr="002C43E2">
        <w:rPr>
          <w:rFonts w:cstheme="minorHAnsi"/>
          <w:sz w:val="22"/>
          <w:szCs w:val="22"/>
        </w:rPr>
        <w:t>Here is an example</w:t>
      </w:r>
      <w:r w:rsidR="00933B2A" w:rsidRPr="002C43E2">
        <w:rPr>
          <w:rFonts w:cstheme="minorHAnsi"/>
          <w:sz w:val="22"/>
          <w:szCs w:val="22"/>
        </w:rPr>
        <w:t>:</w:t>
      </w:r>
    </w:p>
    <w:p w14:paraId="2CE63F48" w14:textId="16465B78" w:rsidR="009C4C49" w:rsidRDefault="009C4C49" w:rsidP="009C4C49">
      <w:pPr>
        <w:pStyle w:val="ListParagraph"/>
        <w:jc w:val="both"/>
        <w:rPr>
          <w:rFonts w:cstheme="minorHAnsi"/>
        </w:rPr>
      </w:pPr>
    </w:p>
    <w:p w14:paraId="472C9BEB" w14:textId="242FC63D" w:rsidR="00DA0235" w:rsidRDefault="00FC6DCF" w:rsidP="008E7E34">
      <w:pPr>
        <w:jc w:val="both"/>
        <w:rPr>
          <w:rFonts w:cstheme="minorHAnsi"/>
        </w:rPr>
      </w:pPr>
      <w:r>
        <w:rPr>
          <w:b/>
          <w:noProof/>
          <w:sz w:val="32"/>
          <w:szCs w:val="32"/>
          <w:lang w:eastAsia="en-GB"/>
        </w:rPr>
        <w:drawing>
          <wp:anchor distT="0" distB="0" distL="114300" distR="114300" simplePos="0" relativeHeight="251662336" behindDoc="0" locked="0" layoutInCell="1" allowOverlap="1" wp14:anchorId="0A5771C2" wp14:editId="57D4DC1D">
            <wp:simplePos x="0" y="0"/>
            <wp:positionH relativeFrom="margin">
              <wp:align>center</wp:align>
            </wp:positionH>
            <wp:positionV relativeFrom="paragraph">
              <wp:posOffset>153035</wp:posOffset>
            </wp:positionV>
            <wp:extent cx="5124450" cy="341566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ngman-Word-Game.jpg"/>
                    <pic:cNvPicPr/>
                  </pic:nvPicPr>
                  <pic:blipFill>
                    <a:blip r:embed="rId10">
                      <a:extLst>
                        <a:ext uri="{28A0092B-C50C-407E-A947-70E740481C1C}">
                          <a14:useLocalDpi xmlns:a14="http://schemas.microsoft.com/office/drawing/2010/main" val="0"/>
                        </a:ext>
                      </a:extLst>
                    </a:blip>
                    <a:stretch>
                      <a:fillRect/>
                    </a:stretch>
                  </pic:blipFill>
                  <pic:spPr>
                    <a:xfrm>
                      <a:off x="0" y="0"/>
                      <a:ext cx="5124450" cy="3415665"/>
                    </a:xfrm>
                    <a:prstGeom prst="rect">
                      <a:avLst/>
                    </a:prstGeom>
                  </pic:spPr>
                </pic:pic>
              </a:graphicData>
            </a:graphic>
          </wp:anchor>
        </w:drawing>
      </w:r>
    </w:p>
    <w:p w14:paraId="2747785F" w14:textId="6A94B6C1" w:rsidR="00FC6DCF" w:rsidRPr="00FC6DCF" w:rsidRDefault="00DA0235" w:rsidP="00FC6DCF">
      <w:pPr>
        <w:pStyle w:val="Caption"/>
        <w:jc w:val="center"/>
        <w:rPr>
          <w:rFonts w:cstheme="minorHAnsi"/>
          <w:b w:val="0"/>
          <w:i/>
          <w:sz w:val="18"/>
          <w:szCs w:val="18"/>
        </w:rPr>
      </w:pPr>
      <w:bookmarkStart w:id="12" w:name="_Toc512376089"/>
      <w:bookmarkStart w:id="13" w:name="_Toc512376205"/>
      <w:r w:rsidRPr="00DA0235">
        <w:rPr>
          <w:b w:val="0"/>
          <w:i/>
          <w:sz w:val="18"/>
          <w:szCs w:val="18"/>
        </w:rPr>
        <w:t xml:space="preserve">Figure </w:t>
      </w:r>
      <w:r w:rsidRPr="00DA0235">
        <w:rPr>
          <w:b w:val="0"/>
          <w:i/>
          <w:sz w:val="18"/>
          <w:szCs w:val="18"/>
        </w:rPr>
        <w:fldChar w:fldCharType="begin"/>
      </w:r>
      <w:r w:rsidRPr="00DA0235">
        <w:rPr>
          <w:b w:val="0"/>
          <w:i/>
          <w:sz w:val="18"/>
          <w:szCs w:val="18"/>
        </w:rPr>
        <w:instrText xml:space="preserve"> SEQ Figure \* ARABIC </w:instrText>
      </w:r>
      <w:r w:rsidRPr="00DA0235">
        <w:rPr>
          <w:b w:val="0"/>
          <w:i/>
          <w:sz w:val="18"/>
          <w:szCs w:val="18"/>
        </w:rPr>
        <w:fldChar w:fldCharType="separate"/>
      </w:r>
      <w:r w:rsidR="004D60BD">
        <w:rPr>
          <w:b w:val="0"/>
          <w:i/>
          <w:noProof/>
          <w:sz w:val="18"/>
          <w:szCs w:val="18"/>
        </w:rPr>
        <w:t>1</w:t>
      </w:r>
      <w:r w:rsidRPr="00DA0235">
        <w:rPr>
          <w:b w:val="0"/>
          <w:i/>
          <w:sz w:val="18"/>
          <w:szCs w:val="18"/>
        </w:rPr>
        <w:fldChar w:fldCharType="end"/>
      </w:r>
      <w:r w:rsidRPr="00DA0235">
        <w:rPr>
          <w:b w:val="0"/>
          <w:i/>
          <w:sz w:val="18"/>
          <w:szCs w:val="18"/>
        </w:rPr>
        <w:t xml:space="preserve"> - demo</w:t>
      </w:r>
      <w:sdt>
        <w:sdtPr>
          <w:rPr>
            <w:rFonts w:cstheme="minorHAnsi"/>
            <w:b w:val="0"/>
            <w:i/>
            <w:sz w:val="18"/>
            <w:szCs w:val="18"/>
          </w:rPr>
          <w:id w:val="-151517477"/>
          <w:citation/>
        </w:sdtPr>
        <w:sdtEndPr/>
        <w:sdtContent>
          <w:r w:rsidR="008E7E34" w:rsidRPr="00DA0235">
            <w:rPr>
              <w:rFonts w:cstheme="minorHAnsi"/>
              <w:b w:val="0"/>
              <w:i/>
              <w:sz w:val="18"/>
              <w:szCs w:val="18"/>
            </w:rPr>
            <w:fldChar w:fldCharType="begin"/>
          </w:r>
          <w:r w:rsidR="008E7E34" w:rsidRPr="00DA0235">
            <w:rPr>
              <w:rFonts w:cstheme="minorHAnsi"/>
              <w:b w:val="0"/>
              <w:i/>
              <w:sz w:val="18"/>
              <w:szCs w:val="18"/>
            </w:rPr>
            <w:instrText xml:space="preserve"> CITATION Shu18 \l 2057 </w:instrText>
          </w:r>
          <w:r w:rsidR="008E7E34" w:rsidRPr="00DA0235">
            <w:rPr>
              <w:rFonts w:cstheme="minorHAnsi"/>
              <w:b w:val="0"/>
              <w:i/>
              <w:sz w:val="18"/>
              <w:szCs w:val="18"/>
            </w:rPr>
            <w:fldChar w:fldCharType="separate"/>
          </w:r>
          <w:r w:rsidR="009126E1">
            <w:rPr>
              <w:rFonts w:cstheme="minorHAnsi"/>
              <w:b w:val="0"/>
              <w:i/>
              <w:noProof/>
              <w:sz w:val="18"/>
              <w:szCs w:val="18"/>
            </w:rPr>
            <w:t xml:space="preserve"> </w:t>
          </w:r>
          <w:r w:rsidR="009126E1" w:rsidRPr="009126E1">
            <w:rPr>
              <w:rFonts w:cstheme="minorHAnsi"/>
              <w:noProof/>
              <w:sz w:val="18"/>
              <w:szCs w:val="18"/>
            </w:rPr>
            <w:t>[3]</w:t>
          </w:r>
          <w:r w:rsidR="008E7E34" w:rsidRPr="00DA0235">
            <w:rPr>
              <w:rFonts w:cstheme="minorHAnsi"/>
              <w:b w:val="0"/>
              <w:i/>
              <w:sz w:val="18"/>
              <w:szCs w:val="18"/>
            </w:rPr>
            <w:fldChar w:fldCharType="end"/>
          </w:r>
        </w:sdtContent>
      </w:sdt>
      <w:bookmarkEnd w:id="12"/>
      <w:bookmarkEnd w:id="13"/>
      <w:r w:rsidR="00FC6DCF">
        <w:br/>
      </w:r>
    </w:p>
    <w:p w14:paraId="1AD3B0EA" w14:textId="77777777" w:rsidR="00FC6DCF" w:rsidRDefault="00FC6DCF">
      <w:pPr>
        <w:rPr>
          <w:rFonts w:asciiTheme="majorHAnsi" w:eastAsiaTheme="majorEastAsia" w:hAnsiTheme="majorHAnsi" w:cstheme="majorBidi"/>
          <w:color w:val="2F5496" w:themeColor="accent1" w:themeShade="BF"/>
          <w:sz w:val="32"/>
          <w:szCs w:val="32"/>
        </w:rPr>
      </w:pPr>
      <w:r>
        <w:br w:type="page"/>
      </w:r>
    </w:p>
    <w:p w14:paraId="193DB196" w14:textId="7BE1A714" w:rsidR="00557327" w:rsidRDefault="00557327" w:rsidP="00411729">
      <w:pPr>
        <w:pStyle w:val="Heading1"/>
      </w:pPr>
      <w:bookmarkStart w:id="14" w:name="_Toc512376256"/>
      <w:r w:rsidRPr="00557327">
        <w:lastRenderedPageBreak/>
        <w:t>The Constants and Variables</w:t>
      </w:r>
      <w:bookmarkEnd w:id="14"/>
    </w:p>
    <w:p w14:paraId="33C5A347" w14:textId="4015B695" w:rsidR="006C5310" w:rsidRDefault="006C5310" w:rsidP="006C5310"/>
    <w:p w14:paraId="368064A1" w14:textId="5FD48E81" w:rsidR="00557327" w:rsidRPr="00CA32F7" w:rsidRDefault="00ED4C6A" w:rsidP="00CA32F7">
      <w:pPr>
        <w:rPr>
          <w:sz w:val="22"/>
          <w:szCs w:val="22"/>
        </w:rPr>
      </w:pPr>
      <w:r w:rsidRPr="00CA32F7">
        <w:rPr>
          <w:sz w:val="22"/>
          <w:szCs w:val="22"/>
        </w:rPr>
        <w:t xml:space="preserve">Below </w:t>
      </w:r>
      <w:r w:rsidR="0075083E" w:rsidRPr="00CA32F7">
        <w:rPr>
          <w:sz w:val="22"/>
          <w:szCs w:val="22"/>
        </w:rPr>
        <w:t xml:space="preserve">are the basic building blocks </w:t>
      </w:r>
      <w:r w:rsidR="00995204" w:rsidRPr="00CA32F7">
        <w:rPr>
          <w:sz w:val="22"/>
          <w:szCs w:val="22"/>
        </w:rPr>
        <w:t>of any online hangman game, conveniently categorised</w:t>
      </w:r>
      <w:r w:rsidR="002C43E2" w:rsidRPr="00CA32F7">
        <w:rPr>
          <w:sz w:val="22"/>
          <w:szCs w:val="22"/>
        </w:rPr>
        <w:t xml:space="preserve"> by mechanics that are either set in stone, meaning that the mechanics of that specific part of the game always used in the same way each time the game is played, to mechanics that can change depending entirely on how the game is played</w:t>
      </w:r>
      <w:r w:rsidR="00E26A4A">
        <w:rPr>
          <w:sz w:val="22"/>
          <w:szCs w:val="22"/>
        </w:rPr>
        <w:t xml:space="preserve"> and by whom</w:t>
      </w:r>
      <w:r w:rsidR="002C43E2" w:rsidRPr="00CA32F7">
        <w:rPr>
          <w:sz w:val="22"/>
          <w:szCs w:val="22"/>
        </w:rPr>
        <w:t xml:space="preserve">. </w:t>
      </w:r>
    </w:p>
    <w:p w14:paraId="1E06ACC5" w14:textId="011EBB6A" w:rsidR="002C43E2" w:rsidRDefault="002C43E2" w:rsidP="00995204"/>
    <w:p w14:paraId="13088DAE" w14:textId="7A0F9805" w:rsidR="002C43E2" w:rsidRPr="002C43E2" w:rsidRDefault="002C43E2" w:rsidP="00995204">
      <w:pPr>
        <w:rPr>
          <w:sz w:val="28"/>
          <w:szCs w:val="28"/>
        </w:rPr>
      </w:pPr>
      <w:r w:rsidRPr="002C43E2">
        <w:rPr>
          <w:sz w:val="28"/>
          <w:szCs w:val="28"/>
        </w:rPr>
        <w:t>Constants:</w:t>
      </w:r>
    </w:p>
    <w:p w14:paraId="4347FA44" w14:textId="264FB2FB" w:rsidR="002C43E2" w:rsidRPr="003079DA" w:rsidRDefault="003079DA" w:rsidP="002C43E2">
      <w:pPr>
        <w:pStyle w:val="ListParagraph"/>
        <w:numPr>
          <w:ilvl w:val="0"/>
          <w:numId w:val="2"/>
        </w:numPr>
      </w:pPr>
      <w:r>
        <w:rPr>
          <w:sz w:val="22"/>
          <w:szCs w:val="22"/>
        </w:rPr>
        <w:t xml:space="preserve">Blank </w:t>
      </w:r>
      <w:commentRangeStart w:id="15"/>
      <w:r>
        <w:rPr>
          <w:sz w:val="22"/>
          <w:szCs w:val="22"/>
        </w:rPr>
        <w:t>Lines</w:t>
      </w:r>
      <w:commentRangeEnd w:id="15"/>
      <w:r w:rsidR="00232FCA">
        <w:rPr>
          <w:rStyle w:val="CommentReference"/>
        </w:rPr>
        <w:commentReference w:id="15"/>
      </w:r>
    </w:p>
    <w:p w14:paraId="5A91FC28" w14:textId="56F3B6C0" w:rsidR="003079DA" w:rsidRPr="003079DA" w:rsidRDefault="003079DA" w:rsidP="002C43E2">
      <w:pPr>
        <w:pStyle w:val="ListParagraph"/>
        <w:numPr>
          <w:ilvl w:val="0"/>
          <w:numId w:val="2"/>
        </w:numPr>
      </w:pPr>
      <w:r>
        <w:rPr>
          <w:sz w:val="22"/>
          <w:szCs w:val="22"/>
        </w:rPr>
        <w:t>Hangman Diagram</w:t>
      </w:r>
    </w:p>
    <w:p w14:paraId="5EB6CD9F" w14:textId="4FBF599F" w:rsidR="003079DA" w:rsidRPr="00635C5F" w:rsidRDefault="003079DA" w:rsidP="002C43E2">
      <w:pPr>
        <w:pStyle w:val="ListParagraph"/>
        <w:numPr>
          <w:ilvl w:val="0"/>
          <w:numId w:val="2"/>
        </w:numPr>
        <w:rPr>
          <w:sz w:val="22"/>
          <w:szCs w:val="22"/>
        </w:rPr>
      </w:pPr>
      <w:r w:rsidRPr="00635C5F">
        <w:rPr>
          <w:sz w:val="22"/>
          <w:szCs w:val="22"/>
        </w:rPr>
        <w:t>The Alphabet</w:t>
      </w:r>
    </w:p>
    <w:p w14:paraId="7ADE07B1" w14:textId="3ABE054A" w:rsidR="003079DA" w:rsidRPr="00635C5F" w:rsidRDefault="003079DA" w:rsidP="002C43E2">
      <w:pPr>
        <w:pStyle w:val="ListParagraph"/>
        <w:numPr>
          <w:ilvl w:val="0"/>
          <w:numId w:val="2"/>
        </w:numPr>
        <w:rPr>
          <w:sz w:val="22"/>
          <w:szCs w:val="22"/>
        </w:rPr>
      </w:pPr>
      <w:r w:rsidRPr="00635C5F">
        <w:rPr>
          <w:sz w:val="22"/>
          <w:szCs w:val="22"/>
        </w:rPr>
        <w:t>Player Guesses</w:t>
      </w:r>
    </w:p>
    <w:p w14:paraId="26DDB7E8" w14:textId="351C1726" w:rsidR="003079DA" w:rsidRPr="00635C5F" w:rsidRDefault="00CA32F7" w:rsidP="002C43E2">
      <w:pPr>
        <w:pStyle w:val="ListParagraph"/>
        <w:numPr>
          <w:ilvl w:val="0"/>
          <w:numId w:val="2"/>
        </w:numPr>
        <w:rPr>
          <w:sz w:val="22"/>
          <w:szCs w:val="22"/>
        </w:rPr>
      </w:pPr>
      <w:r>
        <w:rPr>
          <w:sz w:val="22"/>
          <w:szCs w:val="22"/>
        </w:rPr>
        <w:t xml:space="preserve">A </w:t>
      </w:r>
      <w:r w:rsidR="003079DA" w:rsidRPr="00635C5F">
        <w:rPr>
          <w:sz w:val="22"/>
          <w:szCs w:val="22"/>
        </w:rPr>
        <w:t>Secret Word</w:t>
      </w:r>
    </w:p>
    <w:p w14:paraId="467FA9DC" w14:textId="2AA43A49" w:rsidR="003079DA" w:rsidRDefault="003079DA" w:rsidP="003079DA"/>
    <w:p w14:paraId="795CC26E" w14:textId="11C1A8E6" w:rsidR="003079DA" w:rsidRPr="00635C5F" w:rsidRDefault="00635C5F" w:rsidP="003079DA">
      <w:pPr>
        <w:rPr>
          <w:sz w:val="28"/>
          <w:szCs w:val="28"/>
        </w:rPr>
      </w:pPr>
      <w:r w:rsidRPr="00635C5F">
        <w:rPr>
          <w:sz w:val="28"/>
          <w:szCs w:val="28"/>
        </w:rPr>
        <w:t>Variables:</w:t>
      </w:r>
    </w:p>
    <w:p w14:paraId="53762B79" w14:textId="1EE3DDCF" w:rsidR="00411729" w:rsidRDefault="00CA32F7" w:rsidP="00CA32F7">
      <w:pPr>
        <w:pStyle w:val="ListParagraph"/>
        <w:numPr>
          <w:ilvl w:val="0"/>
          <w:numId w:val="3"/>
        </w:numPr>
        <w:jc w:val="both"/>
        <w:rPr>
          <w:rFonts w:cstheme="minorHAnsi"/>
          <w:sz w:val="22"/>
          <w:szCs w:val="22"/>
        </w:rPr>
      </w:pPr>
      <w:r>
        <w:rPr>
          <w:rFonts w:cstheme="minorHAnsi"/>
          <w:sz w:val="22"/>
          <w:szCs w:val="22"/>
        </w:rPr>
        <w:t>The Secret Word</w:t>
      </w:r>
    </w:p>
    <w:p w14:paraId="26C11096" w14:textId="1C932FA7" w:rsidR="00CA32F7" w:rsidRDefault="00CA32F7" w:rsidP="00CA32F7">
      <w:pPr>
        <w:pStyle w:val="ListParagraph"/>
        <w:numPr>
          <w:ilvl w:val="0"/>
          <w:numId w:val="3"/>
        </w:numPr>
        <w:jc w:val="both"/>
        <w:rPr>
          <w:rFonts w:cstheme="minorHAnsi"/>
          <w:sz w:val="22"/>
          <w:szCs w:val="22"/>
        </w:rPr>
      </w:pPr>
      <w:r>
        <w:rPr>
          <w:rFonts w:cstheme="minorHAnsi"/>
          <w:sz w:val="22"/>
          <w:szCs w:val="22"/>
        </w:rPr>
        <w:t>The Guessed Letter</w:t>
      </w:r>
    </w:p>
    <w:p w14:paraId="5597CA85" w14:textId="719FDEB6" w:rsidR="00CA32F7" w:rsidRDefault="00CA32F7" w:rsidP="00CA32F7">
      <w:pPr>
        <w:pStyle w:val="ListParagraph"/>
        <w:numPr>
          <w:ilvl w:val="0"/>
          <w:numId w:val="3"/>
        </w:numPr>
        <w:jc w:val="both"/>
        <w:rPr>
          <w:rFonts w:cstheme="minorHAnsi"/>
          <w:sz w:val="22"/>
          <w:szCs w:val="22"/>
        </w:rPr>
      </w:pPr>
      <w:r>
        <w:rPr>
          <w:rFonts w:cstheme="minorHAnsi"/>
          <w:sz w:val="22"/>
          <w:szCs w:val="22"/>
        </w:rPr>
        <w:t>Who Goes First</w:t>
      </w:r>
    </w:p>
    <w:p w14:paraId="1D2FCF79" w14:textId="08165445" w:rsidR="00CA32F7" w:rsidRDefault="00CA32F7" w:rsidP="00CA32F7">
      <w:pPr>
        <w:pStyle w:val="ListParagraph"/>
        <w:numPr>
          <w:ilvl w:val="0"/>
          <w:numId w:val="3"/>
        </w:numPr>
        <w:jc w:val="both"/>
        <w:rPr>
          <w:rFonts w:cstheme="minorHAnsi"/>
          <w:sz w:val="22"/>
          <w:szCs w:val="22"/>
        </w:rPr>
      </w:pPr>
      <w:r>
        <w:rPr>
          <w:rFonts w:cstheme="minorHAnsi"/>
          <w:sz w:val="22"/>
          <w:szCs w:val="22"/>
        </w:rPr>
        <w:t>Adding to Diagram</w:t>
      </w:r>
    </w:p>
    <w:p w14:paraId="5BAB8673" w14:textId="5E59C2F3" w:rsidR="00CA32F7" w:rsidRDefault="00CA32F7" w:rsidP="00CA32F7">
      <w:pPr>
        <w:pStyle w:val="ListParagraph"/>
        <w:numPr>
          <w:ilvl w:val="0"/>
          <w:numId w:val="3"/>
        </w:numPr>
        <w:jc w:val="both"/>
        <w:rPr>
          <w:rFonts w:cstheme="minorHAnsi"/>
          <w:sz w:val="22"/>
          <w:szCs w:val="22"/>
        </w:rPr>
      </w:pPr>
      <w:r>
        <w:rPr>
          <w:rFonts w:cstheme="minorHAnsi"/>
          <w:sz w:val="22"/>
          <w:szCs w:val="22"/>
        </w:rPr>
        <w:t>Filling a Blank Line</w:t>
      </w:r>
    </w:p>
    <w:p w14:paraId="3498D771" w14:textId="7A2696B4" w:rsidR="00CA32F7" w:rsidRPr="00CA32F7" w:rsidRDefault="00CA32F7" w:rsidP="00CA32F7">
      <w:pPr>
        <w:pStyle w:val="ListParagraph"/>
        <w:numPr>
          <w:ilvl w:val="0"/>
          <w:numId w:val="3"/>
        </w:numPr>
        <w:jc w:val="both"/>
        <w:rPr>
          <w:rFonts w:cstheme="minorHAnsi"/>
          <w:sz w:val="22"/>
          <w:szCs w:val="22"/>
        </w:rPr>
      </w:pPr>
      <w:r>
        <w:rPr>
          <w:rFonts w:cstheme="minorHAnsi"/>
          <w:sz w:val="22"/>
          <w:szCs w:val="22"/>
        </w:rPr>
        <w:t>Who Wins/Lose</w:t>
      </w:r>
    </w:p>
    <w:p w14:paraId="6C6E570C" w14:textId="435E9EC7" w:rsidR="00220D2B" w:rsidRPr="00635C5F" w:rsidRDefault="00220D2B">
      <w:pPr>
        <w:jc w:val="both"/>
        <w:rPr>
          <w:rFonts w:cstheme="minorHAnsi"/>
          <w:sz w:val="22"/>
          <w:szCs w:val="22"/>
        </w:rPr>
      </w:pPr>
    </w:p>
    <w:p w14:paraId="1FFE1116" w14:textId="7CD65760" w:rsidR="00220D2B" w:rsidRPr="00635C5F" w:rsidRDefault="001369F1">
      <w:pPr>
        <w:jc w:val="both"/>
        <w:rPr>
          <w:rFonts w:cstheme="minorHAnsi"/>
          <w:sz w:val="22"/>
          <w:szCs w:val="22"/>
        </w:rPr>
      </w:pPr>
      <w:r>
        <w:rPr>
          <w:rFonts w:cstheme="minorHAnsi"/>
          <w:sz w:val="22"/>
          <w:szCs w:val="22"/>
        </w:rPr>
        <w:t xml:space="preserve">As you can see, there are 2 things here that are relatively the same that are in both categories. Reasons for this are during any game, as a core mechanic of the game, a word needs to be chosen as the secret word and there must be a player that guesses the letters to find said word. But they are also in constant change for each game, such as the word itself will most likely be different each game and the letters guessed will be equally random. </w:t>
      </w:r>
    </w:p>
    <w:p w14:paraId="3138191A" w14:textId="5027C380" w:rsidR="00220D2B" w:rsidRPr="00635C5F" w:rsidRDefault="00220D2B">
      <w:pPr>
        <w:jc w:val="both"/>
        <w:rPr>
          <w:rFonts w:cstheme="minorHAnsi"/>
          <w:sz w:val="22"/>
          <w:szCs w:val="22"/>
        </w:rPr>
      </w:pPr>
    </w:p>
    <w:p w14:paraId="2083E32A" w14:textId="7EAE77AE" w:rsidR="00220D2B" w:rsidRPr="00635C5F" w:rsidRDefault="00220D2B">
      <w:pPr>
        <w:jc w:val="both"/>
        <w:rPr>
          <w:rFonts w:cstheme="minorHAnsi"/>
          <w:sz w:val="22"/>
          <w:szCs w:val="22"/>
        </w:rPr>
      </w:pPr>
    </w:p>
    <w:p w14:paraId="06323B9C" w14:textId="50258AA4" w:rsidR="00220D2B" w:rsidRPr="00635C5F" w:rsidRDefault="00220D2B">
      <w:pPr>
        <w:jc w:val="both"/>
        <w:rPr>
          <w:rFonts w:cstheme="minorHAnsi"/>
          <w:sz w:val="22"/>
          <w:szCs w:val="22"/>
        </w:rPr>
      </w:pPr>
    </w:p>
    <w:p w14:paraId="4B448D8B" w14:textId="1FF6F0C7" w:rsidR="00220D2B" w:rsidRPr="00635C5F" w:rsidRDefault="00220D2B">
      <w:pPr>
        <w:jc w:val="both"/>
        <w:rPr>
          <w:rFonts w:cstheme="minorHAnsi"/>
          <w:sz w:val="22"/>
          <w:szCs w:val="22"/>
        </w:rPr>
      </w:pPr>
    </w:p>
    <w:p w14:paraId="5F7FCF9E" w14:textId="454CCB9F" w:rsidR="00220D2B" w:rsidRPr="00635C5F" w:rsidRDefault="00220D2B">
      <w:pPr>
        <w:jc w:val="both"/>
        <w:rPr>
          <w:rFonts w:cstheme="minorHAnsi"/>
          <w:sz w:val="22"/>
          <w:szCs w:val="22"/>
        </w:rPr>
      </w:pPr>
    </w:p>
    <w:p w14:paraId="2E2C69D4" w14:textId="78E4C666" w:rsidR="00220D2B" w:rsidRPr="00635C5F" w:rsidRDefault="00220D2B">
      <w:pPr>
        <w:jc w:val="both"/>
        <w:rPr>
          <w:rFonts w:cstheme="minorHAnsi"/>
          <w:sz w:val="22"/>
          <w:szCs w:val="22"/>
        </w:rPr>
      </w:pPr>
    </w:p>
    <w:p w14:paraId="7B9C35D4" w14:textId="32CA131B" w:rsidR="00220D2B" w:rsidRPr="00635C5F" w:rsidRDefault="00220D2B">
      <w:pPr>
        <w:jc w:val="both"/>
        <w:rPr>
          <w:rFonts w:cstheme="minorHAnsi"/>
          <w:sz w:val="22"/>
          <w:szCs w:val="22"/>
        </w:rPr>
      </w:pPr>
    </w:p>
    <w:p w14:paraId="0D4BCDDA" w14:textId="3024CBE9" w:rsidR="00220D2B" w:rsidRPr="00635C5F" w:rsidRDefault="00220D2B">
      <w:pPr>
        <w:jc w:val="both"/>
        <w:rPr>
          <w:rFonts w:cstheme="minorHAnsi"/>
          <w:sz w:val="22"/>
          <w:szCs w:val="22"/>
        </w:rPr>
      </w:pPr>
    </w:p>
    <w:p w14:paraId="0EAF6777" w14:textId="7A20EE15" w:rsidR="00220D2B" w:rsidRPr="00635C5F" w:rsidRDefault="00220D2B">
      <w:pPr>
        <w:jc w:val="both"/>
        <w:rPr>
          <w:rFonts w:cstheme="minorHAnsi"/>
          <w:sz w:val="22"/>
          <w:szCs w:val="22"/>
        </w:rPr>
      </w:pPr>
    </w:p>
    <w:p w14:paraId="5C5AA220" w14:textId="1C0A8144" w:rsidR="00220D2B" w:rsidRPr="00635C5F" w:rsidRDefault="00220D2B">
      <w:pPr>
        <w:jc w:val="both"/>
        <w:rPr>
          <w:rFonts w:cstheme="minorHAnsi"/>
          <w:sz w:val="22"/>
          <w:szCs w:val="22"/>
        </w:rPr>
      </w:pPr>
    </w:p>
    <w:p w14:paraId="5A0DC6CC" w14:textId="5D9069AF" w:rsidR="00220D2B" w:rsidRPr="00635C5F" w:rsidRDefault="00220D2B">
      <w:pPr>
        <w:jc w:val="both"/>
        <w:rPr>
          <w:rFonts w:cstheme="minorHAnsi"/>
          <w:sz w:val="22"/>
          <w:szCs w:val="22"/>
        </w:rPr>
      </w:pPr>
    </w:p>
    <w:p w14:paraId="72EAADEB" w14:textId="3A283B20" w:rsidR="00220D2B" w:rsidRDefault="00220D2B" w:rsidP="00220D2B">
      <w:pPr>
        <w:pStyle w:val="Heading1"/>
      </w:pPr>
      <w:bookmarkStart w:id="16" w:name="_Toc512376257"/>
      <w:r>
        <w:lastRenderedPageBreak/>
        <w:t>MoSCoW Chart</w:t>
      </w:r>
      <w:bookmarkEnd w:id="16"/>
    </w:p>
    <w:p w14:paraId="3470FBE3" w14:textId="6D7C1552" w:rsidR="00220D2B" w:rsidRDefault="00220D2B" w:rsidP="00220D2B"/>
    <w:p w14:paraId="54D2EBFB" w14:textId="0DEF0198" w:rsidR="00E26A4A" w:rsidRDefault="00E26A4A" w:rsidP="00E26A4A">
      <w:pPr>
        <w:jc w:val="both"/>
      </w:pPr>
      <w:r>
        <w:t xml:space="preserve">This is a more in-depth solution for what is needed in the makings of an online hangman game. Again, they are categorised for convenience, but it can also be used a ‘tick-box’ of what is needed in the game compared to what the designer wants to add in. Due to that, the chart can </w:t>
      </w:r>
      <w:del w:id="17" w:author="Kemi Ademoye" w:date="2018-05-08T17:01:00Z">
        <w:r w:rsidDel="00424A64">
          <w:delText xml:space="preserve">very </w:delText>
        </w:r>
      </w:del>
      <w:commentRangeStart w:id="18"/>
      <w:ins w:id="19" w:author="Kemi Ademoye" w:date="2018-05-08T17:01:00Z">
        <w:r w:rsidR="00424A64">
          <w:t>vary</w:t>
        </w:r>
        <w:commentRangeEnd w:id="18"/>
        <w:r w:rsidR="006871F7">
          <w:rPr>
            <w:rStyle w:val="CommentReference"/>
          </w:rPr>
          <w:commentReference w:id="18"/>
        </w:r>
        <w:r w:rsidR="00424A64">
          <w:t xml:space="preserve"> </w:t>
        </w:r>
      </w:ins>
      <w:r>
        <w:t>quite a bit depending on who the said designer will be.</w:t>
      </w:r>
    </w:p>
    <w:p w14:paraId="292B747C" w14:textId="03207F69" w:rsidR="00E26A4A" w:rsidRDefault="00E26A4A" w:rsidP="00220D2B"/>
    <w:tbl>
      <w:tblPr>
        <w:tblStyle w:val="TableGrid"/>
        <w:tblW w:w="0" w:type="auto"/>
        <w:tblLook w:val="04A0" w:firstRow="1" w:lastRow="0" w:firstColumn="1" w:lastColumn="0" w:noHBand="0" w:noVBand="1"/>
      </w:tblPr>
      <w:tblGrid>
        <w:gridCol w:w="4508"/>
        <w:gridCol w:w="4508"/>
      </w:tblGrid>
      <w:tr w:rsidR="00E26A4A" w14:paraId="5B6C81E3" w14:textId="77777777" w:rsidTr="00E26A4A">
        <w:tc>
          <w:tcPr>
            <w:tcW w:w="4508" w:type="dxa"/>
            <w:shd w:val="clear" w:color="auto" w:fill="D9D9D9" w:themeFill="background1" w:themeFillShade="D9"/>
          </w:tcPr>
          <w:p w14:paraId="121B6790" w14:textId="7644563D" w:rsidR="00E26A4A" w:rsidRPr="00727412" w:rsidRDefault="00727412" w:rsidP="00220D2B">
            <w:pPr>
              <w:rPr>
                <w:b/>
                <w:sz w:val="24"/>
                <w:szCs w:val="24"/>
              </w:rPr>
            </w:pPr>
            <w:r>
              <w:rPr>
                <w:b/>
                <w:sz w:val="24"/>
                <w:szCs w:val="24"/>
              </w:rPr>
              <w:t>Must Have</w:t>
            </w:r>
          </w:p>
        </w:tc>
        <w:tc>
          <w:tcPr>
            <w:tcW w:w="4508" w:type="dxa"/>
            <w:shd w:val="clear" w:color="auto" w:fill="D9D9D9" w:themeFill="background1" w:themeFillShade="D9"/>
          </w:tcPr>
          <w:p w14:paraId="4060C4D9" w14:textId="28A5E7C0" w:rsidR="00E26A4A" w:rsidRPr="00727412" w:rsidRDefault="00727412" w:rsidP="00220D2B">
            <w:pPr>
              <w:rPr>
                <w:b/>
                <w:sz w:val="24"/>
                <w:szCs w:val="24"/>
              </w:rPr>
            </w:pPr>
            <w:r>
              <w:rPr>
                <w:b/>
                <w:sz w:val="24"/>
                <w:szCs w:val="24"/>
              </w:rPr>
              <w:t>Should Have</w:t>
            </w:r>
          </w:p>
        </w:tc>
      </w:tr>
      <w:tr w:rsidR="00E26A4A" w14:paraId="02E04B9E" w14:textId="77777777" w:rsidTr="00E26A4A">
        <w:tc>
          <w:tcPr>
            <w:tcW w:w="4508" w:type="dxa"/>
          </w:tcPr>
          <w:p w14:paraId="6CBFBF1F" w14:textId="72267272" w:rsidR="00E26A4A" w:rsidRPr="00727412" w:rsidRDefault="00727412" w:rsidP="00220D2B">
            <w:pPr>
              <w:rPr>
                <w:sz w:val="22"/>
                <w:szCs w:val="22"/>
              </w:rPr>
            </w:pPr>
            <w:r>
              <w:rPr>
                <w:sz w:val="22"/>
                <w:szCs w:val="22"/>
              </w:rPr>
              <w:t>The alphabet</w:t>
            </w:r>
          </w:p>
        </w:tc>
        <w:tc>
          <w:tcPr>
            <w:tcW w:w="4508" w:type="dxa"/>
          </w:tcPr>
          <w:p w14:paraId="13140A6A" w14:textId="39FD8C59" w:rsidR="00E26A4A" w:rsidRPr="00727412" w:rsidRDefault="00727412" w:rsidP="00220D2B">
            <w:pPr>
              <w:rPr>
                <w:sz w:val="22"/>
                <w:szCs w:val="22"/>
              </w:rPr>
            </w:pPr>
            <w:r>
              <w:rPr>
                <w:sz w:val="22"/>
                <w:szCs w:val="22"/>
              </w:rPr>
              <w:t>Player Vs Player (</w:t>
            </w:r>
            <w:proofErr w:type="spellStart"/>
            <w:r>
              <w:rPr>
                <w:sz w:val="22"/>
                <w:szCs w:val="22"/>
              </w:rPr>
              <w:t>PvP</w:t>
            </w:r>
            <w:proofErr w:type="spellEnd"/>
            <w:r>
              <w:rPr>
                <w:sz w:val="22"/>
                <w:szCs w:val="22"/>
              </w:rPr>
              <w:t>)</w:t>
            </w:r>
          </w:p>
        </w:tc>
      </w:tr>
      <w:tr w:rsidR="00E26A4A" w14:paraId="65195FA6" w14:textId="77777777" w:rsidTr="00E26A4A">
        <w:tc>
          <w:tcPr>
            <w:tcW w:w="4508" w:type="dxa"/>
          </w:tcPr>
          <w:p w14:paraId="71C1AE55" w14:textId="2E90360D" w:rsidR="00E26A4A" w:rsidRPr="00727412" w:rsidRDefault="00727412" w:rsidP="00220D2B">
            <w:pPr>
              <w:rPr>
                <w:sz w:val="22"/>
                <w:szCs w:val="22"/>
              </w:rPr>
            </w:pPr>
            <w:r>
              <w:rPr>
                <w:sz w:val="22"/>
                <w:szCs w:val="22"/>
              </w:rPr>
              <w:t>Data bank of words</w:t>
            </w:r>
          </w:p>
        </w:tc>
        <w:tc>
          <w:tcPr>
            <w:tcW w:w="4508" w:type="dxa"/>
          </w:tcPr>
          <w:p w14:paraId="2E49ED17" w14:textId="1590E69A" w:rsidR="00E26A4A" w:rsidRPr="00727412" w:rsidRDefault="00727412" w:rsidP="00220D2B">
            <w:pPr>
              <w:rPr>
                <w:sz w:val="22"/>
                <w:szCs w:val="22"/>
              </w:rPr>
            </w:pPr>
            <w:r>
              <w:rPr>
                <w:sz w:val="22"/>
                <w:szCs w:val="22"/>
              </w:rPr>
              <w:t>Option to play again</w:t>
            </w:r>
          </w:p>
        </w:tc>
      </w:tr>
      <w:tr w:rsidR="00E26A4A" w14:paraId="72E21692" w14:textId="77777777" w:rsidTr="00E26A4A">
        <w:tc>
          <w:tcPr>
            <w:tcW w:w="4508" w:type="dxa"/>
          </w:tcPr>
          <w:p w14:paraId="19774A69" w14:textId="6C51BF07" w:rsidR="00E26A4A" w:rsidRPr="00727412" w:rsidRDefault="00727412" w:rsidP="00220D2B">
            <w:pPr>
              <w:rPr>
                <w:sz w:val="22"/>
                <w:szCs w:val="22"/>
              </w:rPr>
            </w:pPr>
            <w:r>
              <w:rPr>
                <w:sz w:val="22"/>
                <w:szCs w:val="22"/>
              </w:rPr>
              <w:t>Hangman diagram/Add to diagram</w:t>
            </w:r>
          </w:p>
        </w:tc>
        <w:tc>
          <w:tcPr>
            <w:tcW w:w="4508" w:type="dxa"/>
          </w:tcPr>
          <w:p w14:paraId="106E4F3A" w14:textId="43BD1100" w:rsidR="00E26A4A" w:rsidRPr="00727412" w:rsidRDefault="00765496" w:rsidP="00220D2B">
            <w:pPr>
              <w:rPr>
                <w:sz w:val="22"/>
                <w:szCs w:val="22"/>
              </w:rPr>
            </w:pPr>
            <w:r>
              <w:rPr>
                <w:sz w:val="22"/>
                <w:szCs w:val="22"/>
              </w:rPr>
              <w:t>Time limit</w:t>
            </w:r>
          </w:p>
        </w:tc>
      </w:tr>
      <w:tr w:rsidR="00E26A4A" w14:paraId="0483DE93" w14:textId="77777777" w:rsidTr="00E26A4A">
        <w:tc>
          <w:tcPr>
            <w:tcW w:w="4508" w:type="dxa"/>
          </w:tcPr>
          <w:p w14:paraId="6688C936" w14:textId="1887121F" w:rsidR="00727412" w:rsidRPr="00727412" w:rsidRDefault="00727412" w:rsidP="00220D2B">
            <w:pPr>
              <w:rPr>
                <w:sz w:val="22"/>
                <w:szCs w:val="22"/>
              </w:rPr>
            </w:pPr>
            <w:r>
              <w:rPr>
                <w:sz w:val="22"/>
                <w:szCs w:val="22"/>
              </w:rPr>
              <w:t>Blank lines for secret word</w:t>
            </w:r>
          </w:p>
        </w:tc>
        <w:tc>
          <w:tcPr>
            <w:tcW w:w="4508" w:type="dxa"/>
          </w:tcPr>
          <w:p w14:paraId="289C054B" w14:textId="77777777" w:rsidR="00E26A4A" w:rsidRPr="00727412" w:rsidRDefault="00E26A4A" w:rsidP="00220D2B">
            <w:pPr>
              <w:rPr>
                <w:sz w:val="22"/>
                <w:szCs w:val="22"/>
              </w:rPr>
            </w:pPr>
          </w:p>
        </w:tc>
      </w:tr>
      <w:tr w:rsidR="00E26A4A" w14:paraId="29582A48" w14:textId="77777777" w:rsidTr="00E26A4A">
        <w:tc>
          <w:tcPr>
            <w:tcW w:w="4508" w:type="dxa"/>
          </w:tcPr>
          <w:p w14:paraId="51FE5616" w14:textId="6F482AF6" w:rsidR="00E26A4A" w:rsidRPr="00727412" w:rsidRDefault="00727412" w:rsidP="00220D2B">
            <w:pPr>
              <w:rPr>
                <w:sz w:val="22"/>
                <w:szCs w:val="22"/>
              </w:rPr>
            </w:pPr>
            <w:r>
              <w:rPr>
                <w:sz w:val="22"/>
                <w:szCs w:val="22"/>
              </w:rPr>
              <w:t>Revealing correct guessed letter</w:t>
            </w:r>
          </w:p>
        </w:tc>
        <w:tc>
          <w:tcPr>
            <w:tcW w:w="4508" w:type="dxa"/>
          </w:tcPr>
          <w:p w14:paraId="25397C09" w14:textId="77777777" w:rsidR="00E26A4A" w:rsidRPr="00727412" w:rsidRDefault="00E26A4A" w:rsidP="00220D2B">
            <w:pPr>
              <w:rPr>
                <w:sz w:val="22"/>
                <w:szCs w:val="22"/>
              </w:rPr>
            </w:pPr>
          </w:p>
        </w:tc>
      </w:tr>
      <w:tr w:rsidR="00E26A4A" w14:paraId="55693EC7" w14:textId="77777777" w:rsidTr="00E26A4A">
        <w:tc>
          <w:tcPr>
            <w:tcW w:w="4508" w:type="dxa"/>
          </w:tcPr>
          <w:p w14:paraId="365ACACC" w14:textId="466A6D5E" w:rsidR="00E26A4A" w:rsidRPr="00727412" w:rsidRDefault="00727412" w:rsidP="00220D2B">
            <w:pPr>
              <w:rPr>
                <w:sz w:val="22"/>
                <w:szCs w:val="22"/>
              </w:rPr>
            </w:pPr>
            <w:r>
              <w:rPr>
                <w:sz w:val="22"/>
                <w:szCs w:val="22"/>
              </w:rPr>
              <w:t>Who goes first</w:t>
            </w:r>
          </w:p>
        </w:tc>
        <w:tc>
          <w:tcPr>
            <w:tcW w:w="4508" w:type="dxa"/>
          </w:tcPr>
          <w:p w14:paraId="5422C841" w14:textId="77777777" w:rsidR="00E26A4A" w:rsidRPr="00727412" w:rsidRDefault="00E26A4A" w:rsidP="00220D2B">
            <w:pPr>
              <w:rPr>
                <w:sz w:val="22"/>
                <w:szCs w:val="22"/>
              </w:rPr>
            </w:pPr>
          </w:p>
        </w:tc>
      </w:tr>
    </w:tbl>
    <w:p w14:paraId="10C481C4" w14:textId="77777777" w:rsidR="00E26A4A" w:rsidRDefault="00E26A4A" w:rsidP="00220D2B"/>
    <w:tbl>
      <w:tblPr>
        <w:tblStyle w:val="TableGrid"/>
        <w:tblW w:w="0" w:type="auto"/>
        <w:tblLook w:val="04A0" w:firstRow="1" w:lastRow="0" w:firstColumn="1" w:lastColumn="0" w:noHBand="0" w:noVBand="1"/>
      </w:tblPr>
      <w:tblGrid>
        <w:gridCol w:w="4508"/>
        <w:gridCol w:w="4508"/>
      </w:tblGrid>
      <w:tr w:rsidR="00E26A4A" w14:paraId="714957F0" w14:textId="77777777" w:rsidTr="00E26A4A">
        <w:tc>
          <w:tcPr>
            <w:tcW w:w="4508" w:type="dxa"/>
            <w:shd w:val="clear" w:color="auto" w:fill="D9D9D9" w:themeFill="background1" w:themeFillShade="D9"/>
          </w:tcPr>
          <w:p w14:paraId="6B212BDA" w14:textId="6D13FD40" w:rsidR="00E26A4A" w:rsidRPr="00727412" w:rsidRDefault="00727412" w:rsidP="00220D2B">
            <w:pPr>
              <w:rPr>
                <w:b/>
                <w:sz w:val="24"/>
                <w:szCs w:val="24"/>
              </w:rPr>
            </w:pPr>
            <w:r>
              <w:rPr>
                <w:b/>
                <w:sz w:val="24"/>
                <w:szCs w:val="24"/>
              </w:rPr>
              <w:t>Could Have</w:t>
            </w:r>
          </w:p>
        </w:tc>
        <w:tc>
          <w:tcPr>
            <w:tcW w:w="4508" w:type="dxa"/>
            <w:shd w:val="clear" w:color="auto" w:fill="D9D9D9" w:themeFill="background1" w:themeFillShade="D9"/>
          </w:tcPr>
          <w:p w14:paraId="729C4D2B" w14:textId="0497E1AC" w:rsidR="00E26A4A" w:rsidRPr="00727412" w:rsidRDefault="00727412" w:rsidP="00220D2B">
            <w:pPr>
              <w:rPr>
                <w:b/>
                <w:sz w:val="24"/>
                <w:szCs w:val="24"/>
              </w:rPr>
            </w:pPr>
            <w:r>
              <w:rPr>
                <w:b/>
                <w:sz w:val="24"/>
                <w:szCs w:val="24"/>
              </w:rPr>
              <w:t>Won’t Have</w:t>
            </w:r>
          </w:p>
        </w:tc>
      </w:tr>
      <w:tr w:rsidR="00E26A4A" w14:paraId="07248064" w14:textId="77777777" w:rsidTr="00E26A4A">
        <w:tc>
          <w:tcPr>
            <w:tcW w:w="4508" w:type="dxa"/>
          </w:tcPr>
          <w:p w14:paraId="25BF92FE" w14:textId="769D4C87" w:rsidR="00E26A4A" w:rsidRPr="00727412" w:rsidRDefault="00765496" w:rsidP="00220D2B">
            <w:pPr>
              <w:rPr>
                <w:sz w:val="22"/>
                <w:szCs w:val="22"/>
              </w:rPr>
            </w:pPr>
            <w:r>
              <w:rPr>
                <w:sz w:val="22"/>
                <w:szCs w:val="22"/>
              </w:rPr>
              <w:t xml:space="preserve">Hints </w:t>
            </w:r>
          </w:p>
        </w:tc>
        <w:tc>
          <w:tcPr>
            <w:tcW w:w="4508" w:type="dxa"/>
          </w:tcPr>
          <w:p w14:paraId="4176D70A" w14:textId="3AAD34C9" w:rsidR="00E26A4A" w:rsidRPr="00727412" w:rsidRDefault="00765496" w:rsidP="00220D2B">
            <w:pPr>
              <w:rPr>
                <w:sz w:val="22"/>
                <w:szCs w:val="22"/>
              </w:rPr>
            </w:pPr>
            <w:r>
              <w:rPr>
                <w:sz w:val="22"/>
                <w:szCs w:val="22"/>
              </w:rPr>
              <w:t>Language Selection</w:t>
            </w:r>
          </w:p>
        </w:tc>
      </w:tr>
      <w:tr w:rsidR="00E26A4A" w14:paraId="2D02DA34" w14:textId="77777777" w:rsidTr="00E26A4A">
        <w:tc>
          <w:tcPr>
            <w:tcW w:w="4508" w:type="dxa"/>
          </w:tcPr>
          <w:p w14:paraId="1E5E2312" w14:textId="0B51EB96" w:rsidR="00E26A4A" w:rsidRPr="00727412" w:rsidRDefault="00765496" w:rsidP="00220D2B">
            <w:pPr>
              <w:rPr>
                <w:sz w:val="22"/>
                <w:szCs w:val="22"/>
              </w:rPr>
            </w:pPr>
            <w:r>
              <w:rPr>
                <w:sz w:val="22"/>
                <w:szCs w:val="22"/>
              </w:rPr>
              <w:t>Difficulty settings</w:t>
            </w:r>
          </w:p>
        </w:tc>
        <w:tc>
          <w:tcPr>
            <w:tcW w:w="4508" w:type="dxa"/>
          </w:tcPr>
          <w:p w14:paraId="1C74197F" w14:textId="5E5ABC9B" w:rsidR="00E26A4A" w:rsidRPr="00727412" w:rsidRDefault="00765496" w:rsidP="00220D2B">
            <w:pPr>
              <w:rPr>
                <w:sz w:val="22"/>
                <w:szCs w:val="22"/>
              </w:rPr>
            </w:pPr>
            <w:r>
              <w:rPr>
                <w:sz w:val="22"/>
                <w:szCs w:val="22"/>
              </w:rPr>
              <w:t>Music</w:t>
            </w:r>
          </w:p>
        </w:tc>
      </w:tr>
      <w:tr w:rsidR="00E26A4A" w14:paraId="5DC5109F" w14:textId="77777777" w:rsidTr="00E26A4A">
        <w:tc>
          <w:tcPr>
            <w:tcW w:w="4508" w:type="dxa"/>
          </w:tcPr>
          <w:p w14:paraId="6179D827" w14:textId="5078346E" w:rsidR="00E26A4A" w:rsidRPr="00727412" w:rsidRDefault="00765496" w:rsidP="00220D2B">
            <w:pPr>
              <w:rPr>
                <w:sz w:val="22"/>
                <w:szCs w:val="22"/>
              </w:rPr>
            </w:pPr>
            <w:r>
              <w:rPr>
                <w:sz w:val="22"/>
                <w:szCs w:val="22"/>
              </w:rPr>
              <w:t>Choose the font used</w:t>
            </w:r>
          </w:p>
        </w:tc>
        <w:tc>
          <w:tcPr>
            <w:tcW w:w="4508" w:type="dxa"/>
          </w:tcPr>
          <w:p w14:paraId="1A663327" w14:textId="506FA329" w:rsidR="00E26A4A" w:rsidRPr="00727412" w:rsidRDefault="00765496" w:rsidP="00220D2B">
            <w:pPr>
              <w:rPr>
                <w:sz w:val="22"/>
                <w:szCs w:val="22"/>
              </w:rPr>
            </w:pPr>
            <w:r>
              <w:rPr>
                <w:sz w:val="22"/>
                <w:szCs w:val="22"/>
              </w:rPr>
              <w:t xml:space="preserve">Profanities/Slang </w:t>
            </w:r>
          </w:p>
        </w:tc>
      </w:tr>
      <w:tr w:rsidR="00E26A4A" w14:paraId="628A0B7F" w14:textId="77777777" w:rsidTr="00E26A4A">
        <w:tc>
          <w:tcPr>
            <w:tcW w:w="4508" w:type="dxa"/>
          </w:tcPr>
          <w:p w14:paraId="6C1B791A" w14:textId="13D0566C" w:rsidR="00E26A4A" w:rsidRPr="00727412" w:rsidRDefault="00765496" w:rsidP="00220D2B">
            <w:pPr>
              <w:rPr>
                <w:sz w:val="22"/>
                <w:szCs w:val="22"/>
              </w:rPr>
            </w:pPr>
            <w:r>
              <w:rPr>
                <w:sz w:val="22"/>
                <w:szCs w:val="22"/>
              </w:rPr>
              <w:t>Sound effects</w:t>
            </w:r>
          </w:p>
        </w:tc>
        <w:tc>
          <w:tcPr>
            <w:tcW w:w="4508" w:type="dxa"/>
          </w:tcPr>
          <w:p w14:paraId="7501D660" w14:textId="2990672E" w:rsidR="00E26A4A" w:rsidRPr="00727412" w:rsidRDefault="00765496" w:rsidP="00220D2B">
            <w:pPr>
              <w:rPr>
                <w:sz w:val="22"/>
                <w:szCs w:val="22"/>
              </w:rPr>
            </w:pPr>
            <w:r>
              <w:rPr>
                <w:sz w:val="22"/>
                <w:szCs w:val="22"/>
              </w:rPr>
              <w:t xml:space="preserve">Chat </w:t>
            </w:r>
            <w:commentRangeStart w:id="20"/>
            <w:r>
              <w:rPr>
                <w:sz w:val="22"/>
                <w:szCs w:val="22"/>
              </w:rPr>
              <w:t>box</w:t>
            </w:r>
            <w:commentRangeEnd w:id="20"/>
            <w:r w:rsidR="0017126A">
              <w:rPr>
                <w:rStyle w:val="CommentReference"/>
              </w:rPr>
              <w:commentReference w:id="20"/>
            </w:r>
          </w:p>
        </w:tc>
      </w:tr>
    </w:tbl>
    <w:p w14:paraId="22A78766" w14:textId="77777777" w:rsidR="00E26A4A" w:rsidRDefault="00E26A4A" w:rsidP="00220D2B"/>
    <w:p w14:paraId="4C4ACD2B" w14:textId="35525C0B" w:rsidR="00066CB5" w:rsidRDefault="00E26A4A" w:rsidP="00220D2B">
      <w:r>
        <w:t xml:space="preserve"> </w:t>
      </w:r>
    </w:p>
    <w:p w14:paraId="33A1EE16" w14:textId="77777777" w:rsidR="00066CB5" w:rsidRDefault="00066CB5">
      <w:r>
        <w:br w:type="page"/>
      </w:r>
    </w:p>
    <w:p w14:paraId="09665187" w14:textId="595E6441" w:rsidR="00220D2B" w:rsidRDefault="00066CB5" w:rsidP="00066CB5">
      <w:pPr>
        <w:pStyle w:val="Heading1"/>
      </w:pPr>
      <w:bookmarkStart w:id="21" w:name="_Toc512376258"/>
      <w:r>
        <w:lastRenderedPageBreak/>
        <w:t>Conclusion</w:t>
      </w:r>
      <w:bookmarkEnd w:id="21"/>
    </w:p>
    <w:p w14:paraId="1538EE14" w14:textId="44122E49" w:rsidR="00066CB5" w:rsidRPr="00066CB5" w:rsidRDefault="00066CB5" w:rsidP="00066CB5">
      <w:pPr>
        <w:rPr>
          <w:sz w:val="22"/>
          <w:szCs w:val="22"/>
        </w:rPr>
      </w:pPr>
    </w:p>
    <w:p w14:paraId="08868921" w14:textId="1D335BB2" w:rsidR="00066CB5" w:rsidRDefault="00773AAE" w:rsidP="00773AAE">
      <w:pPr>
        <w:jc w:val="both"/>
        <w:rPr>
          <w:sz w:val="22"/>
          <w:szCs w:val="22"/>
        </w:rPr>
      </w:pPr>
      <w:r>
        <w:rPr>
          <w:sz w:val="22"/>
          <w:szCs w:val="22"/>
        </w:rPr>
        <w:t xml:space="preserve">Looking into an old school classic game at such a depth was in interesting project to be a part of. There is so much history behind the game and such controversy, you </w:t>
      </w:r>
      <w:del w:id="22" w:author="Kemi Ademoye" w:date="2018-05-08T17:05:00Z">
        <w:r w:rsidDel="00D753A2">
          <w:rPr>
            <w:sz w:val="22"/>
            <w:szCs w:val="22"/>
          </w:rPr>
          <w:delText xml:space="preserve">cant </w:delText>
        </w:r>
      </w:del>
      <w:ins w:id="23" w:author="Kemi Ademoye" w:date="2018-05-08T17:05:00Z">
        <w:r w:rsidR="00D753A2">
          <w:rPr>
            <w:sz w:val="22"/>
            <w:szCs w:val="22"/>
          </w:rPr>
          <w:t xml:space="preserve">cannot </w:t>
        </w:r>
      </w:ins>
      <w:r>
        <w:rPr>
          <w:sz w:val="22"/>
          <w:szCs w:val="22"/>
        </w:rPr>
        <w:t>help but feel curious and delve head first into the surprising number of online forums dedicated to the mystery surrounding its origin.</w:t>
      </w:r>
    </w:p>
    <w:p w14:paraId="3342E497" w14:textId="0B122B2B" w:rsidR="00360315" w:rsidRDefault="004D60BD" w:rsidP="00773AAE">
      <w:pPr>
        <w:jc w:val="both"/>
        <w:rPr>
          <w:sz w:val="22"/>
          <w:szCs w:val="22"/>
        </w:rPr>
      </w:pPr>
      <w:r>
        <w:rPr>
          <w:noProof/>
          <w:sz w:val="22"/>
          <w:szCs w:val="22"/>
          <w:lang w:eastAsia="en-GB"/>
        </w:rPr>
        <w:drawing>
          <wp:anchor distT="0" distB="0" distL="114300" distR="114300" simplePos="0" relativeHeight="251663360" behindDoc="0" locked="0" layoutInCell="1" allowOverlap="1" wp14:anchorId="3B0B5354" wp14:editId="530EC645">
            <wp:simplePos x="0" y="0"/>
            <wp:positionH relativeFrom="margin">
              <wp:align>center</wp:align>
            </wp:positionH>
            <wp:positionV relativeFrom="paragraph">
              <wp:posOffset>1335405</wp:posOffset>
            </wp:positionV>
            <wp:extent cx="5477267" cy="5202946"/>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angman_Stlye.png"/>
                    <pic:cNvPicPr/>
                  </pic:nvPicPr>
                  <pic:blipFill>
                    <a:blip r:embed="rId11">
                      <a:extLst>
                        <a:ext uri="{28A0092B-C50C-407E-A947-70E740481C1C}">
                          <a14:useLocalDpi xmlns:a14="http://schemas.microsoft.com/office/drawing/2010/main" val="0"/>
                        </a:ext>
                      </a:extLst>
                    </a:blip>
                    <a:stretch>
                      <a:fillRect/>
                    </a:stretch>
                  </pic:blipFill>
                  <pic:spPr>
                    <a:xfrm>
                      <a:off x="0" y="0"/>
                      <a:ext cx="5477267" cy="5202946"/>
                    </a:xfrm>
                    <a:prstGeom prst="rect">
                      <a:avLst/>
                    </a:prstGeom>
                  </pic:spPr>
                </pic:pic>
              </a:graphicData>
            </a:graphic>
          </wp:anchor>
        </w:drawing>
      </w:r>
      <w:r w:rsidR="00360315">
        <w:rPr>
          <w:sz w:val="22"/>
          <w:szCs w:val="22"/>
        </w:rPr>
        <w:t xml:space="preserve">The making of a flowchart purely for the design of creating an online hangman game was far more difficult than originally expected, which </w:t>
      </w:r>
      <w:proofErr w:type="gramStart"/>
      <w:r w:rsidR="00360315">
        <w:rPr>
          <w:sz w:val="22"/>
          <w:szCs w:val="22"/>
        </w:rPr>
        <w:t>was a surprise</w:t>
      </w:r>
      <w:proofErr w:type="gramEnd"/>
      <w:r w:rsidR="00360315">
        <w:rPr>
          <w:sz w:val="22"/>
          <w:szCs w:val="22"/>
        </w:rPr>
        <w:t xml:space="preserve"> considering how basic the rules of the game are! If there is one thing anyone could take home with them after the experience this task offers is a new-found respect for any game designers in this day and age. The volume of thought and design behind such a simple game really bring to light how much work goes into the games being released on consoles and P.C.  </w:t>
      </w:r>
    </w:p>
    <w:p w14:paraId="69ED8B32" w14:textId="23DA5C43" w:rsidR="004D60BD" w:rsidRDefault="004D60BD">
      <w:pPr>
        <w:rPr>
          <w:sz w:val="22"/>
          <w:szCs w:val="22"/>
        </w:rPr>
      </w:pPr>
    </w:p>
    <w:p w14:paraId="3B2B5ECA" w14:textId="535FD3FA" w:rsidR="004D60BD" w:rsidRPr="004D60BD" w:rsidRDefault="004D60BD" w:rsidP="004D60BD">
      <w:pPr>
        <w:pStyle w:val="Caption"/>
        <w:jc w:val="center"/>
        <w:rPr>
          <w:i/>
          <w:sz w:val="18"/>
          <w:szCs w:val="18"/>
        </w:rPr>
      </w:pPr>
      <w:bookmarkStart w:id="24" w:name="_Toc512376206"/>
      <w:r w:rsidRPr="004D60BD">
        <w:rPr>
          <w:i/>
        </w:rPr>
        <w:t xml:space="preserve">Figure </w:t>
      </w:r>
      <w:r w:rsidRPr="004D60BD">
        <w:rPr>
          <w:i/>
        </w:rPr>
        <w:fldChar w:fldCharType="begin"/>
      </w:r>
      <w:r w:rsidRPr="004D60BD">
        <w:rPr>
          <w:i/>
        </w:rPr>
        <w:instrText xml:space="preserve"> SEQ Figure \* ARABIC </w:instrText>
      </w:r>
      <w:r w:rsidRPr="004D60BD">
        <w:rPr>
          <w:i/>
        </w:rPr>
        <w:fldChar w:fldCharType="separate"/>
      </w:r>
      <w:r w:rsidRPr="004D60BD">
        <w:rPr>
          <w:i/>
          <w:noProof/>
        </w:rPr>
        <w:t>2</w:t>
      </w:r>
      <w:r w:rsidRPr="004D60BD">
        <w:rPr>
          <w:i/>
        </w:rPr>
        <w:fldChar w:fldCharType="end"/>
      </w:r>
      <w:r w:rsidRPr="004D60BD">
        <w:rPr>
          <w:i/>
          <w:sz w:val="18"/>
          <w:szCs w:val="18"/>
        </w:rPr>
        <w:t xml:space="preserve"> – Style </w:t>
      </w:r>
      <w:sdt>
        <w:sdtPr>
          <w:rPr>
            <w:i/>
            <w:sz w:val="18"/>
            <w:szCs w:val="18"/>
          </w:rPr>
          <w:id w:val="1440026701"/>
          <w:citation/>
        </w:sdtPr>
        <w:sdtEndPr/>
        <w:sdtContent>
          <w:r w:rsidRPr="004D60BD">
            <w:rPr>
              <w:i/>
              <w:sz w:val="18"/>
              <w:szCs w:val="18"/>
            </w:rPr>
            <w:fldChar w:fldCharType="begin"/>
          </w:r>
          <w:r w:rsidRPr="004D60BD">
            <w:rPr>
              <w:i/>
              <w:sz w:val="18"/>
              <w:szCs w:val="18"/>
            </w:rPr>
            <w:instrText xml:space="preserve"> CITATION Gem07 \l 2057 </w:instrText>
          </w:r>
          <w:r w:rsidRPr="004D60BD">
            <w:rPr>
              <w:i/>
              <w:sz w:val="18"/>
              <w:szCs w:val="18"/>
            </w:rPr>
            <w:fldChar w:fldCharType="separate"/>
          </w:r>
          <w:r w:rsidR="009126E1" w:rsidRPr="009126E1">
            <w:rPr>
              <w:noProof/>
              <w:sz w:val="18"/>
              <w:szCs w:val="18"/>
            </w:rPr>
            <w:t>[4]</w:t>
          </w:r>
          <w:r w:rsidRPr="004D60BD">
            <w:rPr>
              <w:i/>
              <w:sz w:val="18"/>
              <w:szCs w:val="18"/>
            </w:rPr>
            <w:fldChar w:fldCharType="end"/>
          </w:r>
        </w:sdtContent>
      </w:sdt>
      <w:bookmarkEnd w:id="24"/>
    </w:p>
    <w:p w14:paraId="6486D88B" w14:textId="12C9F791" w:rsidR="008B7F0A" w:rsidRDefault="008B7F0A">
      <w:pPr>
        <w:rPr>
          <w:sz w:val="22"/>
          <w:szCs w:val="22"/>
        </w:rPr>
      </w:pPr>
      <w:r>
        <w:rPr>
          <w:sz w:val="22"/>
          <w:szCs w:val="22"/>
        </w:rPr>
        <w:br w:type="page"/>
      </w:r>
    </w:p>
    <w:bookmarkStart w:id="25" w:name="_Toc512376259" w:displacedByCustomXml="next"/>
    <w:sdt>
      <w:sdtPr>
        <w:rPr>
          <w:rFonts w:asciiTheme="minorHAnsi" w:eastAsiaTheme="minorEastAsia" w:hAnsiTheme="minorHAnsi" w:cstheme="minorBidi"/>
          <w:color w:val="auto"/>
          <w:sz w:val="20"/>
          <w:szCs w:val="20"/>
        </w:rPr>
        <w:id w:val="-1654586595"/>
        <w:docPartObj>
          <w:docPartGallery w:val="Bibliographies"/>
          <w:docPartUnique/>
        </w:docPartObj>
      </w:sdtPr>
      <w:sdtEndPr/>
      <w:sdtContent>
        <w:p w14:paraId="24396DE8" w14:textId="4954A0FF" w:rsidR="008B7F0A" w:rsidRDefault="008B7F0A">
          <w:pPr>
            <w:pStyle w:val="Heading1"/>
          </w:pPr>
          <w:r>
            <w:t>References</w:t>
          </w:r>
          <w:bookmarkEnd w:id="25"/>
        </w:p>
        <w:sdt>
          <w:sdtPr>
            <w:id w:val="-573587230"/>
            <w:bibliography/>
          </w:sdtPr>
          <w:sdtEndPr/>
          <w:sdtContent>
            <w:p w14:paraId="0BB44115" w14:textId="77777777" w:rsidR="009126E1" w:rsidRDefault="008B7F0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26"/>
              </w:tblGrid>
              <w:tr w:rsidR="009126E1" w14:paraId="58418EA7" w14:textId="77777777">
                <w:trPr>
                  <w:divId w:val="1292711564"/>
                  <w:tblCellSpacing w:w="15" w:type="dxa"/>
                </w:trPr>
                <w:tc>
                  <w:tcPr>
                    <w:tcW w:w="50" w:type="pct"/>
                    <w:hideMark/>
                  </w:tcPr>
                  <w:p w14:paraId="22D0559A" w14:textId="31B51A07" w:rsidR="009126E1" w:rsidRDefault="009126E1">
                    <w:pPr>
                      <w:pStyle w:val="Bibliography"/>
                      <w:rPr>
                        <w:noProof/>
                        <w:sz w:val="24"/>
                        <w:szCs w:val="24"/>
                      </w:rPr>
                    </w:pPr>
                    <w:r>
                      <w:rPr>
                        <w:noProof/>
                      </w:rPr>
                      <w:t xml:space="preserve">[1] </w:t>
                    </w:r>
                  </w:p>
                </w:tc>
                <w:tc>
                  <w:tcPr>
                    <w:tcW w:w="0" w:type="auto"/>
                    <w:hideMark/>
                  </w:tcPr>
                  <w:p w14:paraId="2D70B7A2" w14:textId="77777777" w:rsidR="009126E1" w:rsidRDefault="009126E1">
                    <w:pPr>
                      <w:pStyle w:val="Bibliography"/>
                      <w:rPr>
                        <w:noProof/>
                      </w:rPr>
                    </w:pPr>
                    <w:r>
                      <w:rPr>
                        <w:noProof/>
                      </w:rPr>
                      <w:t>“oxforddictionaries.com,” [Online]. Available: https://en.oxforddictionaries.com/definition/hangman. [Accessed 06 April 2018].</w:t>
                    </w:r>
                  </w:p>
                </w:tc>
              </w:tr>
              <w:tr w:rsidR="009126E1" w14:paraId="321C0AC7" w14:textId="77777777">
                <w:trPr>
                  <w:divId w:val="1292711564"/>
                  <w:tblCellSpacing w:w="15" w:type="dxa"/>
                </w:trPr>
                <w:tc>
                  <w:tcPr>
                    <w:tcW w:w="50" w:type="pct"/>
                    <w:hideMark/>
                  </w:tcPr>
                  <w:p w14:paraId="660A7D79" w14:textId="77777777" w:rsidR="009126E1" w:rsidRDefault="009126E1">
                    <w:pPr>
                      <w:pStyle w:val="Bibliography"/>
                      <w:rPr>
                        <w:noProof/>
                      </w:rPr>
                    </w:pPr>
                    <w:r>
                      <w:rPr>
                        <w:noProof/>
                      </w:rPr>
                      <w:t xml:space="preserve">[2] </w:t>
                    </w:r>
                  </w:p>
                </w:tc>
                <w:tc>
                  <w:tcPr>
                    <w:tcW w:w="0" w:type="auto"/>
                    <w:hideMark/>
                  </w:tcPr>
                  <w:p w14:paraId="3B7C7EDF" w14:textId="77777777" w:rsidR="009126E1" w:rsidRDefault="009126E1">
                    <w:pPr>
                      <w:pStyle w:val="Bibliography"/>
                      <w:rPr>
                        <w:noProof/>
                      </w:rPr>
                    </w:pPr>
                    <w:r>
                      <w:rPr>
                        <w:noProof/>
                      </w:rPr>
                      <w:t>M. Mcintyre, “http://ezinearticles.com/,” 02 November 2007. [Online]. Available: http://ezinearticles.com/?Hangman-and-Its-Origins&amp;id=813972. [Accessed 07 April 2018].</w:t>
                    </w:r>
                  </w:p>
                </w:tc>
              </w:tr>
              <w:tr w:rsidR="009126E1" w14:paraId="5F9571A7" w14:textId="77777777">
                <w:trPr>
                  <w:divId w:val="1292711564"/>
                  <w:tblCellSpacing w:w="15" w:type="dxa"/>
                </w:trPr>
                <w:tc>
                  <w:tcPr>
                    <w:tcW w:w="50" w:type="pct"/>
                    <w:hideMark/>
                  </w:tcPr>
                  <w:p w14:paraId="78D63EFE" w14:textId="77777777" w:rsidR="009126E1" w:rsidRDefault="009126E1">
                    <w:pPr>
                      <w:pStyle w:val="Bibliography"/>
                      <w:rPr>
                        <w:noProof/>
                      </w:rPr>
                    </w:pPr>
                    <w:r>
                      <w:rPr>
                        <w:noProof/>
                      </w:rPr>
                      <w:t xml:space="preserve">[3] </w:t>
                    </w:r>
                  </w:p>
                </w:tc>
                <w:tc>
                  <w:tcPr>
                    <w:tcW w:w="0" w:type="auto"/>
                    <w:hideMark/>
                  </w:tcPr>
                  <w:p w14:paraId="4E3B9A26" w14:textId="77777777" w:rsidR="009126E1" w:rsidRDefault="009126E1">
                    <w:pPr>
                      <w:pStyle w:val="Bibliography"/>
                      <w:rPr>
                        <w:noProof/>
                      </w:rPr>
                    </w:pPr>
                    <w:r>
                      <w:rPr>
                        <w:noProof/>
                      </w:rPr>
                      <w:t>Shutterstock, “momjunction.com,” [Online]. Available: http://www.momjunction.com/articles/educational-games-for-your-teen_00353167/. [Accessed 07 April 2018].</w:t>
                    </w:r>
                  </w:p>
                </w:tc>
              </w:tr>
              <w:tr w:rsidR="009126E1" w14:paraId="398E7762" w14:textId="77777777">
                <w:trPr>
                  <w:divId w:val="1292711564"/>
                  <w:tblCellSpacing w:w="15" w:type="dxa"/>
                </w:trPr>
                <w:tc>
                  <w:tcPr>
                    <w:tcW w:w="50" w:type="pct"/>
                    <w:hideMark/>
                  </w:tcPr>
                  <w:p w14:paraId="0336094F" w14:textId="77777777" w:rsidR="009126E1" w:rsidRDefault="009126E1">
                    <w:pPr>
                      <w:pStyle w:val="Bibliography"/>
                      <w:rPr>
                        <w:noProof/>
                      </w:rPr>
                    </w:pPr>
                    <w:r>
                      <w:rPr>
                        <w:noProof/>
                      </w:rPr>
                      <w:t xml:space="preserve">[4] </w:t>
                    </w:r>
                  </w:p>
                </w:tc>
                <w:tc>
                  <w:tcPr>
                    <w:tcW w:w="0" w:type="auto"/>
                    <w:hideMark/>
                  </w:tcPr>
                  <w:p w14:paraId="4B0FD5EB" w14:textId="77777777" w:rsidR="009126E1" w:rsidRDefault="009126E1">
                    <w:pPr>
                      <w:pStyle w:val="Bibliography"/>
                      <w:rPr>
                        <w:noProof/>
                      </w:rPr>
                    </w:pPr>
                    <w:r>
                      <w:rPr>
                        <w:noProof/>
                      </w:rPr>
                      <w:t>G. Correll, “adventuretime.wikia.com,” [Online]. Available: http://adventuretime.wikia.com/wiki/File:Hangman_Stlye.png. [Accessed 2018 April 07].</w:t>
                    </w:r>
                  </w:p>
                </w:tc>
              </w:tr>
            </w:tbl>
            <w:p w14:paraId="2986C15F" w14:textId="77777777" w:rsidR="009126E1" w:rsidRDefault="009126E1">
              <w:pPr>
                <w:divId w:val="1292711564"/>
                <w:rPr>
                  <w:rFonts w:eastAsia="Times New Roman"/>
                  <w:noProof/>
                </w:rPr>
              </w:pPr>
            </w:p>
            <w:p w14:paraId="4A3A2164" w14:textId="398F4B9D" w:rsidR="008B7F0A" w:rsidRDefault="008B7F0A">
              <w:r>
                <w:rPr>
                  <w:b/>
                  <w:bCs/>
                  <w:noProof/>
                </w:rPr>
                <w:fldChar w:fldCharType="end"/>
              </w:r>
            </w:p>
          </w:sdtContent>
        </w:sdt>
      </w:sdtContent>
    </w:sdt>
    <w:p w14:paraId="4027EA7C" w14:textId="77777777" w:rsidR="001D0C4C" w:rsidRDefault="001D0C4C" w:rsidP="00773AAE">
      <w:pPr>
        <w:jc w:val="both"/>
        <w:rPr>
          <w:sz w:val="22"/>
          <w:szCs w:val="22"/>
        </w:rPr>
        <w:sectPr w:rsidR="001D0C4C" w:rsidSect="00BB5D0B">
          <w:headerReference w:type="default" r:id="rId12"/>
          <w:footerReference w:type="default" r:id="rId13"/>
          <w:pgSz w:w="11906" w:h="16838"/>
          <w:pgMar w:top="1440" w:right="1440" w:bottom="1440" w:left="1440" w:header="708" w:footer="708" w:gutter="0"/>
          <w:pgNumType w:start="0"/>
          <w:cols w:space="708"/>
          <w:titlePg/>
          <w:docGrid w:linePitch="360"/>
        </w:sectPr>
      </w:pPr>
    </w:p>
    <w:p w14:paraId="565B5FA7" w14:textId="77777777" w:rsidR="001D0C4C" w:rsidRPr="001D0C4C" w:rsidRDefault="001D0C4C" w:rsidP="001D0C4C">
      <w:pPr>
        <w:spacing w:after="0" w:line="240" w:lineRule="auto"/>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D0C4C" w:rsidRPr="001D0C4C" w14:paraId="3B11A341" w14:textId="77777777" w:rsidTr="00A32A1D">
        <w:trPr>
          <w:jc w:val="center"/>
        </w:trPr>
        <w:tc>
          <w:tcPr>
            <w:tcW w:w="10670" w:type="dxa"/>
            <w:shd w:val="clear" w:color="auto" w:fill="BFBFBF"/>
          </w:tcPr>
          <w:p w14:paraId="0A7163E3" w14:textId="77777777" w:rsidR="001D0C4C" w:rsidRPr="001D0C4C" w:rsidRDefault="001D0C4C" w:rsidP="001D0C4C">
            <w:pPr>
              <w:spacing w:after="0" w:line="240" w:lineRule="auto"/>
              <w:rPr>
                <w:rFonts w:ascii="Times New Roman" w:eastAsia="Times New Roman" w:hAnsi="Times New Roman" w:cs="Times New Roman"/>
                <w:lang w:eastAsia="en-GB"/>
              </w:rPr>
            </w:pPr>
            <w:r w:rsidRPr="001D0C4C">
              <w:rPr>
                <w:rFonts w:ascii="Times New Roman" w:eastAsia="Times New Roman" w:hAnsi="Times New Roman" w:cs="Times New Roman"/>
                <w:sz w:val="32"/>
                <w:szCs w:val="32"/>
                <w:lang w:eastAsia="en-GB"/>
              </w:rPr>
              <w:br w:type="page"/>
            </w:r>
            <w:r w:rsidRPr="001D0C4C">
              <w:rPr>
                <w:rFonts w:ascii="Calibri" w:eastAsia="Times New Roman" w:hAnsi="Calibri" w:cs="Arial"/>
                <w:b/>
                <w:caps/>
                <w:sz w:val="40"/>
                <w:lang w:eastAsia="en-GB"/>
              </w:rPr>
              <w:t xml:space="preserve">                 marking criteria and Student FEEDBACK</w:t>
            </w:r>
          </w:p>
        </w:tc>
      </w:tr>
    </w:tbl>
    <w:p w14:paraId="2EB0B966" w14:textId="77777777" w:rsidR="001D0C4C" w:rsidRPr="001D0C4C" w:rsidRDefault="001D0C4C" w:rsidP="001D0C4C">
      <w:pPr>
        <w:spacing w:after="0" w:line="240" w:lineRule="auto"/>
        <w:rPr>
          <w:rFonts w:ascii="Times New Roman" w:eastAsia="Times New Roman" w:hAnsi="Times New Roman" w:cs="Times New Roman"/>
          <w:sz w:val="16"/>
          <w:lang w:eastAsia="en-GB"/>
        </w:rPr>
      </w:pPr>
    </w:p>
    <w:p w14:paraId="4CC54E27" w14:textId="77777777" w:rsidR="001D0C4C" w:rsidRPr="001D0C4C" w:rsidRDefault="001D0C4C" w:rsidP="001D0C4C">
      <w:pPr>
        <w:spacing w:after="0" w:line="240" w:lineRule="auto"/>
        <w:jc w:val="both"/>
        <w:rPr>
          <w:rFonts w:ascii="Calibri" w:eastAsia="Times New Roman" w:hAnsi="Calibri" w:cs="Times New Roman"/>
        </w:rPr>
      </w:pPr>
      <w:r w:rsidRPr="001D0C4C">
        <w:rPr>
          <w:rFonts w:ascii="Calibri" w:eastAsia="Times New Roman" w:hAnsi="Calibri" w:cs="Times New Roman"/>
        </w:rPr>
        <w:t xml:space="preserve">This section details the assessment criteria. The </w:t>
      </w:r>
      <w:r w:rsidRPr="001D0C4C">
        <w:rPr>
          <w:rFonts w:ascii="Calibri" w:eastAsia="Times New Roman" w:hAnsi="Calibri" w:cs="Times New Roman"/>
          <w:i/>
        </w:rPr>
        <w:t>extent</w:t>
      </w:r>
      <w:r w:rsidRPr="001D0C4C">
        <w:rPr>
          <w:rFonts w:ascii="Calibri" w:eastAsia="Times New Roman" w:hAnsi="Calibri" w:cs="Times New Roman"/>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8540EAD" w14:textId="77777777" w:rsidR="001D0C4C" w:rsidRPr="001D0C4C" w:rsidRDefault="001D0C4C" w:rsidP="001D0C4C">
      <w:pPr>
        <w:spacing w:after="0" w:line="240" w:lineRule="auto"/>
        <w:rPr>
          <w:rFonts w:ascii="Calibri" w:eastAsia="Times New Roman" w:hAnsi="Calibri" w:cs="Times New Roman"/>
          <w:b/>
          <w:szCs w:val="22"/>
          <w:lang w:eastAsia="en-GB"/>
        </w:rPr>
      </w:pPr>
    </w:p>
    <w:tbl>
      <w:tblPr>
        <w:tblW w:w="5000" w:type="pct"/>
        <w:tblLayout w:type="fixed"/>
        <w:tblLook w:val="04A0" w:firstRow="1" w:lastRow="0" w:firstColumn="1" w:lastColumn="0" w:noHBand="0" w:noVBand="1"/>
      </w:tblPr>
      <w:tblGrid>
        <w:gridCol w:w="9274"/>
        <w:gridCol w:w="592"/>
        <w:gridCol w:w="590"/>
      </w:tblGrid>
      <w:tr w:rsidR="001D0C4C" w:rsidRPr="001D0C4C" w14:paraId="27F21988"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BC3DAE3" w14:textId="77777777" w:rsidR="001D0C4C" w:rsidRPr="001D0C4C" w:rsidRDefault="001D0C4C" w:rsidP="001D0C4C">
            <w:pPr>
              <w:spacing w:after="0" w:line="240" w:lineRule="auto"/>
              <w:rPr>
                <w:rFonts w:ascii="Calibri" w:eastAsia="Times New Roman" w:hAnsi="Calibri" w:cs="Times New Roman"/>
                <w:b/>
                <w:sz w:val="22"/>
                <w:lang w:eastAsia="en-GB"/>
              </w:rPr>
            </w:pPr>
            <w:r w:rsidRPr="001D0C4C">
              <w:rPr>
                <w:rFonts w:ascii="Calibri" w:eastAsia="Times New Roman" w:hAnsi="Calibri" w:cs="Times New Roman"/>
                <w:b/>
                <w:sz w:val="22"/>
                <w:szCs w:val="16"/>
                <w:lang w:eastAsia="en-GB"/>
              </w:rPr>
              <w:t xml:space="preserve">Common Assessment Criteria </w:t>
            </w:r>
            <w:r w:rsidRPr="001D0C4C">
              <w:rPr>
                <w:rFonts w:ascii="Calibri" w:eastAsia="Times New Roman" w:hAnsi="Calibri" w:cs="Times New Roman"/>
                <w:b/>
                <w:sz w:val="22"/>
                <w:lang w:eastAsia="en-GB"/>
              </w:rPr>
              <w:t xml:space="preserve">Applied </w:t>
            </w:r>
            <w:bookmarkStart w:id="26" w:name="assessmentComponent"/>
            <w:bookmarkEnd w:id="26"/>
            <w:r w:rsidRPr="001D0C4C">
              <w:rPr>
                <w:rFonts w:ascii="Calibri" w:eastAsia="Times New Roman" w:hAnsi="Calibri" w:cs="Times New Roman"/>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3B120B8" w14:textId="77777777" w:rsidR="001D0C4C" w:rsidRPr="001D0C4C" w:rsidRDefault="001D0C4C" w:rsidP="001D0C4C">
            <w:pPr>
              <w:spacing w:after="0" w:line="240" w:lineRule="auto"/>
              <w:ind w:left="34" w:right="113"/>
              <w:jc w:val="center"/>
              <w:rPr>
                <w:rFonts w:ascii="Calibri" w:eastAsia="Times New Roman" w:hAnsi="Calibri" w:cs="Times New Roman"/>
                <w:b/>
                <w:sz w:val="14"/>
                <w:szCs w:val="14"/>
                <w:lang w:eastAsia="en-GB"/>
              </w:rPr>
            </w:pPr>
            <w:r w:rsidRPr="001D0C4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40D5B0" w14:textId="77777777" w:rsidR="001D0C4C" w:rsidRPr="001D0C4C" w:rsidRDefault="001D0C4C" w:rsidP="001D0C4C">
            <w:pPr>
              <w:spacing w:after="0" w:line="240" w:lineRule="auto"/>
              <w:ind w:left="113" w:right="113"/>
              <w:jc w:val="center"/>
              <w:rPr>
                <w:rFonts w:ascii="Calibri" w:eastAsia="Times New Roman" w:hAnsi="Calibri" w:cs="Times New Roman"/>
                <w:b/>
                <w:sz w:val="14"/>
                <w:szCs w:val="14"/>
                <w:lang w:eastAsia="en-GB"/>
              </w:rPr>
            </w:pPr>
            <w:r w:rsidRPr="001D0C4C">
              <w:rPr>
                <w:rFonts w:ascii="Calibri" w:eastAsia="Times New Roman" w:hAnsi="Calibri" w:cs="Times New Roman"/>
                <w:b/>
                <w:sz w:val="14"/>
                <w:szCs w:val="14"/>
                <w:lang w:eastAsia="en-GB"/>
              </w:rPr>
              <w:t xml:space="preserve">Marks </w:t>
            </w:r>
          </w:p>
          <w:p w14:paraId="7B52862B" w14:textId="77777777" w:rsidR="001D0C4C" w:rsidRPr="001D0C4C" w:rsidRDefault="001D0C4C" w:rsidP="001D0C4C">
            <w:pPr>
              <w:spacing w:after="0" w:line="240" w:lineRule="auto"/>
              <w:ind w:left="113" w:right="113"/>
              <w:jc w:val="center"/>
              <w:rPr>
                <w:rFonts w:ascii="Calibri" w:eastAsia="Times New Roman" w:hAnsi="Calibri" w:cs="Times New Roman"/>
                <w:b/>
                <w:sz w:val="14"/>
                <w:szCs w:val="14"/>
                <w:lang w:eastAsia="en-GB"/>
              </w:rPr>
            </w:pPr>
            <w:r w:rsidRPr="001D0C4C">
              <w:rPr>
                <w:rFonts w:ascii="Calibri" w:eastAsia="Times New Roman" w:hAnsi="Calibri" w:cs="Times New Roman"/>
                <w:b/>
                <w:sz w:val="14"/>
                <w:szCs w:val="14"/>
                <w:lang w:eastAsia="en-GB"/>
              </w:rPr>
              <w:t>awarded</w:t>
            </w:r>
          </w:p>
        </w:tc>
      </w:tr>
      <w:tr w:rsidR="001D0C4C" w:rsidRPr="001D0C4C" w14:paraId="215F4293"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0DCA3E44" w14:textId="77777777" w:rsidR="001D0C4C" w:rsidRPr="001D0C4C" w:rsidRDefault="001D0C4C" w:rsidP="001D0C4C">
            <w:pPr>
              <w:spacing w:after="0" w:line="240" w:lineRule="auto"/>
              <w:rPr>
                <w:rFonts w:ascii="Calibri" w:eastAsia="Times New Roman" w:hAnsi="Calibri" w:cs="Times New Roman"/>
                <w:b/>
                <w:sz w:val="16"/>
                <w:szCs w:val="16"/>
                <w:lang w:eastAsia="en-GB"/>
              </w:rPr>
            </w:pPr>
            <w:r w:rsidRPr="001D0C4C">
              <w:rPr>
                <w:rFonts w:ascii="Calibri" w:eastAsia="Times New Roman" w:hAnsi="Calibri" w:cs="Times New Roman"/>
                <w:b/>
                <w:szCs w:val="16"/>
                <w:lang w:eastAsia="en-GB"/>
              </w:rPr>
              <w:t xml:space="preserve">1. </w:t>
            </w:r>
            <w:r w:rsidRPr="001D0C4C">
              <w:rPr>
                <w:rFonts w:ascii="Calibri" w:eastAsia="Times New Roman" w:hAnsi="Calibri" w:cs="Times New Roman"/>
                <w:b/>
                <w:lang w:eastAsia="en-GB"/>
              </w:rPr>
              <w:t>Research-informed Literature</w:t>
            </w:r>
            <w:r w:rsidRPr="001D0C4C">
              <w:rPr>
                <w:rFonts w:ascii="Calibri" w:eastAsia="Times New Roman" w:hAnsi="Calibri" w:cs="Times New Roman"/>
                <w:b/>
                <w:sz w:val="16"/>
                <w:szCs w:val="16"/>
                <w:lang w:eastAsia="en-GB"/>
              </w:rPr>
              <w:t xml:space="preserve"> </w:t>
            </w:r>
          </w:p>
          <w:p w14:paraId="22C37199" w14:textId="77777777" w:rsidR="001D0C4C" w:rsidRPr="001D0C4C" w:rsidRDefault="001D0C4C" w:rsidP="001D0C4C">
            <w:pPr>
              <w:spacing w:line="240" w:lineRule="auto"/>
              <w:rPr>
                <w:rFonts w:ascii="Calibri" w:eastAsia="Times New Roman" w:hAnsi="Calibri" w:cs="Times New Roman"/>
                <w:sz w:val="14"/>
                <w:szCs w:val="14"/>
                <w:lang w:eastAsia="en-GB"/>
              </w:rPr>
            </w:pPr>
            <w:r w:rsidRPr="001D0C4C">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EE9CB94" w14:textId="77777777" w:rsidR="001D0C4C" w:rsidRPr="001D0C4C" w:rsidRDefault="001D0C4C" w:rsidP="001D0C4C">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A33D42B" w14:textId="77777777" w:rsidR="001D0C4C" w:rsidRPr="001D0C4C" w:rsidRDefault="001D0C4C" w:rsidP="001D0C4C">
            <w:pPr>
              <w:spacing w:after="0" w:line="240" w:lineRule="auto"/>
              <w:jc w:val="center"/>
              <w:rPr>
                <w:rFonts w:ascii="Calibri" w:eastAsia="Times New Roman" w:hAnsi="Calibri" w:cs="Times New Roman"/>
                <w:sz w:val="32"/>
                <w:lang w:eastAsia="en-GB"/>
              </w:rPr>
            </w:pPr>
          </w:p>
        </w:tc>
      </w:tr>
      <w:tr w:rsidR="001D0C4C" w:rsidRPr="001D0C4C" w14:paraId="7DCBF490" w14:textId="77777777" w:rsidTr="00A32A1D">
        <w:trPr>
          <w:trHeight w:val="450"/>
        </w:trPr>
        <w:tc>
          <w:tcPr>
            <w:tcW w:w="4435" w:type="pct"/>
            <w:vMerge w:val="restart"/>
            <w:tcBorders>
              <w:top w:val="single" w:sz="4" w:space="0" w:color="auto"/>
              <w:left w:val="single" w:sz="4" w:space="0" w:color="auto"/>
              <w:right w:val="single" w:sz="4" w:space="0" w:color="auto"/>
            </w:tcBorders>
          </w:tcPr>
          <w:p w14:paraId="5E89C9C8" w14:textId="77777777" w:rsidR="001D0C4C" w:rsidRPr="001D0C4C" w:rsidRDefault="001D0C4C" w:rsidP="001D0C4C">
            <w:pPr>
              <w:spacing w:line="240" w:lineRule="auto"/>
              <w:rPr>
                <w:rFonts w:ascii="Calibri" w:eastAsia="Times New Roman" w:hAnsi="Calibri" w:cs="Times New Roman"/>
                <w:szCs w:val="14"/>
                <w:lang w:eastAsia="en-GB"/>
              </w:rPr>
            </w:pPr>
            <w:bookmarkStart w:id="27" w:name="feedbackRIL"/>
            <w:bookmarkEnd w:id="27"/>
          </w:p>
        </w:tc>
        <w:tc>
          <w:tcPr>
            <w:tcW w:w="283" w:type="pct"/>
            <w:tcBorders>
              <w:top w:val="single" w:sz="4" w:space="0" w:color="auto"/>
              <w:left w:val="single" w:sz="4" w:space="0" w:color="auto"/>
              <w:right w:val="single" w:sz="4" w:space="0" w:color="auto"/>
            </w:tcBorders>
          </w:tcPr>
          <w:p w14:paraId="670EE953" w14:textId="77777777" w:rsidR="001D0C4C" w:rsidRPr="001D0C4C" w:rsidRDefault="001D0C4C" w:rsidP="001D0C4C">
            <w:pPr>
              <w:spacing w:after="0" w:line="240" w:lineRule="auto"/>
              <w:jc w:val="center"/>
              <w:rPr>
                <w:rFonts w:ascii="Calibri" w:eastAsia="Times New Roman" w:hAnsi="Calibri" w:cs="Times New Roman"/>
                <w:lang w:eastAsia="en-GB"/>
              </w:rPr>
            </w:pPr>
            <w:bookmarkStart w:id="28" w:name="totalRIL"/>
            <w:bookmarkEnd w:id="28"/>
          </w:p>
        </w:tc>
        <w:tc>
          <w:tcPr>
            <w:tcW w:w="283" w:type="pct"/>
            <w:vMerge w:val="restart"/>
            <w:tcBorders>
              <w:top w:val="single" w:sz="4" w:space="0" w:color="auto"/>
              <w:left w:val="single" w:sz="4" w:space="0" w:color="auto"/>
              <w:bottom w:val="single" w:sz="4" w:space="0" w:color="auto"/>
              <w:right w:val="single" w:sz="4" w:space="0" w:color="auto"/>
            </w:tcBorders>
          </w:tcPr>
          <w:p w14:paraId="421A1607" w14:textId="77777777" w:rsidR="001D0C4C" w:rsidRPr="001D0C4C" w:rsidRDefault="001D0C4C" w:rsidP="001D0C4C">
            <w:pPr>
              <w:spacing w:after="0" w:line="240" w:lineRule="auto"/>
              <w:jc w:val="center"/>
              <w:rPr>
                <w:rFonts w:ascii="Calibri" w:eastAsia="Times New Roman" w:hAnsi="Calibri" w:cs="Times New Roman"/>
                <w:lang w:eastAsia="en-GB"/>
              </w:rPr>
            </w:pPr>
            <w:bookmarkStart w:id="29" w:name="markRIL"/>
            <w:bookmarkEnd w:id="29"/>
          </w:p>
        </w:tc>
      </w:tr>
      <w:tr w:rsidR="001D0C4C" w:rsidRPr="001D0C4C" w14:paraId="3E2FBC57" w14:textId="77777777" w:rsidTr="00A32A1D">
        <w:trPr>
          <w:trHeight w:val="451"/>
        </w:trPr>
        <w:tc>
          <w:tcPr>
            <w:tcW w:w="4435" w:type="pct"/>
            <w:vMerge/>
            <w:tcBorders>
              <w:left w:val="single" w:sz="4" w:space="0" w:color="auto"/>
              <w:bottom w:val="single" w:sz="4" w:space="0" w:color="auto"/>
              <w:right w:val="single" w:sz="4" w:space="0" w:color="auto"/>
            </w:tcBorders>
          </w:tcPr>
          <w:p w14:paraId="14723958" w14:textId="77777777" w:rsidR="001D0C4C" w:rsidRPr="001D0C4C" w:rsidRDefault="001D0C4C" w:rsidP="001D0C4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D0E9059" w14:textId="77777777" w:rsidR="001D0C4C" w:rsidRPr="001D0C4C" w:rsidRDefault="001D0C4C" w:rsidP="001D0C4C">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2C4AD0E" w14:textId="77777777" w:rsidR="001D0C4C" w:rsidRPr="001D0C4C" w:rsidRDefault="001D0C4C" w:rsidP="001D0C4C">
            <w:pPr>
              <w:spacing w:after="0" w:line="240" w:lineRule="auto"/>
              <w:jc w:val="center"/>
              <w:rPr>
                <w:rFonts w:ascii="Calibri" w:eastAsia="Times New Roman" w:hAnsi="Calibri" w:cs="Times New Roman"/>
                <w:sz w:val="32"/>
                <w:lang w:eastAsia="en-GB"/>
              </w:rPr>
            </w:pPr>
          </w:p>
        </w:tc>
      </w:tr>
      <w:tr w:rsidR="001D0C4C" w:rsidRPr="001D0C4C" w14:paraId="7E5D6EDF"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8592FAB" w14:textId="77777777" w:rsidR="001D0C4C" w:rsidRPr="001D0C4C" w:rsidRDefault="001D0C4C" w:rsidP="001D0C4C">
            <w:pPr>
              <w:spacing w:after="0" w:line="240" w:lineRule="auto"/>
              <w:rPr>
                <w:rFonts w:ascii="Calibri" w:eastAsia="Times New Roman" w:hAnsi="Calibri" w:cs="Times New Roman"/>
                <w:b/>
                <w:lang w:eastAsia="en-GB"/>
              </w:rPr>
            </w:pPr>
            <w:r w:rsidRPr="001D0C4C">
              <w:rPr>
                <w:rFonts w:ascii="Calibri" w:eastAsia="Times New Roman" w:hAnsi="Calibri" w:cs="Times New Roman"/>
                <w:b/>
                <w:szCs w:val="16"/>
                <w:lang w:eastAsia="en-GB"/>
              </w:rPr>
              <w:t xml:space="preserve">2. </w:t>
            </w:r>
            <w:r w:rsidRPr="001D0C4C">
              <w:rPr>
                <w:rFonts w:ascii="Calibri" w:eastAsia="Times New Roman" w:hAnsi="Calibri" w:cs="Times New Roman"/>
                <w:b/>
                <w:lang w:eastAsia="en-GB"/>
              </w:rPr>
              <w:t>Knowledge and Understanding of Subject</w:t>
            </w:r>
          </w:p>
          <w:p w14:paraId="208699B3" w14:textId="77777777" w:rsidR="001D0C4C" w:rsidRPr="001D0C4C" w:rsidRDefault="001D0C4C" w:rsidP="001D0C4C">
            <w:pPr>
              <w:spacing w:line="240" w:lineRule="auto"/>
              <w:rPr>
                <w:rFonts w:ascii="Calibri" w:eastAsia="Times New Roman" w:hAnsi="Calibri" w:cs="Times New Roman"/>
                <w:sz w:val="14"/>
                <w:szCs w:val="14"/>
                <w:lang w:eastAsia="en-GB"/>
              </w:rPr>
            </w:pPr>
            <w:r w:rsidRPr="001D0C4C">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6C3350D" w14:textId="77777777" w:rsidR="001D0C4C" w:rsidRPr="001D0C4C" w:rsidRDefault="001D0C4C" w:rsidP="001D0C4C">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D7296F" w14:textId="77777777" w:rsidR="001D0C4C" w:rsidRPr="001D0C4C" w:rsidRDefault="001D0C4C" w:rsidP="001D0C4C">
            <w:pPr>
              <w:spacing w:after="0" w:line="240" w:lineRule="auto"/>
              <w:jc w:val="center"/>
              <w:rPr>
                <w:rFonts w:ascii="Calibri" w:eastAsia="Times New Roman" w:hAnsi="Calibri" w:cs="Times New Roman"/>
                <w:sz w:val="32"/>
                <w:lang w:eastAsia="en-GB"/>
              </w:rPr>
            </w:pPr>
          </w:p>
        </w:tc>
      </w:tr>
      <w:tr w:rsidR="001D0C4C" w:rsidRPr="001D0C4C" w14:paraId="3228E668" w14:textId="77777777" w:rsidTr="00A32A1D">
        <w:trPr>
          <w:trHeight w:val="450"/>
        </w:trPr>
        <w:tc>
          <w:tcPr>
            <w:tcW w:w="4435" w:type="pct"/>
            <w:vMerge w:val="restart"/>
            <w:tcBorders>
              <w:top w:val="single" w:sz="4" w:space="0" w:color="auto"/>
              <w:left w:val="single" w:sz="4" w:space="0" w:color="auto"/>
              <w:right w:val="single" w:sz="4" w:space="0" w:color="auto"/>
            </w:tcBorders>
          </w:tcPr>
          <w:p w14:paraId="61736243" w14:textId="77777777" w:rsidR="001D0C4C" w:rsidRPr="001D0C4C" w:rsidRDefault="001D0C4C" w:rsidP="001D0C4C">
            <w:pPr>
              <w:spacing w:line="240" w:lineRule="auto"/>
              <w:rPr>
                <w:rFonts w:ascii="Calibri" w:eastAsia="Times New Roman" w:hAnsi="Calibri" w:cs="Times New Roman"/>
                <w:szCs w:val="14"/>
                <w:lang w:eastAsia="en-GB"/>
              </w:rPr>
            </w:pPr>
            <w:bookmarkStart w:id="30" w:name="feedbackKUS"/>
            <w:bookmarkEnd w:id="30"/>
            <w:proofErr w:type="spellStart"/>
            <w:proofErr w:type="gramStart"/>
            <w:r w:rsidRPr="001D0C4C">
              <w:rPr>
                <w:rFonts w:ascii="Calibri" w:eastAsia="Times New Roman" w:hAnsi="Calibri" w:cs="Times New Roman"/>
                <w:szCs w:val="14"/>
                <w:lang w:eastAsia="en-GB"/>
              </w:rPr>
              <w:t>ome</w:t>
            </w:r>
            <w:proofErr w:type="spellEnd"/>
            <w:proofErr w:type="gramEnd"/>
            <w:r w:rsidRPr="001D0C4C">
              <w:rPr>
                <w:rFonts w:ascii="Calibri" w:eastAsia="Times New Roman" w:hAnsi="Calibri" w:cs="Times New Roman"/>
                <w:szCs w:val="14"/>
                <w:lang w:eastAsia="en-GB"/>
              </w:rPr>
              <w:t xml:space="preserve"> good use of sub processes to split task down into smaller steps. It would have been nice to see a sub process used for the main game play too. You appear to have misunderstood the concept of the variables and constants required for the task. I wanted you to identify variables and constants that would be applied to the programming logic and not the things that are variable/constant in terms of the game play. (Grade mark: 50.00%)</w:t>
            </w:r>
          </w:p>
        </w:tc>
        <w:tc>
          <w:tcPr>
            <w:tcW w:w="283" w:type="pct"/>
            <w:tcBorders>
              <w:top w:val="single" w:sz="4" w:space="0" w:color="auto"/>
              <w:left w:val="single" w:sz="4" w:space="0" w:color="auto"/>
              <w:right w:val="single" w:sz="4" w:space="0" w:color="auto"/>
            </w:tcBorders>
          </w:tcPr>
          <w:p w14:paraId="228D8AEB" w14:textId="77777777" w:rsidR="001D0C4C" w:rsidRPr="001D0C4C" w:rsidRDefault="001D0C4C" w:rsidP="001D0C4C">
            <w:pPr>
              <w:spacing w:after="0" w:line="240" w:lineRule="auto"/>
              <w:jc w:val="center"/>
              <w:rPr>
                <w:rFonts w:ascii="Calibri" w:eastAsia="Times New Roman" w:hAnsi="Calibri" w:cs="Times New Roman"/>
                <w:lang w:eastAsia="en-GB"/>
              </w:rPr>
            </w:pPr>
            <w:bookmarkStart w:id="31" w:name="totalKUS"/>
            <w:bookmarkEnd w:id="31"/>
            <w:r w:rsidRPr="001D0C4C">
              <w:rPr>
                <w:rFonts w:ascii="Calibri" w:eastAsia="Times New Roman" w:hAnsi="Calibri" w:cs="Times New Roman"/>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B172666" w14:textId="77777777" w:rsidR="001D0C4C" w:rsidRPr="001D0C4C" w:rsidRDefault="001D0C4C" w:rsidP="001D0C4C">
            <w:pPr>
              <w:spacing w:after="0" w:line="240" w:lineRule="auto"/>
              <w:jc w:val="center"/>
              <w:rPr>
                <w:rFonts w:ascii="Calibri" w:eastAsia="Times New Roman" w:hAnsi="Calibri" w:cs="Times New Roman"/>
                <w:lang w:eastAsia="en-GB"/>
              </w:rPr>
            </w:pPr>
            <w:bookmarkStart w:id="32" w:name="markKUS"/>
            <w:bookmarkEnd w:id="32"/>
            <w:r w:rsidRPr="001D0C4C">
              <w:rPr>
                <w:rFonts w:ascii="Calibri" w:eastAsia="Times New Roman" w:hAnsi="Calibri" w:cs="Times New Roman"/>
                <w:lang w:eastAsia="en-GB"/>
              </w:rPr>
              <w:t>12.5</w:t>
            </w:r>
          </w:p>
        </w:tc>
      </w:tr>
      <w:tr w:rsidR="001D0C4C" w:rsidRPr="001D0C4C" w14:paraId="73D754FE" w14:textId="77777777" w:rsidTr="00A32A1D">
        <w:trPr>
          <w:trHeight w:val="451"/>
        </w:trPr>
        <w:tc>
          <w:tcPr>
            <w:tcW w:w="4435" w:type="pct"/>
            <w:vMerge/>
            <w:tcBorders>
              <w:left w:val="single" w:sz="4" w:space="0" w:color="auto"/>
              <w:bottom w:val="single" w:sz="4" w:space="0" w:color="auto"/>
              <w:right w:val="single" w:sz="4" w:space="0" w:color="auto"/>
            </w:tcBorders>
          </w:tcPr>
          <w:p w14:paraId="661BE4F8" w14:textId="77777777" w:rsidR="001D0C4C" w:rsidRPr="001D0C4C" w:rsidRDefault="001D0C4C" w:rsidP="001D0C4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72BD8FB" w14:textId="77777777" w:rsidR="001D0C4C" w:rsidRPr="001D0C4C" w:rsidRDefault="001D0C4C" w:rsidP="001D0C4C">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82FFBAF" w14:textId="77777777" w:rsidR="001D0C4C" w:rsidRPr="001D0C4C" w:rsidRDefault="001D0C4C" w:rsidP="001D0C4C">
            <w:pPr>
              <w:spacing w:after="0" w:line="240" w:lineRule="auto"/>
              <w:jc w:val="center"/>
              <w:rPr>
                <w:rFonts w:ascii="Calibri" w:eastAsia="Times New Roman" w:hAnsi="Calibri" w:cs="Times New Roman"/>
                <w:sz w:val="32"/>
                <w:lang w:eastAsia="en-GB"/>
              </w:rPr>
            </w:pPr>
          </w:p>
        </w:tc>
      </w:tr>
      <w:tr w:rsidR="001D0C4C" w:rsidRPr="001D0C4C" w14:paraId="681FBA57"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6E48E1C" w14:textId="77777777" w:rsidR="001D0C4C" w:rsidRPr="001D0C4C" w:rsidRDefault="001D0C4C" w:rsidP="001D0C4C">
            <w:pPr>
              <w:spacing w:after="0" w:line="240" w:lineRule="auto"/>
              <w:rPr>
                <w:rFonts w:ascii="Calibri" w:eastAsia="Times New Roman" w:hAnsi="Calibri" w:cs="Times New Roman"/>
                <w:b/>
                <w:sz w:val="16"/>
                <w:szCs w:val="16"/>
                <w:lang w:eastAsia="en-GB"/>
              </w:rPr>
            </w:pPr>
            <w:r w:rsidRPr="001D0C4C">
              <w:rPr>
                <w:rFonts w:ascii="Calibri" w:eastAsia="Times New Roman" w:hAnsi="Calibri" w:cs="Times New Roman"/>
                <w:b/>
                <w:szCs w:val="16"/>
                <w:lang w:eastAsia="en-GB"/>
              </w:rPr>
              <w:t xml:space="preserve">3. </w:t>
            </w:r>
            <w:r w:rsidRPr="001D0C4C">
              <w:rPr>
                <w:rFonts w:ascii="Calibri" w:eastAsia="Times New Roman" w:hAnsi="Calibri" w:cs="Times New Roman"/>
                <w:b/>
                <w:lang w:eastAsia="en-GB"/>
              </w:rPr>
              <w:t>Analysis</w:t>
            </w:r>
          </w:p>
          <w:p w14:paraId="292C8923" w14:textId="77777777" w:rsidR="001D0C4C" w:rsidRPr="001D0C4C" w:rsidRDefault="001D0C4C" w:rsidP="001D0C4C">
            <w:pPr>
              <w:spacing w:line="240" w:lineRule="auto"/>
              <w:rPr>
                <w:rFonts w:ascii="Calibri" w:eastAsia="Times New Roman" w:hAnsi="Calibri" w:cs="Times New Roman"/>
                <w:sz w:val="14"/>
                <w:szCs w:val="14"/>
                <w:lang w:eastAsia="en-GB"/>
              </w:rPr>
            </w:pPr>
            <w:r w:rsidRPr="001D0C4C">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C95C9B3" w14:textId="77777777" w:rsidR="001D0C4C" w:rsidRPr="001D0C4C" w:rsidRDefault="001D0C4C" w:rsidP="001D0C4C">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67A488" w14:textId="77777777" w:rsidR="001D0C4C" w:rsidRPr="001D0C4C" w:rsidRDefault="001D0C4C" w:rsidP="001D0C4C">
            <w:pPr>
              <w:spacing w:after="0" w:line="240" w:lineRule="auto"/>
              <w:jc w:val="center"/>
              <w:rPr>
                <w:rFonts w:ascii="Calibri" w:eastAsia="Times New Roman" w:hAnsi="Calibri" w:cs="Times New Roman"/>
                <w:sz w:val="32"/>
                <w:lang w:eastAsia="en-GB"/>
              </w:rPr>
            </w:pPr>
          </w:p>
        </w:tc>
      </w:tr>
      <w:tr w:rsidR="001D0C4C" w:rsidRPr="001D0C4C" w14:paraId="24C4222F" w14:textId="77777777" w:rsidTr="00A32A1D">
        <w:trPr>
          <w:trHeight w:val="450"/>
        </w:trPr>
        <w:tc>
          <w:tcPr>
            <w:tcW w:w="4435" w:type="pct"/>
            <w:vMerge w:val="restart"/>
            <w:tcBorders>
              <w:top w:val="single" w:sz="4" w:space="0" w:color="auto"/>
              <w:left w:val="single" w:sz="4" w:space="0" w:color="auto"/>
              <w:right w:val="single" w:sz="4" w:space="0" w:color="auto"/>
            </w:tcBorders>
          </w:tcPr>
          <w:p w14:paraId="243C79A4" w14:textId="77777777" w:rsidR="001D0C4C" w:rsidRPr="001D0C4C" w:rsidRDefault="001D0C4C" w:rsidP="001D0C4C">
            <w:pPr>
              <w:spacing w:line="240" w:lineRule="auto"/>
              <w:rPr>
                <w:rFonts w:ascii="Calibri" w:eastAsia="Times New Roman" w:hAnsi="Calibri" w:cs="Times New Roman"/>
                <w:szCs w:val="14"/>
                <w:lang w:eastAsia="en-GB"/>
              </w:rPr>
            </w:pPr>
            <w:bookmarkStart w:id="33" w:name="feedbackANA"/>
            <w:bookmarkEnd w:id="33"/>
            <w:r w:rsidRPr="001D0C4C">
              <w:rPr>
                <w:rFonts w:ascii="Calibri" w:eastAsia="Times New Roman" w:hAnsi="Calibri" w:cs="Times New Roman"/>
                <w:szCs w:val="14"/>
                <w:lang w:eastAsia="en-GB"/>
              </w:rPr>
              <w:t>Very good introduction to Hangman and the rules of the games. Good use of the MoSCoW prioritisation technique, but some of the "Won't Haves" could be improved. Remember "Won't Haves" are features that could be implemented but due to current time, budget or other constraints will not be implemented this time around and not things that are not allowed. (Grade mark: 65.00%)</w:t>
            </w:r>
          </w:p>
        </w:tc>
        <w:tc>
          <w:tcPr>
            <w:tcW w:w="283" w:type="pct"/>
            <w:tcBorders>
              <w:top w:val="single" w:sz="4" w:space="0" w:color="auto"/>
              <w:left w:val="single" w:sz="4" w:space="0" w:color="auto"/>
              <w:right w:val="single" w:sz="4" w:space="0" w:color="auto"/>
            </w:tcBorders>
          </w:tcPr>
          <w:p w14:paraId="3F1360D8" w14:textId="77777777" w:rsidR="001D0C4C" w:rsidRPr="001D0C4C" w:rsidRDefault="001D0C4C" w:rsidP="001D0C4C">
            <w:pPr>
              <w:spacing w:after="0" w:line="240" w:lineRule="auto"/>
              <w:jc w:val="center"/>
              <w:rPr>
                <w:rFonts w:ascii="Calibri" w:eastAsia="Times New Roman" w:hAnsi="Calibri" w:cs="Times New Roman"/>
                <w:lang w:eastAsia="en-GB"/>
              </w:rPr>
            </w:pPr>
            <w:bookmarkStart w:id="34" w:name="totalANA"/>
            <w:bookmarkEnd w:id="34"/>
            <w:r w:rsidRPr="001D0C4C">
              <w:rPr>
                <w:rFonts w:ascii="Calibri" w:eastAsia="Times New Roman" w:hAnsi="Calibri" w:cs="Times New Roman"/>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5771742" w14:textId="77777777" w:rsidR="001D0C4C" w:rsidRPr="001D0C4C" w:rsidRDefault="001D0C4C" w:rsidP="001D0C4C">
            <w:pPr>
              <w:spacing w:after="0" w:line="240" w:lineRule="auto"/>
              <w:jc w:val="center"/>
              <w:rPr>
                <w:rFonts w:ascii="Calibri" w:eastAsia="Times New Roman" w:hAnsi="Calibri" w:cs="Times New Roman"/>
                <w:lang w:eastAsia="en-GB"/>
              </w:rPr>
            </w:pPr>
            <w:bookmarkStart w:id="35" w:name="markANA"/>
            <w:bookmarkEnd w:id="35"/>
            <w:r w:rsidRPr="001D0C4C">
              <w:rPr>
                <w:rFonts w:ascii="Calibri" w:eastAsia="Times New Roman" w:hAnsi="Calibri" w:cs="Times New Roman"/>
                <w:lang w:eastAsia="en-GB"/>
              </w:rPr>
              <w:t>13</w:t>
            </w:r>
          </w:p>
        </w:tc>
      </w:tr>
      <w:tr w:rsidR="001D0C4C" w:rsidRPr="001D0C4C" w14:paraId="6191D186" w14:textId="77777777" w:rsidTr="00A32A1D">
        <w:trPr>
          <w:trHeight w:val="451"/>
        </w:trPr>
        <w:tc>
          <w:tcPr>
            <w:tcW w:w="4435" w:type="pct"/>
            <w:vMerge/>
            <w:tcBorders>
              <w:left w:val="single" w:sz="4" w:space="0" w:color="auto"/>
              <w:bottom w:val="single" w:sz="4" w:space="0" w:color="auto"/>
              <w:right w:val="single" w:sz="4" w:space="0" w:color="auto"/>
            </w:tcBorders>
          </w:tcPr>
          <w:p w14:paraId="13602B6F" w14:textId="77777777" w:rsidR="001D0C4C" w:rsidRPr="001D0C4C" w:rsidRDefault="001D0C4C" w:rsidP="001D0C4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6F0A4D" w14:textId="77777777" w:rsidR="001D0C4C" w:rsidRPr="001D0C4C" w:rsidRDefault="001D0C4C" w:rsidP="001D0C4C">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DEB2908" w14:textId="77777777" w:rsidR="001D0C4C" w:rsidRPr="001D0C4C" w:rsidRDefault="001D0C4C" w:rsidP="001D0C4C">
            <w:pPr>
              <w:spacing w:after="0" w:line="240" w:lineRule="auto"/>
              <w:jc w:val="center"/>
              <w:rPr>
                <w:rFonts w:ascii="Calibri" w:eastAsia="Times New Roman" w:hAnsi="Calibri" w:cs="Times New Roman"/>
                <w:sz w:val="32"/>
                <w:lang w:eastAsia="en-GB"/>
              </w:rPr>
            </w:pPr>
          </w:p>
        </w:tc>
      </w:tr>
      <w:tr w:rsidR="001D0C4C" w:rsidRPr="001D0C4C" w14:paraId="120EA523"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321FF5AB" w14:textId="77777777" w:rsidR="001D0C4C" w:rsidRPr="001D0C4C" w:rsidRDefault="001D0C4C" w:rsidP="001D0C4C">
            <w:pPr>
              <w:spacing w:after="0" w:line="240" w:lineRule="auto"/>
              <w:rPr>
                <w:rFonts w:ascii="Calibri" w:eastAsia="Times New Roman" w:hAnsi="Calibri" w:cs="Times New Roman"/>
                <w:b/>
                <w:sz w:val="16"/>
                <w:szCs w:val="16"/>
                <w:lang w:eastAsia="en-GB"/>
              </w:rPr>
            </w:pPr>
            <w:r w:rsidRPr="001D0C4C">
              <w:rPr>
                <w:rFonts w:ascii="Calibri" w:eastAsia="Times New Roman" w:hAnsi="Calibri" w:cs="Times New Roman"/>
                <w:b/>
                <w:szCs w:val="16"/>
                <w:lang w:eastAsia="en-GB"/>
              </w:rPr>
              <w:t xml:space="preserve">4. </w:t>
            </w:r>
            <w:r w:rsidRPr="001D0C4C">
              <w:rPr>
                <w:rFonts w:ascii="Calibri" w:eastAsia="Times New Roman" w:hAnsi="Calibri" w:cs="Times New Roman"/>
                <w:b/>
                <w:lang w:eastAsia="en-GB"/>
              </w:rPr>
              <w:t>Practical Application and Deployment</w:t>
            </w:r>
          </w:p>
          <w:p w14:paraId="0F2081DB" w14:textId="77777777" w:rsidR="001D0C4C" w:rsidRPr="001D0C4C" w:rsidRDefault="001D0C4C" w:rsidP="001D0C4C">
            <w:pPr>
              <w:spacing w:line="240" w:lineRule="auto"/>
              <w:rPr>
                <w:rFonts w:ascii="Calibri" w:eastAsia="Times New Roman" w:hAnsi="Calibri" w:cs="Times New Roman"/>
                <w:sz w:val="14"/>
                <w:szCs w:val="14"/>
                <w:lang w:eastAsia="en-GB"/>
              </w:rPr>
            </w:pPr>
            <w:r w:rsidRPr="001D0C4C">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D227523" w14:textId="77777777" w:rsidR="001D0C4C" w:rsidRPr="001D0C4C" w:rsidRDefault="001D0C4C" w:rsidP="001D0C4C">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DF4C3F6" w14:textId="77777777" w:rsidR="001D0C4C" w:rsidRPr="001D0C4C" w:rsidRDefault="001D0C4C" w:rsidP="001D0C4C">
            <w:pPr>
              <w:spacing w:after="0" w:line="240" w:lineRule="auto"/>
              <w:jc w:val="center"/>
              <w:rPr>
                <w:rFonts w:ascii="Calibri" w:eastAsia="Times New Roman" w:hAnsi="Calibri" w:cs="Times New Roman"/>
                <w:sz w:val="32"/>
                <w:lang w:eastAsia="en-GB"/>
              </w:rPr>
            </w:pPr>
          </w:p>
        </w:tc>
      </w:tr>
      <w:tr w:rsidR="001D0C4C" w:rsidRPr="001D0C4C" w14:paraId="7ECF29E0" w14:textId="77777777" w:rsidTr="00A32A1D">
        <w:trPr>
          <w:trHeight w:val="451"/>
        </w:trPr>
        <w:tc>
          <w:tcPr>
            <w:tcW w:w="4435" w:type="pct"/>
            <w:vMerge w:val="restart"/>
            <w:tcBorders>
              <w:top w:val="single" w:sz="4" w:space="0" w:color="auto"/>
              <w:left w:val="single" w:sz="4" w:space="0" w:color="auto"/>
              <w:right w:val="single" w:sz="4" w:space="0" w:color="auto"/>
            </w:tcBorders>
          </w:tcPr>
          <w:p w14:paraId="56E1F15A" w14:textId="77777777" w:rsidR="001D0C4C" w:rsidRPr="001D0C4C" w:rsidRDefault="001D0C4C" w:rsidP="001D0C4C">
            <w:pPr>
              <w:spacing w:line="240" w:lineRule="auto"/>
              <w:rPr>
                <w:rFonts w:ascii="Calibri" w:eastAsia="Times New Roman" w:hAnsi="Calibri" w:cs="Times New Roman"/>
                <w:szCs w:val="14"/>
                <w:lang w:eastAsia="en-GB"/>
              </w:rPr>
            </w:pPr>
            <w:bookmarkStart w:id="36" w:name="feedbackPAD"/>
            <w:bookmarkEnd w:id="36"/>
            <w:r w:rsidRPr="001D0C4C">
              <w:rPr>
                <w:rFonts w:ascii="Calibri" w:eastAsia="Times New Roman" w:hAnsi="Calibri" w:cs="Times New Roman"/>
                <w:szCs w:val="14"/>
                <w:lang w:eastAsia="en-GB"/>
              </w:rPr>
              <w:t>A very good attempt. The main area for improvement is your use of sub processes and the decision symbol. A lot of your decision boxes could have been combined with the previous input box. You may also want to consider allowing the player to play as a guest. Your current implementation requires a login. Playing without logging in is quite common with online games when people want to play a quick casual game when they have a bit of downtime. (Grade mark: 62.00%)</w:t>
            </w:r>
          </w:p>
        </w:tc>
        <w:tc>
          <w:tcPr>
            <w:tcW w:w="283" w:type="pct"/>
            <w:tcBorders>
              <w:top w:val="single" w:sz="4" w:space="0" w:color="auto"/>
              <w:left w:val="single" w:sz="4" w:space="0" w:color="auto"/>
              <w:right w:val="single" w:sz="4" w:space="0" w:color="auto"/>
            </w:tcBorders>
          </w:tcPr>
          <w:p w14:paraId="34F4E808" w14:textId="77777777" w:rsidR="001D0C4C" w:rsidRPr="001D0C4C" w:rsidRDefault="001D0C4C" w:rsidP="001D0C4C">
            <w:pPr>
              <w:spacing w:after="0" w:line="240" w:lineRule="auto"/>
              <w:jc w:val="center"/>
              <w:rPr>
                <w:rFonts w:ascii="Calibri" w:eastAsia="Times New Roman" w:hAnsi="Calibri" w:cs="Times New Roman"/>
                <w:lang w:eastAsia="en-GB"/>
              </w:rPr>
            </w:pPr>
            <w:bookmarkStart w:id="37" w:name="totalPAD"/>
            <w:bookmarkEnd w:id="37"/>
            <w:r w:rsidRPr="001D0C4C">
              <w:rPr>
                <w:rFonts w:ascii="Calibri" w:eastAsia="Times New Roman" w:hAnsi="Calibri" w:cs="Times New Roman"/>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327648AF" w14:textId="77777777" w:rsidR="001D0C4C" w:rsidRPr="001D0C4C" w:rsidRDefault="001D0C4C" w:rsidP="001D0C4C">
            <w:pPr>
              <w:spacing w:after="0" w:line="240" w:lineRule="auto"/>
              <w:jc w:val="center"/>
              <w:rPr>
                <w:rFonts w:ascii="Calibri" w:eastAsia="Times New Roman" w:hAnsi="Calibri" w:cs="Times New Roman"/>
                <w:lang w:eastAsia="en-GB"/>
              </w:rPr>
            </w:pPr>
            <w:bookmarkStart w:id="38" w:name="markPAD"/>
            <w:bookmarkEnd w:id="38"/>
            <w:r w:rsidRPr="001D0C4C">
              <w:rPr>
                <w:rFonts w:ascii="Calibri" w:eastAsia="Times New Roman" w:hAnsi="Calibri" w:cs="Times New Roman"/>
                <w:lang w:eastAsia="en-GB"/>
              </w:rPr>
              <w:t>31</w:t>
            </w:r>
          </w:p>
        </w:tc>
      </w:tr>
      <w:tr w:rsidR="001D0C4C" w:rsidRPr="001D0C4C" w14:paraId="0BA979D7" w14:textId="77777777" w:rsidTr="00A32A1D">
        <w:trPr>
          <w:trHeight w:val="450"/>
        </w:trPr>
        <w:tc>
          <w:tcPr>
            <w:tcW w:w="4435" w:type="pct"/>
            <w:vMerge/>
            <w:tcBorders>
              <w:left w:val="single" w:sz="4" w:space="0" w:color="auto"/>
              <w:bottom w:val="single" w:sz="4" w:space="0" w:color="auto"/>
              <w:right w:val="single" w:sz="4" w:space="0" w:color="auto"/>
            </w:tcBorders>
          </w:tcPr>
          <w:p w14:paraId="6C868171" w14:textId="77777777" w:rsidR="001D0C4C" w:rsidRPr="001D0C4C" w:rsidRDefault="001D0C4C" w:rsidP="001D0C4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F20AAAF" w14:textId="77777777" w:rsidR="001D0C4C" w:rsidRPr="001D0C4C" w:rsidRDefault="001D0C4C" w:rsidP="001D0C4C">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40E54D" w14:textId="77777777" w:rsidR="001D0C4C" w:rsidRPr="001D0C4C" w:rsidRDefault="001D0C4C" w:rsidP="001D0C4C">
            <w:pPr>
              <w:spacing w:after="0" w:line="240" w:lineRule="auto"/>
              <w:jc w:val="center"/>
              <w:rPr>
                <w:rFonts w:ascii="Calibri" w:eastAsia="Times New Roman" w:hAnsi="Calibri" w:cs="Times New Roman"/>
                <w:sz w:val="32"/>
                <w:lang w:eastAsia="en-GB"/>
              </w:rPr>
            </w:pPr>
          </w:p>
        </w:tc>
      </w:tr>
      <w:tr w:rsidR="001D0C4C" w:rsidRPr="001D0C4C" w14:paraId="467BCD24"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7FB3EFCA" w14:textId="77777777" w:rsidR="001D0C4C" w:rsidRPr="001D0C4C" w:rsidRDefault="001D0C4C" w:rsidP="001D0C4C">
            <w:pPr>
              <w:spacing w:after="0" w:line="240" w:lineRule="auto"/>
              <w:rPr>
                <w:rFonts w:ascii="Calibri" w:eastAsia="Times New Roman" w:hAnsi="Calibri" w:cs="Times New Roman"/>
                <w:b/>
                <w:sz w:val="16"/>
                <w:szCs w:val="16"/>
                <w:lang w:eastAsia="en-GB"/>
              </w:rPr>
            </w:pPr>
            <w:r w:rsidRPr="001D0C4C">
              <w:rPr>
                <w:rFonts w:ascii="Calibri" w:eastAsia="Times New Roman" w:hAnsi="Calibri" w:cs="Times New Roman"/>
                <w:b/>
                <w:szCs w:val="16"/>
                <w:lang w:eastAsia="en-GB"/>
              </w:rPr>
              <w:t xml:space="preserve">5. </w:t>
            </w:r>
            <w:r w:rsidRPr="001D0C4C">
              <w:rPr>
                <w:rFonts w:ascii="Calibri" w:eastAsia="Times New Roman" w:hAnsi="Calibri" w:cs="Times New Roman"/>
                <w:b/>
                <w:lang w:eastAsia="en-GB"/>
              </w:rPr>
              <w:t>Skills for Professional Practice</w:t>
            </w:r>
            <w:r w:rsidRPr="001D0C4C">
              <w:rPr>
                <w:rFonts w:ascii="Calibri" w:eastAsia="Times New Roman" w:hAnsi="Calibri" w:cs="Times New Roman"/>
                <w:b/>
                <w:sz w:val="16"/>
                <w:szCs w:val="16"/>
                <w:lang w:eastAsia="en-GB"/>
              </w:rPr>
              <w:t xml:space="preserve"> </w:t>
            </w:r>
          </w:p>
          <w:p w14:paraId="35030B8C" w14:textId="77777777" w:rsidR="001D0C4C" w:rsidRPr="001D0C4C" w:rsidRDefault="001D0C4C" w:rsidP="001D0C4C">
            <w:pPr>
              <w:spacing w:line="240" w:lineRule="auto"/>
              <w:rPr>
                <w:rFonts w:ascii="Calibri" w:eastAsia="Times New Roman" w:hAnsi="Calibri" w:cs="Times New Roman"/>
                <w:sz w:val="14"/>
                <w:szCs w:val="14"/>
                <w:lang w:eastAsia="en-GB"/>
              </w:rPr>
            </w:pPr>
            <w:r w:rsidRPr="001D0C4C">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0DEDABE" w14:textId="77777777" w:rsidR="001D0C4C" w:rsidRPr="001D0C4C" w:rsidRDefault="001D0C4C" w:rsidP="001D0C4C">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7A7F8C" w14:textId="77777777" w:rsidR="001D0C4C" w:rsidRPr="001D0C4C" w:rsidRDefault="001D0C4C" w:rsidP="001D0C4C">
            <w:pPr>
              <w:spacing w:after="0" w:line="240" w:lineRule="auto"/>
              <w:jc w:val="center"/>
              <w:rPr>
                <w:rFonts w:ascii="Calibri" w:eastAsia="Times New Roman" w:hAnsi="Calibri" w:cs="Times New Roman"/>
                <w:sz w:val="32"/>
                <w:lang w:eastAsia="en-GB"/>
              </w:rPr>
            </w:pPr>
          </w:p>
        </w:tc>
      </w:tr>
      <w:tr w:rsidR="001D0C4C" w:rsidRPr="001D0C4C" w14:paraId="6F34B33E" w14:textId="77777777" w:rsidTr="00A32A1D">
        <w:trPr>
          <w:trHeight w:val="451"/>
        </w:trPr>
        <w:tc>
          <w:tcPr>
            <w:tcW w:w="4435" w:type="pct"/>
            <w:vMerge w:val="restart"/>
            <w:tcBorders>
              <w:top w:val="single" w:sz="4" w:space="0" w:color="auto"/>
              <w:left w:val="single" w:sz="4" w:space="0" w:color="auto"/>
              <w:right w:val="single" w:sz="4" w:space="0" w:color="auto"/>
            </w:tcBorders>
          </w:tcPr>
          <w:p w14:paraId="1679A929" w14:textId="77777777" w:rsidR="001D0C4C" w:rsidRPr="001D0C4C" w:rsidRDefault="001D0C4C" w:rsidP="001D0C4C">
            <w:pPr>
              <w:spacing w:line="240" w:lineRule="auto"/>
              <w:rPr>
                <w:rFonts w:ascii="Calibri" w:eastAsia="Times New Roman" w:hAnsi="Calibri" w:cs="Times New Roman"/>
                <w:szCs w:val="14"/>
                <w:lang w:eastAsia="en-GB"/>
              </w:rPr>
            </w:pPr>
            <w:bookmarkStart w:id="39" w:name="feedbackSPP"/>
            <w:bookmarkEnd w:id="39"/>
            <w:r w:rsidRPr="001D0C4C">
              <w:rPr>
                <w:rFonts w:ascii="Calibri" w:eastAsia="Times New Roman" w:hAnsi="Calibri" w:cs="Times New Roman"/>
                <w:szCs w:val="14"/>
                <w:lang w:eastAsia="en-GB"/>
              </w:rPr>
              <w:t>The report is well-written and presented. Good use of some humour, but be careful not to overdo it. See your report for suggested improvements. (Grade mark: 70.00%)</w:t>
            </w:r>
          </w:p>
        </w:tc>
        <w:tc>
          <w:tcPr>
            <w:tcW w:w="283" w:type="pct"/>
            <w:tcBorders>
              <w:top w:val="single" w:sz="4" w:space="0" w:color="auto"/>
              <w:left w:val="single" w:sz="4" w:space="0" w:color="auto"/>
              <w:right w:val="single" w:sz="4" w:space="0" w:color="auto"/>
            </w:tcBorders>
          </w:tcPr>
          <w:p w14:paraId="545B3D85" w14:textId="77777777" w:rsidR="001D0C4C" w:rsidRPr="001D0C4C" w:rsidRDefault="001D0C4C" w:rsidP="001D0C4C">
            <w:pPr>
              <w:spacing w:after="0" w:line="240" w:lineRule="auto"/>
              <w:jc w:val="center"/>
              <w:rPr>
                <w:rFonts w:ascii="Calibri" w:eastAsia="Times New Roman" w:hAnsi="Calibri" w:cs="Times New Roman"/>
                <w:lang w:eastAsia="en-GB"/>
              </w:rPr>
            </w:pPr>
            <w:bookmarkStart w:id="40" w:name="totalSPP"/>
            <w:bookmarkEnd w:id="40"/>
            <w:r w:rsidRPr="001D0C4C">
              <w:rPr>
                <w:rFonts w:ascii="Calibri" w:eastAsia="Times New Roman" w:hAnsi="Calibri" w:cs="Times New Roman"/>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B53F6ED" w14:textId="77777777" w:rsidR="001D0C4C" w:rsidRPr="001D0C4C" w:rsidRDefault="001D0C4C" w:rsidP="001D0C4C">
            <w:pPr>
              <w:spacing w:after="0" w:line="240" w:lineRule="auto"/>
              <w:jc w:val="center"/>
              <w:rPr>
                <w:rFonts w:ascii="Calibri" w:eastAsia="Times New Roman" w:hAnsi="Calibri" w:cs="Times New Roman"/>
                <w:lang w:eastAsia="en-GB"/>
              </w:rPr>
            </w:pPr>
            <w:bookmarkStart w:id="41" w:name="markSPP"/>
            <w:bookmarkEnd w:id="41"/>
            <w:r w:rsidRPr="001D0C4C">
              <w:rPr>
                <w:rFonts w:ascii="Calibri" w:eastAsia="Times New Roman" w:hAnsi="Calibri" w:cs="Times New Roman"/>
                <w:lang w:eastAsia="en-GB"/>
              </w:rPr>
              <w:t>3.5</w:t>
            </w:r>
          </w:p>
        </w:tc>
      </w:tr>
      <w:tr w:rsidR="001D0C4C" w:rsidRPr="001D0C4C" w14:paraId="73AA8A9C" w14:textId="77777777" w:rsidTr="00A32A1D">
        <w:trPr>
          <w:trHeight w:val="450"/>
        </w:trPr>
        <w:tc>
          <w:tcPr>
            <w:tcW w:w="4435" w:type="pct"/>
            <w:vMerge/>
            <w:tcBorders>
              <w:left w:val="single" w:sz="4" w:space="0" w:color="auto"/>
              <w:bottom w:val="single" w:sz="4" w:space="0" w:color="auto"/>
              <w:right w:val="single" w:sz="4" w:space="0" w:color="auto"/>
            </w:tcBorders>
          </w:tcPr>
          <w:p w14:paraId="53CD46DC" w14:textId="77777777" w:rsidR="001D0C4C" w:rsidRPr="001D0C4C" w:rsidRDefault="001D0C4C" w:rsidP="001D0C4C">
            <w:pPr>
              <w:spacing w:after="0" w:line="240" w:lineRule="auto"/>
              <w:rPr>
                <w:rFonts w:ascii="Calibri" w:eastAsia="Times New Roman" w:hAnsi="Calibri" w:cs="Times New Roman"/>
                <w:b/>
                <w:szCs w:val="16"/>
                <w:lang w:eastAsia="en-GB"/>
              </w:rPr>
            </w:pPr>
          </w:p>
        </w:tc>
        <w:tc>
          <w:tcPr>
            <w:tcW w:w="283" w:type="pct"/>
            <w:tcBorders>
              <w:left w:val="single" w:sz="4" w:space="0" w:color="auto"/>
              <w:bottom w:val="single" w:sz="4" w:space="0" w:color="auto"/>
              <w:right w:val="single" w:sz="4" w:space="0" w:color="auto"/>
            </w:tcBorders>
          </w:tcPr>
          <w:p w14:paraId="05245126" w14:textId="77777777" w:rsidR="001D0C4C" w:rsidRPr="001D0C4C" w:rsidRDefault="001D0C4C" w:rsidP="001D0C4C">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49CF82" w14:textId="77777777" w:rsidR="001D0C4C" w:rsidRPr="001D0C4C" w:rsidRDefault="001D0C4C" w:rsidP="001D0C4C">
            <w:pPr>
              <w:spacing w:after="0" w:line="240" w:lineRule="auto"/>
              <w:jc w:val="center"/>
              <w:rPr>
                <w:rFonts w:ascii="Calibri" w:eastAsia="Times New Roman" w:hAnsi="Calibri" w:cs="Times New Roman"/>
                <w:lang w:eastAsia="en-GB"/>
              </w:rPr>
            </w:pPr>
          </w:p>
        </w:tc>
      </w:tr>
    </w:tbl>
    <w:p w14:paraId="70948173" w14:textId="77777777" w:rsidR="001D0C4C" w:rsidRPr="001D0C4C" w:rsidRDefault="001D0C4C" w:rsidP="001D0C4C">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D0C4C" w:rsidRPr="001D0C4C" w14:paraId="0691B575" w14:textId="77777777" w:rsidTr="00A32A1D">
        <w:trPr>
          <w:cantSplit/>
        </w:trPr>
        <w:tc>
          <w:tcPr>
            <w:tcW w:w="6062" w:type="dxa"/>
            <w:vMerge w:val="restart"/>
            <w:shd w:val="pct15" w:color="auto" w:fill="auto"/>
            <w:vAlign w:val="center"/>
          </w:tcPr>
          <w:p w14:paraId="0C36FF82" w14:textId="77777777" w:rsidR="001D0C4C" w:rsidRPr="001D0C4C" w:rsidRDefault="001D0C4C" w:rsidP="001D0C4C">
            <w:pPr>
              <w:spacing w:after="0" w:line="240" w:lineRule="auto"/>
              <w:rPr>
                <w:rFonts w:ascii="Calibri" w:eastAsia="Times New Roman" w:hAnsi="Calibri" w:cs="Times New Roman"/>
                <w:sz w:val="16"/>
                <w:szCs w:val="16"/>
                <w:lang w:eastAsia="en-GB"/>
              </w:rPr>
            </w:pPr>
            <w:r w:rsidRPr="001D0C4C">
              <w:rPr>
                <w:rFonts w:ascii="Calibri" w:eastAsia="Times New Roman" w:hAnsi="Calibri" w:cs="Arial"/>
                <w:b/>
                <w:bCs/>
                <w:sz w:val="22"/>
                <w:szCs w:val="22"/>
                <w:lang w:eastAsia="en-GB"/>
              </w:rPr>
              <w:t xml:space="preserve">Assignment Mark </w:t>
            </w:r>
            <w:r w:rsidRPr="001D0C4C">
              <w:rPr>
                <w:rFonts w:ascii="Calibri" w:eastAsia="Times New Roman" w:hAnsi="Calibri" w:cs="Arial"/>
                <w:bCs/>
                <w:sz w:val="22"/>
                <w:szCs w:val="22"/>
                <w:lang w:eastAsia="en-GB"/>
              </w:rPr>
              <w:t>(</w:t>
            </w:r>
            <w:r w:rsidRPr="001D0C4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4F4D2E7" w14:textId="77777777" w:rsidR="001D0C4C" w:rsidRPr="001D0C4C" w:rsidRDefault="001D0C4C" w:rsidP="001D0C4C">
            <w:pPr>
              <w:spacing w:after="0" w:line="240" w:lineRule="auto"/>
              <w:rPr>
                <w:rFonts w:ascii="Calibri" w:eastAsia="Times New Roman" w:hAnsi="Calibri" w:cs="Arial"/>
                <w:b/>
                <w:bCs/>
                <w:sz w:val="16"/>
                <w:szCs w:val="16"/>
                <w:lang w:eastAsia="en-GB"/>
              </w:rPr>
            </w:pPr>
            <w:r w:rsidRPr="001D0C4C">
              <w:rPr>
                <w:rFonts w:ascii="Calibri" w:eastAsia="Times New Roman" w:hAnsi="Calibri" w:cs="Arial"/>
                <w:b/>
                <w:sz w:val="16"/>
                <w:szCs w:val="16"/>
                <w:lang w:eastAsia="en-GB"/>
              </w:rPr>
              <w:t>Late Submission Penalties (tick if appropriate)</w:t>
            </w:r>
          </w:p>
        </w:tc>
        <w:tc>
          <w:tcPr>
            <w:tcW w:w="1276" w:type="dxa"/>
            <w:vMerge w:val="restart"/>
            <w:vAlign w:val="center"/>
          </w:tcPr>
          <w:p w14:paraId="2F4BB5FF" w14:textId="77777777" w:rsidR="001D0C4C" w:rsidRPr="001D0C4C" w:rsidRDefault="001D0C4C" w:rsidP="001D0C4C">
            <w:pPr>
              <w:spacing w:after="0" w:line="240" w:lineRule="auto"/>
              <w:jc w:val="right"/>
              <w:rPr>
                <w:rFonts w:ascii="Calibri" w:eastAsia="Times New Roman" w:hAnsi="Calibri" w:cs="Arial"/>
                <w:b/>
                <w:bCs/>
                <w:lang w:eastAsia="en-GB"/>
              </w:rPr>
            </w:pPr>
            <w:bookmarkStart w:id="42" w:name="totalMark"/>
            <w:bookmarkEnd w:id="42"/>
            <w:r w:rsidRPr="001D0C4C">
              <w:rPr>
                <w:rFonts w:ascii="Calibri" w:eastAsia="Times New Roman" w:hAnsi="Calibri" w:cs="Arial"/>
                <w:b/>
                <w:bCs/>
                <w:lang w:eastAsia="en-GB"/>
              </w:rPr>
              <w:t>60%</w:t>
            </w:r>
          </w:p>
        </w:tc>
      </w:tr>
      <w:tr w:rsidR="001D0C4C" w:rsidRPr="001D0C4C" w14:paraId="1DB6BC05" w14:textId="77777777" w:rsidTr="00A32A1D">
        <w:trPr>
          <w:cantSplit/>
        </w:trPr>
        <w:tc>
          <w:tcPr>
            <w:tcW w:w="6062" w:type="dxa"/>
            <w:vMerge/>
            <w:vAlign w:val="bottom"/>
          </w:tcPr>
          <w:p w14:paraId="1EEAF75D" w14:textId="77777777" w:rsidR="001D0C4C" w:rsidRPr="001D0C4C" w:rsidRDefault="001D0C4C" w:rsidP="001D0C4C">
            <w:pPr>
              <w:spacing w:after="0" w:line="240" w:lineRule="auto"/>
              <w:rPr>
                <w:rFonts w:ascii="Calibri" w:eastAsia="Times New Roman" w:hAnsi="Calibri" w:cs="Arial"/>
                <w:lang w:eastAsia="en-GB"/>
              </w:rPr>
            </w:pPr>
          </w:p>
        </w:tc>
        <w:tc>
          <w:tcPr>
            <w:tcW w:w="2903" w:type="dxa"/>
            <w:vAlign w:val="bottom"/>
          </w:tcPr>
          <w:p w14:paraId="3720648E" w14:textId="77777777" w:rsidR="001D0C4C" w:rsidRPr="001D0C4C" w:rsidRDefault="001D0C4C" w:rsidP="001D0C4C">
            <w:pPr>
              <w:spacing w:after="0" w:line="240" w:lineRule="auto"/>
              <w:rPr>
                <w:rFonts w:ascii="Calibri" w:eastAsia="Times New Roman" w:hAnsi="Calibri" w:cs="Arial"/>
                <w:b/>
                <w:bCs/>
                <w:sz w:val="16"/>
                <w:szCs w:val="16"/>
                <w:lang w:eastAsia="en-GB"/>
              </w:rPr>
            </w:pPr>
            <w:r w:rsidRPr="001D0C4C">
              <w:rPr>
                <w:rFonts w:ascii="Calibri" w:eastAsia="Times New Roman" w:hAnsi="Calibri" w:cs="Arial"/>
                <w:sz w:val="16"/>
                <w:szCs w:val="16"/>
                <w:lang w:eastAsia="en-GB"/>
              </w:rPr>
              <w:t>Up to one week late</w:t>
            </w:r>
          </w:p>
        </w:tc>
        <w:tc>
          <w:tcPr>
            <w:tcW w:w="425" w:type="dxa"/>
            <w:vAlign w:val="bottom"/>
          </w:tcPr>
          <w:p w14:paraId="70BE7725" w14:textId="77777777" w:rsidR="001D0C4C" w:rsidRPr="001D0C4C" w:rsidRDefault="001D0C4C" w:rsidP="001D0C4C">
            <w:pPr>
              <w:spacing w:after="0" w:line="240" w:lineRule="auto"/>
              <w:jc w:val="center"/>
              <w:rPr>
                <w:rFonts w:ascii="Calibri" w:eastAsia="Times New Roman" w:hAnsi="Calibri" w:cs="Arial"/>
                <w:sz w:val="12"/>
                <w:szCs w:val="12"/>
                <w:lang w:eastAsia="en-GB"/>
              </w:rPr>
            </w:pPr>
            <w:bookmarkStart w:id="43" w:name="fourWeeksLate"/>
            <w:bookmarkEnd w:id="43"/>
          </w:p>
        </w:tc>
        <w:tc>
          <w:tcPr>
            <w:tcW w:w="1276" w:type="dxa"/>
            <w:vMerge/>
            <w:vAlign w:val="bottom"/>
          </w:tcPr>
          <w:p w14:paraId="55EDC54B" w14:textId="77777777" w:rsidR="001D0C4C" w:rsidRPr="001D0C4C" w:rsidRDefault="001D0C4C" w:rsidP="001D0C4C">
            <w:pPr>
              <w:spacing w:after="0" w:line="240" w:lineRule="auto"/>
              <w:ind w:leftChars="71" w:left="142"/>
              <w:rPr>
                <w:rFonts w:ascii="Calibri" w:eastAsia="Times New Roman" w:hAnsi="Calibri" w:cs="Arial"/>
                <w:lang w:eastAsia="en-GB"/>
              </w:rPr>
            </w:pPr>
          </w:p>
        </w:tc>
      </w:tr>
      <w:tr w:rsidR="001D0C4C" w:rsidRPr="001D0C4C" w14:paraId="1220FE3B" w14:textId="77777777" w:rsidTr="00A32A1D">
        <w:trPr>
          <w:cantSplit/>
        </w:trPr>
        <w:tc>
          <w:tcPr>
            <w:tcW w:w="6062" w:type="dxa"/>
            <w:vMerge/>
            <w:vAlign w:val="bottom"/>
          </w:tcPr>
          <w:p w14:paraId="0657C344" w14:textId="77777777" w:rsidR="001D0C4C" w:rsidRPr="001D0C4C" w:rsidRDefault="001D0C4C" w:rsidP="001D0C4C">
            <w:pPr>
              <w:spacing w:after="0" w:line="240" w:lineRule="auto"/>
              <w:rPr>
                <w:rFonts w:ascii="Calibri" w:eastAsia="Times New Roman" w:hAnsi="Calibri" w:cs="Arial"/>
                <w:lang w:eastAsia="en-GB"/>
              </w:rPr>
            </w:pPr>
          </w:p>
        </w:tc>
        <w:tc>
          <w:tcPr>
            <w:tcW w:w="2903" w:type="dxa"/>
            <w:vAlign w:val="bottom"/>
          </w:tcPr>
          <w:p w14:paraId="6FEACB10" w14:textId="77777777" w:rsidR="001D0C4C" w:rsidRPr="001D0C4C" w:rsidRDefault="001D0C4C" w:rsidP="001D0C4C">
            <w:pPr>
              <w:spacing w:after="0" w:line="240" w:lineRule="auto"/>
              <w:rPr>
                <w:rFonts w:ascii="Calibri" w:eastAsia="Times New Roman" w:hAnsi="Calibri" w:cs="Arial"/>
                <w:b/>
                <w:bCs/>
                <w:sz w:val="16"/>
                <w:szCs w:val="16"/>
                <w:lang w:eastAsia="en-GB"/>
              </w:rPr>
            </w:pPr>
            <w:r w:rsidRPr="001D0C4C">
              <w:rPr>
                <w:rFonts w:ascii="Calibri" w:eastAsia="Times New Roman" w:hAnsi="Calibri" w:cs="Arial"/>
                <w:sz w:val="16"/>
                <w:szCs w:val="16"/>
                <w:lang w:eastAsia="en-GB"/>
              </w:rPr>
              <w:t>1st/2nd/3rd attempt?</w:t>
            </w:r>
          </w:p>
        </w:tc>
        <w:tc>
          <w:tcPr>
            <w:tcW w:w="425" w:type="dxa"/>
            <w:vAlign w:val="bottom"/>
          </w:tcPr>
          <w:p w14:paraId="1D7D09F8" w14:textId="77777777" w:rsidR="001D0C4C" w:rsidRPr="001D0C4C" w:rsidRDefault="001D0C4C" w:rsidP="001D0C4C">
            <w:pPr>
              <w:spacing w:after="0" w:line="240" w:lineRule="auto"/>
              <w:jc w:val="center"/>
              <w:rPr>
                <w:rFonts w:ascii="Calibri" w:eastAsia="Times New Roman" w:hAnsi="Calibri" w:cs="Arial"/>
                <w:sz w:val="12"/>
                <w:szCs w:val="12"/>
                <w:lang w:eastAsia="en-GB"/>
              </w:rPr>
            </w:pPr>
            <w:bookmarkStart w:id="44" w:name="firstAttempt"/>
            <w:bookmarkEnd w:id="44"/>
          </w:p>
        </w:tc>
        <w:tc>
          <w:tcPr>
            <w:tcW w:w="1276" w:type="dxa"/>
            <w:vMerge/>
            <w:vAlign w:val="bottom"/>
          </w:tcPr>
          <w:p w14:paraId="60F42AF6" w14:textId="77777777" w:rsidR="001D0C4C" w:rsidRPr="001D0C4C" w:rsidRDefault="001D0C4C" w:rsidP="001D0C4C">
            <w:pPr>
              <w:spacing w:after="0" w:line="240" w:lineRule="auto"/>
              <w:ind w:firstLineChars="141" w:firstLine="282"/>
              <w:rPr>
                <w:rFonts w:ascii="Calibri" w:eastAsia="Times New Roman" w:hAnsi="Calibri" w:cs="Arial"/>
                <w:lang w:eastAsia="en-GB"/>
              </w:rPr>
            </w:pPr>
          </w:p>
        </w:tc>
      </w:tr>
    </w:tbl>
    <w:p w14:paraId="16C5CF44" w14:textId="77777777" w:rsidR="001D0C4C" w:rsidRPr="001D0C4C" w:rsidRDefault="001D0C4C" w:rsidP="001D0C4C">
      <w:pPr>
        <w:spacing w:after="200" w:line="276" w:lineRule="auto"/>
        <w:rPr>
          <w:rFonts w:ascii="Calibri" w:eastAsia="Calibri" w:hAnsi="Calibri" w:cs="Times New Roman"/>
          <w:sz w:val="22"/>
          <w:szCs w:val="22"/>
        </w:rPr>
      </w:pPr>
    </w:p>
    <w:p w14:paraId="3751CBCB" w14:textId="61777DF4" w:rsidR="00360315" w:rsidRPr="00066CB5" w:rsidRDefault="00360315" w:rsidP="00773AAE">
      <w:pPr>
        <w:jc w:val="both"/>
        <w:rPr>
          <w:sz w:val="22"/>
          <w:szCs w:val="22"/>
        </w:rPr>
      </w:pPr>
      <w:bookmarkStart w:id="45" w:name="_GoBack"/>
      <w:bookmarkEnd w:id="45"/>
    </w:p>
    <w:sectPr w:rsidR="00360315" w:rsidRPr="00066CB5"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3" w:author="Kemi Ademoye" w:date="2018-05-08T16:56:00Z" w:initials="KA">
    <w:p w14:paraId="007E5C9D" w14:textId="77777777" w:rsidR="00B656A7" w:rsidRDefault="00B656A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29020186" w14:textId="77777777" w:rsidR="00B656A7" w:rsidRDefault="00B656A7">
      <w:pPr>
        <w:pStyle w:val="CommentText"/>
      </w:pPr>
    </w:p>
    <w:p w14:paraId="56918A65" w14:textId="4D013873" w:rsidR="00B656A7" w:rsidRDefault="00B656A7">
      <w:pPr>
        <w:pStyle w:val="CommentText"/>
      </w:pPr>
      <w:r>
        <w:t>Reference(s):http://grammar.about.com/od/words/a/EnglishContractions.htm</w:t>
      </w:r>
    </w:p>
  </w:comment>
  <w:comment w:id="6" w:author="Kemi Ademoye" w:date="2018-05-08T16:57:00Z" w:initials="KA">
    <w:p w14:paraId="149ED434" w14:textId="7AD141CC" w:rsidR="001E06D0" w:rsidRDefault="001E06D0">
      <w:pPr>
        <w:pStyle w:val="CommentText"/>
      </w:pPr>
      <w:r>
        <w:rPr>
          <w:rStyle w:val="CommentReference"/>
        </w:rPr>
        <w:annotationRef/>
      </w:r>
      <w:r>
        <w:t>Okay, but I am not really sure it is relevant in the context of the assignment.</w:t>
      </w:r>
    </w:p>
  </w:comment>
  <w:comment w:id="15" w:author="Kemi Ademoye" w:date="2018-05-08T17:00:00Z" w:initials="KA">
    <w:p w14:paraId="11511776" w14:textId="1BB47BE9" w:rsidR="00232FCA" w:rsidRDefault="00232FCA">
      <w:pPr>
        <w:pStyle w:val="CommentText"/>
      </w:pPr>
      <w:r>
        <w:rPr>
          <w:rStyle w:val="CommentReference"/>
        </w:rPr>
        <w:annotationRef/>
      </w:r>
      <w:r>
        <w:t xml:space="preserve">Good but think of your constants </w:t>
      </w:r>
      <w:r w:rsidR="00BF5DF9">
        <w:t xml:space="preserve">and variables </w:t>
      </w:r>
      <w:r>
        <w:t>more in terms of programming.</w:t>
      </w:r>
      <w:r w:rsidR="004C0AD7">
        <w:t xml:space="preserve"> I would also like to see your chosen variable and constant names.</w:t>
      </w:r>
    </w:p>
  </w:comment>
  <w:comment w:id="18" w:author="Kemi Ademoye" w:date="2018-05-08T17:01:00Z" w:initials="KA">
    <w:p w14:paraId="004F04AB" w14:textId="77777777" w:rsidR="006871F7" w:rsidRDefault="006871F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37FB6EC8" w14:textId="77777777" w:rsidR="006871F7" w:rsidRDefault="006871F7">
      <w:pPr>
        <w:pStyle w:val="CommentText"/>
      </w:pPr>
    </w:p>
    <w:p w14:paraId="7C317987" w14:textId="77777777" w:rsidR="006871F7" w:rsidRDefault="006871F7">
      <w:pPr>
        <w:pStyle w:val="CommentText"/>
      </w:pPr>
      <w:r>
        <w:t>Reference(s):http://www.grammarbook.com/homonyms/confusing-words-letter-b.asp</w:t>
      </w:r>
    </w:p>
    <w:p w14:paraId="35BE6B22" w14:textId="77777777" w:rsidR="006871F7" w:rsidRDefault="006871F7">
      <w:pPr>
        <w:pStyle w:val="CommentText"/>
      </w:pPr>
      <w:r>
        <w:t>http://www.oxforddictionaries.com/words/commonly-confused-words</w:t>
      </w:r>
    </w:p>
    <w:p w14:paraId="251226BD" w14:textId="77777777" w:rsidR="006871F7" w:rsidRDefault="006871F7">
      <w:pPr>
        <w:pStyle w:val="CommentText"/>
      </w:pPr>
      <w:r>
        <w:t>https://copywriterscrucible.wordpress.com/2009/09/01/41-commonly-misused-english-words/</w:t>
      </w:r>
    </w:p>
    <w:p w14:paraId="5F2E1E72" w14:textId="4464E345" w:rsidR="006871F7" w:rsidRDefault="006871F7">
      <w:pPr>
        <w:pStyle w:val="CommentText"/>
      </w:pPr>
      <w:r>
        <w:t>http://www.scholastic.com/parents/blogs/scholastic-parents-raise-reader/top-20-most-commonly-confused-homophones</w:t>
      </w:r>
    </w:p>
  </w:comment>
  <w:comment w:id="20" w:author="Kemi Ademoye" w:date="2018-05-08T17:03:00Z" w:initials="KA">
    <w:p w14:paraId="29C400E6" w14:textId="6725A637" w:rsidR="0017126A" w:rsidRDefault="0017126A" w:rsidP="0017126A">
      <w:pPr>
        <w:pStyle w:val="CommentText"/>
      </w:pPr>
      <w:r>
        <w:rPr>
          <w:rStyle w:val="CommentReference"/>
        </w:rPr>
        <w:annotationRef/>
      </w:r>
      <w:r>
        <w:t>Generally good identification of the requirements and the use of MoSCoW to prioritise these, but</w:t>
      </w:r>
      <w:r w:rsidR="00C6497D">
        <w:t xml:space="preserve"> r</w:t>
      </w:r>
      <w:r>
        <w:t xml:space="preserve">emember that “Wont’ Haves” are requirements that you are not going to implement this time around because of time, budget, knowledge, etc. constraints. So </w:t>
      </w:r>
      <w:r w:rsidR="00C6497D">
        <w:t xml:space="preserve">instead of writing just </w:t>
      </w:r>
      <w:r>
        <w:t>“</w:t>
      </w:r>
      <w:r w:rsidR="00C6497D">
        <w:t>Profanities/Slangs</w:t>
      </w:r>
      <w:r>
        <w:t xml:space="preserve">”, reword </w:t>
      </w:r>
      <w:r w:rsidR="00C6497D">
        <w:t>this</w:t>
      </w:r>
      <w:r>
        <w:t xml:space="preserve"> as “</w:t>
      </w:r>
      <w:r w:rsidR="00C6497D">
        <w:t>Censoring of profanities/slangs</w:t>
      </w:r>
      <w:r>
        <w:t>” or similar.</w:t>
      </w:r>
    </w:p>
    <w:p w14:paraId="12957610" w14:textId="0ADF0B5F" w:rsidR="0017126A" w:rsidRDefault="0017126A">
      <w:pPr>
        <w:pStyle w:val="CommentText"/>
      </w:pP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6918A65" w15:done="0"/>
  <w15:commentEx w15:paraId="149ED434" w15:done="0"/>
  <w15:commentEx w15:paraId="11511776" w15:done="0"/>
  <w15:commentEx w15:paraId="5F2E1E72" w15:done="0"/>
  <w15:commentEx w15:paraId="12957610"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4DA183" w14:textId="77777777" w:rsidR="00BC359E" w:rsidRDefault="00BC359E" w:rsidP="00BB5D0B">
      <w:pPr>
        <w:spacing w:after="0" w:line="240" w:lineRule="auto"/>
      </w:pPr>
      <w:r>
        <w:separator/>
      </w:r>
    </w:p>
  </w:endnote>
  <w:endnote w:type="continuationSeparator" w:id="0">
    <w:p w14:paraId="43E334D6" w14:textId="77777777" w:rsidR="00BC359E" w:rsidRDefault="00BC359E" w:rsidP="00BB5D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Yu Gothic UI Semibold">
    <w:altName w:val="MS Gothic"/>
    <w:charset w:val="80"/>
    <w:family w:val="swiss"/>
    <w:pitch w:val="variable"/>
    <w:sig w:usb0="00000000" w:usb1="2AC7FDFF" w:usb2="00000016" w:usb3="00000000" w:csb0="0002009F" w:csb1="00000000"/>
  </w:font>
  <w:font w:name="Baskerville Old Face">
    <w:panose1 w:val="02020602080505020303"/>
    <w:charset w:val="00"/>
    <w:family w:val="roman"/>
    <w:pitch w:val="variable"/>
    <w:sig w:usb0="00000003" w:usb1="00000000" w:usb2="00000000" w:usb3="00000000" w:csb0="00000001" w:csb1="00000000"/>
  </w:font>
  <w:font w:name="Aldhabi">
    <w:charset w:val="B2"/>
    <w:family w:val="auto"/>
    <w:pitch w:val="variable"/>
    <w:sig w:usb0="80002007" w:usb1="80000000" w:usb2="00000008" w:usb3="00000000" w:csb0="0000004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25195614"/>
      <w:docPartObj>
        <w:docPartGallery w:val="Page Numbers (Bottom of Page)"/>
        <w:docPartUnique/>
      </w:docPartObj>
    </w:sdtPr>
    <w:sdtEndPr>
      <w:rPr>
        <w:noProof/>
      </w:rPr>
    </w:sdtEndPr>
    <w:sdtContent>
      <w:p w14:paraId="48B65CC5" w14:textId="3E77BD30" w:rsidR="00BB5D0B" w:rsidRDefault="00BB5D0B">
        <w:pPr>
          <w:pStyle w:val="Footer"/>
          <w:jc w:val="center"/>
        </w:pPr>
        <w:r>
          <w:rPr>
            <w:noProof/>
            <w:lang w:eastAsia="en-GB"/>
          </w:rPr>
          <mc:AlternateContent>
            <mc:Choice Requires="wps">
              <w:drawing>
                <wp:inline distT="0" distB="0" distL="0" distR="0" wp14:anchorId="50F92725" wp14:editId="45C83A11">
                  <wp:extent cx="5467350" cy="45085"/>
                  <wp:effectExtent l="9525" t="9525" r="0" b="2540"/>
                  <wp:docPr id="3" name="Flowchart: Decision 3"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w14:anchorId="524C98A4" id="_x0000_t110" coordsize="21600,21600" o:spt="110" path="m10800,l,10800,10800,21600,21600,10800xe">
                  <v:stroke joinstyle="miter"/>
                  <v:path gradientshapeok="t" o:connecttype="rect" textboxrect="5400,5400,16200,16200"/>
                </v:shapetype>
                <v:shape id="Flowchart: Decision 3"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TPZtwIAAH8FAAAOAAAAZHJzL2Uyb0RvYy54bWysVF1v0zAUfUfiP1h+75J0SdtES6dtJYBU&#10;YNKAd9d2GgvHDrbbdEP8d66dtNv4kBCiD66d++Fzzz2+F5eHVqI9N1ZoVeLkLMaIK6qZUNsSf/pY&#10;TRYYWUcUI1IrXuJ7bvHl8uWLi74r+FQ3WjJuECRRtui7EjfOdUUUWdrwltgz3XEFxlqbljg4mm3E&#10;DOkheyujaRzPol4b1hlNubXwdTUY8TLkr2tO3Ye6ttwhWWLA5sJqwrrxa7S8IMXWkK4RdIRB/gFF&#10;S4SCS0+pVsQRtDPil1StoEZbXbszqttI17WgPNQA1STxT9XcNaTjoRYgx3Ynmuz/S0vf728NEqzE&#10;5xgp0kKLKql72hDjCrTiVPjOIjAybikQtxbbxqFGG/GglSPSM9h3toBEd92t8RzYbq3pF4uUvmmI&#10;2vIrY3TfcMIAd+L9o2cB/mAhFG36d5oBALJzOpB5qE2Laim6zz7QpwbC0CF07/7UPX5wiMLHLJ3N&#10;zzNoMgVbmsWLLNxFCp/GB3fGutdct8hvSlxDnQDQuGOV4QayX1vnMT76h1jiXCWkHGOle6PNQwio&#10;tzfShLLNdgNbtCdea+E3Aji5bH7rW4Xf6Du6+OvHK31uqfyqtIcwgBu+QO0A19s8C0Fw3/JkmsbX&#10;03xSzRbzSVql2SSfx4tJnOTX+SxO83RVfffQk7RoBGNcrYXiR/En6d+Ja3yGg2yD/FFf4jybZoEV&#10;q6VgHq3HZv/IzDO3VjiYBVK0JV6c6COFV84rxaBsUjgi5LCPnsMPDQMOjv+BlaAzL61BohvN7kFm&#10;RkPzQSYwtWADSn7AqIcJUGL7dUcMx0i+VSDVPElTPzLCIc3mUziYp5bNUwtRFFKV2GE0bG/cMGZ2&#10;nfFP5qhgpa9A3rUIGvPSH1CNjwJeeahgnEh+jDw9B6/Hubn8AQ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CSsTPZ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14:paraId="1711CDBB" w14:textId="1B7DA6E1" w:rsidR="00BB5D0B" w:rsidRDefault="00BB5D0B">
        <w:pPr>
          <w:pStyle w:val="Footer"/>
          <w:jc w:val="center"/>
        </w:pPr>
        <w:r>
          <w:fldChar w:fldCharType="begin"/>
        </w:r>
        <w:r>
          <w:instrText xml:space="preserve"> PAGE    \* MERGEFORMAT </w:instrText>
        </w:r>
        <w:r>
          <w:fldChar w:fldCharType="separate"/>
        </w:r>
        <w:r w:rsidR="001D0C4C">
          <w:rPr>
            <w:noProof/>
          </w:rPr>
          <w:t>7</w:t>
        </w:r>
        <w:r>
          <w:rPr>
            <w:noProof/>
          </w:rPr>
          <w:fldChar w:fldCharType="end"/>
        </w:r>
      </w:p>
    </w:sdtContent>
  </w:sdt>
  <w:p w14:paraId="4CB7EE33" w14:textId="4FD59D1C" w:rsidR="00BB5D0B" w:rsidRDefault="00BB5D0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AD0F29" w14:textId="77777777" w:rsidR="00C57238" w:rsidRDefault="00BC359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D0C4C">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D0C4C">
      <w:rPr>
        <w:b/>
        <w:noProof/>
      </w:rPr>
      <w:t>8</w:t>
    </w:r>
    <w:r>
      <w:rPr>
        <w:b/>
        <w:sz w:val="24"/>
        <w:szCs w:val="24"/>
      </w:rPr>
      <w:fldChar w:fldCharType="end"/>
    </w:r>
  </w:p>
  <w:p w14:paraId="332B7F39" w14:textId="77777777" w:rsidR="00C57238" w:rsidRDefault="00BC359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017F45" w14:textId="77777777" w:rsidR="00BC359E" w:rsidRDefault="00BC359E" w:rsidP="00BB5D0B">
      <w:pPr>
        <w:spacing w:after="0" w:line="240" w:lineRule="auto"/>
      </w:pPr>
      <w:r>
        <w:separator/>
      </w:r>
    </w:p>
  </w:footnote>
  <w:footnote w:type="continuationSeparator" w:id="0">
    <w:p w14:paraId="1224FA0E" w14:textId="77777777" w:rsidR="00BC359E" w:rsidRDefault="00BC359E" w:rsidP="00BB5D0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8EEBBF" w14:textId="40638A4A" w:rsidR="00BB5D0B" w:rsidRDefault="00BB5D0B">
    <w:pPr>
      <w:pStyle w:val="Header"/>
    </w:pPr>
    <w:r>
      <w:t>M4X01499</w:t>
    </w:r>
    <w:r>
      <w:ptab w:relativeTo="margin" w:alignment="center" w:leader="none"/>
    </w:r>
    <w:r>
      <w:t>Analysing &amp; Solving Problems</w:t>
    </w:r>
    <w:r>
      <w:ptab w:relativeTo="margin" w:alignment="right" w:leader="none"/>
    </w:r>
    <w:r>
      <w:t>Nicholas Evans - 1704662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9F72D5"/>
    <w:multiLevelType w:val="hybridMultilevel"/>
    <w:tmpl w:val="663EA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D1630"/>
    <w:multiLevelType w:val="hybridMultilevel"/>
    <w:tmpl w:val="C206E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652756"/>
    <w:multiLevelType w:val="hybridMultilevel"/>
    <w:tmpl w:val="A1329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displayBackgroundShape/>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6193"/>
    <w:rsid w:val="000153EA"/>
    <w:rsid w:val="00035532"/>
    <w:rsid w:val="000639BC"/>
    <w:rsid w:val="00066CB5"/>
    <w:rsid w:val="00072522"/>
    <w:rsid w:val="000C5A95"/>
    <w:rsid w:val="00103F7D"/>
    <w:rsid w:val="001215F1"/>
    <w:rsid w:val="00123425"/>
    <w:rsid w:val="001369F1"/>
    <w:rsid w:val="0017126A"/>
    <w:rsid w:val="001D0C4C"/>
    <w:rsid w:val="001E06D0"/>
    <w:rsid w:val="002013C1"/>
    <w:rsid w:val="00220D2B"/>
    <w:rsid w:val="00232FCA"/>
    <w:rsid w:val="00276CBD"/>
    <w:rsid w:val="002B1DD1"/>
    <w:rsid w:val="002C43E2"/>
    <w:rsid w:val="003079DA"/>
    <w:rsid w:val="00316976"/>
    <w:rsid w:val="00360315"/>
    <w:rsid w:val="00387287"/>
    <w:rsid w:val="003C7B77"/>
    <w:rsid w:val="00411729"/>
    <w:rsid w:val="0042263B"/>
    <w:rsid w:val="00424A64"/>
    <w:rsid w:val="004C0AD7"/>
    <w:rsid w:val="004D60BD"/>
    <w:rsid w:val="004E4C70"/>
    <w:rsid w:val="004F1A7E"/>
    <w:rsid w:val="00550D56"/>
    <w:rsid w:val="00557327"/>
    <w:rsid w:val="005A704E"/>
    <w:rsid w:val="005B4AC7"/>
    <w:rsid w:val="005B500E"/>
    <w:rsid w:val="00635C5F"/>
    <w:rsid w:val="006871F7"/>
    <w:rsid w:val="006C5310"/>
    <w:rsid w:val="006E1537"/>
    <w:rsid w:val="00705F80"/>
    <w:rsid w:val="007211E5"/>
    <w:rsid w:val="00727412"/>
    <w:rsid w:val="0075083E"/>
    <w:rsid w:val="00765496"/>
    <w:rsid w:val="00766C6F"/>
    <w:rsid w:val="00773AAE"/>
    <w:rsid w:val="00785802"/>
    <w:rsid w:val="007A799C"/>
    <w:rsid w:val="00883114"/>
    <w:rsid w:val="008838E7"/>
    <w:rsid w:val="00897613"/>
    <w:rsid w:val="008B7F0A"/>
    <w:rsid w:val="008C5B11"/>
    <w:rsid w:val="008E7E34"/>
    <w:rsid w:val="009126E1"/>
    <w:rsid w:val="00933B2A"/>
    <w:rsid w:val="00995204"/>
    <w:rsid w:val="009C4C49"/>
    <w:rsid w:val="00A16278"/>
    <w:rsid w:val="00B656A7"/>
    <w:rsid w:val="00BB5D0B"/>
    <w:rsid w:val="00BC359E"/>
    <w:rsid w:val="00BF2871"/>
    <w:rsid w:val="00BF56E8"/>
    <w:rsid w:val="00BF5DF9"/>
    <w:rsid w:val="00C027B5"/>
    <w:rsid w:val="00C20F88"/>
    <w:rsid w:val="00C211DA"/>
    <w:rsid w:val="00C6497D"/>
    <w:rsid w:val="00CA32F7"/>
    <w:rsid w:val="00CC6400"/>
    <w:rsid w:val="00CD66D9"/>
    <w:rsid w:val="00CD6C04"/>
    <w:rsid w:val="00CE67B2"/>
    <w:rsid w:val="00D05778"/>
    <w:rsid w:val="00D15073"/>
    <w:rsid w:val="00D753A2"/>
    <w:rsid w:val="00D97DD3"/>
    <w:rsid w:val="00DA0235"/>
    <w:rsid w:val="00DF6193"/>
    <w:rsid w:val="00E02141"/>
    <w:rsid w:val="00E26A4A"/>
    <w:rsid w:val="00E40A3A"/>
    <w:rsid w:val="00E5185D"/>
    <w:rsid w:val="00E614A7"/>
    <w:rsid w:val="00EA2F11"/>
    <w:rsid w:val="00EB5928"/>
    <w:rsid w:val="00ED4C6A"/>
    <w:rsid w:val="00EE741C"/>
    <w:rsid w:val="00F26BED"/>
    <w:rsid w:val="00F72772"/>
    <w:rsid w:val="00F816BB"/>
    <w:rsid w:val="00FC6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F3E9E3"/>
  <w15:chartTrackingRefBased/>
  <w15:docId w15:val="{630B436F-3808-43A0-A00E-6B79DCECF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5D0B"/>
  </w:style>
  <w:style w:type="paragraph" w:styleId="Heading1">
    <w:name w:val="heading 1"/>
    <w:basedOn w:val="Normal"/>
    <w:next w:val="Normal"/>
    <w:link w:val="Heading1Char"/>
    <w:uiPriority w:val="9"/>
    <w:qFormat/>
    <w:rsid w:val="00BB5D0B"/>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5D0B"/>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BB5D0B"/>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BB5D0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BB5D0B"/>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BB5D0B"/>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BB5D0B"/>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BB5D0B"/>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BB5D0B"/>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grammaticalnote">
    <w:name w:val="grammatical_note"/>
    <w:basedOn w:val="DefaultParagraphFont"/>
    <w:rsid w:val="001215F1"/>
  </w:style>
  <w:style w:type="character" w:customStyle="1" w:styleId="ind">
    <w:name w:val="ind"/>
    <w:basedOn w:val="DefaultParagraphFont"/>
    <w:rsid w:val="001215F1"/>
  </w:style>
  <w:style w:type="paragraph" w:styleId="ListParagraph">
    <w:name w:val="List Paragraph"/>
    <w:basedOn w:val="Normal"/>
    <w:uiPriority w:val="34"/>
    <w:qFormat/>
    <w:rsid w:val="000153EA"/>
    <w:pPr>
      <w:ind w:left="720"/>
      <w:contextualSpacing/>
    </w:pPr>
  </w:style>
  <w:style w:type="paragraph" w:styleId="Revision">
    <w:name w:val="Revision"/>
    <w:hidden/>
    <w:uiPriority w:val="99"/>
    <w:semiHidden/>
    <w:rsid w:val="00E614A7"/>
    <w:pPr>
      <w:spacing w:after="0" w:line="240" w:lineRule="auto"/>
    </w:pPr>
  </w:style>
  <w:style w:type="paragraph" w:styleId="BalloonText">
    <w:name w:val="Balloon Text"/>
    <w:basedOn w:val="Normal"/>
    <w:link w:val="BalloonTextChar"/>
    <w:uiPriority w:val="99"/>
    <w:semiHidden/>
    <w:unhideWhenUsed/>
    <w:rsid w:val="00E614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14A7"/>
    <w:rPr>
      <w:rFonts w:ascii="Segoe UI" w:hAnsi="Segoe UI" w:cs="Segoe UI"/>
      <w:sz w:val="18"/>
      <w:szCs w:val="18"/>
    </w:rPr>
  </w:style>
  <w:style w:type="character" w:customStyle="1" w:styleId="Heading1Char">
    <w:name w:val="Heading 1 Char"/>
    <w:basedOn w:val="DefaultParagraphFont"/>
    <w:link w:val="Heading1"/>
    <w:uiPriority w:val="9"/>
    <w:rsid w:val="00BB5D0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5D0B"/>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BB5D0B"/>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rsid w:val="00BB5D0B"/>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rsid w:val="00BB5D0B"/>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BB5D0B"/>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BB5D0B"/>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BB5D0B"/>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BB5D0B"/>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BB5D0B"/>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BB5D0B"/>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BB5D0B"/>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BB5D0B"/>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B5D0B"/>
    <w:rPr>
      <w:rFonts w:asciiTheme="majorHAnsi" w:eastAsiaTheme="majorEastAsia" w:hAnsiTheme="majorHAnsi" w:cstheme="majorBidi"/>
      <w:sz w:val="24"/>
      <w:szCs w:val="24"/>
    </w:rPr>
  </w:style>
  <w:style w:type="character" w:styleId="Strong">
    <w:name w:val="Strong"/>
    <w:basedOn w:val="DefaultParagraphFont"/>
    <w:uiPriority w:val="22"/>
    <w:qFormat/>
    <w:rsid w:val="00BB5D0B"/>
    <w:rPr>
      <w:b/>
      <w:bCs/>
    </w:rPr>
  </w:style>
  <w:style w:type="character" w:styleId="Emphasis">
    <w:name w:val="Emphasis"/>
    <w:basedOn w:val="DefaultParagraphFont"/>
    <w:uiPriority w:val="20"/>
    <w:qFormat/>
    <w:rsid w:val="00BB5D0B"/>
    <w:rPr>
      <w:i/>
      <w:iCs/>
    </w:rPr>
  </w:style>
  <w:style w:type="paragraph" w:styleId="NoSpacing">
    <w:name w:val="No Spacing"/>
    <w:link w:val="NoSpacingChar"/>
    <w:uiPriority w:val="1"/>
    <w:qFormat/>
    <w:rsid w:val="00BB5D0B"/>
    <w:pPr>
      <w:spacing w:after="0" w:line="240" w:lineRule="auto"/>
    </w:pPr>
  </w:style>
  <w:style w:type="paragraph" w:styleId="Quote">
    <w:name w:val="Quote"/>
    <w:basedOn w:val="Normal"/>
    <w:next w:val="Normal"/>
    <w:link w:val="QuoteChar"/>
    <w:uiPriority w:val="29"/>
    <w:qFormat/>
    <w:rsid w:val="00BB5D0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BB5D0B"/>
    <w:rPr>
      <w:i/>
      <w:iCs/>
      <w:color w:val="404040" w:themeColor="text1" w:themeTint="BF"/>
    </w:rPr>
  </w:style>
  <w:style w:type="paragraph" w:styleId="IntenseQuote">
    <w:name w:val="Intense Quote"/>
    <w:basedOn w:val="Normal"/>
    <w:next w:val="Normal"/>
    <w:link w:val="IntenseQuoteChar"/>
    <w:uiPriority w:val="30"/>
    <w:qFormat/>
    <w:rsid w:val="00BB5D0B"/>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BB5D0B"/>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BB5D0B"/>
    <w:rPr>
      <w:i/>
      <w:iCs/>
      <w:color w:val="404040" w:themeColor="text1" w:themeTint="BF"/>
    </w:rPr>
  </w:style>
  <w:style w:type="character" w:styleId="IntenseEmphasis">
    <w:name w:val="Intense Emphasis"/>
    <w:basedOn w:val="DefaultParagraphFont"/>
    <w:uiPriority w:val="21"/>
    <w:qFormat/>
    <w:rsid w:val="00BB5D0B"/>
    <w:rPr>
      <w:b/>
      <w:bCs/>
      <w:i/>
      <w:iCs/>
    </w:rPr>
  </w:style>
  <w:style w:type="character" w:styleId="SubtleReference">
    <w:name w:val="Subtle Reference"/>
    <w:basedOn w:val="DefaultParagraphFont"/>
    <w:uiPriority w:val="31"/>
    <w:qFormat/>
    <w:rsid w:val="00BB5D0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B5D0B"/>
    <w:rPr>
      <w:b/>
      <w:bCs/>
      <w:smallCaps/>
      <w:spacing w:val="5"/>
      <w:u w:val="single"/>
    </w:rPr>
  </w:style>
  <w:style w:type="character" w:styleId="BookTitle">
    <w:name w:val="Book Title"/>
    <w:basedOn w:val="DefaultParagraphFont"/>
    <w:uiPriority w:val="33"/>
    <w:qFormat/>
    <w:rsid w:val="00BB5D0B"/>
    <w:rPr>
      <w:b/>
      <w:bCs/>
      <w:smallCaps/>
    </w:rPr>
  </w:style>
  <w:style w:type="paragraph" w:styleId="TOCHeading">
    <w:name w:val="TOC Heading"/>
    <w:basedOn w:val="Heading1"/>
    <w:next w:val="Normal"/>
    <w:uiPriority w:val="39"/>
    <w:unhideWhenUsed/>
    <w:qFormat/>
    <w:rsid w:val="00BB5D0B"/>
    <w:pPr>
      <w:outlineLvl w:val="9"/>
    </w:pPr>
  </w:style>
  <w:style w:type="character" w:customStyle="1" w:styleId="NoSpacingChar">
    <w:name w:val="No Spacing Char"/>
    <w:basedOn w:val="DefaultParagraphFont"/>
    <w:link w:val="NoSpacing"/>
    <w:uiPriority w:val="1"/>
    <w:rsid w:val="00BB5D0B"/>
  </w:style>
  <w:style w:type="paragraph" w:styleId="Header">
    <w:name w:val="header"/>
    <w:basedOn w:val="Normal"/>
    <w:link w:val="HeaderChar"/>
    <w:uiPriority w:val="99"/>
    <w:unhideWhenUsed/>
    <w:rsid w:val="00BB5D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D0B"/>
  </w:style>
  <w:style w:type="paragraph" w:styleId="Footer">
    <w:name w:val="footer"/>
    <w:basedOn w:val="Normal"/>
    <w:link w:val="FooterChar"/>
    <w:uiPriority w:val="99"/>
    <w:unhideWhenUsed/>
    <w:rsid w:val="00BB5D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D0B"/>
  </w:style>
  <w:style w:type="paragraph" w:styleId="TOC1">
    <w:name w:val="toc 1"/>
    <w:basedOn w:val="Normal"/>
    <w:next w:val="Normal"/>
    <w:autoRedefine/>
    <w:uiPriority w:val="39"/>
    <w:unhideWhenUsed/>
    <w:rsid w:val="00DA0235"/>
    <w:pPr>
      <w:spacing w:after="100"/>
    </w:pPr>
  </w:style>
  <w:style w:type="character" w:styleId="Hyperlink">
    <w:name w:val="Hyperlink"/>
    <w:basedOn w:val="DefaultParagraphFont"/>
    <w:uiPriority w:val="99"/>
    <w:unhideWhenUsed/>
    <w:rsid w:val="00DA0235"/>
    <w:rPr>
      <w:color w:val="0563C1" w:themeColor="hyperlink"/>
      <w:u w:val="single"/>
    </w:rPr>
  </w:style>
  <w:style w:type="paragraph" w:styleId="TableofFigures">
    <w:name w:val="table of figures"/>
    <w:basedOn w:val="Normal"/>
    <w:next w:val="Normal"/>
    <w:uiPriority w:val="99"/>
    <w:unhideWhenUsed/>
    <w:rsid w:val="00DA0235"/>
    <w:pPr>
      <w:spacing w:after="0"/>
    </w:pPr>
  </w:style>
  <w:style w:type="table" w:styleId="TableGrid">
    <w:name w:val="Table Grid"/>
    <w:basedOn w:val="TableNormal"/>
    <w:uiPriority w:val="39"/>
    <w:rsid w:val="00E26A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B7F0A"/>
  </w:style>
  <w:style w:type="character" w:styleId="CommentReference">
    <w:name w:val="annotation reference"/>
    <w:basedOn w:val="DefaultParagraphFont"/>
    <w:uiPriority w:val="99"/>
    <w:semiHidden/>
    <w:unhideWhenUsed/>
    <w:rsid w:val="00BF56E8"/>
    <w:rPr>
      <w:sz w:val="16"/>
      <w:szCs w:val="16"/>
    </w:rPr>
  </w:style>
  <w:style w:type="paragraph" w:styleId="CommentText">
    <w:name w:val="annotation text"/>
    <w:basedOn w:val="Normal"/>
    <w:link w:val="CommentTextChar"/>
    <w:uiPriority w:val="99"/>
    <w:semiHidden/>
    <w:unhideWhenUsed/>
    <w:rsid w:val="00BF56E8"/>
    <w:pPr>
      <w:spacing w:line="240" w:lineRule="auto"/>
    </w:pPr>
  </w:style>
  <w:style w:type="character" w:customStyle="1" w:styleId="CommentTextChar">
    <w:name w:val="Comment Text Char"/>
    <w:basedOn w:val="DefaultParagraphFont"/>
    <w:link w:val="CommentText"/>
    <w:uiPriority w:val="99"/>
    <w:semiHidden/>
    <w:rsid w:val="00BF56E8"/>
  </w:style>
  <w:style w:type="paragraph" w:styleId="CommentSubject">
    <w:name w:val="annotation subject"/>
    <w:basedOn w:val="CommentText"/>
    <w:next w:val="CommentText"/>
    <w:link w:val="CommentSubjectChar"/>
    <w:uiPriority w:val="99"/>
    <w:semiHidden/>
    <w:unhideWhenUsed/>
    <w:rsid w:val="00BF56E8"/>
    <w:rPr>
      <w:b/>
      <w:bCs/>
    </w:rPr>
  </w:style>
  <w:style w:type="character" w:customStyle="1" w:styleId="CommentSubjectChar">
    <w:name w:val="Comment Subject Char"/>
    <w:basedOn w:val="CommentTextChar"/>
    <w:link w:val="CommentSubject"/>
    <w:uiPriority w:val="99"/>
    <w:semiHidden/>
    <w:rsid w:val="00BF56E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577777">
      <w:bodyDiv w:val="1"/>
      <w:marLeft w:val="0"/>
      <w:marRight w:val="0"/>
      <w:marTop w:val="0"/>
      <w:marBottom w:val="0"/>
      <w:divBdr>
        <w:top w:val="none" w:sz="0" w:space="0" w:color="auto"/>
        <w:left w:val="none" w:sz="0" w:space="0" w:color="auto"/>
        <w:bottom w:val="none" w:sz="0" w:space="0" w:color="auto"/>
        <w:right w:val="none" w:sz="0" w:space="0" w:color="auto"/>
      </w:divBdr>
    </w:div>
    <w:div w:id="139078574">
      <w:bodyDiv w:val="1"/>
      <w:marLeft w:val="0"/>
      <w:marRight w:val="0"/>
      <w:marTop w:val="0"/>
      <w:marBottom w:val="0"/>
      <w:divBdr>
        <w:top w:val="none" w:sz="0" w:space="0" w:color="auto"/>
        <w:left w:val="none" w:sz="0" w:space="0" w:color="auto"/>
        <w:bottom w:val="none" w:sz="0" w:space="0" w:color="auto"/>
        <w:right w:val="none" w:sz="0" w:space="0" w:color="auto"/>
      </w:divBdr>
    </w:div>
    <w:div w:id="141580920">
      <w:bodyDiv w:val="1"/>
      <w:marLeft w:val="0"/>
      <w:marRight w:val="0"/>
      <w:marTop w:val="0"/>
      <w:marBottom w:val="0"/>
      <w:divBdr>
        <w:top w:val="none" w:sz="0" w:space="0" w:color="auto"/>
        <w:left w:val="none" w:sz="0" w:space="0" w:color="auto"/>
        <w:bottom w:val="none" w:sz="0" w:space="0" w:color="auto"/>
        <w:right w:val="none" w:sz="0" w:space="0" w:color="auto"/>
      </w:divBdr>
      <w:divsChild>
        <w:div w:id="1548756045">
          <w:marLeft w:val="0"/>
          <w:marRight w:val="0"/>
          <w:marTop w:val="0"/>
          <w:marBottom w:val="0"/>
          <w:divBdr>
            <w:top w:val="none" w:sz="0" w:space="0" w:color="auto"/>
            <w:left w:val="none" w:sz="0" w:space="0" w:color="auto"/>
            <w:bottom w:val="none" w:sz="0" w:space="0" w:color="auto"/>
            <w:right w:val="none" w:sz="0" w:space="0" w:color="auto"/>
          </w:divBdr>
          <w:divsChild>
            <w:div w:id="457769836">
              <w:marLeft w:val="0"/>
              <w:marRight w:val="120"/>
              <w:marTop w:val="0"/>
              <w:marBottom w:val="120"/>
              <w:divBdr>
                <w:top w:val="none" w:sz="0" w:space="0" w:color="auto"/>
                <w:left w:val="none" w:sz="0" w:space="0" w:color="auto"/>
                <w:bottom w:val="none" w:sz="0" w:space="0" w:color="auto"/>
                <w:right w:val="none" w:sz="0" w:space="0" w:color="auto"/>
              </w:divBdr>
            </w:div>
          </w:divsChild>
        </w:div>
        <w:div w:id="1973628951">
          <w:marLeft w:val="0"/>
          <w:marRight w:val="0"/>
          <w:marTop w:val="0"/>
          <w:marBottom w:val="0"/>
          <w:divBdr>
            <w:top w:val="none" w:sz="0" w:space="0" w:color="auto"/>
            <w:left w:val="none" w:sz="0" w:space="0" w:color="auto"/>
            <w:bottom w:val="none" w:sz="0" w:space="0" w:color="auto"/>
            <w:right w:val="none" w:sz="0" w:space="0" w:color="auto"/>
          </w:divBdr>
          <w:divsChild>
            <w:div w:id="811017483">
              <w:marLeft w:val="0"/>
              <w:marRight w:val="120"/>
              <w:marTop w:val="0"/>
              <w:marBottom w:val="120"/>
              <w:divBdr>
                <w:top w:val="none" w:sz="0" w:space="0" w:color="auto"/>
                <w:left w:val="none" w:sz="0" w:space="0" w:color="auto"/>
                <w:bottom w:val="none" w:sz="0" w:space="0" w:color="auto"/>
                <w:right w:val="none" w:sz="0" w:space="0" w:color="auto"/>
              </w:divBdr>
            </w:div>
          </w:divsChild>
        </w:div>
        <w:div w:id="1905987687">
          <w:marLeft w:val="0"/>
          <w:marRight w:val="0"/>
          <w:marTop w:val="0"/>
          <w:marBottom w:val="0"/>
          <w:divBdr>
            <w:top w:val="none" w:sz="0" w:space="0" w:color="auto"/>
            <w:left w:val="none" w:sz="0" w:space="0" w:color="auto"/>
            <w:bottom w:val="none" w:sz="0" w:space="0" w:color="auto"/>
            <w:right w:val="none" w:sz="0" w:space="0" w:color="auto"/>
          </w:divBdr>
          <w:divsChild>
            <w:div w:id="79257576">
              <w:marLeft w:val="0"/>
              <w:marRight w:val="120"/>
              <w:marTop w:val="0"/>
              <w:marBottom w:val="120"/>
              <w:divBdr>
                <w:top w:val="none" w:sz="0" w:space="0" w:color="auto"/>
                <w:left w:val="none" w:sz="0" w:space="0" w:color="auto"/>
                <w:bottom w:val="none" w:sz="0" w:space="0" w:color="auto"/>
                <w:right w:val="none" w:sz="0" w:space="0" w:color="auto"/>
              </w:divBdr>
            </w:div>
          </w:divsChild>
        </w:div>
        <w:div w:id="129565024">
          <w:marLeft w:val="0"/>
          <w:marRight w:val="0"/>
          <w:marTop w:val="0"/>
          <w:marBottom w:val="0"/>
          <w:divBdr>
            <w:top w:val="none" w:sz="0" w:space="0" w:color="auto"/>
            <w:left w:val="none" w:sz="0" w:space="0" w:color="auto"/>
            <w:bottom w:val="none" w:sz="0" w:space="0" w:color="auto"/>
            <w:right w:val="none" w:sz="0" w:space="0" w:color="auto"/>
          </w:divBdr>
          <w:divsChild>
            <w:div w:id="1242058364">
              <w:marLeft w:val="0"/>
              <w:marRight w:val="120"/>
              <w:marTop w:val="0"/>
              <w:marBottom w:val="120"/>
              <w:divBdr>
                <w:top w:val="none" w:sz="0" w:space="0" w:color="auto"/>
                <w:left w:val="none" w:sz="0" w:space="0" w:color="auto"/>
                <w:bottom w:val="none" w:sz="0" w:space="0" w:color="auto"/>
                <w:right w:val="none" w:sz="0" w:space="0" w:color="auto"/>
              </w:divBdr>
            </w:div>
          </w:divsChild>
        </w:div>
        <w:div w:id="351130">
          <w:marLeft w:val="0"/>
          <w:marRight w:val="0"/>
          <w:marTop w:val="0"/>
          <w:marBottom w:val="0"/>
          <w:divBdr>
            <w:top w:val="none" w:sz="0" w:space="0" w:color="auto"/>
            <w:left w:val="none" w:sz="0" w:space="0" w:color="auto"/>
            <w:bottom w:val="none" w:sz="0" w:space="0" w:color="auto"/>
            <w:right w:val="none" w:sz="0" w:space="0" w:color="auto"/>
          </w:divBdr>
          <w:divsChild>
            <w:div w:id="987057095">
              <w:marLeft w:val="0"/>
              <w:marRight w:val="120"/>
              <w:marTop w:val="0"/>
              <w:marBottom w:val="120"/>
              <w:divBdr>
                <w:top w:val="none" w:sz="0" w:space="0" w:color="auto"/>
                <w:left w:val="none" w:sz="0" w:space="0" w:color="auto"/>
                <w:bottom w:val="none" w:sz="0" w:space="0" w:color="auto"/>
                <w:right w:val="none" w:sz="0" w:space="0" w:color="auto"/>
              </w:divBdr>
            </w:div>
          </w:divsChild>
        </w:div>
        <w:div w:id="251013820">
          <w:marLeft w:val="0"/>
          <w:marRight w:val="0"/>
          <w:marTop w:val="0"/>
          <w:marBottom w:val="0"/>
          <w:divBdr>
            <w:top w:val="none" w:sz="0" w:space="0" w:color="auto"/>
            <w:left w:val="none" w:sz="0" w:space="0" w:color="auto"/>
            <w:bottom w:val="none" w:sz="0" w:space="0" w:color="auto"/>
            <w:right w:val="none" w:sz="0" w:space="0" w:color="auto"/>
          </w:divBdr>
          <w:divsChild>
            <w:div w:id="925306173">
              <w:marLeft w:val="0"/>
              <w:marRight w:val="120"/>
              <w:marTop w:val="0"/>
              <w:marBottom w:val="120"/>
              <w:divBdr>
                <w:top w:val="none" w:sz="0" w:space="0" w:color="auto"/>
                <w:left w:val="none" w:sz="0" w:space="0" w:color="auto"/>
                <w:bottom w:val="none" w:sz="0" w:space="0" w:color="auto"/>
                <w:right w:val="none" w:sz="0" w:space="0" w:color="auto"/>
              </w:divBdr>
            </w:div>
          </w:divsChild>
        </w:div>
        <w:div w:id="1378696886">
          <w:marLeft w:val="0"/>
          <w:marRight w:val="0"/>
          <w:marTop w:val="0"/>
          <w:marBottom w:val="0"/>
          <w:divBdr>
            <w:top w:val="none" w:sz="0" w:space="0" w:color="auto"/>
            <w:left w:val="none" w:sz="0" w:space="0" w:color="auto"/>
            <w:bottom w:val="none" w:sz="0" w:space="0" w:color="auto"/>
            <w:right w:val="none" w:sz="0" w:space="0" w:color="auto"/>
          </w:divBdr>
          <w:divsChild>
            <w:div w:id="259799549">
              <w:marLeft w:val="0"/>
              <w:marRight w:val="120"/>
              <w:marTop w:val="0"/>
              <w:marBottom w:val="120"/>
              <w:divBdr>
                <w:top w:val="none" w:sz="0" w:space="0" w:color="auto"/>
                <w:left w:val="none" w:sz="0" w:space="0" w:color="auto"/>
                <w:bottom w:val="none" w:sz="0" w:space="0" w:color="auto"/>
                <w:right w:val="none" w:sz="0" w:space="0" w:color="auto"/>
              </w:divBdr>
            </w:div>
          </w:divsChild>
        </w:div>
        <w:div w:id="1753044701">
          <w:marLeft w:val="0"/>
          <w:marRight w:val="0"/>
          <w:marTop w:val="0"/>
          <w:marBottom w:val="0"/>
          <w:divBdr>
            <w:top w:val="none" w:sz="0" w:space="0" w:color="auto"/>
            <w:left w:val="none" w:sz="0" w:space="0" w:color="auto"/>
            <w:bottom w:val="none" w:sz="0" w:space="0" w:color="auto"/>
            <w:right w:val="none" w:sz="0" w:space="0" w:color="auto"/>
          </w:divBdr>
          <w:divsChild>
            <w:div w:id="1884167829">
              <w:marLeft w:val="0"/>
              <w:marRight w:val="120"/>
              <w:marTop w:val="0"/>
              <w:marBottom w:val="120"/>
              <w:divBdr>
                <w:top w:val="none" w:sz="0" w:space="0" w:color="auto"/>
                <w:left w:val="none" w:sz="0" w:space="0" w:color="auto"/>
                <w:bottom w:val="none" w:sz="0" w:space="0" w:color="auto"/>
                <w:right w:val="none" w:sz="0" w:space="0" w:color="auto"/>
              </w:divBdr>
            </w:div>
          </w:divsChild>
        </w:div>
        <w:div w:id="1625035617">
          <w:marLeft w:val="0"/>
          <w:marRight w:val="0"/>
          <w:marTop w:val="0"/>
          <w:marBottom w:val="0"/>
          <w:divBdr>
            <w:top w:val="none" w:sz="0" w:space="0" w:color="auto"/>
            <w:left w:val="none" w:sz="0" w:space="0" w:color="auto"/>
            <w:bottom w:val="none" w:sz="0" w:space="0" w:color="auto"/>
            <w:right w:val="none" w:sz="0" w:space="0" w:color="auto"/>
          </w:divBdr>
          <w:divsChild>
            <w:div w:id="167789034">
              <w:marLeft w:val="0"/>
              <w:marRight w:val="120"/>
              <w:marTop w:val="0"/>
              <w:marBottom w:val="120"/>
              <w:divBdr>
                <w:top w:val="none" w:sz="0" w:space="0" w:color="auto"/>
                <w:left w:val="none" w:sz="0" w:space="0" w:color="auto"/>
                <w:bottom w:val="none" w:sz="0" w:space="0" w:color="auto"/>
                <w:right w:val="none" w:sz="0" w:space="0" w:color="auto"/>
              </w:divBdr>
            </w:div>
          </w:divsChild>
        </w:div>
      </w:divsChild>
    </w:div>
    <w:div w:id="378211583">
      <w:bodyDiv w:val="1"/>
      <w:marLeft w:val="0"/>
      <w:marRight w:val="0"/>
      <w:marTop w:val="0"/>
      <w:marBottom w:val="0"/>
      <w:divBdr>
        <w:top w:val="none" w:sz="0" w:space="0" w:color="auto"/>
        <w:left w:val="none" w:sz="0" w:space="0" w:color="auto"/>
        <w:bottom w:val="none" w:sz="0" w:space="0" w:color="auto"/>
        <w:right w:val="none" w:sz="0" w:space="0" w:color="auto"/>
      </w:divBdr>
    </w:div>
    <w:div w:id="440954785">
      <w:bodyDiv w:val="1"/>
      <w:marLeft w:val="0"/>
      <w:marRight w:val="0"/>
      <w:marTop w:val="0"/>
      <w:marBottom w:val="0"/>
      <w:divBdr>
        <w:top w:val="none" w:sz="0" w:space="0" w:color="auto"/>
        <w:left w:val="none" w:sz="0" w:space="0" w:color="auto"/>
        <w:bottom w:val="none" w:sz="0" w:space="0" w:color="auto"/>
        <w:right w:val="none" w:sz="0" w:space="0" w:color="auto"/>
      </w:divBdr>
    </w:div>
    <w:div w:id="744886610">
      <w:bodyDiv w:val="1"/>
      <w:marLeft w:val="0"/>
      <w:marRight w:val="0"/>
      <w:marTop w:val="0"/>
      <w:marBottom w:val="0"/>
      <w:divBdr>
        <w:top w:val="none" w:sz="0" w:space="0" w:color="auto"/>
        <w:left w:val="none" w:sz="0" w:space="0" w:color="auto"/>
        <w:bottom w:val="none" w:sz="0" w:space="0" w:color="auto"/>
        <w:right w:val="none" w:sz="0" w:space="0" w:color="auto"/>
      </w:divBdr>
      <w:divsChild>
        <w:div w:id="125588516">
          <w:marLeft w:val="0"/>
          <w:marRight w:val="0"/>
          <w:marTop w:val="0"/>
          <w:marBottom w:val="0"/>
          <w:divBdr>
            <w:top w:val="none" w:sz="0" w:space="0" w:color="auto"/>
            <w:left w:val="none" w:sz="0" w:space="0" w:color="auto"/>
            <w:bottom w:val="none" w:sz="0" w:space="0" w:color="auto"/>
            <w:right w:val="none" w:sz="0" w:space="0" w:color="auto"/>
          </w:divBdr>
          <w:divsChild>
            <w:div w:id="884293855">
              <w:marLeft w:val="0"/>
              <w:marRight w:val="0"/>
              <w:marTop w:val="0"/>
              <w:marBottom w:val="0"/>
              <w:divBdr>
                <w:top w:val="none" w:sz="0" w:space="0" w:color="auto"/>
                <w:left w:val="none" w:sz="0" w:space="0" w:color="auto"/>
                <w:bottom w:val="none" w:sz="0" w:space="0" w:color="auto"/>
                <w:right w:val="none" w:sz="0" w:space="0" w:color="auto"/>
              </w:divBdr>
              <w:divsChild>
                <w:div w:id="1895003285">
                  <w:marLeft w:val="0"/>
                  <w:marRight w:val="120"/>
                  <w:marTop w:val="0"/>
                  <w:marBottom w:val="120"/>
                  <w:divBdr>
                    <w:top w:val="none" w:sz="0" w:space="0" w:color="auto"/>
                    <w:left w:val="none" w:sz="0" w:space="0" w:color="auto"/>
                    <w:bottom w:val="none" w:sz="0" w:space="0" w:color="auto"/>
                    <w:right w:val="none" w:sz="0" w:space="0" w:color="auto"/>
                  </w:divBdr>
                </w:div>
              </w:divsChild>
            </w:div>
          </w:divsChild>
        </w:div>
      </w:divsChild>
    </w:div>
    <w:div w:id="758210850">
      <w:bodyDiv w:val="1"/>
      <w:marLeft w:val="0"/>
      <w:marRight w:val="0"/>
      <w:marTop w:val="0"/>
      <w:marBottom w:val="0"/>
      <w:divBdr>
        <w:top w:val="none" w:sz="0" w:space="0" w:color="auto"/>
        <w:left w:val="none" w:sz="0" w:space="0" w:color="auto"/>
        <w:bottom w:val="none" w:sz="0" w:space="0" w:color="auto"/>
        <w:right w:val="none" w:sz="0" w:space="0" w:color="auto"/>
      </w:divBdr>
      <w:divsChild>
        <w:div w:id="980118649">
          <w:marLeft w:val="0"/>
          <w:marRight w:val="0"/>
          <w:marTop w:val="0"/>
          <w:marBottom w:val="0"/>
          <w:divBdr>
            <w:top w:val="none" w:sz="0" w:space="0" w:color="auto"/>
            <w:left w:val="none" w:sz="0" w:space="0" w:color="auto"/>
            <w:bottom w:val="none" w:sz="0" w:space="0" w:color="auto"/>
            <w:right w:val="none" w:sz="0" w:space="0" w:color="auto"/>
          </w:divBdr>
          <w:divsChild>
            <w:div w:id="1318537980">
              <w:marLeft w:val="0"/>
              <w:marRight w:val="120"/>
              <w:marTop w:val="0"/>
              <w:marBottom w:val="120"/>
              <w:divBdr>
                <w:top w:val="none" w:sz="0" w:space="0" w:color="auto"/>
                <w:left w:val="none" w:sz="0" w:space="0" w:color="auto"/>
                <w:bottom w:val="none" w:sz="0" w:space="0" w:color="auto"/>
                <w:right w:val="none" w:sz="0" w:space="0" w:color="auto"/>
              </w:divBdr>
            </w:div>
          </w:divsChild>
        </w:div>
      </w:divsChild>
    </w:div>
    <w:div w:id="840851324">
      <w:bodyDiv w:val="1"/>
      <w:marLeft w:val="0"/>
      <w:marRight w:val="0"/>
      <w:marTop w:val="0"/>
      <w:marBottom w:val="0"/>
      <w:divBdr>
        <w:top w:val="none" w:sz="0" w:space="0" w:color="auto"/>
        <w:left w:val="none" w:sz="0" w:space="0" w:color="auto"/>
        <w:bottom w:val="none" w:sz="0" w:space="0" w:color="auto"/>
        <w:right w:val="none" w:sz="0" w:space="0" w:color="auto"/>
      </w:divBdr>
    </w:div>
    <w:div w:id="922836908">
      <w:bodyDiv w:val="1"/>
      <w:marLeft w:val="0"/>
      <w:marRight w:val="0"/>
      <w:marTop w:val="0"/>
      <w:marBottom w:val="0"/>
      <w:divBdr>
        <w:top w:val="none" w:sz="0" w:space="0" w:color="auto"/>
        <w:left w:val="none" w:sz="0" w:space="0" w:color="auto"/>
        <w:bottom w:val="none" w:sz="0" w:space="0" w:color="auto"/>
        <w:right w:val="none" w:sz="0" w:space="0" w:color="auto"/>
      </w:divBdr>
    </w:div>
    <w:div w:id="1051922498">
      <w:bodyDiv w:val="1"/>
      <w:marLeft w:val="0"/>
      <w:marRight w:val="0"/>
      <w:marTop w:val="0"/>
      <w:marBottom w:val="0"/>
      <w:divBdr>
        <w:top w:val="none" w:sz="0" w:space="0" w:color="auto"/>
        <w:left w:val="none" w:sz="0" w:space="0" w:color="auto"/>
        <w:bottom w:val="none" w:sz="0" w:space="0" w:color="auto"/>
        <w:right w:val="none" w:sz="0" w:space="0" w:color="auto"/>
      </w:divBdr>
    </w:div>
    <w:div w:id="1217855913">
      <w:bodyDiv w:val="1"/>
      <w:marLeft w:val="0"/>
      <w:marRight w:val="0"/>
      <w:marTop w:val="0"/>
      <w:marBottom w:val="0"/>
      <w:divBdr>
        <w:top w:val="none" w:sz="0" w:space="0" w:color="auto"/>
        <w:left w:val="none" w:sz="0" w:space="0" w:color="auto"/>
        <w:bottom w:val="none" w:sz="0" w:space="0" w:color="auto"/>
        <w:right w:val="none" w:sz="0" w:space="0" w:color="auto"/>
      </w:divBdr>
    </w:div>
    <w:div w:id="1254821533">
      <w:bodyDiv w:val="1"/>
      <w:marLeft w:val="0"/>
      <w:marRight w:val="0"/>
      <w:marTop w:val="0"/>
      <w:marBottom w:val="0"/>
      <w:divBdr>
        <w:top w:val="none" w:sz="0" w:space="0" w:color="auto"/>
        <w:left w:val="none" w:sz="0" w:space="0" w:color="auto"/>
        <w:bottom w:val="none" w:sz="0" w:space="0" w:color="auto"/>
        <w:right w:val="none" w:sz="0" w:space="0" w:color="auto"/>
      </w:divBdr>
    </w:div>
    <w:div w:id="1292711564">
      <w:bodyDiv w:val="1"/>
      <w:marLeft w:val="0"/>
      <w:marRight w:val="0"/>
      <w:marTop w:val="0"/>
      <w:marBottom w:val="0"/>
      <w:divBdr>
        <w:top w:val="none" w:sz="0" w:space="0" w:color="auto"/>
        <w:left w:val="none" w:sz="0" w:space="0" w:color="auto"/>
        <w:bottom w:val="none" w:sz="0" w:space="0" w:color="auto"/>
        <w:right w:val="none" w:sz="0" w:space="0" w:color="auto"/>
      </w:divBdr>
    </w:div>
    <w:div w:id="1497767303">
      <w:bodyDiv w:val="1"/>
      <w:marLeft w:val="0"/>
      <w:marRight w:val="0"/>
      <w:marTop w:val="0"/>
      <w:marBottom w:val="0"/>
      <w:divBdr>
        <w:top w:val="none" w:sz="0" w:space="0" w:color="auto"/>
        <w:left w:val="none" w:sz="0" w:space="0" w:color="auto"/>
        <w:bottom w:val="none" w:sz="0" w:space="0" w:color="auto"/>
        <w:right w:val="none" w:sz="0" w:space="0" w:color="auto"/>
      </w:divBdr>
    </w:div>
    <w:div w:id="1716736283">
      <w:bodyDiv w:val="1"/>
      <w:marLeft w:val="0"/>
      <w:marRight w:val="0"/>
      <w:marTop w:val="0"/>
      <w:marBottom w:val="0"/>
      <w:divBdr>
        <w:top w:val="none" w:sz="0" w:space="0" w:color="auto"/>
        <w:left w:val="none" w:sz="0" w:space="0" w:color="auto"/>
        <w:bottom w:val="none" w:sz="0" w:space="0" w:color="auto"/>
        <w:right w:val="none" w:sz="0" w:space="0" w:color="auto"/>
      </w:divBdr>
    </w:div>
    <w:div w:id="1731265935">
      <w:bodyDiv w:val="1"/>
      <w:marLeft w:val="0"/>
      <w:marRight w:val="0"/>
      <w:marTop w:val="0"/>
      <w:marBottom w:val="0"/>
      <w:divBdr>
        <w:top w:val="none" w:sz="0" w:space="0" w:color="auto"/>
        <w:left w:val="none" w:sz="0" w:space="0" w:color="auto"/>
        <w:bottom w:val="none" w:sz="0" w:space="0" w:color="auto"/>
        <w:right w:val="none" w:sz="0" w:space="0" w:color="auto"/>
      </w:divBdr>
    </w:div>
    <w:div w:id="2089762462">
      <w:bodyDiv w:val="1"/>
      <w:marLeft w:val="0"/>
      <w:marRight w:val="0"/>
      <w:marTop w:val="0"/>
      <w:marBottom w:val="0"/>
      <w:divBdr>
        <w:top w:val="none" w:sz="0" w:space="0" w:color="auto"/>
        <w:left w:val="none" w:sz="0" w:space="0" w:color="auto"/>
        <w:bottom w:val="none" w:sz="0" w:space="0" w:color="auto"/>
        <w:right w:val="none" w:sz="0" w:space="0" w:color="auto"/>
      </w:divBdr>
    </w:div>
    <w:div w:id="2134058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jp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oxf18</b:Tag>
    <b:SourceType>InternetSite</b:SourceType>
    <b:Guid>{50744A72-615C-4073-B7A5-60008FFD5A36}</b:Guid>
    <b:Title>oxforddictionaries.com</b:Title>
    <b:YearAccessed>2018</b:YearAccessed>
    <b:MonthAccessed>April</b:MonthAccessed>
    <b:DayAccessed>06</b:DayAccessed>
    <b:URL>https://en.oxforddictionaries.com/definition/hangman</b:URL>
    <b:RefOrder>1</b:RefOrder>
  </b:Source>
  <b:Source>
    <b:Tag>Mel07</b:Tag>
    <b:SourceType>InternetSite</b:SourceType>
    <b:Guid>{3E620BBB-87AB-4A04-882A-7E2CEBC34F2E}</b:Guid>
    <b:Author>
      <b:Author>
        <b:NameList>
          <b:Person>
            <b:Last>Mcintyre</b:Last>
            <b:First>Mel</b:First>
          </b:Person>
        </b:NameList>
      </b:Author>
    </b:Author>
    <b:Title>http://ezinearticles.com/</b:Title>
    <b:Year>2007</b:Year>
    <b:Month>November</b:Month>
    <b:Day>02</b:Day>
    <b:YearAccessed>2018</b:YearAccessed>
    <b:MonthAccessed>April</b:MonthAccessed>
    <b:DayAccessed>07</b:DayAccessed>
    <b:URL>http://ezinearticles.com/?Hangman-and-Its-Origins&amp;id=813972</b:URL>
    <b:RefOrder>2</b:RefOrder>
  </b:Source>
  <b:Source>
    <b:Tag>Shu18</b:Tag>
    <b:SourceType>InternetSite</b:SourceType>
    <b:Guid>{91CC715C-69C3-46DA-9121-4C28C8A8E733}</b:Guid>
    <b:Author>
      <b:Author>
        <b:NameList>
          <b:Person>
            <b:Last>Shutterstock</b:Last>
          </b:Person>
        </b:NameList>
      </b:Author>
    </b:Author>
    <b:Title>momjunction.com</b:Title>
    <b:YearAccessed>2018</b:YearAccessed>
    <b:MonthAccessed>April</b:MonthAccessed>
    <b:DayAccessed>07</b:DayAccessed>
    <b:URL>http://www.momjunction.com/articles/educational-games-for-your-teen_00353167/</b:URL>
    <b:RefOrder>3</b:RefOrder>
  </b:Source>
  <b:Source>
    <b:Tag>Gem07</b:Tag>
    <b:SourceType>InternetSite</b:SourceType>
    <b:Guid>{CFA65D8F-66EA-4638-9CE2-7C9E5A24330C}</b:Guid>
    <b:Author>
      <b:Author>
        <b:NameList>
          <b:Person>
            <b:Last>Correll</b:Last>
            <b:First>Gemma</b:First>
          </b:Person>
        </b:NameList>
      </b:Author>
    </b:Author>
    <b:Title>adventuretime.wikia.com</b:Title>
    <b:YearAccessed>07</b:YearAccessed>
    <b:MonthAccessed>April</b:MonthAccessed>
    <b:DayAccessed>2018</b:DayAccessed>
    <b:URL>http://adventuretime.wikia.com/wiki/File:Hangman_Stlye.png</b:URL>
    <b:RefOrder>4</b:RefOrder>
  </b:Source>
</b:Sources>
</file>

<file path=customXml/itemProps1.xml><?xml version="1.0" encoding="utf-8"?>
<ds:datastoreItem xmlns:ds="http://schemas.openxmlformats.org/officeDocument/2006/customXml" ds:itemID="{0228B204-EC75-44F6-A09D-6F6CD881D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9</Pages>
  <Words>1646</Words>
  <Characters>9385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Analysing &amp; Solving Problems</vt:lpstr>
    </vt:vector>
  </TitlesOfParts>
  <Company>Nicholas Evans</Company>
  <LinksUpToDate>false</LinksUpToDate>
  <CharactersWithSpaces>11009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&amp; Solving Problems</dc:title>
  <dc:subject/>
  <dc:creator>Nicholas Evans</dc:creator>
  <cp:keywords/>
  <dc:description/>
  <cp:lastModifiedBy>Kemi Ademoye</cp:lastModifiedBy>
  <cp:revision>16</cp:revision>
  <dcterms:created xsi:type="dcterms:W3CDTF">2018-05-08T15:44:00Z</dcterms:created>
  <dcterms:modified xsi:type="dcterms:W3CDTF">2018-05-10T16:18:00Z</dcterms:modified>
  <cp:category>M4X01499 - 1704662</cp:category>
</cp:coreProperties>
</file>