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E4B" w:rsidRDefault="00D87E4B" w:rsidP="00175CE0">
      <w:r>
        <w:t>Essay 1</w:t>
      </w:r>
    </w:p>
    <w:p w:rsidR="00175CE0" w:rsidRDefault="002678E3" w:rsidP="00175CE0">
      <w:r>
        <w:rPr>
          <w:rFonts w:hint="eastAsia"/>
        </w:rPr>
        <w:t>The</w:t>
      </w:r>
      <w:r w:rsidR="00C3440C">
        <w:t xml:space="preserve"> presentation topic </w:t>
      </w:r>
      <w:r w:rsidR="0023644D">
        <w:rPr>
          <w:rFonts w:hint="eastAsia"/>
        </w:rPr>
        <w:t>is</w:t>
      </w:r>
      <w:r w:rsidR="0023644D">
        <w:t xml:space="preserve"> </w:t>
      </w:r>
      <w:r w:rsidR="00C3440C">
        <w:t>with respect to</w:t>
      </w:r>
      <w:r>
        <w:t xml:space="preserve"> the role of hu</w:t>
      </w:r>
      <w:r w:rsidR="007D2401">
        <w:t xml:space="preserve">man resource management and the </w:t>
      </w:r>
      <w:r>
        <w:t>functions of hum</w:t>
      </w:r>
      <w:r w:rsidR="00C3440C">
        <w:t xml:space="preserve">an resource in the organization which used the case of </w:t>
      </w:r>
      <w:proofErr w:type="spellStart"/>
      <w:r w:rsidR="00C3440C">
        <w:t>Fuyao</w:t>
      </w:r>
      <w:proofErr w:type="spellEnd"/>
      <w:r w:rsidR="00C3440C">
        <w:t xml:space="preserve"> Glass Group </w:t>
      </w:r>
      <w:r w:rsidR="00C3440C">
        <w:rPr>
          <w:rFonts w:hint="eastAsia"/>
        </w:rPr>
        <w:t>Co</w:t>
      </w:r>
      <w:r w:rsidR="00C3440C">
        <w:t>rporate Limited</w:t>
      </w:r>
      <w:r w:rsidR="007265BF">
        <w:t>. It i</w:t>
      </w:r>
      <w:r w:rsidR="00B75762">
        <w:t>s a</w:t>
      </w:r>
      <w:r w:rsidR="007265BF">
        <w:t xml:space="preserve"> manufacturing enterprise which </w:t>
      </w:r>
      <w:r w:rsidR="00B75762">
        <w:t xml:space="preserve">is specializing in the manufacture of automobile safety glass and industrial glass. It has already </w:t>
      </w:r>
      <w:r w:rsidR="00447DD1">
        <w:t xml:space="preserve">sells its products over 70 countries and owns nearly 25% market share globally. </w:t>
      </w:r>
    </w:p>
    <w:p w:rsidR="00175CE0" w:rsidRDefault="00175CE0" w:rsidP="007D2401">
      <w:pPr>
        <w:ind w:leftChars="100" w:left="210"/>
      </w:pPr>
    </w:p>
    <w:p w:rsidR="00B64058" w:rsidRDefault="00447DD1" w:rsidP="00175CE0">
      <w:r>
        <w:t>However, the relevant competition about these series of products is fierce in the global market.</w:t>
      </w:r>
      <w:r w:rsidR="0087487E">
        <w:t xml:space="preserve"> </w:t>
      </w:r>
      <w:r w:rsidR="00B2218F">
        <w:t xml:space="preserve">Pilkington, </w:t>
      </w:r>
      <w:r w:rsidR="00C7359B">
        <w:t>AGC, Saint-Gobain, NSG Gro</w:t>
      </w:r>
      <w:r w:rsidR="00EA5B73">
        <w:t>up, Guardian</w:t>
      </w:r>
      <w:r w:rsidR="00C7359B">
        <w:t xml:space="preserve">, </w:t>
      </w:r>
      <w:r w:rsidR="00EA5B73">
        <w:t xml:space="preserve">XYG are the </w:t>
      </w:r>
      <w:proofErr w:type="spellStart"/>
      <w:r w:rsidR="00EA5B73">
        <w:t>Fuyao’s</w:t>
      </w:r>
      <w:proofErr w:type="spellEnd"/>
      <w:r w:rsidR="00C7359B">
        <w:t xml:space="preserve"> main competitors in the market </w:t>
      </w:r>
      <w:r w:rsidR="00493EBA">
        <w:t>according to</w:t>
      </w:r>
      <w:r w:rsidR="00C7359B">
        <w:t xml:space="preserve"> a series of </w:t>
      </w:r>
      <w:r w:rsidR="00493EBA">
        <w:t>global market investigation</w:t>
      </w:r>
      <w:r w:rsidR="00EA5B73">
        <w:t>s</w:t>
      </w:r>
      <w:r w:rsidR="00C7359B">
        <w:t>.</w:t>
      </w:r>
      <w:r w:rsidR="00EA5B73">
        <w:t xml:space="preserve"> </w:t>
      </w:r>
      <w:r w:rsidR="00D05256">
        <w:t xml:space="preserve">Others such as the </w:t>
      </w:r>
      <w:proofErr w:type="spellStart"/>
      <w:r w:rsidR="00D05256">
        <w:t>Yaohua</w:t>
      </w:r>
      <w:proofErr w:type="spellEnd"/>
      <w:r w:rsidR="00D05256">
        <w:t xml:space="preserve"> have its special competitive advantages for the global market such as the high cost-effective performance, etc. </w:t>
      </w:r>
      <w:r w:rsidR="00BF63E5">
        <w:t xml:space="preserve">Among, many kinds of products were </w:t>
      </w:r>
      <w:r w:rsidR="00237EAE">
        <w:t xml:space="preserve">made by above producers </w:t>
      </w:r>
      <w:r w:rsidR="00BF63E5">
        <w:t xml:space="preserve">which includes laminated glass, tempered glass, glass which </w:t>
      </w:r>
      <w:r w:rsidR="00FB5591">
        <w:t xml:space="preserve">were </w:t>
      </w:r>
      <w:r w:rsidR="00BF63E5">
        <w:t>made of thermoset material or thermoplastic material, front or rear windshield.</w:t>
      </w:r>
      <w:r w:rsidR="00FB5591">
        <w:t xml:space="preserve"> </w:t>
      </w:r>
      <w:r w:rsidR="00785268">
        <w:t>It is a huge market with a compound annual growth rate of 6.0</w:t>
      </w:r>
      <w:r w:rsidR="00653C34">
        <w:t>7% over the period of 2017-2013 according to the old forecasts in 2017. However, the unexpected COVID-19 epidemic brings negative impacts for the development of the global market of automotive glazing industry. All of above companies were influenced by the unexpected happening of epidemic.</w:t>
      </w:r>
      <w:r w:rsidR="00764312">
        <w:t xml:space="preserve"> Whatever, </w:t>
      </w:r>
      <w:r w:rsidR="00140230">
        <w:t xml:space="preserve">the automotive windshield market is quickly reaching its pre-COVID levels. It seems optimistic for the </w:t>
      </w:r>
      <w:r w:rsidR="008026F5">
        <w:t xml:space="preserve">future of the </w:t>
      </w:r>
      <w:r w:rsidR="00140230">
        <w:t>sales of the relevant products with the economic revival in most of the developing c</w:t>
      </w:r>
      <w:r w:rsidR="00405006">
        <w:t>ountries. R</w:t>
      </w:r>
      <w:r w:rsidR="00140230">
        <w:t>esidents have to choose</w:t>
      </w:r>
      <w:r w:rsidR="00405006">
        <w:t xml:space="preserve"> for driving</w:t>
      </w:r>
      <w:r w:rsidR="00140230">
        <w:t xml:space="preserve"> themselves </w:t>
      </w:r>
      <w:r w:rsidR="008026F5">
        <w:t xml:space="preserve">to their destinations </w:t>
      </w:r>
      <w:r w:rsidR="00405006">
        <w:t xml:space="preserve">as the only </w:t>
      </w:r>
      <w:r w:rsidR="00140230">
        <w:t xml:space="preserve">option for transportation to satisfy their own needs </w:t>
      </w:r>
      <w:r w:rsidR="00405006">
        <w:t xml:space="preserve">according to the relevant policies from the government </w:t>
      </w:r>
      <w:r w:rsidR="00140230">
        <w:t>because of the suspension of public transport systems to control the pandemic expansi</w:t>
      </w:r>
      <w:r w:rsidR="008026F5">
        <w:t>on within the country</w:t>
      </w:r>
      <w:r w:rsidR="00405006">
        <w:t xml:space="preserve">. However, it is hard to predict the further situations </w:t>
      </w:r>
      <w:r w:rsidR="005E4600">
        <w:t xml:space="preserve">about the sales of the automotive glass products </w:t>
      </w:r>
      <w:r w:rsidR="00405006">
        <w:t xml:space="preserve">because none of us </w:t>
      </w:r>
      <w:r w:rsidR="005E4600">
        <w:t xml:space="preserve">precisely </w:t>
      </w:r>
      <w:r w:rsidR="00405006">
        <w:t xml:space="preserve">know the future results </w:t>
      </w:r>
      <w:r w:rsidR="005E4600">
        <w:t xml:space="preserve">or trends </w:t>
      </w:r>
      <w:r w:rsidR="00405006">
        <w:t>of this black swan event because of a series of uncertainty factors such as the virus variation, the development of the biological technologies in countries, the level of cooperation between countries, etc.</w:t>
      </w:r>
      <w:r w:rsidR="002D0CC7">
        <w:t xml:space="preserve"> But the sales of the automotive glass for passenger cars may increase because the published policies about the suspension of public transport systems in many countries</w:t>
      </w:r>
      <w:r w:rsidR="00D05256">
        <w:t xml:space="preserve">. </w:t>
      </w:r>
      <w:r w:rsidR="00BD45B5">
        <w:t>T</w:t>
      </w:r>
      <w:r w:rsidR="00175CE0">
        <w:t xml:space="preserve">he factor about the COVID-19 pandemic could be recognized as a typical </w:t>
      </w:r>
      <w:r w:rsidR="00BD45B5">
        <w:t xml:space="preserve">environmental factor which influence the development of automotive glass industry according to the PESTEL model analysis. Other factors such as political factor, economic factor, sociocultural factor, technological factor and legal factor are also influence the sales of the automotive glass of </w:t>
      </w:r>
      <w:proofErr w:type="spellStart"/>
      <w:r w:rsidR="00BD45B5">
        <w:t>Fuyao</w:t>
      </w:r>
      <w:proofErr w:type="spellEnd"/>
      <w:r w:rsidR="00BD45B5">
        <w:t xml:space="preserve"> Glass Group and even the industry. </w:t>
      </w:r>
      <w:r w:rsidR="00B4590B">
        <w:t xml:space="preserve">PESTEL model is an effective tool for analyzing external factors which may influence the result of the sales of the automotive glass products and </w:t>
      </w:r>
      <w:r w:rsidR="00BD29BF">
        <w:t>the deve</w:t>
      </w:r>
      <w:r w:rsidR="00C979F2">
        <w:t>lopment of the relevant industries</w:t>
      </w:r>
      <w:r w:rsidR="00BD29BF">
        <w:t>.</w:t>
      </w:r>
    </w:p>
    <w:p w:rsidR="00BD29BF" w:rsidRDefault="00BD29BF" w:rsidP="00175CE0"/>
    <w:p w:rsidR="00BD29BF" w:rsidRDefault="0061260C" w:rsidP="00175CE0">
      <w:r>
        <w:rPr>
          <w:rFonts w:hint="eastAsia"/>
        </w:rPr>
        <w:t>P</w:t>
      </w:r>
      <w:r>
        <w:t xml:space="preserve">olitical factor is one of the essential factors that </w:t>
      </w:r>
      <w:proofErr w:type="spellStart"/>
      <w:r>
        <w:t>Fuyao</w:t>
      </w:r>
      <w:proofErr w:type="spellEnd"/>
      <w:r>
        <w:t xml:space="preserve"> has to encountered in its development around the world. The Chinese government positively encourage the development of </w:t>
      </w:r>
      <w:proofErr w:type="spellStart"/>
      <w:r>
        <w:t>Fuyao</w:t>
      </w:r>
      <w:proofErr w:type="spellEnd"/>
      <w:r>
        <w:t xml:space="preserve"> Glass Group which makes </w:t>
      </w:r>
      <w:proofErr w:type="spellStart"/>
      <w:r>
        <w:t>Fuyao</w:t>
      </w:r>
      <w:proofErr w:type="spellEnd"/>
      <w:r>
        <w:t xml:space="preserve"> grab many opportunities to expand its size in the domestic market. Moreover, there are few obstacles for </w:t>
      </w:r>
      <w:proofErr w:type="spellStart"/>
      <w:r>
        <w:t>Fuyao’s</w:t>
      </w:r>
      <w:proofErr w:type="spellEnd"/>
      <w:r>
        <w:t xml:space="preserve"> product export to the mo</w:t>
      </w:r>
      <w:r w:rsidR="00E10921">
        <w:t xml:space="preserve">st countries in the world. </w:t>
      </w:r>
      <w:proofErr w:type="spellStart"/>
      <w:r>
        <w:t>Fuyao</w:t>
      </w:r>
      <w:proofErr w:type="spellEnd"/>
      <w:r>
        <w:t xml:space="preserve"> has established </w:t>
      </w:r>
      <w:r w:rsidR="00E10921">
        <w:t xml:space="preserve">lots of overseas offices around the world and even set up its factory in the United States and received a fervent warm huge for its coming from the Donald Trump, who was the president of the United States in 2017. Currently the company </w:t>
      </w:r>
      <w:r w:rsidR="00E10921">
        <w:lastRenderedPageBreak/>
        <w:t>owns 17 factories around the world which includes the United States, Russia, Germany, Japan, Korea, etc. It successfully exports its product to</w:t>
      </w:r>
      <w:r w:rsidR="00BA1DC8">
        <w:t xml:space="preserve"> 70 countries in the world. </w:t>
      </w:r>
      <w:proofErr w:type="spellStart"/>
      <w:r w:rsidR="00BA1DC8">
        <w:t>Fuyao’s</w:t>
      </w:r>
      <w:proofErr w:type="spellEnd"/>
      <w:r w:rsidR="00BA1DC8">
        <w:t xml:space="preserve"> sales performance was still play a major role in the global market e</w:t>
      </w:r>
      <w:r w:rsidR="00E10921">
        <w:t xml:space="preserve">ven </w:t>
      </w:r>
      <w:r w:rsidR="00BA1DC8">
        <w:t xml:space="preserve">the American government conduct the toughest protectionist policies in American history. </w:t>
      </w:r>
    </w:p>
    <w:p w:rsidR="00BA1DC8" w:rsidRDefault="00BA1DC8" w:rsidP="00175CE0"/>
    <w:p w:rsidR="00BA1DC8" w:rsidRDefault="001F7105" w:rsidP="00175CE0">
      <w:r>
        <w:rPr>
          <w:rFonts w:hint="eastAsia"/>
        </w:rPr>
        <w:t>E</w:t>
      </w:r>
      <w:r>
        <w:t xml:space="preserve"> means economic factor. In this case, one of the major reasons that </w:t>
      </w:r>
      <w:proofErr w:type="spellStart"/>
      <w:r>
        <w:t>Fuyao</w:t>
      </w:r>
      <w:proofErr w:type="spellEnd"/>
      <w:r>
        <w:t xml:space="preserve"> can manage and expand so successfully in the past 32 years is the success of the development of China’s economy. Benefit from the large needs of the large populations i</w:t>
      </w:r>
      <w:r w:rsidR="0020768D">
        <w:t xml:space="preserve">n domestic market, </w:t>
      </w:r>
      <w:proofErr w:type="spellStart"/>
      <w:r w:rsidR="0020768D">
        <w:t>Fuyao’s</w:t>
      </w:r>
      <w:proofErr w:type="spellEnd"/>
      <w:r w:rsidR="0020768D">
        <w:t xml:space="preserve"> founder </w:t>
      </w:r>
      <w:proofErr w:type="spellStart"/>
      <w:proofErr w:type="gramStart"/>
      <w:r w:rsidR="0020768D">
        <w:t>Mr.Cao</w:t>
      </w:r>
      <w:proofErr w:type="spellEnd"/>
      <w:proofErr w:type="gramEnd"/>
      <w:r w:rsidR="0020768D">
        <w:t xml:space="preserve"> </w:t>
      </w:r>
      <w:r>
        <w:t>knows better than its competitors that domestic consumers suffered a lot from foreign products with high price tag</w:t>
      </w:r>
      <w:r w:rsidR="0020768D">
        <w:t>s</w:t>
      </w:r>
      <w:r>
        <w:t xml:space="preserve"> before the </w:t>
      </w:r>
      <w:proofErr w:type="spellStart"/>
      <w:r>
        <w:t>Fuyao’s</w:t>
      </w:r>
      <w:proofErr w:type="spellEnd"/>
      <w:r>
        <w:t xml:space="preserve"> </w:t>
      </w:r>
      <w:r w:rsidR="0020768D">
        <w:t xml:space="preserve">series of glass </w:t>
      </w:r>
      <w:r>
        <w:t>product</w:t>
      </w:r>
      <w:r w:rsidR="0020768D">
        <w:t xml:space="preserve">s come into the market. Moreover, its products with high quality and high cost-effective characteristic makes its strong competition in global market and gradually expand its sales market in foreign countries. In the past thirty years, customers from developed countries shows their strong purchasing power in the automotive products especially in the market of the United States, Australia, Canada, and the New Zealand where public transport system could not satisfy local residents’ needs. Therefore, their demands for automotive products is strong especially </w:t>
      </w:r>
      <w:r w:rsidR="0067262C">
        <w:t xml:space="preserve">for private passenger vehicles. </w:t>
      </w:r>
    </w:p>
    <w:p w:rsidR="0067262C" w:rsidRDefault="0067262C" w:rsidP="00175CE0"/>
    <w:p w:rsidR="0067262C" w:rsidRDefault="00143847" w:rsidP="00175CE0">
      <w:r>
        <w:t>S means sociocultural factors which</w:t>
      </w:r>
      <w:r w:rsidR="001C4D2B">
        <w:t xml:space="preserve"> may</w:t>
      </w:r>
      <w:r>
        <w:t xml:space="preserve"> also influence the expansion and development of </w:t>
      </w:r>
      <w:proofErr w:type="spellStart"/>
      <w:r>
        <w:t>Fuyao</w:t>
      </w:r>
      <w:proofErr w:type="spellEnd"/>
      <w:r>
        <w:t xml:space="preserve"> </w:t>
      </w:r>
      <w:r w:rsidR="001C4D2B">
        <w:t xml:space="preserve">Glass Group. Such factor driven by economic interests initially when </w:t>
      </w:r>
      <w:proofErr w:type="spellStart"/>
      <w:r w:rsidR="001C4D2B">
        <w:t>Fuyao</w:t>
      </w:r>
      <w:proofErr w:type="spellEnd"/>
      <w:r w:rsidR="001C4D2B">
        <w:t xml:space="preserve"> did business in the global market. In the process of globalization, </w:t>
      </w:r>
      <w:proofErr w:type="spellStart"/>
      <w:r w:rsidR="001C4D2B">
        <w:t>Fuyao</w:t>
      </w:r>
      <w:proofErr w:type="spellEnd"/>
      <w:r w:rsidR="001C4D2B">
        <w:t xml:space="preserve"> encountered many challenges from culture shocks and gradually develop its local business for local customers’ needs in global market. </w:t>
      </w:r>
    </w:p>
    <w:p w:rsidR="001C4D2B" w:rsidRDefault="001C4D2B" w:rsidP="00175CE0"/>
    <w:p w:rsidR="001C4D2B" w:rsidRDefault="001C4D2B" w:rsidP="00175CE0">
      <w:r>
        <w:t>T means technological</w:t>
      </w:r>
      <w:r w:rsidR="0095334B">
        <w:t xml:space="preserve"> factor which also makes great impact on the development of </w:t>
      </w:r>
      <w:proofErr w:type="spellStart"/>
      <w:r w:rsidR="0095334B">
        <w:t>Fuyao</w:t>
      </w:r>
      <w:proofErr w:type="spellEnd"/>
      <w:r w:rsidR="0095334B">
        <w:t xml:space="preserve"> Glass Group</w:t>
      </w:r>
      <w:r w:rsidR="00095527">
        <w:t xml:space="preserve">. </w:t>
      </w:r>
      <w:proofErr w:type="spellStart"/>
      <w:r w:rsidR="00095527">
        <w:t>Fuyao’s</w:t>
      </w:r>
      <w:proofErr w:type="spellEnd"/>
      <w:r w:rsidR="00095527">
        <w:t xml:space="preserve"> founder, </w:t>
      </w:r>
      <w:proofErr w:type="spellStart"/>
      <w:r w:rsidR="00095527">
        <w:t>Dewang</w:t>
      </w:r>
      <w:proofErr w:type="spellEnd"/>
      <w:r w:rsidR="00095527">
        <w:t xml:space="preserve"> Cao realize the important of the technologies for a series of glass production and import the most advanced equipment for the glass production at the early stage of </w:t>
      </w:r>
      <w:r w:rsidR="00095527">
        <w:rPr>
          <w:rFonts w:hint="eastAsia"/>
        </w:rPr>
        <w:t>the</w:t>
      </w:r>
      <w:r w:rsidR="00095527">
        <w:t xml:space="preserve"> establishment of </w:t>
      </w:r>
      <w:proofErr w:type="spellStart"/>
      <w:r w:rsidR="00095527">
        <w:t>Fuyao</w:t>
      </w:r>
      <w:proofErr w:type="spellEnd"/>
      <w:r w:rsidR="00095527">
        <w:t xml:space="preserve">. Besides, </w:t>
      </w:r>
      <w:proofErr w:type="spellStart"/>
      <w:proofErr w:type="gramStart"/>
      <w:r w:rsidR="00095527">
        <w:t>Mr.Cao</w:t>
      </w:r>
      <w:proofErr w:type="spellEnd"/>
      <w:proofErr w:type="gramEnd"/>
      <w:r w:rsidR="00095527">
        <w:t xml:space="preserve"> were also seeking for the talents for </w:t>
      </w:r>
      <w:r w:rsidR="00BF46E7">
        <w:t xml:space="preserve">the department of the research and development for </w:t>
      </w:r>
      <w:proofErr w:type="spellStart"/>
      <w:r w:rsidR="00BF46E7">
        <w:t>Fuyao’s</w:t>
      </w:r>
      <w:proofErr w:type="spellEnd"/>
      <w:r w:rsidR="00BF46E7">
        <w:t xml:space="preserve"> products. Then </w:t>
      </w:r>
      <w:proofErr w:type="spellStart"/>
      <w:r w:rsidR="00BF46E7">
        <w:t>Fuyao</w:t>
      </w:r>
      <w:proofErr w:type="spellEnd"/>
      <w:r w:rsidR="00BF46E7">
        <w:t xml:space="preserve"> won the success in the competition with Japanese companies in domestic market and then it speeded up the research and development for its products which brings it a series of conspicuous competitive advantage in the global market.</w:t>
      </w:r>
    </w:p>
    <w:p w:rsidR="00BF46E7" w:rsidRDefault="00BF46E7" w:rsidP="00175CE0"/>
    <w:p w:rsidR="00BF46E7" w:rsidRDefault="00BF46E7" w:rsidP="00175CE0">
      <w:r>
        <w:t xml:space="preserve">Moreover, </w:t>
      </w:r>
      <w:proofErr w:type="spellStart"/>
      <w:r>
        <w:t>Fuyao</w:t>
      </w:r>
      <w:proofErr w:type="spellEnd"/>
      <w:r>
        <w:t xml:space="preserve"> also understand the importance about abidance by regulations and laws in the global market especially the local market. It is one of the basic principles that successful international trade between different parts which must established in the compliance with the relevant rules</w:t>
      </w:r>
      <w:r w:rsidR="00D87E4B">
        <w:t xml:space="preserve"> in the long-term. It is also crucial for </w:t>
      </w:r>
      <w:proofErr w:type="spellStart"/>
      <w:r w:rsidR="00D87E4B">
        <w:t>Fuyao</w:t>
      </w:r>
      <w:proofErr w:type="spellEnd"/>
      <w:r w:rsidR="00D87E4B">
        <w:t xml:space="preserve"> to successfully establish its factories in other countries even if there may some unspoken rules existed in these countries.</w:t>
      </w:r>
    </w:p>
    <w:p w:rsidR="00D87E4B" w:rsidRDefault="00D87E4B" w:rsidP="00175CE0"/>
    <w:p w:rsidR="00D87E4B" w:rsidRDefault="00D87E4B" w:rsidP="00175CE0"/>
    <w:p w:rsidR="00D87E4B" w:rsidRDefault="00D87E4B" w:rsidP="00175CE0"/>
    <w:p w:rsidR="00D87E4B" w:rsidRDefault="00D87E4B" w:rsidP="00175CE0"/>
    <w:p w:rsidR="00D87E4B" w:rsidRDefault="00D87E4B" w:rsidP="00175CE0"/>
    <w:p w:rsidR="00D87E4B" w:rsidRDefault="00D87E4B" w:rsidP="00175CE0"/>
    <w:p w:rsidR="00D87E4B" w:rsidRDefault="00D87E4B" w:rsidP="00175CE0">
      <w:r>
        <w:rPr>
          <w:rFonts w:hint="eastAsia"/>
        </w:rPr>
        <w:lastRenderedPageBreak/>
        <w:t>E</w:t>
      </w:r>
      <w:r>
        <w:t>ssay 2</w:t>
      </w:r>
    </w:p>
    <w:p w:rsidR="00D87E4B" w:rsidRDefault="00F65F61" w:rsidP="00175CE0">
      <w:proofErr w:type="spellStart"/>
      <w:r>
        <w:t>Fuya</w:t>
      </w:r>
      <w:r w:rsidR="00BD0263">
        <w:t>o</w:t>
      </w:r>
      <w:proofErr w:type="spellEnd"/>
      <w:r w:rsidR="00BD0263">
        <w:t xml:space="preserve"> Group’s shares has raised 558.5 million dollars which plays well in</w:t>
      </w:r>
      <w:r w:rsidR="00865097">
        <w:t xml:space="preserve"> stock markets around the world according to the report from London on May, 2021. </w:t>
      </w:r>
      <w:r w:rsidR="00E8570C">
        <w:t xml:space="preserve">And </w:t>
      </w:r>
      <w:proofErr w:type="spellStart"/>
      <w:r w:rsidR="00E8570C">
        <w:t>Fuyao</w:t>
      </w:r>
      <w:proofErr w:type="spellEnd"/>
      <w:r w:rsidR="00E8570C">
        <w:t xml:space="preserve"> will continue to improve its capital structure by using the bulk of the deal proceeds. However, its plan also shows that it will continue to develop its research toward the relevant technologies with glass by investing 15% deal proceeds into </w:t>
      </w:r>
      <w:proofErr w:type="gramStart"/>
      <w:r w:rsidR="00E8570C">
        <w:t>it.</w:t>
      </w:r>
      <w:r w:rsidR="00AA2EDE">
        <w:t>(</w:t>
      </w:r>
      <w:proofErr w:type="gramEnd"/>
      <w:r w:rsidR="00AA2EDE">
        <w:t>Jonathan, 2021)</w:t>
      </w:r>
      <w:r w:rsidR="00E8570C">
        <w:t xml:space="preserve"> </w:t>
      </w:r>
      <w:r w:rsidR="00AA2EDE">
        <w:t>However, some research evidence also display the defects in glass manufacturing industry.</w:t>
      </w:r>
      <w:r w:rsidR="00540EC4">
        <w:t xml:space="preserve"> </w:t>
      </w:r>
      <w:proofErr w:type="spellStart"/>
      <w:r w:rsidR="00540EC4">
        <w:t>Narrotam</w:t>
      </w:r>
      <w:proofErr w:type="spellEnd"/>
      <w:r w:rsidR="00540EC4">
        <w:t xml:space="preserve">, </w:t>
      </w:r>
      <w:proofErr w:type="spellStart"/>
      <w:r w:rsidR="00540EC4">
        <w:t>Kaliyan</w:t>
      </w:r>
      <w:proofErr w:type="spellEnd"/>
      <w:r w:rsidR="00540EC4">
        <w:t xml:space="preserve"> and Krishna shows the defects which existed in the glass manufacturing industry in India by using the Six Sigma to find the root of the problems. </w:t>
      </w:r>
      <w:r w:rsidR="00540EC4" w:rsidRPr="00540EC4">
        <w:t xml:space="preserve">(Yadav, </w:t>
      </w:r>
      <w:proofErr w:type="spellStart"/>
      <w:r w:rsidR="00540EC4" w:rsidRPr="00540EC4">
        <w:t>Mathiyazhagan</w:t>
      </w:r>
      <w:proofErr w:type="spellEnd"/>
      <w:r w:rsidR="00540EC4" w:rsidRPr="00540EC4">
        <w:t xml:space="preserve"> and Kumar, 2019)</w:t>
      </w:r>
      <w:r w:rsidR="00540EC4">
        <w:t xml:space="preserve"> The Six Sigma analysis model is a kind of </w:t>
      </w:r>
      <w:r w:rsidR="000E3749">
        <w:t xml:space="preserve">effective </w:t>
      </w:r>
      <w:r w:rsidR="00540EC4">
        <w:t>method</w:t>
      </w:r>
      <w:r w:rsidR="000E3749">
        <w:t xml:space="preserve">s which used for the measurement of quality management </w:t>
      </w:r>
      <w:r w:rsidR="00B35521">
        <w:rPr>
          <w:rFonts w:hint="eastAsia"/>
        </w:rPr>
        <w:t>a</w:t>
      </w:r>
      <w:r w:rsidR="00B35521">
        <w:t xml:space="preserve">nd process improvement </w:t>
      </w:r>
      <w:r w:rsidR="000E3749">
        <w:t>by using the quantitative methods</w:t>
      </w:r>
      <w:r w:rsidR="00321A71">
        <w:t xml:space="preserve"> from statistical thinking</w:t>
      </w:r>
      <w:r w:rsidR="000E3749">
        <w:t>. It could help managers to critical review their companies in the process of management and production. Once managers find the defects in the process of management and production by using t</w:t>
      </w:r>
      <w:r w:rsidR="009A54D4">
        <w:t xml:space="preserve">he Six Sigma, then you may possible acquire the suitable </w:t>
      </w:r>
      <w:r w:rsidR="000E3749">
        <w:t>resolutions for these</w:t>
      </w:r>
      <w:r w:rsidR="009A54D4">
        <w:t xml:space="preserve"> specific</w:t>
      </w:r>
      <w:r w:rsidR="000E3749">
        <w:t xml:space="preserve"> defects</w:t>
      </w:r>
      <w:r w:rsidR="009A54D4">
        <w:t xml:space="preserve"> from the point of view of the whole operating system of the company</w:t>
      </w:r>
      <w:r w:rsidR="000E3749">
        <w:t xml:space="preserve">. It is not </w:t>
      </w:r>
      <w:r w:rsidR="009A54D4">
        <w:t xml:space="preserve">only </w:t>
      </w:r>
      <w:r w:rsidR="000E3749">
        <w:t xml:space="preserve">just an effective tool which can help managers to detect the defects but also makes the organization to be nearly perfect in its management and production after the application of Six Sigma. </w:t>
      </w:r>
      <w:r w:rsidR="00BC2338">
        <w:t>T</w:t>
      </w:r>
      <w:r w:rsidR="009A54D4">
        <w:t xml:space="preserve">he representative </w:t>
      </w:r>
      <w:r w:rsidR="00BC2338">
        <w:t xml:space="preserve">defects are quality defects and management defects. All of these defects makes the increase of warranty costs and the waste of processing time. </w:t>
      </w:r>
      <w:r w:rsidR="00BC2338">
        <w:rPr>
          <w:rFonts w:hint="eastAsia"/>
        </w:rPr>
        <w:t>The</w:t>
      </w:r>
      <w:r w:rsidR="00BC2338">
        <w:t xml:space="preserve"> </w:t>
      </w:r>
      <w:r w:rsidR="00BC2338">
        <w:rPr>
          <w:rFonts w:hint="eastAsia"/>
        </w:rPr>
        <w:t>rele</w:t>
      </w:r>
      <w:r w:rsidR="00BC2338">
        <w:t xml:space="preserve">vant products have to rework due to above reasons according to the investigation from Dennis in 2002. </w:t>
      </w:r>
      <w:r w:rsidR="00B03938">
        <w:t xml:space="preserve">Such defects even may decrease the company’s competitive advantages by adding negative impacts into the operational performance of the organization. </w:t>
      </w:r>
      <w:r w:rsidR="0090485F">
        <w:t xml:space="preserve">For example, customers’ satisfaction will be reduced because of the poor products and services from the enterprise. </w:t>
      </w:r>
      <w:r w:rsidR="001C08B2">
        <w:t xml:space="preserve">In the previous research, most academicians are inclined to combine the Six Sigma model with the DMAIC methodology to validate and identify the radical cause of the problems in the management and process development of the organization. DMAIC means define, measure, analyze, improve and control. So it is a critical and effective methodology from different aspects to detect the root of the relevant problems. </w:t>
      </w:r>
      <w:r w:rsidR="00F60339">
        <w:t xml:space="preserve">Notably, Six Sigma may not only help the researchers to reveal the root of the relevant problems but also the revenue generation with the help of process improvement </w:t>
      </w:r>
      <w:proofErr w:type="gramStart"/>
      <w:r w:rsidR="00F60339">
        <w:t>team.</w:t>
      </w:r>
      <w:r w:rsidR="00F60339" w:rsidRPr="00F60339">
        <w:t>(</w:t>
      </w:r>
      <w:proofErr w:type="gramEnd"/>
      <w:r w:rsidR="00F60339" w:rsidRPr="00F60339">
        <w:t>Jonathan, 2021)</w:t>
      </w:r>
      <w:r w:rsidR="00627DA4">
        <w:t xml:space="preserve"> Jonathan </w:t>
      </w:r>
      <w:r w:rsidR="00321A71">
        <w:t>also elaborated the steps of the laminated gl</w:t>
      </w:r>
      <w:r w:rsidR="00627DA4">
        <w:t xml:space="preserve">ass manufacturing </w:t>
      </w:r>
      <w:r w:rsidR="00946BC9">
        <w:t xml:space="preserve">as an typical example of automobile glass </w:t>
      </w:r>
      <w:r w:rsidR="00627DA4">
        <w:t xml:space="preserve">which incorporate </w:t>
      </w:r>
      <w:r w:rsidR="00946BC9">
        <w:t>preprocess, printing, layup, autoclaving and final inspection. All of above steps sho</w:t>
      </w:r>
      <w:r w:rsidR="00CD3F50">
        <w:t>ws that</w:t>
      </w:r>
      <w:r w:rsidR="00946BC9">
        <w:t xml:space="preserve"> the management of the organization</w:t>
      </w:r>
      <w:r w:rsidR="00CD3F50">
        <w:t xml:space="preserve"> is one of the radical roots of the relevant problems</w:t>
      </w:r>
      <w:r w:rsidR="00613DF2">
        <w:t xml:space="preserve"> which dissatisfy its customers</w:t>
      </w:r>
      <w:r w:rsidR="00946BC9">
        <w:t xml:space="preserve">. </w:t>
      </w:r>
      <w:r w:rsidR="00613DF2">
        <w:t>Among, h</w:t>
      </w:r>
      <w:r w:rsidR="00946BC9">
        <w:t xml:space="preserve">uman resource management is </w:t>
      </w:r>
      <w:r w:rsidR="00613DF2">
        <w:t>avoidable involved in such management and production procedures</w:t>
      </w:r>
      <w:r w:rsidR="00946BC9">
        <w:t>.</w:t>
      </w:r>
    </w:p>
    <w:p w:rsidR="00AA2EDE" w:rsidRPr="0072603F" w:rsidRDefault="0072603F" w:rsidP="0072603F">
      <w:r w:rsidRPr="0072603F">
        <w:t xml:space="preserve">Ulrich and </w:t>
      </w:r>
      <w:proofErr w:type="gramStart"/>
      <w:r w:rsidRPr="0072603F">
        <w:t>Betty(</w:t>
      </w:r>
      <w:proofErr w:type="gramEnd"/>
      <w:r w:rsidRPr="0072603F">
        <w:t xml:space="preserve">2001) underlines the role of architect for HR which can greatly good for changing the organization’s culture and strategic capabilities for the improvement of organizational performance. Every employee may be an architect in such circumstance. The efficiency and effectiveness of </w:t>
      </w:r>
      <w:proofErr w:type="spellStart"/>
      <w:r w:rsidRPr="0072603F">
        <w:t>Fuyao’s</w:t>
      </w:r>
      <w:proofErr w:type="spellEnd"/>
      <w:r w:rsidRPr="0072603F">
        <w:t xml:space="preserve"> workforce may be improved by the use of such model. And such change will not only influence the </w:t>
      </w:r>
      <w:proofErr w:type="spellStart"/>
      <w:r w:rsidRPr="0072603F">
        <w:t>Fuyao’s</w:t>
      </w:r>
      <w:proofErr w:type="spellEnd"/>
      <w:r w:rsidRPr="0072603F">
        <w:t xml:space="preserve"> performance in short-term but also important for its development in long-term, especially important for maintaining and generating its competitive advantages over the coming 5 </w:t>
      </w:r>
      <w:proofErr w:type="gramStart"/>
      <w:r w:rsidRPr="0072603F">
        <w:t>years</w:t>
      </w:r>
      <w:proofErr w:type="gramEnd"/>
      <w:r w:rsidRPr="0072603F">
        <w:t xml:space="preserve"> period.</w:t>
      </w:r>
    </w:p>
    <w:p w:rsidR="00AA2EDE" w:rsidRPr="0072603F" w:rsidRDefault="00946BC9" w:rsidP="0072603F">
      <w:r>
        <w:t>Besides</w:t>
      </w:r>
      <w:r w:rsidR="0072603F" w:rsidRPr="0072603F">
        <w:t xml:space="preserve">, David also divide the HR functions into three significant segments in his three-legged </w:t>
      </w:r>
      <w:r w:rsidR="0072603F" w:rsidRPr="0072603F">
        <w:lastRenderedPageBreak/>
        <w:t xml:space="preserve">model which includes HR service center, HR center of expertise and HR business </w:t>
      </w:r>
      <w:proofErr w:type="gramStart"/>
      <w:r w:rsidR="0072603F" w:rsidRPr="0072603F">
        <w:t>partner.(</w:t>
      </w:r>
      <w:proofErr w:type="spellStart"/>
      <w:proofErr w:type="gramEnd"/>
      <w:r w:rsidR="0072603F" w:rsidRPr="0072603F">
        <w:t>Heery</w:t>
      </w:r>
      <w:proofErr w:type="spellEnd"/>
      <w:r w:rsidR="0072603F" w:rsidRPr="0072603F">
        <w:t xml:space="preserve"> and Noon, 2008) HR service center responsible for providing the administrative and basic support functions to the less important part of the business. Conversely, HR business partner are individuals or small teams who work highly associate with the managers on key initiatives and the reformation of the management. HR center of expertise are responsible for the implementation of the strategy, the culture creation and other activities which are recognized as non-routine and non-administrative HR activities.(</w:t>
      </w:r>
      <w:proofErr w:type="spellStart"/>
      <w:r w:rsidR="0072603F" w:rsidRPr="0072603F">
        <w:t>Heery</w:t>
      </w:r>
      <w:proofErr w:type="spellEnd"/>
      <w:r w:rsidR="0072603F" w:rsidRPr="0072603F">
        <w:t xml:space="preserve"> and Noon, 2008) The characteristics of HR service center, HR business partner and HR center of expertise is transactional, customer interface and transformational.(</w:t>
      </w:r>
      <w:proofErr w:type="spellStart"/>
      <w:r w:rsidR="0072603F" w:rsidRPr="0072603F">
        <w:t>Heery</w:t>
      </w:r>
      <w:proofErr w:type="spellEnd"/>
      <w:r w:rsidR="0072603F" w:rsidRPr="0072603F">
        <w:t xml:space="preserve"> and Noon, 2008) The HR structure of </w:t>
      </w:r>
      <w:proofErr w:type="spellStart"/>
      <w:r w:rsidR="0072603F" w:rsidRPr="0072603F">
        <w:t>Fuyao</w:t>
      </w:r>
      <w:proofErr w:type="spellEnd"/>
      <w:r w:rsidR="0072603F" w:rsidRPr="0072603F">
        <w:t xml:space="preserve"> Glass Group could be divided into these three segments to design its HR structure better for the improvement of the efficiency of HRM and the organizational performance. However, such divisions will also influence the structure, design and strategy of HR function in </w:t>
      </w:r>
      <w:proofErr w:type="spellStart"/>
      <w:r w:rsidR="0072603F" w:rsidRPr="0072603F">
        <w:t>Fuyao</w:t>
      </w:r>
      <w:proofErr w:type="spellEnd"/>
      <w:r w:rsidR="0072603F" w:rsidRPr="0072603F">
        <w:t xml:space="preserve"> Group. Firstly, it makes the design of </w:t>
      </w:r>
      <w:proofErr w:type="spellStart"/>
      <w:r w:rsidR="0072603F" w:rsidRPr="0072603F">
        <w:t>Fuyao’s</w:t>
      </w:r>
      <w:proofErr w:type="spellEnd"/>
      <w:r w:rsidR="0072603F" w:rsidRPr="0072603F">
        <w:t xml:space="preserve"> HR function to be more specialized for different targets so that may improve the efficiency of its HR function. Foreseeably each one of segments will do its own work after division. The structure and the strategy of the HR function will also be specialized, focused and specific in </w:t>
      </w:r>
      <w:proofErr w:type="spellStart"/>
      <w:r w:rsidR="0072603F" w:rsidRPr="0072603F">
        <w:t>Fuyao</w:t>
      </w:r>
      <w:proofErr w:type="spellEnd"/>
      <w:r w:rsidR="0072603F" w:rsidRPr="0072603F">
        <w:t xml:space="preserve"> Group accordingly. However, it may also put pressure on the change of the strategy for the change of the design and structure of the organization by adopting the three-legged model.</w:t>
      </w:r>
    </w:p>
    <w:p w:rsidR="00AA2EDE" w:rsidRDefault="00AA2EDE" w:rsidP="00175CE0"/>
    <w:p w:rsidR="00946BC9" w:rsidRDefault="00946BC9" w:rsidP="00175CE0">
      <w:r>
        <w:rPr>
          <w:rFonts w:hint="eastAsia"/>
        </w:rPr>
        <w:t>E</w:t>
      </w:r>
      <w:r>
        <w:t>ssay 3</w:t>
      </w:r>
    </w:p>
    <w:p w:rsidR="00946BC9" w:rsidRDefault="00DD6CF8" w:rsidP="00175CE0">
      <w:r>
        <w:rPr>
          <w:rFonts w:hint="eastAsia"/>
        </w:rPr>
        <w:t>It</w:t>
      </w:r>
      <w:r>
        <w:t xml:space="preserve"> is hard to deny that HR factors may influence and even decide the destiny of the future of the organization. </w:t>
      </w:r>
      <w:proofErr w:type="spellStart"/>
      <w:r>
        <w:t>Fuyao</w:t>
      </w:r>
      <w:proofErr w:type="spellEnd"/>
      <w:r>
        <w:t xml:space="preserve"> Group also encounter such challenges from HR factors influences. </w:t>
      </w:r>
      <w:r w:rsidR="003154C4">
        <w:t xml:space="preserve">These HR factors are embrace </w:t>
      </w:r>
      <w:r w:rsidR="00DA2F1C">
        <w:t xml:space="preserve">many kinds of management which refer to the human resources. Extensive research shows that there is a positive relationship between human resource practices and firm performance. </w:t>
      </w:r>
      <w:r w:rsidR="004A57C1">
        <w:t>For example,</w:t>
      </w:r>
      <w:r w:rsidR="00990D33">
        <w:t xml:space="preserve"> </w:t>
      </w:r>
      <w:proofErr w:type="spellStart"/>
      <w:r w:rsidR="00990D33">
        <w:rPr>
          <w:rFonts w:hint="eastAsia"/>
        </w:rPr>
        <w:t>Fuyao</w:t>
      </w:r>
      <w:r w:rsidR="00990D33">
        <w:t>’s</w:t>
      </w:r>
      <w:proofErr w:type="spellEnd"/>
      <w:r w:rsidR="00990D33">
        <w:t xml:space="preserve"> human resource(HR) managers’ commitment to their occupation and the implementation of HR practices is a critical factor for the success of the organization.</w:t>
      </w:r>
      <w:r w:rsidR="00EE0AD7" w:rsidRPr="00EE0AD7">
        <w:t xml:space="preserve"> (Oh, </w:t>
      </w:r>
      <w:proofErr w:type="spellStart"/>
      <w:r w:rsidR="00EE0AD7" w:rsidRPr="00EE0AD7">
        <w:t>Blau</w:t>
      </w:r>
      <w:proofErr w:type="spellEnd"/>
      <w:r w:rsidR="00EE0AD7" w:rsidRPr="00EE0AD7">
        <w:t>, Han and Kim, 2017)</w:t>
      </w:r>
      <w:r w:rsidR="00990D33">
        <w:t xml:space="preserve"> </w:t>
      </w:r>
      <w:r w:rsidR="006D2568">
        <w:rPr>
          <w:rFonts w:hint="eastAsia"/>
        </w:rPr>
        <w:t>Suc</w:t>
      </w:r>
      <w:r w:rsidR="006D2568">
        <w:t>h HR practices includes salary administration, performance appraisal and performance management, job description and analysis, welfare and benefits, etc. Such HR practices are directly influence the process of management of the organization by influencing its employees’ attitude and behaviors toward their jobs. However, such the degree of such influences depend on many fac</w:t>
      </w:r>
      <w:r w:rsidR="00053EB2">
        <w:t xml:space="preserve">tors such as employees’ comprehension about the relevant HR policies from the company, the capability of the design of the relevant human resource management for the development of the company, etc. However, it is hard to guarantee that the application of above HR practices could lead to the success of the operation of the company even if most of the employees could understand the relevant HR policies because it should not ignore the effects of the non-HR factors on the operation and development of the company. But it seems like a paradox because all the management of the company are related to </w:t>
      </w:r>
      <w:r w:rsidR="006B74B3">
        <w:t xml:space="preserve">the organization itself even if its productive process and management process are unmanned. Whatever, the relevant artificial intelligence system cannot operate alone without human control on it. Some experts ever proposed that artificial intelligence can realize self-thinking </w:t>
      </w:r>
      <w:r w:rsidR="00C523E2">
        <w:t xml:space="preserve">without human-control. However, it is just an assumption or envision for the future trend of the artificial intelligence and its influences about people’s life. </w:t>
      </w:r>
      <w:r w:rsidR="00C523E2">
        <w:rPr>
          <w:rFonts w:hint="eastAsia"/>
        </w:rPr>
        <w:t>The</w:t>
      </w:r>
      <w:r w:rsidR="00C523E2">
        <w:t xml:space="preserve"> artificial </w:t>
      </w:r>
      <w:r w:rsidR="00C523E2">
        <w:lastRenderedPageBreak/>
        <w:t xml:space="preserve">intelligence </w:t>
      </w:r>
      <w:r w:rsidR="002A1316">
        <w:t>system could</w:t>
      </w:r>
      <w:r w:rsidR="00C523E2">
        <w:t xml:space="preserve"> not always work alone without human control. Therefore, the essence of a series of problems arose from the productive and management process of the company is all about people which conduct HR practices, or in other words, the human resource management. Like other organizations, </w:t>
      </w:r>
      <w:proofErr w:type="spellStart"/>
      <w:r w:rsidR="00C523E2">
        <w:t>Fuyao</w:t>
      </w:r>
      <w:proofErr w:type="spellEnd"/>
      <w:r w:rsidR="00C523E2">
        <w:t xml:space="preserve"> also</w:t>
      </w:r>
      <w:r w:rsidR="00EB427F">
        <w:t xml:space="preserve"> put a new premium on its HR practices which could contribute to the achievement of its vision and mission</w:t>
      </w:r>
      <w:r w:rsidR="00EE0AD7">
        <w:t xml:space="preserve">. </w:t>
      </w:r>
      <w:r w:rsidR="00EE0AD7">
        <w:rPr>
          <w:rFonts w:hint="eastAsia"/>
        </w:rPr>
        <w:t>For</w:t>
      </w:r>
      <w:r w:rsidR="00EE0AD7">
        <w:t xml:space="preserve"> example, </w:t>
      </w:r>
      <w:proofErr w:type="spellStart"/>
      <w:r w:rsidR="002A1316">
        <w:t>Fuyao</w:t>
      </w:r>
      <w:proofErr w:type="spellEnd"/>
      <w:r w:rsidR="002A1316">
        <w:t xml:space="preserve"> designed a policy for its employees’ performance in their job positions. It will </w:t>
      </w:r>
      <w:r w:rsidR="00EE0AD7">
        <w:t>stimulate employees who perform well in their jobs to encourage their contributions to the company in the aspect of performance management and appraisal</w:t>
      </w:r>
      <w:r w:rsidR="002A1316">
        <w:t xml:space="preserve"> according to its policy</w:t>
      </w:r>
      <w:r w:rsidR="00EE0AD7">
        <w:t>.</w:t>
      </w:r>
      <w:r w:rsidR="002A1316">
        <w:t xml:space="preserve"> On the contrast, employees who always run counter to the relevant regulations and poor performance in their job positions will result a loss in performance bonus at the end of year. Moreover, such performance will also influence its employees’ promotion and even fired by manager according to the relevant policies. </w:t>
      </w:r>
    </w:p>
    <w:p w:rsidR="009466E9" w:rsidRDefault="009466E9" w:rsidP="00175CE0"/>
    <w:p w:rsidR="009466E9" w:rsidRDefault="009466E9" w:rsidP="00175CE0">
      <w:r>
        <w:t xml:space="preserve">Furthermore, the design for the welfare may also influence employees’ work attitude for the company. </w:t>
      </w:r>
      <w:r w:rsidR="00A2201F">
        <w:t xml:space="preserve">There are two kinds of factors which can influence employees’ job satisfaction which incorporates hygiene factors and motivation factors </w:t>
      </w:r>
      <w:r>
        <w:t xml:space="preserve">according to the Hertzberg’s two-factor motivation theory. </w:t>
      </w:r>
      <w:r w:rsidR="00A2201F">
        <w:t>The hygiene factor means that the factors that will not motivate employees’ work attitude but is essential conditions from employees’ points of view. Thus, motivation factors could real urge employees to work hard for the company so that they can obtain more motivations from their well-performance.</w:t>
      </w:r>
      <w:r w:rsidR="008C2CE7" w:rsidRPr="008C2CE7">
        <w:t xml:space="preserve"> (</w:t>
      </w:r>
      <w:proofErr w:type="spellStart"/>
      <w:r w:rsidR="008C2CE7" w:rsidRPr="008C2CE7">
        <w:t>Alrawahi</w:t>
      </w:r>
      <w:proofErr w:type="spellEnd"/>
      <w:r w:rsidR="008C2CE7" w:rsidRPr="008C2CE7">
        <w:t xml:space="preserve"> et al., 2020)</w:t>
      </w:r>
      <w:r w:rsidR="00A2201F">
        <w:t xml:space="preserve"> Therefore, it will be an interesting research that test the factors about HR practices for the company is meaningful for the improvement of the organization’s performance.</w:t>
      </w:r>
      <w:r w:rsidR="008C2CE7">
        <w:t xml:space="preserve"> Such research should use the complex frameworks which includes conceptual framework and theoretical framework to makes the process and results of the research to be more critical. The overall target is to reveal the essence of hygiene and motivation fact</w:t>
      </w:r>
      <w:bookmarkStart w:id="0" w:name="_GoBack"/>
      <w:bookmarkEnd w:id="0"/>
      <w:r w:rsidR="008C2CE7">
        <w:t xml:space="preserve">ors which influence employees’ work attitude in </w:t>
      </w:r>
      <w:proofErr w:type="spellStart"/>
      <w:r w:rsidR="008C2CE7">
        <w:t>Fuyao</w:t>
      </w:r>
      <w:proofErr w:type="spellEnd"/>
      <w:r w:rsidR="008C2CE7">
        <w:t xml:space="preserve"> which base in the meaning of epistemology. Then the relevant questionnaire about a series of questions for the hygiene and motivation factors will be designed and used for this research. </w:t>
      </w:r>
      <w:r w:rsidR="008C2CE7">
        <w:rPr>
          <w:rFonts w:hint="eastAsia"/>
        </w:rPr>
        <w:t>After</w:t>
      </w:r>
      <w:r w:rsidR="008C2CE7">
        <w:t xml:space="preserve"> that, I will try to design the relevant quantitative and quantitative models for this further research. However, the relevant literature reviews are also essential and necessary for my further research about the exploration for the application of Hertzberg’s two-factor theory in </w:t>
      </w:r>
      <w:proofErr w:type="spellStart"/>
      <w:r w:rsidR="008C2CE7">
        <w:t>Fuyao</w:t>
      </w:r>
      <w:proofErr w:type="spellEnd"/>
      <w:r w:rsidR="008C2CE7">
        <w:t>.</w:t>
      </w:r>
    </w:p>
    <w:p w:rsidR="00990D33" w:rsidRPr="00A2201F" w:rsidRDefault="00990D33" w:rsidP="00175CE0"/>
    <w:p w:rsidR="00AA2EDE" w:rsidRDefault="00AA2EDE" w:rsidP="00175CE0">
      <w:r>
        <w:t>Reference list</w:t>
      </w:r>
    </w:p>
    <w:p w:rsidR="00851F10" w:rsidRDefault="00851F10" w:rsidP="00AA2EDE"/>
    <w:p w:rsidR="009466E9" w:rsidRDefault="009466E9" w:rsidP="00AA2EDE">
      <w:proofErr w:type="spellStart"/>
      <w:r w:rsidRPr="009466E9">
        <w:t>Alrawahi</w:t>
      </w:r>
      <w:proofErr w:type="spellEnd"/>
      <w:r w:rsidRPr="009466E9">
        <w:t xml:space="preserve">, S., </w:t>
      </w:r>
      <w:proofErr w:type="spellStart"/>
      <w:r w:rsidRPr="009466E9">
        <w:t>Sellgren</w:t>
      </w:r>
      <w:proofErr w:type="spellEnd"/>
      <w:r w:rsidRPr="009466E9">
        <w:t xml:space="preserve">, S., </w:t>
      </w:r>
      <w:proofErr w:type="spellStart"/>
      <w:r w:rsidRPr="009466E9">
        <w:t>Altouby</w:t>
      </w:r>
      <w:proofErr w:type="spellEnd"/>
      <w:r w:rsidRPr="009466E9">
        <w:t xml:space="preserve">, S., </w:t>
      </w:r>
      <w:proofErr w:type="spellStart"/>
      <w:r w:rsidRPr="009466E9">
        <w:t>Alwahaibi</w:t>
      </w:r>
      <w:proofErr w:type="spellEnd"/>
      <w:r w:rsidRPr="009466E9">
        <w:t xml:space="preserve">, N. and </w:t>
      </w:r>
      <w:proofErr w:type="spellStart"/>
      <w:r w:rsidRPr="009466E9">
        <w:t>Brommels</w:t>
      </w:r>
      <w:proofErr w:type="spellEnd"/>
      <w:r w:rsidRPr="009466E9">
        <w:t xml:space="preserve">, M., 2020. The application of Herzberg's two-factor theory of motivation to job satisfaction in clinical laboratories in Omani hospitals. </w:t>
      </w:r>
      <w:proofErr w:type="spellStart"/>
      <w:r w:rsidRPr="009466E9">
        <w:t>Heliyon</w:t>
      </w:r>
      <w:proofErr w:type="spellEnd"/>
      <w:r w:rsidRPr="009466E9">
        <w:t xml:space="preserve">, 6(9), </w:t>
      </w:r>
      <w:proofErr w:type="gramStart"/>
      <w:r w:rsidRPr="009466E9">
        <w:t>p.e</w:t>
      </w:r>
      <w:proofErr w:type="gramEnd"/>
      <w:r w:rsidRPr="009466E9">
        <w:t>04829.</w:t>
      </w:r>
    </w:p>
    <w:p w:rsidR="009466E9" w:rsidRDefault="009466E9" w:rsidP="00AA2EDE">
      <w:pPr>
        <w:rPr>
          <w:rFonts w:hint="eastAsia"/>
        </w:rPr>
      </w:pPr>
    </w:p>
    <w:p w:rsidR="00851F10" w:rsidRDefault="00851F10" w:rsidP="00851F10">
      <w:r>
        <w:t>Bainbridge, H. (2015). Devolving people management to the line. Personnel Review, 44 (6), 847-865</w:t>
      </w:r>
    </w:p>
    <w:p w:rsidR="00613DF2" w:rsidRDefault="00613DF2" w:rsidP="00851F10"/>
    <w:p w:rsidR="00851F10" w:rsidRDefault="00851F10" w:rsidP="00851F10">
      <w:r>
        <w:t>BOGLIND, A., HÄLLSTÉN, F. and THILANDER, P., 2011. HR transformation and shared services. Personnel Review, 40(5), pp. 570-588.</w:t>
      </w:r>
    </w:p>
    <w:p w:rsidR="00851F10" w:rsidRDefault="00851F10" w:rsidP="00851F10"/>
    <w:p w:rsidR="00851F10" w:rsidRDefault="00851F10" w:rsidP="00851F10">
      <w:r>
        <w:lastRenderedPageBreak/>
        <w:t xml:space="preserve">FUYAO GROUP. 2021. Company </w:t>
      </w:r>
      <w:proofErr w:type="spellStart"/>
      <w:r>
        <w:t>Profile_Fuyao</w:t>
      </w:r>
      <w:proofErr w:type="spellEnd"/>
      <w:r>
        <w:t xml:space="preserve"> Group. [online] Available at: &lt;https://www.fuyaogroup.com/en/about.html&gt; [Accessed 5 August 2021].</w:t>
      </w:r>
    </w:p>
    <w:p w:rsidR="00851F10" w:rsidRDefault="00851F10" w:rsidP="00851F10">
      <w:proofErr w:type="spellStart"/>
      <w:r>
        <w:t>Heery</w:t>
      </w:r>
      <w:proofErr w:type="spellEnd"/>
      <w:r>
        <w:t>, E. and Noon, M., 2008. A dictionary of human resource management. 3rd ed. Oxford: Oxford University Press, pp.1-97.</w:t>
      </w:r>
    </w:p>
    <w:p w:rsidR="004B3633" w:rsidRDefault="004B3633" w:rsidP="00851F10"/>
    <w:p w:rsidR="00851F10" w:rsidRDefault="00851F10" w:rsidP="00851F10">
      <w:r>
        <w:t>just-auto, 2017. Automotive Vision Systems - technology, trends and forecasts to 2032 - 2017 Q4 Edition: Companies. pp.8-43.</w:t>
      </w:r>
    </w:p>
    <w:p w:rsidR="004B3633" w:rsidRDefault="004B3633" w:rsidP="00851F10"/>
    <w:p w:rsidR="004B3633" w:rsidRDefault="004B3633" w:rsidP="00851F10">
      <w:r w:rsidRPr="004B3633">
        <w:t xml:space="preserve">Jonathan, B., 2021. </w:t>
      </w:r>
      <w:proofErr w:type="spellStart"/>
      <w:r w:rsidRPr="004B3633">
        <w:t>Fuyao</w:t>
      </w:r>
      <w:proofErr w:type="spellEnd"/>
      <w:r w:rsidRPr="004B3633">
        <w:t xml:space="preserve"> Glass primary placement nets $558m. Global Capital, [online] 1(1), pp.1-1. Available at: &lt;https://www.proquest.com/docview/2537385916?accountid=130472&amp;pq-origsite=primo&gt; [Accessed 2 November 2021].</w:t>
      </w:r>
    </w:p>
    <w:p w:rsidR="008C2CE7" w:rsidRDefault="008C2CE7" w:rsidP="00851F10"/>
    <w:p w:rsidR="00990D33" w:rsidRDefault="008C2CE7" w:rsidP="008C2CE7">
      <w:proofErr w:type="spellStart"/>
      <w:r w:rsidRPr="008C2CE7">
        <w:t>Ju</w:t>
      </w:r>
      <w:proofErr w:type="spellEnd"/>
      <w:r w:rsidRPr="008C2CE7">
        <w:t>, J., 2021. The Application of Herzberg's Two-Factor Theory in Management -- Taking Huawei and Lenovo as Examples. Proceedings of Business and Economic Studies, 4(2).</w:t>
      </w:r>
    </w:p>
    <w:p w:rsidR="008C2CE7" w:rsidRPr="008C2CE7" w:rsidRDefault="008C2CE7" w:rsidP="008C2CE7"/>
    <w:p w:rsidR="00EB427F" w:rsidRDefault="00EB427F" w:rsidP="00851F10">
      <w:proofErr w:type="spellStart"/>
      <w:r w:rsidRPr="00EB427F">
        <w:t>Krzywdzinski</w:t>
      </w:r>
      <w:proofErr w:type="spellEnd"/>
      <w:r w:rsidRPr="00EB427F">
        <w:t xml:space="preserve">, M., 2017. Automation, skill requirements and </w:t>
      </w:r>
      <w:proofErr w:type="spellStart"/>
      <w:r w:rsidRPr="00EB427F">
        <w:t>labour</w:t>
      </w:r>
      <w:proofErr w:type="spellEnd"/>
      <w:r w:rsidRPr="00EB427F">
        <w:t>-use strategies: high-wage and low-wage approaches to high-tech manufacturing in the automotive industry. New Technology, Work and Employment, 32(3), pp.247-267.</w:t>
      </w:r>
    </w:p>
    <w:p w:rsidR="00EB427F" w:rsidRDefault="00EB427F" w:rsidP="00851F10">
      <w:pPr>
        <w:rPr>
          <w:rFonts w:hint="eastAsia"/>
        </w:rPr>
      </w:pPr>
    </w:p>
    <w:p w:rsidR="00990D33" w:rsidRDefault="00990D33" w:rsidP="00851F10">
      <w:r w:rsidRPr="00990D33">
        <w:t xml:space="preserve">Oh, I., </w:t>
      </w:r>
      <w:proofErr w:type="spellStart"/>
      <w:r w:rsidRPr="00990D33">
        <w:t>Blau</w:t>
      </w:r>
      <w:proofErr w:type="spellEnd"/>
      <w:r w:rsidRPr="00990D33">
        <w:t>, G., Han, J. and Kim, S., 2017. Human Capital Factors Affecting Human Resource (HR) Managers' Commitment to HR and the Mediating Role of Perceived Organizational Value on HR. Human Resource Management, 56(2), pp.353-368.</w:t>
      </w:r>
    </w:p>
    <w:p w:rsidR="00990D33" w:rsidRDefault="00990D33" w:rsidP="00851F10">
      <w:pPr>
        <w:rPr>
          <w:rFonts w:hint="eastAsia"/>
        </w:rPr>
      </w:pPr>
    </w:p>
    <w:p w:rsidR="00851F10" w:rsidRDefault="00851F10" w:rsidP="00851F10">
      <w:r>
        <w:t xml:space="preserve">Perry, E. L., &amp; </w:t>
      </w:r>
      <w:proofErr w:type="spellStart"/>
      <w:r>
        <w:t>Kulik</w:t>
      </w:r>
      <w:proofErr w:type="spellEnd"/>
      <w:r>
        <w:t xml:space="preserve">, C. T. (2008). The devolution of HR to the line: Implications for perceptions of people management effectiveness. International Journal </w:t>
      </w:r>
      <w:proofErr w:type="gramStart"/>
      <w:r>
        <w:t>Of</w:t>
      </w:r>
      <w:proofErr w:type="gramEnd"/>
      <w:r>
        <w:t xml:space="preserve"> Human Resource Management, 19(2), 262-273.</w:t>
      </w:r>
    </w:p>
    <w:p w:rsidR="00990D33" w:rsidRDefault="00990D33" w:rsidP="00851F10">
      <w:pPr>
        <w:rPr>
          <w:rFonts w:hint="eastAsia"/>
        </w:rPr>
      </w:pPr>
    </w:p>
    <w:p w:rsidR="00851F10" w:rsidRDefault="00851F10" w:rsidP="00851F10">
      <w:proofErr w:type="spellStart"/>
      <w:r>
        <w:t>Ponomarenko</w:t>
      </w:r>
      <w:proofErr w:type="spellEnd"/>
      <w:r>
        <w:t>, T., 2019. Structure of educational organization as a management object. Public management, 19(4-2019), pp.211-221.</w:t>
      </w:r>
    </w:p>
    <w:p w:rsidR="004B3633" w:rsidRDefault="004B3633" w:rsidP="00851F10"/>
    <w:p w:rsidR="00851F10" w:rsidRDefault="00851F10" w:rsidP="00851F10">
      <w:proofErr w:type="spellStart"/>
      <w:r>
        <w:t>Reiche</w:t>
      </w:r>
      <w:proofErr w:type="spellEnd"/>
      <w:r>
        <w:t xml:space="preserve">, B., </w:t>
      </w:r>
      <w:proofErr w:type="spellStart"/>
      <w:r>
        <w:t>Harzing</w:t>
      </w:r>
      <w:proofErr w:type="spellEnd"/>
      <w:r>
        <w:t xml:space="preserve">, A. and </w:t>
      </w:r>
      <w:proofErr w:type="spellStart"/>
      <w:r>
        <w:t>Tenzer</w:t>
      </w:r>
      <w:proofErr w:type="spellEnd"/>
      <w:r>
        <w:t>, H., (2019). International human resource management. 5th ed. London: SAGE, pp.1-632.</w:t>
      </w:r>
    </w:p>
    <w:p w:rsidR="004B3633" w:rsidRDefault="004B3633" w:rsidP="00851F10"/>
    <w:p w:rsidR="00851F10" w:rsidRDefault="00851F10" w:rsidP="00851F10">
      <w:proofErr w:type="spellStart"/>
      <w:r>
        <w:t>Mintzberg</w:t>
      </w:r>
      <w:proofErr w:type="spellEnd"/>
      <w:r>
        <w:t>, H., 2014. Rise and fall of strategic planning. 1st ed. London: Free Press.</w:t>
      </w:r>
    </w:p>
    <w:p w:rsidR="00851F10" w:rsidRDefault="00851F10" w:rsidP="00851F10">
      <w:r>
        <w:t>Torrington, D., Hall, L., Atkinson, C. and Taylor, S., (2020). Human resource management. 11th ed. London: Pearson Education Limited, pp.1-748.</w:t>
      </w:r>
    </w:p>
    <w:p w:rsidR="004B3633" w:rsidRDefault="004B3633" w:rsidP="00851F10"/>
    <w:p w:rsidR="00851F10" w:rsidRDefault="00851F10" w:rsidP="00851F10">
      <w:r>
        <w:t>Ulrich D, &amp; Beatty, D. (2001) FROM PARTNERS TO PLAYERS: EXTENDING THE HR PLAYING FIELD Human Resource Management, Winter 2001, Vol. 40, No. 4, Pp. 293–307</w:t>
      </w:r>
    </w:p>
    <w:p w:rsidR="004B3633" w:rsidRDefault="004B3633" w:rsidP="00851F10"/>
    <w:p w:rsidR="004B3633" w:rsidRPr="00AA2EDE" w:rsidRDefault="004B3633" w:rsidP="00851F10">
      <w:r w:rsidRPr="004B3633">
        <w:t xml:space="preserve">Yadav, N., </w:t>
      </w:r>
      <w:proofErr w:type="spellStart"/>
      <w:r w:rsidRPr="004B3633">
        <w:t>Mathiyazhagan</w:t>
      </w:r>
      <w:proofErr w:type="spellEnd"/>
      <w:r w:rsidRPr="004B3633">
        <w:t>, K. and Kumar, K., 2019. Application of Six Sigma to minimize the defects in glass manufacturing industry. Journal of Advances in Management Research, 16(4), pp.594-624.</w:t>
      </w:r>
    </w:p>
    <w:sectPr w:rsidR="004B3633" w:rsidRPr="00AA2ED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3EF"/>
    <w:rsid w:val="00053C55"/>
    <w:rsid w:val="00053EB2"/>
    <w:rsid w:val="00095527"/>
    <w:rsid w:val="00096AB7"/>
    <w:rsid w:val="000E3749"/>
    <w:rsid w:val="00111132"/>
    <w:rsid w:val="00140230"/>
    <w:rsid w:val="00143847"/>
    <w:rsid w:val="00175CE0"/>
    <w:rsid w:val="001C08B2"/>
    <w:rsid w:val="001C4D2B"/>
    <w:rsid w:val="001F7105"/>
    <w:rsid w:val="0020768D"/>
    <w:rsid w:val="0023644D"/>
    <w:rsid w:val="00237EAE"/>
    <w:rsid w:val="002678E3"/>
    <w:rsid w:val="002A1316"/>
    <w:rsid w:val="002D0CC7"/>
    <w:rsid w:val="003154C4"/>
    <w:rsid w:val="00321A71"/>
    <w:rsid w:val="003B5E2E"/>
    <w:rsid w:val="00405006"/>
    <w:rsid w:val="00447DD1"/>
    <w:rsid w:val="00493EBA"/>
    <w:rsid w:val="004A57C1"/>
    <w:rsid w:val="004B3633"/>
    <w:rsid w:val="00540EC4"/>
    <w:rsid w:val="005E4600"/>
    <w:rsid w:val="0061260C"/>
    <w:rsid w:val="00613DF2"/>
    <w:rsid w:val="00627DA4"/>
    <w:rsid w:val="00653C34"/>
    <w:rsid w:val="0067262C"/>
    <w:rsid w:val="006B74B3"/>
    <w:rsid w:val="006D2568"/>
    <w:rsid w:val="0072603F"/>
    <w:rsid w:val="007265BF"/>
    <w:rsid w:val="00764312"/>
    <w:rsid w:val="00785268"/>
    <w:rsid w:val="007D2401"/>
    <w:rsid w:val="008026F5"/>
    <w:rsid w:val="00851F10"/>
    <w:rsid w:val="00865097"/>
    <w:rsid w:val="0087487E"/>
    <w:rsid w:val="0088302F"/>
    <w:rsid w:val="008C2CE7"/>
    <w:rsid w:val="0090485F"/>
    <w:rsid w:val="009466E9"/>
    <w:rsid w:val="00946BC9"/>
    <w:rsid w:val="0095334B"/>
    <w:rsid w:val="00990D33"/>
    <w:rsid w:val="009A54D4"/>
    <w:rsid w:val="00A2201F"/>
    <w:rsid w:val="00AA2EDE"/>
    <w:rsid w:val="00AF422D"/>
    <w:rsid w:val="00B03938"/>
    <w:rsid w:val="00B2218F"/>
    <w:rsid w:val="00B337BD"/>
    <w:rsid w:val="00B35521"/>
    <w:rsid w:val="00B4590B"/>
    <w:rsid w:val="00B64058"/>
    <w:rsid w:val="00B75762"/>
    <w:rsid w:val="00BA1DC8"/>
    <w:rsid w:val="00BC2338"/>
    <w:rsid w:val="00BD0263"/>
    <w:rsid w:val="00BD29BF"/>
    <w:rsid w:val="00BD3C49"/>
    <w:rsid w:val="00BD45B5"/>
    <w:rsid w:val="00BF46E7"/>
    <w:rsid w:val="00BF63E5"/>
    <w:rsid w:val="00C3440C"/>
    <w:rsid w:val="00C373EF"/>
    <w:rsid w:val="00C523E2"/>
    <w:rsid w:val="00C7359B"/>
    <w:rsid w:val="00C979F2"/>
    <w:rsid w:val="00CD3F50"/>
    <w:rsid w:val="00D05256"/>
    <w:rsid w:val="00D87E4B"/>
    <w:rsid w:val="00DA2F1C"/>
    <w:rsid w:val="00DD6CF8"/>
    <w:rsid w:val="00E10921"/>
    <w:rsid w:val="00E80C53"/>
    <w:rsid w:val="00E8570C"/>
    <w:rsid w:val="00EA5B73"/>
    <w:rsid w:val="00EB427F"/>
    <w:rsid w:val="00EE0AD7"/>
    <w:rsid w:val="00F60339"/>
    <w:rsid w:val="00F65F61"/>
    <w:rsid w:val="00FB55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C8371"/>
  <w15:chartTrackingRefBased/>
  <w15:docId w15:val="{3E6F343F-FCEC-4824-AE78-5E0A8FA18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40E36-8A71-49DE-9810-A282994BE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TotalTime>
  <Pages>6</Pages>
  <Words>2890</Words>
  <Characters>16477</Characters>
  <Application>Microsoft Office Word</Application>
  <DocSecurity>0</DocSecurity>
  <Lines>137</Lines>
  <Paragraphs>38</Paragraphs>
  <ScaleCrop>false</ScaleCrop>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dc:creator>
  <cp:keywords/>
  <dc:description/>
  <cp:lastModifiedBy>Patrick</cp:lastModifiedBy>
  <cp:revision>100</cp:revision>
  <dcterms:created xsi:type="dcterms:W3CDTF">2021-09-23T05:09:00Z</dcterms:created>
  <dcterms:modified xsi:type="dcterms:W3CDTF">2021-11-16T08:39:00Z</dcterms:modified>
</cp:coreProperties>
</file>