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75DB5" w14:textId="77777777" w:rsidR="002D53D0" w:rsidRPr="002D53D0" w:rsidRDefault="002D53D0" w:rsidP="002D53D0">
      <w:pPr>
        <w:widowControl w:val="0"/>
        <w:autoSpaceDE w:val="0"/>
        <w:autoSpaceDN w:val="0"/>
        <w:adjustRightInd w:val="0"/>
        <w:rPr>
          <w:sz w:val="24"/>
          <w:szCs w:val="24"/>
        </w:rPr>
      </w:pPr>
    </w:p>
    <w:p w14:paraId="380A3742" w14:textId="7074ECCD" w:rsidR="002327C1" w:rsidRPr="00723490" w:rsidRDefault="002C69A8" w:rsidP="00474222">
      <w:pPr>
        <w:widowControl w:val="0"/>
        <w:autoSpaceDE w:val="0"/>
        <w:autoSpaceDN w:val="0"/>
        <w:adjustRightInd w:val="0"/>
        <w:spacing w:line="360" w:lineRule="auto"/>
        <w:rPr>
          <w:color w:val="000000" w:themeColor="text1"/>
          <w:sz w:val="24"/>
          <w:szCs w:val="24"/>
        </w:rPr>
      </w:pPr>
      <w:r w:rsidRPr="00723490">
        <w:rPr>
          <w:color w:val="000000" w:themeColor="text1"/>
          <w:sz w:val="24"/>
          <w:szCs w:val="24"/>
        </w:rPr>
        <w:t>Throughout this essay outdoor ad</w:t>
      </w:r>
      <w:r w:rsidR="00B8081B" w:rsidRPr="00723490">
        <w:rPr>
          <w:color w:val="000000" w:themeColor="text1"/>
          <w:sz w:val="24"/>
          <w:szCs w:val="24"/>
        </w:rPr>
        <w:t xml:space="preserve">venturous activities </w:t>
      </w:r>
      <w:r w:rsidR="00B26245" w:rsidRPr="00723490">
        <w:rPr>
          <w:color w:val="000000" w:themeColor="text1"/>
          <w:sz w:val="24"/>
          <w:szCs w:val="24"/>
        </w:rPr>
        <w:t xml:space="preserve">(OAA) </w:t>
      </w:r>
      <w:r w:rsidR="00B8081B" w:rsidRPr="00723490">
        <w:rPr>
          <w:color w:val="000000" w:themeColor="text1"/>
          <w:sz w:val="24"/>
          <w:szCs w:val="24"/>
        </w:rPr>
        <w:t xml:space="preserve">will be evaluated from a psychological perspective. </w:t>
      </w:r>
      <w:r w:rsidR="00EC43DC" w:rsidRPr="00723490">
        <w:rPr>
          <w:color w:val="000000" w:themeColor="text1"/>
          <w:sz w:val="24"/>
          <w:szCs w:val="24"/>
        </w:rPr>
        <w:t xml:space="preserve">Gaining </w:t>
      </w:r>
      <w:r w:rsidR="00B26245" w:rsidRPr="00723490">
        <w:rPr>
          <w:color w:val="000000" w:themeColor="text1"/>
          <w:sz w:val="24"/>
          <w:szCs w:val="24"/>
        </w:rPr>
        <w:t xml:space="preserve">the psychological perspective of any potential benefits </w:t>
      </w:r>
      <w:r w:rsidR="003D76C1" w:rsidRPr="00723490">
        <w:rPr>
          <w:color w:val="000000" w:themeColor="text1"/>
          <w:sz w:val="24"/>
          <w:szCs w:val="24"/>
        </w:rPr>
        <w:t xml:space="preserve">and </w:t>
      </w:r>
      <w:r w:rsidR="00B26245" w:rsidRPr="00723490">
        <w:rPr>
          <w:color w:val="000000" w:themeColor="text1"/>
          <w:sz w:val="24"/>
          <w:szCs w:val="24"/>
        </w:rPr>
        <w:t>issues associated with OAA</w:t>
      </w:r>
      <w:r w:rsidR="00725A3F" w:rsidRPr="00723490">
        <w:rPr>
          <w:color w:val="000000" w:themeColor="text1"/>
          <w:sz w:val="24"/>
          <w:szCs w:val="24"/>
        </w:rPr>
        <w:t xml:space="preserve"> is important </w:t>
      </w:r>
      <w:r w:rsidR="00201259" w:rsidRPr="00723490">
        <w:rPr>
          <w:color w:val="000000" w:themeColor="text1"/>
          <w:sz w:val="24"/>
          <w:szCs w:val="24"/>
        </w:rPr>
        <w:t xml:space="preserve">so that </w:t>
      </w:r>
      <w:r w:rsidR="00C1134B" w:rsidRPr="00723490">
        <w:rPr>
          <w:color w:val="000000" w:themeColor="text1"/>
          <w:sz w:val="24"/>
          <w:szCs w:val="24"/>
        </w:rPr>
        <w:t>practitioners</w:t>
      </w:r>
      <w:r w:rsidR="00BC49F0" w:rsidRPr="00723490">
        <w:rPr>
          <w:color w:val="000000" w:themeColor="text1"/>
          <w:sz w:val="24"/>
          <w:szCs w:val="24"/>
        </w:rPr>
        <w:t xml:space="preserve"> </w:t>
      </w:r>
      <w:r w:rsidR="00E0016F" w:rsidRPr="00723490">
        <w:rPr>
          <w:color w:val="000000" w:themeColor="text1"/>
          <w:sz w:val="24"/>
          <w:szCs w:val="24"/>
        </w:rPr>
        <w:t xml:space="preserve">and </w:t>
      </w:r>
      <w:r w:rsidR="00EF651F" w:rsidRPr="00723490">
        <w:rPr>
          <w:color w:val="000000" w:themeColor="text1"/>
          <w:sz w:val="24"/>
          <w:szCs w:val="24"/>
        </w:rPr>
        <w:t>facilitators</w:t>
      </w:r>
      <w:r w:rsidR="00E0016F" w:rsidRPr="00723490">
        <w:rPr>
          <w:color w:val="000000" w:themeColor="text1"/>
          <w:sz w:val="24"/>
          <w:szCs w:val="24"/>
        </w:rPr>
        <w:t xml:space="preserve"> can model </w:t>
      </w:r>
      <w:r w:rsidR="009B54F2" w:rsidRPr="00723490">
        <w:rPr>
          <w:color w:val="000000" w:themeColor="text1"/>
          <w:sz w:val="24"/>
          <w:szCs w:val="24"/>
        </w:rPr>
        <w:t xml:space="preserve">programmes to allow the </w:t>
      </w:r>
      <w:r w:rsidR="00EF651F" w:rsidRPr="00723490">
        <w:rPr>
          <w:color w:val="000000" w:themeColor="text1"/>
          <w:sz w:val="24"/>
          <w:szCs w:val="24"/>
        </w:rPr>
        <w:t>participants</w:t>
      </w:r>
      <w:r w:rsidR="009B54F2" w:rsidRPr="00723490">
        <w:rPr>
          <w:color w:val="000000" w:themeColor="text1"/>
          <w:sz w:val="24"/>
          <w:szCs w:val="24"/>
        </w:rPr>
        <w:t xml:space="preserve"> to gain the most from them</w:t>
      </w:r>
      <w:r w:rsidR="000E537B" w:rsidRPr="00723490">
        <w:rPr>
          <w:color w:val="000000" w:themeColor="text1"/>
          <w:sz w:val="24"/>
          <w:szCs w:val="24"/>
        </w:rPr>
        <w:t xml:space="preserve">. </w:t>
      </w:r>
      <w:r w:rsidR="003D76C1" w:rsidRPr="00723490">
        <w:rPr>
          <w:color w:val="000000" w:themeColor="text1"/>
          <w:sz w:val="24"/>
          <w:szCs w:val="24"/>
        </w:rPr>
        <w:t>There are a range of psychological benefits and issues surrounding OAA</w:t>
      </w:r>
      <w:r w:rsidR="00316281" w:rsidRPr="00723490">
        <w:rPr>
          <w:color w:val="000000" w:themeColor="text1"/>
          <w:sz w:val="24"/>
          <w:szCs w:val="24"/>
        </w:rPr>
        <w:t xml:space="preserve">, such as motivation, risk perception, anxiety, </w:t>
      </w:r>
      <w:r w:rsidR="00EF651F" w:rsidRPr="00723490">
        <w:rPr>
          <w:color w:val="000000" w:themeColor="text1"/>
          <w:sz w:val="24"/>
          <w:szCs w:val="24"/>
        </w:rPr>
        <w:t>stress,</w:t>
      </w:r>
      <w:r w:rsidR="00316281" w:rsidRPr="00723490">
        <w:rPr>
          <w:color w:val="000000" w:themeColor="text1"/>
          <w:sz w:val="24"/>
          <w:szCs w:val="24"/>
        </w:rPr>
        <w:t xml:space="preserve"> and </w:t>
      </w:r>
      <w:r w:rsidR="00EF651F" w:rsidRPr="00723490">
        <w:rPr>
          <w:color w:val="000000" w:themeColor="text1"/>
          <w:sz w:val="24"/>
          <w:szCs w:val="24"/>
        </w:rPr>
        <w:t>self-efficacy</w:t>
      </w:r>
      <w:r w:rsidR="009C53E3" w:rsidRPr="00723490">
        <w:rPr>
          <w:color w:val="000000" w:themeColor="text1"/>
          <w:sz w:val="24"/>
          <w:szCs w:val="24"/>
        </w:rPr>
        <w:t xml:space="preserve">. However, for the purpose of this essay a few key themes will be focused upon. </w:t>
      </w:r>
      <w:r w:rsidR="00C85D3F" w:rsidRPr="00723490">
        <w:rPr>
          <w:color w:val="000000" w:themeColor="text1"/>
          <w:sz w:val="24"/>
          <w:szCs w:val="24"/>
        </w:rPr>
        <w:t xml:space="preserve">These are motivation, </w:t>
      </w:r>
      <w:r w:rsidR="00DA1DD5" w:rsidRPr="00723490">
        <w:rPr>
          <w:color w:val="000000" w:themeColor="text1"/>
          <w:sz w:val="24"/>
          <w:szCs w:val="24"/>
        </w:rPr>
        <w:t>anxiety</w:t>
      </w:r>
      <w:r w:rsidR="00714F90" w:rsidRPr="00723490">
        <w:rPr>
          <w:color w:val="000000" w:themeColor="text1"/>
          <w:sz w:val="24"/>
          <w:szCs w:val="24"/>
        </w:rPr>
        <w:t>, stress</w:t>
      </w:r>
      <w:r w:rsidR="00DA1DD5" w:rsidRPr="00723490">
        <w:rPr>
          <w:color w:val="000000" w:themeColor="text1"/>
          <w:sz w:val="24"/>
          <w:szCs w:val="24"/>
        </w:rPr>
        <w:t>,</w:t>
      </w:r>
      <w:r w:rsidR="00C85D3F" w:rsidRPr="00723490">
        <w:rPr>
          <w:color w:val="000000" w:themeColor="text1"/>
          <w:sz w:val="24"/>
          <w:szCs w:val="24"/>
        </w:rPr>
        <w:t xml:space="preserve"> and risk perception with </w:t>
      </w:r>
      <w:r w:rsidR="00C12C8A" w:rsidRPr="00723490">
        <w:rPr>
          <w:color w:val="000000" w:themeColor="text1"/>
          <w:sz w:val="24"/>
          <w:szCs w:val="24"/>
        </w:rPr>
        <w:t>a</w:t>
      </w:r>
      <w:r w:rsidR="005453A9" w:rsidRPr="00723490">
        <w:rPr>
          <w:color w:val="000000" w:themeColor="text1"/>
          <w:sz w:val="24"/>
          <w:szCs w:val="24"/>
        </w:rPr>
        <w:t>n</w:t>
      </w:r>
      <w:r w:rsidR="00C12C8A" w:rsidRPr="00723490">
        <w:rPr>
          <w:color w:val="000000" w:themeColor="text1"/>
          <w:sz w:val="24"/>
          <w:szCs w:val="24"/>
        </w:rPr>
        <w:t xml:space="preserve"> overarching theme of </w:t>
      </w:r>
      <w:r w:rsidR="00714F90" w:rsidRPr="00723490">
        <w:rPr>
          <w:color w:val="000000" w:themeColor="text1"/>
          <w:sz w:val="24"/>
          <w:szCs w:val="24"/>
        </w:rPr>
        <w:t xml:space="preserve">mental </w:t>
      </w:r>
      <w:r w:rsidR="00C12C8A" w:rsidRPr="00723490">
        <w:rPr>
          <w:color w:val="000000" w:themeColor="text1"/>
          <w:sz w:val="24"/>
          <w:szCs w:val="24"/>
        </w:rPr>
        <w:t>health</w:t>
      </w:r>
      <w:r w:rsidR="00714F90" w:rsidRPr="00723490">
        <w:rPr>
          <w:color w:val="000000" w:themeColor="text1"/>
          <w:sz w:val="24"/>
          <w:szCs w:val="24"/>
        </w:rPr>
        <w:t xml:space="preserve"> and wellbeing. </w:t>
      </w:r>
      <w:r w:rsidR="00BB30CD" w:rsidRPr="00723490">
        <w:rPr>
          <w:color w:val="000000" w:themeColor="text1"/>
          <w:sz w:val="24"/>
          <w:szCs w:val="24"/>
        </w:rPr>
        <w:t xml:space="preserve">OAA require </w:t>
      </w:r>
      <w:r w:rsidR="00561CD1" w:rsidRPr="00723490">
        <w:rPr>
          <w:color w:val="000000" w:themeColor="text1"/>
          <w:sz w:val="24"/>
          <w:szCs w:val="24"/>
        </w:rPr>
        <w:t>an</w:t>
      </w:r>
      <w:r w:rsidR="00BB30CD" w:rsidRPr="00723490">
        <w:rPr>
          <w:color w:val="000000" w:themeColor="text1"/>
          <w:sz w:val="24"/>
          <w:szCs w:val="24"/>
        </w:rPr>
        <w:t xml:space="preserve"> outdoor venue</w:t>
      </w:r>
      <w:r w:rsidR="0011367D" w:rsidRPr="00723490">
        <w:rPr>
          <w:color w:val="000000" w:themeColor="text1"/>
          <w:sz w:val="24"/>
          <w:szCs w:val="24"/>
        </w:rPr>
        <w:t xml:space="preserve">, </w:t>
      </w:r>
      <w:r w:rsidR="00474222" w:rsidRPr="00723490">
        <w:rPr>
          <w:color w:val="000000" w:themeColor="text1"/>
          <w:sz w:val="24"/>
          <w:szCs w:val="24"/>
        </w:rPr>
        <w:t>and</w:t>
      </w:r>
      <w:r w:rsidR="009F0F12" w:rsidRPr="00723490">
        <w:rPr>
          <w:color w:val="000000" w:themeColor="text1"/>
          <w:sz w:val="24"/>
          <w:szCs w:val="24"/>
        </w:rPr>
        <w:t xml:space="preserve"> </w:t>
      </w:r>
      <w:r w:rsidR="0011367D" w:rsidRPr="00723490">
        <w:rPr>
          <w:color w:val="000000" w:themeColor="text1"/>
          <w:sz w:val="24"/>
          <w:szCs w:val="24"/>
        </w:rPr>
        <w:t xml:space="preserve">the activity to have perceived </w:t>
      </w:r>
      <w:r w:rsidR="00FC1523" w:rsidRPr="00723490">
        <w:rPr>
          <w:color w:val="000000" w:themeColor="text1"/>
          <w:sz w:val="24"/>
          <w:szCs w:val="24"/>
        </w:rPr>
        <w:t>challenge</w:t>
      </w:r>
      <w:r w:rsidR="0011367D" w:rsidRPr="00723490">
        <w:rPr>
          <w:color w:val="000000" w:themeColor="text1"/>
          <w:sz w:val="24"/>
          <w:szCs w:val="24"/>
        </w:rPr>
        <w:t xml:space="preserve"> to the </w:t>
      </w:r>
      <w:r w:rsidR="00FC1523" w:rsidRPr="00723490">
        <w:rPr>
          <w:color w:val="000000" w:themeColor="text1"/>
          <w:sz w:val="24"/>
          <w:szCs w:val="24"/>
        </w:rPr>
        <w:t>participants</w:t>
      </w:r>
      <w:r w:rsidR="0011367D" w:rsidRPr="00723490">
        <w:rPr>
          <w:color w:val="000000" w:themeColor="text1"/>
          <w:sz w:val="24"/>
          <w:szCs w:val="24"/>
        </w:rPr>
        <w:t xml:space="preserve"> </w:t>
      </w:r>
      <w:r w:rsidR="007C3304" w:rsidRPr="00723490">
        <w:rPr>
          <w:color w:val="000000" w:themeColor="text1"/>
          <w:sz w:val="24"/>
          <w:szCs w:val="24"/>
        </w:rPr>
        <w:t>moving through the adventure paradigm</w:t>
      </w:r>
      <w:r w:rsidR="00561CD1" w:rsidRPr="00723490">
        <w:rPr>
          <w:color w:val="000000" w:themeColor="text1"/>
          <w:sz w:val="24"/>
          <w:szCs w:val="24"/>
        </w:rPr>
        <w:t xml:space="preserve"> (Mortlock, 1988; Priest, 1999).</w:t>
      </w:r>
      <w:r w:rsidR="00F73F9F" w:rsidRPr="00723490">
        <w:rPr>
          <w:color w:val="000000" w:themeColor="text1"/>
          <w:sz w:val="24"/>
          <w:szCs w:val="24"/>
        </w:rPr>
        <w:t xml:space="preserve"> OAA is useful for </w:t>
      </w:r>
      <w:r w:rsidR="00F23DD1" w:rsidRPr="00723490">
        <w:rPr>
          <w:color w:val="000000" w:themeColor="text1"/>
          <w:sz w:val="24"/>
          <w:szCs w:val="24"/>
        </w:rPr>
        <w:t>psychological</w:t>
      </w:r>
      <w:r w:rsidR="00F73F9F" w:rsidRPr="00723490">
        <w:rPr>
          <w:color w:val="000000" w:themeColor="text1"/>
          <w:sz w:val="24"/>
          <w:szCs w:val="24"/>
        </w:rPr>
        <w:t xml:space="preserve"> impact as it address</w:t>
      </w:r>
      <w:r w:rsidR="00F65767" w:rsidRPr="00723490">
        <w:rPr>
          <w:color w:val="000000" w:themeColor="text1"/>
          <w:sz w:val="24"/>
          <w:szCs w:val="24"/>
        </w:rPr>
        <w:t xml:space="preserve">es a range of deep </w:t>
      </w:r>
      <w:r w:rsidR="00F23DD1" w:rsidRPr="00723490">
        <w:rPr>
          <w:color w:val="000000" w:themeColor="text1"/>
          <w:sz w:val="24"/>
          <w:szCs w:val="24"/>
        </w:rPr>
        <w:t>psychological</w:t>
      </w:r>
      <w:r w:rsidR="00F65767" w:rsidRPr="00723490">
        <w:rPr>
          <w:color w:val="000000" w:themeColor="text1"/>
          <w:sz w:val="24"/>
          <w:szCs w:val="24"/>
        </w:rPr>
        <w:t xml:space="preserve"> states and </w:t>
      </w:r>
      <w:r w:rsidR="00F23DD1" w:rsidRPr="00723490">
        <w:rPr>
          <w:color w:val="000000" w:themeColor="text1"/>
          <w:sz w:val="24"/>
          <w:szCs w:val="24"/>
        </w:rPr>
        <w:t>behaviours</w:t>
      </w:r>
      <w:r w:rsidR="00F65767" w:rsidRPr="00723490">
        <w:rPr>
          <w:color w:val="000000" w:themeColor="text1"/>
          <w:sz w:val="24"/>
          <w:szCs w:val="24"/>
        </w:rPr>
        <w:t>. However, it often does it in a s</w:t>
      </w:r>
      <w:r w:rsidR="00BA13CC" w:rsidRPr="00723490">
        <w:rPr>
          <w:color w:val="000000" w:themeColor="text1"/>
          <w:sz w:val="24"/>
          <w:szCs w:val="24"/>
        </w:rPr>
        <w:t>ubtle</w:t>
      </w:r>
      <w:r w:rsidR="00F65767" w:rsidRPr="00723490">
        <w:rPr>
          <w:color w:val="000000" w:themeColor="text1"/>
          <w:sz w:val="24"/>
          <w:szCs w:val="24"/>
        </w:rPr>
        <w:t xml:space="preserve"> way, as Clough, et al. (</w:t>
      </w:r>
      <w:r w:rsidR="00F23DD1" w:rsidRPr="00723490">
        <w:rPr>
          <w:color w:val="000000" w:themeColor="text1"/>
          <w:sz w:val="24"/>
          <w:szCs w:val="24"/>
        </w:rPr>
        <w:t xml:space="preserve">2016) suggests that even </w:t>
      </w:r>
      <w:r w:rsidR="002327C1" w:rsidRPr="00723490">
        <w:rPr>
          <w:color w:val="000000" w:themeColor="text1"/>
          <w:sz w:val="24"/>
          <w:szCs w:val="24"/>
        </w:rPr>
        <w:t>if the activity is being done for other reason sub-consciously you can gain psychological benefits.</w:t>
      </w:r>
    </w:p>
    <w:p w14:paraId="77EA064F" w14:textId="77777777" w:rsidR="003E29E6" w:rsidRPr="00723490" w:rsidRDefault="003E29E6" w:rsidP="00474222">
      <w:pPr>
        <w:widowControl w:val="0"/>
        <w:autoSpaceDE w:val="0"/>
        <w:autoSpaceDN w:val="0"/>
        <w:adjustRightInd w:val="0"/>
        <w:spacing w:line="360" w:lineRule="auto"/>
        <w:rPr>
          <w:color w:val="000000" w:themeColor="text1"/>
          <w:sz w:val="24"/>
          <w:szCs w:val="24"/>
        </w:rPr>
      </w:pPr>
    </w:p>
    <w:p w14:paraId="24C198C5" w14:textId="076413EE" w:rsidR="0009491C" w:rsidRPr="00723490" w:rsidRDefault="00441BEC" w:rsidP="00474222">
      <w:pPr>
        <w:widowControl w:val="0"/>
        <w:autoSpaceDE w:val="0"/>
        <w:autoSpaceDN w:val="0"/>
        <w:adjustRightInd w:val="0"/>
        <w:spacing w:line="360" w:lineRule="auto"/>
        <w:rPr>
          <w:color w:val="000000" w:themeColor="text1"/>
          <w:sz w:val="24"/>
          <w:szCs w:val="24"/>
        </w:rPr>
      </w:pPr>
      <w:r w:rsidRPr="00723490">
        <w:rPr>
          <w:color w:val="000000" w:themeColor="text1"/>
          <w:sz w:val="24"/>
          <w:szCs w:val="24"/>
        </w:rPr>
        <w:t xml:space="preserve">Motivation is a core construct that can be shown </w:t>
      </w:r>
      <w:r w:rsidR="003A7BE4" w:rsidRPr="00723490">
        <w:rPr>
          <w:color w:val="000000" w:themeColor="text1"/>
          <w:sz w:val="24"/>
          <w:szCs w:val="24"/>
        </w:rPr>
        <w:t xml:space="preserve">to create the desire to undertake projects and </w:t>
      </w:r>
      <w:r w:rsidR="00446199" w:rsidRPr="00723490">
        <w:rPr>
          <w:color w:val="000000" w:themeColor="text1"/>
          <w:sz w:val="24"/>
          <w:szCs w:val="24"/>
        </w:rPr>
        <w:t>self-development, due to internal or external forces (</w:t>
      </w:r>
      <w:r w:rsidR="00AE21A2" w:rsidRPr="00723490">
        <w:rPr>
          <w:color w:val="000000" w:themeColor="text1"/>
          <w:sz w:val="24"/>
          <w:szCs w:val="24"/>
        </w:rPr>
        <w:t>Naval, 2018</w:t>
      </w:r>
      <w:r w:rsidR="00446199" w:rsidRPr="00723490">
        <w:rPr>
          <w:color w:val="000000" w:themeColor="text1"/>
          <w:sz w:val="24"/>
          <w:szCs w:val="32"/>
        </w:rPr>
        <w:t>)</w:t>
      </w:r>
      <w:r w:rsidR="00446199" w:rsidRPr="00723490">
        <w:rPr>
          <w:color w:val="000000" w:themeColor="text1"/>
          <w:sz w:val="24"/>
          <w:szCs w:val="32"/>
        </w:rPr>
        <w:t>. Therefore</w:t>
      </w:r>
      <w:r w:rsidR="009B5BC3" w:rsidRPr="00723490">
        <w:rPr>
          <w:color w:val="000000" w:themeColor="text1"/>
          <w:sz w:val="24"/>
          <w:szCs w:val="32"/>
        </w:rPr>
        <w:t xml:space="preserve">, it is necessary to create motivation in all aspects of life if there is a </w:t>
      </w:r>
      <w:r w:rsidR="00147381" w:rsidRPr="00723490">
        <w:rPr>
          <w:color w:val="000000" w:themeColor="text1"/>
          <w:sz w:val="24"/>
          <w:szCs w:val="32"/>
        </w:rPr>
        <w:t>wish for personal development</w:t>
      </w:r>
      <w:r w:rsidR="00C71FD4" w:rsidRPr="00723490">
        <w:rPr>
          <w:color w:val="000000" w:themeColor="text1"/>
          <w:sz w:val="24"/>
          <w:szCs w:val="32"/>
        </w:rPr>
        <w:t>, it is also useful for wider society and education (Tar</w:t>
      </w:r>
      <w:r w:rsidR="006E2FF6" w:rsidRPr="00723490">
        <w:rPr>
          <w:color w:val="000000" w:themeColor="text1"/>
          <w:sz w:val="24"/>
          <w:szCs w:val="32"/>
        </w:rPr>
        <w:t>a</w:t>
      </w:r>
      <w:r w:rsidR="00C71FD4" w:rsidRPr="00723490">
        <w:rPr>
          <w:color w:val="000000" w:themeColor="text1"/>
          <w:sz w:val="24"/>
          <w:szCs w:val="32"/>
        </w:rPr>
        <w:t xml:space="preserve">bik and </w:t>
      </w:r>
      <w:r w:rsidR="006E2FF6" w:rsidRPr="00723490">
        <w:rPr>
          <w:color w:val="000000" w:themeColor="text1"/>
          <w:sz w:val="24"/>
          <w:szCs w:val="32"/>
        </w:rPr>
        <w:t>Bashan, 2015)</w:t>
      </w:r>
      <w:r w:rsidR="00147381" w:rsidRPr="00723490">
        <w:rPr>
          <w:color w:val="000000" w:themeColor="text1"/>
          <w:sz w:val="24"/>
          <w:szCs w:val="32"/>
        </w:rPr>
        <w:t xml:space="preserve">. </w:t>
      </w:r>
      <w:r w:rsidR="00247D31" w:rsidRPr="00723490">
        <w:rPr>
          <w:color w:val="000000" w:themeColor="text1"/>
          <w:sz w:val="24"/>
          <w:szCs w:val="32"/>
        </w:rPr>
        <w:t xml:space="preserve">Ng (2018) suggests that </w:t>
      </w:r>
      <w:r w:rsidR="00355F30" w:rsidRPr="00723490">
        <w:rPr>
          <w:color w:val="000000" w:themeColor="text1"/>
          <w:sz w:val="24"/>
          <w:szCs w:val="32"/>
        </w:rPr>
        <w:t>intrinsic</w:t>
      </w:r>
      <w:r w:rsidR="00247D31" w:rsidRPr="00723490">
        <w:rPr>
          <w:color w:val="000000" w:themeColor="text1"/>
          <w:sz w:val="24"/>
          <w:szCs w:val="32"/>
        </w:rPr>
        <w:t xml:space="preserve"> </w:t>
      </w:r>
      <w:r w:rsidR="00355F30" w:rsidRPr="00723490">
        <w:rPr>
          <w:color w:val="000000" w:themeColor="text1"/>
          <w:sz w:val="24"/>
          <w:szCs w:val="32"/>
        </w:rPr>
        <w:t>motivation</w:t>
      </w:r>
      <w:r w:rsidR="00247D31" w:rsidRPr="00723490">
        <w:rPr>
          <w:color w:val="000000" w:themeColor="text1"/>
          <w:sz w:val="24"/>
          <w:szCs w:val="32"/>
        </w:rPr>
        <w:t xml:space="preserve"> can help to </w:t>
      </w:r>
      <w:r w:rsidR="00355F30" w:rsidRPr="00723490">
        <w:rPr>
          <w:color w:val="000000" w:themeColor="text1"/>
          <w:sz w:val="24"/>
          <w:szCs w:val="32"/>
        </w:rPr>
        <w:t>develop</w:t>
      </w:r>
      <w:r w:rsidR="00247D31" w:rsidRPr="00723490">
        <w:rPr>
          <w:color w:val="000000" w:themeColor="text1"/>
          <w:sz w:val="24"/>
          <w:szCs w:val="32"/>
        </w:rPr>
        <w:t xml:space="preserve"> a growth mindset (Dweck</w:t>
      </w:r>
      <w:r w:rsidR="00DD6018" w:rsidRPr="00723490">
        <w:rPr>
          <w:color w:val="000000" w:themeColor="text1"/>
          <w:sz w:val="24"/>
          <w:szCs w:val="32"/>
        </w:rPr>
        <w:t>, 2015</w:t>
      </w:r>
      <w:r w:rsidR="00247D31" w:rsidRPr="00723490">
        <w:rPr>
          <w:color w:val="000000" w:themeColor="text1"/>
          <w:sz w:val="24"/>
          <w:szCs w:val="32"/>
        </w:rPr>
        <w:t>) which then in</w:t>
      </w:r>
      <w:r w:rsidR="00A7773A" w:rsidRPr="00723490">
        <w:rPr>
          <w:color w:val="000000" w:themeColor="text1"/>
          <w:sz w:val="24"/>
          <w:szCs w:val="32"/>
        </w:rPr>
        <w:t xml:space="preserve"> </w:t>
      </w:r>
      <w:r w:rsidR="00247D31" w:rsidRPr="00723490">
        <w:rPr>
          <w:color w:val="000000" w:themeColor="text1"/>
          <w:sz w:val="24"/>
          <w:szCs w:val="32"/>
        </w:rPr>
        <w:t>t</w:t>
      </w:r>
      <w:r w:rsidR="00A7773A" w:rsidRPr="00723490">
        <w:rPr>
          <w:color w:val="000000" w:themeColor="text1"/>
          <w:sz w:val="24"/>
          <w:szCs w:val="32"/>
        </w:rPr>
        <w:t>ur</w:t>
      </w:r>
      <w:r w:rsidR="00247D31" w:rsidRPr="00723490">
        <w:rPr>
          <w:color w:val="000000" w:themeColor="text1"/>
          <w:sz w:val="24"/>
          <w:szCs w:val="32"/>
        </w:rPr>
        <w:t xml:space="preserve">n could be used </w:t>
      </w:r>
      <w:r w:rsidR="00355F30" w:rsidRPr="00723490">
        <w:rPr>
          <w:color w:val="000000" w:themeColor="text1"/>
          <w:sz w:val="24"/>
          <w:szCs w:val="32"/>
        </w:rPr>
        <w:t>in life for personal development.</w:t>
      </w:r>
      <w:r w:rsidR="001E7161" w:rsidRPr="00723490">
        <w:rPr>
          <w:color w:val="000000" w:themeColor="text1"/>
          <w:sz w:val="24"/>
          <w:szCs w:val="32"/>
        </w:rPr>
        <w:t xml:space="preserve"> OAA can stimulate the correct motivation then leading to a great growth mindset </w:t>
      </w:r>
      <w:r w:rsidR="00983F64" w:rsidRPr="00723490">
        <w:rPr>
          <w:color w:val="000000" w:themeColor="text1"/>
          <w:sz w:val="24"/>
          <w:szCs w:val="32"/>
        </w:rPr>
        <w:t xml:space="preserve">leading to a </w:t>
      </w:r>
      <w:r w:rsidR="003865B7" w:rsidRPr="00723490">
        <w:rPr>
          <w:color w:val="000000" w:themeColor="text1"/>
          <w:sz w:val="24"/>
          <w:szCs w:val="32"/>
        </w:rPr>
        <w:t>knock-on</w:t>
      </w:r>
      <w:r w:rsidR="00983F64" w:rsidRPr="00723490">
        <w:rPr>
          <w:color w:val="000000" w:themeColor="text1"/>
          <w:sz w:val="24"/>
          <w:szCs w:val="32"/>
        </w:rPr>
        <w:t xml:space="preserve"> effect caused by OAA.</w:t>
      </w:r>
      <w:r w:rsidR="00355F30" w:rsidRPr="00723490">
        <w:rPr>
          <w:color w:val="000000" w:themeColor="text1"/>
          <w:sz w:val="24"/>
          <w:szCs w:val="32"/>
        </w:rPr>
        <w:t xml:space="preserve"> </w:t>
      </w:r>
      <w:r w:rsidR="0057085B" w:rsidRPr="00723490">
        <w:rPr>
          <w:color w:val="000000" w:themeColor="text1"/>
          <w:sz w:val="24"/>
          <w:szCs w:val="32"/>
        </w:rPr>
        <w:t xml:space="preserve">OAA </w:t>
      </w:r>
      <w:r w:rsidR="002C059C" w:rsidRPr="00723490">
        <w:rPr>
          <w:color w:val="000000" w:themeColor="text1"/>
          <w:sz w:val="24"/>
          <w:szCs w:val="32"/>
        </w:rPr>
        <w:t>provide</w:t>
      </w:r>
      <w:r w:rsidR="00C45680" w:rsidRPr="00723490">
        <w:rPr>
          <w:color w:val="000000" w:themeColor="text1"/>
          <w:sz w:val="24"/>
          <w:szCs w:val="32"/>
        </w:rPr>
        <w:t xml:space="preserve"> ample </w:t>
      </w:r>
      <w:r w:rsidR="00261455" w:rsidRPr="00723490">
        <w:rPr>
          <w:color w:val="000000" w:themeColor="text1"/>
          <w:sz w:val="24"/>
          <w:szCs w:val="32"/>
        </w:rPr>
        <w:t>platforms</w:t>
      </w:r>
      <w:r w:rsidR="0035014F" w:rsidRPr="00723490">
        <w:rPr>
          <w:color w:val="000000" w:themeColor="text1"/>
          <w:sz w:val="24"/>
          <w:szCs w:val="32"/>
        </w:rPr>
        <w:t xml:space="preserve"> to develop motivation however, this can also lead to some traps</w:t>
      </w:r>
      <w:r w:rsidR="00556860" w:rsidRPr="00723490">
        <w:rPr>
          <w:color w:val="000000" w:themeColor="text1"/>
          <w:sz w:val="24"/>
          <w:szCs w:val="32"/>
        </w:rPr>
        <w:t xml:space="preserve">. </w:t>
      </w:r>
      <w:r w:rsidR="00261455" w:rsidRPr="00723490">
        <w:rPr>
          <w:color w:val="000000" w:themeColor="text1"/>
          <w:sz w:val="24"/>
          <w:szCs w:val="32"/>
        </w:rPr>
        <w:t>It has also been shown that</w:t>
      </w:r>
      <w:r w:rsidR="000258F9" w:rsidRPr="00723490">
        <w:rPr>
          <w:color w:val="000000" w:themeColor="text1"/>
          <w:sz w:val="24"/>
          <w:szCs w:val="32"/>
        </w:rPr>
        <w:t xml:space="preserve"> motivation for OAA is </w:t>
      </w:r>
      <w:r w:rsidR="0044468E" w:rsidRPr="00723490">
        <w:rPr>
          <w:color w:val="000000" w:themeColor="text1"/>
          <w:sz w:val="24"/>
          <w:szCs w:val="32"/>
        </w:rPr>
        <w:t>multifaceted</w:t>
      </w:r>
      <w:r w:rsidR="000258F9" w:rsidRPr="00723490">
        <w:rPr>
          <w:color w:val="000000" w:themeColor="text1"/>
          <w:sz w:val="24"/>
          <w:szCs w:val="32"/>
        </w:rPr>
        <w:t xml:space="preserve"> </w:t>
      </w:r>
      <w:r w:rsidR="00F855AD" w:rsidRPr="00723490">
        <w:rPr>
          <w:color w:val="000000" w:themeColor="text1"/>
          <w:sz w:val="24"/>
          <w:szCs w:val="32"/>
        </w:rPr>
        <w:t>(</w:t>
      </w:r>
      <w:r w:rsidR="00EA7339" w:rsidRPr="00723490">
        <w:rPr>
          <w:color w:val="000000" w:themeColor="text1"/>
          <w:sz w:val="24"/>
          <w:szCs w:val="32"/>
        </w:rPr>
        <w:t xml:space="preserve">Kerr and Mackenzie, 2012) and is </w:t>
      </w:r>
      <w:r w:rsidR="00E73E31" w:rsidRPr="00723490">
        <w:rPr>
          <w:color w:val="000000" w:themeColor="text1"/>
          <w:sz w:val="24"/>
          <w:szCs w:val="32"/>
        </w:rPr>
        <w:t>not</w:t>
      </w:r>
      <w:r w:rsidR="00EA7339" w:rsidRPr="00723490">
        <w:rPr>
          <w:color w:val="000000" w:themeColor="text1"/>
          <w:sz w:val="24"/>
          <w:szCs w:val="32"/>
        </w:rPr>
        <w:t xml:space="preserve"> as simple as getting excitement and a rush </w:t>
      </w:r>
      <w:r w:rsidR="00E73E31" w:rsidRPr="00723490">
        <w:rPr>
          <w:color w:val="000000" w:themeColor="text1"/>
          <w:sz w:val="24"/>
          <w:szCs w:val="32"/>
        </w:rPr>
        <w:t>(Brymer and Schweitzer, 2013).</w:t>
      </w:r>
      <w:r w:rsidR="0016230F" w:rsidRPr="00723490">
        <w:rPr>
          <w:color w:val="000000" w:themeColor="text1"/>
          <w:sz w:val="24"/>
          <w:szCs w:val="32"/>
        </w:rPr>
        <w:t xml:space="preserve"> </w:t>
      </w:r>
      <w:r w:rsidR="006F4B02" w:rsidRPr="00723490">
        <w:rPr>
          <w:color w:val="000000" w:themeColor="text1"/>
          <w:sz w:val="24"/>
          <w:szCs w:val="32"/>
        </w:rPr>
        <w:t xml:space="preserve">Many </w:t>
      </w:r>
      <w:r w:rsidR="007E7692" w:rsidRPr="00723490">
        <w:rPr>
          <w:color w:val="000000" w:themeColor="text1"/>
          <w:sz w:val="24"/>
          <w:szCs w:val="32"/>
        </w:rPr>
        <w:t xml:space="preserve">participants </w:t>
      </w:r>
      <w:r w:rsidR="008605B5" w:rsidRPr="00723490">
        <w:rPr>
          <w:color w:val="000000" w:themeColor="text1"/>
          <w:sz w:val="24"/>
          <w:szCs w:val="32"/>
        </w:rPr>
        <w:t>can</w:t>
      </w:r>
      <w:r w:rsidR="007E7692" w:rsidRPr="00723490">
        <w:rPr>
          <w:color w:val="000000" w:themeColor="text1"/>
          <w:sz w:val="24"/>
          <w:szCs w:val="32"/>
        </w:rPr>
        <w:t xml:space="preserve"> </w:t>
      </w:r>
      <w:r w:rsidR="00D33E7A" w:rsidRPr="00723490">
        <w:rPr>
          <w:color w:val="000000" w:themeColor="text1"/>
          <w:sz w:val="24"/>
          <w:szCs w:val="32"/>
        </w:rPr>
        <w:t xml:space="preserve">use goals within OAA to </w:t>
      </w:r>
      <w:r w:rsidR="00177E65" w:rsidRPr="00723490">
        <w:rPr>
          <w:color w:val="000000" w:themeColor="text1"/>
          <w:sz w:val="24"/>
          <w:szCs w:val="32"/>
        </w:rPr>
        <w:t xml:space="preserve">raise their level of skill and </w:t>
      </w:r>
      <w:r w:rsidR="005630BC" w:rsidRPr="00723490">
        <w:rPr>
          <w:color w:val="000000" w:themeColor="text1"/>
          <w:sz w:val="24"/>
          <w:szCs w:val="32"/>
        </w:rPr>
        <w:t>knowledge</w:t>
      </w:r>
      <w:r w:rsidR="00177E65" w:rsidRPr="00723490">
        <w:rPr>
          <w:color w:val="000000" w:themeColor="text1"/>
          <w:sz w:val="24"/>
          <w:szCs w:val="32"/>
        </w:rPr>
        <w:t xml:space="preserve">, </w:t>
      </w:r>
      <w:r w:rsidR="008605B5" w:rsidRPr="00723490">
        <w:rPr>
          <w:color w:val="000000" w:themeColor="text1"/>
          <w:sz w:val="24"/>
          <w:szCs w:val="32"/>
        </w:rPr>
        <w:t>moreover,</w:t>
      </w:r>
      <w:r w:rsidR="00177E65" w:rsidRPr="00723490">
        <w:rPr>
          <w:color w:val="000000" w:themeColor="text1"/>
          <w:sz w:val="24"/>
          <w:szCs w:val="32"/>
        </w:rPr>
        <w:t xml:space="preserve"> </w:t>
      </w:r>
      <w:r w:rsidR="005630BC" w:rsidRPr="00723490">
        <w:rPr>
          <w:color w:val="000000" w:themeColor="text1"/>
          <w:sz w:val="24"/>
          <w:szCs w:val="32"/>
        </w:rPr>
        <w:t>overcome</w:t>
      </w:r>
      <w:r w:rsidR="00177E65" w:rsidRPr="00723490">
        <w:rPr>
          <w:color w:val="000000" w:themeColor="text1"/>
          <w:sz w:val="24"/>
          <w:szCs w:val="32"/>
        </w:rPr>
        <w:t xml:space="preserve"> fears, </w:t>
      </w:r>
      <w:r w:rsidR="005630BC" w:rsidRPr="00723490">
        <w:rPr>
          <w:color w:val="000000" w:themeColor="text1"/>
          <w:sz w:val="24"/>
          <w:szCs w:val="32"/>
        </w:rPr>
        <w:t>expand</w:t>
      </w:r>
      <w:r w:rsidR="00177E65" w:rsidRPr="00723490">
        <w:rPr>
          <w:color w:val="000000" w:themeColor="text1"/>
          <w:sz w:val="24"/>
          <w:szCs w:val="32"/>
        </w:rPr>
        <w:t xml:space="preserve"> </w:t>
      </w:r>
      <w:r w:rsidR="008605B5" w:rsidRPr="00723490">
        <w:rPr>
          <w:color w:val="000000" w:themeColor="text1"/>
          <w:sz w:val="24"/>
          <w:szCs w:val="32"/>
        </w:rPr>
        <w:t>boundaries,</w:t>
      </w:r>
      <w:r w:rsidR="005630BC" w:rsidRPr="00723490">
        <w:rPr>
          <w:color w:val="000000" w:themeColor="text1"/>
          <w:sz w:val="24"/>
          <w:szCs w:val="32"/>
        </w:rPr>
        <w:t xml:space="preserve"> and engage themselves rather than being bored</w:t>
      </w:r>
      <w:r w:rsidR="008605B5" w:rsidRPr="00723490">
        <w:rPr>
          <w:color w:val="000000" w:themeColor="text1"/>
          <w:sz w:val="24"/>
          <w:szCs w:val="32"/>
        </w:rPr>
        <w:t xml:space="preserve"> </w:t>
      </w:r>
      <w:r w:rsidR="008605B5" w:rsidRPr="00723490">
        <w:rPr>
          <w:color w:val="000000" w:themeColor="text1"/>
          <w:sz w:val="24"/>
          <w:szCs w:val="32"/>
        </w:rPr>
        <w:t>(Kerr and Mackenzie, 2012)</w:t>
      </w:r>
      <w:r w:rsidR="005630BC" w:rsidRPr="00723490">
        <w:rPr>
          <w:color w:val="000000" w:themeColor="text1"/>
          <w:sz w:val="24"/>
          <w:szCs w:val="32"/>
        </w:rPr>
        <w:t>.</w:t>
      </w:r>
      <w:r w:rsidR="004E0702" w:rsidRPr="00723490">
        <w:rPr>
          <w:color w:val="000000" w:themeColor="text1"/>
          <w:sz w:val="24"/>
          <w:szCs w:val="32"/>
        </w:rPr>
        <w:t xml:space="preserve"> All these reasons </w:t>
      </w:r>
      <w:r w:rsidR="002C59EA" w:rsidRPr="00723490">
        <w:rPr>
          <w:color w:val="000000" w:themeColor="text1"/>
          <w:sz w:val="24"/>
          <w:szCs w:val="32"/>
        </w:rPr>
        <w:t xml:space="preserve">show strategies gained through </w:t>
      </w:r>
      <w:r w:rsidR="005276A4" w:rsidRPr="00723490">
        <w:rPr>
          <w:color w:val="000000" w:themeColor="text1"/>
          <w:sz w:val="24"/>
          <w:szCs w:val="32"/>
        </w:rPr>
        <w:t>engagement</w:t>
      </w:r>
      <w:r w:rsidR="002C59EA" w:rsidRPr="00723490">
        <w:rPr>
          <w:color w:val="000000" w:themeColor="text1"/>
          <w:sz w:val="24"/>
          <w:szCs w:val="32"/>
        </w:rPr>
        <w:t xml:space="preserve"> with the outdoors that can then be used in other areas of life </w:t>
      </w:r>
      <w:r w:rsidR="008605B5" w:rsidRPr="00723490">
        <w:rPr>
          <w:color w:val="000000" w:themeColor="text1"/>
          <w:sz w:val="24"/>
          <w:szCs w:val="32"/>
        </w:rPr>
        <w:t>to help find motivation to practice new hobbies or do something out of the ordinary.</w:t>
      </w:r>
      <w:r w:rsidR="00D914FA" w:rsidRPr="00723490">
        <w:rPr>
          <w:color w:val="000000" w:themeColor="text1"/>
          <w:sz w:val="24"/>
          <w:szCs w:val="32"/>
        </w:rPr>
        <w:t xml:space="preserve"> </w:t>
      </w:r>
      <w:r w:rsidR="005D53E2" w:rsidRPr="00723490">
        <w:rPr>
          <w:color w:val="000000" w:themeColor="text1"/>
          <w:sz w:val="24"/>
          <w:szCs w:val="24"/>
        </w:rPr>
        <w:t xml:space="preserve">Motivation is increased </w:t>
      </w:r>
      <w:r w:rsidR="002E4CF3" w:rsidRPr="00723490">
        <w:rPr>
          <w:color w:val="000000" w:themeColor="text1"/>
          <w:sz w:val="24"/>
          <w:szCs w:val="24"/>
        </w:rPr>
        <w:t xml:space="preserve">due to the natural venues OAA take place in </w:t>
      </w:r>
      <w:r w:rsidR="00511EEB" w:rsidRPr="00723490">
        <w:rPr>
          <w:color w:val="000000" w:themeColor="text1"/>
          <w:sz w:val="24"/>
          <w:szCs w:val="24"/>
        </w:rPr>
        <w:t>exposing</w:t>
      </w:r>
      <w:r w:rsidR="002E4CF3" w:rsidRPr="00723490">
        <w:rPr>
          <w:color w:val="000000" w:themeColor="text1"/>
          <w:sz w:val="24"/>
          <w:szCs w:val="24"/>
        </w:rPr>
        <w:t xml:space="preserve"> </w:t>
      </w:r>
      <w:r w:rsidR="00D62620" w:rsidRPr="00723490">
        <w:rPr>
          <w:color w:val="000000" w:themeColor="text1"/>
          <w:sz w:val="24"/>
          <w:szCs w:val="24"/>
        </w:rPr>
        <w:t>participants</w:t>
      </w:r>
      <w:r w:rsidR="00511EEB" w:rsidRPr="00723490">
        <w:rPr>
          <w:color w:val="000000" w:themeColor="text1"/>
          <w:sz w:val="24"/>
          <w:szCs w:val="24"/>
        </w:rPr>
        <w:t xml:space="preserve"> to fractal pa</w:t>
      </w:r>
      <w:r w:rsidR="00D62620" w:rsidRPr="00723490">
        <w:rPr>
          <w:color w:val="000000" w:themeColor="text1"/>
          <w:sz w:val="24"/>
          <w:szCs w:val="24"/>
        </w:rPr>
        <w:t>tterns which have been shown to boost motivation</w:t>
      </w:r>
      <w:r w:rsidR="00782D1F" w:rsidRPr="00723490">
        <w:rPr>
          <w:color w:val="000000" w:themeColor="text1"/>
          <w:sz w:val="24"/>
          <w:szCs w:val="24"/>
        </w:rPr>
        <w:t xml:space="preserve">. This is evidenced </w:t>
      </w:r>
      <w:r w:rsidR="00782D1F" w:rsidRPr="00723490">
        <w:rPr>
          <w:color w:val="000000" w:themeColor="text1"/>
          <w:sz w:val="24"/>
          <w:szCs w:val="24"/>
        </w:rPr>
        <w:t xml:space="preserve">through </w:t>
      </w:r>
      <w:r w:rsidR="00782D1F" w:rsidRPr="00723490">
        <w:rPr>
          <w:color w:val="000000" w:themeColor="text1"/>
          <w:sz w:val="24"/>
          <w:szCs w:val="24"/>
        </w:rPr>
        <w:t>Wilson’s</w:t>
      </w:r>
      <w:r w:rsidR="00782D1F" w:rsidRPr="00723490">
        <w:rPr>
          <w:color w:val="000000" w:themeColor="text1"/>
          <w:sz w:val="24"/>
          <w:szCs w:val="24"/>
        </w:rPr>
        <w:t xml:space="preserve"> (2014) biophilia </w:t>
      </w:r>
      <w:r w:rsidR="00782D1F" w:rsidRPr="00723490">
        <w:rPr>
          <w:color w:val="000000" w:themeColor="text1"/>
          <w:sz w:val="24"/>
          <w:szCs w:val="24"/>
        </w:rPr>
        <w:t>hypothesis</w:t>
      </w:r>
      <w:r w:rsidR="00782D1F" w:rsidRPr="00723490">
        <w:rPr>
          <w:color w:val="000000" w:themeColor="text1"/>
          <w:sz w:val="24"/>
          <w:szCs w:val="24"/>
        </w:rPr>
        <w:t xml:space="preserve"> and </w:t>
      </w:r>
      <w:proofErr w:type="spellStart"/>
      <w:r w:rsidR="00782D1F" w:rsidRPr="00723490">
        <w:rPr>
          <w:color w:val="000000" w:themeColor="text1"/>
          <w:sz w:val="24"/>
          <w:szCs w:val="24"/>
        </w:rPr>
        <w:t>Louv’s</w:t>
      </w:r>
      <w:proofErr w:type="spellEnd"/>
      <w:r w:rsidR="00782D1F" w:rsidRPr="00723490">
        <w:rPr>
          <w:color w:val="000000" w:themeColor="text1"/>
          <w:sz w:val="24"/>
          <w:szCs w:val="24"/>
        </w:rPr>
        <w:t xml:space="preserve"> </w:t>
      </w:r>
      <w:r w:rsidR="00782D1F" w:rsidRPr="00723490">
        <w:rPr>
          <w:color w:val="000000" w:themeColor="text1"/>
          <w:sz w:val="24"/>
          <w:szCs w:val="24"/>
        </w:rPr>
        <w:t xml:space="preserve">(2012) </w:t>
      </w:r>
      <w:r w:rsidR="00782D1F" w:rsidRPr="00723490">
        <w:rPr>
          <w:color w:val="000000" w:themeColor="text1"/>
          <w:sz w:val="24"/>
          <w:szCs w:val="24"/>
        </w:rPr>
        <w:t>nature deficit disorder</w:t>
      </w:r>
      <w:r w:rsidR="00D62620" w:rsidRPr="00723490">
        <w:rPr>
          <w:color w:val="000000" w:themeColor="text1"/>
          <w:sz w:val="24"/>
          <w:szCs w:val="24"/>
        </w:rPr>
        <w:t>.</w:t>
      </w:r>
      <w:r w:rsidR="003122AC" w:rsidRPr="00723490">
        <w:rPr>
          <w:color w:val="000000" w:themeColor="text1"/>
          <w:sz w:val="24"/>
          <w:szCs w:val="24"/>
        </w:rPr>
        <w:t xml:space="preserve"> </w:t>
      </w:r>
      <w:r w:rsidR="006E59E1" w:rsidRPr="00723490">
        <w:rPr>
          <w:color w:val="000000" w:themeColor="text1"/>
          <w:sz w:val="24"/>
          <w:szCs w:val="24"/>
        </w:rPr>
        <w:t>Also,</w:t>
      </w:r>
      <w:r w:rsidR="003122AC" w:rsidRPr="00723490">
        <w:rPr>
          <w:color w:val="000000" w:themeColor="text1"/>
          <w:sz w:val="24"/>
          <w:szCs w:val="24"/>
        </w:rPr>
        <w:t xml:space="preserve"> the nature of the </w:t>
      </w:r>
      <w:r w:rsidR="006E59E1" w:rsidRPr="00723490">
        <w:rPr>
          <w:color w:val="000000" w:themeColor="text1"/>
          <w:sz w:val="24"/>
          <w:szCs w:val="24"/>
        </w:rPr>
        <w:t>activities</w:t>
      </w:r>
      <w:r w:rsidR="003122AC" w:rsidRPr="00723490">
        <w:rPr>
          <w:color w:val="000000" w:themeColor="text1"/>
          <w:sz w:val="24"/>
          <w:szCs w:val="24"/>
        </w:rPr>
        <w:t xml:space="preserve"> can often have a physical element to them </w:t>
      </w:r>
      <w:r w:rsidR="006E59E1" w:rsidRPr="00723490">
        <w:rPr>
          <w:color w:val="000000" w:themeColor="text1"/>
          <w:sz w:val="24"/>
          <w:szCs w:val="24"/>
        </w:rPr>
        <w:t>intensive</w:t>
      </w:r>
      <w:r w:rsidR="008D4DE5" w:rsidRPr="00723490">
        <w:rPr>
          <w:color w:val="000000" w:themeColor="text1"/>
          <w:sz w:val="24"/>
          <w:szCs w:val="24"/>
        </w:rPr>
        <w:t xml:space="preserve"> or not allowing for </w:t>
      </w:r>
      <w:r w:rsidR="006E59E1" w:rsidRPr="00723490">
        <w:rPr>
          <w:color w:val="000000" w:themeColor="text1"/>
          <w:sz w:val="24"/>
          <w:szCs w:val="24"/>
        </w:rPr>
        <w:t>endorphins</w:t>
      </w:r>
      <w:r w:rsidR="008D4DE5" w:rsidRPr="00723490">
        <w:rPr>
          <w:color w:val="000000" w:themeColor="text1"/>
          <w:sz w:val="24"/>
          <w:szCs w:val="24"/>
        </w:rPr>
        <w:t xml:space="preserve"> to be created</w:t>
      </w:r>
      <w:r w:rsidR="00723490" w:rsidRPr="00723490">
        <w:rPr>
          <w:color w:val="000000" w:themeColor="text1"/>
          <w:sz w:val="24"/>
          <w:szCs w:val="24"/>
        </w:rPr>
        <w:t xml:space="preserve">. </w:t>
      </w:r>
      <w:r w:rsidR="008D4DE5" w:rsidRPr="00723490">
        <w:rPr>
          <w:color w:val="000000" w:themeColor="text1"/>
          <w:sz w:val="24"/>
          <w:szCs w:val="24"/>
        </w:rPr>
        <w:t xml:space="preserve">This will </w:t>
      </w:r>
      <w:r w:rsidR="006E59E1" w:rsidRPr="00723490">
        <w:rPr>
          <w:color w:val="000000" w:themeColor="text1"/>
          <w:sz w:val="24"/>
          <w:szCs w:val="24"/>
        </w:rPr>
        <w:t>contribute</w:t>
      </w:r>
      <w:r w:rsidR="008D4DE5" w:rsidRPr="00723490">
        <w:rPr>
          <w:color w:val="000000" w:themeColor="text1"/>
          <w:sz w:val="24"/>
          <w:szCs w:val="24"/>
        </w:rPr>
        <w:t xml:space="preserve"> to </w:t>
      </w:r>
      <w:r w:rsidR="00052B38" w:rsidRPr="00723490">
        <w:rPr>
          <w:color w:val="000000" w:themeColor="text1"/>
          <w:sz w:val="24"/>
          <w:szCs w:val="24"/>
        </w:rPr>
        <w:t xml:space="preserve">mental health and wellbeing, allowing </w:t>
      </w:r>
      <w:r w:rsidR="006E59E1" w:rsidRPr="00723490">
        <w:rPr>
          <w:color w:val="000000" w:themeColor="text1"/>
          <w:sz w:val="24"/>
          <w:szCs w:val="24"/>
        </w:rPr>
        <w:t>participants</w:t>
      </w:r>
      <w:r w:rsidR="00052B38" w:rsidRPr="00723490">
        <w:rPr>
          <w:color w:val="000000" w:themeColor="text1"/>
          <w:sz w:val="24"/>
          <w:szCs w:val="24"/>
        </w:rPr>
        <w:t xml:space="preserve"> to feel motivated going into daily life.</w:t>
      </w:r>
      <w:r w:rsidR="00CD5515" w:rsidRPr="00723490">
        <w:rPr>
          <w:color w:val="000000" w:themeColor="text1"/>
          <w:sz w:val="24"/>
          <w:szCs w:val="24"/>
        </w:rPr>
        <w:t xml:space="preserve"> </w:t>
      </w:r>
      <w:r w:rsidR="0069133D" w:rsidRPr="00723490">
        <w:rPr>
          <w:color w:val="000000" w:themeColor="text1"/>
          <w:sz w:val="24"/>
          <w:szCs w:val="32"/>
        </w:rPr>
        <w:t xml:space="preserve">There is a dark side to motivation in OAA </w:t>
      </w:r>
      <w:r w:rsidR="00CD5515" w:rsidRPr="00723490">
        <w:rPr>
          <w:color w:val="000000" w:themeColor="text1"/>
          <w:sz w:val="24"/>
          <w:szCs w:val="32"/>
        </w:rPr>
        <w:t>as it has</w:t>
      </w:r>
      <w:r w:rsidR="00CD5515" w:rsidRPr="00723490">
        <w:rPr>
          <w:color w:val="000000" w:themeColor="text1"/>
          <w:sz w:val="24"/>
          <w:szCs w:val="24"/>
        </w:rPr>
        <w:t xml:space="preserve"> </w:t>
      </w:r>
      <w:r w:rsidR="00CD5515" w:rsidRPr="00723490">
        <w:rPr>
          <w:color w:val="000000" w:themeColor="text1"/>
          <w:sz w:val="24"/>
          <w:szCs w:val="24"/>
        </w:rPr>
        <w:t>been shown participants in OAA who do long trips or adventure struggle to build personal relationships and deal with emotions (Woodman, et al., 2010). Leading to the gain the</w:t>
      </w:r>
      <w:r w:rsidR="00572E22" w:rsidRPr="00723490">
        <w:rPr>
          <w:color w:val="000000" w:themeColor="text1"/>
          <w:sz w:val="24"/>
          <w:szCs w:val="24"/>
        </w:rPr>
        <w:t>y</w:t>
      </w:r>
      <w:r w:rsidR="00CD5515" w:rsidRPr="00723490">
        <w:rPr>
          <w:color w:val="000000" w:themeColor="text1"/>
          <w:sz w:val="24"/>
          <w:szCs w:val="24"/>
        </w:rPr>
        <w:t xml:space="preserve"> get from the adventure to be brought in the question and by that also where the motivation is coming from and whether it is task or ego orientated (</w:t>
      </w:r>
      <w:proofErr w:type="spellStart"/>
      <w:r w:rsidR="00CD5515" w:rsidRPr="00723490">
        <w:rPr>
          <w:color w:val="000000" w:themeColor="text1"/>
          <w:sz w:val="24"/>
          <w:szCs w:val="24"/>
        </w:rPr>
        <w:t>Duda</w:t>
      </w:r>
      <w:proofErr w:type="spellEnd"/>
      <w:r w:rsidR="00CD5515" w:rsidRPr="00723490">
        <w:rPr>
          <w:color w:val="000000" w:themeColor="text1"/>
          <w:sz w:val="24"/>
          <w:szCs w:val="24"/>
        </w:rPr>
        <w:t xml:space="preserve"> &amp; Nicholls, 1992</w:t>
      </w:r>
      <w:r w:rsidR="00723490" w:rsidRPr="00723490">
        <w:rPr>
          <w:color w:val="000000" w:themeColor="text1"/>
          <w:sz w:val="24"/>
          <w:szCs w:val="24"/>
        </w:rPr>
        <w:t xml:space="preserve">). </w:t>
      </w:r>
      <w:r w:rsidR="00CD5515" w:rsidRPr="00723490">
        <w:rPr>
          <w:color w:val="000000" w:themeColor="text1"/>
          <w:sz w:val="24"/>
          <w:szCs w:val="24"/>
        </w:rPr>
        <w:t xml:space="preserve">To add </w:t>
      </w:r>
      <w:r w:rsidR="002A24FD" w:rsidRPr="00723490">
        <w:rPr>
          <w:color w:val="000000" w:themeColor="text1"/>
          <w:sz w:val="24"/>
          <w:szCs w:val="24"/>
        </w:rPr>
        <w:t>these boundaries</w:t>
      </w:r>
      <w:r w:rsidR="00CD5515" w:rsidRPr="00723490">
        <w:rPr>
          <w:color w:val="000000" w:themeColor="text1"/>
          <w:sz w:val="24"/>
          <w:szCs w:val="32"/>
        </w:rPr>
        <w:t xml:space="preserve"> are</w:t>
      </w:r>
      <w:r w:rsidR="0069133D" w:rsidRPr="00723490">
        <w:rPr>
          <w:color w:val="000000" w:themeColor="text1"/>
          <w:sz w:val="24"/>
          <w:szCs w:val="32"/>
        </w:rPr>
        <w:t xml:space="preserve"> being pushed</w:t>
      </w:r>
      <w:r w:rsidR="00CD5515" w:rsidRPr="00723490">
        <w:rPr>
          <w:color w:val="000000" w:themeColor="text1"/>
          <w:sz w:val="24"/>
          <w:szCs w:val="32"/>
        </w:rPr>
        <w:t xml:space="preserve"> to</w:t>
      </w:r>
      <w:r w:rsidR="0069133D" w:rsidRPr="00723490">
        <w:rPr>
          <w:color w:val="000000" w:themeColor="text1"/>
          <w:sz w:val="24"/>
          <w:szCs w:val="32"/>
        </w:rPr>
        <w:t xml:space="preserve"> newer limits, due to a desire for participants to improve and master their discipline leading to risk perception being blurred (</w:t>
      </w:r>
      <w:proofErr w:type="spellStart"/>
      <w:r w:rsidR="0069133D" w:rsidRPr="00723490">
        <w:rPr>
          <w:color w:val="000000" w:themeColor="text1"/>
          <w:sz w:val="24"/>
          <w:szCs w:val="32"/>
        </w:rPr>
        <w:t>Slanger</w:t>
      </w:r>
      <w:proofErr w:type="spellEnd"/>
      <w:r w:rsidR="00EC5440" w:rsidRPr="00723490">
        <w:rPr>
          <w:color w:val="000000" w:themeColor="text1"/>
          <w:sz w:val="24"/>
          <w:szCs w:val="32"/>
        </w:rPr>
        <w:t xml:space="preserve"> and </w:t>
      </w:r>
      <w:proofErr w:type="spellStart"/>
      <w:r w:rsidR="00EC5440" w:rsidRPr="00723490">
        <w:rPr>
          <w:color w:val="000000" w:themeColor="text1"/>
          <w:sz w:val="24"/>
          <w:szCs w:val="24"/>
        </w:rPr>
        <w:lastRenderedPageBreak/>
        <w:t>Rudestam</w:t>
      </w:r>
      <w:proofErr w:type="spellEnd"/>
      <w:r w:rsidR="0069133D" w:rsidRPr="00723490">
        <w:rPr>
          <w:color w:val="000000" w:themeColor="text1"/>
          <w:sz w:val="24"/>
          <w:szCs w:val="32"/>
        </w:rPr>
        <w:t>, 1997). Examples of this can be seen through pioneers such as Marc-André Leclerc (</w:t>
      </w:r>
      <w:proofErr w:type="spellStart"/>
      <w:r w:rsidR="0069133D" w:rsidRPr="00723490">
        <w:rPr>
          <w:color w:val="000000" w:themeColor="text1"/>
          <w:sz w:val="24"/>
          <w:szCs w:val="32"/>
        </w:rPr>
        <w:t>Sanzaro</w:t>
      </w:r>
      <w:proofErr w:type="spellEnd"/>
      <w:r w:rsidR="0069133D" w:rsidRPr="00723490">
        <w:rPr>
          <w:color w:val="000000" w:themeColor="text1"/>
          <w:sz w:val="24"/>
          <w:szCs w:val="32"/>
        </w:rPr>
        <w:t>, 2021) and Andrew McAuley (</w:t>
      </w:r>
      <w:r w:rsidR="0069133D" w:rsidRPr="00723490">
        <w:rPr>
          <w:color w:val="000000" w:themeColor="text1"/>
          <w:sz w:val="24"/>
          <w:szCs w:val="24"/>
        </w:rPr>
        <w:t>Vaughan, 2016) who reached for new limits and lost their lives.</w:t>
      </w:r>
      <w:r w:rsidR="00CD5515" w:rsidRPr="00723490">
        <w:rPr>
          <w:color w:val="000000" w:themeColor="text1"/>
          <w:sz w:val="24"/>
          <w:szCs w:val="24"/>
        </w:rPr>
        <w:t xml:space="preserve"> </w:t>
      </w:r>
      <w:r w:rsidR="002A24FD" w:rsidRPr="00723490">
        <w:rPr>
          <w:color w:val="000000" w:themeColor="text1"/>
          <w:sz w:val="24"/>
          <w:szCs w:val="24"/>
        </w:rPr>
        <w:t>Their</w:t>
      </w:r>
      <w:r w:rsidR="009F6D3F" w:rsidRPr="00723490">
        <w:rPr>
          <w:color w:val="000000" w:themeColor="text1"/>
          <w:sz w:val="24"/>
          <w:szCs w:val="24"/>
        </w:rPr>
        <w:t xml:space="preserve"> risk </w:t>
      </w:r>
      <w:r w:rsidR="002A24FD" w:rsidRPr="00723490">
        <w:rPr>
          <w:color w:val="000000" w:themeColor="text1"/>
          <w:sz w:val="24"/>
          <w:szCs w:val="24"/>
        </w:rPr>
        <w:t>perception</w:t>
      </w:r>
      <w:r w:rsidR="009F6D3F" w:rsidRPr="00723490">
        <w:rPr>
          <w:color w:val="000000" w:themeColor="text1"/>
          <w:sz w:val="24"/>
          <w:szCs w:val="24"/>
        </w:rPr>
        <w:t xml:space="preserve"> ha</w:t>
      </w:r>
      <w:r w:rsidR="003B2E61" w:rsidRPr="00723490">
        <w:rPr>
          <w:color w:val="000000" w:themeColor="text1"/>
          <w:sz w:val="24"/>
          <w:szCs w:val="24"/>
        </w:rPr>
        <w:t>d</w:t>
      </w:r>
      <w:r w:rsidR="009F6D3F" w:rsidRPr="00723490">
        <w:rPr>
          <w:color w:val="000000" w:themeColor="text1"/>
          <w:sz w:val="24"/>
          <w:szCs w:val="24"/>
        </w:rPr>
        <w:t xml:space="preserve"> changed </w:t>
      </w:r>
      <w:r w:rsidR="00A40EEC" w:rsidRPr="00723490">
        <w:rPr>
          <w:color w:val="000000" w:themeColor="text1"/>
          <w:sz w:val="24"/>
          <w:szCs w:val="24"/>
        </w:rPr>
        <w:t>so that absolute and real risk are not clear</w:t>
      </w:r>
      <w:r w:rsidR="004E67D3" w:rsidRPr="00723490">
        <w:rPr>
          <w:color w:val="000000" w:themeColor="text1"/>
          <w:sz w:val="24"/>
          <w:szCs w:val="24"/>
        </w:rPr>
        <w:t>. This makes Ewert’s model of risk</w:t>
      </w:r>
      <w:r w:rsidR="002A24FD" w:rsidRPr="00723490">
        <w:rPr>
          <w:color w:val="000000" w:themeColor="text1"/>
          <w:sz w:val="24"/>
          <w:szCs w:val="24"/>
        </w:rPr>
        <w:t xml:space="preserve"> (199</w:t>
      </w:r>
      <w:r w:rsidR="00D304FB" w:rsidRPr="00723490">
        <w:rPr>
          <w:color w:val="000000" w:themeColor="text1"/>
          <w:sz w:val="24"/>
          <w:szCs w:val="24"/>
        </w:rPr>
        <w:t>4</w:t>
      </w:r>
      <w:r w:rsidR="002A24FD" w:rsidRPr="00723490">
        <w:rPr>
          <w:color w:val="000000" w:themeColor="text1"/>
          <w:sz w:val="24"/>
          <w:szCs w:val="24"/>
        </w:rPr>
        <w:t>)</w:t>
      </w:r>
      <w:r w:rsidR="004E67D3" w:rsidRPr="00723490">
        <w:rPr>
          <w:color w:val="000000" w:themeColor="text1"/>
          <w:sz w:val="24"/>
          <w:szCs w:val="24"/>
        </w:rPr>
        <w:t xml:space="preserve"> </w:t>
      </w:r>
      <w:r w:rsidR="002A24FD" w:rsidRPr="00723490">
        <w:rPr>
          <w:color w:val="000000" w:themeColor="text1"/>
          <w:sz w:val="24"/>
          <w:szCs w:val="24"/>
        </w:rPr>
        <w:t>ineffective in the new extremes of OAA creating a greater need for better risk perception.</w:t>
      </w:r>
      <w:r w:rsidR="00925A7D" w:rsidRPr="00723490">
        <w:rPr>
          <w:color w:val="000000" w:themeColor="text1"/>
          <w:sz w:val="24"/>
          <w:szCs w:val="24"/>
        </w:rPr>
        <w:t xml:space="preserve"> Hopkins </w:t>
      </w:r>
      <w:r w:rsidR="00AA645A" w:rsidRPr="00723490">
        <w:rPr>
          <w:color w:val="000000" w:themeColor="text1"/>
          <w:sz w:val="24"/>
          <w:szCs w:val="24"/>
        </w:rPr>
        <w:t>and</w:t>
      </w:r>
      <w:r w:rsidR="00925A7D" w:rsidRPr="00723490">
        <w:rPr>
          <w:color w:val="000000" w:themeColor="text1"/>
          <w:sz w:val="24"/>
          <w:szCs w:val="24"/>
        </w:rPr>
        <w:t xml:space="preserve"> Putman </w:t>
      </w:r>
      <w:r w:rsidR="00AA645A" w:rsidRPr="00723490">
        <w:rPr>
          <w:color w:val="000000" w:themeColor="text1"/>
          <w:sz w:val="24"/>
          <w:szCs w:val="24"/>
        </w:rPr>
        <w:t xml:space="preserve">(1993) </w:t>
      </w:r>
      <w:r w:rsidR="00925A7D" w:rsidRPr="00723490">
        <w:rPr>
          <w:color w:val="000000" w:themeColor="text1"/>
          <w:sz w:val="24"/>
          <w:szCs w:val="24"/>
        </w:rPr>
        <w:t xml:space="preserve">also address this in </w:t>
      </w:r>
      <w:r w:rsidR="00AA645A" w:rsidRPr="00723490">
        <w:rPr>
          <w:color w:val="000000" w:themeColor="text1"/>
          <w:sz w:val="24"/>
          <w:szCs w:val="24"/>
        </w:rPr>
        <w:t>the problem of matching an individual’s need for adventure and their perceived risk.</w:t>
      </w:r>
      <w:r w:rsidR="00FD4497" w:rsidRPr="00723490">
        <w:rPr>
          <w:color w:val="000000" w:themeColor="text1"/>
          <w:sz w:val="24"/>
          <w:szCs w:val="24"/>
        </w:rPr>
        <w:t xml:space="preserve"> </w:t>
      </w:r>
      <w:r w:rsidR="00A833C5" w:rsidRPr="00723490">
        <w:rPr>
          <w:color w:val="000000" w:themeColor="text1"/>
          <w:sz w:val="24"/>
          <w:szCs w:val="24"/>
        </w:rPr>
        <w:t>However,</w:t>
      </w:r>
      <w:r w:rsidR="00FD4497" w:rsidRPr="00723490">
        <w:rPr>
          <w:color w:val="000000" w:themeColor="text1"/>
          <w:sz w:val="24"/>
          <w:szCs w:val="24"/>
        </w:rPr>
        <w:t xml:space="preserve"> at the other end of the spectrum novice </w:t>
      </w:r>
      <w:r w:rsidR="00221326" w:rsidRPr="00723490">
        <w:rPr>
          <w:color w:val="000000" w:themeColor="text1"/>
          <w:sz w:val="24"/>
          <w:szCs w:val="24"/>
        </w:rPr>
        <w:t xml:space="preserve">adventures can easily access sports and feel </w:t>
      </w:r>
      <w:r w:rsidR="00A833C5" w:rsidRPr="00723490">
        <w:rPr>
          <w:color w:val="000000" w:themeColor="text1"/>
          <w:sz w:val="24"/>
          <w:szCs w:val="24"/>
        </w:rPr>
        <w:t>accomplished</w:t>
      </w:r>
      <w:r w:rsidR="00221326" w:rsidRPr="00723490">
        <w:rPr>
          <w:color w:val="000000" w:themeColor="text1"/>
          <w:sz w:val="24"/>
          <w:szCs w:val="24"/>
        </w:rPr>
        <w:t xml:space="preserve"> leading to life </w:t>
      </w:r>
      <w:r w:rsidR="00A833C5" w:rsidRPr="00723490">
        <w:rPr>
          <w:color w:val="000000" w:themeColor="text1"/>
          <w:sz w:val="24"/>
          <w:szCs w:val="24"/>
        </w:rPr>
        <w:t>satisfaction</w:t>
      </w:r>
      <w:r w:rsidR="00221326" w:rsidRPr="00723490">
        <w:rPr>
          <w:color w:val="000000" w:themeColor="text1"/>
          <w:sz w:val="24"/>
          <w:szCs w:val="24"/>
        </w:rPr>
        <w:t xml:space="preserve"> which </w:t>
      </w:r>
      <w:r w:rsidR="00A833C5" w:rsidRPr="00723490">
        <w:rPr>
          <w:color w:val="000000" w:themeColor="text1"/>
          <w:sz w:val="24"/>
          <w:szCs w:val="24"/>
        </w:rPr>
        <w:t>equals out to motivation</w:t>
      </w:r>
      <w:r w:rsidR="00723490" w:rsidRPr="00723490">
        <w:rPr>
          <w:color w:val="000000" w:themeColor="text1"/>
          <w:sz w:val="24"/>
          <w:szCs w:val="24"/>
        </w:rPr>
        <w:t>.</w:t>
      </w:r>
    </w:p>
    <w:p w14:paraId="2C19B1B1" w14:textId="08EF30D4" w:rsidR="00350868" w:rsidRPr="00723490" w:rsidRDefault="00350868" w:rsidP="00474222">
      <w:pPr>
        <w:widowControl w:val="0"/>
        <w:autoSpaceDE w:val="0"/>
        <w:autoSpaceDN w:val="0"/>
        <w:adjustRightInd w:val="0"/>
        <w:spacing w:line="360" w:lineRule="auto"/>
        <w:rPr>
          <w:color w:val="000000" w:themeColor="text1"/>
          <w:sz w:val="24"/>
          <w:szCs w:val="32"/>
        </w:rPr>
      </w:pPr>
    </w:p>
    <w:p w14:paraId="44CE4063" w14:textId="4B2D233A" w:rsidR="00EE431D" w:rsidRPr="00723490" w:rsidRDefault="00363669" w:rsidP="00474222">
      <w:pPr>
        <w:widowControl w:val="0"/>
        <w:autoSpaceDE w:val="0"/>
        <w:autoSpaceDN w:val="0"/>
        <w:adjustRightInd w:val="0"/>
        <w:spacing w:line="360" w:lineRule="auto"/>
        <w:rPr>
          <w:color w:val="000000" w:themeColor="text1"/>
          <w:sz w:val="24"/>
          <w:szCs w:val="24"/>
        </w:rPr>
      </w:pPr>
      <w:r w:rsidRPr="00723490">
        <w:rPr>
          <w:color w:val="000000" w:themeColor="text1"/>
          <w:sz w:val="24"/>
          <w:szCs w:val="24"/>
        </w:rPr>
        <w:t>OAA are in</w:t>
      </w:r>
      <w:r w:rsidR="00383730" w:rsidRPr="00723490">
        <w:rPr>
          <w:color w:val="000000" w:themeColor="text1"/>
          <w:sz w:val="24"/>
          <w:szCs w:val="24"/>
        </w:rPr>
        <w:t xml:space="preserve"> </w:t>
      </w:r>
      <w:r w:rsidRPr="00723490">
        <w:rPr>
          <w:color w:val="000000" w:themeColor="text1"/>
          <w:sz w:val="24"/>
          <w:szCs w:val="24"/>
        </w:rPr>
        <w:t xml:space="preserve">a </w:t>
      </w:r>
      <w:r w:rsidR="00383730" w:rsidRPr="00723490">
        <w:rPr>
          <w:color w:val="000000" w:themeColor="text1"/>
          <w:sz w:val="24"/>
          <w:szCs w:val="24"/>
        </w:rPr>
        <w:t>unique</w:t>
      </w:r>
      <w:r w:rsidRPr="00723490">
        <w:rPr>
          <w:color w:val="000000" w:themeColor="text1"/>
          <w:sz w:val="24"/>
          <w:szCs w:val="24"/>
        </w:rPr>
        <w:t xml:space="preserve"> position to </w:t>
      </w:r>
      <w:r w:rsidR="008F4B73" w:rsidRPr="00723490">
        <w:rPr>
          <w:color w:val="000000" w:themeColor="text1"/>
          <w:sz w:val="24"/>
          <w:szCs w:val="24"/>
        </w:rPr>
        <w:t xml:space="preserve">change </w:t>
      </w:r>
      <w:r w:rsidR="00383730" w:rsidRPr="00723490">
        <w:rPr>
          <w:color w:val="000000" w:themeColor="text1"/>
          <w:sz w:val="24"/>
          <w:szCs w:val="24"/>
        </w:rPr>
        <w:t>participants</w:t>
      </w:r>
      <w:r w:rsidR="008F4B73" w:rsidRPr="00723490">
        <w:rPr>
          <w:color w:val="000000" w:themeColor="text1"/>
          <w:sz w:val="24"/>
          <w:szCs w:val="24"/>
        </w:rPr>
        <w:t xml:space="preserve"> perspective of </w:t>
      </w:r>
      <w:r w:rsidR="00AD7A68" w:rsidRPr="00723490">
        <w:rPr>
          <w:color w:val="000000" w:themeColor="text1"/>
          <w:sz w:val="24"/>
          <w:szCs w:val="24"/>
        </w:rPr>
        <w:t>risk,</w:t>
      </w:r>
      <w:r w:rsidR="00DC798D" w:rsidRPr="00723490">
        <w:rPr>
          <w:color w:val="000000" w:themeColor="text1"/>
          <w:sz w:val="24"/>
          <w:szCs w:val="24"/>
        </w:rPr>
        <w:t xml:space="preserve"> as shown by Barton (2007) who </w:t>
      </w:r>
      <w:r w:rsidR="00E9571F" w:rsidRPr="00723490">
        <w:rPr>
          <w:color w:val="000000" w:themeColor="text1"/>
          <w:sz w:val="24"/>
          <w:szCs w:val="24"/>
        </w:rPr>
        <w:t>shows that risk is a product of OAA and can be utilised</w:t>
      </w:r>
      <w:r w:rsidR="00DC4E38" w:rsidRPr="00723490">
        <w:rPr>
          <w:color w:val="000000" w:themeColor="text1"/>
          <w:sz w:val="24"/>
          <w:szCs w:val="24"/>
        </w:rPr>
        <w:t>,</w:t>
      </w:r>
      <w:r w:rsidR="008F4B73" w:rsidRPr="00723490">
        <w:rPr>
          <w:color w:val="000000" w:themeColor="text1"/>
          <w:sz w:val="24"/>
          <w:szCs w:val="24"/>
        </w:rPr>
        <w:t xml:space="preserve"> so</w:t>
      </w:r>
      <w:r w:rsidR="00DC4E38" w:rsidRPr="00723490">
        <w:rPr>
          <w:color w:val="000000" w:themeColor="text1"/>
          <w:sz w:val="24"/>
          <w:szCs w:val="24"/>
        </w:rPr>
        <w:t xml:space="preserve"> participants can</w:t>
      </w:r>
      <w:r w:rsidR="008F4B73" w:rsidRPr="00723490">
        <w:rPr>
          <w:color w:val="000000" w:themeColor="text1"/>
          <w:sz w:val="24"/>
          <w:szCs w:val="24"/>
        </w:rPr>
        <w:t xml:space="preserve"> perceive de</w:t>
      </w:r>
      <w:r w:rsidR="00383730" w:rsidRPr="00723490">
        <w:rPr>
          <w:color w:val="000000" w:themeColor="text1"/>
          <w:sz w:val="24"/>
          <w:szCs w:val="24"/>
        </w:rPr>
        <w:t>cisions</w:t>
      </w:r>
      <w:r w:rsidR="008F4B73" w:rsidRPr="00723490">
        <w:rPr>
          <w:color w:val="000000" w:themeColor="text1"/>
          <w:sz w:val="24"/>
          <w:szCs w:val="24"/>
        </w:rPr>
        <w:t xml:space="preserve"> with </w:t>
      </w:r>
      <w:r w:rsidR="00DC4E38" w:rsidRPr="00723490">
        <w:rPr>
          <w:color w:val="000000" w:themeColor="text1"/>
          <w:sz w:val="24"/>
          <w:szCs w:val="24"/>
        </w:rPr>
        <w:t xml:space="preserve">a </w:t>
      </w:r>
      <w:r w:rsidR="008F4B73" w:rsidRPr="00723490">
        <w:rPr>
          <w:color w:val="000000" w:themeColor="text1"/>
          <w:sz w:val="24"/>
          <w:szCs w:val="24"/>
        </w:rPr>
        <w:t>new perspective of risks</w:t>
      </w:r>
      <w:r w:rsidR="00CC3893" w:rsidRPr="00723490">
        <w:rPr>
          <w:color w:val="000000" w:themeColor="text1"/>
          <w:sz w:val="24"/>
          <w:szCs w:val="24"/>
        </w:rPr>
        <w:t xml:space="preserve">, </w:t>
      </w:r>
      <w:r w:rsidR="00C07A48" w:rsidRPr="00723490">
        <w:rPr>
          <w:color w:val="000000" w:themeColor="text1"/>
          <w:sz w:val="24"/>
          <w:szCs w:val="24"/>
        </w:rPr>
        <w:t>allowing</w:t>
      </w:r>
      <w:r w:rsidR="00CC3893" w:rsidRPr="00723490">
        <w:rPr>
          <w:color w:val="000000" w:themeColor="text1"/>
          <w:sz w:val="24"/>
          <w:szCs w:val="24"/>
        </w:rPr>
        <w:t xml:space="preserve"> them to work through problems </w:t>
      </w:r>
      <w:r w:rsidR="00C07A48" w:rsidRPr="00723490">
        <w:rPr>
          <w:color w:val="000000" w:themeColor="text1"/>
          <w:sz w:val="24"/>
          <w:szCs w:val="24"/>
        </w:rPr>
        <w:t>in the social and economic minefield of daily life.</w:t>
      </w:r>
      <w:r w:rsidR="008F4B73" w:rsidRPr="00723490">
        <w:rPr>
          <w:color w:val="000000" w:themeColor="text1"/>
          <w:sz w:val="24"/>
          <w:szCs w:val="24"/>
        </w:rPr>
        <w:t xml:space="preserve"> </w:t>
      </w:r>
      <w:r w:rsidR="000A24B7" w:rsidRPr="00723490">
        <w:rPr>
          <w:color w:val="000000" w:themeColor="text1"/>
          <w:sz w:val="24"/>
          <w:szCs w:val="24"/>
        </w:rPr>
        <w:t xml:space="preserve">Risk in </w:t>
      </w:r>
      <w:r w:rsidR="0055000A" w:rsidRPr="00723490">
        <w:rPr>
          <w:color w:val="000000" w:themeColor="text1"/>
          <w:sz w:val="24"/>
          <w:szCs w:val="24"/>
        </w:rPr>
        <w:t>inherently</w:t>
      </w:r>
      <w:r w:rsidR="000A24B7" w:rsidRPr="00723490">
        <w:rPr>
          <w:color w:val="000000" w:themeColor="text1"/>
          <w:sz w:val="24"/>
          <w:szCs w:val="24"/>
        </w:rPr>
        <w:t xml:space="preserve"> </w:t>
      </w:r>
      <w:r w:rsidR="005B58A1" w:rsidRPr="00723490">
        <w:rPr>
          <w:color w:val="000000" w:themeColor="text1"/>
          <w:sz w:val="24"/>
          <w:szCs w:val="24"/>
        </w:rPr>
        <w:t xml:space="preserve">perceived as negative </w:t>
      </w:r>
      <w:r w:rsidR="008319AD" w:rsidRPr="00723490">
        <w:rPr>
          <w:color w:val="000000" w:themeColor="text1"/>
          <w:sz w:val="24"/>
          <w:szCs w:val="24"/>
        </w:rPr>
        <w:t>today</w:t>
      </w:r>
      <w:r w:rsidR="005B58A1" w:rsidRPr="00723490">
        <w:rPr>
          <w:color w:val="000000" w:themeColor="text1"/>
          <w:sz w:val="24"/>
          <w:szCs w:val="24"/>
        </w:rPr>
        <w:t xml:space="preserve">. However, Gad </w:t>
      </w:r>
      <w:r w:rsidR="00D42817" w:rsidRPr="00723490">
        <w:rPr>
          <w:color w:val="000000" w:themeColor="text1"/>
          <w:sz w:val="24"/>
          <w:szCs w:val="24"/>
        </w:rPr>
        <w:t>(</w:t>
      </w:r>
      <w:proofErr w:type="spellStart"/>
      <w:r w:rsidR="00D42817" w:rsidRPr="00723490">
        <w:rPr>
          <w:color w:val="000000" w:themeColor="text1"/>
          <w:sz w:val="24"/>
          <w:szCs w:val="24"/>
        </w:rPr>
        <w:t>Ted</w:t>
      </w:r>
      <w:r w:rsidR="0055000A" w:rsidRPr="00723490">
        <w:rPr>
          <w:color w:val="000000" w:themeColor="text1"/>
          <w:sz w:val="24"/>
          <w:szCs w:val="24"/>
        </w:rPr>
        <w:t>x</w:t>
      </w:r>
      <w:proofErr w:type="spellEnd"/>
      <w:r w:rsidR="0055000A" w:rsidRPr="00723490">
        <w:rPr>
          <w:color w:val="000000" w:themeColor="text1"/>
          <w:sz w:val="24"/>
          <w:szCs w:val="24"/>
        </w:rPr>
        <w:t xml:space="preserve">, 2016) </w:t>
      </w:r>
      <w:r w:rsidR="005B58A1" w:rsidRPr="00723490">
        <w:rPr>
          <w:color w:val="000000" w:themeColor="text1"/>
          <w:sz w:val="24"/>
          <w:szCs w:val="24"/>
        </w:rPr>
        <w:t xml:space="preserve">explains that negative thinking </w:t>
      </w:r>
      <w:r w:rsidR="00D42817" w:rsidRPr="00723490">
        <w:rPr>
          <w:color w:val="000000" w:themeColor="text1"/>
          <w:sz w:val="24"/>
          <w:szCs w:val="24"/>
        </w:rPr>
        <w:t xml:space="preserve">has power by being able to perceive the negative risk and </w:t>
      </w:r>
      <w:r w:rsidR="0055000A" w:rsidRPr="00723490">
        <w:rPr>
          <w:color w:val="000000" w:themeColor="text1"/>
          <w:sz w:val="24"/>
          <w:szCs w:val="24"/>
        </w:rPr>
        <w:t>mitigate</w:t>
      </w:r>
      <w:r w:rsidR="00D42817" w:rsidRPr="00723490">
        <w:rPr>
          <w:color w:val="000000" w:themeColor="text1"/>
          <w:sz w:val="24"/>
          <w:szCs w:val="24"/>
        </w:rPr>
        <w:t xml:space="preserve"> them for a positive outcome.</w:t>
      </w:r>
      <w:r w:rsidR="0056658C" w:rsidRPr="00723490">
        <w:rPr>
          <w:color w:val="000000" w:themeColor="text1"/>
          <w:sz w:val="24"/>
          <w:szCs w:val="24"/>
        </w:rPr>
        <w:t xml:space="preserve"> This is shown by Holland-Smith and Oli</w:t>
      </w:r>
      <w:r w:rsidR="00F0062C" w:rsidRPr="00723490">
        <w:rPr>
          <w:color w:val="000000" w:themeColor="text1"/>
          <w:sz w:val="24"/>
          <w:szCs w:val="24"/>
        </w:rPr>
        <w:t xml:space="preserve">vier (2014) in their study that shows the </w:t>
      </w:r>
      <w:r w:rsidR="006062E7" w:rsidRPr="00723490">
        <w:rPr>
          <w:color w:val="000000" w:themeColor="text1"/>
          <w:sz w:val="24"/>
          <w:szCs w:val="24"/>
        </w:rPr>
        <w:t>strategies</w:t>
      </w:r>
      <w:r w:rsidR="00F0062C" w:rsidRPr="00723490">
        <w:rPr>
          <w:color w:val="000000" w:themeColor="text1"/>
          <w:sz w:val="24"/>
          <w:szCs w:val="24"/>
        </w:rPr>
        <w:t xml:space="preserve"> used t</w:t>
      </w:r>
      <w:r w:rsidR="002C2CF0" w:rsidRPr="00723490">
        <w:rPr>
          <w:color w:val="000000" w:themeColor="text1"/>
          <w:sz w:val="24"/>
          <w:szCs w:val="24"/>
        </w:rPr>
        <w:t>o</w:t>
      </w:r>
      <w:r w:rsidR="00F0062C" w:rsidRPr="00723490">
        <w:rPr>
          <w:color w:val="000000" w:themeColor="text1"/>
          <w:sz w:val="24"/>
          <w:szCs w:val="24"/>
        </w:rPr>
        <w:t xml:space="preserve"> </w:t>
      </w:r>
      <w:r w:rsidR="006062E7" w:rsidRPr="00723490">
        <w:rPr>
          <w:color w:val="000000" w:themeColor="text1"/>
          <w:sz w:val="24"/>
          <w:szCs w:val="24"/>
        </w:rPr>
        <w:t>mitigate</w:t>
      </w:r>
      <w:r w:rsidR="00F0062C" w:rsidRPr="00723490">
        <w:rPr>
          <w:color w:val="000000" w:themeColor="text1"/>
          <w:sz w:val="24"/>
          <w:szCs w:val="24"/>
        </w:rPr>
        <w:t xml:space="preserve"> risk that is perceived to </w:t>
      </w:r>
      <w:r w:rsidR="006062E7" w:rsidRPr="00723490">
        <w:rPr>
          <w:color w:val="000000" w:themeColor="text1"/>
          <w:sz w:val="24"/>
          <w:szCs w:val="24"/>
        </w:rPr>
        <w:t>outsiders</w:t>
      </w:r>
      <w:r w:rsidR="00F0062C" w:rsidRPr="00723490">
        <w:rPr>
          <w:color w:val="000000" w:themeColor="text1"/>
          <w:sz w:val="24"/>
          <w:szCs w:val="24"/>
        </w:rPr>
        <w:t xml:space="preserve"> as </w:t>
      </w:r>
      <w:r w:rsidR="006062E7" w:rsidRPr="00723490">
        <w:rPr>
          <w:color w:val="000000" w:themeColor="text1"/>
          <w:sz w:val="24"/>
          <w:szCs w:val="24"/>
        </w:rPr>
        <w:t>absolute</w:t>
      </w:r>
      <w:r w:rsidR="00F0062C" w:rsidRPr="00723490">
        <w:rPr>
          <w:color w:val="000000" w:themeColor="text1"/>
          <w:sz w:val="24"/>
          <w:szCs w:val="24"/>
        </w:rPr>
        <w:t xml:space="preserve"> </w:t>
      </w:r>
      <w:r w:rsidR="003A56C8" w:rsidRPr="00723490">
        <w:rPr>
          <w:color w:val="000000" w:themeColor="text1"/>
          <w:sz w:val="24"/>
          <w:szCs w:val="24"/>
        </w:rPr>
        <w:t xml:space="preserve">risk, </w:t>
      </w:r>
      <w:r w:rsidR="00F0062C" w:rsidRPr="00723490">
        <w:rPr>
          <w:color w:val="000000" w:themeColor="text1"/>
          <w:sz w:val="24"/>
          <w:szCs w:val="24"/>
        </w:rPr>
        <w:t xml:space="preserve">whereas </w:t>
      </w:r>
      <w:r w:rsidR="0036059D" w:rsidRPr="00723490">
        <w:rPr>
          <w:color w:val="000000" w:themeColor="text1"/>
          <w:sz w:val="24"/>
          <w:szCs w:val="24"/>
        </w:rPr>
        <w:t>when</w:t>
      </w:r>
      <w:r w:rsidR="00F0062C" w:rsidRPr="00723490">
        <w:rPr>
          <w:color w:val="000000" w:themeColor="text1"/>
          <w:sz w:val="24"/>
          <w:szCs w:val="24"/>
        </w:rPr>
        <w:t xml:space="preserve"> </w:t>
      </w:r>
      <w:r w:rsidR="006062E7" w:rsidRPr="00723490">
        <w:rPr>
          <w:color w:val="000000" w:themeColor="text1"/>
          <w:sz w:val="24"/>
          <w:szCs w:val="24"/>
        </w:rPr>
        <w:t>measures are put in place it is only real risk.</w:t>
      </w:r>
      <w:r w:rsidR="00730FB3" w:rsidRPr="00723490">
        <w:rPr>
          <w:color w:val="000000" w:themeColor="text1"/>
          <w:sz w:val="24"/>
          <w:szCs w:val="24"/>
        </w:rPr>
        <w:t xml:space="preserve"> </w:t>
      </w:r>
      <w:r w:rsidR="008319AD" w:rsidRPr="00723490">
        <w:rPr>
          <w:color w:val="000000" w:themeColor="text1"/>
          <w:sz w:val="24"/>
          <w:szCs w:val="24"/>
        </w:rPr>
        <w:t xml:space="preserve">The pandemic </w:t>
      </w:r>
      <w:r w:rsidR="00F84DA2" w:rsidRPr="00723490">
        <w:rPr>
          <w:color w:val="000000" w:themeColor="text1"/>
          <w:sz w:val="24"/>
          <w:szCs w:val="24"/>
        </w:rPr>
        <w:t xml:space="preserve">caused in 2020 for 69% of UK adults to be </w:t>
      </w:r>
      <w:r w:rsidR="00730FB3" w:rsidRPr="00723490">
        <w:rPr>
          <w:color w:val="000000" w:themeColor="text1"/>
          <w:sz w:val="24"/>
          <w:szCs w:val="24"/>
        </w:rPr>
        <w:t>anxious</w:t>
      </w:r>
      <w:r w:rsidR="00F84DA2" w:rsidRPr="00723490">
        <w:rPr>
          <w:color w:val="000000" w:themeColor="text1"/>
          <w:sz w:val="24"/>
          <w:szCs w:val="24"/>
        </w:rPr>
        <w:t xml:space="preserve"> or stressed</w:t>
      </w:r>
      <w:r w:rsidR="00730FB3" w:rsidRPr="00723490">
        <w:rPr>
          <w:color w:val="000000" w:themeColor="text1"/>
          <w:sz w:val="24"/>
          <w:szCs w:val="24"/>
        </w:rPr>
        <w:t xml:space="preserve"> (Marshall, </w:t>
      </w:r>
      <w:proofErr w:type="gramStart"/>
      <w:r w:rsidR="009F284D" w:rsidRPr="00723490">
        <w:rPr>
          <w:color w:val="000000" w:themeColor="text1"/>
          <w:sz w:val="24"/>
          <w:szCs w:val="24"/>
        </w:rPr>
        <w:t>Bibby</w:t>
      </w:r>
      <w:proofErr w:type="gramEnd"/>
      <w:r w:rsidR="00730FB3" w:rsidRPr="00723490">
        <w:rPr>
          <w:color w:val="000000" w:themeColor="text1"/>
          <w:sz w:val="24"/>
          <w:szCs w:val="24"/>
        </w:rPr>
        <w:t xml:space="preserve"> and Abbs, 2020). Risk perception can help to see why you </w:t>
      </w:r>
      <w:r w:rsidR="008F4570" w:rsidRPr="00723490">
        <w:rPr>
          <w:color w:val="000000" w:themeColor="text1"/>
          <w:sz w:val="24"/>
          <w:szCs w:val="24"/>
        </w:rPr>
        <w:t>see the risk then find a control to lower the level of risk</w:t>
      </w:r>
      <w:r w:rsidR="009F284D" w:rsidRPr="00723490">
        <w:rPr>
          <w:color w:val="000000" w:themeColor="text1"/>
          <w:sz w:val="24"/>
          <w:szCs w:val="24"/>
        </w:rPr>
        <w:t>.</w:t>
      </w:r>
      <w:r w:rsidR="00CB096E" w:rsidRPr="00723490">
        <w:rPr>
          <w:color w:val="000000" w:themeColor="text1"/>
          <w:sz w:val="24"/>
          <w:szCs w:val="24"/>
        </w:rPr>
        <w:t xml:space="preserve"> Risk perception</w:t>
      </w:r>
      <w:r w:rsidR="00D93442" w:rsidRPr="00723490">
        <w:rPr>
          <w:color w:val="000000" w:themeColor="text1"/>
          <w:sz w:val="24"/>
          <w:szCs w:val="24"/>
        </w:rPr>
        <w:t xml:space="preserve"> creates resilience which helps to keep motivation levels high leading to greater ease </w:t>
      </w:r>
      <w:r w:rsidR="00711EB6" w:rsidRPr="00723490">
        <w:rPr>
          <w:color w:val="000000" w:themeColor="text1"/>
          <w:sz w:val="24"/>
          <w:szCs w:val="24"/>
        </w:rPr>
        <w:t xml:space="preserve">manoeuvring </w:t>
      </w:r>
      <w:r w:rsidR="00D93442" w:rsidRPr="00723490">
        <w:rPr>
          <w:color w:val="000000" w:themeColor="text1"/>
          <w:sz w:val="24"/>
          <w:szCs w:val="24"/>
        </w:rPr>
        <w:t>social environments and academic achievements (Allan, Mckenna and Robinson, 2008).</w:t>
      </w:r>
      <w:r w:rsidR="00587D1F" w:rsidRPr="00723490">
        <w:rPr>
          <w:color w:val="000000" w:themeColor="text1"/>
          <w:sz w:val="24"/>
          <w:szCs w:val="24"/>
        </w:rPr>
        <w:t xml:space="preserve"> As </w:t>
      </w:r>
      <w:r w:rsidR="00BE7046" w:rsidRPr="00723490">
        <w:rPr>
          <w:color w:val="000000" w:themeColor="text1"/>
          <w:sz w:val="24"/>
          <w:szCs w:val="24"/>
        </w:rPr>
        <w:t>discussed,</w:t>
      </w:r>
      <w:r w:rsidR="00587D1F" w:rsidRPr="00723490">
        <w:rPr>
          <w:color w:val="000000" w:themeColor="text1"/>
          <w:sz w:val="24"/>
          <w:szCs w:val="24"/>
        </w:rPr>
        <w:t xml:space="preserve"> there is a blurred area of risk perception as extreme </w:t>
      </w:r>
      <w:r w:rsidR="00AD5E9D" w:rsidRPr="00723490">
        <w:rPr>
          <w:color w:val="000000" w:themeColor="text1"/>
          <w:sz w:val="24"/>
          <w:szCs w:val="24"/>
        </w:rPr>
        <w:t xml:space="preserve">adventures are carried out. However, there is also another danger with risk perception that can be created within OAA. This happens when </w:t>
      </w:r>
      <w:r w:rsidR="001911F9" w:rsidRPr="00723490">
        <w:rPr>
          <w:color w:val="000000" w:themeColor="text1"/>
          <w:sz w:val="24"/>
          <w:szCs w:val="24"/>
        </w:rPr>
        <w:t xml:space="preserve">real risk is perceived by a </w:t>
      </w:r>
      <w:r w:rsidR="00BE7046" w:rsidRPr="00723490">
        <w:rPr>
          <w:color w:val="000000" w:themeColor="text1"/>
          <w:sz w:val="24"/>
          <w:szCs w:val="24"/>
        </w:rPr>
        <w:t xml:space="preserve">participant </w:t>
      </w:r>
      <w:r w:rsidR="001911F9" w:rsidRPr="00723490">
        <w:rPr>
          <w:color w:val="000000" w:themeColor="text1"/>
          <w:sz w:val="24"/>
          <w:szCs w:val="24"/>
        </w:rPr>
        <w:t xml:space="preserve">as absolute risk </w:t>
      </w:r>
      <w:r w:rsidR="000C2718" w:rsidRPr="00723490">
        <w:rPr>
          <w:color w:val="000000" w:themeColor="text1"/>
          <w:sz w:val="24"/>
          <w:szCs w:val="24"/>
        </w:rPr>
        <w:t xml:space="preserve">whereas </w:t>
      </w:r>
      <w:r w:rsidR="00BE7046" w:rsidRPr="00723490">
        <w:rPr>
          <w:color w:val="000000" w:themeColor="text1"/>
          <w:sz w:val="24"/>
          <w:szCs w:val="24"/>
        </w:rPr>
        <w:t>they</w:t>
      </w:r>
      <w:r w:rsidR="000C2718" w:rsidRPr="00723490">
        <w:rPr>
          <w:color w:val="000000" w:themeColor="text1"/>
          <w:sz w:val="24"/>
          <w:szCs w:val="24"/>
        </w:rPr>
        <w:t xml:space="preserve"> are completely safe. None the less can be </w:t>
      </w:r>
      <w:r w:rsidR="00BE7046" w:rsidRPr="00723490">
        <w:rPr>
          <w:color w:val="000000" w:themeColor="text1"/>
          <w:sz w:val="24"/>
          <w:szCs w:val="24"/>
        </w:rPr>
        <w:t>overwhelming</w:t>
      </w:r>
      <w:r w:rsidR="000C2718" w:rsidRPr="00723490">
        <w:rPr>
          <w:color w:val="000000" w:themeColor="text1"/>
          <w:sz w:val="24"/>
          <w:szCs w:val="24"/>
        </w:rPr>
        <w:t xml:space="preserve"> and </w:t>
      </w:r>
      <w:r w:rsidR="00BE7046" w:rsidRPr="00723490">
        <w:rPr>
          <w:color w:val="000000" w:themeColor="text1"/>
          <w:sz w:val="24"/>
          <w:szCs w:val="24"/>
        </w:rPr>
        <w:t>add</w:t>
      </w:r>
      <w:r w:rsidR="000C2718" w:rsidRPr="00723490">
        <w:rPr>
          <w:color w:val="000000" w:themeColor="text1"/>
          <w:sz w:val="24"/>
          <w:szCs w:val="24"/>
        </w:rPr>
        <w:t xml:space="preserve"> to </w:t>
      </w:r>
      <w:r w:rsidR="00BE7046" w:rsidRPr="00723490">
        <w:rPr>
          <w:color w:val="000000" w:themeColor="text1"/>
          <w:sz w:val="24"/>
          <w:szCs w:val="24"/>
        </w:rPr>
        <w:t>anxiety and stress levels (Davis-Berman and Berman, 2002).</w:t>
      </w:r>
      <w:r w:rsidR="00661004" w:rsidRPr="00723490">
        <w:rPr>
          <w:color w:val="000000" w:themeColor="text1"/>
          <w:sz w:val="24"/>
          <w:szCs w:val="24"/>
        </w:rPr>
        <w:t xml:space="preserve"> </w:t>
      </w:r>
      <w:r w:rsidR="00ED150C" w:rsidRPr="00723490">
        <w:rPr>
          <w:color w:val="000000" w:themeColor="text1"/>
          <w:sz w:val="24"/>
          <w:szCs w:val="24"/>
        </w:rPr>
        <w:t xml:space="preserve">Risk perception can help with anxiety. </w:t>
      </w:r>
      <w:r w:rsidR="001338F7" w:rsidRPr="00723490">
        <w:rPr>
          <w:color w:val="000000" w:themeColor="text1"/>
          <w:sz w:val="24"/>
          <w:szCs w:val="24"/>
        </w:rPr>
        <w:t>Anxiety</w:t>
      </w:r>
      <w:r w:rsidR="00ED150C" w:rsidRPr="00723490">
        <w:rPr>
          <w:color w:val="000000" w:themeColor="text1"/>
          <w:sz w:val="24"/>
          <w:szCs w:val="24"/>
        </w:rPr>
        <w:t xml:space="preserve"> is based off uncertainty within situations</w:t>
      </w:r>
      <w:r w:rsidR="00272332" w:rsidRPr="00723490">
        <w:rPr>
          <w:color w:val="000000" w:themeColor="text1"/>
          <w:sz w:val="24"/>
          <w:szCs w:val="24"/>
        </w:rPr>
        <w:t xml:space="preserve">. McNamee (2007) suggests that </w:t>
      </w:r>
      <w:r w:rsidR="00625B1D" w:rsidRPr="00723490">
        <w:rPr>
          <w:color w:val="000000" w:themeColor="text1"/>
          <w:sz w:val="24"/>
          <w:szCs w:val="24"/>
        </w:rPr>
        <w:t xml:space="preserve">uncertainty is needed in </w:t>
      </w:r>
      <w:r w:rsidR="001338F7" w:rsidRPr="00723490">
        <w:rPr>
          <w:color w:val="000000" w:themeColor="text1"/>
          <w:sz w:val="24"/>
          <w:szCs w:val="24"/>
        </w:rPr>
        <w:t>life,</w:t>
      </w:r>
      <w:r w:rsidR="00625B1D" w:rsidRPr="00723490">
        <w:rPr>
          <w:color w:val="000000" w:themeColor="text1"/>
          <w:sz w:val="24"/>
          <w:szCs w:val="24"/>
        </w:rPr>
        <w:t xml:space="preserve"> so it does</w:t>
      </w:r>
      <w:r w:rsidR="0036059D" w:rsidRPr="00723490">
        <w:rPr>
          <w:color w:val="000000" w:themeColor="text1"/>
          <w:sz w:val="24"/>
          <w:szCs w:val="24"/>
        </w:rPr>
        <w:t xml:space="preserve"> not </w:t>
      </w:r>
      <w:r w:rsidR="00625B1D" w:rsidRPr="00723490">
        <w:rPr>
          <w:color w:val="000000" w:themeColor="text1"/>
          <w:sz w:val="24"/>
          <w:szCs w:val="24"/>
        </w:rPr>
        <w:t xml:space="preserve">become boring or mechanical. However, this creates risk, so having risk </w:t>
      </w:r>
      <w:r w:rsidR="001338F7" w:rsidRPr="00723490">
        <w:rPr>
          <w:color w:val="000000" w:themeColor="text1"/>
          <w:sz w:val="24"/>
          <w:szCs w:val="24"/>
        </w:rPr>
        <w:t>perception</w:t>
      </w:r>
      <w:r w:rsidR="00625B1D" w:rsidRPr="00723490">
        <w:rPr>
          <w:color w:val="000000" w:themeColor="text1"/>
          <w:sz w:val="24"/>
          <w:szCs w:val="24"/>
        </w:rPr>
        <w:t xml:space="preserve"> for </w:t>
      </w:r>
      <w:r w:rsidR="0045414F" w:rsidRPr="00723490">
        <w:rPr>
          <w:color w:val="000000" w:themeColor="text1"/>
          <w:sz w:val="24"/>
          <w:szCs w:val="24"/>
        </w:rPr>
        <w:t xml:space="preserve">uncertainty can counteract it and in doing so </w:t>
      </w:r>
      <w:r w:rsidR="00B002CF" w:rsidRPr="00723490">
        <w:rPr>
          <w:color w:val="000000" w:themeColor="text1"/>
          <w:sz w:val="24"/>
          <w:szCs w:val="24"/>
        </w:rPr>
        <w:t>mitigate</w:t>
      </w:r>
      <w:r w:rsidR="0045414F" w:rsidRPr="00723490">
        <w:rPr>
          <w:color w:val="000000" w:themeColor="text1"/>
          <w:sz w:val="24"/>
          <w:szCs w:val="24"/>
        </w:rPr>
        <w:t xml:space="preserve"> par</w:t>
      </w:r>
      <w:r w:rsidR="00B002CF" w:rsidRPr="00723490">
        <w:rPr>
          <w:color w:val="000000" w:themeColor="text1"/>
          <w:sz w:val="24"/>
          <w:szCs w:val="24"/>
        </w:rPr>
        <w:t>ticipants</w:t>
      </w:r>
      <w:r w:rsidR="0045414F" w:rsidRPr="00723490">
        <w:rPr>
          <w:color w:val="000000" w:themeColor="text1"/>
          <w:sz w:val="24"/>
          <w:szCs w:val="24"/>
        </w:rPr>
        <w:t xml:space="preserve"> </w:t>
      </w:r>
      <w:r w:rsidR="00B002CF" w:rsidRPr="00723490">
        <w:rPr>
          <w:color w:val="000000" w:themeColor="text1"/>
          <w:sz w:val="24"/>
          <w:szCs w:val="24"/>
        </w:rPr>
        <w:t>anxiety.</w:t>
      </w:r>
    </w:p>
    <w:p w14:paraId="5B3F8C0F" w14:textId="03AB5AFB" w:rsidR="00AC37D8" w:rsidRPr="00723490" w:rsidRDefault="00AC37D8" w:rsidP="00474222">
      <w:pPr>
        <w:widowControl w:val="0"/>
        <w:autoSpaceDE w:val="0"/>
        <w:autoSpaceDN w:val="0"/>
        <w:adjustRightInd w:val="0"/>
        <w:spacing w:line="360" w:lineRule="auto"/>
        <w:rPr>
          <w:color w:val="000000" w:themeColor="text1"/>
          <w:sz w:val="24"/>
          <w:szCs w:val="24"/>
        </w:rPr>
      </w:pPr>
    </w:p>
    <w:p w14:paraId="32795350" w14:textId="45208B44" w:rsidR="00AC37D8" w:rsidRPr="00723490" w:rsidRDefault="00690BC5" w:rsidP="00474222">
      <w:pPr>
        <w:spacing w:line="360" w:lineRule="auto"/>
        <w:rPr>
          <w:color w:val="000000" w:themeColor="text1"/>
          <w:sz w:val="24"/>
          <w:szCs w:val="24"/>
        </w:rPr>
      </w:pPr>
      <w:r w:rsidRPr="00723490">
        <w:rPr>
          <w:color w:val="000000" w:themeColor="text1"/>
          <w:sz w:val="24"/>
          <w:szCs w:val="24"/>
        </w:rPr>
        <w:t>Anxiety</w:t>
      </w:r>
      <w:r w:rsidR="00273934" w:rsidRPr="00723490">
        <w:rPr>
          <w:color w:val="000000" w:themeColor="text1"/>
          <w:sz w:val="24"/>
          <w:szCs w:val="24"/>
        </w:rPr>
        <w:t xml:space="preserve"> </w:t>
      </w:r>
      <w:r w:rsidR="00E3762E" w:rsidRPr="00723490">
        <w:rPr>
          <w:color w:val="000000" w:themeColor="text1"/>
          <w:sz w:val="24"/>
          <w:szCs w:val="24"/>
        </w:rPr>
        <w:t xml:space="preserve">and stress are a constant </w:t>
      </w:r>
      <w:r w:rsidR="008829BF" w:rsidRPr="00723490">
        <w:rPr>
          <w:color w:val="000000" w:themeColor="text1"/>
          <w:sz w:val="24"/>
          <w:szCs w:val="24"/>
        </w:rPr>
        <w:t xml:space="preserve">in the increasing speed of society. </w:t>
      </w:r>
      <w:r w:rsidR="0016236A" w:rsidRPr="00723490">
        <w:rPr>
          <w:color w:val="000000" w:themeColor="text1"/>
          <w:sz w:val="24"/>
          <w:szCs w:val="24"/>
        </w:rPr>
        <w:t>The mental health foundation sa</w:t>
      </w:r>
      <w:r w:rsidR="00D17DED" w:rsidRPr="00723490">
        <w:rPr>
          <w:color w:val="000000" w:themeColor="text1"/>
          <w:sz w:val="24"/>
          <w:szCs w:val="24"/>
        </w:rPr>
        <w:t>ys 74% of adults in the UK</w:t>
      </w:r>
      <w:r w:rsidR="002C2735" w:rsidRPr="00723490">
        <w:rPr>
          <w:color w:val="000000" w:themeColor="text1"/>
          <w:sz w:val="24"/>
          <w:szCs w:val="24"/>
        </w:rPr>
        <w:t xml:space="preserve"> have felt stressed at some point in the year</w:t>
      </w:r>
      <w:r w:rsidR="00991535" w:rsidRPr="00723490">
        <w:rPr>
          <w:color w:val="000000" w:themeColor="text1"/>
          <w:sz w:val="24"/>
          <w:szCs w:val="24"/>
        </w:rPr>
        <w:t xml:space="preserve"> (The </w:t>
      </w:r>
      <w:r w:rsidR="00D03E11" w:rsidRPr="00723490">
        <w:rPr>
          <w:color w:val="000000" w:themeColor="text1"/>
          <w:sz w:val="24"/>
          <w:szCs w:val="24"/>
        </w:rPr>
        <w:t>Mental</w:t>
      </w:r>
      <w:r w:rsidR="00991535" w:rsidRPr="00723490">
        <w:rPr>
          <w:color w:val="000000" w:themeColor="text1"/>
          <w:sz w:val="24"/>
          <w:szCs w:val="24"/>
        </w:rPr>
        <w:t xml:space="preserve"> Health foundation, </w:t>
      </w:r>
      <w:r w:rsidR="00D03E11" w:rsidRPr="00723490">
        <w:rPr>
          <w:color w:val="000000" w:themeColor="text1"/>
          <w:sz w:val="24"/>
          <w:szCs w:val="24"/>
        </w:rPr>
        <w:t xml:space="preserve">2021). </w:t>
      </w:r>
      <w:r w:rsidR="00C03C94" w:rsidRPr="00723490">
        <w:rPr>
          <w:color w:val="000000" w:themeColor="text1"/>
          <w:sz w:val="24"/>
          <w:szCs w:val="24"/>
        </w:rPr>
        <w:t xml:space="preserve">Clemson Extension </w:t>
      </w:r>
      <w:r w:rsidR="00682EF9" w:rsidRPr="00723490">
        <w:rPr>
          <w:color w:val="000000" w:themeColor="text1"/>
          <w:sz w:val="24"/>
          <w:szCs w:val="24"/>
        </w:rPr>
        <w:t>(</w:t>
      </w:r>
      <w:r w:rsidR="00D223D4" w:rsidRPr="00723490">
        <w:rPr>
          <w:color w:val="000000" w:themeColor="text1"/>
          <w:sz w:val="24"/>
          <w:szCs w:val="24"/>
        </w:rPr>
        <w:t>19</w:t>
      </w:r>
      <w:r w:rsidR="00170DCA" w:rsidRPr="00723490">
        <w:rPr>
          <w:color w:val="000000" w:themeColor="text1"/>
          <w:sz w:val="24"/>
          <w:szCs w:val="24"/>
        </w:rPr>
        <w:t xml:space="preserve">97) suggest </w:t>
      </w:r>
      <w:r w:rsidR="00A55487" w:rsidRPr="00723490">
        <w:rPr>
          <w:color w:val="000000" w:themeColor="text1"/>
          <w:sz w:val="24"/>
          <w:szCs w:val="24"/>
        </w:rPr>
        <w:t xml:space="preserve">that stress and </w:t>
      </w:r>
      <w:r w:rsidR="000752FB" w:rsidRPr="00723490">
        <w:rPr>
          <w:color w:val="000000" w:themeColor="text1"/>
          <w:sz w:val="24"/>
          <w:szCs w:val="24"/>
        </w:rPr>
        <w:t>anxiety</w:t>
      </w:r>
      <w:r w:rsidR="00A55487" w:rsidRPr="00723490">
        <w:rPr>
          <w:color w:val="000000" w:themeColor="text1"/>
          <w:sz w:val="24"/>
          <w:szCs w:val="24"/>
        </w:rPr>
        <w:t xml:space="preserve"> can cause 90% of all illnesses such as cancer</w:t>
      </w:r>
      <w:r w:rsidR="00330654" w:rsidRPr="00723490">
        <w:rPr>
          <w:color w:val="000000" w:themeColor="text1"/>
          <w:sz w:val="24"/>
          <w:szCs w:val="24"/>
        </w:rPr>
        <w:t xml:space="preserve"> leaving the need to counteract stress and anxiety </w:t>
      </w:r>
      <w:r w:rsidR="00AC7221" w:rsidRPr="00723490">
        <w:rPr>
          <w:color w:val="000000" w:themeColor="text1"/>
          <w:sz w:val="24"/>
          <w:szCs w:val="24"/>
        </w:rPr>
        <w:t xml:space="preserve">important. </w:t>
      </w:r>
      <w:r w:rsidR="004F6D14" w:rsidRPr="00723490">
        <w:rPr>
          <w:color w:val="000000" w:themeColor="text1"/>
          <w:sz w:val="24"/>
          <w:szCs w:val="24"/>
        </w:rPr>
        <w:t xml:space="preserve">To add to this </w:t>
      </w:r>
      <w:r w:rsidR="00906E5B" w:rsidRPr="00723490">
        <w:rPr>
          <w:color w:val="000000" w:themeColor="text1"/>
          <w:sz w:val="24"/>
          <w:szCs w:val="24"/>
        </w:rPr>
        <w:t>performance</w:t>
      </w:r>
      <w:r w:rsidR="004F6D14" w:rsidRPr="00723490">
        <w:rPr>
          <w:color w:val="000000" w:themeColor="text1"/>
          <w:sz w:val="24"/>
          <w:szCs w:val="24"/>
        </w:rPr>
        <w:t xml:space="preserve"> within sports has been shown to decease when </w:t>
      </w:r>
      <w:r w:rsidR="00906E5B" w:rsidRPr="00723490">
        <w:rPr>
          <w:color w:val="000000" w:themeColor="text1"/>
          <w:sz w:val="24"/>
          <w:szCs w:val="24"/>
        </w:rPr>
        <w:t>states are in play such as stress and anxiety (</w:t>
      </w:r>
      <w:proofErr w:type="spellStart"/>
      <w:r w:rsidR="00906E5B" w:rsidRPr="00723490">
        <w:rPr>
          <w:color w:val="000000" w:themeColor="text1"/>
          <w:sz w:val="24"/>
          <w:szCs w:val="24"/>
        </w:rPr>
        <w:t>Galluci</w:t>
      </w:r>
      <w:proofErr w:type="spellEnd"/>
      <w:r w:rsidR="00906E5B" w:rsidRPr="00723490">
        <w:rPr>
          <w:color w:val="000000" w:themeColor="text1"/>
          <w:sz w:val="24"/>
          <w:szCs w:val="24"/>
        </w:rPr>
        <w:t xml:space="preserve">, 2014). </w:t>
      </w:r>
      <w:r w:rsidR="00AC7221" w:rsidRPr="00723490">
        <w:rPr>
          <w:color w:val="000000" w:themeColor="text1"/>
          <w:sz w:val="24"/>
          <w:szCs w:val="24"/>
        </w:rPr>
        <w:t>OAA creates a direct interaction with nature, it has been shown that this can be a tool with anxiety by creating resilience (</w:t>
      </w:r>
      <w:proofErr w:type="spellStart"/>
      <w:r w:rsidR="00AC7221" w:rsidRPr="00723490">
        <w:rPr>
          <w:color w:val="000000" w:themeColor="text1"/>
          <w:sz w:val="24"/>
          <w:szCs w:val="24"/>
        </w:rPr>
        <w:t>Marselle</w:t>
      </w:r>
      <w:proofErr w:type="spellEnd"/>
      <w:r w:rsidR="00AC7221" w:rsidRPr="00723490">
        <w:rPr>
          <w:color w:val="000000" w:themeColor="text1"/>
          <w:sz w:val="24"/>
          <w:szCs w:val="24"/>
        </w:rPr>
        <w:t xml:space="preserve">, </w:t>
      </w:r>
      <w:proofErr w:type="spellStart"/>
      <w:proofErr w:type="gramStart"/>
      <w:r w:rsidR="00AC7221" w:rsidRPr="00723490">
        <w:rPr>
          <w:color w:val="000000" w:themeColor="text1"/>
          <w:sz w:val="24"/>
          <w:szCs w:val="24"/>
        </w:rPr>
        <w:t>Warber</w:t>
      </w:r>
      <w:proofErr w:type="spellEnd"/>
      <w:proofErr w:type="gramEnd"/>
      <w:r w:rsidR="00AC7221" w:rsidRPr="00723490">
        <w:rPr>
          <w:color w:val="000000" w:themeColor="text1"/>
          <w:sz w:val="24"/>
          <w:szCs w:val="24"/>
        </w:rPr>
        <w:t xml:space="preserve"> and Irvine, 2019).</w:t>
      </w:r>
      <w:r w:rsidR="00CF49B4" w:rsidRPr="00723490">
        <w:rPr>
          <w:color w:val="000000" w:themeColor="text1"/>
          <w:sz w:val="24"/>
          <w:szCs w:val="24"/>
        </w:rPr>
        <w:t xml:space="preserve"> OAA also offers </w:t>
      </w:r>
      <w:r w:rsidR="004C14CE" w:rsidRPr="00723490">
        <w:rPr>
          <w:color w:val="000000" w:themeColor="text1"/>
          <w:sz w:val="24"/>
          <w:szCs w:val="24"/>
        </w:rPr>
        <w:t>continuous</w:t>
      </w:r>
      <w:r w:rsidR="00CF49B4" w:rsidRPr="00723490">
        <w:rPr>
          <w:color w:val="000000" w:themeColor="text1"/>
          <w:sz w:val="24"/>
          <w:szCs w:val="24"/>
        </w:rPr>
        <w:t xml:space="preserve"> engagement</w:t>
      </w:r>
      <w:r w:rsidR="007A29B9" w:rsidRPr="00723490">
        <w:rPr>
          <w:color w:val="000000" w:themeColor="text1"/>
          <w:sz w:val="24"/>
          <w:szCs w:val="24"/>
        </w:rPr>
        <w:t xml:space="preserve">, training and keeping </w:t>
      </w:r>
      <w:r w:rsidR="004C14CE" w:rsidRPr="00723490">
        <w:rPr>
          <w:color w:val="000000" w:themeColor="text1"/>
          <w:sz w:val="24"/>
          <w:szCs w:val="24"/>
        </w:rPr>
        <w:t>resilience</w:t>
      </w:r>
      <w:r w:rsidR="007A29B9" w:rsidRPr="00723490">
        <w:rPr>
          <w:color w:val="000000" w:themeColor="text1"/>
          <w:sz w:val="24"/>
          <w:szCs w:val="24"/>
        </w:rPr>
        <w:t xml:space="preserve"> levels high as </w:t>
      </w:r>
      <w:proofErr w:type="spellStart"/>
      <w:r w:rsidR="007A29B9" w:rsidRPr="00723490">
        <w:rPr>
          <w:color w:val="000000" w:themeColor="text1"/>
          <w:sz w:val="24"/>
          <w:szCs w:val="24"/>
        </w:rPr>
        <w:t>Galluci</w:t>
      </w:r>
      <w:proofErr w:type="spellEnd"/>
      <w:r w:rsidR="007A29B9" w:rsidRPr="00723490">
        <w:rPr>
          <w:color w:val="000000" w:themeColor="text1"/>
          <w:sz w:val="24"/>
          <w:szCs w:val="24"/>
        </w:rPr>
        <w:t xml:space="preserve"> (2014) shows that </w:t>
      </w:r>
      <w:r w:rsidR="004C14CE" w:rsidRPr="00723490">
        <w:rPr>
          <w:color w:val="000000" w:themeColor="text1"/>
          <w:sz w:val="24"/>
          <w:szCs w:val="24"/>
        </w:rPr>
        <w:t xml:space="preserve">psychological skills must be maintained just the same as any physical skills. </w:t>
      </w:r>
      <w:r w:rsidR="00F71DCD" w:rsidRPr="00723490">
        <w:rPr>
          <w:color w:val="000000" w:themeColor="text1"/>
          <w:sz w:val="24"/>
          <w:szCs w:val="24"/>
        </w:rPr>
        <w:t xml:space="preserve">Engagement in OAA has been shown to </w:t>
      </w:r>
      <w:r w:rsidR="003820CC" w:rsidRPr="00723490">
        <w:rPr>
          <w:color w:val="000000" w:themeColor="text1"/>
          <w:sz w:val="24"/>
          <w:szCs w:val="24"/>
        </w:rPr>
        <w:t>decrease</w:t>
      </w:r>
      <w:r w:rsidR="00F71DCD" w:rsidRPr="00723490">
        <w:rPr>
          <w:color w:val="000000" w:themeColor="text1"/>
          <w:sz w:val="24"/>
          <w:szCs w:val="24"/>
        </w:rPr>
        <w:t xml:space="preserve"> stress and anxiety and </w:t>
      </w:r>
      <w:r w:rsidR="00B92300" w:rsidRPr="00723490">
        <w:rPr>
          <w:color w:val="000000" w:themeColor="text1"/>
          <w:sz w:val="24"/>
          <w:szCs w:val="24"/>
        </w:rPr>
        <w:t xml:space="preserve">increase </w:t>
      </w:r>
      <w:r w:rsidR="00B92300" w:rsidRPr="00723490">
        <w:rPr>
          <w:color w:val="000000" w:themeColor="text1"/>
          <w:sz w:val="24"/>
          <w:szCs w:val="24"/>
        </w:rPr>
        <w:lastRenderedPageBreak/>
        <w:t>motivation (Mutz and Muller</w:t>
      </w:r>
      <w:r w:rsidR="003820CC" w:rsidRPr="00723490">
        <w:rPr>
          <w:color w:val="000000" w:themeColor="text1"/>
          <w:sz w:val="24"/>
          <w:szCs w:val="24"/>
        </w:rPr>
        <w:t xml:space="preserve">, </w:t>
      </w:r>
      <w:r w:rsidR="00B92300" w:rsidRPr="00723490">
        <w:rPr>
          <w:color w:val="000000" w:themeColor="text1"/>
          <w:sz w:val="24"/>
          <w:szCs w:val="24"/>
        </w:rPr>
        <w:t xml:space="preserve">2016). The structure that many outdoor adventure </w:t>
      </w:r>
      <w:r w:rsidR="003820CC" w:rsidRPr="00723490">
        <w:rPr>
          <w:color w:val="000000" w:themeColor="text1"/>
          <w:sz w:val="24"/>
          <w:szCs w:val="24"/>
        </w:rPr>
        <w:t>programmes</w:t>
      </w:r>
      <w:r w:rsidR="00B92300" w:rsidRPr="00723490">
        <w:rPr>
          <w:color w:val="000000" w:themeColor="text1"/>
          <w:sz w:val="24"/>
          <w:szCs w:val="24"/>
        </w:rPr>
        <w:t xml:space="preserve"> also </w:t>
      </w:r>
      <w:r w:rsidR="003820CC" w:rsidRPr="00723490">
        <w:rPr>
          <w:color w:val="000000" w:themeColor="text1"/>
          <w:sz w:val="24"/>
          <w:szCs w:val="24"/>
        </w:rPr>
        <w:t>allows for</w:t>
      </w:r>
      <w:r w:rsidR="000D18D1" w:rsidRPr="00723490">
        <w:rPr>
          <w:color w:val="000000" w:themeColor="text1"/>
          <w:sz w:val="24"/>
          <w:szCs w:val="24"/>
        </w:rPr>
        <w:t xml:space="preserve"> empowerment leading to</w:t>
      </w:r>
      <w:r w:rsidR="003820CC" w:rsidRPr="00723490">
        <w:rPr>
          <w:color w:val="000000" w:themeColor="text1"/>
          <w:sz w:val="24"/>
          <w:szCs w:val="24"/>
        </w:rPr>
        <w:t xml:space="preserve"> self-determination</w:t>
      </w:r>
      <w:r w:rsidR="000D18D1" w:rsidRPr="00723490">
        <w:rPr>
          <w:color w:val="000000" w:themeColor="text1"/>
          <w:sz w:val="24"/>
          <w:szCs w:val="24"/>
        </w:rPr>
        <w:t xml:space="preserve">, which has been shown to be a key quality </w:t>
      </w:r>
      <w:r w:rsidR="00CC30AA" w:rsidRPr="00723490">
        <w:rPr>
          <w:color w:val="000000" w:themeColor="text1"/>
          <w:sz w:val="24"/>
          <w:szCs w:val="24"/>
        </w:rPr>
        <w:t>navigating through life (</w:t>
      </w:r>
      <w:r w:rsidR="004C6763" w:rsidRPr="00723490">
        <w:rPr>
          <w:color w:val="000000" w:themeColor="text1"/>
          <w:sz w:val="24"/>
          <w:szCs w:val="24"/>
        </w:rPr>
        <w:t>Deci, and Ryan,</w:t>
      </w:r>
      <w:r w:rsidR="004C6763" w:rsidRPr="00723490">
        <w:rPr>
          <w:color w:val="000000" w:themeColor="text1"/>
          <w:sz w:val="24"/>
          <w:szCs w:val="24"/>
        </w:rPr>
        <w:t xml:space="preserve"> </w:t>
      </w:r>
      <w:r w:rsidR="004C6763" w:rsidRPr="00723490">
        <w:rPr>
          <w:color w:val="000000" w:themeColor="text1"/>
          <w:sz w:val="24"/>
          <w:szCs w:val="24"/>
        </w:rPr>
        <w:t>2012</w:t>
      </w:r>
      <w:r w:rsidR="00CC30AA" w:rsidRPr="00723490">
        <w:rPr>
          <w:color w:val="000000" w:themeColor="text1"/>
          <w:sz w:val="24"/>
          <w:szCs w:val="24"/>
        </w:rPr>
        <w:t xml:space="preserve">). </w:t>
      </w:r>
      <w:r w:rsidR="00C2382A" w:rsidRPr="00723490">
        <w:rPr>
          <w:color w:val="000000" w:themeColor="text1"/>
          <w:sz w:val="24"/>
          <w:szCs w:val="24"/>
        </w:rPr>
        <w:t>Today’s</w:t>
      </w:r>
      <w:r w:rsidR="000C54DF" w:rsidRPr="00723490">
        <w:rPr>
          <w:color w:val="000000" w:themeColor="text1"/>
          <w:sz w:val="24"/>
          <w:szCs w:val="24"/>
        </w:rPr>
        <w:t xml:space="preserve"> society is becoming more </w:t>
      </w:r>
      <w:r w:rsidR="00C2382A" w:rsidRPr="00723490">
        <w:rPr>
          <w:color w:val="000000" w:themeColor="text1"/>
          <w:sz w:val="24"/>
          <w:szCs w:val="24"/>
        </w:rPr>
        <w:t>competitive</w:t>
      </w:r>
      <w:r w:rsidR="00506398" w:rsidRPr="00723490">
        <w:rPr>
          <w:color w:val="000000" w:themeColor="text1"/>
          <w:sz w:val="24"/>
          <w:szCs w:val="24"/>
        </w:rPr>
        <w:t xml:space="preserve"> and with this comes the stress and anxiety to achieve. OAA that are </w:t>
      </w:r>
      <w:r w:rsidR="00C2382A" w:rsidRPr="00723490">
        <w:rPr>
          <w:color w:val="000000" w:themeColor="text1"/>
          <w:sz w:val="24"/>
          <w:szCs w:val="24"/>
        </w:rPr>
        <w:t>competitive</w:t>
      </w:r>
      <w:r w:rsidR="00506398" w:rsidRPr="00723490">
        <w:rPr>
          <w:color w:val="000000" w:themeColor="text1"/>
          <w:sz w:val="24"/>
          <w:szCs w:val="24"/>
        </w:rPr>
        <w:t xml:space="preserve"> such as </w:t>
      </w:r>
      <w:r w:rsidR="00896595" w:rsidRPr="00723490">
        <w:rPr>
          <w:color w:val="000000" w:themeColor="text1"/>
          <w:sz w:val="24"/>
          <w:szCs w:val="24"/>
        </w:rPr>
        <w:t xml:space="preserve">slalom </w:t>
      </w:r>
      <w:r w:rsidR="00C2382A" w:rsidRPr="00723490">
        <w:rPr>
          <w:color w:val="000000" w:themeColor="text1"/>
          <w:sz w:val="24"/>
          <w:szCs w:val="24"/>
        </w:rPr>
        <w:t xml:space="preserve">allow practice of </w:t>
      </w:r>
      <w:r w:rsidR="006B7B6F" w:rsidRPr="00723490">
        <w:rPr>
          <w:color w:val="000000" w:themeColor="text1"/>
          <w:sz w:val="24"/>
          <w:szCs w:val="24"/>
        </w:rPr>
        <w:t>psychological</w:t>
      </w:r>
      <w:r w:rsidR="00C2382A" w:rsidRPr="00723490">
        <w:rPr>
          <w:color w:val="000000" w:themeColor="text1"/>
          <w:sz w:val="24"/>
          <w:szCs w:val="24"/>
        </w:rPr>
        <w:t xml:space="preserve"> techniques </w:t>
      </w:r>
      <w:r w:rsidR="00D02352" w:rsidRPr="00723490">
        <w:rPr>
          <w:color w:val="000000" w:themeColor="text1"/>
          <w:sz w:val="24"/>
          <w:szCs w:val="24"/>
        </w:rPr>
        <w:t xml:space="preserve">to relax before a </w:t>
      </w:r>
      <w:r w:rsidR="006B7B6F" w:rsidRPr="00723490">
        <w:rPr>
          <w:color w:val="000000" w:themeColor="text1"/>
          <w:sz w:val="24"/>
          <w:szCs w:val="24"/>
        </w:rPr>
        <w:t>competition</w:t>
      </w:r>
      <w:r w:rsidR="00D02352" w:rsidRPr="00723490">
        <w:rPr>
          <w:color w:val="000000" w:themeColor="text1"/>
          <w:sz w:val="24"/>
          <w:szCs w:val="24"/>
        </w:rPr>
        <w:t xml:space="preserve"> (</w:t>
      </w:r>
      <w:proofErr w:type="spellStart"/>
      <w:r w:rsidR="005C5032" w:rsidRPr="00723490">
        <w:rPr>
          <w:color w:val="000000" w:themeColor="text1"/>
          <w:sz w:val="24"/>
          <w:szCs w:val="24"/>
        </w:rPr>
        <w:t>Pineschi</w:t>
      </w:r>
      <w:proofErr w:type="spellEnd"/>
      <w:r w:rsidR="005C5032" w:rsidRPr="00723490">
        <w:rPr>
          <w:color w:val="000000" w:themeColor="text1"/>
        </w:rPr>
        <w:t xml:space="preserve"> </w:t>
      </w:r>
      <w:r w:rsidR="005C5032" w:rsidRPr="00723490">
        <w:rPr>
          <w:color w:val="000000" w:themeColor="text1"/>
          <w:sz w:val="24"/>
          <w:szCs w:val="24"/>
        </w:rPr>
        <w:t xml:space="preserve">and </w:t>
      </w:r>
      <w:r w:rsidR="006B7B6F" w:rsidRPr="00723490">
        <w:rPr>
          <w:color w:val="000000" w:themeColor="text1"/>
          <w:sz w:val="24"/>
          <w:szCs w:val="24"/>
        </w:rPr>
        <w:t>Pietro, 2013).</w:t>
      </w:r>
      <w:r w:rsidR="00577973" w:rsidRPr="00723490">
        <w:rPr>
          <w:color w:val="000000" w:themeColor="text1"/>
          <w:sz w:val="24"/>
          <w:szCs w:val="24"/>
        </w:rPr>
        <w:t xml:space="preserve"> These practices can then be taken out of </w:t>
      </w:r>
      <w:r w:rsidR="007833D8" w:rsidRPr="00723490">
        <w:rPr>
          <w:color w:val="000000" w:themeColor="text1"/>
          <w:sz w:val="24"/>
          <w:szCs w:val="24"/>
        </w:rPr>
        <w:t>an</w:t>
      </w:r>
      <w:r w:rsidR="00577973" w:rsidRPr="00723490">
        <w:rPr>
          <w:color w:val="000000" w:themeColor="text1"/>
          <w:sz w:val="24"/>
          <w:szCs w:val="24"/>
        </w:rPr>
        <w:t xml:space="preserve"> adventure sport setting and used in competitive daily situations to mitigate high fluctuations of anxiety and stress.</w:t>
      </w:r>
      <w:r w:rsidR="008B222F" w:rsidRPr="00723490">
        <w:rPr>
          <w:color w:val="000000" w:themeColor="text1"/>
          <w:sz w:val="24"/>
          <w:szCs w:val="24"/>
        </w:rPr>
        <w:t xml:space="preserve"> S</w:t>
      </w:r>
      <w:r w:rsidR="000F01EF" w:rsidRPr="00723490">
        <w:rPr>
          <w:color w:val="000000" w:themeColor="text1"/>
          <w:sz w:val="24"/>
          <w:szCs w:val="24"/>
        </w:rPr>
        <w:t xml:space="preserve">elf-handicapping </w:t>
      </w:r>
      <w:r w:rsidR="00501B6A" w:rsidRPr="00723490">
        <w:rPr>
          <w:color w:val="000000" w:themeColor="text1"/>
          <w:sz w:val="24"/>
          <w:szCs w:val="24"/>
        </w:rPr>
        <w:t>due to states of anxiety and stress is common in OAA, this can cut performance levels</w:t>
      </w:r>
      <w:r w:rsidR="00884E90" w:rsidRPr="00723490">
        <w:rPr>
          <w:color w:val="000000" w:themeColor="text1"/>
          <w:sz w:val="24"/>
          <w:szCs w:val="24"/>
        </w:rPr>
        <w:t xml:space="preserve"> (</w:t>
      </w:r>
      <w:r w:rsidR="00EF1BA7" w:rsidRPr="00723490">
        <w:rPr>
          <w:color w:val="000000" w:themeColor="text1"/>
          <w:sz w:val="24"/>
          <w:szCs w:val="24"/>
          <w:shd w:val="clear" w:color="auto" w:fill="FFFFFF"/>
        </w:rPr>
        <w:t>Ferrand,</w:t>
      </w:r>
      <w:r w:rsidR="00EF1BA7" w:rsidRPr="00723490">
        <w:rPr>
          <w:color w:val="000000" w:themeColor="text1"/>
          <w:sz w:val="24"/>
          <w:szCs w:val="24"/>
          <w:shd w:val="clear" w:color="auto" w:fill="FFFFFF"/>
        </w:rPr>
        <w:t xml:space="preserve"> </w:t>
      </w:r>
      <w:proofErr w:type="spellStart"/>
      <w:r w:rsidR="00EF1BA7" w:rsidRPr="00723490">
        <w:rPr>
          <w:color w:val="000000" w:themeColor="text1"/>
          <w:sz w:val="24"/>
          <w:szCs w:val="24"/>
          <w:shd w:val="clear" w:color="auto" w:fill="FFFFFF"/>
        </w:rPr>
        <w:t>Tetard</w:t>
      </w:r>
      <w:proofErr w:type="spellEnd"/>
      <w:r w:rsidR="00EF1BA7" w:rsidRPr="00723490">
        <w:rPr>
          <w:color w:val="000000" w:themeColor="text1"/>
          <w:sz w:val="24"/>
          <w:szCs w:val="24"/>
          <w:shd w:val="clear" w:color="auto" w:fill="FFFFFF"/>
        </w:rPr>
        <w:t xml:space="preserve"> and </w:t>
      </w:r>
      <w:proofErr w:type="spellStart"/>
      <w:r w:rsidR="00EF1BA7" w:rsidRPr="00723490">
        <w:rPr>
          <w:color w:val="000000" w:themeColor="text1"/>
          <w:sz w:val="24"/>
          <w:szCs w:val="24"/>
          <w:shd w:val="clear" w:color="auto" w:fill="FFFFFF"/>
        </w:rPr>
        <w:t>Fontayne</w:t>
      </w:r>
      <w:proofErr w:type="spellEnd"/>
      <w:r w:rsidR="00EF1BA7" w:rsidRPr="00723490">
        <w:rPr>
          <w:color w:val="000000" w:themeColor="text1"/>
          <w:sz w:val="24"/>
          <w:szCs w:val="24"/>
          <w:shd w:val="clear" w:color="auto" w:fill="FFFFFF"/>
        </w:rPr>
        <w:t>, 2006</w:t>
      </w:r>
      <w:r w:rsidR="007833D8" w:rsidRPr="00723490">
        <w:rPr>
          <w:color w:val="000000" w:themeColor="text1"/>
          <w:sz w:val="24"/>
          <w:szCs w:val="24"/>
        </w:rPr>
        <w:t xml:space="preserve">). If this same principle is then </w:t>
      </w:r>
      <w:r w:rsidR="00AB3E29" w:rsidRPr="00723490">
        <w:rPr>
          <w:color w:val="000000" w:themeColor="text1"/>
          <w:sz w:val="24"/>
          <w:szCs w:val="24"/>
        </w:rPr>
        <w:t>applied to all aspects of life, the need to combat this becomes apparent. OAA offers a platform to develop strategies to deal with self-handicapping which can then be translated to real life situations</w:t>
      </w:r>
      <w:r w:rsidR="000D3B5C" w:rsidRPr="00723490">
        <w:rPr>
          <w:color w:val="000000" w:themeColor="text1"/>
          <w:sz w:val="24"/>
          <w:szCs w:val="24"/>
        </w:rPr>
        <w:t>. Facil</w:t>
      </w:r>
      <w:r w:rsidR="0029425B" w:rsidRPr="00723490">
        <w:rPr>
          <w:color w:val="000000" w:themeColor="text1"/>
          <w:sz w:val="24"/>
          <w:szCs w:val="24"/>
        </w:rPr>
        <w:t>it</w:t>
      </w:r>
      <w:r w:rsidR="000D3B5C" w:rsidRPr="00723490">
        <w:rPr>
          <w:color w:val="000000" w:themeColor="text1"/>
          <w:sz w:val="24"/>
          <w:szCs w:val="24"/>
        </w:rPr>
        <w:t xml:space="preserve">ators </w:t>
      </w:r>
      <w:r w:rsidR="0029425B" w:rsidRPr="00723490">
        <w:rPr>
          <w:color w:val="000000" w:themeColor="text1"/>
          <w:sz w:val="24"/>
          <w:szCs w:val="24"/>
        </w:rPr>
        <w:t>design</w:t>
      </w:r>
      <w:r w:rsidR="009B0E13" w:rsidRPr="00723490">
        <w:rPr>
          <w:color w:val="000000" w:themeColor="text1"/>
          <w:sz w:val="24"/>
          <w:szCs w:val="24"/>
        </w:rPr>
        <w:t xml:space="preserve"> programmes </w:t>
      </w:r>
      <w:r w:rsidR="0029425B" w:rsidRPr="00723490">
        <w:rPr>
          <w:color w:val="000000" w:themeColor="text1"/>
          <w:sz w:val="24"/>
          <w:szCs w:val="24"/>
        </w:rPr>
        <w:t>for</w:t>
      </w:r>
      <w:r w:rsidR="009B0E13" w:rsidRPr="00723490">
        <w:rPr>
          <w:color w:val="000000" w:themeColor="text1"/>
          <w:sz w:val="24"/>
          <w:szCs w:val="24"/>
        </w:rPr>
        <w:t xml:space="preserve"> OAA that include, </w:t>
      </w:r>
      <w:r w:rsidR="00514480" w:rsidRPr="00723490">
        <w:rPr>
          <w:color w:val="000000" w:themeColor="text1"/>
          <w:sz w:val="24"/>
          <w:szCs w:val="24"/>
        </w:rPr>
        <w:t>challenge,</w:t>
      </w:r>
      <w:r w:rsidR="009B0E13" w:rsidRPr="00723490">
        <w:rPr>
          <w:color w:val="000000" w:themeColor="text1"/>
          <w:sz w:val="24"/>
          <w:szCs w:val="24"/>
        </w:rPr>
        <w:t xml:space="preserve"> and engage all </w:t>
      </w:r>
      <w:r w:rsidR="0029425B" w:rsidRPr="00723490">
        <w:rPr>
          <w:color w:val="000000" w:themeColor="text1"/>
          <w:sz w:val="24"/>
          <w:szCs w:val="24"/>
        </w:rPr>
        <w:t>participants</w:t>
      </w:r>
      <w:r w:rsidR="009B0E13" w:rsidRPr="00723490">
        <w:rPr>
          <w:color w:val="000000" w:themeColor="text1"/>
          <w:sz w:val="24"/>
          <w:szCs w:val="24"/>
        </w:rPr>
        <w:t xml:space="preserve"> in group so that everyone works together in a positive way and an achievement is perceived for the </w:t>
      </w:r>
      <w:r w:rsidR="0029425B" w:rsidRPr="00723490">
        <w:rPr>
          <w:color w:val="000000" w:themeColor="text1"/>
          <w:sz w:val="24"/>
          <w:szCs w:val="24"/>
        </w:rPr>
        <w:t>participants</w:t>
      </w:r>
      <w:r w:rsidR="000A0E0E" w:rsidRPr="00723490">
        <w:rPr>
          <w:color w:val="000000" w:themeColor="text1"/>
          <w:sz w:val="24"/>
          <w:szCs w:val="24"/>
        </w:rPr>
        <w:t>. This can decrease stress levels not just in that situation, but in all areas</w:t>
      </w:r>
      <w:r w:rsidR="0029425B" w:rsidRPr="00723490">
        <w:rPr>
          <w:color w:val="000000" w:themeColor="text1"/>
          <w:sz w:val="24"/>
          <w:szCs w:val="24"/>
        </w:rPr>
        <w:t xml:space="preserve"> of life (</w:t>
      </w:r>
      <w:r w:rsidR="0029425B" w:rsidRPr="00723490">
        <w:rPr>
          <w:color w:val="000000" w:themeColor="text1"/>
          <w:sz w:val="24"/>
          <w:szCs w:val="24"/>
        </w:rPr>
        <w:t>Folkman, 2008</w:t>
      </w:r>
      <w:r w:rsidR="0029425B" w:rsidRPr="00723490">
        <w:rPr>
          <w:color w:val="000000" w:themeColor="text1"/>
          <w:sz w:val="24"/>
          <w:szCs w:val="24"/>
        </w:rPr>
        <w:t>).</w:t>
      </w:r>
    </w:p>
    <w:p w14:paraId="426E9206" w14:textId="77777777" w:rsidR="00525BAD" w:rsidRPr="00723490" w:rsidRDefault="00525BAD" w:rsidP="00474222">
      <w:pPr>
        <w:widowControl w:val="0"/>
        <w:autoSpaceDE w:val="0"/>
        <w:autoSpaceDN w:val="0"/>
        <w:adjustRightInd w:val="0"/>
        <w:spacing w:line="360" w:lineRule="auto"/>
        <w:rPr>
          <w:color w:val="000000" w:themeColor="text1"/>
          <w:sz w:val="24"/>
          <w:szCs w:val="24"/>
        </w:rPr>
      </w:pPr>
    </w:p>
    <w:p w14:paraId="7D6BEB3A" w14:textId="77777777" w:rsidR="003439EF" w:rsidRPr="00723490" w:rsidRDefault="00076BF8" w:rsidP="00474222">
      <w:pPr>
        <w:widowControl w:val="0"/>
        <w:autoSpaceDE w:val="0"/>
        <w:autoSpaceDN w:val="0"/>
        <w:adjustRightInd w:val="0"/>
        <w:spacing w:line="360" w:lineRule="auto"/>
        <w:rPr>
          <w:color w:val="000000" w:themeColor="text1"/>
          <w:sz w:val="24"/>
          <w:szCs w:val="24"/>
        </w:rPr>
      </w:pPr>
      <w:r w:rsidRPr="00723490">
        <w:rPr>
          <w:color w:val="000000" w:themeColor="text1"/>
          <w:sz w:val="24"/>
          <w:szCs w:val="24"/>
        </w:rPr>
        <w:t xml:space="preserve">OAA offer </w:t>
      </w:r>
      <w:r w:rsidR="005F2F71" w:rsidRPr="00723490">
        <w:rPr>
          <w:color w:val="000000" w:themeColor="text1"/>
          <w:sz w:val="24"/>
          <w:szCs w:val="24"/>
        </w:rPr>
        <w:t>countless</w:t>
      </w:r>
      <w:r w:rsidRPr="00723490">
        <w:rPr>
          <w:color w:val="000000" w:themeColor="text1"/>
          <w:sz w:val="24"/>
          <w:szCs w:val="24"/>
        </w:rPr>
        <w:t xml:space="preserve"> </w:t>
      </w:r>
      <w:r w:rsidR="005F2F71" w:rsidRPr="00723490">
        <w:rPr>
          <w:color w:val="000000" w:themeColor="text1"/>
          <w:sz w:val="24"/>
          <w:szCs w:val="24"/>
        </w:rPr>
        <w:t>opportunities</w:t>
      </w:r>
      <w:r w:rsidRPr="00723490">
        <w:rPr>
          <w:color w:val="000000" w:themeColor="text1"/>
          <w:sz w:val="24"/>
          <w:szCs w:val="24"/>
        </w:rPr>
        <w:t xml:space="preserve"> to </w:t>
      </w:r>
      <w:r w:rsidR="005F2F71" w:rsidRPr="00723490">
        <w:rPr>
          <w:color w:val="000000" w:themeColor="text1"/>
          <w:sz w:val="24"/>
          <w:szCs w:val="24"/>
        </w:rPr>
        <w:t>develop</w:t>
      </w:r>
      <w:r w:rsidRPr="00723490">
        <w:rPr>
          <w:color w:val="000000" w:themeColor="text1"/>
          <w:sz w:val="24"/>
          <w:szCs w:val="24"/>
        </w:rPr>
        <w:t xml:space="preserve"> </w:t>
      </w:r>
      <w:r w:rsidR="005F2F71" w:rsidRPr="00723490">
        <w:rPr>
          <w:color w:val="000000" w:themeColor="text1"/>
          <w:sz w:val="24"/>
          <w:szCs w:val="24"/>
        </w:rPr>
        <w:t xml:space="preserve">psychologically through enhanced motivation, risk perception and creating strategies for anxiety and </w:t>
      </w:r>
      <w:r w:rsidR="001B7B01" w:rsidRPr="00723490">
        <w:rPr>
          <w:color w:val="000000" w:themeColor="text1"/>
          <w:sz w:val="24"/>
          <w:szCs w:val="24"/>
        </w:rPr>
        <w:t>stress</w:t>
      </w:r>
      <w:r w:rsidR="005F2F71" w:rsidRPr="00723490">
        <w:rPr>
          <w:color w:val="000000" w:themeColor="text1"/>
          <w:sz w:val="24"/>
          <w:szCs w:val="24"/>
        </w:rPr>
        <w:t>.</w:t>
      </w:r>
      <w:r w:rsidR="00557E4D" w:rsidRPr="00723490">
        <w:rPr>
          <w:color w:val="000000" w:themeColor="text1"/>
          <w:sz w:val="24"/>
          <w:szCs w:val="24"/>
        </w:rPr>
        <w:t xml:space="preserve"> It has been brough into question as OAA become centre stage of media attention </w:t>
      </w:r>
      <w:r w:rsidR="00C656BB" w:rsidRPr="00723490">
        <w:rPr>
          <w:color w:val="000000" w:themeColor="text1"/>
          <w:sz w:val="24"/>
          <w:szCs w:val="24"/>
        </w:rPr>
        <w:t xml:space="preserve">whether the motivation </w:t>
      </w:r>
      <w:r w:rsidR="00747BF1" w:rsidRPr="00723490">
        <w:rPr>
          <w:color w:val="000000" w:themeColor="text1"/>
          <w:sz w:val="24"/>
          <w:szCs w:val="24"/>
        </w:rPr>
        <w:t xml:space="preserve">is </w:t>
      </w:r>
      <w:r w:rsidR="00C01245" w:rsidRPr="00723490">
        <w:rPr>
          <w:color w:val="000000" w:themeColor="text1"/>
          <w:sz w:val="24"/>
          <w:szCs w:val="24"/>
        </w:rPr>
        <w:t xml:space="preserve">based off task or ego. </w:t>
      </w:r>
      <w:r w:rsidR="00207843" w:rsidRPr="00723490">
        <w:rPr>
          <w:color w:val="000000" w:themeColor="text1"/>
          <w:sz w:val="24"/>
          <w:szCs w:val="24"/>
        </w:rPr>
        <w:t>Furthermore,</w:t>
      </w:r>
      <w:r w:rsidR="00EB375A" w:rsidRPr="00723490">
        <w:rPr>
          <w:color w:val="000000" w:themeColor="text1"/>
          <w:sz w:val="24"/>
          <w:szCs w:val="24"/>
        </w:rPr>
        <w:t xml:space="preserve"> does this blind </w:t>
      </w:r>
      <w:r w:rsidR="00207843" w:rsidRPr="00723490">
        <w:rPr>
          <w:color w:val="000000" w:themeColor="text1"/>
          <w:sz w:val="24"/>
          <w:szCs w:val="24"/>
        </w:rPr>
        <w:t>motivation</w:t>
      </w:r>
      <w:r w:rsidR="00EB375A" w:rsidRPr="00723490">
        <w:rPr>
          <w:color w:val="000000" w:themeColor="text1"/>
          <w:sz w:val="24"/>
          <w:szCs w:val="24"/>
        </w:rPr>
        <w:t xml:space="preserve"> then push </w:t>
      </w:r>
      <w:r w:rsidR="00207843" w:rsidRPr="00723490">
        <w:rPr>
          <w:color w:val="000000" w:themeColor="text1"/>
          <w:sz w:val="24"/>
          <w:szCs w:val="24"/>
        </w:rPr>
        <w:t>participants</w:t>
      </w:r>
      <w:r w:rsidR="00EB375A" w:rsidRPr="00723490">
        <w:rPr>
          <w:color w:val="000000" w:themeColor="text1"/>
          <w:sz w:val="24"/>
          <w:szCs w:val="24"/>
        </w:rPr>
        <w:t xml:space="preserve"> too far? </w:t>
      </w:r>
      <w:r w:rsidR="00C01245" w:rsidRPr="00723490">
        <w:rPr>
          <w:color w:val="000000" w:themeColor="text1"/>
          <w:sz w:val="24"/>
          <w:szCs w:val="24"/>
        </w:rPr>
        <w:t>However, the</w:t>
      </w:r>
      <w:r w:rsidR="00EB375A" w:rsidRPr="00723490">
        <w:rPr>
          <w:color w:val="000000" w:themeColor="text1"/>
          <w:sz w:val="24"/>
          <w:szCs w:val="24"/>
        </w:rPr>
        <w:t xml:space="preserve">re is still </w:t>
      </w:r>
      <w:r w:rsidR="005F2112" w:rsidRPr="00723490">
        <w:rPr>
          <w:color w:val="000000" w:themeColor="text1"/>
          <w:sz w:val="24"/>
          <w:szCs w:val="24"/>
        </w:rPr>
        <w:t>a great deal of good OAA afford</w:t>
      </w:r>
      <w:r w:rsidR="00C059CD" w:rsidRPr="00723490">
        <w:rPr>
          <w:color w:val="000000" w:themeColor="text1"/>
          <w:sz w:val="24"/>
          <w:szCs w:val="24"/>
        </w:rPr>
        <w:t>s</w:t>
      </w:r>
      <w:r w:rsidR="005F2112" w:rsidRPr="00723490">
        <w:rPr>
          <w:color w:val="000000" w:themeColor="text1"/>
          <w:sz w:val="24"/>
          <w:szCs w:val="24"/>
        </w:rPr>
        <w:t xml:space="preserve"> for motivating </w:t>
      </w:r>
      <w:r w:rsidR="00207843" w:rsidRPr="00723490">
        <w:rPr>
          <w:color w:val="000000" w:themeColor="text1"/>
          <w:sz w:val="24"/>
          <w:szCs w:val="24"/>
        </w:rPr>
        <w:t>participants</w:t>
      </w:r>
      <w:r w:rsidR="005F2112" w:rsidRPr="00723490">
        <w:rPr>
          <w:color w:val="000000" w:themeColor="text1"/>
          <w:sz w:val="24"/>
          <w:szCs w:val="24"/>
        </w:rPr>
        <w:t xml:space="preserve"> for daily life by engaging them physically, </w:t>
      </w:r>
      <w:r w:rsidR="00207843" w:rsidRPr="00723490">
        <w:rPr>
          <w:color w:val="000000" w:themeColor="text1"/>
          <w:sz w:val="24"/>
          <w:szCs w:val="24"/>
        </w:rPr>
        <w:t>cognitively,</w:t>
      </w:r>
      <w:r w:rsidR="00782D1F" w:rsidRPr="00723490">
        <w:rPr>
          <w:color w:val="000000" w:themeColor="text1"/>
          <w:sz w:val="24"/>
          <w:szCs w:val="24"/>
        </w:rPr>
        <w:t xml:space="preserve"> and emotionally. There is also the added positive effect of the natural environment </w:t>
      </w:r>
      <w:r w:rsidR="00207843" w:rsidRPr="00723490">
        <w:rPr>
          <w:color w:val="000000" w:themeColor="text1"/>
          <w:sz w:val="24"/>
          <w:szCs w:val="24"/>
        </w:rPr>
        <w:t xml:space="preserve">shown by Wilson (1984) and </w:t>
      </w:r>
      <w:proofErr w:type="spellStart"/>
      <w:r w:rsidR="00207843" w:rsidRPr="00723490">
        <w:rPr>
          <w:color w:val="000000" w:themeColor="text1"/>
          <w:sz w:val="24"/>
          <w:szCs w:val="24"/>
        </w:rPr>
        <w:t>Louv</w:t>
      </w:r>
      <w:proofErr w:type="spellEnd"/>
      <w:r w:rsidR="00207843" w:rsidRPr="00723490">
        <w:rPr>
          <w:color w:val="000000" w:themeColor="text1"/>
          <w:sz w:val="24"/>
          <w:szCs w:val="24"/>
        </w:rPr>
        <w:t xml:space="preserve"> (2012).</w:t>
      </w:r>
      <w:r w:rsidR="00686DC7" w:rsidRPr="00723490">
        <w:rPr>
          <w:color w:val="000000" w:themeColor="text1"/>
          <w:sz w:val="24"/>
          <w:szCs w:val="24"/>
        </w:rPr>
        <w:t xml:space="preserve"> </w:t>
      </w:r>
      <w:r w:rsidR="00AF6C21" w:rsidRPr="00723490">
        <w:rPr>
          <w:color w:val="000000" w:themeColor="text1"/>
          <w:sz w:val="24"/>
          <w:szCs w:val="24"/>
        </w:rPr>
        <w:t xml:space="preserve">Risk perception has been shown to tackle </w:t>
      </w:r>
      <w:r w:rsidR="00474676" w:rsidRPr="00723490">
        <w:rPr>
          <w:color w:val="000000" w:themeColor="text1"/>
          <w:sz w:val="24"/>
          <w:szCs w:val="24"/>
        </w:rPr>
        <w:t xml:space="preserve">fears and </w:t>
      </w:r>
      <w:r w:rsidR="00290DBD" w:rsidRPr="00723490">
        <w:rPr>
          <w:color w:val="000000" w:themeColor="text1"/>
          <w:sz w:val="24"/>
          <w:szCs w:val="24"/>
        </w:rPr>
        <w:t>anxieties</w:t>
      </w:r>
      <w:r w:rsidR="00474676" w:rsidRPr="00723490">
        <w:rPr>
          <w:color w:val="000000" w:themeColor="text1"/>
          <w:sz w:val="24"/>
          <w:szCs w:val="24"/>
        </w:rPr>
        <w:t xml:space="preserve"> through perceiving the risk with uncertainties of life and </w:t>
      </w:r>
      <w:r w:rsidR="00290DBD" w:rsidRPr="00723490">
        <w:rPr>
          <w:color w:val="000000" w:themeColor="text1"/>
          <w:sz w:val="24"/>
          <w:szCs w:val="24"/>
        </w:rPr>
        <w:t xml:space="preserve">putting a </w:t>
      </w:r>
      <w:r w:rsidR="005E470F" w:rsidRPr="00723490">
        <w:rPr>
          <w:color w:val="000000" w:themeColor="text1"/>
          <w:sz w:val="24"/>
          <w:szCs w:val="24"/>
        </w:rPr>
        <w:t>safeguard</w:t>
      </w:r>
      <w:r w:rsidR="00290DBD" w:rsidRPr="00723490">
        <w:rPr>
          <w:color w:val="000000" w:themeColor="text1"/>
          <w:sz w:val="24"/>
          <w:szCs w:val="24"/>
        </w:rPr>
        <w:t xml:space="preserve"> in place to mitigate any negative outcomes (McNamee, 2007).</w:t>
      </w:r>
      <w:r w:rsidR="006573A0" w:rsidRPr="00723490">
        <w:rPr>
          <w:color w:val="000000" w:themeColor="text1"/>
          <w:sz w:val="24"/>
          <w:szCs w:val="24"/>
        </w:rPr>
        <w:t xml:space="preserve"> </w:t>
      </w:r>
      <w:r w:rsidR="005E470F" w:rsidRPr="00723490">
        <w:rPr>
          <w:color w:val="000000" w:themeColor="text1"/>
          <w:sz w:val="24"/>
          <w:szCs w:val="24"/>
        </w:rPr>
        <w:t>Anxiety</w:t>
      </w:r>
      <w:r w:rsidR="006573A0" w:rsidRPr="00723490">
        <w:rPr>
          <w:color w:val="000000" w:themeColor="text1"/>
          <w:sz w:val="24"/>
          <w:szCs w:val="24"/>
        </w:rPr>
        <w:t xml:space="preserve"> and stress have been shown to be the cause of many </w:t>
      </w:r>
      <w:r w:rsidR="005E470F" w:rsidRPr="00723490">
        <w:rPr>
          <w:color w:val="000000" w:themeColor="text1"/>
          <w:sz w:val="24"/>
          <w:szCs w:val="24"/>
        </w:rPr>
        <w:t>physical</w:t>
      </w:r>
      <w:r w:rsidR="006573A0" w:rsidRPr="00723490">
        <w:rPr>
          <w:color w:val="000000" w:themeColor="text1"/>
          <w:sz w:val="24"/>
          <w:szCs w:val="24"/>
        </w:rPr>
        <w:t xml:space="preserve"> and </w:t>
      </w:r>
      <w:r w:rsidR="009A68C9" w:rsidRPr="00723490">
        <w:rPr>
          <w:color w:val="000000" w:themeColor="text1"/>
          <w:sz w:val="24"/>
          <w:szCs w:val="24"/>
        </w:rPr>
        <w:t>psychological</w:t>
      </w:r>
      <w:r w:rsidR="005E470F" w:rsidRPr="00723490">
        <w:rPr>
          <w:color w:val="000000" w:themeColor="text1"/>
          <w:sz w:val="24"/>
          <w:szCs w:val="24"/>
        </w:rPr>
        <w:t xml:space="preserve"> illnesses</w:t>
      </w:r>
      <w:r w:rsidR="009A68C9" w:rsidRPr="00723490">
        <w:rPr>
          <w:color w:val="000000" w:themeColor="text1"/>
          <w:sz w:val="24"/>
          <w:szCs w:val="24"/>
        </w:rPr>
        <w:t xml:space="preserve">. OAA provides a platform to create </w:t>
      </w:r>
      <w:r w:rsidR="001409D0" w:rsidRPr="00723490">
        <w:rPr>
          <w:color w:val="000000" w:themeColor="text1"/>
          <w:sz w:val="24"/>
          <w:szCs w:val="24"/>
        </w:rPr>
        <w:t>strategies, practice and refine them for daily use in a wider setting.</w:t>
      </w:r>
      <w:r w:rsidR="00CD7822" w:rsidRPr="00723490">
        <w:rPr>
          <w:color w:val="000000" w:themeColor="text1"/>
          <w:sz w:val="24"/>
          <w:szCs w:val="24"/>
        </w:rPr>
        <w:t xml:space="preserve"> </w:t>
      </w:r>
      <w:r w:rsidR="004E2389" w:rsidRPr="00723490">
        <w:rPr>
          <w:color w:val="000000" w:themeColor="text1"/>
          <w:sz w:val="24"/>
          <w:szCs w:val="24"/>
        </w:rPr>
        <w:t xml:space="preserve">OAA have also been </w:t>
      </w:r>
      <w:r w:rsidR="00415FCA" w:rsidRPr="00723490">
        <w:rPr>
          <w:color w:val="000000" w:themeColor="text1"/>
          <w:sz w:val="24"/>
          <w:szCs w:val="24"/>
        </w:rPr>
        <w:t>shown to</w:t>
      </w:r>
      <w:r w:rsidR="004E2389" w:rsidRPr="00723490">
        <w:rPr>
          <w:color w:val="000000" w:themeColor="text1"/>
          <w:sz w:val="24"/>
          <w:szCs w:val="24"/>
        </w:rPr>
        <w:t xml:space="preserve"> </w:t>
      </w:r>
      <w:r w:rsidR="00415FCA" w:rsidRPr="00723490">
        <w:rPr>
          <w:color w:val="000000" w:themeColor="text1"/>
          <w:sz w:val="24"/>
          <w:szCs w:val="24"/>
        </w:rPr>
        <w:t>sometimes</w:t>
      </w:r>
      <w:r w:rsidR="004E2389" w:rsidRPr="00723490">
        <w:rPr>
          <w:color w:val="000000" w:themeColor="text1"/>
          <w:sz w:val="24"/>
          <w:szCs w:val="24"/>
        </w:rPr>
        <w:t xml:space="preserve"> be </w:t>
      </w:r>
      <w:r w:rsidR="00415FCA" w:rsidRPr="00723490">
        <w:rPr>
          <w:color w:val="000000" w:themeColor="text1"/>
          <w:sz w:val="24"/>
          <w:szCs w:val="24"/>
        </w:rPr>
        <w:t>overwhelming</w:t>
      </w:r>
      <w:r w:rsidR="004E2389" w:rsidRPr="00723490">
        <w:rPr>
          <w:color w:val="000000" w:themeColor="text1"/>
          <w:sz w:val="24"/>
          <w:szCs w:val="24"/>
        </w:rPr>
        <w:t xml:space="preserve"> for </w:t>
      </w:r>
    </w:p>
    <w:p w14:paraId="038BC0C1" w14:textId="77777777" w:rsidR="006C5A73" w:rsidRDefault="00415FCA" w:rsidP="006C5A73">
      <w:pPr>
        <w:widowControl w:val="0"/>
        <w:autoSpaceDE w:val="0"/>
        <w:autoSpaceDN w:val="0"/>
        <w:adjustRightInd w:val="0"/>
        <w:spacing w:line="360" w:lineRule="auto"/>
        <w:rPr>
          <w:color w:val="000000" w:themeColor="text1"/>
          <w:sz w:val="24"/>
          <w:szCs w:val="24"/>
        </w:rPr>
      </w:pPr>
      <w:r w:rsidRPr="00723490">
        <w:rPr>
          <w:color w:val="000000" w:themeColor="text1"/>
          <w:sz w:val="24"/>
          <w:szCs w:val="24"/>
        </w:rPr>
        <w:t>participants</w:t>
      </w:r>
      <w:r w:rsidR="004E2389" w:rsidRPr="00723490">
        <w:rPr>
          <w:color w:val="000000" w:themeColor="text1"/>
          <w:sz w:val="24"/>
          <w:szCs w:val="24"/>
        </w:rPr>
        <w:t xml:space="preserve"> and instead of deceasing anxiety and stress being in</w:t>
      </w:r>
      <w:r w:rsidR="008545B7" w:rsidRPr="00723490">
        <w:rPr>
          <w:color w:val="000000" w:themeColor="text1"/>
          <w:sz w:val="24"/>
          <w:szCs w:val="24"/>
        </w:rPr>
        <w:t xml:space="preserve"> a perceived </w:t>
      </w:r>
      <w:r w:rsidRPr="00723490">
        <w:rPr>
          <w:color w:val="000000" w:themeColor="text1"/>
          <w:sz w:val="24"/>
          <w:szCs w:val="24"/>
        </w:rPr>
        <w:t>high-risk</w:t>
      </w:r>
      <w:r w:rsidR="008545B7" w:rsidRPr="00723490">
        <w:rPr>
          <w:color w:val="000000" w:themeColor="text1"/>
          <w:sz w:val="24"/>
          <w:szCs w:val="24"/>
        </w:rPr>
        <w:t xml:space="preserve"> environment can increase </w:t>
      </w:r>
      <w:r w:rsidRPr="00723490">
        <w:rPr>
          <w:color w:val="000000" w:themeColor="text1"/>
          <w:sz w:val="24"/>
          <w:szCs w:val="24"/>
        </w:rPr>
        <w:t>anxiety</w:t>
      </w:r>
      <w:r w:rsidR="008545B7" w:rsidRPr="00723490">
        <w:rPr>
          <w:color w:val="000000" w:themeColor="text1"/>
          <w:sz w:val="24"/>
          <w:szCs w:val="24"/>
        </w:rPr>
        <w:t xml:space="preserve"> and stress levels</w:t>
      </w:r>
      <w:r w:rsidRPr="00723490">
        <w:rPr>
          <w:color w:val="000000" w:themeColor="text1"/>
          <w:sz w:val="24"/>
          <w:szCs w:val="24"/>
        </w:rPr>
        <w:t xml:space="preserve"> (</w:t>
      </w:r>
      <w:r w:rsidRPr="00723490">
        <w:rPr>
          <w:color w:val="000000" w:themeColor="text1"/>
          <w:sz w:val="24"/>
          <w:szCs w:val="24"/>
        </w:rPr>
        <w:t>Davis-Berman and Berman, 2002</w:t>
      </w:r>
      <w:r w:rsidRPr="00723490">
        <w:rPr>
          <w:color w:val="000000" w:themeColor="text1"/>
          <w:sz w:val="24"/>
          <w:szCs w:val="24"/>
        </w:rPr>
        <w:t>).</w:t>
      </w:r>
    </w:p>
    <w:p w14:paraId="5B562109" w14:textId="77777777" w:rsidR="006C5A73" w:rsidRDefault="006C5A73" w:rsidP="006C5A73">
      <w:pPr>
        <w:widowControl w:val="0"/>
        <w:autoSpaceDE w:val="0"/>
        <w:autoSpaceDN w:val="0"/>
        <w:adjustRightInd w:val="0"/>
        <w:spacing w:line="360" w:lineRule="auto"/>
        <w:rPr>
          <w:color w:val="000000" w:themeColor="text1"/>
          <w:sz w:val="24"/>
          <w:szCs w:val="24"/>
        </w:rPr>
      </w:pPr>
    </w:p>
    <w:p w14:paraId="16CA35B3" w14:textId="0E5B3A23" w:rsidR="000C2080" w:rsidRPr="006C5A73" w:rsidRDefault="006C5A73" w:rsidP="006C5A73">
      <w:pPr>
        <w:widowControl w:val="0"/>
        <w:autoSpaceDE w:val="0"/>
        <w:autoSpaceDN w:val="0"/>
        <w:adjustRightInd w:val="0"/>
        <w:spacing w:line="360" w:lineRule="auto"/>
        <w:rPr>
          <w:color w:val="000000" w:themeColor="text1"/>
          <w:sz w:val="24"/>
          <w:szCs w:val="24"/>
        </w:rPr>
      </w:pPr>
      <w:r w:rsidRPr="00440045">
        <w:rPr>
          <w:sz w:val="24"/>
          <w:szCs w:val="24"/>
        </w:rPr>
        <w:t>Two groups of downhill mountain bikers performed CSAI-2’s 1 week prior the event and the morning of the event to test their cognitive and somatic anxiety and self-confidence.</w:t>
      </w:r>
    </w:p>
    <w:p w14:paraId="38392107" w14:textId="77777777" w:rsidR="006C5A73" w:rsidRPr="003757FD" w:rsidRDefault="006C5A73" w:rsidP="003757FD">
      <w:pPr>
        <w:widowControl w:val="0"/>
        <w:autoSpaceDE w:val="0"/>
        <w:autoSpaceDN w:val="0"/>
        <w:adjustRightInd w:val="0"/>
        <w:rPr>
          <w:sz w:val="24"/>
          <w:szCs w:val="24"/>
        </w:rPr>
      </w:pPr>
    </w:p>
    <w:p w14:paraId="1388EB15" w14:textId="4CE08464" w:rsidR="00A90EFB" w:rsidRPr="002713E0" w:rsidRDefault="00A90EFB" w:rsidP="00A90EFB">
      <w:pPr>
        <w:pStyle w:val="BodyText"/>
        <w:rPr>
          <w:b/>
          <w:bCs/>
          <w:sz w:val="24"/>
          <w:szCs w:val="24"/>
        </w:rPr>
      </w:pPr>
      <w:r w:rsidRPr="002713E0">
        <w:rPr>
          <w:b/>
          <w:bCs/>
          <w:sz w:val="24"/>
          <w:szCs w:val="24"/>
        </w:rPr>
        <w:t>CSAI-</w:t>
      </w:r>
      <w:r>
        <w:rPr>
          <w:b/>
          <w:bCs/>
          <w:sz w:val="24"/>
          <w:szCs w:val="24"/>
        </w:rPr>
        <w:t>1</w:t>
      </w:r>
      <w:r w:rsidRPr="002713E0">
        <w:rPr>
          <w:b/>
          <w:bCs/>
          <w:sz w:val="24"/>
          <w:szCs w:val="24"/>
        </w:rPr>
        <w:t xml:space="preserve"> Completed 1 week prior to/ morning of a downhill mountain bike competition</w:t>
      </w:r>
    </w:p>
    <w:p w14:paraId="75863F20" w14:textId="77777777" w:rsidR="002713E0" w:rsidRDefault="002713E0" w:rsidP="004C5273">
      <w:pPr>
        <w:pStyle w:val="BodyText"/>
        <w:rPr>
          <w:sz w:val="24"/>
          <w:szCs w:val="24"/>
        </w:rPr>
      </w:pPr>
    </w:p>
    <w:tbl>
      <w:tblPr>
        <w:tblStyle w:val="TableGrid"/>
        <w:tblW w:w="0" w:type="auto"/>
        <w:tblLook w:val="04A0" w:firstRow="1" w:lastRow="0" w:firstColumn="1" w:lastColumn="0" w:noHBand="0" w:noVBand="1"/>
      </w:tblPr>
      <w:tblGrid>
        <w:gridCol w:w="1492"/>
        <w:gridCol w:w="1492"/>
        <w:gridCol w:w="1492"/>
        <w:gridCol w:w="1492"/>
        <w:gridCol w:w="1492"/>
        <w:gridCol w:w="1492"/>
        <w:gridCol w:w="1492"/>
      </w:tblGrid>
      <w:tr w:rsidR="009759EB" w14:paraId="2E0A71CC" w14:textId="77777777" w:rsidTr="004B6FD1">
        <w:tc>
          <w:tcPr>
            <w:tcW w:w="1492" w:type="dxa"/>
            <w:shd w:val="clear" w:color="auto" w:fill="EAF1DD" w:themeFill="accent3" w:themeFillTint="33"/>
          </w:tcPr>
          <w:p w14:paraId="223513E8" w14:textId="77777777" w:rsidR="009759EB" w:rsidRDefault="009759EB" w:rsidP="00667198">
            <w:pPr>
              <w:pStyle w:val="BodyText"/>
              <w:rPr>
                <w:sz w:val="24"/>
                <w:szCs w:val="24"/>
              </w:rPr>
            </w:pPr>
          </w:p>
        </w:tc>
        <w:tc>
          <w:tcPr>
            <w:tcW w:w="1492" w:type="dxa"/>
          </w:tcPr>
          <w:p w14:paraId="69497861" w14:textId="77777777" w:rsidR="009759EB" w:rsidRDefault="009759EB" w:rsidP="00667198">
            <w:pPr>
              <w:pStyle w:val="BodyText"/>
              <w:rPr>
                <w:sz w:val="24"/>
                <w:szCs w:val="24"/>
              </w:rPr>
            </w:pPr>
            <w:r>
              <w:rPr>
                <w:sz w:val="24"/>
                <w:szCs w:val="24"/>
              </w:rPr>
              <w:t>CA Intensity 1 week prior</w:t>
            </w:r>
          </w:p>
        </w:tc>
        <w:tc>
          <w:tcPr>
            <w:tcW w:w="1492" w:type="dxa"/>
          </w:tcPr>
          <w:p w14:paraId="429C1DEB" w14:textId="77777777" w:rsidR="009759EB" w:rsidRDefault="009759EB" w:rsidP="00667198">
            <w:pPr>
              <w:pStyle w:val="BodyText"/>
              <w:rPr>
                <w:sz w:val="24"/>
                <w:szCs w:val="24"/>
              </w:rPr>
            </w:pPr>
            <w:r>
              <w:rPr>
                <w:sz w:val="24"/>
                <w:szCs w:val="24"/>
              </w:rPr>
              <w:t>CA Intensity morning of the event</w:t>
            </w:r>
          </w:p>
        </w:tc>
        <w:tc>
          <w:tcPr>
            <w:tcW w:w="1492" w:type="dxa"/>
          </w:tcPr>
          <w:p w14:paraId="7A34A3CC" w14:textId="77777777" w:rsidR="009759EB" w:rsidRDefault="009759EB" w:rsidP="00667198">
            <w:pPr>
              <w:pStyle w:val="BodyText"/>
              <w:rPr>
                <w:sz w:val="24"/>
                <w:szCs w:val="24"/>
              </w:rPr>
            </w:pPr>
            <w:r>
              <w:rPr>
                <w:sz w:val="24"/>
                <w:szCs w:val="24"/>
              </w:rPr>
              <w:t>SA Intensity 1 week prior</w:t>
            </w:r>
          </w:p>
        </w:tc>
        <w:tc>
          <w:tcPr>
            <w:tcW w:w="1492" w:type="dxa"/>
          </w:tcPr>
          <w:p w14:paraId="507CCABC" w14:textId="77777777" w:rsidR="009759EB" w:rsidRDefault="009759EB" w:rsidP="00667198">
            <w:pPr>
              <w:pStyle w:val="BodyText"/>
              <w:rPr>
                <w:sz w:val="24"/>
                <w:szCs w:val="24"/>
              </w:rPr>
            </w:pPr>
            <w:r>
              <w:rPr>
                <w:sz w:val="24"/>
                <w:szCs w:val="24"/>
              </w:rPr>
              <w:t>SA Intensity morning of the event</w:t>
            </w:r>
          </w:p>
        </w:tc>
        <w:tc>
          <w:tcPr>
            <w:tcW w:w="1492" w:type="dxa"/>
          </w:tcPr>
          <w:p w14:paraId="5E7A716D" w14:textId="77777777" w:rsidR="009759EB" w:rsidRDefault="009759EB" w:rsidP="00667198">
            <w:pPr>
              <w:pStyle w:val="BodyText"/>
              <w:rPr>
                <w:sz w:val="24"/>
                <w:szCs w:val="24"/>
              </w:rPr>
            </w:pPr>
            <w:r>
              <w:rPr>
                <w:sz w:val="24"/>
                <w:szCs w:val="24"/>
              </w:rPr>
              <w:t>SC Intensity 1 week prior</w:t>
            </w:r>
          </w:p>
        </w:tc>
        <w:tc>
          <w:tcPr>
            <w:tcW w:w="1492" w:type="dxa"/>
          </w:tcPr>
          <w:p w14:paraId="1A5E485A" w14:textId="77777777" w:rsidR="009759EB" w:rsidRDefault="009759EB" w:rsidP="00667198">
            <w:pPr>
              <w:pStyle w:val="BodyText"/>
              <w:rPr>
                <w:sz w:val="24"/>
                <w:szCs w:val="24"/>
              </w:rPr>
            </w:pPr>
            <w:r>
              <w:rPr>
                <w:sz w:val="24"/>
                <w:szCs w:val="24"/>
              </w:rPr>
              <w:t>SC Intensity morning of the event</w:t>
            </w:r>
          </w:p>
        </w:tc>
      </w:tr>
      <w:tr w:rsidR="009759EB" w14:paraId="15EB110D" w14:textId="77777777" w:rsidTr="00667198">
        <w:tc>
          <w:tcPr>
            <w:tcW w:w="1492" w:type="dxa"/>
          </w:tcPr>
          <w:p w14:paraId="61BC756D" w14:textId="77777777" w:rsidR="009759EB" w:rsidRDefault="009759EB" w:rsidP="00667198">
            <w:pPr>
              <w:pStyle w:val="BodyText"/>
              <w:rPr>
                <w:sz w:val="24"/>
                <w:szCs w:val="24"/>
              </w:rPr>
            </w:pPr>
            <w:r>
              <w:rPr>
                <w:sz w:val="24"/>
                <w:szCs w:val="24"/>
              </w:rPr>
              <w:t>Mean</w:t>
            </w:r>
          </w:p>
        </w:tc>
        <w:tc>
          <w:tcPr>
            <w:tcW w:w="1492" w:type="dxa"/>
          </w:tcPr>
          <w:p w14:paraId="15F1BA08" w14:textId="5B6BD4CC" w:rsidR="009759EB" w:rsidRDefault="00A90EFB" w:rsidP="00667198">
            <w:pPr>
              <w:pStyle w:val="BodyText"/>
              <w:rPr>
                <w:sz w:val="24"/>
                <w:szCs w:val="24"/>
              </w:rPr>
            </w:pPr>
            <w:r>
              <w:rPr>
                <w:sz w:val="24"/>
                <w:szCs w:val="24"/>
              </w:rPr>
              <w:t>29.05</w:t>
            </w:r>
          </w:p>
        </w:tc>
        <w:tc>
          <w:tcPr>
            <w:tcW w:w="1492" w:type="dxa"/>
          </w:tcPr>
          <w:p w14:paraId="757A79CD" w14:textId="5B3EF3CC" w:rsidR="009759EB" w:rsidRDefault="00A90EFB" w:rsidP="00667198">
            <w:pPr>
              <w:pStyle w:val="BodyText"/>
              <w:rPr>
                <w:sz w:val="24"/>
                <w:szCs w:val="24"/>
              </w:rPr>
            </w:pPr>
            <w:r>
              <w:rPr>
                <w:sz w:val="24"/>
                <w:szCs w:val="24"/>
              </w:rPr>
              <w:t>38.7</w:t>
            </w:r>
          </w:p>
        </w:tc>
        <w:tc>
          <w:tcPr>
            <w:tcW w:w="1492" w:type="dxa"/>
          </w:tcPr>
          <w:p w14:paraId="769FB6D0" w14:textId="64D3726C" w:rsidR="009759EB" w:rsidRDefault="00A90EFB" w:rsidP="00667198">
            <w:pPr>
              <w:pStyle w:val="BodyText"/>
              <w:rPr>
                <w:sz w:val="24"/>
                <w:szCs w:val="24"/>
              </w:rPr>
            </w:pPr>
            <w:r>
              <w:rPr>
                <w:sz w:val="24"/>
                <w:szCs w:val="24"/>
              </w:rPr>
              <w:t>16.05</w:t>
            </w:r>
          </w:p>
        </w:tc>
        <w:tc>
          <w:tcPr>
            <w:tcW w:w="1492" w:type="dxa"/>
          </w:tcPr>
          <w:p w14:paraId="683547D1" w14:textId="6E9573F9" w:rsidR="009759EB" w:rsidRDefault="00A90EFB" w:rsidP="00667198">
            <w:pPr>
              <w:pStyle w:val="BodyText"/>
              <w:rPr>
                <w:sz w:val="24"/>
                <w:szCs w:val="24"/>
              </w:rPr>
            </w:pPr>
            <w:r>
              <w:rPr>
                <w:sz w:val="24"/>
                <w:szCs w:val="24"/>
              </w:rPr>
              <w:t>30.55</w:t>
            </w:r>
          </w:p>
        </w:tc>
        <w:tc>
          <w:tcPr>
            <w:tcW w:w="1492" w:type="dxa"/>
          </w:tcPr>
          <w:p w14:paraId="5F10F950" w14:textId="27E6A0E6" w:rsidR="009759EB" w:rsidRDefault="00BC7055" w:rsidP="00667198">
            <w:pPr>
              <w:pStyle w:val="BodyText"/>
              <w:rPr>
                <w:sz w:val="24"/>
                <w:szCs w:val="24"/>
              </w:rPr>
            </w:pPr>
            <w:r>
              <w:rPr>
                <w:sz w:val="24"/>
                <w:szCs w:val="24"/>
              </w:rPr>
              <w:t>23.3</w:t>
            </w:r>
          </w:p>
        </w:tc>
        <w:tc>
          <w:tcPr>
            <w:tcW w:w="1492" w:type="dxa"/>
          </w:tcPr>
          <w:p w14:paraId="29394A7B" w14:textId="39EF6AC1" w:rsidR="009759EB" w:rsidRDefault="00BC7055" w:rsidP="00667198">
            <w:pPr>
              <w:pStyle w:val="BodyText"/>
              <w:rPr>
                <w:sz w:val="24"/>
                <w:szCs w:val="24"/>
              </w:rPr>
            </w:pPr>
            <w:r>
              <w:rPr>
                <w:sz w:val="24"/>
                <w:szCs w:val="24"/>
              </w:rPr>
              <w:t>20.65</w:t>
            </w:r>
          </w:p>
        </w:tc>
      </w:tr>
      <w:tr w:rsidR="009759EB" w14:paraId="00B30C3D" w14:textId="77777777" w:rsidTr="00667198">
        <w:tc>
          <w:tcPr>
            <w:tcW w:w="1492" w:type="dxa"/>
          </w:tcPr>
          <w:p w14:paraId="75F9D452" w14:textId="77777777" w:rsidR="009759EB" w:rsidRDefault="009759EB" w:rsidP="00667198">
            <w:pPr>
              <w:pStyle w:val="BodyText"/>
              <w:rPr>
                <w:sz w:val="24"/>
                <w:szCs w:val="24"/>
              </w:rPr>
            </w:pPr>
            <w:r>
              <w:rPr>
                <w:sz w:val="24"/>
                <w:szCs w:val="24"/>
              </w:rPr>
              <w:lastRenderedPageBreak/>
              <w:t>Standard Deviation</w:t>
            </w:r>
          </w:p>
        </w:tc>
        <w:tc>
          <w:tcPr>
            <w:tcW w:w="1492" w:type="dxa"/>
          </w:tcPr>
          <w:p w14:paraId="0C533B43" w14:textId="01DB8D9F" w:rsidR="009759EB" w:rsidRDefault="00BC7055" w:rsidP="00667198">
            <w:pPr>
              <w:pStyle w:val="BodyText"/>
              <w:rPr>
                <w:sz w:val="24"/>
                <w:szCs w:val="24"/>
              </w:rPr>
            </w:pPr>
            <w:r>
              <w:rPr>
                <w:sz w:val="24"/>
                <w:szCs w:val="24"/>
              </w:rPr>
              <w:t>5.12</w:t>
            </w:r>
          </w:p>
        </w:tc>
        <w:tc>
          <w:tcPr>
            <w:tcW w:w="1492" w:type="dxa"/>
          </w:tcPr>
          <w:p w14:paraId="70153B59" w14:textId="45C1F987" w:rsidR="009759EB" w:rsidRDefault="00BC7055" w:rsidP="00667198">
            <w:pPr>
              <w:pStyle w:val="BodyText"/>
              <w:rPr>
                <w:sz w:val="24"/>
                <w:szCs w:val="24"/>
              </w:rPr>
            </w:pPr>
            <w:r>
              <w:rPr>
                <w:sz w:val="24"/>
                <w:szCs w:val="24"/>
              </w:rPr>
              <w:t>4.19</w:t>
            </w:r>
          </w:p>
        </w:tc>
        <w:tc>
          <w:tcPr>
            <w:tcW w:w="1492" w:type="dxa"/>
          </w:tcPr>
          <w:p w14:paraId="7992C681" w14:textId="358749B8" w:rsidR="009759EB" w:rsidRDefault="00BC7055" w:rsidP="00667198">
            <w:pPr>
              <w:pStyle w:val="BodyText"/>
              <w:rPr>
                <w:sz w:val="24"/>
                <w:szCs w:val="24"/>
              </w:rPr>
            </w:pPr>
            <w:r>
              <w:rPr>
                <w:sz w:val="24"/>
                <w:szCs w:val="24"/>
              </w:rPr>
              <w:t>5.62</w:t>
            </w:r>
          </w:p>
        </w:tc>
        <w:tc>
          <w:tcPr>
            <w:tcW w:w="1492" w:type="dxa"/>
          </w:tcPr>
          <w:p w14:paraId="0ED648C3" w14:textId="28DE6EC2" w:rsidR="009759EB" w:rsidRDefault="00944A19" w:rsidP="00667198">
            <w:pPr>
              <w:pStyle w:val="BodyText"/>
              <w:rPr>
                <w:sz w:val="24"/>
                <w:szCs w:val="24"/>
              </w:rPr>
            </w:pPr>
            <w:r>
              <w:rPr>
                <w:sz w:val="24"/>
                <w:szCs w:val="24"/>
              </w:rPr>
              <w:t>6.15</w:t>
            </w:r>
          </w:p>
        </w:tc>
        <w:tc>
          <w:tcPr>
            <w:tcW w:w="1492" w:type="dxa"/>
          </w:tcPr>
          <w:p w14:paraId="4DB22B18" w14:textId="37019719" w:rsidR="009759EB" w:rsidRDefault="00944A19" w:rsidP="00667198">
            <w:pPr>
              <w:pStyle w:val="BodyText"/>
              <w:rPr>
                <w:sz w:val="24"/>
                <w:szCs w:val="24"/>
              </w:rPr>
            </w:pPr>
            <w:r>
              <w:rPr>
                <w:sz w:val="24"/>
                <w:szCs w:val="24"/>
              </w:rPr>
              <w:t>8.72</w:t>
            </w:r>
          </w:p>
        </w:tc>
        <w:tc>
          <w:tcPr>
            <w:tcW w:w="1492" w:type="dxa"/>
          </w:tcPr>
          <w:p w14:paraId="472C11C8" w14:textId="59EE8303" w:rsidR="009759EB" w:rsidRDefault="00944A19" w:rsidP="00667198">
            <w:pPr>
              <w:pStyle w:val="BodyText"/>
              <w:rPr>
                <w:sz w:val="24"/>
                <w:szCs w:val="24"/>
              </w:rPr>
            </w:pPr>
            <w:r>
              <w:rPr>
                <w:sz w:val="24"/>
                <w:szCs w:val="24"/>
              </w:rPr>
              <w:t>12.70</w:t>
            </w:r>
          </w:p>
        </w:tc>
      </w:tr>
    </w:tbl>
    <w:p w14:paraId="023CDDE0" w14:textId="77777777" w:rsidR="00B13D38" w:rsidRDefault="00B13D38" w:rsidP="004C5273">
      <w:pPr>
        <w:pStyle w:val="BodyText"/>
        <w:rPr>
          <w:sz w:val="24"/>
          <w:szCs w:val="24"/>
        </w:rPr>
      </w:pPr>
    </w:p>
    <w:p w14:paraId="22945B24" w14:textId="298C0631" w:rsidR="004B6FD1" w:rsidRDefault="004B6FD1" w:rsidP="004C5273">
      <w:pPr>
        <w:pStyle w:val="BodyText"/>
        <w:rPr>
          <w:sz w:val="24"/>
          <w:szCs w:val="24"/>
        </w:rPr>
      </w:pPr>
      <w:r>
        <w:rPr>
          <w:noProof/>
          <w:sz w:val="24"/>
          <w:szCs w:val="24"/>
        </w:rPr>
        <w:drawing>
          <wp:anchor distT="0" distB="0" distL="114300" distR="114300" simplePos="0" relativeHeight="251659264" behindDoc="1" locked="0" layoutInCell="1" allowOverlap="1" wp14:anchorId="69C83A40" wp14:editId="343A14FC">
            <wp:simplePos x="0" y="0"/>
            <wp:positionH relativeFrom="column">
              <wp:posOffset>2857500</wp:posOffset>
            </wp:positionH>
            <wp:positionV relativeFrom="paragraph">
              <wp:posOffset>0</wp:posOffset>
            </wp:positionV>
            <wp:extent cx="3878580" cy="2430780"/>
            <wp:effectExtent l="0" t="0" r="7620" b="7620"/>
            <wp:wrapTight wrapText="bothSides">
              <wp:wrapPolygon edited="0">
                <wp:start x="0" y="0"/>
                <wp:lineTo x="0" y="21498"/>
                <wp:lineTo x="21536" y="21498"/>
                <wp:lineTo x="21536" y="0"/>
                <wp:lineTo x="0" y="0"/>
              </wp:wrapPolygon>
            </wp:wrapTight>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2002"/>
        <w:gridCol w:w="2002"/>
      </w:tblGrid>
      <w:tr w:rsidR="004B6FD1" w14:paraId="58988765" w14:textId="77777777" w:rsidTr="004B6FD1">
        <w:trPr>
          <w:trHeight w:val="469"/>
        </w:trPr>
        <w:tc>
          <w:tcPr>
            <w:tcW w:w="2002" w:type="dxa"/>
          </w:tcPr>
          <w:p w14:paraId="30794035" w14:textId="77777777" w:rsidR="004B6FD1" w:rsidRPr="004B6FD1" w:rsidRDefault="004B6FD1" w:rsidP="00667198">
            <w:pPr>
              <w:pStyle w:val="BodyText"/>
              <w:rPr>
                <w:b/>
                <w:bCs/>
                <w:sz w:val="24"/>
                <w:szCs w:val="24"/>
              </w:rPr>
            </w:pPr>
            <w:r w:rsidRPr="004B6FD1">
              <w:rPr>
                <w:b/>
                <w:bCs/>
                <w:sz w:val="24"/>
                <w:szCs w:val="24"/>
              </w:rPr>
              <w:t>Key</w:t>
            </w:r>
          </w:p>
        </w:tc>
        <w:tc>
          <w:tcPr>
            <w:tcW w:w="2002" w:type="dxa"/>
            <w:shd w:val="clear" w:color="auto" w:fill="EAF1DD" w:themeFill="accent3" w:themeFillTint="33"/>
          </w:tcPr>
          <w:p w14:paraId="36A0F9B6" w14:textId="77777777" w:rsidR="004B6FD1" w:rsidRDefault="004B6FD1" w:rsidP="00667198">
            <w:pPr>
              <w:pStyle w:val="BodyText"/>
              <w:rPr>
                <w:sz w:val="24"/>
                <w:szCs w:val="24"/>
              </w:rPr>
            </w:pPr>
          </w:p>
        </w:tc>
      </w:tr>
      <w:tr w:rsidR="004B6FD1" w14:paraId="3281D7B0" w14:textId="77777777" w:rsidTr="00667198">
        <w:trPr>
          <w:trHeight w:val="469"/>
        </w:trPr>
        <w:tc>
          <w:tcPr>
            <w:tcW w:w="2002" w:type="dxa"/>
          </w:tcPr>
          <w:p w14:paraId="6E8F0415" w14:textId="77777777" w:rsidR="004B6FD1" w:rsidRDefault="004B6FD1" w:rsidP="00667198">
            <w:pPr>
              <w:pStyle w:val="BodyText"/>
              <w:rPr>
                <w:sz w:val="24"/>
                <w:szCs w:val="24"/>
              </w:rPr>
            </w:pPr>
            <w:r>
              <w:rPr>
                <w:sz w:val="24"/>
                <w:szCs w:val="24"/>
              </w:rPr>
              <w:t>CA</w:t>
            </w:r>
          </w:p>
        </w:tc>
        <w:tc>
          <w:tcPr>
            <w:tcW w:w="2002" w:type="dxa"/>
          </w:tcPr>
          <w:p w14:paraId="7F9C8406" w14:textId="77777777" w:rsidR="004B6FD1" w:rsidRDefault="004B6FD1" w:rsidP="00667198">
            <w:pPr>
              <w:pStyle w:val="BodyText"/>
              <w:rPr>
                <w:sz w:val="24"/>
                <w:szCs w:val="24"/>
              </w:rPr>
            </w:pPr>
            <w:r>
              <w:rPr>
                <w:sz w:val="24"/>
                <w:szCs w:val="24"/>
              </w:rPr>
              <w:t>Cognitive anxiety</w:t>
            </w:r>
          </w:p>
        </w:tc>
      </w:tr>
      <w:tr w:rsidR="004B6FD1" w14:paraId="53A4321B" w14:textId="77777777" w:rsidTr="00667198">
        <w:trPr>
          <w:trHeight w:val="455"/>
        </w:trPr>
        <w:tc>
          <w:tcPr>
            <w:tcW w:w="2002" w:type="dxa"/>
          </w:tcPr>
          <w:p w14:paraId="3A3C3801" w14:textId="77777777" w:rsidR="004B6FD1" w:rsidRDefault="004B6FD1" w:rsidP="00667198">
            <w:pPr>
              <w:pStyle w:val="BodyText"/>
              <w:rPr>
                <w:sz w:val="24"/>
                <w:szCs w:val="24"/>
              </w:rPr>
            </w:pPr>
            <w:r>
              <w:rPr>
                <w:sz w:val="24"/>
                <w:szCs w:val="24"/>
              </w:rPr>
              <w:t>SA</w:t>
            </w:r>
          </w:p>
        </w:tc>
        <w:tc>
          <w:tcPr>
            <w:tcW w:w="2002" w:type="dxa"/>
          </w:tcPr>
          <w:p w14:paraId="333D59A1" w14:textId="77777777" w:rsidR="004B6FD1" w:rsidRDefault="004B6FD1" w:rsidP="00667198">
            <w:pPr>
              <w:pStyle w:val="BodyText"/>
              <w:rPr>
                <w:sz w:val="24"/>
                <w:szCs w:val="24"/>
              </w:rPr>
            </w:pPr>
            <w:r>
              <w:rPr>
                <w:sz w:val="24"/>
                <w:szCs w:val="24"/>
              </w:rPr>
              <w:t>Somatic anxiety</w:t>
            </w:r>
          </w:p>
        </w:tc>
      </w:tr>
      <w:tr w:rsidR="004B6FD1" w14:paraId="2256392A" w14:textId="77777777" w:rsidTr="00667198">
        <w:trPr>
          <w:trHeight w:val="469"/>
        </w:trPr>
        <w:tc>
          <w:tcPr>
            <w:tcW w:w="2002" w:type="dxa"/>
          </w:tcPr>
          <w:p w14:paraId="5D230DA0" w14:textId="77777777" w:rsidR="004B6FD1" w:rsidRDefault="004B6FD1" w:rsidP="00667198">
            <w:pPr>
              <w:pStyle w:val="BodyText"/>
              <w:rPr>
                <w:sz w:val="24"/>
                <w:szCs w:val="24"/>
              </w:rPr>
            </w:pPr>
            <w:r>
              <w:rPr>
                <w:sz w:val="24"/>
                <w:szCs w:val="24"/>
              </w:rPr>
              <w:t>SC</w:t>
            </w:r>
          </w:p>
        </w:tc>
        <w:tc>
          <w:tcPr>
            <w:tcW w:w="2002" w:type="dxa"/>
          </w:tcPr>
          <w:p w14:paraId="24CE8878" w14:textId="77777777" w:rsidR="004B6FD1" w:rsidRDefault="004B6FD1" w:rsidP="00667198">
            <w:pPr>
              <w:pStyle w:val="BodyText"/>
              <w:rPr>
                <w:sz w:val="24"/>
                <w:szCs w:val="24"/>
              </w:rPr>
            </w:pPr>
            <w:r>
              <w:rPr>
                <w:sz w:val="24"/>
                <w:szCs w:val="24"/>
              </w:rPr>
              <w:t>Self confidence</w:t>
            </w:r>
          </w:p>
        </w:tc>
      </w:tr>
    </w:tbl>
    <w:p w14:paraId="6C4E7906" w14:textId="25437FD6" w:rsidR="00B13D38" w:rsidRDefault="00B13D38" w:rsidP="004C5273">
      <w:pPr>
        <w:pStyle w:val="BodyText"/>
        <w:rPr>
          <w:sz w:val="24"/>
          <w:szCs w:val="24"/>
        </w:rPr>
      </w:pPr>
    </w:p>
    <w:p w14:paraId="4409CC17" w14:textId="77777777" w:rsidR="004B6FD1" w:rsidRDefault="004B6FD1" w:rsidP="00A90EFB">
      <w:pPr>
        <w:pStyle w:val="BodyText"/>
        <w:rPr>
          <w:b/>
          <w:bCs/>
          <w:sz w:val="24"/>
          <w:szCs w:val="24"/>
        </w:rPr>
      </w:pPr>
    </w:p>
    <w:p w14:paraId="3852A3CB" w14:textId="77777777" w:rsidR="004B6FD1" w:rsidRDefault="004B6FD1" w:rsidP="00A90EFB">
      <w:pPr>
        <w:pStyle w:val="BodyText"/>
        <w:rPr>
          <w:b/>
          <w:bCs/>
          <w:sz w:val="24"/>
          <w:szCs w:val="24"/>
        </w:rPr>
      </w:pPr>
    </w:p>
    <w:p w14:paraId="3A83E402" w14:textId="77777777" w:rsidR="004B6FD1" w:rsidRDefault="004B6FD1" w:rsidP="00A90EFB">
      <w:pPr>
        <w:pStyle w:val="BodyText"/>
        <w:rPr>
          <w:b/>
          <w:bCs/>
          <w:sz w:val="24"/>
          <w:szCs w:val="24"/>
        </w:rPr>
      </w:pPr>
    </w:p>
    <w:p w14:paraId="004448E8" w14:textId="77777777" w:rsidR="00CF37E1" w:rsidRDefault="00CF37E1" w:rsidP="00A90EFB">
      <w:pPr>
        <w:pStyle w:val="BodyText"/>
        <w:rPr>
          <w:b/>
          <w:bCs/>
          <w:sz w:val="24"/>
          <w:szCs w:val="24"/>
        </w:rPr>
      </w:pPr>
    </w:p>
    <w:p w14:paraId="048C9A7C" w14:textId="24DDA08B" w:rsidR="00CF37E1" w:rsidRPr="002721DA" w:rsidRDefault="00896B54" w:rsidP="00474222">
      <w:pPr>
        <w:pStyle w:val="BodyText"/>
        <w:spacing w:line="360" w:lineRule="auto"/>
        <w:rPr>
          <w:sz w:val="24"/>
          <w:szCs w:val="24"/>
        </w:rPr>
      </w:pPr>
      <w:r>
        <w:rPr>
          <w:sz w:val="24"/>
          <w:szCs w:val="24"/>
        </w:rPr>
        <w:t>Table one shows t</w:t>
      </w:r>
      <w:r w:rsidR="00707284">
        <w:rPr>
          <w:sz w:val="24"/>
          <w:szCs w:val="24"/>
        </w:rPr>
        <w:t>he mean for cognitive anxiety</w:t>
      </w:r>
      <w:r w:rsidR="00692D53">
        <w:rPr>
          <w:sz w:val="24"/>
          <w:szCs w:val="24"/>
        </w:rPr>
        <w:t xml:space="preserve"> in the week prior to the event at 29.05. This then increases to 38.7 the morning of the event. Showing a </w:t>
      </w:r>
      <w:r w:rsidR="00EB6FB3">
        <w:rPr>
          <w:sz w:val="24"/>
          <w:szCs w:val="24"/>
        </w:rPr>
        <w:t>significant</w:t>
      </w:r>
      <w:r w:rsidR="00692D53">
        <w:rPr>
          <w:sz w:val="24"/>
          <w:szCs w:val="24"/>
        </w:rPr>
        <w:t xml:space="preserve"> increase of </w:t>
      </w:r>
      <w:r w:rsidR="00C515E8">
        <w:rPr>
          <w:sz w:val="24"/>
          <w:szCs w:val="24"/>
        </w:rPr>
        <w:t>5.85.</w:t>
      </w:r>
      <w:r w:rsidR="009A7A5C">
        <w:rPr>
          <w:sz w:val="24"/>
          <w:szCs w:val="24"/>
        </w:rPr>
        <w:t xml:space="preserve"> </w:t>
      </w:r>
      <w:r w:rsidR="00EB6FB3">
        <w:rPr>
          <w:sz w:val="24"/>
          <w:szCs w:val="24"/>
        </w:rPr>
        <w:t>Also,</w:t>
      </w:r>
      <w:r w:rsidR="009A7A5C">
        <w:rPr>
          <w:sz w:val="24"/>
          <w:szCs w:val="24"/>
        </w:rPr>
        <w:t xml:space="preserve"> within table one</w:t>
      </w:r>
      <w:r w:rsidR="00364EA4">
        <w:rPr>
          <w:sz w:val="24"/>
          <w:szCs w:val="24"/>
        </w:rPr>
        <w:t xml:space="preserve"> somatic </w:t>
      </w:r>
      <w:r w:rsidR="00EB6FB3">
        <w:rPr>
          <w:sz w:val="24"/>
          <w:szCs w:val="24"/>
        </w:rPr>
        <w:t>anxiety</w:t>
      </w:r>
      <w:r w:rsidR="00364EA4">
        <w:rPr>
          <w:sz w:val="24"/>
          <w:szCs w:val="24"/>
        </w:rPr>
        <w:t xml:space="preserve"> a week prior to the event to be 16.05. This then increase to </w:t>
      </w:r>
      <w:r w:rsidR="00EB6FB3">
        <w:rPr>
          <w:sz w:val="24"/>
          <w:szCs w:val="24"/>
        </w:rPr>
        <w:t>30.55</w:t>
      </w:r>
      <w:r w:rsidR="00C6029B">
        <w:rPr>
          <w:sz w:val="24"/>
          <w:szCs w:val="24"/>
        </w:rPr>
        <w:t xml:space="preserve"> the morning of the event</w:t>
      </w:r>
      <w:r w:rsidR="00BC4E5A">
        <w:rPr>
          <w:sz w:val="24"/>
          <w:szCs w:val="24"/>
        </w:rPr>
        <w:t xml:space="preserve">. Showing a </w:t>
      </w:r>
      <w:r w:rsidR="000D15CC">
        <w:rPr>
          <w:sz w:val="24"/>
          <w:szCs w:val="24"/>
        </w:rPr>
        <w:t>significant</w:t>
      </w:r>
      <w:r w:rsidR="00BC4E5A">
        <w:rPr>
          <w:sz w:val="24"/>
          <w:szCs w:val="24"/>
        </w:rPr>
        <w:t xml:space="preserve"> increase of 9. Table one shows </w:t>
      </w:r>
      <w:r w:rsidR="00B24690">
        <w:rPr>
          <w:sz w:val="24"/>
          <w:szCs w:val="24"/>
        </w:rPr>
        <w:t>self-confidence</w:t>
      </w:r>
      <w:r w:rsidR="00BC4E5A">
        <w:rPr>
          <w:sz w:val="24"/>
          <w:szCs w:val="24"/>
        </w:rPr>
        <w:t xml:space="preserve"> one week prior to the </w:t>
      </w:r>
      <w:r w:rsidR="00B24690">
        <w:rPr>
          <w:sz w:val="24"/>
          <w:szCs w:val="24"/>
        </w:rPr>
        <w:t>e</w:t>
      </w:r>
      <w:r w:rsidR="00BC4E5A">
        <w:rPr>
          <w:sz w:val="24"/>
          <w:szCs w:val="24"/>
        </w:rPr>
        <w:t>vent to be 2</w:t>
      </w:r>
      <w:r w:rsidR="00B24690">
        <w:rPr>
          <w:sz w:val="24"/>
          <w:szCs w:val="24"/>
        </w:rPr>
        <w:t>3.3</w:t>
      </w:r>
      <w:r w:rsidR="0007596A">
        <w:rPr>
          <w:sz w:val="24"/>
          <w:szCs w:val="24"/>
        </w:rPr>
        <w:t xml:space="preserve">. There was then a decrease in self-confidence on the morning </w:t>
      </w:r>
      <w:r w:rsidR="000D15CC">
        <w:rPr>
          <w:sz w:val="24"/>
          <w:szCs w:val="24"/>
        </w:rPr>
        <w:t>of</w:t>
      </w:r>
      <w:r w:rsidR="0007596A">
        <w:rPr>
          <w:sz w:val="24"/>
          <w:szCs w:val="24"/>
        </w:rPr>
        <w:t xml:space="preserve"> the event </w:t>
      </w:r>
      <w:r w:rsidR="000D15CC">
        <w:rPr>
          <w:sz w:val="24"/>
          <w:szCs w:val="24"/>
        </w:rPr>
        <w:t>dropping to 20.65. This was a significant decrease of 2.8.</w:t>
      </w:r>
      <w:r w:rsidR="00B24690">
        <w:rPr>
          <w:sz w:val="24"/>
          <w:szCs w:val="24"/>
        </w:rPr>
        <w:t xml:space="preserve"> </w:t>
      </w:r>
    </w:p>
    <w:p w14:paraId="32BFBEC2" w14:textId="39A9C689" w:rsidR="00A90EFB" w:rsidRPr="005C7962" w:rsidRDefault="00A90EFB" w:rsidP="00A90EFB">
      <w:pPr>
        <w:pStyle w:val="BodyText"/>
        <w:rPr>
          <w:b/>
          <w:bCs/>
          <w:sz w:val="24"/>
          <w:szCs w:val="24"/>
        </w:rPr>
      </w:pPr>
      <w:r w:rsidRPr="002713E0">
        <w:rPr>
          <w:b/>
          <w:bCs/>
          <w:sz w:val="24"/>
          <w:szCs w:val="24"/>
        </w:rPr>
        <w:t>CSAI-2 Completed 1 week prior to/ morning of a downhill mountain bike competition</w:t>
      </w:r>
    </w:p>
    <w:tbl>
      <w:tblPr>
        <w:tblStyle w:val="TableGrid"/>
        <w:tblW w:w="0" w:type="auto"/>
        <w:tblLook w:val="04A0" w:firstRow="1" w:lastRow="0" w:firstColumn="1" w:lastColumn="0" w:noHBand="0" w:noVBand="1"/>
      </w:tblPr>
      <w:tblGrid>
        <w:gridCol w:w="1492"/>
        <w:gridCol w:w="1492"/>
        <w:gridCol w:w="1492"/>
        <w:gridCol w:w="1492"/>
        <w:gridCol w:w="1492"/>
        <w:gridCol w:w="1492"/>
        <w:gridCol w:w="1492"/>
      </w:tblGrid>
      <w:tr w:rsidR="00A90EFB" w14:paraId="5B5C296C" w14:textId="77777777" w:rsidTr="004B6FD1">
        <w:tc>
          <w:tcPr>
            <w:tcW w:w="1492" w:type="dxa"/>
            <w:shd w:val="clear" w:color="auto" w:fill="E5DFEC" w:themeFill="accent4" w:themeFillTint="33"/>
          </w:tcPr>
          <w:p w14:paraId="0105E1D6" w14:textId="77777777" w:rsidR="00A90EFB" w:rsidRDefault="00A90EFB" w:rsidP="00667198">
            <w:pPr>
              <w:pStyle w:val="BodyText"/>
              <w:rPr>
                <w:sz w:val="24"/>
                <w:szCs w:val="24"/>
              </w:rPr>
            </w:pPr>
          </w:p>
        </w:tc>
        <w:tc>
          <w:tcPr>
            <w:tcW w:w="1492" w:type="dxa"/>
          </w:tcPr>
          <w:p w14:paraId="59B57B8C" w14:textId="77777777" w:rsidR="00A90EFB" w:rsidRDefault="00A90EFB" w:rsidP="00667198">
            <w:pPr>
              <w:pStyle w:val="BodyText"/>
              <w:rPr>
                <w:sz w:val="24"/>
                <w:szCs w:val="24"/>
              </w:rPr>
            </w:pPr>
            <w:r>
              <w:rPr>
                <w:sz w:val="24"/>
                <w:szCs w:val="24"/>
              </w:rPr>
              <w:t>CA Intensity 1 week prior</w:t>
            </w:r>
          </w:p>
        </w:tc>
        <w:tc>
          <w:tcPr>
            <w:tcW w:w="1492" w:type="dxa"/>
          </w:tcPr>
          <w:p w14:paraId="22519B87" w14:textId="77777777" w:rsidR="00A90EFB" w:rsidRDefault="00A90EFB" w:rsidP="00667198">
            <w:pPr>
              <w:pStyle w:val="BodyText"/>
              <w:rPr>
                <w:sz w:val="24"/>
                <w:szCs w:val="24"/>
              </w:rPr>
            </w:pPr>
            <w:r>
              <w:rPr>
                <w:sz w:val="24"/>
                <w:szCs w:val="24"/>
              </w:rPr>
              <w:t>CA Intensity morning of the event</w:t>
            </w:r>
          </w:p>
        </w:tc>
        <w:tc>
          <w:tcPr>
            <w:tcW w:w="1492" w:type="dxa"/>
          </w:tcPr>
          <w:p w14:paraId="2FC85E0A" w14:textId="77777777" w:rsidR="00A90EFB" w:rsidRDefault="00A90EFB" w:rsidP="00667198">
            <w:pPr>
              <w:pStyle w:val="BodyText"/>
              <w:rPr>
                <w:sz w:val="24"/>
                <w:szCs w:val="24"/>
              </w:rPr>
            </w:pPr>
            <w:r>
              <w:rPr>
                <w:sz w:val="24"/>
                <w:szCs w:val="24"/>
              </w:rPr>
              <w:t>SA Intensity 1 week prior</w:t>
            </w:r>
          </w:p>
        </w:tc>
        <w:tc>
          <w:tcPr>
            <w:tcW w:w="1492" w:type="dxa"/>
          </w:tcPr>
          <w:p w14:paraId="34CC70DD" w14:textId="77777777" w:rsidR="00A90EFB" w:rsidRDefault="00A90EFB" w:rsidP="00667198">
            <w:pPr>
              <w:pStyle w:val="BodyText"/>
              <w:rPr>
                <w:sz w:val="24"/>
                <w:szCs w:val="24"/>
              </w:rPr>
            </w:pPr>
            <w:r>
              <w:rPr>
                <w:sz w:val="24"/>
                <w:szCs w:val="24"/>
              </w:rPr>
              <w:t>SA Intensity morning of the event</w:t>
            </w:r>
          </w:p>
        </w:tc>
        <w:tc>
          <w:tcPr>
            <w:tcW w:w="1492" w:type="dxa"/>
          </w:tcPr>
          <w:p w14:paraId="22128FD9" w14:textId="77777777" w:rsidR="00A90EFB" w:rsidRDefault="00A90EFB" w:rsidP="00667198">
            <w:pPr>
              <w:pStyle w:val="BodyText"/>
              <w:rPr>
                <w:sz w:val="24"/>
                <w:szCs w:val="24"/>
              </w:rPr>
            </w:pPr>
            <w:r>
              <w:rPr>
                <w:sz w:val="24"/>
                <w:szCs w:val="24"/>
              </w:rPr>
              <w:t>SC Intensity 1 week prior</w:t>
            </w:r>
          </w:p>
        </w:tc>
        <w:tc>
          <w:tcPr>
            <w:tcW w:w="1492" w:type="dxa"/>
          </w:tcPr>
          <w:p w14:paraId="3D254F33" w14:textId="180FE654" w:rsidR="00A90EFB" w:rsidRDefault="00A90EFB" w:rsidP="00667198">
            <w:pPr>
              <w:pStyle w:val="BodyText"/>
              <w:rPr>
                <w:sz w:val="24"/>
                <w:szCs w:val="24"/>
              </w:rPr>
            </w:pPr>
            <w:r>
              <w:rPr>
                <w:sz w:val="24"/>
                <w:szCs w:val="24"/>
              </w:rPr>
              <w:t>SC Intensity morning of the event</w:t>
            </w:r>
          </w:p>
        </w:tc>
      </w:tr>
      <w:tr w:rsidR="00A90EFB" w14:paraId="6A4A3CE0" w14:textId="77777777" w:rsidTr="00667198">
        <w:tc>
          <w:tcPr>
            <w:tcW w:w="1492" w:type="dxa"/>
          </w:tcPr>
          <w:p w14:paraId="79AE0287" w14:textId="77777777" w:rsidR="00A90EFB" w:rsidRDefault="00A90EFB" w:rsidP="00667198">
            <w:pPr>
              <w:pStyle w:val="BodyText"/>
              <w:rPr>
                <w:sz w:val="24"/>
                <w:szCs w:val="24"/>
              </w:rPr>
            </w:pPr>
            <w:r>
              <w:rPr>
                <w:sz w:val="24"/>
                <w:szCs w:val="24"/>
              </w:rPr>
              <w:t>Mean</w:t>
            </w:r>
          </w:p>
        </w:tc>
        <w:tc>
          <w:tcPr>
            <w:tcW w:w="1492" w:type="dxa"/>
          </w:tcPr>
          <w:p w14:paraId="23A3DD45" w14:textId="77777777" w:rsidR="00A90EFB" w:rsidRDefault="00A90EFB" w:rsidP="00667198">
            <w:pPr>
              <w:pStyle w:val="BodyText"/>
              <w:rPr>
                <w:sz w:val="24"/>
                <w:szCs w:val="24"/>
              </w:rPr>
            </w:pPr>
            <w:r>
              <w:rPr>
                <w:sz w:val="24"/>
                <w:szCs w:val="24"/>
              </w:rPr>
              <w:t>19.95</w:t>
            </w:r>
          </w:p>
        </w:tc>
        <w:tc>
          <w:tcPr>
            <w:tcW w:w="1492" w:type="dxa"/>
          </w:tcPr>
          <w:p w14:paraId="606C6D04" w14:textId="77777777" w:rsidR="00A90EFB" w:rsidRDefault="00A90EFB" w:rsidP="00667198">
            <w:pPr>
              <w:pStyle w:val="BodyText"/>
              <w:rPr>
                <w:sz w:val="24"/>
                <w:szCs w:val="24"/>
              </w:rPr>
            </w:pPr>
            <w:r>
              <w:rPr>
                <w:sz w:val="24"/>
                <w:szCs w:val="24"/>
              </w:rPr>
              <w:t>25.8</w:t>
            </w:r>
          </w:p>
        </w:tc>
        <w:tc>
          <w:tcPr>
            <w:tcW w:w="1492" w:type="dxa"/>
          </w:tcPr>
          <w:p w14:paraId="3A9F2133" w14:textId="77777777" w:rsidR="00A90EFB" w:rsidRDefault="00A90EFB" w:rsidP="00667198">
            <w:pPr>
              <w:pStyle w:val="BodyText"/>
              <w:rPr>
                <w:sz w:val="24"/>
                <w:szCs w:val="24"/>
              </w:rPr>
            </w:pPr>
            <w:r>
              <w:rPr>
                <w:sz w:val="24"/>
                <w:szCs w:val="24"/>
              </w:rPr>
              <w:t>13.9</w:t>
            </w:r>
          </w:p>
        </w:tc>
        <w:tc>
          <w:tcPr>
            <w:tcW w:w="1492" w:type="dxa"/>
          </w:tcPr>
          <w:p w14:paraId="05C966D7" w14:textId="77777777" w:rsidR="00A90EFB" w:rsidRDefault="00A90EFB" w:rsidP="00667198">
            <w:pPr>
              <w:pStyle w:val="BodyText"/>
              <w:rPr>
                <w:sz w:val="24"/>
                <w:szCs w:val="24"/>
              </w:rPr>
            </w:pPr>
            <w:r>
              <w:rPr>
                <w:sz w:val="24"/>
                <w:szCs w:val="24"/>
              </w:rPr>
              <w:t>22.9</w:t>
            </w:r>
          </w:p>
        </w:tc>
        <w:tc>
          <w:tcPr>
            <w:tcW w:w="1492" w:type="dxa"/>
          </w:tcPr>
          <w:p w14:paraId="1A7AFA42" w14:textId="77777777" w:rsidR="00A90EFB" w:rsidRDefault="00A90EFB" w:rsidP="00667198">
            <w:pPr>
              <w:pStyle w:val="BodyText"/>
              <w:rPr>
                <w:sz w:val="24"/>
                <w:szCs w:val="24"/>
              </w:rPr>
            </w:pPr>
            <w:r>
              <w:rPr>
                <w:sz w:val="24"/>
                <w:szCs w:val="24"/>
              </w:rPr>
              <w:t>19.55</w:t>
            </w:r>
          </w:p>
        </w:tc>
        <w:tc>
          <w:tcPr>
            <w:tcW w:w="1492" w:type="dxa"/>
          </w:tcPr>
          <w:p w14:paraId="7ADF79A2" w14:textId="77777777" w:rsidR="00A90EFB" w:rsidRDefault="00A90EFB" w:rsidP="00667198">
            <w:pPr>
              <w:pStyle w:val="BodyText"/>
              <w:rPr>
                <w:sz w:val="24"/>
                <w:szCs w:val="24"/>
              </w:rPr>
            </w:pPr>
            <w:r>
              <w:rPr>
                <w:sz w:val="24"/>
                <w:szCs w:val="24"/>
              </w:rPr>
              <w:t>16.75</w:t>
            </w:r>
          </w:p>
        </w:tc>
      </w:tr>
      <w:tr w:rsidR="00A90EFB" w14:paraId="0CA7FCBF" w14:textId="77777777" w:rsidTr="00667198">
        <w:tc>
          <w:tcPr>
            <w:tcW w:w="1492" w:type="dxa"/>
          </w:tcPr>
          <w:p w14:paraId="3D0E557C" w14:textId="77777777" w:rsidR="00A90EFB" w:rsidRDefault="00A90EFB" w:rsidP="00667198">
            <w:pPr>
              <w:pStyle w:val="BodyText"/>
              <w:rPr>
                <w:sz w:val="24"/>
                <w:szCs w:val="24"/>
              </w:rPr>
            </w:pPr>
            <w:r>
              <w:rPr>
                <w:sz w:val="24"/>
                <w:szCs w:val="24"/>
              </w:rPr>
              <w:t>Standard Deviation</w:t>
            </w:r>
          </w:p>
        </w:tc>
        <w:tc>
          <w:tcPr>
            <w:tcW w:w="1492" w:type="dxa"/>
          </w:tcPr>
          <w:p w14:paraId="69F25667" w14:textId="77777777" w:rsidR="00A90EFB" w:rsidRDefault="00A90EFB" w:rsidP="00667198">
            <w:pPr>
              <w:pStyle w:val="BodyText"/>
              <w:rPr>
                <w:sz w:val="24"/>
                <w:szCs w:val="24"/>
              </w:rPr>
            </w:pPr>
            <w:r>
              <w:rPr>
                <w:sz w:val="24"/>
                <w:szCs w:val="24"/>
              </w:rPr>
              <w:t>2.76</w:t>
            </w:r>
          </w:p>
        </w:tc>
        <w:tc>
          <w:tcPr>
            <w:tcW w:w="1492" w:type="dxa"/>
          </w:tcPr>
          <w:p w14:paraId="10E99DE3" w14:textId="77777777" w:rsidR="00A90EFB" w:rsidRDefault="00A90EFB" w:rsidP="00667198">
            <w:pPr>
              <w:pStyle w:val="BodyText"/>
              <w:rPr>
                <w:sz w:val="24"/>
                <w:szCs w:val="24"/>
              </w:rPr>
            </w:pPr>
            <w:r>
              <w:rPr>
                <w:sz w:val="24"/>
                <w:szCs w:val="24"/>
              </w:rPr>
              <w:t>2.48</w:t>
            </w:r>
          </w:p>
        </w:tc>
        <w:tc>
          <w:tcPr>
            <w:tcW w:w="1492" w:type="dxa"/>
          </w:tcPr>
          <w:p w14:paraId="6D5AD997" w14:textId="77777777" w:rsidR="00A90EFB" w:rsidRDefault="00A90EFB" w:rsidP="00667198">
            <w:pPr>
              <w:pStyle w:val="BodyText"/>
              <w:rPr>
                <w:sz w:val="24"/>
                <w:szCs w:val="24"/>
              </w:rPr>
            </w:pPr>
            <w:r>
              <w:rPr>
                <w:sz w:val="24"/>
                <w:szCs w:val="24"/>
              </w:rPr>
              <w:t>2.49</w:t>
            </w:r>
          </w:p>
        </w:tc>
        <w:tc>
          <w:tcPr>
            <w:tcW w:w="1492" w:type="dxa"/>
          </w:tcPr>
          <w:p w14:paraId="515A64AC" w14:textId="77777777" w:rsidR="00A90EFB" w:rsidRDefault="00A90EFB" w:rsidP="00667198">
            <w:pPr>
              <w:pStyle w:val="BodyText"/>
              <w:rPr>
                <w:sz w:val="24"/>
                <w:szCs w:val="24"/>
              </w:rPr>
            </w:pPr>
            <w:r>
              <w:rPr>
                <w:sz w:val="24"/>
                <w:szCs w:val="24"/>
              </w:rPr>
              <w:t>2.61</w:t>
            </w:r>
          </w:p>
        </w:tc>
        <w:tc>
          <w:tcPr>
            <w:tcW w:w="1492" w:type="dxa"/>
          </w:tcPr>
          <w:p w14:paraId="13D50D34" w14:textId="77777777" w:rsidR="00A90EFB" w:rsidRDefault="00A90EFB" w:rsidP="00667198">
            <w:pPr>
              <w:pStyle w:val="BodyText"/>
              <w:rPr>
                <w:sz w:val="24"/>
                <w:szCs w:val="24"/>
              </w:rPr>
            </w:pPr>
            <w:r>
              <w:rPr>
                <w:sz w:val="24"/>
                <w:szCs w:val="24"/>
              </w:rPr>
              <w:t>4.12</w:t>
            </w:r>
          </w:p>
        </w:tc>
        <w:tc>
          <w:tcPr>
            <w:tcW w:w="1492" w:type="dxa"/>
          </w:tcPr>
          <w:p w14:paraId="6F683AE3" w14:textId="77777777" w:rsidR="00A90EFB" w:rsidRDefault="00A90EFB" w:rsidP="00667198">
            <w:pPr>
              <w:pStyle w:val="BodyText"/>
              <w:rPr>
                <w:sz w:val="24"/>
                <w:szCs w:val="24"/>
              </w:rPr>
            </w:pPr>
            <w:r>
              <w:rPr>
                <w:sz w:val="24"/>
                <w:szCs w:val="24"/>
              </w:rPr>
              <w:t>4.68</w:t>
            </w:r>
          </w:p>
        </w:tc>
      </w:tr>
    </w:tbl>
    <w:p w14:paraId="2397DC9E" w14:textId="4D6229BD" w:rsidR="00A90EFB" w:rsidRDefault="00A90EFB" w:rsidP="00A90EFB">
      <w:pPr>
        <w:pStyle w:val="BodyText"/>
        <w:rPr>
          <w:sz w:val="24"/>
          <w:szCs w:val="24"/>
        </w:rPr>
      </w:pPr>
    </w:p>
    <w:p w14:paraId="0E9356FE" w14:textId="49E821D5" w:rsidR="004B6FD1" w:rsidRPr="009B5062" w:rsidRDefault="004B6FD1" w:rsidP="004C5273">
      <w:pPr>
        <w:pStyle w:val="BodyText"/>
        <w:rPr>
          <w:sz w:val="24"/>
          <w:szCs w:val="24"/>
        </w:rPr>
      </w:pPr>
      <w:r>
        <w:rPr>
          <w:noProof/>
          <w:sz w:val="24"/>
          <w:szCs w:val="24"/>
        </w:rPr>
        <w:drawing>
          <wp:anchor distT="0" distB="0" distL="114300" distR="114300" simplePos="0" relativeHeight="251660288" behindDoc="0" locked="0" layoutInCell="1" allowOverlap="1" wp14:anchorId="12EFD5DE" wp14:editId="7179E083">
            <wp:simplePos x="0" y="0"/>
            <wp:positionH relativeFrom="column">
              <wp:posOffset>2796540</wp:posOffset>
            </wp:positionH>
            <wp:positionV relativeFrom="paragraph">
              <wp:posOffset>124460</wp:posOffset>
            </wp:positionV>
            <wp:extent cx="4030980" cy="2506980"/>
            <wp:effectExtent l="0" t="0" r="7620" b="7620"/>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2002"/>
        <w:gridCol w:w="2002"/>
      </w:tblGrid>
      <w:tr w:rsidR="004B6FD1" w14:paraId="17CE4506" w14:textId="77777777" w:rsidTr="004B6FD1">
        <w:trPr>
          <w:trHeight w:val="469"/>
        </w:trPr>
        <w:tc>
          <w:tcPr>
            <w:tcW w:w="2002" w:type="dxa"/>
          </w:tcPr>
          <w:p w14:paraId="457D0DD0" w14:textId="77777777" w:rsidR="004B6FD1" w:rsidRPr="004B6FD1" w:rsidRDefault="004B6FD1" w:rsidP="00667198">
            <w:pPr>
              <w:pStyle w:val="BodyText"/>
              <w:rPr>
                <w:b/>
                <w:bCs/>
                <w:sz w:val="24"/>
                <w:szCs w:val="24"/>
              </w:rPr>
            </w:pPr>
            <w:r w:rsidRPr="004B6FD1">
              <w:rPr>
                <w:b/>
                <w:bCs/>
                <w:sz w:val="24"/>
                <w:szCs w:val="24"/>
              </w:rPr>
              <w:t>Key</w:t>
            </w:r>
          </w:p>
        </w:tc>
        <w:tc>
          <w:tcPr>
            <w:tcW w:w="2002" w:type="dxa"/>
            <w:shd w:val="clear" w:color="auto" w:fill="E5DFEC" w:themeFill="accent4" w:themeFillTint="33"/>
          </w:tcPr>
          <w:p w14:paraId="6987BF99" w14:textId="77777777" w:rsidR="004B6FD1" w:rsidRDefault="004B6FD1" w:rsidP="00667198">
            <w:pPr>
              <w:pStyle w:val="BodyText"/>
              <w:rPr>
                <w:sz w:val="24"/>
                <w:szCs w:val="24"/>
              </w:rPr>
            </w:pPr>
          </w:p>
        </w:tc>
      </w:tr>
      <w:tr w:rsidR="004B6FD1" w14:paraId="782FA7B0" w14:textId="77777777" w:rsidTr="00667198">
        <w:trPr>
          <w:trHeight w:val="469"/>
        </w:trPr>
        <w:tc>
          <w:tcPr>
            <w:tcW w:w="2002" w:type="dxa"/>
          </w:tcPr>
          <w:p w14:paraId="5F3AB4FE" w14:textId="77777777" w:rsidR="004B6FD1" w:rsidRDefault="004B6FD1" w:rsidP="00667198">
            <w:pPr>
              <w:pStyle w:val="BodyText"/>
              <w:rPr>
                <w:sz w:val="24"/>
                <w:szCs w:val="24"/>
              </w:rPr>
            </w:pPr>
            <w:r>
              <w:rPr>
                <w:sz w:val="24"/>
                <w:szCs w:val="24"/>
              </w:rPr>
              <w:t>CA</w:t>
            </w:r>
          </w:p>
        </w:tc>
        <w:tc>
          <w:tcPr>
            <w:tcW w:w="2002" w:type="dxa"/>
          </w:tcPr>
          <w:p w14:paraId="6A3E6EDB" w14:textId="77777777" w:rsidR="004B6FD1" w:rsidRDefault="004B6FD1" w:rsidP="00667198">
            <w:pPr>
              <w:pStyle w:val="BodyText"/>
              <w:rPr>
                <w:sz w:val="24"/>
                <w:szCs w:val="24"/>
              </w:rPr>
            </w:pPr>
            <w:r>
              <w:rPr>
                <w:sz w:val="24"/>
                <w:szCs w:val="24"/>
              </w:rPr>
              <w:t>Cognitive anxiety</w:t>
            </w:r>
          </w:p>
        </w:tc>
      </w:tr>
      <w:tr w:rsidR="004B6FD1" w14:paraId="4955235E" w14:textId="77777777" w:rsidTr="00667198">
        <w:trPr>
          <w:trHeight w:val="455"/>
        </w:trPr>
        <w:tc>
          <w:tcPr>
            <w:tcW w:w="2002" w:type="dxa"/>
          </w:tcPr>
          <w:p w14:paraId="57410CDD" w14:textId="77777777" w:rsidR="004B6FD1" w:rsidRDefault="004B6FD1" w:rsidP="00667198">
            <w:pPr>
              <w:pStyle w:val="BodyText"/>
              <w:rPr>
                <w:sz w:val="24"/>
                <w:szCs w:val="24"/>
              </w:rPr>
            </w:pPr>
            <w:r>
              <w:rPr>
                <w:sz w:val="24"/>
                <w:szCs w:val="24"/>
              </w:rPr>
              <w:t>SA</w:t>
            </w:r>
          </w:p>
        </w:tc>
        <w:tc>
          <w:tcPr>
            <w:tcW w:w="2002" w:type="dxa"/>
          </w:tcPr>
          <w:p w14:paraId="759752EC" w14:textId="77777777" w:rsidR="004B6FD1" w:rsidRDefault="004B6FD1" w:rsidP="00667198">
            <w:pPr>
              <w:pStyle w:val="BodyText"/>
              <w:rPr>
                <w:sz w:val="24"/>
                <w:szCs w:val="24"/>
              </w:rPr>
            </w:pPr>
            <w:r>
              <w:rPr>
                <w:sz w:val="24"/>
                <w:szCs w:val="24"/>
              </w:rPr>
              <w:t>Somatic anxiety</w:t>
            </w:r>
          </w:p>
        </w:tc>
      </w:tr>
      <w:tr w:rsidR="004B6FD1" w14:paraId="0A383AB4" w14:textId="77777777" w:rsidTr="00667198">
        <w:trPr>
          <w:trHeight w:val="469"/>
        </w:trPr>
        <w:tc>
          <w:tcPr>
            <w:tcW w:w="2002" w:type="dxa"/>
          </w:tcPr>
          <w:p w14:paraId="623A9BE5" w14:textId="77777777" w:rsidR="004B6FD1" w:rsidRDefault="004B6FD1" w:rsidP="00667198">
            <w:pPr>
              <w:pStyle w:val="BodyText"/>
              <w:rPr>
                <w:sz w:val="24"/>
                <w:szCs w:val="24"/>
              </w:rPr>
            </w:pPr>
            <w:r>
              <w:rPr>
                <w:sz w:val="24"/>
                <w:szCs w:val="24"/>
              </w:rPr>
              <w:t>SC</w:t>
            </w:r>
          </w:p>
        </w:tc>
        <w:tc>
          <w:tcPr>
            <w:tcW w:w="2002" w:type="dxa"/>
          </w:tcPr>
          <w:p w14:paraId="7D7B9CB8" w14:textId="77777777" w:rsidR="004B6FD1" w:rsidRDefault="004B6FD1" w:rsidP="00667198">
            <w:pPr>
              <w:pStyle w:val="BodyText"/>
              <w:rPr>
                <w:sz w:val="24"/>
                <w:szCs w:val="24"/>
              </w:rPr>
            </w:pPr>
            <w:r>
              <w:rPr>
                <w:sz w:val="24"/>
                <w:szCs w:val="24"/>
              </w:rPr>
              <w:t>Self confidence</w:t>
            </w:r>
          </w:p>
        </w:tc>
      </w:tr>
    </w:tbl>
    <w:p w14:paraId="0029E820" w14:textId="1061AF6B" w:rsidR="00A90EFB" w:rsidRPr="009B5062" w:rsidRDefault="00A90EFB" w:rsidP="004C5273">
      <w:pPr>
        <w:pStyle w:val="BodyText"/>
        <w:rPr>
          <w:sz w:val="24"/>
          <w:szCs w:val="24"/>
        </w:rPr>
      </w:pPr>
    </w:p>
    <w:p w14:paraId="7AF491C9" w14:textId="77777777" w:rsidR="004B6FD1" w:rsidRDefault="004B6FD1" w:rsidP="007608AF">
      <w:pPr>
        <w:pStyle w:val="BodyText"/>
        <w:rPr>
          <w:sz w:val="24"/>
          <w:szCs w:val="24"/>
        </w:rPr>
      </w:pPr>
    </w:p>
    <w:p w14:paraId="29FEE65A" w14:textId="77777777" w:rsidR="004B6FD1" w:rsidRDefault="004B6FD1" w:rsidP="007608AF">
      <w:pPr>
        <w:pStyle w:val="BodyText"/>
        <w:rPr>
          <w:sz w:val="24"/>
          <w:szCs w:val="24"/>
        </w:rPr>
      </w:pPr>
    </w:p>
    <w:p w14:paraId="1A6806FE" w14:textId="77777777" w:rsidR="004B6FD1" w:rsidRDefault="004B6FD1" w:rsidP="007608AF">
      <w:pPr>
        <w:pStyle w:val="BodyText"/>
        <w:rPr>
          <w:sz w:val="24"/>
          <w:szCs w:val="24"/>
        </w:rPr>
      </w:pPr>
    </w:p>
    <w:p w14:paraId="0C33500C" w14:textId="77777777" w:rsidR="004B6FD1" w:rsidRDefault="004B6FD1" w:rsidP="007608AF">
      <w:pPr>
        <w:pStyle w:val="BodyText"/>
        <w:rPr>
          <w:sz w:val="24"/>
          <w:szCs w:val="24"/>
        </w:rPr>
      </w:pPr>
    </w:p>
    <w:p w14:paraId="3F6AD679" w14:textId="3CF217BE" w:rsidR="004B6FD1" w:rsidRDefault="000D15CC" w:rsidP="006C5A73">
      <w:pPr>
        <w:pStyle w:val="BodyText"/>
        <w:spacing w:line="360" w:lineRule="auto"/>
        <w:rPr>
          <w:sz w:val="24"/>
          <w:szCs w:val="24"/>
        </w:rPr>
      </w:pPr>
      <w:r>
        <w:rPr>
          <w:sz w:val="24"/>
          <w:szCs w:val="24"/>
        </w:rPr>
        <w:t xml:space="preserve">Table </w:t>
      </w:r>
      <w:r w:rsidR="00E22995">
        <w:rPr>
          <w:sz w:val="24"/>
          <w:szCs w:val="24"/>
        </w:rPr>
        <w:t xml:space="preserve">two </w:t>
      </w:r>
      <w:r>
        <w:rPr>
          <w:sz w:val="24"/>
          <w:szCs w:val="24"/>
        </w:rPr>
        <w:t xml:space="preserve">shows the mean for cognitive anxiety in the week prior to the event at </w:t>
      </w:r>
      <w:r w:rsidR="00E22995">
        <w:rPr>
          <w:sz w:val="24"/>
          <w:szCs w:val="24"/>
        </w:rPr>
        <w:t>19.95</w:t>
      </w:r>
      <w:r>
        <w:rPr>
          <w:sz w:val="24"/>
          <w:szCs w:val="24"/>
        </w:rPr>
        <w:t xml:space="preserve">. This then increases to </w:t>
      </w:r>
      <w:r w:rsidR="00E22995">
        <w:rPr>
          <w:sz w:val="24"/>
          <w:szCs w:val="24"/>
        </w:rPr>
        <w:t xml:space="preserve">25.8 </w:t>
      </w:r>
      <w:r>
        <w:rPr>
          <w:sz w:val="24"/>
          <w:szCs w:val="24"/>
        </w:rPr>
        <w:t xml:space="preserve">the morning of the event. Showing a significant increase of </w:t>
      </w:r>
      <w:r w:rsidR="00E22995">
        <w:rPr>
          <w:sz w:val="24"/>
          <w:szCs w:val="24"/>
        </w:rPr>
        <w:t>9.65</w:t>
      </w:r>
      <w:r>
        <w:rPr>
          <w:sz w:val="24"/>
          <w:szCs w:val="24"/>
        </w:rPr>
        <w:t xml:space="preserve">. Also, within table </w:t>
      </w:r>
      <w:r w:rsidR="00E22995">
        <w:rPr>
          <w:sz w:val="24"/>
          <w:szCs w:val="24"/>
        </w:rPr>
        <w:t xml:space="preserve">two </w:t>
      </w:r>
      <w:r>
        <w:rPr>
          <w:sz w:val="24"/>
          <w:szCs w:val="24"/>
        </w:rPr>
        <w:t>somatic anxiety a week prior to the event to be 1</w:t>
      </w:r>
      <w:r w:rsidR="00E22995">
        <w:rPr>
          <w:sz w:val="24"/>
          <w:szCs w:val="24"/>
        </w:rPr>
        <w:t>3.9</w:t>
      </w:r>
      <w:r>
        <w:rPr>
          <w:sz w:val="24"/>
          <w:szCs w:val="24"/>
        </w:rPr>
        <w:t xml:space="preserve">. This then increase to </w:t>
      </w:r>
      <w:r w:rsidR="00E22995">
        <w:rPr>
          <w:sz w:val="24"/>
          <w:szCs w:val="24"/>
        </w:rPr>
        <w:t>22.9</w:t>
      </w:r>
      <w:r>
        <w:rPr>
          <w:sz w:val="24"/>
          <w:szCs w:val="24"/>
        </w:rPr>
        <w:t xml:space="preserve"> the morning of the event. Showing a significant increase of </w:t>
      </w:r>
      <w:r w:rsidR="00E22995">
        <w:rPr>
          <w:sz w:val="24"/>
          <w:szCs w:val="24"/>
        </w:rPr>
        <w:t>14.5</w:t>
      </w:r>
      <w:r>
        <w:rPr>
          <w:sz w:val="24"/>
          <w:szCs w:val="24"/>
        </w:rPr>
        <w:t>.</w:t>
      </w:r>
      <w:r w:rsidR="00E22995">
        <w:rPr>
          <w:sz w:val="24"/>
          <w:szCs w:val="24"/>
        </w:rPr>
        <w:t xml:space="preserve"> </w:t>
      </w:r>
      <w:r w:rsidR="00E22995">
        <w:rPr>
          <w:sz w:val="24"/>
          <w:szCs w:val="24"/>
        </w:rPr>
        <w:t xml:space="preserve">Table </w:t>
      </w:r>
      <w:r w:rsidR="00E22995">
        <w:rPr>
          <w:sz w:val="24"/>
          <w:szCs w:val="24"/>
        </w:rPr>
        <w:t>two</w:t>
      </w:r>
      <w:r w:rsidR="00E22995">
        <w:rPr>
          <w:sz w:val="24"/>
          <w:szCs w:val="24"/>
        </w:rPr>
        <w:t xml:space="preserve"> shows self-confidence one week prior to the event to be </w:t>
      </w:r>
      <w:r w:rsidR="00E22995">
        <w:rPr>
          <w:sz w:val="24"/>
          <w:szCs w:val="24"/>
        </w:rPr>
        <w:t>19.95</w:t>
      </w:r>
      <w:r w:rsidR="00E22995">
        <w:rPr>
          <w:sz w:val="24"/>
          <w:szCs w:val="24"/>
        </w:rPr>
        <w:t>. There was then a decrease in self-confidence on the morning of the event dropping to</w:t>
      </w:r>
      <w:r w:rsidR="00E22995">
        <w:rPr>
          <w:sz w:val="24"/>
          <w:szCs w:val="24"/>
        </w:rPr>
        <w:t xml:space="preserve"> 16.75</w:t>
      </w:r>
      <w:r w:rsidR="00E22995">
        <w:rPr>
          <w:sz w:val="24"/>
          <w:szCs w:val="24"/>
        </w:rPr>
        <w:t>. This was a significant decrease of 2.</w:t>
      </w:r>
      <w:r w:rsidR="002E20E1">
        <w:rPr>
          <w:sz w:val="24"/>
          <w:szCs w:val="24"/>
        </w:rPr>
        <w:t>65</w:t>
      </w:r>
      <w:r w:rsidR="00E22995">
        <w:rPr>
          <w:sz w:val="24"/>
          <w:szCs w:val="24"/>
        </w:rPr>
        <w:t xml:space="preserve">. </w:t>
      </w:r>
      <w:r w:rsidR="00DA787F">
        <w:rPr>
          <w:sz w:val="24"/>
          <w:szCs w:val="24"/>
        </w:rPr>
        <w:t>However</w:t>
      </w:r>
      <w:r w:rsidR="00265BD7">
        <w:rPr>
          <w:sz w:val="24"/>
          <w:szCs w:val="24"/>
        </w:rPr>
        <w:t>, t</w:t>
      </w:r>
      <w:r w:rsidR="009D55CB">
        <w:rPr>
          <w:sz w:val="24"/>
          <w:szCs w:val="24"/>
        </w:rPr>
        <w:t xml:space="preserve">his cannot be treated as a </w:t>
      </w:r>
      <w:r w:rsidR="00DF40AE">
        <w:rPr>
          <w:sz w:val="24"/>
          <w:szCs w:val="24"/>
        </w:rPr>
        <w:t xml:space="preserve">trustworthy result as there </w:t>
      </w:r>
      <w:r w:rsidR="00876617">
        <w:rPr>
          <w:sz w:val="24"/>
          <w:szCs w:val="24"/>
        </w:rPr>
        <w:t>is an</w:t>
      </w:r>
      <w:r w:rsidR="00DF40AE">
        <w:rPr>
          <w:sz w:val="24"/>
          <w:szCs w:val="24"/>
        </w:rPr>
        <w:t xml:space="preserve"> element of chance due to the P value. </w:t>
      </w:r>
    </w:p>
    <w:p w14:paraId="216B876C" w14:textId="679579DA" w:rsidR="00723490" w:rsidRDefault="005D72BB" w:rsidP="006C5A73">
      <w:pPr>
        <w:pStyle w:val="BodyText"/>
        <w:spacing w:line="360" w:lineRule="auto"/>
        <w:rPr>
          <w:sz w:val="24"/>
          <w:szCs w:val="24"/>
        </w:rPr>
      </w:pPr>
      <w:r>
        <w:rPr>
          <w:sz w:val="24"/>
          <w:szCs w:val="24"/>
        </w:rPr>
        <w:t>Anxiety before a race can be caused by a couple factors</w:t>
      </w:r>
      <w:r w:rsidR="007C3FC5">
        <w:rPr>
          <w:sz w:val="24"/>
          <w:szCs w:val="24"/>
        </w:rPr>
        <w:t xml:space="preserve">, fear of loosing and fear of getting hurt, the physical risk. There will always be an element of </w:t>
      </w:r>
      <w:r w:rsidR="00D27303">
        <w:rPr>
          <w:sz w:val="24"/>
          <w:szCs w:val="24"/>
        </w:rPr>
        <w:t>risk in these sports and seasoned p</w:t>
      </w:r>
      <w:r w:rsidR="004C7366">
        <w:rPr>
          <w:sz w:val="24"/>
          <w:szCs w:val="24"/>
        </w:rPr>
        <w:t>ractitioners</w:t>
      </w:r>
      <w:r w:rsidR="00D27303">
        <w:rPr>
          <w:sz w:val="24"/>
          <w:szCs w:val="24"/>
        </w:rPr>
        <w:t xml:space="preserve"> have developed </w:t>
      </w:r>
      <w:r w:rsidR="004C7366">
        <w:rPr>
          <w:sz w:val="24"/>
          <w:szCs w:val="24"/>
        </w:rPr>
        <w:t>strategies</w:t>
      </w:r>
      <w:r w:rsidR="00D27303">
        <w:rPr>
          <w:sz w:val="24"/>
          <w:szCs w:val="24"/>
        </w:rPr>
        <w:t xml:space="preserve"> to </w:t>
      </w:r>
      <w:r w:rsidR="00E20A55">
        <w:rPr>
          <w:sz w:val="24"/>
          <w:szCs w:val="24"/>
        </w:rPr>
        <w:t>overcome</w:t>
      </w:r>
      <w:r w:rsidR="00D27303">
        <w:rPr>
          <w:sz w:val="24"/>
          <w:szCs w:val="24"/>
        </w:rPr>
        <w:t xml:space="preserve"> their fear</w:t>
      </w:r>
      <w:r w:rsidR="00AF54AC">
        <w:rPr>
          <w:sz w:val="24"/>
          <w:szCs w:val="24"/>
        </w:rPr>
        <w:t>, due to the focus of their anxiety (</w:t>
      </w:r>
      <w:r w:rsidR="00AF54AC" w:rsidRPr="00AF54AC">
        <w:rPr>
          <w:color w:val="9BBB59" w:themeColor="accent3"/>
          <w:sz w:val="24"/>
          <w:szCs w:val="24"/>
        </w:rPr>
        <w:t>Woodman and Hardy, 2003</w:t>
      </w:r>
      <w:r w:rsidR="00AF54AC">
        <w:rPr>
          <w:sz w:val="24"/>
          <w:szCs w:val="24"/>
        </w:rPr>
        <w:t>)</w:t>
      </w:r>
      <w:r w:rsidR="00D27303">
        <w:rPr>
          <w:sz w:val="24"/>
          <w:szCs w:val="24"/>
        </w:rPr>
        <w:t>.</w:t>
      </w:r>
      <w:r w:rsidR="004C7366">
        <w:rPr>
          <w:sz w:val="24"/>
          <w:szCs w:val="24"/>
        </w:rPr>
        <w:t xml:space="preserve"> </w:t>
      </w:r>
      <w:r w:rsidR="00E20A55">
        <w:rPr>
          <w:sz w:val="24"/>
          <w:szCs w:val="24"/>
        </w:rPr>
        <w:t>Therefore,</w:t>
      </w:r>
      <w:r w:rsidR="004C7366">
        <w:rPr>
          <w:sz w:val="24"/>
          <w:szCs w:val="24"/>
        </w:rPr>
        <w:t xml:space="preserve"> this study </w:t>
      </w:r>
      <w:r w:rsidR="00607673">
        <w:rPr>
          <w:sz w:val="24"/>
          <w:szCs w:val="24"/>
        </w:rPr>
        <w:t xml:space="preserve">focuses on the </w:t>
      </w:r>
      <w:r w:rsidR="00E20A55">
        <w:rPr>
          <w:sz w:val="24"/>
          <w:szCs w:val="24"/>
        </w:rPr>
        <w:t xml:space="preserve">dimensional </w:t>
      </w:r>
      <w:r w:rsidR="00607673">
        <w:rPr>
          <w:sz w:val="24"/>
          <w:szCs w:val="24"/>
        </w:rPr>
        <w:t xml:space="preserve">of </w:t>
      </w:r>
      <w:r w:rsidR="00E20A55">
        <w:rPr>
          <w:sz w:val="24"/>
          <w:szCs w:val="24"/>
        </w:rPr>
        <w:t>competitive</w:t>
      </w:r>
      <w:r w:rsidR="00607673">
        <w:rPr>
          <w:sz w:val="24"/>
          <w:szCs w:val="24"/>
        </w:rPr>
        <w:t xml:space="preserve"> </w:t>
      </w:r>
      <w:r w:rsidR="00E20A55">
        <w:rPr>
          <w:sz w:val="24"/>
          <w:szCs w:val="24"/>
        </w:rPr>
        <w:t>anxiety</w:t>
      </w:r>
      <w:r w:rsidR="00607673">
        <w:rPr>
          <w:sz w:val="24"/>
          <w:szCs w:val="24"/>
        </w:rPr>
        <w:t xml:space="preserve"> whilst it is not to neglect there will be some level of </w:t>
      </w:r>
      <w:r w:rsidR="003417E5">
        <w:rPr>
          <w:sz w:val="24"/>
          <w:szCs w:val="24"/>
        </w:rPr>
        <w:t xml:space="preserve">personal </w:t>
      </w:r>
      <w:r w:rsidR="00E20A55">
        <w:rPr>
          <w:sz w:val="24"/>
          <w:szCs w:val="24"/>
        </w:rPr>
        <w:t>injury-based</w:t>
      </w:r>
      <w:r w:rsidR="003417E5">
        <w:rPr>
          <w:sz w:val="24"/>
          <w:szCs w:val="24"/>
        </w:rPr>
        <w:t xml:space="preserve"> </w:t>
      </w:r>
      <w:r w:rsidR="00E20A55">
        <w:rPr>
          <w:sz w:val="24"/>
          <w:szCs w:val="24"/>
        </w:rPr>
        <w:t>anxiety</w:t>
      </w:r>
      <w:r w:rsidR="003417E5">
        <w:rPr>
          <w:sz w:val="24"/>
          <w:szCs w:val="24"/>
        </w:rPr>
        <w:t xml:space="preserve">. </w:t>
      </w:r>
    </w:p>
    <w:p w14:paraId="2F45E8C7" w14:textId="07D2537C" w:rsidR="007608AF" w:rsidRDefault="00CD7822" w:rsidP="007608AF">
      <w:pPr>
        <w:widowControl w:val="0"/>
        <w:autoSpaceDE w:val="0"/>
        <w:autoSpaceDN w:val="0"/>
        <w:adjustRightInd w:val="0"/>
        <w:rPr>
          <w:sz w:val="24"/>
          <w:szCs w:val="24"/>
        </w:rPr>
      </w:pPr>
      <w:r>
        <w:rPr>
          <w:sz w:val="24"/>
          <w:szCs w:val="24"/>
        </w:rPr>
        <w:t>Word count:</w:t>
      </w:r>
      <w:r w:rsidR="002F360D">
        <w:rPr>
          <w:sz w:val="24"/>
          <w:szCs w:val="24"/>
        </w:rPr>
        <w:t xml:space="preserve"> </w:t>
      </w:r>
      <w:r w:rsidR="006B7206">
        <w:rPr>
          <w:sz w:val="24"/>
          <w:szCs w:val="24"/>
        </w:rPr>
        <w:t>2</w:t>
      </w:r>
      <w:r w:rsidR="009C3DBD">
        <w:rPr>
          <w:sz w:val="24"/>
          <w:szCs w:val="24"/>
        </w:rPr>
        <w:t>0</w:t>
      </w:r>
      <w:r w:rsidR="00474222">
        <w:rPr>
          <w:sz w:val="24"/>
          <w:szCs w:val="24"/>
        </w:rPr>
        <w:t>23</w:t>
      </w:r>
    </w:p>
    <w:p w14:paraId="3207B4D4" w14:textId="77777777" w:rsidR="007608AF" w:rsidRPr="007608AF" w:rsidRDefault="007608AF" w:rsidP="007608AF">
      <w:pPr>
        <w:widowControl w:val="0"/>
        <w:autoSpaceDE w:val="0"/>
        <w:autoSpaceDN w:val="0"/>
        <w:adjustRightInd w:val="0"/>
        <w:rPr>
          <w:sz w:val="24"/>
          <w:szCs w:val="24"/>
        </w:rPr>
      </w:pPr>
    </w:p>
    <w:p w14:paraId="38E38299" w14:textId="4502922E" w:rsidR="00F860F1" w:rsidRPr="00030B5C" w:rsidRDefault="00030B5C" w:rsidP="00F860F1">
      <w:pPr>
        <w:widowControl w:val="0"/>
        <w:autoSpaceDE w:val="0"/>
        <w:autoSpaceDN w:val="0"/>
        <w:adjustRightInd w:val="0"/>
        <w:rPr>
          <w:b/>
          <w:bCs/>
          <w:sz w:val="24"/>
          <w:szCs w:val="24"/>
        </w:rPr>
      </w:pPr>
      <w:r w:rsidRPr="00030B5C">
        <w:rPr>
          <w:b/>
          <w:bCs/>
          <w:sz w:val="24"/>
          <w:szCs w:val="24"/>
        </w:rPr>
        <w:t>References</w:t>
      </w:r>
    </w:p>
    <w:p w14:paraId="60D52BF7" w14:textId="77777777" w:rsidR="00030B5C" w:rsidRDefault="00030B5C" w:rsidP="00F860F1">
      <w:pPr>
        <w:widowControl w:val="0"/>
        <w:autoSpaceDE w:val="0"/>
        <w:autoSpaceDN w:val="0"/>
        <w:adjustRightInd w:val="0"/>
        <w:rPr>
          <w:sz w:val="24"/>
          <w:szCs w:val="24"/>
        </w:rPr>
      </w:pPr>
    </w:p>
    <w:p w14:paraId="2D3D4A5D" w14:textId="765EE639" w:rsidR="00551F6A" w:rsidRPr="00474222" w:rsidRDefault="00551F6A" w:rsidP="00B806AD">
      <w:pPr>
        <w:ind w:left="720" w:hanging="720"/>
        <w:rPr>
          <w:color w:val="000000" w:themeColor="text1"/>
          <w:sz w:val="24"/>
          <w:szCs w:val="24"/>
        </w:rPr>
      </w:pPr>
      <w:r w:rsidRPr="00474222">
        <w:rPr>
          <w:color w:val="000000" w:themeColor="text1"/>
          <w:sz w:val="24"/>
          <w:szCs w:val="24"/>
        </w:rPr>
        <w:t xml:space="preserve">Barton, B. (2007) </w:t>
      </w:r>
      <w:r w:rsidRPr="00474222">
        <w:rPr>
          <w:i/>
          <w:iCs/>
          <w:color w:val="000000" w:themeColor="text1"/>
          <w:sz w:val="24"/>
          <w:szCs w:val="24"/>
        </w:rPr>
        <w:t>Safety, Risk &amp; Adventure in Outdoor Activities</w:t>
      </w:r>
      <w:r w:rsidRPr="00474222">
        <w:rPr>
          <w:color w:val="000000" w:themeColor="text1"/>
          <w:sz w:val="24"/>
          <w:szCs w:val="24"/>
        </w:rPr>
        <w:t xml:space="preserve">. London: Sage Publications Ltd. </w:t>
      </w:r>
    </w:p>
    <w:p w14:paraId="4A1BD5E2" w14:textId="3CD79801" w:rsidR="00365016" w:rsidRPr="00474222" w:rsidRDefault="00365016" w:rsidP="00B806AD">
      <w:pPr>
        <w:shd w:val="clear" w:color="auto" w:fill="FFFFFF"/>
        <w:ind w:left="720" w:hanging="720"/>
        <w:rPr>
          <w:color w:val="000000" w:themeColor="text1"/>
          <w:sz w:val="24"/>
          <w:szCs w:val="24"/>
        </w:rPr>
      </w:pPr>
      <w:r w:rsidRPr="00365016">
        <w:rPr>
          <w:color w:val="000000" w:themeColor="text1"/>
          <w:sz w:val="24"/>
          <w:szCs w:val="24"/>
        </w:rPr>
        <w:t>Brymer, E. and Schweitzer, R. (2013) ‘The search for freedom in extreme sports: A phenomenological exploration’, </w:t>
      </w:r>
      <w:r w:rsidRPr="00365016">
        <w:rPr>
          <w:i/>
          <w:iCs/>
          <w:color w:val="000000" w:themeColor="text1"/>
          <w:sz w:val="24"/>
          <w:szCs w:val="24"/>
        </w:rPr>
        <w:t>Psychology of sport and exercise</w:t>
      </w:r>
      <w:r w:rsidRPr="00365016">
        <w:rPr>
          <w:color w:val="000000" w:themeColor="text1"/>
          <w:sz w:val="24"/>
          <w:szCs w:val="24"/>
        </w:rPr>
        <w:t>, 14(6), pp. 865–873.</w:t>
      </w:r>
    </w:p>
    <w:p w14:paraId="06149C1A" w14:textId="681A484B" w:rsidR="00170DCA" w:rsidRPr="00474222" w:rsidRDefault="00170DCA" w:rsidP="00B806AD">
      <w:pPr>
        <w:shd w:val="clear" w:color="auto" w:fill="FFFFFF"/>
        <w:ind w:left="720" w:hanging="720"/>
        <w:rPr>
          <w:color w:val="000000" w:themeColor="text1"/>
          <w:sz w:val="24"/>
          <w:szCs w:val="24"/>
        </w:rPr>
      </w:pPr>
      <w:r w:rsidRPr="00474222">
        <w:rPr>
          <w:color w:val="000000" w:themeColor="text1"/>
          <w:sz w:val="24"/>
          <w:szCs w:val="24"/>
        </w:rPr>
        <w:t>Clemson Extension (1997</w:t>
      </w:r>
      <w:r w:rsidRPr="00474222">
        <w:rPr>
          <w:color w:val="000000" w:themeColor="text1"/>
          <w:sz w:val="24"/>
          <w:szCs w:val="24"/>
        </w:rPr>
        <w:t xml:space="preserve">) </w:t>
      </w:r>
      <w:r w:rsidR="004A289D" w:rsidRPr="00474222">
        <w:rPr>
          <w:color w:val="000000" w:themeColor="text1"/>
          <w:sz w:val="24"/>
          <w:szCs w:val="24"/>
        </w:rPr>
        <w:t>Stress Management for the Health of It</w:t>
      </w:r>
      <w:r w:rsidR="004A289D" w:rsidRPr="00474222">
        <w:rPr>
          <w:color w:val="000000" w:themeColor="text1"/>
          <w:sz w:val="24"/>
          <w:szCs w:val="24"/>
        </w:rPr>
        <w:t>.</w:t>
      </w:r>
      <w:r w:rsidR="002B6043" w:rsidRPr="00474222">
        <w:rPr>
          <w:color w:val="000000" w:themeColor="text1"/>
          <w:sz w:val="24"/>
          <w:szCs w:val="24"/>
        </w:rPr>
        <w:t xml:space="preserve"> </w:t>
      </w:r>
      <w:proofErr w:type="spellStart"/>
      <w:r w:rsidR="002B6043" w:rsidRPr="00474222">
        <w:rPr>
          <w:color w:val="000000" w:themeColor="text1"/>
          <w:sz w:val="24"/>
          <w:szCs w:val="24"/>
        </w:rPr>
        <w:t>Avaible</w:t>
      </w:r>
      <w:proofErr w:type="spellEnd"/>
      <w:r w:rsidR="002B6043" w:rsidRPr="00474222">
        <w:rPr>
          <w:color w:val="000000" w:themeColor="text1"/>
          <w:sz w:val="24"/>
          <w:szCs w:val="24"/>
        </w:rPr>
        <w:t xml:space="preserve"> at: </w:t>
      </w:r>
      <w:hyperlink r:id="rId9" w:history="1">
        <w:r w:rsidR="002B6043" w:rsidRPr="00474222">
          <w:rPr>
            <w:rStyle w:val="Hyperlink"/>
            <w:color w:val="000000" w:themeColor="text1"/>
            <w:sz w:val="24"/>
            <w:szCs w:val="24"/>
          </w:rPr>
          <w:t>https://nasdonline.org/1445/d001245/stress-management-for-the-health-of-it.html#:~:text=In%20addition%2C%20medical%20research%20estimates,been%20linked%20to%20stress%20factors</w:t>
        </w:r>
      </w:hyperlink>
      <w:r w:rsidR="00F472B8" w:rsidRPr="00474222">
        <w:rPr>
          <w:color w:val="000000" w:themeColor="text1"/>
          <w:sz w:val="24"/>
          <w:szCs w:val="24"/>
        </w:rPr>
        <w:t xml:space="preserve"> (Accessed: 06 April 2022).</w:t>
      </w:r>
    </w:p>
    <w:p w14:paraId="4F5FE767" w14:textId="7D58F6A4" w:rsidR="00551F6A" w:rsidRPr="00474222" w:rsidRDefault="00551F6A" w:rsidP="00B806AD">
      <w:pPr>
        <w:ind w:left="720" w:hanging="720"/>
        <w:rPr>
          <w:color w:val="000000" w:themeColor="text1"/>
          <w:sz w:val="24"/>
          <w:szCs w:val="24"/>
        </w:rPr>
      </w:pPr>
      <w:r w:rsidRPr="00474222">
        <w:rPr>
          <w:color w:val="000000" w:themeColor="text1"/>
          <w:sz w:val="24"/>
          <w:szCs w:val="24"/>
        </w:rPr>
        <w:t xml:space="preserve">Clough, P., et al. (2016) ‘Adventurous Physical Activity Environments: A Mainstream Intervention for Mental Health’, </w:t>
      </w:r>
      <w:r w:rsidRPr="00474222">
        <w:rPr>
          <w:i/>
          <w:iCs/>
          <w:color w:val="000000" w:themeColor="text1"/>
          <w:sz w:val="24"/>
          <w:szCs w:val="24"/>
        </w:rPr>
        <w:t>Sports Med</w:t>
      </w:r>
      <w:r w:rsidRPr="00474222">
        <w:rPr>
          <w:color w:val="000000" w:themeColor="text1"/>
          <w:sz w:val="24"/>
          <w:szCs w:val="24"/>
        </w:rPr>
        <w:t>, 46(9), pp. 63–968.</w:t>
      </w:r>
    </w:p>
    <w:p w14:paraId="59D93BF4" w14:textId="68894D80" w:rsidR="00115049" w:rsidRPr="00474222" w:rsidRDefault="00115049" w:rsidP="00B806AD">
      <w:pPr>
        <w:ind w:left="720" w:hanging="720"/>
        <w:rPr>
          <w:color w:val="000000" w:themeColor="text1"/>
          <w:sz w:val="24"/>
          <w:szCs w:val="24"/>
        </w:rPr>
      </w:pPr>
      <w:r w:rsidRPr="00474222">
        <w:rPr>
          <w:color w:val="000000" w:themeColor="text1"/>
          <w:sz w:val="24"/>
          <w:szCs w:val="24"/>
        </w:rPr>
        <w:t xml:space="preserve">Davis-Berman, J. and Berman, D. (2002) ‘Risk and Anxiety in Adventure Programming’, </w:t>
      </w:r>
      <w:r w:rsidRPr="00474222">
        <w:rPr>
          <w:i/>
          <w:iCs/>
          <w:color w:val="000000" w:themeColor="text1"/>
          <w:sz w:val="24"/>
          <w:szCs w:val="24"/>
        </w:rPr>
        <w:t>Journal of Experiential Education</w:t>
      </w:r>
      <w:r w:rsidRPr="00474222">
        <w:rPr>
          <w:color w:val="000000" w:themeColor="text1"/>
          <w:sz w:val="24"/>
          <w:szCs w:val="24"/>
        </w:rPr>
        <w:t xml:space="preserve">, 25(2), pp. 10-117. </w:t>
      </w:r>
    </w:p>
    <w:p w14:paraId="56A56780" w14:textId="215FE86F" w:rsidR="00FF3249" w:rsidRPr="00474222" w:rsidRDefault="00FF3249" w:rsidP="00B806AD">
      <w:pPr>
        <w:ind w:left="720" w:hanging="720"/>
        <w:rPr>
          <w:color w:val="000000" w:themeColor="text1"/>
          <w:sz w:val="24"/>
          <w:szCs w:val="24"/>
        </w:rPr>
      </w:pPr>
      <w:r w:rsidRPr="00474222">
        <w:rPr>
          <w:color w:val="000000" w:themeColor="text1"/>
          <w:sz w:val="24"/>
          <w:szCs w:val="24"/>
        </w:rPr>
        <w:t xml:space="preserve">Deci, E. L., </w:t>
      </w:r>
      <w:r w:rsidRPr="00474222">
        <w:rPr>
          <w:color w:val="000000" w:themeColor="text1"/>
          <w:sz w:val="24"/>
          <w:szCs w:val="24"/>
        </w:rPr>
        <w:t>and</w:t>
      </w:r>
      <w:r w:rsidRPr="00474222">
        <w:rPr>
          <w:color w:val="000000" w:themeColor="text1"/>
          <w:sz w:val="24"/>
          <w:szCs w:val="24"/>
        </w:rPr>
        <w:t xml:space="preserve"> Ryan, R. M. (2012)</w:t>
      </w:r>
      <w:r w:rsidRPr="00474222">
        <w:rPr>
          <w:color w:val="000000" w:themeColor="text1"/>
          <w:sz w:val="24"/>
          <w:szCs w:val="24"/>
        </w:rPr>
        <w:t xml:space="preserve"> </w:t>
      </w:r>
      <w:r w:rsidR="004C6763" w:rsidRPr="00474222">
        <w:rPr>
          <w:color w:val="000000" w:themeColor="text1"/>
          <w:sz w:val="24"/>
          <w:szCs w:val="24"/>
        </w:rPr>
        <w:t>‘</w:t>
      </w:r>
      <w:r w:rsidRPr="00474222">
        <w:rPr>
          <w:color w:val="000000" w:themeColor="text1"/>
          <w:sz w:val="24"/>
          <w:szCs w:val="24"/>
        </w:rPr>
        <w:t>Self-determination theory</w:t>
      </w:r>
      <w:r w:rsidR="004C6763" w:rsidRPr="00474222">
        <w:rPr>
          <w:color w:val="000000" w:themeColor="text1"/>
          <w:sz w:val="24"/>
          <w:szCs w:val="24"/>
        </w:rPr>
        <w:t>’</w:t>
      </w:r>
      <w:r w:rsidRPr="00474222">
        <w:rPr>
          <w:color w:val="000000" w:themeColor="text1"/>
          <w:sz w:val="24"/>
          <w:szCs w:val="24"/>
        </w:rPr>
        <w:t xml:space="preserve">. In P. A. M. Van Lange, A. W. </w:t>
      </w:r>
      <w:proofErr w:type="spellStart"/>
      <w:r w:rsidRPr="00474222">
        <w:rPr>
          <w:color w:val="000000" w:themeColor="text1"/>
          <w:sz w:val="24"/>
          <w:szCs w:val="24"/>
        </w:rPr>
        <w:t>Kruglanski</w:t>
      </w:r>
      <w:proofErr w:type="spellEnd"/>
      <w:r w:rsidRPr="00474222">
        <w:rPr>
          <w:color w:val="000000" w:themeColor="text1"/>
          <w:sz w:val="24"/>
          <w:szCs w:val="24"/>
        </w:rPr>
        <w:t xml:space="preserve">, </w:t>
      </w:r>
      <w:r w:rsidR="004C6763" w:rsidRPr="00474222">
        <w:rPr>
          <w:color w:val="000000" w:themeColor="text1"/>
          <w:sz w:val="24"/>
          <w:szCs w:val="24"/>
        </w:rPr>
        <w:t xml:space="preserve">and </w:t>
      </w:r>
      <w:r w:rsidRPr="00474222">
        <w:rPr>
          <w:color w:val="000000" w:themeColor="text1"/>
          <w:sz w:val="24"/>
          <w:szCs w:val="24"/>
        </w:rPr>
        <w:t>E. T. Higgins (Eds.), </w:t>
      </w:r>
      <w:r w:rsidRPr="00474222">
        <w:rPr>
          <w:rStyle w:val="Emphasis"/>
          <w:color w:val="000000" w:themeColor="text1"/>
          <w:sz w:val="24"/>
          <w:szCs w:val="24"/>
        </w:rPr>
        <w:t>Handbook of theories of social psychology</w:t>
      </w:r>
      <w:r w:rsidRPr="00474222">
        <w:rPr>
          <w:color w:val="000000" w:themeColor="text1"/>
          <w:sz w:val="24"/>
          <w:szCs w:val="24"/>
        </w:rPr>
        <w:t> (pp. 416–436). Sage Publications Ltd. </w:t>
      </w:r>
      <w:r w:rsidRPr="00474222">
        <w:rPr>
          <w:color w:val="000000" w:themeColor="text1"/>
          <w:sz w:val="24"/>
          <w:szCs w:val="24"/>
        </w:rPr>
        <w:t xml:space="preserve"> </w:t>
      </w:r>
    </w:p>
    <w:p w14:paraId="6CFC2A90" w14:textId="0100C518" w:rsidR="00F353D8" w:rsidRPr="00474222" w:rsidRDefault="00F353D8" w:rsidP="00B806AD">
      <w:pPr>
        <w:ind w:left="720" w:hanging="720"/>
        <w:rPr>
          <w:color w:val="000000" w:themeColor="text1"/>
          <w:sz w:val="24"/>
          <w:szCs w:val="24"/>
        </w:rPr>
      </w:pPr>
      <w:proofErr w:type="spellStart"/>
      <w:r w:rsidRPr="00474222">
        <w:rPr>
          <w:color w:val="000000" w:themeColor="text1"/>
          <w:sz w:val="24"/>
          <w:szCs w:val="24"/>
        </w:rPr>
        <w:t>D</w:t>
      </w:r>
      <w:r w:rsidRPr="00474222">
        <w:rPr>
          <w:color w:val="000000" w:themeColor="text1"/>
          <w:sz w:val="24"/>
          <w:szCs w:val="24"/>
        </w:rPr>
        <w:t>uda</w:t>
      </w:r>
      <w:proofErr w:type="spellEnd"/>
      <w:r w:rsidRPr="00474222">
        <w:rPr>
          <w:color w:val="000000" w:themeColor="text1"/>
          <w:sz w:val="24"/>
          <w:szCs w:val="24"/>
        </w:rPr>
        <w:t xml:space="preserve">, J. L., </w:t>
      </w:r>
      <w:r w:rsidR="007A70F6" w:rsidRPr="00474222">
        <w:rPr>
          <w:color w:val="000000" w:themeColor="text1"/>
          <w:sz w:val="24"/>
          <w:szCs w:val="24"/>
        </w:rPr>
        <w:t xml:space="preserve">and </w:t>
      </w:r>
      <w:r w:rsidRPr="00474222">
        <w:rPr>
          <w:color w:val="000000" w:themeColor="text1"/>
          <w:sz w:val="24"/>
          <w:szCs w:val="24"/>
        </w:rPr>
        <w:t>Nicholls, J. G. (1992)</w:t>
      </w:r>
      <w:r w:rsidRPr="00474222">
        <w:rPr>
          <w:color w:val="000000" w:themeColor="text1"/>
          <w:sz w:val="24"/>
          <w:szCs w:val="24"/>
        </w:rPr>
        <w:t xml:space="preserve"> ‘</w:t>
      </w:r>
      <w:r w:rsidRPr="00474222">
        <w:rPr>
          <w:color w:val="000000" w:themeColor="text1"/>
          <w:sz w:val="24"/>
          <w:szCs w:val="24"/>
        </w:rPr>
        <w:t>Dimensions of achievement motivation in schoolwork and sport</w:t>
      </w:r>
      <w:r w:rsidRPr="00474222">
        <w:rPr>
          <w:color w:val="000000" w:themeColor="text1"/>
          <w:sz w:val="24"/>
          <w:szCs w:val="24"/>
        </w:rPr>
        <w:t>’,</w:t>
      </w:r>
      <w:r w:rsidRPr="00474222">
        <w:rPr>
          <w:color w:val="000000" w:themeColor="text1"/>
          <w:sz w:val="24"/>
          <w:szCs w:val="24"/>
        </w:rPr>
        <w:t> </w:t>
      </w:r>
      <w:r w:rsidRPr="00474222">
        <w:rPr>
          <w:i/>
          <w:iCs/>
          <w:color w:val="000000" w:themeColor="text1"/>
          <w:sz w:val="24"/>
          <w:szCs w:val="24"/>
        </w:rPr>
        <w:t>Journal of Educational Psychology, 84</w:t>
      </w:r>
      <w:r w:rsidRPr="00474222">
        <w:rPr>
          <w:color w:val="000000" w:themeColor="text1"/>
          <w:sz w:val="24"/>
          <w:szCs w:val="24"/>
        </w:rPr>
        <w:t xml:space="preserve">(3), </w:t>
      </w:r>
      <w:r w:rsidRPr="00474222">
        <w:rPr>
          <w:color w:val="000000" w:themeColor="text1"/>
          <w:sz w:val="24"/>
          <w:szCs w:val="24"/>
        </w:rPr>
        <w:t xml:space="preserve">pp. </w:t>
      </w:r>
      <w:r w:rsidRPr="00474222">
        <w:rPr>
          <w:color w:val="000000" w:themeColor="text1"/>
          <w:sz w:val="24"/>
          <w:szCs w:val="24"/>
        </w:rPr>
        <w:t>290–299</w:t>
      </w:r>
      <w:r w:rsidRPr="00474222">
        <w:rPr>
          <w:color w:val="000000" w:themeColor="text1"/>
          <w:sz w:val="24"/>
          <w:szCs w:val="24"/>
        </w:rPr>
        <w:t>.</w:t>
      </w:r>
    </w:p>
    <w:p w14:paraId="32EC49D8" w14:textId="4AA87A5A" w:rsidR="00DD6018" w:rsidRPr="00474222" w:rsidRDefault="00DD6018" w:rsidP="00B806AD">
      <w:pPr>
        <w:ind w:left="720" w:hanging="720"/>
        <w:rPr>
          <w:color w:val="000000" w:themeColor="text1"/>
          <w:sz w:val="24"/>
          <w:szCs w:val="24"/>
        </w:rPr>
      </w:pPr>
      <w:r w:rsidRPr="00474222">
        <w:rPr>
          <w:color w:val="000000" w:themeColor="text1"/>
          <w:sz w:val="24"/>
          <w:szCs w:val="24"/>
        </w:rPr>
        <w:t>Dweck, C. (2015) ‘Growth Mindset, Revisited’, Education week, 35(5), pp. 20 – 24.</w:t>
      </w:r>
    </w:p>
    <w:p w14:paraId="7F03FE65" w14:textId="0901A32F" w:rsidR="00D304FB" w:rsidRPr="00474222" w:rsidRDefault="00D304FB" w:rsidP="00B806AD">
      <w:pPr>
        <w:ind w:left="720" w:hanging="720"/>
        <w:rPr>
          <w:color w:val="000000" w:themeColor="text1"/>
          <w:sz w:val="24"/>
          <w:szCs w:val="24"/>
        </w:rPr>
      </w:pPr>
      <w:r w:rsidRPr="00474222">
        <w:rPr>
          <w:color w:val="000000" w:themeColor="text1"/>
          <w:sz w:val="24"/>
          <w:szCs w:val="24"/>
        </w:rPr>
        <w:t>Ewert</w:t>
      </w:r>
      <w:r w:rsidRPr="00474222">
        <w:rPr>
          <w:color w:val="000000" w:themeColor="text1"/>
          <w:sz w:val="24"/>
          <w:szCs w:val="24"/>
        </w:rPr>
        <w:t xml:space="preserve">, </w:t>
      </w:r>
      <w:r w:rsidRPr="00474222">
        <w:rPr>
          <w:color w:val="000000" w:themeColor="text1"/>
          <w:sz w:val="24"/>
          <w:szCs w:val="24"/>
        </w:rPr>
        <w:t xml:space="preserve">W. </w:t>
      </w:r>
      <w:r w:rsidRPr="00474222">
        <w:rPr>
          <w:color w:val="000000" w:themeColor="text1"/>
          <w:sz w:val="24"/>
          <w:szCs w:val="24"/>
        </w:rPr>
        <w:t>(1994) ‘</w:t>
      </w:r>
      <w:r w:rsidRPr="00474222">
        <w:rPr>
          <w:color w:val="000000" w:themeColor="text1"/>
          <w:sz w:val="24"/>
          <w:szCs w:val="24"/>
        </w:rPr>
        <w:t>Playing the Edge: Motivation and Risk Taking in a High-Altitude Wilderness Like Environment</w:t>
      </w:r>
      <w:r w:rsidRPr="00474222">
        <w:rPr>
          <w:color w:val="000000" w:themeColor="text1"/>
          <w:sz w:val="24"/>
          <w:szCs w:val="24"/>
        </w:rPr>
        <w:t>’,</w:t>
      </w:r>
      <w:r w:rsidRPr="00474222">
        <w:rPr>
          <w:color w:val="000000" w:themeColor="text1"/>
          <w:sz w:val="24"/>
          <w:szCs w:val="24"/>
        </w:rPr>
        <w:t> </w:t>
      </w:r>
      <w:r w:rsidRPr="00474222">
        <w:rPr>
          <w:i/>
          <w:iCs/>
          <w:color w:val="000000" w:themeColor="text1"/>
          <w:sz w:val="24"/>
          <w:szCs w:val="24"/>
        </w:rPr>
        <w:t xml:space="preserve">Environment and </w:t>
      </w:r>
      <w:r w:rsidRPr="00474222">
        <w:rPr>
          <w:i/>
          <w:iCs/>
          <w:color w:val="000000" w:themeColor="text1"/>
          <w:sz w:val="24"/>
          <w:szCs w:val="24"/>
        </w:rPr>
        <w:t>Behaviour</w:t>
      </w:r>
      <w:r w:rsidRPr="00474222">
        <w:rPr>
          <w:color w:val="000000" w:themeColor="text1"/>
          <w:sz w:val="24"/>
          <w:szCs w:val="24"/>
        </w:rPr>
        <w:t xml:space="preserve">, </w:t>
      </w:r>
      <w:r w:rsidRPr="00474222">
        <w:rPr>
          <w:color w:val="000000" w:themeColor="text1"/>
          <w:sz w:val="24"/>
          <w:szCs w:val="24"/>
        </w:rPr>
        <w:t>26(1)</w:t>
      </w:r>
      <w:r w:rsidRPr="00474222">
        <w:rPr>
          <w:color w:val="000000" w:themeColor="text1"/>
          <w:sz w:val="24"/>
          <w:szCs w:val="24"/>
        </w:rPr>
        <w:t xml:space="preserve">, pp. </w:t>
      </w:r>
      <w:r w:rsidRPr="00474222">
        <w:rPr>
          <w:color w:val="000000" w:themeColor="text1"/>
          <w:sz w:val="24"/>
          <w:szCs w:val="24"/>
        </w:rPr>
        <w:t>3-24.</w:t>
      </w:r>
    </w:p>
    <w:p w14:paraId="751AB04C" w14:textId="0EFE9829" w:rsidR="00EF1BA7" w:rsidRPr="00474222" w:rsidRDefault="00EF1BA7" w:rsidP="00B806AD">
      <w:pPr>
        <w:ind w:left="720" w:hanging="720"/>
        <w:rPr>
          <w:color w:val="000000" w:themeColor="text1"/>
          <w:sz w:val="24"/>
          <w:szCs w:val="24"/>
          <w:shd w:val="clear" w:color="auto" w:fill="FFFFFF"/>
        </w:rPr>
      </w:pPr>
      <w:r w:rsidRPr="00474222">
        <w:rPr>
          <w:color w:val="000000" w:themeColor="text1"/>
          <w:sz w:val="24"/>
          <w:szCs w:val="24"/>
          <w:shd w:val="clear" w:color="auto" w:fill="FFFFFF"/>
        </w:rPr>
        <w:t>F</w:t>
      </w:r>
      <w:r w:rsidRPr="00474222">
        <w:rPr>
          <w:color w:val="000000" w:themeColor="text1"/>
          <w:sz w:val="24"/>
          <w:szCs w:val="24"/>
          <w:shd w:val="clear" w:color="auto" w:fill="FFFFFF"/>
        </w:rPr>
        <w:t xml:space="preserve">errand, C., </w:t>
      </w:r>
      <w:proofErr w:type="spellStart"/>
      <w:r w:rsidRPr="00474222">
        <w:rPr>
          <w:color w:val="000000" w:themeColor="text1"/>
          <w:sz w:val="24"/>
          <w:szCs w:val="24"/>
          <w:shd w:val="clear" w:color="auto" w:fill="FFFFFF"/>
        </w:rPr>
        <w:t>Tetard</w:t>
      </w:r>
      <w:proofErr w:type="spellEnd"/>
      <w:r w:rsidRPr="00474222">
        <w:rPr>
          <w:color w:val="000000" w:themeColor="text1"/>
          <w:sz w:val="24"/>
          <w:szCs w:val="24"/>
          <w:shd w:val="clear" w:color="auto" w:fill="FFFFFF"/>
        </w:rPr>
        <w:t xml:space="preserve">, S. and </w:t>
      </w:r>
      <w:proofErr w:type="spellStart"/>
      <w:r w:rsidRPr="00474222">
        <w:rPr>
          <w:color w:val="000000" w:themeColor="text1"/>
          <w:sz w:val="24"/>
          <w:szCs w:val="24"/>
          <w:shd w:val="clear" w:color="auto" w:fill="FFFFFF"/>
        </w:rPr>
        <w:t>Fontayne</w:t>
      </w:r>
      <w:proofErr w:type="spellEnd"/>
      <w:r w:rsidRPr="00474222">
        <w:rPr>
          <w:color w:val="000000" w:themeColor="text1"/>
          <w:sz w:val="24"/>
          <w:szCs w:val="24"/>
          <w:shd w:val="clear" w:color="auto" w:fill="FFFFFF"/>
        </w:rPr>
        <w:t>, P. (2006) ‘Self-Handicapping in Rock Climbing: A Qualitative Approach’, </w:t>
      </w:r>
      <w:r w:rsidRPr="00474222">
        <w:rPr>
          <w:i/>
          <w:iCs/>
          <w:color w:val="000000" w:themeColor="text1"/>
          <w:sz w:val="24"/>
          <w:szCs w:val="24"/>
          <w:shd w:val="clear" w:color="auto" w:fill="FFFFFF"/>
        </w:rPr>
        <w:t>Journal of applied sport psychology</w:t>
      </w:r>
      <w:r w:rsidRPr="00474222">
        <w:rPr>
          <w:color w:val="000000" w:themeColor="text1"/>
          <w:sz w:val="24"/>
          <w:szCs w:val="24"/>
          <w:shd w:val="clear" w:color="auto" w:fill="FFFFFF"/>
        </w:rPr>
        <w:t>, 18(3), pp. 271–280.</w:t>
      </w:r>
    </w:p>
    <w:p w14:paraId="75601C92" w14:textId="0E7DBAFC" w:rsidR="00A1611E" w:rsidRPr="00474222" w:rsidRDefault="00A1611E" w:rsidP="00B806AD">
      <w:pPr>
        <w:ind w:left="720" w:hanging="720"/>
        <w:rPr>
          <w:color w:val="000000" w:themeColor="text1"/>
          <w:sz w:val="36"/>
          <w:szCs w:val="36"/>
        </w:rPr>
      </w:pPr>
      <w:r w:rsidRPr="00474222">
        <w:rPr>
          <w:rStyle w:val="authors"/>
          <w:color w:val="000000" w:themeColor="text1"/>
          <w:sz w:val="24"/>
          <w:szCs w:val="24"/>
          <w:shd w:val="clear" w:color="auto" w:fill="FFFFFF"/>
        </w:rPr>
        <w:t>Folkman</w:t>
      </w:r>
      <w:r w:rsidRPr="00474222">
        <w:rPr>
          <w:rStyle w:val="authors"/>
          <w:color w:val="000000" w:themeColor="text1"/>
          <w:sz w:val="24"/>
          <w:szCs w:val="24"/>
          <w:shd w:val="clear" w:color="auto" w:fill="FFFFFF"/>
        </w:rPr>
        <w:t>, S.</w:t>
      </w:r>
      <w:r w:rsidRPr="00474222">
        <w:rPr>
          <w:color w:val="000000" w:themeColor="text1"/>
          <w:sz w:val="24"/>
          <w:szCs w:val="24"/>
          <w:shd w:val="clear" w:color="auto" w:fill="FFFFFF"/>
        </w:rPr>
        <w:t> </w:t>
      </w:r>
      <w:r w:rsidRPr="00474222">
        <w:rPr>
          <w:rStyle w:val="date"/>
          <w:color w:val="000000" w:themeColor="text1"/>
          <w:sz w:val="24"/>
          <w:szCs w:val="24"/>
          <w:shd w:val="clear" w:color="auto" w:fill="FFFFFF"/>
        </w:rPr>
        <w:t>(2008)</w:t>
      </w:r>
      <w:r w:rsidRPr="00474222">
        <w:rPr>
          <w:color w:val="000000" w:themeColor="text1"/>
          <w:sz w:val="24"/>
          <w:szCs w:val="24"/>
          <w:shd w:val="clear" w:color="auto" w:fill="FFFFFF"/>
        </w:rPr>
        <w:t> </w:t>
      </w:r>
      <w:r w:rsidRPr="00474222">
        <w:rPr>
          <w:color w:val="000000" w:themeColor="text1"/>
          <w:sz w:val="24"/>
          <w:szCs w:val="24"/>
          <w:shd w:val="clear" w:color="auto" w:fill="FFFFFF"/>
        </w:rPr>
        <w:t>‘</w:t>
      </w:r>
      <w:r w:rsidRPr="00474222">
        <w:rPr>
          <w:rStyle w:val="arttitle"/>
          <w:color w:val="000000" w:themeColor="text1"/>
          <w:sz w:val="24"/>
          <w:szCs w:val="24"/>
          <w:shd w:val="clear" w:color="auto" w:fill="FFFFFF"/>
        </w:rPr>
        <w:t>The case for positive emotions in the stress process</w:t>
      </w:r>
      <w:r w:rsidR="00D92C40" w:rsidRPr="00474222">
        <w:rPr>
          <w:rStyle w:val="arttitle"/>
          <w:color w:val="000000" w:themeColor="text1"/>
          <w:sz w:val="24"/>
          <w:szCs w:val="24"/>
          <w:shd w:val="clear" w:color="auto" w:fill="FFFFFF"/>
        </w:rPr>
        <w:t>’</w:t>
      </w:r>
      <w:r w:rsidRPr="00474222">
        <w:rPr>
          <w:rStyle w:val="arttitle"/>
          <w:color w:val="000000" w:themeColor="text1"/>
          <w:sz w:val="24"/>
          <w:szCs w:val="24"/>
          <w:shd w:val="clear" w:color="auto" w:fill="FFFFFF"/>
        </w:rPr>
        <w:t>,</w:t>
      </w:r>
      <w:r w:rsidRPr="00474222">
        <w:rPr>
          <w:color w:val="000000" w:themeColor="text1"/>
          <w:sz w:val="24"/>
          <w:szCs w:val="24"/>
          <w:shd w:val="clear" w:color="auto" w:fill="FFFFFF"/>
        </w:rPr>
        <w:t> </w:t>
      </w:r>
      <w:r w:rsidRPr="00474222">
        <w:rPr>
          <w:rStyle w:val="serialtitle"/>
          <w:i/>
          <w:iCs/>
          <w:color w:val="000000" w:themeColor="text1"/>
          <w:sz w:val="24"/>
          <w:szCs w:val="24"/>
          <w:shd w:val="clear" w:color="auto" w:fill="FFFFFF"/>
        </w:rPr>
        <w:t xml:space="preserve">Anxiety, Stress </w:t>
      </w:r>
      <w:r w:rsidR="00D92C40" w:rsidRPr="00474222">
        <w:rPr>
          <w:rStyle w:val="serialtitle"/>
          <w:i/>
          <w:iCs/>
          <w:color w:val="000000" w:themeColor="text1"/>
          <w:sz w:val="24"/>
          <w:szCs w:val="24"/>
          <w:shd w:val="clear" w:color="auto" w:fill="FFFFFF"/>
        </w:rPr>
        <w:t>and</w:t>
      </w:r>
      <w:r w:rsidRPr="00474222">
        <w:rPr>
          <w:rStyle w:val="serialtitle"/>
          <w:i/>
          <w:iCs/>
          <w:color w:val="000000" w:themeColor="text1"/>
          <w:sz w:val="24"/>
          <w:szCs w:val="24"/>
          <w:shd w:val="clear" w:color="auto" w:fill="FFFFFF"/>
        </w:rPr>
        <w:t xml:space="preserve"> Coping</w:t>
      </w:r>
      <w:r w:rsidRPr="00474222">
        <w:rPr>
          <w:rStyle w:val="serialtitle"/>
          <w:color w:val="000000" w:themeColor="text1"/>
          <w:sz w:val="24"/>
          <w:szCs w:val="24"/>
          <w:shd w:val="clear" w:color="auto" w:fill="FFFFFF"/>
        </w:rPr>
        <w:t>,</w:t>
      </w:r>
      <w:r w:rsidRPr="00474222">
        <w:rPr>
          <w:color w:val="000000" w:themeColor="text1"/>
          <w:sz w:val="24"/>
          <w:szCs w:val="24"/>
          <w:shd w:val="clear" w:color="auto" w:fill="FFFFFF"/>
        </w:rPr>
        <w:t> </w:t>
      </w:r>
      <w:r w:rsidRPr="00474222">
        <w:rPr>
          <w:rStyle w:val="volumeissue"/>
          <w:color w:val="000000" w:themeColor="text1"/>
          <w:sz w:val="24"/>
          <w:szCs w:val="24"/>
          <w:shd w:val="clear" w:color="auto" w:fill="FFFFFF"/>
        </w:rPr>
        <w:t>21</w:t>
      </w:r>
      <w:r w:rsidRPr="00474222">
        <w:rPr>
          <w:rStyle w:val="volumeissue"/>
          <w:color w:val="000000" w:themeColor="text1"/>
          <w:sz w:val="24"/>
          <w:szCs w:val="24"/>
          <w:shd w:val="clear" w:color="auto" w:fill="FFFFFF"/>
        </w:rPr>
        <w:t>(</w:t>
      </w:r>
      <w:r w:rsidRPr="00474222">
        <w:rPr>
          <w:rStyle w:val="volumeissue"/>
          <w:color w:val="000000" w:themeColor="text1"/>
          <w:sz w:val="24"/>
          <w:szCs w:val="24"/>
          <w:shd w:val="clear" w:color="auto" w:fill="FFFFFF"/>
        </w:rPr>
        <w:t>1</w:t>
      </w:r>
      <w:r w:rsidRPr="00474222">
        <w:rPr>
          <w:rStyle w:val="volumeissue"/>
          <w:color w:val="000000" w:themeColor="text1"/>
          <w:sz w:val="24"/>
          <w:szCs w:val="24"/>
          <w:shd w:val="clear" w:color="auto" w:fill="FFFFFF"/>
        </w:rPr>
        <w:t>)</w:t>
      </w:r>
      <w:r w:rsidRPr="00474222">
        <w:rPr>
          <w:rStyle w:val="volumeissue"/>
          <w:color w:val="000000" w:themeColor="text1"/>
          <w:sz w:val="24"/>
          <w:szCs w:val="24"/>
          <w:shd w:val="clear" w:color="auto" w:fill="FFFFFF"/>
        </w:rPr>
        <w:t>,</w:t>
      </w:r>
      <w:r w:rsidRPr="00474222">
        <w:rPr>
          <w:color w:val="000000" w:themeColor="text1"/>
          <w:sz w:val="24"/>
          <w:szCs w:val="24"/>
          <w:shd w:val="clear" w:color="auto" w:fill="FFFFFF"/>
        </w:rPr>
        <w:t> </w:t>
      </w:r>
      <w:r w:rsidRPr="00474222">
        <w:rPr>
          <w:color w:val="000000" w:themeColor="text1"/>
          <w:sz w:val="24"/>
          <w:szCs w:val="24"/>
          <w:shd w:val="clear" w:color="auto" w:fill="FFFFFF"/>
        </w:rPr>
        <w:t xml:space="preserve">pp. </w:t>
      </w:r>
      <w:r w:rsidRPr="00474222">
        <w:rPr>
          <w:rStyle w:val="pagerange"/>
          <w:color w:val="000000" w:themeColor="text1"/>
          <w:sz w:val="24"/>
          <w:szCs w:val="24"/>
          <w:shd w:val="clear" w:color="auto" w:fill="FFFFFF"/>
        </w:rPr>
        <w:t>3-14</w:t>
      </w:r>
    </w:p>
    <w:p w14:paraId="564722CC" w14:textId="43C19061" w:rsidR="00891CAA" w:rsidRPr="00474222" w:rsidRDefault="00891CAA" w:rsidP="00B806AD">
      <w:pPr>
        <w:ind w:left="720" w:hanging="720"/>
        <w:rPr>
          <w:color w:val="000000" w:themeColor="text1"/>
          <w:sz w:val="24"/>
          <w:szCs w:val="24"/>
        </w:rPr>
      </w:pPr>
      <w:r w:rsidRPr="00474222">
        <w:rPr>
          <w:color w:val="000000" w:themeColor="text1"/>
          <w:sz w:val="24"/>
          <w:szCs w:val="24"/>
        </w:rPr>
        <w:t xml:space="preserve">Holland-Smith, D. and Olivier, S. (2013) ‘“You </w:t>
      </w:r>
      <w:r w:rsidR="00524A72" w:rsidRPr="00474222">
        <w:rPr>
          <w:color w:val="000000" w:themeColor="text1"/>
          <w:sz w:val="24"/>
          <w:szCs w:val="24"/>
        </w:rPr>
        <w:t>don’t</w:t>
      </w:r>
      <w:r w:rsidRPr="00474222">
        <w:rPr>
          <w:color w:val="000000" w:themeColor="text1"/>
          <w:sz w:val="24"/>
          <w:szCs w:val="24"/>
        </w:rPr>
        <w:t xml:space="preserve"> understand us!’ An inside perspective on adventure climbing’, </w:t>
      </w:r>
      <w:r w:rsidRPr="00474222">
        <w:rPr>
          <w:i/>
          <w:iCs/>
          <w:color w:val="000000" w:themeColor="text1"/>
          <w:sz w:val="24"/>
          <w:szCs w:val="24"/>
        </w:rPr>
        <w:t>Sport in society</w:t>
      </w:r>
      <w:r w:rsidRPr="00474222">
        <w:rPr>
          <w:color w:val="000000" w:themeColor="text1"/>
          <w:sz w:val="24"/>
          <w:szCs w:val="24"/>
        </w:rPr>
        <w:t>, 16(9), pp. 1091–1104.</w:t>
      </w:r>
    </w:p>
    <w:p w14:paraId="14E7B81B" w14:textId="5FF183F3" w:rsidR="00030B5C" w:rsidRPr="00474222" w:rsidRDefault="00030B5C" w:rsidP="00B806AD">
      <w:pPr>
        <w:widowControl w:val="0"/>
        <w:autoSpaceDE w:val="0"/>
        <w:autoSpaceDN w:val="0"/>
        <w:adjustRightInd w:val="0"/>
        <w:ind w:left="720" w:hanging="720"/>
        <w:rPr>
          <w:color w:val="000000" w:themeColor="text1"/>
          <w:sz w:val="24"/>
          <w:szCs w:val="24"/>
        </w:rPr>
      </w:pPr>
      <w:r w:rsidRPr="00F6765A">
        <w:rPr>
          <w:color w:val="000000" w:themeColor="text1"/>
          <w:sz w:val="24"/>
          <w:szCs w:val="24"/>
        </w:rPr>
        <w:t xml:space="preserve">Hopkins, D. </w:t>
      </w:r>
      <w:r w:rsidRPr="00474222">
        <w:rPr>
          <w:color w:val="000000" w:themeColor="text1"/>
          <w:sz w:val="24"/>
          <w:szCs w:val="24"/>
        </w:rPr>
        <w:t xml:space="preserve">and </w:t>
      </w:r>
      <w:r w:rsidRPr="00F6765A">
        <w:rPr>
          <w:color w:val="000000" w:themeColor="text1"/>
          <w:sz w:val="24"/>
          <w:szCs w:val="24"/>
        </w:rPr>
        <w:t xml:space="preserve">Putnam, R. (1993) </w:t>
      </w:r>
      <w:r w:rsidRPr="00F6765A">
        <w:rPr>
          <w:i/>
          <w:iCs/>
          <w:color w:val="000000" w:themeColor="text1"/>
          <w:sz w:val="24"/>
          <w:szCs w:val="24"/>
        </w:rPr>
        <w:t xml:space="preserve">Personal Growth through </w:t>
      </w:r>
      <w:r w:rsidRPr="00474222">
        <w:rPr>
          <w:i/>
          <w:iCs/>
          <w:color w:val="000000" w:themeColor="text1"/>
          <w:sz w:val="24"/>
          <w:szCs w:val="24"/>
        </w:rPr>
        <w:t>Adventure, London</w:t>
      </w:r>
      <w:r w:rsidRPr="00F6765A">
        <w:rPr>
          <w:color w:val="000000" w:themeColor="text1"/>
          <w:sz w:val="24"/>
          <w:szCs w:val="24"/>
        </w:rPr>
        <w:t xml:space="preserve">: David Fulton Pub. </w:t>
      </w:r>
    </w:p>
    <w:p w14:paraId="572EE930" w14:textId="60B07740" w:rsidR="000752FB" w:rsidRPr="00474222" w:rsidRDefault="000752FB" w:rsidP="00B806AD">
      <w:pPr>
        <w:widowControl w:val="0"/>
        <w:autoSpaceDE w:val="0"/>
        <w:autoSpaceDN w:val="0"/>
        <w:adjustRightInd w:val="0"/>
        <w:ind w:left="720" w:hanging="720"/>
        <w:rPr>
          <w:color w:val="000000" w:themeColor="text1"/>
          <w:sz w:val="24"/>
          <w:szCs w:val="24"/>
        </w:rPr>
      </w:pPr>
      <w:proofErr w:type="spellStart"/>
      <w:r w:rsidRPr="00474222">
        <w:rPr>
          <w:color w:val="000000" w:themeColor="text1"/>
          <w:sz w:val="24"/>
          <w:szCs w:val="24"/>
        </w:rPr>
        <w:t>Galluci</w:t>
      </w:r>
      <w:proofErr w:type="spellEnd"/>
      <w:r w:rsidRPr="00474222">
        <w:rPr>
          <w:color w:val="000000" w:themeColor="text1"/>
          <w:sz w:val="24"/>
          <w:szCs w:val="24"/>
        </w:rPr>
        <w:t xml:space="preserve">, </w:t>
      </w:r>
      <w:r w:rsidR="00CB51C2" w:rsidRPr="00474222">
        <w:rPr>
          <w:color w:val="000000" w:themeColor="text1"/>
          <w:sz w:val="24"/>
          <w:szCs w:val="24"/>
        </w:rPr>
        <w:t>N.T. (</w:t>
      </w:r>
      <w:r w:rsidRPr="00474222">
        <w:rPr>
          <w:color w:val="000000" w:themeColor="text1"/>
          <w:sz w:val="24"/>
          <w:szCs w:val="24"/>
        </w:rPr>
        <w:t>2014</w:t>
      </w:r>
      <w:r w:rsidR="00CB51C2" w:rsidRPr="00474222">
        <w:rPr>
          <w:color w:val="000000" w:themeColor="text1"/>
          <w:sz w:val="24"/>
          <w:szCs w:val="24"/>
        </w:rPr>
        <w:t xml:space="preserve">) </w:t>
      </w:r>
      <w:r w:rsidR="006C0B3F" w:rsidRPr="00474222">
        <w:rPr>
          <w:color w:val="000000" w:themeColor="text1"/>
          <w:sz w:val="24"/>
          <w:szCs w:val="24"/>
        </w:rPr>
        <w:t xml:space="preserve">Sport psychology </w:t>
      </w:r>
      <w:r w:rsidR="00C05B86" w:rsidRPr="00474222">
        <w:rPr>
          <w:color w:val="000000" w:themeColor="text1"/>
          <w:sz w:val="24"/>
          <w:szCs w:val="24"/>
        </w:rPr>
        <w:t>–</w:t>
      </w:r>
      <w:r w:rsidR="006C0B3F" w:rsidRPr="00474222">
        <w:rPr>
          <w:color w:val="000000" w:themeColor="text1"/>
          <w:sz w:val="24"/>
          <w:szCs w:val="24"/>
        </w:rPr>
        <w:t xml:space="preserve"> </w:t>
      </w:r>
      <w:r w:rsidR="00C05B86" w:rsidRPr="00474222">
        <w:rPr>
          <w:color w:val="000000" w:themeColor="text1"/>
          <w:sz w:val="24"/>
          <w:szCs w:val="24"/>
        </w:rPr>
        <w:t xml:space="preserve">Performance </w:t>
      </w:r>
      <w:r w:rsidR="00524A72" w:rsidRPr="00474222">
        <w:rPr>
          <w:color w:val="000000" w:themeColor="text1"/>
          <w:sz w:val="24"/>
          <w:szCs w:val="24"/>
        </w:rPr>
        <w:t>Enhancement</w:t>
      </w:r>
      <w:r w:rsidR="00C05B86" w:rsidRPr="00474222">
        <w:rPr>
          <w:color w:val="000000" w:themeColor="text1"/>
          <w:sz w:val="24"/>
          <w:szCs w:val="24"/>
        </w:rPr>
        <w:t xml:space="preserve">, Performance Inhibition, Individuals, and Teams. </w:t>
      </w:r>
      <w:r w:rsidR="00524A72" w:rsidRPr="00474222">
        <w:rPr>
          <w:color w:val="000000" w:themeColor="text1"/>
          <w:sz w:val="24"/>
          <w:szCs w:val="24"/>
        </w:rPr>
        <w:t>New York and London: Psychology Press.</w:t>
      </w:r>
    </w:p>
    <w:p w14:paraId="04622448" w14:textId="617938FD" w:rsidR="005B691E" w:rsidRPr="00474222" w:rsidRDefault="005B691E" w:rsidP="00B806AD">
      <w:pPr>
        <w:widowControl w:val="0"/>
        <w:autoSpaceDE w:val="0"/>
        <w:autoSpaceDN w:val="0"/>
        <w:adjustRightInd w:val="0"/>
        <w:ind w:left="720" w:hanging="720"/>
        <w:rPr>
          <w:color w:val="000000" w:themeColor="text1"/>
          <w:sz w:val="24"/>
          <w:szCs w:val="24"/>
        </w:rPr>
      </w:pPr>
      <w:r w:rsidRPr="005B691E">
        <w:rPr>
          <w:color w:val="000000" w:themeColor="text1"/>
          <w:sz w:val="24"/>
          <w:szCs w:val="24"/>
        </w:rPr>
        <w:t xml:space="preserve">Kerr, J.H. and </w:t>
      </w:r>
      <w:proofErr w:type="spellStart"/>
      <w:r w:rsidRPr="005B691E">
        <w:rPr>
          <w:color w:val="000000" w:themeColor="text1"/>
          <w:sz w:val="24"/>
          <w:szCs w:val="24"/>
        </w:rPr>
        <w:t>Houge</w:t>
      </w:r>
      <w:proofErr w:type="spellEnd"/>
      <w:r w:rsidRPr="005B691E">
        <w:rPr>
          <w:color w:val="000000" w:themeColor="text1"/>
          <w:sz w:val="24"/>
          <w:szCs w:val="24"/>
        </w:rPr>
        <w:t xml:space="preserve"> Mackenzie, S. (2012) ‘Multiple motives for participating in adventure </w:t>
      </w:r>
      <w:r w:rsidRPr="005B691E">
        <w:rPr>
          <w:color w:val="000000" w:themeColor="text1"/>
          <w:sz w:val="24"/>
          <w:szCs w:val="24"/>
        </w:rPr>
        <w:lastRenderedPageBreak/>
        <w:t>sports’, </w:t>
      </w:r>
      <w:r w:rsidRPr="005B691E">
        <w:rPr>
          <w:i/>
          <w:iCs/>
          <w:color w:val="000000" w:themeColor="text1"/>
          <w:sz w:val="24"/>
          <w:szCs w:val="24"/>
        </w:rPr>
        <w:t>Psychology of sport and exercise</w:t>
      </w:r>
      <w:r w:rsidRPr="005B691E">
        <w:rPr>
          <w:color w:val="000000" w:themeColor="text1"/>
          <w:sz w:val="24"/>
          <w:szCs w:val="24"/>
        </w:rPr>
        <w:t xml:space="preserve">, 13(5), pp. 649–657. </w:t>
      </w:r>
    </w:p>
    <w:p w14:paraId="18524A1C" w14:textId="77777777" w:rsidR="00115049" w:rsidRPr="00474222" w:rsidRDefault="00115049" w:rsidP="00B806AD">
      <w:pPr>
        <w:ind w:left="720" w:hanging="720"/>
        <w:rPr>
          <w:color w:val="000000" w:themeColor="text1"/>
          <w:sz w:val="24"/>
          <w:szCs w:val="24"/>
        </w:rPr>
      </w:pPr>
      <w:proofErr w:type="spellStart"/>
      <w:r w:rsidRPr="00474222">
        <w:rPr>
          <w:color w:val="000000" w:themeColor="text1"/>
          <w:sz w:val="24"/>
          <w:szCs w:val="24"/>
        </w:rPr>
        <w:t>Louv</w:t>
      </w:r>
      <w:proofErr w:type="spellEnd"/>
      <w:r w:rsidRPr="00474222">
        <w:rPr>
          <w:color w:val="000000" w:themeColor="text1"/>
          <w:sz w:val="24"/>
          <w:szCs w:val="24"/>
        </w:rPr>
        <w:t xml:space="preserve">, R. (2012) </w:t>
      </w:r>
      <w:r w:rsidRPr="00474222">
        <w:rPr>
          <w:i/>
          <w:iCs/>
          <w:color w:val="000000" w:themeColor="text1"/>
          <w:sz w:val="24"/>
          <w:szCs w:val="24"/>
        </w:rPr>
        <w:t>The Nature Principle</w:t>
      </w:r>
      <w:r w:rsidRPr="00474222">
        <w:rPr>
          <w:color w:val="000000" w:themeColor="text1"/>
          <w:sz w:val="24"/>
          <w:szCs w:val="24"/>
        </w:rPr>
        <w:t xml:space="preserve">. New York: Workman publishing. </w:t>
      </w:r>
    </w:p>
    <w:p w14:paraId="27F1CED8" w14:textId="77777777" w:rsidR="00115049" w:rsidRPr="00474222" w:rsidRDefault="00115049" w:rsidP="00B806AD">
      <w:pPr>
        <w:ind w:left="720" w:hanging="720"/>
        <w:rPr>
          <w:color w:val="000000" w:themeColor="text1"/>
          <w:sz w:val="24"/>
          <w:szCs w:val="24"/>
        </w:rPr>
      </w:pPr>
      <w:proofErr w:type="spellStart"/>
      <w:r w:rsidRPr="00474222">
        <w:rPr>
          <w:color w:val="000000" w:themeColor="text1"/>
          <w:sz w:val="24"/>
          <w:szCs w:val="24"/>
        </w:rPr>
        <w:t>Marselle</w:t>
      </w:r>
      <w:proofErr w:type="spellEnd"/>
      <w:r w:rsidRPr="00474222">
        <w:rPr>
          <w:color w:val="000000" w:themeColor="text1"/>
          <w:sz w:val="24"/>
          <w:szCs w:val="24"/>
        </w:rPr>
        <w:t xml:space="preserve">, M., </w:t>
      </w:r>
      <w:proofErr w:type="spellStart"/>
      <w:r w:rsidRPr="00474222">
        <w:rPr>
          <w:color w:val="000000" w:themeColor="text1"/>
          <w:sz w:val="24"/>
          <w:szCs w:val="24"/>
        </w:rPr>
        <w:t>Warber</w:t>
      </w:r>
      <w:proofErr w:type="spellEnd"/>
      <w:r w:rsidRPr="00474222">
        <w:rPr>
          <w:color w:val="000000" w:themeColor="text1"/>
          <w:sz w:val="24"/>
          <w:szCs w:val="24"/>
        </w:rPr>
        <w:t xml:space="preserve">, S. and Irvine, K. (2019) ‘Growing Resilience through Interaction with Nature: Can Group Walks in Nature Buffer the Effects of Stressful Life Events on Mental Health?’, </w:t>
      </w:r>
      <w:r w:rsidRPr="00474222">
        <w:rPr>
          <w:i/>
          <w:iCs/>
          <w:color w:val="000000" w:themeColor="text1"/>
          <w:sz w:val="24"/>
          <w:szCs w:val="24"/>
        </w:rPr>
        <w:t>International Journal of Environmental Research and Public Health</w:t>
      </w:r>
      <w:r w:rsidRPr="00474222">
        <w:rPr>
          <w:color w:val="000000" w:themeColor="text1"/>
          <w:sz w:val="24"/>
          <w:szCs w:val="24"/>
        </w:rPr>
        <w:t xml:space="preserve">, 16(6), pp. 986. </w:t>
      </w:r>
    </w:p>
    <w:p w14:paraId="0298F091" w14:textId="6C075D72" w:rsidR="00115049" w:rsidRPr="00474222" w:rsidRDefault="00115049" w:rsidP="00B806AD">
      <w:pPr>
        <w:ind w:left="720" w:hanging="720"/>
        <w:rPr>
          <w:color w:val="000000" w:themeColor="text1"/>
          <w:sz w:val="24"/>
          <w:szCs w:val="24"/>
        </w:rPr>
      </w:pPr>
      <w:r w:rsidRPr="00474222">
        <w:rPr>
          <w:color w:val="000000" w:themeColor="text1"/>
          <w:sz w:val="24"/>
          <w:szCs w:val="24"/>
        </w:rPr>
        <w:t xml:space="preserve">Marshall, L., Bibby, J. and Abbs, I. (2020) ‘Emerging evidence on COVID-19’s impact on mental health and health inequalities’, The Health Foundation, [blog]. 18 June. Available at: https://www.health.org.uk/news-and-comment/blogs/emerging-evidence-on-covid-19s-impact-on-mental-health-and-health (Accessed: </w:t>
      </w:r>
      <w:r w:rsidR="00A26C36" w:rsidRPr="00474222">
        <w:rPr>
          <w:color w:val="000000" w:themeColor="text1"/>
          <w:sz w:val="24"/>
          <w:szCs w:val="24"/>
        </w:rPr>
        <w:t>04</w:t>
      </w:r>
      <w:r w:rsidRPr="00474222">
        <w:rPr>
          <w:color w:val="000000" w:themeColor="text1"/>
          <w:sz w:val="24"/>
          <w:szCs w:val="24"/>
        </w:rPr>
        <w:t xml:space="preserve"> </w:t>
      </w:r>
      <w:r w:rsidR="00A26C36" w:rsidRPr="00474222">
        <w:rPr>
          <w:color w:val="000000" w:themeColor="text1"/>
          <w:sz w:val="24"/>
          <w:szCs w:val="24"/>
        </w:rPr>
        <w:t>April</w:t>
      </w:r>
      <w:r w:rsidRPr="00474222">
        <w:rPr>
          <w:color w:val="000000" w:themeColor="text1"/>
          <w:sz w:val="24"/>
          <w:szCs w:val="24"/>
        </w:rPr>
        <w:t xml:space="preserve"> 202</w:t>
      </w:r>
      <w:r w:rsidR="00A26C36" w:rsidRPr="00474222">
        <w:rPr>
          <w:color w:val="000000" w:themeColor="text1"/>
          <w:sz w:val="24"/>
          <w:szCs w:val="24"/>
        </w:rPr>
        <w:t>2</w:t>
      </w:r>
      <w:r w:rsidRPr="00474222">
        <w:rPr>
          <w:color w:val="000000" w:themeColor="text1"/>
          <w:sz w:val="24"/>
          <w:szCs w:val="24"/>
        </w:rPr>
        <w:t xml:space="preserve">). </w:t>
      </w:r>
    </w:p>
    <w:p w14:paraId="49B55E19" w14:textId="73B06061" w:rsidR="00115049" w:rsidRPr="00474222" w:rsidRDefault="00115049" w:rsidP="00B806AD">
      <w:pPr>
        <w:ind w:left="720" w:hanging="720"/>
        <w:rPr>
          <w:color w:val="000000" w:themeColor="text1"/>
          <w:sz w:val="24"/>
          <w:szCs w:val="24"/>
        </w:rPr>
      </w:pPr>
      <w:r w:rsidRPr="00474222">
        <w:rPr>
          <w:color w:val="000000" w:themeColor="text1"/>
          <w:sz w:val="24"/>
          <w:szCs w:val="24"/>
        </w:rPr>
        <w:t>McNamee, M. (2007) Philosophy, Risk and Adventure Sports. Oxon: Routledge.</w:t>
      </w:r>
    </w:p>
    <w:p w14:paraId="144FE550" w14:textId="6B44BCFC" w:rsidR="00115049" w:rsidRPr="00474222" w:rsidRDefault="00115049" w:rsidP="00B806AD">
      <w:pPr>
        <w:widowControl w:val="0"/>
        <w:autoSpaceDE w:val="0"/>
        <w:autoSpaceDN w:val="0"/>
        <w:adjustRightInd w:val="0"/>
        <w:ind w:left="720" w:hanging="720"/>
        <w:rPr>
          <w:color w:val="000000" w:themeColor="text1"/>
          <w:sz w:val="24"/>
          <w:szCs w:val="24"/>
        </w:rPr>
      </w:pPr>
      <w:r w:rsidRPr="00F6765A">
        <w:rPr>
          <w:color w:val="000000" w:themeColor="text1"/>
          <w:sz w:val="24"/>
          <w:szCs w:val="24"/>
        </w:rPr>
        <w:t xml:space="preserve">Mortlock, C. </w:t>
      </w:r>
      <w:r w:rsidRPr="00F6765A">
        <w:rPr>
          <w:i/>
          <w:iCs/>
          <w:color w:val="000000" w:themeColor="text1"/>
          <w:sz w:val="24"/>
          <w:szCs w:val="24"/>
        </w:rPr>
        <w:t>(</w:t>
      </w:r>
      <w:r w:rsidRPr="00F6765A">
        <w:rPr>
          <w:color w:val="000000" w:themeColor="text1"/>
          <w:sz w:val="24"/>
          <w:szCs w:val="24"/>
        </w:rPr>
        <w:t xml:space="preserve">1988) </w:t>
      </w:r>
      <w:r w:rsidRPr="00F6765A">
        <w:rPr>
          <w:i/>
          <w:iCs/>
          <w:color w:val="000000" w:themeColor="text1"/>
          <w:sz w:val="24"/>
          <w:szCs w:val="24"/>
        </w:rPr>
        <w:t>The Adventure Alternative</w:t>
      </w:r>
      <w:r w:rsidRPr="00F6765A">
        <w:rPr>
          <w:color w:val="000000" w:themeColor="text1"/>
          <w:sz w:val="24"/>
          <w:szCs w:val="24"/>
        </w:rPr>
        <w:t>, Ambleside: Cicerone Press</w:t>
      </w:r>
      <w:r w:rsidRPr="00474222">
        <w:rPr>
          <w:color w:val="000000" w:themeColor="text1"/>
          <w:sz w:val="24"/>
          <w:szCs w:val="24"/>
        </w:rPr>
        <w:t xml:space="preserve">. </w:t>
      </w:r>
    </w:p>
    <w:p w14:paraId="35B91473" w14:textId="4BD66DE4" w:rsidR="00115049" w:rsidRPr="00474222" w:rsidRDefault="00115049" w:rsidP="00B806AD">
      <w:pPr>
        <w:ind w:left="720" w:hanging="720"/>
        <w:rPr>
          <w:color w:val="000000" w:themeColor="text1"/>
          <w:sz w:val="24"/>
          <w:szCs w:val="24"/>
        </w:rPr>
      </w:pPr>
      <w:r w:rsidRPr="00474222">
        <w:rPr>
          <w:color w:val="000000" w:themeColor="text1"/>
          <w:sz w:val="24"/>
          <w:szCs w:val="24"/>
        </w:rPr>
        <w:t xml:space="preserve">Mutz, M. and Müller, J. (2016) ‘Mental health benefits of outdoor adventures: Results from two pilot studies’, Journal of Adolescence, 49 (9), pp. 105-114. </w:t>
      </w:r>
    </w:p>
    <w:p w14:paraId="69169A42" w14:textId="1B3910DE" w:rsidR="00BD6C98" w:rsidRPr="00474222" w:rsidRDefault="00BD6C98" w:rsidP="00B806AD">
      <w:pPr>
        <w:widowControl w:val="0"/>
        <w:autoSpaceDE w:val="0"/>
        <w:autoSpaceDN w:val="0"/>
        <w:adjustRightInd w:val="0"/>
        <w:ind w:left="720" w:hanging="720"/>
        <w:rPr>
          <w:color w:val="000000" w:themeColor="text1"/>
          <w:sz w:val="24"/>
          <w:szCs w:val="24"/>
        </w:rPr>
      </w:pPr>
      <w:r w:rsidRPr="00474222">
        <w:rPr>
          <w:color w:val="000000" w:themeColor="text1"/>
          <w:sz w:val="24"/>
          <w:szCs w:val="24"/>
        </w:rPr>
        <w:t>N</w:t>
      </w:r>
      <w:r w:rsidR="00BC298F" w:rsidRPr="00474222">
        <w:rPr>
          <w:color w:val="000000" w:themeColor="text1"/>
          <w:sz w:val="24"/>
          <w:szCs w:val="24"/>
        </w:rPr>
        <w:t>aval, D.</w:t>
      </w:r>
      <w:r w:rsidRPr="00474222">
        <w:rPr>
          <w:color w:val="000000" w:themeColor="text1"/>
          <w:sz w:val="24"/>
          <w:szCs w:val="24"/>
        </w:rPr>
        <w:t xml:space="preserve"> (2018)</w:t>
      </w:r>
      <w:r w:rsidR="00766A79" w:rsidRPr="00474222">
        <w:rPr>
          <w:color w:val="000000" w:themeColor="text1"/>
        </w:rPr>
        <w:t xml:space="preserve"> </w:t>
      </w:r>
      <w:r w:rsidR="00AE21A2" w:rsidRPr="00474222">
        <w:rPr>
          <w:color w:val="000000" w:themeColor="text1"/>
        </w:rPr>
        <w:t>‘</w:t>
      </w:r>
      <w:r w:rsidR="00766A79" w:rsidRPr="00474222">
        <w:rPr>
          <w:color w:val="000000" w:themeColor="text1"/>
          <w:sz w:val="24"/>
          <w:szCs w:val="24"/>
        </w:rPr>
        <w:t>The Relationship between motivation, self- confidence and anxiety</w:t>
      </w:r>
      <w:r w:rsidR="00766A79" w:rsidRPr="00474222">
        <w:rPr>
          <w:color w:val="000000" w:themeColor="text1"/>
          <w:sz w:val="24"/>
          <w:szCs w:val="24"/>
        </w:rPr>
        <w:t>’,</w:t>
      </w:r>
      <w:r w:rsidR="00BC298F" w:rsidRPr="00474222">
        <w:rPr>
          <w:color w:val="000000" w:themeColor="text1"/>
          <w:sz w:val="24"/>
          <w:szCs w:val="24"/>
        </w:rPr>
        <w:t xml:space="preserve"> </w:t>
      </w:r>
      <w:r w:rsidRPr="00474222">
        <w:rPr>
          <w:i/>
          <w:iCs/>
          <w:color w:val="000000" w:themeColor="text1"/>
          <w:sz w:val="24"/>
          <w:szCs w:val="24"/>
        </w:rPr>
        <w:t>International Journal of Physiology, Nutrition and Physical Education</w:t>
      </w:r>
      <w:r w:rsidRPr="00474222">
        <w:rPr>
          <w:color w:val="000000" w:themeColor="text1"/>
          <w:sz w:val="24"/>
          <w:szCs w:val="24"/>
        </w:rPr>
        <w:t xml:space="preserve">, </w:t>
      </w:r>
      <w:r w:rsidRPr="00474222">
        <w:rPr>
          <w:color w:val="000000" w:themeColor="text1"/>
          <w:sz w:val="24"/>
          <w:szCs w:val="24"/>
        </w:rPr>
        <w:t>3(1)</w:t>
      </w:r>
      <w:r w:rsidRPr="00474222">
        <w:rPr>
          <w:color w:val="000000" w:themeColor="text1"/>
          <w:sz w:val="24"/>
          <w:szCs w:val="24"/>
        </w:rPr>
        <w:t>, pp.</w:t>
      </w:r>
      <w:r w:rsidRPr="00474222">
        <w:rPr>
          <w:color w:val="000000" w:themeColor="text1"/>
          <w:sz w:val="24"/>
          <w:szCs w:val="24"/>
        </w:rPr>
        <w:t xml:space="preserve"> 946-948</w:t>
      </w:r>
      <w:r w:rsidR="00AE21A2" w:rsidRPr="00474222">
        <w:rPr>
          <w:color w:val="000000" w:themeColor="text1"/>
          <w:sz w:val="24"/>
          <w:szCs w:val="24"/>
        </w:rPr>
        <w:t>.</w:t>
      </w:r>
    </w:p>
    <w:p w14:paraId="5BC04E32" w14:textId="3A79D067" w:rsidR="00561CD1" w:rsidRPr="00474222" w:rsidRDefault="00115049" w:rsidP="00B806AD">
      <w:pPr>
        <w:ind w:left="720" w:hanging="720"/>
        <w:rPr>
          <w:color w:val="000000" w:themeColor="text1"/>
          <w:sz w:val="24"/>
          <w:szCs w:val="24"/>
        </w:rPr>
      </w:pPr>
      <w:r w:rsidRPr="00474222">
        <w:rPr>
          <w:color w:val="000000" w:themeColor="text1"/>
          <w:sz w:val="24"/>
          <w:szCs w:val="24"/>
        </w:rPr>
        <w:t>Ng, B. (2018) ‘The Neuroscience of Growth Mindset and Intrinsic Motivation’, Brain Science, 8(2), pp.</w:t>
      </w:r>
      <w:r w:rsidR="00A26C36" w:rsidRPr="00474222">
        <w:rPr>
          <w:color w:val="000000" w:themeColor="text1"/>
          <w:sz w:val="24"/>
          <w:szCs w:val="24"/>
        </w:rPr>
        <w:t xml:space="preserve"> 20.</w:t>
      </w:r>
    </w:p>
    <w:p w14:paraId="3EBC94E9" w14:textId="30E5B1EE" w:rsidR="00D32363" w:rsidRPr="00474222" w:rsidRDefault="00D32363" w:rsidP="00B806AD">
      <w:pPr>
        <w:ind w:left="720" w:hanging="720"/>
        <w:rPr>
          <w:color w:val="000000" w:themeColor="text1"/>
          <w:sz w:val="28"/>
          <w:szCs w:val="28"/>
        </w:rPr>
      </w:pPr>
      <w:proofErr w:type="spellStart"/>
      <w:r w:rsidRPr="00474222">
        <w:rPr>
          <w:color w:val="000000" w:themeColor="text1"/>
          <w:sz w:val="24"/>
          <w:szCs w:val="24"/>
          <w:shd w:val="clear" w:color="auto" w:fill="FFFFFF"/>
        </w:rPr>
        <w:t>P</w:t>
      </w:r>
      <w:r w:rsidRPr="00474222">
        <w:rPr>
          <w:color w:val="000000" w:themeColor="text1"/>
          <w:sz w:val="24"/>
          <w:szCs w:val="24"/>
          <w:shd w:val="clear" w:color="auto" w:fill="FFFFFF"/>
        </w:rPr>
        <w:t>ineschi</w:t>
      </w:r>
      <w:proofErr w:type="spellEnd"/>
      <w:r w:rsidRPr="00474222">
        <w:rPr>
          <w:color w:val="000000" w:themeColor="text1"/>
          <w:sz w:val="24"/>
          <w:szCs w:val="24"/>
          <w:shd w:val="clear" w:color="auto" w:fill="FFFFFF"/>
        </w:rPr>
        <w:t>, G. and Di Pietro, A. (2013) ‘Anxiety Management through Psychophysiological Techniques: Relaxation and Psyching-Up in Sport’, </w:t>
      </w:r>
      <w:r w:rsidRPr="00474222">
        <w:rPr>
          <w:i/>
          <w:iCs/>
          <w:color w:val="000000" w:themeColor="text1"/>
          <w:sz w:val="24"/>
          <w:szCs w:val="24"/>
          <w:shd w:val="clear" w:color="auto" w:fill="FFFFFF"/>
        </w:rPr>
        <w:t>Journal of sport psychology in action</w:t>
      </w:r>
      <w:r w:rsidRPr="00474222">
        <w:rPr>
          <w:color w:val="000000" w:themeColor="text1"/>
          <w:sz w:val="24"/>
          <w:szCs w:val="24"/>
          <w:shd w:val="clear" w:color="auto" w:fill="FFFFFF"/>
        </w:rPr>
        <w:t>, 4(3), pp. 181–190</w:t>
      </w:r>
      <w:r w:rsidRPr="00474222">
        <w:rPr>
          <w:color w:val="000000" w:themeColor="text1"/>
          <w:sz w:val="24"/>
          <w:szCs w:val="24"/>
          <w:shd w:val="clear" w:color="auto" w:fill="FFFFFF"/>
        </w:rPr>
        <w:t>.</w:t>
      </w:r>
    </w:p>
    <w:p w14:paraId="31FF4469" w14:textId="0EF0490F" w:rsidR="00D32363" w:rsidRPr="00474222" w:rsidRDefault="00561CD1" w:rsidP="00B806AD">
      <w:pPr>
        <w:widowControl w:val="0"/>
        <w:autoSpaceDE w:val="0"/>
        <w:autoSpaceDN w:val="0"/>
        <w:adjustRightInd w:val="0"/>
        <w:ind w:left="720" w:hanging="720"/>
        <w:rPr>
          <w:color w:val="000000" w:themeColor="text1"/>
          <w:sz w:val="24"/>
          <w:szCs w:val="24"/>
        </w:rPr>
      </w:pPr>
      <w:r w:rsidRPr="00F6765A">
        <w:rPr>
          <w:color w:val="000000" w:themeColor="text1"/>
          <w:sz w:val="24"/>
          <w:szCs w:val="24"/>
        </w:rPr>
        <w:t xml:space="preserve">Priest, S. (1999) The Adventure Experience </w:t>
      </w:r>
      <w:r w:rsidRPr="00474222">
        <w:rPr>
          <w:color w:val="000000" w:themeColor="text1"/>
          <w:sz w:val="24"/>
          <w:szCs w:val="24"/>
        </w:rPr>
        <w:t>Paradigm,</w:t>
      </w:r>
      <w:r w:rsidRPr="00F6765A">
        <w:rPr>
          <w:color w:val="000000" w:themeColor="text1"/>
          <w:sz w:val="24"/>
          <w:szCs w:val="24"/>
        </w:rPr>
        <w:t xml:space="preserve"> In Miles &amp; Priest (Eds) Adventure Programming, Pennsylvania, Venture publishing.</w:t>
      </w:r>
    </w:p>
    <w:p w14:paraId="1E28E73A" w14:textId="659D2E8D" w:rsidR="00337016" w:rsidRPr="00474222" w:rsidRDefault="00337016" w:rsidP="00B806AD">
      <w:pPr>
        <w:widowControl w:val="0"/>
        <w:autoSpaceDE w:val="0"/>
        <w:autoSpaceDN w:val="0"/>
        <w:adjustRightInd w:val="0"/>
        <w:ind w:left="720" w:hanging="720"/>
        <w:rPr>
          <w:color w:val="000000" w:themeColor="text1"/>
          <w:sz w:val="24"/>
          <w:szCs w:val="32"/>
        </w:rPr>
      </w:pPr>
      <w:proofErr w:type="spellStart"/>
      <w:r w:rsidRPr="00474222">
        <w:rPr>
          <w:color w:val="000000" w:themeColor="text1"/>
          <w:sz w:val="24"/>
          <w:szCs w:val="32"/>
        </w:rPr>
        <w:t>Sanzaro</w:t>
      </w:r>
      <w:proofErr w:type="spellEnd"/>
      <w:r w:rsidRPr="00474222">
        <w:rPr>
          <w:color w:val="000000" w:themeColor="text1"/>
          <w:sz w:val="24"/>
          <w:szCs w:val="32"/>
        </w:rPr>
        <w:t>,</w:t>
      </w:r>
      <w:r w:rsidR="000C05D1" w:rsidRPr="00474222">
        <w:rPr>
          <w:color w:val="000000" w:themeColor="text1"/>
          <w:sz w:val="24"/>
          <w:szCs w:val="32"/>
        </w:rPr>
        <w:t xml:space="preserve"> F. (2021) </w:t>
      </w:r>
      <w:r w:rsidR="00AB4212" w:rsidRPr="00474222">
        <w:rPr>
          <w:color w:val="000000" w:themeColor="text1"/>
          <w:sz w:val="24"/>
          <w:szCs w:val="32"/>
        </w:rPr>
        <w:t>Marc-André Leclerc &amp; The Alpinist: What It Means to Live, and Die, in the Mountains</w:t>
      </w:r>
      <w:r w:rsidR="00AB4212" w:rsidRPr="00474222">
        <w:rPr>
          <w:color w:val="000000" w:themeColor="text1"/>
          <w:sz w:val="24"/>
          <w:szCs w:val="32"/>
        </w:rPr>
        <w:t xml:space="preserve">. </w:t>
      </w:r>
      <w:r w:rsidR="00665A18" w:rsidRPr="00474222">
        <w:rPr>
          <w:color w:val="000000" w:themeColor="text1"/>
          <w:sz w:val="24"/>
          <w:szCs w:val="32"/>
        </w:rPr>
        <w:t>Available</w:t>
      </w:r>
      <w:r w:rsidR="00A4202D" w:rsidRPr="00474222">
        <w:rPr>
          <w:color w:val="000000" w:themeColor="text1"/>
          <w:sz w:val="24"/>
          <w:szCs w:val="32"/>
        </w:rPr>
        <w:t xml:space="preserve"> at:</w:t>
      </w:r>
      <w:r w:rsidR="00665A18" w:rsidRPr="00474222">
        <w:rPr>
          <w:color w:val="000000" w:themeColor="text1"/>
          <w:sz w:val="24"/>
          <w:szCs w:val="32"/>
        </w:rPr>
        <w:t xml:space="preserve"> </w:t>
      </w:r>
      <w:hyperlink r:id="rId10" w:history="1">
        <w:r w:rsidR="00665A18" w:rsidRPr="00474222">
          <w:rPr>
            <w:rStyle w:val="Hyperlink"/>
            <w:color w:val="000000" w:themeColor="text1"/>
            <w:sz w:val="24"/>
            <w:szCs w:val="32"/>
          </w:rPr>
          <w:t>https://www.climbing.com/news/film-review-of-the-alpinist/</w:t>
        </w:r>
      </w:hyperlink>
      <w:r w:rsidR="00665A18" w:rsidRPr="00474222">
        <w:rPr>
          <w:color w:val="000000" w:themeColor="text1"/>
          <w:sz w:val="24"/>
          <w:szCs w:val="32"/>
        </w:rPr>
        <w:t xml:space="preserve"> (Accessed:06</w:t>
      </w:r>
      <w:r w:rsidR="006D52F2" w:rsidRPr="00474222">
        <w:rPr>
          <w:color w:val="000000" w:themeColor="text1"/>
          <w:sz w:val="24"/>
          <w:szCs w:val="32"/>
        </w:rPr>
        <w:t xml:space="preserve"> April </w:t>
      </w:r>
      <w:r w:rsidR="00665A18" w:rsidRPr="00474222">
        <w:rPr>
          <w:color w:val="000000" w:themeColor="text1"/>
          <w:sz w:val="24"/>
          <w:szCs w:val="32"/>
        </w:rPr>
        <w:t>2022).</w:t>
      </w:r>
    </w:p>
    <w:p w14:paraId="044F4AE9" w14:textId="72496C65" w:rsidR="006A2D6E" w:rsidRPr="00474222" w:rsidRDefault="006A2D6E" w:rsidP="00B806AD">
      <w:pPr>
        <w:widowControl w:val="0"/>
        <w:autoSpaceDE w:val="0"/>
        <w:autoSpaceDN w:val="0"/>
        <w:adjustRightInd w:val="0"/>
        <w:ind w:left="720" w:hanging="720"/>
        <w:rPr>
          <w:color w:val="000000" w:themeColor="text1"/>
          <w:sz w:val="24"/>
          <w:szCs w:val="24"/>
        </w:rPr>
      </w:pPr>
      <w:proofErr w:type="spellStart"/>
      <w:r w:rsidRPr="00474222">
        <w:rPr>
          <w:color w:val="000000" w:themeColor="text1"/>
          <w:sz w:val="24"/>
          <w:szCs w:val="24"/>
        </w:rPr>
        <w:t>Slanger</w:t>
      </w:r>
      <w:proofErr w:type="spellEnd"/>
      <w:r w:rsidRPr="00474222">
        <w:rPr>
          <w:color w:val="000000" w:themeColor="text1"/>
          <w:sz w:val="24"/>
          <w:szCs w:val="24"/>
        </w:rPr>
        <w:t>,</w:t>
      </w:r>
      <w:r w:rsidRPr="00474222">
        <w:rPr>
          <w:color w:val="000000" w:themeColor="text1"/>
          <w:sz w:val="24"/>
          <w:szCs w:val="24"/>
        </w:rPr>
        <w:t xml:space="preserve"> E</w:t>
      </w:r>
      <w:r w:rsidR="00EC5440" w:rsidRPr="00474222">
        <w:rPr>
          <w:color w:val="000000" w:themeColor="text1"/>
          <w:sz w:val="24"/>
          <w:szCs w:val="24"/>
        </w:rPr>
        <w:t xml:space="preserve"> and</w:t>
      </w:r>
      <w:r w:rsidRPr="00474222">
        <w:rPr>
          <w:color w:val="000000" w:themeColor="text1"/>
          <w:sz w:val="24"/>
          <w:szCs w:val="24"/>
        </w:rPr>
        <w:t xml:space="preserve"> </w:t>
      </w:r>
      <w:proofErr w:type="spellStart"/>
      <w:r w:rsidRPr="00474222">
        <w:rPr>
          <w:color w:val="000000" w:themeColor="text1"/>
          <w:sz w:val="24"/>
          <w:szCs w:val="24"/>
        </w:rPr>
        <w:t>Kjell</w:t>
      </w:r>
      <w:proofErr w:type="spellEnd"/>
      <w:r w:rsidRPr="00474222">
        <w:rPr>
          <w:color w:val="000000" w:themeColor="text1"/>
          <w:sz w:val="24"/>
          <w:szCs w:val="24"/>
        </w:rPr>
        <w:t xml:space="preserve"> Erik </w:t>
      </w:r>
      <w:proofErr w:type="spellStart"/>
      <w:r w:rsidRPr="00474222">
        <w:rPr>
          <w:color w:val="000000" w:themeColor="text1"/>
          <w:sz w:val="24"/>
          <w:szCs w:val="24"/>
        </w:rPr>
        <w:t>Rudestam</w:t>
      </w:r>
      <w:proofErr w:type="spellEnd"/>
      <w:r w:rsidRPr="00474222">
        <w:rPr>
          <w:color w:val="000000" w:themeColor="text1"/>
          <w:sz w:val="24"/>
          <w:szCs w:val="24"/>
        </w:rPr>
        <w:t>,</w:t>
      </w:r>
      <w:r w:rsidR="00EC5440" w:rsidRPr="00474222">
        <w:rPr>
          <w:color w:val="000000" w:themeColor="text1"/>
          <w:sz w:val="24"/>
          <w:szCs w:val="24"/>
        </w:rPr>
        <w:t xml:space="preserve"> K.E. (1997) ‘</w:t>
      </w:r>
      <w:r w:rsidRPr="00474222">
        <w:rPr>
          <w:color w:val="000000" w:themeColor="text1"/>
          <w:sz w:val="24"/>
          <w:szCs w:val="24"/>
        </w:rPr>
        <w:t xml:space="preserve">Motivation and Disinhibition in </w:t>
      </w:r>
      <w:r w:rsidR="00EC5440" w:rsidRPr="00474222">
        <w:rPr>
          <w:color w:val="000000" w:themeColor="text1"/>
          <w:sz w:val="24"/>
          <w:szCs w:val="24"/>
        </w:rPr>
        <w:t>High-Risk</w:t>
      </w:r>
      <w:r w:rsidRPr="00474222">
        <w:rPr>
          <w:color w:val="000000" w:themeColor="text1"/>
          <w:sz w:val="24"/>
          <w:szCs w:val="24"/>
        </w:rPr>
        <w:t xml:space="preserve"> Sports: Sensation Seeking and Self-Efficacy</w:t>
      </w:r>
      <w:r w:rsidR="00EC5440" w:rsidRPr="00474222">
        <w:rPr>
          <w:color w:val="000000" w:themeColor="text1"/>
          <w:sz w:val="24"/>
          <w:szCs w:val="24"/>
        </w:rPr>
        <w:t>’</w:t>
      </w:r>
      <w:r w:rsidRPr="00474222">
        <w:rPr>
          <w:color w:val="000000" w:themeColor="text1"/>
          <w:sz w:val="24"/>
          <w:szCs w:val="24"/>
        </w:rPr>
        <w:t>,</w:t>
      </w:r>
      <w:r w:rsidR="00EC5440" w:rsidRPr="00474222">
        <w:rPr>
          <w:color w:val="000000" w:themeColor="text1"/>
          <w:sz w:val="24"/>
          <w:szCs w:val="24"/>
        </w:rPr>
        <w:t xml:space="preserve"> </w:t>
      </w:r>
      <w:r w:rsidRPr="00474222">
        <w:rPr>
          <w:i/>
          <w:iCs/>
          <w:color w:val="000000" w:themeColor="text1"/>
          <w:sz w:val="24"/>
          <w:szCs w:val="24"/>
        </w:rPr>
        <w:t>Journal of Research in Personality</w:t>
      </w:r>
      <w:r w:rsidRPr="00474222">
        <w:rPr>
          <w:color w:val="000000" w:themeColor="text1"/>
          <w:sz w:val="24"/>
          <w:szCs w:val="24"/>
        </w:rPr>
        <w:t>,</w:t>
      </w:r>
      <w:r w:rsidR="00EC5440" w:rsidRPr="00474222">
        <w:rPr>
          <w:color w:val="000000" w:themeColor="text1"/>
          <w:sz w:val="24"/>
          <w:szCs w:val="24"/>
        </w:rPr>
        <w:t xml:space="preserve"> </w:t>
      </w:r>
      <w:r w:rsidRPr="00474222">
        <w:rPr>
          <w:color w:val="000000" w:themeColor="text1"/>
          <w:sz w:val="24"/>
          <w:szCs w:val="24"/>
        </w:rPr>
        <w:t>31</w:t>
      </w:r>
      <w:r w:rsidR="00EC5440" w:rsidRPr="00474222">
        <w:rPr>
          <w:color w:val="000000" w:themeColor="text1"/>
          <w:sz w:val="24"/>
          <w:szCs w:val="24"/>
        </w:rPr>
        <w:t xml:space="preserve"> (</w:t>
      </w:r>
      <w:r w:rsidRPr="00474222">
        <w:rPr>
          <w:color w:val="000000" w:themeColor="text1"/>
          <w:sz w:val="24"/>
          <w:szCs w:val="24"/>
        </w:rPr>
        <w:t>3</w:t>
      </w:r>
      <w:r w:rsidR="00EC5440" w:rsidRPr="00474222">
        <w:rPr>
          <w:color w:val="000000" w:themeColor="text1"/>
          <w:sz w:val="24"/>
          <w:szCs w:val="24"/>
        </w:rPr>
        <w:t>)</w:t>
      </w:r>
      <w:r w:rsidRPr="00474222">
        <w:rPr>
          <w:color w:val="000000" w:themeColor="text1"/>
          <w:sz w:val="24"/>
          <w:szCs w:val="24"/>
        </w:rPr>
        <w:t>,</w:t>
      </w:r>
      <w:r w:rsidR="00EC5440" w:rsidRPr="00474222">
        <w:rPr>
          <w:color w:val="000000" w:themeColor="text1"/>
          <w:sz w:val="24"/>
          <w:szCs w:val="24"/>
        </w:rPr>
        <w:t xml:space="preserve"> pp. </w:t>
      </w:r>
      <w:r w:rsidRPr="00474222">
        <w:rPr>
          <w:color w:val="000000" w:themeColor="text1"/>
          <w:sz w:val="24"/>
          <w:szCs w:val="24"/>
        </w:rPr>
        <w:t>355-374</w:t>
      </w:r>
      <w:r w:rsidR="00EC5440" w:rsidRPr="00474222">
        <w:rPr>
          <w:color w:val="000000" w:themeColor="text1"/>
          <w:sz w:val="24"/>
          <w:szCs w:val="24"/>
        </w:rPr>
        <w:t>.</w:t>
      </w:r>
    </w:p>
    <w:p w14:paraId="39810806" w14:textId="77777777" w:rsidR="00115049" w:rsidRPr="00474222" w:rsidRDefault="00115049" w:rsidP="00B806AD">
      <w:pPr>
        <w:ind w:left="720" w:hanging="720"/>
        <w:rPr>
          <w:color w:val="000000" w:themeColor="text1"/>
          <w:sz w:val="24"/>
          <w:szCs w:val="24"/>
        </w:rPr>
      </w:pPr>
      <w:r w:rsidRPr="00474222">
        <w:rPr>
          <w:color w:val="000000" w:themeColor="text1"/>
          <w:sz w:val="24"/>
          <w:szCs w:val="24"/>
        </w:rPr>
        <w:t xml:space="preserve">TEDx Talk (2016) Three Simple, Fun and Effective Tools to Help Manage Risk [Video]. Available at: https://www.youtube.com/watch?v=MTdFkPTTnsA (Accessed: 21 June 2017). </w:t>
      </w:r>
    </w:p>
    <w:p w14:paraId="06C4334B" w14:textId="4742C7C4" w:rsidR="00CB159C" w:rsidRPr="00474222" w:rsidRDefault="00CB159C" w:rsidP="00B806AD">
      <w:pPr>
        <w:ind w:left="720" w:hanging="720"/>
        <w:rPr>
          <w:color w:val="000000" w:themeColor="text1"/>
          <w:sz w:val="24"/>
          <w:szCs w:val="24"/>
        </w:rPr>
      </w:pPr>
      <w:r w:rsidRPr="00474222">
        <w:rPr>
          <w:color w:val="000000" w:themeColor="text1"/>
          <w:sz w:val="24"/>
          <w:szCs w:val="24"/>
        </w:rPr>
        <w:t>The Mental Health foundation</w:t>
      </w:r>
      <w:r w:rsidRPr="00474222">
        <w:rPr>
          <w:color w:val="000000" w:themeColor="text1"/>
          <w:sz w:val="24"/>
          <w:szCs w:val="24"/>
        </w:rPr>
        <w:t xml:space="preserve"> (2021)</w:t>
      </w:r>
      <w:r w:rsidR="00D71925" w:rsidRPr="00474222">
        <w:rPr>
          <w:color w:val="000000" w:themeColor="text1"/>
          <w:sz w:val="24"/>
          <w:szCs w:val="24"/>
        </w:rPr>
        <w:t xml:space="preserve"> </w:t>
      </w:r>
      <w:r w:rsidR="00D71925" w:rsidRPr="00474222">
        <w:rPr>
          <w:color w:val="000000" w:themeColor="text1"/>
          <w:sz w:val="24"/>
          <w:szCs w:val="24"/>
        </w:rPr>
        <w:t>Stressed nation: 74% of UK 'overwhelmed or unable to cope' at some point in the past year</w:t>
      </w:r>
      <w:r w:rsidR="00D71925" w:rsidRPr="00474222">
        <w:rPr>
          <w:color w:val="000000" w:themeColor="text1"/>
          <w:sz w:val="24"/>
          <w:szCs w:val="24"/>
        </w:rPr>
        <w:t xml:space="preserve">. </w:t>
      </w:r>
      <w:r w:rsidR="000750AE" w:rsidRPr="00474222">
        <w:rPr>
          <w:color w:val="000000" w:themeColor="text1"/>
          <w:sz w:val="24"/>
          <w:szCs w:val="24"/>
        </w:rPr>
        <w:t xml:space="preserve">Available at: </w:t>
      </w:r>
      <w:hyperlink r:id="rId11" w:history="1">
        <w:r w:rsidR="000750AE" w:rsidRPr="00474222">
          <w:rPr>
            <w:rStyle w:val="Hyperlink"/>
            <w:color w:val="000000" w:themeColor="text1"/>
            <w:sz w:val="24"/>
            <w:szCs w:val="24"/>
          </w:rPr>
          <w:t>https://www.mentalhealth.org.uk/news/stressed-nation-74-uk-overwhelmed-or-unable-cope-some-point-past-year#:~:text=74%25%20of%20UK%20adults%20have,people%20aged%2055%20and%20over</w:t>
        </w:r>
      </w:hyperlink>
      <w:r w:rsidR="000750AE" w:rsidRPr="00474222">
        <w:rPr>
          <w:color w:val="000000" w:themeColor="text1"/>
          <w:sz w:val="24"/>
          <w:szCs w:val="24"/>
        </w:rPr>
        <w:t>.</w:t>
      </w:r>
      <w:r w:rsidR="000750AE" w:rsidRPr="00474222">
        <w:rPr>
          <w:color w:val="000000" w:themeColor="text1"/>
          <w:sz w:val="24"/>
          <w:szCs w:val="24"/>
        </w:rPr>
        <w:t xml:space="preserve"> (Accessed: 06 April 2022).</w:t>
      </w:r>
    </w:p>
    <w:p w14:paraId="261DAA1E" w14:textId="3E43C5B0" w:rsidR="00115049" w:rsidRPr="00474222" w:rsidRDefault="00115049" w:rsidP="00B806AD">
      <w:pPr>
        <w:ind w:left="720" w:hanging="720"/>
        <w:rPr>
          <w:color w:val="000000" w:themeColor="text1"/>
          <w:sz w:val="24"/>
          <w:szCs w:val="24"/>
        </w:rPr>
      </w:pPr>
      <w:proofErr w:type="spellStart"/>
      <w:r w:rsidRPr="00474222">
        <w:rPr>
          <w:color w:val="000000" w:themeColor="text1"/>
          <w:sz w:val="24"/>
          <w:szCs w:val="24"/>
        </w:rPr>
        <w:t>Turabik</w:t>
      </w:r>
      <w:proofErr w:type="spellEnd"/>
      <w:r w:rsidRPr="00474222">
        <w:rPr>
          <w:color w:val="000000" w:themeColor="text1"/>
          <w:sz w:val="24"/>
          <w:szCs w:val="24"/>
        </w:rPr>
        <w:t xml:space="preserve">, T. and </w:t>
      </w:r>
      <w:proofErr w:type="spellStart"/>
      <w:r w:rsidRPr="00474222">
        <w:rPr>
          <w:color w:val="000000" w:themeColor="text1"/>
          <w:sz w:val="24"/>
          <w:szCs w:val="24"/>
        </w:rPr>
        <w:t>Baskan</w:t>
      </w:r>
      <w:proofErr w:type="spellEnd"/>
      <w:r w:rsidRPr="00474222">
        <w:rPr>
          <w:color w:val="000000" w:themeColor="text1"/>
          <w:sz w:val="24"/>
          <w:szCs w:val="24"/>
        </w:rPr>
        <w:t xml:space="preserve">, G.A. (2015) ‘The Importance of Motivation Theories in Terms of Education Systems’, </w:t>
      </w:r>
      <w:r w:rsidRPr="00474222">
        <w:rPr>
          <w:i/>
          <w:iCs/>
          <w:color w:val="000000" w:themeColor="text1"/>
          <w:sz w:val="24"/>
          <w:szCs w:val="24"/>
        </w:rPr>
        <w:t xml:space="preserve">Procedia - Social and </w:t>
      </w:r>
      <w:r w:rsidR="00A26C36" w:rsidRPr="00474222">
        <w:rPr>
          <w:i/>
          <w:iCs/>
          <w:color w:val="000000" w:themeColor="text1"/>
          <w:sz w:val="24"/>
          <w:szCs w:val="24"/>
        </w:rPr>
        <w:t>Behavioural</w:t>
      </w:r>
      <w:r w:rsidRPr="00474222">
        <w:rPr>
          <w:i/>
          <w:iCs/>
          <w:color w:val="000000" w:themeColor="text1"/>
          <w:sz w:val="24"/>
          <w:szCs w:val="24"/>
        </w:rPr>
        <w:t xml:space="preserve"> Sciences</w:t>
      </w:r>
      <w:r w:rsidRPr="00474222">
        <w:rPr>
          <w:color w:val="000000" w:themeColor="text1"/>
          <w:sz w:val="24"/>
          <w:szCs w:val="24"/>
        </w:rPr>
        <w:t xml:space="preserve">, 186, pp. 1055-1063. </w:t>
      </w:r>
    </w:p>
    <w:p w14:paraId="6EBBDD71" w14:textId="1F38110D" w:rsidR="00981BE8" w:rsidRPr="00474222" w:rsidRDefault="00981BE8" w:rsidP="00B806AD">
      <w:pPr>
        <w:ind w:left="720" w:hanging="720"/>
        <w:rPr>
          <w:color w:val="000000" w:themeColor="text1"/>
          <w:sz w:val="24"/>
          <w:szCs w:val="24"/>
        </w:rPr>
      </w:pPr>
      <w:r w:rsidRPr="00474222">
        <w:rPr>
          <w:color w:val="000000" w:themeColor="text1"/>
          <w:sz w:val="24"/>
          <w:szCs w:val="24"/>
        </w:rPr>
        <w:t xml:space="preserve">Vaughan, </w:t>
      </w:r>
      <w:r w:rsidR="008D1A3F" w:rsidRPr="00474222">
        <w:rPr>
          <w:color w:val="000000" w:themeColor="text1"/>
          <w:sz w:val="24"/>
          <w:szCs w:val="24"/>
        </w:rPr>
        <w:t>H. (</w:t>
      </w:r>
      <w:r w:rsidRPr="00474222">
        <w:rPr>
          <w:color w:val="000000" w:themeColor="text1"/>
          <w:sz w:val="24"/>
          <w:szCs w:val="24"/>
        </w:rPr>
        <w:t>2016</w:t>
      </w:r>
      <w:r w:rsidR="008D1A3F" w:rsidRPr="00474222">
        <w:rPr>
          <w:color w:val="000000" w:themeColor="text1"/>
          <w:sz w:val="24"/>
          <w:szCs w:val="24"/>
        </w:rPr>
        <w:t xml:space="preserve">) </w:t>
      </w:r>
      <w:r w:rsidR="00661153" w:rsidRPr="00474222">
        <w:rPr>
          <w:color w:val="000000" w:themeColor="text1"/>
          <w:sz w:val="24"/>
          <w:szCs w:val="24"/>
        </w:rPr>
        <w:t>Solo - The story of the Tasman Kayaker Andrew</w:t>
      </w:r>
      <w:r w:rsidR="00661153" w:rsidRPr="00474222">
        <w:rPr>
          <w:color w:val="000000" w:themeColor="text1"/>
          <w:sz w:val="24"/>
          <w:szCs w:val="24"/>
        </w:rPr>
        <w:t xml:space="preserve"> </w:t>
      </w:r>
      <w:r w:rsidR="00661153" w:rsidRPr="00474222">
        <w:rPr>
          <w:color w:val="000000" w:themeColor="text1"/>
          <w:sz w:val="24"/>
          <w:szCs w:val="24"/>
        </w:rPr>
        <w:t>McAuley</w:t>
      </w:r>
      <w:r w:rsidR="00661153" w:rsidRPr="00474222">
        <w:rPr>
          <w:color w:val="000000" w:themeColor="text1"/>
          <w:sz w:val="24"/>
          <w:szCs w:val="24"/>
        </w:rPr>
        <w:t xml:space="preserve"> </w:t>
      </w:r>
      <w:r w:rsidR="00B36F86" w:rsidRPr="00474222">
        <w:rPr>
          <w:color w:val="000000" w:themeColor="text1"/>
          <w:sz w:val="24"/>
          <w:szCs w:val="24"/>
        </w:rPr>
        <w:t>[Video]</w:t>
      </w:r>
      <w:r w:rsidR="008C7580" w:rsidRPr="00474222">
        <w:rPr>
          <w:color w:val="000000" w:themeColor="text1"/>
          <w:sz w:val="24"/>
          <w:szCs w:val="24"/>
        </w:rPr>
        <w:t xml:space="preserve">. </w:t>
      </w:r>
      <w:proofErr w:type="spellStart"/>
      <w:r w:rsidR="008C7580" w:rsidRPr="00474222">
        <w:rPr>
          <w:color w:val="000000" w:themeColor="text1"/>
          <w:sz w:val="24"/>
          <w:szCs w:val="24"/>
        </w:rPr>
        <w:t>Avaible</w:t>
      </w:r>
      <w:proofErr w:type="spellEnd"/>
      <w:r w:rsidR="008C7580" w:rsidRPr="00474222">
        <w:rPr>
          <w:color w:val="000000" w:themeColor="text1"/>
          <w:sz w:val="24"/>
          <w:szCs w:val="24"/>
        </w:rPr>
        <w:t xml:space="preserve"> at: </w:t>
      </w:r>
      <w:hyperlink r:id="rId12" w:history="1">
        <w:r w:rsidR="006D52F2" w:rsidRPr="00474222">
          <w:rPr>
            <w:rStyle w:val="Hyperlink"/>
            <w:color w:val="000000" w:themeColor="text1"/>
            <w:sz w:val="24"/>
            <w:szCs w:val="24"/>
          </w:rPr>
          <w:t>https://www.youtube.com/watch?v=aKMS-b8dtBA&amp;t=1s</w:t>
        </w:r>
      </w:hyperlink>
      <w:r w:rsidR="006D52F2" w:rsidRPr="00474222">
        <w:rPr>
          <w:color w:val="000000" w:themeColor="text1"/>
          <w:sz w:val="24"/>
          <w:szCs w:val="24"/>
        </w:rPr>
        <w:t xml:space="preserve"> (Accessed: 06 April 2022).</w:t>
      </w:r>
      <w:r w:rsidR="00661153" w:rsidRPr="00474222">
        <w:rPr>
          <w:color w:val="000000" w:themeColor="text1"/>
          <w:sz w:val="24"/>
          <w:szCs w:val="24"/>
        </w:rPr>
        <w:t xml:space="preserve">                                                                                                                                  </w:t>
      </w:r>
      <w:r w:rsidR="00B36F86" w:rsidRPr="00474222">
        <w:rPr>
          <w:color w:val="000000" w:themeColor="text1"/>
          <w:sz w:val="24"/>
          <w:szCs w:val="24"/>
        </w:rPr>
        <w:t xml:space="preserve"> </w:t>
      </w:r>
      <w:r w:rsidR="00661153" w:rsidRPr="00474222">
        <w:rPr>
          <w:color w:val="000000" w:themeColor="text1"/>
          <w:sz w:val="24"/>
          <w:szCs w:val="24"/>
        </w:rPr>
        <w:t xml:space="preserve">                                                            </w:t>
      </w:r>
    </w:p>
    <w:p w14:paraId="5B1415DE" w14:textId="77777777" w:rsidR="00115049" w:rsidRPr="00474222" w:rsidRDefault="00115049" w:rsidP="00B806AD">
      <w:pPr>
        <w:ind w:left="720" w:hanging="720"/>
        <w:rPr>
          <w:color w:val="000000" w:themeColor="text1"/>
          <w:sz w:val="24"/>
          <w:szCs w:val="24"/>
        </w:rPr>
      </w:pPr>
      <w:r w:rsidRPr="00474222">
        <w:rPr>
          <w:color w:val="000000" w:themeColor="text1"/>
          <w:sz w:val="24"/>
          <w:szCs w:val="24"/>
        </w:rPr>
        <w:t xml:space="preserve">Wilson, E. (1984) </w:t>
      </w:r>
      <w:r w:rsidRPr="00474222">
        <w:rPr>
          <w:i/>
          <w:iCs/>
          <w:color w:val="000000" w:themeColor="text1"/>
          <w:sz w:val="24"/>
          <w:szCs w:val="24"/>
        </w:rPr>
        <w:t>Biophilia</w:t>
      </w:r>
      <w:r w:rsidRPr="00474222">
        <w:rPr>
          <w:color w:val="000000" w:themeColor="text1"/>
          <w:sz w:val="24"/>
          <w:szCs w:val="24"/>
        </w:rPr>
        <w:t>. Cambridge, Mass: Harvard University Press.</w:t>
      </w:r>
    </w:p>
    <w:p w14:paraId="6A1E1A53" w14:textId="4F9ECC68" w:rsidR="00F42C2B" w:rsidRPr="00474222" w:rsidRDefault="00F42C2B" w:rsidP="00B806AD">
      <w:pPr>
        <w:shd w:val="clear" w:color="auto" w:fill="FFFFFF"/>
        <w:ind w:left="720" w:hanging="720"/>
        <w:rPr>
          <w:color w:val="000000" w:themeColor="text1"/>
          <w:sz w:val="28"/>
          <w:szCs w:val="28"/>
        </w:rPr>
      </w:pPr>
      <w:r w:rsidRPr="00F42C2B">
        <w:rPr>
          <w:color w:val="000000" w:themeColor="text1"/>
          <w:sz w:val="24"/>
          <w:szCs w:val="24"/>
        </w:rPr>
        <w:t>Woodman, T. </w:t>
      </w:r>
      <w:r w:rsidRPr="00F42C2B">
        <w:rPr>
          <w:i/>
          <w:iCs/>
          <w:color w:val="000000" w:themeColor="text1"/>
          <w:sz w:val="24"/>
          <w:szCs w:val="24"/>
        </w:rPr>
        <w:t>et al.</w:t>
      </w:r>
      <w:r w:rsidRPr="00F42C2B">
        <w:rPr>
          <w:color w:val="000000" w:themeColor="text1"/>
          <w:sz w:val="24"/>
          <w:szCs w:val="24"/>
        </w:rPr>
        <w:t> (2010) ‘Motives for participation in prolonged engagement high-risk sports: An agentic emotion regulation perspective’, </w:t>
      </w:r>
      <w:r w:rsidRPr="00F42C2B">
        <w:rPr>
          <w:i/>
          <w:iCs/>
          <w:color w:val="000000" w:themeColor="text1"/>
          <w:sz w:val="24"/>
          <w:szCs w:val="24"/>
        </w:rPr>
        <w:t>Psychology of sport and exercise</w:t>
      </w:r>
      <w:r w:rsidRPr="00F42C2B">
        <w:rPr>
          <w:color w:val="000000" w:themeColor="text1"/>
          <w:sz w:val="24"/>
          <w:szCs w:val="24"/>
        </w:rPr>
        <w:t xml:space="preserve">, 11(5), pp. 345–352. </w:t>
      </w:r>
    </w:p>
    <w:p w14:paraId="16CFB5E0" w14:textId="7232A832" w:rsidR="00115049" w:rsidRPr="00474222" w:rsidRDefault="00E009E8" w:rsidP="00561CD1">
      <w:pPr>
        <w:widowControl w:val="0"/>
        <w:autoSpaceDE w:val="0"/>
        <w:autoSpaceDN w:val="0"/>
        <w:adjustRightInd w:val="0"/>
        <w:rPr>
          <w:color w:val="000000" w:themeColor="text1"/>
          <w:sz w:val="28"/>
          <w:szCs w:val="28"/>
        </w:rPr>
      </w:pPr>
      <w:r w:rsidRPr="00474222">
        <w:rPr>
          <w:color w:val="000000" w:themeColor="text1"/>
          <w:sz w:val="24"/>
          <w:szCs w:val="24"/>
          <w:shd w:val="clear" w:color="auto" w:fill="FFFFFF"/>
        </w:rPr>
        <w:t>Woodman</w:t>
      </w:r>
      <w:r w:rsidR="00541408" w:rsidRPr="00474222">
        <w:rPr>
          <w:color w:val="000000" w:themeColor="text1"/>
          <w:sz w:val="24"/>
          <w:szCs w:val="24"/>
          <w:shd w:val="clear" w:color="auto" w:fill="FFFFFF"/>
        </w:rPr>
        <w:t xml:space="preserve">, T. </w:t>
      </w:r>
      <w:r w:rsidRPr="00474222">
        <w:rPr>
          <w:color w:val="000000" w:themeColor="text1"/>
          <w:sz w:val="24"/>
          <w:szCs w:val="24"/>
          <w:shd w:val="clear" w:color="auto" w:fill="FFFFFF"/>
        </w:rPr>
        <w:t>and Hardy</w:t>
      </w:r>
      <w:r w:rsidR="00541408" w:rsidRPr="00474222">
        <w:rPr>
          <w:color w:val="000000" w:themeColor="text1"/>
          <w:sz w:val="24"/>
          <w:szCs w:val="24"/>
          <w:shd w:val="clear" w:color="auto" w:fill="FFFFFF"/>
        </w:rPr>
        <w:t>, L.</w:t>
      </w:r>
      <w:r w:rsidRPr="00474222">
        <w:rPr>
          <w:color w:val="000000" w:themeColor="text1"/>
          <w:sz w:val="24"/>
          <w:szCs w:val="24"/>
          <w:shd w:val="clear" w:color="auto" w:fill="FFFFFF"/>
        </w:rPr>
        <w:t xml:space="preserve"> </w:t>
      </w:r>
      <w:r w:rsidRPr="00474222">
        <w:rPr>
          <w:color w:val="000000" w:themeColor="text1"/>
          <w:sz w:val="24"/>
          <w:szCs w:val="24"/>
          <w:shd w:val="clear" w:color="auto" w:fill="FFFFFF"/>
        </w:rPr>
        <w:t>(2003) ‘The relative impact of cognitive anxiety and self-confidence upon sport performance: a meta-analysis’, </w:t>
      </w:r>
      <w:r w:rsidRPr="00474222">
        <w:rPr>
          <w:i/>
          <w:iCs/>
          <w:color w:val="000000" w:themeColor="text1"/>
          <w:sz w:val="24"/>
          <w:szCs w:val="24"/>
          <w:shd w:val="clear" w:color="auto" w:fill="FFFFFF"/>
        </w:rPr>
        <w:t>Journal of sports sciences</w:t>
      </w:r>
      <w:r w:rsidRPr="00474222">
        <w:rPr>
          <w:color w:val="000000" w:themeColor="text1"/>
          <w:sz w:val="24"/>
          <w:szCs w:val="24"/>
          <w:shd w:val="clear" w:color="auto" w:fill="FFFFFF"/>
        </w:rPr>
        <w:t>, 21(6), pp. 443–457</w:t>
      </w:r>
      <w:r w:rsidR="00541408" w:rsidRPr="00474222">
        <w:rPr>
          <w:color w:val="000000" w:themeColor="text1"/>
          <w:sz w:val="24"/>
          <w:szCs w:val="24"/>
          <w:shd w:val="clear" w:color="auto" w:fill="FFFFFF"/>
        </w:rPr>
        <w:t>.</w:t>
      </w:r>
    </w:p>
    <w:p w14:paraId="7FC8F733" w14:textId="77777777" w:rsidR="00561CD1" w:rsidRPr="00F6765A" w:rsidRDefault="00561CD1" w:rsidP="001338F7">
      <w:pPr>
        <w:widowControl w:val="0"/>
        <w:autoSpaceDE w:val="0"/>
        <w:autoSpaceDN w:val="0"/>
        <w:adjustRightInd w:val="0"/>
        <w:rPr>
          <w:color w:val="F79646" w:themeColor="accent6"/>
          <w:sz w:val="24"/>
          <w:szCs w:val="24"/>
        </w:rPr>
      </w:pPr>
    </w:p>
    <w:p w14:paraId="0395C806" w14:textId="77777777" w:rsidR="001338F7" w:rsidRPr="00F6765A" w:rsidRDefault="001338F7" w:rsidP="00030B5C">
      <w:pPr>
        <w:widowControl w:val="0"/>
        <w:autoSpaceDE w:val="0"/>
        <w:autoSpaceDN w:val="0"/>
        <w:adjustRightInd w:val="0"/>
        <w:rPr>
          <w:sz w:val="24"/>
          <w:szCs w:val="24"/>
        </w:rPr>
      </w:pPr>
    </w:p>
    <w:p w14:paraId="6122F396" w14:textId="77777777" w:rsidR="00030B5C" w:rsidRPr="009B5062" w:rsidRDefault="00030B5C" w:rsidP="00F860F1">
      <w:pPr>
        <w:widowControl w:val="0"/>
        <w:autoSpaceDE w:val="0"/>
        <w:autoSpaceDN w:val="0"/>
        <w:adjustRightInd w:val="0"/>
        <w:rPr>
          <w:sz w:val="24"/>
          <w:szCs w:val="24"/>
        </w:rPr>
      </w:pPr>
    </w:p>
    <w:p w14:paraId="52C377D3" w14:textId="77777777" w:rsidR="00D741F0" w:rsidRDefault="00D741F0" w:rsidP="00D22D9C">
      <w:pPr>
        <w:jc w:val="both"/>
        <w:rPr>
          <w:sz w:val="24"/>
          <w:szCs w:val="24"/>
        </w:rPr>
      </w:pPr>
    </w:p>
    <w:p w14:paraId="7429F029" w14:textId="77777777" w:rsidR="00050B00" w:rsidRDefault="00050B00" w:rsidP="00D22D9C">
      <w:pPr>
        <w:jc w:val="both"/>
        <w:rPr>
          <w:sz w:val="24"/>
          <w:szCs w:val="24"/>
        </w:rPr>
      </w:pPr>
    </w:p>
    <w:p w14:paraId="01504C79" w14:textId="77777777" w:rsidR="00050B00" w:rsidRDefault="00050B00" w:rsidP="00D22D9C">
      <w:pPr>
        <w:jc w:val="both"/>
        <w:rPr>
          <w:sz w:val="24"/>
          <w:szCs w:val="24"/>
        </w:rPr>
      </w:pPr>
    </w:p>
    <w:p w14:paraId="0ECE4D37" w14:textId="77777777" w:rsidR="00050B00" w:rsidRDefault="00050B00" w:rsidP="00D22D9C">
      <w:pPr>
        <w:jc w:val="both"/>
        <w:rPr>
          <w:sz w:val="24"/>
          <w:szCs w:val="24"/>
        </w:rPr>
      </w:pPr>
    </w:p>
    <w:p w14:paraId="6E7A3EEF" w14:textId="77777777" w:rsidR="00050B00" w:rsidRDefault="00050B00" w:rsidP="00D22D9C">
      <w:pPr>
        <w:jc w:val="both"/>
        <w:rPr>
          <w:sz w:val="24"/>
          <w:szCs w:val="24"/>
        </w:rPr>
      </w:pPr>
    </w:p>
    <w:p w14:paraId="799D9441" w14:textId="77777777" w:rsidR="00050B00" w:rsidRDefault="00050B00" w:rsidP="00D22D9C">
      <w:pPr>
        <w:jc w:val="both"/>
        <w:rPr>
          <w:sz w:val="24"/>
          <w:szCs w:val="24"/>
        </w:rPr>
      </w:pPr>
    </w:p>
    <w:p w14:paraId="0DAB8C71" w14:textId="77777777" w:rsidR="00050B00" w:rsidRDefault="00050B00" w:rsidP="00D22D9C">
      <w:pPr>
        <w:jc w:val="both"/>
        <w:rPr>
          <w:sz w:val="24"/>
          <w:szCs w:val="24"/>
        </w:rPr>
      </w:pPr>
    </w:p>
    <w:p w14:paraId="3350D7F2" w14:textId="77777777" w:rsidR="00050B00" w:rsidRDefault="00050B00" w:rsidP="00D22D9C">
      <w:pPr>
        <w:jc w:val="both"/>
        <w:rPr>
          <w:sz w:val="24"/>
          <w:szCs w:val="24"/>
        </w:rPr>
      </w:pPr>
    </w:p>
    <w:p w14:paraId="27160636" w14:textId="77777777" w:rsidR="00050B00" w:rsidRDefault="00050B00" w:rsidP="00D22D9C">
      <w:pPr>
        <w:jc w:val="both"/>
        <w:rPr>
          <w:sz w:val="24"/>
          <w:szCs w:val="24"/>
        </w:rPr>
      </w:pPr>
    </w:p>
    <w:p w14:paraId="7819559E" w14:textId="77777777" w:rsidR="00050B00" w:rsidRDefault="00050B00" w:rsidP="00D22D9C">
      <w:pPr>
        <w:jc w:val="both"/>
        <w:rPr>
          <w:sz w:val="24"/>
          <w:szCs w:val="24"/>
        </w:rPr>
      </w:pPr>
    </w:p>
    <w:p w14:paraId="4FB60A90" w14:textId="77777777" w:rsidR="00050B00" w:rsidRDefault="00050B00" w:rsidP="00D22D9C">
      <w:pPr>
        <w:jc w:val="both"/>
        <w:rPr>
          <w:sz w:val="24"/>
          <w:szCs w:val="24"/>
        </w:rPr>
      </w:pPr>
    </w:p>
    <w:p w14:paraId="27483C00" w14:textId="77777777" w:rsidR="00D741F0" w:rsidRPr="009B5062" w:rsidRDefault="00D741F0" w:rsidP="00D22D9C">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9B5062" w14:paraId="0537C19C" w14:textId="77777777" w:rsidTr="00152E9D">
        <w:trPr>
          <w:jc w:val="center"/>
        </w:trPr>
        <w:tc>
          <w:tcPr>
            <w:tcW w:w="10670" w:type="dxa"/>
            <w:shd w:val="clear" w:color="auto" w:fill="BFBFBF"/>
          </w:tcPr>
          <w:p w14:paraId="009C3F5F" w14:textId="77777777" w:rsidR="00152E9D" w:rsidRPr="009B5062" w:rsidRDefault="00152E9D" w:rsidP="004D5E9B">
            <w:pPr>
              <w:rPr>
                <w:sz w:val="24"/>
                <w:szCs w:val="24"/>
              </w:rPr>
            </w:pPr>
            <w:r w:rsidRPr="009B5062">
              <w:rPr>
                <w:sz w:val="24"/>
                <w:szCs w:val="24"/>
              </w:rPr>
              <w:br w:type="page"/>
            </w:r>
            <w:r w:rsidR="004D5E9B" w:rsidRPr="009B5062">
              <w:rPr>
                <w:b/>
                <w:caps/>
                <w:sz w:val="24"/>
                <w:szCs w:val="24"/>
              </w:rPr>
              <w:t xml:space="preserve">     </w:t>
            </w:r>
            <w:r w:rsidRPr="009B5062">
              <w:rPr>
                <w:b/>
                <w:caps/>
                <w:sz w:val="24"/>
                <w:szCs w:val="24"/>
              </w:rPr>
              <w:t>Student FEEDBACK</w:t>
            </w:r>
            <w:r w:rsidR="004D5E9B" w:rsidRPr="009B5062">
              <w:rPr>
                <w:b/>
                <w:caps/>
                <w:sz w:val="24"/>
                <w:szCs w:val="24"/>
              </w:rPr>
              <w:t xml:space="preserve"> FORM</w:t>
            </w:r>
          </w:p>
        </w:tc>
      </w:tr>
    </w:tbl>
    <w:p w14:paraId="470B2396" w14:textId="77777777" w:rsidR="00152E9D" w:rsidRPr="009B5062" w:rsidRDefault="00152E9D" w:rsidP="00152E9D">
      <w:pPr>
        <w:rPr>
          <w:sz w:val="24"/>
          <w:szCs w:val="24"/>
        </w:rPr>
      </w:pPr>
    </w:p>
    <w:p w14:paraId="11611362" w14:textId="77777777" w:rsidR="00152E9D" w:rsidRPr="009B5062" w:rsidRDefault="00152E9D" w:rsidP="00152E9D">
      <w:pPr>
        <w:pStyle w:val="BodyText1"/>
        <w:tabs>
          <w:tab w:val="clear" w:pos="720"/>
          <w:tab w:val="clear" w:pos="1440"/>
        </w:tabs>
        <w:jc w:val="both"/>
        <w:rPr>
          <w:rFonts w:ascii="Times New Roman" w:hAnsi="Times New Roman"/>
          <w:szCs w:val="24"/>
        </w:rPr>
      </w:pPr>
      <w:r w:rsidRPr="009B5062">
        <w:rPr>
          <w:rFonts w:ascii="Times New Roman" w:hAnsi="Times New Roman"/>
          <w:szCs w:val="24"/>
        </w:rPr>
        <w:t>This section details</w:t>
      </w:r>
      <w:r w:rsidR="004D5E9B" w:rsidRPr="009B5062">
        <w:rPr>
          <w:rFonts w:ascii="Times New Roman" w:hAnsi="Times New Roman"/>
          <w:szCs w:val="24"/>
        </w:rPr>
        <w:t xml:space="preserve"> t</w:t>
      </w:r>
      <w:r w:rsidRPr="009B5062">
        <w:rPr>
          <w:rFonts w:ascii="Times New Roman" w:hAnsi="Times New Roman"/>
          <w:szCs w:val="24"/>
        </w:rPr>
        <w:t xml:space="preserve">he </w:t>
      </w:r>
      <w:r w:rsidRPr="009B5062">
        <w:rPr>
          <w:rFonts w:ascii="Times New Roman" w:hAnsi="Times New Roman"/>
          <w:i/>
          <w:szCs w:val="24"/>
        </w:rPr>
        <w:t>extent</w:t>
      </w:r>
      <w:r w:rsidRPr="009B5062">
        <w:rPr>
          <w:rFonts w:ascii="Times New Roman" w:hAnsi="Times New Roman"/>
          <w:szCs w:val="24"/>
        </w:rPr>
        <w:t xml:space="preserve"> to which </w:t>
      </w:r>
      <w:r w:rsidR="004D5E9B" w:rsidRPr="009B5062">
        <w:rPr>
          <w:rFonts w:ascii="Times New Roman" w:hAnsi="Times New Roman"/>
          <w:szCs w:val="24"/>
        </w:rPr>
        <w:t xml:space="preserve">the assessment criteria </w:t>
      </w:r>
      <w:r w:rsidRPr="009B5062">
        <w:rPr>
          <w:rFonts w:ascii="Times New Roman" w:hAnsi="Times New Roman"/>
          <w:szCs w:val="24"/>
        </w:rPr>
        <w:t>are demonstrated by you</w:t>
      </w:r>
      <w:r w:rsidR="004D5E9B" w:rsidRPr="009B5062">
        <w:rPr>
          <w:rFonts w:ascii="Times New Roman" w:hAnsi="Times New Roman"/>
          <w:szCs w:val="24"/>
        </w:rPr>
        <w:t>, which</w:t>
      </w:r>
      <w:r w:rsidRPr="009B5062">
        <w:rPr>
          <w:rFonts w:ascii="Times New Roman" w:hAnsi="Times New Roman"/>
          <w:szCs w:val="24"/>
        </w:rPr>
        <w:t xml:space="preserve"> </w:t>
      </w:r>
      <w:r w:rsidR="005F3A53" w:rsidRPr="009B5062">
        <w:rPr>
          <w:rFonts w:ascii="Times New Roman" w:hAnsi="Times New Roman"/>
          <w:szCs w:val="24"/>
        </w:rPr>
        <w:t xml:space="preserve">in turn </w:t>
      </w:r>
      <w:r w:rsidRPr="009B5062">
        <w:rPr>
          <w:rFonts w:ascii="Times New Roman" w:hAnsi="Times New Roman"/>
          <w:szCs w:val="24"/>
        </w:rPr>
        <w:t xml:space="preserve">determines your mark. The marks available for each </w:t>
      </w:r>
      <w:r w:rsidR="005F3A53" w:rsidRPr="009B5062">
        <w:rPr>
          <w:rFonts w:ascii="Times New Roman" w:hAnsi="Times New Roman"/>
          <w:szCs w:val="24"/>
        </w:rPr>
        <w:t>category of skill</w:t>
      </w:r>
      <w:r w:rsidRPr="009B5062">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543161AE" w14:textId="77777777" w:rsidR="00152E9D" w:rsidRPr="009B5062" w:rsidRDefault="00152E9D" w:rsidP="00152E9D">
      <w:pPr>
        <w:rPr>
          <w:b/>
          <w:sz w:val="24"/>
          <w:szCs w:val="24"/>
        </w:rPr>
        <w:sectPr w:rsidR="00152E9D" w:rsidRPr="009B5062"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7D2A34" w14:textId="77777777" w:rsidR="00152E9D" w:rsidRPr="009B5062" w:rsidRDefault="00152E9D" w:rsidP="00152E9D">
      <w:pPr>
        <w:rPr>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9B5062" w14:paraId="4FBFF4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C8C623" w14:textId="77777777" w:rsidR="00152E9D" w:rsidRPr="009B5062" w:rsidRDefault="004D5E9B" w:rsidP="004D5E9B">
            <w:pPr>
              <w:rPr>
                <w:b/>
                <w:sz w:val="24"/>
                <w:szCs w:val="24"/>
              </w:rPr>
            </w:pPr>
            <w:r w:rsidRPr="009B5062">
              <w:rPr>
                <w:b/>
                <w:sz w:val="24"/>
                <w:szCs w:val="24"/>
              </w:rPr>
              <w:t>Generic</w:t>
            </w:r>
            <w:r w:rsidR="00152E9D" w:rsidRPr="009B5062">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5FDDE" w14:textId="77777777" w:rsidR="00152E9D" w:rsidRPr="009B5062" w:rsidRDefault="00152E9D" w:rsidP="00152E9D">
            <w:pPr>
              <w:ind w:left="34" w:right="113"/>
              <w:jc w:val="center"/>
              <w:rPr>
                <w:b/>
                <w:sz w:val="24"/>
                <w:szCs w:val="24"/>
              </w:rPr>
            </w:pPr>
            <w:r w:rsidRPr="009B5062">
              <w:rPr>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C8D643" w14:textId="77777777" w:rsidR="00152E9D" w:rsidRPr="009B5062" w:rsidRDefault="00152E9D" w:rsidP="00152E9D">
            <w:pPr>
              <w:ind w:left="113" w:right="113"/>
              <w:jc w:val="center"/>
              <w:rPr>
                <w:b/>
                <w:sz w:val="24"/>
                <w:szCs w:val="24"/>
              </w:rPr>
            </w:pPr>
            <w:r w:rsidRPr="009B5062">
              <w:rPr>
                <w:b/>
                <w:sz w:val="24"/>
                <w:szCs w:val="24"/>
              </w:rPr>
              <w:t xml:space="preserve">Marks </w:t>
            </w:r>
          </w:p>
          <w:p w14:paraId="04D08D0E" w14:textId="77777777" w:rsidR="00152E9D" w:rsidRPr="009B5062" w:rsidRDefault="00152E9D" w:rsidP="00152E9D">
            <w:pPr>
              <w:ind w:left="113" w:right="113"/>
              <w:jc w:val="center"/>
              <w:rPr>
                <w:b/>
                <w:sz w:val="24"/>
                <w:szCs w:val="24"/>
              </w:rPr>
            </w:pPr>
            <w:r w:rsidRPr="009B5062">
              <w:rPr>
                <w:b/>
                <w:sz w:val="24"/>
                <w:szCs w:val="24"/>
              </w:rPr>
              <w:t>awarded</w:t>
            </w:r>
          </w:p>
        </w:tc>
      </w:tr>
      <w:tr w:rsidR="00152E9D" w:rsidRPr="009B5062" w14:paraId="7D0293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2133D4" w14:textId="77777777" w:rsidR="00152E9D" w:rsidRPr="009B5062" w:rsidRDefault="00152E9D" w:rsidP="00152E9D">
            <w:pPr>
              <w:rPr>
                <w:b/>
                <w:sz w:val="24"/>
                <w:szCs w:val="24"/>
              </w:rPr>
            </w:pPr>
            <w:r w:rsidRPr="009B5062">
              <w:rPr>
                <w:b/>
                <w:sz w:val="24"/>
                <w:szCs w:val="24"/>
              </w:rPr>
              <w:t xml:space="preserve">1. </w:t>
            </w:r>
            <w:r w:rsidR="004D5E9B" w:rsidRPr="009B5062">
              <w:rPr>
                <w:b/>
                <w:sz w:val="24"/>
                <w:szCs w:val="24"/>
              </w:rPr>
              <w:t>Engagement with</w:t>
            </w:r>
            <w:r w:rsidRPr="009B5062">
              <w:rPr>
                <w:b/>
                <w:sz w:val="24"/>
                <w:szCs w:val="24"/>
              </w:rPr>
              <w:t xml:space="preserve"> Literature</w:t>
            </w:r>
            <w:r w:rsidR="005F3A53" w:rsidRPr="009B5062">
              <w:rPr>
                <w:b/>
                <w:sz w:val="24"/>
                <w:szCs w:val="24"/>
              </w:rPr>
              <w:t xml:space="preserve"> Skills</w:t>
            </w:r>
          </w:p>
          <w:p w14:paraId="1ECDFD52" w14:textId="77777777" w:rsidR="00152E9D" w:rsidRPr="009B5062" w:rsidRDefault="00152E9D" w:rsidP="00152E9D">
            <w:pPr>
              <w:spacing w:after="120"/>
              <w:rPr>
                <w:sz w:val="24"/>
                <w:szCs w:val="24"/>
              </w:rPr>
            </w:pPr>
            <w:r w:rsidRPr="009B5062">
              <w:rPr>
                <w:sz w:val="24"/>
                <w:szCs w:val="24"/>
              </w:rPr>
              <w:t>.</w:t>
            </w:r>
          </w:p>
        </w:tc>
        <w:tc>
          <w:tcPr>
            <w:tcW w:w="416" w:type="pct"/>
            <w:tcBorders>
              <w:top w:val="single" w:sz="4" w:space="0" w:color="auto"/>
              <w:left w:val="single" w:sz="4" w:space="0" w:color="auto"/>
              <w:right w:val="single" w:sz="4" w:space="0" w:color="auto"/>
            </w:tcBorders>
            <w:shd w:val="clear" w:color="auto" w:fill="D9D9D9"/>
          </w:tcPr>
          <w:p w14:paraId="5F7BFA32" w14:textId="77777777" w:rsidR="00152E9D" w:rsidRPr="009B5062"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3A2DFA" w14:textId="77777777" w:rsidR="00152E9D" w:rsidRPr="009B5062" w:rsidRDefault="00152E9D" w:rsidP="00152E9D">
            <w:pPr>
              <w:jc w:val="center"/>
              <w:rPr>
                <w:sz w:val="24"/>
                <w:szCs w:val="24"/>
              </w:rPr>
            </w:pPr>
          </w:p>
        </w:tc>
      </w:tr>
      <w:tr w:rsidR="00152E9D" w:rsidRPr="009B5062" w14:paraId="75FCA9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D530DD" w14:textId="77777777" w:rsidR="00152E9D" w:rsidRPr="009B5062" w:rsidRDefault="00152E9D" w:rsidP="00152E9D">
            <w:pPr>
              <w:spacing w:after="120"/>
              <w:rPr>
                <w:sz w:val="24"/>
                <w:szCs w:val="24"/>
              </w:rPr>
            </w:pPr>
          </w:p>
          <w:p w14:paraId="1BC07085" w14:textId="77777777" w:rsidR="00152E9D" w:rsidRPr="009B5062" w:rsidRDefault="00152E9D" w:rsidP="00152E9D">
            <w:pPr>
              <w:spacing w:after="120"/>
              <w:rPr>
                <w:sz w:val="24"/>
                <w:szCs w:val="24"/>
              </w:rPr>
            </w:pPr>
          </w:p>
          <w:p w14:paraId="40A956D0" w14:textId="77777777" w:rsidR="00152E9D" w:rsidRPr="009B5062" w:rsidRDefault="00152E9D" w:rsidP="00152E9D">
            <w:pPr>
              <w:spacing w:after="120"/>
              <w:rPr>
                <w:sz w:val="24"/>
                <w:szCs w:val="24"/>
              </w:rPr>
            </w:pPr>
          </w:p>
          <w:p w14:paraId="3B7441C1" w14:textId="77777777" w:rsidR="00152E9D" w:rsidRPr="009B5062" w:rsidRDefault="00152E9D" w:rsidP="00152E9D">
            <w:pPr>
              <w:spacing w:after="120"/>
              <w:rPr>
                <w:sz w:val="24"/>
                <w:szCs w:val="24"/>
              </w:rPr>
            </w:pPr>
          </w:p>
          <w:p w14:paraId="760B5AEF" w14:textId="77777777" w:rsidR="00152E9D" w:rsidRPr="009B5062" w:rsidRDefault="00152E9D" w:rsidP="00152E9D">
            <w:pPr>
              <w:spacing w:after="120"/>
              <w:rPr>
                <w:sz w:val="24"/>
                <w:szCs w:val="24"/>
              </w:rPr>
            </w:pPr>
          </w:p>
          <w:p w14:paraId="2CAC6A27"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D712039" w14:textId="77777777" w:rsidR="00152E9D" w:rsidRPr="009B5062" w:rsidRDefault="004964C2" w:rsidP="00152E9D">
            <w:pPr>
              <w:jc w:val="center"/>
              <w:rPr>
                <w:sz w:val="24"/>
                <w:szCs w:val="24"/>
              </w:rPr>
            </w:pPr>
            <w:r w:rsidRPr="009B5062">
              <w:rPr>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7EE248B" w14:textId="77777777" w:rsidR="00152E9D" w:rsidRPr="009B5062" w:rsidRDefault="00152E9D" w:rsidP="00152E9D">
            <w:pPr>
              <w:jc w:val="center"/>
              <w:rPr>
                <w:sz w:val="24"/>
                <w:szCs w:val="24"/>
              </w:rPr>
            </w:pPr>
          </w:p>
        </w:tc>
      </w:tr>
      <w:tr w:rsidR="00152E9D" w:rsidRPr="009B5062" w14:paraId="6F97F60D" w14:textId="77777777" w:rsidTr="00A85BFE">
        <w:trPr>
          <w:trHeight w:val="451"/>
        </w:trPr>
        <w:tc>
          <w:tcPr>
            <w:tcW w:w="4169" w:type="pct"/>
            <w:vMerge/>
            <w:tcBorders>
              <w:left w:val="single" w:sz="4" w:space="0" w:color="auto"/>
              <w:bottom w:val="single" w:sz="4" w:space="0" w:color="auto"/>
              <w:right w:val="single" w:sz="4" w:space="0" w:color="auto"/>
            </w:tcBorders>
          </w:tcPr>
          <w:p w14:paraId="78FDD9D9" w14:textId="77777777" w:rsidR="00152E9D" w:rsidRPr="009B5062"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3D9B4CD9" w14:textId="77777777" w:rsidR="00152E9D" w:rsidRPr="009B5062"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9DFF3C8" w14:textId="77777777" w:rsidR="00152E9D" w:rsidRPr="009B5062" w:rsidRDefault="00152E9D" w:rsidP="00152E9D">
            <w:pPr>
              <w:jc w:val="center"/>
              <w:rPr>
                <w:sz w:val="24"/>
                <w:szCs w:val="24"/>
              </w:rPr>
            </w:pPr>
          </w:p>
        </w:tc>
      </w:tr>
      <w:tr w:rsidR="00152E9D" w:rsidRPr="009B5062" w14:paraId="319185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C74BFB" w14:textId="77777777" w:rsidR="00152E9D" w:rsidRPr="009B5062" w:rsidRDefault="00152E9D" w:rsidP="00152E9D">
            <w:pPr>
              <w:rPr>
                <w:b/>
                <w:sz w:val="24"/>
                <w:szCs w:val="24"/>
              </w:rPr>
            </w:pPr>
            <w:r w:rsidRPr="009B5062">
              <w:rPr>
                <w:b/>
                <w:sz w:val="24"/>
                <w:szCs w:val="24"/>
              </w:rPr>
              <w:t xml:space="preserve">2. Knowledge and Understanding </w:t>
            </w:r>
            <w:r w:rsidR="005F3A53" w:rsidRPr="009B5062">
              <w:rPr>
                <w:b/>
                <w:sz w:val="24"/>
                <w:szCs w:val="24"/>
              </w:rPr>
              <w:t>Skills</w:t>
            </w:r>
          </w:p>
          <w:p w14:paraId="7FBAAE60"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7C0A30B" w14:textId="77777777" w:rsidR="00152E9D" w:rsidRPr="009B5062"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3BB4BC" w14:textId="77777777" w:rsidR="00152E9D" w:rsidRPr="009B5062" w:rsidRDefault="00152E9D" w:rsidP="00152E9D">
            <w:pPr>
              <w:jc w:val="center"/>
              <w:rPr>
                <w:sz w:val="24"/>
                <w:szCs w:val="24"/>
              </w:rPr>
            </w:pPr>
          </w:p>
        </w:tc>
      </w:tr>
      <w:tr w:rsidR="00152E9D" w:rsidRPr="009B5062" w14:paraId="27DA7A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A9841C" w14:textId="77777777" w:rsidR="00152E9D" w:rsidRPr="009B5062" w:rsidRDefault="00152E9D" w:rsidP="00152E9D">
            <w:pPr>
              <w:spacing w:after="120"/>
              <w:rPr>
                <w:sz w:val="24"/>
                <w:szCs w:val="24"/>
              </w:rPr>
            </w:pPr>
          </w:p>
          <w:p w14:paraId="203DF7D9" w14:textId="77777777" w:rsidR="00152E9D" w:rsidRPr="009B5062" w:rsidRDefault="00152E9D" w:rsidP="00152E9D">
            <w:pPr>
              <w:spacing w:after="120"/>
              <w:rPr>
                <w:sz w:val="24"/>
                <w:szCs w:val="24"/>
              </w:rPr>
            </w:pPr>
          </w:p>
          <w:p w14:paraId="0459F2DD" w14:textId="77777777" w:rsidR="00152E9D" w:rsidRPr="009B5062" w:rsidRDefault="00152E9D" w:rsidP="00152E9D">
            <w:pPr>
              <w:spacing w:after="120"/>
              <w:rPr>
                <w:sz w:val="24"/>
                <w:szCs w:val="24"/>
              </w:rPr>
            </w:pPr>
          </w:p>
          <w:p w14:paraId="09C6B027" w14:textId="77777777" w:rsidR="00152E9D" w:rsidRPr="009B5062" w:rsidRDefault="00152E9D" w:rsidP="00152E9D">
            <w:pPr>
              <w:spacing w:after="120"/>
              <w:rPr>
                <w:sz w:val="24"/>
                <w:szCs w:val="24"/>
              </w:rPr>
            </w:pPr>
          </w:p>
          <w:p w14:paraId="26606D8F" w14:textId="77777777" w:rsidR="00152E9D" w:rsidRPr="009B5062" w:rsidRDefault="00152E9D" w:rsidP="00152E9D">
            <w:pPr>
              <w:spacing w:after="120"/>
              <w:rPr>
                <w:sz w:val="24"/>
                <w:szCs w:val="24"/>
              </w:rPr>
            </w:pPr>
          </w:p>
          <w:p w14:paraId="5C57D2ED"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3043AEFB" w14:textId="77777777" w:rsidR="00152E9D" w:rsidRPr="009B5062" w:rsidRDefault="00F31ABC" w:rsidP="00152E9D">
            <w:pPr>
              <w:jc w:val="center"/>
              <w:rPr>
                <w:sz w:val="24"/>
                <w:szCs w:val="24"/>
              </w:rPr>
            </w:pPr>
            <w:r w:rsidRPr="009B5062">
              <w:rPr>
                <w:sz w:val="24"/>
                <w:szCs w:val="24"/>
              </w:rPr>
              <w:t>35</w:t>
            </w:r>
          </w:p>
        </w:tc>
        <w:tc>
          <w:tcPr>
            <w:tcW w:w="416" w:type="pct"/>
            <w:vMerge w:val="restart"/>
            <w:tcBorders>
              <w:top w:val="single" w:sz="4" w:space="0" w:color="auto"/>
              <w:left w:val="single" w:sz="4" w:space="0" w:color="auto"/>
              <w:bottom w:val="single" w:sz="4" w:space="0" w:color="auto"/>
              <w:right w:val="single" w:sz="4" w:space="0" w:color="auto"/>
            </w:tcBorders>
          </w:tcPr>
          <w:p w14:paraId="2F9CA7B4" w14:textId="77777777" w:rsidR="00152E9D" w:rsidRPr="009B5062" w:rsidRDefault="00152E9D" w:rsidP="00152E9D">
            <w:pPr>
              <w:jc w:val="center"/>
              <w:rPr>
                <w:sz w:val="24"/>
                <w:szCs w:val="24"/>
              </w:rPr>
            </w:pPr>
          </w:p>
        </w:tc>
      </w:tr>
      <w:tr w:rsidR="00152E9D" w:rsidRPr="009B5062" w14:paraId="0C2FFD35" w14:textId="77777777" w:rsidTr="00A85BFE">
        <w:trPr>
          <w:trHeight w:val="451"/>
        </w:trPr>
        <w:tc>
          <w:tcPr>
            <w:tcW w:w="4169" w:type="pct"/>
            <w:vMerge/>
            <w:tcBorders>
              <w:left w:val="single" w:sz="4" w:space="0" w:color="auto"/>
              <w:bottom w:val="single" w:sz="4" w:space="0" w:color="auto"/>
              <w:right w:val="single" w:sz="4" w:space="0" w:color="auto"/>
            </w:tcBorders>
          </w:tcPr>
          <w:p w14:paraId="0388765A" w14:textId="77777777" w:rsidR="00152E9D" w:rsidRPr="009B5062"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5310E53" w14:textId="77777777" w:rsidR="00152E9D" w:rsidRPr="009B5062"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65FF3F65" w14:textId="77777777" w:rsidR="00152E9D" w:rsidRPr="009B5062" w:rsidRDefault="00152E9D" w:rsidP="00152E9D">
            <w:pPr>
              <w:jc w:val="center"/>
              <w:rPr>
                <w:sz w:val="24"/>
                <w:szCs w:val="24"/>
              </w:rPr>
            </w:pPr>
          </w:p>
        </w:tc>
      </w:tr>
      <w:tr w:rsidR="00152E9D" w:rsidRPr="009B5062" w14:paraId="427544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1182DE" w14:textId="77777777" w:rsidR="00152E9D" w:rsidRPr="009B5062" w:rsidRDefault="00152E9D" w:rsidP="00152E9D">
            <w:pPr>
              <w:rPr>
                <w:b/>
                <w:sz w:val="24"/>
                <w:szCs w:val="24"/>
              </w:rPr>
            </w:pPr>
            <w:r w:rsidRPr="009B5062">
              <w:rPr>
                <w:b/>
                <w:sz w:val="24"/>
                <w:szCs w:val="24"/>
              </w:rPr>
              <w:t xml:space="preserve">3. </w:t>
            </w:r>
            <w:r w:rsidR="004D5E9B" w:rsidRPr="009B5062">
              <w:rPr>
                <w:b/>
                <w:sz w:val="24"/>
                <w:szCs w:val="24"/>
              </w:rPr>
              <w:t>Cognitive and Intellectual Skills</w:t>
            </w:r>
          </w:p>
          <w:p w14:paraId="42D6435C"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0E2E98E" w14:textId="77777777" w:rsidR="00152E9D" w:rsidRPr="009B5062"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26AADB" w14:textId="77777777" w:rsidR="00152E9D" w:rsidRPr="009B5062" w:rsidRDefault="00152E9D" w:rsidP="00152E9D">
            <w:pPr>
              <w:jc w:val="center"/>
              <w:rPr>
                <w:sz w:val="24"/>
                <w:szCs w:val="24"/>
              </w:rPr>
            </w:pPr>
          </w:p>
        </w:tc>
      </w:tr>
      <w:tr w:rsidR="00152E9D" w:rsidRPr="009B5062" w14:paraId="733431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DF99B2" w14:textId="77777777" w:rsidR="00152E9D" w:rsidRPr="009B5062" w:rsidRDefault="00152E9D" w:rsidP="00152E9D">
            <w:pPr>
              <w:spacing w:after="120"/>
              <w:rPr>
                <w:sz w:val="24"/>
                <w:szCs w:val="24"/>
              </w:rPr>
            </w:pPr>
          </w:p>
          <w:p w14:paraId="4817F91C" w14:textId="77777777" w:rsidR="00152E9D" w:rsidRPr="009B5062" w:rsidRDefault="00152E9D" w:rsidP="00152E9D">
            <w:pPr>
              <w:spacing w:after="120"/>
              <w:rPr>
                <w:sz w:val="24"/>
                <w:szCs w:val="24"/>
              </w:rPr>
            </w:pPr>
          </w:p>
          <w:p w14:paraId="5ABC90E5" w14:textId="77777777" w:rsidR="00152E9D" w:rsidRPr="009B5062" w:rsidRDefault="00152E9D" w:rsidP="00152E9D">
            <w:pPr>
              <w:spacing w:after="120"/>
              <w:rPr>
                <w:sz w:val="24"/>
                <w:szCs w:val="24"/>
              </w:rPr>
            </w:pPr>
          </w:p>
          <w:p w14:paraId="0F0F8659"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1A1C00C" w14:textId="77777777" w:rsidR="00152E9D" w:rsidRPr="009B5062" w:rsidRDefault="00F31ABC" w:rsidP="00152E9D">
            <w:pPr>
              <w:jc w:val="center"/>
              <w:rPr>
                <w:sz w:val="24"/>
                <w:szCs w:val="24"/>
              </w:rPr>
            </w:pPr>
            <w:r w:rsidRPr="009B5062">
              <w:rPr>
                <w:sz w:val="24"/>
                <w:szCs w:val="24"/>
              </w:rPr>
              <w:t>35</w:t>
            </w:r>
          </w:p>
        </w:tc>
        <w:tc>
          <w:tcPr>
            <w:tcW w:w="416" w:type="pct"/>
            <w:vMerge w:val="restart"/>
            <w:tcBorders>
              <w:top w:val="single" w:sz="4" w:space="0" w:color="auto"/>
              <w:left w:val="single" w:sz="4" w:space="0" w:color="auto"/>
              <w:bottom w:val="single" w:sz="4" w:space="0" w:color="auto"/>
              <w:right w:val="single" w:sz="4" w:space="0" w:color="auto"/>
            </w:tcBorders>
          </w:tcPr>
          <w:p w14:paraId="155183A6" w14:textId="77777777" w:rsidR="00152E9D" w:rsidRPr="009B5062" w:rsidRDefault="00152E9D" w:rsidP="00152E9D">
            <w:pPr>
              <w:jc w:val="center"/>
              <w:rPr>
                <w:sz w:val="24"/>
                <w:szCs w:val="24"/>
              </w:rPr>
            </w:pPr>
          </w:p>
        </w:tc>
      </w:tr>
      <w:tr w:rsidR="00152E9D" w:rsidRPr="009B5062" w14:paraId="4BF8903B" w14:textId="77777777" w:rsidTr="00A85BFE">
        <w:trPr>
          <w:trHeight w:val="451"/>
        </w:trPr>
        <w:tc>
          <w:tcPr>
            <w:tcW w:w="4169" w:type="pct"/>
            <w:vMerge/>
            <w:tcBorders>
              <w:left w:val="single" w:sz="4" w:space="0" w:color="auto"/>
              <w:bottom w:val="single" w:sz="4" w:space="0" w:color="auto"/>
              <w:right w:val="single" w:sz="4" w:space="0" w:color="auto"/>
            </w:tcBorders>
          </w:tcPr>
          <w:p w14:paraId="345700F3" w14:textId="77777777" w:rsidR="00152E9D" w:rsidRPr="009B5062"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08CC3270" w14:textId="77777777" w:rsidR="00152E9D" w:rsidRPr="009B5062"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CB7A318" w14:textId="77777777" w:rsidR="00152E9D" w:rsidRPr="009B5062" w:rsidRDefault="00152E9D" w:rsidP="00152E9D">
            <w:pPr>
              <w:jc w:val="center"/>
              <w:rPr>
                <w:sz w:val="24"/>
                <w:szCs w:val="24"/>
              </w:rPr>
            </w:pPr>
          </w:p>
        </w:tc>
      </w:tr>
      <w:tr w:rsidR="00152E9D" w:rsidRPr="009B5062" w14:paraId="46439C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C21056" w14:textId="77777777" w:rsidR="00152E9D" w:rsidRPr="009B5062" w:rsidRDefault="00152E9D" w:rsidP="00152E9D">
            <w:pPr>
              <w:rPr>
                <w:b/>
                <w:sz w:val="24"/>
                <w:szCs w:val="24"/>
              </w:rPr>
            </w:pPr>
            <w:r w:rsidRPr="009B5062">
              <w:rPr>
                <w:b/>
                <w:sz w:val="24"/>
                <w:szCs w:val="24"/>
              </w:rPr>
              <w:t xml:space="preserve">4. Practical Application </w:t>
            </w:r>
            <w:r w:rsidR="005F3A53" w:rsidRPr="009B5062">
              <w:rPr>
                <w:b/>
                <w:sz w:val="24"/>
                <w:szCs w:val="24"/>
              </w:rPr>
              <w:t>Skills</w:t>
            </w:r>
          </w:p>
          <w:p w14:paraId="44F9721B"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09B5EDC" w14:textId="77777777" w:rsidR="00152E9D" w:rsidRPr="009B5062"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92EAB9" w14:textId="77777777" w:rsidR="00152E9D" w:rsidRPr="009B5062" w:rsidRDefault="00152E9D" w:rsidP="00152E9D">
            <w:pPr>
              <w:jc w:val="center"/>
              <w:rPr>
                <w:sz w:val="24"/>
                <w:szCs w:val="24"/>
              </w:rPr>
            </w:pPr>
          </w:p>
        </w:tc>
      </w:tr>
      <w:tr w:rsidR="00152E9D" w:rsidRPr="009B5062" w14:paraId="00FA83C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C51301" w14:textId="77777777" w:rsidR="00152E9D" w:rsidRPr="009B5062" w:rsidRDefault="00152E9D" w:rsidP="00152E9D">
            <w:pPr>
              <w:spacing w:after="120"/>
              <w:rPr>
                <w:sz w:val="24"/>
                <w:szCs w:val="24"/>
              </w:rPr>
            </w:pPr>
          </w:p>
          <w:p w14:paraId="6576E720" w14:textId="77777777" w:rsidR="00152E9D" w:rsidRPr="009B5062" w:rsidRDefault="00152E9D" w:rsidP="00152E9D">
            <w:pPr>
              <w:spacing w:after="120"/>
              <w:rPr>
                <w:sz w:val="24"/>
                <w:szCs w:val="24"/>
              </w:rPr>
            </w:pPr>
          </w:p>
          <w:p w14:paraId="1D8DA7B2" w14:textId="77777777" w:rsidR="00152E9D" w:rsidRPr="009B5062" w:rsidRDefault="00152E9D" w:rsidP="00152E9D">
            <w:pPr>
              <w:spacing w:after="120"/>
              <w:rPr>
                <w:sz w:val="24"/>
                <w:szCs w:val="24"/>
              </w:rPr>
            </w:pPr>
          </w:p>
          <w:p w14:paraId="5E670ECF" w14:textId="77777777" w:rsidR="00152E9D" w:rsidRPr="009B5062" w:rsidRDefault="00152E9D" w:rsidP="00152E9D">
            <w:pPr>
              <w:spacing w:after="120"/>
              <w:rPr>
                <w:sz w:val="24"/>
                <w:szCs w:val="24"/>
              </w:rPr>
            </w:pPr>
          </w:p>
          <w:p w14:paraId="32B00F6A" w14:textId="77777777" w:rsidR="00152E9D" w:rsidRPr="009B5062" w:rsidRDefault="00152E9D" w:rsidP="00152E9D">
            <w:pPr>
              <w:spacing w:after="120"/>
              <w:rPr>
                <w:sz w:val="24"/>
                <w:szCs w:val="24"/>
              </w:rPr>
            </w:pPr>
          </w:p>
          <w:p w14:paraId="274C24C9"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2F2BED3D" w14:textId="77777777" w:rsidR="00152E9D" w:rsidRPr="009B5062" w:rsidRDefault="00F31ABC" w:rsidP="00152E9D">
            <w:pPr>
              <w:jc w:val="center"/>
              <w:rPr>
                <w:sz w:val="24"/>
                <w:szCs w:val="24"/>
              </w:rPr>
            </w:pPr>
            <w:r w:rsidRPr="009B5062">
              <w:rPr>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3391C2B" w14:textId="77777777" w:rsidR="00152E9D" w:rsidRPr="009B5062" w:rsidRDefault="00152E9D" w:rsidP="00152E9D">
            <w:pPr>
              <w:jc w:val="center"/>
              <w:rPr>
                <w:sz w:val="24"/>
                <w:szCs w:val="24"/>
              </w:rPr>
            </w:pPr>
          </w:p>
        </w:tc>
      </w:tr>
      <w:tr w:rsidR="00152E9D" w:rsidRPr="009B5062" w14:paraId="2D6384B3" w14:textId="77777777" w:rsidTr="00A85BFE">
        <w:trPr>
          <w:trHeight w:val="450"/>
        </w:trPr>
        <w:tc>
          <w:tcPr>
            <w:tcW w:w="4169" w:type="pct"/>
            <w:vMerge/>
            <w:tcBorders>
              <w:left w:val="single" w:sz="4" w:space="0" w:color="auto"/>
              <w:bottom w:val="single" w:sz="4" w:space="0" w:color="auto"/>
              <w:right w:val="single" w:sz="4" w:space="0" w:color="auto"/>
            </w:tcBorders>
          </w:tcPr>
          <w:p w14:paraId="259D2655" w14:textId="77777777" w:rsidR="00152E9D" w:rsidRPr="009B5062"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18D44C98" w14:textId="77777777" w:rsidR="00152E9D" w:rsidRPr="009B5062"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238B2DA9" w14:textId="77777777" w:rsidR="00152E9D" w:rsidRPr="009B5062" w:rsidRDefault="00152E9D" w:rsidP="00152E9D">
            <w:pPr>
              <w:jc w:val="center"/>
              <w:rPr>
                <w:sz w:val="24"/>
                <w:szCs w:val="24"/>
              </w:rPr>
            </w:pPr>
          </w:p>
        </w:tc>
      </w:tr>
      <w:tr w:rsidR="00152E9D" w:rsidRPr="009B5062" w14:paraId="5CD3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E6901E" w14:textId="77777777" w:rsidR="00152E9D" w:rsidRPr="009B5062" w:rsidRDefault="00152E9D" w:rsidP="00152E9D">
            <w:pPr>
              <w:rPr>
                <w:b/>
                <w:sz w:val="24"/>
                <w:szCs w:val="24"/>
              </w:rPr>
            </w:pPr>
            <w:r w:rsidRPr="009B5062">
              <w:rPr>
                <w:b/>
                <w:sz w:val="24"/>
                <w:szCs w:val="24"/>
              </w:rPr>
              <w:lastRenderedPageBreak/>
              <w:t xml:space="preserve">5. </w:t>
            </w:r>
            <w:r w:rsidR="005F3A53" w:rsidRPr="009B5062">
              <w:rPr>
                <w:b/>
                <w:sz w:val="24"/>
                <w:szCs w:val="24"/>
              </w:rPr>
              <w:t>Transferable S</w:t>
            </w:r>
            <w:r w:rsidRPr="009B5062">
              <w:rPr>
                <w:b/>
                <w:sz w:val="24"/>
                <w:szCs w:val="24"/>
              </w:rPr>
              <w:t xml:space="preserve">kills for </w:t>
            </w:r>
            <w:r w:rsidR="005F3A53" w:rsidRPr="009B5062">
              <w:rPr>
                <w:b/>
                <w:sz w:val="24"/>
                <w:szCs w:val="24"/>
              </w:rPr>
              <w:t xml:space="preserve">Life and </w:t>
            </w:r>
            <w:r w:rsidRPr="009B5062">
              <w:rPr>
                <w:b/>
                <w:sz w:val="24"/>
                <w:szCs w:val="24"/>
              </w:rPr>
              <w:t>Professional Practice</w:t>
            </w:r>
          </w:p>
          <w:p w14:paraId="7133C339"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69D54EA7" w14:textId="77777777" w:rsidR="00152E9D" w:rsidRPr="009B5062"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373AB4" w14:textId="77777777" w:rsidR="00152E9D" w:rsidRPr="009B5062" w:rsidRDefault="00152E9D" w:rsidP="00152E9D">
            <w:pPr>
              <w:jc w:val="center"/>
              <w:rPr>
                <w:sz w:val="24"/>
                <w:szCs w:val="24"/>
              </w:rPr>
            </w:pPr>
          </w:p>
        </w:tc>
      </w:tr>
      <w:tr w:rsidR="00152E9D" w:rsidRPr="009B5062" w14:paraId="4295039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D17CD2" w14:textId="77777777" w:rsidR="004964C2" w:rsidRPr="009B5062" w:rsidRDefault="004964C2" w:rsidP="004964C2">
            <w:pPr>
              <w:jc w:val="both"/>
              <w:rPr>
                <w:sz w:val="24"/>
                <w:szCs w:val="24"/>
              </w:rPr>
            </w:pPr>
          </w:p>
          <w:p w14:paraId="4AAE677E" w14:textId="77777777" w:rsidR="00152E9D" w:rsidRPr="009B5062"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1FC5397F" w14:textId="77777777" w:rsidR="00152E9D" w:rsidRPr="009B5062" w:rsidRDefault="004964C2" w:rsidP="00152E9D">
            <w:pPr>
              <w:jc w:val="center"/>
              <w:rPr>
                <w:sz w:val="24"/>
                <w:szCs w:val="24"/>
              </w:rPr>
            </w:pPr>
            <w:r w:rsidRPr="009B5062">
              <w:rPr>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C3B861D" w14:textId="77777777" w:rsidR="00152E9D" w:rsidRPr="009B5062" w:rsidRDefault="00152E9D" w:rsidP="00152E9D">
            <w:pPr>
              <w:jc w:val="center"/>
              <w:rPr>
                <w:sz w:val="24"/>
                <w:szCs w:val="24"/>
              </w:rPr>
            </w:pPr>
          </w:p>
        </w:tc>
      </w:tr>
      <w:tr w:rsidR="00152E9D" w:rsidRPr="009B5062" w14:paraId="4CBDD4B4" w14:textId="77777777" w:rsidTr="00A85BFE">
        <w:trPr>
          <w:trHeight w:val="450"/>
        </w:trPr>
        <w:tc>
          <w:tcPr>
            <w:tcW w:w="4169" w:type="pct"/>
            <w:vMerge/>
            <w:tcBorders>
              <w:left w:val="single" w:sz="4" w:space="0" w:color="auto"/>
              <w:bottom w:val="single" w:sz="4" w:space="0" w:color="auto"/>
              <w:right w:val="single" w:sz="4" w:space="0" w:color="auto"/>
            </w:tcBorders>
          </w:tcPr>
          <w:p w14:paraId="69B797D6" w14:textId="77777777" w:rsidR="00152E9D" w:rsidRPr="009B5062"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4348E0BB" w14:textId="77777777" w:rsidR="00152E9D" w:rsidRPr="009B5062"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DE246AA" w14:textId="77777777" w:rsidR="00152E9D" w:rsidRPr="009B5062" w:rsidRDefault="00152E9D" w:rsidP="00152E9D">
            <w:pPr>
              <w:jc w:val="center"/>
              <w:rPr>
                <w:sz w:val="24"/>
                <w:szCs w:val="24"/>
              </w:rPr>
            </w:pPr>
          </w:p>
        </w:tc>
      </w:tr>
    </w:tbl>
    <w:p w14:paraId="2995DB47" w14:textId="77777777" w:rsidR="00152E9D" w:rsidRPr="009B5062" w:rsidRDefault="00152E9D" w:rsidP="00152E9D">
      <w:pPr>
        <w:ind w:left="284" w:right="531"/>
        <w:rPr>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B5062" w14:paraId="501210A9" w14:textId="77777777" w:rsidTr="00152E9D">
        <w:trPr>
          <w:cantSplit/>
        </w:trPr>
        <w:tc>
          <w:tcPr>
            <w:tcW w:w="6062" w:type="dxa"/>
            <w:vMerge w:val="restart"/>
            <w:shd w:val="pct15" w:color="auto" w:fill="auto"/>
            <w:vAlign w:val="center"/>
          </w:tcPr>
          <w:p w14:paraId="7509FD1E" w14:textId="77777777" w:rsidR="00152E9D" w:rsidRPr="009B5062" w:rsidRDefault="004D5E9B" w:rsidP="00152E9D">
            <w:pPr>
              <w:rPr>
                <w:sz w:val="24"/>
                <w:szCs w:val="24"/>
              </w:rPr>
            </w:pPr>
            <w:r w:rsidRPr="009B5062">
              <w:rPr>
                <w:b/>
                <w:bCs/>
                <w:sz w:val="24"/>
                <w:szCs w:val="24"/>
              </w:rPr>
              <w:t>Assessment</w:t>
            </w:r>
            <w:r w:rsidR="00152E9D" w:rsidRPr="009B5062">
              <w:rPr>
                <w:b/>
                <w:bCs/>
                <w:sz w:val="24"/>
                <w:szCs w:val="24"/>
              </w:rPr>
              <w:t xml:space="preserve"> Mark </w:t>
            </w:r>
            <w:r w:rsidR="00152E9D" w:rsidRPr="009B5062">
              <w:rPr>
                <w:bCs/>
                <w:sz w:val="24"/>
                <w:szCs w:val="24"/>
              </w:rPr>
              <w:t>(</w:t>
            </w:r>
            <w:r w:rsidR="00152E9D" w:rsidRPr="009B5062">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406F4C" w14:textId="77777777" w:rsidR="00152E9D" w:rsidRPr="009B5062" w:rsidRDefault="00152E9D" w:rsidP="00152E9D">
            <w:pPr>
              <w:rPr>
                <w:b/>
                <w:bCs/>
                <w:sz w:val="24"/>
                <w:szCs w:val="24"/>
              </w:rPr>
            </w:pPr>
            <w:r w:rsidRPr="009B5062">
              <w:rPr>
                <w:b/>
                <w:sz w:val="24"/>
                <w:szCs w:val="24"/>
              </w:rPr>
              <w:t>Late Submission Penalties (tick if appropriate)</w:t>
            </w:r>
          </w:p>
        </w:tc>
        <w:tc>
          <w:tcPr>
            <w:tcW w:w="1060" w:type="dxa"/>
            <w:vMerge w:val="restart"/>
            <w:vAlign w:val="center"/>
          </w:tcPr>
          <w:p w14:paraId="11FA72C8" w14:textId="77777777" w:rsidR="00152E9D" w:rsidRPr="009B5062" w:rsidRDefault="00152E9D" w:rsidP="00152E9D">
            <w:pPr>
              <w:jc w:val="right"/>
              <w:rPr>
                <w:b/>
                <w:bCs/>
                <w:sz w:val="24"/>
                <w:szCs w:val="24"/>
              </w:rPr>
            </w:pPr>
            <w:r w:rsidRPr="009B5062">
              <w:rPr>
                <w:b/>
                <w:bCs/>
                <w:sz w:val="24"/>
                <w:szCs w:val="24"/>
              </w:rPr>
              <w:t>%</w:t>
            </w:r>
          </w:p>
        </w:tc>
      </w:tr>
      <w:tr w:rsidR="00152E9D" w:rsidRPr="009B5062" w14:paraId="4E4E5676" w14:textId="77777777" w:rsidTr="00152E9D">
        <w:trPr>
          <w:cantSplit/>
        </w:trPr>
        <w:tc>
          <w:tcPr>
            <w:tcW w:w="6062" w:type="dxa"/>
            <w:vMerge/>
            <w:vAlign w:val="bottom"/>
          </w:tcPr>
          <w:p w14:paraId="60161176" w14:textId="77777777" w:rsidR="00152E9D" w:rsidRPr="009B5062" w:rsidRDefault="00152E9D" w:rsidP="00152E9D">
            <w:pPr>
              <w:rPr>
                <w:sz w:val="24"/>
                <w:szCs w:val="24"/>
              </w:rPr>
            </w:pPr>
          </w:p>
        </w:tc>
        <w:tc>
          <w:tcPr>
            <w:tcW w:w="2903" w:type="dxa"/>
            <w:vAlign w:val="bottom"/>
          </w:tcPr>
          <w:p w14:paraId="49A8D58D" w14:textId="77777777" w:rsidR="00152E9D" w:rsidRPr="009B5062" w:rsidRDefault="00152E9D" w:rsidP="00152E9D">
            <w:pPr>
              <w:rPr>
                <w:b/>
                <w:bCs/>
                <w:sz w:val="24"/>
                <w:szCs w:val="24"/>
              </w:rPr>
            </w:pPr>
            <w:r w:rsidRPr="009B5062">
              <w:rPr>
                <w:sz w:val="24"/>
                <w:szCs w:val="24"/>
              </w:rPr>
              <w:t xml:space="preserve">Up to </w:t>
            </w:r>
            <w:r w:rsidR="006D6F24" w:rsidRPr="009B5062">
              <w:rPr>
                <w:sz w:val="24"/>
                <w:szCs w:val="24"/>
              </w:rPr>
              <w:t>1 week</w:t>
            </w:r>
            <w:r w:rsidRPr="009B5062">
              <w:rPr>
                <w:sz w:val="24"/>
                <w:szCs w:val="24"/>
              </w:rPr>
              <w:t xml:space="preserve"> late</w:t>
            </w:r>
            <w:r w:rsidR="004D5E9B" w:rsidRPr="009B5062">
              <w:rPr>
                <w:sz w:val="24"/>
                <w:szCs w:val="24"/>
              </w:rPr>
              <w:t xml:space="preserve"> (40% Max)</w:t>
            </w:r>
          </w:p>
        </w:tc>
        <w:tc>
          <w:tcPr>
            <w:tcW w:w="641" w:type="dxa"/>
            <w:vAlign w:val="bottom"/>
          </w:tcPr>
          <w:p w14:paraId="6D155B76" w14:textId="77777777" w:rsidR="00152E9D" w:rsidRPr="009B5062" w:rsidRDefault="00152E9D" w:rsidP="00152E9D">
            <w:pPr>
              <w:jc w:val="center"/>
              <w:rPr>
                <w:sz w:val="24"/>
                <w:szCs w:val="24"/>
              </w:rPr>
            </w:pPr>
          </w:p>
        </w:tc>
        <w:tc>
          <w:tcPr>
            <w:tcW w:w="1060" w:type="dxa"/>
            <w:vMerge/>
            <w:vAlign w:val="bottom"/>
          </w:tcPr>
          <w:p w14:paraId="6762A484" w14:textId="77777777" w:rsidR="00152E9D" w:rsidRPr="009B5062" w:rsidRDefault="00152E9D" w:rsidP="00152E9D">
            <w:pPr>
              <w:ind w:leftChars="71" w:left="142"/>
              <w:rPr>
                <w:sz w:val="24"/>
                <w:szCs w:val="24"/>
              </w:rPr>
            </w:pPr>
          </w:p>
        </w:tc>
      </w:tr>
      <w:tr w:rsidR="00152E9D" w:rsidRPr="009B5062" w14:paraId="3468C939" w14:textId="77777777" w:rsidTr="00152E9D">
        <w:trPr>
          <w:cantSplit/>
        </w:trPr>
        <w:tc>
          <w:tcPr>
            <w:tcW w:w="6062" w:type="dxa"/>
            <w:vMerge/>
            <w:vAlign w:val="bottom"/>
          </w:tcPr>
          <w:p w14:paraId="2E57C609" w14:textId="77777777" w:rsidR="00152E9D" w:rsidRPr="009B5062" w:rsidRDefault="00152E9D" w:rsidP="00152E9D">
            <w:pPr>
              <w:rPr>
                <w:sz w:val="24"/>
                <w:szCs w:val="24"/>
              </w:rPr>
            </w:pPr>
          </w:p>
        </w:tc>
        <w:tc>
          <w:tcPr>
            <w:tcW w:w="2903" w:type="dxa"/>
            <w:vAlign w:val="bottom"/>
          </w:tcPr>
          <w:p w14:paraId="78550096" w14:textId="77777777" w:rsidR="00152E9D" w:rsidRPr="009B5062" w:rsidRDefault="006D6F24" w:rsidP="00152E9D">
            <w:pPr>
              <w:rPr>
                <w:b/>
                <w:bCs/>
                <w:sz w:val="24"/>
                <w:szCs w:val="24"/>
              </w:rPr>
            </w:pPr>
            <w:r w:rsidRPr="009B5062">
              <w:rPr>
                <w:sz w:val="24"/>
                <w:szCs w:val="24"/>
              </w:rPr>
              <w:t>Over 1</w:t>
            </w:r>
            <w:r w:rsidR="00152E9D" w:rsidRPr="009B5062">
              <w:rPr>
                <w:sz w:val="24"/>
                <w:szCs w:val="24"/>
              </w:rPr>
              <w:t xml:space="preserve"> week late</w:t>
            </w:r>
            <w:r w:rsidR="004D5E9B" w:rsidRPr="009B5062">
              <w:rPr>
                <w:sz w:val="24"/>
                <w:szCs w:val="24"/>
              </w:rPr>
              <w:t xml:space="preserve"> (0%)</w:t>
            </w:r>
          </w:p>
        </w:tc>
        <w:tc>
          <w:tcPr>
            <w:tcW w:w="641" w:type="dxa"/>
            <w:vAlign w:val="bottom"/>
          </w:tcPr>
          <w:p w14:paraId="700478F8" w14:textId="77777777" w:rsidR="00152E9D" w:rsidRPr="009B5062" w:rsidRDefault="00152E9D" w:rsidP="00152E9D">
            <w:pPr>
              <w:jc w:val="center"/>
              <w:rPr>
                <w:sz w:val="24"/>
                <w:szCs w:val="24"/>
              </w:rPr>
            </w:pPr>
          </w:p>
        </w:tc>
        <w:tc>
          <w:tcPr>
            <w:tcW w:w="1060" w:type="dxa"/>
            <w:vMerge/>
            <w:vAlign w:val="bottom"/>
          </w:tcPr>
          <w:p w14:paraId="76A1B34F" w14:textId="77777777" w:rsidR="00152E9D" w:rsidRPr="009B5062" w:rsidRDefault="00152E9D" w:rsidP="00152E9D">
            <w:pPr>
              <w:ind w:firstLineChars="141" w:firstLine="338"/>
              <w:rPr>
                <w:sz w:val="24"/>
                <w:szCs w:val="24"/>
              </w:rPr>
            </w:pPr>
          </w:p>
        </w:tc>
      </w:tr>
    </w:tbl>
    <w:p w14:paraId="1670084C" w14:textId="77777777" w:rsidR="00C073F1" w:rsidRPr="009B5062" w:rsidRDefault="00C073F1" w:rsidP="00152E9D">
      <w:pPr>
        <w:rPr>
          <w:sz w:val="24"/>
          <w:szCs w:val="24"/>
        </w:rPr>
      </w:pPr>
    </w:p>
    <w:p w14:paraId="62FAFB0A" w14:textId="77777777" w:rsidR="00C073F1" w:rsidRPr="009B5062" w:rsidRDefault="00C073F1" w:rsidP="00152E9D">
      <w:pPr>
        <w:rPr>
          <w:vanish/>
          <w:sz w:val="24"/>
          <w:szCs w:val="24"/>
        </w:rPr>
        <w:sectPr w:rsidR="00C073F1" w:rsidRPr="009B5062" w:rsidSect="00F61A20">
          <w:footerReference w:type="default" r:id="rId15"/>
          <w:type w:val="continuous"/>
          <w:pgSz w:w="11894" w:h="16834"/>
          <w:pgMar w:top="720" w:right="720" w:bottom="720" w:left="720" w:header="706" w:footer="706" w:gutter="0"/>
          <w:paperSrc w:first="1" w:other="1"/>
          <w:cols w:space="720"/>
        </w:sectPr>
      </w:pPr>
    </w:p>
    <w:p w14:paraId="517D87A6" w14:textId="77777777" w:rsidR="00C073F1" w:rsidRPr="009B5062" w:rsidRDefault="00C073F1" w:rsidP="00152E9D">
      <w:pPr>
        <w:rPr>
          <w:vanish/>
          <w:sz w:val="24"/>
          <w:szCs w:val="24"/>
        </w:rPr>
        <w:sectPr w:rsidR="00C073F1" w:rsidRPr="009B5062" w:rsidSect="00C073F1">
          <w:pgSz w:w="16834" w:h="11894" w:orient="landscape"/>
          <w:pgMar w:top="720" w:right="720" w:bottom="720" w:left="720" w:header="706" w:footer="706" w:gutter="0"/>
          <w:paperSrc w:first="1" w:other="1"/>
          <w:cols w:space="720"/>
          <w:docGrid w:linePitch="272"/>
        </w:sectPr>
      </w:pPr>
    </w:p>
    <w:p w14:paraId="57C9BD0D" w14:textId="77777777" w:rsidR="00C073F1" w:rsidRPr="009B5062" w:rsidRDefault="00C073F1" w:rsidP="00152E9D">
      <w:pPr>
        <w:rPr>
          <w:vanish/>
          <w:sz w:val="24"/>
          <w:szCs w:val="24"/>
        </w:rPr>
      </w:pPr>
    </w:p>
    <w:sectPr w:rsidR="00C073F1" w:rsidRPr="009B506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6F01F" w14:textId="77777777" w:rsidR="00B76860" w:rsidRDefault="00B76860">
      <w:r>
        <w:separator/>
      </w:r>
    </w:p>
  </w:endnote>
  <w:endnote w:type="continuationSeparator" w:id="0">
    <w:p w14:paraId="4F21006F" w14:textId="77777777" w:rsidR="00B76860" w:rsidRDefault="00B76860">
      <w:r>
        <w:continuationSeparator/>
      </w:r>
    </w:p>
  </w:endnote>
  <w:endnote w:type="continuationNotice" w:id="1">
    <w:p w14:paraId="53B561F2" w14:textId="77777777" w:rsidR="00B76860" w:rsidRDefault="00B76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473C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75E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75E7">
      <w:rPr>
        <w:b/>
        <w:noProof/>
      </w:rPr>
      <w:t>9</w:t>
    </w:r>
    <w:r w:rsidR="0017512A">
      <w:rPr>
        <w:b/>
        <w:sz w:val="24"/>
        <w:szCs w:val="24"/>
      </w:rPr>
      <w:fldChar w:fldCharType="end"/>
    </w:r>
  </w:p>
  <w:p w14:paraId="1B2AE82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925C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8E710" w14:textId="77777777" w:rsidR="00B76860" w:rsidRDefault="00B76860">
      <w:r>
        <w:separator/>
      </w:r>
    </w:p>
  </w:footnote>
  <w:footnote w:type="continuationSeparator" w:id="0">
    <w:p w14:paraId="63808A3F" w14:textId="77777777" w:rsidR="00B76860" w:rsidRDefault="00B76860">
      <w:r>
        <w:continuationSeparator/>
      </w:r>
    </w:p>
  </w:footnote>
  <w:footnote w:type="continuationNotice" w:id="1">
    <w:p w14:paraId="3E33FFEC" w14:textId="77777777" w:rsidR="00B76860" w:rsidRDefault="00B768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D5EE" w14:textId="7452C576" w:rsidR="006C5A73" w:rsidRPr="006D1464" w:rsidRDefault="006D1464">
    <w:pPr>
      <w:pStyle w:val="Header"/>
      <w:rPr>
        <w:sz w:val="24"/>
        <w:szCs w:val="24"/>
      </w:rPr>
    </w:pPr>
    <w:r>
      <w:rPr>
        <w:sz w:val="24"/>
        <w:szCs w:val="24"/>
      </w:rPr>
      <w:t>BMOE</w:t>
    </w:r>
    <w:r w:rsidR="00050B00">
      <w:rPr>
        <w:sz w:val="24"/>
        <w:szCs w:val="24"/>
      </w:rPr>
      <w:t xml:space="preserve">5003                                                                                                                                            </w:t>
    </w:r>
    <w:r w:rsidRPr="006D1464">
      <w:rPr>
        <w:sz w:val="24"/>
        <w:szCs w:val="24"/>
      </w:rPr>
      <w:t>20</w:t>
    </w:r>
    <w:r>
      <w:rPr>
        <w:sz w:val="24"/>
        <w:szCs w:val="24"/>
      </w:rPr>
      <w:t>0</w:t>
    </w:r>
    <w:r w:rsidRPr="006D1464">
      <w:rPr>
        <w:sz w:val="24"/>
        <w:szCs w:val="24"/>
      </w:rPr>
      <w:t>3481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7532A82"/>
    <w:multiLevelType w:val="hybridMultilevel"/>
    <w:tmpl w:val="0DDC1A0E"/>
    <w:lvl w:ilvl="0" w:tplc="06729E36">
      <w:start w:val="1"/>
      <w:numFmt w:val="bullet"/>
      <w:lvlText w:val=""/>
      <w:lvlJc w:val="left"/>
      <w:pPr>
        <w:tabs>
          <w:tab w:val="num" w:pos="720"/>
        </w:tabs>
        <w:ind w:left="720" w:hanging="360"/>
      </w:pPr>
      <w:rPr>
        <w:rFonts w:ascii="Wingdings 3" w:hAnsi="Wingdings 3" w:hint="default"/>
      </w:rPr>
    </w:lvl>
    <w:lvl w:ilvl="1" w:tplc="2D9C02A2" w:tentative="1">
      <w:start w:val="1"/>
      <w:numFmt w:val="bullet"/>
      <w:lvlText w:val=""/>
      <w:lvlJc w:val="left"/>
      <w:pPr>
        <w:tabs>
          <w:tab w:val="num" w:pos="1440"/>
        </w:tabs>
        <w:ind w:left="1440" w:hanging="360"/>
      </w:pPr>
      <w:rPr>
        <w:rFonts w:ascii="Wingdings 3" w:hAnsi="Wingdings 3" w:hint="default"/>
      </w:rPr>
    </w:lvl>
    <w:lvl w:ilvl="2" w:tplc="744891FE" w:tentative="1">
      <w:start w:val="1"/>
      <w:numFmt w:val="bullet"/>
      <w:lvlText w:val=""/>
      <w:lvlJc w:val="left"/>
      <w:pPr>
        <w:tabs>
          <w:tab w:val="num" w:pos="2160"/>
        </w:tabs>
        <w:ind w:left="2160" w:hanging="360"/>
      </w:pPr>
      <w:rPr>
        <w:rFonts w:ascii="Wingdings 3" w:hAnsi="Wingdings 3" w:hint="default"/>
      </w:rPr>
    </w:lvl>
    <w:lvl w:ilvl="3" w:tplc="63124480" w:tentative="1">
      <w:start w:val="1"/>
      <w:numFmt w:val="bullet"/>
      <w:lvlText w:val=""/>
      <w:lvlJc w:val="left"/>
      <w:pPr>
        <w:tabs>
          <w:tab w:val="num" w:pos="2880"/>
        </w:tabs>
        <w:ind w:left="2880" w:hanging="360"/>
      </w:pPr>
      <w:rPr>
        <w:rFonts w:ascii="Wingdings 3" w:hAnsi="Wingdings 3" w:hint="default"/>
      </w:rPr>
    </w:lvl>
    <w:lvl w:ilvl="4" w:tplc="551EF7F4" w:tentative="1">
      <w:start w:val="1"/>
      <w:numFmt w:val="bullet"/>
      <w:lvlText w:val=""/>
      <w:lvlJc w:val="left"/>
      <w:pPr>
        <w:tabs>
          <w:tab w:val="num" w:pos="3600"/>
        </w:tabs>
        <w:ind w:left="3600" w:hanging="360"/>
      </w:pPr>
      <w:rPr>
        <w:rFonts w:ascii="Wingdings 3" w:hAnsi="Wingdings 3" w:hint="default"/>
      </w:rPr>
    </w:lvl>
    <w:lvl w:ilvl="5" w:tplc="FC7259CC" w:tentative="1">
      <w:start w:val="1"/>
      <w:numFmt w:val="bullet"/>
      <w:lvlText w:val=""/>
      <w:lvlJc w:val="left"/>
      <w:pPr>
        <w:tabs>
          <w:tab w:val="num" w:pos="4320"/>
        </w:tabs>
        <w:ind w:left="4320" w:hanging="360"/>
      </w:pPr>
      <w:rPr>
        <w:rFonts w:ascii="Wingdings 3" w:hAnsi="Wingdings 3" w:hint="default"/>
      </w:rPr>
    </w:lvl>
    <w:lvl w:ilvl="6" w:tplc="52E8FAA4" w:tentative="1">
      <w:start w:val="1"/>
      <w:numFmt w:val="bullet"/>
      <w:lvlText w:val=""/>
      <w:lvlJc w:val="left"/>
      <w:pPr>
        <w:tabs>
          <w:tab w:val="num" w:pos="5040"/>
        </w:tabs>
        <w:ind w:left="5040" w:hanging="360"/>
      </w:pPr>
      <w:rPr>
        <w:rFonts w:ascii="Wingdings 3" w:hAnsi="Wingdings 3" w:hint="default"/>
      </w:rPr>
    </w:lvl>
    <w:lvl w:ilvl="7" w:tplc="F216F2D8" w:tentative="1">
      <w:start w:val="1"/>
      <w:numFmt w:val="bullet"/>
      <w:lvlText w:val=""/>
      <w:lvlJc w:val="left"/>
      <w:pPr>
        <w:tabs>
          <w:tab w:val="num" w:pos="5760"/>
        </w:tabs>
        <w:ind w:left="5760" w:hanging="360"/>
      </w:pPr>
      <w:rPr>
        <w:rFonts w:ascii="Wingdings 3" w:hAnsi="Wingdings 3" w:hint="default"/>
      </w:rPr>
    </w:lvl>
    <w:lvl w:ilvl="8" w:tplc="E41C918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24172FC"/>
    <w:multiLevelType w:val="multilevel"/>
    <w:tmpl w:val="D7C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E91210"/>
    <w:multiLevelType w:val="hybridMultilevel"/>
    <w:tmpl w:val="475AB8E6"/>
    <w:lvl w:ilvl="0" w:tplc="EFFA0B46">
      <w:start w:val="1"/>
      <w:numFmt w:val="bullet"/>
      <w:lvlText w:val=""/>
      <w:lvlJc w:val="left"/>
      <w:pPr>
        <w:tabs>
          <w:tab w:val="num" w:pos="720"/>
        </w:tabs>
        <w:ind w:left="720" w:hanging="360"/>
      </w:pPr>
      <w:rPr>
        <w:rFonts w:ascii="Wingdings 3" w:hAnsi="Wingdings 3" w:hint="default"/>
      </w:rPr>
    </w:lvl>
    <w:lvl w:ilvl="1" w:tplc="EE9434B0" w:tentative="1">
      <w:start w:val="1"/>
      <w:numFmt w:val="bullet"/>
      <w:lvlText w:val=""/>
      <w:lvlJc w:val="left"/>
      <w:pPr>
        <w:tabs>
          <w:tab w:val="num" w:pos="1440"/>
        </w:tabs>
        <w:ind w:left="1440" w:hanging="360"/>
      </w:pPr>
      <w:rPr>
        <w:rFonts w:ascii="Wingdings 3" w:hAnsi="Wingdings 3" w:hint="default"/>
      </w:rPr>
    </w:lvl>
    <w:lvl w:ilvl="2" w:tplc="A5BE17C8" w:tentative="1">
      <w:start w:val="1"/>
      <w:numFmt w:val="bullet"/>
      <w:lvlText w:val=""/>
      <w:lvlJc w:val="left"/>
      <w:pPr>
        <w:tabs>
          <w:tab w:val="num" w:pos="2160"/>
        </w:tabs>
        <w:ind w:left="2160" w:hanging="360"/>
      </w:pPr>
      <w:rPr>
        <w:rFonts w:ascii="Wingdings 3" w:hAnsi="Wingdings 3" w:hint="default"/>
      </w:rPr>
    </w:lvl>
    <w:lvl w:ilvl="3" w:tplc="995A97CA" w:tentative="1">
      <w:start w:val="1"/>
      <w:numFmt w:val="bullet"/>
      <w:lvlText w:val=""/>
      <w:lvlJc w:val="left"/>
      <w:pPr>
        <w:tabs>
          <w:tab w:val="num" w:pos="2880"/>
        </w:tabs>
        <w:ind w:left="2880" w:hanging="360"/>
      </w:pPr>
      <w:rPr>
        <w:rFonts w:ascii="Wingdings 3" w:hAnsi="Wingdings 3" w:hint="default"/>
      </w:rPr>
    </w:lvl>
    <w:lvl w:ilvl="4" w:tplc="A168AF66" w:tentative="1">
      <w:start w:val="1"/>
      <w:numFmt w:val="bullet"/>
      <w:lvlText w:val=""/>
      <w:lvlJc w:val="left"/>
      <w:pPr>
        <w:tabs>
          <w:tab w:val="num" w:pos="3600"/>
        </w:tabs>
        <w:ind w:left="3600" w:hanging="360"/>
      </w:pPr>
      <w:rPr>
        <w:rFonts w:ascii="Wingdings 3" w:hAnsi="Wingdings 3" w:hint="default"/>
      </w:rPr>
    </w:lvl>
    <w:lvl w:ilvl="5" w:tplc="5FC216E2" w:tentative="1">
      <w:start w:val="1"/>
      <w:numFmt w:val="bullet"/>
      <w:lvlText w:val=""/>
      <w:lvlJc w:val="left"/>
      <w:pPr>
        <w:tabs>
          <w:tab w:val="num" w:pos="4320"/>
        </w:tabs>
        <w:ind w:left="4320" w:hanging="360"/>
      </w:pPr>
      <w:rPr>
        <w:rFonts w:ascii="Wingdings 3" w:hAnsi="Wingdings 3" w:hint="default"/>
      </w:rPr>
    </w:lvl>
    <w:lvl w:ilvl="6" w:tplc="2D9E6308" w:tentative="1">
      <w:start w:val="1"/>
      <w:numFmt w:val="bullet"/>
      <w:lvlText w:val=""/>
      <w:lvlJc w:val="left"/>
      <w:pPr>
        <w:tabs>
          <w:tab w:val="num" w:pos="5040"/>
        </w:tabs>
        <w:ind w:left="5040" w:hanging="360"/>
      </w:pPr>
      <w:rPr>
        <w:rFonts w:ascii="Wingdings 3" w:hAnsi="Wingdings 3" w:hint="default"/>
      </w:rPr>
    </w:lvl>
    <w:lvl w:ilvl="7" w:tplc="97E47ECE" w:tentative="1">
      <w:start w:val="1"/>
      <w:numFmt w:val="bullet"/>
      <w:lvlText w:val=""/>
      <w:lvlJc w:val="left"/>
      <w:pPr>
        <w:tabs>
          <w:tab w:val="num" w:pos="5760"/>
        </w:tabs>
        <w:ind w:left="5760" w:hanging="360"/>
      </w:pPr>
      <w:rPr>
        <w:rFonts w:ascii="Wingdings 3" w:hAnsi="Wingdings 3" w:hint="default"/>
      </w:rPr>
    </w:lvl>
    <w:lvl w:ilvl="8" w:tplc="3FBC7B2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FD7158"/>
    <w:multiLevelType w:val="hybridMultilevel"/>
    <w:tmpl w:val="1090D670"/>
    <w:lvl w:ilvl="0" w:tplc="36D27640">
      <w:start w:val="1"/>
      <w:numFmt w:val="bullet"/>
      <w:lvlText w:val=""/>
      <w:lvlJc w:val="left"/>
      <w:pPr>
        <w:tabs>
          <w:tab w:val="num" w:pos="720"/>
        </w:tabs>
        <w:ind w:left="720" w:hanging="360"/>
      </w:pPr>
      <w:rPr>
        <w:rFonts w:ascii="Wingdings 3" w:hAnsi="Wingdings 3" w:hint="default"/>
      </w:rPr>
    </w:lvl>
    <w:lvl w:ilvl="1" w:tplc="E4E009A2">
      <w:numFmt w:val="bullet"/>
      <w:lvlText w:val=""/>
      <w:lvlJc w:val="left"/>
      <w:pPr>
        <w:tabs>
          <w:tab w:val="num" w:pos="1440"/>
        </w:tabs>
        <w:ind w:left="1440" w:hanging="360"/>
      </w:pPr>
      <w:rPr>
        <w:rFonts w:ascii="Wingdings 3" w:hAnsi="Wingdings 3" w:hint="default"/>
      </w:rPr>
    </w:lvl>
    <w:lvl w:ilvl="2" w:tplc="D59C622C" w:tentative="1">
      <w:start w:val="1"/>
      <w:numFmt w:val="bullet"/>
      <w:lvlText w:val=""/>
      <w:lvlJc w:val="left"/>
      <w:pPr>
        <w:tabs>
          <w:tab w:val="num" w:pos="2160"/>
        </w:tabs>
        <w:ind w:left="2160" w:hanging="360"/>
      </w:pPr>
      <w:rPr>
        <w:rFonts w:ascii="Wingdings 3" w:hAnsi="Wingdings 3" w:hint="default"/>
      </w:rPr>
    </w:lvl>
    <w:lvl w:ilvl="3" w:tplc="AA728D3A" w:tentative="1">
      <w:start w:val="1"/>
      <w:numFmt w:val="bullet"/>
      <w:lvlText w:val=""/>
      <w:lvlJc w:val="left"/>
      <w:pPr>
        <w:tabs>
          <w:tab w:val="num" w:pos="2880"/>
        </w:tabs>
        <w:ind w:left="2880" w:hanging="360"/>
      </w:pPr>
      <w:rPr>
        <w:rFonts w:ascii="Wingdings 3" w:hAnsi="Wingdings 3" w:hint="default"/>
      </w:rPr>
    </w:lvl>
    <w:lvl w:ilvl="4" w:tplc="774AF5E2" w:tentative="1">
      <w:start w:val="1"/>
      <w:numFmt w:val="bullet"/>
      <w:lvlText w:val=""/>
      <w:lvlJc w:val="left"/>
      <w:pPr>
        <w:tabs>
          <w:tab w:val="num" w:pos="3600"/>
        </w:tabs>
        <w:ind w:left="3600" w:hanging="360"/>
      </w:pPr>
      <w:rPr>
        <w:rFonts w:ascii="Wingdings 3" w:hAnsi="Wingdings 3" w:hint="default"/>
      </w:rPr>
    </w:lvl>
    <w:lvl w:ilvl="5" w:tplc="7A3843D8" w:tentative="1">
      <w:start w:val="1"/>
      <w:numFmt w:val="bullet"/>
      <w:lvlText w:val=""/>
      <w:lvlJc w:val="left"/>
      <w:pPr>
        <w:tabs>
          <w:tab w:val="num" w:pos="4320"/>
        </w:tabs>
        <w:ind w:left="4320" w:hanging="360"/>
      </w:pPr>
      <w:rPr>
        <w:rFonts w:ascii="Wingdings 3" w:hAnsi="Wingdings 3" w:hint="default"/>
      </w:rPr>
    </w:lvl>
    <w:lvl w:ilvl="6" w:tplc="3A66E7D6" w:tentative="1">
      <w:start w:val="1"/>
      <w:numFmt w:val="bullet"/>
      <w:lvlText w:val=""/>
      <w:lvlJc w:val="left"/>
      <w:pPr>
        <w:tabs>
          <w:tab w:val="num" w:pos="5040"/>
        </w:tabs>
        <w:ind w:left="5040" w:hanging="360"/>
      </w:pPr>
      <w:rPr>
        <w:rFonts w:ascii="Wingdings 3" w:hAnsi="Wingdings 3" w:hint="default"/>
      </w:rPr>
    </w:lvl>
    <w:lvl w:ilvl="7" w:tplc="7F30C256" w:tentative="1">
      <w:start w:val="1"/>
      <w:numFmt w:val="bullet"/>
      <w:lvlText w:val=""/>
      <w:lvlJc w:val="left"/>
      <w:pPr>
        <w:tabs>
          <w:tab w:val="num" w:pos="5760"/>
        </w:tabs>
        <w:ind w:left="5760" w:hanging="360"/>
      </w:pPr>
      <w:rPr>
        <w:rFonts w:ascii="Wingdings 3" w:hAnsi="Wingdings 3" w:hint="default"/>
      </w:rPr>
    </w:lvl>
    <w:lvl w:ilvl="8" w:tplc="F78EC2C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3AE0643"/>
    <w:multiLevelType w:val="hybridMultilevel"/>
    <w:tmpl w:val="DA1600D4"/>
    <w:lvl w:ilvl="0" w:tplc="2D043CDA">
      <w:start w:val="1"/>
      <w:numFmt w:val="bullet"/>
      <w:lvlText w:val=""/>
      <w:lvlJc w:val="left"/>
      <w:pPr>
        <w:tabs>
          <w:tab w:val="num" w:pos="720"/>
        </w:tabs>
        <w:ind w:left="720" w:hanging="360"/>
      </w:pPr>
      <w:rPr>
        <w:rFonts w:ascii="Wingdings 3" w:hAnsi="Wingdings 3" w:hint="default"/>
      </w:rPr>
    </w:lvl>
    <w:lvl w:ilvl="1" w:tplc="0B344F5A" w:tentative="1">
      <w:start w:val="1"/>
      <w:numFmt w:val="bullet"/>
      <w:lvlText w:val=""/>
      <w:lvlJc w:val="left"/>
      <w:pPr>
        <w:tabs>
          <w:tab w:val="num" w:pos="1440"/>
        </w:tabs>
        <w:ind w:left="1440" w:hanging="360"/>
      </w:pPr>
      <w:rPr>
        <w:rFonts w:ascii="Wingdings 3" w:hAnsi="Wingdings 3" w:hint="default"/>
      </w:rPr>
    </w:lvl>
    <w:lvl w:ilvl="2" w:tplc="86829180" w:tentative="1">
      <w:start w:val="1"/>
      <w:numFmt w:val="bullet"/>
      <w:lvlText w:val=""/>
      <w:lvlJc w:val="left"/>
      <w:pPr>
        <w:tabs>
          <w:tab w:val="num" w:pos="2160"/>
        </w:tabs>
        <w:ind w:left="2160" w:hanging="360"/>
      </w:pPr>
      <w:rPr>
        <w:rFonts w:ascii="Wingdings 3" w:hAnsi="Wingdings 3" w:hint="default"/>
      </w:rPr>
    </w:lvl>
    <w:lvl w:ilvl="3" w:tplc="627A6FCA" w:tentative="1">
      <w:start w:val="1"/>
      <w:numFmt w:val="bullet"/>
      <w:lvlText w:val=""/>
      <w:lvlJc w:val="left"/>
      <w:pPr>
        <w:tabs>
          <w:tab w:val="num" w:pos="2880"/>
        </w:tabs>
        <w:ind w:left="2880" w:hanging="360"/>
      </w:pPr>
      <w:rPr>
        <w:rFonts w:ascii="Wingdings 3" w:hAnsi="Wingdings 3" w:hint="default"/>
      </w:rPr>
    </w:lvl>
    <w:lvl w:ilvl="4" w:tplc="2FD450A8" w:tentative="1">
      <w:start w:val="1"/>
      <w:numFmt w:val="bullet"/>
      <w:lvlText w:val=""/>
      <w:lvlJc w:val="left"/>
      <w:pPr>
        <w:tabs>
          <w:tab w:val="num" w:pos="3600"/>
        </w:tabs>
        <w:ind w:left="3600" w:hanging="360"/>
      </w:pPr>
      <w:rPr>
        <w:rFonts w:ascii="Wingdings 3" w:hAnsi="Wingdings 3" w:hint="default"/>
      </w:rPr>
    </w:lvl>
    <w:lvl w:ilvl="5" w:tplc="C6B23E8A" w:tentative="1">
      <w:start w:val="1"/>
      <w:numFmt w:val="bullet"/>
      <w:lvlText w:val=""/>
      <w:lvlJc w:val="left"/>
      <w:pPr>
        <w:tabs>
          <w:tab w:val="num" w:pos="4320"/>
        </w:tabs>
        <w:ind w:left="4320" w:hanging="360"/>
      </w:pPr>
      <w:rPr>
        <w:rFonts w:ascii="Wingdings 3" w:hAnsi="Wingdings 3" w:hint="default"/>
      </w:rPr>
    </w:lvl>
    <w:lvl w:ilvl="6" w:tplc="9250B050" w:tentative="1">
      <w:start w:val="1"/>
      <w:numFmt w:val="bullet"/>
      <w:lvlText w:val=""/>
      <w:lvlJc w:val="left"/>
      <w:pPr>
        <w:tabs>
          <w:tab w:val="num" w:pos="5040"/>
        </w:tabs>
        <w:ind w:left="5040" w:hanging="360"/>
      </w:pPr>
      <w:rPr>
        <w:rFonts w:ascii="Wingdings 3" w:hAnsi="Wingdings 3" w:hint="default"/>
      </w:rPr>
    </w:lvl>
    <w:lvl w:ilvl="7" w:tplc="7310A5B0" w:tentative="1">
      <w:start w:val="1"/>
      <w:numFmt w:val="bullet"/>
      <w:lvlText w:val=""/>
      <w:lvlJc w:val="left"/>
      <w:pPr>
        <w:tabs>
          <w:tab w:val="num" w:pos="5760"/>
        </w:tabs>
        <w:ind w:left="5760" w:hanging="360"/>
      </w:pPr>
      <w:rPr>
        <w:rFonts w:ascii="Wingdings 3" w:hAnsi="Wingdings 3" w:hint="default"/>
      </w:rPr>
    </w:lvl>
    <w:lvl w:ilvl="8" w:tplc="F8B258A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4B62378"/>
    <w:multiLevelType w:val="multilevel"/>
    <w:tmpl w:val="29E2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827153"/>
    <w:multiLevelType w:val="hybridMultilevel"/>
    <w:tmpl w:val="BFD84066"/>
    <w:lvl w:ilvl="0" w:tplc="FE8600B6">
      <w:start w:val="1"/>
      <w:numFmt w:val="bullet"/>
      <w:lvlText w:val=""/>
      <w:lvlJc w:val="left"/>
      <w:pPr>
        <w:tabs>
          <w:tab w:val="num" w:pos="720"/>
        </w:tabs>
        <w:ind w:left="720" w:hanging="360"/>
      </w:pPr>
      <w:rPr>
        <w:rFonts w:ascii="Wingdings 2" w:hAnsi="Wingdings 2" w:hint="default"/>
      </w:rPr>
    </w:lvl>
    <w:lvl w:ilvl="1" w:tplc="8968C900" w:tentative="1">
      <w:start w:val="1"/>
      <w:numFmt w:val="bullet"/>
      <w:lvlText w:val=""/>
      <w:lvlJc w:val="left"/>
      <w:pPr>
        <w:tabs>
          <w:tab w:val="num" w:pos="1440"/>
        </w:tabs>
        <w:ind w:left="1440" w:hanging="360"/>
      </w:pPr>
      <w:rPr>
        <w:rFonts w:ascii="Wingdings 2" w:hAnsi="Wingdings 2" w:hint="default"/>
      </w:rPr>
    </w:lvl>
    <w:lvl w:ilvl="2" w:tplc="910CEBC6" w:tentative="1">
      <w:start w:val="1"/>
      <w:numFmt w:val="bullet"/>
      <w:lvlText w:val=""/>
      <w:lvlJc w:val="left"/>
      <w:pPr>
        <w:tabs>
          <w:tab w:val="num" w:pos="2160"/>
        </w:tabs>
        <w:ind w:left="2160" w:hanging="360"/>
      </w:pPr>
      <w:rPr>
        <w:rFonts w:ascii="Wingdings 2" w:hAnsi="Wingdings 2" w:hint="default"/>
      </w:rPr>
    </w:lvl>
    <w:lvl w:ilvl="3" w:tplc="BA5CD0C8" w:tentative="1">
      <w:start w:val="1"/>
      <w:numFmt w:val="bullet"/>
      <w:lvlText w:val=""/>
      <w:lvlJc w:val="left"/>
      <w:pPr>
        <w:tabs>
          <w:tab w:val="num" w:pos="2880"/>
        </w:tabs>
        <w:ind w:left="2880" w:hanging="360"/>
      </w:pPr>
      <w:rPr>
        <w:rFonts w:ascii="Wingdings 2" w:hAnsi="Wingdings 2" w:hint="default"/>
      </w:rPr>
    </w:lvl>
    <w:lvl w:ilvl="4" w:tplc="1D56BD48" w:tentative="1">
      <w:start w:val="1"/>
      <w:numFmt w:val="bullet"/>
      <w:lvlText w:val=""/>
      <w:lvlJc w:val="left"/>
      <w:pPr>
        <w:tabs>
          <w:tab w:val="num" w:pos="3600"/>
        </w:tabs>
        <w:ind w:left="3600" w:hanging="360"/>
      </w:pPr>
      <w:rPr>
        <w:rFonts w:ascii="Wingdings 2" w:hAnsi="Wingdings 2" w:hint="default"/>
      </w:rPr>
    </w:lvl>
    <w:lvl w:ilvl="5" w:tplc="F4A05588" w:tentative="1">
      <w:start w:val="1"/>
      <w:numFmt w:val="bullet"/>
      <w:lvlText w:val=""/>
      <w:lvlJc w:val="left"/>
      <w:pPr>
        <w:tabs>
          <w:tab w:val="num" w:pos="4320"/>
        </w:tabs>
        <w:ind w:left="4320" w:hanging="360"/>
      </w:pPr>
      <w:rPr>
        <w:rFonts w:ascii="Wingdings 2" w:hAnsi="Wingdings 2" w:hint="default"/>
      </w:rPr>
    </w:lvl>
    <w:lvl w:ilvl="6" w:tplc="AA8A0922" w:tentative="1">
      <w:start w:val="1"/>
      <w:numFmt w:val="bullet"/>
      <w:lvlText w:val=""/>
      <w:lvlJc w:val="left"/>
      <w:pPr>
        <w:tabs>
          <w:tab w:val="num" w:pos="5040"/>
        </w:tabs>
        <w:ind w:left="5040" w:hanging="360"/>
      </w:pPr>
      <w:rPr>
        <w:rFonts w:ascii="Wingdings 2" w:hAnsi="Wingdings 2" w:hint="default"/>
      </w:rPr>
    </w:lvl>
    <w:lvl w:ilvl="7" w:tplc="AF609DE4" w:tentative="1">
      <w:start w:val="1"/>
      <w:numFmt w:val="bullet"/>
      <w:lvlText w:val=""/>
      <w:lvlJc w:val="left"/>
      <w:pPr>
        <w:tabs>
          <w:tab w:val="num" w:pos="5760"/>
        </w:tabs>
        <w:ind w:left="5760" w:hanging="360"/>
      </w:pPr>
      <w:rPr>
        <w:rFonts w:ascii="Wingdings 2" w:hAnsi="Wingdings 2" w:hint="default"/>
      </w:rPr>
    </w:lvl>
    <w:lvl w:ilvl="8" w:tplc="D0F4B17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0F1102"/>
    <w:multiLevelType w:val="hybridMultilevel"/>
    <w:tmpl w:val="939A2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C36C05"/>
    <w:multiLevelType w:val="hybridMultilevel"/>
    <w:tmpl w:val="2A40315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DF127B"/>
    <w:multiLevelType w:val="hybridMultilevel"/>
    <w:tmpl w:val="4022B1EA"/>
    <w:lvl w:ilvl="0" w:tplc="D526BA98">
      <w:start w:val="1"/>
      <w:numFmt w:val="bullet"/>
      <w:lvlText w:val=""/>
      <w:lvlJc w:val="left"/>
      <w:pPr>
        <w:tabs>
          <w:tab w:val="num" w:pos="720"/>
        </w:tabs>
        <w:ind w:left="720" w:hanging="360"/>
      </w:pPr>
      <w:rPr>
        <w:rFonts w:ascii="Wingdings 3" w:hAnsi="Wingdings 3" w:hint="default"/>
      </w:rPr>
    </w:lvl>
    <w:lvl w:ilvl="1" w:tplc="D3ECC1E8" w:tentative="1">
      <w:start w:val="1"/>
      <w:numFmt w:val="bullet"/>
      <w:lvlText w:val=""/>
      <w:lvlJc w:val="left"/>
      <w:pPr>
        <w:tabs>
          <w:tab w:val="num" w:pos="1440"/>
        </w:tabs>
        <w:ind w:left="1440" w:hanging="360"/>
      </w:pPr>
      <w:rPr>
        <w:rFonts w:ascii="Wingdings 3" w:hAnsi="Wingdings 3" w:hint="default"/>
      </w:rPr>
    </w:lvl>
    <w:lvl w:ilvl="2" w:tplc="6C7EA782" w:tentative="1">
      <w:start w:val="1"/>
      <w:numFmt w:val="bullet"/>
      <w:lvlText w:val=""/>
      <w:lvlJc w:val="left"/>
      <w:pPr>
        <w:tabs>
          <w:tab w:val="num" w:pos="2160"/>
        </w:tabs>
        <w:ind w:left="2160" w:hanging="360"/>
      </w:pPr>
      <w:rPr>
        <w:rFonts w:ascii="Wingdings 3" w:hAnsi="Wingdings 3" w:hint="default"/>
      </w:rPr>
    </w:lvl>
    <w:lvl w:ilvl="3" w:tplc="A8288982" w:tentative="1">
      <w:start w:val="1"/>
      <w:numFmt w:val="bullet"/>
      <w:lvlText w:val=""/>
      <w:lvlJc w:val="left"/>
      <w:pPr>
        <w:tabs>
          <w:tab w:val="num" w:pos="2880"/>
        </w:tabs>
        <w:ind w:left="2880" w:hanging="360"/>
      </w:pPr>
      <w:rPr>
        <w:rFonts w:ascii="Wingdings 3" w:hAnsi="Wingdings 3" w:hint="default"/>
      </w:rPr>
    </w:lvl>
    <w:lvl w:ilvl="4" w:tplc="DFA66BD8" w:tentative="1">
      <w:start w:val="1"/>
      <w:numFmt w:val="bullet"/>
      <w:lvlText w:val=""/>
      <w:lvlJc w:val="left"/>
      <w:pPr>
        <w:tabs>
          <w:tab w:val="num" w:pos="3600"/>
        </w:tabs>
        <w:ind w:left="3600" w:hanging="360"/>
      </w:pPr>
      <w:rPr>
        <w:rFonts w:ascii="Wingdings 3" w:hAnsi="Wingdings 3" w:hint="default"/>
      </w:rPr>
    </w:lvl>
    <w:lvl w:ilvl="5" w:tplc="DC52B324" w:tentative="1">
      <w:start w:val="1"/>
      <w:numFmt w:val="bullet"/>
      <w:lvlText w:val=""/>
      <w:lvlJc w:val="left"/>
      <w:pPr>
        <w:tabs>
          <w:tab w:val="num" w:pos="4320"/>
        </w:tabs>
        <w:ind w:left="4320" w:hanging="360"/>
      </w:pPr>
      <w:rPr>
        <w:rFonts w:ascii="Wingdings 3" w:hAnsi="Wingdings 3" w:hint="default"/>
      </w:rPr>
    </w:lvl>
    <w:lvl w:ilvl="6" w:tplc="0AE2CDA8" w:tentative="1">
      <w:start w:val="1"/>
      <w:numFmt w:val="bullet"/>
      <w:lvlText w:val=""/>
      <w:lvlJc w:val="left"/>
      <w:pPr>
        <w:tabs>
          <w:tab w:val="num" w:pos="5040"/>
        </w:tabs>
        <w:ind w:left="5040" w:hanging="360"/>
      </w:pPr>
      <w:rPr>
        <w:rFonts w:ascii="Wingdings 3" w:hAnsi="Wingdings 3" w:hint="default"/>
      </w:rPr>
    </w:lvl>
    <w:lvl w:ilvl="7" w:tplc="3F8E8BE6" w:tentative="1">
      <w:start w:val="1"/>
      <w:numFmt w:val="bullet"/>
      <w:lvlText w:val=""/>
      <w:lvlJc w:val="left"/>
      <w:pPr>
        <w:tabs>
          <w:tab w:val="num" w:pos="5760"/>
        </w:tabs>
        <w:ind w:left="5760" w:hanging="360"/>
      </w:pPr>
      <w:rPr>
        <w:rFonts w:ascii="Wingdings 3" w:hAnsi="Wingdings 3" w:hint="default"/>
      </w:rPr>
    </w:lvl>
    <w:lvl w:ilvl="8" w:tplc="9616573E"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41301394"/>
    <w:multiLevelType w:val="hybridMultilevel"/>
    <w:tmpl w:val="AECEA978"/>
    <w:lvl w:ilvl="0" w:tplc="D9CC01B6">
      <w:start w:val="1"/>
      <w:numFmt w:val="bullet"/>
      <w:lvlText w:val=""/>
      <w:lvlJc w:val="left"/>
      <w:pPr>
        <w:tabs>
          <w:tab w:val="num" w:pos="720"/>
        </w:tabs>
        <w:ind w:left="720" w:hanging="360"/>
      </w:pPr>
      <w:rPr>
        <w:rFonts w:ascii="Wingdings 3" w:hAnsi="Wingdings 3" w:hint="default"/>
      </w:rPr>
    </w:lvl>
    <w:lvl w:ilvl="1" w:tplc="E4F8B264" w:tentative="1">
      <w:start w:val="1"/>
      <w:numFmt w:val="bullet"/>
      <w:lvlText w:val=""/>
      <w:lvlJc w:val="left"/>
      <w:pPr>
        <w:tabs>
          <w:tab w:val="num" w:pos="1440"/>
        </w:tabs>
        <w:ind w:left="1440" w:hanging="360"/>
      </w:pPr>
      <w:rPr>
        <w:rFonts w:ascii="Wingdings 3" w:hAnsi="Wingdings 3" w:hint="default"/>
      </w:rPr>
    </w:lvl>
    <w:lvl w:ilvl="2" w:tplc="1FB6FA0E" w:tentative="1">
      <w:start w:val="1"/>
      <w:numFmt w:val="bullet"/>
      <w:lvlText w:val=""/>
      <w:lvlJc w:val="left"/>
      <w:pPr>
        <w:tabs>
          <w:tab w:val="num" w:pos="2160"/>
        </w:tabs>
        <w:ind w:left="2160" w:hanging="360"/>
      </w:pPr>
      <w:rPr>
        <w:rFonts w:ascii="Wingdings 3" w:hAnsi="Wingdings 3" w:hint="default"/>
      </w:rPr>
    </w:lvl>
    <w:lvl w:ilvl="3" w:tplc="959CE97E" w:tentative="1">
      <w:start w:val="1"/>
      <w:numFmt w:val="bullet"/>
      <w:lvlText w:val=""/>
      <w:lvlJc w:val="left"/>
      <w:pPr>
        <w:tabs>
          <w:tab w:val="num" w:pos="2880"/>
        </w:tabs>
        <w:ind w:left="2880" w:hanging="360"/>
      </w:pPr>
      <w:rPr>
        <w:rFonts w:ascii="Wingdings 3" w:hAnsi="Wingdings 3" w:hint="default"/>
      </w:rPr>
    </w:lvl>
    <w:lvl w:ilvl="4" w:tplc="06B6CE16" w:tentative="1">
      <w:start w:val="1"/>
      <w:numFmt w:val="bullet"/>
      <w:lvlText w:val=""/>
      <w:lvlJc w:val="left"/>
      <w:pPr>
        <w:tabs>
          <w:tab w:val="num" w:pos="3600"/>
        </w:tabs>
        <w:ind w:left="3600" w:hanging="360"/>
      </w:pPr>
      <w:rPr>
        <w:rFonts w:ascii="Wingdings 3" w:hAnsi="Wingdings 3" w:hint="default"/>
      </w:rPr>
    </w:lvl>
    <w:lvl w:ilvl="5" w:tplc="E21E18E8" w:tentative="1">
      <w:start w:val="1"/>
      <w:numFmt w:val="bullet"/>
      <w:lvlText w:val=""/>
      <w:lvlJc w:val="left"/>
      <w:pPr>
        <w:tabs>
          <w:tab w:val="num" w:pos="4320"/>
        </w:tabs>
        <w:ind w:left="4320" w:hanging="360"/>
      </w:pPr>
      <w:rPr>
        <w:rFonts w:ascii="Wingdings 3" w:hAnsi="Wingdings 3" w:hint="default"/>
      </w:rPr>
    </w:lvl>
    <w:lvl w:ilvl="6" w:tplc="F8A69740" w:tentative="1">
      <w:start w:val="1"/>
      <w:numFmt w:val="bullet"/>
      <w:lvlText w:val=""/>
      <w:lvlJc w:val="left"/>
      <w:pPr>
        <w:tabs>
          <w:tab w:val="num" w:pos="5040"/>
        </w:tabs>
        <w:ind w:left="5040" w:hanging="360"/>
      </w:pPr>
      <w:rPr>
        <w:rFonts w:ascii="Wingdings 3" w:hAnsi="Wingdings 3" w:hint="default"/>
      </w:rPr>
    </w:lvl>
    <w:lvl w:ilvl="7" w:tplc="13F04ACA" w:tentative="1">
      <w:start w:val="1"/>
      <w:numFmt w:val="bullet"/>
      <w:lvlText w:val=""/>
      <w:lvlJc w:val="left"/>
      <w:pPr>
        <w:tabs>
          <w:tab w:val="num" w:pos="5760"/>
        </w:tabs>
        <w:ind w:left="5760" w:hanging="360"/>
      </w:pPr>
      <w:rPr>
        <w:rFonts w:ascii="Wingdings 3" w:hAnsi="Wingdings 3" w:hint="default"/>
      </w:rPr>
    </w:lvl>
    <w:lvl w:ilvl="8" w:tplc="B9F20484"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64671"/>
    <w:multiLevelType w:val="hybridMultilevel"/>
    <w:tmpl w:val="5A525138"/>
    <w:lvl w:ilvl="0" w:tplc="216ED842">
      <w:start w:val="1"/>
      <w:numFmt w:val="bullet"/>
      <w:lvlText w:val=""/>
      <w:lvlJc w:val="left"/>
      <w:pPr>
        <w:tabs>
          <w:tab w:val="num" w:pos="720"/>
        </w:tabs>
        <w:ind w:left="720" w:hanging="360"/>
      </w:pPr>
      <w:rPr>
        <w:rFonts w:ascii="Wingdings 3" w:hAnsi="Wingdings 3" w:hint="default"/>
      </w:rPr>
    </w:lvl>
    <w:lvl w:ilvl="1" w:tplc="FD86A892" w:tentative="1">
      <w:start w:val="1"/>
      <w:numFmt w:val="bullet"/>
      <w:lvlText w:val=""/>
      <w:lvlJc w:val="left"/>
      <w:pPr>
        <w:tabs>
          <w:tab w:val="num" w:pos="1440"/>
        </w:tabs>
        <w:ind w:left="1440" w:hanging="360"/>
      </w:pPr>
      <w:rPr>
        <w:rFonts w:ascii="Wingdings 3" w:hAnsi="Wingdings 3" w:hint="default"/>
      </w:rPr>
    </w:lvl>
    <w:lvl w:ilvl="2" w:tplc="92067C90" w:tentative="1">
      <w:start w:val="1"/>
      <w:numFmt w:val="bullet"/>
      <w:lvlText w:val=""/>
      <w:lvlJc w:val="left"/>
      <w:pPr>
        <w:tabs>
          <w:tab w:val="num" w:pos="2160"/>
        </w:tabs>
        <w:ind w:left="2160" w:hanging="360"/>
      </w:pPr>
      <w:rPr>
        <w:rFonts w:ascii="Wingdings 3" w:hAnsi="Wingdings 3" w:hint="default"/>
      </w:rPr>
    </w:lvl>
    <w:lvl w:ilvl="3" w:tplc="42A4E334" w:tentative="1">
      <w:start w:val="1"/>
      <w:numFmt w:val="bullet"/>
      <w:lvlText w:val=""/>
      <w:lvlJc w:val="left"/>
      <w:pPr>
        <w:tabs>
          <w:tab w:val="num" w:pos="2880"/>
        </w:tabs>
        <w:ind w:left="2880" w:hanging="360"/>
      </w:pPr>
      <w:rPr>
        <w:rFonts w:ascii="Wingdings 3" w:hAnsi="Wingdings 3" w:hint="default"/>
      </w:rPr>
    </w:lvl>
    <w:lvl w:ilvl="4" w:tplc="C024CC3A" w:tentative="1">
      <w:start w:val="1"/>
      <w:numFmt w:val="bullet"/>
      <w:lvlText w:val=""/>
      <w:lvlJc w:val="left"/>
      <w:pPr>
        <w:tabs>
          <w:tab w:val="num" w:pos="3600"/>
        </w:tabs>
        <w:ind w:left="3600" w:hanging="360"/>
      </w:pPr>
      <w:rPr>
        <w:rFonts w:ascii="Wingdings 3" w:hAnsi="Wingdings 3" w:hint="default"/>
      </w:rPr>
    </w:lvl>
    <w:lvl w:ilvl="5" w:tplc="767E5EB2" w:tentative="1">
      <w:start w:val="1"/>
      <w:numFmt w:val="bullet"/>
      <w:lvlText w:val=""/>
      <w:lvlJc w:val="left"/>
      <w:pPr>
        <w:tabs>
          <w:tab w:val="num" w:pos="4320"/>
        </w:tabs>
        <w:ind w:left="4320" w:hanging="360"/>
      </w:pPr>
      <w:rPr>
        <w:rFonts w:ascii="Wingdings 3" w:hAnsi="Wingdings 3" w:hint="default"/>
      </w:rPr>
    </w:lvl>
    <w:lvl w:ilvl="6" w:tplc="52A4BBB4" w:tentative="1">
      <w:start w:val="1"/>
      <w:numFmt w:val="bullet"/>
      <w:lvlText w:val=""/>
      <w:lvlJc w:val="left"/>
      <w:pPr>
        <w:tabs>
          <w:tab w:val="num" w:pos="5040"/>
        </w:tabs>
        <w:ind w:left="5040" w:hanging="360"/>
      </w:pPr>
      <w:rPr>
        <w:rFonts w:ascii="Wingdings 3" w:hAnsi="Wingdings 3" w:hint="default"/>
      </w:rPr>
    </w:lvl>
    <w:lvl w:ilvl="7" w:tplc="9760A380" w:tentative="1">
      <w:start w:val="1"/>
      <w:numFmt w:val="bullet"/>
      <w:lvlText w:val=""/>
      <w:lvlJc w:val="left"/>
      <w:pPr>
        <w:tabs>
          <w:tab w:val="num" w:pos="5760"/>
        </w:tabs>
        <w:ind w:left="5760" w:hanging="360"/>
      </w:pPr>
      <w:rPr>
        <w:rFonts w:ascii="Wingdings 3" w:hAnsi="Wingdings 3" w:hint="default"/>
      </w:rPr>
    </w:lvl>
    <w:lvl w:ilvl="8" w:tplc="DC486D02"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4F7F0FCA"/>
    <w:multiLevelType w:val="hybridMultilevel"/>
    <w:tmpl w:val="C280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644EF6"/>
    <w:multiLevelType w:val="hybridMultilevel"/>
    <w:tmpl w:val="9DDA318E"/>
    <w:lvl w:ilvl="0" w:tplc="08090001">
      <w:start w:val="1"/>
      <w:numFmt w:val="bullet"/>
      <w:lvlText w:val=""/>
      <w:lvlJc w:val="left"/>
      <w:pPr>
        <w:ind w:left="720" w:hanging="360"/>
      </w:pPr>
      <w:rPr>
        <w:rFonts w:ascii="Symbol" w:hAnsi="Symbol" w:hint="default"/>
      </w:rPr>
    </w:lvl>
    <w:lvl w:ilvl="1" w:tplc="91E4443A">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6E71C1"/>
    <w:multiLevelType w:val="hybridMultilevel"/>
    <w:tmpl w:val="8DAEF4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4D7932"/>
    <w:multiLevelType w:val="hybridMultilevel"/>
    <w:tmpl w:val="945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A4CF4"/>
    <w:multiLevelType w:val="hybridMultilevel"/>
    <w:tmpl w:val="FB82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44F36"/>
    <w:multiLevelType w:val="multilevel"/>
    <w:tmpl w:val="29E2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7"/>
  </w:num>
  <w:num w:numId="3">
    <w:abstractNumId w:val="31"/>
  </w:num>
  <w:num w:numId="4">
    <w:abstractNumId w:val="23"/>
  </w:num>
  <w:num w:numId="5">
    <w:abstractNumId w:val="14"/>
  </w:num>
  <w:num w:numId="6">
    <w:abstractNumId w:val="30"/>
  </w:num>
  <w:num w:numId="7">
    <w:abstractNumId w:val="5"/>
  </w:num>
  <w:num w:numId="8">
    <w:abstractNumId w:val="27"/>
  </w:num>
  <w:num w:numId="9">
    <w:abstractNumId w:val="19"/>
  </w:num>
  <w:num w:numId="10">
    <w:abstractNumId w:val="8"/>
  </w:num>
  <w:num w:numId="11">
    <w:abstractNumId w:val="9"/>
  </w:num>
  <w:num w:numId="12">
    <w:abstractNumId w:val="15"/>
  </w:num>
  <w:num w:numId="13">
    <w:abstractNumId w:val="26"/>
  </w:num>
  <w:num w:numId="14">
    <w:abstractNumId w:val="6"/>
  </w:num>
  <w:num w:numId="15">
    <w:abstractNumId w:val="0"/>
  </w:num>
  <w:num w:numId="16">
    <w:abstractNumId w:val="13"/>
  </w:num>
  <w:num w:numId="17">
    <w:abstractNumId w:val="34"/>
  </w:num>
  <w:num w:numId="18">
    <w:abstractNumId w:val="1"/>
  </w:num>
  <w:num w:numId="19">
    <w:abstractNumId w:val="20"/>
  </w:num>
  <w:num w:numId="20">
    <w:abstractNumId w:val="35"/>
  </w:num>
  <w:num w:numId="21">
    <w:abstractNumId w:val="3"/>
  </w:num>
  <w:num w:numId="22">
    <w:abstractNumId w:val="7"/>
  </w:num>
  <w:num w:numId="23">
    <w:abstractNumId w:val="25"/>
  </w:num>
  <w:num w:numId="24">
    <w:abstractNumId w:val="33"/>
  </w:num>
  <w:num w:numId="25">
    <w:abstractNumId w:val="21"/>
  </w:num>
  <w:num w:numId="26">
    <w:abstractNumId w:val="10"/>
  </w:num>
  <w:num w:numId="27">
    <w:abstractNumId w:val="24"/>
  </w:num>
  <w:num w:numId="28">
    <w:abstractNumId w:val="2"/>
  </w:num>
  <w:num w:numId="29">
    <w:abstractNumId w:val="11"/>
  </w:num>
  <w:num w:numId="30">
    <w:abstractNumId w:val="29"/>
  </w:num>
  <w:num w:numId="31">
    <w:abstractNumId w:val="28"/>
  </w:num>
  <w:num w:numId="32">
    <w:abstractNumId w:val="22"/>
  </w:num>
  <w:num w:numId="33">
    <w:abstractNumId w:val="32"/>
  </w:num>
  <w:num w:numId="34">
    <w:abstractNumId w:val="18"/>
  </w:num>
  <w:num w:numId="35">
    <w:abstractNumId w:val="16"/>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C36"/>
    <w:rsid w:val="00017EDD"/>
    <w:rsid w:val="00021B5E"/>
    <w:rsid w:val="000258F9"/>
    <w:rsid w:val="00026B02"/>
    <w:rsid w:val="00030B5C"/>
    <w:rsid w:val="0003116F"/>
    <w:rsid w:val="0004182F"/>
    <w:rsid w:val="00050B00"/>
    <w:rsid w:val="00052B38"/>
    <w:rsid w:val="000549F4"/>
    <w:rsid w:val="000657AA"/>
    <w:rsid w:val="00072331"/>
    <w:rsid w:val="000750AE"/>
    <w:rsid w:val="000752FB"/>
    <w:rsid w:val="0007596A"/>
    <w:rsid w:val="00076BF8"/>
    <w:rsid w:val="000822E5"/>
    <w:rsid w:val="00090F3B"/>
    <w:rsid w:val="0009491C"/>
    <w:rsid w:val="000971FC"/>
    <w:rsid w:val="000A0E0E"/>
    <w:rsid w:val="000A24B7"/>
    <w:rsid w:val="000A2A3A"/>
    <w:rsid w:val="000A369D"/>
    <w:rsid w:val="000A492A"/>
    <w:rsid w:val="000B04FB"/>
    <w:rsid w:val="000C05D1"/>
    <w:rsid w:val="000C2080"/>
    <w:rsid w:val="000C2718"/>
    <w:rsid w:val="000C54DF"/>
    <w:rsid w:val="000D15CC"/>
    <w:rsid w:val="000D18D1"/>
    <w:rsid w:val="000D2F80"/>
    <w:rsid w:val="000D3B5C"/>
    <w:rsid w:val="000E413A"/>
    <w:rsid w:val="000E537B"/>
    <w:rsid w:val="000F01EF"/>
    <w:rsid w:val="000F30C6"/>
    <w:rsid w:val="000F5AA3"/>
    <w:rsid w:val="00100396"/>
    <w:rsid w:val="00100B5C"/>
    <w:rsid w:val="001106E9"/>
    <w:rsid w:val="0011367D"/>
    <w:rsid w:val="00115049"/>
    <w:rsid w:val="00124CA5"/>
    <w:rsid w:val="001338F7"/>
    <w:rsid w:val="00134F77"/>
    <w:rsid w:val="001409D0"/>
    <w:rsid w:val="00147381"/>
    <w:rsid w:val="00152E9D"/>
    <w:rsid w:val="00154487"/>
    <w:rsid w:val="00160299"/>
    <w:rsid w:val="00161E37"/>
    <w:rsid w:val="00161FCD"/>
    <w:rsid w:val="0016230F"/>
    <w:rsid w:val="0016236A"/>
    <w:rsid w:val="00170DCA"/>
    <w:rsid w:val="0017512A"/>
    <w:rsid w:val="00177233"/>
    <w:rsid w:val="00177E65"/>
    <w:rsid w:val="00183B3D"/>
    <w:rsid w:val="00184F8C"/>
    <w:rsid w:val="001911F9"/>
    <w:rsid w:val="00196958"/>
    <w:rsid w:val="001A1E39"/>
    <w:rsid w:val="001A24F3"/>
    <w:rsid w:val="001B1321"/>
    <w:rsid w:val="001B1EF4"/>
    <w:rsid w:val="001B405C"/>
    <w:rsid w:val="001B480F"/>
    <w:rsid w:val="001B5F45"/>
    <w:rsid w:val="001B7B01"/>
    <w:rsid w:val="001E1050"/>
    <w:rsid w:val="001E1E1F"/>
    <w:rsid w:val="001E2007"/>
    <w:rsid w:val="001E208D"/>
    <w:rsid w:val="001E57C1"/>
    <w:rsid w:val="001E5ECD"/>
    <w:rsid w:val="001E7161"/>
    <w:rsid w:val="001F07EF"/>
    <w:rsid w:val="001F50B6"/>
    <w:rsid w:val="001F6D7A"/>
    <w:rsid w:val="00201259"/>
    <w:rsid w:val="00207843"/>
    <w:rsid w:val="00221326"/>
    <w:rsid w:val="00225C3D"/>
    <w:rsid w:val="0022746E"/>
    <w:rsid w:val="00232474"/>
    <w:rsid w:val="002327C1"/>
    <w:rsid w:val="00235F71"/>
    <w:rsid w:val="002444CA"/>
    <w:rsid w:val="00247D31"/>
    <w:rsid w:val="002509E5"/>
    <w:rsid w:val="002534D7"/>
    <w:rsid w:val="00260DE6"/>
    <w:rsid w:val="00261455"/>
    <w:rsid w:val="00265BD7"/>
    <w:rsid w:val="002713E0"/>
    <w:rsid w:val="002721DA"/>
    <w:rsid w:val="00272332"/>
    <w:rsid w:val="00273934"/>
    <w:rsid w:val="00273FEE"/>
    <w:rsid w:val="0028204E"/>
    <w:rsid w:val="0028591B"/>
    <w:rsid w:val="00286B35"/>
    <w:rsid w:val="002878BF"/>
    <w:rsid w:val="00290DBD"/>
    <w:rsid w:val="0029106D"/>
    <w:rsid w:val="00291841"/>
    <w:rsid w:val="0029425B"/>
    <w:rsid w:val="002A24FD"/>
    <w:rsid w:val="002B6043"/>
    <w:rsid w:val="002C059C"/>
    <w:rsid w:val="002C2735"/>
    <w:rsid w:val="002C2CF0"/>
    <w:rsid w:val="002C2F4D"/>
    <w:rsid w:val="002C449B"/>
    <w:rsid w:val="002C59EA"/>
    <w:rsid w:val="002C6040"/>
    <w:rsid w:val="002C69A8"/>
    <w:rsid w:val="002D003A"/>
    <w:rsid w:val="002D53D0"/>
    <w:rsid w:val="002D5B3F"/>
    <w:rsid w:val="002E0450"/>
    <w:rsid w:val="002E20E1"/>
    <w:rsid w:val="002E272E"/>
    <w:rsid w:val="002E4CF3"/>
    <w:rsid w:val="002F360D"/>
    <w:rsid w:val="002F3E1B"/>
    <w:rsid w:val="002F5778"/>
    <w:rsid w:val="002F616C"/>
    <w:rsid w:val="003122AC"/>
    <w:rsid w:val="00316281"/>
    <w:rsid w:val="003223E0"/>
    <w:rsid w:val="00322E54"/>
    <w:rsid w:val="003277D2"/>
    <w:rsid w:val="00330654"/>
    <w:rsid w:val="00337016"/>
    <w:rsid w:val="003402D8"/>
    <w:rsid w:val="003417E5"/>
    <w:rsid w:val="003439EF"/>
    <w:rsid w:val="00345364"/>
    <w:rsid w:val="00345A4B"/>
    <w:rsid w:val="0035014F"/>
    <w:rsid w:val="00350868"/>
    <w:rsid w:val="00352C4A"/>
    <w:rsid w:val="00355F30"/>
    <w:rsid w:val="003562C8"/>
    <w:rsid w:val="0036059D"/>
    <w:rsid w:val="00362560"/>
    <w:rsid w:val="00363669"/>
    <w:rsid w:val="00364EA4"/>
    <w:rsid w:val="00365016"/>
    <w:rsid w:val="00372583"/>
    <w:rsid w:val="003732FD"/>
    <w:rsid w:val="003753B2"/>
    <w:rsid w:val="003757FD"/>
    <w:rsid w:val="00376559"/>
    <w:rsid w:val="003820CC"/>
    <w:rsid w:val="00382BAA"/>
    <w:rsid w:val="00383730"/>
    <w:rsid w:val="00384D73"/>
    <w:rsid w:val="003865B7"/>
    <w:rsid w:val="0039367D"/>
    <w:rsid w:val="00393EB6"/>
    <w:rsid w:val="003A3CE5"/>
    <w:rsid w:val="003A4D19"/>
    <w:rsid w:val="003A56C8"/>
    <w:rsid w:val="003A7BE4"/>
    <w:rsid w:val="003B2E61"/>
    <w:rsid w:val="003B366F"/>
    <w:rsid w:val="003B3F9D"/>
    <w:rsid w:val="003B641C"/>
    <w:rsid w:val="003B6C95"/>
    <w:rsid w:val="003C2C69"/>
    <w:rsid w:val="003C42BF"/>
    <w:rsid w:val="003D2ED6"/>
    <w:rsid w:val="003D5F1E"/>
    <w:rsid w:val="003D76C1"/>
    <w:rsid w:val="003E29E6"/>
    <w:rsid w:val="003E5751"/>
    <w:rsid w:val="003E71BF"/>
    <w:rsid w:val="003E73EE"/>
    <w:rsid w:val="003F4678"/>
    <w:rsid w:val="004046A9"/>
    <w:rsid w:val="00404C50"/>
    <w:rsid w:val="00406F2C"/>
    <w:rsid w:val="00410F4A"/>
    <w:rsid w:val="00415FCA"/>
    <w:rsid w:val="004172F3"/>
    <w:rsid w:val="004177DF"/>
    <w:rsid w:val="00423934"/>
    <w:rsid w:val="00426244"/>
    <w:rsid w:val="00431106"/>
    <w:rsid w:val="00432431"/>
    <w:rsid w:val="00432E92"/>
    <w:rsid w:val="004346B2"/>
    <w:rsid w:val="00440045"/>
    <w:rsid w:val="00441BEC"/>
    <w:rsid w:val="0044468E"/>
    <w:rsid w:val="00444771"/>
    <w:rsid w:val="00446199"/>
    <w:rsid w:val="00451810"/>
    <w:rsid w:val="0045414F"/>
    <w:rsid w:val="00470A38"/>
    <w:rsid w:val="00474222"/>
    <w:rsid w:val="00474676"/>
    <w:rsid w:val="00477880"/>
    <w:rsid w:val="004874DE"/>
    <w:rsid w:val="004909DB"/>
    <w:rsid w:val="004933F8"/>
    <w:rsid w:val="004964C2"/>
    <w:rsid w:val="004A289D"/>
    <w:rsid w:val="004B5334"/>
    <w:rsid w:val="004B6C14"/>
    <w:rsid w:val="004B6FD1"/>
    <w:rsid w:val="004C14CE"/>
    <w:rsid w:val="004C5273"/>
    <w:rsid w:val="004C6763"/>
    <w:rsid w:val="004C7366"/>
    <w:rsid w:val="004D0384"/>
    <w:rsid w:val="004D5E9B"/>
    <w:rsid w:val="004D63D9"/>
    <w:rsid w:val="004E0702"/>
    <w:rsid w:val="004E2389"/>
    <w:rsid w:val="004E6585"/>
    <w:rsid w:val="004E67D3"/>
    <w:rsid w:val="004F6D14"/>
    <w:rsid w:val="004F7681"/>
    <w:rsid w:val="00501B6A"/>
    <w:rsid w:val="0050249F"/>
    <w:rsid w:val="00504F57"/>
    <w:rsid w:val="00506398"/>
    <w:rsid w:val="00511EEB"/>
    <w:rsid w:val="005121D1"/>
    <w:rsid w:val="00514480"/>
    <w:rsid w:val="005200BE"/>
    <w:rsid w:val="005244FD"/>
    <w:rsid w:val="00524566"/>
    <w:rsid w:val="00524A72"/>
    <w:rsid w:val="00525BAD"/>
    <w:rsid w:val="005276A4"/>
    <w:rsid w:val="00527E60"/>
    <w:rsid w:val="00530BEF"/>
    <w:rsid w:val="00541408"/>
    <w:rsid w:val="005453A9"/>
    <w:rsid w:val="00545FCF"/>
    <w:rsid w:val="0055000A"/>
    <w:rsid w:val="00551F6A"/>
    <w:rsid w:val="00552351"/>
    <w:rsid w:val="00552FBB"/>
    <w:rsid w:val="00556860"/>
    <w:rsid w:val="00557E4D"/>
    <w:rsid w:val="00561CD1"/>
    <w:rsid w:val="00561F00"/>
    <w:rsid w:val="00562C4E"/>
    <w:rsid w:val="00562DEC"/>
    <w:rsid w:val="005630BC"/>
    <w:rsid w:val="0056658C"/>
    <w:rsid w:val="005678FD"/>
    <w:rsid w:val="0057085B"/>
    <w:rsid w:val="00572E22"/>
    <w:rsid w:val="00576AB4"/>
    <w:rsid w:val="00577917"/>
    <w:rsid w:val="00577973"/>
    <w:rsid w:val="00587D1F"/>
    <w:rsid w:val="00590667"/>
    <w:rsid w:val="005914D8"/>
    <w:rsid w:val="005926DE"/>
    <w:rsid w:val="005969E2"/>
    <w:rsid w:val="005A1689"/>
    <w:rsid w:val="005B58A1"/>
    <w:rsid w:val="005B61CD"/>
    <w:rsid w:val="005B691E"/>
    <w:rsid w:val="005C37A2"/>
    <w:rsid w:val="005C5032"/>
    <w:rsid w:val="005C7962"/>
    <w:rsid w:val="005D1D58"/>
    <w:rsid w:val="005D432C"/>
    <w:rsid w:val="005D53E2"/>
    <w:rsid w:val="005D72BB"/>
    <w:rsid w:val="005E090E"/>
    <w:rsid w:val="005E285E"/>
    <w:rsid w:val="005E470F"/>
    <w:rsid w:val="005E72F8"/>
    <w:rsid w:val="005F0579"/>
    <w:rsid w:val="005F2112"/>
    <w:rsid w:val="005F24C2"/>
    <w:rsid w:val="005F2F71"/>
    <w:rsid w:val="005F3A53"/>
    <w:rsid w:val="005F7798"/>
    <w:rsid w:val="00602DF1"/>
    <w:rsid w:val="006062A3"/>
    <w:rsid w:val="006062E7"/>
    <w:rsid w:val="00607673"/>
    <w:rsid w:val="00610E08"/>
    <w:rsid w:val="006140BF"/>
    <w:rsid w:val="006161BE"/>
    <w:rsid w:val="00620787"/>
    <w:rsid w:val="00620A5A"/>
    <w:rsid w:val="00625B1D"/>
    <w:rsid w:val="00632434"/>
    <w:rsid w:val="0063478F"/>
    <w:rsid w:val="006379DF"/>
    <w:rsid w:val="00644256"/>
    <w:rsid w:val="006573A0"/>
    <w:rsid w:val="00661004"/>
    <w:rsid w:val="00661153"/>
    <w:rsid w:val="00661D6F"/>
    <w:rsid w:val="006628E9"/>
    <w:rsid w:val="00665A18"/>
    <w:rsid w:val="0066725E"/>
    <w:rsid w:val="006716C7"/>
    <w:rsid w:val="006727D9"/>
    <w:rsid w:val="00676E75"/>
    <w:rsid w:val="00681208"/>
    <w:rsid w:val="00681FA9"/>
    <w:rsid w:val="00682EF9"/>
    <w:rsid w:val="00686176"/>
    <w:rsid w:val="00686DC7"/>
    <w:rsid w:val="00690BC5"/>
    <w:rsid w:val="0069133D"/>
    <w:rsid w:val="00691EA9"/>
    <w:rsid w:val="00692D53"/>
    <w:rsid w:val="006934D4"/>
    <w:rsid w:val="006A21BB"/>
    <w:rsid w:val="006A2D6E"/>
    <w:rsid w:val="006A6DC3"/>
    <w:rsid w:val="006B7206"/>
    <w:rsid w:val="006B7B6F"/>
    <w:rsid w:val="006C0B3F"/>
    <w:rsid w:val="006C0CA4"/>
    <w:rsid w:val="006C0CCE"/>
    <w:rsid w:val="006C5A73"/>
    <w:rsid w:val="006D1464"/>
    <w:rsid w:val="006D49ED"/>
    <w:rsid w:val="006D52F2"/>
    <w:rsid w:val="006D55CE"/>
    <w:rsid w:val="006D637A"/>
    <w:rsid w:val="006D6F24"/>
    <w:rsid w:val="006E2FF6"/>
    <w:rsid w:val="006E59E1"/>
    <w:rsid w:val="006F0F95"/>
    <w:rsid w:val="006F45BF"/>
    <w:rsid w:val="006F4B02"/>
    <w:rsid w:val="006F51D0"/>
    <w:rsid w:val="006F60E0"/>
    <w:rsid w:val="00702F71"/>
    <w:rsid w:val="00707284"/>
    <w:rsid w:val="007111A5"/>
    <w:rsid w:val="00711EB6"/>
    <w:rsid w:val="007148E6"/>
    <w:rsid w:val="00714F90"/>
    <w:rsid w:val="00715CBC"/>
    <w:rsid w:val="00716386"/>
    <w:rsid w:val="00723490"/>
    <w:rsid w:val="00725A3F"/>
    <w:rsid w:val="00730FB3"/>
    <w:rsid w:val="007366DF"/>
    <w:rsid w:val="00737A43"/>
    <w:rsid w:val="00746F66"/>
    <w:rsid w:val="00747BF1"/>
    <w:rsid w:val="00750FCF"/>
    <w:rsid w:val="007573D5"/>
    <w:rsid w:val="00757839"/>
    <w:rsid w:val="007608AF"/>
    <w:rsid w:val="007628D0"/>
    <w:rsid w:val="007651A6"/>
    <w:rsid w:val="00766A79"/>
    <w:rsid w:val="00770C81"/>
    <w:rsid w:val="007824C5"/>
    <w:rsid w:val="00782D1F"/>
    <w:rsid w:val="007833D8"/>
    <w:rsid w:val="00791024"/>
    <w:rsid w:val="00793458"/>
    <w:rsid w:val="00793F0A"/>
    <w:rsid w:val="007A2657"/>
    <w:rsid w:val="007A29B9"/>
    <w:rsid w:val="007A70F6"/>
    <w:rsid w:val="007C3304"/>
    <w:rsid w:val="007C3FC5"/>
    <w:rsid w:val="007C682C"/>
    <w:rsid w:val="007C71BD"/>
    <w:rsid w:val="007D2385"/>
    <w:rsid w:val="007D7349"/>
    <w:rsid w:val="007E7692"/>
    <w:rsid w:val="007F214F"/>
    <w:rsid w:val="00800069"/>
    <w:rsid w:val="008042F0"/>
    <w:rsid w:val="00815453"/>
    <w:rsid w:val="008310A0"/>
    <w:rsid w:val="008319AD"/>
    <w:rsid w:val="00835D29"/>
    <w:rsid w:val="008424F3"/>
    <w:rsid w:val="00842E7F"/>
    <w:rsid w:val="00845D7F"/>
    <w:rsid w:val="00852933"/>
    <w:rsid w:val="008545B7"/>
    <w:rsid w:val="008566E5"/>
    <w:rsid w:val="008566FE"/>
    <w:rsid w:val="008605B5"/>
    <w:rsid w:val="00865B46"/>
    <w:rsid w:val="00870CD1"/>
    <w:rsid w:val="00875416"/>
    <w:rsid w:val="00875D2E"/>
    <w:rsid w:val="00876617"/>
    <w:rsid w:val="008814BB"/>
    <w:rsid w:val="008829BF"/>
    <w:rsid w:val="00884E90"/>
    <w:rsid w:val="00891CAA"/>
    <w:rsid w:val="00894549"/>
    <w:rsid w:val="00896134"/>
    <w:rsid w:val="00896595"/>
    <w:rsid w:val="00896B54"/>
    <w:rsid w:val="008A1687"/>
    <w:rsid w:val="008A62BC"/>
    <w:rsid w:val="008A6E69"/>
    <w:rsid w:val="008B222F"/>
    <w:rsid w:val="008B43E7"/>
    <w:rsid w:val="008C4C5C"/>
    <w:rsid w:val="008C7580"/>
    <w:rsid w:val="008D1A3F"/>
    <w:rsid w:val="008D4DE5"/>
    <w:rsid w:val="008D763F"/>
    <w:rsid w:val="008E076F"/>
    <w:rsid w:val="008F036F"/>
    <w:rsid w:val="008F082F"/>
    <w:rsid w:val="008F1308"/>
    <w:rsid w:val="008F1762"/>
    <w:rsid w:val="008F4570"/>
    <w:rsid w:val="008F4B73"/>
    <w:rsid w:val="008F78C2"/>
    <w:rsid w:val="00904568"/>
    <w:rsid w:val="00906E5B"/>
    <w:rsid w:val="00911394"/>
    <w:rsid w:val="00923EF2"/>
    <w:rsid w:val="00925A7D"/>
    <w:rsid w:val="00926D25"/>
    <w:rsid w:val="00926E9D"/>
    <w:rsid w:val="009315A0"/>
    <w:rsid w:val="009323A8"/>
    <w:rsid w:val="00932C6E"/>
    <w:rsid w:val="00933F10"/>
    <w:rsid w:val="009433C5"/>
    <w:rsid w:val="00944A19"/>
    <w:rsid w:val="00960111"/>
    <w:rsid w:val="009636A5"/>
    <w:rsid w:val="00965881"/>
    <w:rsid w:val="009759EB"/>
    <w:rsid w:val="00981BE8"/>
    <w:rsid w:val="00983F64"/>
    <w:rsid w:val="00986FDA"/>
    <w:rsid w:val="009871FF"/>
    <w:rsid w:val="00990799"/>
    <w:rsid w:val="00991535"/>
    <w:rsid w:val="00995D51"/>
    <w:rsid w:val="009A0631"/>
    <w:rsid w:val="009A3533"/>
    <w:rsid w:val="009A68C9"/>
    <w:rsid w:val="009A7A5C"/>
    <w:rsid w:val="009B0E13"/>
    <w:rsid w:val="009B10ED"/>
    <w:rsid w:val="009B5062"/>
    <w:rsid w:val="009B54F2"/>
    <w:rsid w:val="009B5BC3"/>
    <w:rsid w:val="009C29C6"/>
    <w:rsid w:val="009C3DBD"/>
    <w:rsid w:val="009C53E3"/>
    <w:rsid w:val="009D3C27"/>
    <w:rsid w:val="009D3EA4"/>
    <w:rsid w:val="009D55CB"/>
    <w:rsid w:val="009D649C"/>
    <w:rsid w:val="009E36E0"/>
    <w:rsid w:val="009E4BC1"/>
    <w:rsid w:val="009F0F12"/>
    <w:rsid w:val="009F284D"/>
    <w:rsid w:val="009F5CB2"/>
    <w:rsid w:val="009F6D3F"/>
    <w:rsid w:val="00A00FAC"/>
    <w:rsid w:val="00A03BB8"/>
    <w:rsid w:val="00A126FE"/>
    <w:rsid w:val="00A1611E"/>
    <w:rsid w:val="00A16E98"/>
    <w:rsid w:val="00A26C36"/>
    <w:rsid w:val="00A3505D"/>
    <w:rsid w:val="00A4036F"/>
    <w:rsid w:val="00A406E5"/>
    <w:rsid w:val="00A40EEC"/>
    <w:rsid w:val="00A4202D"/>
    <w:rsid w:val="00A4641C"/>
    <w:rsid w:val="00A55487"/>
    <w:rsid w:val="00A55876"/>
    <w:rsid w:val="00A56CCA"/>
    <w:rsid w:val="00A67FB1"/>
    <w:rsid w:val="00A76F7F"/>
    <w:rsid w:val="00A7773A"/>
    <w:rsid w:val="00A833C5"/>
    <w:rsid w:val="00A843A8"/>
    <w:rsid w:val="00A85BFE"/>
    <w:rsid w:val="00A90EFB"/>
    <w:rsid w:val="00AA6044"/>
    <w:rsid w:val="00AA645A"/>
    <w:rsid w:val="00AA7FD8"/>
    <w:rsid w:val="00AB2811"/>
    <w:rsid w:val="00AB3E29"/>
    <w:rsid w:val="00AB4212"/>
    <w:rsid w:val="00AB6FE7"/>
    <w:rsid w:val="00AB7AD7"/>
    <w:rsid w:val="00AC37D8"/>
    <w:rsid w:val="00AC3B74"/>
    <w:rsid w:val="00AC7221"/>
    <w:rsid w:val="00AD2430"/>
    <w:rsid w:val="00AD5E9D"/>
    <w:rsid w:val="00AD7A68"/>
    <w:rsid w:val="00AE21A2"/>
    <w:rsid w:val="00AE41A6"/>
    <w:rsid w:val="00AF0791"/>
    <w:rsid w:val="00AF0E34"/>
    <w:rsid w:val="00AF271D"/>
    <w:rsid w:val="00AF54AC"/>
    <w:rsid w:val="00AF56C2"/>
    <w:rsid w:val="00AF6C21"/>
    <w:rsid w:val="00AF7812"/>
    <w:rsid w:val="00B002CF"/>
    <w:rsid w:val="00B004E6"/>
    <w:rsid w:val="00B0744D"/>
    <w:rsid w:val="00B119C6"/>
    <w:rsid w:val="00B13D38"/>
    <w:rsid w:val="00B1671A"/>
    <w:rsid w:val="00B24690"/>
    <w:rsid w:val="00B26039"/>
    <w:rsid w:val="00B26245"/>
    <w:rsid w:val="00B36F86"/>
    <w:rsid w:val="00B50EA8"/>
    <w:rsid w:val="00B551FD"/>
    <w:rsid w:val="00B64082"/>
    <w:rsid w:val="00B72325"/>
    <w:rsid w:val="00B76860"/>
    <w:rsid w:val="00B804CC"/>
    <w:rsid w:val="00B806AD"/>
    <w:rsid w:val="00B8081B"/>
    <w:rsid w:val="00B80927"/>
    <w:rsid w:val="00B81AD3"/>
    <w:rsid w:val="00B829D8"/>
    <w:rsid w:val="00B84B5B"/>
    <w:rsid w:val="00B85EBA"/>
    <w:rsid w:val="00B86446"/>
    <w:rsid w:val="00B87C92"/>
    <w:rsid w:val="00B92300"/>
    <w:rsid w:val="00BA1176"/>
    <w:rsid w:val="00BA13CC"/>
    <w:rsid w:val="00BB30CD"/>
    <w:rsid w:val="00BC298F"/>
    <w:rsid w:val="00BC49F0"/>
    <w:rsid w:val="00BC4E5A"/>
    <w:rsid w:val="00BC68BD"/>
    <w:rsid w:val="00BC7055"/>
    <w:rsid w:val="00BD6C98"/>
    <w:rsid w:val="00BE0B01"/>
    <w:rsid w:val="00BE3353"/>
    <w:rsid w:val="00BE593B"/>
    <w:rsid w:val="00BE7046"/>
    <w:rsid w:val="00BE79C7"/>
    <w:rsid w:val="00BF3CB5"/>
    <w:rsid w:val="00BF3D3E"/>
    <w:rsid w:val="00BF416F"/>
    <w:rsid w:val="00C01245"/>
    <w:rsid w:val="00C01A3F"/>
    <w:rsid w:val="00C03C94"/>
    <w:rsid w:val="00C059CD"/>
    <w:rsid w:val="00C05B86"/>
    <w:rsid w:val="00C073F1"/>
    <w:rsid w:val="00C07A48"/>
    <w:rsid w:val="00C07F8F"/>
    <w:rsid w:val="00C1134B"/>
    <w:rsid w:val="00C1285B"/>
    <w:rsid w:val="00C12C8A"/>
    <w:rsid w:val="00C130C7"/>
    <w:rsid w:val="00C1361B"/>
    <w:rsid w:val="00C14E1F"/>
    <w:rsid w:val="00C2382A"/>
    <w:rsid w:val="00C315AF"/>
    <w:rsid w:val="00C31801"/>
    <w:rsid w:val="00C36D9A"/>
    <w:rsid w:val="00C42502"/>
    <w:rsid w:val="00C44A72"/>
    <w:rsid w:val="00C45680"/>
    <w:rsid w:val="00C515E8"/>
    <w:rsid w:val="00C575E7"/>
    <w:rsid w:val="00C57C32"/>
    <w:rsid w:val="00C6029B"/>
    <w:rsid w:val="00C61FC2"/>
    <w:rsid w:val="00C656BB"/>
    <w:rsid w:val="00C700C9"/>
    <w:rsid w:val="00C705F9"/>
    <w:rsid w:val="00C71744"/>
    <w:rsid w:val="00C71FD4"/>
    <w:rsid w:val="00C80F0F"/>
    <w:rsid w:val="00C84B06"/>
    <w:rsid w:val="00C85D3F"/>
    <w:rsid w:val="00C8667A"/>
    <w:rsid w:val="00C93BCB"/>
    <w:rsid w:val="00C95E5A"/>
    <w:rsid w:val="00CA5AE5"/>
    <w:rsid w:val="00CB032D"/>
    <w:rsid w:val="00CB096E"/>
    <w:rsid w:val="00CB159C"/>
    <w:rsid w:val="00CB51C2"/>
    <w:rsid w:val="00CC241A"/>
    <w:rsid w:val="00CC30AA"/>
    <w:rsid w:val="00CC3893"/>
    <w:rsid w:val="00CD494B"/>
    <w:rsid w:val="00CD5515"/>
    <w:rsid w:val="00CD671B"/>
    <w:rsid w:val="00CD7822"/>
    <w:rsid w:val="00CE4035"/>
    <w:rsid w:val="00CE65AB"/>
    <w:rsid w:val="00CF0799"/>
    <w:rsid w:val="00CF37E1"/>
    <w:rsid w:val="00CF4266"/>
    <w:rsid w:val="00CF49B4"/>
    <w:rsid w:val="00D02352"/>
    <w:rsid w:val="00D03E11"/>
    <w:rsid w:val="00D07E2C"/>
    <w:rsid w:val="00D17DED"/>
    <w:rsid w:val="00D223D4"/>
    <w:rsid w:val="00D22D9C"/>
    <w:rsid w:val="00D241F1"/>
    <w:rsid w:val="00D27303"/>
    <w:rsid w:val="00D275CB"/>
    <w:rsid w:val="00D304FB"/>
    <w:rsid w:val="00D30DFA"/>
    <w:rsid w:val="00D32363"/>
    <w:rsid w:val="00D33983"/>
    <w:rsid w:val="00D33E7A"/>
    <w:rsid w:val="00D42817"/>
    <w:rsid w:val="00D463A5"/>
    <w:rsid w:val="00D46727"/>
    <w:rsid w:val="00D4710D"/>
    <w:rsid w:val="00D47D25"/>
    <w:rsid w:val="00D525AF"/>
    <w:rsid w:val="00D62620"/>
    <w:rsid w:val="00D62ACD"/>
    <w:rsid w:val="00D71925"/>
    <w:rsid w:val="00D72C0B"/>
    <w:rsid w:val="00D741F0"/>
    <w:rsid w:val="00D82CE8"/>
    <w:rsid w:val="00D85A1D"/>
    <w:rsid w:val="00D9129C"/>
    <w:rsid w:val="00D914FA"/>
    <w:rsid w:val="00D92C40"/>
    <w:rsid w:val="00D93442"/>
    <w:rsid w:val="00DA1DD5"/>
    <w:rsid w:val="00DA36EE"/>
    <w:rsid w:val="00DA72F9"/>
    <w:rsid w:val="00DA787F"/>
    <w:rsid w:val="00DB116D"/>
    <w:rsid w:val="00DB4D5F"/>
    <w:rsid w:val="00DC2A45"/>
    <w:rsid w:val="00DC3929"/>
    <w:rsid w:val="00DC4E38"/>
    <w:rsid w:val="00DC798D"/>
    <w:rsid w:val="00DD17CC"/>
    <w:rsid w:val="00DD4DC0"/>
    <w:rsid w:val="00DD6018"/>
    <w:rsid w:val="00DE217A"/>
    <w:rsid w:val="00DE38F0"/>
    <w:rsid w:val="00DF321B"/>
    <w:rsid w:val="00DF38CC"/>
    <w:rsid w:val="00DF40AE"/>
    <w:rsid w:val="00DF51BC"/>
    <w:rsid w:val="00E0016F"/>
    <w:rsid w:val="00E009E8"/>
    <w:rsid w:val="00E20A55"/>
    <w:rsid w:val="00E22995"/>
    <w:rsid w:val="00E230E0"/>
    <w:rsid w:val="00E24F0B"/>
    <w:rsid w:val="00E27F15"/>
    <w:rsid w:val="00E3762E"/>
    <w:rsid w:val="00E51609"/>
    <w:rsid w:val="00E51AAC"/>
    <w:rsid w:val="00E53D19"/>
    <w:rsid w:val="00E66CC0"/>
    <w:rsid w:val="00E70B5B"/>
    <w:rsid w:val="00E728A9"/>
    <w:rsid w:val="00E73E31"/>
    <w:rsid w:val="00E77A48"/>
    <w:rsid w:val="00E807D9"/>
    <w:rsid w:val="00E862B7"/>
    <w:rsid w:val="00E9571F"/>
    <w:rsid w:val="00E95FDB"/>
    <w:rsid w:val="00EA0F4E"/>
    <w:rsid w:val="00EA295B"/>
    <w:rsid w:val="00EA3B9B"/>
    <w:rsid w:val="00EA5169"/>
    <w:rsid w:val="00EA5AE5"/>
    <w:rsid w:val="00EA6801"/>
    <w:rsid w:val="00EA7339"/>
    <w:rsid w:val="00EB1FD2"/>
    <w:rsid w:val="00EB375A"/>
    <w:rsid w:val="00EB4F96"/>
    <w:rsid w:val="00EB6FB3"/>
    <w:rsid w:val="00EC43DC"/>
    <w:rsid w:val="00EC5440"/>
    <w:rsid w:val="00EC68AB"/>
    <w:rsid w:val="00ED150C"/>
    <w:rsid w:val="00ED1BDD"/>
    <w:rsid w:val="00ED66D8"/>
    <w:rsid w:val="00ED7072"/>
    <w:rsid w:val="00EE0218"/>
    <w:rsid w:val="00EE3132"/>
    <w:rsid w:val="00EE3D9D"/>
    <w:rsid w:val="00EE431D"/>
    <w:rsid w:val="00EE6F25"/>
    <w:rsid w:val="00EF1BA7"/>
    <w:rsid w:val="00EF651F"/>
    <w:rsid w:val="00F0062C"/>
    <w:rsid w:val="00F02126"/>
    <w:rsid w:val="00F03D85"/>
    <w:rsid w:val="00F07C8C"/>
    <w:rsid w:val="00F13A83"/>
    <w:rsid w:val="00F23DD1"/>
    <w:rsid w:val="00F249F1"/>
    <w:rsid w:val="00F24BCE"/>
    <w:rsid w:val="00F25873"/>
    <w:rsid w:val="00F25B9D"/>
    <w:rsid w:val="00F2664E"/>
    <w:rsid w:val="00F31163"/>
    <w:rsid w:val="00F31ABC"/>
    <w:rsid w:val="00F31C04"/>
    <w:rsid w:val="00F3341F"/>
    <w:rsid w:val="00F353D8"/>
    <w:rsid w:val="00F42C2B"/>
    <w:rsid w:val="00F4328F"/>
    <w:rsid w:val="00F442A7"/>
    <w:rsid w:val="00F472B8"/>
    <w:rsid w:val="00F515EF"/>
    <w:rsid w:val="00F544E5"/>
    <w:rsid w:val="00F57A89"/>
    <w:rsid w:val="00F61A20"/>
    <w:rsid w:val="00F63DD9"/>
    <w:rsid w:val="00F656E3"/>
    <w:rsid w:val="00F65767"/>
    <w:rsid w:val="00F661EA"/>
    <w:rsid w:val="00F66489"/>
    <w:rsid w:val="00F67644"/>
    <w:rsid w:val="00F6765A"/>
    <w:rsid w:val="00F67694"/>
    <w:rsid w:val="00F71635"/>
    <w:rsid w:val="00F71DCD"/>
    <w:rsid w:val="00F73F9F"/>
    <w:rsid w:val="00F8381F"/>
    <w:rsid w:val="00F84DA2"/>
    <w:rsid w:val="00F855AD"/>
    <w:rsid w:val="00F860F1"/>
    <w:rsid w:val="00FA04CD"/>
    <w:rsid w:val="00FA15CF"/>
    <w:rsid w:val="00FA25F5"/>
    <w:rsid w:val="00FA2810"/>
    <w:rsid w:val="00FA5F8F"/>
    <w:rsid w:val="00FA68F8"/>
    <w:rsid w:val="00FB08A6"/>
    <w:rsid w:val="00FB1DC0"/>
    <w:rsid w:val="00FB3B4E"/>
    <w:rsid w:val="00FB4521"/>
    <w:rsid w:val="00FB4F84"/>
    <w:rsid w:val="00FB5CF8"/>
    <w:rsid w:val="00FB5EFE"/>
    <w:rsid w:val="00FC1523"/>
    <w:rsid w:val="00FD4497"/>
    <w:rsid w:val="00FE2491"/>
    <w:rsid w:val="00FF273B"/>
    <w:rsid w:val="00FF3249"/>
    <w:rsid w:val="00FF564C"/>
    <w:rsid w:val="00FF5D0D"/>
    <w:rsid w:val="7B66251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12572BC3"/>
  <w15:docId w15:val="{8652AC05-6923-45BE-9ECE-5507F30D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 w:type="paragraph" w:styleId="BodyText">
    <w:name w:val="Body Text"/>
    <w:basedOn w:val="Normal"/>
    <w:link w:val="BodyTextChar"/>
    <w:unhideWhenUsed/>
    <w:rsid w:val="00750FCF"/>
    <w:pPr>
      <w:spacing w:after="120"/>
    </w:pPr>
  </w:style>
  <w:style w:type="character" w:customStyle="1" w:styleId="BodyTextChar">
    <w:name w:val="Body Text Char"/>
    <w:basedOn w:val="DefaultParagraphFont"/>
    <w:link w:val="BodyText"/>
    <w:rsid w:val="00750FCF"/>
    <w:rPr>
      <w:lang w:eastAsia="en-GB"/>
    </w:rPr>
  </w:style>
  <w:style w:type="paragraph" w:customStyle="1" w:styleId="activity">
    <w:name w:val="activity"/>
    <w:basedOn w:val="Normal"/>
    <w:rsid w:val="00C57C32"/>
    <w:pPr>
      <w:spacing w:before="100" w:beforeAutospacing="1" w:after="100" w:afterAutospacing="1"/>
    </w:pPr>
    <w:rPr>
      <w:sz w:val="24"/>
      <w:szCs w:val="24"/>
    </w:rPr>
  </w:style>
  <w:style w:type="character" w:customStyle="1" w:styleId="activitytitle">
    <w:name w:val="activitytitle"/>
    <w:basedOn w:val="DefaultParagraphFont"/>
    <w:rsid w:val="00C57C32"/>
  </w:style>
  <w:style w:type="character" w:styleId="FollowedHyperlink">
    <w:name w:val="FollowedHyperlink"/>
    <w:basedOn w:val="DefaultParagraphFont"/>
    <w:semiHidden/>
    <w:unhideWhenUsed/>
    <w:rsid w:val="00C57C32"/>
    <w:rPr>
      <w:color w:val="800080" w:themeColor="followedHyperlink"/>
      <w:u w:val="single"/>
    </w:rPr>
  </w:style>
  <w:style w:type="character" w:styleId="UnresolvedMention">
    <w:name w:val="Unresolved Mention"/>
    <w:basedOn w:val="DefaultParagraphFont"/>
    <w:uiPriority w:val="99"/>
    <w:semiHidden/>
    <w:unhideWhenUsed/>
    <w:rsid w:val="00665A18"/>
    <w:rPr>
      <w:color w:val="605E5C"/>
      <w:shd w:val="clear" w:color="auto" w:fill="E1DFDD"/>
    </w:rPr>
  </w:style>
  <w:style w:type="character" w:customStyle="1" w:styleId="authors">
    <w:name w:val="authors"/>
    <w:basedOn w:val="DefaultParagraphFont"/>
    <w:rsid w:val="00A1611E"/>
  </w:style>
  <w:style w:type="character" w:customStyle="1" w:styleId="date">
    <w:name w:val="date"/>
    <w:basedOn w:val="DefaultParagraphFont"/>
    <w:rsid w:val="00A1611E"/>
  </w:style>
  <w:style w:type="character" w:customStyle="1" w:styleId="arttitle">
    <w:name w:val="art_title"/>
    <w:basedOn w:val="DefaultParagraphFont"/>
    <w:rsid w:val="00A1611E"/>
  </w:style>
  <w:style w:type="character" w:customStyle="1" w:styleId="serialtitle">
    <w:name w:val="serial_title"/>
    <w:basedOn w:val="DefaultParagraphFont"/>
    <w:rsid w:val="00A1611E"/>
  </w:style>
  <w:style w:type="character" w:customStyle="1" w:styleId="volumeissue">
    <w:name w:val="volume_issue"/>
    <w:basedOn w:val="DefaultParagraphFont"/>
    <w:rsid w:val="00A1611E"/>
  </w:style>
  <w:style w:type="character" w:customStyle="1" w:styleId="pagerange">
    <w:name w:val="page_range"/>
    <w:basedOn w:val="DefaultParagraphFont"/>
    <w:rsid w:val="00A16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3114">
      <w:bodyDiv w:val="1"/>
      <w:marLeft w:val="0"/>
      <w:marRight w:val="0"/>
      <w:marTop w:val="0"/>
      <w:marBottom w:val="0"/>
      <w:divBdr>
        <w:top w:val="none" w:sz="0" w:space="0" w:color="auto"/>
        <w:left w:val="none" w:sz="0" w:space="0" w:color="auto"/>
        <w:bottom w:val="none" w:sz="0" w:space="0" w:color="auto"/>
        <w:right w:val="none" w:sz="0" w:space="0" w:color="auto"/>
      </w:divBdr>
      <w:divsChild>
        <w:div w:id="312292526">
          <w:marLeft w:val="0"/>
          <w:marRight w:val="0"/>
          <w:marTop w:val="0"/>
          <w:marBottom w:val="0"/>
          <w:divBdr>
            <w:top w:val="none" w:sz="0" w:space="0" w:color="auto"/>
            <w:left w:val="none" w:sz="0" w:space="0" w:color="auto"/>
            <w:bottom w:val="none" w:sz="0" w:space="0" w:color="auto"/>
            <w:right w:val="none" w:sz="0" w:space="0" w:color="auto"/>
          </w:divBdr>
          <w:divsChild>
            <w:div w:id="756482539">
              <w:marLeft w:val="0"/>
              <w:marRight w:val="0"/>
              <w:marTop w:val="0"/>
              <w:marBottom w:val="0"/>
              <w:divBdr>
                <w:top w:val="none" w:sz="0" w:space="0" w:color="auto"/>
                <w:left w:val="none" w:sz="0" w:space="0" w:color="auto"/>
                <w:bottom w:val="none" w:sz="0" w:space="0" w:color="auto"/>
                <w:right w:val="none" w:sz="0" w:space="0" w:color="auto"/>
              </w:divBdr>
              <w:divsChild>
                <w:div w:id="84114515">
                  <w:marLeft w:val="0"/>
                  <w:marRight w:val="0"/>
                  <w:marTop w:val="0"/>
                  <w:marBottom w:val="0"/>
                  <w:divBdr>
                    <w:top w:val="none" w:sz="0" w:space="0" w:color="auto"/>
                    <w:left w:val="none" w:sz="0" w:space="0" w:color="auto"/>
                    <w:bottom w:val="none" w:sz="0" w:space="0" w:color="auto"/>
                    <w:right w:val="none" w:sz="0" w:space="0" w:color="auto"/>
                  </w:divBdr>
                  <w:divsChild>
                    <w:div w:id="163270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73985">
      <w:bodyDiv w:val="1"/>
      <w:marLeft w:val="0"/>
      <w:marRight w:val="0"/>
      <w:marTop w:val="0"/>
      <w:marBottom w:val="0"/>
      <w:divBdr>
        <w:top w:val="none" w:sz="0" w:space="0" w:color="auto"/>
        <w:left w:val="none" w:sz="0" w:space="0" w:color="auto"/>
        <w:bottom w:val="none" w:sz="0" w:space="0" w:color="auto"/>
        <w:right w:val="none" w:sz="0" w:space="0" w:color="auto"/>
      </w:divBdr>
      <w:divsChild>
        <w:div w:id="353464039">
          <w:marLeft w:val="0"/>
          <w:marRight w:val="0"/>
          <w:marTop w:val="0"/>
          <w:marBottom w:val="0"/>
          <w:divBdr>
            <w:top w:val="none" w:sz="0" w:space="0" w:color="auto"/>
            <w:left w:val="none" w:sz="0" w:space="0" w:color="auto"/>
            <w:bottom w:val="none" w:sz="0" w:space="0" w:color="auto"/>
            <w:right w:val="none" w:sz="0" w:space="0" w:color="auto"/>
          </w:divBdr>
          <w:divsChild>
            <w:div w:id="421335382">
              <w:marLeft w:val="0"/>
              <w:marRight w:val="0"/>
              <w:marTop w:val="0"/>
              <w:marBottom w:val="0"/>
              <w:divBdr>
                <w:top w:val="none" w:sz="0" w:space="0" w:color="auto"/>
                <w:left w:val="none" w:sz="0" w:space="0" w:color="auto"/>
                <w:bottom w:val="none" w:sz="0" w:space="0" w:color="auto"/>
                <w:right w:val="none" w:sz="0" w:space="0" w:color="auto"/>
              </w:divBdr>
            </w:div>
          </w:divsChild>
        </w:div>
        <w:div w:id="390233562">
          <w:marLeft w:val="0"/>
          <w:marRight w:val="0"/>
          <w:marTop w:val="0"/>
          <w:marBottom w:val="0"/>
          <w:divBdr>
            <w:top w:val="none" w:sz="0" w:space="0" w:color="auto"/>
            <w:left w:val="none" w:sz="0" w:space="0" w:color="auto"/>
            <w:bottom w:val="none" w:sz="0" w:space="0" w:color="auto"/>
            <w:right w:val="none" w:sz="0" w:space="0" w:color="auto"/>
          </w:divBdr>
          <w:divsChild>
            <w:div w:id="790242320">
              <w:marLeft w:val="0"/>
              <w:marRight w:val="0"/>
              <w:marTop w:val="0"/>
              <w:marBottom w:val="0"/>
              <w:divBdr>
                <w:top w:val="none" w:sz="0" w:space="0" w:color="auto"/>
                <w:left w:val="none" w:sz="0" w:space="0" w:color="auto"/>
                <w:bottom w:val="none" w:sz="0" w:space="0" w:color="auto"/>
                <w:right w:val="none" w:sz="0" w:space="0" w:color="auto"/>
              </w:divBdr>
            </w:div>
          </w:divsChild>
        </w:div>
        <w:div w:id="422530315">
          <w:marLeft w:val="0"/>
          <w:marRight w:val="0"/>
          <w:marTop w:val="0"/>
          <w:marBottom w:val="0"/>
          <w:divBdr>
            <w:top w:val="none" w:sz="0" w:space="0" w:color="auto"/>
            <w:left w:val="none" w:sz="0" w:space="0" w:color="auto"/>
            <w:bottom w:val="none" w:sz="0" w:space="0" w:color="auto"/>
            <w:right w:val="none" w:sz="0" w:space="0" w:color="auto"/>
          </w:divBdr>
          <w:divsChild>
            <w:div w:id="1837379835">
              <w:marLeft w:val="0"/>
              <w:marRight w:val="0"/>
              <w:marTop w:val="0"/>
              <w:marBottom w:val="0"/>
              <w:divBdr>
                <w:top w:val="none" w:sz="0" w:space="0" w:color="auto"/>
                <w:left w:val="none" w:sz="0" w:space="0" w:color="auto"/>
                <w:bottom w:val="none" w:sz="0" w:space="0" w:color="auto"/>
                <w:right w:val="none" w:sz="0" w:space="0" w:color="auto"/>
              </w:divBdr>
            </w:div>
          </w:divsChild>
        </w:div>
        <w:div w:id="448205678">
          <w:marLeft w:val="0"/>
          <w:marRight w:val="0"/>
          <w:marTop w:val="0"/>
          <w:marBottom w:val="0"/>
          <w:divBdr>
            <w:top w:val="none" w:sz="0" w:space="0" w:color="auto"/>
            <w:left w:val="none" w:sz="0" w:space="0" w:color="auto"/>
            <w:bottom w:val="none" w:sz="0" w:space="0" w:color="auto"/>
            <w:right w:val="none" w:sz="0" w:space="0" w:color="auto"/>
          </w:divBdr>
          <w:divsChild>
            <w:div w:id="1849172615">
              <w:marLeft w:val="0"/>
              <w:marRight w:val="0"/>
              <w:marTop w:val="0"/>
              <w:marBottom w:val="0"/>
              <w:divBdr>
                <w:top w:val="none" w:sz="0" w:space="0" w:color="auto"/>
                <w:left w:val="none" w:sz="0" w:space="0" w:color="auto"/>
                <w:bottom w:val="none" w:sz="0" w:space="0" w:color="auto"/>
                <w:right w:val="none" w:sz="0" w:space="0" w:color="auto"/>
              </w:divBdr>
            </w:div>
          </w:divsChild>
        </w:div>
        <w:div w:id="562451420">
          <w:marLeft w:val="0"/>
          <w:marRight w:val="0"/>
          <w:marTop w:val="0"/>
          <w:marBottom w:val="0"/>
          <w:divBdr>
            <w:top w:val="none" w:sz="0" w:space="0" w:color="auto"/>
            <w:left w:val="none" w:sz="0" w:space="0" w:color="auto"/>
            <w:bottom w:val="none" w:sz="0" w:space="0" w:color="auto"/>
            <w:right w:val="none" w:sz="0" w:space="0" w:color="auto"/>
          </w:divBdr>
          <w:divsChild>
            <w:div w:id="1801992370">
              <w:marLeft w:val="0"/>
              <w:marRight w:val="0"/>
              <w:marTop w:val="0"/>
              <w:marBottom w:val="0"/>
              <w:divBdr>
                <w:top w:val="none" w:sz="0" w:space="0" w:color="auto"/>
                <w:left w:val="none" w:sz="0" w:space="0" w:color="auto"/>
                <w:bottom w:val="none" w:sz="0" w:space="0" w:color="auto"/>
                <w:right w:val="none" w:sz="0" w:space="0" w:color="auto"/>
              </w:divBdr>
            </w:div>
          </w:divsChild>
        </w:div>
        <w:div w:id="721559887">
          <w:marLeft w:val="0"/>
          <w:marRight w:val="0"/>
          <w:marTop w:val="0"/>
          <w:marBottom w:val="0"/>
          <w:divBdr>
            <w:top w:val="none" w:sz="0" w:space="0" w:color="auto"/>
            <w:left w:val="none" w:sz="0" w:space="0" w:color="auto"/>
            <w:bottom w:val="none" w:sz="0" w:space="0" w:color="auto"/>
            <w:right w:val="none" w:sz="0" w:space="0" w:color="auto"/>
          </w:divBdr>
          <w:divsChild>
            <w:div w:id="1092507345">
              <w:marLeft w:val="0"/>
              <w:marRight w:val="0"/>
              <w:marTop w:val="0"/>
              <w:marBottom w:val="0"/>
              <w:divBdr>
                <w:top w:val="none" w:sz="0" w:space="0" w:color="auto"/>
                <w:left w:val="none" w:sz="0" w:space="0" w:color="auto"/>
                <w:bottom w:val="none" w:sz="0" w:space="0" w:color="auto"/>
                <w:right w:val="none" w:sz="0" w:space="0" w:color="auto"/>
              </w:divBdr>
            </w:div>
          </w:divsChild>
        </w:div>
        <w:div w:id="1227037158">
          <w:marLeft w:val="0"/>
          <w:marRight w:val="0"/>
          <w:marTop w:val="0"/>
          <w:marBottom w:val="0"/>
          <w:divBdr>
            <w:top w:val="none" w:sz="0" w:space="0" w:color="auto"/>
            <w:left w:val="none" w:sz="0" w:space="0" w:color="auto"/>
            <w:bottom w:val="none" w:sz="0" w:space="0" w:color="auto"/>
            <w:right w:val="none" w:sz="0" w:space="0" w:color="auto"/>
          </w:divBdr>
          <w:divsChild>
            <w:div w:id="1016733870">
              <w:marLeft w:val="0"/>
              <w:marRight w:val="0"/>
              <w:marTop w:val="0"/>
              <w:marBottom w:val="0"/>
              <w:divBdr>
                <w:top w:val="none" w:sz="0" w:space="0" w:color="auto"/>
                <w:left w:val="none" w:sz="0" w:space="0" w:color="auto"/>
                <w:bottom w:val="none" w:sz="0" w:space="0" w:color="auto"/>
                <w:right w:val="none" w:sz="0" w:space="0" w:color="auto"/>
              </w:divBdr>
            </w:div>
          </w:divsChild>
        </w:div>
        <w:div w:id="1747603010">
          <w:marLeft w:val="0"/>
          <w:marRight w:val="0"/>
          <w:marTop w:val="0"/>
          <w:marBottom w:val="0"/>
          <w:divBdr>
            <w:top w:val="none" w:sz="0" w:space="0" w:color="auto"/>
            <w:left w:val="none" w:sz="0" w:space="0" w:color="auto"/>
            <w:bottom w:val="none" w:sz="0" w:space="0" w:color="auto"/>
            <w:right w:val="none" w:sz="0" w:space="0" w:color="auto"/>
          </w:divBdr>
          <w:divsChild>
            <w:div w:id="1069419867">
              <w:marLeft w:val="0"/>
              <w:marRight w:val="0"/>
              <w:marTop w:val="0"/>
              <w:marBottom w:val="0"/>
              <w:divBdr>
                <w:top w:val="none" w:sz="0" w:space="0" w:color="auto"/>
                <w:left w:val="none" w:sz="0" w:space="0" w:color="auto"/>
                <w:bottom w:val="none" w:sz="0" w:space="0" w:color="auto"/>
                <w:right w:val="none" w:sz="0" w:space="0" w:color="auto"/>
              </w:divBdr>
            </w:div>
          </w:divsChild>
        </w:div>
        <w:div w:id="1750038156">
          <w:marLeft w:val="0"/>
          <w:marRight w:val="0"/>
          <w:marTop w:val="0"/>
          <w:marBottom w:val="0"/>
          <w:divBdr>
            <w:top w:val="none" w:sz="0" w:space="0" w:color="auto"/>
            <w:left w:val="none" w:sz="0" w:space="0" w:color="auto"/>
            <w:bottom w:val="none" w:sz="0" w:space="0" w:color="auto"/>
            <w:right w:val="none" w:sz="0" w:space="0" w:color="auto"/>
          </w:divBdr>
          <w:divsChild>
            <w:div w:id="1298296402">
              <w:marLeft w:val="0"/>
              <w:marRight w:val="0"/>
              <w:marTop w:val="0"/>
              <w:marBottom w:val="0"/>
              <w:divBdr>
                <w:top w:val="none" w:sz="0" w:space="0" w:color="auto"/>
                <w:left w:val="none" w:sz="0" w:space="0" w:color="auto"/>
                <w:bottom w:val="none" w:sz="0" w:space="0" w:color="auto"/>
                <w:right w:val="none" w:sz="0" w:space="0" w:color="auto"/>
              </w:divBdr>
            </w:div>
          </w:divsChild>
        </w:div>
        <w:div w:id="1780291437">
          <w:marLeft w:val="0"/>
          <w:marRight w:val="0"/>
          <w:marTop w:val="0"/>
          <w:marBottom w:val="0"/>
          <w:divBdr>
            <w:top w:val="none" w:sz="0" w:space="0" w:color="auto"/>
            <w:left w:val="none" w:sz="0" w:space="0" w:color="auto"/>
            <w:bottom w:val="none" w:sz="0" w:space="0" w:color="auto"/>
            <w:right w:val="none" w:sz="0" w:space="0" w:color="auto"/>
          </w:divBdr>
          <w:divsChild>
            <w:div w:id="965429236">
              <w:marLeft w:val="0"/>
              <w:marRight w:val="0"/>
              <w:marTop w:val="0"/>
              <w:marBottom w:val="0"/>
              <w:divBdr>
                <w:top w:val="none" w:sz="0" w:space="0" w:color="auto"/>
                <w:left w:val="none" w:sz="0" w:space="0" w:color="auto"/>
                <w:bottom w:val="none" w:sz="0" w:space="0" w:color="auto"/>
                <w:right w:val="none" w:sz="0" w:space="0" w:color="auto"/>
              </w:divBdr>
            </w:div>
          </w:divsChild>
        </w:div>
        <w:div w:id="1987077976">
          <w:marLeft w:val="0"/>
          <w:marRight w:val="0"/>
          <w:marTop w:val="0"/>
          <w:marBottom w:val="0"/>
          <w:divBdr>
            <w:top w:val="none" w:sz="0" w:space="0" w:color="auto"/>
            <w:left w:val="none" w:sz="0" w:space="0" w:color="auto"/>
            <w:bottom w:val="none" w:sz="0" w:space="0" w:color="auto"/>
            <w:right w:val="none" w:sz="0" w:space="0" w:color="auto"/>
          </w:divBdr>
          <w:divsChild>
            <w:div w:id="637610493">
              <w:marLeft w:val="0"/>
              <w:marRight w:val="0"/>
              <w:marTop w:val="0"/>
              <w:marBottom w:val="0"/>
              <w:divBdr>
                <w:top w:val="none" w:sz="0" w:space="0" w:color="auto"/>
                <w:left w:val="none" w:sz="0" w:space="0" w:color="auto"/>
                <w:bottom w:val="none" w:sz="0" w:space="0" w:color="auto"/>
                <w:right w:val="none" w:sz="0" w:space="0" w:color="auto"/>
              </w:divBdr>
            </w:div>
          </w:divsChild>
        </w:div>
        <w:div w:id="2032100564">
          <w:marLeft w:val="0"/>
          <w:marRight w:val="0"/>
          <w:marTop w:val="0"/>
          <w:marBottom w:val="0"/>
          <w:divBdr>
            <w:top w:val="none" w:sz="0" w:space="0" w:color="auto"/>
            <w:left w:val="none" w:sz="0" w:space="0" w:color="auto"/>
            <w:bottom w:val="none" w:sz="0" w:space="0" w:color="auto"/>
            <w:right w:val="none" w:sz="0" w:space="0" w:color="auto"/>
          </w:divBdr>
          <w:divsChild>
            <w:div w:id="113301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5979">
      <w:bodyDiv w:val="1"/>
      <w:marLeft w:val="0"/>
      <w:marRight w:val="0"/>
      <w:marTop w:val="0"/>
      <w:marBottom w:val="0"/>
      <w:divBdr>
        <w:top w:val="none" w:sz="0" w:space="0" w:color="auto"/>
        <w:left w:val="none" w:sz="0" w:space="0" w:color="auto"/>
        <w:bottom w:val="none" w:sz="0" w:space="0" w:color="auto"/>
        <w:right w:val="none" w:sz="0" w:space="0" w:color="auto"/>
      </w:divBdr>
    </w:div>
    <w:div w:id="205801081">
      <w:bodyDiv w:val="1"/>
      <w:marLeft w:val="0"/>
      <w:marRight w:val="0"/>
      <w:marTop w:val="0"/>
      <w:marBottom w:val="0"/>
      <w:divBdr>
        <w:top w:val="none" w:sz="0" w:space="0" w:color="auto"/>
        <w:left w:val="none" w:sz="0" w:space="0" w:color="auto"/>
        <w:bottom w:val="none" w:sz="0" w:space="0" w:color="auto"/>
        <w:right w:val="none" w:sz="0" w:space="0" w:color="auto"/>
      </w:divBdr>
      <w:divsChild>
        <w:div w:id="442578127">
          <w:marLeft w:val="0"/>
          <w:marRight w:val="0"/>
          <w:marTop w:val="0"/>
          <w:marBottom w:val="0"/>
          <w:divBdr>
            <w:top w:val="none" w:sz="0" w:space="0" w:color="auto"/>
            <w:left w:val="none" w:sz="0" w:space="0" w:color="auto"/>
            <w:bottom w:val="none" w:sz="0" w:space="0" w:color="auto"/>
            <w:right w:val="none" w:sz="0" w:space="0" w:color="auto"/>
          </w:divBdr>
          <w:divsChild>
            <w:div w:id="12810362">
              <w:marLeft w:val="0"/>
              <w:marRight w:val="0"/>
              <w:marTop w:val="0"/>
              <w:marBottom w:val="0"/>
              <w:divBdr>
                <w:top w:val="none" w:sz="0" w:space="0" w:color="auto"/>
                <w:left w:val="none" w:sz="0" w:space="0" w:color="auto"/>
                <w:bottom w:val="none" w:sz="0" w:space="0" w:color="auto"/>
                <w:right w:val="none" w:sz="0" w:space="0" w:color="auto"/>
              </w:divBdr>
              <w:divsChild>
                <w:div w:id="880747916">
                  <w:marLeft w:val="0"/>
                  <w:marRight w:val="0"/>
                  <w:marTop w:val="0"/>
                  <w:marBottom w:val="0"/>
                  <w:divBdr>
                    <w:top w:val="none" w:sz="0" w:space="0" w:color="auto"/>
                    <w:left w:val="none" w:sz="0" w:space="0" w:color="auto"/>
                    <w:bottom w:val="none" w:sz="0" w:space="0" w:color="auto"/>
                    <w:right w:val="none" w:sz="0" w:space="0" w:color="auto"/>
                  </w:divBdr>
                  <w:divsChild>
                    <w:div w:id="67341260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70669011">
      <w:bodyDiv w:val="1"/>
      <w:marLeft w:val="0"/>
      <w:marRight w:val="0"/>
      <w:marTop w:val="0"/>
      <w:marBottom w:val="0"/>
      <w:divBdr>
        <w:top w:val="none" w:sz="0" w:space="0" w:color="auto"/>
        <w:left w:val="none" w:sz="0" w:space="0" w:color="auto"/>
        <w:bottom w:val="none" w:sz="0" w:space="0" w:color="auto"/>
        <w:right w:val="none" w:sz="0" w:space="0" w:color="auto"/>
      </w:divBdr>
      <w:divsChild>
        <w:div w:id="400177600">
          <w:marLeft w:val="0"/>
          <w:marRight w:val="0"/>
          <w:marTop w:val="0"/>
          <w:marBottom w:val="0"/>
          <w:divBdr>
            <w:top w:val="none" w:sz="0" w:space="0" w:color="auto"/>
            <w:left w:val="none" w:sz="0" w:space="0" w:color="auto"/>
            <w:bottom w:val="none" w:sz="0" w:space="0" w:color="auto"/>
            <w:right w:val="none" w:sz="0" w:space="0" w:color="auto"/>
          </w:divBdr>
          <w:divsChild>
            <w:div w:id="50547211">
              <w:marLeft w:val="0"/>
              <w:marRight w:val="0"/>
              <w:marTop w:val="0"/>
              <w:marBottom w:val="0"/>
              <w:divBdr>
                <w:top w:val="none" w:sz="0" w:space="0" w:color="auto"/>
                <w:left w:val="none" w:sz="0" w:space="0" w:color="auto"/>
                <w:bottom w:val="none" w:sz="0" w:space="0" w:color="auto"/>
                <w:right w:val="none" w:sz="0" w:space="0" w:color="auto"/>
              </w:divBdr>
            </w:div>
          </w:divsChild>
        </w:div>
        <w:div w:id="477386161">
          <w:marLeft w:val="0"/>
          <w:marRight w:val="0"/>
          <w:marTop w:val="0"/>
          <w:marBottom w:val="0"/>
          <w:divBdr>
            <w:top w:val="none" w:sz="0" w:space="0" w:color="auto"/>
            <w:left w:val="none" w:sz="0" w:space="0" w:color="auto"/>
            <w:bottom w:val="none" w:sz="0" w:space="0" w:color="auto"/>
            <w:right w:val="none" w:sz="0" w:space="0" w:color="auto"/>
          </w:divBdr>
          <w:divsChild>
            <w:div w:id="249392593">
              <w:marLeft w:val="0"/>
              <w:marRight w:val="0"/>
              <w:marTop w:val="0"/>
              <w:marBottom w:val="0"/>
              <w:divBdr>
                <w:top w:val="none" w:sz="0" w:space="0" w:color="auto"/>
                <w:left w:val="none" w:sz="0" w:space="0" w:color="auto"/>
                <w:bottom w:val="none" w:sz="0" w:space="0" w:color="auto"/>
                <w:right w:val="none" w:sz="0" w:space="0" w:color="auto"/>
              </w:divBdr>
            </w:div>
          </w:divsChild>
        </w:div>
        <w:div w:id="489564439">
          <w:marLeft w:val="0"/>
          <w:marRight w:val="0"/>
          <w:marTop w:val="0"/>
          <w:marBottom w:val="0"/>
          <w:divBdr>
            <w:top w:val="none" w:sz="0" w:space="0" w:color="auto"/>
            <w:left w:val="none" w:sz="0" w:space="0" w:color="auto"/>
            <w:bottom w:val="none" w:sz="0" w:space="0" w:color="auto"/>
            <w:right w:val="none" w:sz="0" w:space="0" w:color="auto"/>
          </w:divBdr>
          <w:divsChild>
            <w:div w:id="319314217">
              <w:marLeft w:val="0"/>
              <w:marRight w:val="0"/>
              <w:marTop w:val="0"/>
              <w:marBottom w:val="0"/>
              <w:divBdr>
                <w:top w:val="none" w:sz="0" w:space="0" w:color="auto"/>
                <w:left w:val="none" w:sz="0" w:space="0" w:color="auto"/>
                <w:bottom w:val="none" w:sz="0" w:space="0" w:color="auto"/>
                <w:right w:val="none" w:sz="0" w:space="0" w:color="auto"/>
              </w:divBdr>
            </w:div>
          </w:divsChild>
        </w:div>
        <w:div w:id="849636429">
          <w:marLeft w:val="0"/>
          <w:marRight w:val="0"/>
          <w:marTop w:val="0"/>
          <w:marBottom w:val="0"/>
          <w:divBdr>
            <w:top w:val="none" w:sz="0" w:space="0" w:color="auto"/>
            <w:left w:val="none" w:sz="0" w:space="0" w:color="auto"/>
            <w:bottom w:val="none" w:sz="0" w:space="0" w:color="auto"/>
            <w:right w:val="none" w:sz="0" w:space="0" w:color="auto"/>
          </w:divBdr>
          <w:divsChild>
            <w:div w:id="1783917343">
              <w:marLeft w:val="0"/>
              <w:marRight w:val="0"/>
              <w:marTop w:val="0"/>
              <w:marBottom w:val="0"/>
              <w:divBdr>
                <w:top w:val="none" w:sz="0" w:space="0" w:color="auto"/>
                <w:left w:val="none" w:sz="0" w:space="0" w:color="auto"/>
                <w:bottom w:val="none" w:sz="0" w:space="0" w:color="auto"/>
                <w:right w:val="none" w:sz="0" w:space="0" w:color="auto"/>
              </w:divBdr>
            </w:div>
          </w:divsChild>
        </w:div>
        <w:div w:id="1148782800">
          <w:marLeft w:val="0"/>
          <w:marRight w:val="0"/>
          <w:marTop w:val="0"/>
          <w:marBottom w:val="0"/>
          <w:divBdr>
            <w:top w:val="none" w:sz="0" w:space="0" w:color="auto"/>
            <w:left w:val="none" w:sz="0" w:space="0" w:color="auto"/>
            <w:bottom w:val="none" w:sz="0" w:space="0" w:color="auto"/>
            <w:right w:val="none" w:sz="0" w:space="0" w:color="auto"/>
          </w:divBdr>
          <w:divsChild>
            <w:div w:id="967508450">
              <w:marLeft w:val="0"/>
              <w:marRight w:val="0"/>
              <w:marTop w:val="0"/>
              <w:marBottom w:val="0"/>
              <w:divBdr>
                <w:top w:val="none" w:sz="0" w:space="0" w:color="auto"/>
                <w:left w:val="none" w:sz="0" w:space="0" w:color="auto"/>
                <w:bottom w:val="none" w:sz="0" w:space="0" w:color="auto"/>
                <w:right w:val="none" w:sz="0" w:space="0" w:color="auto"/>
              </w:divBdr>
            </w:div>
          </w:divsChild>
        </w:div>
        <w:div w:id="1607230366">
          <w:marLeft w:val="0"/>
          <w:marRight w:val="0"/>
          <w:marTop w:val="0"/>
          <w:marBottom w:val="0"/>
          <w:divBdr>
            <w:top w:val="none" w:sz="0" w:space="0" w:color="auto"/>
            <w:left w:val="none" w:sz="0" w:space="0" w:color="auto"/>
            <w:bottom w:val="none" w:sz="0" w:space="0" w:color="auto"/>
            <w:right w:val="none" w:sz="0" w:space="0" w:color="auto"/>
          </w:divBdr>
          <w:divsChild>
            <w:div w:id="1951619744">
              <w:marLeft w:val="0"/>
              <w:marRight w:val="0"/>
              <w:marTop w:val="0"/>
              <w:marBottom w:val="0"/>
              <w:divBdr>
                <w:top w:val="none" w:sz="0" w:space="0" w:color="auto"/>
                <w:left w:val="none" w:sz="0" w:space="0" w:color="auto"/>
                <w:bottom w:val="none" w:sz="0" w:space="0" w:color="auto"/>
                <w:right w:val="none" w:sz="0" w:space="0" w:color="auto"/>
              </w:divBdr>
            </w:div>
          </w:divsChild>
        </w:div>
        <w:div w:id="1657605838">
          <w:marLeft w:val="0"/>
          <w:marRight w:val="0"/>
          <w:marTop w:val="0"/>
          <w:marBottom w:val="0"/>
          <w:divBdr>
            <w:top w:val="none" w:sz="0" w:space="0" w:color="auto"/>
            <w:left w:val="none" w:sz="0" w:space="0" w:color="auto"/>
            <w:bottom w:val="none" w:sz="0" w:space="0" w:color="auto"/>
            <w:right w:val="none" w:sz="0" w:space="0" w:color="auto"/>
          </w:divBdr>
          <w:divsChild>
            <w:div w:id="393747941">
              <w:marLeft w:val="0"/>
              <w:marRight w:val="0"/>
              <w:marTop w:val="0"/>
              <w:marBottom w:val="0"/>
              <w:divBdr>
                <w:top w:val="none" w:sz="0" w:space="0" w:color="auto"/>
                <w:left w:val="none" w:sz="0" w:space="0" w:color="auto"/>
                <w:bottom w:val="none" w:sz="0" w:space="0" w:color="auto"/>
                <w:right w:val="none" w:sz="0" w:space="0" w:color="auto"/>
              </w:divBdr>
            </w:div>
          </w:divsChild>
        </w:div>
        <w:div w:id="1795714746">
          <w:marLeft w:val="0"/>
          <w:marRight w:val="0"/>
          <w:marTop w:val="0"/>
          <w:marBottom w:val="0"/>
          <w:divBdr>
            <w:top w:val="none" w:sz="0" w:space="0" w:color="auto"/>
            <w:left w:val="none" w:sz="0" w:space="0" w:color="auto"/>
            <w:bottom w:val="none" w:sz="0" w:space="0" w:color="auto"/>
            <w:right w:val="none" w:sz="0" w:space="0" w:color="auto"/>
          </w:divBdr>
          <w:divsChild>
            <w:div w:id="192598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167427">
      <w:bodyDiv w:val="1"/>
      <w:marLeft w:val="0"/>
      <w:marRight w:val="0"/>
      <w:marTop w:val="0"/>
      <w:marBottom w:val="0"/>
      <w:divBdr>
        <w:top w:val="none" w:sz="0" w:space="0" w:color="auto"/>
        <w:left w:val="none" w:sz="0" w:space="0" w:color="auto"/>
        <w:bottom w:val="none" w:sz="0" w:space="0" w:color="auto"/>
        <w:right w:val="none" w:sz="0" w:space="0" w:color="auto"/>
      </w:divBdr>
      <w:divsChild>
        <w:div w:id="1320383884">
          <w:marLeft w:val="0"/>
          <w:marRight w:val="0"/>
          <w:marTop w:val="0"/>
          <w:marBottom w:val="0"/>
          <w:divBdr>
            <w:top w:val="none" w:sz="0" w:space="0" w:color="auto"/>
            <w:left w:val="none" w:sz="0" w:space="0" w:color="auto"/>
            <w:bottom w:val="none" w:sz="0" w:space="0" w:color="auto"/>
            <w:right w:val="none" w:sz="0" w:space="0" w:color="auto"/>
          </w:divBdr>
          <w:divsChild>
            <w:div w:id="831414184">
              <w:marLeft w:val="0"/>
              <w:marRight w:val="0"/>
              <w:marTop w:val="0"/>
              <w:marBottom w:val="0"/>
              <w:divBdr>
                <w:top w:val="none" w:sz="0" w:space="0" w:color="auto"/>
                <w:left w:val="none" w:sz="0" w:space="0" w:color="auto"/>
                <w:bottom w:val="none" w:sz="0" w:space="0" w:color="auto"/>
                <w:right w:val="none" w:sz="0" w:space="0" w:color="auto"/>
              </w:divBdr>
              <w:divsChild>
                <w:div w:id="538785537">
                  <w:marLeft w:val="0"/>
                  <w:marRight w:val="0"/>
                  <w:marTop w:val="0"/>
                  <w:marBottom w:val="0"/>
                  <w:divBdr>
                    <w:top w:val="none" w:sz="0" w:space="0" w:color="auto"/>
                    <w:left w:val="none" w:sz="0" w:space="0" w:color="auto"/>
                    <w:bottom w:val="none" w:sz="0" w:space="0" w:color="auto"/>
                    <w:right w:val="none" w:sz="0" w:space="0" w:color="auto"/>
                  </w:divBdr>
                  <w:divsChild>
                    <w:div w:id="16988929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716586214">
      <w:bodyDiv w:val="1"/>
      <w:marLeft w:val="0"/>
      <w:marRight w:val="0"/>
      <w:marTop w:val="0"/>
      <w:marBottom w:val="0"/>
      <w:divBdr>
        <w:top w:val="none" w:sz="0" w:space="0" w:color="auto"/>
        <w:left w:val="none" w:sz="0" w:space="0" w:color="auto"/>
        <w:bottom w:val="none" w:sz="0" w:space="0" w:color="auto"/>
        <w:right w:val="none" w:sz="0" w:space="0" w:color="auto"/>
      </w:divBdr>
    </w:div>
    <w:div w:id="739713066">
      <w:bodyDiv w:val="1"/>
      <w:marLeft w:val="0"/>
      <w:marRight w:val="0"/>
      <w:marTop w:val="0"/>
      <w:marBottom w:val="0"/>
      <w:divBdr>
        <w:top w:val="none" w:sz="0" w:space="0" w:color="auto"/>
        <w:left w:val="none" w:sz="0" w:space="0" w:color="auto"/>
        <w:bottom w:val="none" w:sz="0" w:space="0" w:color="auto"/>
        <w:right w:val="none" w:sz="0" w:space="0" w:color="auto"/>
      </w:divBdr>
      <w:divsChild>
        <w:div w:id="1830171453">
          <w:marLeft w:val="547"/>
          <w:marRight w:val="0"/>
          <w:marTop w:val="200"/>
          <w:marBottom w:val="0"/>
          <w:divBdr>
            <w:top w:val="none" w:sz="0" w:space="0" w:color="auto"/>
            <w:left w:val="none" w:sz="0" w:space="0" w:color="auto"/>
            <w:bottom w:val="none" w:sz="0" w:space="0" w:color="auto"/>
            <w:right w:val="none" w:sz="0" w:space="0" w:color="auto"/>
          </w:divBdr>
        </w:div>
        <w:div w:id="158624405">
          <w:marLeft w:val="547"/>
          <w:marRight w:val="0"/>
          <w:marTop w:val="200"/>
          <w:marBottom w:val="0"/>
          <w:divBdr>
            <w:top w:val="none" w:sz="0" w:space="0" w:color="auto"/>
            <w:left w:val="none" w:sz="0" w:space="0" w:color="auto"/>
            <w:bottom w:val="none" w:sz="0" w:space="0" w:color="auto"/>
            <w:right w:val="none" w:sz="0" w:space="0" w:color="auto"/>
          </w:divBdr>
        </w:div>
        <w:div w:id="1225412230">
          <w:marLeft w:val="547"/>
          <w:marRight w:val="0"/>
          <w:marTop w:val="200"/>
          <w:marBottom w:val="0"/>
          <w:divBdr>
            <w:top w:val="none" w:sz="0" w:space="0" w:color="auto"/>
            <w:left w:val="none" w:sz="0" w:space="0" w:color="auto"/>
            <w:bottom w:val="none" w:sz="0" w:space="0" w:color="auto"/>
            <w:right w:val="none" w:sz="0" w:space="0" w:color="auto"/>
          </w:divBdr>
        </w:div>
        <w:div w:id="1527987052">
          <w:marLeft w:val="547"/>
          <w:marRight w:val="0"/>
          <w:marTop w:val="200"/>
          <w:marBottom w:val="0"/>
          <w:divBdr>
            <w:top w:val="none" w:sz="0" w:space="0" w:color="auto"/>
            <w:left w:val="none" w:sz="0" w:space="0" w:color="auto"/>
            <w:bottom w:val="none" w:sz="0" w:space="0" w:color="auto"/>
            <w:right w:val="none" w:sz="0" w:space="0" w:color="auto"/>
          </w:divBdr>
        </w:div>
      </w:divsChild>
    </w:div>
    <w:div w:id="801385515">
      <w:bodyDiv w:val="1"/>
      <w:marLeft w:val="0"/>
      <w:marRight w:val="0"/>
      <w:marTop w:val="0"/>
      <w:marBottom w:val="0"/>
      <w:divBdr>
        <w:top w:val="none" w:sz="0" w:space="0" w:color="auto"/>
        <w:left w:val="none" w:sz="0" w:space="0" w:color="auto"/>
        <w:bottom w:val="none" w:sz="0" w:space="0" w:color="auto"/>
        <w:right w:val="none" w:sz="0" w:space="0" w:color="auto"/>
      </w:divBdr>
      <w:divsChild>
        <w:div w:id="818888245">
          <w:marLeft w:val="547"/>
          <w:marRight w:val="0"/>
          <w:marTop w:val="200"/>
          <w:marBottom w:val="0"/>
          <w:divBdr>
            <w:top w:val="none" w:sz="0" w:space="0" w:color="auto"/>
            <w:left w:val="none" w:sz="0" w:space="0" w:color="auto"/>
            <w:bottom w:val="none" w:sz="0" w:space="0" w:color="auto"/>
            <w:right w:val="none" w:sz="0" w:space="0" w:color="auto"/>
          </w:divBdr>
        </w:div>
        <w:div w:id="1445997141">
          <w:marLeft w:val="547"/>
          <w:marRight w:val="0"/>
          <w:marTop w:val="200"/>
          <w:marBottom w:val="0"/>
          <w:divBdr>
            <w:top w:val="none" w:sz="0" w:space="0" w:color="auto"/>
            <w:left w:val="none" w:sz="0" w:space="0" w:color="auto"/>
            <w:bottom w:val="none" w:sz="0" w:space="0" w:color="auto"/>
            <w:right w:val="none" w:sz="0" w:space="0" w:color="auto"/>
          </w:divBdr>
        </w:div>
        <w:div w:id="619190168">
          <w:marLeft w:val="547"/>
          <w:marRight w:val="0"/>
          <w:marTop w:val="200"/>
          <w:marBottom w:val="0"/>
          <w:divBdr>
            <w:top w:val="none" w:sz="0" w:space="0" w:color="auto"/>
            <w:left w:val="none" w:sz="0" w:space="0" w:color="auto"/>
            <w:bottom w:val="none" w:sz="0" w:space="0" w:color="auto"/>
            <w:right w:val="none" w:sz="0" w:space="0" w:color="auto"/>
          </w:divBdr>
        </w:div>
      </w:divsChild>
    </w:div>
    <w:div w:id="930967176">
      <w:bodyDiv w:val="1"/>
      <w:marLeft w:val="0"/>
      <w:marRight w:val="0"/>
      <w:marTop w:val="0"/>
      <w:marBottom w:val="0"/>
      <w:divBdr>
        <w:top w:val="none" w:sz="0" w:space="0" w:color="auto"/>
        <w:left w:val="none" w:sz="0" w:space="0" w:color="auto"/>
        <w:bottom w:val="none" w:sz="0" w:space="0" w:color="auto"/>
        <w:right w:val="none" w:sz="0" w:space="0" w:color="auto"/>
      </w:divBdr>
      <w:divsChild>
        <w:div w:id="1667902864">
          <w:marLeft w:val="120"/>
          <w:marRight w:val="0"/>
          <w:marTop w:val="0"/>
          <w:marBottom w:val="120"/>
          <w:divBdr>
            <w:top w:val="none" w:sz="0" w:space="0" w:color="auto"/>
            <w:left w:val="none" w:sz="0" w:space="0" w:color="auto"/>
            <w:bottom w:val="none" w:sz="0" w:space="0" w:color="auto"/>
            <w:right w:val="none" w:sz="0" w:space="0" w:color="auto"/>
          </w:divBdr>
          <w:divsChild>
            <w:div w:id="143651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1829">
      <w:bodyDiv w:val="1"/>
      <w:marLeft w:val="0"/>
      <w:marRight w:val="0"/>
      <w:marTop w:val="0"/>
      <w:marBottom w:val="0"/>
      <w:divBdr>
        <w:top w:val="none" w:sz="0" w:space="0" w:color="auto"/>
        <w:left w:val="none" w:sz="0" w:space="0" w:color="auto"/>
        <w:bottom w:val="none" w:sz="0" w:space="0" w:color="auto"/>
        <w:right w:val="none" w:sz="0" w:space="0" w:color="auto"/>
      </w:divBdr>
      <w:divsChild>
        <w:div w:id="1978490908">
          <w:marLeft w:val="547"/>
          <w:marRight w:val="0"/>
          <w:marTop w:val="200"/>
          <w:marBottom w:val="0"/>
          <w:divBdr>
            <w:top w:val="none" w:sz="0" w:space="0" w:color="auto"/>
            <w:left w:val="none" w:sz="0" w:space="0" w:color="auto"/>
            <w:bottom w:val="none" w:sz="0" w:space="0" w:color="auto"/>
            <w:right w:val="none" w:sz="0" w:space="0" w:color="auto"/>
          </w:divBdr>
        </w:div>
        <w:div w:id="610211574">
          <w:marLeft w:val="1166"/>
          <w:marRight w:val="0"/>
          <w:marTop w:val="200"/>
          <w:marBottom w:val="0"/>
          <w:divBdr>
            <w:top w:val="none" w:sz="0" w:space="0" w:color="auto"/>
            <w:left w:val="none" w:sz="0" w:space="0" w:color="auto"/>
            <w:bottom w:val="none" w:sz="0" w:space="0" w:color="auto"/>
            <w:right w:val="none" w:sz="0" w:space="0" w:color="auto"/>
          </w:divBdr>
        </w:div>
        <w:div w:id="1546679201">
          <w:marLeft w:val="547"/>
          <w:marRight w:val="0"/>
          <w:marTop w:val="200"/>
          <w:marBottom w:val="0"/>
          <w:divBdr>
            <w:top w:val="none" w:sz="0" w:space="0" w:color="auto"/>
            <w:left w:val="none" w:sz="0" w:space="0" w:color="auto"/>
            <w:bottom w:val="none" w:sz="0" w:space="0" w:color="auto"/>
            <w:right w:val="none" w:sz="0" w:space="0" w:color="auto"/>
          </w:divBdr>
        </w:div>
        <w:div w:id="2040349637">
          <w:marLeft w:val="1166"/>
          <w:marRight w:val="0"/>
          <w:marTop w:val="200"/>
          <w:marBottom w:val="0"/>
          <w:divBdr>
            <w:top w:val="none" w:sz="0" w:space="0" w:color="auto"/>
            <w:left w:val="none" w:sz="0" w:space="0" w:color="auto"/>
            <w:bottom w:val="none" w:sz="0" w:space="0" w:color="auto"/>
            <w:right w:val="none" w:sz="0" w:space="0" w:color="auto"/>
          </w:divBdr>
        </w:div>
        <w:div w:id="1615139666">
          <w:marLeft w:val="1166"/>
          <w:marRight w:val="0"/>
          <w:marTop w:val="200"/>
          <w:marBottom w:val="0"/>
          <w:divBdr>
            <w:top w:val="none" w:sz="0" w:space="0" w:color="auto"/>
            <w:left w:val="none" w:sz="0" w:space="0" w:color="auto"/>
            <w:bottom w:val="none" w:sz="0" w:space="0" w:color="auto"/>
            <w:right w:val="none" w:sz="0" w:space="0" w:color="auto"/>
          </w:divBdr>
        </w:div>
        <w:div w:id="243760071">
          <w:marLeft w:val="1166"/>
          <w:marRight w:val="0"/>
          <w:marTop w:val="200"/>
          <w:marBottom w:val="0"/>
          <w:divBdr>
            <w:top w:val="none" w:sz="0" w:space="0" w:color="auto"/>
            <w:left w:val="none" w:sz="0" w:space="0" w:color="auto"/>
            <w:bottom w:val="none" w:sz="0" w:space="0" w:color="auto"/>
            <w:right w:val="none" w:sz="0" w:space="0" w:color="auto"/>
          </w:divBdr>
        </w:div>
        <w:div w:id="2009163611">
          <w:marLeft w:val="547"/>
          <w:marRight w:val="0"/>
          <w:marTop w:val="200"/>
          <w:marBottom w:val="0"/>
          <w:divBdr>
            <w:top w:val="none" w:sz="0" w:space="0" w:color="auto"/>
            <w:left w:val="none" w:sz="0" w:space="0" w:color="auto"/>
            <w:bottom w:val="none" w:sz="0" w:space="0" w:color="auto"/>
            <w:right w:val="none" w:sz="0" w:space="0" w:color="auto"/>
          </w:divBdr>
        </w:div>
      </w:divsChild>
    </w:div>
    <w:div w:id="1037001855">
      <w:bodyDiv w:val="1"/>
      <w:marLeft w:val="0"/>
      <w:marRight w:val="0"/>
      <w:marTop w:val="0"/>
      <w:marBottom w:val="0"/>
      <w:divBdr>
        <w:top w:val="none" w:sz="0" w:space="0" w:color="auto"/>
        <w:left w:val="none" w:sz="0" w:space="0" w:color="auto"/>
        <w:bottom w:val="none" w:sz="0" w:space="0" w:color="auto"/>
        <w:right w:val="none" w:sz="0" w:space="0" w:color="auto"/>
      </w:divBdr>
      <w:divsChild>
        <w:div w:id="79570868">
          <w:marLeft w:val="547"/>
          <w:marRight w:val="0"/>
          <w:marTop w:val="200"/>
          <w:marBottom w:val="0"/>
          <w:divBdr>
            <w:top w:val="none" w:sz="0" w:space="0" w:color="auto"/>
            <w:left w:val="none" w:sz="0" w:space="0" w:color="auto"/>
            <w:bottom w:val="none" w:sz="0" w:space="0" w:color="auto"/>
            <w:right w:val="none" w:sz="0" w:space="0" w:color="auto"/>
          </w:divBdr>
        </w:div>
        <w:div w:id="647368575">
          <w:marLeft w:val="547"/>
          <w:marRight w:val="0"/>
          <w:marTop w:val="200"/>
          <w:marBottom w:val="0"/>
          <w:divBdr>
            <w:top w:val="none" w:sz="0" w:space="0" w:color="auto"/>
            <w:left w:val="none" w:sz="0" w:space="0" w:color="auto"/>
            <w:bottom w:val="none" w:sz="0" w:space="0" w:color="auto"/>
            <w:right w:val="none" w:sz="0" w:space="0" w:color="auto"/>
          </w:divBdr>
        </w:div>
        <w:div w:id="1145270376">
          <w:marLeft w:val="547"/>
          <w:marRight w:val="0"/>
          <w:marTop w:val="200"/>
          <w:marBottom w:val="0"/>
          <w:divBdr>
            <w:top w:val="none" w:sz="0" w:space="0" w:color="auto"/>
            <w:left w:val="none" w:sz="0" w:space="0" w:color="auto"/>
            <w:bottom w:val="none" w:sz="0" w:space="0" w:color="auto"/>
            <w:right w:val="none" w:sz="0" w:space="0" w:color="auto"/>
          </w:divBdr>
        </w:div>
        <w:div w:id="1585994568">
          <w:marLeft w:val="547"/>
          <w:marRight w:val="0"/>
          <w:marTop w:val="200"/>
          <w:marBottom w:val="0"/>
          <w:divBdr>
            <w:top w:val="none" w:sz="0" w:space="0" w:color="auto"/>
            <w:left w:val="none" w:sz="0" w:space="0" w:color="auto"/>
            <w:bottom w:val="none" w:sz="0" w:space="0" w:color="auto"/>
            <w:right w:val="none" w:sz="0" w:space="0" w:color="auto"/>
          </w:divBdr>
        </w:div>
        <w:div w:id="1006595488">
          <w:marLeft w:val="547"/>
          <w:marRight w:val="0"/>
          <w:marTop w:val="200"/>
          <w:marBottom w:val="0"/>
          <w:divBdr>
            <w:top w:val="none" w:sz="0" w:space="0" w:color="auto"/>
            <w:left w:val="none" w:sz="0" w:space="0" w:color="auto"/>
            <w:bottom w:val="none" w:sz="0" w:space="0" w:color="auto"/>
            <w:right w:val="none" w:sz="0" w:space="0" w:color="auto"/>
          </w:divBdr>
        </w:div>
        <w:div w:id="749936007">
          <w:marLeft w:val="547"/>
          <w:marRight w:val="0"/>
          <w:marTop w:val="200"/>
          <w:marBottom w:val="0"/>
          <w:divBdr>
            <w:top w:val="none" w:sz="0" w:space="0" w:color="auto"/>
            <w:left w:val="none" w:sz="0" w:space="0" w:color="auto"/>
            <w:bottom w:val="none" w:sz="0" w:space="0" w:color="auto"/>
            <w:right w:val="none" w:sz="0" w:space="0" w:color="auto"/>
          </w:divBdr>
        </w:div>
        <w:div w:id="1638413838">
          <w:marLeft w:val="547"/>
          <w:marRight w:val="0"/>
          <w:marTop w:val="200"/>
          <w:marBottom w:val="0"/>
          <w:divBdr>
            <w:top w:val="none" w:sz="0" w:space="0" w:color="auto"/>
            <w:left w:val="none" w:sz="0" w:space="0" w:color="auto"/>
            <w:bottom w:val="none" w:sz="0" w:space="0" w:color="auto"/>
            <w:right w:val="none" w:sz="0" w:space="0" w:color="auto"/>
          </w:divBdr>
        </w:div>
        <w:div w:id="1924605507">
          <w:marLeft w:val="547"/>
          <w:marRight w:val="0"/>
          <w:marTop w:val="200"/>
          <w:marBottom w:val="0"/>
          <w:divBdr>
            <w:top w:val="none" w:sz="0" w:space="0" w:color="auto"/>
            <w:left w:val="none" w:sz="0" w:space="0" w:color="auto"/>
            <w:bottom w:val="none" w:sz="0" w:space="0" w:color="auto"/>
            <w:right w:val="none" w:sz="0" w:space="0" w:color="auto"/>
          </w:divBdr>
        </w:div>
        <w:div w:id="2096513444">
          <w:marLeft w:val="547"/>
          <w:marRight w:val="0"/>
          <w:marTop w:val="200"/>
          <w:marBottom w:val="0"/>
          <w:divBdr>
            <w:top w:val="none" w:sz="0" w:space="0" w:color="auto"/>
            <w:left w:val="none" w:sz="0" w:space="0" w:color="auto"/>
            <w:bottom w:val="none" w:sz="0" w:space="0" w:color="auto"/>
            <w:right w:val="none" w:sz="0" w:space="0" w:color="auto"/>
          </w:divBdr>
        </w:div>
      </w:divsChild>
    </w:div>
    <w:div w:id="1041783807">
      <w:bodyDiv w:val="1"/>
      <w:marLeft w:val="0"/>
      <w:marRight w:val="0"/>
      <w:marTop w:val="0"/>
      <w:marBottom w:val="0"/>
      <w:divBdr>
        <w:top w:val="none" w:sz="0" w:space="0" w:color="auto"/>
        <w:left w:val="none" w:sz="0" w:space="0" w:color="auto"/>
        <w:bottom w:val="none" w:sz="0" w:space="0" w:color="auto"/>
        <w:right w:val="none" w:sz="0" w:space="0" w:color="auto"/>
      </w:divBdr>
    </w:div>
    <w:div w:id="1145582132">
      <w:bodyDiv w:val="1"/>
      <w:marLeft w:val="0"/>
      <w:marRight w:val="0"/>
      <w:marTop w:val="0"/>
      <w:marBottom w:val="0"/>
      <w:divBdr>
        <w:top w:val="none" w:sz="0" w:space="0" w:color="auto"/>
        <w:left w:val="none" w:sz="0" w:space="0" w:color="auto"/>
        <w:bottom w:val="none" w:sz="0" w:space="0" w:color="auto"/>
        <w:right w:val="none" w:sz="0" w:space="0" w:color="auto"/>
      </w:divBdr>
      <w:divsChild>
        <w:div w:id="1803038329">
          <w:marLeft w:val="547"/>
          <w:marRight w:val="0"/>
          <w:marTop w:val="200"/>
          <w:marBottom w:val="0"/>
          <w:divBdr>
            <w:top w:val="none" w:sz="0" w:space="0" w:color="auto"/>
            <w:left w:val="none" w:sz="0" w:space="0" w:color="auto"/>
            <w:bottom w:val="none" w:sz="0" w:space="0" w:color="auto"/>
            <w:right w:val="none" w:sz="0" w:space="0" w:color="auto"/>
          </w:divBdr>
        </w:div>
        <w:div w:id="129564805">
          <w:marLeft w:val="547"/>
          <w:marRight w:val="0"/>
          <w:marTop w:val="200"/>
          <w:marBottom w:val="0"/>
          <w:divBdr>
            <w:top w:val="none" w:sz="0" w:space="0" w:color="auto"/>
            <w:left w:val="none" w:sz="0" w:space="0" w:color="auto"/>
            <w:bottom w:val="none" w:sz="0" w:space="0" w:color="auto"/>
            <w:right w:val="none" w:sz="0" w:space="0" w:color="auto"/>
          </w:divBdr>
        </w:div>
        <w:div w:id="1250232079">
          <w:marLeft w:val="547"/>
          <w:marRight w:val="0"/>
          <w:marTop w:val="200"/>
          <w:marBottom w:val="0"/>
          <w:divBdr>
            <w:top w:val="none" w:sz="0" w:space="0" w:color="auto"/>
            <w:left w:val="none" w:sz="0" w:space="0" w:color="auto"/>
            <w:bottom w:val="none" w:sz="0" w:space="0" w:color="auto"/>
            <w:right w:val="none" w:sz="0" w:space="0" w:color="auto"/>
          </w:divBdr>
        </w:div>
      </w:divsChild>
    </w:div>
    <w:div w:id="1162429785">
      <w:bodyDiv w:val="1"/>
      <w:marLeft w:val="0"/>
      <w:marRight w:val="0"/>
      <w:marTop w:val="0"/>
      <w:marBottom w:val="0"/>
      <w:divBdr>
        <w:top w:val="none" w:sz="0" w:space="0" w:color="auto"/>
        <w:left w:val="none" w:sz="0" w:space="0" w:color="auto"/>
        <w:bottom w:val="none" w:sz="0" w:space="0" w:color="auto"/>
        <w:right w:val="none" w:sz="0" w:space="0" w:color="auto"/>
      </w:divBdr>
      <w:divsChild>
        <w:div w:id="1551847268">
          <w:marLeft w:val="547"/>
          <w:marRight w:val="0"/>
          <w:marTop w:val="200"/>
          <w:marBottom w:val="0"/>
          <w:divBdr>
            <w:top w:val="none" w:sz="0" w:space="0" w:color="auto"/>
            <w:left w:val="none" w:sz="0" w:space="0" w:color="auto"/>
            <w:bottom w:val="none" w:sz="0" w:space="0" w:color="auto"/>
            <w:right w:val="none" w:sz="0" w:space="0" w:color="auto"/>
          </w:divBdr>
        </w:div>
        <w:div w:id="76561030">
          <w:marLeft w:val="547"/>
          <w:marRight w:val="0"/>
          <w:marTop w:val="200"/>
          <w:marBottom w:val="0"/>
          <w:divBdr>
            <w:top w:val="none" w:sz="0" w:space="0" w:color="auto"/>
            <w:left w:val="none" w:sz="0" w:space="0" w:color="auto"/>
            <w:bottom w:val="none" w:sz="0" w:space="0" w:color="auto"/>
            <w:right w:val="none" w:sz="0" w:space="0" w:color="auto"/>
          </w:divBdr>
        </w:div>
        <w:div w:id="419642725">
          <w:marLeft w:val="547"/>
          <w:marRight w:val="0"/>
          <w:marTop w:val="200"/>
          <w:marBottom w:val="0"/>
          <w:divBdr>
            <w:top w:val="none" w:sz="0" w:space="0" w:color="auto"/>
            <w:left w:val="none" w:sz="0" w:space="0" w:color="auto"/>
            <w:bottom w:val="none" w:sz="0" w:space="0" w:color="auto"/>
            <w:right w:val="none" w:sz="0" w:space="0" w:color="auto"/>
          </w:divBdr>
        </w:div>
        <w:div w:id="1529179489">
          <w:marLeft w:val="547"/>
          <w:marRight w:val="0"/>
          <w:marTop w:val="200"/>
          <w:marBottom w:val="0"/>
          <w:divBdr>
            <w:top w:val="none" w:sz="0" w:space="0" w:color="auto"/>
            <w:left w:val="none" w:sz="0" w:space="0" w:color="auto"/>
            <w:bottom w:val="none" w:sz="0" w:space="0" w:color="auto"/>
            <w:right w:val="none" w:sz="0" w:space="0" w:color="auto"/>
          </w:divBdr>
        </w:div>
      </w:divsChild>
    </w:div>
    <w:div w:id="1165708206">
      <w:bodyDiv w:val="1"/>
      <w:marLeft w:val="0"/>
      <w:marRight w:val="0"/>
      <w:marTop w:val="0"/>
      <w:marBottom w:val="0"/>
      <w:divBdr>
        <w:top w:val="none" w:sz="0" w:space="0" w:color="auto"/>
        <w:left w:val="none" w:sz="0" w:space="0" w:color="auto"/>
        <w:bottom w:val="none" w:sz="0" w:space="0" w:color="auto"/>
        <w:right w:val="none" w:sz="0" w:space="0" w:color="auto"/>
      </w:divBdr>
    </w:div>
    <w:div w:id="1285648554">
      <w:bodyDiv w:val="1"/>
      <w:marLeft w:val="0"/>
      <w:marRight w:val="0"/>
      <w:marTop w:val="0"/>
      <w:marBottom w:val="0"/>
      <w:divBdr>
        <w:top w:val="none" w:sz="0" w:space="0" w:color="auto"/>
        <w:left w:val="none" w:sz="0" w:space="0" w:color="auto"/>
        <w:bottom w:val="none" w:sz="0" w:space="0" w:color="auto"/>
        <w:right w:val="none" w:sz="0" w:space="0" w:color="auto"/>
      </w:divBdr>
      <w:divsChild>
        <w:div w:id="1755011558">
          <w:marLeft w:val="432"/>
          <w:marRight w:val="0"/>
          <w:marTop w:val="125"/>
          <w:marBottom w:val="0"/>
          <w:divBdr>
            <w:top w:val="none" w:sz="0" w:space="0" w:color="auto"/>
            <w:left w:val="none" w:sz="0" w:space="0" w:color="auto"/>
            <w:bottom w:val="none" w:sz="0" w:space="0" w:color="auto"/>
            <w:right w:val="none" w:sz="0" w:space="0" w:color="auto"/>
          </w:divBdr>
        </w:div>
        <w:div w:id="1518619294">
          <w:marLeft w:val="432"/>
          <w:marRight w:val="0"/>
          <w:marTop w:val="125"/>
          <w:marBottom w:val="0"/>
          <w:divBdr>
            <w:top w:val="none" w:sz="0" w:space="0" w:color="auto"/>
            <w:left w:val="none" w:sz="0" w:space="0" w:color="auto"/>
            <w:bottom w:val="none" w:sz="0" w:space="0" w:color="auto"/>
            <w:right w:val="none" w:sz="0" w:space="0" w:color="auto"/>
          </w:divBdr>
        </w:div>
        <w:div w:id="11886210">
          <w:marLeft w:val="432"/>
          <w:marRight w:val="0"/>
          <w:marTop w:val="125"/>
          <w:marBottom w:val="0"/>
          <w:divBdr>
            <w:top w:val="none" w:sz="0" w:space="0" w:color="auto"/>
            <w:left w:val="none" w:sz="0" w:space="0" w:color="auto"/>
            <w:bottom w:val="none" w:sz="0" w:space="0" w:color="auto"/>
            <w:right w:val="none" w:sz="0" w:space="0" w:color="auto"/>
          </w:divBdr>
        </w:div>
      </w:divsChild>
    </w:div>
    <w:div w:id="13399669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6114">
      <w:bodyDiv w:val="1"/>
      <w:marLeft w:val="0"/>
      <w:marRight w:val="0"/>
      <w:marTop w:val="0"/>
      <w:marBottom w:val="0"/>
      <w:divBdr>
        <w:top w:val="none" w:sz="0" w:space="0" w:color="auto"/>
        <w:left w:val="none" w:sz="0" w:space="0" w:color="auto"/>
        <w:bottom w:val="none" w:sz="0" w:space="0" w:color="auto"/>
        <w:right w:val="none" w:sz="0" w:space="0" w:color="auto"/>
      </w:divBdr>
    </w:div>
    <w:div w:id="1475947790">
      <w:bodyDiv w:val="1"/>
      <w:marLeft w:val="0"/>
      <w:marRight w:val="0"/>
      <w:marTop w:val="0"/>
      <w:marBottom w:val="0"/>
      <w:divBdr>
        <w:top w:val="none" w:sz="0" w:space="0" w:color="auto"/>
        <w:left w:val="none" w:sz="0" w:space="0" w:color="auto"/>
        <w:bottom w:val="none" w:sz="0" w:space="0" w:color="auto"/>
        <w:right w:val="none" w:sz="0" w:space="0" w:color="auto"/>
      </w:divBdr>
    </w:div>
    <w:div w:id="158873342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974077">
      <w:bodyDiv w:val="1"/>
      <w:marLeft w:val="0"/>
      <w:marRight w:val="0"/>
      <w:marTop w:val="0"/>
      <w:marBottom w:val="0"/>
      <w:divBdr>
        <w:top w:val="none" w:sz="0" w:space="0" w:color="auto"/>
        <w:left w:val="none" w:sz="0" w:space="0" w:color="auto"/>
        <w:bottom w:val="none" w:sz="0" w:space="0" w:color="auto"/>
        <w:right w:val="none" w:sz="0" w:space="0" w:color="auto"/>
      </w:divBdr>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84152168">
      <w:bodyDiv w:val="1"/>
      <w:marLeft w:val="0"/>
      <w:marRight w:val="0"/>
      <w:marTop w:val="0"/>
      <w:marBottom w:val="0"/>
      <w:divBdr>
        <w:top w:val="none" w:sz="0" w:space="0" w:color="auto"/>
        <w:left w:val="none" w:sz="0" w:space="0" w:color="auto"/>
        <w:bottom w:val="none" w:sz="0" w:space="0" w:color="auto"/>
        <w:right w:val="none" w:sz="0" w:space="0" w:color="auto"/>
      </w:divBdr>
    </w:div>
    <w:div w:id="1806847558">
      <w:bodyDiv w:val="1"/>
      <w:marLeft w:val="0"/>
      <w:marRight w:val="0"/>
      <w:marTop w:val="0"/>
      <w:marBottom w:val="0"/>
      <w:divBdr>
        <w:top w:val="none" w:sz="0" w:space="0" w:color="auto"/>
        <w:left w:val="none" w:sz="0" w:space="0" w:color="auto"/>
        <w:bottom w:val="none" w:sz="0" w:space="0" w:color="auto"/>
        <w:right w:val="none" w:sz="0" w:space="0" w:color="auto"/>
      </w:divBdr>
    </w:div>
    <w:div w:id="1837502200">
      <w:bodyDiv w:val="1"/>
      <w:marLeft w:val="0"/>
      <w:marRight w:val="0"/>
      <w:marTop w:val="0"/>
      <w:marBottom w:val="0"/>
      <w:divBdr>
        <w:top w:val="none" w:sz="0" w:space="0" w:color="auto"/>
        <w:left w:val="none" w:sz="0" w:space="0" w:color="auto"/>
        <w:bottom w:val="none" w:sz="0" w:space="0" w:color="auto"/>
        <w:right w:val="none" w:sz="0" w:space="0" w:color="auto"/>
      </w:divBdr>
    </w:div>
    <w:div w:id="186682517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7919542">
      <w:bodyDiv w:val="1"/>
      <w:marLeft w:val="0"/>
      <w:marRight w:val="0"/>
      <w:marTop w:val="0"/>
      <w:marBottom w:val="0"/>
      <w:divBdr>
        <w:top w:val="none" w:sz="0" w:space="0" w:color="auto"/>
        <w:left w:val="none" w:sz="0" w:space="0" w:color="auto"/>
        <w:bottom w:val="none" w:sz="0" w:space="0" w:color="auto"/>
        <w:right w:val="none" w:sz="0" w:space="0" w:color="auto"/>
      </w:divBdr>
    </w:div>
    <w:div w:id="2053384412">
      <w:bodyDiv w:val="1"/>
      <w:marLeft w:val="0"/>
      <w:marRight w:val="0"/>
      <w:marTop w:val="0"/>
      <w:marBottom w:val="0"/>
      <w:divBdr>
        <w:top w:val="none" w:sz="0" w:space="0" w:color="auto"/>
        <w:left w:val="none" w:sz="0" w:space="0" w:color="auto"/>
        <w:bottom w:val="none" w:sz="0" w:space="0" w:color="auto"/>
        <w:right w:val="none" w:sz="0" w:space="0" w:color="auto"/>
      </w:divBdr>
      <w:divsChild>
        <w:div w:id="603655812">
          <w:marLeft w:val="0"/>
          <w:marRight w:val="0"/>
          <w:marTop w:val="0"/>
          <w:marBottom w:val="0"/>
          <w:divBdr>
            <w:top w:val="none" w:sz="0" w:space="0" w:color="auto"/>
            <w:left w:val="none" w:sz="0" w:space="0" w:color="auto"/>
            <w:bottom w:val="none" w:sz="0" w:space="0" w:color="auto"/>
            <w:right w:val="none" w:sz="0" w:space="0" w:color="auto"/>
          </w:divBdr>
          <w:divsChild>
            <w:div w:id="103076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5890">
      <w:bodyDiv w:val="1"/>
      <w:marLeft w:val="0"/>
      <w:marRight w:val="0"/>
      <w:marTop w:val="0"/>
      <w:marBottom w:val="0"/>
      <w:divBdr>
        <w:top w:val="none" w:sz="0" w:space="0" w:color="auto"/>
        <w:left w:val="none" w:sz="0" w:space="0" w:color="auto"/>
        <w:bottom w:val="none" w:sz="0" w:space="0" w:color="auto"/>
        <w:right w:val="none" w:sz="0" w:space="0" w:color="auto"/>
      </w:divBdr>
      <w:divsChild>
        <w:div w:id="388768553">
          <w:marLeft w:val="0"/>
          <w:marRight w:val="0"/>
          <w:marTop w:val="0"/>
          <w:marBottom w:val="0"/>
          <w:divBdr>
            <w:top w:val="none" w:sz="0" w:space="0" w:color="auto"/>
            <w:left w:val="none" w:sz="0" w:space="0" w:color="auto"/>
            <w:bottom w:val="none" w:sz="0" w:space="0" w:color="auto"/>
            <w:right w:val="none" w:sz="0" w:space="0" w:color="auto"/>
          </w:divBdr>
          <w:divsChild>
            <w:div w:id="1291741806">
              <w:marLeft w:val="0"/>
              <w:marRight w:val="0"/>
              <w:marTop w:val="0"/>
              <w:marBottom w:val="0"/>
              <w:divBdr>
                <w:top w:val="none" w:sz="0" w:space="0" w:color="auto"/>
                <w:left w:val="none" w:sz="0" w:space="0" w:color="auto"/>
                <w:bottom w:val="none" w:sz="0" w:space="0" w:color="auto"/>
                <w:right w:val="none" w:sz="0" w:space="0" w:color="auto"/>
              </w:divBdr>
              <w:divsChild>
                <w:div w:id="1423183174">
                  <w:marLeft w:val="0"/>
                  <w:marRight w:val="0"/>
                  <w:marTop w:val="0"/>
                  <w:marBottom w:val="0"/>
                  <w:divBdr>
                    <w:top w:val="none" w:sz="0" w:space="0" w:color="auto"/>
                    <w:left w:val="none" w:sz="0" w:space="0" w:color="auto"/>
                    <w:bottom w:val="none" w:sz="0" w:space="0" w:color="auto"/>
                    <w:right w:val="none" w:sz="0" w:space="0" w:color="auto"/>
                  </w:divBdr>
                  <w:divsChild>
                    <w:div w:id="1725749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youtube.com/watch?v=aKMS-b8dtBA&amp;t=1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ntalhealth.org.uk/news/stressed-nation-74-uk-overwhelmed-or-unable-cope-some-point-past-year#:~:text=74%25%20of%20UK%20adults%20have,people%20aged%2055%20and%20ove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limbing.com/news/film-review-of-the-alpinist/" TargetMode="External"/><Relationship Id="rId4" Type="http://schemas.openxmlformats.org/officeDocument/2006/relationships/webSettings" Target="webSettings.xml"/><Relationship Id="rId9" Type="http://schemas.openxmlformats.org/officeDocument/2006/relationships/hyperlink" Target="https://nasdonline.org/1445/d001245/stress-management-for-the-health-of-it.html#:~:text=In%20addition%2C%20medical%20research%20estimates,been%20linked%20to%20stress%20factors"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solidFill>
                  <a:sysClr val="windowText" lastClr="000000"/>
                </a:solidFill>
                <a:latin typeface="Times New Roman" panose="02020603050405020304" pitchFamily="18" charset="0"/>
                <a:cs typeface="Times New Roman" panose="02020603050405020304" pitchFamily="18" charset="0"/>
              </a:rPr>
              <a:t>Mean average </a:t>
            </a:r>
            <a:r>
              <a:rPr lang="en-GB" baseline="0">
                <a:solidFill>
                  <a:sysClr val="windowText" lastClr="000000"/>
                </a:solidFill>
                <a:latin typeface="Times New Roman" panose="02020603050405020304" pitchFamily="18" charset="0"/>
                <a:cs typeface="Times New Roman" panose="02020603050405020304" pitchFamily="18" charset="0"/>
              </a:rPr>
              <a:t>1 week prior and the morning fo the event</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CA</c:v>
                </c:pt>
              </c:strCache>
            </c:strRef>
          </c:tx>
          <c:spPr>
            <a:ln w="34925" cap="rnd">
              <a:solidFill>
                <a:schemeClr val="accent3">
                  <a:shade val="65000"/>
                </a:schemeClr>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proir</c:v>
                </c:pt>
                <c:pt idx="1">
                  <c:v>Morning of event</c:v>
                </c:pt>
              </c:strCache>
            </c:strRef>
          </c:cat>
          <c:val>
            <c:numRef>
              <c:f>Sheet1!$B$2:$B$5</c:f>
              <c:numCache>
                <c:formatCode>General</c:formatCode>
                <c:ptCount val="4"/>
                <c:pt idx="0">
                  <c:v>29.05</c:v>
                </c:pt>
                <c:pt idx="1">
                  <c:v>38.700000000000003</c:v>
                </c:pt>
              </c:numCache>
            </c:numRef>
          </c:val>
          <c:smooth val="0"/>
          <c:extLst>
            <c:ext xmlns:c16="http://schemas.microsoft.com/office/drawing/2014/chart" uri="{C3380CC4-5D6E-409C-BE32-E72D297353CC}">
              <c16:uniqueId val="{00000000-C6DD-4A5D-B3B9-9BEB7DF27C23}"/>
            </c:ext>
          </c:extLst>
        </c:ser>
        <c:ser>
          <c:idx val="1"/>
          <c:order val="1"/>
          <c:tx>
            <c:strRef>
              <c:f>Sheet1!$C$1</c:f>
              <c:strCache>
                <c:ptCount val="1"/>
                <c:pt idx="0">
                  <c:v>SA</c:v>
                </c:pt>
              </c:strCache>
            </c:strRef>
          </c:tx>
          <c:spPr>
            <a:ln w="34925" cap="rnd">
              <a:solidFill>
                <a:schemeClr val="accent3"/>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proir</c:v>
                </c:pt>
                <c:pt idx="1">
                  <c:v>Morning of event</c:v>
                </c:pt>
              </c:strCache>
            </c:strRef>
          </c:cat>
          <c:val>
            <c:numRef>
              <c:f>Sheet1!$C$2:$C$5</c:f>
              <c:numCache>
                <c:formatCode>General</c:formatCode>
                <c:ptCount val="4"/>
                <c:pt idx="0">
                  <c:v>16.05</c:v>
                </c:pt>
                <c:pt idx="1">
                  <c:v>30.55</c:v>
                </c:pt>
              </c:numCache>
            </c:numRef>
          </c:val>
          <c:smooth val="0"/>
          <c:extLst>
            <c:ext xmlns:c16="http://schemas.microsoft.com/office/drawing/2014/chart" uri="{C3380CC4-5D6E-409C-BE32-E72D297353CC}">
              <c16:uniqueId val="{00000001-C6DD-4A5D-B3B9-9BEB7DF27C23}"/>
            </c:ext>
          </c:extLst>
        </c:ser>
        <c:ser>
          <c:idx val="2"/>
          <c:order val="2"/>
          <c:tx>
            <c:strRef>
              <c:f>Sheet1!$D$1</c:f>
              <c:strCache>
                <c:ptCount val="1"/>
                <c:pt idx="0">
                  <c:v>SC</c:v>
                </c:pt>
              </c:strCache>
            </c:strRef>
          </c:tx>
          <c:spPr>
            <a:ln w="34925" cap="rnd">
              <a:solidFill>
                <a:schemeClr val="accent3">
                  <a:tint val="65000"/>
                </a:schemeClr>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proir</c:v>
                </c:pt>
                <c:pt idx="1">
                  <c:v>Morning of event</c:v>
                </c:pt>
              </c:strCache>
            </c:strRef>
          </c:cat>
          <c:val>
            <c:numRef>
              <c:f>Sheet1!$D$2:$D$5</c:f>
              <c:numCache>
                <c:formatCode>General</c:formatCode>
                <c:ptCount val="4"/>
                <c:pt idx="0">
                  <c:v>23.3</c:v>
                </c:pt>
                <c:pt idx="1">
                  <c:v>20.65</c:v>
                </c:pt>
              </c:numCache>
            </c:numRef>
          </c:val>
          <c:smooth val="0"/>
          <c:extLst>
            <c:ext xmlns:c16="http://schemas.microsoft.com/office/drawing/2014/chart" uri="{C3380CC4-5D6E-409C-BE32-E72D297353CC}">
              <c16:uniqueId val="{00000002-C6DD-4A5D-B3B9-9BEB7DF27C23}"/>
            </c:ext>
          </c:extLst>
        </c:ser>
        <c:dLbls>
          <c:dLblPos val="ctr"/>
          <c:showLegendKey val="0"/>
          <c:showVal val="1"/>
          <c:showCatName val="0"/>
          <c:showSerName val="0"/>
          <c:showPercent val="0"/>
          <c:showBubbleSize val="0"/>
        </c:dLbls>
        <c:smooth val="0"/>
        <c:axId val="1819079376"/>
        <c:axId val="1819077296"/>
      </c:lineChart>
      <c:catAx>
        <c:axId val="18190793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9077296"/>
        <c:crosses val="autoZero"/>
        <c:auto val="1"/>
        <c:lblAlgn val="ctr"/>
        <c:lblOffset val="100"/>
        <c:noMultiLvlLbl val="0"/>
      </c:catAx>
      <c:valAx>
        <c:axId val="1819077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907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600" b="1" i="0" baseline="0">
                <a:solidFill>
                  <a:sysClr val="windowText" lastClr="000000"/>
                </a:solidFill>
                <a:effectLst/>
                <a:latin typeface="Times New Roman" panose="02020603050405020304" pitchFamily="18" charset="0"/>
                <a:cs typeface="Times New Roman" panose="02020603050405020304" pitchFamily="18" charset="0"/>
              </a:rPr>
              <a:t>Mean average 1 week prior and the morning fo the event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CA</c:v>
                </c:pt>
              </c:strCache>
            </c:strRef>
          </c:tx>
          <c:spPr>
            <a:ln w="28575" cap="rnd">
              <a:solidFill>
                <a:schemeClr val="accent4">
                  <a:shade val="6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prior</c:v>
                </c:pt>
                <c:pt idx="1">
                  <c:v>Morning of the event</c:v>
                </c:pt>
              </c:strCache>
            </c:strRef>
          </c:cat>
          <c:val>
            <c:numRef>
              <c:f>Sheet1!$B$2:$B$5</c:f>
              <c:numCache>
                <c:formatCode>General</c:formatCode>
                <c:ptCount val="4"/>
                <c:pt idx="0">
                  <c:v>19.95</c:v>
                </c:pt>
                <c:pt idx="1">
                  <c:v>25.8</c:v>
                </c:pt>
              </c:numCache>
            </c:numRef>
          </c:val>
          <c:smooth val="0"/>
          <c:extLst>
            <c:ext xmlns:c16="http://schemas.microsoft.com/office/drawing/2014/chart" uri="{C3380CC4-5D6E-409C-BE32-E72D297353CC}">
              <c16:uniqueId val="{00000000-5462-45DD-9C9A-B20B533EFE51}"/>
            </c:ext>
          </c:extLst>
        </c:ser>
        <c:ser>
          <c:idx val="1"/>
          <c:order val="1"/>
          <c:tx>
            <c:strRef>
              <c:f>Sheet1!$C$1</c:f>
              <c:strCache>
                <c:ptCount val="1"/>
                <c:pt idx="0">
                  <c:v>SA</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prior</c:v>
                </c:pt>
                <c:pt idx="1">
                  <c:v>Morning of the event</c:v>
                </c:pt>
              </c:strCache>
            </c:strRef>
          </c:cat>
          <c:val>
            <c:numRef>
              <c:f>Sheet1!$C$2:$C$5</c:f>
              <c:numCache>
                <c:formatCode>General</c:formatCode>
                <c:ptCount val="4"/>
                <c:pt idx="0">
                  <c:v>13.9</c:v>
                </c:pt>
                <c:pt idx="1">
                  <c:v>22.9</c:v>
                </c:pt>
              </c:numCache>
            </c:numRef>
          </c:val>
          <c:smooth val="0"/>
          <c:extLst>
            <c:ext xmlns:c16="http://schemas.microsoft.com/office/drawing/2014/chart" uri="{C3380CC4-5D6E-409C-BE32-E72D297353CC}">
              <c16:uniqueId val="{00000001-5462-45DD-9C9A-B20B533EFE51}"/>
            </c:ext>
          </c:extLst>
        </c:ser>
        <c:ser>
          <c:idx val="2"/>
          <c:order val="2"/>
          <c:tx>
            <c:strRef>
              <c:f>Sheet1!$D$1</c:f>
              <c:strCache>
                <c:ptCount val="1"/>
                <c:pt idx="0">
                  <c:v>SC</c:v>
                </c:pt>
              </c:strCache>
            </c:strRef>
          </c:tx>
          <c:spPr>
            <a:ln w="28575" cap="rnd">
              <a:solidFill>
                <a:schemeClr val="accent4">
                  <a:tint val="65000"/>
                </a:schemeClr>
              </a:solidFill>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4-5462-45DD-9C9A-B20B533EFE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1 week prior</c:v>
                </c:pt>
                <c:pt idx="1">
                  <c:v>Morning of the event</c:v>
                </c:pt>
              </c:strCache>
            </c:strRef>
          </c:cat>
          <c:val>
            <c:numRef>
              <c:f>Sheet1!$D$2:$D$5</c:f>
              <c:numCache>
                <c:formatCode>General</c:formatCode>
                <c:ptCount val="4"/>
                <c:pt idx="0">
                  <c:v>19.55</c:v>
                </c:pt>
                <c:pt idx="1">
                  <c:v>16.75</c:v>
                </c:pt>
              </c:numCache>
            </c:numRef>
          </c:val>
          <c:smooth val="0"/>
          <c:extLst>
            <c:ext xmlns:c16="http://schemas.microsoft.com/office/drawing/2014/chart" uri="{C3380CC4-5D6E-409C-BE32-E72D297353CC}">
              <c16:uniqueId val="{00000002-5462-45DD-9C9A-B20B533EFE51}"/>
            </c:ext>
          </c:extLst>
        </c:ser>
        <c:dLbls>
          <c:dLblPos val="ctr"/>
          <c:showLegendKey val="0"/>
          <c:showVal val="1"/>
          <c:showCatName val="0"/>
          <c:showSerName val="0"/>
          <c:showPercent val="0"/>
          <c:showBubbleSize val="0"/>
        </c:dLbls>
        <c:smooth val="0"/>
        <c:axId val="1298981328"/>
        <c:axId val="1298980080"/>
      </c:lineChart>
      <c:catAx>
        <c:axId val="1298981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980080"/>
        <c:crosses val="autoZero"/>
        <c:auto val="1"/>
        <c:lblAlgn val="ctr"/>
        <c:lblOffset val="100"/>
        <c:noMultiLvlLbl val="0"/>
      </c:catAx>
      <c:valAx>
        <c:axId val="1298980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981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8446</TotalTime>
  <Pages>9</Pages>
  <Words>2908</Words>
  <Characters>16904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19773</CharactersWithSpaces>
  <SharedDoc>false</SharedDoc>
  <HLinks>
    <vt:vector size="120" baseType="variant">
      <vt:variant>
        <vt:i4>5177417</vt:i4>
      </vt:variant>
      <vt:variant>
        <vt:i4>78</vt:i4>
      </vt:variant>
      <vt:variant>
        <vt:i4>0</vt:i4>
      </vt:variant>
      <vt:variant>
        <vt:i4>5</vt:i4>
      </vt:variant>
      <vt:variant>
        <vt:lpwstr>https://moodle.uwtsd.ac.uk/mod/resource/view.php?id=402040&amp;redirect=1</vt:lpwstr>
      </vt:variant>
      <vt:variant>
        <vt:lpwstr/>
      </vt:variant>
      <vt:variant>
        <vt:i4>4587598</vt:i4>
      </vt:variant>
      <vt:variant>
        <vt:i4>75</vt:i4>
      </vt:variant>
      <vt:variant>
        <vt:i4>0</vt:i4>
      </vt:variant>
      <vt:variant>
        <vt:i4>5</vt:i4>
      </vt:variant>
      <vt:variant>
        <vt:lpwstr>https://moodle.uwtsd.ac.uk/mod/resource/view.php?id=402039&amp;redirect=1</vt:lpwstr>
      </vt:variant>
      <vt:variant>
        <vt:lpwstr/>
      </vt:variant>
      <vt:variant>
        <vt:i4>4718670</vt:i4>
      </vt:variant>
      <vt:variant>
        <vt:i4>72</vt:i4>
      </vt:variant>
      <vt:variant>
        <vt:i4>0</vt:i4>
      </vt:variant>
      <vt:variant>
        <vt:i4>5</vt:i4>
      </vt:variant>
      <vt:variant>
        <vt:lpwstr>https://moodle.uwtsd.ac.uk/mod/resource/view.php?id=402037&amp;redirect=1</vt:lpwstr>
      </vt:variant>
      <vt:variant>
        <vt:lpwstr/>
      </vt:variant>
      <vt:variant>
        <vt:i4>4784206</vt:i4>
      </vt:variant>
      <vt:variant>
        <vt:i4>69</vt:i4>
      </vt:variant>
      <vt:variant>
        <vt:i4>0</vt:i4>
      </vt:variant>
      <vt:variant>
        <vt:i4>5</vt:i4>
      </vt:variant>
      <vt:variant>
        <vt:lpwstr>https://moodle.uwtsd.ac.uk/mod/resource/view.php?id=402036&amp;redirect=1</vt:lpwstr>
      </vt:variant>
      <vt:variant>
        <vt:lpwstr/>
      </vt:variant>
      <vt:variant>
        <vt:i4>4980809</vt:i4>
      </vt:variant>
      <vt:variant>
        <vt:i4>66</vt:i4>
      </vt:variant>
      <vt:variant>
        <vt:i4>0</vt:i4>
      </vt:variant>
      <vt:variant>
        <vt:i4>5</vt:i4>
      </vt:variant>
      <vt:variant>
        <vt:lpwstr>https://moodle.uwtsd.ac.uk/mod/resource/view.php?id=402043&amp;redirect=1</vt:lpwstr>
      </vt:variant>
      <vt:variant>
        <vt:lpwstr/>
      </vt:variant>
      <vt:variant>
        <vt:i4>5046345</vt:i4>
      </vt:variant>
      <vt:variant>
        <vt:i4>63</vt:i4>
      </vt:variant>
      <vt:variant>
        <vt:i4>0</vt:i4>
      </vt:variant>
      <vt:variant>
        <vt:i4>5</vt:i4>
      </vt:variant>
      <vt:variant>
        <vt:lpwstr>https://moodle.uwtsd.ac.uk/mod/resource/view.php?id=402042&amp;redirect=1</vt:lpwstr>
      </vt:variant>
      <vt:variant>
        <vt:lpwstr/>
      </vt:variant>
      <vt:variant>
        <vt:i4>4915273</vt:i4>
      </vt:variant>
      <vt:variant>
        <vt:i4>60</vt:i4>
      </vt:variant>
      <vt:variant>
        <vt:i4>0</vt:i4>
      </vt:variant>
      <vt:variant>
        <vt:i4>5</vt:i4>
      </vt:variant>
      <vt:variant>
        <vt:lpwstr>https://moodle.uwtsd.ac.uk/mod/resource/view.php?id=402044&amp;redirect=1</vt:lpwstr>
      </vt:variant>
      <vt:variant>
        <vt:lpwstr/>
      </vt:variant>
      <vt:variant>
        <vt:i4>5111881</vt:i4>
      </vt:variant>
      <vt:variant>
        <vt:i4>57</vt:i4>
      </vt:variant>
      <vt:variant>
        <vt:i4>0</vt:i4>
      </vt:variant>
      <vt:variant>
        <vt:i4>5</vt:i4>
      </vt:variant>
      <vt:variant>
        <vt:lpwstr>https://moodle.uwtsd.ac.uk/mod/resource/view.php?id=402041&amp;redirect=1</vt:lpwstr>
      </vt:variant>
      <vt:variant>
        <vt:lpwstr/>
      </vt:variant>
      <vt:variant>
        <vt:i4>4456517</vt:i4>
      </vt:variant>
      <vt:variant>
        <vt:i4>54</vt:i4>
      </vt:variant>
      <vt:variant>
        <vt:i4>0</vt:i4>
      </vt:variant>
      <vt:variant>
        <vt:i4>5</vt:i4>
      </vt:variant>
      <vt:variant>
        <vt:lpwstr>https://moodle.uwtsd.ac.uk/mod/resource/view.php?id=402982&amp;redirect=1</vt:lpwstr>
      </vt:variant>
      <vt:variant>
        <vt:lpwstr/>
      </vt:variant>
      <vt:variant>
        <vt:i4>4653125</vt:i4>
      </vt:variant>
      <vt:variant>
        <vt:i4>51</vt:i4>
      </vt:variant>
      <vt:variant>
        <vt:i4>0</vt:i4>
      </vt:variant>
      <vt:variant>
        <vt:i4>5</vt:i4>
      </vt:variant>
      <vt:variant>
        <vt:lpwstr>https://moodle.uwtsd.ac.uk/mod/resource/view.php?id=402981&amp;redirect=1</vt:lpwstr>
      </vt:variant>
      <vt:variant>
        <vt:lpwstr/>
      </vt:variant>
      <vt:variant>
        <vt:i4>5111882</vt:i4>
      </vt:variant>
      <vt:variant>
        <vt:i4>48</vt:i4>
      </vt:variant>
      <vt:variant>
        <vt:i4>0</vt:i4>
      </vt:variant>
      <vt:variant>
        <vt:i4>5</vt:i4>
      </vt:variant>
      <vt:variant>
        <vt:lpwstr>https://moodle.uwtsd.ac.uk/mod/resource/view.php?id=402978&amp;redirect=1</vt:lpwstr>
      </vt:variant>
      <vt:variant>
        <vt:lpwstr/>
      </vt:variant>
      <vt:variant>
        <vt:i4>4325445</vt:i4>
      </vt:variant>
      <vt:variant>
        <vt:i4>45</vt:i4>
      </vt:variant>
      <vt:variant>
        <vt:i4>0</vt:i4>
      </vt:variant>
      <vt:variant>
        <vt:i4>5</vt:i4>
      </vt:variant>
      <vt:variant>
        <vt:lpwstr>https://moodle.uwtsd.ac.uk/mod/resource/view.php?id=402984&amp;redirect=1</vt:lpwstr>
      </vt:variant>
      <vt:variant>
        <vt:lpwstr/>
      </vt:variant>
      <vt:variant>
        <vt:i4>5177418</vt:i4>
      </vt:variant>
      <vt:variant>
        <vt:i4>42</vt:i4>
      </vt:variant>
      <vt:variant>
        <vt:i4>0</vt:i4>
      </vt:variant>
      <vt:variant>
        <vt:i4>5</vt:i4>
      </vt:variant>
      <vt:variant>
        <vt:lpwstr>https://moodle.uwtsd.ac.uk/mod/resource/view.php?id=402979&amp;redirect=1</vt:lpwstr>
      </vt:variant>
      <vt:variant>
        <vt:lpwstr/>
      </vt:variant>
      <vt:variant>
        <vt:i4>4325450</vt:i4>
      </vt:variant>
      <vt:variant>
        <vt:i4>39</vt:i4>
      </vt:variant>
      <vt:variant>
        <vt:i4>0</vt:i4>
      </vt:variant>
      <vt:variant>
        <vt:i4>5</vt:i4>
      </vt:variant>
      <vt:variant>
        <vt:lpwstr>https://moodle.uwtsd.ac.uk/mod/resource/view.php?id=402974&amp;redirect=1</vt:lpwstr>
      </vt:variant>
      <vt:variant>
        <vt:lpwstr/>
      </vt:variant>
      <vt:variant>
        <vt:i4>4390986</vt:i4>
      </vt:variant>
      <vt:variant>
        <vt:i4>36</vt:i4>
      </vt:variant>
      <vt:variant>
        <vt:i4>0</vt:i4>
      </vt:variant>
      <vt:variant>
        <vt:i4>5</vt:i4>
      </vt:variant>
      <vt:variant>
        <vt:lpwstr>https://moodle.uwtsd.ac.uk/mod/resource/view.php?id=402975&amp;redirect=1</vt:lpwstr>
      </vt:variant>
      <vt:variant>
        <vt:lpwstr/>
      </vt:variant>
      <vt:variant>
        <vt:i4>4259914</vt:i4>
      </vt:variant>
      <vt:variant>
        <vt:i4>33</vt:i4>
      </vt:variant>
      <vt:variant>
        <vt:i4>0</vt:i4>
      </vt:variant>
      <vt:variant>
        <vt:i4>5</vt:i4>
      </vt:variant>
      <vt:variant>
        <vt:lpwstr>https://moodle.uwtsd.ac.uk/mod/resource/view.php?id=402977&amp;redirect=1</vt:lpwstr>
      </vt:variant>
      <vt:variant>
        <vt:lpwstr/>
      </vt:variant>
      <vt:variant>
        <vt:i4>4522053</vt:i4>
      </vt:variant>
      <vt:variant>
        <vt:i4>30</vt:i4>
      </vt:variant>
      <vt:variant>
        <vt:i4>0</vt:i4>
      </vt:variant>
      <vt:variant>
        <vt:i4>5</vt:i4>
      </vt:variant>
      <vt:variant>
        <vt:lpwstr>https://moodle.uwtsd.ac.uk/mod/resource/view.php?id=402983&amp;redirect=1</vt:lpwstr>
      </vt:variant>
      <vt:variant>
        <vt:lpwstr/>
      </vt:variant>
      <vt:variant>
        <vt:i4>4194378</vt:i4>
      </vt:variant>
      <vt:variant>
        <vt:i4>27</vt:i4>
      </vt:variant>
      <vt:variant>
        <vt:i4>0</vt:i4>
      </vt:variant>
      <vt:variant>
        <vt:i4>5</vt:i4>
      </vt:variant>
      <vt:variant>
        <vt:lpwstr>https://moodle.uwtsd.ac.uk/mod/resource/view.php?id=402976&amp;redirect=1</vt:lpwstr>
      </vt:variant>
      <vt:variant>
        <vt:lpwstr/>
      </vt:variant>
      <vt:variant>
        <vt:i4>4587589</vt:i4>
      </vt:variant>
      <vt:variant>
        <vt:i4>24</vt:i4>
      </vt:variant>
      <vt:variant>
        <vt:i4>0</vt:i4>
      </vt:variant>
      <vt:variant>
        <vt:i4>5</vt:i4>
      </vt:variant>
      <vt:variant>
        <vt:lpwstr>https://moodle.uwtsd.ac.uk/mod/resource/view.php?id=402980&amp;redirect=1</vt:lpwstr>
      </vt:variant>
      <vt:variant>
        <vt:lpwstr/>
      </vt:variant>
      <vt:variant>
        <vt:i4>4390981</vt:i4>
      </vt:variant>
      <vt:variant>
        <vt:i4>21</vt:i4>
      </vt:variant>
      <vt:variant>
        <vt:i4>0</vt:i4>
      </vt:variant>
      <vt:variant>
        <vt:i4>5</vt:i4>
      </vt:variant>
      <vt:variant>
        <vt:lpwstr>https://moodle.uwtsd.ac.uk/mod/resource/view.php?id=402985&amp;redirect=1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Tristan Nelson</cp:lastModifiedBy>
  <cp:revision>473</cp:revision>
  <cp:lastPrinted>2014-10-10T15:42:00Z</cp:lastPrinted>
  <dcterms:created xsi:type="dcterms:W3CDTF">2022-01-31T18:21:00Z</dcterms:created>
  <dcterms:modified xsi:type="dcterms:W3CDTF">2022-04-07T22:10:00Z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