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B4394" w14:textId="7F281158" w:rsidR="00904930" w:rsidRDefault="000C4660" w:rsidP="000C4660">
      <w:pPr>
        <w:ind w:left="-284"/>
        <w:rPr>
          <w:rFonts w:ascii="Arial" w:hAnsi="Arial" w:cs="Arial"/>
          <w:sz w:val="24"/>
          <w:szCs w:val="24"/>
          <w:lang w:val="en-GB"/>
        </w:rPr>
      </w:pPr>
      <w:r>
        <w:rPr>
          <w:rFonts w:ascii="Arial" w:hAnsi="Arial" w:cs="Arial"/>
          <w:sz w:val="24"/>
          <w:szCs w:val="24"/>
          <w:lang w:val="en-GB"/>
        </w:rPr>
        <w:t xml:space="preserve">Destination Management: </w:t>
      </w:r>
      <w:r w:rsidR="00581519">
        <w:rPr>
          <w:rFonts w:ascii="Arial" w:hAnsi="Arial" w:cs="Arial"/>
          <w:sz w:val="24"/>
          <w:szCs w:val="24"/>
          <w:lang w:val="en-GB"/>
        </w:rPr>
        <w:t>Spain</w:t>
      </w:r>
    </w:p>
    <w:p w14:paraId="00BC6BC3" w14:textId="2C40F126" w:rsidR="000C4660" w:rsidRDefault="000C4660" w:rsidP="000C4660">
      <w:pPr>
        <w:ind w:left="-284"/>
        <w:rPr>
          <w:rFonts w:ascii="Arial" w:hAnsi="Arial" w:cs="Arial"/>
          <w:sz w:val="24"/>
          <w:szCs w:val="24"/>
          <w:lang w:val="en-GB"/>
        </w:rPr>
      </w:pPr>
      <w:r>
        <w:rPr>
          <w:rFonts w:ascii="Arial" w:hAnsi="Arial" w:cs="Arial"/>
          <w:sz w:val="24"/>
          <w:szCs w:val="24"/>
          <w:lang w:val="en-GB"/>
        </w:rPr>
        <w:t>Ioana Basenco 1905191</w:t>
      </w:r>
    </w:p>
    <w:p w14:paraId="526FF8F3" w14:textId="1DA57674" w:rsidR="000C4660" w:rsidRDefault="000C4660" w:rsidP="000C4660">
      <w:pPr>
        <w:ind w:left="-284"/>
        <w:rPr>
          <w:rFonts w:ascii="Arial" w:hAnsi="Arial" w:cs="Arial"/>
          <w:sz w:val="24"/>
          <w:szCs w:val="24"/>
          <w:lang w:val="en-GB"/>
        </w:rPr>
      </w:pPr>
      <w:r>
        <w:rPr>
          <w:rFonts w:ascii="Arial" w:hAnsi="Arial" w:cs="Arial"/>
          <w:sz w:val="24"/>
          <w:szCs w:val="24"/>
          <w:lang w:val="en-GB"/>
        </w:rPr>
        <w:t>Sustainable Hospitality &amp; Tourism Management BMIH5006</w:t>
      </w:r>
    </w:p>
    <w:p w14:paraId="6FBE1315" w14:textId="3BA7F9D9" w:rsidR="000C4660" w:rsidRDefault="000C4660" w:rsidP="000C4660">
      <w:pPr>
        <w:ind w:left="-284"/>
        <w:rPr>
          <w:rFonts w:ascii="Arial" w:hAnsi="Arial" w:cs="Arial"/>
          <w:sz w:val="24"/>
          <w:szCs w:val="24"/>
          <w:lang w:val="en-GB"/>
        </w:rPr>
      </w:pPr>
      <w:r>
        <w:rPr>
          <w:rFonts w:ascii="Arial" w:hAnsi="Arial" w:cs="Arial"/>
          <w:sz w:val="24"/>
          <w:szCs w:val="24"/>
          <w:lang w:val="en-GB"/>
        </w:rPr>
        <w:t xml:space="preserve">Dr. Huw Thomas </w:t>
      </w:r>
    </w:p>
    <w:p w14:paraId="3628DD6A" w14:textId="7DDC7851" w:rsidR="000C4660" w:rsidRDefault="000C4660" w:rsidP="000C4660">
      <w:pPr>
        <w:ind w:left="-284"/>
        <w:rPr>
          <w:rFonts w:ascii="Arial" w:hAnsi="Arial" w:cs="Arial"/>
          <w:sz w:val="24"/>
          <w:szCs w:val="24"/>
          <w:lang w:val="en-GB"/>
        </w:rPr>
      </w:pPr>
    </w:p>
    <w:p w14:paraId="0E00B018" w14:textId="4E7DEF11" w:rsidR="000C4660" w:rsidRPr="00581519" w:rsidRDefault="000C4660" w:rsidP="00D919CF">
      <w:pPr>
        <w:pStyle w:val="ListParagraph"/>
        <w:numPr>
          <w:ilvl w:val="0"/>
          <w:numId w:val="9"/>
        </w:numPr>
        <w:rPr>
          <w:rFonts w:ascii="Arial" w:hAnsi="Arial" w:cs="Arial"/>
          <w:b/>
          <w:bCs/>
          <w:sz w:val="24"/>
          <w:szCs w:val="24"/>
          <w:lang w:val="en-GB"/>
        </w:rPr>
      </w:pPr>
      <w:r w:rsidRPr="00581519">
        <w:rPr>
          <w:rFonts w:ascii="Arial" w:hAnsi="Arial" w:cs="Arial"/>
          <w:b/>
          <w:bCs/>
          <w:sz w:val="24"/>
          <w:szCs w:val="24"/>
          <w:lang w:val="en-GB"/>
        </w:rPr>
        <w:t>Executive Summary</w:t>
      </w:r>
    </w:p>
    <w:p w14:paraId="5D4C232C" w14:textId="77777777" w:rsidR="00D919CF" w:rsidRDefault="00D919CF" w:rsidP="00581519">
      <w:pPr>
        <w:ind w:left="-284"/>
        <w:jc w:val="both"/>
        <w:rPr>
          <w:rFonts w:ascii="Arial" w:hAnsi="Arial" w:cs="Arial"/>
          <w:sz w:val="24"/>
          <w:szCs w:val="24"/>
          <w:lang w:val="en-GB"/>
        </w:rPr>
      </w:pPr>
      <w:r w:rsidRPr="00D919CF">
        <w:rPr>
          <w:rFonts w:ascii="Arial" w:hAnsi="Arial" w:cs="Arial"/>
          <w:sz w:val="24"/>
          <w:szCs w:val="24"/>
          <w:lang w:val="en-GB"/>
        </w:rPr>
        <w:t>The purpose of this report is to critically analyse the principles of sustainable tourism in Spain, using Butler’s lifecycle model and Doxey’s irridex model to indicate what chosen destination has been through/is at.</w:t>
      </w:r>
    </w:p>
    <w:p w14:paraId="5DE32581" w14:textId="52F5789F" w:rsidR="00D919CF" w:rsidRDefault="00D919CF" w:rsidP="00581519">
      <w:pPr>
        <w:ind w:left="-284"/>
        <w:jc w:val="both"/>
        <w:rPr>
          <w:rFonts w:ascii="Arial" w:hAnsi="Arial" w:cs="Arial"/>
          <w:sz w:val="24"/>
          <w:szCs w:val="24"/>
          <w:lang w:val="en-GB"/>
        </w:rPr>
      </w:pPr>
      <w:r w:rsidRPr="00D919CF">
        <w:rPr>
          <w:rFonts w:ascii="Arial" w:hAnsi="Arial" w:cs="Arial"/>
          <w:sz w:val="24"/>
          <w:szCs w:val="24"/>
          <w:lang w:val="en-GB"/>
        </w:rPr>
        <w:t xml:space="preserve">Furthermore, the three pillars of sustainability are presented, and the types of tourism used in Spain, including tourists. </w:t>
      </w:r>
    </w:p>
    <w:p w14:paraId="50494201" w14:textId="5A6F9D12" w:rsidR="00D919CF" w:rsidRPr="00D919CF" w:rsidRDefault="00581519" w:rsidP="00581519">
      <w:pPr>
        <w:ind w:left="-284"/>
        <w:jc w:val="both"/>
        <w:rPr>
          <w:rFonts w:ascii="Arial" w:hAnsi="Arial" w:cs="Arial"/>
          <w:sz w:val="24"/>
          <w:szCs w:val="24"/>
          <w:lang w:val="en-GB"/>
        </w:rPr>
      </w:pPr>
      <w:r>
        <w:rPr>
          <w:rFonts w:ascii="Arial" w:hAnsi="Arial" w:cs="Arial"/>
          <w:sz w:val="24"/>
          <w:szCs w:val="24"/>
          <w:lang w:val="en-GB"/>
        </w:rPr>
        <w:t>Recommendation and further references have been provided in order to sustain the study.</w:t>
      </w:r>
    </w:p>
    <w:p w14:paraId="11E91F97" w14:textId="376DAE30" w:rsidR="000C4660" w:rsidRPr="00581519" w:rsidRDefault="000C4660" w:rsidP="00581519">
      <w:pPr>
        <w:rPr>
          <w:rFonts w:ascii="Arial" w:hAnsi="Arial" w:cs="Arial"/>
          <w:b/>
          <w:bCs/>
          <w:sz w:val="24"/>
          <w:szCs w:val="24"/>
          <w:lang w:val="en-GB"/>
        </w:rPr>
      </w:pPr>
    </w:p>
    <w:p w14:paraId="05C02D9D" w14:textId="07402336" w:rsidR="000C4660" w:rsidRPr="00581519" w:rsidRDefault="000C4660" w:rsidP="00581519">
      <w:pPr>
        <w:ind w:left="-284"/>
        <w:jc w:val="both"/>
        <w:rPr>
          <w:rFonts w:ascii="Arial" w:hAnsi="Arial" w:cs="Arial"/>
          <w:b/>
          <w:bCs/>
          <w:sz w:val="24"/>
          <w:szCs w:val="24"/>
          <w:lang w:val="en-GB"/>
        </w:rPr>
      </w:pPr>
      <w:r w:rsidRPr="00581519">
        <w:rPr>
          <w:rFonts w:ascii="Arial" w:hAnsi="Arial" w:cs="Arial"/>
          <w:b/>
          <w:bCs/>
          <w:sz w:val="24"/>
          <w:szCs w:val="24"/>
          <w:lang w:val="en-GB"/>
        </w:rPr>
        <w:t>Table of content</w:t>
      </w:r>
    </w:p>
    <w:p w14:paraId="42937FB2" w14:textId="7BA10ADB" w:rsidR="000C4660" w:rsidRDefault="000C4660" w:rsidP="00581519">
      <w:pPr>
        <w:pStyle w:val="ListParagraph"/>
        <w:numPr>
          <w:ilvl w:val="0"/>
          <w:numId w:val="1"/>
        </w:numPr>
        <w:jc w:val="both"/>
        <w:rPr>
          <w:rFonts w:ascii="Arial" w:hAnsi="Arial" w:cs="Arial"/>
          <w:sz w:val="24"/>
          <w:szCs w:val="24"/>
          <w:lang w:val="en-GB"/>
        </w:rPr>
      </w:pPr>
      <w:r>
        <w:rPr>
          <w:rFonts w:ascii="Arial" w:hAnsi="Arial" w:cs="Arial"/>
          <w:sz w:val="24"/>
          <w:szCs w:val="24"/>
          <w:lang w:val="en-GB"/>
        </w:rPr>
        <w:t>Executive summary………………………</w:t>
      </w:r>
      <w:r w:rsidR="00581519">
        <w:rPr>
          <w:rFonts w:ascii="Arial" w:hAnsi="Arial" w:cs="Arial"/>
          <w:sz w:val="24"/>
          <w:szCs w:val="24"/>
          <w:lang w:val="en-GB"/>
        </w:rPr>
        <w:t>……...1</w:t>
      </w:r>
    </w:p>
    <w:p w14:paraId="3F2D2057" w14:textId="0572253C" w:rsidR="00DE0541" w:rsidRDefault="000C4660" w:rsidP="00581519">
      <w:pPr>
        <w:pStyle w:val="ListParagraph"/>
        <w:numPr>
          <w:ilvl w:val="0"/>
          <w:numId w:val="1"/>
        </w:numPr>
        <w:jc w:val="both"/>
        <w:rPr>
          <w:rFonts w:ascii="Arial" w:hAnsi="Arial" w:cs="Arial"/>
          <w:sz w:val="24"/>
          <w:szCs w:val="24"/>
          <w:lang w:val="en-GB"/>
        </w:rPr>
      </w:pPr>
      <w:r>
        <w:rPr>
          <w:rFonts w:ascii="Arial" w:hAnsi="Arial" w:cs="Arial"/>
          <w:sz w:val="24"/>
          <w:szCs w:val="24"/>
          <w:lang w:val="en-GB"/>
        </w:rPr>
        <w:t>Introduction………………………………</w:t>
      </w:r>
      <w:r w:rsidR="00581519">
        <w:rPr>
          <w:rFonts w:ascii="Arial" w:hAnsi="Arial" w:cs="Arial"/>
          <w:sz w:val="24"/>
          <w:szCs w:val="24"/>
          <w:lang w:val="en-GB"/>
        </w:rPr>
        <w:t>……….1</w:t>
      </w:r>
    </w:p>
    <w:p w14:paraId="5A398D2C" w14:textId="40923D5D" w:rsidR="00DE0541" w:rsidRDefault="009F5296" w:rsidP="00581519">
      <w:pPr>
        <w:pStyle w:val="ListParagraph"/>
        <w:numPr>
          <w:ilvl w:val="0"/>
          <w:numId w:val="1"/>
        </w:numPr>
        <w:jc w:val="both"/>
        <w:rPr>
          <w:rFonts w:ascii="Arial" w:hAnsi="Arial" w:cs="Arial"/>
          <w:sz w:val="24"/>
          <w:szCs w:val="24"/>
          <w:lang w:val="en-GB"/>
        </w:rPr>
      </w:pPr>
      <w:r>
        <w:rPr>
          <w:rFonts w:ascii="Arial" w:hAnsi="Arial" w:cs="Arial"/>
          <w:sz w:val="24"/>
          <w:szCs w:val="24"/>
          <w:lang w:val="en-GB"/>
        </w:rPr>
        <w:t xml:space="preserve">The three </w:t>
      </w:r>
      <w:r w:rsidR="00DE0541">
        <w:rPr>
          <w:rFonts w:ascii="Arial" w:hAnsi="Arial" w:cs="Arial"/>
          <w:sz w:val="24"/>
          <w:szCs w:val="24"/>
          <w:lang w:val="en-GB"/>
        </w:rPr>
        <w:t>pillars of sustainability ……………</w:t>
      </w:r>
      <w:r w:rsidR="00581519">
        <w:rPr>
          <w:rFonts w:ascii="Arial" w:hAnsi="Arial" w:cs="Arial"/>
          <w:sz w:val="24"/>
          <w:szCs w:val="24"/>
          <w:lang w:val="en-GB"/>
        </w:rPr>
        <w:t>...</w:t>
      </w:r>
      <w:r w:rsidR="00DE0541">
        <w:rPr>
          <w:rFonts w:ascii="Arial" w:hAnsi="Arial" w:cs="Arial"/>
          <w:sz w:val="24"/>
          <w:szCs w:val="24"/>
          <w:lang w:val="en-GB"/>
        </w:rPr>
        <w:t>.</w:t>
      </w:r>
      <w:r w:rsidR="00581519">
        <w:rPr>
          <w:rFonts w:ascii="Arial" w:hAnsi="Arial" w:cs="Arial"/>
          <w:sz w:val="24"/>
          <w:szCs w:val="24"/>
          <w:lang w:val="en-GB"/>
        </w:rPr>
        <w:t>2</w:t>
      </w:r>
    </w:p>
    <w:p w14:paraId="38982B05" w14:textId="33272E1C" w:rsidR="00D45FA8" w:rsidRDefault="00581519" w:rsidP="00581519">
      <w:pPr>
        <w:pStyle w:val="ListParagraph"/>
        <w:numPr>
          <w:ilvl w:val="0"/>
          <w:numId w:val="1"/>
        </w:numPr>
        <w:jc w:val="both"/>
        <w:rPr>
          <w:rFonts w:ascii="Arial" w:hAnsi="Arial" w:cs="Arial"/>
          <w:sz w:val="24"/>
          <w:szCs w:val="24"/>
          <w:lang w:val="en-GB"/>
        </w:rPr>
      </w:pPr>
      <w:r>
        <w:rPr>
          <w:rFonts w:ascii="Arial" w:hAnsi="Arial" w:cs="Arial"/>
          <w:sz w:val="24"/>
          <w:szCs w:val="24"/>
          <w:lang w:val="en-GB"/>
        </w:rPr>
        <w:t>T</w:t>
      </w:r>
      <w:r w:rsidR="00935814">
        <w:rPr>
          <w:rFonts w:ascii="Arial" w:hAnsi="Arial" w:cs="Arial"/>
          <w:sz w:val="24"/>
          <w:szCs w:val="24"/>
          <w:lang w:val="en-GB"/>
        </w:rPr>
        <w:t>ourism in Spain………………………</w:t>
      </w:r>
      <w:r>
        <w:rPr>
          <w:rFonts w:ascii="Arial" w:hAnsi="Arial" w:cs="Arial"/>
          <w:sz w:val="24"/>
          <w:szCs w:val="24"/>
          <w:lang w:val="en-GB"/>
        </w:rPr>
        <w:t>…………4</w:t>
      </w:r>
    </w:p>
    <w:p w14:paraId="3B741EB4" w14:textId="562384B3" w:rsidR="00D45FA8" w:rsidRDefault="006F4E2A" w:rsidP="00581519">
      <w:pPr>
        <w:pStyle w:val="ListParagraph"/>
        <w:numPr>
          <w:ilvl w:val="1"/>
          <w:numId w:val="1"/>
        </w:numPr>
        <w:ind w:left="142" w:hanging="568"/>
        <w:jc w:val="both"/>
        <w:rPr>
          <w:rFonts w:ascii="Arial" w:hAnsi="Arial" w:cs="Arial"/>
          <w:sz w:val="24"/>
          <w:szCs w:val="24"/>
          <w:lang w:val="en-GB"/>
        </w:rPr>
      </w:pPr>
      <w:r>
        <w:rPr>
          <w:rFonts w:ascii="Arial" w:hAnsi="Arial" w:cs="Arial"/>
          <w:sz w:val="24"/>
          <w:szCs w:val="24"/>
          <w:lang w:val="en-GB"/>
        </w:rPr>
        <w:t>Rural tourism……………………………………</w:t>
      </w:r>
      <w:r w:rsidR="00581519">
        <w:rPr>
          <w:rFonts w:ascii="Arial" w:hAnsi="Arial" w:cs="Arial"/>
          <w:sz w:val="24"/>
          <w:szCs w:val="24"/>
          <w:lang w:val="en-GB"/>
        </w:rPr>
        <w:t>.5</w:t>
      </w:r>
    </w:p>
    <w:p w14:paraId="2E63CD6E" w14:textId="3CF236A5" w:rsidR="00007C70" w:rsidRDefault="008A629F" w:rsidP="00581519">
      <w:pPr>
        <w:pStyle w:val="ListParagraph"/>
        <w:numPr>
          <w:ilvl w:val="1"/>
          <w:numId w:val="1"/>
        </w:numPr>
        <w:ind w:left="142" w:hanging="568"/>
        <w:jc w:val="both"/>
        <w:rPr>
          <w:rFonts w:ascii="Arial" w:hAnsi="Arial" w:cs="Arial"/>
          <w:sz w:val="24"/>
          <w:szCs w:val="24"/>
          <w:lang w:val="en-GB"/>
        </w:rPr>
      </w:pPr>
      <w:r>
        <w:rPr>
          <w:rFonts w:ascii="Arial" w:hAnsi="Arial" w:cs="Arial"/>
          <w:sz w:val="24"/>
          <w:szCs w:val="24"/>
          <w:lang w:val="en-GB"/>
        </w:rPr>
        <w:t>Coastal tourism………………………………</w:t>
      </w:r>
      <w:r w:rsidR="00581519">
        <w:rPr>
          <w:rFonts w:ascii="Arial" w:hAnsi="Arial" w:cs="Arial"/>
          <w:sz w:val="24"/>
          <w:szCs w:val="24"/>
          <w:lang w:val="en-GB"/>
        </w:rPr>
        <w:t>….5</w:t>
      </w:r>
    </w:p>
    <w:p w14:paraId="5EC214EC" w14:textId="15D0B610" w:rsidR="008A629F" w:rsidRDefault="008A629F" w:rsidP="00581519">
      <w:pPr>
        <w:pStyle w:val="ListParagraph"/>
        <w:numPr>
          <w:ilvl w:val="0"/>
          <w:numId w:val="1"/>
        </w:numPr>
        <w:jc w:val="both"/>
        <w:rPr>
          <w:rFonts w:ascii="Arial" w:hAnsi="Arial" w:cs="Arial"/>
          <w:sz w:val="24"/>
          <w:szCs w:val="24"/>
          <w:lang w:val="en-GB"/>
        </w:rPr>
      </w:pPr>
      <w:r>
        <w:rPr>
          <w:rFonts w:ascii="Arial" w:hAnsi="Arial" w:cs="Arial"/>
          <w:sz w:val="24"/>
          <w:szCs w:val="24"/>
          <w:lang w:val="en-GB"/>
        </w:rPr>
        <w:t>Butler’s model of tourism lifecycle……………</w:t>
      </w:r>
      <w:r w:rsidR="00581519">
        <w:rPr>
          <w:rFonts w:ascii="Arial" w:hAnsi="Arial" w:cs="Arial"/>
          <w:sz w:val="24"/>
          <w:szCs w:val="24"/>
          <w:lang w:val="en-GB"/>
        </w:rPr>
        <w:t>..6</w:t>
      </w:r>
    </w:p>
    <w:p w14:paraId="34C2C214" w14:textId="098450E0" w:rsidR="007410CE" w:rsidRDefault="007410CE" w:rsidP="00581519">
      <w:pPr>
        <w:pStyle w:val="ListParagraph"/>
        <w:numPr>
          <w:ilvl w:val="0"/>
          <w:numId w:val="1"/>
        </w:numPr>
        <w:jc w:val="both"/>
        <w:rPr>
          <w:rFonts w:ascii="Arial" w:hAnsi="Arial" w:cs="Arial"/>
          <w:sz w:val="24"/>
          <w:szCs w:val="24"/>
          <w:lang w:val="en-GB"/>
        </w:rPr>
      </w:pPr>
      <w:r>
        <w:rPr>
          <w:rFonts w:ascii="Arial" w:hAnsi="Arial" w:cs="Arial"/>
          <w:sz w:val="24"/>
          <w:szCs w:val="24"/>
          <w:lang w:val="en-GB"/>
        </w:rPr>
        <w:t>Doxey’s Irridex Model</w:t>
      </w:r>
      <w:r w:rsidR="00F05035">
        <w:rPr>
          <w:rFonts w:ascii="Arial" w:hAnsi="Arial" w:cs="Arial"/>
          <w:sz w:val="24"/>
          <w:szCs w:val="24"/>
          <w:lang w:val="en-GB"/>
        </w:rPr>
        <w:t>………………………</w:t>
      </w:r>
      <w:r w:rsidR="00581519">
        <w:rPr>
          <w:rFonts w:ascii="Arial" w:hAnsi="Arial" w:cs="Arial"/>
          <w:sz w:val="24"/>
          <w:szCs w:val="24"/>
          <w:lang w:val="en-GB"/>
        </w:rPr>
        <w:t>…...7</w:t>
      </w:r>
    </w:p>
    <w:p w14:paraId="79240BD6" w14:textId="18F9791A" w:rsidR="00F05035" w:rsidRDefault="00F05035" w:rsidP="00581519">
      <w:pPr>
        <w:pStyle w:val="ListParagraph"/>
        <w:numPr>
          <w:ilvl w:val="0"/>
          <w:numId w:val="1"/>
        </w:numPr>
        <w:jc w:val="both"/>
        <w:rPr>
          <w:rFonts w:ascii="Arial" w:hAnsi="Arial" w:cs="Arial"/>
          <w:sz w:val="24"/>
          <w:szCs w:val="24"/>
          <w:lang w:val="en-GB"/>
        </w:rPr>
      </w:pPr>
      <w:r>
        <w:rPr>
          <w:rFonts w:ascii="Arial" w:hAnsi="Arial" w:cs="Arial"/>
          <w:sz w:val="24"/>
          <w:szCs w:val="24"/>
          <w:lang w:val="en-GB"/>
        </w:rPr>
        <w:t>Conclusion……………………………………</w:t>
      </w:r>
      <w:r w:rsidR="00581519">
        <w:rPr>
          <w:rFonts w:ascii="Arial" w:hAnsi="Arial" w:cs="Arial"/>
          <w:sz w:val="24"/>
          <w:szCs w:val="24"/>
          <w:lang w:val="en-GB"/>
        </w:rPr>
        <w:t>…..8</w:t>
      </w:r>
    </w:p>
    <w:p w14:paraId="526F2E29" w14:textId="7918FB9A" w:rsidR="00F05035" w:rsidRDefault="00F05035" w:rsidP="00581519">
      <w:pPr>
        <w:pStyle w:val="ListParagraph"/>
        <w:numPr>
          <w:ilvl w:val="0"/>
          <w:numId w:val="1"/>
        </w:numPr>
        <w:jc w:val="both"/>
        <w:rPr>
          <w:rFonts w:ascii="Arial" w:hAnsi="Arial" w:cs="Arial"/>
          <w:sz w:val="24"/>
          <w:szCs w:val="24"/>
          <w:lang w:val="en-GB"/>
        </w:rPr>
      </w:pPr>
      <w:r>
        <w:rPr>
          <w:rFonts w:ascii="Arial" w:hAnsi="Arial" w:cs="Arial"/>
          <w:sz w:val="24"/>
          <w:szCs w:val="24"/>
          <w:lang w:val="en-GB"/>
        </w:rPr>
        <w:t>Recommendations……………………………….</w:t>
      </w:r>
      <w:r w:rsidR="00581519">
        <w:rPr>
          <w:rFonts w:ascii="Arial" w:hAnsi="Arial" w:cs="Arial"/>
          <w:sz w:val="24"/>
          <w:szCs w:val="24"/>
          <w:lang w:val="en-GB"/>
        </w:rPr>
        <w:t>9</w:t>
      </w:r>
    </w:p>
    <w:p w14:paraId="7CCA9A1E" w14:textId="632303E8" w:rsidR="00F05035" w:rsidRPr="00D45FA8" w:rsidRDefault="00F05035" w:rsidP="00581519">
      <w:pPr>
        <w:pStyle w:val="ListParagraph"/>
        <w:numPr>
          <w:ilvl w:val="0"/>
          <w:numId w:val="1"/>
        </w:numPr>
        <w:jc w:val="both"/>
        <w:rPr>
          <w:rFonts w:ascii="Arial" w:hAnsi="Arial" w:cs="Arial"/>
          <w:sz w:val="24"/>
          <w:szCs w:val="24"/>
          <w:lang w:val="en-GB"/>
        </w:rPr>
      </w:pPr>
      <w:r>
        <w:rPr>
          <w:rFonts w:ascii="Arial" w:hAnsi="Arial" w:cs="Arial"/>
          <w:sz w:val="24"/>
          <w:szCs w:val="24"/>
          <w:lang w:val="en-GB"/>
        </w:rPr>
        <w:t>References……………………………………….</w:t>
      </w:r>
      <w:r w:rsidR="00581519">
        <w:rPr>
          <w:rFonts w:ascii="Arial" w:hAnsi="Arial" w:cs="Arial"/>
          <w:sz w:val="24"/>
          <w:szCs w:val="24"/>
          <w:lang w:val="en-GB"/>
        </w:rPr>
        <w:t>9</w:t>
      </w:r>
    </w:p>
    <w:p w14:paraId="10D0FFDF" w14:textId="529185AA" w:rsidR="007C5727" w:rsidRPr="00D919CF" w:rsidRDefault="007C5727" w:rsidP="00D919CF">
      <w:pPr>
        <w:rPr>
          <w:rFonts w:ascii="Arial" w:hAnsi="Arial" w:cs="Arial"/>
          <w:b/>
          <w:bCs/>
          <w:sz w:val="24"/>
          <w:szCs w:val="24"/>
          <w:lang w:val="en-GB"/>
        </w:rPr>
      </w:pPr>
    </w:p>
    <w:p w14:paraId="61F9ECEB" w14:textId="77777777" w:rsidR="00977306" w:rsidRPr="007C5727" w:rsidRDefault="00977306" w:rsidP="00977306">
      <w:pPr>
        <w:ind w:left="-284"/>
        <w:rPr>
          <w:rFonts w:ascii="Arial" w:hAnsi="Arial" w:cs="Arial"/>
          <w:sz w:val="24"/>
          <w:szCs w:val="24"/>
          <w:lang w:val="en-GB"/>
        </w:rPr>
      </w:pPr>
    </w:p>
    <w:p w14:paraId="75DFCFFE" w14:textId="366554FF" w:rsidR="00977306" w:rsidRPr="00D919CF" w:rsidRDefault="00977306" w:rsidP="00D919CF">
      <w:pPr>
        <w:pStyle w:val="ListParagraph"/>
        <w:numPr>
          <w:ilvl w:val="0"/>
          <w:numId w:val="9"/>
        </w:numPr>
        <w:rPr>
          <w:rFonts w:ascii="Arial" w:hAnsi="Arial" w:cs="Arial"/>
          <w:b/>
          <w:bCs/>
          <w:sz w:val="24"/>
          <w:szCs w:val="24"/>
          <w:lang w:val="en-GB"/>
        </w:rPr>
      </w:pPr>
      <w:r w:rsidRPr="00D919CF">
        <w:rPr>
          <w:rFonts w:ascii="Arial" w:hAnsi="Arial" w:cs="Arial"/>
          <w:b/>
          <w:bCs/>
          <w:sz w:val="24"/>
          <w:szCs w:val="24"/>
          <w:lang w:val="en-GB"/>
        </w:rPr>
        <w:t>Introduction</w:t>
      </w:r>
    </w:p>
    <w:p w14:paraId="4BF3031E" w14:textId="7199EA8C" w:rsidR="00516626" w:rsidRDefault="00516626" w:rsidP="00581519">
      <w:pPr>
        <w:ind w:left="-284"/>
        <w:jc w:val="both"/>
        <w:rPr>
          <w:rFonts w:ascii="Arial" w:hAnsi="Arial" w:cs="Arial"/>
          <w:sz w:val="24"/>
          <w:szCs w:val="24"/>
          <w:lang w:val="en-GB"/>
        </w:rPr>
      </w:pPr>
      <w:r w:rsidRPr="00977306">
        <w:rPr>
          <w:rFonts w:ascii="Arial" w:hAnsi="Arial" w:cs="Arial"/>
          <w:sz w:val="24"/>
          <w:szCs w:val="24"/>
          <w:lang w:val="en-GB"/>
        </w:rPr>
        <w:t xml:space="preserve">In terms of defining sustainability, Kuhlman (2010) argues that the concept is an issue of different types of resources – natural resources, quality of environment and capital – that we inherited. </w:t>
      </w:r>
    </w:p>
    <w:p w14:paraId="38C7DF3E" w14:textId="24014673" w:rsidR="00434AB1" w:rsidRDefault="00434AB1" w:rsidP="00581519">
      <w:pPr>
        <w:ind w:left="-284"/>
        <w:jc w:val="both"/>
        <w:rPr>
          <w:rFonts w:ascii="Arial" w:hAnsi="Arial" w:cs="Arial"/>
          <w:sz w:val="24"/>
          <w:szCs w:val="24"/>
          <w:lang w:val="en-GB"/>
        </w:rPr>
      </w:pPr>
      <w:r>
        <w:rPr>
          <w:rFonts w:ascii="Arial" w:hAnsi="Arial" w:cs="Arial"/>
          <w:sz w:val="24"/>
          <w:szCs w:val="24"/>
          <w:lang w:val="en-GB"/>
        </w:rPr>
        <w:t xml:space="preserve">The chosen destination selected for this report – Spain – is critically evaluated as being unsustainable, according to </w:t>
      </w:r>
      <w:r w:rsidR="007F5C51">
        <w:rPr>
          <w:rFonts w:ascii="Arial" w:hAnsi="Arial" w:cs="Arial"/>
          <w:sz w:val="24"/>
          <w:szCs w:val="24"/>
          <w:lang w:val="en-GB"/>
        </w:rPr>
        <w:t>Brebbia et.al</w:t>
      </w:r>
      <w:r>
        <w:rPr>
          <w:rFonts w:ascii="Arial" w:hAnsi="Arial" w:cs="Arial"/>
          <w:sz w:val="24"/>
          <w:szCs w:val="24"/>
          <w:lang w:val="en-GB"/>
        </w:rPr>
        <w:t xml:space="preserve"> (2011), due to the number of houses built between 1997-2007. </w:t>
      </w:r>
    </w:p>
    <w:p w14:paraId="214ED5C5" w14:textId="686BB803" w:rsidR="009F5296" w:rsidRDefault="00DE0541" w:rsidP="00581519">
      <w:pPr>
        <w:ind w:left="-284"/>
        <w:jc w:val="both"/>
        <w:rPr>
          <w:rFonts w:ascii="Arial" w:hAnsi="Arial" w:cs="Arial"/>
          <w:sz w:val="24"/>
          <w:szCs w:val="24"/>
          <w:lang w:val="en-GB"/>
        </w:rPr>
      </w:pPr>
      <w:r>
        <w:rPr>
          <w:rFonts w:ascii="Arial" w:hAnsi="Arial" w:cs="Arial"/>
          <w:sz w:val="24"/>
          <w:szCs w:val="24"/>
          <w:lang w:val="en-GB"/>
        </w:rPr>
        <w:lastRenderedPageBreak/>
        <w:t>The aim is to evaluate and analyse how tourism affected Spain, discussing about the 3 pillars of sustainability – the economic impact of tourism, the environmental one – how this affects people, what can be the sources of pollution, and socio-cultural – how individuals (both native and foreign) are affected by social and cultural gaps and what are the relationships that can influence the improvement and consequences between them.</w:t>
      </w:r>
    </w:p>
    <w:p w14:paraId="33BD5807" w14:textId="21079F12" w:rsidR="009F5296" w:rsidRPr="00D919CF" w:rsidRDefault="009F5296" w:rsidP="00581519">
      <w:pPr>
        <w:pStyle w:val="ListParagraph"/>
        <w:numPr>
          <w:ilvl w:val="0"/>
          <w:numId w:val="9"/>
        </w:numPr>
        <w:ind w:left="-284" w:hanging="283"/>
        <w:jc w:val="both"/>
        <w:rPr>
          <w:rFonts w:ascii="Arial" w:hAnsi="Arial" w:cs="Arial"/>
          <w:b/>
          <w:bCs/>
          <w:sz w:val="24"/>
          <w:szCs w:val="24"/>
          <w:lang w:val="en-GB"/>
        </w:rPr>
      </w:pPr>
      <w:r w:rsidRPr="00D919CF">
        <w:rPr>
          <w:rFonts w:ascii="Arial" w:hAnsi="Arial" w:cs="Arial"/>
          <w:b/>
          <w:bCs/>
          <w:sz w:val="24"/>
          <w:szCs w:val="24"/>
          <w:lang w:val="en-GB"/>
        </w:rPr>
        <w:t xml:space="preserve">The three pillars of sustainability </w:t>
      </w:r>
    </w:p>
    <w:p w14:paraId="29247A69" w14:textId="1DC519C6" w:rsidR="009F5296" w:rsidRDefault="00434AB1" w:rsidP="00581519">
      <w:pPr>
        <w:pStyle w:val="ListParagraph"/>
        <w:ind w:left="-284"/>
        <w:jc w:val="both"/>
        <w:rPr>
          <w:rFonts w:ascii="Arial" w:hAnsi="Arial" w:cs="Arial"/>
          <w:sz w:val="24"/>
          <w:szCs w:val="24"/>
          <w:lang w:val="en-GB"/>
        </w:rPr>
      </w:pPr>
      <w:r w:rsidRPr="009F5296">
        <w:rPr>
          <w:rFonts w:ascii="Arial" w:hAnsi="Arial" w:cs="Arial"/>
          <w:sz w:val="24"/>
          <w:szCs w:val="24"/>
          <w:lang w:val="en-GB"/>
        </w:rPr>
        <w:t xml:space="preserve">Considering the three pillars of sustainability – economic, environment and socio-cultural, the economic impact of Spain is generated by the huge amount of its GDP which is about 1.000 </w:t>
      </w:r>
      <w:proofErr w:type="spellStart"/>
      <w:r w:rsidRPr="009F5296">
        <w:rPr>
          <w:rFonts w:ascii="Arial" w:hAnsi="Arial" w:cs="Arial"/>
          <w:sz w:val="24"/>
          <w:szCs w:val="24"/>
          <w:lang w:val="en-GB"/>
        </w:rPr>
        <w:t>bilion</w:t>
      </w:r>
      <w:proofErr w:type="spellEnd"/>
      <w:r w:rsidRPr="009F5296">
        <w:rPr>
          <w:rFonts w:ascii="Arial" w:hAnsi="Arial" w:cs="Arial"/>
          <w:sz w:val="24"/>
          <w:szCs w:val="24"/>
          <w:lang w:val="en-GB"/>
        </w:rPr>
        <w:t xml:space="preserve"> euros</w:t>
      </w:r>
      <w:r w:rsidR="007F5C51" w:rsidRPr="009F5296">
        <w:rPr>
          <w:rFonts w:ascii="Arial" w:hAnsi="Arial" w:cs="Arial"/>
          <w:sz w:val="24"/>
          <w:szCs w:val="24"/>
          <w:lang w:val="en-GB"/>
        </w:rPr>
        <w:t xml:space="preserve">, and its expansive cycle began in 1997, while the financial global problems start around 2007 and marked the end of expansive cycle. Local people were forced to accept the new reality of urban expansion even if was a shock for them, which leads us to the thought that this situation created the </w:t>
      </w:r>
      <w:r w:rsidR="00552570" w:rsidRPr="009F5296">
        <w:rPr>
          <w:rFonts w:ascii="Arial" w:hAnsi="Arial" w:cs="Arial"/>
          <w:sz w:val="24"/>
          <w:szCs w:val="24"/>
          <w:lang w:val="en-GB"/>
        </w:rPr>
        <w:t xml:space="preserve">situation of </w:t>
      </w:r>
      <w:r w:rsidR="007F5C51" w:rsidRPr="009F5296">
        <w:rPr>
          <w:rFonts w:ascii="Arial" w:hAnsi="Arial" w:cs="Arial"/>
          <w:sz w:val="24"/>
          <w:szCs w:val="24"/>
          <w:lang w:val="en-GB"/>
        </w:rPr>
        <w:t>unsustainability</w:t>
      </w:r>
      <w:r w:rsidR="00552570" w:rsidRPr="009F5296">
        <w:rPr>
          <w:rFonts w:ascii="Arial" w:hAnsi="Arial" w:cs="Arial"/>
          <w:sz w:val="24"/>
          <w:szCs w:val="24"/>
          <w:lang w:val="en-GB"/>
        </w:rPr>
        <w:t xml:space="preserve"> (which happens because sustainability meet the needs of community in terms of improving the environment and life) </w:t>
      </w:r>
      <w:r w:rsidR="007F5C51" w:rsidRPr="009F5296">
        <w:rPr>
          <w:rFonts w:ascii="Arial" w:hAnsi="Arial" w:cs="Arial"/>
          <w:sz w:val="24"/>
          <w:szCs w:val="24"/>
          <w:lang w:val="en-GB"/>
        </w:rPr>
        <w:t>which, by definition, has an end date. (Brebbia, 2011)</w:t>
      </w:r>
    </w:p>
    <w:p w14:paraId="2D7A8E2F" w14:textId="77777777" w:rsidR="009F5296" w:rsidRDefault="009F5296" w:rsidP="00581519">
      <w:pPr>
        <w:pStyle w:val="ListParagraph"/>
        <w:ind w:left="-284"/>
        <w:jc w:val="both"/>
        <w:rPr>
          <w:rFonts w:ascii="Arial" w:hAnsi="Arial" w:cs="Arial"/>
          <w:sz w:val="24"/>
          <w:szCs w:val="24"/>
          <w:lang w:val="en-GB"/>
        </w:rPr>
      </w:pPr>
    </w:p>
    <w:p w14:paraId="7E9F5665" w14:textId="3CEAFBA7" w:rsidR="00632CA9" w:rsidRPr="009F5296" w:rsidRDefault="009F5296" w:rsidP="009F5296">
      <w:pPr>
        <w:pStyle w:val="ListParagraph"/>
        <w:ind w:left="-284"/>
        <w:rPr>
          <w:rFonts w:ascii="Arial" w:hAnsi="Arial" w:cs="Arial"/>
          <w:sz w:val="24"/>
          <w:szCs w:val="24"/>
          <w:lang w:val="en-GB"/>
        </w:rPr>
      </w:pPr>
      <w:r>
        <w:rPr>
          <w:rFonts w:ascii="Arial" w:hAnsi="Arial" w:cs="Arial"/>
          <w:sz w:val="24"/>
          <w:szCs w:val="24"/>
          <w:lang w:val="en-GB"/>
        </w:rPr>
        <w:t xml:space="preserve">a. </w:t>
      </w:r>
      <w:r w:rsidR="00632CA9" w:rsidRPr="009F5296">
        <w:rPr>
          <w:rFonts w:ascii="Arial" w:hAnsi="Arial" w:cs="Arial"/>
          <w:b/>
          <w:bCs/>
          <w:sz w:val="24"/>
          <w:szCs w:val="24"/>
          <w:lang w:val="en-GB"/>
        </w:rPr>
        <w:t>Economic impact</w:t>
      </w:r>
    </w:p>
    <w:p w14:paraId="6E417E14" w14:textId="0FDF04B5" w:rsidR="007F5C51" w:rsidRPr="00977306" w:rsidRDefault="00632CA9" w:rsidP="00977306">
      <w:pPr>
        <w:ind w:left="-284"/>
        <w:rPr>
          <w:rFonts w:ascii="Arial" w:hAnsi="Arial" w:cs="Arial"/>
          <w:sz w:val="24"/>
          <w:szCs w:val="24"/>
          <w:lang w:val="en-GB"/>
        </w:rPr>
      </w:pPr>
      <w:r>
        <w:rPr>
          <w:rFonts w:ascii="Arial" w:hAnsi="Arial" w:cs="Arial"/>
          <w:noProof/>
          <w:sz w:val="24"/>
          <w:szCs w:val="24"/>
          <w:lang w:val="en-GB"/>
        </w:rPr>
        <w:drawing>
          <wp:inline distT="0" distB="0" distL="0" distR="0" wp14:anchorId="79C458D6" wp14:editId="47383019">
            <wp:extent cx="5858693" cy="3610479"/>
            <wp:effectExtent l="0" t="0" r="8890" b="952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58693" cy="3610479"/>
                    </a:xfrm>
                    <a:prstGeom prst="rect">
                      <a:avLst/>
                    </a:prstGeom>
                  </pic:spPr>
                </pic:pic>
              </a:graphicData>
            </a:graphic>
          </wp:inline>
        </w:drawing>
      </w:r>
    </w:p>
    <w:p w14:paraId="71866930" w14:textId="522A3802" w:rsidR="007C5727" w:rsidRPr="00080E61" w:rsidRDefault="00632CA9" w:rsidP="00581519">
      <w:pPr>
        <w:ind w:left="-284"/>
        <w:jc w:val="both"/>
        <w:rPr>
          <w:rFonts w:ascii="Arial" w:hAnsi="Arial" w:cs="Arial"/>
          <w:sz w:val="24"/>
          <w:szCs w:val="24"/>
        </w:rPr>
      </w:pPr>
      <w:r w:rsidRPr="00080E61">
        <w:rPr>
          <w:rFonts w:ascii="Arial" w:hAnsi="Arial" w:cs="Arial"/>
          <w:sz w:val="24"/>
          <w:szCs w:val="24"/>
        </w:rPr>
        <w:t>(Ivanov et.al, 2007)</w:t>
      </w:r>
    </w:p>
    <w:p w14:paraId="184495D6" w14:textId="4F14A8F2" w:rsidR="004F76B3" w:rsidRDefault="004F76B3" w:rsidP="00581519">
      <w:pPr>
        <w:ind w:left="-284"/>
        <w:jc w:val="both"/>
        <w:rPr>
          <w:rFonts w:ascii="Arial" w:hAnsi="Arial" w:cs="Arial"/>
          <w:sz w:val="24"/>
          <w:szCs w:val="24"/>
        </w:rPr>
      </w:pPr>
      <w:r w:rsidRPr="004F76B3">
        <w:rPr>
          <w:rFonts w:ascii="Arial" w:hAnsi="Arial" w:cs="Arial"/>
          <w:sz w:val="24"/>
          <w:szCs w:val="24"/>
        </w:rPr>
        <w:t>According to Ivanov et.a</w:t>
      </w:r>
      <w:r>
        <w:rPr>
          <w:rFonts w:ascii="Arial" w:hAnsi="Arial" w:cs="Arial"/>
          <w:sz w:val="24"/>
          <w:szCs w:val="24"/>
        </w:rPr>
        <w:t>l (2007) the data provided in these 2 tables show the contribution of tourism to economic growth in hotels and restaurants “</w:t>
      </w:r>
      <w:r w:rsidRPr="004F76B3">
        <w:rPr>
          <w:rFonts w:ascii="Arial" w:hAnsi="Arial" w:cs="Arial"/>
          <w:sz w:val="24"/>
          <w:szCs w:val="24"/>
        </w:rPr>
        <w:t>in constant prices shows less volatility than the results based on growth in per</w:t>
      </w:r>
      <w:r>
        <w:rPr>
          <w:rFonts w:ascii="Arial" w:hAnsi="Arial" w:cs="Arial"/>
          <w:sz w:val="24"/>
          <w:szCs w:val="24"/>
        </w:rPr>
        <w:t xml:space="preserve"> </w:t>
      </w:r>
      <w:r w:rsidRPr="004F76B3">
        <w:rPr>
          <w:rFonts w:ascii="Arial" w:hAnsi="Arial" w:cs="Arial"/>
          <w:sz w:val="24"/>
          <w:szCs w:val="24"/>
        </w:rPr>
        <w:t>capita</w:t>
      </w:r>
      <w:r>
        <w:rPr>
          <w:rFonts w:ascii="Arial" w:hAnsi="Arial" w:cs="Arial"/>
          <w:sz w:val="24"/>
          <w:szCs w:val="24"/>
        </w:rPr>
        <w:t xml:space="preserve"> </w:t>
      </w:r>
      <w:r w:rsidRPr="004F76B3">
        <w:rPr>
          <w:rFonts w:ascii="Arial" w:hAnsi="Arial" w:cs="Arial"/>
          <w:sz w:val="24"/>
          <w:szCs w:val="24"/>
        </w:rPr>
        <w:t>GDP in tourism in constant prices.</w:t>
      </w:r>
      <w:r>
        <w:rPr>
          <w:rFonts w:ascii="Arial" w:hAnsi="Arial" w:cs="Arial"/>
          <w:sz w:val="24"/>
          <w:szCs w:val="24"/>
        </w:rPr>
        <w:t>” (Ivanov et.al, 2007)</w:t>
      </w:r>
    </w:p>
    <w:p w14:paraId="0A0D1C6D" w14:textId="77777777" w:rsidR="009F5296" w:rsidRDefault="00541B1D" w:rsidP="00581519">
      <w:pPr>
        <w:ind w:left="-284"/>
        <w:jc w:val="both"/>
        <w:rPr>
          <w:rFonts w:ascii="Arial" w:hAnsi="Arial" w:cs="Arial"/>
          <w:sz w:val="24"/>
          <w:szCs w:val="24"/>
        </w:rPr>
      </w:pPr>
      <w:r>
        <w:rPr>
          <w:rFonts w:ascii="Arial" w:hAnsi="Arial" w:cs="Arial"/>
          <w:sz w:val="24"/>
          <w:szCs w:val="24"/>
        </w:rPr>
        <w:lastRenderedPageBreak/>
        <w:t xml:space="preserve">Concerning the question of what impact has the economy in Spain, Balaguer et.al (2002) claims that tourism expansion over time the earnings from foreign tourism had a positive impact on Spain’s economic growth. Moreover, the author argued that </w:t>
      </w:r>
      <w:r w:rsidR="00771E22">
        <w:rPr>
          <w:rFonts w:ascii="Arial" w:hAnsi="Arial" w:cs="Arial"/>
          <w:sz w:val="24"/>
          <w:szCs w:val="24"/>
        </w:rPr>
        <w:t>the impact of economy in Spain explains the “necessity of public intervention aimed” on the one side, at increasing and encouraging foreign tourism demand and on the other side “providing and fostering the development of tourism supply.”</w:t>
      </w:r>
      <w:r w:rsidR="00DD038F">
        <w:rPr>
          <w:rFonts w:ascii="Arial" w:hAnsi="Arial" w:cs="Arial"/>
          <w:sz w:val="24"/>
          <w:szCs w:val="24"/>
        </w:rPr>
        <w:t xml:space="preserve"> (Balaguer et.al, 2002) </w:t>
      </w:r>
    </w:p>
    <w:p w14:paraId="0DA44944" w14:textId="0DDED5DA" w:rsidR="00DD038F" w:rsidRPr="009F5296" w:rsidRDefault="009F5296" w:rsidP="00581519">
      <w:pPr>
        <w:ind w:left="-284"/>
        <w:jc w:val="both"/>
        <w:rPr>
          <w:rFonts w:ascii="Arial" w:hAnsi="Arial" w:cs="Arial"/>
          <w:b/>
          <w:bCs/>
          <w:sz w:val="24"/>
          <w:szCs w:val="24"/>
        </w:rPr>
      </w:pPr>
      <w:r w:rsidRPr="009F5296">
        <w:rPr>
          <w:rFonts w:ascii="Arial" w:hAnsi="Arial" w:cs="Arial"/>
          <w:b/>
          <w:bCs/>
          <w:sz w:val="24"/>
          <w:szCs w:val="24"/>
        </w:rPr>
        <w:t xml:space="preserve">b. </w:t>
      </w:r>
      <w:r w:rsidR="00DD038F" w:rsidRPr="009F5296">
        <w:rPr>
          <w:rFonts w:ascii="Arial" w:hAnsi="Arial" w:cs="Arial"/>
          <w:b/>
          <w:bCs/>
          <w:sz w:val="24"/>
          <w:szCs w:val="24"/>
        </w:rPr>
        <w:t xml:space="preserve">Environmental impact </w:t>
      </w:r>
    </w:p>
    <w:p w14:paraId="35F8BA6E" w14:textId="05EA1D84" w:rsidR="00992EE9" w:rsidRPr="00992EE9" w:rsidRDefault="00992EE9" w:rsidP="00581519">
      <w:pPr>
        <w:ind w:left="-284"/>
        <w:jc w:val="both"/>
        <w:rPr>
          <w:rFonts w:ascii="Arial" w:hAnsi="Arial" w:cs="Arial"/>
          <w:sz w:val="24"/>
          <w:szCs w:val="24"/>
        </w:rPr>
      </w:pPr>
      <w:r>
        <w:rPr>
          <w:rFonts w:ascii="Arial" w:hAnsi="Arial" w:cs="Arial"/>
          <w:sz w:val="24"/>
          <w:szCs w:val="24"/>
        </w:rPr>
        <w:t xml:space="preserve">According to Hein (2007) data from the table below, it is shown that the annual average temperature in Spanish cities would increase between 4.4 and 5.6 Celsius degrees, which explains the fact that Spain summer temperature will be too high for the tourists to feel relaxed. Thus, spring and autumn are the ideal seasons for tourist attractiveness.  </w:t>
      </w:r>
    </w:p>
    <w:p w14:paraId="49E85CE6" w14:textId="77777777" w:rsidR="00DD038F" w:rsidRDefault="00DD038F" w:rsidP="00DD038F">
      <w:pPr>
        <w:pStyle w:val="ListParagraph"/>
        <w:ind w:left="76"/>
        <w:rPr>
          <w:rFonts w:ascii="Arial" w:hAnsi="Arial" w:cs="Arial"/>
          <w:sz w:val="24"/>
          <w:szCs w:val="24"/>
        </w:rPr>
      </w:pPr>
    </w:p>
    <w:p w14:paraId="3A2BEB8C" w14:textId="05ED673C" w:rsidR="00DD038F" w:rsidRPr="00DD038F" w:rsidRDefault="00DD038F" w:rsidP="00DD038F">
      <w:pPr>
        <w:ind w:left="-284"/>
        <w:rPr>
          <w:rFonts w:ascii="Arial" w:hAnsi="Arial" w:cs="Arial"/>
          <w:sz w:val="24"/>
          <w:szCs w:val="24"/>
        </w:rPr>
      </w:pPr>
      <w:r>
        <w:rPr>
          <w:rFonts w:ascii="Arial" w:hAnsi="Arial" w:cs="Arial"/>
          <w:noProof/>
          <w:sz w:val="24"/>
          <w:szCs w:val="24"/>
        </w:rPr>
        <w:drawing>
          <wp:inline distT="0" distB="0" distL="0" distR="0" wp14:anchorId="7F9E1440" wp14:editId="5298D320">
            <wp:extent cx="5372850" cy="2591162"/>
            <wp:effectExtent l="0" t="0" r="0" b="0"/>
            <wp:docPr id="4" name="Picture 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alenda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372850" cy="2591162"/>
                    </a:xfrm>
                    <a:prstGeom prst="rect">
                      <a:avLst/>
                    </a:prstGeom>
                  </pic:spPr>
                </pic:pic>
              </a:graphicData>
            </a:graphic>
          </wp:inline>
        </w:drawing>
      </w:r>
    </w:p>
    <w:p w14:paraId="493E80B5" w14:textId="4CD866D1" w:rsidR="000C4660" w:rsidRDefault="00DD038F" w:rsidP="00581519">
      <w:pPr>
        <w:ind w:left="-284"/>
        <w:jc w:val="both"/>
        <w:rPr>
          <w:rFonts w:ascii="Arial" w:hAnsi="Arial" w:cs="Arial"/>
          <w:sz w:val="24"/>
          <w:szCs w:val="24"/>
        </w:rPr>
      </w:pPr>
      <w:r>
        <w:rPr>
          <w:rFonts w:ascii="Arial" w:hAnsi="Arial" w:cs="Arial"/>
          <w:sz w:val="24"/>
          <w:szCs w:val="24"/>
        </w:rPr>
        <w:t>(Hein, 2007)</w:t>
      </w:r>
    </w:p>
    <w:p w14:paraId="24ED2CE1" w14:textId="7E609632" w:rsidR="00992EE9" w:rsidRDefault="00F43200" w:rsidP="00581519">
      <w:pPr>
        <w:ind w:left="-284"/>
        <w:jc w:val="both"/>
        <w:rPr>
          <w:rFonts w:ascii="Arial" w:hAnsi="Arial" w:cs="Arial"/>
          <w:sz w:val="24"/>
          <w:szCs w:val="24"/>
        </w:rPr>
      </w:pPr>
      <w:r>
        <w:rPr>
          <w:rFonts w:ascii="Arial" w:hAnsi="Arial" w:cs="Arial"/>
          <w:sz w:val="24"/>
          <w:szCs w:val="24"/>
        </w:rPr>
        <w:t>Also, Gallego (2005) mentioned that Spanish firms report information that affects sustainable development as shown in reports such as: “</w:t>
      </w:r>
      <w:r w:rsidRPr="00F43200">
        <w:rPr>
          <w:rFonts w:ascii="Arial" w:hAnsi="Arial" w:cs="Arial"/>
          <w:sz w:val="24"/>
          <w:szCs w:val="24"/>
        </w:rPr>
        <w:t xml:space="preserve">paper  consumption  in  </w:t>
      </w:r>
      <w:proofErr w:type="spellStart"/>
      <w:r w:rsidRPr="00F43200">
        <w:rPr>
          <w:rFonts w:ascii="Arial" w:hAnsi="Arial" w:cs="Arial"/>
          <w:sz w:val="24"/>
          <w:szCs w:val="24"/>
        </w:rPr>
        <w:t>tonnes</w:t>
      </w:r>
      <w:proofErr w:type="spellEnd"/>
      <w:r w:rsidRPr="00F43200">
        <w:rPr>
          <w:rFonts w:ascii="Arial" w:hAnsi="Arial" w:cs="Arial"/>
          <w:sz w:val="24"/>
          <w:szCs w:val="24"/>
        </w:rPr>
        <w:t>,  consumption  of  recycled  paper,energy consumption, total energy employed, renewable energy sources, water consumption, insulation of dishes and adjustment of facilities to avoid electrocution of birds, installation of equipment to reduce noise and vibration, financing of very different biomass projects which share the common advantage of a substantial and beneficial impact on the environment, protection of fauna and avifauna, preservation</w:t>
      </w:r>
      <w:r>
        <w:rPr>
          <w:rFonts w:ascii="Arial" w:hAnsi="Arial" w:cs="Arial"/>
          <w:sz w:val="24"/>
          <w:szCs w:val="24"/>
        </w:rPr>
        <w:t xml:space="preserve"> </w:t>
      </w:r>
      <w:r w:rsidRPr="00F43200">
        <w:rPr>
          <w:rFonts w:ascii="Arial" w:hAnsi="Arial" w:cs="Arial"/>
          <w:sz w:val="24"/>
          <w:szCs w:val="24"/>
        </w:rPr>
        <w:t>of the environment and protection of nature reserves, initiatives designed to reduce atmospheric emissions and investment in projects to protect and improve the environment, among others.</w:t>
      </w:r>
      <w:r>
        <w:rPr>
          <w:rFonts w:ascii="Arial" w:hAnsi="Arial" w:cs="Arial"/>
          <w:sz w:val="24"/>
          <w:szCs w:val="24"/>
        </w:rPr>
        <w:t>” (Gallego, 2005)</w:t>
      </w:r>
    </w:p>
    <w:p w14:paraId="0DE086BD" w14:textId="0BD20D76" w:rsidR="009F5296" w:rsidRDefault="002C49A9" w:rsidP="00581519">
      <w:pPr>
        <w:ind w:left="-284"/>
        <w:jc w:val="both"/>
        <w:rPr>
          <w:rFonts w:ascii="Arial" w:hAnsi="Arial" w:cs="Arial"/>
          <w:sz w:val="24"/>
          <w:szCs w:val="24"/>
        </w:rPr>
      </w:pPr>
      <w:r>
        <w:rPr>
          <w:rFonts w:ascii="Arial" w:hAnsi="Arial" w:cs="Arial"/>
          <w:sz w:val="24"/>
          <w:szCs w:val="24"/>
        </w:rPr>
        <w:t xml:space="preserve">Another crucial aspect to be mentioned why the tourism affects the environment in Spain is the pollution: air pollution, water, food waste etc. Most of the tourists are travelling in Spain cities and islands by airplane which cause air pollution, but also by sea, on cruise ships </w:t>
      </w:r>
      <w:r>
        <w:rPr>
          <w:rFonts w:ascii="Arial" w:hAnsi="Arial" w:cs="Arial"/>
          <w:sz w:val="24"/>
          <w:szCs w:val="24"/>
        </w:rPr>
        <w:lastRenderedPageBreak/>
        <w:t xml:space="preserve">which can cause water pollution due to the ships fuel consumption. Because of nationalities diversity and age group, food waste can be a big issue for environment sustainability. </w:t>
      </w:r>
    </w:p>
    <w:p w14:paraId="145B27EF" w14:textId="368F9B52" w:rsidR="000B25AE" w:rsidRDefault="000B25AE" w:rsidP="00581519">
      <w:pPr>
        <w:ind w:left="-284"/>
        <w:jc w:val="both"/>
        <w:rPr>
          <w:rFonts w:ascii="Arial" w:hAnsi="Arial" w:cs="Arial"/>
          <w:sz w:val="24"/>
          <w:szCs w:val="24"/>
        </w:rPr>
      </w:pPr>
      <w:r>
        <w:rPr>
          <w:rFonts w:ascii="Arial" w:hAnsi="Arial" w:cs="Arial"/>
          <w:sz w:val="24"/>
          <w:szCs w:val="24"/>
        </w:rPr>
        <w:t>Likewise, Dr. Stainton (</w:t>
      </w:r>
      <w:r w:rsidR="005D03A1">
        <w:rPr>
          <w:rFonts w:ascii="Arial" w:hAnsi="Arial" w:cs="Arial"/>
          <w:sz w:val="24"/>
          <w:szCs w:val="24"/>
        </w:rPr>
        <w:t xml:space="preserve">2021) mentioned through some environmental negative impacts such as: </w:t>
      </w:r>
    </w:p>
    <w:p w14:paraId="3E467374" w14:textId="0290125D" w:rsidR="005D03A1" w:rsidRDefault="005D03A1" w:rsidP="00581519">
      <w:pPr>
        <w:pStyle w:val="ListParagraph"/>
        <w:numPr>
          <w:ilvl w:val="0"/>
          <w:numId w:val="7"/>
        </w:numPr>
        <w:ind w:left="-284" w:firstLine="0"/>
        <w:jc w:val="both"/>
        <w:rPr>
          <w:rFonts w:ascii="Arial" w:hAnsi="Arial" w:cs="Arial"/>
          <w:sz w:val="24"/>
          <w:szCs w:val="24"/>
        </w:rPr>
      </w:pPr>
      <w:r>
        <w:rPr>
          <w:rFonts w:ascii="Arial" w:hAnsi="Arial" w:cs="Arial"/>
          <w:sz w:val="24"/>
          <w:szCs w:val="24"/>
        </w:rPr>
        <w:t xml:space="preserve">Depletion of natural resources: using resources in some areas where are already low such as water resources, land degradation and other local resources. </w:t>
      </w:r>
    </w:p>
    <w:p w14:paraId="6C1D2A7C" w14:textId="30251523" w:rsidR="005D03A1" w:rsidRDefault="005D03A1" w:rsidP="00581519">
      <w:pPr>
        <w:pStyle w:val="ListParagraph"/>
        <w:numPr>
          <w:ilvl w:val="0"/>
          <w:numId w:val="7"/>
        </w:numPr>
        <w:ind w:left="-284" w:firstLine="0"/>
        <w:jc w:val="both"/>
        <w:rPr>
          <w:rFonts w:ascii="Arial" w:hAnsi="Arial" w:cs="Arial"/>
          <w:sz w:val="24"/>
          <w:szCs w:val="24"/>
        </w:rPr>
      </w:pPr>
      <w:r>
        <w:rPr>
          <w:rFonts w:ascii="Arial" w:hAnsi="Arial" w:cs="Arial"/>
          <w:sz w:val="24"/>
          <w:szCs w:val="24"/>
        </w:rPr>
        <w:t xml:space="preserve">Animals can be affected especially when their homes are destroyed or when they are disturbed. </w:t>
      </w:r>
    </w:p>
    <w:p w14:paraId="2B202C61" w14:textId="603B3772" w:rsidR="009F5296" w:rsidRPr="00581519" w:rsidRDefault="005D03A1" w:rsidP="00581519">
      <w:pPr>
        <w:pStyle w:val="ListParagraph"/>
        <w:numPr>
          <w:ilvl w:val="0"/>
          <w:numId w:val="7"/>
        </w:numPr>
        <w:ind w:left="-284" w:firstLine="0"/>
        <w:jc w:val="both"/>
        <w:rPr>
          <w:rFonts w:ascii="Arial" w:hAnsi="Arial" w:cs="Arial"/>
          <w:sz w:val="24"/>
          <w:szCs w:val="24"/>
        </w:rPr>
      </w:pPr>
      <w:r>
        <w:rPr>
          <w:rFonts w:ascii="Arial" w:hAnsi="Arial" w:cs="Arial"/>
          <w:sz w:val="24"/>
          <w:szCs w:val="24"/>
        </w:rPr>
        <w:t xml:space="preserve">Forests are affected by deforestation caused by fuel wood collection and land clearing. </w:t>
      </w:r>
    </w:p>
    <w:p w14:paraId="71E9DCAC" w14:textId="77777777" w:rsidR="009F5296" w:rsidRDefault="009F5296" w:rsidP="00581519">
      <w:pPr>
        <w:ind w:left="-284"/>
        <w:jc w:val="both"/>
        <w:rPr>
          <w:rFonts w:ascii="Arial" w:hAnsi="Arial" w:cs="Arial"/>
          <w:sz w:val="24"/>
          <w:szCs w:val="24"/>
        </w:rPr>
      </w:pPr>
    </w:p>
    <w:p w14:paraId="1490C839" w14:textId="43AAE613" w:rsidR="002C49A9" w:rsidRPr="009F5296" w:rsidRDefault="009F5296" w:rsidP="00581519">
      <w:pPr>
        <w:ind w:left="-284"/>
        <w:jc w:val="both"/>
        <w:rPr>
          <w:rFonts w:ascii="Arial" w:hAnsi="Arial" w:cs="Arial"/>
          <w:b/>
          <w:bCs/>
          <w:sz w:val="24"/>
          <w:szCs w:val="24"/>
        </w:rPr>
      </w:pPr>
      <w:r w:rsidRPr="009F5296">
        <w:rPr>
          <w:rFonts w:ascii="Arial" w:hAnsi="Arial" w:cs="Arial"/>
          <w:b/>
          <w:bCs/>
          <w:sz w:val="24"/>
          <w:szCs w:val="24"/>
        </w:rPr>
        <w:t xml:space="preserve">c. </w:t>
      </w:r>
      <w:r w:rsidR="002C49A9" w:rsidRPr="009F5296">
        <w:rPr>
          <w:rFonts w:ascii="Arial" w:hAnsi="Arial" w:cs="Arial"/>
          <w:b/>
          <w:bCs/>
          <w:sz w:val="24"/>
          <w:szCs w:val="24"/>
        </w:rPr>
        <w:t>Socio-cultural impact</w:t>
      </w:r>
    </w:p>
    <w:p w14:paraId="1DF7331A" w14:textId="77777777" w:rsidR="002C49A9" w:rsidRDefault="002C49A9" w:rsidP="00581519">
      <w:pPr>
        <w:ind w:left="-284"/>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Saara</w:t>
      </w:r>
      <w:proofErr w:type="spellEnd"/>
      <w:r>
        <w:rPr>
          <w:rFonts w:ascii="Arial" w:hAnsi="Arial" w:cs="Arial"/>
          <w:sz w:val="24"/>
          <w:szCs w:val="24"/>
        </w:rPr>
        <w:t xml:space="preserve"> (2018) the consequences of socio-cultural consequences can be divided in three categories. </w:t>
      </w:r>
    </w:p>
    <w:p w14:paraId="57188D48" w14:textId="4D11AA06" w:rsidR="002C49A9" w:rsidRDefault="002C49A9" w:rsidP="00581519">
      <w:pPr>
        <w:pStyle w:val="ListParagraph"/>
        <w:numPr>
          <w:ilvl w:val="0"/>
          <w:numId w:val="6"/>
        </w:numPr>
        <w:jc w:val="both"/>
        <w:rPr>
          <w:rFonts w:ascii="Arial" w:hAnsi="Arial" w:cs="Arial"/>
          <w:sz w:val="24"/>
          <w:szCs w:val="24"/>
        </w:rPr>
      </w:pPr>
      <w:r w:rsidRPr="002C49A9">
        <w:rPr>
          <w:rFonts w:ascii="Arial" w:hAnsi="Arial" w:cs="Arial"/>
          <w:sz w:val="24"/>
          <w:szCs w:val="24"/>
        </w:rPr>
        <w:t>Tourists</w:t>
      </w:r>
      <w:r>
        <w:rPr>
          <w:rFonts w:ascii="Arial" w:hAnsi="Arial" w:cs="Arial"/>
          <w:sz w:val="24"/>
          <w:szCs w:val="24"/>
        </w:rPr>
        <w:t xml:space="preserve"> –</w:t>
      </w:r>
      <w:r w:rsidRPr="002C49A9">
        <w:rPr>
          <w:rFonts w:ascii="Arial" w:hAnsi="Arial" w:cs="Arial"/>
          <w:sz w:val="24"/>
          <w:szCs w:val="24"/>
        </w:rPr>
        <w:t xml:space="preserve"> </w:t>
      </w:r>
      <w:r>
        <w:rPr>
          <w:rFonts w:ascii="Arial" w:hAnsi="Arial" w:cs="Arial"/>
          <w:sz w:val="24"/>
          <w:szCs w:val="24"/>
        </w:rPr>
        <w:t>w</w:t>
      </w:r>
      <w:r w:rsidRPr="002C49A9">
        <w:rPr>
          <w:rFonts w:ascii="Arial" w:hAnsi="Arial" w:cs="Arial"/>
          <w:sz w:val="24"/>
          <w:szCs w:val="24"/>
        </w:rPr>
        <w:t xml:space="preserve">ho bring the diversity in aspects as cultural, linguistic and wealth and the exposure leads to the change of the individual as well as their own society. </w:t>
      </w:r>
    </w:p>
    <w:p w14:paraId="39B49188" w14:textId="2CCD855D" w:rsidR="002C49A9" w:rsidRDefault="002C49A9" w:rsidP="00581519">
      <w:pPr>
        <w:pStyle w:val="ListParagraph"/>
        <w:numPr>
          <w:ilvl w:val="0"/>
          <w:numId w:val="6"/>
        </w:numPr>
        <w:jc w:val="both"/>
        <w:rPr>
          <w:rFonts w:ascii="Arial" w:hAnsi="Arial" w:cs="Arial"/>
          <w:sz w:val="24"/>
          <w:szCs w:val="24"/>
        </w:rPr>
      </w:pPr>
      <w:r>
        <w:rPr>
          <w:rFonts w:ascii="Arial" w:hAnsi="Arial" w:cs="Arial"/>
          <w:sz w:val="24"/>
          <w:szCs w:val="24"/>
        </w:rPr>
        <w:t xml:space="preserve">Hosts </w:t>
      </w:r>
      <w:r w:rsidR="00DE0541">
        <w:rPr>
          <w:rFonts w:ascii="Arial" w:hAnsi="Arial" w:cs="Arial"/>
          <w:sz w:val="24"/>
          <w:szCs w:val="24"/>
        </w:rPr>
        <w:t>–</w:t>
      </w:r>
      <w:r>
        <w:rPr>
          <w:rFonts w:ascii="Arial" w:hAnsi="Arial" w:cs="Arial"/>
          <w:sz w:val="24"/>
          <w:szCs w:val="24"/>
        </w:rPr>
        <w:t xml:space="preserve"> </w:t>
      </w:r>
      <w:r w:rsidR="00DE0541">
        <w:rPr>
          <w:rFonts w:ascii="Arial" w:hAnsi="Arial" w:cs="Arial"/>
          <w:sz w:val="24"/>
          <w:szCs w:val="24"/>
        </w:rPr>
        <w:t>local people who provide unique experiences for tourists in their own environment and interact directly with guests.</w:t>
      </w:r>
    </w:p>
    <w:p w14:paraId="3F4B412C" w14:textId="3097D5F1" w:rsidR="009F5296" w:rsidRDefault="00DE0541" w:rsidP="00581519">
      <w:pPr>
        <w:pStyle w:val="ListParagraph"/>
        <w:numPr>
          <w:ilvl w:val="0"/>
          <w:numId w:val="6"/>
        </w:numPr>
        <w:jc w:val="both"/>
        <w:rPr>
          <w:rFonts w:ascii="Arial" w:hAnsi="Arial" w:cs="Arial"/>
          <w:sz w:val="24"/>
          <w:szCs w:val="24"/>
        </w:rPr>
      </w:pPr>
      <w:r>
        <w:rPr>
          <w:rFonts w:ascii="Arial" w:hAnsi="Arial" w:cs="Arial"/>
          <w:sz w:val="24"/>
          <w:szCs w:val="24"/>
        </w:rPr>
        <w:t xml:space="preserve">Relationship between tourists and hosts – the interaction helps with connection between cultures with long term consequences when they interact. </w:t>
      </w:r>
    </w:p>
    <w:p w14:paraId="17E86151" w14:textId="2DBCFDDB" w:rsidR="009F5296" w:rsidRDefault="009F5296" w:rsidP="00581519">
      <w:pPr>
        <w:ind w:left="-284"/>
        <w:jc w:val="both"/>
        <w:rPr>
          <w:rFonts w:ascii="Arial" w:hAnsi="Arial" w:cs="Arial"/>
          <w:sz w:val="24"/>
          <w:szCs w:val="24"/>
        </w:rPr>
      </w:pPr>
      <w:r>
        <w:rPr>
          <w:rFonts w:ascii="Arial" w:hAnsi="Arial" w:cs="Arial"/>
          <w:sz w:val="24"/>
          <w:szCs w:val="24"/>
        </w:rPr>
        <w:t xml:space="preserve">Also, the author – </w:t>
      </w:r>
      <w:proofErr w:type="spellStart"/>
      <w:r>
        <w:rPr>
          <w:rFonts w:ascii="Arial" w:hAnsi="Arial" w:cs="Arial"/>
          <w:sz w:val="24"/>
          <w:szCs w:val="24"/>
        </w:rPr>
        <w:t>Saara</w:t>
      </w:r>
      <w:proofErr w:type="spellEnd"/>
      <w:r>
        <w:rPr>
          <w:rFonts w:ascii="Arial" w:hAnsi="Arial" w:cs="Arial"/>
          <w:sz w:val="24"/>
          <w:szCs w:val="24"/>
        </w:rPr>
        <w:t xml:space="preserve"> (2018) argues that the socio-cultural aspect can be influenced by numerous situations where contact can occur between host and tourist. </w:t>
      </w:r>
    </w:p>
    <w:p w14:paraId="3E4828F3" w14:textId="1C24F85D" w:rsidR="009F5296" w:rsidRDefault="009F5296" w:rsidP="00581519">
      <w:pPr>
        <w:pStyle w:val="ListParagraph"/>
        <w:numPr>
          <w:ilvl w:val="0"/>
          <w:numId w:val="6"/>
        </w:numPr>
        <w:ind w:left="-284"/>
        <w:jc w:val="both"/>
        <w:rPr>
          <w:rFonts w:ascii="Arial" w:hAnsi="Arial" w:cs="Arial"/>
          <w:sz w:val="24"/>
          <w:szCs w:val="24"/>
        </w:rPr>
      </w:pPr>
      <w:r>
        <w:rPr>
          <w:rFonts w:ascii="Arial" w:hAnsi="Arial" w:cs="Arial"/>
          <w:sz w:val="24"/>
          <w:szCs w:val="24"/>
        </w:rPr>
        <w:t>A discussion that can happen face-to-face between host and guest.</w:t>
      </w:r>
    </w:p>
    <w:p w14:paraId="5158D8EF" w14:textId="612C9F23" w:rsidR="009F5296" w:rsidRDefault="009F5296" w:rsidP="00581519">
      <w:pPr>
        <w:pStyle w:val="ListParagraph"/>
        <w:numPr>
          <w:ilvl w:val="0"/>
          <w:numId w:val="6"/>
        </w:numPr>
        <w:ind w:left="-284"/>
        <w:jc w:val="both"/>
        <w:rPr>
          <w:rFonts w:ascii="Arial" w:hAnsi="Arial" w:cs="Arial"/>
          <w:sz w:val="24"/>
          <w:szCs w:val="24"/>
        </w:rPr>
      </w:pPr>
      <w:r>
        <w:rPr>
          <w:rFonts w:ascii="Arial" w:hAnsi="Arial" w:cs="Arial"/>
          <w:sz w:val="24"/>
          <w:szCs w:val="24"/>
        </w:rPr>
        <w:t>An accidental meeting (on a shop, at the beach, on the street) between host and tourist that can occur where discussions can take places – either good or disturbing.</w:t>
      </w:r>
    </w:p>
    <w:p w14:paraId="55453CDA" w14:textId="661ED7A7" w:rsidR="005712DC" w:rsidRDefault="009F5296" w:rsidP="00581519">
      <w:pPr>
        <w:pStyle w:val="ListParagraph"/>
        <w:numPr>
          <w:ilvl w:val="0"/>
          <w:numId w:val="6"/>
        </w:numPr>
        <w:ind w:left="-284"/>
        <w:jc w:val="both"/>
        <w:rPr>
          <w:rFonts w:ascii="Arial" w:hAnsi="Arial" w:cs="Arial"/>
          <w:sz w:val="24"/>
          <w:szCs w:val="24"/>
        </w:rPr>
      </w:pPr>
      <w:r>
        <w:rPr>
          <w:rFonts w:ascii="Arial" w:hAnsi="Arial" w:cs="Arial"/>
          <w:sz w:val="24"/>
          <w:szCs w:val="24"/>
        </w:rPr>
        <w:t xml:space="preserve">Or situations where a face-to-face meeting is not happening between host and </w:t>
      </w:r>
      <w:r w:rsidR="0071532C">
        <w:rPr>
          <w:rFonts w:ascii="Arial" w:hAnsi="Arial" w:cs="Arial"/>
          <w:sz w:val="24"/>
          <w:szCs w:val="24"/>
        </w:rPr>
        <w:t>guest,</w:t>
      </w:r>
      <w:r>
        <w:rPr>
          <w:rFonts w:ascii="Arial" w:hAnsi="Arial" w:cs="Arial"/>
          <w:sz w:val="24"/>
          <w:szCs w:val="24"/>
        </w:rPr>
        <w:t xml:space="preserve"> </w:t>
      </w:r>
      <w:r w:rsidR="00935814">
        <w:rPr>
          <w:rFonts w:ascii="Arial" w:hAnsi="Arial" w:cs="Arial"/>
          <w:sz w:val="24"/>
          <w:szCs w:val="24"/>
        </w:rPr>
        <w:t xml:space="preserve">but host can feel affected. </w:t>
      </w:r>
    </w:p>
    <w:p w14:paraId="48440CE4" w14:textId="126FFC8F" w:rsidR="005712DC" w:rsidRDefault="005712DC" w:rsidP="00581519">
      <w:pPr>
        <w:ind w:left="-644"/>
        <w:jc w:val="both"/>
        <w:rPr>
          <w:rFonts w:ascii="Arial" w:hAnsi="Arial" w:cs="Arial"/>
          <w:sz w:val="24"/>
          <w:szCs w:val="24"/>
        </w:rPr>
      </w:pPr>
      <w:r>
        <w:rPr>
          <w:rFonts w:ascii="Arial" w:hAnsi="Arial" w:cs="Arial"/>
          <w:sz w:val="24"/>
          <w:szCs w:val="24"/>
        </w:rPr>
        <w:t>Thus, according to Dr. Stainton (2021) tourism can cause a lot of h</w:t>
      </w:r>
      <w:r w:rsidR="000B25AE">
        <w:rPr>
          <w:rFonts w:ascii="Arial" w:hAnsi="Arial" w:cs="Arial"/>
          <w:sz w:val="24"/>
          <w:szCs w:val="24"/>
        </w:rPr>
        <w:t>arm regarding socio cultural impact such as:</w:t>
      </w:r>
    </w:p>
    <w:p w14:paraId="6C86839D" w14:textId="4401EDC8" w:rsidR="000B25AE" w:rsidRDefault="000B25AE" w:rsidP="00581519">
      <w:pPr>
        <w:pStyle w:val="ListParagraph"/>
        <w:numPr>
          <w:ilvl w:val="0"/>
          <w:numId w:val="6"/>
        </w:numPr>
        <w:ind w:left="-284"/>
        <w:jc w:val="both"/>
        <w:rPr>
          <w:rFonts w:ascii="Arial" w:hAnsi="Arial" w:cs="Arial"/>
          <w:sz w:val="24"/>
          <w:szCs w:val="24"/>
        </w:rPr>
      </w:pPr>
      <w:r>
        <w:rPr>
          <w:rFonts w:ascii="Arial" w:hAnsi="Arial" w:cs="Arial"/>
          <w:sz w:val="24"/>
          <w:szCs w:val="24"/>
        </w:rPr>
        <w:t>People can stop speaking their native language and the way they dress. (traditional clothes/style)</w:t>
      </w:r>
    </w:p>
    <w:p w14:paraId="25DE021B" w14:textId="190BE3DB" w:rsidR="000B25AE" w:rsidRDefault="000B25AE" w:rsidP="00581519">
      <w:pPr>
        <w:pStyle w:val="ListParagraph"/>
        <w:numPr>
          <w:ilvl w:val="0"/>
          <w:numId w:val="6"/>
        </w:numPr>
        <w:ind w:left="-284"/>
        <w:jc w:val="both"/>
        <w:rPr>
          <w:rFonts w:ascii="Arial" w:hAnsi="Arial" w:cs="Arial"/>
          <w:sz w:val="24"/>
          <w:szCs w:val="24"/>
        </w:rPr>
      </w:pPr>
      <w:r>
        <w:rPr>
          <w:rFonts w:ascii="Arial" w:hAnsi="Arial" w:cs="Arial"/>
          <w:sz w:val="24"/>
          <w:szCs w:val="24"/>
        </w:rPr>
        <w:t>To change/destroy culture and heritage.</w:t>
      </w:r>
    </w:p>
    <w:p w14:paraId="783105FF" w14:textId="4E897ECB" w:rsidR="000B25AE" w:rsidRDefault="000B25AE" w:rsidP="00581519">
      <w:pPr>
        <w:pStyle w:val="ListParagraph"/>
        <w:numPr>
          <w:ilvl w:val="0"/>
          <w:numId w:val="6"/>
        </w:numPr>
        <w:ind w:left="-284"/>
        <w:jc w:val="both"/>
        <w:rPr>
          <w:rFonts w:ascii="Arial" w:hAnsi="Arial" w:cs="Arial"/>
          <w:sz w:val="24"/>
          <w:szCs w:val="24"/>
        </w:rPr>
      </w:pPr>
      <w:r>
        <w:rPr>
          <w:rFonts w:ascii="Arial" w:hAnsi="Arial" w:cs="Arial"/>
          <w:sz w:val="24"/>
          <w:szCs w:val="24"/>
        </w:rPr>
        <w:t>To encourage people to bad habits: crime, gambling, and drugs.</w:t>
      </w:r>
    </w:p>
    <w:p w14:paraId="6234AFB3" w14:textId="77777777" w:rsidR="00935814" w:rsidRPr="00935814" w:rsidRDefault="00935814" w:rsidP="00581519">
      <w:pPr>
        <w:jc w:val="both"/>
        <w:rPr>
          <w:rFonts w:ascii="Arial" w:hAnsi="Arial" w:cs="Arial"/>
          <w:sz w:val="24"/>
          <w:szCs w:val="24"/>
        </w:rPr>
      </w:pPr>
    </w:p>
    <w:p w14:paraId="3A85D7DD" w14:textId="200D168D" w:rsidR="00581519" w:rsidRPr="00581519" w:rsidRDefault="005712DC" w:rsidP="00581519">
      <w:pPr>
        <w:pStyle w:val="ListParagraph"/>
        <w:numPr>
          <w:ilvl w:val="0"/>
          <w:numId w:val="9"/>
        </w:numPr>
        <w:ind w:left="-284" w:hanging="283"/>
        <w:jc w:val="both"/>
        <w:rPr>
          <w:rFonts w:ascii="Arial" w:hAnsi="Arial" w:cs="Arial"/>
          <w:b/>
          <w:bCs/>
          <w:sz w:val="24"/>
          <w:szCs w:val="24"/>
        </w:rPr>
      </w:pPr>
      <w:r w:rsidRPr="00581519">
        <w:rPr>
          <w:rFonts w:ascii="Arial" w:hAnsi="Arial" w:cs="Arial"/>
          <w:b/>
          <w:bCs/>
          <w:sz w:val="24"/>
          <w:szCs w:val="24"/>
        </w:rPr>
        <w:t>Tourism</w:t>
      </w:r>
      <w:r w:rsidR="00935814" w:rsidRPr="00581519">
        <w:rPr>
          <w:rFonts w:ascii="Arial" w:hAnsi="Arial" w:cs="Arial"/>
          <w:b/>
          <w:bCs/>
          <w:sz w:val="24"/>
          <w:szCs w:val="24"/>
        </w:rPr>
        <w:t xml:space="preserve"> in Spain</w:t>
      </w:r>
      <w:r w:rsidR="009F5296" w:rsidRPr="00581519">
        <w:rPr>
          <w:rFonts w:ascii="Arial" w:hAnsi="Arial" w:cs="Arial"/>
          <w:b/>
          <w:bCs/>
          <w:sz w:val="24"/>
          <w:szCs w:val="24"/>
        </w:rPr>
        <w:t xml:space="preserve"> </w:t>
      </w:r>
    </w:p>
    <w:p w14:paraId="700F150E" w14:textId="2BB255B1" w:rsidR="00007C70" w:rsidRPr="00007C70" w:rsidRDefault="00007C70" w:rsidP="00581519">
      <w:pPr>
        <w:ind w:left="-284"/>
        <w:jc w:val="both"/>
        <w:rPr>
          <w:rFonts w:ascii="Arial" w:hAnsi="Arial" w:cs="Arial"/>
          <w:sz w:val="24"/>
          <w:szCs w:val="24"/>
        </w:rPr>
      </w:pPr>
      <w:r>
        <w:rPr>
          <w:rFonts w:ascii="Arial" w:hAnsi="Arial" w:cs="Arial"/>
          <w:sz w:val="24"/>
          <w:szCs w:val="24"/>
        </w:rPr>
        <w:t>Two of the most popular types of tourism in Spain are the following:</w:t>
      </w:r>
    </w:p>
    <w:p w14:paraId="45031391" w14:textId="77777777" w:rsidR="00007C70" w:rsidRPr="000A7D64" w:rsidRDefault="00007C70" w:rsidP="00581519">
      <w:pPr>
        <w:pStyle w:val="ListParagraph"/>
        <w:ind w:left="76"/>
        <w:jc w:val="both"/>
        <w:rPr>
          <w:rFonts w:ascii="Arial" w:hAnsi="Arial" w:cs="Arial"/>
          <w:sz w:val="24"/>
          <w:szCs w:val="24"/>
        </w:rPr>
      </w:pPr>
    </w:p>
    <w:p w14:paraId="11153D56" w14:textId="5CEA2B63" w:rsidR="006F4E2A" w:rsidRPr="00581519" w:rsidRDefault="006F4E2A" w:rsidP="00581519">
      <w:pPr>
        <w:pStyle w:val="ListParagraph"/>
        <w:numPr>
          <w:ilvl w:val="1"/>
          <w:numId w:val="9"/>
        </w:numPr>
        <w:ind w:left="-284" w:hanging="425"/>
        <w:jc w:val="both"/>
        <w:rPr>
          <w:rFonts w:ascii="Arial" w:hAnsi="Arial" w:cs="Arial"/>
          <w:b/>
          <w:bCs/>
          <w:sz w:val="24"/>
          <w:szCs w:val="24"/>
        </w:rPr>
      </w:pPr>
      <w:r w:rsidRPr="00581519">
        <w:rPr>
          <w:rFonts w:ascii="Arial" w:hAnsi="Arial" w:cs="Arial"/>
          <w:b/>
          <w:bCs/>
          <w:sz w:val="24"/>
          <w:szCs w:val="24"/>
        </w:rPr>
        <w:lastRenderedPageBreak/>
        <w:t>Rural tourism</w:t>
      </w:r>
    </w:p>
    <w:p w14:paraId="616737B6" w14:textId="3E373BC6" w:rsidR="006F4E2A" w:rsidRDefault="006F4E2A" w:rsidP="00581519">
      <w:pPr>
        <w:ind w:left="-284"/>
        <w:jc w:val="both"/>
        <w:rPr>
          <w:rFonts w:ascii="Arial" w:hAnsi="Arial" w:cs="Arial"/>
          <w:sz w:val="24"/>
          <w:szCs w:val="24"/>
        </w:rPr>
      </w:pPr>
      <w:r>
        <w:rPr>
          <w:rFonts w:ascii="Arial" w:hAnsi="Arial" w:cs="Arial"/>
          <w:sz w:val="24"/>
          <w:szCs w:val="24"/>
        </w:rPr>
        <w:t xml:space="preserve">This particular type of tourism attracts tourists that desire to enjoy the countryside, nature and to explore the nature and its magic all in specific areas. </w:t>
      </w:r>
    </w:p>
    <w:p w14:paraId="67FCF6DD" w14:textId="3B941ABE" w:rsidR="006F4E2A" w:rsidRDefault="006F4E2A" w:rsidP="00581519">
      <w:pPr>
        <w:ind w:left="-284"/>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Molera</w:t>
      </w:r>
      <w:proofErr w:type="spellEnd"/>
      <w:r>
        <w:rPr>
          <w:rFonts w:ascii="Arial" w:hAnsi="Arial" w:cs="Arial"/>
          <w:sz w:val="24"/>
          <w:szCs w:val="24"/>
        </w:rPr>
        <w:t xml:space="preserve"> et.al (2005) usually, the needs of tourists who prefer rural areas for visiting ae highlighted by the feeling of freedom, need for space and peaceful, but </w:t>
      </w:r>
      <w:r w:rsidR="00345CD3">
        <w:rPr>
          <w:rFonts w:ascii="Arial" w:hAnsi="Arial" w:cs="Arial"/>
          <w:sz w:val="24"/>
          <w:szCs w:val="24"/>
        </w:rPr>
        <w:t>also,</w:t>
      </w:r>
      <w:r>
        <w:rPr>
          <w:rFonts w:ascii="Arial" w:hAnsi="Arial" w:cs="Arial"/>
          <w:sz w:val="24"/>
          <w:szCs w:val="24"/>
        </w:rPr>
        <w:t xml:space="preserve"> they look for authenticity </w:t>
      </w:r>
      <w:r w:rsidR="00345CD3">
        <w:rPr>
          <w:rFonts w:ascii="Arial" w:hAnsi="Arial" w:cs="Arial"/>
          <w:sz w:val="24"/>
          <w:szCs w:val="24"/>
        </w:rPr>
        <w:t xml:space="preserve">and tradition, the possibility of visiting places in a nice, kind, calm atmosphere. The activities that can take place in rural areas are usually unplanned and informal such as: visiting historical parks, fishing, riding, hiking, visiting architectural buildings. </w:t>
      </w:r>
    </w:p>
    <w:p w14:paraId="5CC5DC59" w14:textId="77777777" w:rsidR="00581519" w:rsidRDefault="00345CD3" w:rsidP="00581519">
      <w:pPr>
        <w:ind w:left="-284"/>
        <w:jc w:val="both"/>
        <w:rPr>
          <w:rFonts w:ascii="Arial" w:hAnsi="Arial" w:cs="Arial"/>
          <w:sz w:val="24"/>
          <w:szCs w:val="24"/>
        </w:rPr>
      </w:pPr>
      <w:r>
        <w:rPr>
          <w:rFonts w:ascii="Arial" w:hAnsi="Arial" w:cs="Arial"/>
          <w:sz w:val="24"/>
          <w:szCs w:val="24"/>
        </w:rPr>
        <w:t xml:space="preserve">The age group of most of the tourist who are visiting rural areas are young – between 25 and 45 years old – who live in urban </w:t>
      </w:r>
      <w:r w:rsidR="0071532C">
        <w:rPr>
          <w:rFonts w:ascii="Arial" w:hAnsi="Arial" w:cs="Arial"/>
          <w:sz w:val="24"/>
          <w:szCs w:val="24"/>
        </w:rPr>
        <w:t>areas,</w:t>
      </w:r>
      <w:r>
        <w:rPr>
          <w:rFonts w:ascii="Arial" w:hAnsi="Arial" w:cs="Arial"/>
          <w:sz w:val="24"/>
          <w:szCs w:val="24"/>
        </w:rPr>
        <w:t xml:space="preserve"> and they seek for peaceful, visit relatives and connect with nature. (</w:t>
      </w:r>
      <w:proofErr w:type="spellStart"/>
      <w:r>
        <w:rPr>
          <w:rFonts w:ascii="Arial" w:hAnsi="Arial" w:cs="Arial"/>
          <w:sz w:val="24"/>
          <w:szCs w:val="24"/>
        </w:rPr>
        <w:t>Molera</w:t>
      </w:r>
      <w:proofErr w:type="spellEnd"/>
      <w:r>
        <w:rPr>
          <w:rFonts w:ascii="Arial" w:hAnsi="Arial" w:cs="Arial"/>
          <w:sz w:val="24"/>
          <w:szCs w:val="24"/>
        </w:rPr>
        <w:t xml:space="preserve"> et.al, 2005)</w:t>
      </w:r>
    </w:p>
    <w:p w14:paraId="756D06C0" w14:textId="5C362D88" w:rsidR="00DE0541" w:rsidRPr="00581519" w:rsidRDefault="00D47FE4" w:rsidP="00581519">
      <w:pPr>
        <w:pStyle w:val="ListParagraph"/>
        <w:numPr>
          <w:ilvl w:val="1"/>
          <w:numId w:val="9"/>
        </w:numPr>
        <w:ind w:left="-284" w:hanging="425"/>
        <w:jc w:val="both"/>
        <w:rPr>
          <w:rFonts w:ascii="Arial" w:hAnsi="Arial" w:cs="Arial"/>
          <w:b/>
          <w:bCs/>
          <w:sz w:val="24"/>
          <w:szCs w:val="24"/>
        </w:rPr>
      </w:pPr>
      <w:r w:rsidRPr="00581519">
        <w:rPr>
          <w:rFonts w:ascii="Arial" w:hAnsi="Arial" w:cs="Arial"/>
          <w:b/>
          <w:bCs/>
          <w:sz w:val="24"/>
          <w:szCs w:val="24"/>
        </w:rPr>
        <w:t>Coastal Tourism</w:t>
      </w:r>
    </w:p>
    <w:p w14:paraId="35EA64CA" w14:textId="3C92CE38" w:rsidR="00D47FE4" w:rsidRDefault="00D47FE4" w:rsidP="00581519">
      <w:pPr>
        <w:ind w:left="-284"/>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Semeoshenkova</w:t>
      </w:r>
      <w:proofErr w:type="spellEnd"/>
      <w:r>
        <w:rPr>
          <w:rFonts w:ascii="Arial" w:hAnsi="Arial" w:cs="Arial"/>
          <w:sz w:val="24"/>
          <w:szCs w:val="24"/>
        </w:rPr>
        <w:t xml:space="preserve"> et al (2015) Spain is ranked on the 4</w:t>
      </w:r>
      <w:r w:rsidRPr="00D47FE4">
        <w:rPr>
          <w:rFonts w:ascii="Arial" w:hAnsi="Arial" w:cs="Arial"/>
          <w:sz w:val="24"/>
          <w:szCs w:val="24"/>
          <w:vertAlign w:val="superscript"/>
        </w:rPr>
        <w:t>th</w:t>
      </w:r>
      <w:r>
        <w:rPr>
          <w:rFonts w:ascii="Arial" w:hAnsi="Arial" w:cs="Arial"/>
          <w:sz w:val="24"/>
          <w:szCs w:val="24"/>
        </w:rPr>
        <w:t xml:space="preserve"> position of 140 countries included in the index of Travel and Tourism Competitiveness </w:t>
      </w:r>
      <w:r w:rsidR="008871A6">
        <w:rPr>
          <w:rFonts w:ascii="Arial" w:hAnsi="Arial" w:cs="Arial"/>
          <w:sz w:val="24"/>
          <w:szCs w:val="24"/>
        </w:rPr>
        <w:t xml:space="preserve">from 2013 and its beaches are diverse and free to public. In addition, temperatures are attractive for tourists most of the time, and that is the reason why coastal tourism is popular within Spain. </w:t>
      </w:r>
    </w:p>
    <w:p w14:paraId="54E83A06" w14:textId="14568A36" w:rsidR="008A629F" w:rsidRDefault="008871A6" w:rsidP="00581519">
      <w:pPr>
        <w:ind w:left="-284"/>
        <w:jc w:val="both"/>
        <w:rPr>
          <w:rFonts w:ascii="Arial" w:hAnsi="Arial" w:cs="Arial"/>
          <w:sz w:val="24"/>
          <w:szCs w:val="24"/>
        </w:rPr>
      </w:pPr>
      <w:r>
        <w:rPr>
          <w:rFonts w:ascii="Arial" w:hAnsi="Arial" w:cs="Arial"/>
          <w:sz w:val="24"/>
          <w:szCs w:val="24"/>
        </w:rPr>
        <w:t xml:space="preserve">Thus, being so popular can lead to degradation of beaches and “building of infrastructure, construction of hotels and private property close to the beach, human activities in </w:t>
      </w:r>
      <w:r w:rsidR="00717A59">
        <w:rPr>
          <w:rFonts w:ascii="Arial" w:hAnsi="Arial" w:cs="Arial"/>
          <w:sz w:val="24"/>
          <w:szCs w:val="24"/>
        </w:rPr>
        <w:t>the river</w:t>
      </w:r>
      <w:r>
        <w:rPr>
          <w:rFonts w:ascii="Arial" w:hAnsi="Arial" w:cs="Arial"/>
          <w:sz w:val="24"/>
          <w:szCs w:val="24"/>
        </w:rPr>
        <w:t xml:space="preserve"> construction, coastal engineering and massive tourism” (</w:t>
      </w:r>
      <w:proofErr w:type="spellStart"/>
      <w:r>
        <w:rPr>
          <w:rFonts w:ascii="Arial" w:hAnsi="Arial" w:cs="Arial"/>
          <w:sz w:val="24"/>
          <w:szCs w:val="24"/>
        </w:rPr>
        <w:t>Semeoshenkova</w:t>
      </w:r>
      <w:proofErr w:type="spellEnd"/>
      <w:r>
        <w:rPr>
          <w:rFonts w:ascii="Arial" w:hAnsi="Arial" w:cs="Arial"/>
          <w:sz w:val="24"/>
          <w:szCs w:val="24"/>
        </w:rPr>
        <w:t xml:space="preserve"> et al, 2015) are the main reasons of coastal and beaches deterioration. </w:t>
      </w:r>
    </w:p>
    <w:p w14:paraId="7A119D89" w14:textId="10D57CD2" w:rsidR="00581519" w:rsidRDefault="00581519" w:rsidP="00581519">
      <w:pPr>
        <w:ind w:left="-284"/>
        <w:jc w:val="both"/>
        <w:rPr>
          <w:rFonts w:ascii="Arial" w:hAnsi="Arial" w:cs="Arial"/>
          <w:sz w:val="24"/>
          <w:szCs w:val="24"/>
        </w:rPr>
      </w:pPr>
    </w:p>
    <w:p w14:paraId="69223511" w14:textId="605AB087" w:rsidR="00581519" w:rsidRDefault="00581519" w:rsidP="00581519">
      <w:pPr>
        <w:ind w:left="-284"/>
        <w:jc w:val="both"/>
        <w:rPr>
          <w:rFonts w:ascii="Arial" w:hAnsi="Arial" w:cs="Arial"/>
          <w:sz w:val="24"/>
          <w:szCs w:val="24"/>
        </w:rPr>
      </w:pPr>
    </w:p>
    <w:p w14:paraId="123325B4" w14:textId="4F3A2B21" w:rsidR="00581519" w:rsidRDefault="00581519" w:rsidP="00581519">
      <w:pPr>
        <w:ind w:left="-284"/>
        <w:jc w:val="both"/>
        <w:rPr>
          <w:rFonts w:ascii="Arial" w:hAnsi="Arial" w:cs="Arial"/>
          <w:sz w:val="24"/>
          <w:szCs w:val="24"/>
        </w:rPr>
      </w:pPr>
    </w:p>
    <w:p w14:paraId="0595686F" w14:textId="4FD41CD3" w:rsidR="00581519" w:rsidRDefault="00581519" w:rsidP="00581519">
      <w:pPr>
        <w:ind w:left="-284"/>
        <w:jc w:val="both"/>
        <w:rPr>
          <w:rFonts w:ascii="Arial" w:hAnsi="Arial" w:cs="Arial"/>
          <w:sz w:val="24"/>
          <w:szCs w:val="24"/>
        </w:rPr>
      </w:pPr>
    </w:p>
    <w:p w14:paraId="1762B4D4" w14:textId="40BFEB41" w:rsidR="00581519" w:rsidRDefault="00581519" w:rsidP="00581519">
      <w:pPr>
        <w:ind w:left="-284"/>
        <w:jc w:val="both"/>
        <w:rPr>
          <w:rFonts w:ascii="Arial" w:hAnsi="Arial" w:cs="Arial"/>
          <w:sz w:val="24"/>
          <w:szCs w:val="24"/>
        </w:rPr>
      </w:pPr>
    </w:p>
    <w:p w14:paraId="1DB0E5F8" w14:textId="26732E44" w:rsidR="00581519" w:rsidRDefault="00581519" w:rsidP="00581519">
      <w:pPr>
        <w:ind w:left="-284"/>
        <w:jc w:val="both"/>
        <w:rPr>
          <w:rFonts w:ascii="Arial" w:hAnsi="Arial" w:cs="Arial"/>
          <w:sz w:val="24"/>
          <w:szCs w:val="24"/>
        </w:rPr>
      </w:pPr>
    </w:p>
    <w:p w14:paraId="2BC2B202" w14:textId="6733BF41" w:rsidR="00581519" w:rsidRDefault="00581519" w:rsidP="00581519">
      <w:pPr>
        <w:ind w:left="-284"/>
        <w:jc w:val="both"/>
        <w:rPr>
          <w:rFonts w:ascii="Arial" w:hAnsi="Arial" w:cs="Arial"/>
          <w:sz w:val="24"/>
          <w:szCs w:val="24"/>
        </w:rPr>
      </w:pPr>
    </w:p>
    <w:p w14:paraId="473D1A39" w14:textId="0E23CEFB" w:rsidR="00581519" w:rsidRDefault="00581519" w:rsidP="00581519">
      <w:pPr>
        <w:ind w:left="-284"/>
        <w:jc w:val="both"/>
        <w:rPr>
          <w:rFonts w:ascii="Arial" w:hAnsi="Arial" w:cs="Arial"/>
          <w:sz w:val="24"/>
          <w:szCs w:val="24"/>
        </w:rPr>
      </w:pPr>
    </w:p>
    <w:p w14:paraId="0EC83799" w14:textId="320995D7" w:rsidR="00581519" w:rsidRDefault="00581519" w:rsidP="00581519">
      <w:pPr>
        <w:ind w:left="-284"/>
        <w:jc w:val="both"/>
        <w:rPr>
          <w:rFonts w:ascii="Arial" w:hAnsi="Arial" w:cs="Arial"/>
          <w:sz w:val="24"/>
          <w:szCs w:val="24"/>
        </w:rPr>
      </w:pPr>
    </w:p>
    <w:p w14:paraId="34C627DB" w14:textId="30F3D2BA" w:rsidR="00581519" w:rsidRDefault="00581519" w:rsidP="00581519">
      <w:pPr>
        <w:ind w:left="-284"/>
        <w:jc w:val="both"/>
        <w:rPr>
          <w:rFonts w:ascii="Arial" w:hAnsi="Arial" w:cs="Arial"/>
          <w:sz w:val="24"/>
          <w:szCs w:val="24"/>
        </w:rPr>
      </w:pPr>
    </w:p>
    <w:p w14:paraId="26E6C1A9" w14:textId="06E9A9C3" w:rsidR="00581519" w:rsidRDefault="00581519" w:rsidP="00581519">
      <w:pPr>
        <w:ind w:left="-284"/>
        <w:jc w:val="both"/>
        <w:rPr>
          <w:rFonts w:ascii="Arial" w:hAnsi="Arial" w:cs="Arial"/>
          <w:sz w:val="24"/>
          <w:szCs w:val="24"/>
        </w:rPr>
      </w:pPr>
    </w:p>
    <w:p w14:paraId="4D2258BC" w14:textId="77777777" w:rsidR="00581519" w:rsidRDefault="00581519" w:rsidP="00581519">
      <w:pPr>
        <w:ind w:left="-284"/>
        <w:jc w:val="both"/>
        <w:rPr>
          <w:rFonts w:ascii="Arial" w:hAnsi="Arial" w:cs="Arial"/>
          <w:sz w:val="24"/>
          <w:szCs w:val="24"/>
        </w:rPr>
      </w:pPr>
    </w:p>
    <w:p w14:paraId="0C144223" w14:textId="1A122964" w:rsidR="008A629F" w:rsidRDefault="008A629F" w:rsidP="00581519">
      <w:pPr>
        <w:pStyle w:val="ListParagraph"/>
        <w:numPr>
          <w:ilvl w:val="0"/>
          <w:numId w:val="9"/>
        </w:numPr>
        <w:ind w:left="-284"/>
        <w:jc w:val="both"/>
        <w:rPr>
          <w:rFonts w:ascii="Arial" w:hAnsi="Arial" w:cs="Arial"/>
          <w:b/>
          <w:bCs/>
          <w:sz w:val="24"/>
          <w:szCs w:val="24"/>
        </w:rPr>
      </w:pPr>
      <w:r w:rsidRPr="00581519">
        <w:rPr>
          <w:rFonts w:ascii="Arial" w:hAnsi="Arial" w:cs="Arial"/>
          <w:b/>
          <w:bCs/>
          <w:sz w:val="24"/>
          <w:szCs w:val="24"/>
        </w:rPr>
        <w:lastRenderedPageBreak/>
        <w:t xml:space="preserve">Butler’s model of tourism lifecycle </w:t>
      </w:r>
    </w:p>
    <w:p w14:paraId="45CA9A6C" w14:textId="77777777" w:rsidR="00581519" w:rsidRPr="00581519" w:rsidRDefault="00581519" w:rsidP="00581519">
      <w:pPr>
        <w:rPr>
          <w:rFonts w:ascii="Arial" w:hAnsi="Arial" w:cs="Arial"/>
          <w:b/>
          <w:bCs/>
          <w:sz w:val="24"/>
          <w:szCs w:val="24"/>
        </w:rPr>
      </w:pPr>
    </w:p>
    <w:p w14:paraId="0C64F2EC" w14:textId="57B82D7E" w:rsidR="00D47FE4" w:rsidRDefault="008A629F" w:rsidP="00D47FE4">
      <w:pPr>
        <w:ind w:left="-284"/>
        <w:rPr>
          <w:rFonts w:ascii="Arial" w:hAnsi="Arial" w:cs="Arial"/>
          <w:sz w:val="24"/>
          <w:szCs w:val="24"/>
        </w:rPr>
      </w:pPr>
      <w:r>
        <w:rPr>
          <w:rFonts w:ascii="Arial" w:hAnsi="Arial" w:cs="Arial"/>
          <w:b/>
          <w:bCs/>
          <w:noProof/>
          <w:sz w:val="24"/>
          <w:szCs w:val="24"/>
        </w:rPr>
        <w:drawing>
          <wp:inline distT="0" distB="0" distL="0" distR="0" wp14:anchorId="32CF515D" wp14:editId="58F15B34">
            <wp:extent cx="5163154" cy="370522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83891" cy="3720107"/>
                    </a:xfrm>
                    <a:prstGeom prst="rect">
                      <a:avLst/>
                    </a:prstGeom>
                  </pic:spPr>
                </pic:pic>
              </a:graphicData>
            </a:graphic>
          </wp:inline>
        </w:drawing>
      </w:r>
      <w:r>
        <w:rPr>
          <w:rFonts w:ascii="Arial" w:hAnsi="Arial" w:cs="Arial"/>
          <w:sz w:val="24"/>
          <w:szCs w:val="24"/>
        </w:rPr>
        <w:t>Butler (1980)</w:t>
      </w:r>
    </w:p>
    <w:p w14:paraId="53EA9B7F" w14:textId="0219FCEE" w:rsidR="007C644E" w:rsidRDefault="008A629F" w:rsidP="00581519">
      <w:pPr>
        <w:ind w:left="-284"/>
        <w:jc w:val="both"/>
        <w:rPr>
          <w:rFonts w:ascii="Arial" w:hAnsi="Arial" w:cs="Arial"/>
          <w:noProof/>
          <w:sz w:val="24"/>
          <w:szCs w:val="24"/>
        </w:rPr>
      </w:pPr>
      <w:r>
        <w:rPr>
          <w:rFonts w:ascii="Arial" w:hAnsi="Arial" w:cs="Arial"/>
          <w:noProof/>
          <w:sz w:val="24"/>
          <w:szCs w:val="24"/>
        </w:rPr>
        <w:t xml:space="preserve">Considering figure 1 and according to Butler (1980), as visitors are increasing, local people feel responsible in providing facilities </w:t>
      </w:r>
      <w:r w:rsidR="007C644E">
        <w:rPr>
          <w:rFonts w:ascii="Arial" w:hAnsi="Arial" w:cs="Arial"/>
          <w:noProof/>
          <w:sz w:val="24"/>
          <w:szCs w:val="24"/>
        </w:rPr>
        <w:t>especially for guests and that lead to a first stage named ‘involvement stage’. Overtime, this stage progresses and some of the locals that are involved in the tourism might get used with creating special facilities for guests and also they are expecting seasonal visitors, which leads to second stage, named ‘development stage’. This stage “</w:t>
      </w:r>
      <w:r w:rsidR="007C644E" w:rsidRPr="007C644E">
        <w:rPr>
          <w:rFonts w:ascii="Arial" w:hAnsi="Arial" w:cs="Arial"/>
          <w:noProof/>
          <w:sz w:val="24"/>
          <w:szCs w:val="24"/>
        </w:rPr>
        <w:t>reflects a well-defined tourist market area, shaped in part by heavy advertising in tourist-generating areas</w:t>
      </w:r>
      <w:r w:rsidR="007C644E">
        <w:rPr>
          <w:rFonts w:ascii="Arial" w:hAnsi="Arial" w:cs="Arial"/>
          <w:noProof/>
          <w:sz w:val="24"/>
          <w:szCs w:val="24"/>
        </w:rPr>
        <w:t xml:space="preserve">.” (Butler, 1980) </w:t>
      </w:r>
    </w:p>
    <w:p w14:paraId="6DD7CAD2" w14:textId="213B19E6" w:rsidR="007C644E" w:rsidRDefault="007C644E" w:rsidP="00581519">
      <w:pPr>
        <w:ind w:left="-284"/>
        <w:jc w:val="both"/>
        <w:rPr>
          <w:rFonts w:ascii="Arial" w:hAnsi="Arial" w:cs="Arial"/>
          <w:noProof/>
          <w:sz w:val="24"/>
          <w:szCs w:val="24"/>
        </w:rPr>
      </w:pPr>
      <w:r>
        <w:rPr>
          <w:rFonts w:ascii="Arial" w:hAnsi="Arial" w:cs="Arial"/>
          <w:noProof/>
          <w:sz w:val="24"/>
          <w:szCs w:val="24"/>
        </w:rPr>
        <w:t>As second stage progresses some of the local facilities must have had dissappeared as local people are trying to update them specifically for visitors “</w:t>
      </w:r>
      <w:r w:rsidRPr="007C644E">
        <w:rPr>
          <w:rFonts w:ascii="Arial" w:hAnsi="Arial" w:cs="Arial"/>
          <w:noProof/>
          <w:sz w:val="24"/>
          <w:szCs w:val="24"/>
        </w:rPr>
        <w:t>and these original attractions will be supplemented by man-made imported facilities.</w:t>
      </w:r>
      <w:r>
        <w:rPr>
          <w:rFonts w:ascii="Arial" w:hAnsi="Arial" w:cs="Arial"/>
          <w:noProof/>
          <w:sz w:val="24"/>
          <w:szCs w:val="24"/>
        </w:rPr>
        <w:t xml:space="preserve">” (Butler, 1980) </w:t>
      </w:r>
    </w:p>
    <w:p w14:paraId="735D3F34" w14:textId="11C68643" w:rsidR="007C644E" w:rsidRDefault="007C644E" w:rsidP="00581519">
      <w:pPr>
        <w:ind w:left="-284"/>
        <w:jc w:val="both"/>
        <w:rPr>
          <w:rFonts w:ascii="Arial" w:hAnsi="Arial" w:cs="Arial"/>
          <w:noProof/>
          <w:sz w:val="24"/>
          <w:szCs w:val="24"/>
        </w:rPr>
      </w:pPr>
      <w:r>
        <w:rPr>
          <w:rFonts w:ascii="Arial" w:hAnsi="Arial" w:cs="Arial"/>
          <w:noProof/>
          <w:sz w:val="24"/>
          <w:szCs w:val="24"/>
        </w:rPr>
        <w:t>Then the third stage – ‘consolidation stage’ appears the number of visitors will decline. Thought, the amount of visitors will still be higher than residents. Most of everything is resumming now at tourism</w:t>
      </w:r>
      <w:r w:rsidR="00173BA8">
        <w:rPr>
          <w:rFonts w:ascii="Arial" w:hAnsi="Arial" w:cs="Arial"/>
          <w:noProof/>
          <w:sz w:val="24"/>
          <w:szCs w:val="24"/>
        </w:rPr>
        <w:t xml:space="preserve">: marketing and advertising, franchises and chains, but because of the volume of tourist and attention provided for them some of the residents that are not involved in tourism might feel neglected, and results in restrictions in their ordinary activities. </w:t>
      </w:r>
    </w:p>
    <w:p w14:paraId="4A97E870" w14:textId="37E67C07" w:rsidR="00174DB2" w:rsidRDefault="00173BA8" w:rsidP="00581519">
      <w:pPr>
        <w:ind w:left="-284"/>
        <w:jc w:val="both"/>
        <w:rPr>
          <w:rFonts w:ascii="Arial" w:hAnsi="Arial" w:cs="Arial"/>
          <w:noProof/>
          <w:sz w:val="24"/>
          <w:szCs w:val="24"/>
        </w:rPr>
      </w:pPr>
      <w:r>
        <w:rPr>
          <w:rFonts w:ascii="Arial" w:hAnsi="Arial" w:cs="Arial"/>
          <w:noProof/>
          <w:sz w:val="24"/>
          <w:szCs w:val="24"/>
        </w:rPr>
        <w:t xml:space="preserve">The number of visitors will be reached in the forth stage, named ‘stagnation stage’, where the capacity is reached, or even exceeded and that results to economic, social and environmental problems. In this stage autentic, natural, local attractions will be replaced by </w:t>
      </w:r>
      <w:r>
        <w:rPr>
          <w:rFonts w:ascii="Arial" w:hAnsi="Arial" w:cs="Arial"/>
          <w:noProof/>
          <w:sz w:val="24"/>
          <w:szCs w:val="24"/>
        </w:rPr>
        <w:lastRenderedPageBreak/>
        <w:t xml:space="preserve">borrowed facilities and the place itself won’t belong any more to its geographical environment. That leads to the final stage – ‘decline stage’ – where the name itself suggest the end. Nothing new is to offer, therefore the number of visitors remain the same or declines, spacially and numberically. Because of reduced number of visitors, most of the facilies proposed particularly for them in the first stage, will dissappear and residents will have reduced facilities to offer for tourists. </w:t>
      </w:r>
      <w:r w:rsidR="00436D4C">
        <w:rPr>
          <w:rFonts w:ascii="Arial" w:hAnsi="Arial" w:cs="Arial"/>
          <w:noProof/>
          <w:sz w:val="24"/>
          <w:szCs w:val="24"/>
        </w:rPr>
        <w:t xml:space="preserve">Consequently, the area will most probably loose the tourists completely. </w:t>
      </w:r>
    </w:p>
    <w:p w14:paraId="691F4FA2" w14:textId="713EDEA1" w:rsidR="00436D4C" w:rsidRDefault="00436D4C" w:rsidP="00581519">
      <w:pPr>
        <w:ind w:left="-284"/>
        <w:jc w:val="both"/>
        <w:rPr>
          <w:rFonts w:ascii="Arial" w:hAnsi="Arial" w:cs="Arial"/>
          <w:noProof/>
          <w:sz w:val="24"/>
          <w:szCs w:val="24"/>
        </w:rPr>
      </w:pPr>
      <w:r>
        <w:rPr>
          <w:rFonts w:ascii="Arial" w:hAnsi="Arial" w:cs="Arial"/>
          <w:noProof/>
          <w:sz w:val="24"/>
          <w:szCs w:val="24"/>
        </w:rPr>
        <w:t xml:space="preserve">Having this in mind, must be remembered that tourism and number of visitors are not permanent and infinite. Therefore, if a place/resort will not value the autenticity, the natural facilities, will not be fashionable shortly, and that is also mentioned by Butler (1980) and named it ‘rejuvenation’ or declining. </w:t>
      </w:r>
    </w:p>
    <w:p w14:paraId="13EFAC18" w14:textId="23FC9343" w:rsidR="00436D4C" w:rsidRPr="00581519" w:rsidRDefault="00A058E7" w:rsidP="00581519">
      <w:pPr>
        <w:pStyle w:val="ListParagraph"/>
        <w:numPr>
          <w:ilvl w:val="0"/>
          <w:numId w:val="9"/>
        </w:numPr>
        <w:ind w:left="-284" w:hanging="283"/>
        <w:jc w:val="both"/>
        <w:rPr>
          <w:rFonts w:ascii="Arial" w:hAnsi="Arial" w:cs="Arial"/>
          <w:b/>
          <w:bCs/>
          <w:noProof/>
          <w:sz w:val="24"/>
          <w:szCs w:val="24"/>
        </w:rPr>
      </w:pPr>
      <w:r w:rsidRPr="00581519">
        <w:rPr>
          <w:rFonts w:ascii="Arial" w:hAnsi="Arial" w:cs="Arial"/>
          <w:b/>
          <w:bCs/>
          <w:noProof/>
          <w:sz w:val="24"/>
          <w:szCs w:val="24"/>
        </w:rPr>
        <w:t>Doxey’s Irridex Model</w:t>
      </w:r>
    </w:p>
    <w:p w14:paraId="589A5610" w14:textId="313C1457" w:rsidR="00A058E7" w:rsidRDefault="00A058E7" w:rsidP="00581519">
      <w:pPr>
        <w:ind w:left="-284"/>
        <w:jc w:val="both"/>
        <w:rPr>
          <w:rFonts w:ascii="Arial" w:hAnsi="Arial" w:cs="Arial"/>
          <w:noProof/>
          <w:sz w:val="24"/>
          <w:szCs w:val="24"/>
        </w:rPr>
      </w:pPr>
      <w:r>
        <w:rPr>
          <w:rFonts w:ascii="Arial" w:hAnsi="Arial" w:cs="Arial"/>
          <w:noProof/>
          <w:sz w:val="24"/>
          <w:szCs w:val="24"/>
        </w:rPr>
        <w:t xml:space="preserve">According to Pupuzo (2021), Doxey notified a several emotions and reactions that residence must endure when the tourists number increase and he identified four essential stages between residents/host community and visitors. </w:t>
      </w:r>
    </w:p>
    <w:p w14:paraId="68E51E87" w14:textId="020F41FE" w:rsidR="00E520A7" w:rsidRDefault="00E520A7" w:rsidP="00581519">
      <w:pPr>
        <w:ind w:left="-284"/>
        <w:jc w:val="both"/>
        <w:rPr>
          <w:rFonts w:ascii="Arial" w:hAnsi="Arial" w:cs="Arial"/>
          <w:noProof/>
          <w:sz w:val="24"/>
          <w:szCs w:val="24"/>
        </w:rPr>
      </w:pPr>
      <w:r>
        <w:rPr>
          <w:rFonts w:ascii="Arial" w:hAnsi="Arial" w:cs="Arial"/>
          <w:noProof/>
          <w:sz w:val="24"/>
          <w:szCs w:val="24"/>
        </w:rPr>
        <w:t xml:space="preserve">Pavlic et al (2015) </w:t>
      </w:r>
      <w:r w:rsidR="00671321">
        <w:rPr>
          <w:rFonts w:ascii="Arial" w:hAnsi="Arial" w:cs="Arial"/>
          <w:noProof/>
          <w:sz w:val="24"/>
          <w:szCs w:val="24"/>
        </w:rPr>
        <w:t xml:space="preserve">mentioned that </w:t>
      </w:r>
      <w:r>
        <w:rPr>
          <w:rFonts w:ascii="Arial" w:hAnsi="Arial" w:cs="Arial"/>
          <w:noProof/>
          <w:sz w:val="24"/>
          <w:szCs w:val="24"/>
        </w:rPr>
        <w:t>the phases established by Doxey are the consequence of tourism development economically and environmentally. Doxey’s 4 stages are:</w:t>
      </w:r>
    </w:p>
    <w:p w14:paraId="2A73DD22" w14:textId="692F950B" w:rsidR="00E520A7" w:rsidRDefault="00E520A7" w:rsidP="00581519">
      <w:pPr>
        <w:pStyle w:val="ListParagraph"/>
        <w:numPr>
          <w:ilvl w:val="0"/>
          <w:numId w:val="6"/>
        </w:numPr>
        <w:jc w:val="both"/>
        <w:rPr>
          <w:rFonts w:ascii="Arial" w:hAnsi="Arial" w:cs="Arial"/>
          <w:noProof/>
          <w:sz w:val="24"/>
          <w:szCs w:val="24"/>
        </w:rPr>
      </w:pPr>
      <w:r>
        <w:rPr>
          <w:rFonts w:ascii="Arial" w:hAnsi="Arial" w:cs="Arial"/>
          <w:noProof/>
          <w:sz w:val="24"/>
          <w:szCs w:val="24"/>
        </w:rPr>
        <w:t>Euphoria</w:t>
      </w:r>
    </w:p>
    <w:p w14:paraId="0D15EDEC" w14:textId="79C6F1E0" w:rsidR="00E520A7" w:rsidRDefault="00E520A7" w:rsidP="00581519">
      <w:pPr>
        <w:pStyle w:val="ListParagraph"/>
        <w:numPr>
          <w:ilvl w:val="0"/>
          <w:numId w:val="6"/>
        </w:numPr>
        <w:jc w:val="both"/>
        <w:rPr>
          <w:rFonts w:ascii="Arial" w:hAnsi="Arial" w:cs="Arial"/>
          <w:noProof/>
          <w:sz w:val="24"/>
          <w:szCs w:val="24"/>
        </w:rPr>
      </w:pPr>
      <w:r>
        <w:rPr>
          <w:rFonts w:ascii="Arial" w:hAnsi="Arial" w:cs="Arial"/>
          <w:noProof/>
          <w:sz w:val="24"/>
          <w:szCs w:val="24"/>
        </w:rPr>
        <w:t>Apathy</w:t>
      </w:r>
    </w:p>
    <w:p w14:paraId="2EE43A2F" w14:textId="1F31ABF6" w:rsidR="00E520A7" w:rsidRDefault="00E520A7" w:rsidP="00581519">
      <w:pPr>
        <w:pStyle w:val="ListParagraph"/>
        <w:numPr>
          <w:ilvl w:val="0"/>
          <w:numId w:val="6"/>
        </w:numPr>
        <w:jc w:val="both"/>
        <w:rPr>
          <w:rFonts w:ascii="Arial" w:hAnsi="Arial" w:cs="Arial"/>
          <w:noProof/>
          <w:sz w:val="24"/>
          <w:szCs w:val="24"/>
        </w:rPr>
      </w:pPr>
      <w:r>
        <w:rPr>
          <w:rFonts w:ascii="Arial" w:hAnsi="Arial" w:cs="Arial"/>
          <w:noProof/>
          <w:sz w:val="24"/>
          <w:szCs w:val="24"/>
        </w:rPr>
        <w:t>Irritation</w:t>
      </w:r>
    </w:p>
    <w:p w14:paraId="05D865B0" w14:textId="25E94270" w:rsidR="00F05035" w:rsidRDefault="00E520A7" w:rsidP="00581519">
      <w:pPr>
        <w:pStyle w:val="ListParagraph"/>
        <w:numPr>
          <w:ilvl w:val="0"/>
          <w:numId w:val="6"/>
        </w:numPr>
        <w:jc w:val="both"/>
        <w:rPr>
          <w:rFonts w:ascii="Arial" w:hAnsi="Arial" w:cs="Arial"/>
          <w:noProof/>
          <w:sz w:val="24"/>
          <w:szCs w:val="24"/>
        </w:rPr>
      </w:pPr>
      <w:r>
        <w:rPr>
          <w:rFonts w:ascii="Arial" w:hAnsi="Arial" w:cs="Arial"/>
          <w:noProof/>
          <w:sz w:val="24"/>
          <w:szCs w:val="24"/>
        </w:rPr>
        <w:t xml:space="preserve">Antagonism </w:t>
      </w:r>
    </w:p>
    <w:p w14:paraId="00A695B6" w14:textId="1C3AE83B" w:rsidR="00F05035" w:rsidRPr="00F05035" w:rsidRDefault="00F05035" w:rsidP="00F05035">
      <w:pPr>
        <w:rPr>
          <w:rFonts w:ascii="Arial" w:hAnsi="Arial" w:cs="Arial"/>
          <w:noProof/>
          <w:sz w:val="24"/>
          <w:szCs w:val="24"/>
        </w:rPr>
      </w:pPr>
      <w:r>
        <w:rPr>
          <w:rFonts w:ascii="Arial" w:hAnsi="Arial" w:cs="Arial"/>
          <w:noProof/>
          <w:sz w:val="24"/>
          <w:szCs w:val="24"/>
        </w:rPr>
        <w:drawing>
          <wp:inline distT="0" distB="0" distL="0" distR="0" wp14:anchorId="22F2E9F2" wp14:editId="3B50524C">
            <wp:extent cx="4124325" cy="271136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4325" cy="2711366"/>
                    </a:xfrm>
                    <a:prstGeom prst="rect">
                      <a:avLst/>
                    </a:prstGeom>
                    <a:noFill/>
                  </pic:spPr>
                </pic:pic>
              </a:graphicData>
            </a:graphic>
          </wp:inline>
        </w:drawing>
      </w:r>
      <w:r>
        <w:rPr>
          <w:rFonts w:ascii="Arial" w:hAnsi="Arial" w:cs="Arial"/>
          <w:noProof/>
          <w:sz w:val="24"/>
          <w:szCs w:val="24"/>
        </w:rPr>
        <w:t>Labonne et al (2015)</w:t>
      </w:r>
    </w:p>
    <w:p w14:paraId="62A1ACED" w14:textId="28917DD4" w:rsidR="00E520A7" w:rsidRDefault="00E520A7" w:rsidP="00581519">
      <w:pPr>
        <w:ind w:left="-284"/>
        <w:jc w:val="both"/>
        <w:rPr>
          <w:rFonts w:ascii="Arial" w:hAnsi="Arial" w:cs="Arial"/>
          <w:noProof/>
          <w:sz w:val="24"/>
          <w:szCs w:val="24"/>
        </w:rPr>
      </w:pPr>
      <w:r>
        <w:rPr>
          <w:rFonts w:ascii="Arial" w:hAnsi="Arial" w:cs="Arial"/>
          <w:noProof/>
          <w:sz w:val="24"/>
          <w:szCs w:val="24"/>
        </w:rPr>
        <w:t xml:space="preserve">In the first stage – euphoria – the residents are excited about welcoming tourists as their number is small and term of ‘tourism’ is not yet establish. </w:t>
      </w:r>
    </w:p>
    <w:p w14:paraId="7094EA41" w14:textId="128FE6CD" w:rsidR="00E520A7" w:rsidRDefault="00E520A7" w:rsidP="00581519">
      <w:pPr>
        <w:ind w:left="-284"/>
        <w:jc w:val="both"/>
        <w:rPr>
          <w:rFonts w:ascii="Arial" w:hAnsi="Arial" w:cs="Arial"/>
          <w:noProof/>
          <w:sz w:val="24"/>
          <w:szCs w:val="24"/>
        </w:rPr>
      </w:pPr>
      <w:r>
        <w:rPr>
          <w:rFonts w:ascii="Arial" w:hAnsi="Arial" w:cs="Arial"/>
          <w:noProof/>
          <w:sz w:val="24"/>
          <w:szCs w:val="24"/>
        </w:rPr>
        <w:lastRenderedPageBreak/>
        <w:t>In the second stage – apathy – number of tourists increased, and the relatonship between them and residents becomes more formalized.</w:t>
      </w:r>
    </w:p>
    <w:p w14:paraId="35960809" w14:textId="2030F754" w:rsidR="00E520A7" w:rsidRDefault="00E520A7" w:rsidP="00581519">
      <w:pPr>
        <w:ind w:left="-284"/>
        <w:jc w:val="both"/>
        <w:rPr>
          <w:rFonts w:ascii="Arial" w:hAnsi="Arial" w:cs="Arial"/>
          <w:noProof/>
          <w:sz w:val="24"/>
          <w:szCs w:val="24"/>
        </w:rPr>
      </w:pPr>
      <w:r>
        <w:rPr>
          <w:rFonts w:ascii="Arial" w:hAnsi="Arial" w:cs="Arial"/>
          <w:noProof/>
          <w:sz w:val="24"/>
          <w:szCs w:val="24"/>
        </w:rPr>
        <w:t>As the second stage progresses, the third stage appears – irritation – when the number of tourists raise or even exceed the number or residents and the latter are worried about competition for resources, due to significant growth of visitors.</w:t>
      </w:r>
    </w:p>
    <w:p w14:paraId="118D22BE" w14:textId="0027E7C5" w:rsidR="00174DB2" w:rsidRDefault="00174DB2" w:rsidP="00581519">
      <w:pPr>
        <w:ind w:left="-284"/>
        <w:jc w:val="both"/>
        <w:rPr>
          <w:rFonts w:ascii="Arial" w:hAnsi="Arial" w:cs="Arial"/>
          <w:noProof/>
          <w:sz w:val="24"/>
          <w:szCs w:val="24"/>
        </w:rPr>
      </w:pPr>
      <w:r>
        <w:rPr>
          <w:rFonts w:ascii="Arial" w:hAnsi="Arial" w:cs="Arial"/>
          <w:noProof/>
          <w:sz w:val="24"/>
          <w:szCs w:val="24"/>
        </w:rPr>
        <w:t xml:space="preserve">Considering Doxey’s Irridex, Spain is situated between stage 2 and 3, as tourism happens for many years, residents are constantly receiving tourists, but somehow Spain islands are suffocated by visitors, especially from cold countries, because of warm temperatures any time of the year. </w:t>
      </w:r>
    </w:p>
    <w:p w14:paraId="4B788302" w14:textId="41933323" w:rsidR="00E520A7" w:rsidRDefault="00E520A7" w:rsidP="00581519">
      <w:pPr>
        <w:ind w:left="-284"/>
        <w:jc w:val="both"/>
        <w:rPr>
          <w:rFonts w:ascii="Arial" w:hAnsi="Arial" w:cs="Arial"/>
          <w:noProof/>
          <w:sz w:val="24"/>
          <w:szCs w:val="24"/>
        </w:rPr>
      </w:pPr>
      <w:r>
        <w:rPr>
          <w:rFonts w:ascii="Arial" w:hAnsi="Arial" w:cs="Arial"/>
          <w:noProof/>
          <w:sz w:val="24"/>
          <w:szCs w:val="24"/>
        </w:rPr>
        <w:t xml:space="preserve">The last stage – antagonism </w:t>
      </w:r>
      <w:r w:rsidR="00671321">
        <w:rPr>
          <w:rFonts w:ascii="Arial" w:hAnsi="Arial" w:cs="Arial"/>
          <w:noProof/>
          <w:sz w:val="24"/>
          <w:szCs w:val="24"/>
        </w:rPr>
        <w:t>–</w:t>
      </w:r>
      <w:r>
        <w:rPr>
          <w:rFonts w:ascii="Arial" w:hAnsi="Arial" w:cs="Arial"/>
          <w:noProof/>
          <w:sz w:val="24"/>
          <w:szCs w:val="24"/>
        </w:rPr>
        <w:t xml:space="preserve"> </w:t>
      </w:r>
      <w:r w:rsidR="00671321">
        <w:rPr>
          <w:rFonts w:ascii="Arial" w:hAnsi="Arial" w:cs="Arial"/>
          <w:noProof/>
          <w:sz w:val="24"/>
          <w:szCs w:val="24"/>
        </w:rPr>
        <w:t>tourists are seen as the ‘issue’ for everything bad that happen in the local community. (Pavlic et al, 2015)</w:t>
      </w:r>
    </w:p>
    <w:p w14:paraId="68E712CA" w14:textId="4749C94D" w:rsidR="00671321" w:rsidRDefault="00671321" w:rsidP="00581519">
      <w:pPr>
        <w:ind w:left="-284"/>
        <w:jc w:val="both"/>
        <w:rPr>
          <w:rFonts w:ascii="Arial" w:hAnsi="Arial" w:cs="Arial"/>
          <w:noProof/>
          <w:sz w:val="24"/>
          <w:szCs w:val="24"/>
        </w:rPr>
      </w:pPr>
      <w:r>
        <w:rPr>
          <w:rFonts w:ascii="Arial" w:hAnsi="Arial" w:cs="Arial"/>
          <w:noProof/>
          <w:sz w:val="24"/>
          <w:szCs w:val="24"/>
        </w:rPr>
        <w:t xml:space="preserve">As a contradiction, even most of local people nowadays are not born in that place (either city, island or village) which means that they can be immigrants from another country or they have parents/relatives with multiple nationalities. Therefore, the concern about loyal tourists that may desire to live there longer periods is not justified. </w:t>
      </w:r>
    </w:p>
    <w:p w14:paraId="74BC576D" w14:textId="77777777" w:rsidR="00F05035" w:rsidRDefault="00F05035" w:rsidP="00E520A7">
      <w:pPr>
        <w:ind w:left="-284"/>
        <w:rPr>
          <w:rFonts w:ascii="Arial" w:hAnsi="Arial" w:cs="Arial"/>
          <w:noProof/>
          <w:sz w:val="24"/>
          <w:szCs w:val="24"/>
        </w:rPr>
      </w:pPr>
    </w:p>
    <w:p w14:paraId="40F05030" w14:textId="668BD81B" w:rsidR="00F05035" w:rsidRPr="00581519" w:rsidRDefault="00F05035" w:rsidP="00581519">
      <w:pPr>
        <w:pStyle w:val="ListParagraph"/>
        <w:numPr>
          <w:ilvl w:val="0"/>
          <w:numId w:val="9"/>
        </w:numPr>
        <w:ind w:left="-284" w:hanging="283"/>
        <w:jc w:val="both"/>
        <w:rPr>
          <w:rFonts w:ascii="Arial" w:hAnsi="Arial" w:cs="Arial"/>
          <w:b/>
          <w:bCs/>
          <w:noProof/>
          <w:sz w:val="24"/>
          <w:szCs w:val="24"/>
        </w:rPr>
      </w:pPr>
      <w:r w:rsidRPr="00581519">
        <w:rPr>
          <w:rFonts w:ascii="Arial" w:hAnsi="Arial" w:cs="Arial"/>
          <w:b/>
          <w:bCs/>
          <w:noProof/>
          <w:sz w:val="24"/>
          <w:szCs w:val="24"/>
        </w:rPr>
        <w:t>Conclusion</w:t>
      </w:r>
    </w:p>
    <w:p w14:paraId="7B497619" w14:textId="77777777" w:rsidR="00B111A1" w:rsidRDefault="00F62F78" w:rsidP="00581519">
      <w:pPr>
        <w:ind w:left="-284"/>
        <w:jc w:val="both"/>
        <w:rPr>
          <w:rFonts w:ascii="Arial" w:hAnsi="Arial" w:cs="Arial"/>
          <w:noProof/>
          <w:sz w:val="24"/>
          <w:szCs w:val="24"/>
        </w:rPr>
      </w:pPr>
      <w:r>
        <w:rPr>
          <w:rFonts w:ascii="Arial" w:hAnsi="Arial" w:cs="Arial"/>
          <w:noProof/>
          <w:sz w:val="24"/>
          <w:szCs w:val="24"/>
        </w:rPr>
        <w:t xml:space="preserve">As an equivalent definition of this paper introduction, according to </w:t>
      </w:r>
      <w:r w:rsidRPr="00F62F78">
        <w:rPr>
          <w:rFonts w:ascii="Arial" w:hAnsi="Arial" w:cs="Arial"/>
          <w:noProof/>
          <w:sz w:val="24"/>
          <w:szCs w:val="24"/>
        </w:rPr>
        <w:t>Grønflaten</w:t>
      </w:r>
      <w:r>
        <w:rPr>
          <w:rFonts w:ascii="Arial" w:hAnsi="Arial" w:cs="Arial"/>
          <w:noProof/>
          <w:sz w:val="24"/>
          <w:szCs w:val="24"/>
        </w:rPr>
        <w:t xml:space="preserve"> (2020) tourism is the action that people do when they visit a place outside their usual environment. </w:t>
      </w:r>
      <w:r w:rsidR="00B111A1">
        <w:rPr>
          <w:rFonts w:ascii="Arial" w:hAnsi="Arial" w:cs="Arial"/>
          <w:noProof/>
          <w:sz w:val="24"/>
          <w:szCs w:val="24"/>
        </w:rPr>
        <w:t xml:space="preserve">As stated in the research it is an economic, socio-cultural and environmental phenomenon that happens international. </w:t>
      </w:r>
    </w:p>
    <w:p w14:paraId="7E1D6535" w14:textId="15F31A74" w:rsidR="00F62F78" w:rsidRDefault="00B111A1" w:rsidP="00581519">
      <w:pPr>
        <w:ind w:left="-284"/>
        <w:jc w:val="both"/>
        <w:rPr>
          <w:rFonts w:ascii="Arial" w:hAnsi="Arial" w:cs="Arial"/>
          <w:noProof/>
          <w:sz w:val="24"/>
          <w:szCs w:val="24"/>
        </w:rPr>
      </w:pPr>
      <w:r>
        <w:rPr>
          <w:rFonts w:ascii="Arial" w:hAnsi="Arial" w:cs="Arial"/>
          <w:noProof/>
          <w:sz w:val="24"/>
          <w:szCs w:val="24"/>
        </w:rPr>
        <w:t xml:space="preserve">For tourism to be sustainable must be paid attention to many other aspects, but above everything, tourists and residents are the key factors who can mentain the environmentally peace. Tourists must understand that visiting a place is equally with value it, admire and helping to its improvements and not distroying, and residents must hold their autenticity, traditions and must stay unique, otherwise the place will lose its magic and they will be too common to be attractive. </w:t>
      </w:r>
    </w:p>
    <w:p w14:paraId="2A4A9C3A" w14:textId="6FA94DB8" w:rsidR="00174DB2" w:rsidRDefault="00174DB2" w:rsidP="00581519">
      <w:pPr>
        <w:ind w:left="-284"/>
        <w:jc w:val="both"/>
        <w:rPr>
          <w:rFonts w:ascii="Arial" w:hAnsi="Arial" w:cs="Arial"/>
          <w:noProof/>
          <w:sz w:val="24"/>
          <w:szCs w:val="24"/>
        </w:rPr>
      </w:pPr>
      <w:r>
        <w:rPr>
          <w:rFonts w:ascii="Arial" w:hAnsi="Arial" w:cs="Arial"/>
          <w:noProof/>
          <w:sz w:val="24"/>
          <w:szCs w:val="24"/>
        </w:rPr>
        <w:t>Considering all the aspects discussed in the study, even if tourists helped in Spain economic situation, residents must do a constant effort in maintaining country’s environment and socio-cultural habits.</w:t>
      </w:r>
    </w:p>
    <w:p w14:paraId="3E775901" w14:textId="643A7C9D" w:rsidR="00B111A1" w:rsidRDefault="00B111A1" w:rsidP="00581519">
      <w:pPr>
        <w:ind w:left="-284"/>
        <w:jc w:val="both"/>
        <w:rPr>
          <w:rFonts w:ascii="Arial" w:hAnsi="Arial" w:cs="Arial"/>
          <w:noProof/>
          <w:sz w:val="24"/>
          <w:szCs w:val="24"/>
        </w:rPr>
      </w:pPr>
      <w:r>
        <w:rPr>
          <w:rFonts w:ascii="Arial" w:hAnsi="Arial" w:cs="Arial"/>
          <w:noProof/>
          <w:sz w:val="24"/>
          <w:szCs w:val="24"/>
        </w:rPr>
        <w:t xml:space="preserve">Also, visitors must pay an extra attention to the way they are travelling without harming the environment. </w:t>
      </w:r>
    </w:p>
    <w:p w14:paraId="32CB8A2C" w14:textId="3BEC69E7" w:rsidR="00B111A1" w:rsidRDefault="00B111A1" w:rsidP="00581519">
      <w:pPr>
        <w:ind w:left="-284"/>
        <w:jc w:val="both"/>
        <w:rPr>
          <w:rFonts w:ascii="Arial" w:hAnsi="Arial" w:cs="Arial"/>
          <w:noProof/>
          <w:sz w:val="24"/>
          <w:szCs w:val="24"/>
        </w:rPr>
      </w:pPr>
      <w:r>
        <w:rPr>
          <w:rFonts w:ascii="Arial" w:hAnsi="Arial" w:cs="Arial"/>
          <w:noProof/>
          <w:sz w:val="24"/>
          <w:szCs w:val="24"/>
        </w:rPr>
        <w:t xml:space="preserve">Having said all that, sustainable tourism is a complex phenomen that must be understood by both ides – residents and tourists – and understood that without protecting the environment it will not be any more places to visit, due to over pollution and environment distroying. </w:t>
      </w:r>
    </w:p>
    <w:p w14:paraId="77A78839" w14:textId="77777777" w:rsidR="00581519" w:rsidRDefault="00581519" w:rsidP="00581519">
      <w:pPr>
        <w:ind w:left="-284"/>
        <w:jc w:val="both"/>
        <w:rPr>
          <w:rFonts w:ascii="Arial" w:hAnsi="Arial" w:cs="Arial"/>
          <w:noProof/>
          <w:sz w:val="24"/>
          <w:szCs w:val="24"/>
        </w:rPr>
      </w:pPr>
    </w:p>
    <w:p w14:paraId="5C95FDFE" w14:textId="60BE2CD1" w:rsidR="00B111A1" w:rsidRPr="00581519" w:rsidRDefault="004F65BE" w:rsidP="00581519">
      <w:pPr>
        <w:pStyle w:val="ListParagraph"/>
        <w:numPr>
          <w:ilvl w:val="0"/>
          <w:numId w:val="9"/>
        </w:numPr>
        <w:ind w:left="-284" w:hanging="283"/>
        <w:jc w:val="both"/>
        <w:rPr>
          <w:rFonts w:ascii="Arial" w:hAnsi="Arial" w:cs="Arial"/>
          <w:b/>
          <w:bCs/>
          <w:noProof/>
          <w:sz w:val="24"/>
          <w:szCs w:val="24"/>
        </w:rPr>
      </w:pPr>
      <w:r w:rsidRPr="00581519">
        <w:rPr>
          <w:rFonts w:ascii="Arial" w:hAnsi="Arial" w:cs="Arial"/>
          <w:b/>
          <w:bCs/>
          <w:noProof/>
          <w:sz w:val="24"/>
          <w:szCs w:val="24"/>
        </w:rPr>
        <w:lastRenderedPageBreak/>
        <w:t>Recommendation</w:t>
      </w:r>
    </w:p>
    <w:p w14:paraId="5651489A" w14:textId="075B2167" w:rsidR="004F65BE" w:rsidRDefault="004F65BE" w:rsidP="00581519">
      <w:pPr>
        <w:pStyle w:val="ListParagraph"/>
        <w:ind w:left="-284"/>
        <w:jc w:val="both"/>
        <w:rPr>
          <w:rFonts w:ascii="Arial" w:hAnsi="Arial" w:cs="Arial"/>
          <w:b/>
          <w:bCs/>
          <w:noProof/>
          <w:sz w:val="24"/>
          <w:szCs w:val="24"/>
        </w:rPr>
      </w:pPr>
    </w:p>
    <w:p w14:paraId="4E1D1DA5" w14:textId="43689EF4" w:rsidR="004F65BE" w:rsidRDefault="004F65BE" w:rsidP="00581519">
      <w:pPr>
        <w:pStyle w:val="ListParagraph"/>
        <w:ind w:left="-284"/>
        <w:jc w:val="both"/>
        <w:rPr>
          <w:rFonts w:ascii="Arial" w:hAnsi="Arial" w:cs="Arial"/>
          <w:noProof/>
          <w:sz w:val="24"/>
          <w:szCs w:val="24"/>
        </w:rPr>
      </w:pPr>
      <w:r>
        <w:rPr>
          <w:rFonts w:ascii="Arial" w:hAnsi="Arial" w:cs="Arial"/>
          <w:noProof/>
          <w:sz w:val="24"/>
          <w:szCs w:val="24"/>
        </w:rPr>
        <w:t>Considering the written report and alaysing all the majour aspects regarding sustainable tourism, the recommendations would be the following:</w:t>
      </w:r>
    </w:p>
    <w:p w14:paraId="1FA6D7FA" w14:textId="77777777" w:rsidR="004F65BE" w:rsidRDefault="004F65BE" w:rsidP="00581519">
      <w:pPr>
        <w:pStyle w:val="ListParagraph"/>
        <w:ind w:left="-284"/>
        <w:jc w:val="both"/>
        <w:rPr>
          <w:rFonts w:ascii="Arial" w:hAnsi="Arial" w:cs="Arial"/>
          <w:noProof/>
          <w:sz w:val="24"/>
          <w:szCs w:val="24"/>
        </w:rPr>
      </w:pPr>
    </w:p>
    <w:p w14:paraId="6D1147FD" w14:textId="73251CF2" w:rsidR="004F65BE" w:rsidRDefault="004F65BE" w:rsidP="00581519">
      <w:pPr>
        <w:pStyle w:val="ListParagraph"/>
        <w:numPr>
          <w:ilvl w:val="0"/>
          <w:numId w:val="6"/>
        </w:numPr>
        <w:jc w:val="both"/>
        <w:rPr>
          <w:rFonts w:ascii="Arial" w:hAnsi="Arial" w:cs="Arial"/>
          <w:noProof/>
          <w:sz w:val="24"/>
          <w:szCs w:val="24"/>
        </w:rPr>
      </w:pPr>
      <w:r>
        <w:rPr>
          <w:rFonts w:ascii="Arial" w:hAnsi="Arial" w:cs="Arial"/>
          <w:noProof/>
          <w:sz w:val="24"/>
          <w:szCs w:val="24"/>
        </w:rPr>
        <w:t>Residents must understand how important it is to keep their natural and autentic culture and heritage, their behaviour and attitude.</w:t>
      </w:r>
    </w:p>
    <w:p w14:paraId="71D46CF7" w14:textId="704B6C72" w:rsidR="004F65BE" w:rsidRDefault="004F65BE" w:rsidP="00581519">
      <w:pPr>
        <w:pStyle w:val="ListParagraph"/>
        <w:numPr>
          <w:ilvl w:val="0"/>
          <w:numId w:val="6"/>
        </w:numPr>
        <w:jc w:val="both"/>
        <w:rPr>
          <w:rFonts w:ascii="Arial" w:hAnsi="Arial" w:cs="Arial"/>
          <w:noProof/>
          <w:sz w:val="24"/>
          <w:szCs w:val="24"/>
        </w:rPr>
      </w:pPr>
      <w:r>
        <w:rPr>
          <w:rFonts w:ascii="Arial" w:hAnsi="Arial" w:cs="Arial"/>
          <w:noProof/>
          <w:sz w:val="24"/>
          <w:szCs w:val="24"/>
        </w:rPr>
        <w:t xml:space="preserve">Tourists are guests that usually visit a place for unique and new experiences, but they should not forget how important is to protect the environment because without fresh air, healthy forests and animals, clean oceans and seas etc., it would not be any other holiday. </w:t>
      </w:r>
    </w:p>
    <w:p w14:paraId="188C41BC" w14:textId="679EB274" w:rsidR="004F65BE" w:rsidRDefault="004F65BE" w:rsidP="00581519">
      <w:pPr>
        <w:pStyle w:val="ListParagraph"/>
        <w:numPr>
          <w:ilvl w:val="0"/>
          <w:numId w:val="6"/>
        </w:numPr>
        <w:jc w:val="both"/>
        <w:rPr>
          <w:rFonts w:ascii="Arial" w:hAnsi="Arial" w:cs="Arial"/>
          <w:noProof/>
          <w:sz w:val="24"/>
          <w:szCs w:val="24"/>
        </w:rPr>
      </w:pPr>
      <w:r>
        <w:rPr>
          <w:rFonts w:ascii="Arial" w:hAnsi="Arial" w:cs="Arial"/>
          <w:noProof/>
          <w:sz w:val="24"/>
          <w:szCs w:val="24"/>
        </w:rPr>
        <w:t xml:space="preserve">Moreover, tourists must understand that the fastest travel transport is not necessarly the healthiest for environment, so, whenever would be possible to select a kind touch for environment. </w:t>
      </w:r>
    </w:p>
    <w:p w14:paraId="4E310C44" w14:textId="766920FE" w:rsidR="004F65BE" w:rsidRDefault="004F65BE" w:rsidP="00581519">
      <w:pPr>
        <w:pStyle w:val="ListParagraph"/>
        <w:numPr>
          <w:ilvl w:val="0"/>
          <w:numId w:val="6"/>
        </w:numPr>
        <w:jc w:val="both"/>
        <w:rPr>
          <w:rFonts w:ascii="Arial" w:hAnsi="Arial" w:cs="Arial"/>
          <w:noProof/>
          <w:sz w:val="24"/>
          <w:szCs w:val="24"/>
        </w:rPr>
      </w:pPr>
      <w:r>
        <w:rPr>
          <w:rFonts w:ascii="Arial" w:hAnsi="Arial" w:cs="Arial"/>
          <w:noProof/>
          <w:sz w:val="24"/>
          <w:szCs w:val="24"/>
        </w:rPr>
        <w:t xml:space="preserve">Would be also recommended for tourist to try something innovative in the next holiday by heping residents in collecting waste from beaches or natural reservations. </w:t>
      </w:r>
    </w:p>
    <w:p w14:paraId="1939B325" w14:textId="037A3F07" w:rsidR="00174DB2" w:rsidRDefault="00174DB2" w:rsidP="00581519">
      <w:pPr>
        <w:pStyle w:val="ListParagraph"/>
        <w:numPr>
          <w:ilvl w:val="0"/>
          <w:numId w:val="6"/>
        </w:numPr>
        <w:jc w:val="both"/>
        <w:rPr>
          <w:rFonts w:ascii="Arial" w:hAnsi="Arial" w:cs="Arial"/>
          <w:noProof/>
          <w:sz w:val="24"/>
          <w:szCs w:val="24"/>
        </w:rPr>
      </w:pPr>
      <w:r>
        <w:rPr>
          <w:rFonts w:ascii="Arial" w:hAnsi="Arial" w:cs="Arial"/>
          <w:noProof/>
          <w:sz w:val="24"/>
          <w:szCs w:val="24"/>
        </w:rPr>
        <w:t>In the cities/areas where is happening over tourism might be a good idea to invest in ecological transport/electric transport.</w:t>
      </w:r>
    </w:p>
    <w:p w14:paraId="03D09370" w14:textId="77777777" w:rsidR="00174DB2" w:rsidRDefault="00174DB2" w:rsidP="00174DB2">
      <w:pPr>
        <w:pStyle w:val="ListParagraph"/>
        <w:ind w:left="76"/>
        <w:rPr>
          <w:rFonts w:ascii="Arial" w:hAnsi="Arial" w:cs="Arial"/>
          <w:noProof/>
          <w:sz w:val="24"/>
          <w:szCs w:val="24"/>
        </w:rPr>
      </w:pPr>
    </w:p>
    <w:p w14:paraId="5F56B61C" w14:textId="2EEFCBBC" w:rsidR="00174DB2" w:rsidRPr="00581519" w:rsidRDefault="00D919CF" w:rsidP="00581519">
      <w:pPr>
        <w:pStyle w:val="ListParagraph"/>
        <w:numPr>
          <w:ilvl w:val="0"/>
          <w:numId w:val="9"/>
        </w:numPr>
        <w:ind w:left="-284" w:hanging="283"/>
        <w:rPr>
          <w:rFonts w:ascii="Arial" w:hAnsi="Arial" w:cs="Arial"/>
          <w:b/>
          <w:bCs/>
          <w:noProof/>
          <w:sz w:val="24"/>
          <w:szCs w:val="24"/>
        </w:rPr>
      </w:pPr>
      <w:r w:rsidRPr="00581519">
        <w:rPr>
          <w:rFonts w:ascii="Arial" w:hAnsi="Arial" w:cs="Arial"/>
          <w:b/>
          <w:bCs/>
          <w:noProof/>
          <w:sz w:val="24"/>
          <w:szCs w:val="24"/>
        </w:rPr>
        <w:t xml:space="preserve">References </w:t>
      </w:r>
    </w:p>
    <w:p w14:paraId="706367A2" w14:textId="78E924BC" w:rsidR="00D919CF" w:rsidRDefault="00D919CF" w:rsidP="00D919CF">
      <w:pPr>
        <w:ind w:left="-284"/>
        <w:rPr>
          <w:rStyle w:val="Hyperlink"/>
          <w:rFonts w:ascii="Arial" w:hAnsi="Arial" w:cs="Arial"/>
          <w:sz w:val="24"/>
          <w:szCs w:val="24"/>
        </w:rPr>
      </w:pPr>
      <w:r w:rsidRPr="006F6261">
        <w:rPr>
          <w:rFonts w:ascii="Arial" w:hAnsi="Arial" w:cs="Arial"/>
          <w:sz w:val="24"/>
          <w:szCs w:val="24"/>
        </w:rPr>
        <w:t xml:space="preserve">J., Balaguer; M., </w:t>
      </w:r>
      <w:proofErr w:type="spellStart"/>
      <w:r w:rsidRPr="006F6261">
        <w:rPr>
          <w:rFonts w:ascii="Arial" w:hAnsi="Arial" w:cs="Arial"/>
          <w:sz w:val="24"/>
          <w:szCs w:val="24"/>
        </w:rPr>
        <w:t>Cantavella-Jorda</w:t>
      </w:r>
      <w:proofErr w:type="spellEnd"/>
      <w:r w:rsidRPr="006F6261">
        <w:rPr>
          <w:rFonts w:ascii="Arial" w:hAnsi="Arial" w:cs="Arial"/>
          <w:sz w:val="24"/>
          <w:szCs w:val="24"/>
        </w:rPr>
        <w:t xml:space="preserve"> (20</w:t>
      </w:r>
      <w:r>
        <w:rPr>
          <w:rFonts w:ascii="Arial" w:hAnsi="Arial" w:cs="Arial"/>
          <w:sz w:val="24"/>
          <w:szCs w:val="24"/>
        </w:rPr>
        <w:t>02</w:t>
      </w:r>
      <w:r w:rsidRPr="006F6261">
        <w:rPr>
          <w:rFonts w:ascii="Arial" w:hAnsi="Arial" w:cs="Arial"/>
          <w:sz w:val="24"/>
          <w:szCs w:val="24"/>
        </w:rPr>
        <w:t>) Tourism as a long-run economic grow</w:t>
      </w:r>
      <w:r>
        <w:rPr>
          <w:rFonts w:ascii="Arial" w:hAnsi="Arial" w:cs="Arial"/>
          <w:sz w:val="24"/>
          <w:szCs w:val="24"/>
        </w:rPr>
        <w:t xml:space="preserve">th factor: the Spanish case, </w:t>
      </w:r>
      <w:r w:rsidRPr="006F6261">
        <w:rPr>
          <w:rFonts w:ascii="Arial" w:hAnsi="Arial" w:cs="Arial"/>
          <w:i/>
          <w:iCs/>
          <w:sz w:val="24"/>
          <w:szCs w:val="24"/>
        </w:rPr>
        <w:t>Applied Economics</w:t>
      </w:r>
      <w:r>
        <w:rPr>
          <w:rFonts w:ascii="Arial" w:hAnsi="Arial" w:cs="Arial"/>
          <w:sz w:val="24"/>
          <w:szCs w:val="24"/>
        </w:rPr>
        <w:t xml:space="preserve">, 34;7, 877-884, available online at </w:t>
      </w:r>
      <w:hyperlink r:id="rId11" w:history="1">
        <w:r w:rsidRPr="00E77489">
          <w:rPr>
            <w:rStyle w:val="Hyperlink"/>
            <w:rFonts w:ascii="Arial" w:hAnsi="Arial" w:cs="Arial"/>
            <w:sz w:val="24"/>
            <w:szCs w:val="24"/>
          </w:rPr>
          <w:t>https://doi.org/10.1080/00036840110058923</w:t>
        </w:r>
      </w:hyperlink>
    </w:p>
    <w:p w14:paraId="1EB80A82" w14:textId="5020C111" w:rsidR="00D919CF" w:rsidRDefault="00D919CF" w:rsidP="00D919CF">
      <w:pPr>
        <w:ind w:left="-284"/>
        <w:rPr>
          <w:rFonts w:ascii="Arial" w:hAnsi="Arial" w:cs="Arial"/>
          <w:noProof/>
          <w:sz w:val="24"/>
          <w:szCs w:val="24"/>
        </w:rPr>
      </w:pPr>
      <w:r w:rsidRPr="00D919CF">
        <w:rPr>
          <w:rFonts w:ascii="Arial" w:hAnsi="Arial" w:cs="Arial"/>
          <w:noProof/>
          <w:sz w:val="24"/>
          <w:szCs w:val="24"/>
        </w:rPr>
        <w:t>C., A., Brebbia; E., Berlatos (2011) Sustainable Development and Planning V, WITpress, section 3, pp. 123</w:t>
      </w:r>
    </w:p>
    <w:p w14:paraId="139B83EB" w14:textId="637120AC" w:rsidR="00D919CF" w:rsidRDefault="00D919CF" w:rsidP="00D919CF">
      <w:pPr>
        <w:ind w:left="-284"/>
        <w:rPr>
          <w:rFonts w:ascii="Arial" w:hAnsi="Arial" w:cs="Arial"/>
          <w:sz w:val="24"/>
          <w:szCs w:val="24"/>
        </w:rPr>
      </w:pPr>
      <w:r>
        <w:rPr>
          <w:rFonts w:ascii="Arial" w:hAnsi="Arial" w:cs="Arial"/>
          <w:sz w:val="24"/>
          <w:szCs w:val="24"/>
        </w:rPr>
        <w:t xml:space="preserve">R., W., Butler (1980) The concept of a tourist area lifecycle of evolution: Implications for management of resources. </w:t>
      </w:r>
      <w:r>
        <w:rPr>
          <w:rFonts w:ascii="Arial" w:hAnsi="Arial" w:cs="Arial"/>
          <w:i/>
          <w:iCs/>
          <w:sz w:val="24"/>
          <w:szCs w:val="24"/>
        </w:rPr>
        <w:t xml:space="preserve">Canadian Geographer/Le </w:t>
      </w:r>
      <w:proofErr w:type="spellStart"/>
      <w:r w:rsidRPr="00C13635">
        <w:rPr>
          <w:rFonts w:ascii="Arial" w:hAnsi="Arial" w:cs="Arial"/>
          <w:i/>
          <w:iCs/>
          <w:sz w:val="24"/>
          <w:szCs w:val="24"/>
        </w:rPr>
        <w:t>Géographe</w:t>
      </w:r>
      <w:proofErr w:type="spellEnd"/>
      <w:r w:rsidRPr="00C13635">
        <w:rPr>
          <w:rFonts w:ascii="Arial" w:hAnsi="Arial" w:cs="Arial"/>
          <w:i/>
          <w:iCs/>
          <w:sz w:val="24"/>
          <w:szCs w:val="24"/>
        </w:rPr>
        <w:t xml:space="preserve"> </w:t>
      </w:r>
      <w:proofErr w:type="spellStart"/>
      <w:r w:rsidRPr="00C13635">
        <w:rPr>
          <w:rFonts w:ascii="Arial" w:hAnsi="Arial" w:cs="Arial"/>
          <w:i/>
          <w:iCs/>
          <w:sz w:val="24"/>
          <w:szCs w:val="24"/>
        </w:rPr>
        <w:t>canadien</w:t>
      </w:r>
      <w:proofErr w:type="spellEnd"/>
      <w:r w:rsidRPr="00C13635">
        <w:rPr>
          <w:rFonts w:ascii="Arial" w:hAnsi="Arial" w:cs="Arial"/>
          <w:i/>
          <w:iCs/>
          <w:sz w:val="24"/>
          <w:szCs w:val="24"/>
        </w:rPr>
        <w:t>, </w:t>
      </w:r>
      <w:r w:rsidRPr="00C13635">
        <w:rPr>
          <w:rFonts w:ascii="Arial" w:hAnsi="Arial" w:cs="Arial"/>
          <w:sz w:val="24"/>
          <w:szCs w:val="24"/>
        </w:rPr>
        <w:t>24(1), pp.5-12</w:t>
      </w:r>
    </w:p>
    <w:p w14:paraId="05FF6245" w14:textId="4AC7815D" w:rsidR="00D919CF" w:rsidRDefault="00D919CF" w:rsidP="00D919CF">
      <w:pPr>
        <w:ind w:left="-284"/>
        <w:rPr>
          <w:rFonts w:ascii="Arial" w:hAnsi="Arial" w:cs="Arial"/>
          <w:noProof/>
          <w:sz w:val="24"/>
          <w:szCs w:val="24"/>
        </w:rPr>
      </w:pPr>
      <w:r w:rsidRPr="00D919CF">
        <w:rPr>
          <w:rFonts w:ascii="Arial" w:hAnsi="Arial" w:cs="Arial"/>
          <w:noProof/>
          <w:sz w:val="24"/>
          <w:szCs w:val="24"/>
        </w:rPr>
        <w:t>N., H., Fan, Lun; C., Labonne ; S., Lebon (2015) A Research On A Contemporary Issue/Challenge On Sustainable Tourism That Either The Developed Or Developing Countries/SIDS Are Facing And Provide Appropriate Practical Solutions. “Carrying Capacity In Barbados”, ResearchGate, available online at DOI:10.13140/RG.2.1.3415.472</w:t>
      </w:r>
      <w:r>
        <w:rPr>
          <w:rFonts w:ascii="Arial" w:hAnsi="Arial" w:cs="Arial"/>
          <w:noProof/>
          <w:sz w:val="24"/>
          <w:szCs w:val="24"/>
        </w:rPr>
        <w:t xml:space="preserve">1 </w:t>
      </w:r>
    </w:p>
    <w:p w14:paraId="77D27E12" w14:textId="77777777" w:rsidR="00D919CF" w:rsidRDefault="00D919CF" w:rsidP="00D919CF">
      <w:pPr>
        <w:ind w:left="-284"/>
        <w:rPr>
          <w:rFonts w:ascii="Arial" w:hAnsi="Arial" w:cs="Arial"/>
          <w:noProof/>
          <w:sz w:val="24"/>
          <w:szCs w:val="24"/>
        </w:rPr>
      </w:pPr>
      <w:r w:rsidRPr="00D919CF">
        <w:rPr>
          <w:rFonts w:ascii="Arial" w:hAnsi="Arial" w:cs="Arial"/>
          <w:noProof/>
          <w:sz w:val="24"/>
          <w:szCs w:val="24"/>
        </w:rPr>
        <w:t xml:space="preserve">I., Gallego (2005) The use of economic, social and environmental indicators as a measure of sustainable development in Spain. Corporate Social Responsibility and Environmental Management, available online at </w:t>
      </w:r>
      <w:hyperlink r:id="rId12" w:history="1">
        <w:r w:rsidRPr="00E77489">
          <w:rPr>
            <w:rStyle w:val="Hyperlink"/>
            <w:rFonts w:ascii="Arial" w:hAnsi="Arial" w:cs="Arial"/>
            <w:noProof/>
            <w:sz w:val="24"/>
            <w:szCs w:val="24"/>
          </w:rPr>
          <w:t>https://doi.org/10.1002/csr.94</w:t>
        </w:r>
      </w:hyperlink>
    </w:p>
    <w:p w14:paraId="298DEB93" w14:textId="73866D5A" w:rsidR="00D919CF" w:rsidRDefault="00D919CF" w:rsidP="00D919CF">
      <w:pPr>
        <w:ind w:left="-284"/>
        <w:rPr>
          <w:rFonts w:ascii="Arial" w:hAnsi="Arial" w:cs="Arial"/>
          <w:noProof/>
          <w:sz w:val="24"/>
          <w:szCs w:val="24"/>
        </w:rPr>
      </w:pPr>
      <w:r w:rsidRPr="00D919CF">
        <w:rPr>
          <w:rFonts w:ascii="Arial" w:hAnsi="Arial" w:cs="Arial"/>
          <w:noProof/>
          <w:sz w:val="24"/>
          <w:szCs w:val="24"/>
        </w:rPr>
        <w:t xml:space="preserve">Ø., Grønflaten (2020) What is tourism?. Youtube, available online at </w:t>
      </w:r>
      <w:hyperlink r:id="rId13" w:history="1">
        <w:r w:rsidRPr="00D919CF">
          <w:rPr>
            <w:rStyle w:val="Hyperlink"/>
            <w:rFonts w:ascii="Arial" w:hAnsi="Arial" w:cs="Arial"/>
            <w:noProof/>
            <w:sz w:val="24"/>
            <w:szCs w:val="24"/>
          </w:rPr>
          <w:t>https://www.youtube.com/watch?v=X5uxoBv-myU</w:t>
        </w:r>
      </w:hyperlink>
      <w:r w:rsidRPr="00D919CF">
        <w:rPr>
          <w:rFonts w:ascii="Arial" w:hAnsi="Arial" w:cs="Arial"/>
          <w:noProof/>
          <w:sz w:val="24"/>
          <w:szCs w:val="24"/>
        </w:rPr>
        <w:t xml:space="preserve"> [accessed on 01.12.2022] and </w:t>
      </w:r>
      <w:hyperlink r:id="rId14" w:history="1">
        <w:r w:rsidRPr="00D919CF">
          <w:rPr>
            <w:rStyle w:val="Hyperlink"/>
            <w:rFonts w:ascii="Arial" w:hAnsi="Arial" w:cs="Arial"/>
            <w:noProof/>
            <w:sz w:val="24"/>
            <w:szCs w:val="24"/>
          </w:rPr>
          <w:t>https://www.whatistourism.com/</w:t>
        </w:r>
      </w:hyperlink>
      <w:r w:rsidRPr="00D919CF">
        <w:rPr>
          <w:rFonts w:ascii="Arial" w:hAnsi="Arial" w:cs="Arial"/>
          <w:noProof/>
          <w:sz w:val="24"/>
          <w:szCs w:val="24"/>
        </w:rPr>
        <w:t xml:space="preserve"> [accessed on 01.12.2022]</w:t>
      </w:r>
    </w:p>
    <w:p w14:paraId="2CC8231C" w14:textId="370B1485" w:rsidR="00D919CF" w:rsidRDefault="00D919CF" w:rsidP="00D919CF">
      <w:pPr>
        <w:ind w:left="-284"/>
        <w:rPr>
          <w:rFonts w:ascii="Arial" w:hAnsi="Arial" w:cs="Arial"/>
          <w:noProof/>
          <w:sz w:val="24"/>
          <w:szCs w:val="24"/>
        </w:rPr>
      </w:pPr>
      <w:r w:rsidRPr="00D919CF">
        <w:rPr>
          <w:rFonts w:ascii="Arial" w:hAnsi="Arial" w:cs="Arial"/>
          <w:noProof/>
          <w:sz w:val="24"/>
          <w:szCs w:val="24"/>
        </w:rPr>
        <w:lastRenderedPageBreak/>
        <w:t>L., Hein (2007) Impact of Climate Change on Tourism in Spain. CICERO Working Paper, 2007:02, pp.9</w:t>
      </w:r>
    </w:p>
    <w:p w14:paraId="121E9B27" w14:textId="77777777" w:rsidR="00D919CF" w:rsidRDefault="00D919CF" w:rsidP="00D919CF">
      <w:pPr>
        <w:ind w:left="-284"/>
        <w:rPr>
          <w:rFonts w:ascii="Arial" w:hAnsi="Arial" w:cs="Arial"/>
          <w:noProof/>
          <w:sz w:val="24"/>
          <w:szCs w:val="24"/>
          <w:lang w:val="en-GB"/>
        </w:rPr>
      </w:pPr>
      <w:r w:rsidRPr="00D919CF">
        <w:rPr>
          <w:rFonts w:ascii="Arial" w:hAnsi="Arial" w:cs="Arial"/>
          <w:noProof/>
          <w:sz w:val="24"/>
          <w:szCs w:val="24"/>
          <w:lang w:val="en-GB"/>
        </w:rPr>
        <w:t xml:space="preserve">T., Kuhlman; J., Farrington (2010) What is sustainability?. </w:t>
      </w:r>
      <w:r w:rsidRPr="00D919CF">
        <w:rPr>
          <w:rFonts w:ascii="Arial" w:hAnsi="Arial" w:cs="Arial"/>
          <w:i/>
          <w:iCs/>
          <w:noProof/>
          <w:sz w:val="24"/>
          <w:szCs w:val="24"/>
          <w:lang w:val="en-GB"/>
        </w:rPr>
        <w:t xml:space="preserve">Sustainability, </w:t>
      </w:r>
      <w:r w:rsidRPr="00D919CF">
        <w:rPr>
          <w:rFonts w:ascii="Arial" w:hAnsi="Arial" w:cs="Arial"/>
          <w:noProof/>
          <w:sz w:val="24"/>
          <w:szCs w:val="24"/>
          <w:lang w:val="en-GB"/>
        </w:rPr>
        <w:t xml:space="preserve"> 2(11), 3436-3448. Available online at </w:t>
      </w:r>
      <w:hyperlink r:id="rId15" w:history="1">
        <w:r w:rsidRPr="00D919CF">
          <w:rPr>
            <w:rStyle w:val="Hyperlink"/>
            <w:rFonts w:ascii="Arial" w:hAnsi="Arial" w:cs="Arial"/>
            <w:b/>
            <w:bCs/>
            <w:noProof/>
            <w:sz w:val="24"/>
            <w:szCs w:val="24"/>
          </w:rPr>
          <w:t>https://doi.org/10.3390/su2113436</w:t>
        </w:r>
      </w:hyperlink>
      <w:r w:rsidRPr="00D919CF">
        <w:rPr>
          <w:rFonts w:ascii="Arial" w:hAnsi="Arial" w:cs="Arial"/>
          <w:noProof/>
          <w:sz w:val="24"/>
          <w:szCs w:val="24"/>
          <w:lang w:val="en-GB"/>
        </w:rPr>
        <w:t xml:space="preserve"> [accessed on 30.11.2022)</w:t>
      </w:r>
    </w:p>
    <w:p w14:paraId="366DFD1C" w14:textId="3B32F399" w:rsidR="00D919CF" w:rsidRDefault="00D919CF" w:rsidP="00D919CF">
      <w:pPr>
        <w:ind w:left="-284"/>
        <w:rPr>
          <w:rFonts w:ascii="Arial" w:hAnsi="Arial" w:cs="Arial"/>
          <w:noProof/>
          <w:sz w:val="24"/>
          <w:szCs w:val="24"/>
        </w:rPr>
      </w:pPr>
      <w:r w:rsidRPr="00D919CF">
        <w:rPr>
          <w:rFonts w:ascii="Arial" w:hAnsi="Arial" w:cs="Arial"/>
          <w:noProof/>
          <w:sz w:val="24"/>
          <w:szCs w:val="24"/>
        </w:rPr>
        <w:t>I., Pavlic; A., Portolan (2015) Encyclopedia of Tourism: Irritation index, tourism. ResearchGate,</w:t>
      </w:r>
      <w:r w:rsidRPr="00D919CF">
        <w:rPr>
          <w:rFonts w:ascii="Arial" w:hAnsi="Arial" w:cs="Arial"/>
          <w:i/>
          <w:iCs/>
          <w:noProof/>
          <w:sz w:val="24"/>
          <w:szCs w:val="24"/>
        </w:rPr>
        <w:t xml:space="preserve"> </w:t>
      </w:r>
      <w:r w:rsidRPr="00D919CF">
        <w:rPr>
          <w:rFonts w:ascii="Arial" w:hAnsi="Arial" w:cs="Arial"/>
          <w:noProof/>
          <w:sz w:val="24"/>
          <w:szCs w:val="24"/>
        </w:rPr>
        <w:t>pp. 1-2. Available online at DOI:</w:t>
      </w:r>
      <w:hyperlink r:id="rId16" w:tgtFrame="_blank" w:history="1">
        <w:r w:rsidRPr="00D919CF">
          <w:rPr>
            <w:rStyle w:val="Hyperlink"/>
            <w:rFonts w:ascii="Arial" w:hAnsi="Arial" w:cs="Arial"/>
            <w:noProof/>
            <w:sz w:val="24"/>
            <w:szCs w:val="24"/>
          </w:rPr>
          <w:t>10.1007/978-3-319-01669-6_564-1</w:t>
        </w:r>
      </w:hyperlink>
      <w:r w:rsidRPr="00D919CF">
        <w:rPr>
          <w:rFonts w:ascii="Arial" w:hAnsi="Arial" w:cs="Arial"/>
          <w:noProof/>
          <w:sz w:val="24"/>
          <w:szCs w:val="24"/>
        </w:rPr>
        <w:t xml:space="preserve"> [accessed on 01.12.2022]</w:t>
      </w:r>
    </w:p>
    <w:p w14:paraId="2CB8098D" w14:textId="7E4E3472" w:rsidR="00D919CF" w:rsidRDefault="00D919CF" w:rsidP="00D919CF">
      <w:pPr>
        <w:ind w:left="-284"/>
        <w:rPr>
          <w:rFonts w:ascii="Arial" w:hAnsi="Arial" w:cs="Arial"/>
          <w:noProof/>
          <w:sz w:val="24"/>
          <w:szCs w:val="24"/>
          <w:lang w:val="en-GB"/>
        </w:rPr>
      </w:pPr>
      <w:r w:rsidRPr="00D919CF">
        <w:rPr>
          <w:rFonts w:ascii="Arial" w:hAnsi="Arial" w:cs="Arial"/>
          <w:noProof/>
          <w:sz w:val="24"/>
          <w:szCs w:val="24"/>
          <w:lang w:val="en-GB"/>
        </w:rPr>
        <w:t>T., Saara (2018) The negative impacts of overtourism on tourism destination from environmental and socio-cultural perspectives. Thesis, p. 9</w:t>
      </w:r>
    </w:p>
    <w:p w14:paraId="193EFDBD" w14:textId="00DCB71E" w:rsidR="00D919CF" w:rsidRDefault="00D919CF" w:rsidP="00D919CF">
      <w:pPr>
        <w:ind w:left="-284"/>
        <w:rPr>
          <w:rFonts w:ascii="Arial" w:hAnsi="Arial" w:cs="Arial"/>
          <w:sz w:val="24"/>
          <w:szCs w:val="24"/>
        </w:rPr>
      </w:pPr>
      <w:r>
        <w:rPr>
          <w:rFonts w:ascii="Arial" w:hAnsi="Arial" w:cs="Arial"/>
          <w:sz w:val="24"/>
          <w:szCs w:val="24"/>
        </w:rPr>
        <w:t xml:space="preserve">V., </w:t>
      </w:r>
      <w:proofErr w:type="spellStart"/>
      <w:r>
        <w:rPr>
          <w:rFonts w:ascii="Arial" w:hAnsi="Arial" w:cs="Arial"/>
          <w:sz w:val="24"/>
          <w:szCs w:val="24"/>
        </w:rPr>
        <w:t>Semeoshenkova</w:t>
      </w:r>
      <w:proofErr w:type="spellEnd"/>
      <w:r>
        <w:rPr>
          <w:rFonts w:ascii="Arial" w:hAnsi="Arial" w:cs="Arial"/>
          <w:sz w:val="24"/>
          <w:szCs w:val="24"/>
        </w:rPr>
        <w:t xml:space="preserve">; A., Newton (2015) </w:t>
      </w:r>
      <w:r w:rsidRPr="00682B19">
        <w:rPr>
          <w:rFonts w:ascii="Arial" w:hAnsi="Arial" w:cs="Arial"/>
          <w:sz w:val="24"/>
          <w:szCs w:val="24"/>
        </w:rPr>
        <w:t>Overview of erosion and beach quality issues in three Southern</w:t>
      </w:r>
      <w:r>
        <w:rPr>
          <w:rFonts w:ascii="Arial" w:hAnsi="Arial" w:cs="Arial"/>
          <w:sz w:val="24"/>
          <w:szCs w:val="24"/>
        </w:rPr>
        <w:t xml:space="preserve"> </w:t>
      </w:r>
      <w:r w:rsidRPr="00682B19">
        <w:rPr>
          <w:rFonts w:ascii="Arial" w:hAnsi="Arial" w:cs="Arial"/>
          <w:sz w:val="24"/>
          <w:szCs w:val="24"/>
        </w:rPr>
        <w:t>European countries: Portugal, Spain and Italy</w:t>
      </w:r>
      <w:r>
        <w:rPr>
          <w:rFonts w:ascii="Arial" w:hAnsi="Arial" w:cs="Arial"/>
          <w:sz w:val="24"/>
          <w:szCs w:val="24"/>
        </w:rPr>
        <w:t xml:space="preserve">, </w:t>
      </w:r>
      <w:r>
        <w:rPr>
          <w:rFonts w:ascii="Arial" w:hAnsi="Arial" w:cs="Arial"/>
          <w:i/>
          <w:iCs/>
          <w:sz w:val="24"/>
          <w:szCs w:val="24"/>
        </w:rPr>
        <w:t xml:space="preserve">Ocean and Coastal Management, </w:t>
      </w:r>
      <w:r>
        <w:rPr>
          <w:rFonts w:ascii="Arial" w:hAnsi="Arial" w:cs="Arial"/>
          <w:sz w:val="24"/>
          <w:szCs w:val="24"/>
        </w:rPr>
        <w:t>Elsevier, pp.12.21</w:t>
      </w:r>
    </w:p>
    <w:p w14:paraId="110763A9" w14:textId="77777777" w:rsidR="00D919CF" w:rsidRDefault="00D919CF" w:rsidP="00D919CF">
      <w:pPr>
        <w:ind w:left="-284"/>
        <w:rPr>
          <w:rFonts w:ascii="Arial" w:hAnsi="Arial" w:cs="Arial"/>
          <w:sz w:val="24"/>
          <w:szCs w:val="24"/>
        </w:rPr>
      </w:pPr>
      <w:r w:rsidRPr="00FA08AF">
        <w:rPr>
          <w:rFonts w:ascii="Arial" w:hAnsi="Arial" w:cs="Arial"/>
          <w:sz w:val="24"/>
          <w:szCs w:val="24"/>
        </w:rPr>
        <w:t xml:space="preserve">H., Stainton (2021) The </w:t>
      </w:r>
      <w:r>
        <w:rPr>
          <w:rFonts w:ascii="Arial" w:hAnsi="Arial" w:cs="Arial"/>
          <w:sz w:val="24"/>
          <w:szCs w:val="24"/>
        </w:rPr>
        <w:t xml:space="preserve">social Impacts of Tourism That We All Need To know About!, </w:t>
      </w:r>
      <w:proofErr w:type="spellStart"/>
      <w:r>
        <w:rPr>
          <w:rFonts w:ascii="Arial" w:hAnsi="Arial" w:cs="Arial"/>
          <w:sz w:val="24"/>
          <w:szCs w:val="24"/>
        </w:rPr>
        <w:t>Youtube</w:t>
      </w:r>
      <w:proofErr w:type="spellEnd"/>
      <w:r>
        <w:rPr>
          <w:rFonts w:ascii="Arial" w:hAnsi="Arial" w:cs="Arial"/>
          <w:sz w:val="24"/>
          <w:szCs w:val="24"/>
        </w:rPr>
        <w:t xml:space="preserve">, available at </w:t>
      </w:r>
      <w:hyperlink r:id="rId17" w:history="1">
        <w:r w:rsidRPr="00E77489">
          <w:rPr>
            <w:rStyle w:val="Hyperlink"/>
            <w:rFonts w:ascii="Arial" w:hAnsi="Arial" w:cs="Arial"/>
            <w:sz w:val="24"/>
            <w:szCs w:val="24"/>
          </w:rPr>
          <w:t>https://www.youtube.com/watch?v=k34sY-npVg0</w:t>
        </w:r>
      </w:hyperlink>
      <w:r w:rsidRPr="00FA08AF">
        <w:rPr>
          <w:rFonts w:ascii="Arial" w:hAnsi="Arial" w:cs="Arial"/>
          <w:sz w:val="24"/>
          <w:szCs w:val="24"/>
        </w:rPr>
        <w:t xml:space="preserve"> </w:t>
      </w:r>
      <w:r>
        <w:rPr>
          <w:rFonts w:ascii="Arial" w:hAnsi="Arial" w:cs="Arial"/>
          <w:sz w:val="24"/>
          <w:szCs w:val="24"/>
        </w:rPr>
        <w:t>[accessed on 01.12.2022</w:t>
      </w:r>
      <w:r>
        <w:rPr>
          <w:rFonts w:ascii="Arial" w:hAnsi="Arial" w:cs="Arial"/>
          <w:sz w:val="24"/>
          <w:szCs w:val="24"/>
        </w:rPr>
        <w:t>]</w:t>
      </w:r>
    </w:p>
    <w:p w14:paraId="262F92A1" w14:textId="63870AFB" w:rsidR="00D919CF" w:rsidRDefault="00D919CF" w:rsidP="00D919CF">
      <w:pPr>
        <w:ind w:left="-284"/>
        <w:rPr>
          <w:rFonts w:ascii="Arial" w:hAnsi="Arial" w:cs="Arial"/>
          <w:noProof/>
          <w:sz w:val="24"/>
          <w:szCs w:val="24"/>
        </w:rPr>
      </w:pPr>
      <w:r w:rsidRPr="00D919CF">
        <w:rPr>
          <w:rFonts w:ascii="Arial" w:hAnsi="Arial" w:cs="Arial"/>
          <w:noProof/>
          <w:sz w:val="24"/>
          <w:szCs w:val="24"/>
        </w:rPr>
        <w:t xml:space="preserve">H., Stainton (2021) The Environmental Impacts Of Tourism That We All Need To Know About!, Youtube, available at </w:t>
      </w:r>
      <w:hyperlink r:id="rId18" w:history="1">
        <w:r w:rsidRPr="00D919CF">
          <w:rPr>
            <w:rStyle w:val="Hyperlink"/>
            <w:rFonts w:ascii="Arial" w:hAnsi="Arial" w:cs="Arial"/>
            <w:noProof/>
            <w:sz w:val="24"/>
            <w:szCs w:val="24"/>
          </w:rPr>
          <w:t>https://www.youtube.com/watch?v=izSDxMHUo9Q</w:t>
        </w:r>
      </w:hyperlink>
      <w:r w:rsidRPr="00D919CF">
        <w:rPr>
          <w:rFonts w:ascii="Arial" w:hAnsi="Arial" w:cs="Arial"/>
          <w:noProof/>
          <w:sz w:val="24"/>
          <w:szCs w:val="24"/>
        </w:rPr>
        <w:t xml:space="preserve"> [accessed on 01.01.2022</w:t>
      </w:r>
      <w:r>
        <w:rPr>
          <w:rFonts w:ascii="Arial" w:hAnsi="Arial" w:cs="Arial"/>
          <w:noProof/>
          <w:sz w:val="24"/>
          <w:szCs w:val="24"/>
        </w:rPr>
        <w:t>]</w:t>
      </w:r>
    </w:p>
    <w:p w14:paraId="7F17B7AA" w14:textId="77777777" w:rsidR="00D919CF" w:rsidRDefault="00D919CF" w:rsidP="00D919CF">
      <w:pPr>
        <w:ind w:left="-284"/>
        <w:rPr>
          <w:rFonts w:ascii="Arial" w:hAnsi="Arial" w:cs="Arial"/>
          <w:sz w:val="24"/>
          <w:szCs w:val="24"/>
        </w:rPr>
      </w:pPr>
      <w:r w:rsidRPr="00D919CF">
        <w:rPr>
          <w:rFonts w:ascii="Arial" w:hAnsi="Arial" w:cs="Arial"/>
          <w:sz w:val="24"/>
          <w:szCs w:val="24"/>
        </w:rPr>
        <w:t xml:space="preserve">I., Stanislav; C., Webster (2007) Measuring the impact of tourism in economic growth. </w:t>
      </w:r>
      <w:r w:rsidRPr="00D919CF">
        <w:rPr>
          <w:rFonts w:ascii="Arial" w:hAnsi="Arial" w:cs="Arial"/>
          <w:i/>
          <w:iCs/>
          <w:sz w:val="24"/>
          <w:szCs w:val="24"/>
        </w:rPr>
        <w:t xml:space="preserve">Tourism Economics, </w:t>
      </w:r>
      <w:r w:rsidRPr="00D919CF">
        <w:rPr>
          <w:rFonts w:ascii="Arial" w:hAnsi="Arial" w:cs="Arial"/>
          <w:sz w:val="24"/>
          <w:szCs w:val="24"/>
        </w:rPr>
        <w:t>2007, 13(3), pp. 379-388</w:t>
      </w:r>
    </w:p>
    <w:p w14:paraId="197D94AE" w14:textId="6F6E8CAD" w:rsidR="00D919CF" w:rsidRPr="00D919CF" w:rsidRDefault="00D919CF" w:rsidP="00D919CF">
      <w:pPr>
        <w:ind w:left="-284"/>
        <w:rPr>
          <w:rFonts w:ascii="Arial" w:hAnsi="Arial" w:cs="Arial"/>
          <w:sz w:val="24"/>
          <w:szCs w:val="24"/>
        </w:rPr>
      </w:pPr>
      <w:r w:rsidRPr="00D919CF">
        <w:rPr>
          <w:rFonts w:ascii="Arial" w:hAnsi="Arial" w:cs="Arial"/>
          <w:sz w:val="24"/>
          <w:szCs w:val="24"/>
          <w:lang w:val="fr-FR"/>
        </w:rPr>
        <w:t xml:space="preserve">A., </w:t>
      </w:r>
      <w:proofErr w:type="spellStart"/>
      <w:r w:rsidRPr="00D919CF">
        <w:rPr>
          <w:rFonts w:ascii="Arial" w:hAnsi="Arial" w:cs="Arial"/>
          <w:sz w:val="24"/>
          <w:szCs w:val="24"/>
          <w:lang w:val="fr-FR"/>
        </w:rPr>
        <w:t>Venkittaraman</w:t>
      </w:r>
      <w:proofErr w:type="spellEnd"/>
      <w:r w:rsidRPr="00D919CF">
        <w:rPr>
          <w:rFonts w:ascii="Arial" w:hAnsi="Arial" w:cs="Arial"/>
          <w:sz w:val="24"/>
          <w:szCs w:val="24"/>
          <w:lang w:val="fr-FR"/>
        </w:rPr>
        <w:t xml:space="preserve"> (2021) </w:t>
      </w:r>
      <w:proofErr w:type="spellStart"/>
      <w:r w:rsidRPr="00D919CF">
        <w:rPr>
          <w:rFonts w:ascii="Arial" w:hAnsi="Arial" w:cs="Arial"/>
          <w:sz w:val="24"/>
          <w:szCs w:val="24"/>
          <w:lang w:val="fr-FR"/>
        </w:rPr>
        <w:t>Doxey’s</w:t>
      </w:r>
      <w:proofErr w:type="spellEnd"/>
      <w:r w:rsidRPr="00D919CF">
        <w:rPr>
          <w:rFonts w:ascii="Arial" w:hAnsi="Arial" w:cs="Arial"/>
          <w:sz w:val="24"/>
          <w:szCs w:val="24"/>
          <w:lang w:val="fr-FR"/>
        </w:rPr>
        <w:t xml:space="preserve"> Irritation Index. </w:t>
      </w:r>
      <w:r w:rsidRPr="00D919CF">
        <w:rPr>
          <w:rFonts w:ascii="Arial" w:hAnsi="Arial" w:cs="Arial"/>
          <w:i/>
          <w:iCs/>
          <w:sz w:val="24"/>
          <w:szCs w:val="24"/>
        </w:rPr>
        <w:t>Peer Teaching, Tourism and Hospitality (UK)</w:t>
      </w:r>
      <w:r w:rsidRPr="00D919CF">
        <w:rPr>
          <w:rFonts w:ascii="Arial" w:hAnsi="Arial" w:cs="Arial"/>
          <w:sz w:val="24"/>
          <w:szCs w:val="24"/>
        </w:rPr>
        <w:t xml:space="preserve">. Available online at </w:t>
      </w:r>
      <w:hyperlink r:id="rId19" w:history="1">
        <w:r w:rsidRPr="00D919CF">
          <w:rPr>
            <w:rStyle w:val="Hyperlink"/>
            <w:rFonts w:ascii="Arial" w:hAnsi="Arial" w:cs="Arial"/>
            <w:sz w:val="24"/>
            <w:szCs w:val="24"/>
          </w:rPr>
          <w:t>https://www.youtube.com/watch?v=OuT0swij5es</w:t>
        </w:r>
      </w:hyperlink>
      <w:r w:rsidRPr="00D919CF">
        <w:rPr>
          <w:rFonts w:ascii="Arial" w:hAnsi="Arial" w:cs="Arial"/>
          <w:sz w:val="24"/>
          <w:szCs w:val="24"/>
        </w:rPr>
        <w:t>. Accessed on 01.12.2022</w:t>
      </w:r>
    </w:p>
    <w:p w14:paraId="4EBD2F0D" w14:textId="77777777" w:rsidR="00D919CF" w:rsidRPr="00D919CF" w:rsidRDefault="00D919CF" w:rsidP="00D919CF">
      <w:pPr>
        <w:ind w:left="-284"/>
        <w:rPr>
          <w:rFonts w:ascii="Arial" w:hAnsi="Arial" w:cs="Arial"/>
          <w:sz w:val="24"/>
          <w:szCs w:val="24"/>
        </w:rPr>
      </w:pPr>
    </w:p>
    <w:p w14:paraId="00A09F21" w14:textId="77777777" w:rsidR="00D919CF" w:rsidRPr="00D919CF" w:rsidRDefault="00D919CF" w:rsidP="00D919CF">
      <w:pPr>
        <w:ind w:left="-284"/>
        <w:rPr>
          <w:rFonts w:ascii="Arial" w:hAnsi="Arial" w:cs="Arial"/>
          <w:noProof/>
          <w:sz w:val="24"/>
          <w:szCs w:val="24"/>
        </w:rPr>
      </w:pPr>
    </w:p>
    <w:p w14:paraId="3F1F1260" w14:textId="77777777" w:rsidR="00D919CF" w:rsidRPr="00D919CF" w:rsidRDefault="00D919CF" w:rsidP="00D919CF">
      <w:pPr>
        <w:ind w:left="-284"/>
        <w:rPr>
          <w:rFonts w:ascii="Arial" w:hAnsi="Arial" w:cs="Arial"/>
          <w:noProof/>
          <w:sz w:val="24"/>
          <w:szCs w:val="24"/>
          <w:lang w:val="en-GB"/>
        </w:rPr>
      </w:pPr>
    </w:p>
    <w:p w14:paraId="13DC96AB" w14:textId="77777777" w:rsidR="00D919CF" w:rsidRPr="00D919CF" w:rsidRDefault="00D919CF" w:rsidP="00D919CF">
      <w:pPr>
        <w:ind w:left="-284"/>
        <w:rPr>
          <w:rFonts w:ascii="Arial" w:hAnsi="Arial" w:cs="Arial"/>
          <w:noProof/>
          <w:sz w:val="24"/>
          <w:szCs w:val="24"/>
        </w:rPr>
      </w:pPr>
    </w:p>
    <w:p w14:paraId="23332634" w14:textId="77777777" w:rsidR="00D919CF" w:rsidRPr="00D919CF" w:rsidRDefault="00D919CF" w:rsidP="00D919CF">
      <w:pPr>
        <w:ind w:left="-284"/>
        <w:rPr>
          <w:rFonts w:ascii="Arial" w:hAnsi="Arial" w:cs="Arial"/>
          <w:b/>
          <w:bCs/>
          <w:noProof/>
          <w:sz w:val="24"/>
          <w:szCs w:val="24"/>
        </w:rPr>
      </w:pPr>
    </w:p>
    <w:p w14:paraId="2F20480E" w14:textId="48C098B7" w:rsidR="00F62F78" w:rsidRPr="00F62F78" w:rsidRDefault="00F62F78" w:rsidP="00F62F78">
      <w:pPr>
        <w:ind w:left="-284"/>
        <w:rPr>
          <w:rFonts w:ascii="Arial" w:hAnsi="Arial" w:cs="Arial"/>
          <w:noProof/>
          <w:sz w:val="24"/>
          <w:szCs w:val="24"/>
        </w:rPr>
      </w:pPr>
    </w:p>
    <w:p w14:paraId="02644D88" w14:textId="068CF854" w:rsidR="00436D4C" w:rsidRPr="008A629F" w:rsidRDefault="00436D4C" w:rsidP="007C644E">
      <w:pPr>
        <w:ind w:left="-284"/>
        <w:rPr>
          <w:rFonts w:ascii="Arial" w:hAnsi="Arial" w:cs="Arial"/>
          <w:noProof/>
          <w:sz w:val="24"/>
          <w:szCs w:val="24"/>
        </w:rPr>
      </w:pPr>
      <w:r>
        <w:rPr>
          <w:rFonts w:ascii="Arial" w:hAnsi="Arial" w:cs="Arial"/>
          <w:noProof/>
          <w:sz w:val="24"/>
          <w:szCs w:val="24"/>
        </w:rPr>
        <w:t xml:space="preserve"> </w:t>
      </w:r>
    </w:p>
    <w:p w14:paraId="13E77FE7" w14:textId="77777777" w:rsidR="008A629F" w:rsidRPr="008A629F" w:rsidRDefault="008A629F" w:rsidP="00D47FE4">
      <w:pPr>
        <w:ind w:left="-284"/>
        <w:rPr>
          <w:rFonts w:ascii="Arial" w:hAnsi="Arial" w:cs="Arial"/>
          <w:sz w:val="24"/>
          <w:szCs w:val="24"/>
        </w:rPr>
      </w:pPr>
    </w:p>
    <w:p w14:paraId="33CEA2EA" w14:textId="77777777" w:rsidR="000C4660" w:rsidRPr="004F76B3" w:rsidRDefault="000C4660" w:rsidP="000C4660">
      <w:pPr>
        <w:ind w:left="-284"/>
        <w:rPr>
          <w:rFonts w:ascii="Arial" w:hAnsi="Arial" w:cs="Arial"/>
          <w:sz w:val="24"/>
          <w:szCs w:val="24"/>
        </w:rPr>
      </w:pPr>
    </w:p>
    <w:sectPr w:rsidR="000C4660" w:rsidRPr="004F76B3">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F10B1" w14:textId="77777777" w:rsidR="000E3BCD" w:rsidRDefault="000E3BCD" w:rsidP="00581519">
      <w:pPr>
        <w:spacing w:after="0" w:line="240" w:lineRule="auto"/>
      </w:pPr>
      <w:r>
        <w:separator/>
      </w:r>
    </w:p>
  </w:endnote>
  <w:endnote w:type="continuationSeparator" w:id="0">
    <w:p w14:paraId="573F4BAA" w14:textId="77777777" w:rsidR="000E3BCD" w:rsidRDefault="000E3BCD" w:rsidP="00581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4954329"/>
      <w:docPartObj>
        <w:docPartGallery w:val="Page Numbers (Bottom of Page)"/>
        <w:docPartUnique/>
      </w:docPartObj>
    </w:sdtPr>
    <w:sdtEndPr>
      <w:rPr>
        <w:noProof/>
      </w:rPr>
    </w:sdtEndPr>
    <w:sdtContent>
      <w:p w14:paraId="30F47A1B" w14:textId="1E5D73E4" w:rsidR="00581519" w:rsidRDefault="005815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D6D8F1" w14:textId="77777777" w:rsidR="00581519" w:rsidRDefault="005815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D0593" w14:textId="77777777" w:rsidR="000E3BCD" w:rsidRDefault="000E3BCD" w:rsidP="00581519">
      <w:pPr>
        <w:spacing w:after="0" w:line="240" w:lineRule="auto"/>
      </w:pPr>
      <w:r>
        <w:separator/>
      </w:r>
    </w:p>
  </w:footnote>
  <w:footnote w:type="continuationSeparator" w:id="0">
    <w:p w14:paraId="5AE6AC89" w14:textId="77777777" w:rsidR="000E3BCD" w:rsidRDefault="000E3BCD" w:rsidP="005815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F1653"/>
    <w:multiLevelType w:val="hybridMultilevel"/>
    <w:tmpl w:val="3C5E44CC"/>
    <w:lvl w:ilvl="0" w:tplc="9216CF38">
      <w:start w:val="3"/>
      <w:numFmt w:val="bullet"/>
      <w:lvlText w:val="-"/>
      <w:lvlJc w:val="left"/>
      <w:pPr>
        <w:ind w:left="76" w:hanging="360"/>
      </w:pPr>
      <w:rPr>
        <w:rFonts w:ascii="Arial" w:eastAsiaTheme="minorHAnsi" w:hAnsi="Arial" w:cs="Arial" w:hint="default"/>
      </w:rPr>
    </w:lvl>
    <w:lvl w:ilvl="1" w:tplc="04090003" w:tentative="1">
      <w:start w:val="1"/>
      <w:numFmt w:val="bullet"/>
      <w:lvlText w:val="o"/>
      <w:lvlJc w:val="left"/>
      <w:pPr>
        <w:ind w:left="796" w:hanging="360"/>
      </w:pPr>
      <w:rPr>
        <w:rFonts w:ascii="Courier New" w:hAnsi="Courier New" w:cs="Courier New" w:hint="default"/>
      </w:rPr>
    </w:lvl>
    <w:lvl w:ilvl="2" w:tplc="04090005" w:tentative="1">
      <w:start w:val="1"/>
      <w:numFmt w:val="bullet"/>
      <w:lvlText w:val=""/>
      <w:lvlJc w:val="left"/>
      <w:pPr>
        <w:ind w:left="1516" w:hanging="360"/>
      </w:pPr>
      <w:rPr>
        <w:rFonts w:ascii="Wingdings" w:hAnsi="Wingdings" w:hint="default"/>
      </w:rPr>
    </w:lvl>
    <w:lvl w:ilvl="3" w:tplc="04090001" w:tentative="1">
      <w:start w:val="1"/>
      <w:numFmt w:val="bullet"/>
      <w:lvlText w:val=""/>
      <w:lvlJc w:val="left"/>
      <w:pPr>
        <w:ind w:left="2236" w:hanging="360"/>
      </w:pPr>
      <w:rPr>
        <w:rFonts w:ascii="Symbol" w:hAnsi="Symbol" w:hint="default"/>
      </w:rPr>
    </w:lvl>
    <w:lvl w:ilvl="4" w:tplc="04090003" w:tentative="1">
      <w:start w:val="1"/>
      <w:numFmt w:val="bullet"/>
      <w:lvlText w:val="o"/>
      <w:lvlJc w:val="left"/>
      <w:pPr>
        <w:ind w:left="2956" w:hanging="360"/>
      </w:pPr>
      <w:rPr>
        <w:rFonts w:ascii="Courier New" w:hAnsi="Courier New" w:cs="Courier New" w:hint="default"/>
      </w:rPr>
    </w:lvl>
    <w:lvl w:ilvl="5" w:tplc="04090005" w:tentative="1">
      <w:start w:val="1"/>
      <w:numFmt w:val="bullet"/>
      <w:lvlText w:val=""/>
      <w:lvlJc w:val="left"/>
      <w:pPr>
        <w:ind w:left="3676" w:hanging="360"/>
      </w:pPr>
      <w:rPr>
        <w:rFonts w:ascii="Wingdings" w:hAnsi="Wingdings" w:hint="default"/>
      </w:rPr>
    </w:lvl>
    <w:lvl w:ilvl="6" w:tplc="04090001" w:tentative="1">
      <w:start w:val="1"/>
      <w:numFmt w:val="bullet"/>
      <w:lvlText w:val=""/>
      <w:lvlJc w:val="left"/>
      <w:pPr>
        <w:ind w:left="4396" w:hanging="360"/>
      </w:pPr>
      <w:rPr>
        <w:rFonts w:ascii="Symbol" w:hAnsi="Symbol" w:hint="default"/>
      </w:rPr>
    </w:lvl>
    <w:lvl w:ilvl="7" w:tplc="04090003" w:tentative="1">
      <w:start w:val="1"/>
      <w:numFmt w:val="bullet"/>
      <w:lvlText w:val="o"/>
      <w:lvlJc w:val="left"/>
      <w:pPr>
        <w:ind w:left="5116" w:hanging="360"/>
      </w:pPr>
      <w:rPr>
        <w:rFonts w:ascii="Courier New" w:hAnsi="Courier New" w:cs="Courier New" w:hint="default"/>
      </w:rPr>
    </w:lvl>
    <w:lvl w:ilvl="8" w:tplc="04090005" w:tentative="1">
      <w:start w:val="1"/>
      <w:numFmt w:val="bullet"/>
      <w:lvlText w:val=""/>
      <w:lvlJc w:val="left"/>
      <w:pPr>
        <w:ind w:left="5836" w:hanging="360"/>
      </w:pPr>
      <w:rPr>
        <w:rFonts w:ascii="Wingdings" w:hAnsi="Wingdings" w:hint="default"/>
      </w:rPr>
    </w:lvl>
  </w:abstractNum>
  <w:abstractNum w:abstractNumId="1" w15:restartNumberingAfterBreak="0">
    <w:nsid w:val="432D624A"/>
    <w:multiLevelType w:val="hybridMultilevel"/>
    <w:tmpl w:val="99B41812"/>
    <w:lvl w:ilvl="0" w:tplc="013EE054">
      <w:start w:val="1"/>
      <w:numFmt w:val="decimal"/>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abstractNum w:abstractNumId="2" w15:restartNumberingAfterBreak="0">
    <w:nsid w:val="480365FA"/>
    <w:multiLevelType w:val="multilevel"/>
    <w:tmpl w:val="806E7CEA"/>
    <w:lvl w:ilvl="0">
      <w:start w:val="1"/>
      <w:numFmt w:val="decimal"/>
      <w:lvlText w:val="%1."/>
      <w:lvlJc w:val="left"/>
      <w:pPr>
        <w:ind w:left="76" w:hanging="360"/>
      </w:pPr>
      <w:rPr>
        <w:rFonts w:hint="default"/>
      </w:rPr>
    </w:lvl>
    <w:lvl w:ilvl="1">
      <w:start w:val="1"/>
      <w:numFmt w:val="decimal"/>
      <w:isLgl/>
      <w:lvlText w:val="%1.%2."/>
      <w:lvlJc w:val="left"/>
      <w:pPr>
        <w:ind w:left="436" w:hanging="720"/>
      </w:pPr>
      <w:rPr>
        <w:rFonts w:hint="default"/>
      </w:rPr>
    </w:lvl>
    <w:lvl w:ilvl="2">
      <w:start w:val="1"/>
      <w:numFmt w:val="decimal"/>
      <w:isLgl/>
      <w:lvlText w:val="%1.%2.%3."/>
      <w:lvlJc w:val="left"/>
      <w:pPr>
        <w:ind w:left="436" w:hanging="720"/>
      </w:pPr>
      <w:rPr>
        <w:rFonts w:hint="default"/>
      </w:rPr>
    </w:lvl>
    <w:lvl w:ilvl="3">
      <w:start w:val="1"/>
      <w:numFmt w:val="decimal"/>
      <w:isLgl/>
      <w:lvlText w:val="%1.%2.%3.%4."/>
      <w:lvlJc w:val="left"/>
      <w:pPr>
        <w:ind w:left="796" w:hanging="1080"/>
      </w:pPr>
      <w:rPr>
        <w:rFonts w:hint="default"/>
      </w:rPr>
    </w:lvl>
    <w:lvl w:ilvl="4">
      <w:start w:val="1"/>
      <w:numFmt w:val="decimal"/>
      <w:isLgl/>
      <w:lvlText w:val="%1.%2.%3.%4.%5."/>
      <w:lvlJc w:val="left"/>
      <w:pPr>
        <w:ind w:left="796" w:hanging="1080"/>
      </w:pPr>
      <w:rPr>
        <w:rFonts w:hint="default"/>
      </w:rPr>
    </w:lvl>
    <w:lvl w:ilvl="5">
      <w:start w:val="1"/>
      <w:numFmt w:val="decimal"/>
      <w:isLgl/>
      <w:lvlText w:val="%1.%2.%3.%4.%5.%6."/>
      <w:lvlJc w:val="left"/>
      <w:pPr>
        <w:ind w:left="1156" w:hanging="1440"/>
      </w:pPr>
      <w:rPr>
        <w:rFonts w:hint="default"/>
      </w:rPr>
    </w:lvl>
    <w:lvl w:ilvl="6">
      <w:start w:val="1"/>
      <w:numFmt w:val="decimal"/>
      <w:isLgl/>
      <w:lvlText w:val="%1.%2.%3.%4.%5.%6.%7."/>
      <w:lvlJc w:val="left"/>
      <w:pPr>
        <w:ind w:left="1156" w:hanging="1440"/>
      </w:pPr>
      <w:rPr>
        <w:rFonts w:hint="default"/>
      </w:rPr>
    </w:lvl>
    <w:lvl w:ilvl="7">
      <w:start w:val="1"/>
      <w:numFmt w:val="decimal"/>
      <w:isLgl/>
      <w:lvlText w:val="%1.%2.%3.%4.%5.%6.%7.%8."/>
      <w:lvlJc w:val="left"/>
      <w:pPr>
        <w:ind w:left="1516" w:hanging="1800"/>
      </w:pPr>
      <w:rPr>
        <w:rFonts w:hint="default"/>
      </w:rPr>
    </w:lvl>
    <w:lvl w:ilvl="8">
      <w:start w:val="1"/>
      <w:numFmt w:val="decimal"/>
      <w:isLgl/>
      <w:lvlText w:val="%1.%2.%3.%4.%5.%6.%7.%8.%9."/>
      <w:lvlJc w:val="left"/>
      <w:pPr>
        <w:ind w:left="1876" w:hanging="2160"/>
      </w:pPr>
      <w:rPr>
        <w:rFonts w:hint="default"/>
      </w:rPr>
    </w:lvl>
  </w:abstractNum>
  <w:abstractNum w:abstractNumId="3" w15:restartNumberingAfterBreak="0">
    <w:nsid w:val="4F8746DF"/>
    <w:multiLevelType w:val="multilevel"/>
    <w:tmpl w:val="52DADB6E"/>
    <w:lvl w:ilvl="0">
      <w:start w:val="1"/>
      <w:numFmt w:val="decimal"/>
      <w:lvlText w:val="%1."/>
      <w:lvlJc w:val="left"/>
      <w:pPr>
        <w:ind w:left="76"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648" w:hanging="1080"/>
      </w:pPr>
      <w:rPr>
        <w:rFonts w:hint="default"/>
      </w:rPr>
    </w:lvl>
    <w:lvl w:ilvl="4">
      <w:start w:val="1"/>
      <w:numFmt w:val="decimal"/>
      <w:isLgl/>
      <w:lvlText w:val="%1.%2.%3.%4.%5."/>
      <w:lvlJc w:val="left"/>
      <w:pPr>
        <w:ind w:left="1932" w:hanging="1080"/>
      </w:pPr>
      <w:rPr>
        <w:rFonts w:hint="default"/>
      </w:rPr>
    </w:lvl>
    <w:lvl w:ilvl="5">
      <w:start w:val="1"/>
      <w:numFmt w:val="decimal"/>
      <w:isLgl/>
      <w:lvlText w:val="%1.%2.%3.%4.%5.%6."/>
      <w:lvlJc w:val="left"/>
      <w:pPr>
        <w:ind w:left="2576" w:hanging="1440"/>
      </w:pPr>
      <w:rPr>
        <w:rFonts w:hint="default"/>
      </w:rPr>
    </w:lvl>
    <w:lvl w:ilvl="6">
      <w:start w:val="1"/>
      <w:numFmt w:val="decimal"/>
      <w:isLgl/>
      <w:lvlText w:val="%1.%2.%3.%4.%5.%6.%7."/>
      <w:lvlJc w:val="left"/>
      <w:pPr>
        <w:ind w:left="2860" w:hanging="1440"/>
      </w:pPr>
      <w:rPr>
        <w:rFonts w:hint="default"/>
      </w:rPr>
    </w:lvl>
    <w:lvl w:ilvl="7">
      <w:start w:val="1"/>
      <w:numFmt w:val="decimal"/>
      <w:isLgl/>
      <w:lvlText w:val="%1.%2.%3.%4.%5.%6.%7.%8."/>
      <w:lvlJc w:val="left"/>
      <w:pPr>
        <w:ind w:left="3504" w:hanging="1800"/>
      </w:pPr>
      <w:rPr>
        <w:rFonts w:hint="default"/>
      </w:rPr>
    </w:lvl>
    <w:lvl w:ilvl="8">
      <w:start w:val="1"/>
      <w:numFmt w:val="decimal"/>
      <w:isLgl/>
      <w:lvlText w:val="%1.%2.%3.%4.%5.%6.%7.%8.%9."/>
      <w:lvlJc w:val="left"/>
      <w:pPr>
        <w:ind w:left="4148" w:hanging="2160"/>
      </w:pPr>
      <w:rPr>
        <w:rFonts w:hint="default"/>
      </w:rPr>
    </w:lvl>
  </w:abstractNum>
  <w:abstractNum w:abstractNumId="4" w15:restartNumberingAfterBreak="0">
    <w:nsid w:val="5738594E"/>
    <w:multiLevelType w:val="multilevel"/>
    <w:tmpl w:val="4278669E"/>
    <w:lvl w:ilvl="0">
      <w:start w:val="1"/>
      <w:numFmt w:val="decimal"/>
      <w:lvlText w:val="%1."/>
      <w:lvlJc w:val="left"/>
      <w:pPr>
        <w:ind w:left="76" w:hanging="360"/>
      </w:pPr>
      <w:rPr>
        <w:rFonts w:hint="default"/>
      </w:rPr>
    </w:lvl>
    <w:lvl w:ilvl="1">
      <w:start w:val="1"/>
      <w:numFmt w:val="decimal"/>
      <w:isLgl/>
      <w:lvlText w:val="%1.%2."/>
      <w:lvlJc w:val="left"/>
      <w:pPr>
        <w:ind w:left="436" w:hanging="720"/>
      </w:pPr>
      <w:rPr>
        <w:rFonts w:hint="default"/>
      </w:rPr>
    </w:lvl>
    <w:lvl w:ilvl="2">
      <w:start w:val="1"/>
      <w:numFmt w:val="decimal"/>
      <w:isLgl/>
      <w:lvlText w:val="%1.%2.%3."/>
      <w:lvlJc w:val="left"/>
      <w:pPr>
        <w:ind w:left="436" w:hanging="720"/>
      </w:pPr>
      <w:rPr>
        <w:rFonts w:hint="default"/>
      </w:rPr>
    </w:lvl>
    <w:lvl w:ilvl="3">
      <w:start w:val="1"/>
      <w:numFmt w:val="decimal"/>
      <w:isLgl/>
      <w:lvlText w:val="%1.%2.%3.%4."/>
      <w:lvlJc w:val="left"/>
      <w:pPr>
        <w:ind w:left="796" w:hanging="1080"/>
      </w:pPr>
      <w:rPr>
        <w:rFonts w:hint="default"/>
      </w:rPr>
    </w:lvl>
    <w:lvl w:ilvl="4">
      <w:start w:val="1"/>
      <w:numFmt w:val="decimal"/>
      <w:isLgl/>
      <w:lvlText w:val="%1.%2.%3.%4.%5."/>
      <w:lvlJc w:val="left"/>
      <w:pPr>
        <w:ind w:left="796" w:hanging="1080"/>
      </w:pPr>
      <w:rPr>
        <w:rFonts w:hint="default"/>
      </w:rPr>
    </w:lvl>
    <w:lvl w:ilvl="5">
      <w:start w:val="1"/>
      <w:numFmt w:val="decimal"/>
      <w:isLgl/>
      <w:lvlText w:val="%1.%2.%3.%4.%5.%6."/>
      <w:lvlJc w:val="left"/>
      <w:pPr>
        <w:ind w:left="1156" w:hanging="1440"/>
      </w:pPr>
      <w:rPr>
        <w:rFonts w:hint="default"/>
      </w:rPr>
    </w:lvl>
    <w:lvl w:ilvl="6">
      <w:start w:val="1"/>
      <w:numFmt w:val="decimal"/>
      <w:isLgl/>
      <w:lvlText w:val="%1.%2.%3.%4.%5.%6.%7."/>
      <w:lvlJc w:val="left"/>
      <w:pPr>
        <w:ind w:left="1156" w:hanging="1440"/>
      </w:pPr>
      <w:rPr>
        <w:rFonts w:hint="default"/>
      </w:rPr>
    </w:lvl>
    <w:lvl w:ilvl="7">
      <w:start w:val="1"/>
      <w:numFmt w:val="decimal"/>
      <w:isLgl/>
      <w:lvlText w:val="%1.%2.%3.%4.%5.%6.%7.%8."/>
      <w:lvlJc w:val="left"/>
      <w:pPr>
        <w:ind w:left="1516" w:hanging="1800"/>
      </w:pPr>
      <w:rPr>
        <w:rFonts w:hint="default"/>
      </w:rPr>
    </w:lvl>
    <w:lvl w:ilvl="8">
      <w:start w:val="1"/>
      <w:numFmt w:val="decimal"/>
      <w:isLgl/>
      <w:lvlText w:val="%1.%2.%3.%4.%5.%6.%7.%8.%9."/>
      <w:lvlJc w:val="left"/>
      <w:pPr>
        <w:ind w:left="1876" w:hanging="2160"/>
      </w:pPr>
      <w:rPr>
        <w:rFonts w:hint="default"/>
      </w:rPr>
    </w:lvl>
  </w:abstractNum>
  <w:abstractNum w:abstractNumId="5" w15:restartNumberingAfterBreak="0">
    <w:nsid w:val="62080D60"/>
    <w:multiLevelType w:val="hybridMultilevel"/>
    <w:tmpl w:val="1EC24BA0"/>
    <w:lvl w:ilvl="0" w:tplc="F54E76BA">
      <w:start w:val="1"/>
      <w:numFmt w:val="upperLetter"/>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abstractNum w:abstractNumId="6" w15:restartNumberingAfterBreak="0">
    <w:nsid w:val="6876357D"/>
    <w:multiLevelType w:val="hybridMultilevel"/>
    <w:tmpl w:val="DD465E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A755539"/>
    <w:multiLevelType w:val="hybridMultilevel"/>
    <w:tmpl w:val="8E2EFA8A"/>
    <w:lvl w:ilvl="0" w:tplc="5BFAD80A">
      <w:start w:val="1"/>
      <w:numFmt w:val="lowerLetter"/>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abstractNum w:abstractNumId="8" w15:restartNumberingAfterBreak="0">
    <w:nsid w:val="6CBA7AD9"/>
    <w:multiLevelType w:val="hybridMultilevel"/>
    <w:tmpl w:val="D110CA1C"/>
    <w:lvl w:ilvl="0" w:tplc="3626D960">
      <w:start w:val="4"/>
      <w:numFmt w:val="bullet"/>
      <w:lvlText w:val="-"/>
      <w:lvlJc w:val="left"/>
      <w:pPr>
        <w:ind w:left="76" w:hanging="360"/>
      </w:pPr>
      <w:rPr>
        <w:rFonts w:ascii="Arial" w:eastAsiaTheme="minorHAnsi" w:hAnsi="Arial" w:cs="Arial" w:hint="default"/>
      </w:rPr>
    </w:lvl>
    <w:lvl w:ilvl="1" w:tplc="04090003" w:tentative="1">
      <w:start w:val="1"/>
      <w:numFmt w:val="bullet"/>
      <w:lvlText w:val="o"/>
      <w:lvlJc w:val="left"/>
      <w:pPr>
        <w:ind w:left="796" w:hanging="360"/>
      </w:pPr>
      <w:rPr>
        <w:rFonts w:ascii="Courier New" w:hAnsi="Courier New" w:cs="Courier New" w:hint="default"/>
      </w:rPr>
    </w:lvl>
    <w:lvl w:ilvl="2" w:tplc="04090005" w:tentative="1">
      <w:start w:val="1"/>
      <w:numFmt w:val="bullet"/>
      <w:lvlText w:val=""/>
      <w:lvlJc w:val="left"/>
      <w:pPr>
        <w:ind w:left="1516" w:hanging="360"/>
      </w:pPr>
      <w:rPr>
        <w:rFonts w:ascii="Wingdings" w:hAnsi="Wingdings" w:hint="default"/>
      </w:rPr>
    </w:lvl>
    <w:lvl w:ilvl="3" w:tplc="04090001" w:tentative="1">
      <w:start w:val="1"/>
      <w:numFmt w:val="bullet"/>
      <w:lvlText w:val=""/>
      <w:lvlJc w:val="left"/>
      <w:pPr>
        <w:ind w:left="2236" w:hanging="360"/>
      </w:pPr>
      <w:rPr>
        <w:rFonts w:ascii="Symbol" w:hAnsi="Symbol" w:hint="default"/>
      </w:rPr>
    </w:lvl>
    <w:lvl w:ilvl="4" w:tplc="04090003" w:tentative="1">
      <w:start w:val="1"/>
      <w:numFmt w:val="bullet"/>
      <w:lvlText w:val="o"/>
      <w:lvlJc w:val="left"/>
      <w:pPr>
        <w:ind w:left="2956" w:hanging="360"/>
      </w:pPr>
      <w:rPr>
        <w:rFonts w:ascii="Courier New" w:hAnsi="Courier New" w:cs="Courier New" w:hint="default"/>
      </w:rPr>
    </w:lvl>
    <w:lvl w:ilvl="5" w:tplc="04090005" w:tentative="1">
      <w:start w:val="1"/>
      <w:numFmt w:val="bullet"/>
      <w:lvlText w:val=""/>
      <w:lvlJc w:val="left"/>
      <w:pPr>
        <w:ind w:left="3676" w:hanging="360"/>
      </w:pPr>
      <w:rPr>
        <w:rFonts w:ascii="Wingdings" w:hAnsi="Wingdings" w:hint="default"/>
      </w:rPr>
    </w:lvl>
    <w:lvl w:ilvl="6" w:tplc="04090001" w:tentative="1">
      <w:start w:val="1"/>
      <w:numFmt w:val="bullet"/>
      <w:lvlText w:val=""/>
      <w:lvlJc w:val="left"/>
      <w:pPr>
        <w:ind w:left="4396" w:hanging="360"/>
      </w:pPr>
      <w:rPr>
        <w:rFonts w:ascii="Symbol" w:hAnsi="Symbol" w:hint="default"/>
      </w:rPr>
    </w:lvl>
    <w:lvl w:ilvl="7" w:tplc="04090003" w:tentative="1">
      <w:start w:val="1"/>
      <w:numFmt w:val="bullet"/>
      <w:lvlText w:val="o"/>
      <w:lvlJc w:val="left"/>
      <w:pPr>
        <w:ind w:left="5116" w:hanging="360"/>
      </w:pPr>
      <w:rPr>
        <w:rFonts w:ascii="Courier New" w:hAnsi="Courier New" w:cs="Courier New" w:hint="default"/>
      </w:rPr>
    </w:lvl>
    <w:lvl w:ilvl="8" w:tplc="04090005" w:tentative="1">
      <w:start w:val="1"/>
      <w:numFmt w:val="bullet"/>
      <w:lvlText w:val=""/>
      <w:lvlJc w:val="left"/>
      <w:pPr>
        <w:ind w:left="5836" w:hanging="360"/>
      </w:pPr>
      <w:rPr>
        <w:rFonts w:ascii="Wingdings" w:hAnsi="Wingdings" w:hint="default"/>
      </w:rPr>
    </w:lvl>
  </w:abstractNum>
  <w:num w:numId="1" w16cid:durableId="1112551087">
    <w:abstractNumId w:val="4"/>
  </w:num>
  <w:num w:numId="2" w16cid:durableId="1997614009">
    <w:abstractNumId w:val="1"/>
  </w:num>
  <w:num w:numId="3" w16cid:durableId="1287270798">
    <w:abstractNumId w:val="2"/>
  </w:num>
  <w:num w:numId="4" w16cid:durableId="2072969889">
    <w:abstractNumId w:val="5"/>
  </w:num>
  <w:num w:numId="5" w16cid:durableId="1963808494">
    <w:abstractNumId w:val="7"/>
  </w:num>
  <w:num w:numId="6" w16cid:durableId="391775056">
    <w:abstractNumId w:val="0"/>
  </w:num>
  <w:num w:numId="7" w16cid:durableId="1065179072">
    <w:abstractNumId w:val="8"/>
  </w:num>
  <w:num w:numId="8" w16cid:durableId="97650080">
    <w:abstractNumId w:val="6"/>
  </w:num>
  <w:num w:numId="9" w16cid:durableId="2524746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BD9"/>
    <w:rsid w:val="00007C70"/>
    <w:rsid w:val="00080E61"/>
    <w:rsid w:val="000A7D64"/>
    <w:rsid w:val="000B25AE"/>
    <w:rsid w:val="000C4660"/>
    <w:rsid w:val="000E3BCD"/>
    <w:rsid w:val="00173BA8"/>
    <w:rsid w:val="00174DB2"/>
    <w:rsid w:val="002C49A9"/>
    <w:rsid w:val="00345CD3"/>
    <w:rsid w:val="00434AB1"/>
    <w:rsid w:val="00436D4C"/>
    <w:rsid w:val="004F65BE"/>
    <w:rsid w:val="004F76B3"/>
    <w:rsid w:val="00516626"/>
    <w:rsid w:val="00541B1D"/>
    <w:rsid w:val="00552570"/>
    <w:rsid w:val="005712DC"/>
    <w:rsid w:val="00581519"/>
    <w:rsid w:val="005D03A1"/>
    <w:rsid w:val="00632CA9"/>
    <w:rsid w:val="00671321"/>
    <w:rsid w:val="006F4E2A"/>
    <w:rsid w:val="0071532C"/>
    <w:rsid w:val="00717A59"/>
    <w:rsid w:val="007410CE"/>
    <w:rsid w:val="00771E22"/>
    <w:rsid w:val="007C5727"/>
    <w:rsid w:val="007C644E"/>
    <w:rsid w:val="007F5C51"/>
    <w:rsid w:val="008871A6"/>
    <w:rsid w:val="008A629F"/>
    <w:rsid w:val="00904930"/>
    <w:rsid w:val="00935814"/>
    <w:rsid w:val="00977306"/>
    <w:rsid w:val="00992EE9"/>
    <w:rsid w:val="009F5296"/>
    <w:rsid w:val="00A058E7"/>
    <w:rsid w:val="00B111A1"/>
    <w:rsid w:val="00D04BB1"/>
    <w:rsid w:val="00D45FA8"/>
    <w:rsid w:val="00D47FE4"/>
    <w:rsid w:val="00D5688F"/>
    <w:rsid w:val="00D919CF"/>
    <w:rsid w:val="00DB7BD9"/>
    <w:rsid w:val="00DD038F"/>
    <w:rsid w:val="00DE0541"/>
    <w:rsid w:val="00E520A7"/>
    <w:rsid w:val="00F05035"/>
    <w:rsid w:val="00F43200"/>
    <w:rsid w:val="00F62F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74E42"/>
  <w15:chartTrackingRefBased/>
  <w15:docId w15:val="{EC3F1A80-CDDC-4E24-92D9-591AE1517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F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4660"/>
    <w:pPr>
      <w:ind w:left="720"/>
      <w:contextualSpacing/>
    </w:pPr>
  </w:style>
  <w:style w:type="character" w:customStyle="1" w:styleId="Heading1Char">
    <w:name w:val="Heading 1 Char"/>
    <w:basedOn w:val="DefaultParagraphFont"/>
    <w:link w:val="Heading1"/>
    <w:uiPriority w:val="9"/>
    <w:rsid w:val="00F62F7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919CF"/>
    <w:rPr>
      <w:color w:val="0563C1" w:themeColor="hyperlink"/>
      <w:u w:val="single"/>
    </w:rPr>
  </w:style>
  <w:style w:type="character" w:styleId="UnresolvedMention">
    <w:name w:val="Unresolved Mention"/>
    <w:basedOn w:val="DefaultParagraphFont"/>
    <w:uiPriority w:val="99"/>
    <w:semiHidden/>
    <w:unhideWhenUsed/>
    <w:rsid w:val="00D919CF"/>
    <w:rPr>
      <w:color w:val="605E5C"/>
      <w:shd w:val="clear" w:color="auto" w:fill="E1DFDD"/>
    </w:rPr>
  </w:style>
  <w:style w:type="paragraph" w:styleId="Header">
    <w:name w:val="header"/>
    <w:basedOn w:val="Normal"/>
    <w:link w:val="HeaderChar"/>
    <w:uiPriority w:val="99"/>
    <w:unhideWhenUsed/>
    <w:rsid w:val="005815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1519"/>
  </w:style>
  <w:style w:type="paragraph" w:styleId="Footer">
    <w:name w:val="footer"/>
    <w:basedOn w:val="Normal"/>
    <w:link w:val="FooterChar"/>
    <w:uiPriority w:val="99"/>
    <w:unhideWhenUsed/>
    <w:rsid w:val="005815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15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515261">
      <w:bodyDiv w:val="1"/>
      <w:marLeft w:val="0"/>
      <w:marRight w:val="0"/>
      <w:marTop w:val="0"/>
      <w:marBottom w:val="0"/>
      <w:divBdr>
        <w:top w:val="none" w:sz="0" w:space="0" w:color="auto"/>
        <w:left w:val="none" w:sz="0" w:space="0" w:color="auto"/>
        <w:bottom w:val="none" w:sz="0" w:space="0" w:color="auto"/>
        <w:right w:val="none" w:sz="0" w:space="0" w:color="auto"/>
      </w:divBdr>
    </w:div>
    <w:div w:id="1334525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youtube.com/watch?v=X5uxoBv-myU" TargetMode="External"/><Relationship Id="rId18" Type="http://schemas.openxmlformats.org/officeDocument/2006/relationships/hyperlink" Target="https://www.youtube.com/watch?v=izSDxMHUo9Q"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002/csr.94" TargetMode="External"/><Relationship Id="rId17" Type="http://schemas.openxmlformats.org/officeDocument/2006/relationships/hyperlink" Target="https://www.youtube.com/watch?v=k34sY-npVg0" TargetMode="External"/><Relationship Id="rId2" Type="http://schemas.openxmlformats.org/officeDocument/2006/relationships/styles" Target="styles.xml"/><Relationship Id="rId16" Type="http://schemas.openxmlformats.org/officeDocument/2006/relationships/hyperlink" Target="http://dx.doi.org/10.1007/978-3-319-01669-6_564-1"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0036840110058923" TargetMode="External"/><Relationship Id="rId5" Type="http://schemas.openxmlformats.org/officeDocument/2006/relationships/footnotes" Target="footnotes.xml"/><Relationship Id="rId15" Type="http://schemas.openxmlformats.org/officeDocument/2006/relationships/hyperlink" Target="https://doi.org/10.3390/su2113436" TargetMode="External"/><Relationship Id="rId10" Type="http://schemas.openxmlformats.org/officeDocument/2006/relationships/image" Target="media/image4.png"/><Relationship Id="rId19" Type="http://schemas.openxmlformats.org/officeDocument/2006/relationships/hyperlink" Target="https://www.youtube.com/watch?v=OuT0swij5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hatistourism.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TotalTime>
  <Pages>10</Pages>
  <Words>2762</Words>
  <Characters>15748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dc:creator>
  <cp:keywords/>
  <dc:description/>
  <cp:lastModifiedBy>Ioana</cp:lastModifiedBy>
  <cp:revision>3</cp:revision>
  <dcterms:created xsi:type="dcterms:W3CDTF">2022-11-30T07:52:00Z</dcterms:created>
  <dcterms:modified xsi:type="dcterms:W3CDTF">2022-12-01T14:47:00Z</dcterms:modified>
</cp:coreProperties>
</file>