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1F870105"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631344">
        <w:rPr>
          <w:rFonts w:cs="Arial"/>
          <w:b/>
          <w:bCs/>
          <w:sz w:val="22"/>
          <w:szCs w:val="22"/>
        </w:rPr>
        <w:t>Tick</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A6D007D" w:rsidR="005C6CD8" w:rsidRDefault="005C6CD8" w:rsidP="00D4485A">
            <w:pPr>
              <w:pStyle w:val="BodyText"/>
              <w:jc w:val="both"/>
              <w:rPr>
                <w:rFonts w:cs="Arial"/>
                <w:b/>
                <w:bCs/>
                <w:sz w:val="22"/>
                <w:szCs w:val="22"/>
              </w:rPr>
            </w:pPr>
            <w:r w:rsidRPr="00D012E7">
              <w:rPr>
                <w:rFonts w:cs="Arial"/>
                <w:b/>
                <w:bCs/>
                <w:sz w:val="22"/>
                <w:szCs w:val="22"/>
              </w:rPr>
              <w:t xml:space="preserve">NAME: </w:t>
            </w:r>
            <w:r w:rsidR="00631344">
              <w:rPr>
                <w:rFonts w:cs="Arial"/>
                <w:b/>
                <w:bCs/>
                <w:sz w:val="22"/>
                <w:szCs w:val="22"/>
              </w:rPr>
              <w:t>David Tobin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76654F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09B4EE5" w14:textId="59C51671" w:rsidR="00631344" w:rsidRPr="00C8701B" w:rsidRDefault="005C6CD8" w:rsidP="00631344">
            <w:pPr>
              <w:jc w:val="center"/>
              <w:rPr>
                <w:rFonts w:cstheme="minorHAnsi"/>
                <w:b/>
                <w:sz w:val="32"/>
                <w:szCs w:val="3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631344">
              <w:rPr>
                <w:rFonts w:cstheme="minorHAnsi"/>
                <w:b/>
                <w:sz w:val="32"/>
                <w:szCs w:val="32"/>
              </w:rPr>
              <w:t xml:space="preserve"> </w:t>
            </w:r>
            <w:r w:rsidR="00631344" w:rsidRPr="00631344">
              <w:rPr>
                <w:rFonts w:cstheme="minorHAnsi"/>
                <w:b/>
                <w:szCs w:val="24"/>
              </w:rPr>
              <w:t>The secret transformation of policing: A comparative analysis of the historical role and responsibilities of the police in society with the modern-day police force</w:t>
            </w:r>
            <w:r w:rsidR="00BA4F00">
              <w:rPr>
                <w:rFonts w:cstheme="minorHAnsi"/>
                <w:b/>
                <w:szCs w:val="24"/>
              </w:rPr>
              <w:t>, and whether it has moved outside of its remit.</w:t>
            </w:r>
          </w:p>
          <w:p w14:paraId="52EA0AA0" w14:textId="312E6F46" w:rsidR="005C6CD8" w:rsidRDefault="005C6CD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C5D381F" w14:textId="77777777" w:rsidR="00C7620A" w:rsidRDefault="00C7620A" w:rsidP="00D4485A">
            <w:pPr>
              <w:jc w:val="both"/>
              <w:rPr>
                <w:rFonts w:cs="Arial"/>
                <w:b/>
                <w:bCs/>
                <w:sz w:val="22"/>
                <w:szCs w:val="22"/>
              </w:rPr>
            </w:pPr>
          </w:p>
          <w:p w14:paraId="7C798BA2" w14:textId="11F5AC02" w:rsidR="002D3790" w:rsidRDefault="00EC31B4" w:rsidP="002D3790">
            <w:pPr>
              <w:jc w:val="both"/>
              <w:rPr>
                <w:rFonts w:cs="Arial"/>
                <w:sz w:val="22"/>
                <w:szCs w:val="22"/>
              </w:rPr>
            </w:pPr>
            <w:r>
              <w:rPr>
                <w:rFonts w:cs="Arial"/>
                <w:sz w:val="22"/>
                <w:szCs w:val="22"/>
              </w:rPr>
              <w:t>I have chosen</w:t>
            </w:r>
            <w:r w:rsidR="00631344" w:rsidRPr="00631344">
              <w:rPr>
                <w:rFonts w:cs="Arial"/>
                <w:sz w:val="22"/>
                <w:szCs w:val="22"/>
              </w:rPr>
              <w:t xml:space="preserve"> this topic due to its relevance in policing today</w:t>
            </w:r>
            <w:r>
              <w:rPr>
                <w:rFonts w:cs="Arial"/>
                <w:sz w:val="22"/>
                <w:szCs w:val="22"/>
              </w:rPr>
              <w:t>,</w:t>
            </w:r>
            <w:r w:rsidR="00631344" w:rsidRPr="00631344">
              <w:rPr>
                <w:rFonts w:cs="Arial"/>
                <w:sz w:val="22"/>
                <w:szCs w:val="22"/>
              </w:rPr>
              <w:t xml:space="preserve"> whereby the remit of the police</w:t>
            </w:r>
            <w:r w:rsidR="00631344">
              <w:rPr>
                <w:rFonts w:cs="Arial"/>
                <w:sz w:val="22"/>
                <w:szCs w:val="22"/>
              </w:rPr>
              <w:t xml:space="preserve"> is no longer clear and apparent</w:t>
            </w:r>
            <w:r w:rsidR="00194B70">
              <w:rPr>
                <w:rFonts w:cs="Arial"/>
                <w:sz w:val="22"/>
                <w:szCs w:val="22"/>
              </w:rPr>
              <w:t xml:space="preserve"> to those working in the role</w:t>
            </w:r>
            <w:r w:rsidR="00C40BED">
              <w:rPr>
                <w:rFonts w:cs="Arial"/>
                <w:sz w:val="22"/>
                <w:szCs w:val="22"/>
              </w:rPr>
              <w:t xml:space="preserve">, and </w:t>
            </w:r>
            <w:r w:rsidR="000A09C9">
              <w:rPr>
                <w:rFonts w:cs="Arial"/>
                <w:sz w:val="22"/>
                <w:szCs w:val="22"/>
              </w:rPr>
              <w:t>it is often expressed</w:t>
            </w:r>
            <w:r w:rsidR="00C40BED">
              <w:rPr>
                <w:rFonts w:cs="Arial"/>
                <w:sz w:val="22"/>
                <w:szCs w:val="22"/>
              </w:rPr>
              <w:t xml:space="preserve"> as though police are going above and beyond </w:t>
            </w:r>
            <w:r w:rsidR="000A09C9">
              <w:rPr>
                <w:rFonts w:cs="Arial"/>
                <w:sz w:val="22"/>
                <w:szCs w:val="22"/>
              </w:rPr>
              <w:t>the call of duty and are</w:t>
            </w:r>
            <w:r w:rsidR="00C40BED">
              <w:rPr>
                <w:rFonts w:cs="Arial"/>
                <w:sz w:val="22"/>
                <w:szCs w:val="22"/>
              </w:rPr>
              <w:t xml:space="preserve"> respon</w:t>
            </w:r>
            <w:r w:rsidR="000A09C9">
              <w:rPr>
                <w:rFonts w:cs="Arial"/>
                <w:sz w:val="22"/>
                <w:szCs w:val="22"/>
              </w:rPr>
              <w:t>ding</w:t>
            </w:r>
            <w:r w:rsidR="00C40BED">
              <w:rPr>
                <w:rFonts w:cs="Arial"/>
                <w:sz w:val="22"/>
                <w:szCs w:val="22"/>
              </w:rPr>
              <w:t xml:space="preserve"> to incidents </w:t>
            </w:r>
            <w:r w:rsidR="00190CE9">
              <w:rPr>
                <w:rFonts w:cs="Arial"/>
                <w:sz w:val="22"/>
                <w:szCs w:val="22"/>
              </w:rPr>
              <w:t>outside of their training and role</w:t>
            </w:r>
            <w:r w:rsidR="00631344">
              <w:rPr>
                <w:rFonts w:cs="Arial"/>
                <w:sz w:val="22"/>
                <w:szCs w:val="22"/>
              </w:rPr>
              <w:t xml:space="preserve">. </w:t>
            </w:r>
          </w:p>
          <w:p w14:paraId="2D47AC37" w14:textId="77777777" w:rsidR="002D3790" w:rsidRDefault="002D3790" w:rsidP="002D3790">
            <w:pPr>
              <w:jc w:val="both"/>
              <w:rPr>
                <w:rFonts w:cs="Arial"/>
                <w:sz w:val="22"/>
                <w:szCs w:val="22"/>
              </w:rPr>
            </w:pPr>
          </w:p>
          <w:p w14:paraId="58C69741" w14:textId="089B85C5" w:rsidR="002D3790" w:rsidRDefault="002D3790" w:rsidP="002D3790">
            <w:pPr>
              <w:jc w:val="both"/>
              <w:rPr>
                <w:rFonts w:cs="Arial"/>
                <w:sz w:val="22"/>
                <w:szCs w:val="22"/>
              </w:rPr>
            </w:pPr>
            <w:r>
              <w:rPr>
                <w:rFonts w:cs="Arial"/>
                <w:sz w:val="22"/>
                <w:szCs w:val="22"/>
              </w:rPr>
              <w:t>From my initial reading, there is a good body of work describing the role and history of police in societ</w:t>
            </w:r>
            <w:r w:rsidR="00750170">
              <w:rPr>
                <w:rFonts w:cs="Arial"/>
                <w:sz w:val="22"/>
                <w:szCs w:val="22"/>
              </w:rPr>
              <w:t>y, but little</w:t>
            </w:r>
            <w:r>
              <w:rPr>
                <w:rFonts w:cs="Arial"/>
                <w:sz w:val="22"/>
                <w:szCs w:val="22"/>
              </w:rPr>
              <w:t xml:space="preserve"> </w:t>
            </w:r>
            <w:proofErr w:type="gramStart"/>
            <w:r>
              <w:rPr>
                <w:rFonts w:cs="Arial"/>
                <w:sz w:val="22"/>
                <w:szCs w:val="22"/>
              </w:rPr>
              <w:t>in regard to</w:t>
            </w:r>
            <w:proofErr w:type="gramEnd"/>
            <w:r>
              <w:rPr>
                <w:rFonts w:cs="Arial"/>
                <w:sz w:val="22"/>
                <w:szCs w:val="22"/>
              </w:rPr>
              <w:t xml:space="preserve"> the policing role in today’s society, and how it has transformed to meet the demands of that society</w:t>
            </w:r>
            <w:r w:rsidR="00750170">
              <w:rPr>
                <w:rFonts w:cs="Arial"/>
                <w:sz w:val="22"/>
                <w:szCs w:val="22"/>
              </w:rPr>
              <w:t>.</w:t>
            </w:r>
          </w:p>
          <w:p w14:paraId="4755521F" w14:textId="77777777" w:rsidR="00C40BED" w:rsidRDefault="00C40BED" w:rsidP="00D4485A">
            <w:pPr>
              <w:jc w:val="both"/>
              <w:rPr>
                <w:rFonts w:cs="Arial"/>
                <w:sz w:val="22"/>
                <w:szCs w:val="22"/>
              </w:rPr>
            </w:pPr>
          </w:p>
          <w:p w14:paraId="4823A536" w14:textId="2D21728A" w:rsidR="005C6CD8" w:rsidRPr="0086499C" w:rsidRDefault="00631344" w:rsidP="0086499C">
            <w:pPr>
              <w:jc w:val="both"/>
              <w:rPr>
                <w:rFonts w:cs="Arial"/>
                <w:sz w:val="22"/>
                <w:szCs w:val="22"/>
              </w:rPr>
            </w:pPr>
            <w:r>
              <w:rPr>
                <w:rFonts w:cs="Arial"/>
                <w:sz w:val="22"/>
                <w:szCs w:val="22"/>
              </w:rPr>
              <w:t>During police</w:t>
            </w:r>
            <w:r w:rsidR="00EC31B4">
              <w:rPr>
                <w:rFonts w:cs="Arial"/>
                <w:sz w:val="22"/>
                <w:szCs w:val="22"/>
              </w:rPr>
              <w:t xml:space="preserve"> initial</w:t>
            </w:r>
            <w:r>
              <w:rPr>
                <w:rFonts w:cs="Arial"/>
                <w:sz w:val="22"/>
                <w:szCs w:val="22"/>
              </w:rPr>
              <w:t xml:space="preserve"> training</w:t>
            </w:r>
            <w:r w:rsidR="00EC31B4">
              <w:rPr>
                <w:rFonts w:cs="Arial"/>
                <w:sz w:val="22"/>
                <w:szCs w:val="22"/>
              </w:rPr>
              <w:t>,</w:t>
            </w:r>
            <w:r>
              <w:rPr>
                <w:rFonts w:cs="Arial"/>
                <w:sz w:val="22"/>
                <w:szCs w:val="22"/>
              </w:rPr>
              <w:t xml:space="preserve"> officers are taught </w:t>
            </w:r>
            <w:r w:rsidR="00C7620A">
              <w:rPr>
                <w:rFonts w:cs="Arial"/>
                <w:sz w:val="22"/>
                <w:szCs w:val="22"/>
              </w:rPr>
              <w:t xml:space="preserve">briefly </w:t>
            </w:r>
            <w:r>
              <w:rPr>
                <w:rFonts w:cs="Arial"/>
                <w:sz w:val="22"/>
                <w:szCs w:val="22"/>
              </w:rPr>
              <w:t xml:space="preserve">about the </w:t>
            </w:r>
            <w:r w:rsidR="00C7620A">
              <w:rPr>
                <w:rFonts w:cs="Arial"/>
                <w:sz w:val="22"/>
                <w:szCs w:val="22"/>
              </w:rPr>
              <w:t xml:space="preserve">basic </w:t>
            </w:r>
            <w:r>
              <w:rPr>
                <w:rFonts w:cs="Arial"/>
                <w:sz w:val="22"/>
                <w:szCs w:val="22"/>
              </w:rPr>
              <w:t>origins of the police</w:t>
            </w:r>
            <w:r w:rsidR="00C7620A">
              <w:rPr>
                <w:rFonts w:cs="Arial"/>
                <w:sz w:val="22"/>
                <w:szCs w:val="22"/>
              </w:rPr>
              <w:t>,</w:t>
            </w:r>
            <w:r>
              <w:rPr>
                <w:rFonts w:cs="Arial"/>
                <w:sz w:val="22"/>
                <w:szCs w:val="22"/>
              </w:rPr>
              <w:t xml:space="preserve"> and for what reason the police force in England and Wales was first established</w:t>
            </w:r>
            <w:r w:rsidR="00750170">
              <w:rPr>
                <w:rFonts w:cs="Arial"/>
                <w:sz w:val="22"/>
                <w:szCs w:val="22"/>
              </w:rPr>
              <w:t xml:space="preserve"> (Joining the police, 2024)</w:t>
            </w:r>
            <w:r>
              <w:rPr>
                <w:rFonts w:cs="Arial"/>
                <w:sz w:val="22"/>
                <w:szCs w:val="22"/>
              </w:rPr>
              <w:t>. As such, this project is to identify if</w:t>
            </w:r>
            <w:r w:rsidR="00EC31B4">
              <w:rPr>
                <w:rFonts w:cs="Arial"/>
                <w:sz w:val="22"/>
                <w:szCs w:val="22"/>
              </w:rPr>
              <w:t>,</w:t>
            </w:r>
            <w:r>
              <w:rPr>
                <w:rFonts w:cs="Arial"/>
                <w:sz w:val="22"/>
                <w:szCs w:val="22"/>
              </w:rPr>
              <w:t xml:space="preserve"> and how far</w:t>
            </w:r>
            <w:r w:rsidR="00EC31B4">
              <w:rPr>
                <w:rFonts w:cs="Arial"/>
                <w:sz w:val="22"/>
                <w:szCs w:val="22"/>
              </w:rPr>
              <w:t>,</w:t>
            </w:r>
            <w:r>
              <w:rPr>
                <w:rFonts w:cs="Arial"/>
                <w:sz w:val="22"/>
                <w:szCs w:val="22"/>
              </w:rPr>
              <w:t xml:space="preserve"> modern police forces in England and Wales have strayed from their original purpose, with a focus on</w:t>
            </w:r>
            <w:r w:rsidR="009E0B51">
              <w:rPr>
                <w:rFonts w:cs="Arial"/>
                <w:sz w:val="22"/>
                <w:szCs w:val="22"/>
              </w:rPr>
              <w:t xml:space="preserve"> defining the perceived and actual role of police in society, and</w:t>
            </w:r>
            <w:r>
              <w:rPr>
                <w:rFonts w:cs="Arial"/>
                <w:sz w:val="22"/>
                <w:szCs w:val="22"/>
              </w:rPr>
              <w:t xml:space="preserve"> where the Police </w:t>
            </w:r>
            <w:r w:rsidR="00C7620A">
              <w:rPr>
                <w:rFonts w:cs="Arial"/>
                <w:sz w:val="22"/>
                <w:szCs w:val="22"/>
              </w:rPr>
              <w:t>may be being</w:t>
            </w:r>
            <w:r>
              <w:rPr>
                <w:rFonts w:cs="Arial"/>
                <w:sz w:val="22"/>
                <w:szCs w:val="22"/>
              </w:rPr>
              <w:t xml:space="preserve"> utilised in lieu of another more appropriate service and why. </w:t>
            </w:r>
            <w:r w:rsidR="00D11268">
              <w:rPr>
                <w:rFonts w:cs="Arial"/>
                <w:sz w:val="22"/>
                <w:szCs w:val="22"/>
              </w:rPr>
              <w:t xml:space="preserve">This includes, but may not be limited to, police attendance at medical calls, mental health calls, local council related issues, immigration issues etc.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146A3102" w14:textId="3DB9E050" w:rsidR="00EC31B4" w:rsidRDefault="00EC31B4" w:rsidP="00D4485A">
            <w:pPr>
              <w:jc w:val="both"/>
              <w:rPr>
                <w:rFonts w:cs="Arial"/>
                <w:sz w:val="22"/>
                <w:szCs w:val="22"/>
              </w:rPr>
            </w:pPr>
            <w:r>
              <w:rPr>
                <w:rFonts w:cs="Arial"/>
                <w:sz w:val="22"/>
                <w:szCs w:val="22"/>
              </w:rPr>
              <w:t>My objectives</w:t>
            </w:r>
            <w:r w:rsidR="00194B70">
              <w:rPr>
                <w:rFonts w:cs="Arial"/>
                <w:sz w:val="22"/>
                <w:szCs w:val="22"/>
              </w:rPr>
              <w:t xml:space="preserve"> for the research conducted in this project are as follows:</w:t>
            </w:r>
          </w:p>
          <w:p w14:paraId="723F3A8A" w14:textId="77777777" w:rsidR="00671B7F" w:rsidRDefault="00671B7F" w:rsidP="00D4485A">
            <w:pPr>
              <w:jc w:val="both"/>
              <w:rPr>
                <w:rFonts w:cs="Arial"/>
                <w:sz w:val="22"/>
                <w:szCs w:val="22"/>
              </w:rPr>
            </w:pPr>
          </w:p>
          <w:p w14:paraId="75A2FE11" w14:textId="42122BBA" w:rsidR="00194B70" w:rsidRDefault="00194B70" w:rsidP="00194B70">
            <w:pPr>
              <w:pStyle w:val="ListParagraph"/>
              <w:numPr>
                <w:ilvl w:val="0"/>
                <w:numId w:val="40"/>
              </w:numPr>
              <w:jc w:val="both"/>
              <w:rPr>
                <w:rFonts w:cs="Arial"/>
                <w:sz w:val="22"/>
                <w:szCs w:val="22"/>
              </w:rPr>
            </w:pPr>
            <w:r>
              <w:rPr>
                <w:rFonts w:cs="Arial"/>
                <w:sz w:val="22"/>
                <w:szCs w:val="22"/>
              </w:rPr>
              <w:lastRenderedPageBreak/>
              <w:t>Identify the differences between the stated role of the police and its actual implementation in society</w:t>
            </w:r>
            <w:r w:rsidR="00750170">
              <w:rPr>
                <w:rFonts w:cs="Arial"/>
                <w:sz w:val="22"/>
                <w:szCs w:val="22"/>
              </w:rPr>
              <w:t>.</w:t>
            </w:r>
          </w:p>
          <w:p w14:paraId="0841F058" w14:textId="17B62766" w:rsidR="00194B70" w:rsidRPr="00194B70" w:rsidRDefault="00194B70" w:rsidP="00194B70">
            <w:pPr>
              <w:pStyle w:val="ListParagraph"/>
              <w:numPr>
                <w:ilvl w:val="0"/>
                <w:numId w:val="40"/>
              </w:numPr>
              <w:jc w:val="both"/>
              <w:rPr>
                <w:rFonts w:cs="Arial"/>
                <w:sz w:val="22"/>
                <w:szCs w:val="22"/>
              </w:rPr>
            </w:pPr>
            <w:r>
              <w:rPr>
                <w:rFonts w:cs="Arial"/>
                <w:sz w:val="22"/>
                <w:szCs w:val="22"/>
              </w:rPr>
              <w:t xml:space="preserve">Identify how and to what extent the role of policing </w:t>
            </w:r>
            <w:r w:rsidR="00C7620A">
              <w:rPr>
                <w:rFonts w:cs="Arial"/>
                <w:sz w:val="22"/>
                <w:szCs w:val="22"/>
              </w:rPr>
              <w:t>may have</w:t>
            </w:r>
            <w:r>
              <w:rPr>
                <w:rFonts w:cs="Arial"/>
                <w:sz w:val="22"/>
                <w:szCs w:val="22"/>
              </w:rPr>
              <w:t xml:space="preserve"> been expanded</w:t>
            </w:r>
            <w:r w:rsidR="00750170">
              <w:rPr>
                <w:rFonts w:cs="Arial"/>
                <w:sz w:val="22"/>
                <w:szCs w:val="22"/>
              </w:rPr>
              <w:t xml:space="preserve"> since its origins</w:t>
            </w:r>
            <w:r w:rsidR="00C7620A">
              <w:rPr>
                <w:rFonts w:cs="Arial"/>
                <w:sz w:val="22"/>
                <w:szCs w:val="22"/>
              </w:rPr>
              <w:t>,</w:t>
            </w:r>
            <w:r>
              <w:rPr>
                <w:rFonts w:cs="Arial"/>
                <w:sz w:val="22"/>
                <w:szCs w:val="22"/>
              </w:rPr>
              <w:t xml:space="preserve"> and its new informal remit</w:t>
            </w:r>
            <w:r w:rsidR="00750170">
              <w:rPr>
                <w:rFonts w:cs="Arial"/>
                <w:sz w:val="22"/>
                <w:szCs w:val="22"/>
              </w:rPr>
              <w:t>.</w:t>
            </w:r>
          </w:p>
          <w:p w14:paraId="0D48D3C5" w14:textId="244AE34B" w:rsidR="00194B70" w:rsidRDefault="00194B70" w:rsidP="00194B70">
            <w:pPr>
              <w:pStyle w:val="ListParagraph"/>
              <w:numPr>
                <w:ilvl w:val="0"/>
                <w:numId w:val="40"/>
              </w:numPr>
              <w:jc w:val="both"/>
              <w:rPr>
                <w:rFonts w:cs="Arial"/>
                <w:sz w:val="22"/>
                <w:szCs w:val="22"/>
              </w:rPr>
            </w:pPr>
            <w:r>
              <w:rPr>
                <w:rFonts w:cs="Arial"/>
                <w:sz w:val="22"/>
                <w:szCs w:val="22"/>
              </w:rPr>
              <w:t xml:space="preserve">Identify why the police role </w:t>
            </w:r>
            <w:r w:rsidR="00C7620A">
              <w:rPr>
                <w:rFonts w:cs="Arial"/>
                <w:sz w:val="22"/>
                <w:szCs w:val="22"/>
              </w:rPr>
              <w:t>may have</w:t>
            </w:r>
            <w:r>
              <w:rPr>
                <w:rFonts w:cs="Arial"/>
                <w:sz w:val="22"/>
                <w:szCs w:val="22"/>
              </w:rPr>
              <w:t xml:space="preserve"> expanded and what are the root causes of </w:t>
            </w:r>
            <w:proofErr w:type="gramStart"/>
            <w:r>
              <w:rPr>
                <w:rFonts w:cs="Arial"/>
                <w:sz w:val="22"/>
                <w:szCs w:val="22"/>
              </w:rPr>
              <w:t>it</w:t>
            </w:r>
            <w:proofErr w:type="gramEnd"/>
          </w:p>
          <w:p w14:paraId="51339F1F" w14:textId="7D33CC9C" w:rsidR="00194B70" w:rsidRDefault="00194B70" w:rsidP="00194B70">
            <w:pPr>
              <w:pStyle w:val="ListParagraph"/>
              <w:numPr>
                <w:ilvl w:val="0"/>
                <w:numId w:val="40"/>
              </w:numPr>
              <w:jc w:val="both"/>
              <w:rPr>
                <w:rFonts w:cs="Arial"/>
                <w:sz w:val="22"/>
                <w:szCs w:val="22"/>
              </w:rPr>
            </w:pPr>
            <w:r>
              <w:rPr>
                <w:rFonts w:cs="Arial"/>
                <w:sz w:val="22"/>
                <w:szCs w:val="22"/>
              </w:rPr>
              <w:t xml:space="preserve">Research </w:t>
            </w:r>
            <w:r w:rsidR="00750170">
              <w:rPr>
                <w:rFonts w:cs="Arial"/>
                <w:sz w:val="22"/>
                <w:szCs w:val="22"/>
              </w:rPr>
              <w:t>officers’</w:t>
            </w:r>
            <w:r>
              <w:rPr>
                <w:rFonts w:cs="Arial"/>
                <w:sz w:val="22"/>
                <w:szCs w:val="22"/>
              </w:rPr>
              <w:t xml:space="preserve"> perceptions of the stated and actual role of policing</w:t>
            </w:r>
            <w:r w:rsidR="00750170">
              <w:rPr>
                <w:rFonts w:cs="Arial"/>
                <w:sz w:val="22"/>
                <w:szCs w:val="22"/>
              </w:rPr>
              <w:t>.</w:t>
            </w:r>
          </w:p>
          <w:p w14:paraId="6BBFC1FA" w14:textId="4CA43D51" w:rsidR="00194B70" w:rsidRDefault="00194B70" w:rsidP="00194B70">
            <w:pPr>
              <w:pStyle w:val="ListParagraph"/>
              <w:numPr>
                <w:ilvl w:val="0"/>
                <w:numId w:val="40"/>
              </w:numPr>
              <w:jc w:val="both"/>
              <w:rPr>
                <w:rFonts w:cs="Arial"/>
                <w:sz w:val="22"/>
                <w:szCs w:val="22"/>
              </w:rPr>
            </w:pPr>
            <w:r>
              <w:rPr>
                <w:rFonts w:cs="Arial"/>
                <w:sz w:val="22"/>
                <w:szCs w:val="22"/>
              </w:rPr>
              <w:t>Analyse officer data to establish where the police role has changed, how, and the main causes</w:t>
            </w:r>
            <w:r w:rsidR="00750170">
              <w:rPr>
                <w:rFonts w:cs="Arial"/>
                <w:sz w:val="22"/>
                <w:szCs w:val="22"/>
              </w:rPr>
              <w:t>.</w:t>
            </w:r>
          </w:p>
          <w:p w14:paraId="17750297" w14:textId="77777777" w:rsidR="002D35D8" w:rsidRDefault="002D35D8" w:rsidP="002D35D8">
            <w:pPr>
              <w:pStyle w:val="ListParagraph"/>
              <w:jc w:val="both"/>
              <w:rPr>
                <w:rFonts w:cs="Arial"/>
                <w:sz w:val="22"/>
                <w:szCs w:val="22"/>
              </w:rPr>
            </w:pPr>
          </w:p>
          <w:p w14:paraId="02F30B35" w14:textId="77777777" w:rsidR="002D35D8" w:rsidRPr="00194B70" w:rsidRDefault="002D35D8" w:rsidP="002D35D8">
            <w:pPr>
              <w:pStyle w:val="ListParagraph"/>
              <w:jc w:val="both"/>
              <w:rPr>
                <w:rFonts w:cs="Arial"/>
                <w:sz w:val="22"/>
                <w:szCs w:val="22"/>
              </w:rPr>
            </w:pP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 xml:space="preserve">The steps you are going to take to answer your research aim or </w:t>
            </w:r>
            <w:proofErr w:type="gramStart"/>
            <w:r w:rsidRPr="002D0EF0">
              <w:rPr>
                <w:rFonts w:cs="Arial"/>
                <w:color w:val="FF0000"/>
                <w:sz w:val="22"/>
                <w:szCs w:val="22"/>
              </w:rPr>
              <w:t>question</w:t>
            </w:r>
            <w:proofErr w:type="gramEnd"/>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37BDA5E0" w14:textId="77777777" w:rsidR="00190CE9" w:rsidRDefault="00190CE9" w:rsidP="00D4485A">
            <w:pPr>
              <w:rPr>
                <w:rFonts w:cs="Arial"/>
                <w:b/>
                <w:bCs/>
                <w:sz w:val="22"/>
                <w:szCs w:val="22"/>
              </w:rPr>
            </w:pPr>
          </w:p>
          <w:p w14:paraId="3C0E804D" w14:textId="77777777" w:rsidR="00190CE9" w:rsidRDefault="00190CE9" w:rsidP="00190CE9">
            <w:pPr>
              <w:rPr>
                <w:rFonts w:cs="Arial"/>
                <w:sz w:val="22"/>
                <w:szCs w:val="22"/>
                <w:lang w:eastAsia="en-GB"/>
              </w:rPr>
            </w:pPr>
            <w:r w:rsidRPr="00BB7AB9">
              <w:rPr>
                <w:rFonts w:cs="Arial"/>
                <w:sz w:val="22"/>
                <w:szCs w:val="22"/>
                <w:lang w:eastAsia="en-GB"/>
              </w:rPr>
              <w:t>The British police force is unique in that it was the first to be founded by a representative government and was, for a significant period of its existence, held in high favour as the embodiment of civility, successfully modelling the principles of i</w:t>
            </w:r>
            <w:r>
              <w:rPr>
                <w:rFonts w:cs="Arial"/>
                <w:sz w:val="22"/>
                <w:szCs w:val="22"/>
                <w:lang w:eastAsia="en-GB"/>
              </w:rPr>
              <w:t>nvestigating</w:t>
            </w:r>
            <w:r w:rsidRPr="00BB7AB9">
              <w:rPr>
                <w:rFonts w:cs="Arial"/>
                <w:sz w:val="22"/>
                <w:szCs w:val="22"/>
                <w:lang w:eastAsia="en-GB"/>
              </w:rPr>
              <w:t>, crime prevention, and</w:t>
            </w:r>
            <w:r>
              <w:rPr>
                <w:rFonts w:cs="Arial"/>
                <w:sz w:val="22"/>
                <w:szCs w:val="22"/>
                <w:lang w:eastAsia="en-GB"/>
              </w:rPr>
              <w:t xml:space="preserve"> peacekeeping</w:t>
            </w:r>
            <w:r w:rsidRPr="00BB7AB9">
              <w:rPr>
                <w:rFonts w:cs="Arial"/>
                <w:sz w:val="22"/>
                <w:szCs w:val="22"/>
                <w:lang w:eastAsia="en-GB"/>
              </w:rPr>
              <w:t>. One of the oldest occupations in the United Kingdom is policing, and the constable's function within it. The Metropolitan Police was the first official full-time law enforcement agency in London when it was founded in 1829</w:t>
            </w:r>
            <w:r>
              <w:rPr>
                <w:rFonts w:cs="Arial"/>
                <w:sz w:val="22"/>
                <w:szCs w:val="22"/>
                <w:lang w:eastAsia="en-GB"/>
              </w:rPr>
              <w:t>; and t</w:t>
            </w:r>
            <w:r w:rsidRPr="00BB7AB9">
              <w:rPr>
                <w:rFonts w:cs="Arial"/>
                <w:sz w:val="22"/>
                <w:szCs w:val="22"/>
                <w:lang w:eastAsia="en-GB"/>
              </w:rPr>
              <w:t>he creation of the Metropolitan Police by Sir Robert Peel, the Home Secretary</w:t>
            </w:r>
            <w:r>
              <w:rPr>
                <w:rFonts w:cs="Arial"/>
                <w:sz w:val="22"/>
                <w:szCs w:val="22"/>
                <w:lang w:eastAsia="en-GB"/>
              </w:rPr>
              <w:t xml:space="preserve"> at the time</w:t>
            </w:r>
            <w:r w:rsidRPr="00BB7AB9">
              <w:rPr>
                <w:rFonts w:cs="Arial"/>
                <w:sz w:val="22"/>
                <w:szCs w:val="22"/>
                <w:lang w:eastAsia="en-GB"/>
              </w:rPr>
              <w:t>, is credited with bringing "modern" policing to the West</w:t>
            </w:r>
            <w:r>
              <w:rPr>
                <w:rFonts w:cs="Arial"/>
                <w:sz w:val="22"/>
                <w:szCs w:val="22"/>
                <w:lang w:eastAsia="en-GB"/>
              </w:rPr>
              <w:t xml:space="preserve"> (Maile, 2021)</w:t>
            </w:r>
          </w:p>
          <w:p w14:paraId="1996B15E" w14:textId="77777777" w:rsidR="009E0B51" w:rsidRDefault="009E0B51" w:rsidP="00190CE9">
            <w:pPr>
              <w:rPr>
                <w:rFonts w:cs="Arial"/>
                <w:sz w:val="22"/>
                <w:szCs w:val="22"/>
                <w:lang w:eastAsia="en-GB"/>
              </w:rPr>
            </w:pPr>
          </w:p>
          <w:p w14:paraId="3713B6E1" w14:textId="77777777" w:rsidR="00367A81" w:rsidRDefault="00367A81" w:rsidP="009E0B51">
            <w:pPr>
              <w:rPr>
                <w:sz w:val="22"/>
                <w:szCs w:val="22"/>
                <w:lang w:eastAsia="en-GB"/>
              </w:rPr>
            </w:pPr>
            <w:r>
              <w:rPr>
                <w:sz w:val="22"/>
                <w:szCs w:val="22"/>
                <w:lang w:eastAsia="en-GB"/>
              </w:rPr>
              <w:t xml:space="preserve">To provide a definition for policing as a baseline, </w:t>
            </w:r>
            <w:proofErr w:type="gramStart"/>
            <w:r>
              <w:rPr>
                <w:sz w:val="22"/>
                <w:szCs w:val="22"/>
                <w:lang w:eastAsia="en-GB"/>
              </w:rPr>
              <w:t>Jones</w:t>
            </w:r>
            <w:proofErr w:type="gramEnd"/>
            <w:r>
              <w:rPr>
                <w:sz w:val="22"/>
                <w:szCs w:val="22"/>
                <w:lang w:eastAsia="en-GB"/>
              </w:rPr>
              <w:t xml:space="preserve"> and Newburn state the following.</w:t>
            </w:r>
          </w:p>
          <w:p w14:paraId="771B9896" w14:textId="77777777" w:rsidR="00367A81" w:rsidRDefault="00367A81" w:rsidP="009E0B51">
            <w:pPr>
              <w:rPr>
                <w:szCs w:val="24"/>
                <w:lang w:eastAsia="en-GB"/>
              </w:rPr>
            </w:pPr>
          </w:p>
          <w:p w14:paraId="17E64EDA" w14:textId="41A4BD41" w:rsidR="009E0B51" w:rsidRPr="009E0B51" w:rsidRDefault="00367A81" w:rsidP="009E0B51">
            <w:pPr>
              <w:rPr>
                <w:rFonts w:ascii="Times New Roman" w:hAnsi="Times New Roman"/>
                <w:szCs w:val="24"/>
                <w:lang w:eastAsia="en-GB"/>
              </w:rPr>
            </w:pPr>
            <w:r>
              <w:rPr>
                <w:szCs w:val="24"/>
                <w:lang w:eastAsia="en-GB"/>
              </w:rPr>
              <w:t>“</w:t>
            </w:r>
            <w:r w:rsidR="0087219F" w:rsidRPr="00367A81">
              <w:rPr>
                <w:sz w:val="22"/>
                <w:szCs w:val="18"/>
              </w:rPr>
              <w:t>Organised</w:t>
            </w:r>
            <w:r w:rsidRPr="00367A81">
              <w:rPr>
                <w:sz w:val="22"/>
                <w:szCs w:val="18"/>
              </w:rPr>
              <w:t xml:space="preserve"> form</w:t>
            </w:r>
            <w:r w:rsidR="0087219F">
              <w:rPr>
                <w:sz w:val="22"/>
                <w:szCs w:val="18"/>
              </w:rPr>
              <w:t>s</w:t>
            </w:r>
            <w:r w:rsidRPr="00367A81">
              <w:rPr>
                <w:sz w:val="22"/>
                <w:szCs w:val="18"/>
              </w:rPr>
              <w:t xml:space="preserve"> of order-maintenance, peacekeeping, rule or law enforcement, crime investigation and prevention and other forms of investigation and associated information-brokering – which may involve a conscious exercise of coercive power – undertaken by individuals or organisations, where such activities are viewed by them and/or others as a central or key defining part of their purpose</w:t>
            </w:r>
            <w:r>
              <w:rPr>
                <w:sz w:val="22"/>
                <w:szCs w:val="18"/>
              </w:rPr>
              <w:t>” (Jones and Newburn, 1998).</w:t>
            </w:r>
          </w:p>
          <w:p w14:paraId="37ED7CF3" w14:textId="2A061DB7" w:rsidR="00190CE9" w:rsidRDefault="00190CE9" w:rsidP="00190CE9">
            <w:pPr>
              <w:rPr>
                <w:rFonts w:cs="Arial"/>
                <w:sz w:val="22"/>
                <w:szCs w:val="22"/>
                <w:lang w:eastAsia="en-GB"/>
              </w:rPr>
            </w:pPr>
          </w:p>
          <w:p w14:paraId="6C3AE424" w14:textId="11A2032D" w:rsidR="00190CE9" w:rsidRDefault="004818C7" w:rsidP="00190CE9">
            <w:pPr>
              <w:rPr>
                <w:rFonts w:cs="Arial"/>
                <w:sz w:val="22"/>
                <w:szCs w:val="22"/>
                <w:lang w:eastAsia="en-GB"/>
              </w:rPr>
            </w:pPr>
            <w:r>
              <w:rPr>
                <w:rFonts w:cs="Arial"/>
                <w:sz w:val="22"/>
                <w:szCs w:val="22"/>
                <w:lang w:eastAsia="en-GB"/>
              </w:rPr>
              <w:t xml:space="preserve">This is a fairly broad </w:t>
            </w:r>
            <w:proofErr w:type="gramStart"/>
            <w:r>
              <w:rPr>
                <w:rFonts w:cs="Arial"/>
                <w:sz w:val="22"/>
                <w:szCs w:val="22"/>
                <w:lang w:eastAsia="en-GB"/>
              </w:rPr>
              <w:t>definition ,</w:t>
            </w:r>
            <w:proofErr w:type="gramEnd"/>
            <w:r>
              <w:rPr>
                <w:rFonts w:cs="Arial"/>
                <w:sz w:val="22"/>
                <w:szCs w:val="22"/>
                <w:lang w:eastAsia="en-GB"/>
              </w:rPr>
              <w:t xml:space="preserve"> and</w:t>
            </w:r>
            <w:r w:rsidR="00190CE9">
              <w:rPr>
                <w:rFonts w:cs="Arial"/>
                <w:sz w:val="22"/>
                <w:szCs w:val="22"/>
                <w:lang w:eastAsia="en-GB"/>
              </w:rPr>
              <w:t xml:space="preserve"> it seems that the </w:t>
            </w:r>
            <w:r>
              <w:rPr>
                <w:rFonts w:cs="Arial"/>
                <w:sz w:val="22"/>
                <w:szCs w:val="22"/>
                <w:lang w:eastAsia="en-GB"/>
              </w:rPr>
              <w:t xml:space="preserve">public idea of the </w:t>
            </w:r>
            <w:r w:rsidR="00190CE9">
              <w:rPr>
                <w:rFonts w:cs="Arial"/>
                <w:sz w:val="22"/>
                <w:szCs w:val="22"/>
                <w:lang w:eastAsia="en-GB"/>
              </w:rPr>
              <w:t xml:space="preserve">police role </w:t>
            </w:r>
            <w:r>
              <w:rPr>
                <w:rFonts w:cs="Arial"/>
                <w:sz w:val="22"/>
                <w:szCs w:val="22"/>
                <w:lang w:eastAsia="en-GB"/>
              </w:rPr>
              <w:t>is confused because of this</w:t>
            </w:r>
            <w:r w:rsidR="00190CE9">
              <w:rPr>
                <w:rFonts w:cs="Arial"/>
                <w:sz w:val="22"/>
                <w:szCs w:val="22"/>
                <w:lang w:eastAsia="en-GB"/>
              </w:rPr>
              <w:t xml:space="preserve">. </w:t>
            </w:r>
            <w:proofErr w:type="spellStart"/>
            <w:r w:rsidR="00190CE9">
              <w:rPr>
                <w:rFonts w:cs="Arial"/>
                <w:sz w:val="22"/>
                <w:szCs w:val="22"/>
                <w:lang w:eastAsia="en-GB"/>
              </w:rPr>
              <w:t>Aliverti</w:t>
            </w:r>
            <w:proofErr w:type="spellEnd"/>
            <w:r w:rsidR="00190CE9">
              <w:rPr>
                <w:rFonts w:cs="Arial"/>
                <w:sz w:val="22"/>
                <w:szCs w:val="22"/>
                <w:lang w:eastAsia="en-GB"/>
              </w:rPr>
              <w:t xml:space="preserve"> (2020) states that t</w:t>
            </w:r>
            <w:r w:rsidR="00190CE9" w:rsidRPr="00BA3AEE">
              <w:rPr>
                <w:rFonts w:cs="Arial"/>
                <w:sz w:val="22"/>
                <w:szCs w:val="22"/>
                <w:lang w:eastAsia="en-GB"/>
              </w:rPr>
              <w:t>he limits of policing have long been a topic of discussion for criminologists and policing academics</w:t>
            </w:r>
            <w:r w:rsidR="00190CE9">
              <w:rPr>
                <w:rFonts w:cs="Arial"/>
                <w:sz w:val="22"/>
                <w:szCs w:val="22"/>
                <w:lang w:eastAsia="en-GB"/>
              </w:rPr>
              <w:t>, and the</w:t>
            </w:r>
            <w:r w:rsidR="00190CE9" w:rsidRPr="00BA3AEE">
              <w:rPr>
                <w:rFonts w:cs="Arial"/>
                <w:sz w:val="22"/>
                <w:szCs w:val="22"/>
                <w:lang w:eastAsia="en-GB"/>
              </w:rPr>
              <w:t xml:space="preserve"> idea that the purpose of the police is to prevent and control crime has been further c</w:t>
            </w:r>
            <w:r w:rsidR="005C10B5">
              <w:rPr>
                <w:rFonts w:cs="Arial"/>
                <w:sz w:val="22"/>
                <w:szCs w:val="22"/>
                <w:lang w:eastAsia="en-GB"/>
              </w:rPr>
              <w:t>hallenged</w:t>
            </w:r>
            <w:r w:rsidR="00190CE9" w:rsidRPr="00BA3AEE">
              <w:rPr>
                <w:rFonts w:cs="Arial"/>
                <w:sz w:val="22"/>
                <w:szCs w:val="22"/>
                <w:lang w:eastAsia="en-GB"/>
              </w:rPr>
              <w:t xml:space="preserve"> by this discussion. </w:t>
            </w:r>
            <w:r w:rsidR="00190CE9">
              <w:rPr>
                <w:rFonts w:cs="Arial"/>
                <w:sz w:val="22"/>
                <w:szCs w:val="22"/>
                <w:lang w:eastAsia="en-GB"/>
              </w:rPr>
              <w:t>He goes on to explain that</w:t>
            </w:r>
            <w:r w:rsidR="00190CE9" w:rsidRPr="00BA3AEE">
              <w:rPr>
                <w:rFonts w:cs="Arial"/>
                <w:sz w:val="22"/>
                <w:szCs w:val="22"/>
                <w:lang w:eastAsia="en-GB"/>
              </w:rPr>
              <w:t xml:space="preserve"> police historians have demonstrated that the institutionalisation of police in the middle of the 19th century was primarily motivated by concerns about social order rather than criminal activity. </w:t>
            </w:r>
          </w:p>
          <w:p w14:paraId="326D3462" w14:textId="77777777" w:rsidR="005C10B5" w:rsidRDefault="005C10B5" w:rsidP="00190CE9">
            <w:pPr>
              <w:rPr>
                <w:rFonts w:cs="Arial"/>
                <w:sz w:val="22"/>
                <w:szCs w:val="22"/>
                <w:lang w:eastAsia="en-GB"/>
              </w:rPr>
            </w:pPr>
          </w:p>
          <w:p w14:paraId="682419D2" w14:textId="16A20D93" w:rsidR="005C10B5" w:rsidRDefault="005C10B5" w:rsidP="005C10B5">
            <w:pPr>
              <w:rPr>
                <w:rFonts w:cs="Arial"/>
                <w:sz w:val="22"/>
                <w:szCs w:val="22"/>
                <w:lang w:eastAsia="en-GB"/>
              </w:rPr>
            </w:pPr>
            <w:r>
              <w:rPr>
                <w:rFonts w:cs="Arial"/>
                <w:sz w:val="22"/>
                <w:szCs w:val="22"/>
                <w:lang w:eastAsia="en-GB"/>
              </w:rPr>
              <w:t>It seems that</w:t>
            </w:r>
            <w:r w:rsidR="00E911EE">
              <w:rPr>
                <w:rFonts w:cs="Arial"/>
                <w:sz w:val="22"/>
                <w:szCs w:val="22"/>
                <w:lang w:eastAsia="en-GB"/>
              </w:rPr>
              <w:t>,</w:t>
            </w:r>
            <w:r>
              <w:rPr>
                <w:rFonts w:cs="Arial"/>
                <w:sz w:val="22"/>
                <w:szCs w:val="22"/>
                <w:lang w:eastAsia="en-GB"/>
              </w:rPr>
              <w:t xml:space="preserve"> perhaps, the ambiguity of the responsibilities of the police is not a new idea. Studies on policing demand have shown </w:t>
            </w:r>
            <w:r w:rsidRPr="005C10B5">
              <w:rPr>
                <w:rFonts w:cs="Arial"/>
                <w:sz w:val="22"/>
                <w:szCs w:val="22"/>
                <w:lang w:eastAsia="en-GB"/>
              </w:rPr>
              <w:t>Crime calls were only one</w:t>
            </w:r>
            <w:r w:rsidR="00E911EE">
              <w:rPr>
                <w:rFonts w:cs="Arial"/>
                <w:sz w:val="22"/>
                <w:szCs w:val="22"/>
                <w:lang w:eastAsia="en-GB"/>
              </w:rPr>
              <w:t xml:space="preserve"> a small part</w:t>
            </w:r>
            <w:r w:rsidRPr="005C10B5">
              <w:rPr>
                <w:rFonts w:cs="Arial"/>
                <w:sz w:val="22"/>
                <w:szCs w:val="22"/>
                <w:lang w:eastAsia="en-GB"/>
              </w:rPr>
              <w:t xml:space="preserve"> of police</w:t>
            </w:r>
            <w:r w:rsidR="00E911EE">
              <w:rPr>
                <w:rFonts w:cs="Arial"/>
                <w:sz w:val="22"/>
                <w:szCs w:val="22"/>
                <w:lang w:eastAsia="en-GB"/>
              </w:rPr>
              <w:t xml:space="preserve"> attendance</w:t>
            </w:r>
            <w:r w:rsidRPr="005C10B5">
              <w:rPr>
                <w:rFonts w:cs="Arial"/>
                <w:sz w:val="22"/>
                <w:szCs w:val="22"/>
                <w:lang w:eastAsia="en-GB"/>
              </w:rPr>
              <w:t xml:space="preserve">, </w:t>
            </w:r>
            <w:r w:rsidRPr="005C10B5">
              <w:rPr>
                <w:rFonts w:cs="Arial"/>
                <w:sz w:val="22"/>
                <w:szCs w:val="22"/>
                <w:lang w:eastAsia="en-GB"/>
              </w:rPr>
              <w:t>t</w:t>
            </w:r>
            <w:r w:rsidRPr="005C10B5">
              <w:rPr>
                <w:rFonts w:cs="Arial"/>
                <w:sz w:val="22"/>
                <w:szCs w:val="22"/>
                <w:lang w:eastAsia="en-GB"/>
              </w:rPr>
              <w:t>he majority of police patrol job involves a variety of issues, including</w:t>
            </w:r>
            <w:r w:rsidRPr="005C10B5">
              <w:rPr>
                <w:rFonts w:cs="Arial"/>
                <w:sz w:val="22"/>
                <w:szCs w:val="22"/>
                <w:lang w:eastAsia="en-GB"/>
              </w:rPr>
              <w:t>,</w:t>
            </w:r>
            <w:r w:rsidRPr="005C10B5">
              <w:rPr>
                <w:rFonts w:cs="Arial"/>
                <w:sz w:val="22"/>
                <w:szCs w:val="22"/>
                <w:lang w:eastAsia="en-GB"/>
              </w:rPr>
              <w:t xml:space="preserve"> searching for individuals who have gone missing, assisting mentally ill individuals who are in distress, handling accidents, and other social problems</w:t>
            </w:r>
            <w:r>
              <w:rPr>
                <w:rFonts w:cs="Arial"/>
                <w:sz w:val="22"/>
                <w:szCs w:val="22"/>
                <w:lang w:eastAsia="en-GB"/>
              </w:rPr>
              <w:t xml:space="preserve"> (Bowling et </w:t>
            </w:r>
            <w:proofErr w:type="gramStart"/>
            <w:r>
              <w:rPr>
                <w:rFonts w:cs="Arial"/>
                <w:sz w:val="22"/>
                <w:szCs w:val="22"/>
                <w:lang w:eastAsia="en-GB"/>
              </w:rPr>
              <w:t>al,.</w:t>
            </w:r>
            <w:proofErr w:type="gramEnd"/>
            <w:r>
              <w:rPr>
                <w:rFonts w:cs="Arial"/>
                <w:sz w:val="22"/>
                <w:szCs w:val="22"/>
                <w:lang w:eastAsia="en-GB"/>
              </w:rPr>
              <w:t xml:space="preserve"> 2016).</w:t>
            </w:r>
          </w:p>
          <w:p w14:paraId="65AB8DB7" w14:textId="758EE9E8" w:rsidR="00EA7504" w:rsidRDefault="00EA7504" w:rsidP="00EA7504">
            <w:pPr>
              <w:rPr>
                <w:szCs w:val="24"/>
                <w:lang w:eastAsia="en-GB"/>
              </w:rPr>
            </w:pPr>
          </w:p>
          <w:p w14:paraId="0859AB9F" w14:textId="77777777" w:rsidR="008C0850" w:rsidRDefault="00EA7504" w:rsidP="00EA7504">
            <w:pPr>
              <w:rPr>
                <w:rFonts w:cs="Arial"/>
                <w:sz w:val="22"/>
                <w:szCs w:val="22"/>
                <w:lang w:eastAsia="en-GB"/>
              </w:rPr>
            </w:pPr>
            <w:r w:rsidRPr="00EA7504">
              <w:rPr>
                <w:rFonts w:cs="Arial"/>
                <w:sz w:val="22"/>
                <w:szCs w:val="22"/>
                <w:lang w:eastAsia="en-GB"/>
              </w:rPr>
              <w:t xml:space="preserve">Further claims </w:t>
            </w:r>
            <w:r w:rsidR="008C0850">
              <w:rPr>
                <w:rFonts w:cs="Arial"/>
                <w:sz w:val="22"/>
                <w:szCs w:val="22"/>
                <w:lang w:eastAsia="en-GB"/>
              </w:rPr>
              <w:t xml:space="preserve">agree with this idea that the police are not orientated around crime prevention. </w:t>
            </w:r>
          </w:p>
          <w:p w14:paraId="3659E176" w14:textId="7C420369" w:rsidR="00EA7504" w:rsidRPr="00EA7504" w:rsidRDefault="008C0850" w:rsidP="00EA7504">
            <w:pPr>
              <w:rPr>
                <w:rFonts w:cs="Arial"/>
                <w:sz w:val="22"/>
                <w:szCs w:val="22"/>
                <w:lang w:eastAsia="en-GB"/>
              </w:rPr>
            </w:pPr>
            <w:r>
              <w:rPr>
                <w:rFonts w:cs="Arial"/>
                <w:sz w:val="22"/>
                <w:szCs w:val="22"/>
                <w:lang w:eastAsia="en-GB"/>
              </w:rPr>
              <w:t xml:space="preserve">A further article </w:t>
            </w:r>
            <w:r w:rsidR="00EA7504" w:rsidRPr="00EA7504">
              <w:rPr>
                <w:rFonts w:cs="Arial"/>
                <w:sz w:val="22"/>
                <w:szCs w:val="22"/>
                <w:lang w:eastAsia="en-GB"/>
              </w:rPr>
              <w:t>suggest</w:t>
            </w:r>
            <w:r>
              <w:rPr>
                <w:rFonts w:cs="Arial"/>
                <w:sz w:val="22"/>
                <w:szCs w:val="22"/>
                <w:lang w:eastAsia="en-GB"/>
              </w:rPr>
              <w:t>s</w:t>
            </w:r>
            <w:r w:rsidR="00EA7504" w:rsidRPr="00EA7504">
              <w:rPr>
                <w:rFonts w:cs="Arial"/>
                <w:sz w:val="22"/>
                <w:szCs w:val="22"/>
                <w:lang w:eastAsia="en-GB"/>
              </w:rPr>
              <w:t xml:space="preserve"> that the police i</w:t>
            </w:r>
            <w:r w:rsidR="00EA7504" w:rsidRPr="00EA7504">
              <w:rPr>
                <w:rFonts w:cs="Arial"/>
                <w:sz w:val="22"/>
                <w:szCs w:val="22"/>
                <w:lang w:eastAsia="en-GB"/>
              </w:rPr>
              <w:t>n its earlier forms</w:t>
            </w:r>
            <w:r w:rsidR="00EA7504" w:rsidRPr="00EA7504">
              <w:rPr>
                <w:rFonts w:cs="Arial"/>
                <w:sz w:val="22"/>
                <w:szCs w:val="22"/>
                <w:lang w:eastAsia="en-GB"/>
              </w:rPr>
              <w:t xml:space="preserve"> cared more about the urban environment and public health than they did about the more limited goal of crime prevention</w:t>
            </w:r>
            <w:r>
              <w:rPr>
                <w:rFonts w:cs="Arial"/>
                <w:sz w:val="22"/>
                <w:szCs w:val="22"/>
                <w:lang w:eastAsia="en-GB"/>
              </w:rPr>
              <w:t>, which was its perceived goal upon inception</w:t>
            </w:r>
            <w:r w:rsidR="000843B5">
              <w:rPr>
                <w:rFonts w:cs="Arial"/>
                <w:sz w:val="22"/>
                <w:szCs w:val="22"/>
                <w:lang w:eastAsia="en-GB"/>
              </w:rPr>
              <w:t xml:space="preserve"> </w:t>
            </w:r>
            <w:r w:rsidR="00EA7504">
              <w:rPr>
                <w:rFonts w:cs="Arial"/>
                <w:sz w:val="22"/>
                <w:szCs w:val="22"/>
                <w:lang w:eastAsia="en-GB"/>
              </w:rPr>
              <w:t>(</w:t>
            </w:r>
            <w:proofErr w:type="spellStart"/>
            <w:r w:rsidR="00EA7504">
              <w:rPr>
                <w:rFonts w:cs="Arial"/>
                <w:sz w:val="22"/>
                <w:szCs w:val="22"/>
                <w:lang w:eastAsia="en-GB"/>
              </w:rPr>
              <w:t>Zedner</w:t>
            </w:r>
            <w:proofErr w:type="spellEnd"/>
            <w:r w:rsidR="00EA7504">
              <w:rPr>
                <w:rFonts w:cs="Arial"/>
                <w:sz w:val="22"/>
                <w:szCs w:val="22"/>
                <w:lang w:eastAsia="en-GB"/>
              </w:rPr>
              <w:t xml:space="preserve"> and Lucia, 2006).</w:t>
            </w:r>
          </w:p>
          <w:p w14:paraId="0E42D1F7" w14:textId="4BFF81A7" w:rsidR="005C10B5" w:rsidRDefault="005C10B5" w:rsidP="00190CE9">
            <w:pPr>
              <w:rPr>
                <w:rFonts w:cs="Arial"/>
                <w:sz w:val="22"/>
                <w:szCs w:val="22"/>
                <w:lang w:eastAsia="en-GB"/>
              </w:rPr>
            </w:pPr>
          </w:p>
          <w:p w14:paraId="0434866D" w14:textId="18EEAAA0" w:rsidR="004818C7" w:rsidRPr="00BB7AB9" w:rsidRDefault="004818C7" w:rsidP="00190CE9">
            <w:pPr>
              <w:rPr>
                <w:rFonts w:cs="Arial"/>
                <w:sz w:val="22"/>
                <w:szCs w:val="22"/>
                <w:lang w:eastAsia="en-GB"/>
              </w:rPr>
            </w:pPr>
            <w:r>
              <w:rPr>
                <w:rFonts w:cs="Arial"/>
                <w:sz w:val="22"/>
                <w:szCs w:val="22"/>
                <w:lang w:eastAsia="en-GB"/>
              </w:rPr>
              <w:t xml:space="preserve">The extent to which </w:t>
            </w:r>
            <w:r w:rsidR="00EA7504">
              <w:rPr>
                <w:rFonts w:cs="Arial"/>
                <w:sz w:val="22"/>
                <w:szCs w:val="22"/>
                <w:lang w:eastAsia="en-GB"/>
              </w:rPr>
              <w:t xml:space="preserve">the modern </w:t>
            </w:r>
            <w:r>
              <w:rPr>
                <w:rFonts w:cs="Arial"/>
                <w:sz w:val="22"/>
                <w:szCs w:val="22"/>
                <w:lang w:eastAsia="en-GB"/>
              </w:rPr>
              <w:t>police now move outside of their remit is the topic of this research project, with the potential costs and consequences of that being of interest</w:t>
            </w:r>
            <w:r w:rsidR="00EA7504">
              <w:rPr>
                <w:rFonts w:cs="Arial"/>
                <w:sz w:val="22"/>
                <w:szCs w:val="22"/>
                <w:lang w:eastAsia="en-GB"/>
              </w:rPr>
              <w:t>, along with data collected from the perceptions of serving officers</w:t>
            </w:r>
            <w:r w:rsidR="008C0850">
              <w:rPr>
                <w:rFonts w:cs="Arial"/>
                <w:sz w:val="22"/>
                <w:szCs w:val="22"/>
                <w:lang w:eastAsia="en-GB"/>
              </w:rPr>
              <w:t>, there are articles suggesting this is the case, however the body of work with data on such issues is not large and so the formulation of this research project as a better method of quantifying that data may be useful for future studies.</w:t>
            </w:r>
          </w:p>
          <w:p w14:paraId="7C4D5B07" w14:textId="1A47D8EC" w:rsidR="00A85197" w:rsidRDefault="00A85197" w:rsidP="00D4485A">
            <w:pPr>
              <w:rPr>
                <w:rFonts w:cs="Arial"/>
                <w:b/>
                <w:bCs/>
                <w:sz w:val="22"/>
                <w:szCs w:val="22"/>
              </w:rPr>
            </w:pPr>
          </w:p>
          <w:p w14:paraId="76E860A2" w14:textId="77777777" w:rsidR="00A85197" w:rsidRPr="00A85197" w:rsidRDefault="00A85197" w:rsidP="00D4485A">
            <w:pPr>
              <w:rPr>
                <w:rFonts w:cs="Arial"/>
                <w:sz w:val="22"/>
                <w:szCs w:val="22"/>
              </w:rPr>
            </w:pP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 xml:space="preserve">Understand the current state of existing </w:t>
            </w:r>
            <w:proofErr w:type="gramStart"/>
            <w:r w:rsidRPr="002D0EF0">
              <w:rPr>
                <w:rFonts w:cs="Arial"/>
                <w:color w:val="FF0000"/>
                <w:sz w:val="22"/>
                <w:szCs w:val="22"/>
              </w:rPr>
              <w:t>research</w:t>
            </w:r>
            <w:proofErr w:type="gramEnd"/>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 xml:space="preserve">You can demonstrate the gap and the need for the </w:t>
            </w:r>
            <w:proofErr w:type="gramStart"/>
            <w:r w:rsidRPr="002D0EF0">
              <w:rPr>
                <w:rFonts w:cs="Arial"/>
                <w:color w:val="FF0000"/>
                <w:sz w:val="22"/>
                <w:szCs w:val="22"/>
              </w:rPr>
              <w:t>research</w:t>
            </w:r>
            <w:proofErr w:type="gramEnd"/>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 xml:space="preserve">Gives credits to those who have laid the groundwork for your </w:t>
            </w:r>
            <w:proofErr w:type="gramStart"/>
            <w:r w:rsidRPr="002D0EF0">
              <w:rPr>
                <w:rFonts w:cs="Arial"/>
                <w:color w:val="FF0000"/>
                <w:sz w:val="22"/>
                <w:szCs w:val="22"/>
              </w:rPr>
              <w:t>research</w:t>
            </w:r>
            <w:proofErr w:type="gramEnd"/>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 xml:space="preserve">Demonstrates your knowledge of the research </w:t>
            </w:r>
            <w:proofErr w:type="gramStart"/>
            <w:r w:rsidRPr="002D0EF0">
              <w:rPr>
                <w:rFonts w:cs="Arial"/>
                <w:color w:val="FF0000"/>
                <w:sz w:val="22"/>
                <w:szCs w:val="22"/>
              </w:rPr>
              <w:t>problem</w:t>
            </w:r>
            <w:proofErr w:type="gramEnd"/>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6E2A7841" w14:textId="08C83DC7" w:rsidR="005C6CD8" w:rsidRPr="0086499C" w:rsidRDefault="005C6CD8" w:rsidP="00D4485A">
            <w:pPr>
              <w:rPr>
                <w:rFonts w:cs="Arial"/>
                <w:b/>
                <w:bCs/>
                <w:sz w:val="22"/>
                <w:szCs w:val="22"/>
              </w:rPr>
            </w:pPr>
            <w:r w:rsidRPr="00B5610A">
              <w:rPr>
                <w:rFonts w:cs="Arial"/>
                <w:b/>
                <w:bCs/>
                <w:sz w:val="22"/>
                <w:szCs w:val="22"/>
              </w:rPr>
              <w:t xml:space="preserve">SUMMARY OF RESEARCH –SURVEY METHOD: </w:t>
            </w:r>
            <w:r w:rsidR="00D4485A">
              <w:rPr>
                <w:rFonts w:cs="Arial"/>
                <w:color w:val="FF0000"/>
                <w:sz w:val="22"/>
                <w:szCs w:val="22"/>
              </w:rPr>
              <w:t xml:space="preserve"> </w:t>
            </w:r>
          </w:p>
          <w:p w14:paraId="157CE341" w14:textId="77777777" w:rsidR="002D35D8" w:rsidRDefault="002D35D8" w:rsidP="00D4485A">
            <w:pPr>
              <w:rPr>
                <w:rFonts w:cs="Arial"/>
                <w:color w:val="FF0000"/>
                <w:sz w:val="22"/>
                <w:szCs w:val="22"/>
              </w:rPr>
            </w:pPr>
          </w:p>
          <w:p w14:paraId="3851B8A1" w14:textId="5218D875" w:rsidR="002D35D8" w:rsidRDefault="002D35D8" w:rsidP="00D4485A">
            <w:pPr>
              <w:rPr>
                <w:rFonts w:cs="Arial"/>
                <w:sz w:val="22"/>
                <w:szCs w:val="22"/>
              </w:rPr>
            </w:pPr>
            <w:r w:rsidRPr="002D35D8">
              <w:rPr>
                <w:rFonts w:cs="Arial"/>
                <w:sz w:val="22"/>
                <w:szCs w:val="22"/>
              </w:rPr>
              <w:t xml:space="preserve">The research method </w:t>
            </w:r>
            <w:r>
              <w:rPr>
                <w:rFonts w:cs="Arial"/>
                <w:sz w:val="22"/>
                <w:szCs w:val="22"/>
              </w:rPr>
              <w:t xml:space="preserve">that I will be utilising is that of an anonymously provided questionnaire, from which a randomised sampling of </w:t>
            </w:r>
            <w:r w:rsidR="002A550B">
              <w:rPr>
                <w:rFonts w:cs="Arial"/>
                <w:sz w:val="22"/>
                <w:szCs w:val="22"/>
              </w:rPr>
              <w:t>active-duty</w:t>
            </w:r>
            <w:r>
              <w:rPr>
                <w:rFonts w:cs="Arial"/>
                <w:sz w:val="22"/>
                <w:szCs w:val="22"/>
              </w:rPr>
              <w:t xml:space="preserve"> police officers will answer questions regarding their perceptions of</w:t>
            </w:r>
            <w:r w:rsidR="00C7620A">
              <w:rPr>
                <w:rFonts w:cs="Arial"/>
                <w:sz w:val="22"/>
                <w:szCs w:val="22"/>
              </w:rPr>
              <w:t>;</w:t>
            </w:r>
            <w:r>
              <w:rPr>
                <w:rFonts w:cs="Arial"/>
                <w:sz w:val="22"/>
                <w:szCs w:val="22"/>
              </w:rPr>
              <w:t xml:space="preserve"> whether the role of the police officer is as they expected, the</w:t>
            </w:r>
            <w:r w:rsidR="002A550B">
              <w:rPr>
                <w:rFonts w:cs="Arial"/>
                <w:sz w:val="22"/>
                <w:szCs w:val="22"/>
              </w:rPr>
              <w:t xml:space="preserve"> number and type of calls they most often attend, whether they are often the correct service for the calls they attend</w:t>
            </w:r>
            <w:r w:rsidR="00BA4F00">
              <w:rPr>
                <w:rFonts w:cs="Arial"/>
                <w:sz w:val="22"/>
                <w:szCs w:val="22"/>
              </w:rPr>
              <w:t xml:space="preserve"> and other relevant questions.</w:t>
            </w:r>
            <w:r w:rsidR="00D310C2">
              <w:rPr>
                <w:rFonts w:cs="Arial"/>
                <w:sz w:val="22"/>
                <w:szCs w:val="22"/>
              </w:rPr>
              <w:t xml:space="preserve"> </w:t>
            </w:r>
          </w:p>
          <w:p w14:paraId="6B67421F" w14:textId="77777777" w:rsidR="00D310C2" w:rsidRDefault="00D310C2" w:rsidP="00D4485A">
            <w:pPr>
              <w:rPr>
                <w:rFonts w:cs="Arial"/>
                <w:sz w:val="22"/>
                <w:szCs w:val="22"/>
              </w:rPr>
            </w:pPr>
          </w:p>
          <w:p w14:paraId="177FDD53" w14:textId="71576BD1" w:rsidR="00D310C2" w:rsidRDefault="00D310C2" w:rsidP="00D310C2">
            <w:pPr>
              <w:rPr>
                <w:rFonts w:cs="Arial"/>
                <w:sz w:val="22"/>
                <w:szCs w:val="22"/>
                <w:lang w:eastAsia="en-GB"/>
              </w:rPr>
            </w:pPr>
            <w:r w:rsidRPr="00D310C2">
              <w:rPr>
                <w:rFonts w:cs="Arial"/>
                <w:sz w:val="22"/>
                <w:szCs w:val="22"/>
                <w:lang w:eastAsia="en-GB"/>
              </w:rPr>
              <w:t xml:space="preserve">There </w:t>
            </w:r>
            <w:proofErr w:type="gramStart"/>
            <w:r w:rsidRPr="00D310C2">
              <w:rPr>
                <w:rFonts w:cs="Arial"/>
                <w:sz w:val="22"/>
                <w:szCs w:val="22"/>
                <w:lang w:eastAsia="en-GB"/>
              </w:rPr>
              <w:t>is</w:t>
            </w:r>
            <w:proofErr w:type="gramEnd"/>
            <w:r w:rsidRPr="00D310C2">
              <w:rPr>
                <w:rFonts w:cs="Arial"/>
                <w:sz w:val="22"/>
                <w:szCs w:val="22"/>
                <w:lang w:eastAsia="en-GB"/>
              </w:rPr>
              <w:t xml:space="preserve"> some </w:t>
            </w:r>
            <w:r w:rsidR="005A4516">
              <w:rPr>
                <w:rFonts w:cs="Arial"/>
                <w:sz w:val="22"/>
                <w:szCs w:val="22"/>
                <w:lang w:eastAsia="en-GB"/>
              </w:rPr>
              <w:t>good results that can be obtained</w:t>
            </w:r>
            <w:r w:rsidRPr="00D310C2">
              <w:rPr>
                <w:rFonts w:cs="Arial"/>
                <w:sz w:val="22"/>
                <w:szCs w:val="22"/>
                <w:lang w:eastAsia="en-GB"/>
              </w:rPr>
              <w:t xml:space="preserve"> thanks to the impersonal aspect of a questionnaire, which is ensured by standardising its phrasing, questions, and directions for collecting responses. An additional benefit of the same is that respondents might feel more confident </w:t>
            </w:r>
            <w:r w:rsidR="00F21E42" w:rsidRPr="00D310C2">
              <w:rPr>
                <w:rFonts w:cs="Arial"/>
                <w:sz w:val="22"/>
                <w:szCs w:val="22"/>
                <w:lang w:eastAsia="en-GB"/>
              </w:rPr>
              <w:t>because of</w:t>
            </w:r>
            <w:r w:rsidRPr="00D310C2">
              <w:rPr>
                <w:rFonts w:cs="Arial"/>
                <w:sz w:val="22"/>
                <w:szCs w:val="22"/>
                <w:lang w:eastAsia="en-GB"/>
              </w:rPr>
              <w:t xml:space="preserve"> their anonymity, which would allow them to voice opinions they might otherwise be afraid to voice for fear of being rejected or getting into trouble. The questionnaire may not always require an instant response from the participant</w:t>
            </w:r>
            <w:r w:rsidR="00F21E42">
              <w:rPr>
                <w:rFonts w:cs="Arial"/>
                <w:sz w:val="22"/>
                <w:szCs w:val="22"/>
                <w:lang w:eastAsia="en-GB"/>
              </w:rPr>
              <w:t>, meaning t</w:t>
            </w:r>
            <w:r w:rsidRPr="00D310C2">
              <w:rPr>
                <w:rFonts w:cs="Arial"/>
                <w:sz w:val="22"/>
                <w:szCs w:val="22"/>
                <w:lang w:eastAsia="en-GB"/>
              </w:rPr>
              <w:t>he subject can thoroughly analyse each topic when he has enough time to complete the questionnaire</w:t>
            </w:r>
            <w:r>
              <w:rPr>
                <w:rFonts w:cs="Arial"/>
                <w:sz w:val="22"/>
                <w:szCs w:val="22"/>
                <w:lang w:eastAsia="en-GB"/>
              </w:rPr>
              <w:t xml:space="preserve"> (</w:t>
            </w:r>
            <w:proofErr w:type="spellStart"/>
            <w:r>
              <w:rPr>
                <w:rFonts w:cs="Arial"/>
                <w:sz w:val="22"/>
                <w:szCs w:val="22"/>
                <w:lang w:eastAsia="en-GB"/>
              </w:rPr>
              <w:t>Gangrade</w:t>
            </w:r>
            <w:proofErr w:type="spellEnd"/>
            <w:r>
              <w:rPr>
                <w:rFonts w:cs="Arial"/>
                <w:sz w:val="22"/>
                <w:szCs w:val="22"/>
                <w:lang w:eastAsia="en-GB"/>
              </w:rPr>
              <w:t>, 1982)</w:t>
            </w:r>
          </w:p>
          <w:p w14:paraId="0988744E" w14:textId="77777777" w:rsidR="00263DF1" w:rsidRDefault="00263DF1" w:rsidP="00D310C2">
            <w:pPr>
              <w:rPr>
                <w:rFonts w:cs="Arial"/>
                <w:sz w:val="22"/>
                <w:szCs w:val="22"/>
                <w:lang w:eastAsia="en-GB"/>
              </w:rPr>
            </w:pPr>
          </w:p>
          <w:p w14:paraId="58168182" w14:textId="0A6F3BAE" w:rsidR="00263DF1" w:rsidRPr="00D310C2" w:rsidRDefault="00263DF1" w:rsidP="00D310C2">
            <w:pPr>
              <w:rPr>
                <w:rFonts w:cs="Arial"/>
                <w:sz w:val="22"/>
                <w:szCs w:val="22"/>
                <w:lang w:eastAsia="en-GB"/>
              </w:rPr>
            </w:pPr>
            <w:r>
              <w:rPr>
                <w:rFonts w:cs="Arial"/>
                <w:sz w:val="22"/>
                <w:szCs w:val="22"/>
                <w:lang w:eastAsia="en-GB"/>
              </w:rPr>
              <w:t xml:space="preserve">Questionnaires also have the advantage of allowing for closed and </w:t>
            </w:r>
            <w:r w:rsidR="005A4516">
              <w:rPr>
                <w:rFonts w:cs="Arial"/>
                <w:sz w:val="22"/>
                <w:szCs w:val="22"/>
                <w:lang w:eastAsia="en-GB"/>
              </w:rPr>
              <w:t>open-ended</w:t>
            </w:r>
            <w:r>
              <w:rPr>
                <w:rFonts w:cs="Arial"/>
                <w:sz w:val="22"/>
                <w:szCs w:val="22"/>
                <w:lang w:eastAsia="en-GB"/>
              </w:rPr>
              <w:t xml:space="preserve"> questions, with closed questions allowing for the collection of quantitative data that can be better displayed in graphs and tables, and </w:t>
            </w:r>
            <w:r w:rsidR="005A4516">
              <w:rPr>
                <w:rFonts w:cs="Arial"/>
                <w:sz w:val="22"/>
                <w:szCs w:val="22"/>
                <w:lang w:eastAsia="en-GB"/>
              </w:rPr>
              <w:t>open-ended</w:t>
            </w:r>
            <w:r>
              <w:rPr>
                <w:rFonts w:cs="Arial"/>
                <w:sz w:val="22"/>
                <w:szCs w:val="22"/>
                <w:lang w:eastAsia="en-GB"/>
              </w:rPr>
              <w:t xml:space="preserve"> questions allowing for more personal and nuanced answers</w:t>
            </w:r>
            <w:r w:rsidR="005A4516">
              <w:rPr>
                <w:rFonts w:cs="Arial"/>
                <w:sz w:val="22"/>
                <w:szCs w:val="22"/>
                <w:lang w:eastAsia="en-GB"/>
              </w:rPr>
              <w:t>, and minimal cost allowing for a larger number of persons to respond (Baker, 2003).</w:t>
            </w:r>
          </w:p>
          <w:p w14:paraId="5CEF28AF" w14:textId="77777777" w:rsidR="00D310C2" w:rsidRPr="002D35D8" w:rsidRDefault="00D310C2" w:rsidP="00D4485A">
            <w:pPr>
              <w:rPr>
                <w:rFonts w:cs="Arial"/>
                <w:sz w:val="22"/>
                <w:szCs w:val="22"/>
              </w:rPr>
            </w:pP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769712BE" w14:textId="77777777" w:rsidR="002D35D8" w:rsidRDefault="002D35D8" w:rsidP="00D4485A">
            <w:pPr>
              <w:rPr>
                <w:rFonts w:asciiTheme="minorHAnsi" w:hAnsiTheme="minorHAnsi" w:cstheme="minorHAnsi"/>
                <w:sz w:val="22"/>
                <w:szCs w:val="22"/>
              </w:rPr>
            </w:pPr>
          </w:p>
          <w:p w14:paraId="7A50EB68" w14:textId="7A1501BB" w:rsidR="002D35D8" w:rsidRDefault="002D35D8" w:rsidP="00D4485A">
            <w:pPr>
              <w:rPr>
                <w:rFonts w:asciiTheme="minorHAnsi" w:hAnsiTheme="minorHAnsi" w:cstheme="minorHAnsi"/>
                <w:sz w:val="22"/>
                <w:szCs w:val="22"/>
              </w:rPr>
            </w:pPr>
            <w:r>
              <w:rPr>
                <w:rFonts w:asciiTheme="minorHAnsi" w:hAnsiTheme="minorHAnsi" w:cstheme="minorHAnsi"/>
                <w:sz w:val="22"/>
                <w:szCs w:val="22"/>
              </w:rPr>
              <w:t xml:space="preserve">The target sample of this project will be a randomised grouping of at least 40-50 SWP officers in active duty. These officers will come from a range of backgrounds and experience levels and so will likely provide me with a good range of data for analysis. They will all have first hand experience of the role of a modern police officer and </w:t>
            </w:r>
            <w:r w:rsidR="00C7620A">
              <w:rPr>
                <w:rFonts w:asciiTheme="minorHAnsi" w:hAnsiTheme="minorHAnsi" w:cstheme="minorHAnsi"/>
                <w:sz w:val="22"/>
                <w:szCs w:val="22"/>
              </w:rPr>
              <w:t xml:space="preserve">carry their own experience of </w:t>
            </w:r>
            <w:r>
              <w:rPr>
                <w:rFonts w:asciiTheme="minorHAnsi" w:hAnsiTheme="minorHAnsi" w:cstheme="minorHAnsi"/>
                <w:sz w:val="22"/>
                <w:szCs w:val="22"/>
              </w:rPr>
              <w:t>how it differs from the stated roles and responsibilitie</w:t>
            </w:r>
            <w:r w:rsidR="006B11B1">
              <w:rPr>
                <w:rFonts w:asciiTheme="minorHAnsi" w:hAnsiTheme="minorHAnsi" w:cstheme="minorHAnsi"/>
                <w:sz w:val="22"/>
                <w:szCs w:val="22"/>
              </w:rPr>
              <w:t>s</w:t>
            </w:r>
            <w:r w:rsidR="00F21E42">
              <w:rPr>
                <w:rFonts w:asciiTheme="minorHAnsi" w:hAnsiTheme="minorHAnsi" w:cstheme="minorHAnsi"/>
                <w:sz w:val="22"/>
                <w:szCs w:val="22"/>
              </w:rPr>
              <w:t xml:space="preserve"> and will provide me with data on how often, and in what sense, they act outside of their stated roles as police officers.</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E192F8F" w14:textId="77777777" w:rsidR="00671B7F" w:rsidRDefault="00671B7F" w:rsidP="00D4485A">
            <w:pPr>
              <w:jc w:val="both"/>
              <w:rPr>
                <w:rFonts w:cs="Arial"/>
                <w:b/>
                <w:bCs/>
                <w:sz w:val="22"/>
                <w:szCs w:val="22"/>
              </w:rPr>
            </w:pPr>
          </w:p>
          <w:p w14:paraId="55AD9F8E" w14:textId="27A958BE" w:rsidR="00671B7F" w:rsidRPr="00671B7F" w:rsidRDefault="00671B7F" w:rsidP="00D4485A">
            <w:pPr>
              <w:jc w:val="both"/>
              <w:rPr>
                <w:rFonts w:cs="Arial"/>
                <w:sz w:val="22"/>
                <w:szCs w:val="22"/>
              </w:rPr>
            </w:pPr>
            <w:r w:rsidRPr="00671B7F">
              <w:rPr>
                <w:rFonts w:cs="Arial"/>
                <w:sz w:val="22"/>
                <w:szCs w:val="22"/>
              </w:rPr>
              <w:t xml:space="preserve">I do not anticipate </w:t>
            </w:r>
            <w:r>
              <w:rPr>
                <w:rFonts w:cs="Arial"/>
                <w:sz w:val="22"/>
                <w:szCs w:val="22"/>
              </w:rPr>
              <w:t>much in the way of ethical issues when writing out and conducting my research for this project. The surveying method I will utilise will be anonymous and voluntary, and I will fully explain this to those involved prior to thei</w:t>
            </w:r>
            <w:r w:rsidR="00D310C2">
              <w:rPr>
                <w:rFonts w:cs="Arial"/>
                <w:sz w:val="22"/>
                <w:szCs w:val="22"/>
              </w:rPr>
              <w:t>r completion of the questionnaire</w:t>
            </w:r>
            <w:r>
              <w:rPr>
                <w:rFonts w:cs="Arial"/>
                <w:sz w:val="22"/>
                <w:szCs w:val="22"/>
              </w:rPr>
              <w:t>. Any personal or identifying information given in response to these questions will be redacted by me, and all data will be sanitised before release</w:t>
            </w:r>
            <w:r w:rsidR="00D310C2">
              <w:rPr>
                <w:rFonts w:cs="Arial"/>
                <w:sz w:val="22"/>
                <w:szCs w:val="22"/>
              </w:rPr>
              <w:t>, with only myself and my supervisor having access to it.</w:t>
            </w:r>
          </w:p>
          <w:p w14:paraId="3A8D2F69" w14:textId="444F3141" w:rsidR="00F11397" w:rsidRPr="00D4485A" w:rsidRDefault="00F11397" w:rsidP="0086499C">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785A000" w14:textId="77777777" w:rsidR="00CC4A41" w:rsidRDefault="00CC4A41" w:rsidP="00CC4A41">
            <w:pPr>
              <w:pStyle w:val="ListParagraph"/>
              <w:numPr>
                <w:ilvl w:val="0"/>
                <w:numId w:val="40"/>
              </w:numPr>
              <w:jc w:val="both"/>
              <w:rPr>
                <w:rFonts w:cs="Arial"/>
                <w:sz w:val="22"/>
                <w:szCs w:val="22"/>
              </w:rPr>
            </w:pPr>
            <w:r>
              <w:rPr>
                <w:rFonts w:cs="Arial"/>
                <w:sz w:val="22"/>
                <w:szCs w:val="22"/>
              </w:rPr>
              <w:t>Proposal and ethics form (2 weeks)</w:t>
            </w:r>
          </w:p>
          <w:p w14:paraId="3BE1C3CF" w14:textId="77777777" w:rsidR="00CC4A41" w:rsidRDefault="00CC4A41" w:rsidP="00CC4A41">
            <w:pPr>
              <w:pStyle w:val="ListParagraph"/>
              <w:numPr>
                <w:ilvl w:val="0"/>
                <w:numId w:val="40"/>
              </w:numPr>
              <w:jc w:val="both"/>
              <w:rPr>
                <w:rFonts w:cs="Arial"/>
                <w:sz w:val="22"/>
                <w:szCs w:val="22"/>
              </w:rPr>
            </w:pPr>
            <w:r>
              <w:rPr>
                <w:rFonts w:cs="Arial"/>
                <w:sz w:val="22"/>
                <w:szCs w:val="22"/>
              </w:rPr>
              <w:t>Literature review (4 weeks)</w:t>
            </w:r>
          </w:p>
          <w:p w14:paraId="4D1875AA" w14:textId="00A48817" w:rsidR="00CC4A41" w:rsidRDefault="00CC4A41" w:rsidP="00CC4A41">
            <w:pPr>
              <w:pStyle w:val="ListParagraph"/>
              <w:numPr>
                <w:ilvl w:val="0"/>
                <w:numId w:val="40"/>
              </w:numPr>
              <w:jc w:val="both"/>
              <w:rPr>
                <w:rFonts w:cs="Arial"/>
                <w:sz w:val="22"/>
                <w:szCs w:val="22"/>
              </w:rPr>
            </w:pPr>
            <w:r>
              <w:rPr>
                <w:rFonts w:cs="Arial"/>
                <w:sz w:val="22"/>
                <w:szCs w:val="22"/>
              </w:rPr>
              <w:t xml:space="preserve">Creation and distribution of questionnaire including time to respond (4 weeks) </w:t>
            </w:r>
          </w:p>
          <w:p w14:paraId="0AD2B91D" w14:textId="6B6A25D2" w:rsidR="00CC4A41" w:rsidRDefault="00CC4A41" w:rsidP="00CC4A41">
            <w:pPr>
              <w:pStyle w:val="ListParagraph"/>
              <w:numPr>
                <w:ilvl w:val="0"/>
                <w:numId w:val="40"/>
              </w:numPr>
              <w:jc w:val="both"/>
              <w:rPr>
                <w:rFonts w:cs="Arial"/>
                <w:sz w:val="22"/>
                <w:szCs w:val="22"/>
              </w:rPr>
            </w:pPr>
            <w:r>
              <w:rPr>
                <w:rFonts w:cs="Arial"/>
                <w:sz w:val="22"/>
                <w:szCs w:val="22"/>
              </w:rPr>
              <w:t>Analysis of results from questionnaire, including the identification of any trends or relationships (4 weeks)</w:t>
            </w:r>
          </w:p>
          <w:p w14:paraId="3ABBD93A" w14:textId="77777777" w:rsidR="00CC4A41" w:rsidRDefault="00CC4A41" w:rsidP="00CC4A41">
            <w:pPr>
              <w:pStyle w:val="ListParagraph"/>
              <w:numPr>
                <w:ilvl w:val="0"/>
                <w:numId w:val="40"/>
              </w:numPr>
              <w:jc w:val="both"/>
              <w:rPr>
                <w:rFonts w:cs="Arial"/>
                <w:sz w:val="22"/>
                <w:szCs w:val="22"/>
              </w:rPr>
            </w:pPr>
            <w:r>
              <w:rPr>
                <w:rFonts w:cs="Arial"/>
                <w:sz w:val="22"/>
                <w:szCs w:val="22"/>
              </w:rPr>
              <w:t>Conclusions from results (2 weeks)</w:t>
            </w:r>
          </w:p>
          <w:p w14:paraId="5652837C" w14:textId="17C725B1" w:rsidR="00CC4A41" w:rsidRPr="00CC4A41" w:rsidRDefault="00CC4A41" w:rsidP="00CC4A41">
            <w:pPr>
              <w:pStyle w:val="ListParagraph"/>
              <w:numPr>
                <w:ilvl w:val="0"/>
                <w:numId w:val="40"/>
              </w:numPr>
              <w:jc w:val="both"/>
              <w:rPr>
                <w:rFonts w:cs="Arial"/>
                <w:sz w:val="22"/>
                <w:szCs w:val="22"/>
              </w:rPr>
            </w:pPr>
            <w:r>
              <w:rPr>
                <w:rFonts w:cs="Arial"/>
                <w:sz w:val="22"/>
                <w:szCs w:val="22"/>
              </w:rPr>
              <w:t>Recommendations (1 week)</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045E15DA" w14:textId="3D11CEC3" w:rsidR="00EA7504" w:rsidRDefault="00D4485A" w:rsidP="00EA7504">
            <w:pPr>
              <w:jc w:val="both"/>
              <w:rPr>
                <w:rFonts w:cs="Arial"/>
                <w:b/>
                <w:bCs/>
                <w:color w:val="FF0000"/>
                <w:sz w:val="22"/>
                <w:szCs w:val="22"/>
              </w:rPr>
            </w:pPr>
            <w:r w:rsidRPr="00D4485A">
              <w:rPr>
                <w:rFonts w:cs="Arial"/>
                <w:b/>
                <w:bCs/>
                <w:color w:val="FF0000"/>
                <w:sz w:val="22"/>
                <w:szCs w:val="22"/>
              </w:rPr>
              <w:t>Please follow the Harvard referencing system</w:t>
            </w:r>
          </w:p>
          <w:p w14:paraId="7F4F2DDB" w14:textId="77777777" w:rsidR="00EA7504" w:rsidRPr="00EA7504" w:rsidRDefault="00EA7504" w:rsidP="00EA7504">
            <w:pPr>
              <w:jc w:val="both"/>
              <w:rPr>
                <w:rFonts w:cs="Arial"/>
                <w:b/>
                <w:bCs/>
                <w:color w:val="FF0000"/>
                <w:sz w:val="22"/>
                <w:szCs w:val="22"/>
              </w:rPr>
            </w:pPr>
          </w:p>
          <w:p w14:paraId="124064D7" w14:textId="77777777" w:rsidR="00EA7504" w:rsidRPr="00671B7F" w:rsidRDefault="00EA7504" w:rsidP="00EA7504">
            <w:pPr>
              <w:pStyle w:val="ListParagraph"/>
              <w:numPr>
                <w:ilvl w:val="0"/>
                <w:numId w:val="40"/>
              </w:numPr>
              <w:jc w:val="both"/>
              <w:rPr>
                <w:rFonts w:asciiTheme="minorHAnsi" w:hAnsiTheme="minorHAnsi" w:cstheme="minorHAnsi"/>
                <w:b/>
                <w:bCs/>
                <w:sz w:val="22"/>
                <w:szCs w:val="22"/>
              </w:rPr>
            </w:pPr>
            <w:proofErr w:type="spellStart"/>
            <w:r>
              <w:rPr>
                <w:rFonts w:cs="Arial"/>
                <w:color w:val="222222"/>
                <w:sz w:val="20"/>
                <w:shd w:val="clear" w:color="auto" w:fill="FFFFFF"/>
              </w:rPr>
              <w:t>Aliverti</w:t>
            </w:r>
            <w:proofErr w:type="spellEnd"/>
            <w:r>
              <w:rPr>
                <w:rFonts w:cs="Arial"/>
                <w:color w:val="222222"/>
                <w:sz w:val="20"/>
                <w:shd w:val="clear" w:color="auto" w:fill="FFFFFF"/>
              </w:rPr>
              <w:t>, A., 2020. Patrolling the ‘thin blue line’ in a world in motion: An exploration of the crime–migration nexus in UK policing. </w:t>
            </w:r>
            <w:r>
              <w:rPr>
                <w:rFonts w:cs="Arial"/>
                <w:i/>
                <w:iCs/>
                <w:color w:val="222222"/>
                <w:sz w:val="20"/>
                <w:shd w:val="clear" w:color="auto" w:fill="FFFFFF"/>
              </w:rPr>
              <w:t>Theoretical Criminology</w:t>
            </w:r>
            <w:r>
              <w:rPr>
                <w:rFonts w:cs="Arial"/>
                <w:color w:val="222222"/>
                <w:sz w:val="20"/>
                <w:shd w:val="clear" w:color="auto" w:fill="FFFFFF"/>
              </w:rPr>
              <w:t>, </w:t>
            </w:r>
            <w:r>
              <w:rPr>
                <w:rFonts w:cs="Arial"/>
                <w:i/>
                <w:iCs/>
                <w:color w:val="222222"/>
                <w:sz w:val="20"/>
                <w:shd w:val="clear" w:color="auto" w:fill="FFFFFF"/>
              </w:rPr>
              <w:t>24</w:t>
            </w:r>
            <w:r>
              <w:rPr>
                <w:rFonts w:cs="Arial"/>
                <w:color w:val="222222"/>
                <w:sz w:val="20"/>
                <w:shd w:val="clear" w:color="auto" w:fill="FFFFFF"/>
              </w:rPr>
              <w:t>(1), pp.8-27.</w:t>
            </w:r>
          </w:p>
          <w:p w14:paraId="287910D5" w14:textId="77777777" w:rsidR="00EA7504" w:rsidRPr="005C10B5" w:rsidRDefault="00EA7504" w:rsidP="005C10B5">
            <w:pPr>
              <w:pStyle w:val="ListParagraph"/>
              <w:numPr>
                <w:ilvl w:val="0"/>
                <w:numId w:val="40"/>
              </w:numPr>
              <w:spacing w:before="100" w:beforeAutospacing="1" w:after="100" w:afterAutospacing="1"/>
              <w:rPr>
                <w:rFonts w:ascii="Calibri" w:hAnsi="Calibri" w:cs="Calibri"/>
                <w:color w:val="000000"/>
                <w:sz w:val="27"/>
                <w:szCs w:val="27"/>
                <w:lang w:eastAsia="en-GB"/>
              </w:rPr>
            </w:pPr>
            <w:r w:rsidRPr="005C10B5">
              <w:rPr>
                <w:rFonts w:ascii="Calibri" w:hAnsi="Calibri" w:cs="Calibri"/>
                <w:color w:val="000000"/>
                <w:sz w:val="27"/>
                <w:szCs w:val="27"/>
                <w:lang w:eastAsia="en-GB"/>
              </w:rPr>
              <w:t>‌</w:t>
            </w:r>
            <w:r>
              <w:rPr>
                <w:rFonts w:cs="Arial"/>
                <w:color w:val="222222"/>
                <w:sz w:val="20"/>
                <w:shd w:val="clear" w:color="auto" w:fill="FFFFFF"/>
              </w:rPr>
              <w:t xml:space="preserve"> </w:t>
            </w:r>
            <w:r>
              <w:rPr>
                <w:rFonts w:cs="Arial"/>
                <w:color w:val="222222"/>
                <w:sz w:val="20"/>
                <w:shd w:val="clear" w:color="auto" w:fill="FFFFFF"/>
              </w:rPr>
              <w:t xml:space="preserve">Bowling, B., Iyer, S., Reiner, R. and </w:t>
            </w:r>
            <w:proofErr w:type="spellStart"/>
            <w:r>
              <w:rPr>
                <w:rFonts w:cs="Arial"/>
                <w:color w:val="222222"/>
                <w:sz w:val="20"/>
                <w:shd w:val="clear" w:color="auto" w:fill="FFFFFF"/>
              </w:rPr>
              <w:t>Sheptycki</w:t>
            </w:r>
            <w:proofErr w:type="spellEnd"/>
            <w:r>
              <w:rPr>
                <w:rFonts w:cs="Arial"/>
                <w:color w:val="222222"/>
                <w:sz w:val="20"/>
                <w:shd w:val="clear" w:color="auto" w:fill="FFFFFF"/>
              </w:rPr>
              <w:t xml:space="preserve">, J., 2016. Policing: Past, </w:t>
            </w:r>
            <w:proofErr w:type="gramStart"/>
            <w:r>
              <w:rPr>
                <w:rFonts w:cs="Arial"/>
                <w:color w:val="222222"/>
                <w:sz w:val="20"/>
                <w:shd w:val="clear" w:color="auto" w:fill="FFFFFF"/>
              </w:rPr>
              <w:t>present</w:t>
            </w:r>
            <w:proofErr w:type="gramEnd"/>
            <w:r>
              <w:rPr>
                <w:rFonts w:cs="Arial"/>
                <w:color w:val="222222"/>
                <w:sz w:val="20"/>
                <w:shd w:val="clear" w:color="auto" w:fill="FFFFFF"/>
              </w:rPr>
              <w:t xml:space="preserve"> and future. </w:t>
            </w:r>
            <w:r>
              <w:rPr>
                <w:rFonts w:cs="Arial"/>
                <w:i/>
                <w:iCs/>
                <w:color w:val="222222"/>
                <w:sz w:val="20"/>
                <w:shd w:val="clear" w:color="auto" w:fill="FFFFFF"/>
              </w:rPr>
              <w:t xml:space="preserve">What is to Be Done About Crime and Punishment? Towards </w:t>
            </w:r>
            <w:proofErr w:type="spellStart"/>
            <w:r>
              <w:rPr>
                <w:rFonts w:cs="Arial"/>
                <w:i/>
                <w:iCs/>
                <w:color w:val="222222"/>
                <w:sz w:val="20"/>
                <w:shd w:val="clear" w:color="auto" w:fill="FFFFFF"/>
              </w:rPr>
              <w:t>a'Public</w:t>
            </w:r>
            <w:proofErr w:type="spellEnd"/>
            <w:r>
              <w:rPr>
                <w:rFonts w:cs="Arial"/>
                <w:i/>
                <w:iCs/>
                <w:color w:val="222222"/>
                <w:sz w:val="20"/>
                <w:shd w:val="clear" w:color="auto" w:fill="FFFFFF"/>
              </w:rPr>
              <w:t xml:space="preserve"> Criminology'</w:t>
            </w:r>
            <w:r>
              <w:rPr>
                <w:rFonts w:cs="Arial"/>
                <w:color w:val="222222"/>
                <w:sz w:val="20"/>
                <w:shd w:val="clear" w:color="auto" w:fill="FFFFFF"/>
              </w:rPr>
              <w:t>, pp.123-158.</w:t>
            </w:r>
          </w:p>
          <w:p w14:paraId="33E7FFE2" w14:textId="77777777" w:rsidR="00EA7504" w:rsidRPr="00EA7504" w:rsidRDefault="00EA7504" w:rsidP="00D310C2">
            <w:pPr>
              <w:pStyle w:val="ListParagraph"/>
              <w:numPr>
                <w:ilvl w:val="0"/>
                <w:numId w:val="40"/>
              </w:numPr>
              <w:jc w:val="both"/>
              <w:rPr>
                <w:rFonts w:asciiTheme="minorHAnsi" w:hAnsiTheme="minorHAnsi" w:cstheme="minorHAnsi"/>
                <w:b/>
                <w:bCs/>
                <w:sz w:val="22"/>
                <w:szCs w:val="22"/>
              </w:rPr>
            </w:pPr>
            <w:r>
              <w:rPr>
                <w:rFonts w:cs="Arial"/>
                <w:color w:val="222222"/>
                <w:sz w:val="20"/>
                <w:shd w:val="clear" w:color="auto" w:fill="FFFFFF"/>
              </w:rPr>
              <w:t>Baker, M.J., 2003. Data collection–questionnaire design. </w:t>
            </w:r>
            <w:r>
              <w:rPr>
                <w:rFonts w:cs="Arial"/>
                <w:i/>
                <w:iCs/>
                <w:color w:val="222222"/>
                <w:sz w:val="20"/>
                <w:shd w:val="clear" w:color="auto" w:fill="FFFFFF"/>
              </w:rPr>
              <w:t>The marketing review</w:t>
            </w:r>
            <w:r>
              <w:rPr>
                <w:rFonts w:cs="Arial"/>
                <w:color w:val="222222"/>
                <w:sz w:val="20"/>
                <w:shd w:val="clear" w:color="auto" w:fill="FFFFFF"/>
              </w:rPr>
              <w:t>, </w:t>
            </w:r>
            <w:r>
              <w:rPr>
                <w:rFonts w:cs="Arial"/>
                <w:i/>
                <w:iCs/>
                <w:color w:val="222222"/>
                <w:sz w:val="20"/>
                <w:shd w:val="clear" w:color="auto" w:fill="FFFFFF"/>
              </w:rPr>
              <w:t>3</w:t>
            </w:r>
            <w:r>
              <w:rPr>
                <w:rFonts w:cs="Arial"/>
                <w:color w:val="222222"/>
                <w:sz w:val="20"/>
                <w:shd w:val="clear" w:color="auto" w:fill="FFFFFF"/>
              </w:rPr>
              <w:t>(3), pp.343-370.</w:t>
            </w:r>
          </w:p>
          <w:p w14:paraId="66505864" w14:textId="77777777" w:rsidR="00EA7504" w:rsidRPr="005A4516" w:rsidRDefault="00EA7504" w:rsidP="00D310C2">
            <w:pPr>
              <w:pStyle w:val="ListParagraph"/>
              <w:numPr>
                <w:ilvl w:val="0"/>
                <w:numId w:val="40"/>
              </w:numPr>
              <w:jc w:val="both"/>
              <w:rPr>
                <w:rFonts w:asciiTheme="minorHAnsi" w:hAnsiTheme="minorHAnsi" w:cstheme="minorHAnsi"/>
                <w:b/>
                <w:bCs/>
                <w:sz w:val="22"/>
                <w:szCs w:val="22"/>
              </w:rPr>
            </w:pPr>
            <w:proofErr w:type="spellStart"/>
            <w:r>
              <w:rPr>
                <w:rFonts w:cs="Arial"/>
                <w:color w:val="222222"/>
                <w:sz w:val="20"/>
                <w:shd w:val="clear" w:color="auto" w:fill="FFFFFF"/>
              </w:rPr>
              <w:t>Gangrade</w:t>
            </w:r>
            <w:proofErr w:type="spellEnd"/>
            <w:r>
              <w:rPr>
                <w:rFonts w:cs="Arial"/>
                <w:color w:val="222222"/>
                <w:sz w:val="20"/>
                <w:shd w:val="clear" w:color="auto" w:fill="FFFFFF"/>
              </w:rPr>
              <w:t>, K.D., 1982. Methods of data collection: Questionnaire and schedule. </w:t>
            </w:r>
            <w:r>
              <w:rPr>
                <w:rFonts w:cs="Arial"/>
                <w:i/>
                <w:iCs/>
                <w:color w:val="222222"/>
                <w:sz w:val="20"/>
                <w:shd w:val="clear" w:color="auto" w:fill="FFFFFF"/>
              </w:rPr>
              <w:t>Journal of the Indian Law Institute</w:t>
            </w:r>
            <w:r>
              <w:rPr>
                <w:rFonts w:cs="Arial"/>
                <w:color w:val="222222"/>
                <w:sz w:val="20"/>
                <w:shd w:val="clear" w:color="auto" w:fill="FFFFFF"/>
              </w:rPr>
              <w:t>, </w:t>
            </w:r>
            <w:r>
              <w:rPr>
                <w:rFonts w:cs="Arial"/>
                <w:i/>
                <w:iCs/>
                <w:color w:val="222222"/>
                <w:sz w:val="20"/>
                <w:shd w:val="clear" w:color="auto" w:fill="FFFFFF"/>
              </w:rPr>
              <w:t>24</w:t>
            </w:r>
            <w:r>
              <w:rPr>
                <w:rFonts w:cs="Arial"/>
                <w:color w:val="222222"/>
                <w:sz w:val="20"/>
                <w:shd w:val="clear" w:color="auto" w:fill="FFFFFF"/>
              </w:rPr>
              <w:t>(4), pp.713-722.</w:t>
            </w:r>
          </w:p>
          <w:p w14:paraId="335BE59F" w14:textId="77777777" w:rsidR="00EA7504" w:rsidRPr="00671B7F" w:rsidRDefault="00EA7504" w:rsidP="00A85197">
            <w:pPr>
              <w:pStyle w:val="ListParagraph"/>
              <w:numPr>
                <w:ilvl w:val="0"/>
                <w:numId w:val="40"/>
              </w:numPr>
              <w:jc w:val="both"/>
              <w:rPr>
                <w:rFonts w:asciiTheme="minorHAnsi" w:hAnsiTheme="minorHAnsi" w:cstheme="minorHAnsi"/>
                <w:b/>
                <w:bCs/>
                <w:sz w:val="22"/>
                <w:szCs w:val="22"/>
              </w:rPr>
            </w:pPr>
            <w:r>
              <w:rPr>
                <w:rFonts w:cs="Arial"/>
                <w:color w:val="222222"/>
                <w:sz w:val="20"/>
                <w:shd w:val="clear" w:color="auto" w:fill="FFFFFF"/>
              </w:rPr>
              <w:t>Maile, A., 2021. Police History, Police Education in England and Wales, and the Limited Role of Professional Ethics.</w:t>
            </w:r>
          </w:p>
          <w:p w14:paraId="6784D0D0" w14:textId="77777777" w:rsidR="00EA7504" w:rsidRPr="00D11268" w:rsidRDefault="00EA7504" w:rsidP="00D11268">
            <w:pPr>
              <w:pStyle w:val="ListParagraph"/>
              <w:numPr>
                <w:ilvl w:val="0"/>
                <w:numId w:val="40"/>
              </w:numPr>
              <w:spacing w:line="360" w:lineRule="atLeast"/>
              <w:rPr>
                <w:rFonts w:cs="Arial"/>
                <w:color w:val="000000"/>
                <w:sz w:val="22"/>
                <w:szCs w:val="22"/>
                <w:lang w:eastAsia="en-GB"/>
              </w:rPr>
            </w:pPr>
            <w:r w:rsidRPr="00D11268">
              <w:rPr>
                <w:rFonts w:cs="Arial"/>
                <w:color w:val="000000"/>
                <w:sz w:val="22"/>
                <w:szCs w:val="22"/>
                <w:lang w:eastAsia="en-GB"/>
              </w:rPr>
              <w:t>www.joiningthepolice.co.uk. (</w:t>
            </w:r>
            <w:r>
              <w:rPr>
                <w:rFonts w:cs="Arial"/>
                <w:color w:val="000000"/>
                <w:sz w:val="22"/>
                <w:szCs w:val="22"/>
                <w:lang w:eastAsia="en-GB"/>
              </w:rPr>
              <w:t>2024</w:t>
            </w:r>
            <w:r w:rsidRPr="00D11268">
              <w:rPr>
                <w:rFonts w:cs="Arial"/>
                <w:color w:val="000000"/>
                <w:sz w:val="22"/>
                <w:szCs w:val="22"/>
                <w:lang w:eastAsia="en-GB"/>
              </w:rPr>
              <w:t>). </w:t>
            </w:r>
            <w:r w:rsidRPr="00D11268">
              <w:rPr>
                <w:rFonts w:cs="Arial"/>
                <w:i/>
                <w:iCs/>
                <w:color w:val="000000"/>
                <w:sz w:val="22"/>
                <w:szCs w:val="22"/>
                <w:lang w:eastAsia="en-GB"/>
              </w:rPr>
              <w:t>Police training and progression</w:t>
            </w:r>
            <w:r w:rsidRPr="00D11268">
              <w:rPr>
                <w:rFonts w:cs="Arial"/>
                <w:color w:val="000000"/>
                <w:sz w:val="22"/>
                <w:szCs w:val="22"/>
                <w:lang w:eastAsia="en-GB"/>
              </w:rPr>
              <w:t xml:space="preserve">. [online] Available at: </w:t>
            </w:r>
            <w:hyperlink r:id="rId12" w:history="1">
              <w:r w:rsidRPr="003875A7">
                <w:rPr>
                  <w:rStyle w:val="Hyperlink"/>
                  <w:rFonts w:cs="Arial"/>
                  <w:sz w:val="22"/>
                  <w:szCs w:val="22"/>
                  <w:lang w:eastAsia="en-GB"/>
                </w:rPr>
                <w:t>https://www.joiningthepolice.co.uk/training-progression/training</w:t>
              </w:r>
            </w:hyperlink>
            <w:r w:rsidRPr="00D11268">
              <w:rPr>
                <w:rFonts w:cs="Arial"/>
                <w:color w:val="000000"/>
                <w:sz w:val="22"/>
                <w:szCs w:val="22"/>
                <w:lang w:eastAsia="en-GB"/>
              </w:rPr>
              <w:t>.</w:t>
            </w:r>
            <w:r>
              <w:rPr>
                <w:rFonts w:cs="Arial"/>
                <w:color w:val="000000"/>
                <w:sz w:val="22"/>
                <w:szCs w:val="22"/>
                <w:lang w:eastAsia="en-GB"/>
              </w:rPr>
              <w:t xml:space="preserve"> Accessed: 08/05/24</w:t>
            </w:r>
          </w:p>
          <w:p w14:paraId="74269233" w14:textId="6D4BA369" w:rsidR="00EA7504" w:rsidRPr="00A85197" w:rsidRDefault="00EA7504" w:rsidP="00D310C2">
            <w:pPr>
              <w:pStyle w:val="ListParagraph"/>
              <w:numPr>
                <w:ilvl w:val="0"/>
                <w:numId w:val="40"/>
              </w:numPr>
              <w:jc w:val="both"/>
              <w:rPr>
                <w:rFonts w:asciiTheme="minorHAnsi" w:hAnsiTheme="minorHAnsi" w:cstheme="minorHAnsi"/>
                <w:b/>
                <w:bCs/>
                <w:sz w:val="22"/>
                <w:szCs w:val="22"/>
              </w:rPr>
            </w:pPr>
            <w:proofErr w:type="spellStart"/>
            <w:r>
              <w:rPr>
                <w:rFonts w:cs="Arial"/>
                <w:color w:val="222222"/>
                <w:sz w:val="20"/>
                <w:shd w:val="clear" w:color="auto" w:fill="FFFFFF"/>
              </w:rPr>
              <w:t>Zedner</w:t>
            </w:r>
            <w:proofErr w:type="spellEnd"/>
            <w:r>
              <w:rPr>
                <w:rFonts w:cs="Arial"/>
                <w:color w:val="222222"/>
                <w:sz w:val="20"/>
                <w:shd w:val="clear" w:color="auto" w:fill="FFFFFF"/>
              </w:rPr>
              <w:t>, L., 2006. Policing before and after the police: The historical antecedents of contemporary crime control. </w:t>
            </w:r>
            <w:r>
              <w:rPr>
                <w:rFonts w:cs="Arial"/>
                <w:i/>
                <w:iCs/>
                <w:color w:val="222222"/>
                <w:sz w:val="20"/>
                <w:shd w:val="clear" w:color="auto" w:fill="FFFFFF"/>
              </w:rPr>
              <w:t>British Journal of criminology</w:t>
            </w:r>
            <w:r>
              <w:rPr>
                <w:rFonts w:cs="Arial"/>
                <w:color w:val="222222"/>
                <w:sz w:val="20"/>
                <w:shd w:val="clear" w:color="auto" w:fill="FFFFFF"/>
              </w:rPr>
              <w:t>, </w:t>
            </w:r>
            <w:r>
              <w:rPr>
                <w:rFonts w:cs="Arial"/>
                <w:i/>
                <w:iCs/>
                <w:color w:val="222222"/>
                <w:sz w:val="20"/>
                <w:shd w:val="clear" w:color="auto" w:fill="FFFFFF"/>
              </w:rPr>
              <w:t>46</w:t>
            </w:r>
            <w:r>
              <w:rPr>
                <w:rFonts w:cs="Arial"/>
                <w:color w:val="222222"/>
                <w:sz w:val="20"/>
                <w:shd w:val="clear" w:color="auto" w:fill="FFFFFF"/>
              </w:rPr>
              <w:t>(1), pp.78-96.</w:t>
            </w: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0BDA7845" w14:textId="77777777" w:rsidR="00BB7AB9" w:rsidRDefault="00BB7AB9" w:rsidP="00D4485A">
      <w:pPr>
        <w:pBdr>
          <w:bottom w:val="single" w:sz="4" w:space="1" w:color="auto"/>
        </w:pBdr>
        <w:jc w:val="both"/>
        <w:rPr>
          <w:rFonts w:asciiTheme="minorHAnsi" w:hAnsiTheme="minorHAnsi" w:cstheme="minorHAnsi"/>
          <w:b/>
          <w:bCs/>
          <w:sz w:val="22"/>
          <w:szCs w:val="22"/>
        </w:rPr>
      </w:pPr>
    </w:p>
    <w:p w14:paraId="023E7C17" w14:textId="77777777" w:rsidR="00BB7AB9" w:rsidRDefault="00BB7AB9" w:rsidP="00D4485A">
      <w:pPr>
        <w:pBdr>
          <w:bottom w:val="single" w:sz="4" w:space="1" w:color="auto"/>
        </w:pBdr>
        <w:jc w:val="both"/>
        <w:rPr>
          <w:rFonts w:asciiTheme="minorHAnsi" w:hAnsiTheme="minorHAnsi" w:cstheme="minorHAnsi"/>
          <w:b/>
          <w:bCs/>
          <w:sz w:val="22"/>
          <w:szCs w:val="22"/>
        </w:rPr>
      </w:pPr>
    </w:p>
    <w:p w14:paraId="3E3D68E4" w14:textId="1280205E" w:rsidR="00BB7AB9" w:rsidRPr="00B61956" w:rsidRDefault="00BB7AB9" w:rsidP="00D4485A">
      <w:pPr>
        <w:pBdr>
          <w:bottom w:val="single" w:sz="4" w:space="1" w:color="auto"/>
        </w:pBdr>
        <w:jc w:val="both"/>
        <w:rPr>
          <w:rFonts w:asciiTheme="minorHAnsi" w:hAnsiTheme="minorHAnsi" w:cstheme="minorHAnsi"/>
          <w:b/>
          <w:bCs/>
          <w:sz w:val="22"/>
          <w:szCs w:val="22"/>
        </w:rPr>
      </w:pPr>
    </w:p>
    <w:sectPr w:rsidR="00BB7AB9"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781690"/>
    <w:multiLevelType w:val="hybridMultilevel"/>
    <w:tmpl w:val="95903D56"/>
    <w:lvl w:ilvl="0" w:tplc="513A8E3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469443693">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3B5"/>
    <w:rsid w:val="00084BDF"/>
    <w:rsid w:val="0008794F"/>
    <w:rsid w:val="00094248"/>
    <w:rsid w:val="00096653"/>
    <w:rsid w:val="000971B7"/>
    <w:rsid w:val="00097352"/>
    <w:rsid w:val="000A09C9"/>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CE9"/>
    <w:rsid w:val="00190F47"/>
    <w:rsid w:val="001918BD"/>
    <w:rsid w:val="00194B70"/>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3DF1"/>
    <w:rsid w:val="0026522F"/>
    <w:rsid w:val="0027522F"/>
    <w:rsid w:val="0028078E"/>
    <w:rsid w:val="002815AA"/>
    <w:rsid w:val="0028317E"/>
    <w:rsid w:val="0029492E"/>
    <w:rsid w:val="00294A5F"/>
    <w:rsid w:val="002A1217"/>
    <w:rsid w:val="002A550B"/>
    <w:rsid w:val="002B1EBD"/>
    <w:rsid w:val="002B6CD0"/>
    <w:rsid w:val="002C1052"/>
    <w:rsid w:val="002C3025"/>
    <w:rsid w:val="002D0EF0"/>
    <w:rsid w:val="002D2536"/>
    <w:rsid w:val="002D35D8"/>
    <w:rsid w:val="002D3790"/>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67A81"/>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18C7"/>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4516"/>
    <w:rsid w:val="005B1743"/>
    <w:rsid w:val="005B5312"/>
    <w:rsid w:val="005C10B5"/>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0BAF"/>
    <w:rsid w:val="00631344"/>
    <w:rsid w:val="0063339C"/>
    <w:rsid w:val="006333E5"/>
    <w:rsid w:val="00640044"/>
    <w:rsid w:val="006433AE"/>
    <w:rsid w:val="006525C8"/>
    <w:rsid w:val="006618F4"/>
    <w:rsid w:val="00663786"/>
    <w:rsid w:val="00667E16"/>
    <w:rsid w:val="00670DF8"/>
    <w:rsid w:val="00671B7F"/>
    <w:rsid w:val="00675824"/>
    <w:rsid w:val="00680B0E"/>
    <w:rsid w:val="00687C97"/>
    <w:rsid w:val="006936E5"/>
    <w:rsid w:val="006A28C2"/>
    <w:rsid w:val="006A6EDE"/>
    <w:rsid w:val="006B11B1"/>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0170"/>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99C"/>
    <w:rsid w:val="00864CBC"/>
    <w:rsid w:val="0087109F"/>
    <w:rsid w:val="008721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850"/>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D7B71"/>
    <w:rsid w:val="009E0B51"/>
    <w:rsid w:val="009E728B"/>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85197"/>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3AEE"/>
    <w:rsid w:val="00BA4AF4"/>
    <w:rsid w:val="00BA4F00"/>
    <w:rsid w:val="00BB23DC"/>
    <w:rsid w:val="00BB2D3D"/>
    <w:rsid w:val="00BB5683"/>
    <w:rsid w:val="00BB7AB9"/>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0BED"/>
    <w:rsid w:val="00C424A0"/>
    <w:rsid w:val="00C5678B"/>
    <w:rsid w:val="00C568A5"/>
    <w:rsid w:val="00C64040"/>
    <w:rsid w:val="00C65D29"/>
    <w:rsid w:val="00C72A44"/>
    <w:rsid w:val="00C7620A"/>
    <w:rsid w:val="00C765E7"/>
    <w:rsid w:val="00C87129"/>
    <w:rsid w:val="00C978EA"/>
    <w:rsid w:val="00CA0741"/>
    <w:rsid w:val="00CA2692"/>
    <w:rsid w:val="00CA4335"/>
    <w:rsid w:val="00CA66AA"/>
    <w:rsid w:val="00CB107C"/>
    <w:rsid w:val="00CB3F13"/>
    <w:rsid w:val="00CC2603"/>
    <w:rsid w:val="00CC3DD7"/>
    <w:rsid w:val="00CC4A41"/>
    <w:rsid w:val="00CD06CE"/>
    <w:rsid w:val="00CE1F41"/>
    <w:rsid w:val="00CE64DB"/>
    <w:rsid w:val="00CE7C75"/>
    <w:rsid w:val="00D012E7"/>
    <w:rsid w:val="00D11268"/>
    <w:rsid w:val="00D21FC1"/>
    <w:rsid w:val="00D26C44"/>
    <w:rsid w:val="00D27F45"/>
    <w:rsid w:val="00D310C2"/>
    <w:rsid w:val="00D4485A"/>
    <w:rsid w:val="00D47BD9"/>
    <w:rsid w:val="00D56073"/>
    <w:rsid w:val="00D61900"/>
    <w:rsid w:val="00D63145"/>
    <w:rsid w:val="00D72893"/>
    <w:rsid w:val="00D72945"/>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DE9"/>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11EE"/>
    <w:rsid w:val="00E939AC"/>
    <w:rsid w:val="00E96305"/>
    <w:rsid w:val="00EA1551"/>
    <w:rsid w:val="00EA7504"/>
    <w:rsid w:val="00EB2C3D"/>
    <w:rsid w:val="00EB6BDE"/>
    <w:rsid w:val="00EC31B4"/>
    <w:rsid w:val="00ED1593"/>
    <w:rsid w:val="00ED4019"/>
    <w:rsid w:val="00ED722E"/>
    <w:rsid w:val="00EE1A83"/>
    <w:rsid w:val="00EE32BC"/>
    <w:rsid w:val="00EE355D"/>
    <w:rsid w:val="00EE5717"/>
    <w:rsid w:val="00EE69F3"/>
    <w:rsid w:val="00EE70D3"/>
    <w:rsid w:val="00EF4C27"/>
    <w:rsid w:val="00EF644A"/>
    <w:rsid w:val="00EF77A8"/>
    <w:rsid w:val="00F05BAD"/>
    <w:rsid w:val="00F11397"/>
    <w:rsid w:val="00F16B35"/>
    <w:rsid w:val="00F21E42"/>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2F"/>
    <w:rsid w:val="00FD08FF"/>
    <w:rsid w:val="00FD742B"/>
    <w:rsid w:val="00FE6963"/>
    <w:rsid w:val="00FF12ED"/>
    <w:rsid w:val="00FF6635"/>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ABC818"/>
  <w15:docId w15:val="{C6040499-4A9D-4685-9D66-D7AE7767E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25558671">
      <w:bodyDiv w:val="1"/>
      <w:marLeft w:val="0"/>
      <w:marRight w:val="0"/>
      <w:marTop w:val="0"/>
      <w:marBottom w:val="0"/>
      <w:divBdr>
        <w:top w:val="none" w:sz="0" w:space="0" w:color="auto"/>
        <w:left w:val="none" w:sz="0" w:space="0" w:color="auto"/>
        <w:bottom w:val="none" w:sz="0" w:space="0" w:color="auto"/>
        <w:right w:val="none" w:sz="0" w:space="0" w:color="auto"/>
      </w:divBdr>
    </w:div>
    <w:div w:id="949623481">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29938709">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520122452">
      <w:bodyDiv w:val="1"/>
      <w:marLeft w:val="0"/>
      <w:marRight w:val="0"/>
      <w:marTop w:val="0"/>
      <w:marBottom w:val="0"/>
      <w:divBdr>
        <w:top w:val="none" w:sz="0" w:space="0" w:color="auto"/>
        <w:left w:val="none" w:sz="0" w:space="0" w:color="auto"/>
        <w:bottom w:val="none" w:sz="0" w:space="0" w:color="auto"/>
        <w:right w:val="none" w:sz="0" w:space="0" w:color="auto"/>
      </w:divBdr>
    </w:div>
    <w:div w:id="1704672522">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 w:id="1812556301">
      <w:bodyDiv w:val="1"/>
      <w:marLeft w:val="0"/>
      <w:marRight w:val="0"/>
      <w:marTop w:val="0"/>
      <w:marBottom w:val="0"/>
      <w:divBdr>
        <w:top w:val="none" w:sz="0" w:space="0" w:color="auto"/>
        <w:left w:val="none" w:sz="0" w:space="0" w:color="auto"/>
        <w:bottom w:val="none" w:sz="0" w:space="0" w:color="auto"/>
        <w:right w:val="none" w:sz="0" w:space="0" w:color="auto"/>
      </w:divBdr>
    </w:div>
    <w:div w:id="19894336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joiningthepolice.co.uk/training-progression/train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3057</TotalTime>
  <Pages>4</Pages>
  <Words>1521</Words>
  <Characters>8674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Tobin,David swp8246</cp:lastModifiedBy>
  <cp:revision>11</cp:revision>
  <cp:lastPrinted>2022-03-21T13:46:00Z</cp:lastPrinted>
  <dcterms:created xsi:type="dcterms:W3CDTF">2024-05-02T12:22:00Z</dcterms:created>
  <dcterms:modified xsi:type="dcterms:W3CDTF">2024-05-19T13:56:00Z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2024-05-02T12:22:25Z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00342e8f-29e0-454e-9793-2c0fc2b892a2</vt:lpwstr>
  </property>
  <property fmtid="{D5CDD505-2E9C-101B-9397-08002B2CF9AE}" pid="9" name="MSIP_Label_66cf8fe5-b7b7-4df7-b38d-1c61ac2f6639_ContentBits">
    <vt:lpwstr>0</vt:lpwstr>
  </property>
</Properties>
</file>