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D34" w:rsidRPr="00275D34" w:rsidRDefault="00275D34" w:rsidP="00275D34">
      <w:pPr>
        <w:spacing w:line="360" w:lineRule="auto"/>
        <w:jc w:val="center"/>
        <w:rPr>
          <w:rFonts w:ascii="Arial Rounded MT Bold" w:hAnsi="Arial Rounded MT Bold"/>
          <w:sz w:val="24"/>
          <w:szCs w:val="24"/>
          <w:u w:val="single"/>
        </w:rPr>
      </w:pPr>
      <w:r w:rsidRPr="00275D34">
        <w:rPr>
          <w:rFonts w:ascii="Arial Rounded MT Bold" w:hAnsi="Arial Rounded MT Bold"/>
          <w:sz w:val="24"/>
          <w:szCs w:val="24"/>
          <w:u w:val="single"/>
        </w:rPr>
        <w:t>ECGE4001 – Portfolio of Study Skills</w:t>
      </w:r>
    </w:p>
    <w:p w:rsidR="00275D34" w:rsidRPr="00275D34" w:rsidRDefault="00275D34" w:rsidP="00275D34">
      <w:pPr>
        <w:spacing w:line="360" w:lineRule="auto"/>
        <w:jc w:val="center"/>
        <w:rPr>
          <w:rFonts w:ascii="Arial Rounded MT Bold" w:hAnsi="Arial Rounded MT Bold"/>
          <w:sz w:val="24"/>
          <w:szCs w:val="24"/>
          <w:u w:val="single"/>
        </w:rPr>
      </w:pPr>
      <w:r w:rsidRPr="00275D34">
        <w:rPr>
          <w:rFonts w:ascii="Arial Rounded MT Bold" w:hAnsi="Arial Rounded MT Bold"/>
          <w:sz w:val="24"/>
          <w:szCs w:val="24"/>
          <w:u w:val="single"/>
        </w:rPr>
        <w:t>Debbie Sharpe - 1806433</w:t>
      </w:r>
    </w:p>
    <w:p w:rsidR="00275D34" w:rsidRPr="00275D34" w:rsidRDefault="00275D34" w:rsidP="00275D34">
      <w:pPr>
        <w:spacing w:line="360" w:lineRule="auto"/>
        <w:jc w:val="center"/>
        <w:rPr>
          <w:rFonts w:ascii="Arial Rounded MT Bold" w:hAnsi="Arial Rounded MT Bold"/>
          <w:sz w:val="24"/>
          <w:szCs w:val="24"/>
          <w:u w:val="single"/>
        </w:rPr>
      </w:pPr>
      <w:r w:rsidRPr="00275D34">
        <w:rPr>
          <w:rFonts w:ascii="Arial Rounded MT Bold" w:hAnsi="Arial Rounded MT Bold"/>
          <w:sz w:val="24"/>
          <w:szCs w:val="24"/>
          <w:u w:val="single"/>
        </w:rPr>
        <w:t>Assessment Tasks</w:t>
      </w:r>
    </w:p>
    <w:p w:rsidR="00275D34" w:rsidRPr="00275D34" w:rsidRDefault="00275D34" w:rsidP="00275D34">
      <w:pPr>
        <w:spacing w:line="360" w:lineRule="auto"/>
        <w:jc w:val="both"/>
        <w:rPr>
          <w:rFonts w:ascii="Arial Rounded MT Bold" w:hAnsi="Arial Rounded MT Bold"/>
          <w:sz w:val="24"/>
          <w:szCs w:val="24"/>
          <w:u w:val="single"/>
        </w:rPr>
      </w:pPr>
      <w:r w:rsidRPr="00275D34">
        <w:rPr>
          <w:rFonts w:ascii="Arial Rounded MT Bold" w:hAnsi="Arial Rounded MT Bold"/>
          <w:sz w:val="24"/>
          <w:szCs w:val="24"/>
          <w:u w:val="single"/>
        </w:rPr>
        <w:t>Part 1</w:t>
      </w:r>
    </w:p>
    <w:p w:rsidR="00275D34" w:rsidRPr="00275D34" w:rsidRDefault="00275D34" w:rsidP="00275D34">
      <w:pPr>
        <w:spacing w:line="360" w:lineRule="auto"/>
        <w:jc w:val="both"/>
        <w:rPr>
          <w:rFonts w:ascii="Arial Rounded MT Bold" w:hAnsi="Arial Rounded MT Bold"/>
          <w:sz w:val="24"/>
          <w:szCs w:val="24"/>
        </w:rPr>
      </w:pPr>
      <w:r w:rsidRPr="00275D34">
        <w:rPr>
          <w:rFonts w:ascii="Arial Rounded MT Bold" w:hAnsi="Arial Rounded MT Bold"/>
          <w:sz w:val="24"/>
          <w:szCs w:val="24"/>
        </w:rPr>
        <w:t xml:space="preserve">In Iceland they think it is really important that children play outdoors. Articles have been written about government guidelines, which say that “playing outdoors is good for children.” In curriculum guidelines, they put a big emphasis on the outdoor learning environment as a place for making children enjoy the natural world and as a place where they can exercise, explore and lead healthy lifestyles, as stated in an article written by </w:t>
      </w:r>
      <w:proofErr w:type="spellStart"/>
      <w:r w:rsidRPr="00275D34">
        <w:rPr>
          <w:rFonts w:ascii="Arial Rounded MT Bold" w:hAnsi="Arial Rounded MT Bold"/>
          <w:sz w:val="24"/>
          <w:szCs w:val="24"/>
        </w:rPr>
        <w:t>Norodahl</w:t>
      </w:r>
      <w:proofErr w:type="spellEnd"/>
      <w:r w:rsidRPr="00275D34">
        <w:rPr>
          <w:rFonts w:ascii="Arial Rounded MT Bold" w:hAnsi="Arial Rounded MT Bold"/>
          <w:sz w:val="24"/>
          <w:szCs w:val="24"/>
        </w:rPr>
        <w:t xml:space="preserve"> and </w:t>
      </w:r>
      <w:proofErr w:type="spellStart"/>
      <w:r w:rsidRPr="00275D34">
        <w:rPr>
          <w:rFonts w:ascii="Arial Rounded MT Bold" w:hAnsi="Arial Rounded MT Bold"/>
          <w:sz w:val="24"/>
          <w:szCs w:val="24"/>
        </w:rPr>
        <w:t>Johannesson</w:t>
      </w:r>
      <w:proofErr w:type="spellEnd"/>
      <w:r w:rsidRPr="00275D34">
        <w:rPr>
          <w:rFonts w:ascii="Arial Rounded MT Bold" w:hAnsi="Arial Rounded MT Bold"/>
          <w:sz w:val="24"/>
          <w:szCs w:val="24"/>
        </w:rPr>
        <w:t xml:space="preserve"> (2013).</w:t>
      </w:r>
    </w:p>
    <w:p w:rsidR="00275D34" w:rsidRPr="00275D34" w:rsidRDefault="00275D34" w:rsidP="00275D34">
      <w:pPr>
        <w:spacing w:line="360" w:lineRule="auto"/>
        <w:jc w:val="both"/>
        <w:rPr>
          <w:rFonts w:ascii="Arial Rounded MT Bold" w:hAnsi="Arial Rounded MT Bold"/>
          <w:sz w:val="24"/>
          <w:szCs w:val="24"/>
        </w:rPr>
      </w:pPr>
      <w:r w:rsidRPr="00275D34">
        <w:rPr>
          <w:rFonts w:ascii="Arial Rounded MT Bold" w:hAnsi="Arial Rounded MT Bold"/>
          <w:sz w:val="24"/>
          <w:szCs w:val="24"/>
        </w:rPr>
        <w:t xml:space="preserve">In Iceland the emphasis on playing outdoors has been around for a long time, especially for children aged 1-6 years. In school children aged 6-16 years  can play outside everyday with their friends when it is playtime. Depending on what school you attend, teachers will all have a different approach to outdoor learning,  but there are signs in Iceland that teachers are using outdoor learning more than they use to and in the capital </w:t>
      </w:r>
      <w:proofErr w:type="spellStart"/>
      <w:r w:rsidRPr="00275D34">
        <w:rPr>
          <w:rFonts w:ascii="Arial Rounded MT Bold" w:hAnsi="Arial Rounded MT Bold"/>
          <w:sz w:val="24"/>
          <w:szCs w:val="24"/>
        </w:rPr>
        <w:t>Reyjkavik</w:t>
      </w:r>
      <w:proofErr w:type="spellEnd"/>
      <w:r w:rsidRPr="00275D34">
        <w:rPr>
          <w:rFonts w:ascii="Arial Rounded MT Bold" w:hAnsi="Arial Rounded MT Bold"/>
          <w:sz w:val="24"/>
          <w:szCs w:val="24"/>
        </w:rPr>
        <w:t xml:space="preserve"> 70% of schools say that they use outside education more (</w:t>
      </w:r>
      <w:proofErr w:type="spellStart"/>
      <w:r w:rsidRPr="00275D34">
        <w:rPr>
          <w:rFonts w:ascii="Arial Rounded MT Bold" w:hAnsi="Arial Rounded MT Bold"/>
          <w:sz w:val="24"/>
          <w:szCs w:val="24"/>
        </w:rPr>
        <w:t>Oladottir</w:t>
      </w:r>
      <w:proofErr w:type="spellEnd"/>
      <w:r w:rsidRPr="00275D34">
        <w:rPr>
          <w:rFonts w:ascii="Arial Rounded MT Bold" w:hAnsi="Arial Rounded MT Bold"/>
          <w:sz w:val="24"/>
          <w:szCs w:val="24"/>
        </w:rPr>
        <w:t>, 2008).</w:t>
      </w:r>
    </w:p>
    <w:p w:rsidR="00275D34" w:rsidRPr="00275D34" w:rsidRDefault="00275D34" w:rsidP="00275D34">
      <w:pPr>
        <w:spacing w:line="360" w:lineRule="auto"/>
        <w:jc w:val="both"/>
        <w:rPr>
          <w:rFonts w:ascii="Arial Rounded MT Bold" w:hAnsi="Arial Rounded MT Bold"/>
          <w:sz w:val="24"/>
          <w:szCs w:val="24"/>
        </w:rPr>
      </w:pPr>
    </w:p>
    <w:p w:rsidR="00275D34" w:rsidRPr="00275D34" w:rsidRDefault="00275D34" w:rsidP="00275D34">
      <w:pPr>
        <w:spacing w:line="360" w:lineRule="auto"/>
        <w:jc w:val="both"/>
        <w:rPr>
          <w:rFonts w:ascii="Arial Rounded MT Bold" w:hAnsi="Arial Rounded MT Bold"/>
          <w:sz w:val="24"/>
          <w:szCs w:val="24"/>
        </w:rPr>
      </w:pPr>
      <w:r w:rsidRPr="00275D34">
        <w:rPr>
          <w:rFonts w:ascii="Arial Rounded MT Bold" w:hAnsi="Arial Rounded MT Bold"/>
          <w:sz w:val="24"/>
          <w:szCs w:val="24"/>
        </w:rPr>
        <w:t>References</w:t>
      </w:r>
    </w:p>
    <w:p w:rsidR="00275D34" w:rsidRPr="00275D34" w:rsidRDefault="00275D34" w:rsidP="00275D34">
      <w:pPr>
        <w:spacing w:line="360" w:lineRule="auto"/>
        <w:jc w:val="both"/>
        <w:rPr>
          <w:rFonts w:ascii="Arial Rounded MT Bold" w:hAnsi="Arial Rounded MT Bold"/>
          <w:sz w:val="24"/>
          <w:szCs w:val="24"/>
        </w:rPr>
      </w:pPr>
      <w:r w:rsidRPr="00275D34">
        <w:rPr>
          <w:rFonts w:ascii="Arial Rounded MT Bold" w:hAnsi="Arial Rounded MT Bold"/>
          <w:sz w:val="24"/>
          <w:szCs w:val="24"/>
        </w:rPr>
        <w:t>Education 3-13:International Journal of Primary, Elementary and Early Years Education.</w:t>
      </w:r>
    </w:p>
    <w:p w:rsidR="00275D34" w:rsidRPr="00275D34" w:rsidRDefault="00275D34" w:rsidP="00275D34">
      <w:pPr>
        <w:spacing w:line="360" w:lineRule="auto"/>
        <w:jc w:val="both"/>
        <w:rPr>
          <w:rFonts w:ascii="Arial Rounded MT Bold" w:hAnsi="Arial Rounded MT Bold"/>
          <w:sz w:val="24"/>
          <w:szCs w:val="24"/>
        </w:rPr>
      </w:pPr>
      <w:proofErr w:type="spellStart"/>
      <w:r w:rsidRPr="00275D34">
        <w:rPr>
          <w:rFonts w:ascii="Arial Rounded MT Bold" w:hAnsi="Arial Rounded MT Bold"/>
          <w:sz w:val="24"/>
          <w:szCs w:val="24"/>
        </w:rPr>
        <w:t>Noradahl</w:t>
      </w:r>
      <w:proofErr w:type="spellEnd"/>
      <w:r w:rsidRPr="00275D34">
        <w:rPr>
          <w:rFonts w:ascii="Arial Rounded MT Bold" w:hAnsi="Arial Rounded MT Bold"/>
          <w:sz w:val="24"/>
          <w:szCs w:val="24"/>
        </w:rPr>
        <w:t xml:space="preserve">, K. and </w:t>
      </w:r>
      <w:proofErr w:type="spellStart"/>
      <w:r w:rsidRPr="00275D34">
        <w:rPr>
          <w:rFonts w:ascii="Arial Rounded MT Bold" w:hAnsi="Arial Rounded MT Bold"/>
          <w:sz w:val="24"/>
          <w:szCs w:val="24"/>
        </w:rPr>
        <w:t>Johannesson</w:t>
      </w:r>
      <w:proofErr w:type="spellEnd"/>
      <w:r w:rsidRPr="00275D34">
        <w:rPr>
          <w:rFonts w:ascii="Arial Rounded MT Bold" w:hAnsi="Arial Rounded MT Bold"/>
          <w:sz w:val="24"/>
          <w:szCs w:val="24"/>
        </w:rPr>
        <w:t>, I. (2014) ‘Icelandic teachers’ views of using the outdoors’</w:t>
      </w:r>
    </w:p>
    <w:p w:rsidR="00275D34" w:rsidRPr="00275D34" w:rsidRDefault="00275D34" w:rsidP="00275D34">
      <w:pPr>
        <w:spacing w:line="360" w:lineRule="auto"/>
        <w:jc w:val="both"/>
        <w:rPr>
          <w:rFonts w:ascii="Arial Rounded MT Bold" w:hAnsi="Arial Rounded MT Bold"/>
          <w:sz w:val="24"/>
          <w:szCs w:val="24"/>
        </w:rPr>
      </w:pPr>
      <w:r w:rsidRPr="00275D34">
        <w:rPr>
          <w:rFonts w:ascii="Arial Rounded MT Bold" w:hAnsi="Arial Rounded MT Bold"/>
          <w:sz w:val="24"/>
          <w:szCs w:val="24"/>
        </w:rPr>
        <w:t>Vol 44, No. 4, September 2014, 391-406.</w:t>
      </w:r>
    </w:p>
    <w:p w:rsidR="001842D5" w:rsidRDefault="001842D5"/>
    <w:p w:rsidR="00275D34" w:rsidRDefault="00275D34"/>
    <w:p w:rsidR="00275D34" w:rsidRDefault="00275D34"/>
    <w:p w:rsidR="00275D34" w:rsidRDefault="00275D34" w:rsidP="00275D34">
      <w:pPr>
        <w:jc w:val="both"/>
        <w:rPr>
          <w:rFonts w:ascii="Arial Rounded MT Bold" w:hAnsi="Arial Rounded MT Bold" w:cs="Times New Roman"/>
          <w:sz w:val="24"/>
          <w:szCs w:val="24"/>
          <w:u w:val="single"/>
        </w:rPr>
      </w:pPr>
    </w:p>
    <w:p w:rsidR="00275D34" w:rsidRDefault="00275D34" w:rsidP="00275D34">
      <w:pPr>
        <w:jc w:val="both"/>
        <w:rPr>
          <w:rFonts w:ascii="Arial Rounded MT Bold" w:hAnsi="Arial Rounded MT Bold" w:cs="Times New Roman"/>
          <w:sz w:val="24"/>
          <w:szCs w:val="24"/>
          <w:u w:val="single"/>
        </w:rPr>
      </w:pPr>
    </w:p>
    <w:p w:rsidR="00275D34" w:rsidRDefault="00275D34" w:rsidP="00275D34">
      <w:pPr>
        <w:jc w:val="both"/>
        <w:rPr>
          <w:rFonts w:ascii="Arial Rounded MT Bold" w:hAnsi="Arial Rounded MT Bold" w:cs="Times New Roman"/>
          <w:sz w:val="24"/>
          <w:szCs w:val="24"/>
          <w:u w:val="single"/>
        </w:rPr>
      </w:pPr>
    </w:p>
    <w:p w:rsidR="00275D34" w:rsidRPr="00C75FF4" w:rsidRDefault="00275D34" w:rsidP="00275D34">
      <w:pPr>
        <w:jc w:val="both"/>
        <w:rPr>
          <w:rFonts w:ascii="Arial Rounded MT Bold" w:hAnsi="Arial Rounded MT Bold" w:cs="Times New Roman"/>
          <w:sz w:val="24"/>
          <w:szCs w:val="24"/>
          <w:u w:val="single"/>
        </w:rPr>
      </w:pPr>
      <w:r w:rsidRPr="00C75FF4">
        <w:rPr>
          <w:rFonts w:ascii="Arial Rounded MT Bold" w:hAnsi="Arial Rounded MT Bold" w:cs="Times New Roman"/>
          <w:sz w:val="24"/>
          <w:szCs w:val="24"/>
          <w:u w:val="single"/>
        </w:rPr>
        <w:t>Part 2a</w:t>
      </w:r>
    </w:p>
    <w:p w:rsidR="00275D34" w:rsidRDefault="00275D34" w:rsidP="00275D34">
      <w:pPr>
        <w:rPr>
          <w:rFonts w:ascii="Arial Rounded MT Bold" w:hAnsi="Arial Rounded MT Bold" w:cs="Times New Roman"/>
          <w:sz w:val="24"/>
          <w:szCs w:val="24"/>
        </w:rPr>
      </w:pPr>
      <w:r w:rsidRPr="00C75FF4">
        <w:rPr>
          <w:rFonts w:ascii="Arial Rounded MT Bold" w:hAnsi="Arial Rounded MT Bold" w:cs="Times New Roman"/>
          <w:sz w:val="24"/>
          <w:szCs w:val="24"/>
        </w:rPr>
        <w:t xml:space="preserve">This essay </w:t>
      </w:r>
      <w:r>
        <w:rPr>
          <w:rFonts w:ascii="Arial Rounded MT Bold" w:hAnsi="Arial Rounded MT Bold" w:cs="Times New Roman"/>
          <w:sz w:val="24"/>
          <w:szCs w:val="24"/>
        </w:rPr>
        <w:t>is</w:t>
      </w:r>
      <w:r w:rsidRPr="00C75FF4">
        <w:rPr>
          <w:rFonts w:ascii="Arial Rounded MT Bold" w:hAnsi="Arial Rounded MT Bold" w:cs="Times New Roman"/>
          <w:sz w:val="24"/>
          <w:szCs w:val="24"/>
        </w:rPr>
        <w:t xml:space="preserve"> about Forest </w:t>
      </w:r>
      <w:r>
        <w:rPr>
          <w:rFonts w:ascii="Arial Rounded MT Bold" w:hAnsi="Arial Rounded MT Bold" w:cs="Times New Roman"/>
          <w:sz w:val="24"/>
          <w:szCs w:val="24"/>
        </w:rPr>
        <w:t>S</w:t>
      </w:r>
      <w:r w:rsidRPr="00C75FF4">
        <w:rPr>
          <w:rFonts w:ascii="Arial Rounded MT Bold" w:hAnsi="Arial Rounded MT Bold" w:cs="Times New Roman"/>
          <w:sz w:val="24"/>
          <w:szCs w:val="24"/>
        </w:rPr>
        <w:t>chools. A definition of Forest Schools has been made by the Forest School Network</w:t>
      </w:r>
      <w:r>
        <w:rPr>
          <w:rFonts w:ascii="Arial Rounded MT Bold" w:hAnsi="Arial Rounded MT Bold" w:cs="Times New Roman"/>
          <w:sz w:val="24"/>
          <w:szCs w:val="24"/>
        </w:rPr>
        <w:t>,</w:t>
      </w:r>
      <w:r w:rsidRPr="00C75FF4">
        <w:rPr>
          <w:rFonts w:ascii="Arial Rounded MT Bold" w:hAnsi="Arial Rounded MT Bold" w:cs="Times New Roman"/>
          <w:sz w:val="24"/>
          <w:szCs w:val="24"/>
        </w:rPr>
        <w:t xml:space="preserve"> it says that</w:t>
      </w:r>
      <w:r>
        <w:rPr>
          <w:rFonts w:ascii="Arial Rounded MT Bold" w:hAnsi="Arial Rounded MT Bold" w:cs="Times New Roman"/>
          <w:sz w:val="24"/>
          <w:szCs w:val="24"/>
        </w:rPr>
        <w:t>:</w:t>
      </w:r>
      <w:r w:rsidRPr="00C75FF4">
        <w:rPr>
          <w:rFonts w:ascii="Arial Rounded MT Bold" w:hAnsi="Arial Rounded MT Bold" w:cs="Times New Roman"/>
          <w:sz w:val="24"/>
          <w:szCs w:val="24"/>
        </w:rPr>
        <w:t xml:space="preserve"> </w:t>
      </w:r>
    </w:p>
    <w:p w:rsidR="00275D34" w:rsidRDefault="00275D34" w:rsidP="00275D34">
      <w:pPr>
        <w:ind w:left="720"/>
        <w:jc w:val="both"/>
        <w:rPr>
          <w:rFonts w:ascii="Arial Rounded MT Bold" w:hAnsi="Arial Rounded MT Bold" w:cs="Times New Roman"/>
          <w:sz w:val="24"/>
          <w:szCs w:val="24"/>
        </w:rPr>
      </w:pPr>
      <w:r>
        <w:rPr>
          <w:rFonts w:ascii="Arial Rounded MT Bold" w:hAnsi="Arial Rounded MT Bold" w:cs="Times New Roman"/>
          <w:sz w:val="24"/>
          <w:szCs w:val="24"/>
        </w:rPr>
        <w:t>I</w:t>
      </w:r>
      <w:r w:rsidRPr="00C75FF4">
        <w:rPr>
          <w:rFonts w:ascii="Arial Rounded MT Bold" w:hAnsi="Arial Rounded MT Bold" w:cs="Times New Roman"/>
          <w:sz w:val="24"/>
          <w:szCs w:val="24"/>
        </w:rPr>
        <w:t>t is an inspirational process that offers children, young people and adults regular opportunities to achieve and develop confidence and self-esteem</w:t>
      </w:r>
      <w:r>
        <w:rPr>
          <w:rFonts w:ascii="Arial Rounded MT Bold" w:hAnsi="Arial Rounded MT Bold" w:cs="Times New Roman"/>
          <w:sz w:val="24"/>
          <w:szCs w:val="24"/>
        </w:rPr>
        <w:t>, t</w:t>
      </w:r>
      <w:r w:rsidRPr="00C75FF4">
        <w:rPr>
          <w:rFonts w:ascii="Arial Rounded MT Bold" w:hAnsi="Arial Rounded MT Bold" w:cs="Times New Roman"/>
          <w:sz w:val="24"/>
          <w:szCs w:val="24"/>
        </w:rPr>
        <w:t xml:space="preserve">hrough hands on learning experiences in a woodland environment. </w:t>
      </w:r>
      <w:r>
        <w:rPr>
          <w:rFonts w:ascii="Arial Rounded MT Bold" w:hAnsi="Arial Rounded MT Bold" w:cs="Times New Roman"/>
          <w:sz w:val="24"/>
          <w:szCs w:val="24"/>
        </w:rPr>
        <w:t>(</w:t>
      </w:r>
      <w:r w:rsidRPr="00C75FF4">
        <w:rPr>
          <w:rFonts w:ascii="Arial Rounded MT Bold" w:hAnsi="Arial Rounded MT Bold" w:cs="Times New Roman"/>
          <w:sz w:val="24"/>
          <w:szCs w:val="24"/>
        </w:rPr>
        <w:t>Murray and O’Brien</w:t>
      </w:r>
      <w:r>
        <w:rPr>
          <w:rFonts w:ascii="Arial Rounded MT Bold" w:hAnsi="Arial Rounded MT Bold" w:cs="Times New Roman"/>
          <w:sz w:val="24"/>
          <w:szCs w:val="24"/>
        </w:rPr>
        <w:t>,</w:t>
      </w:r>
      <w:r w:rsidRPr="00C75FF4">
        <w:rPr>
          <w:rFonts w:ascii="Arial Rounded MT Bold" w:hAnsi="Arial Rounded MT Bold" w:cs="Times New Roman"/>
          <w:sz w:val="24"/>
          <w:szCs w:val="24"/>
        </w:rPr>
        <w:t xml:space="preserve"> 2006). </w:t>
      </w:r>
    </w:p>
    <w:p w:rsidR="00275D34" w:rsidRPr="00C75FF4" w:rsidRDefault="00275D34" w:rsidP="00275D34">
      <w:pPr>
        <w:rPr>
          <w:rFonts w:ascii="Arial Rounded MT Bold" w:hAnsi="Arial Rounded MT Bold" w:cs="Times New Roman"/>
          <w:sz w:val="24"/>
          <w:szCs w:val="24"/>
        </w:rPr>
      </w:pPr>
      <w:r w:rsidRPr="00C75FF4">
        <w:rPr>
          <w:rFonts w:ascii="Arial Rounded MT Bold" w:hAnsi="Arial Rounded MT Bold" w:cs="Times New Roman"/>
          <w:sz w:val="24"/>
          <w:szCs w:val="24"/>
        </w:rPr>
        <w:t>P</w:t>
      </w:r>
      <w:r>
        <w:rPr>
          <w:rFonts w:ascii="Arial Rounded MT Bold" w:hAnsi="Arial Rounded MT Bold" w:cs="Times New Roman"/>
          <w:sz w:val="24"/>
          <w:szCs w:val="24"/>
        </w:rPr>
        <w:t xml:space="preserve">arents and carers </w:t>
      </w:r>
      <w:r w:rsidRPr="00C75FF4">
        <w:rPr>
          <w:rFonts w:ascii="Arial Rounded MT Bold" w:hAnsi="Arial Rounded MT Bold" w:cs="Times New Roman"/>
          <w:sz w:val="24"/>
          <w:szCs w:val="24"/>
        </w:rPr>
        <w:t>are a bit worried</w:t>
      </w:r>
      <w:r>
        <w:rPr>
          <w:rFonts w:ascii="Arial Rounded MT Bold" w:hAnsi="Arial Rounded MT Bold" w:cs="Times New Roman"/>
          <w:sz w:val="24"/>
          <w:szCs w:val="24"/>
        </w:rPr>
        <w:t xml:space="preserve"> that</w:t>
      </w:r>
      <w:r w:rsidRPr="00C75FF4">
        <w:rPr>
          <w:rFonts w:ascii="Arial Rounded MT Bold" w:hAnsi="Arial Rounded MT Bold" w:cs="Times New Roman"/>
          <w:sz w:val="24"/>
          <w:szCs w:val="24"/>
        </w:rPr>
        <w:t xml:space="preserve"> t</w:t>
      </w:r>
      <w:r>
        <w:rPr>
          <w:rFonts w:ascii="Arial Rounded MT Bold" w:hAnsi="Arial Rounded MT Bold" w:cs="Times New Roman"/>
          <w:sz w:val="24"/>
          <w:szCs w:val="24"/>
        </w:rPr>
        <w:t>heir</w:t>
      </w:r>
      <w:r w:rsidRPr="00C75FF4">
        <w:rPr>
          <w:rFonts w:ascii="Arial Rounded MT Bold" w:hAnsi="Arial Rounded MT Bold" w:cs="Times New Roman"/>
          <w:sz w:val="24"/>
          <w:szCs w:val="24"/>
        </w:rPr>
        <w:t xml:space="preserve"> </w:t>
      </w:r>
      <w:r>
        <w:rPr>
          <w:rFonts w:ascii="Arial Rounded MT Bold" w:hAnsi="Arial Rounded MT Bold" w:cs="Times New Roman"/>
          <w:sz w:val="24"/>
          <w:szCs w:val="24"/>
        </w:rPr>
        <w:t>children</w:t>
      </w:r>
      <w:r w:rsidRPr="00C75FF4">
        <w:rPr>
          <w:rFonts w:ascii="Arial Rounded MT Bold" w:hAnsi="Arial Rounded MT Bold" w:cs="Times New Roman"/>
          <w:sz w:val="24"/>
          <w:szCs w:val="24"/>
        </w:rPr>
        <w:t xml:space="preserve"> don’t get to go to woodlands and </w:t>
      </w:r>
      <w:r>
        <w:rPr>
          <w:rFonts w:ascii="Arial Rounded MT Bold" w:hAnsi="Arial Rounded MT Bold" w:cs="Times New Roman"/>
          <w:sz w:val="24"/>
          <w:szCs w:val="24"/>
        </w:rPr>
        <w:t>explore</w:t>
      </w:r>
      <w:r w:rsidRPr="00C75FF4">
        <w:rPr>
          <w:rFonts w:ascii="Arial Rounded MT Bold" w:hAnsi="Arial Rounded MT Bold" w:cs="Times New Roman"/>
          <w:sz w:val="24"/>
          <w:szCs w:val="24"/>
        </w:rPr>
        <w:t xml:space="preserve"> places like the</w:t>
      </w:r>
      <w:r>
        <w:rPr>
          <w:rFonts w:ascii="Arial Rounded MT Bold" w:hAnsi="Arial Rounded MT Bold" w:cs="Times New Roman"/>
          <w:sz w:val="24"/>
          <w:szCs w:val="24"/>
        </w:rPr>
        <w:t xml:space="preserve">y </w:t>
      </w:r>
      <w:r w:rsidRPr="00C75FF4">
        <w:rPr>
          <w:rFonts w:ascii="Arial Rounded MT Bold" w:hAnsi="Arial Rounded MT Bold" w:cs="Times New Roman"/>
          <w:sz w:val="24"/>
          <w:szCs w:val="24"/>
        </w:rPr>
        <w:t>did</w:t>
      </w:r>
      <w:r>
        <w:rPr>
          <w:rFonts w:ascii="Arial Rounded MT Bold" w:hAnsi="Arial Rounded MT Bold" w:cs="Times New Roman"/>
          <w:sz w:val="24"/>
          <w:szCs w:val="24"/>
        </w:rPr>
        <w:t xml:space="preserve"> when they were young,</w:t>
      </w:r>
      <w:r w:rsidRPr="00C75FF4">
        <w:rPr>
          <w:rFonts w:ascii="Arial Rounded MT Bold" w:hAnsi="Arial Rounded MT Bold" w:cs="Times New Roman"/>
          <w:sz w:val="24"/>
          <w:szCs w:val="24"/>
        </w:rPr>
        <w:t xml:space="preserve"> because they are too worried that something</w:t>
      </w:r>
      <w:r>
        <w:rPr>
          <w:rFonts w:ascii="Arial Rounded MT Bold" w:hAnsi="Arial Rounded MT Bold" w:cs="Times New Roman"/>
          <w:sz w:val="24"/>
          <w:szCs w:val="24"/>
        </w:rPr>
        <w:t xml:space="preserve"> bad</w:t>
      </w:r>
      <w:r w:rsidRPr="00C75FF4">
        <w:rPr>
          <w:rFonts w:ascii="Arial Rounded MT Bold" w:hAnsi="Arial Rounded MT Bold" w:cs="Times New Roman"/>
          <w:sz w:val="24"/>
          <w:szCs w:val="24"/>
        </w:rPr>
        <w:t xml:space="preserve"> will happen </w:t>
      </w:r>
      <w:r>
        <w:rPr>
          <w:rFonts w:ascii="Arial Rounded MT Bold" w:hAnsi="Arial Rounded MT Bold" w:cs="Times New Roman"/>
          <w:sz w:val="24"/>
          <w:szCs w:val="24"/>
        </w:rPr>
        <w:t>to</w:t>
      </w:r>
      <w:r w:rsidRPr="00C75FF4">
        <w:rPr>
          <w:rFonts w:ascii="Arial Rounded MT Bold" w:hAnsi="Arial Rounded MT Bold" w:cs="Times New Roman"/>
          <w:sz w:val="24"/>
          <w:szCs w:val="24"/>
        </w:rPr>
        <w:t xml:space="preserve"> them</w:t>
      </w:r>
      <w:r>
        <w:rPr>
          <w:rFonts w:ascii="Arial Rounded MT Bold" w:hAnsi="Arial Rounded MT Bold" w:cs="Times New Roman"/>
          <w:sz w:val="24"/>
          <w:szCs w:val="24"/>
        </w:rPr>
        <w:t>. They think that their children</w:t>
      </w:r>
      <w:r w:rsidRPr="00C75FF4">
        <w:rPr>
          <w:rFonts w:ascii="Arial Rounded MT Bold" w:hAnsi="Arial Rounded MT Bold" w:cs="Times New Roman"/>
          <w:sz w:val="24"/>
          <w:szCs w:val="24"/>
        </w:rPr>
        <w:t xml:space="preserve"> can do lo</w:t>
      </w:r>
      <w:r>
        <w:rPr>
          <w:rFonts w:ascii="Arial Rounded MT Bold" w:hAnsi="Arial Rounded MT Bold" w:cs="Times New Roman"/>
          <w:sz w:val="24"/>
          <w:szCs w:val="24"/>
        </w:rPr>
        <w:t>ts of activities</w:t>
      </w:r>
      <w:r w:rsidRPr="00C75FF4">
        <w:rPr>
          <w:rFonts w:ascii="Arial Rounded MT Bold" w:hAnsi="Arial Rounded MT Bold" w:cs="Times New Roman"/>
          <w:sz w:val="24"/>
          <w:szCs w:val="24"/>
        </w:rPr>
        <w:t xml:space="preserve"> indoors</w:t>
      </w:r>
      <w:r>
        <w:rPr>
          <w:rFonts w:ascii="Arial Rounded MT Bold" w:hAnsi="Arial Rounded MT Bold" w:cs="Times New Roman"/>
          <w:sz w:val="24"/>
          <w:szCs w:val="24"/>
        </w:rPr>
        <w:t xml:space="preserve"> these days, there is no need for them to take part in these outdoor activities.</w:t>
      </w:r>
      <w:r w:rsidRPr="00C75FF4">
        <w:rPr>
          <w:rFonts w:ascii="Arial Rounded MT Bold" w:hAnsi="Arial Rounded MT Bold" w:cs="Times New Roman"/>
          <w:sz w:val="24"/>
          <w:szCs w:val="24"/>
        </w:rPr>
        <w:t xml:space="preserve"> There is research that tells us that if </w:t>
      </w:r>
      <w:r>
        <w:rPr>
          <w:rFonts w:ascii="Arial Rounded MT Bold" w:hAnsi="Arial Rounded MT Bold" w:cs="Times New Roman"/>
          <w:sz w:val="24"/>
          <w:szCs w:val="24"/>
        </w:rPr>
        <w:t>children</w:t>
      </w:r>
      <w:r w:rsidRPr="00C75FF4">
        <w:rPr>
          <w:rFonts w:ascii="Arial Rounded MT Bold" w:hAnsi="Arial Rounded MT Bold" w:cs="Times New Roman"/>
          <w:sz w:val="24"/>
          <w:szCs w:val="24"/>
        </w:rPr>
        <w:t xml:space="preserve"> don’t </w:t>
      </w:r>
      <w:r>
        <w:rPr>
          <w:rFonts w:ascii="Arial Rounded MT Bold" w:hAnsi="Arial Rounded MT Bold" w:cs="Times New Roman"/>
          <w:sz w:val="24"/>
          <w:szCs w:val="24"/>
        </w:rPr>
        <w:t>have these experiences</w:t>
      </w:r>
      <w:r w:rsidRPr="00C75FF4">
        <w:rPr>
          <w:rFonts w:ascii="Arial Rounded MT Bold" w:hAnsi="Arial Rounded MT Bold" w:cs="Times New Roman"/>
          <w:sz w:val="24"/>
          <w:szCs w:val="24"/>
        </w:rPr>
        <w:t xml:space="preserve"> when they are young</w:t>
      </w:r>
      <w:r>
        <w:rPr>
          <w:rFonts w:ascii="Arial Rounded MT Bold" w:hAnsi="Arial Rounded MT Bold" w:cs="Times New Roman"/>
          <w:sz w:val="24"/>
          <w:szCs w:val="24"/>
        </w:rPr>
        <w:t>,</w:t>
      </w:r>
      <w:r w:rsidRPr="00C75FF4">
        <w:rPr>
          <w:rFonts w:ascii="Arial Rounded MT Bold" w:hAnsi="Arial Rounded MT Bold" w:cs="Times New Roman"/>
          <w:sz w:val="24"/>
          <w:szCs w:val="24"/>
        </w:rPr>
        <w:t xml:space="preserve"> then </w:t>
      </w:r>
      <w:r>
        <w:rPr>
          <w:rFonts w:ascii="Arial Rounded MT Bold" w:hAnsi="Arial Rounded MT Bold" w:cs="Times New Roman"/>
          <w:sz w:val="24"/>
          <w:szCs w:val="24"/>
        </w:rPr>
        <w:t xml:space="preserve">they </w:t>
      </w:r>
      <w:r w:rsidRPr="00C75FF4">
        <w:rPr>
          <w:rFonts w:ascii="Arial Rounded MT Bold" w:hAnsi="Arial Rounded MT Bold" w:cs="Times New Roman"/>
          <w:sz w:val="24"/>
          <w:szCs w:val="24"/>
        </w:rPr>
        <w:t>will miss out on physical and emotional benefits of access to nature</w:t>
      </w:r>
      <w:r>
        <w:rPr>
          <w:rFonts w:ascii="Arial Rounded MT Bold" w:hAnsi="Arial Rounded MT Bold" w:cs="Times New Roman"/>
          <w:sz w:val="24"/>
          <w:szCs w:val="24"/>
        </w:rPr>
        <w:t xml:space="preserve"> and will show no interest when they are older in the outdoor environment</w:t>
      </w:r>
      <w:r w:rsidRPr="00C75FF4">
        <w:rPr>
          <w:rFonts w:ascii="Arial Rounded MT Bold" w:hAnsi="Arial Rounded MT Bold" w:cs="Times New Roman"/>
          <w:sz w:val="24"/>
          <w:szCs w:val="24"/>
        </w:rPr>
        <w:t xml:space="preserve">. </w:t>
      </w:r>
      <w:r>
        <w:rPr>
          <w:rFonts w:ascii="Arial Rounded MT Bold" w:hAnsi="Arial Rounded MT Bold" w:cs="Times New Roman"/>
          <w:sz w:val="24"/>
          <w:szCs w:val="24"/>
        </w:rPr>
        <w:t>(</w:t>
      </w:r>
      <w:r w:rsidRPr="00C75FF4">
        <w:rPr>
          <w:rFonts w:ascii="Arial Rounded MT Bold" w:hAnsi="Arial Rounded MT Bold" w:cs="Times New Roman"/>
          <w:sz w:val="24"/>
          <w:szCs w:val="24"/>
        </w:rPr>
        <w:t xml:space="preserve">Ward Thompson </w:t>
      </w:r>
      <w:r>
        <w:rPr>
          <w:rFonts w:ascii="Arial Rounded MT Bold" w:hAnsi="Arial Rounded MT Bold" w:cs="Times New Roman"/>
          <w:sz w:val="24"/>
          <w:szCs w:val="24"/>
        </w:rPr>
        <w:t>et al.</w:t>
      </w:r>
      <w:r w:rsidRPr="00C75FF4">
        <w:rPr>
          <w:rFonts w:ascii="Arial Rounded MT Bold" w:hAnsi="Arial Rounded MT Bold" w:cs="Times New Roman"/>
          <w:sz w:val="24"/>
          <w:szCs w:val="24"/>
        </w:rPr>
        <w:t xml:space="preserve"> 2004</w:t>
      </w:r>
      <w:r>
        <w:rPr>
          <w:rFonts w:ascii="Arial Rounded MT Bold" w:hAnsi="Arial Rounded MT Bold" w:cs="Times New Roman"/>
          <w:sz w:val="24"/>
          <w:szCs w:val="24"/>
        </w:rPr>
        <w:t>)</w:t>
      </w:r>
      <w:r w:rsidRPr="00C75FF4">
        <w:rPr>
          <w:rFonts w:ascii="Arial Rounded MT Bold" w:hAnsi="Arial Rounded MT Bold" w:cs="Times New Roman"/>
          <w:sz w:val="24"/>
          <w:szCs w:val="24"/>
        </w:rPr>
        <w:t xml:space="preserve"> That’s because learning outdoors is very different to learning in a classroom environment and the </w:t>
      </w:r>
      <w:r>
        <w:rPr>
          <w:rFonts w:ascii="Arial Rounded MT Bold" w:hAnsi="Arial Rounded MT Bold" w:cs="Times New Roman"/>
          <w:sz w:val="24"/>
          <w:szCs w:val="24"/>
        </w:rPr>
        <w:t>W</w:t>
      </w:r>
      <w:r w:rsidRPr="00C75FF4">
        <w:rPr>
          <w:rFonts w:ascii="Arial Rounded MT Bold" w:hAnsi="Arial Rounded MT Bold" w:cs="Times New Roman"/>
          <w:sz w:val="24"/>
          <w:szCs w:val="24"/>
        </w:rPr>
        <w:t xml:space="preserve">elsh government </w:t>
      </w:r>
      <w:r>
        <w:rPr>
          <w:rFonts w:ascii="Arial Rounded MT Bold" w:hAnsi="Arial Rounded MT Bold" w:cs="Times New Roman"/>
          <w:sz w:val="24"/>
          <w:szCs w:val="24"/>
        </w:rPr>
        <w:t>is now</w:t>
      </w:r>
      <w:r w:rsidRPr="00C75FF4">
        <w:rPr>
          <w:rFonts w:ascii="Arial Rounded MT Bold" w:hAnsi="Arial Rounded MT Bold" w:cs="Times New Roman"/>
          <w:sz w:val="24"/>
          <w:szCs w:val="24"/>
        </w:rPr>
        <w:t xml:space="preserve"> encouraging teachers</w:t>
      </w:r>
      <w:r>
        <w:rPr>
          <w:rFonts w:ascii="Arial Rounded MT Bold" w:hAnsi="Arial Rounded MT Bold" w:cs="Times New Roman"/>
          <w:sz w:val="24"/>
          <w:szCs w:val="24"/>
        </w:rPr>
        <w:t xml:space="preserve"> to</w:t>
      </w:r>
      <w:r w:rsidRPr="00C75FF4">
        <w:rPr>
          <w:rFonts w:ascii="Arial Rounded MT Bold" w:hAnsi="Arial Rounded MT Bold" w:cs="Times New Roman"/>
          <w:sz w:val="24"/>
          <w:szCs w:val="24"/>
        </w:rPr>
        <w:t xml:space="preserve"> </w:t>
      </w:r>
      <w:r>
        <w:rPr>
          <w:rFonts w:ascii="Arial Rounded MT Bold" w:hAnsi="Arial Rounded MT Bold" w:cs="Times New Roman"/>
          <w:sz w:val="24"/>
          <w:szCs w:val="24"/>
        </w:rPr>
        <w:t xml:space="preserve">use the </w:t>
      </w:r>
      <w:r w:rsidRPr="00C75FF4">
        <w:rPr>
          <w:rFonts w:ascii="Arial Rounded MT Bold" w:hAnsi="Arial Rounded MT Bold" w:cs="Times New Roman"/>
          <w:sz w:val="24"/>
          <w:szCs w:val="24"/>
        </w:rPr>
        <w:t>forest school</w:t>
      </w:r>
      <w:r>
        <w:rPr>
          <w:rFonts w:ascii="Arial Rounded MT Bold" w:hAnsi="Arial Rounded MT Bold" w:cs="Times New Roman"/>
          <w:sz w:val="24"/>
          <w:szCs w:val="24"/>
        </w:rPr>
        <w:t>s program</w:t>
      </w:r>
      <w:r w:rsidRPr="00C75FF4">
        <w:rPr>
          <w:rFonts w:ascii="Arial Rounded MT Bold" w:hAnsi="Arial Rounded MT Bold" w:cs="Times New Roman"/>
          <w:sz w:val="24"/>
          <w:szCs w:val="24"/>
        </w:rPr>
        <w:t xml:space="preserve"> in their own schools, especially in</w:t>
      </w:r>
      <w:r>
        <w:rPr>
          <w:rFonts w:ascii="Arial Rounded MT Bold" w:hAnsi="Arial Rounded MT Bold" w:cs="Times New Roman"/>
          <w:sz w:val="24"/>
          <w:szCs w:val="24"/>
        </w:rPr>
        <w:t xml:space="preserve"> the</w:t>
      </w:r>
      <w:r w:rsidRPr="00C75FF4">
        <w:rPr>
          <w:rFonts w:ascii="Arial Rounded MT Bold" w:hAnsi="Arial Rounded MT Bold" w:cs="Times New Roman"/>
          <w:sz w:val="24"/>
          <w:szCs w:val="24"/>
        </w:rPr>
        <w:t xml:space="preserve"> foundation phase.</w:t>
      </w:r>
    </w:p>
    <w:p w:rsidR="00275D34" w:rsidRPr="00C75FF4" w:rsidRDefault="00275D34" w:rsidP="00275D34">
      <w:pPr>
        <w:rPr>
          <w:rFonts w:ascii="Arial Rounded MT Bold" w:hAnsi="Arial Rounded MT Bold" w:cs="Times New Roman"/>
          <w:sz w:val="24"/>
          <w:szCs w:val="24"/>
        </w:rPr>
      </w:pPr>
    </w:p>
    <w:p w:rsidR="00275D34" w:rsidRPr="00C75FF4" w:rsidRDefault="00275D34" w:rsidP="00275D34">
      <w:pPr>
        <w:rPr>
          <w:rFonts w:ascii="Arial Rounded MT Bold" w:hAnsi="Arial Rounded MT Bold" w:cs="Times New Roman"/>
          <w:sz w:val="24"/>
          <w:szCs w:val="24"/>
        </w:rPr>
      </w:pPr>
      <w:r w:rsidRPr="00C75FF4">
        <w:rPr>
          <w:rFonts w:ascii="Arial Rounded MT Bold" w:hAnsi="Arial Rounded MT Bold" w:cs="Times New Roman"/>
          <w:sz w:val="24"/>
          <w:szCs w:val="24"/>
        </w:rPr>
        <w:t>Reference List</w:t>
      </w:r>
    </w:p>
    <w:p w:rsidR="00275D34" w:rsidRDefault="00275D34" w:rsidP="00275D34">
      <w:pPr>
        <w:rPr>
          <w:rFonts w:ascii="Arial Rounded MT Bold" w:hAnsi="Arial Rounded MT Bold" w:cs="Times New Roman"/>
          <w:sz w:val="24"/>
          <w:szCs w:val="24"/>
        </w:rPr>
      </w:pPr>
      <w:r w:rsidRPr="00C75FF4">
        <w:rPr>
          <w:rFonts w:ascii="Arial Rounded MT Bold" w:hAnsi="Arial Rounded MT Bold" w:cs="Times New Roman"/>
          <w:sz w:val="24"/>
          <w:szCs w:val="24"/>
        </w:rPr>
        <w:t>E. O’Brien</w:t>
      </w:r>
      <w:r>
        <w:rPr>
          <w:rFonts w:ascii="Arial Rounded MT Bold" w:hAnsi="Arial Rounded MT Bold" w:cs="Times New Roman"/>
          <w:sz w:val="24"/>
          <w:szCs w:val="24"/>
        </w:rPr>
        <w:t xml:space="preserve"> &amp;</w:t>
      </w:r>
      <w:r w:rsidRPr="00C75FF4">
        <w:rPr>
          <w:rFonts w:ascii="Arial Rounded MT Bold" w:hAnsi="Arial Rounded MT Bold" w:cs="Times New Roman"/>
          <w:sz w:val="24"/>
          <w:szCs w:val="24"/>
        </w:rPr>
        <w:t xml:space="preserve"> </w:t>
      </w:r>
      <w:proofErr w:type="spellStart"/>
      <w:r w:rsidRPr="00C75FF4">
        <w:rPr>
          <w:rFonts w:ascii="Arial Rounded MT Bold" w:hAnsi="Arial Rounded MT Bold" w:cs="Times New Roman"/>
          <w:sz w:val="24"/>
          <w:szCs w:val="24"/>
        </w:rPr>
        <w:t>R.Murray</w:t>
      </w:r>
      <w:proofErr w:type="spellEnd"/>
      <w:r>
        <w:rPr>
          <w:rFonts w:ascii="Arial Rounded MT Bold" w:hAnsi="Arial Rounded MT Bold" w:cs="Times New Roman"/>
          <w:sz w:val="24"/>
          <w:szCs w:val="24"/>
        </w:rPr>
        <w:t>. (2006)</w:t>
      </w:r>
      <w:r w:rsidRPr="00C75FF4">
        <w:rPr>
          <w:rFonts w:ascii="Arial Rounded MT Bold" w:hAnsi="Arial Rounded MT Bold" w:cs="Times New Roman"/>
          <w:sz w:val="24"/>
          <w:szCs w:val="24"/>
        </w:rPr>
        <w:t xml:space="preserve"> </w:t>
      </w:r>
      <w:r w:rsidRPr="00CC2544">
        <w:rPr>
          <w:rFonts w:ascii="Arial Rounded MT Bold" w:hAnsi="Arial Rounded MT Bold" w:cs="Times New Roman"/>
          <w:sz w:val="24"/>
          <w:szCs w:val="24"/>
        </w:rPr>
        <w:t>A marvellous opportunity for children to learn: A participatory evaluation of Forest School in England and Wales, Farnham: Forest Research.</w:t>
      </w:r>
    </w:p>
    <w:p w:rsidR="00275D34" w:rsidRDefault="00275D34" w:rsidP="00275D34">
      <w:pPr>
        <w:rPr>
          <w:rFonts w:ascii="Arial Rounded MT Bold" w:hAnsi="Arial Rounded MT Bold" w:cs="Times New Roman"/>
          <w:sz w:val="24"/>
          <w:szCs w:val="24"/>
        </w:rPr>
      </w:pPr>
      <w:r w:rsidRPr="00C75FF4">
        <w:rPr>
          <w:rFonts w:ascii="Arial Rounded MT Bold" w:hAnsi="Arial Rounded MT Bold" w:cs="Times New Roman"/>
          <w:sz w:val="24"/>
          <w:szCs w:val="24"/>
        </w:rPr>
        <w:t xml:space="preserve">Ward Thompson, C., Aspinall, P., Bell, S., Findlay, C., </w:t>
      </w:r>
      <w:proofErr w:type="spellStart"/>
      <w:r w:rsidRPr="00C75FF4">
        <w:rPr>
          <w:rFonts w:ascii="Arial Rounded MT Bold" w:hAnsi="Arial Rounded MT Bold" w:cs="Times New Roman"/>
          <w:sz w:val="24"/>
          <w:szCs w:val="24"/>
        </w:rPr>
        <w:t>Wherrett</w:t>
      </w:r>
      <w:proofErr w:type="spellEnd"/>
      <w:r w:rsidRPr="00C75FF4">
        <w:rPr>
          <w:rFonts w:ascii="Arial Rounded MT Bold" w:hAnsi="Arial Rounded MT Bold" w:cs="Times New Roman"/>
          <w:sz w:val="24"/>
          <w:szCs w:val="24"/>
        </w:rPr>
        <w:t xml:space="preserve">, J. and </w:t>
      </w:r>
      <w:proofErr w:type="spellStart"/>
      <w:r w:rsidRPr="00C75FF4">
        <w:rPr>
          <w:rFonts w:ascii="Arial Rounded MT Bold" w:hAnsi="Arial Rounded MT Bold" w:cs="Times New Roman"/>
          <w:sz w:val="24"/>
          <w:szCs w:val="24"/>
        </w:rPr>
        <w:t>Travlou</w:t>
      </w:r>
      <w:proofErr w:type="spellEnd"/>
      <w:r w:rsidRPr="00C75FF4">
        <w:rPr>
          <w:rFonts w:ascii="Arial Rounded MT Bold" w:hAnsi="Arial Rounded MT Bold" w:cs="Times New Roman"/>
          <w:sz w:val="24"/>
          <w:szCs w:val="24"/>
        </w:rPr>
        <w:t>, P.</w:t>
      </w:r>
      <w:r>
        <w:rPr>
          <w:rFonts w:ascii="Arial Rounded MT Bold" w:hAnsi="Arial Rounded MT Bold" w:cs="Times New Roman"/>
          <w:sz w:val="24"/>
          <w:szCs w:val="24"/>
        </w:rPr>
        <w:t xml:space="preserve"> (2004)</w:t>
      </w:r>
      <w:r w:rsidRPr="00C75FF4">
        <w:rPr>
          <w:rFonts w:ascii="Arial Rounded MT Bold" w:hAnsi="Arial Rounded MT Bold" w:cs="Times New Roman"/>
          <w:sz w:val="24"/>
          <w:szCs w:val="24"/>
        </w:rPr>
        <w:t xml:space="preserve"> Open space and social inclusion: Local woodland use in central Scotland. Report to the Forestry Commission, Edinburgh.</w:t>
      </w:r>
    </w:p>
    <w:p w:rsidR="00275D34" w:rsidRPr="00C75FF4" w:rsidRDefault="00275D34" w:rsidP="00275D34">
      <w:pPr>
        <w:rPr>
          <w:rFonts w:ascii="Arial Rounded MT Bold" w:hAnsi="Arial Rounded MT Bold" w:cs="Times New Roman"/>
          <w:sz w:val="24"/>
          <w:szCs w:val="24"/>
        </w:rPr>
      </w:pPr>
      <w:r w:rsidRPr="00C75FF4">
        <w:rPr>
          <w:rFonts w:ascii="Arial Rounded MT Bold" w:hAnsi="Arial Rounded MT Bold" w:cs="Times New Roman"/>
          <w:sz w:val="24"/>
          <w:szCs w:val="24"/>
        </w:rPr>
        <w:t xml:space="preserve">Welsh Assembly Government. </w:t>
      </w:r>
      <w:r>
        <w:rPr>
          <w:rFonts w:ascii="Arial Rounded MT Bold" w:hAnsi="Arial Rounded MT Bold" w:cs="Times New Roman"/>
          <w:sz w:val="24"/>
          <w:szCs w:val="24"/>
        </w:rPr>
        <w:t xml:space="preserve">(2009) </w:t>
      </w:r>
      <w:r w:rsidRPr="00C75FF4">
        <w:rPr>
          <w:rFonts w:ascii="Arial Rounded MT Bold" w:hAnsi="Arial Rounded MT Bold" w:cs="Times New Roman"/>
          <w:sz w:val="24"/>
          <w:szCs w:val="24"/>
        </w:rPr>
        <w:t>Outdoor Learning Handbook. Cardiff: 2009. WAG.</w:t>
      </w:r>
    </w:p>
    <w:p w:rsidR="00275D34" w:rsidRDefault="00275D34" w:rsidP="00275D34"/>
    <w:p w:rsidR="00275D34" w:rsidRDefault="00275D34" w:rsidP="00275D34"/>
    <w:p w:rsidR="00275D34" w:rsidRDefault="00275D34" w:rsidP="00275D34"/>
    <w:p w:rsidR="00275D34" w:rsidRDefault="00275D34" w:rsidP="00275D34"/>
    <w:p w:rsidR="00275D34" w:rsidRDefault="00275D34" w:rsidP="00275D34"/>
    <w:p w:rsidR="00275D34" w:rsidRDefault="00275D34" w:rsidP="00275D34"/>
    <w:p w:rsidR="00275D34" w:rsidRPr="00CD72F3" w:rsidRDefault="00275D34" w:rsidP="00275D34">
      <w:pPr>
        <w:spacing w:line="360" w:lineRule="auto"/>
        <w:rPr>
          <w:rFonts w:ascii="Arial Rounded MT Bold" w:hAnsi="Arial Rounded MT Bold"/>
          <w:sz w:val="24"/>
          <w:szCs w:val="24"/>
        </w:rPr>
      </w:pPr>
      <w:r w:rsidRPr="00CD72F3">
        <w:rPr>
          <w:rFonts w:ascii="Arial Rounded MT Bold" w:hAnsi="Arial Rounded MT Bold"/>
          <w:sz w:val="24"/>
          <w:szCs w:val="24"/>
        </w:rPr>
        <w:t>Part 2b</w:t>
      </w:r>
    </w:p>
    <w:p w:rsidR="00275D34" w:rsidRPr="00CD72F3" w:rsidRDefault="00275D34" w:rsidP="00275D34">
      <w:pPr>
        <w:pStyle w:val="ListParagraph"/>
        <w:numPr>
          <w:ilvl w:val="0"/>
          <w:numId w:val="1"/>
        </w:numPr>
        <w:spacing w:line="360" w:lineRule="auto"/>
        <w:rPr>
          <w:rFonts w:ascii="Arial Rounded MT Bold" w:hAnsi="Arial Rounded MT Bold"/>
          <w:sz w:val="24"/>
          <w:szCs w:val="24"/>
        </w:rPr>
      </w:pPr>
      <w:r w:rsidRPr="00CD72F3">
        <w:rPr>
          <w:rFonts w:ascii="Arial Rounded MT Bold" w:hAnsi="Arial Rounded MT Bold"/>
          <w:sz w:val="24"/>
          <w:szCs w:val="24"/>
        </w:rPr>
        <w:t>If you fail to acknowledge the source of your information in academic writing, you could be accused of plagiarism. This is when a student will use someone else’s work, ideas, pictures, thoughts and pass them off as their own. Plagiarism is a type of fraud as you are stealing someone else’s work and it makes no difference if you have their permission or not, it is still extremely dishonest and is taken very seriously.</w:t>
      </w:r>
    </w:p>
    <w:p w:rsidR="00275D34" w:rsidRPr="00CD72F3" w:rsidRDefault="00275D34" w:rsidP="00275D34">
      <w:pPr>
        <w:pStyle w:val="ListParagraph"/>
        <w:numPr>
          <w:ilvl w:val="0"/>
          <w:numId w:val="1"/>
        </w:numPr>
        <w:spacing w:line="360" w:lineRule="auto"/>
        <w:rPr>
          <w:rFonts w:ascii="Arial Rounded MT Bold" w:hAnsi="Arial Rounded MT Bold"/>
          <w:sz w:val="24"/>
          <w:szCs w:val="24"/>
        </w:rPr>
      </w:pPr>
      <w:r w:rsidRPr="00CD72F3">
        <w:rPr>
          <w:rFonts w:ascii="Arial Rounded MT Bold" w:hAnsi="Arial Rounded MT Bold"/>
          <w:sz w:val="24"/>
          <w:szCs w:val="24"/>
        </w:rPr>
        <w:t>This statement is false. You should always reference all your findings including direct quotes as this avoids plagiarism and backs up your information. If your lecturer wants to check if your information is correct they will be able to follow the reference to check it. Also if you wanted to use this source of information again you would be able to.</w:t>
      </w:r>
    </w:p>
    <w:p w:rsidR="00275D34" w:rsidRPr="00CD72F3" w:rsidRDefault="00275D34" w:rsidP="00275D34">
      <w:pPr>
        <w:pStyle w:val="ListParagraph"/>
        <w:numPr>
          <w:ilvl w:val="0"/>
          <w:numId w:val="1"/>
        </w:numPr>
        <w:spacing w:line="360" w:lineRule="auto"/>
        <w:rPr>
          <w:rFonts w:ascii="Arial Rounded MT Bold" w:hAnsi="Arial Rounded MT Bold"/>
          <w:sz w:val="24"/>
          <w:szCs w:val="24"/>
        </w:rPr>
      </w:pPr>
      <w:r w:rsidRPr="00CD72F3">
        <w:rPr>
          <w:rFonts w:ascii="Arial Rounded MT Bold" w:hAnsi="Arial Rounded MT Bold"/>
          <w:sz w:val="24"/>
          <w:szCs w:val="24"/>
        </w:rPr>
        <w:t>Wikipedia is not a reliable source for gathering information. Many schools, colleges and universities ban their use in assignments as information it provides is not always creditable. It is a web page that anyone is able to change or add information and should not be trusted as a primary source of information.</w:t>
      </w:r>
    </w:p>
    <w:p w:rsidR="00275D34" w:rsidRPr="00CD72F3" w:rsidRDefault="00275D34" w:rsidP="00275D34">
      <w:pPr>
        <w:pStyle w:val="ListParagraph"/>
        <w:numPr>
          <w:ilvl w:val="0"/>
          <w:numId w:val="1"/>
        </w:numPr>
        <w:spacing w:line="360" w:lineRule="auto"/>
        <w:rPr>
          <w:rFonts w:ascii="Arial Rounded MT Bold" w:hAnsi="Arial Rounded MT Bold"/>
          <w:sz w:val="24"/>
          <w:szCs w:val="24"/>
        </w:rPr>
      </w:pPr>
      <w:r w:rsidRPr="00CD72F3">
        <w:rPr>
          <w:rFonts w:ascii="Arial Rounded MT Bold" w:hAnsi="Arial Rounded MT Bold"/>
          <w:sz w:val="24"/>
          <w:szCs w:val="24"/>
        </w:rPr>
        <w:t>If you are including a long quotation within your assignment, you should always remember the following rules:</w:t>
      </w:r>
    </w:p>
    <w:p w:rsidR="00275D34" w:rsidRPr="00CD72F3" w:rsidRDefault="00275D34" w:rsidP="00275D34">
      <w:pPr>
        <w:pStyle w:val="ListParagraph"/>
        <w:numPr>
          <w:ilvl w:val="0"/>
          <w:numId w:val="2"/>
        </w:numPr>
        <w:spacing w:line="360" w:lineRule="auto"/>
        <w:rPr>
          <w:rFonts w:ascii="Arial Rounded MT Bold" w:hAnsi="Arial Rounded MT Bold"/>
          <w:sz w:val="24"/>
          <w:szCs w:val="24"/>
        </w:rPr>
      </w:pPr>
      <w:r w:rsidRPr="00CD72F3">
        <w:rPr>
          <w:rFonts w:ascii="Arial Rounded MT Bold" w:hAnsi="Arial Rounded MT Bold"/>
          <w:sz w:val="24"/>
          <w:szCs w:val="24"/>
        </w:rPr>
        <w:t>A long quotation is a paragraph that contains more than 30 words.</w:t>
      </w:r>
    </w:p>
    <w:p w:rsidR="00275D34" w:rsidRPr="00CD72F3" w:rsidRDefault="00275D34" w:rsidP="00275D34">
      <w:pPr>
        <w:pStyle w:val="ListParagraph"/>
        <w:numPr>
          <w:ilvl w:val="0"/>
          <w:numId w:val="2"/>
        </w:numPr>
        <w:spacing w:line="360" w:lineRule="auto"/>
        <w:rPr>
          <w:rFonts w:ascii="Arial Rounded MT Bold" w:hAnsi="Arial Rounded MT Bold"/>
          <w:sz w:val="24"/>
          <w:szCs w:val="24"/>
        </w:rPr>
      </w:pPr>
      <w:r w:rsidRPr="00CD72F3">
        <w:rPr>
          <w:rFonts w:ascii="Arial Rounded MT Bold" w:hAnsi="Arial Rounded MT Bold"/>
          <w:sz w:val="24"/>
          <w:szCs w:val="24"/>
        </w:rPr>
        <w:t>You should always enter this as a new paragraph</w:t>
      </w:r>
    </w:p>
    <w:p w:rsidR="00275D34" w:rsidRPr="00CD72F3" w:rsidRDefault="00275D34" w:rsidP="00275D34">
      <w:pPr>
        <w:pStyle w:val="ListParagraph"/>
        <w:numPr>
          <w:ilvl w:val="0"/>
          <w:numId w:val="2"/>
        </w:numPr>
        <w:spacing w:line="360" w:lineRule="auto"/>
        <w:rPr>
          <w:rFonts w:ascii="Arial Rounded MT Bold" w:hAnsi="Arial Rounded MT Bold"/>
          <w:sz w:val="24"/>
          <w:szCs w:val="24"/>
        </w:rPr>
      </w:pPr>
      <w:r w:rsidRPr="00CD72F3">
        <w:rPr>
          <w:rFonts w:ascii="Arial Rounded MT Bold" w:hAnsi="Arial Rounded MT Bold"/>
          <w:sz w:val="24"/>
          <w:szCs w:val="24"/>
        </w:rPr>
        <w:t>With a quotation of this length, quotation marks are not required</w:t>
      </w:r>
    </w:p>
    <w:p w:rsidR="00275D34" w:rsidRPr="00CD72F3" w:rsidRDefault="00275D34" w:rsidP="00275D34">
      <w:pPr>
        <w:pStyle w:val="ListParagraph"/>
        <w:numPr>
          <w:ilvl w:val="0"/>
          <w:numId w:val="2"/>
        </w:numPr>
        <w:spacing w:line="360" w:lineRule="auto"/>
        <w:rPr>
          <w:rFonts w:ascii="Arial Rounded MT Bold" w:hAnsi="Arial Rounded MT Bold"/>
          <w:sz w:val="24"/>
          <w:szCs w:val="24"/>
        </w:rPr>
      </w:pPr>
      <w:r w:rsidRPr="00CD72F3">
        <w:rPr>
          <w:rFonts w:ascii="Arial Rounded MT Bold" w:hAnsi="Arial Rounded MT Bold"/>
          <w:sz w:val="24"/>
          <w:szCs w:val="24"/>
        </w:rPr>
        <w:t>You should always indent the paragraph</w:t>
      </w:r>
    </w:p>
    <w:p w:rsidR="00275D34" w:rsidRPr="00CD72F3" w:rsidRDefault="00275D34" w:rsidP="00275D34">
      <w:pPr>
        <w:pStyle w:val="ListParagraph"/>
        <w:numPr>
          <w:ilvl w:val="0"/>
          <w:numId w:val="2"/>
        </w:numPr>
        <w:spacing w:line="360" w:lineRule="auto"/>
        <w:rPr>
          <w:rFonts w:ascii="Arial Rounded MT Bold" w:hAnsi="Arial Rounded MT Bold"/>
          <w:sz w:val="24"/>
          <w:szCs w:val="24"/>
        </w:rPr>
      </w:pPr>
      <w:r w:rsidRPr="00CD72F3">
        <w:rPr>
          <w:rFonts w:ascii="Arial Rounded MT Bold" w:hAnsi="Arial Rounded MT Bold"/>
          <w:sz w:val="24"/>
          <w:szCs w:val="24"/>
        </w:rPr>
        <w:t>Do not forget to include in-text citation</w:t>
      </w:r>
    </w:p>
    <w:p w:rsidR="00275D34" w:rsidRPr="00CD72F3" w:rsidRDefault="00275D34" w:rsidP="00275D34">
      <w:pPr>
        <w:spacing w:line="360" w:lineRule="auto"/>
        <w:rPr>
          <w:rFonts w:ascii="Arial Rounded MT Bold" w:hAnsi="Arial Rounded MT Bold"/>
          <w:sz w:val="24"/>
          <w:szCs w:val="24"/>
        </w:rPr>
      </w:pPr>
      <w:r w:rsidRPr="00CD72F3">
        <w:rPr>
          <w:rFonts w:ascii="Arial Rounded MT Bold" w:hAnsi="Arial Rounded MT Bold"/>
          <w:sz w:val="24"/>
          <w:szCs w:val="24"/>
        </w:rPr>
        <w:t xml:space="preserve">            For example:</w:t>
      </w:r>
    </w:p>
    <w:p w:rsidR="00275D34" w:rsidRPr="00CD72F3" w:rsidRDefault="00275D34" w:rsidP="00275D34">
      <w:pPr>
        <w:spacing w:line="360" w:lineRule="auto"/>
        <w:ind w:left="360"/>
        <w:jc w:val="both"/>
        <w:rPr>
          <w:rFonts w:ascii="Arial Rounded MT Bold" w:hAnsi="Arial Rounded MT Bold"/>
          <w:sz w:val="24"/>
          <w:szCs w:val="24"/>
        </w:rPr>
      </w:pPr>
      <w:r w:rsidRPr="00CD72F3">
        <w:rPr>
          <w:rFonts w:ascii="Arial Rounded MT Bold" w:hAnsi="Arial Rounded MT Bold"/>
          <w:sz w:val="24"/>
          <w:szCs w:val="24"/>
        </w:rPr>
        <w:t>I will work in a mainstream school if the funding is right, if the resources are right. I won’t do it unless they sort it out. It is very difficult for these special needs children, a lot of these children need help, they have not been identified or not been given enough support. (Moira, 2011, pp.69).</w:t>
      </w:r>
    </w:p>
    <w:p w:rsidR="00275D34" w:rsidRPr="00CD72F3" w:rsidRDefault="00275D34" w:rsidP="00275D34">
      <w:pPr>
        <w:pStyle w:val="ListParagraph"/>
        <w:numPr>
          <w:ilvl w:val="0"/>
          <w:numId w:val="1"/>
        </w:numPr>
        <w:spacing w:line="360" w:lineRule="auto"/>
        <w:rPr>
          <w:rFonts w:ascii="Arial Rounded MT Bold" w:hAnsi="Arial Rounded MT Bold"/>
          <w:sz w:val="24"/>
          <w:szCs w:val="24"/>
        </w:rPr>
      </w:pPr>
      <w:r w:rsidRPr="00CD72F3">
        <w:rPr>
          <w:rFonts w:ascii="Arial Rounded MT Bold" w:hAnsi="Arial Rounded MT Bold"/>
          <w:sz w:val="24"/>
          <w:szCs w:val="24"/>
        </w:rPr>
        <w:t>If I was about to begin an academic study I would want to find out as much primary information from creditable sources possible about the subject. Academic sources are information that has been reviewed by experts and is therefore seen as being the most accurate.  Firstly I would look through my Moodle account to gather as much information about the requirements of my essay to make sure I fully understand what I have to do, also my Moodle account has a library section. I would also research in a library, looking at books that have been referred to in the subjects reference section or bibliography, also this would be a good place to look up articles, papers, interviews, surveys etc...</w:t>
      </w:r>
    </w:p>
    <w:p w:rsidR="00275D34" w:rsidRPr="00CD72F3" w:rsidRDefault="00275D34" w:rsidP="00275D34">
      <w:pPr>
        <w:pStyle w:val="ListParagraph"/>
        <w:spacing w:line="360" w:lineRule="auto"/>
        <w:rPr>
          <w:rFonts w:ascii="Arial Rounded MT Bold" w:hAnsi="Arial Rounded MT Bold"/>
          <w:sz w:val="24"/>
          <w:szCs w:val="24"/>
        </w:rPr>
      </w:pPr>
      <w:r w:rsidRPr="00CD72F3">
        <w:rPr>
          <w:rFonts w:ascii="Arial Rounded MT Bold" w:hAnsi="Arial Rounded MT Bold"/>
          <w:sz w:val="24"/>
          <w:szCs w:val="24"/>
        </w:rPr>
        <w:t xml:space="preserve">Online search engines (avoiding Wikipedia). Google Scholar is designed for students and provides the best research and up to date information.  </w:t>
      </w:r>
      <w:proofErr w:type="spellStart"/>
      <w:r w:rsidRPr="00CD72F3">
        <w:rPr>
          <w:rFonts w:ascii="Arial Rounded MT Bold" w:hAnsi="Arial Rounded MT Bold"/>
          <w:sz w:val="24"/>
          <w:szCs w:val="24"/>
        </w:rPr>
        <w:t>News papers</w:t>
      </w:r>
      <w:proofErr w:type="spellEnd"/>
      <w:r w:rsidRPr="00CD72F3">
        <w:rPr>
          <w:rFonts w:ascii="Arial Rounded MT Bold" w:hAnsi="Arial Rounded MT Bold"/>
          <w:sz w:val="24"/>
          <w:szCs w:val="24"/>
        </w:rPr>
        <w:t xml:space="preserve"> or magazines are not as creditable as other sources but some papers such as the Times, Daily Express have surveys or articles which can be used as a secondary source of information.  Also depending on the topic of the essay or article, I would speak to or interview people involved or look up interviews on the internet. For example if I had to research peoples opinion on the current school curriculum I would speak to teachers or head teacher within my school. This would be a creditable primary source of information.</w:t>
      </w:r>
    </w:p>
    <w:p w:rsidR="00275D34" w:rsidRPr="00CD72F3" w:rsidRDefault="00275D34" w:rsidP="00275D34">
      <w:pPr>
        <w:spacing w:line="360" w:lineRule="auto"/>
        <w:jc w:val="both"/>
        <w:rPr>
          <w:rFonts w:cstheme="minorHAnsi"/>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p>
    <w:p w:rsidR="00275D34" w:rsidRDefault="00275D34" w:rsidP="00275D34">
      <w:pPr>
        <w:spacing w:line="360" w:lineRule="auto"/>
        <w:jc w:val="both"/>
        <w:rPr>
          <w:rFonts w:ascii="Arial Rounded MT Bold" w:hAnsi="Arial Rounded MT Bold"/>
          <w:sz w:val="24"/>
          <w:szCs w:val="24"/>
        </w:rPr>
      </w:pPr>
      <w:r>
        <w:rPr>
          <w:rFonts w:ascii="Arial Rounded MT Bold" w:hAnsi="Arial Rounded MT Bold"/>
          <w:sz w:val="24"/>
          <w:szCs w:val="24"/>
        </w:rPr>
        <w:t>Task 3</w:t>
      </w:r>
      <w:bookmarkStart w:id="0" w:name="_GoBack"/>
      <w:bookmarkEnd w:id="0"/>
    </w:p>
    <w:p w:rsidR="00275D34" w:rsidRPr="00811823" w:rsidRDefault="00275D34" w:rsidP="00275D34">
      <w:pPr>
        <w:spacing w:line="360" w:lineRule="auto"/>
        <w:jc w:val="both"/>
        <w:rPr>
          <w:rFonts w:ascii="Arial Rounded MT Bold" w:hAnsi="Arial Rounded MT Bold"/>
          <w:sz w:val="24"/>
          <w:szCs w:val="24"/>
        </w:rPr>
      </w:pPr>
      <w:r w:rsidRPr="00811823">
        <w:rPr>
          <w:rFonts w:ascii="Arial Rounded MT Bold" w:hAnsi="Arial Rounded MT Bold"/>
          <w:sz w:val="24"/>
          <w:szCs w:val="24"/>
        </w:rPr>
        <w:t>Thi</w:t>
      </w:r>
      <w:r>
        <w:rPr>
          <w:rFonts w:ascii="Arial Rounded MT Bold" w:hAnsi="Arial Rounded MT Bold"/>
          <w:sz w:val="24"/>
          <w:szCs w:val="24"/>
        </w:rPr>
        <w:t xml:space="preserve">s is </w:t>
      </w:r>
      <w:r w:rsidRPr="00811823">
        <w:rPr>
          <w:rFonts w:ascii="Arial Rounded MT Bold" w:hAnsi="Arial Rounded MT Bold"/>
          <w:sz w:val="24"/>
          <w:szCs w:val="24"/>
        </w:rPr>
        <w:t>a critical response to an article written by Suzanne Mackenzie titled ‘Yes, but…’ rhetoric, reality and resistance in teaching assistants’ experiences of inclusive education.  (Mackenzie, 2011). The article looks at teaching assistants views on inclusive education, the tensions they feel between implementing polices and frameworks and the reality of supporting these children in mainstream school. In this article T</w:t>
      </w:r>
      <w:r>
        <w:rPr>
          <w:rFonts w:ascii="Arial Rounded MT Bold" w:hAnsi="Arial Rounded MT Bold"/>
          <w:sz w:val="24"/>
          <w:szCs w:val="24"/>
        </w:rPr>
        <w:t>A</w:t>
      </w:r>
      <w:r w:rsidRPr="00811823">
        <w:rPr>
          <w:rFonts w:ascii="Arial Rounded MT Bold" w:hAnsi="Arial Rounded MT Bold"/>
          <w:sz w:val="24"/>
          <w:szCs w:val="24"/>
        </w:rPr>
        <w:t>’s were asked their own personal experiences and views on this matter. Previous research and articles by people such as Blatchford et al (2009) and also Higgins (Higgins, 2011) showed that T</w:t>
      </w:r>
      <w:r>
        <w:rPr>
          <w:rFonts w:ascii="Arial Rounded MT Bold" w:hAnsi="Arial Rounded MT Bold"/>
          <w:sz w:val="24"/>
          <w:szCs w:val="24"/>
        </w:rPr>
        <w:t>A</w:t>
      </w:r>
      <w:r w:rsidRPr="00811823">
        <w:rPr>
          <w:rFonts w:ascii="Arial Rounded MT Bold" w:hAnsi="Arial Rounded MT Bold"/>
          <w:sz w:val="24"/>
          <w:szCs w:val="24"/>
        </w:rPr>
        <w:t xml:space="preserve">’s intervention had no impact on the children’s academic achievements. </w:t>
      </w:r>
    </w:p>
    <w:p w:rsidR="00275D34" w:rsidRPr="00811823" w:rsidRDefault="00275D34" w:rsidP="00275D34">
      <w:pPr>
        <w:spacing w:line="360" w:lineRule="auto"/>
        <w:jc w:val="both"/>
        <w:rPr>
          <w:rFonts w:ascii="Arial Rounded MT Bold" w:hAnsi="Arial Rounded MT Bold"/>
          <w:sz w:val="24"/>
          <w:szCs w:val="24"/>
        </w:rPr>
      </w:pPr>
      <w:r w:rsidRPr="00811823">
        <w:rPr>
          <w:rFonts w:ascii="Arial Rounded MT Bold" w:hAnsi="Arial Rounded MT Bold"/>
          <w:sz w:val="24"/>
          <w:szCs w:val="24"/>
        </w:rPr>
        <w:t>Reading the opening paragraphs of the article gives the sense that T</w:t>
      </w:r>
      <w:r>
        <w:rPr>
          <w:rFonts w:ascii="Arial Rounded MT Bold" w:hAnsi="Arial Rounded MT Bold"/>
          <w:sz w:val="24"/>
          <w:szCs w:val="24"/>
        </w:rPr>
        <w:t>A</w:t>
      </w:r>
      <w:r w:rsidRPr="00811823">
        <w:rPr>
          <w:rFonts w:ascii="Arial Rounded MT Bold" w:hAnsi="Arial Rounded MT Bold"/>
          <w:sz w:val="24"/>
          <w:szCs w:val="24"/>
        </w:rPr>
        <w:t>’s felt undervalued,  inexperienced and under payed. It gave the general feeling of low moral within their roles. The title Suzanne chose for the article would not capture attention, when browsing through a paper. It did not reflect the contents of the article apart form, it was about ‘inclusive education.’ The making of a good title according to rhetoric scholars Keene and Hairston is a title that “predicts the content of the research paper, being interesting to the reader, a meaningful title.” (,;</w:t>
      </w:r>
      <w:proofErr w:type="spellStart"/>
      <w:r w:rsidRPr="00811823">
        <w:rPr>
          <w:rFonts w:ascii="Arial Rounded MT Bold" w:hAnsi="Arial Rounded MT Bold"/>
          <w:sz w:val="24"/>
          <w:szCs w:val="24"/>
        </w:rPr>
        <w:t>enago</w:t>
      </w:r>
      <w:proofErr w:type="spellEnd"/>
      <w:r w:rsidRPr="00811823">
        <w:rPr>
          <w:rFonts w:ascii="Arial Rounded MT Bold" w:hAnsi="Arial Rounded MT Bold"/>
          <w:sz w:val="24"/>
          <w:szCs w:val="24"/>
        </w:rPr>
        <w:t xml:space="preserve"> academy, 2018) this does not reflect the title of this article.</w:t>
      </w:r>
    </w:p>
    <w:p w:rsidR="00275D34" w:rsidRPr="00811823" w:rsidRDefault="00275D34" w:rsidP="00275D34">
      <w:pPr>
        <w:spacing w:line="360" w:lineRule="auto"/>
        <w:jc w:val="both"/>
        <w:rPr>
          <w:rFonts w:ascii="Arial Rounded MT Bold" w:hAnsi="Arial Rounded MT Bold"/>
          <w:sz w:val="24"/>
          <w:szCs w:val="24"/>
        </w:rPr>
      </w:pPr>
      <w:r w:rsidRPr="00811823">
        <w:rPr>
          <w:rFonts w:ascii="Arial Rounded MT Bold" w:hAnsi="Arial Rounded MT Bold"/>
          <w:sz w:val="24"/>
          <w:szCs w:val="24"/>
        </w:rPr>
        <w:t xml:space="preserve">In the article Suzanne is trying to </w:t>
      </w:r>
      <w:proofErr w:type="spellStart"/>
      <w:r w:rsidRPr="00811823">
        <w:rPr>
          <w:rFonts w:ascii="Arial Rounded MT Bold" w:hAnsi="Arial Rounded MT Bold"/>
          <w:sz w:val="24"/>
          <w:szCs w:val="24"/>
        </w:rPr>
        <w:t>emphasis</w:t>
      </w:r>
      <w:proofErr w:type="spellEnd"/>
      <w:r w:rsidRPr="00811823">
        <w:rPr>
          <w:rFonts w:ascii="Arial Rounded MT Bold" w:hAnsi="Arial Rounded MT Bold"/>
          <w:sz w:val="24"/>
          <w:szCs w:val="24"/>
        </w:rPr>
        <w:t xml:space="preserve"> the importance of T</w:t>
      </w:r>
      <w:r>
        <w:rPr>
          <w:rFonts w:ascii="Arial Rounded MT Bold" w:hAnsi="Arial Rounded MT Bold"/>
          <w:sz w:val="24"/>
          <w:szCs w:val="24"/>
        </w:rPr>
        <w:t>A</w:t>
      </w:r>
      <w:r w:rsidRPr="00811823">
        <w:rPr>
          <w:rFonts w:ascii="Arial Rounded MT Bold" w:hAnsi="Arial Rounded MT Bold"/>
          <w:sz w:val="24"/>
          <w:szCs w:val="24"/>
        </w:rPr>
        <w:t>’s in a school environment and the impact they can have working with children with special needs. Each T</w:t>
      </w:r>
      <w:r>
        <w:rPr>
          <w:rFonts w:ascii="Arial Rounded MT Bold" w:hAnsi="Arial Rounded MT Bold"/>
          <w:sz w:val="24"/>
          <w:szCs w:val="24"/>
        </w:rPr>
        <w:t>A</w:t>
      </w:r>
      <w:r w:rsidRPr="00811823">
        <w:rPr>
          <w:rFonts w:ascii="Arial Rounded MT Bold" w:hAnsi="Arial Rounded MT Bold"/>
          <w:sz w:val="24"/>
          <w:szCs w:val="24"/>
        </w:rPr>
        <w:t xml:space="preserve"> had an incredible personal experience which would be crucial in their role and would benefit the children they work with immensely but most felt their views were not taken into account. Suzanne does state that the interviews carried out had been altered, “only part of the information they disclosed was used due to the length of the article,”(Suzanne, 2011,p. 65-66) which is understandable but does make you think, is the article slightly biased? Did the author only choose the sections that she felt proved her point especially as she said that she knew each ta as they were former students? Knowing the researcher could make them speak more honestly or they could exaggerate their stories to tie in with her article. Another factor to take into account when reading the article.</w:t>
      </w:r>
    </w:p>
    <w:p w:rsidR="00275D34" w:rsidRPr="00811823" w:rsidRDefault="00275D34" w:rsidP="00275D34">
      <w:pPr>
        <w:spacing w:line="360" w:lineRule="auto"/>
        <w:jc w:val="both"/>
        <w:rPr>
          <w:rFonts w:ascii="Arial Rounded MT Bold" w:hAnsi="Arial Rounded MT Bold"/>
          <w:sz w:val="24"/>
          <w:szCs w:val="24"/>
        </w:rPr>
      </w:pPr>
      <w:r w:rsidRPr="00811823">
        <w:rPr>
          <w:rFonts w:ascii="Arial Rounded MT Bold" w:hAnsi="Arial Rounded MT Bold"/>
          <w:sz w:val="24"/>
          <w:szCs w:val="24"/>
        </w:rPr>
        <w:t xml:space="preserve">The first page of the article contained quite a lot of information.  Suzanne started the article by summarising what the article was going to be about and then all the facts and figures, so before </w:t>
      </w:r>
      <w:r>
        <w:rPr>
          <w:rFonts w:ascii="Arial Rounded MT Bold" w:hAnsi="Arial Rounded MT Bold"/>
          <w:sz w:val="24"/>
          <w:szCs w:val="24"/>
        </w:rPr>
        <w:t>the reader</w:t>
      </w:r>
      <w:r w:rsidRPr="00811823">
        <w:rPr>
          <w:rFonts w:ascii="Arial Rounded MT Bold" w:hAnsi="Arial Rounded MT Bold"/>
          <w:sz w:val="24"/>
          <w:szCs w:val="24"/>
        </w:rPr>
        <w:t xml:space="preserve"> read</w:t>
      </w:r>
      <w:r>
        <w:rPr>
          <w:rFonts w:ascii="Arial Rounded MT Bold" w:hAnsi="Arial Rounded MT Bold"/>
          <w:sz w:val="24"/>
          <w:szCs w:val="24"/>
        </w:rPr>
        <w:t>s</w:t>
      </w:r>
      <w:r w:rsidRPr="00811823">
        <w:rPr>
          <w:rFonts w:ascii="Arial Rounded MT Bold" w:hAnsi="Arial Rounded MT Bold"/>
          <w:sz w:val="24"/>
          <w:szCs w:val="24"/>
        </w:rPr>
        <w:t xml:space="preserve"> the T</w:t>
      </w:r>
      <w:r>
        <w:rPr>
          <w:rFonts w:ascii="Arial Rounded MT Bold" w:hAnsi="Arial Rounded MT Bold"/>
          <w:sz w:val="24"/>
          <w:szCs w:val="24"/>
        </w:rPr>
        <w:t>A</w:t>
      </w:r>
      <w:r w:rsidRPr="00811823">
        <w:rPr>
          <w:rFonts w:ascii="Arial Rounded MT Bold" w:hAnsi="Arial Rounded MT Bold"/>
          <w:sz w:val="24"/>
          <w:szCs w:val="24"/>
        </w:rPr>
        <w:t>’s views</w:t>
      </w:r>
      <w:r>
        <w:rPr>
          <w:rFonts w:ascii="Arial Rounded MT Bold" w:hAnsi="Arial Rounded MT Bold"/>
          <w:sz w:val="24"/>
          <w:szCs w:val="24"/>
        </w:rPr>
        <w:t xml:space="preserve"> the reader </w:t>
      </w:r>
      <w:r w:rsidRPr="00811823">
        <w:rPr>
          <w:rFonts w:ascii="Arial Rounded MT Bold" w:hAnsi="Arial Rounded MT Bold"/>
          <w:sz w:val="24"/>
          <w:szCs w:val="24"/>
        </w:rPr>
        <w:t>already knew what previous research had shown and what other research had said about T</w:t>
      </w:r>
      <w:r>
        <w:rPr>
          <w:rFonts w:ascii="Arial Rounded MT Bold" w:hAnsi="Arial Rounded MT Bold"/>
          <w:sz w:val="24"/>
          <w:szCs w:val="24"/>
        </w:rPr>
        <w:t>A</w:t>
      </w:r>
      <w:r w:rsidRPr="00811823">
        <w:rPr>
          <w:rFonts w:ascii="Arial Rounded MT Bold" w:hAnsi="Arial Rounded MT Bold"/>
          <w:sz w:val="24"/>
          <w:szCs w:val="24"/>
        </w:rPr>
        <w:t>’s contribution in an educational environment.</w:t>
      </w:r>
    </w:p>
    <w:p w:rsidR="00275D34" w:rsidRPr="00811823" w:rsidRDefault="00275D34" w:rsidP="00275D34">
      <w:pPr>
        <w:spacing w:line="360" w:lineRule="auto"/>
        <w:jc w:val="both"/>
        <w:rPr>
          <w:rFonts w:ascii="Arial Rounded MT Bold" w:hAnsi="Arial Rounded MT Bold"/>
          <w:sz w:val="24"/>
          <w:szCs w:val="24"/>
        </w:rPr>
      </w:pPr>
      <w:r w:rsidRPr="00811823">
        <w:rPr>
          <w:rFonts w:ascii="Arial Rounded MT Bold" w:hAnsi="Arial Rounded MT Bold"/>
          <w:sz w:val="24"/>
          <w:szCs w:val="24"/>
        </w:rPr>
        <w:t xml:space="preserve">The consistent feeling throughout the article is that each </w:t>
      </w:r>
      <w:r>
        <w:rPr>
          <w:rFonts w:ascii="Arial Rounded MT Bold" w:hAnsi="Arial Rounded MT Bold"/>
          <w:sz w:val="24"/>
          <w:szCs w:val="24"/>
        </w:rPr>
        <w:t>TA</w:t>
      </w:r>
      <w:r w:rsidRPr="00811823">
        <w:rPr>
          <w:rFonts w:ascii="Arial Rounded MT Bold" w:hAnsi="Arial Rounded MT Bold"/>
          <w:sz w:val="24"/>
          <w:szCs w:val="24"/>
        </w:rPr>
        <w:t xml:space="preserve"> feels undervalued in their job. Most had poor relationships with their teacher and other co-workers and they often felt isolated. Another common aspect that they felt was that they were not qualified enough to be working with the children they have in their care and the teachers also had no idea what to do. One </w:t>
      </w:r>
      <w:r>
        <w:rPr>
          <w:rFonts w:ascii="Arial Rounded MT Bold" w:hAnsi="Arial Rounded MT Bold"/>
          <w:sz w:val="24"/>
          <w:szCs w:val="24"/>
        </w:rPr>
        <w:t>TA</w:t>
      </w:r>
      <w:r w:rsidRPr="00811823">
        <w:rPr>
          <w:rFonts w:ascii="Arial Rounded MT Bold" w:hAnsi="Arial Rounded MT Bold"/>
          <w:sz w:val="24"/>
          <w:szCs w:val="24"/>
        </w:rPr>
        <w:t xml:space="preserve"> called Moira said “I’m not very confident; I do not have the ability to help them understand.” (Moira, 2011 p69) This was also felt by Angela who felt “qualifications didn’t teach you how to deal with a child with autism in the classroom.” (Angela, 2011. P68).</w:t>
      </w:r>
    </w:p>
    <w:p w:rsidR="00275D34" w:rsidRPr="00811823" w:rsidRDefault="00275D34" w:rsidP="00275D34">
      <w:pPr>
        <w:spacing w:line="360" w:lineRule="auto"/>
        <w:jc w:val="both"/>
        <w:rPr>
          <w:rFonts w:ascii="Arial Rounded MT Bold" w:hAnsi="Arial Rounded MT Bold"/>
          <w:sz w:val="24"/>
          <w:szCs w:val="24"/>
        </w:rPr>
      </w:pPr>
      <w:r w:rsidRPr="00811823">
        <w:rPr>
          <w:rFonts w:ascii="Arial Rounded MT Bold" w:hAnsi="Arial Rounded MT Bold"/>
          <w:sz w:val="24"/>
          <w:szCs w:val="24"/>
        </w:rPr>
        <w:t>According to Special Education Needs Code of Practice in Wales the role of a SENCO in a school includes:</w:t>
      </w:r>
    </w:p>
    <w:p w:rsidR="00275D34" w:rsidRPr="00811823" w:rsidRDefault="00275D34" w:rsidP="00275D34">
      <w:pPr>
        <w:spacing w:line="360" w:lineRule="auto"/>
        <w:ind w:left="720"/>
        <w:jc w:val="both"/>
        <w:rPr>
          <w:rFonts w:ascii="Arial Rounded MT Bold" w:hAnsi="Arial Rounded MT Bold"/>
          <w:sz w:val="24"/>
          <w:szCs w:val="24"/>
        </w:rPr>
      </w:pPr>
      <w:r w:rsidRPr="00811823">
        <w:rPr>
          <w:rFonts w:ascii="Arial Rounded MT Bold" w:hAnsi="Arial Rounded MT Bold"/>
          <w:sz w:val="24"/>
          <w:szCs w:val="24"/>
        </w:rPr>
        <w:t xml:space="preserve">Ensuring liaison with parents and other professionals in respect of children with special educational needs. Advising and supporting other practitioners in the setting. Resources a SENCO could provide might be, extra adult time in devising the nature of the planned intervention and monitoring its effectiveness; the provision of different learning materials or special equipment; some individual or group support or staff development and training to introduce more effective strategies. Speedy access to LEA support services for one-off or occasional advice on strategies or equipment or for staff training may make it possible to provide effective intervention without the need for regular or ongoing input from external agencies. (Special Needs Code Of Practice Wales, 2004. P33,35&amp;36) </w:t>
      </w:r>
    </w:p>
    <w:p w:rsidR="00275D34" w:rsidRPr="00811823" w:rsidRDefault="00275D34" w:rsidP="00275D34">
      <w:pPr>
        <w:spacing w:line="360" w:lineRule="auto"/>
        <w:jc w:val="both"/>
        <w:rPr>
          <w:rFonts w:ascii="Arial Rounded MT Bold" w:hAnsi="Arial Rounded MT Bold"/>
          <w:sz w:val="24"/>
          <w:szCs w:val="24"/>
        </w:rPr>
      </w:pPr>
      <w:r w:rsidRPr="00811823">
        <w:rPr>
          <w:rFonts w:ascii="Arial Rounded MT Bold" w:hAnsi="Arial Rounded MT Bold"/>
          <w:sz w:val="24"/>
          <w:szCs w:val="24"/>
        </w:rPr>
        <w:t>Suzanne’s article clearly shows that this practice does not happen in schools. All the T</w:t>
      </w:r>
      <w:r>
        <w:rPr>
          <w:rFonts w:ascii="Arial Rounded MT Bold" w:hAnsi="Arial Rounded MT Bold"/>
          <w:sz w:val="24"/>
          <w:szCs w:val="24"/>
        </w:rPr>
        <w:t>A</w:t>
      </w:r>
      <w:r w:rsidRPr="00811823">
        <w:rPr>
          <w:rFonts w:ascii="Arial Rounded MT Bold" w:hAnsi="Arial Rounded MT Bold"/>
          <w:sz w:val="24"/>
          <w:szCs w:val="24"/>
        </w:rPr>
        <w:t xml:space="preserve">’s in their statements have had bad experiences dealing with SENCO’s within their school. Jane had been attacked by a pupil in her care and had no support from colleagues after the incident and was expected to continue working with the child. (Jane, 2011, p. 67)  Angela sees the post as someone trying to “get a step up the ladder as opposed to wanting to do what’s best for the child.” (Angela, 2011, p.68) </w:t>
      </w:r>
    </w:p>
    <w:p w:rsidR="00275D34" w:rsidRPr="00811823" w:rsidRDefault="00275D34" w:rsidP="00275D34">
      <w:pPr>
        <w:spacing w:line="360" w:lineRule="auto"/>
        <w:jc w:val="both"/>
        <w:rPr>
          <w:rFonts w:ascii="Arial Rounded MT Bold" w:hAnsi="Arial Rounded MT Bold" w:cstheme="minorHAnsi"/>
          <w:color w:val="121212"/>
          <w:sz w:val="24"/>
          <w:szCs w:val="24"/>
        </w:rPr>
      </w:pPr>
      <w:r w:rsidRPr="00811823">
        <w:rPr>
          <w:rFonts w:ascii="Arial Rounded MT Bold" w:hAnsi="Arial Rounded MT Bold"/>
          <w:sz w:val="24"/>
          <w:szCs w:val="24"/>
        </w:rPr>
        <w:t>An article in the Guardian talks about the strain put on SENCO’s in schools, many of them take on the role while still teaching a class, the constant forms that they have to fill out for each child that needs support is unnecessary, time consuming and frustrating. Better time management is needed for the role one man in the article said “</w:t>
      </w:r>
      <w:r w:rsidRPr="00811823">
        <w:rPr>
          <w:rFonts w:ascii="Arial Rounded MT Bold" w:hAnsi="Arial Rounded MT Bold" w:cstheme="minorHAnsi"/>
          <w:color w:val="121212"/>
          <w:sz w:val="24"/>
          <w:szCs w:val="24"/>
        </w:rPr>
        <w:t>In all honesty, I wouldn't recommend anyone to become a special educational needs co-ordinator (</w:t>
      </w:r>
      <w:proofErr w:type="spellStart"/>
      <w:r w:rsidRPr="00811823">
        <w:rPr>
          <w:rFonts w:ascii="Arial Rounded MT Bold" w:hAnsi="Arial Rounded MT Bold" w:cstheme="minorHAnsi"/>
          <w:color w:val="121212"/>
          <w:sz w:val="24"/>
          <w:szCs w:val="24"/>
        </w:rPr>
        <w:t>Senco</w:t>
      </w:r>
      <w:proofErr w:type="spellEnd"/>
      <w:r w:rsidRPr="00811823">
        <w:rPr>
          <w:rFonts w:ascii="Arial Rounded MT Bold" w:hAnsi="Arial Rounded MT Bold" w:cstheme="minorHAnsi"/>
          <w:color w:val="121212"/>
          <w:sz w:val="24"/>
          <w:szCs w:val="24"/>
        </w:rPr>
        <w:t xml:space="preserve">). It's not a job for someone who values their work-life balance.” (Mike, 2013). </w:t>
      </w:r>
    </w:p>
    <w:p w:rsidR="00275D34" w:rsidRPr="00811823" w:rsidRDefault="00275D34" w:rsidP="00275D34">
      <w:pPr>
        <w:spacing w:line="360" w:lineRule="auto"/>
        <w:jc w:val="both"/>
        <w:rPr>
          <w:rFonts w:ascii="Arial Rounded MT Bold" w:hAnsi="Arial Rounded MT Bold"/>
          <w:color w:val="121212"/>
          <w:sz w:val="24"/>
          <w:szCs w:val="24"/>
        </w:rPr>
      </w:pPr>
      <w:r w:rsidRPr="00811823">
        <w:rPr>
          <w:rFonts w:ascii="Arial Rounded MT Bold" w:hAnsi="Arial Rounded MT Bold"/>
          <w:color w:val="121212"/>
          <w:sz w:val="24"/>
          <w:szCs w:val="24"/>
        </w:rPr>
        <w:t>In conclusion it is a very informative and interesting article to read. The most prominent part of the article is the fact that inclusion is a wonderful idea on paper but it does</w:t>
      </w:r>
      <w:r>
        <w:rPr>
          <w:rFonts w:ascii="Arial Rounded MT Bold" w:hAnsi="Arial Rounded MT Bold"/>
          <w:color w:val="121212"/>
          <w:sz w:val="24"/>
          <w:szCs w:val="24"/>
        </w:rPr>
        <w:t xml:space="preserve"> it really </w:t>
      </w:r>
      <w:r w:rsidRPr="00811823">
        <w:rPr>
          <w:rFonts w:ascii="Arial Rounded MT Bold" w:hAnsi="Arial Rounded MT Bold"/>
          <w:color w:val="121212"/>
          <w:sz w:val="24"/>
          <w:szCs w:val="24"/>
        </w:rPr>
        <w:t>work in school as it currently stands</w:t>
      </w:r>
      <w:r>
        <w:rPr>
          <w:rFonts w:ascii="Arial Rounded MT Bold" w:hAnsi="Arial Rounded MT Bold"/>
          <w:color w:val="121212"/>
          <w:sz w:val="24"/>
          <w:szCs w:val="24"/>
        </w:rPr>
        <w:t>? This article suggests NO!</w:t>
      </w:r>
      <w:r w:rsidRPr="00811823">
        <w:rPr>
          <w:rFonts w:ascii="Arial Rounded MT Bold" w:hAnsi="Arial Rounded MT Bold"/>
          <w:color w:val="121212"/>
          <w:sz w:val="24"/>
          <w:szCs w:val="24"/>
        </w:rPr>
        <w:t xml:space="preserve"> The similarities each </w:t>
      </w:r>
      <w:r>
        <w:rPr>
          <w:rFonts w:ascii="Arial Rounded MT Bold" w:hAnsi="Arial Rounded MT Bold"/>
          <w:color w:val="121212"/>
          <w:sz w:val="24"/>
          <w:szCs w:val="24"/>
        </w:rPr>
        <w:t>TA</w:t>
      </w:r>
      <w:r w:rsidRPr="00811823">
        <w:rPr>
          <w:rFonts w:ascii="Arial Rounded MT Bold" w:hAnsi="Arial Rounded MT Bold"/>
          <w:color w:val="121212"/>
          <w:sz w:val="24"/>
          <w:szCs w:val="24"/>
        </w:rPr>
        <w:t xml:space="preserve"> faced in their role showed that better communication is needed, support and training. It is clear that every </w:t>
      </w:r>
      <w:r>
        <w:rPr>
          <w:rFonts w:ascii="Arial Rounded MT Bold" w:hAnsi="Arial Rounded MT Bold"/>
          <w:color w:val="121212"/>
          <w:sz w:val="24"/>
          <w:szCs w:val="24"/>
        </w:rPr>
        <w:t>TA</w:t>
      </w:r>
      <w:r w:rsidRPr="00811823">
        <w:rPr>
          <w:rFonts w:ascii="Arial Rounded MT Bold" w:hAnsi="Arial Rounded MT Bold"/>
          <w:color w:val="121212"/>
          <w:sz w:val="24"/>
          <w:szCs w:val="24"/>
        </w:rPr>
        <w:t xml:space="preserve"> loved the job they had and working with the children. It is the guidelines they have to follow which is the problem and cause for concern. An article in the Guardian by the secret teacher said “Most primary teachers receive very little training in how to teach SEN students and it is often left to </w:t>
      </w:r>
      <w:r>
        <w:rPr>
          <w:rFonts w:ascii="Arial Rounded MT Bold" w:hAnsi="Arial Rounded MT Bold"/>
          <w:color w:val="121212"/>
          <w:sz w:val="24"/>
          <w:szCs w:val="24"/>
        </w:rPr>
        <w:t>TA</w:t>
      </w:r>
      <w:r w:rsidRPr="00811823">
        <w:rPr>
          <w:rFonts w:ascii="Arial Rounded MT Bold" w:hAnsi="Arial Rounded MT Bold"/>
          <w:color w:val="121212"/>
          <w:sz w:val="24"/>
          <w:szCs w:val="24"/>
        </w:rPr>
        <w:t xml:space="preserve">’s, who are even less qualified to provide necessary support.” (The Secret Teacher, 2015) Valuable lessons need to be learned and practices changed in order to achieve inclusive education in schools. </w:t>
      </w:r>
    </w:p>
    <w:p w:rsidR="00275D34" w:rsidRPr="00811823" w:rsidRDefault="00275D34" w:rsidP="00275D34">
      <w:pPr>
        <w:spacing w:line="360" w:lineRule="auto"/>
        <w:jc w:val="both"/>
        <w:rPr>
          <w:rFonts w:ascii="Arial Rounded MT Bold" w:hAnsi="Arial Rounded MT Bold" w:cstheme="minorHAnsi"/>
          <w:color w:val="121212"/>
          <w:sz w:val="24"/>
          <w:szCs w:val="24"/>
        </w:rPr>
      </w:pPr>
    </w:p>
    <w:p w:rsidR="00275D34" w:rsidRPr="00811823" w:rsidRDefault="00275D34" w:rsidP="00275D34">
      <w:pPr>
        <w:spacing w:line="360" w:lineRule="auto"/>
        <w:jc w:val="both"/>
        <w:rPr>
          <w:rFonts w:ascii="Arial Rounded MT Bold" w:hAnsi="Arial Rounded MT Bold"/>
          <w:color w:val="121212"/>
          <w:sz w:val="24"/>
          <w:szCs w:val="24"/>
        </w:rPr>
      </w:pPr>
      <w:r w:rsidRPr="00811823">
        <w:rPr>
          <w:rFonts w:ascii="Arial Rounded MT Bold" w:hAnsi="Arial Rounded MT Bold"/>
          <w:color w:val="121212"/>
          <w:sz w:val="24"/>
          <w:szCs w:val="24"/>
        </w:rPr>
        <w:t>Reference</w:t>
      </w:r>
      <w:r>
        <w:rPr>
          <w:rFonts w:ascii="Arial Rounded MT Bold" w:hAnsi="Arial Rounded MT Bold"/>
          <w:color w:val="121212"/>
          <w:sz w:val="24"/>
          <w:szCs w:val="24"/>
        </w:rPr>
        <w:t>s</w:t>
      </w:r>
    </w:p>
    <w:p w:rsidR="00275D34" w:rsidRDefault="00275D34" w:rsidP="00275D34">
      <w:pPr>
        <w:spacing w:line="360" w:lineRule="auto"/>
        <w:jc w:val="both"/>
        <w:rPr>
          <w:rFonts w:ascii="Arial Rounded MT Bold" w:hAnsi="Arial Rounded MT Bold" w:cstheme="minorHAnsi"/>
          <w:color w:val="121212"/>
          <w:sz w:val="24"/>
          <w:szCs w:val="24"/>
        </w:rPr>
      </w:pPr>
      <w:r w:rsidRPr="00811823">
        <w:rPr>
          <w:rFonts w:ascii="Arial Rounded MT Bold" w:hAnsi="Arial Rounded MT Bold"/>
          <w:sz w:val="24"/>
          <w:szCs w:val="24"/>
        </w:rPr>
        <w:t xml:space="preserve">Blatchford et al (2009) and also Higgins (2011) </w:t>
      </w:r>
      <w:r w:rsidRPr="00811823">
        <w:rPr>
          <w:rFonts w:ascii="Arial Rounded MT Bold" w:hAnsi="Arial Rounded MT Bold" w:cstheme="minorHAnsi"/>
          <w:color w:val="121212"/>
          <w:sz w:val="24"/>
          <w:szCs w:val="24"/>
        </w:rPr>
        <w:t>‘Yes, but…’: rhetoric, reality and resistance in teaching assistants’ experiences of inclusive education. Support for Learning, pp.64</w:t>
      </w:r>
    </w:p>
    <w:p w:rsidR="00275D34" w:rsidRDefault="00275D34" w:rsidP="00275D34">
      <w:pPr>
        <w:spacing w:line="360" w:lineRule="auto"/>
        <w:jc w:val="both"/>
        <w:rPr>
          <w:rFonts w:ascii="Arial Rounded MT Bold" w:hAnsi="Arial Rounded MT Bold" w:cstheme="minorHAnsi"/>
          <w:color w:val="121212"/>
          <w:sz w:val="24"/>
          <w:szCs w:val="24"/>
        </w:rPr>
      </w:pPr>
      <w:r w:rsidRPr="00811823">
        <w:rPr>
          <w:rFonts w:ascii="Arial Rounded MT Bold" w:hAnsi="Arial Rounded MT Bold" w:cstheme="minorHAnsi"/>
          <w:color w:val="121212"/>
          <w:sz w:val="24"/>
          <w:szCs w:val="24"/>
        </w:rPr>
        <w:t>‘,:</w:t>
      </w:r>
      <w:proofErr w:type="spellStart"/>
      <w:r w:rsidRPr="00811823">
        <w:rPr>
          <w:rFonts w:ascii="Arial Rounded MT Bold" w:hAnsi="Arial Rounded MT Bold" w:cstheme="minorHAnsi"/>
          <w:color w:val="121212"/>
          <w:sz w:val="24"/>
          <w:szCs w:val="24"/>
        </w:rPr>
        <w:t>enagoacademy</w:t>
      </w:r>
      <w:proofErr w:type="spellEnd"/>
      <w:r w:rsidRPr="00811823">
        <w:rPr>
          <w:rFonts w:ascii="Arial Rounded MT Bold" w:hAnsi="Arial Rounded MT Bold" w:cstheme="minorHAnsi"/>
          <w:color w:val="121212"/>
          <w:sz w:val="24"/>
          <w:szCs w:val="24"/>
        </w:rPr>
        <w:t xml:space="preserve">’(2018).Available at: </w:t>
      </w:r>
      <w:r>
        <w:rPr>
          <w:rFonts w:ascii="Arial Rounded MT Bold" w:hAnsi="Arial Rounded MT Bold" w:cstheme="minorHAnsi"/>
          <w:color w:val="121212"/>
          <w:sz w:val="24"/>
          <w:szCs w:val="24"/>
        </w:rPr>
        <w:t>https://www.enago.com/academy/write-research-paper-title/</w:t>
      </w:r>
    </w:p>
    <w:p w:rsidR="00275D34" w:rsidRPr="00811823" w:rsidRDefault="00275D34" w:rsidP="00275D34">
      <w:pPr>
        <w:spacing w:line="360" w:lineRule="auto"/>
        <w:jc w:val="both"/>
        <w:rPr>
          <w:rFonts w:ascii="Arial Rounded MT Bold" w:hAnsi="Arial Rounded MT Bold" w:cstheme="minorHAnsi"/>
          <w:color w:val="121212"/>
          <w:sz w:val="24"/>
          <w:szCs w:val="24"/>
        </w:rPr>
      </w:pPr>
      <w:proofErr w:type="spellStart"/>
      <w:r w:rsidRPr="00811823">
        <w:rPr>
          <w:rFonts w:ascii="Arial Rounded MT Bold" w:hAnsi="Arial Rounded MT Bold" w:cstheme="minorHAnsi"/>
          <w:color w:val="121212"/>
          <w:sz w:val="24"/>
          <w:szCs w:val="24"/>
        </w:rPr>
        <w:t>MacKenzie</w:t>
      </w:r>
      <w:proofErr w:type="spellEnd"/>
      <w:r w:rsidRPr="00811823">
        <w:rPr>
          <w:rFonts w:ascii="Arial Rounded MT Bold" w:hAnsi="Arial Rounded MT Bold" w:cstheme="minorHAnsi"/>
          <w:color w:val="121212"/>
          <w:sz w:val="24"/>
          <w:szCs w:val="24"/>
        </w:rPr>
        <w:t>, S. (2011) ‘Yes, but…’: rhetoric, reality and resistance in teaching assistants’ experiences of inclusive education. Support for Learning, pp. 64-71.</w:t>
      </w:r>
    </w:p>
    <w:p w:rsidR="00275D34" w:rsidRPr="00811823" w:rsidRDefault="00275D34" w:rsidP="00275D34">
      <w:pPr>
        <w:spacing w:line="360" w:lineRule="auto"/>
        <w:jc w:val="both"/>
        <w:rPr>
          <w:rFonts w:ascii="Arial Rounded MT Bold" w:hAnsi="Arial Rounded MT Bold" w:cstheme="minorHAnsi"/>
          <w:color w:val="121212"/>
          <w:sz w:val="24"/>
          <w:szCs w:val="24"/>
        </w:rPr>
      </w:pPr>
      <w:r w:rsidRPr="00811823">
        <w:rPr>
          <w:rFonts w:ascii="Arial Rounded MT Bold" w:hAnsi="Arial Rounded MT Bold" w:cstheme="minorHAnsi"/>
          <w:color w:val="121212"/>
          <w:sz w:val="24"/>
          <w:szCs w:val="24"/>
        </w:rPr>
        <w:t xml:space="preserve">Sobel, D. (2013) ‘Support for </w:t>
      </w:r>
      <w:proofErr w:type="spellStart"/>
      <w:r w:rsidRPr="00811823">
        <w:rPr>
          <w:rFonts w:ascii="Arial Rounded MT Bold" w:hAnsi="Arial Rounded MT Bold" w:cstheme="minorHAnsi"/>
          <w:color w:val="121212"/>
          <w:sz w:val="24"/>
          <w:szCs w:val="24"/>
        </w:rPr>
        <w:t>Sencos</w:t>
      </w:r>
      <w:proofErr w:type="spellEnd"/>
      <w:r w:rsidRPr="00811823">
        <w:rPr>
          <w:rFonts w:ascii="Arial Rounded MT Bold" w:hAnsi="Arial Rounded MT Bold" w:cstheme="minorHAnsi"/>
          <w:color w:val="121212"/>
          <w:sz w:val="24"/>
          <w:szCs w:val="24"/>
        </w:rPr>
        <w:t xml:space="preserve">: what needs to change?’ The Guardian Teachers (blog). Available at: https://www.the guardian.com/teacher-network/teacher-blog/2013/oct/16/special-needs-education-children-families-bill </w:t>
      </w:r>
    </w:p>
    <w:p w:rsidR="00275D34" w:rsidRPr="00811823" w:rsidRDefault="00275D34" w:rsidP="00275D34">
      <w:pPr>
        <w:spacing w:line="360" w:lineRule="auto"/>
        <w:jc w:val="both"/>
        <w:rPr>
          <w:rFonts w:ascii="Arial Rounded MT Bold" w:hAnsi="Arial Rounded MT Bold" w:cstheme="minorHAnsi"/>
          <w:color w:val="121212"/>
          <w:sz w:val="24"/>
          <w:szCs w:val="24"/>
        </w:rPr>
      </w:pPr>
      <w:r w:rsidRPr="00811823">
        <w:rPr>
          <w:rFonts w:ascii="Arial Rounded MT Bold" w:hAnsi="Arial Rounded MT Bold" w:cstheme="minorHAnsi"/>
          <w:color w:val="121212"/>
          <w:sz w:val="24"/>
          <w:szCs w:val="24"/>
        </w:rPr>
        <w:t>The Secret Teacher. (2015) ‘I am all for inclusion in principle, but it doesn’t always work’ The Guardian. Available at: https://www.theguardian.com/teacher-network/2015/may/23/secret-teacher-support-inclusion-but-not-at-any-cost</w:t>
      </w:r>
    </w:p>
    <w:p w:rsidR="00275D34" w:rsidRPr="00811823" w:rsidRDefault="00275D34" w:rsidP="00275D34">
      <w:pPr>
        <w:spacing w:line="360" w:lineRule="auto"/>
        <w:jc w:val="both"/>
        <w:rPr>
          <w:rFonts w:ascii="Arial Rounded MT Bold" w:hAnsi="Arial Rounded MT Bold" w:cstheme="minorHAnsi"/>
          <w:color w:val="121212"/>
          <w:sz w:val="24"/>
          <w:szCs w:val="24"/>
        </w:rPr>
      </w:pPr>
      <w:r w:rsidRPr="00811823">
        <w:rPr>
          <w:rFonts w:ascii="Arial Rounded MT Bold" w:hAnsi="Arial Rounded MT Bold" w:cstheme="minorHAnsi"/>
          <w:color w:val="121212"/>
          <w:sz w:val="24"/>
          <w:szCs w:val="24"/>
        </w:rPr>
        <w:t>The Welsh Government. (2004) ‘Special Educational Needs Code of Practice.’ Available at:</w:t>
      </w:r>
      <w:r>
        <w:rPr>
          <w:rFonts w:ascii="Arial Rounded MT Bold" w:hAnsi="Arial Rounded MT Bold" w:cstheme="minorHAnsi"/>
          <w:color w:val="121212"/>
          <w:sz w:val="24"/>
          <w:szCs w:val="24"/>
        </w:rPr>
        <w:t xml:space="preserve"> </w:t>
      </w:r>
      <w:r w:rsidRPr="00CD72F3">
        <w:rPr>
          <w:rFonts w:ascii="Arial Rounded MT Bold" w:hAnsi="Arial Rounded MT Bold" w:cstheme="minorHAnsi"/>
          <w:color w:val="121212"/>
          <w:sz w:val="24"/>
          <w:szCs w:val="24"/>
        </w:rPr>
        <w:t>http://learning.gov.wales/docs/learningwales/publications/131016-sen-code-of-practice-for-wales-en.pdf</w:t>
      </w:r>
    </w:p>
    <w:p w:rsidR="00275D34" w:rsidRPr="00811823" w:rsidRDefault="00275D34" w:rsidP="00275D34">
      <w:pPr>
        <w:spacing w:line="360" w:lineRule="auto"/>
        <w:jc w:val="both"/>
        <w:rPr>
          <w:rFonts w:cstheme="minorHAnsi"/>
          <w:color w:val="121212"/>
          <w:sz w:val="24"/>
          <w:szCs w:val="24"/>
        </w:rPr>
      </w:pPr>
    </w:p>
    <w:p w:rsidR="00275D34" w:rsidRPr="00811823" w:rsidRDefault="00275D34" w:rsidP="00275D34">
      <w:pPr>
        <w:spacing w:line="360" w:lineRule="auto"/>
        <w:jc w:val="both"/>
        <w:rPr>
          <w:rFonts w:cstheme="minorHAnsi"/>
          <w:color w:val="121212"/>
          <w:sz w:val="24"/>
          <w:szCs w:val="24"/>
        </w:rPr>
      </w:pPr>
    </w:p>
    <w:p w:rsidR="00275D34" w:rsidRPr="00811823" w:rsidRDefault="00275D34" w:rsidP="00275D34">
      <w:pPr>
        <w:spacing w:line="360" w:lineRule="auto"/>
        <w:jc w:val="both"/>
      </w:pPr>
    </w:p>
    <w:p w:rsidR="00275D34" w:rsidRPr="00CD72F3" w:rsidRDefault="00275D34" w:rsidP="00275D34">
      <w:pPr>
        <w:spacing w:line="360" w:lineRule="auto"/>
        <w:jc w:val="both"/>
        <w:rPr>
          <w:rFonts w:cstheme="minorHAnsi"/>
          <w:sz w:val="24"/>
          <w:szCs w:val="24"/>
        </w:rPr>
      </w:pPr>
    </w:p>
    <w:p w:rsidR="00275D34" w:rsidRPr="00CD72F3" w:rsidRDefault="00275D34" w:rsidP="00275D34">
      <w:pPr>
        <w:spacing w:line="360" w:lineRule="auto"/>
        <w:jc w:val="both"/>
        <w:rPr>
          <w:rFonts w:cstheme="minorHAnsi"/>
          <w:sz w:val="24"/>
          <w:szCs w:val="24"/>
        </w:rPr>
      </w:pPr>
    </w:p>
    <w:p w:rsidR="00275D34" w:rsidRDefault="00275D34" w:rsidP="00275D34"/>
    <w:sectPr w:rsidR="00275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Rounded MT Bold">
    <w:altName w:val="Arial Rounded MT Bold"/>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3BB4"/>
    <w:multiLevelType w:val="hybridMultilevel"/>
    <w:tmpl w:val="3124A5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962A1F"/>
    <w:multiLevelType w:val="hybridMultilevel"/>
    <w:tmpl w:val="C41AC4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D34"/>
    <w:rsid w:val="001842D5"/>
    <w:rsid w:val="00275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C35E"/>
  <w15:chartTrackingRefBased/>
  <w15:docId w15:val="{C302B863-6000-4968-9076-BFBCA5A1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D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D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2004</Words>
  <Characters>11426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255602</dc:creator>
  <cp:keywords/>
  <dc:description/>
  <cp:lastModifiedBy>255602</cp:lastModifiedBy>
  <cp:revision>1</cp:revision>
  <dcterms:created xsi:type="dcterms:W3CDTF">2018-10-25T18:50:00Z</dcterms:created>
  <dcterms:modified xsi:type="dcterms:W3CDTF">2018-10-25T19:14:00Z</dcterms:modified>
</cp:coreProperties>
</file>