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3342" w:rsidRDefault="00FF3342" w:rsidP="00FF3342">
      <w:pPr>
        <w:rPr>
          <w:rFonts w:eastAsia="Times New Roman" w:cs="Arial"/>
          <w:b/>
          <w:color w:val="000000"/>
          <w:sz w:val="44"/>
          <w:szCs w:val="44"/>
        </w:rPr>
      </w:pPr>
    </w:p>
    <w:p w:rsidR="00FF3342" w:rsidRDefault="00FF3342" w:rsidP="00FF3342">
      <w:pPr>
        <w:rPr>
          <w:rFonts w:eastAsia="Times New Roman" w:cs="Arial"/>
          <w:b/>
          <w:color w:val="000000"/>
          <w:sz w:val="44"/>
          <w:szCs w:val="44"/>
        </w:rPr>
      </w:pPr>
    </w:p>
    <w:p w:rsidR="00FF3342" w:rsidRDefault="00FF3342" w:rsidP="00FF3342">
      <w:pPr>
        <w:rPr>
          <w:rFonts w:eastAsia="Times New Roman" w:cs="Arial"/>
          <w:b/>
          <w:color w:val="000000"/>
          <w:sz w:val="44"/>
          <w:szCs w:val="44"/>
        </w:rPr>
      </w:pPr>
    </w:p>
    <w:p w:rsidR="00FF3342" w:rsidRDefault="00FF3342" w:rsidP="00FF3342">
      <w:pPr>
        <w:rPr>
          <w:rFonts w:eastAsia="Times New Roman" w:cs="Arial"/>
          <w:b/>
          <w:color w:val="000000"/>
          <w:sz w:val="44"/>
          <w:szCs w:val="44"/>
        </w:rPr>
      </w:pPr>
    </w:p>
    <w:p w:rsidR="00FF3342" w:rsidRDefault="00FF3342" w:rsidP="00FF3342">
      <w:pPr>
        <w:rPr>
          <w:rFonts w:eastAsia="Times New Roman" w:cs="Arial"/>
          <w:b/>
          <w:color w:val="000000"/>
          <w:sz w:val="44"/>
          <w:szCs w:val="44"/>
        </w:rPr>
      </w:pPr>
      <w:r>
        <w:rPr>
          <w:rFonts w:eastAsia="Times New Roman" w:cs="Arial"/>
          <w:b/>
          <w:color w:val="000000"/>
          <w:sz w:val="44"/>
          <w:szCs w:val="44"/>
        </w:rPr>
        <w:t xml:space="preserve">               </w:t>
      </w:r>
    </w:p>
    <w:p w:rsidR="0082230B" w:rsidRDefault="0082230B" w:rsidP="00FF3342">
      <w:pPr>
        <w:rPr>
          <w:rFonts w:eastAsia="Times New Roman" w:cs="Arial"/>
          <w:b/>
          <w:color w:val="000000"/>
          <w:sz w:val="44"/>
          <w:szCs w:val="44"/>
        </w:rPr>
      </w:pPr>
    </w:p>
    <w:p w:rsidR="00FF3342" w:rsidRPr="0083627B" w:rsidRDefault="00FF3342" w:rsidP="00FF3342">
      <w:pPr>
        <w:rPr>
          <w:rFonts w:eastAsia="Times New Roman" w:cs="Arial"/>
          <w:b/>
          <w:color w:val="000000"/>
          <w:sz w:val="44"/>
          <w:szCs w:val="44"/>
          <w:u w:val="single"/>
        </w:rPr>
      </w:pPr>
      <w:r>
        <w:rPr>
          <w:rFonts w:eastAsia="Times New Roman" w:cs="Arial"/>
          <w:b/>
          <w:color w:val="000000"/>
          <w:sz w:val="44"/>
          <w:szCs w:val="44"/>
        </w:rPr>
        <w:t xml:space="preserve">                              </w:t>
      </w:r>
      <w:r w:rsidRPr="0083627B">
        <w:rPr>
          <w:rFonts w:eastAsia="Times New Roman" w:cs="Arial"/>
          <w:b/>
          <w:color w:val="000000"/>
          <w:sz w:val="44"/>
          <w:szCs w:val="44"/>
          <w:u w:val="single"/>
        </w:rPr>
        <w:t>Name: Mujahid Ali</w:t>
      </w:r>
    </w:p>
    <w:p w:rsidR="00FF3342" w:rsidRPr="0083627B" w:rsidRDefault="00FF3342" w:rsidP="00FF3342">
      <w:pPr>
        <w:rPr>
          <w:rFonts w:eastAsia="Times New Roman" w:cs="Arial"/>
          <w:b/>
          <w:color w:val="000000"/>
          <w:sz w:val="44"/>
          <w:szCs w:val="44"/>
          <w:u w:val="single"/>
        </w:rPr>
      </w:pPr>
      <w:r w:rsidRPr="0083627B">
        <w:rPr>
          <w:rFonts w:eastAsia="Times New Roman" w:cs="Arial"/>
          <w:b/>
          <w:color w:val="000000"/>
          <w:sz w:val="44"/>
          <w:szCs w:val="44"/>
        </w:rPr>
        <w:t xml:space="preserve">           </w:t>
      </w:r>
      <w:r>
        <w:rPr>
          <w:rFonts w:eastAsia="Times New Roman" w:cs="Arial"/>
          <w:b/>
          <w:color w:val="000000"/>
          <w:sz w:val="44"/>
          <w:szCs w:val="44"/>
        </w:rPr>
        <w:t xml:space="preserve"> </w:t>
      </w:r>
      <w:r w:rsidRPr="0083627B">
        <w:rPr>
          <w:rFonts w:eastAsia="Times New Roman" w:cs="Arial"/>
          <w:b/>
          <w:color w:val="000000"/>
          <w:sz w:val="44"/>
          <w:szCs w:val="44"/>
        </w:rPr>
        <w:t xml:space="preserve"> </w:t>
      </w:r>
      <w:r>
        <w:rPr>
          <w:rFonts w:eastAsia="Times New Roman" w:cs="Arial"/>
          <w:b/>
          <w:color w:val="000000"/>
          <w:sz w:val="44"/>
          <w:szCs w:val="44"/>
        </w:rPr>
        <w:t xml:space="preserve"> </w:t>
      </w:r>
      <w:r w:rsidRPr="0083627B">
        <w:rPr>
          <w:rFonts w:eastAsia="Times New Roman" w:cs="Arial"/>
          <w:b/>
          <w:color w:val="000000"/>
          <w:sz w:val="44"/>
          <w:szCs w:val="44"/>
        </w:rPr>
        <w:t xml:space="preserve"> </w:t>
      </w:r>
      <w:r>
        <w:rPr>
          <w:rFonts w:eastAsia="Times New Roman" w:cs="Arial"/>
          <w:b/>
          <w:color w:val="000000"/>
          <w:sz w:val="44"/>
          <w:szCs w:val="44"/>
        </w:rPr>
        <w:t xml:space="preserve">       </w:t>
      </w:r>
      <w:r w:rsidRPr="0083627B">
        <w:rPr>
          <w:rFonts w:eastAsia="Times New Roman" w:cs="Arial"/>
          <w:b/>
          <w:color w:val="000000"/>
          <w:sz w:val="44"/>
          <w:szCs w:val="44"/>
        </w:rPr>
        <w:t xml:space="preserve"> </w:t>
      </w:r>
      <w:r w:rsidRPr="0083627B">
        <w:rPr>
          <w:rFonts w:eastAsia="Times New Roman" w:cs="Arial"/>
          <w:b/>
          <w:color w:val="000000"/>
          <w:sz w:val="44"/>
          <w:szCs w:val="44"/>
          <w:u w:val="single"/>
        </w:rPr>
        <w:t>Student Number: 1812584</w:t>
      </w:r>
    </w:p>
    <w:p w:rsidR="00FF3342" w:rsidRPr="0083627B" w:rsidRDefault="00FF3342" w:rsidP="00FF3342">
      <w:pPr>
        <w:rPr>
          <w:rFonts w:eastAsia="Times New Roman" w:cs="Arial"/>
          <w:b/>
          <w:color w:val="000000"/>
          <w:sz w:val="44"/>
          <w:szCs w:val="44"/>
          <w:u w:val="single"/>
        </w:rPr>
      </w:pPr>
      <w:r w:rsidRPr="0083627B">
        <w:rPr>
          <w:rFonts w:eastAsia="Times New Roman" w:cs="Arial"/>
          <w:b/>
          <w:color w:val="000000"/>
          <w:sz w:val="44"/>
          <w:szCs w:val="44"/>
        </w:rPr>
        <w:t xml:space="preserve">  </w:t>
      </w:r>
      <w:r>
        <w:rPr>
          <w:rFonts w:eastAsia="Times New Roman" w:cs="Arial"/>
          <w:b/>
          <w:color w:val="000000"/>
          <w:sz w:val="44"/>
          <w:szCs w:val="44"/>
        </w:rPr>
        <w:t xml:space="preserve">       </w:t>
      </w:r>
      <w:r w:rsidRPr="0083627B">
        <w:rPr>
          <w:rFonts w:eastAsia="Times New Roman" w:cs="Arial"/>
          <w:b/>
          <w:color w:val="000000"/>
          <w:sz w:val="44"/>
          <w:szCs w:val="44"/>
        </w:rPr>
        <w:t xml:space="preserve"> </w:t>
      </w:r>
      <w:r>
        <w:rPr>
          <w:rFonts w:eastAsia="Times New Roman" w:cs="Arial"/>
          <w:b/>
          <w:color w:val="000000"/>
          <w:sz w:val="44"/>
          <w:szCs w:val="44"/>
        </w:rPr>
        <w:t xml:space="preserve">  </w:t>
      </w:r>
      <w:r w:rsidRPr="0083627B">
        <w:rPr>
          <w:rFonts w:eastAsia="Times New Roman" w:cs="Arial"/>
          <w:b/>
          <w:color w:val="000000"/>
          <w:sz w:val="44"/>
          <w:szCs w:val="44"/>
          <w:u w:val="single"/>
        </w:rPr>
        <w:t>Module Title: Management Accounting</w:t>
      </w:r>
    </w:p>
    <w:p w:rsidR="00FF3342" w:rsidRPr="0083627B" w:rsidRDefault="00FF3342" w:rsidP="00FF3342">
      <w:pPr>
        <w:rPr>
          <w:rFonts w:eastAsia="Times New Roman" w:cs="Arial"/>
          <w:b/>
          <w:color w:val="000000"/>
          <w:sz w:val="44"/>
          <w:szCs w:val="44"/>
          <w:u w:val="single"/>
        </w:rPr>
      </w:pPr>
      <w:r w:rsidRPr="0083627B">
        <w:rPr>
          <w:rFonts w:eastAsia="Times New Roman" w:cs="Arial"/>
          <w:b/>
          <w:color w:val="000000"/>
          <w:sz w:val="44"/>
          <w:szCs w:val="44"/>
        </w:rPr>
        <w:t xml:space="preserve">            </w:t>
      </w:r>
      <w:r>
        <w:rPr>
          <w:rFonts w:eastAsia="Times New Roman" w:cs="Arial"/>
          <w:b/>
          <w:color w:val="000000"/>
          <w:sz w:val="44"/>
          <w:szCs w:val="44"/>
        </w:rPr>
        <w:t xml:space="preserve">  </w:t>
      </w:r>
      <w:r w:rsidRPr="0083627B">
        <w:rPr>
          <w:rFonts w:eastAsia="Times New Roman" w:cs="Arial"/>
          <w:b/>
          <w:color w:val="000000"/>
          <w:sz w:val="44"/>
          <w:szCs w:val="44"/>
        </w:rPr>
        <w:t xml:space="preserve">   </w:t>
      </w:r>
      <w:r>
        <w:rPr>
          <w:rFonts w:eastAsia="Times New Roman" w:cs="Arial"/>
          <w:b/>
          <w:color w:val="000000"/>
          <w:sz w:val="44"/>
          <w:szCs w:val="44"/>
        </w:rPr>
        <w:t xml:space="preserve">        </w:t>
      </w:r>
      <w:r w:rsidRPr="0083627B">
        <w:rPr>
          <w:rFonts w:eastAsia="Times New Roman" w:cs="Arial"/>
          <w:b/>
          <w:color w:val="000000"/>
          <w:sz w:val="44"/>
          <w:szCs w:val="44"/>
          <w:u w:val="single"/>
        </w:rPr>
        <w:t>Module Code: LCBB5002</w:t>
      </w:r>
    </w:p>
    <w:p w:rsidR="00FF3342" w:rsidRPr="0083627B" w:rsidRDefault="00FF3342" w:rsidP="00FF3342">
      <w:pPr>
        <w:rPr>
          <w:rFonts w:eastAsia="Times New Roman" w:cs="Arial"/>
          <w:b/>
          <w:color w:val="000000"/>
          <w:sz w:val="44"/>
          <w:szCs w:val="44"/>
          <w:u w:val="single"/>
        </w:rPr>
      </w:pPr>
      <w:r w:rsidRPr="0083627B">
        <w:rPr>
          <w:rFonts w:eastAsia="Times New Roman" w:cs="Arial"/>
          <w:b/>
          <w:color w:val="000000"/>
          <w:sz w:val="44"/>
          <w:szCs w:val="44"/>
        </w:rPr>
        <w:t xml:space="preserve">             </w:t>
      </w:r>
      <w:r>
        <w:rPr>
          <w:rFonts w:eastAsia="Times New Roman" w:cs="Arial"/>
          <w:b/>
          <w:color w:val="000000"/>
          <w:sz w:val="44"/>
          <w:szCs w:val="44"/>
        </w:rPr>
        <w:t xml:space="preserve">        </w:t>
      </w:r>
      <w:r w:rsidRPr="0083627B">
        <w:rPr>
          <w:rFonts w:eastAsia="Times New Roman" w:cs="Arial"/>
          <w:b/>
          <w:color w:val="000000"/>
          <w:sz w:val="44"/>
          <w:szCs w:val="44"/>
        </w:rPr>
        <w:t xml:space="preserve">  </w:t>
      </w:r>
      <w:r w:rsidRPr="0083627B">
        <w:rPr>
          <w:rFonts w:eastAsia="Times New Roman" w:cs="Arial"/>
          <w:b/>
          <w:color w:val="000000"/>
          <w:sz w:val="44"/>
          <w:szCs w:val="44"/>
          <w:u w:val="single"/>
        </w:rPr>
        <w:t>Lecturer: Dr Rexon Nting</w:t>
      </w:r>
      <w:r w:rsidRPr="0083627B">
        <w:rPr>
          <w:rFonts w:eastAsia="Times New Roman" w:cs="Arial"/>
          <w:sz w:val="44"/>
          <w:szCs w:val="44"/>
        </w:rPr>
        <w:t xml:space="preserve"> </w:t>
      </w:r>
    </w:p>
    <w:p w:rsidR="005A7889" w:rsidRPr="00436B90" w:rsidRDefault="005A7889">
      <w:pPr>
        <w:rPr>
          <w:rFonts w:cstheme="minorHAnsi"/>
          <w:sz w:val="28"/>
          <w:szCs w:val="28"/>
        </w:rPr>
      </w:pPr>
    </w:p>
    <w:p w:rsidR="005A7889" w:rsidRPr="00436B90" w:rsidRDefault="005A7889">
      <w:pPr>
        <w:rPr>
          <w:rFonts w:cstheme="minorHAnsi"/>
          <w:sz w:val="28"/>
          <w:szCs w:val="28"/>
        </w:rPr>
      </w:pPr>
    </w:p>
    <w:p w:rsidR="005A7889" w:rsidRPr="00436B90" w:rsidRDefault="005A7889">
      <w:pPr>
        <w:rPr>
          <w:rFonts w:cstheme="minorHAnsi"/>
          <w:sz w:val="28"/>
          <w:szCs w:val="28"/>
        </w:rPr>
      </w:pPr>
    </w:p>
    <w:p w:rsidR="005A7889" w:rsidRPr="00436B90" w:rsidRDefault="005A7889">
      <w:pPr>
        <w:rPr>
          <w:rFonts w:cstheme="minorHAnsi"/>
          <w:sz w:val="28"/>
          <w:szCs w:val="28"/>
        </w:rPr>
      </w:pPr>
    </w:p>
    <w:p w:rsidR="005A7889" w:rsidRPr="00436B90" w:rsidRDefault="005A7889">
      <w:pPr>
        <w:rPr>
          <w:rFonts w:cstheme="minorHAnsi"/>
          <w:sz w:val="28"/>
          <w:szCs w:val="28"/>
        </w:rPr>
      </w:pPr>
    </w:p>
    <w:p w:rsidR="00436B90" w:rsidRDefault="00436B90" w:rsidP="00436B90">
      <w:pPr>
        <w:rPr>
          <w:rFonts w:cstheme="minorHAnsi"/>
          <w:sz w:val="28"/>
          <w:szCs w:val="28"/>
        </w:rPr>
      </w:pPr>
      <w:bookmarkStart w:id="0" w:name="_Toc70945975"/>
    </w:p>
    <w:p w:rsidR="00436B90" w:rsidRDefault="00436B90" w:rsidP="00436B90">
      <w:pPr>
        <w:rPr>
          <w:rFonts w:cstheme="minorHAnsi"/>
          <w:sz w:val="28"/>
          <w:szCs w:val="28"/>
        </w:rPr>
      </w:pPr>
    </w:p>
    <w:p w:rsidR="0082230B" w:rsidRDefault="0082230B" w:rsidP="00436B90">
      <w:pPr>
        <w:rPr>
          <w:rFonts w:cstheme="minorHAnsi"/>
          <w:sz w:val="28"/>
          <w:szCs w:val="28"/>
        </w:rPr>
      </w:pPr>
    </w:p>
    <w:p w:rsidR="0004306D" w:rsidRPr="00436B90" w:rsidRDefault="00436B90" w:rsidP="00436B90">
      <w:pPr>
        <w:rPr>
          <w:rFonts w:eastAsiaTheme="majorEastAsia" w:cstheme="minorHAnsi"/>
          <w:b/>
          <w:bCs/>
          <w:color w:val="365F91" w:themeColor="accent1" w:themeShade="BF"/>
          <w:sz w:val="44"/>
          <w:szCs w:val="44"/>
          <w:u w:val="single"/>
        </w:rPr>
      </w:pPr>
      <w:r>
        <w:rPr>
          <w:rFonts w:cstheme="minorHAnsi"/>
          <w:sz w:val="28"/>
          <w:szCs w:val="28"/>
        </w:rPr>
        <w:t xml:space="preserve">                                                       </w:t>
      </w:r>
      <w:r w:rsidR="0004306D" w:rsidRPr="00436B90">
        <w:rPr>
          <w:rFonts w:cstheme="minorHAnsi"/>
          <w:b/>
          <w:sz w:val="44"/>
          <w:szCs w:val="44"/>
          <w:u w:val="single"/>
        </w:rPr>
        <w:t>Introduction:</w:t>
      </w:r>
      <w:bookmarkEnd w:id="0"/>
    </w:p>
    <w:p w:rsidR="00EB7AC5" w:rsidRPr="00436B90" w:rsidRDefault="002218D0" w:rsidP="00380E45">
      <w:pPr>
        <w:spacing w:line="360" w:lineRule="auto"/>
        <w:jc w:val="both"/>
        <w:rPr>
          <w:rFonts w:cstheme="minorHAnsi"/>
          <w:sz w:val="28"/>
          <w:szCs w:val="28"/>
        </w:rPr>
      </w:pPr>
      <w:r w:rsidRPr="00436B90">
        <w:rPr>
          <w:rFonts w:cstheme="minorHAnsi"/>
          <w:sz w:val="28"/>
          <w:szCs w:val="28"/>
        </w:rPr>
        <w:t>The m</w:t>
      </w:r>
      <w:r w:rsidR="00EB7AC5" w:rsidRPr="00436B90">
        <w:rPr>
          <w:rFonts w:cstheme="minorHAnsi"/>
          <w:sz w:val="28"/>
          <w:szCs w:val="28"/>
        </w:rPr>
        <w:t xml:space="preserve">ain motive of writing this report is to discuss the importance of variance analysis and identify the use of variance analysis in the organization for decision making. </w:t>
      </w:r>
      <w:r w:rsidR="000067AD" w:rsidRPr="00436B90">
        <w:rPr>
          <w:rFonts w:cstheme="minorHAnsi"/>
          <w:sz w:val="28"/>
          <w:szCs w:val="28"/>
        </w:rPr>
        <w:t xml:space="preserve">Variance analysis </w:t>
      </w:r>
      <w:r w:rsidRPr="00436B90">
        <w:rPr>
          <w:rFonts w:cstheme="minorHAnsi"/>
          <w:sz w:val="28"/>
          <w:szCs w:val="28"/>
        </w:rPr>
        <w:t>ha</w:t>
      </w:r>
      <w:r w:rsidR="000067AD" w:rsidRPr="00436B90">
        <w:rPr>
          <w:rFonts w:cstheme="minorHAnsi"/>
          <w:sz w:val="28"/>
          <w:szCs w:val="28"/>
        </w:rPr>
        <w:t xml:space="preserve">s used the tools of management accounting that aids to find the gap in the performance which aids to monitor the progress and plan strategies for minimizing the gap. The variance is the gap between the actual performance of the businesses and the budgeted performance of the companies for the period. </w:t>
      </w:r>
      <w:r w:rsidR="002B375F" w:rsidRPr="00436B90">
        <w:rPr>
          <w:rFonts w:cstheme="minorHAnsi"/>
          <w:sz w:val="28"/>
          <w:szCs w:val="28"/>
        </w:rPr>
        <w:t xml:space="preserve">This report will ascertain and measure the variance in the sales, </w:t>
      </w:r>
      <w:r w:rsidRPr="00436B90">
        <w:rPr>
          <w:rFonts w:cstheme="minorHAnsi"/>
          <w:sz w:val="28"/>
          <w:szCs w:val="28"/>
        </w:rPr>
        <w:t xml:space="preserve">the </w:t>
      </w:r>
      <w:r w:rsidR="002B375F" w:rsidRPr="00436B90">
        <w:rPr>
          <w:rFonts w:cstheme="minorHAnsi"/>
          <w:sz w:val="28"/>
          <w:szCs w:val="28"/>
        </w:rPr>
        <w:t>material of XLG Ltd. This organization manufacture</w:t>
      </w:r>
      <w:r w:rsidR="00436B90">
        <w:rPr>
          <w:rFonts w:cstheme="minorHAnsi"/>
          <w:sz w:val="28"/>
          <w:szCs w:val="28"/>
        </w:rPr>
        <w:t>s</w:t>
      </w:r>
      <w:r w:rsidR="002B375F" w:rsidRPr="00436B90">
        <w:rPr>
          <w:rFonts w:cstheme="minorHAnsi"/>
          <w:sz w:val="28"/>
          <w:szCs w:val="28"/>
        </w:rPr>
        <w:t xml:space="preserve"> two important chemicals X and Y. This report will measure the importance as well as limitation of using the variance analysis in the decision making. Make and buy are </w:t>
      </w:r>
      <w:r w:rsidRPr="00436B90">
        <w:rPr>
          <w:rFonts w:cstheme="minorHAnsi"/>
          <w:sz w:val="28"/>
          <w:szCs w:val="28"/>
        </w:rPr>
        <w:t xml:space="preserve">an </w:t>
      </w:r>
      <w:r w:rsidR="002B375F" w:rsidRPr="00436B90">
        <w:rPr>
          <w:rFonts w:cstheme="minorHAnsi"/>
          <w:sz w:val="28"/>
          <w:szCs w:val="28"/>
        </w:rPr>
        <w:t xml:space="preserve">important option and decision and the manager has to choose one out of two. Hence, </w:t>
      </w:r>
      <w:r w:rsidRPr="00436B90">
        <w:rPr>
          <w:rFonts w:cstheme="minorHAnsi"/>
          <w:sz w:val="28"/>
          <w:szCs w:val="28"/>
        </w:rPr>
        <w:t xml:space="preserve">the </w:t>
      </w:r>
      <w:r w:rsidR="002B375F" w:rsidRPr="00436B90">
        <w:rPr>
          <w:rFonts w:cstheme="minorHAnsi"/>
          <w:sz w:val="28"/>
          <w:szCs w:val="28"/>
        </w:rPr>
        <w:t xml:space="preserve">cost and benefit technique would be included in this report in </w:t>
      </w:r>
      <w:r w:rsidRPr="00436B90">
        <w:rPr>
          <w:rFonts w:cstheme="minorHAnsi"/>
          <w:sz w:val="28"/>
          <w:szCs w:val="28"/>
        </w:rPr>
        <w:t xml:space="preserve">the </w:t>
      </w:r>
      <w:r w:rsidR="002B375F" w:rsidRPr="00436B90">
        <w:rPr>
          <w:rFonts w:cstheme="minorHAnsi"/>
          <w:sz w:val="28"/>
          <w:szCs w:val="28"/>
        </w:rPr>
        <w:t xml:space="preserve">context of XLG for identifying </w:t>
      </w:r>
      <w:r w:rsidRPr="00436B90">
        <w:rPr>
          <w:rFonts w:cstheme="minorHAnsi"/>
          <w:sz w:val="28"/>
          <w:szCs w:val="28"/>
        </w:rPr>
        <w:t xml:space="preserve">the </w:t>
      </w:r>
      <w:r w:rsidR="002B375F" w:rsidRPr="00436B90">
        <w:rPr>
          <w:rFonts w:cstheme="minorHAnsi"/>
          <w:sz w:val="28"/>
          <w:szCs w:val="28"/>
        </w:rPr>
        <w:t xml:space="preserve">best option cost cut the cost and improve the profit. </w:t>
      </w:r>
    </w:p>
    <w:p w:rsidR="009D4875" w:rsidRPr="00436B90" w:rsidRDefault="00436B90" w:rsidP="00436B90">
      <w:pPr>
        <w:spacing w:line="360" w:lineRule="auto"/>
        <w:jc w:val="both"/>
        <w:rPr>
          <w:rFonts w:eastAsiaTheme="majorEastAsia" w:cstheme="minorHAnsi"/>
          <w:b/>
          <w:bCs/>
          <w:color w:val="365F91" w:themeColor="accent1" w:themeShade="BF"/>
          <w:sz w:val="44"/>
          <w:szCs w:val="44"/>
          <w:u w:val="single"/>
        </w:rPr>
      </w:pPr>
      <w:bookmarkStart w:id="1" w:name="_Toc70945976"/>
      <w:r>
        <w:rPr>
          <w:rFonts w:cstheme="minorHAnsi"/>
          <w:sz w:val="28"/>
          <w:szCs w:val="28"/>
        </w:rPr>
        <w:t xml:space="preserve">                                                                 </w:t>
      </w:r>
      <w:r w:rsidR="00F03955" w:rsidRPr="00436B90">
        <w:rPr>
          <w:rFonts w:cstheme="minorHAnsi"/>
          <w:b/>
          <w:sz w:val="44"/>
          <w:szCs w:val="44"/>
          <w:u w:val="single"/>
        </w:rPr>
        <w:t>Part A:</w:t>
      </w:r>
      <w:bookmarkEnd w:id="1"/>
    </w:p>
    <w:p w:rsidR="00436B90" w:rsidRDefault="009604CE" w:rsidP="00436B90">
      <w:pPr>
        <w:spacing w:line="360" w:lineRule="auto"/>
        <w:jc w:val="both"/>
        <w:rPr>
          <w:rFonts w:cstheme="minorHAnsi"/>
          <w:sz w:val="28"/>
          <w:szCs w:val="28"/>
        </w:rPr>
      </w:pPr>
      <w:r w:rsidRPr="00436B90">
        <w:rPr>
          <w:rFonts w:cstheme="minorHAnsi"/>
          <w:sz w:val="28"/>
          <w:szCs w:val="28"/>
        </w:rPr>
        <w:t>Management accounting provide</w:t>
      </w:r>
      <w:r w:rsidR="002218D0" w:rsidRPr="00436B90">
        <w:rPr>
          <w:rFonts w:cstheme="minorHAnsi"/>
          <w:sz w:val="28"/>
          <w:szCs w:val="28"/>
        </w:rPr>
        <w:t>s</w:t>
      </w:r>
      <w:r w:rsidRPr="00436B90">
        <w:rPr>
          <w:rFonts w:cstheme="minorHAnsi"/>
          <w:sz w:val="28"/>
          <w:szCs w:val="28"/>
        </w:rPr>
        <w:t xml:space="preserve"> various tools in the organization for measuring the performance and identifying the possible issues in the operation of the organizations and their performance. </w:t>
      </w:r>
      <w:bookmarkStart w:id="2" w:name="_Toc70945977"/>
    </w:p>
    <w:p w:rsidR="00F03955" w:rsidRPr="00436B90" w:rsidRDefault="00436B90" w:rsidP="00436B90">
      <w:pPr>
        <w:spacing w:line="360" w:lineRule="auto"/>
        <w:jc w:val="both"/>
        <w:rPr>
          <w:rFonts w:cstheme="minorHAnsi"/>
          <w:b/>
          <w:sz w:val="44"/>
          <w:szCs w:val="44"/>
          <w:u w:val="single"/>
        </w:rPr>
      </w:pPr>
      <w:r>
        <w:rPr>
          <w:rFonts w:cstheme="minorHAnsi"/>
          <w:sz w:val="28"/>
          <w:szCs w:val="28"/>
        </w:rPr>
        <w:t xml:space="preserve">                                                    </w:t>
      </w:r>
      <w:r w:rsidR="00F03955" w:rsidRPr="00436B90">
        <w:rPr>
          <w:rFonts w:cstheme="minorHAnsi"/>
          <w:b/>
          <w:sz w:val="44"/>
          <w:szCs w:val="44"/>
          <w:u w:val="single"/>
        </w:rPr>
        <w:t>Sales Variance:</w:t>
      </w:r>
      <w:bookmarkEnd w:id="2"/>
    </w:p>
    <w:p w:rsidR="00EE3B56" w:rsidRPr="00436B90" w:rsidRDefault="009604CE" w:rsidP="00380E45">
      <w:pPr>
        <w:spacing w:line="360" w:lineRule="auto"/>
        <w:jc w:val="both"/>
        <w:rPr>
          <w:rFonts w:cstheme="minorHAnsi"/>
          <w:sz w:val="28"/>
          <w:szCs w:val="28"/>
        </w:rPr>
      </w:pPr>
      <w:r w:rsidRPr="00436B90">
        <w:rPr>
          <w:rFonts w:cstheme="minorHAnsi"/>
          <w:sz w:val="28"/>
          <w:szCs w:val="28"/>
        </w:rPr>
        <w:t>Sales variance</w:t>
      </w:r>
      <w:r w:rsidR="00455AE4" w:rsidRPr="00436B90">
        <w:rPr>
          <w:rFonts w:cstheme="minorHAnsi"/>
          <w:sz w:val="28"/>
          <w:szCs w:val="28"/>
        </w:rPr>
        <w:t xml:space="preserve"> is an important measure for the efficiency in </w:t>
      </w:r>
      <w:r w:rsidR="002218D0" w:rsidRPr="00436B90">
        <w:rPr>
          <w:rFonts w:cstheme="minorHAnsi"/>
          <w:sz w:val="28"/>
          <w:szCs w:val="28"/>
        </w:rPr>
        <w:t xml:space="preserve">the </w:t>
      </w:r>
      <w:r w:rsidR="00455AE4" w:rsidRPr="00436B90">
        <w:rPr>
          <w:rFonts w:cstheme="minorHAnsi"/>
          <w:sz w:val="28"/>
          <w:szCs w:val="28"/>
        </w:rPr>
        <w:t xml:space="preserve">operation of the company and marketing strategies of the companies to raise the sales in the </w:t>
      </w:r>
      <w:r w:rsidR="00455AE4" w:rsidRPr="00436B90">
        <w:rPr>
          <w:rFonts w:cstheme="minorHAnsi"/>
          <w:sz w:val="28"/>
          <w:szCs w:val="28"/>
        </w:rPr>
        <w:lastRenderedPageBreak/>
        <w:t xml:space="preserve">market. Every firm has </w:t>
      </w:r>
      <w:r w:rsidR="002218D0" w:rsidRPr="00436B90">
        <w:rPr>
          <w:rFonts w:cstheme="minorHAnsi"/>
          <w:sz w:val="28"/>
          <w:szCs w:val="28"/>
        </w:rPr>
        <w:t xml:space="preserve">a </w:t>
      </w:r>
      <w:r w:rsidR="00455AE4" w:rsidRPr="00436B90">
        <w:rPr>
          <w:rFonts w:cstheme="minorHAnsi"/>
          <w:sz w:val="28"/>
          <w:szCs w:val="28"/>
        </w:rPr>
        <w:t>target that guide</w:t>
      </w:r>
      <w:r w:rsidR="002218D0" w:rsidRPr="00436B90">
        <w:rPr>
          <w:rFonts w:cstheme="minorHAnsi"/>
          <w:sz w:val="28"/>
          <w:szCs w:val="28"/>
        </w:rPr>
        <w:t>s</w:t>
      </w:r>
      <w:r w:rsidR="00455AE4" w:rsidRPr="00436B90">
        <w:rPr>
          <w:rFonts w:cstheme="minorHAnsi"/>
          <w:sz w:val="28"/>
          <w:szCs w:val="28"/>
        </w:rPr>
        <w:t xml:space="preserve"> in deciding strategies to attain the sales targets and this is compared with the actual figures of sales revenue after a fixed internal to identify whether the firm is performing good and attaining the targets. </w:t>
      </w:r>
      <w:r w:rsidR="0008538D" w:rsidRPr="00436B90">
        <w:rPr>
          <w:rFonts w:cstheme="minorHAnsi"/>
          <w:sz w:val="28"/>
          <w:szCs w:val="28"/>
        </w:rPr>
        <w:t xml:space="preserve">The sales of the firm may be affected </w:t>
      </w:r>
      <w:r w:rsidR="002218D0" w:rsidRPr="00436B90">
        <w:rPr>
          <w:rFonts w:cstheme="minorHAnsi"/>
          <w:sz w:val="28"/>
          <w:szCs w:val="28"/>
        </w:rPr>
        <w:t xml:space="preserve">by </w:t>
      </w:r>
      <w:r w:rsidR="0008538D" w:rsidRPr="00436B90">
        <w:rPr>
          <w:rFonts w:cstheme="minorHAnsi"/>
          <w:sz w:val="28"/>
          <w:szCs w:val="28"/>
        </w:rPr>
        <w:t>the price of the products or services, product quality, demand for the product or service in the market</w:t>
      </w:r>
      <w:r w:rsidR="003E496F" w:rsidRPr="00436B90">
        <w:rPr>
          <w:rFonts w:cstheme="minorHAnsi"/>
          <w:sz w:val="28"/>
          <w:szCs w:val="28"/>
        </w:rPr>
        <w:t xml:space="preserve"> (</w:t>
      </w:r>
      <w:r w:rsidR="003E496F" w:rsidRPr="00436B90">
        <w:rPr>
          <w:rFonts w:cstheme="minorHAnsi"/>
          <w:color w:val="222222"/>
          <w:sz w:val="28"/>
          <w:szCs w:val="28"/>
          <w:shd w:val="clear" w:color="auto" w:fill="FFFFFF"/>
        </w:rPr>
        <w:t>Horngren et al., 2002)</w:t>
      </w:r>
      <w:r w:rsidR="003E496F" w:rsidRPr="00436B90">
        <w:rPr>
          <w:rFonts w:cstheme="minorHAnsi"/>
          <w:sz w:val="28"/>
          <w:szCs w:val="28"/>
        </w:rPr>
        <w:t xml:space="preserve">. </w:t>
      </w:r>
      <w:r w:rsidR="00C106FC" w:rsidRPr="00436B90">
        <w:rPr>
          <w:rFonts w:cstheme="minorHAnsi"/>
          <w:sz w:val="28"/>
          <w:szCs w:val="28"/>
        </w:rPr>
        <w:t xml:space="preserve">Any movement in the price of the product or service and the cost of the production may influence the revenue and income of the firms in the market. This variance </w:t>
      </w:r>
      <w:r w:rsidR="000E46D8" w:rsidRPr="00436B90">
        <w:rPr>
          <w:rFonts w:cstheme="minorHAnsi"/>
          <w:sz w:val="28"/>
          <w:szCs w:val="28"/>
        </w:rPr>
        <w:t>improves</w:t>
      </w:r>
      <w:r w:rsidR="00C106FC" w:rsidRPr="00436B90">
        <w:rPr>
          <w:rFonts w:cstheme="minorHAnsi"/>
          <w:sz w:val="28"/>
          <w:szCs w:val="28"/>
        </w:rPr>
        <w:t xml:space="preserve"> the ability of managers to take corrective action to monitor the gap. </w:t>
      </w:r>
    </w:p>
    <w:tbl>
      <w:tblPr>
        <w:tblStyle w:val="TableGrid"/>
        <w:tblW w:w="0" w:type="auto"/>
        <w:tblLook w:val="04A0"/>
      </w:tblPr>
      <w:tblGrid>
        <w:gridCol w:w="4361"/>
        <w:gridCol w:w="2551"/>
        <w:gridCol w:w="2664"/>
      </w:tblGrid>
      <w:tr w:rsidR="0014165D" w:rsidRPr="00436B90" w:rsidTr="007475A6">
        <w:tc>
          <w:tcPr>
            <w:tcW w:w="4361" w:type="dxa"/>
          </w:tcPr>
          <w:p w:rsidR="0014165D" w:rsidRPr="00436B90" w:rsidRDefault="00436B90" w:rsidP="00380E45">
            <w:pPr>
              <w:spacing w:line="360" w:lineRule="auto"/>
              <w:jc w:val="both"/>
              <w:rPr>
                <w:rFonts w:cstheme="minorHAnsi"/>
                <w:b/>
                <w:sz w:val="28"/>
                <w:szCs w:val="28"/>
                <w:u w:val="single"/>
              </w:rPr>
            </w:pPr>
            <w:r>
              <w:rPr>
                <w:rFonts w:cstheme="minorHAnsi"/>
                <w:b/>
                <w:sz w:val="28"/>
                <w:szCs w:val="28"/>
              </w:rPr>
              <w:t xml:space="preserve">                   </w:t>
            </w:r>
            <w:r w:rsidR="0014165D" w:rsidRPr="00436B90">
              <w:rPr>
                <w:rFonts w:cstheme="minorHAnsi"/>
                <w:b/>
                <w:sz w:val="28"/>
                <w:szCs w:val="28"/>
                <w:u w:val="single"/>
              </w:rPr>
              <w:t>Chemicals</w:t>
            </w:r>
            <w:r>
              <w:rPr>
                <w:rFonts w:cstheme="minorHAnsi"/>
                <w:b/>
                <w:sz w:val="28"/>
                <w:szCs w:val="28"/>
                <w:u w:val="single"/>
              </w:rPr>
              <w:t>:</w:t>
            </w:r>
            <w:r w:rsidR="0014165D" w:rsidRPr="00436B90">
              <w:rPr>
                <w:rFonts w:cstheme="minorHAnsi"/>
                <w:b/>
                <w:sz w:val="28"/>
                <w:szCs w:val="28"/>
                <w:u w:val="single"/>
              </w:rPr>
              <w:t xml:space="preserve"> </w:t>
            </w:r>
          </w:p>
        </w:tc>
        <w:tc>
          <w:tcPr>
            <w:tcW w:w="2551" w:type="dxa"/>
          </w:tcPr>
          <w:p w:rsidR="0014165D" w:rsidRPr="00436B90" w:rsidRDefault="00436B90" w:rsidP="00380E45">
            <w:pPr>
              <w:spacing w:line="360" w:lineRule="auto"/>
              <w:jc w:val="both"/>
              <w:rPr>
                <w:rFonts w:cstheme="minorHAnsi"/>
                <w:b/>
                <w:sz w:val="28"/>
                <w:szCs w:val="28"/>
                <w:u w:val="single"/>
              </w:rPr>
            </w:pPr>
            <w:r>
              <w:rPr>
                <w:rFonts w:cstheme="minorHAnsi"/>
                <w:b/>
                <w:sz w:val="28"/>
                <w:szCs w:val="28"/>
              </w:rPr>
              <w:t xml:space="preserve">               </w:t>
            </w:r>
            <w:r w:rsidR="0014165D" w:rsidRPr="00436B90">
              <w:rPr>
                <w:rFonts w:cstheme="minorHAnsi"/>
                <w:b/>
                <w:sz w:val="28"/>
                <w:szCs w:val="28"/>
                <w:u w:val="single"/>
              </w:rPr>
              <w:t>X</w:t>
            </w:r>
            <w:r>
              <w:rPr>
                <w:rFonts w:cstheme="minorHAnsi"/>
                <w:b/>
                <w:sz w:val="28"/>
                <w:szCs w:val="28"/>
                <w:u w:val="single"/>
              </w:rPr>
              <w:t>:</w:t>
            </w:r>
          </w:p>
        </w:tc>
        <w:tc>
          <w:tcPr>
            <w:tcW w:w="2664" w:type="dxa"/>
          </w:tcPr>
          <w:p w:rsidR="0014165D" w:rsidRPr="00436B90" w:rsidRDefault="00436B90" w:rsidP="00380E45">
            <w:pPr>
              <w:spacing w:line="360" w:lineRule="auto"/>
              <w:jc w:val="both"/>
              <w:rPr>
                <w:rFonts w:cstheme="minorHAnsi"/>
                <w:b/>
                <w:sz w:val="28"/>
                <w:szCs w:val="28"/>
                <w:u w:val="single"/>
              </w:rPr>
            </w:pPr>
            <w:r>
              <w:rPr>
                <w:rFonts w:cstheme="minorHAnsi"/>
                <w:b/>
                <w:sz w:val="28"/>
                <w:szCs w:val="28"/>
              </w:rPr>
              <w:t xml:space="preserve">            </w:t>
            </w:r>
            <w:r w:rsidR="0014165D" w:rsidRPr="00436B90">
              <w:rPr>
                <w:rFonts w:cstheme="minorHAnsi"/>
                <w:b/>
                <w:sz w:val="28"/>
                <w:szCs w:val="28"/>
                <w:u w:val="single"/>
              </w:rPr>
              <w:t>Y</w:t>
            </w:r>
            <w:r>
              <w:rPr>
                <w:rFonts w:cstheme="minorHAnsi"/>
                <w:b/>
                <w:sz w:val="28"/>
                <w:szCs w:val="28"/>
                <w:u w:val="single"/>
              </w:rPr>
              <w:t>:</w:t>
            </w:r>
          </w:p>
        </w:tc>
      </w:tr>
      <w:tr w:rsidR="0014165D" w:rsidRPr="00436B90" w:rsidTr="007475A6">
        <w:tc>
          <w:tcPr>
            <w:tcW w:w="4361" w:type="dxa"/>
          </w:tcPr>
          <w:p w:rsidR="0014165D" w:rsidRPr="00436B90" w:rsidRDefault="00353F03" w:rsidP="00380E45">
            <w:pPr>
              <w:spacing w:line="360" w:lineRule="auto"/>
              <w:jc w:val="both"/>
              <w:rPr>
                <w:rFonts w:cstheme="minorHAnsi"/>
                <w:sz w:val="28"/>
                <w:szCs w:val="28"/>
              </w:rPr>
            </w:pPr>
            <w:r w:rsidRPr="00436B90">
              <w:rPr>
                <w:rFonts w:cstheme="minorHAnsi"/>
                <w:sz w:val="28"/>
                <w:szCs w:val="28"/>
              </w:rPr>
              <w:t xml:space="preserve">Standard units for sales </w:t>
            </w:r>
          </w:p>
        </w:tc>
        <w:tc>
          <w:tcPr>
            <w:tcW w:w="2551" w:type="dxa"/>
          </w:tcPr>
          <w:p w:rsidR="0014165D" w:rsidRPr="00436B90" w:rsidRDefault="0014165D" w:rsidP="00380E45">
            <w:pPr>
              <w:spacing w:line="360" w:lineRule="auto"/>
              <w:jc w:val="both"/>
              <w:rPr>
                <w:rFonts w:cstheme="minorHAnsi"/>
                <w:sz w:val="28"/>
                <w:szCs w:val="28"/>
              </w:rPr>
            </w:pPr>
            <w:r w:rsidRPr="00436B90">
              <w:rPr>
                <w:rFonts w:cstheme="minorHAnsi"/>
                <w:sz w:val="28"/>
                <w:szCs w:val="28"/>
              </w:rPr>
              <w:t>595</w:t>
            </w:r>
            <w:r w:rsidR="007475A6" w:rsidRPr="00436B90">
              <w:rPr>
                <w:rFonts w:cstheme="minorHAnsi"/>
                <w:sz w:val="28"/>
                <w:szCs w:val="28"/>
              </w:rPr>
              <w:t xml:space="preserve"> units </w:t>
            </w:r>
          </w:p>
        </w:tc>
        <w:tc>
          <w:tcPr>
            <w:tcW w:w="2664" w:type="dxa"/>
          </w:tcPr>
          <w:p w:rsidR="0014165D" w:rsidRPr="00436B90" w:rsidRDefault="0014165D" w:rsidP="00380E45">
            <w:pPr>
              <w:spacing w:line="360" w:lineRule="auto"/>
              <w:jc w:val="both"/>
              <w:rPr>
                <w:rFonts w:cstheme="minorHAnsi"/>
                <w:sz w:val="28"/>
                <w:szCs w:val="28"/>
              </w:rPr>
            </w:pPr>
            <w:r w:rsidRPr="00436B90">
              <w:rPr>
                <w:rFonts w:cstheme="minorHAnsi"/>
                <w:sz w:val="28"/>
                <w:szCs w:val="28"/>
              </w:rPr>
              <w:t>595</w:t>
            </w:r>
            <w:r w:rsidR="007475A6" w:rsidRPr="00436B90">
              <w:rPr>
                <w:rFonts w:cstheme="minorHAnsi"/>
                <w:sz w:val="28"/>
                <w:szCs w:val="28"/>
              </w:rPr>
              <w:t xml:space="preserve"> units</w:t>
            </w:r>
          </w:p>
        </w:tc>
      </w:tr>
      <w:tr w:rsidR="0014165D" w:rsidRPr="00436B90" w:rsidTr="007475A6">
        <w:tc>
          <w:tcPr>
            <w:tcW w:w="4361" w:type="dxa"/>
          </w:tcPr>
          <w:p w:rsidR="0014165D" w:rsidRPr="00436B90" w:rsidRDefault="00240C2B" w:rsidP="00380E45">
            <w:pPr>
              <w:spacing w:line="360" w:lineRule="auto"/>
              <w:jc w:val="both"/>
              <w:rPr>
                <w:rFonts w:cstheme="minorHAnsi"/>
                <w:sz w:val="28"/>
                <w:szCs w:val="28"/>
              </w:rPr>
            </w:pPr>
            <w:r w:rsidRPr="00436B90">
              <w:rPr>
                <w:rFonts w:cstheme="minorHAnsi"/>
                <w:sz w:val="28"/>
                <w:szCs w:val="28"/>
              </w:rPr>
              <w:t xml:space="preserve">Actual sales </w:t>
            </w:r>
          </w:p>
        </w:tc>
        <w:tc>
          <w:tcPr>
            <w:tcW w:w="2551" w:type="dxa"/>
          </w:tcPr>
          <w:p w:rsidR="0014165D" w:rsidRPr="00436B90" w:rsidRDefault="0014165D" w:rsidP="00380E45">
            <w:pPr>
              <w:spacing w:line="360" w:lineRule="auto"/>
              <w:jc w:val="both"/>
              <w:rPr>
                <w:rFonts w:cstheme="minorHAnsi"/>
                <w:sz w:val="28"/>
                <w:szCs w:val="28"/>
              </w:rPr>
            </w:pPr>
            <w:r w:rsidRPr="00436B90">
              <w:rPr>
                <w:rFonts w:cstheme="minorHAnsi"/>
                <w:sz w:val="28"/>
                <w:szCs w:val="28"/>
              </w:rPr>
              <w:t>850</w:t>
            </w:r>
            <w:r w:rsidR="007475A6" w:rsidRPr="00436B90">
              <w:rPr>
                <w:rFonts w:cstheme="minorHAnsi"/>
                <w:sz w:val="28"/>
                <w:szCs w:val="28"/>
              </w:rPr>
              <w:t xml:space="preserve"> units</w:t>
            </w:r>
          </w:p>
        </w:tc>
        <w:tc>
          <w:tcPr>
            <w:tcW w:w="2664" w:type="dxa"/>
          </w:tcPr>
          <w:p w:rsidR="0014165D" w:rsidRPr="00436B90" w:rsidRDefault="0014165D" w:rsidP="00380E45">
            <w:pPr>
              <w:spacing w:line="360" w:lineRule="auto"/>
              <w:jc w:val="both"/>
              <w:rPr>
                <w:rFonts w:cstheme="minorHAnsi"/>
                <w:sz w:val="28"/>
                <w:szCs w:val="28"/>
              </w:rPr>
            </w:pPr>
            <w:r w:rsidRPr="00436B90">
              <w:rPr>
                <w:rFonts w:cstheme="minorHAnsi"/>
                <w:sz w:val="28"/>
                <w:szCs w:val="28"/>
              </w:rPr>
              <w:t>750</w:t>
            </w:r>
            <w:r w:rsidR="007475A6" w:rsidRPr="00436B90">
              <w:rPr>
                <w:rFonts w:cstheme="minorHAnsi"/>
                <w:sz w:val="28"/>
                <w:szCs w:val="28"/>
              </w:rPr>
              <w:t xml:space="preserve"> units</w:t>
            </w:r>
          </w:p>
        </w:tc>
      </w:tr>
      <w:tr w:rsidR="0014165D" w:rsidRPr="00436B90" w:rsidTr="007475A6">
        <w:tc>
          <w:tcPr>
            <w:tcW w:w="4361" w:type="dxa"/>
          </w:tcPr>
          <w:p w:rsidR="0014165D" w:rsidRPr="00436B90" w:rsidRDefault="0014165D" w:rsidP="00380E45">
            <w:pPr>
              <w:spacing w:line="360" w:lineRule="auto"/>
              <w:jc w:val="both"/>
              <w:rPr>
                <w:rFonts w:cstheme="minorHAnsi"/>
                <w:sz w:val="28"/>
                <w:szCs w:val="28"/>
              </w:rPr>
            </w:pPr>
            <w:r w:rsidRPr="00436B90">
              <w:rPr>
                <w:rFonts w:cstheme="minorHAnsi"/>
                <w:sz w:val="28"/>
                <w:szCs w:val="28"/>
              </w:rPr>
              <w:t xml:space="preserve">Standard Price </w:t>
            </w:r>
          </w:p>
        </w:tc>
        <w:tc>
          <w:tcPr>
            <w:tcW w:w="2551" w:type="dxa"/>
          </w:tcPr>
          <w:p w:rsidR="0014165D" w:rsidRPr="00436B90" w:rsidRDefault="0014165D" w:rsidP="00380E45">
            <w:pPr>
              <w:spacing w:line="360" w:lineRule="auto"/>
              <w:jc w:val="both"/>
              <w:rPr>
                <w:rFonts w:cstheme="minorHAnsi"/>
                <w:sz w:val="28"/>
                <w:szCs w:val="28"/>
              </w:rPr>
            </w:pPr>
            <w:r w:rsidRPr="00436B90">
              <w:rPr>
                <w:rFonts w:cstheme="minorHAnsi"/>
                <w:sz w:val="28"/>
                <w:szCs w:val="28"/>
              </w:rPr>
              <w:t>£35</w:t>
            </w:r>
            <w:r w:rsidR="007475A6" w:rsidRPr="00436B90">
              <w:rPr>
                <w:rFonts w:cstheme="minorHAnsi"/>
                <w:sz w:val="28"/>
                <w:szCs w:val="28"/>
              </w:rPr>
              <w:t xml:space="preserve"> per unit</w:t>
            </w:r>
          </w:p>
        </w:tc>
        <w:tc>
          <w:tcPr>
            <w:tcW w:w="2664" w:type="dxa"/>
          </w:tcPr>
          <w:p w:rsidR="0014165D" w:rsidRPr="00436B90" w:rsidRDefault="0014165D" w:rsidP="00380E45">
            <w:pPr>
              <w:spacing w:line="360" w:lineRule="auto"/>
              <w:jc w:val="both"/>
              <w:rPr>
                <w:rFonts w:cstheme="minorHAnsi"/>
                <w:sz w:val="28"/>
                <w:szCs w:val="28"/>
              </w:rPr>
            </w:pPr>
            <w:r w:rsidRPr="00436B90">
              <w:rPr>
                <w:rFonts w:cstheme="minorHAnsi"/>
                <w:sz w:val="28"/>
                <w:szCs w:val="28"/>
              </w:rPr>
              <w:t>£30</w:t>
            </w:r>
            <w:r w:rsidR="007475A6" w:rsidRPr="00436B90">
              <w:rPr>
                <w:rFonts w:cstheme="minorHAnsi"/>
                <w:sz w:val="28"/>
                <w:szCs w:val="28"/>
              </w:rPr>
              <w:t xml:space="preserve"> per unit</w:t>
            </w:r>
          </w:p>
        </w:tc>
      </w:tr>
      <w:tr w:rsidR="0014165D" w:rsidRPr="00436B90" w:rsidTr="007475A6">
        <w:tc>
          <w:tcPr>
            <w:tcW w:w="4361" w:type="dxa"/>
          </w:tcPr>
          <w:p w:rsidR="0014165D" w:rsidRPr="00436B90" w:rsidRDefault="00353F03" w:rsidP="00380E45">
            <w:pPr>
              <w:spacing w:line="360" w:lineRule="auto"/>
              <w:jc w:val="both"/>
              <w:rPr>
                <w:rFonts w:cstheme="minorHAnsi"/>
                <w:sz w:val="28"/>
                <w:szCs w:val="28"/>
              </w:rPr>
            </w:pPr>
            <w:r w:rsidRPr="00436B90">
              <w:rPr>
                <w:rFonts w:cstheme="minorHAnsi"/>
                <w:sz w:val="28"/>
                <w:szCs w:val="28"/>
              </w:rPr>
              <w:t xml:space="preserve">Actual price </w:t>
            </w:r>
            <w:r w:rsidR="008D5B85" w:rsidRPr="00436B90">
              <w:rPr>
                <w:rFonts w:cstheme="minorHAnsi"/>
                <w:sz w:val="28"/>
                <w:szCs w:val="28"/>
              </w:rPr>
              <w:t xml:space="preserve"> </w:t>
            </w:r>
          </w:p>
        </w:tc>
        <w:tc>
          <w:tcPr>
            <w:tcW w:w="2551" w:type="dxa"/>
          </w:tcPr>
          <w:p w:rsidR="0014165D" w:rsidRPr="00436B90" w:rsidRDefault="0014165D" w:rsidP="00380E45">
            <w:pPr>
              <w:spacing w:line="360" w:lineRule="auto"/>
              <w:jc w:val="both"/>
              <w:rPr>
                <w:rFonts w:cstheme="minorHAnsi"/>
                <w:sz w:val="28"/>
                <w:szCs w:val="28"/>
              </w:rPr>
            </w:pPr>
            <w:r w:rsidRPr="00436B90">
              <w:rPr>
                <w:rFonts w:cstheme="minorHAnsi"/>
                <w:sz w:val="28"/>
                <w:szCs w:val="28"/>
              </w:rPr>
              <w:t>£45</w:t>
            </w:r>
            <w:r w:rsidR="007475A6" w:rsidRPr="00436B90">
              <w:rPr>
                <w:rFonts w:cstheme="minorHAnsi"/>
                <w:sz w:val="28"/>
                <w:szCs w:val="28"/>
              </w:rPr>
              <w:t xml:space="preserve"> per unit</w:t>
            </w:r>
          </w:p>
        </w:tc>
        <w:tc>
          <w:tcPr>
            <w:tcW w:w="2664" w:type="dxa"/>
          </w:tcPr>
          <w:p w:rsidR="0014165D" w:rsidRPr="00436B90" w:rsidRDefault="0014165D" w:rsidP="00380E45">
            <w:pPr>
              <w:spacing w:line="360" w:lineRule="auto"/>
              <w:jc w:val="both"/>
              <w:rPr>
                <w:rFonts w:cstheme="minorHAnsi"/>
                <w:sz w:val="28"/>
                <w:szCs w:val="28"/>
              </w:rPr>
            </w:pPr>
            <w:r w:rsidRPr="00436B90">
              <w:rPr>
                <w:rFonts w:cstheme="minorHAnsi"/>
                <w:sz w:val="28"/>
                <w:szCs w:val="28"/>
              </w:rPr>
              <w:t>£37</w:t>
            </w:r>
            <w:r w:rsidR="007475A6" w:rsidRPr="00436B90">
              <w:rPr>
                <w:rFonts w:cstheme="minorHAnsi"/>
                <w:sz w:val="28"/>
                <w:szCs w:val="28"/>
              </w:rPr>
              <w:t xml:space="preserve"> per unit</w:t>
            </w:r>
          </w:p>
        </w:tc>
      </w:tr>
      <w:tr w:rsidR="0014165D" w:rsidRPr="00436B90" w:rsidTr="007475A6">
        <w:tc>
          <w:tcPr>
            <w:tcW w:w="4361" w:type="dxa"/>
          </w:tcPr>
          <w:p w:rsidR="0014165D" w:rsidRPr="00436B90" w:rsidRDefault="0014165D" w:rsidP="00380E45">
            <w:pPr>
              <w:spacing w:line="360" w:lineRule="auto"/>
              <w:jc w:val="both"/>
              <w:rPr>
                <w:rFonts w:cstheme="minorHAnsi"/>
                <w:sz w:val="28"/>
                <w:szCs w:val="28"/>
              </w:rPr>
            </w:pPr>
            <w:r w:rsidRPr="00436B90">
              <w:rPr>
                <w:rFonts w:cstheme="minorHAnsi"/>
                <w:sz w:val="28"/>
                <w:szCs w:val="28"/>
              </w:rPr>
              <w:t>Standard Margin</w:t>
            </w:r>
            <w:r w:rsidR="008D5B85" w:rsidRPr="00436B90">
              <w:rPr>
                <w:rFonts w:cstheme="minorHAnsi"/>
                <w:sz w:val="28"/>
                <w:szCs w:val="28"/>
              </w:rPr>
              <w:t xml:space="preserve"> </w:t>
            </w:r>
          </w:p>
        </w:tc>
        <w:tc>
          <w:tcPr>
            <w:tcW w:w="2551" w:type="dxa"/>
          </w:tcPr>
          <w:p w:rsidR="0014165D" w:rsidRPr="00436B90" w:rsidRDefault="0014165D" w:rsidP="00380E45">
            <w:pPr>
              <w:spacing w:line="360" w:lineRule="auto"/>
              <w:jc w:val="both"/>
              <w:rPr>
                <w:rFonts w:cstheme="minorHAnsi"/>
                <w:sz w:val="28"/>
                <w:szCs w:val="28"/>
              </w:rPr>
            </w:pPr>
            <w:r w:rsidRPr="00436B90">
              <w:rPr>
                <w:rFonts w:cstheme="minorHAnsi"/>
                <w:sz w:val="28"/>
                <w:szCs w:val="28"/>
              </w:rPr>
              <w:t>£25</w:t>
            </w:r>
            <w:r w:rsidR="007475A6" w:rsidRPr="00436B90">
              <w:rPr>
                <w:rFonts w:cstheme="minorHAnsi"/>
                <w:sz w:val="28"/>
                <w:szCs w:val="28"/>
              </w:rPr>
              <w:t xml:space="preserve"> per unit</w:t>
            </w:r>
          </w:p>
        </w:tc>
        <w:tc>
          <w:tcPr>
            <w:tcW w:w="2664" w:type="dxa"/>
          </w:tcPr>
          <w:p w:rsidR="0014165D" w:rsidRPr="00436B90" w:rsidRDefault="0014165D" w:rsidP="00380E45">
            <w:pPr>
              <w:spacing w:line="360" w:lineRule="auto"/>
              <w:jc w:val="both"/>
              <w:rPr>
                <w:rFonts w:cstheme="minorHAnsi"/>
                <w:sz w:val="28"/>
                <w:szCs w:val="28"/>
              </w:rPr>
            </w:pPr>
            <w:r w:rsidRPr="00436B90">
              <w:rPr>
                <w:rFonts w:cstheme="minorHAnsi"/>
                <w:sz w:val="28"/>
                <w:szCs w:val="28"/>
              </w:rPr>
              <w:t>£20</w:t>
            </w:r>
            <w:r w:rsidR="007475A6" w:rsidRPr="00436B90">
              <w:rPr>
                <w:rFonts w:cstheme="minorHAnsi"/>
                <w:sz w:val="28"/>
                <w:szCs w:val="28"/>
              </w:rPr>
              <w:t xml:space="preserve"> per unit</w:t>
            </w:r>
          </w:p>
        </w:tc>
      </w:tr>
    </w:tbl>
    <w:p w:rsidR="0014165D" w:rsidRPr="00436B90" w:rsidRDefault="0014165D" w:rsidP="00380E45">
      <w:pPr>
        <w:spacing w:line="360" w:lineRule="auto"/>
        <w:jc w:val="both"/>
        <w:rPr>
          <w:rFonts w:cstheme="minorHAnsi"/>
          <w:sz w:val="28"/>
          <w:szCs w:val="28"/>
        </w:rPr>
      </w:pPr>
    </w:p>
    <w:p w:rsidR="00704AA4" w:rsidRPr="00436B90" w:rsidRDefault="00436B90" w:rsidP="00380E45">
      <w:pPr>
        <w:spacing w:line="360" w:lineRule="auto"/>
        <w:jc w:val="both"/>
        <w:rPr>
          <w:rFonts w:cstheme="minorHAnsi"/>
          <w:b/>
          <w:sz w:val="44"/>
          <w:szCs w:val="44"/>
          <w:u w:val="single"/>
        </w:rPr>
      </w:pPr>
      <w:r>
        <w:rPr>
          <w:rFonts w:cstheme="minorHAnsi"/>
          <w:b/>
          <w:sz w:val="28"/>
          <w:szCs w:val="28"/>
        </w:rPr>
        <w:t xml:space="preserve">                                                       </w:t>
      </w:r>
      <w:r>
        <w:rPr>
          <w:rFonts w:cstheme="minorHAnsi"/>
          <w:b/>
          <w:sz w:val="44"/>
          <w:szCs w:val="44"/>
          <w:u w:val="single"/>
        </w:rPr>
        <w:t>Sales P</w:t>
      </w:r>
      <w:r w:rsidR="00036E39" w:rsidRPr="00436B90">
        <w:rPr>
          <w:rFonts w:cstheme="minorHAnsi"/>
          <w:b/>
          <w:sz w:val="44"/>
          <w:szCs w:val="44"/>
          <w:u w:val="single"/>
        </w:rPr>
        <w:t>rice</w:t>
      </w:r>
      <w:r w:rsidR="00704AA4" w:rsidRPr="00436B90">
        <w:rPr>
          <w:rFonts w:cstheme="minorHAnsi"/>
          <w:b/>
          <w:sz w:val="44"/>
          <w:szCs w:val="44"/>
          <w:u w:val="single"/>
        </w:rPr>
        <w:t>:</w:t>
      </w:r>
    </w:p>
    <w:p w:rsidR="00845D9D" w:rsidRPr="00436B90" w:rsidRDefault="006E25C0" w:rsidP="00380E45">
      <w:pPr>
        <w:spacing w:line="360" w:lineRule="auto"/>
        <w:jc w:val="both"/>
        <w:rPr>
          <w:rFonts w:cstheme="minorHAnsi"/>
          <w:sz w:val="28"/>
          <w:szCs w:val="28"/>
        </w:rPr>
      </w:pPr>
      <w:r w:rsidRPr="00436B90">
        <w:rPr>
          <w:rFonts w:cstheme="minorHAnsi"/>
          <w:sz w:val="28"/>
          <w:szCs w:val="28"/>
        </w:rPr>
        <w:t xml:space="preserve">This is quite impossible to ensure stability in the prices of the goods or service because </w:t>
      </w:r>
      <w:r w:rsidR="002218D0" w:rsidRPr="00436B90">
        <w:rPr>
          <w:rFonts w:cstheme="minorHAnsi"/>
          <w:sz w:val="28"/>
          <w:szCs w:val="28"/>
        </w:rPr>
        <w:t xml:space="preserve">the </w:t>
      </w:r>
      <w:r w:rsidRPr="00436B90">
        <w:rPr>
          <w:rFonts w:cstheme="minorHAnsi"/>
          <w:sz w:val="28"/>
          <w:szCs w:val="28"/>
        </w:rPr>
        <w:t>change in the market factor may influence the decision of the businesses to change the price for their products. Lesser demand and higher supply of the goods or service may lead the firms to reduce the price to attract consumer and retain existing consumers</w:t>
      </w:r>
      <w:r w:rsidR="00FE7B63" w:rsidRPr="00436B90">
        <w:rPr>
          <w:rFonts w:cstheme="minorHAnsi"/>
          <w:sz w:val="28"/>
          <w:szCs w:val="28"/>
        </w:rPr>
        <w:t xml:space="preserve"> (</w:t>
      </w:r>
      <w:r w:rsidR="00FE7B63" w:rsidRPr="00436B90">
        <w:rPr>
          <w:rFonts w:cstheme="minorHAnsi"/>
          <w:color w:val="222222"/>
          <w:sz w:val="28"/>
          <w:szCs w:val="28"/>
          <w:shd w:val="clear" w:color="auto" w:fill="FFFFFF"/>
        </w:rPr>
        <w:t>Kinney and Raiborn, 2011)</w:t>
      </w:r>
      <w:r w:rsidR="00704AA4" w:rsidRPr="00436B90">
        <w:rPr>
          <w:rFonts w:cstheme="minorHAnsi"/>
          <w:sz w:val="28"/>
          <w:szCs w:val="28"/>
        </w:rPr>
        <w:t xml:space="preserve">. </w:t>
      </w:r>
      <w:r w:rsidR="00641C16" w:rsidRPr="00436B90">
        <w:rPr>
          <w:rFonts w:cstheme="minorHAnsi"/>
          <w:sz w:val="28"/>
          <w:szCs w:val="28"/>
        </w:rPr>
        <w:t xml:space="preserve">This may be determined following the formula: </w:t>
      </w:r>
    </w:p>
    <w:p w:rsidR="00404408" w:rsidRPr="00436B90" w:rsidRDefault="00B2723E" w:rsidP="00380E45">
      <w:pPr>
        <w:spacing w:line="360" w:lineRule="auto"/>
        <w:jc w:val="both"/>
        <w:rPr>
          <w:rFonts w:cstheme="minorHAnsi"/>
          <w:sz w:val="28"/>
          <w:szCs w:val="28"/>
        </w:rPr>
      </w:pPr>
      <w:r w:rsidRPr="00436B90">
        <w:rPr>
          <w:rFonts w:cstheme="minorHAnsi"/>
          <w:sz w:val="28"/>
          <w:szCs w:val="28"/>
        </w:rPr>
        <w:lastRenderedPageBreak/>
        <w:t xml:space="preserve"> </w:t>
      </w:r>
      <w:r w:rsidR="00C002D5" w:rsidRPr="00436B90">
        <w:rPr>
          <w:rFonts w:cstheme="minorHAnsi"/>
          <w:sz w:val="28"/>
          <w:szCs w:val="28"/>
        </w:rPr>
        <w:t>(</w:t>
      </w:r>
      <w:r w:rsidR="00641C16" w:rsidRPr="00436B90">
        <w:rPr>
          <w:rFonts w:cstheme="minorHAnsi"/>
          <w:sz w:val="28"/>
          <w:szCs w:val="28"/>
        </w:rPr>
        <w:t>Actual value or price</w:t>
      </w:r>
      <w:r w:rsidR="00166459" w:rsidRPr="00436B90">
        <w:rPr>
          <w:rFonts w:cstheme="minorHAnsi"/>
          <w:sz w:val="28"/>
          <w:szCs w:val="28"/>
        </w:rPr>
        <w:t xml:space="preserve"> –</w:t>
      </w:r>
      <w:r w:rsidR="009A47B2" w:rsidRPr="00436B90">
        <w:rPr>
          <w:rFonts w:cstheme="minorHAnsi"/>
          <w:sz w:val="28"/>
          <w:szCs w:val="28"/>
        </w:rPr>
        <w:t>standard price</w:t>
      </w:r>
      <w:r w:rsidR="00845D9D" w:rsidRPr="00436B90">
        <w:rPr>
          <w:rFonts w:cstheme="minorHAnsi"/>
          <w:sz w:val="28"/>
          <w:szCs w:val="28"/>
        </w:rPr>
        <w:t>) *</w:t>
      </w:r>
      <w:r w:rsidRPr="00436B90">
        <w:rPr>
          <w:rFonts w:cstheme="minorHAnsi"/>
          <w:sz w:val="28"/>
          <w:szCs w:val="28"/>
        </w:rPr>
        <w:t xml:space="preserve">Actual sales </w:t>
      </w:r>
    </w:p>
    <w:p w:rsidR="00C002D5" w:rsidRPr="00436B90" w:rsidRDefault="00C002D5" w:rsidP="00380E45">
      <w:pPr>
        <w:spacing w:line="360" w:lineRule="auto"/>
        <w:jc w:val="both"/>
        <w:rPr>
          <w:rFonts w:cstheme="minorHAnsi"/>
          <w:sz w:val="28"/>
          <w:szCs w:val="28"/>
        </w:rPr>
      </w:pPr>
      <w:r w:rsidRPr="00436B90">
        <w:rPr>
          <w:rFonts w:cstheme="minorHAnsi"/>
          <w:sz w:val="28"/>
          <w:szCs w:val="28"/>
        </w:rPr>
        <w:t xml:space="preserve">Hence, </w:t>
      </w:r>
    </w:p>
    <w:tbl>
      <w:tblPr>
        <w:tblStyle w:val="TableGrid"/>
        <w:tblW w:w="0" w:type="auto"/>
        <w:tblLook w:val="04A0"/>
      </w:tblPr>
      <w:tblGrid>
        <w:gridCol w:w="1626"/>
        <w:gridCol w:w="1586"/>
        <w:gridCol w:w="1591"/>
        <w:gridCol w:w="1593"/>
        <w:gridCol w:w="1590"/>
        <w:gridCol w:w="1590"/>
      </w:tblGrid>
      <w:tr w:rsidR="00034447" w:rsidRPr="00436B90" w:rsidTr="00034447">
        <w:tc>
          <w:tcPr>
            <w:tcW w:w="1596" w:type="dxa"/>
          </w:tcPr>
          <w:p w:rsidR="00034447" w:rsidRPr="00436B90" w:rsidRDefault="00034447" w:rsidP="00380E45">
            <w:pPr>
              <w:spacing w:line="360" w:lineRule="auto"/>
              <w:jc w:val="both"/>
              <w:rPr>
                <w:rFonts w:cstheme="minorHAnsi"/>
                <w:b/>
                <w:sz w:val="28"/>
                <w:szCs w:val="28"/>
                <w:u w:val="single"/>
              </w:rPr>
            </w:pPr>
            <w:r w:rsidRPr="00436B90">
              <w:rPr>
                <w:rFonts w:cstheme="minorHAnsi"/>
                <w:b/>
                <w:sz w:val="28"/>
                <w:szCs w:val="28"/>
                <w:u w:val="single"/>
              </w:rPr>
              <w:t>Description</w:t>
            </w:r>
            <w:r w:rsidR="00436B90">
              <w:rPr>
                <w:rFonts w:cstheme="minorHAnsi"/>
                <w:b/>
                <w:sz w:val="28"/>
                <w:szCs w:val="28"/>
                <w:u w:val="single"/>
              </w:rPr>
              <w:t>:</w:t>
            </w:r>
          </w:p>
        </w:tc>
        <w:tc>
          <w:tcPr>
            <w:tcW w:w="1596" w:type="dxa"/>
          </w:tcPr>
          <w:p w:rsidR="00436B90" w:rsidRPr="00436B90" w:rsidRDefault="00436B90" w:rsidP="00380E45">
            <w:pPr>
              <w:spacing w:line="360" w:lineRule="auto"/>
              <w:jc w:val="both"/>
              <w:rPr>
                <w:rFonts w:cstheme="minorHAnsi"/>
                <w:b/>
                <w:sz w:val="28"/>
                <w:szCs w:val="28"/>
                <w:u w:val="single"/>
              </w:rPr>
            </w:pPr>
            <w:r>
              <w:rPr>
                <w:rFonts w:cstheme="minorHAnsi"/>
                <w:b/>
                <w:sz w:val="28"/>
                <w:szCs w:val="28"/>
              </w:rPr>
              <w:t xml:space="preserve">  </w:t>
            </w:r>
            <w:r w:rsidRPr="00436B90">
              <w:rPr>
                <w:rFonts w:cstheme="minorHAnsi"/>
                <w:b/>
                <w:sz w:val="28"/>
                <w:szCs w:val="28"/>
                <w:u w:val="single"/>
              </w:rPr>
              <w:t>Actual</w:t>
            </w:r>
          </w:p>
          <w:p w:rsidR="00034447" w:rsidRPr="00436B90" w:rsidRDefault="00436B90" w:rsidP="00380E45">
            <w:pPr>
              <w:spacing w:line="360" w:lineRule="auto"/>
              <w:jc w:val="both"/>
              <w:rPr>
                <w:rFonts w:cstheme="minorHAnsi"/>
                <w:b/>
                <w:sz w:val="28"/>
                <w:szCs w:val="28"/>
              </w:rPr>
            </w:pPr>
            <w:r w:rsidRPr="00436B90">
              <w:rPr>
                <w:rFonts w:cstheme="minorHAnsi"/>
                <w:b/>
                <w:sz w:val="28"/>
                <w:szCs w:val="28"/>
                <w:u w:val="single"/>
              </w:rPr>
              <w:t xml:space="preserve"> </w:t>
            </w:r>
            <w:r w:rsidR="00034447" w:rsidRPr="00436B90">
              <w:rPr>
                <w:rFonts w:cstheme="minorHAnsi"/>
                <w:b/>
                <w:sz w:val="28"/>
                <w:szCs w:val="28"/>
                <w:u w:val="single"/>
              </w:rPr>
              <w:t>Price</w:t>
            </w:r>
            <w:r w:rsidR="000F6228" w:rsidRPr="00436B90">
              <w:rPr>
                <w:rFonts w:cstheme="minorHAnsi"/>
                <w:b/>
                <w:sz w:val="28"/>
                <w:szCs w:val="28"/>
                <w:u w:val="single"/>
              </w:rPr>
              <w:t xml:space="preserve"> (£)</w:t>
            </w:r>
            <w:r>
              <w:rPr>
                <w:rFonts w:cstheme="minorHAnsi"/>
                <w:b/>
                <w:sz w:val="28"/>
                <w:szCs w:val="28"/>
                <w:u w:val="single"/>
              </w:rPr>
              <w:t>:</w:t>
            </w:r>
          </w:p>
        </w:tc>
        <w:tc>
          <w:tcPr>
            <w:tcW w:w="1596" w:type="dxa"/>
          </w:tcPr>
          <w:p w:rsidR="00034447" w:rsidRPr="00436B90" w:rsidRDefault="00034447" w:rsidP="00380E45">
            <w:pPr>
              <w:spacing w:line="360" w:lineRule="auto"/>
              <w:jc w:val="both"/>
              <w:rPr>
                <w:rFonts w:cstheme="minorHAnsi"/>
                <w:b/>
                <w:sz w:val="28"/>
                <w:szCs w:val="28"/>
                <w:u w:val="single"/>
              </w:rPr>
            </w:pPr>
            <w:r w:rsidRPr="00436B90">
              <w:rPr>
                <w:rFonts w:cstheme="minorHAnsi"/>
                <w:b/>
                <w:sz w:val="28"/>
                <w:szCs w:val="28"/>
                <w:u w:val="single"/>
              </w:rPr>
              <w:t>Standard Price</w:t>
            </w:r>
            <w:r w:rsidR="00961532" w:rsidRPr="00436B90">
              <w:rPr>
                <w:rFonts w:cstheme="minorHAnsi"/>
                <w:b/>
                <w:sz w:val="28"/>
                <w:szCs w:val="28"/>
                <w:u w:val="single"/>
              </w:rPr>
              <w:t xml:space="preserve"> </w:t>
            </w:r>
            <w:r w:rsidR="000F6228" w:rsidRPr="00436B90">
              <w:rPr>
                <w:rFonts w:cstheme="minorHAnsi"/>
                <w:b/>
                <w:sz w:val="28"/>
                <w:szCs w:val="28"/>
                <w:u w:val="single"/>
              </w:rPr>
              <w:t>(£)</w:t>
            </w:r>
            <w:r w:rsidR="00436B90">
              <w:rPr>
                <w:rFonts w:cstheme="minorHAnsi"/>
                <w:b/>
                <w:sz w:val="28"/>
                <w:szCs w:val="28"/>
                <w:u w:val="single"/>
              </w:rPr>
              <w:t>:</w:t>
            </w:r>
          </w:p>
        </w:tc>
        <w:tc>
          <w:tcPr>
            <w:tcW w:w="1596" w:type="dxa"/>
          </w:tcPr>
          <w:p w:rsidR="00436B90" w:rsidRPr="00436B90" w:rsidRDefault="00034447" w:rsidP="00380E45">
            <w:pPr>
              <w:spacing w:line="360" w:lineRule="auto"/>
              <w:jc w:val="both"/>
              <w:rPr>
                <w:rFonts w:cstheme="minorHAnsi"/>
                <w:b/>
                <w:sz w:val="28"/>
                <w:szCs w:val="28"/>
                <w:u w:val="single"/>
              </w:rPr>
            </w:pPr>
            <w:r w:rsidRPr="00436B90">
              <w:rPr>
                <w:rFonts w:cstheme="minorHAnsi"/>
                <w:b/>
                <w:sz w:val="28"/>
                <w:szCs w:val="28"/>
                <w:u w:val="single"/>
              </w:rPr>
              <w:t>Difference</w:t>
            </w:r>
          </w:p>
          <w:p w:rsidR="00034447" w:rsidRPr="00436B90" w:rsidRDefault="00436B90" w:rsidP="00380E45">
            <w:pPr>
              <w:spacing w:line="360" w:lineRule="auto"/>
              <w:jc w:val="both"/>
              <w:rPr>
                <w:rFonts w:cstheme="minorHAnsi"/>
                <w:b/>
                <w:sz w:val="28"/>
                <w:szCs w:val="28"/>
              </w:rPr>
            </w:pPr>
            <w:r w:rsidRPr="00436B90">
              <w:rPr>
                <w:rFonts w:cstheme="minorHAnsi"/>
                <w:b/>
                <w:sz w:val="28"/>
                <w:szCs w:val="28"/>
              </w:rPr>
              <w:t xml:space="preserve">       </w:t>
            </w:r>
            <w:r w:rsidR="000F6228" w:rsidRPr="00436B90">
              <w:rPr>
                <w:rFonts w:cstheme="minorHAnsi"/>
                <w:b/>
                <w:sz w:val="28"/>
                <w:szCs w:val="28"/>
                <w:u w:val="single"/>
              </w:rPr>
              <w:t>(£)</w:t>
            </w:r>
            <w:r>
              <w:rPr>
                <w:rFonts w:cstheme="minorHAnsi"/>
                <w:b/>
                <w:sz w:val="28"/>
                <w:szCs w:val="28"/>
                <w:u w:val="single"/>
              </w:rPr>
              <w:t>:</w:t>
            </w:r>
          </w:p>
        </w:tc>
        <w:tc>
          <w:tcPr>
            <w:tcW w:w="1596" w:type="dxa"/>
          </w:tcPr>
          <w:p w:rsidR="00436B90" w:rsidRPr="00436B90" w:rsidRDefault="00436B90" w:rsidP="00380E45">
            <w:pPr>
              <w:spacing w:line="360" w:lineRule="auto"/>
              <w:jc w:val="both"/>
              <w:rPr>
                <w:rFonts w:cstheme="minorHAnsi"/>
                <w:b/>
                <w:sz w:val="28"/>
                <w:szCs w:val="28"/>
                <w:u w:val="single"/>
              </w:rPr>
            </w:pPr>
            <w:r w:rsidRPr="00436B90">
              <w:rPr>
                <w:rFonts w:cstheme="minorHAnsi"/>
                <w:b/>
                <w:sz w:val="28"/>
                <w:szCs w:val="28"/>
              </w:rPr>
              <w:t xml:space="preserve">  </w:t>
            </w:r>
            <w:r w:rsidRPr="00436B90">
              <w:rPr>
                <w:rFonts w:cstheme="minorHAnsi"/>
                <w:b/>
                <w:sz w:val="28"/>
                <w:szCs w:val="28"/>
                <w:u w:val="single"/>
              </w:rPr>
              <w:t>Actual</w:t>
            </w:r>
          </w:p>
          <w:p w:rsidR="00034447" w:rsidRPr="00436B90" w:rsidRDefault="00436B90" w:rsidP="00380E45">
            <w:pPr>
              <w:spacing w:line="360" w:lineRule="auto"/>
              <w:jc w:val="both"/>
              <w:rPr>
                <w:rFonts w:cstheme="minorHAnsi"/>
                <w:b/>
                <w:sz w:val="28"/>
                <w:szCs w:val="28"/>
              </w:rPr>
            </w:pPr>
            <w:r w:rsidRPr="00436B90">
              <w:rPr>
                <w:rFonts w:cstheme="minorHAnsi"/>
                <w:b/>
                <w:sz w:val="28"/>
                <w:szCs w:val="28"/>
              </w:rPr>
              <w:t xml:space="preserve"> </w:t>
            </w:r>
            <w:r w:rsidR="00034447" w:rsidRPr="00436B90">
              <w:rPr>
                <w:rFonts w:cstheme="minorHAnsi"/>
                <w:b/>
                <w:sz w:val="28"/>
                <w:szCs w:val="28"/>
                <w:u w:val="single"/>
              </w:rPr>
              <w:t>Volume</w:t>
            </w:r>
            <w:r>
              <w:rPr>
                <w:rFonts w:cstheme="minorHAnsi"/>
                <w:b/>
                <w:sz w:val="28"/>
                <w:szCs w:val="28"/>
              </w:rPr>
              <w:t>:</w:t>
            </w:r>
          </w:p>
        </w:tc>
        <w:tc>
          <w:tcPr>
            <w:tcW w:w="1596" w:type="dxa"/>
          </w:tcPr>
          <w:p w:rsidR="00436B90" w:rsidRDefault="00436B90" w:rsidP="00380E45">
            <w:pPr>
              <w:spacing w:line="360" w:lineRule="auto"/>
              <w:jc w:val="both"/>
              <w:rPr>
                <w:rFonts w:cstheme="minorHAnsi"/>
                <w:b/>
                <w:sz w:val="28"/>
                <w:szCs w:val="28"/>
                <w:u w:val="single"/>
              </w:rPr>
            </w:pPr>
            <w:r>
              <w:rPr>
                <w:rFonts w:cstheme="minorHAnsi"/>
                <w:b/>
                <w:sz w:val="28"/>
                <w:szCs w:val="28"/>
              </w:rPr>
              <w:t xml:space="preserve">  </w:t>
            </w:r>
            <w:r w:rsidRPr="00436B90">
              <w:rPr>
                <w:rFonts w:cstheme="minorHAnsi"/>
                <w:b/>
                <w:sz w:val="28"/>
                <w:szCs w:val="28"/>
                <w:u w:val="single"/>
              </w:rPr>
              <w:t xml:space="preserve">Sale </w:t>
            </w:r>
            <w:r>
              <w:rPr>
                <w:rFonts w:cstheme="minorHAnsi"/>
                <w:b/>
                <w:sz w:val="28"/>
                <w:szCs w:val="28"/>
                <w:u w:val="single"/>
              </w:rPr>
              <w:t>price</w:t>
            </w:r>
          </w:p>
          <w:p w:rsidR="00436B90" w:rsidRDefault="00436B90" w:rsidP="00380E45">
            <w:pPr>
              <w:spacing w:line="360" w:lineRule="auto"/>
              <w:jc w:val="both"/>
              <w:rPr>
                <w:rFonts w:cstheme="minorHAnsi"/>
                <w:b/>
                <w:sz w:val="28"/>
                <w:szCs w:val="28"/>
                <w:u w:val="single"/>
              </w:rPr>
            </w:pPr>
            <w:r>
              <w:rPr>
                <w:rFonts w:cstheme="minorHAnsi"/>
                <w:b/>
                <w:sz w:val="28"/>
                <w:szCs w:val="28"/>
              </w:rPr>
              <w:t xml:space="preserve">   </w:t>
            </w:r>
            <w:r>
              <w:rPr>
                <w:rFonts w:cstheme="minorHAnsi"/>
                <w:b/>
                <w:sz w:val="28"/>
                <w:szCs w:val="28"/>
                <w:u w:val="single"/>
              </w:rPr>
              <w:t>variance</w:t>
            </w:r>
          </w:p>
          <w:p w:rsidR="00034447" w:rsidRPr="00436B90" w:rsidRDefault="00436B90" w:rsidP="00380E45">
            <w:pPr>
              <w:spacing w:line="360" w:lineRule="auto"/>
              <w:jc w:val="both"/>
              <w:rPr>
                <w:rFonts w:cstheme="minorHAnsi"/>
                <w:b/>
                <w:sz w:val="28"/>
                <w:szCs w:val="28"/>
                <w:u w:val="single"/>
              </w:rPr>
            </w:pPr>
            <w:r>
              <w:rPr>
                <w:rFonts w:cstheme="minorHAnsi"/>
                <w:b/>
                <w:sz w:val="28"/>
                <w:szCs w:val="28"/>
              </w:rPr>
              <w:t xml:space="preserve">       </w:t>
            </w:r>
            <w:r w:rsidR="000F6228" w:rsidRPr="00436B90">
              <w:rPr>
                <w:rFonts w:cstheme="minorHAnsi"/>
                <w:b/>
                <w:sz w:val="28"/>
                <w:szCs w:val="28"/>
                <w:u w:val="single"/>
              </w:rPr>
              <w:t>(£)</w:t>
            </w:r>
            <w:r>
              <w:rPr>
                <w:rFonts w:cstheme="minorHAnsi"/>
                <w:b/>
                <w:sz w:val="28"/>
                <w:szCs w:val="28"/>
                <w:u w:val="single"/>
              </w:rPr>
              <w:t>:</w:t>
            </w:r>
          </w:p>
        </w:tc>
      </w:tr>
      <w:tr w:rsidR="00034447" w:rsidRPr="00436B90" w:rsidTr="00034447">
        <w:tc>
          <w:tcPr>
            <w:tcW w:w="1596" w:type="dxa"/>
          </w:tcPr>
          <w:p w:rsidR="00034447" w:rsidRPr="00436B90" w:rsidRDefault="00034447" w:rsidP="00380E45">
            <w:pPr>
              <w:spacing w:line="360" w:lineRule="auto"/>
              <w:jc w:val="both"/>
              <w:rPr>
                <w:rFonts w:cstheme="minorHAnsi"/>
                <w:sz w:val="28"/>
                <w:szCs w:val="28"/>
              </w:rPr>
            </w:pPr>
            <w:r w:rsidRPr="00436B90">
              <w:rPr>
                <w:rFonts w:cstheme="minorHAnsi"/>
                <w:sz w:val="28"/>
                <w:szCs w:val="28"/>
              </w:rPr>
              <w:t>Chemical X</w:t>
            </w:r>
          </w:p>
        </w:tc>
        <w:tc>
          <w:tcPr>
            <w:tcW w:w="1596" w:type="dxa"/>
          </w:tcPr>
          <w:p w:rsidR="00034447" w:rsidRPr="00436B90" w:rsidRDefault="000F6228" w:rsidP="00380E45">
            <w:pPr>
              <w:spacing w:line="360" w:lineRule="auto"/>
              <w:jc w:val="both"/>
              <w:rPr>
                <w:rFonts w:cstheme="minorHAnsi"/>
                <w:sz w:val="28"/>
                <w:szCs w:val="28"/>
              </w:rPr>
            </w:pPr>
            <w:r w:rsidRPr="00436B90">
              <w:rPr>
                <w:rFonts w:cstheme="minorHAnsi"/>
                <w:sz w:val="28"/>
                <w:szCs w:val="28"/>
              </w:rPr>
              <w:t>45</w:t>
            </w:r>
          </w:p>
        </w:tc>
        <w:tc>
          <w:tcPr>
            <w:tcW w:w="1596" w:type="dxa"/>
          </w:tcPr>
          <w:p w:rsidR="00034447" w:rsidRPr="00436B90" w:rsidRDefault="000F6228" w:rsidP="00380E45">
            <w:pPr>
              <w:spacing w:line="360" w:lineRule="auto"/>
              <w:jc w:val="both"/>
              <w:rPr>
                <w:rFonts w:cstheme="minorHAnsi"/>
                <w:sz w:val="28"/>
                <w:szCs w:val="28"/>
              </w:rPr>
            </w:pPr>
            <w:r w:rsidRPr="00436B90">
              <w:rPr>
                <w:rFonts w:cstheme="minorHAnsi"/>
                <w:sz w:val="28"/>
                <w:szCs w:val="28"/>
              </w:rPr>
              <w:t>35</w:t>
            </w:r>
          </w:p>
        </w:tc>
        <w:tc>
          <w:tcPr>
            <w:tcW w:w="1596" w:type="dxa"/>
          </w:tcPr>
          <w:p w:rsidR="00034447" w:rsidRPr="00436B90" w:rsidRDefault="000F6228" w:rsidP="00380E45">
            <w:pPr>
              <w:spacing w:line="360" w:lineRule="auto"/>
              <w:jc w:val="both"/>
              <w:rPr>
                <w:rFonts w:cstheme="minorHAnsi"/>
                <w:sz w:val="28"/>
                <w:szCs w:val="28"/>
              </w:rPr>
            </w:pPr>
            <w:r w:rsidRPr="00436B90">
              <w:rPr>
                <w:rFonts w:cstheme="minorHAnsi"/>
                <w:sz w:val="28"/>
                <w:szCs w:val="28"/>
              </w:rPr>
              <w:t>10</w:t>
            </w:r>
          </w:p>
        </w:tc>
        <w:tc>
          <w:tcPr>
            <w:tcW w:w="1596" w:type="dxa"/>
          </w:tcPr>
          <w:p w:rsidR="00034447" w:rsidRPr="00436B90" w:rsidRDefault="000F6228" w:rsidP="00380E45">
            <w:pPr>
              <w:spacing w:line="360" w:lineRule="auto"/>
              <w:jc w:val="both"/>
              <w:rPr>
                <w:rFonts w:cstheme="minorHAnsi"/>
                <w:sz w:val="28"/>
                <w:szCs w:val="28"/>
              </w:rPr>
            </w:pPr>
            <w:r w:rsidRPr="00436B90">
              <w:rPr>
                <w:rFonts w:cstheme="minorHAnsi"/>
                <w:sz w:val="28"/>
                <w:szCs w:val="28"/>
              </w:rPr>
              <w:t>850</w:t>
            </w:r>
          </w:p>
        </w:tc>
        <w:tc>
          <w:tcPr>
            <w:tcW w:w="1596" w:type="dxa"/>
          </w:tcPr>
          <w:p w:rsidR="00034447" w:rsidRPr="00436B90" w:rsidRDefault="000F6228" w:rsidP="00380E45">
            <w:pPr>
              <w:spacing w:line="360" w:lineRule="auto"/>
              <w:jc w:val="both"/>
              <w:rPr>
                <w:rFonts w:cstheme="minorHAnsi"/>
                <w:sz w:val="28"/>
                <w:szCs w:val="28"/>
              </w:rPr>
            </w:pPr>
            <w:r w:rsidRPr="00436B90">
              <w:rPr>
                <w:rFonts w:cstheme="minorHAnsi"/>
                <w:sz w:val="28"/>
                <w:szCs w:val="28"/>
              </w:rPr>
              <w:t>£8500</w:t>
            </w:r>
          </w:p>
        </w:tc>
      </w:tr>
      <w:tr w:rsidR="00034447" w:rsidRPr="00436B90" w:rsidTr="00034447">
        <w:tc>
          <w:tcPr>
            <w:tcW w:w="1596" w:type="dxa"/>
          </w:tcPr>
          <w:p w:rsidR="00034447" w:rsidRPr="00436B90" w:rsidRDefault="00034447" w:rsidP="00380E45">
            <w:pPr>
              <w:spacing w:line="360" w:lineRule="auto"/>
              <w:jc w:val="both"/>
              <w:rPr>
                <w:rFonts w:cstheme="minorHAnsi"/>
                <w:sz w:val="28"/>
                <w:szCs w:val="28"/>
              </w:rPr>
            </w:pPr>
            <w:r w:rsidRPr="00436B90">
              <w:rPr>
                <w:rFonts w:cstheme="minorHAnsi"/>
                <w:sz w:val="28"/>
                <w:szCs w:val="28"/>
              </w:rPr>
              <w:t>Chemical Y</w:t>
            </w:r>
          </w:p>
        </w:tc>
        <w:tc>
          <w:tcPr>
            <w:tcW w:w="1596" w:type="dxa"/>
          </w:tcPr>
          <w:p w:rsidR="00034447" w:rsidRPr="00436B90" w:rsidRDefault="000F6228" w:rsidP="00380E45">
            <w:pPr>
              <w:spacing w:line="360" w:lineRule="auto"/>
              <w:jc w:val="both"/>
              <w:rPr>
                <w:rFonts w:cstheme="minorHAnsi"/>
                <w:sz w:val="28"/>
                <w:szCs w:val="28"/>
              </w:rPr>
            </w:pPr>
            <w:r w:rsidRPr="00436B90">
              <w:rPr>
                <w:rFonts w:cstheme="minorHAnsi"/>
                <w:sz w:val="28"/>
                <w:szCs w:val="28"/>
              </w:rPr>
              <w:t>37</w:t>
            </w:r>
          </w:p>
        </w:tc>
        <w:tc>
          <w:tcPr>
            <w:tcW w:w="1596" w:type="dxa"/>
          </w:tcPr>
          <w:p w:rsidR="00034447" w:rsidRPr="00436B90" w:rsidRDefault="000F6228" w:rsidP="00380E45">
            <w:pPr>
              <w:spacing w:line="360" w:lineRule="auto"/>
              <w:jc w:val="both"/>
              <w:rPr>
                <w:rFonts w:cstheme="minorHAnsi"/>
                <w:sz w:val="28"/>
                <w:szCs w:val="28"/>
              </w:rPr>
            </w:pPr>
            <w:r w:rsidRPr="00436B90">
              <w:rPr>
                <w:rFonts w:cstheme="minorHAnsi"/>
                <w:sz w:val="28"/>
                <w:szCs w:val="28"/>
              </w:rPr>
              <w:t>30</w:t>
            </w:r>
          </w:p>
        </w:tc>
        <w:tc>
          <w:tcPr>
            <w:tcW w:w="1596" w:type="dxa"/>
          </w:tcPr>
          <w:p w:rsidR="00034447" w:rsidRPr="00436B90" w:rsidRDefault="000F6228" w:rsidP="00380E45">
            <w:pPr>
              <w:spacing w:line="360" w:lineRule="auto"/>
              <w:jc w:val="both"/>
              <w:rPr>
                <w:rFonts w:cstheme="minorHAnsi"/>
                <w:sz w:val="28"/>
                <w:szCs w:val="28"/>
              </w:rPr>
            </w:pPr>
            <w:r w:rsidRPr="00436B90">
              <w:rPr>
                <w:rFonts w:cstheme="minorHAnsi"/>
                <w:sz w:val="28"/>
                <w:szCs w:val="28"/>
              </w:rPr>
              <w:t>7</w:t>
            </w:r>
          </w:p>
        </w:tc>
        <w:tc>
          <w:tcPr>
            <w:tcW w:w="1596" w:type="dxa"/>
          </w:tcPr>
          <w:p w:rsidR="00034447" w:rsidRPr="00436B90" w:rsidRDefault="000F6228" w:rsidP="00380E45">
            <w:pPr>
              <w:spacing w:line="360" w:lineRule="auto"/>
              <w:jc w:val="both"/>
              <w:rPr>
                <w:rFonts w:cstheme="minorHAnsi"/>
                <w:sz w:val="28"/>
                <w:szCs w:val="28"/>
              </w:rPr>
            </w:pPr>
            <w:r w:rsidRPr="00436B90">
              <w:rPr>
                <w:rFonts w:cstheme="minorHAnsi"/>
                <w:sz w:val="28"/>
                <w:szCs w:val="28"/>
              </w:rPr>
              <w:t>750</w:t>
            </w:r>
          </w:p>
        </w:tc>
        <w:tc>
          <w:tcPr>
            <w:tcW w:w="1596" w:type="dxa"/>
          </w:tcPr>
          <w:p w:rsidR="00034447" w:rsidRPr="00436B90" w:rsidRDefault="000F6228" w:rsidP="00380E45">
            <w:pPr>
              <w:spacing w:line="360" w:lineRule="auto"/>
              <w:jc w:val="both"/>
              <w:rPr>
                <w:rFonts w:cstheme="minorHAnsi"/>
                <w:sz w:val="28"/>
                <w:szCs w:val="28"/>
              </w:rPr>
            </w:pPr>
            <w:r w:rsidRPr="00436B90">
              <w:rPr>
                <w:rFonts w:cstheme="minorHAnsi"/>
                <w:sz w:val="28"/>
                <w:szCs w:val="28"/>
              </w:rPr>
              <w:t>£5250</w:t>
            </w:r>
          </w:p>
        </w:tc>
      </w:tr>
    </w:tbl>
    <w:p w:rsidR="00CA157E" w:rsidRPr="00436B90" w:rsidRDefault="00CA157E" w:rsidP="00380E45">
      <w:pPr>
        <w:spacing w:line="360" w:lineRule="auto"/>
        <w:jc w:val="both"/>
        <w:rPr>
          <w:rFonts w:cstheme="minorHAnsi"/>
          <w:sz w:val="28"/>
          <w:szCs w:val="28"/>
        </w:rPr>
      </w:pPr>
      <w:r w:rsidRPr="00436B90">
        <w:rPr>
          <w:rFonts w:cstheme="minorHAnsi"/>
          <w:sz w:val="28"/>
          <w:szCs w:val="28"/>
        </w:rPr>
        <w:t xml:space="preserve"> It can be interpreted that variance in two variables is </w:t>
      </w:r>
      <w:r w:rsidR="00436B90" w:rsidRPr="00436B90">
        <w:rPr>
          <w:rFonts w:cstheme="minorHAnsi"/>
          <w:sz w:val="28"/>
          <w:szCs w:val="28"/>
        </w:rPr>
        <w:t>favorable</w:t>
      </w:r>
      <w:r w:rsidRPr="00436B90">
        <w:rPr>
          <w:rFonts w:cstheme="minorHAnsi"/>
          <w:sz w:val="28"/>
          <w:szCs w:val="28"/>
        </w:rPr>
        <w:t xml:space="preserve"> because the value of the chemical in the market increased that led hike in the </w:t>
      </w:r>
      <w:r w:rsidR="002218D0" w:rsidRPr="00436B90">
        <w:rPr>
          <w:rFonts w:cstheme="minorHAnsi"/>
          <w:sz w:val="28"/>
          <w:szCs w:val="28"/>
        </w:rPr>
        <w:t>chemical prices</w:t>
      </w:r>
      <w:r w:rsidRPr="00436B90">
        <w:rPr>
          <w:rFonts w:cstheme="minorHAnsi"/>
          <w:sz w:val="28"/>
          <w:szCs w:val="28"/>
        </w:rPr>
        <w:t xml:space="preserve">. It increased the sales revenue of XLG. It indicates effectiveness in the product attributes and marketing strategies and efforts of the organization. </w:t>
      </w:r>
    </w:p>
    <w:p w:rsidR="00FA72BC" w:rsidRPr="00436B90" w:rsidRDefault="00436B90" w:rsidP="00380E45">
      <w:pPr>
        <w:spacing w:line="360" w:lineRule="auto"/>
        <w:jc w:val="both"/>
        <w:rPr>
          <w:rFonts w:cstheme="minorHAnsi"/>
          <w:b/>
          <w:sz w:val="44"/>
          <w:szCs w:val="44"/>
          <w:u w:val="single"/>
        </w:rPr>
      </w:pPr>
      <w:r>
        <w:rPr>
          <w:rFonts w:cstheme="minorHAnsi"/>
          <w:b/>
          <w:sz w:val="28"/>
          <w:szCs w:val="28"/>
        </w:rPr>
        <w:t xml:space="preserve">                                 </w:t>
      </w:r>
      <w:r w:rsidR="00036E39" w:rsidRPr="00436B90">
        <w:rPr>
          <w:rFonts w:cstheme="minorHAnsi"/>
          <w:b/>
          <w:sz w:val="44"/>
          <w:szCs w:val="44"/>
          <w:u w:val="single"/>
        </w:rPr>
        <w:t>Contribution</w:t>
      </w:r>
      <w:r>
        <w:rPr>
          <w:rFonts w:cstheme="minorHAnsi"/>
          <w:b/>
          <w:sz w:val="44"/>
          <w:szCs w:val="44"/>
          <w:u w:val="single"/>
        </w:rPr>
        <w:t xml:space="preserve"> </w:t>
      </w:r>
      <w:proofErr w:type="gramStart"/>
      <w:r>
        <w:rPr>
          <w:rFonts w:cstheme="minorHAnsi"/>
          <w:b/>
          <w:sz w:val="44"/>
          <w:szCs w:val="44"/>
          <w:u w:val="single"/>
        </w:rPr>
        <w:t>Of</w:t>
      </w:r>
      <w:proofErr w:type="gramEnd"/>
      <w:r>
        <w:rPr>
          <w:rFonts w:cstheme="minorHAnsi"/>
          <w:b/>
          <w:sz w:val="44"/>
          <w:szCs w:val="44"/>
          <w:u w:val="single"/>
        </w:rPr>
        <w:t xml:space="preserve"> Sales V</w:t>
      </w:r>
      <w:r w:rsidR="00512B8F" w:rsidRPr="00436B90">
        <w:rPr>
          <w:rFonts w:cstheme="minorHAnsi"/>
          <w:b/>
          <w:sz w:val="44"/>
          <w:szCs w:val="44"/>
          <w:u w:val="single"/>
        </w:rPr>
        <w:t>olume</w:t>
      </w:r>
      <w:r w:rsidR="00704AA4" w:rsidRPr="00436B90">
        <w:rPr>
          <w:rFonts w:cstheme="minorHAnsi"/>
          <w:b/>
          <w:sz w:val="44"/>
          <w:szCs w:val="44"/>
          <w:u w:val="single"/>
        </w:rPr>
        <w:t>:</w:t>
      </w:r>
    </w:p>
    <w:p w:rsidR="000A77F8" w:rsidRPr="00436B90" w:rsidRDefault="00BC7C1A" w:rsidP="00380E45">
      <w:pPr>
        <w:spacing w:line="360" w:lineRule="auto"/>
        <w:jc w:val="both"/>
        <w:rPr>
          <w:rFonts w:cstheme="minorHAnsi"/>
          <w:sz w:val="28"/>
          <w:szCs w:val="28"/>
        </w:rPr>
      </w:pPr>
      <w:r w:rsidRPr="00436B90">
        <w:rPr>
          <w:rFonts w:cstheme="minorHAnsi"/>
          <w:sz w:val="28"/>
          <w:szCs w:val="28"/>
        </w:rPr>
        <w:t xml:space="preserve">The volume indicates the quantity of the products that </w:t>
      </w:r>
      <w:r w:rsidR="00436B90" w:rsidRPr="00436B90">
        <w:rPr>
          <w:rFonts w:cstheme="minorHAnsi"/>
          <w:sz w:val="28"/>
          <w:szCs w:val="28"/>
        </w:rPr>
        <w:t>an organization sells</w:t>
      </w:r>
      <w:r w:rsidRPr="00436B90">
        <w:rPr>
          <w:rFonts w:cstheme="minorHAnsi"/>
          <w:sz w:val="28"/>
          <w:szCs w:val="28"/>
        </w:rPr>
        <w:t xml:space="preserve"> out to the consumers in the market. Every business targets the volume of the sales to be sold in the market to enable the production department </w:t>
      </w:r>
      <w:r w:rsidR="002218D0" w:rsidRPr="00436B90">
        <w:rPr>
          <w:rFonts w:cstheme="minorHAnsi"/>
          <w:sz w:val="28"/>
          <w:szCs w:val="28"/>
        </w:rPr>
        <w:t>to decide</w:t>
      </w:r>
      <w:r w:rsidRPr="00436B90">
        <w:rPr>
          <w:rFonts w:cstheme="minorHAnsi"/>
          <w:sz w:val="28"/>
          <w:szCs w:val="28"/>
        </w:rPr>
        <w:t xml:space="preserve"> for fulfilling the demand. Hence, </w:t>
      </w:r>
      <w:r w:rsidR="002218D0" w:rsidRPr="00436B90">
        <w:rPr>
          <w:rFonts w:cstheme="minorHAnsi"/>
          <w:sz w:val="28"/>
          <w:szCs w:val="28"/>
        </w:rPr>
        <w:t xml:space="preserve">the </w:t>
      </w:r>
      <w:r w:rsidRPr="00436B90">
        <w:rPr>
          <w:rFonts w:cstheme="minorHAnsi"/>
          <w:sz w:val="28"/>
          <w:szCs w:val="28"/>
        </w:rPr>
        <w:t>actual sales volume of XLG may be weighed up against standards determined in planning</w:t>
      </w:r>
      <w:r w:rsidR="00930B18" w:rsidRPr="00436B90">
        <w:rPr>
          <w:rFonts w:cstheme="minorHAnsi"/>
          <w:sz w:val="28"/>
          <w:szCs w:val="28"/>
        </w:rPr>
        <w:t xml:space="preserve"> (</w:t>
      </w:r>
      <w:r w:rsidR="00930B18" w:rsidRPr="00436B90">
        <w:rPr>
          <w:rFonts w:cstheme="minorHAnsi"/>
          <w:color w:val="222222"/>
          <w:sz w:val="28"/>
          <w:szCs w:val="28"/>
          <w:shd w:val="clear" w:color="auto" w:fill="FFFFFF"/>
        </w:rPr>
        <w:t>Horngren et al., 20</w:t>
      </w:r>
      <w:r w:rsidR="00811EC5" w:rsidRPr="00436B90">
        <w:rPr>
          <w:rFonts w:cstheme="minorHAnsi"/>
          <w:color w:val="222222"/>
          <w:sz w:val="28"/>
          <w:szCs w:val="28"/>
          <w:shd w:val="clear" w:color="auto" w:fill="FFFFFF"/>
        </w:rPr>
        <w:t>0</w:t>
      </w:r>
      <w:r w:rsidR="00930B18" w:rsidRPr="00436B90">
        <w:rPr>
          <w:rFonts w:cstheme="minorHAnsi"/>
          <w:color w:val="222222"/>
          <w:sz w:val="28"/>
          <w:szCs w:val="28"/>
          <w:shd w:val="clear" w:color="auto" w:fill="FFFFFF"/>
        </w:rPr>
        <w:t>2)</w:t>
      </w:r>
      <w:r w:rsidR="002D2DA5" w:rsidRPr="00436B90">
        <w:rPr>
          <w:rFonts w:cstheme="minorHAnsi"/>
          <w:sz w:val="28"/>
          <w:szCs w:val="28"/>
        </w:rPr>
        <w:t>.</w:t>
      </w:r>
      <w:r w:rsidR="0014165D" w:rsidRPr="00436B90">
        <w:rPr>
          <w:rFonts w:cstheme="minorHAnsi"/>
          <w:sz w:val="28"/>
          <w:szCs w:val="28"/>
        </w:rPr>
        <w:t xml:space="preserve"> </w:t>
      </w:r>
      <w:r w:rsidRPr="00436B90">
        <w:rPr>
          <w:rFonts w:cstheme="minorHAnsi"/>
          <w:sz w:val="28"/>
          <w:szCs w:val="28"/>
        </w:rPr>
        <w:t xml:space="preserve">This variance may be identified by following the formula given below: </w:t>
      </w:r>
    </w:p>
    <w:p w:rsidR="00FA72BC" w:rsidRPr="00436B90" w:rsidRDefault="00FA72BC" w:rsidP="00380E45">
      <w:pPr>
        <w:spacing w:line="360" w:lineRule="auto"/>
        <w:jc w:val="both"/>
        <w:rPr>
          <w:rFonts w:cstheme="minorHAnsi"/>
          <w:sz w:val="28"/>
          <w:szCs w:val="28"/>
        </w:rPr>
      </w:pPr>
      <w:r w:rsidRPr="00436B90">
        <w:rPr>
          <w:rFonts w:cstheme="minorHAnsi"/>
          <w:sz w:val="28"/>
          <w:szCs w:val="28"/>
        </w:rPr>
        <w:t>(</w:t>
      </w:r>
      <w:r w:rsidR="00812603" w:rsidRPr="00436B90">
        <w:rPr>
          <w:rFonts w:cstheme="minorHAnsi"/>
          <w:sz w:val="28"/>
          <w:szCs w:val="28"/>
        </w:rPr>
        <w:t>Actual quantity</w:t>
      </w:r>
      <w:r w:rsidRPr="00436B90">
        <w:rPr>
          <w:rFonts w:cstheme="minorHAnsi"/>
          <w:sz w:val="28"/>
          <w:szCs w:val="28"/>
        </w:rPr>
        <w:t xml:space="preserve">– </w:t>
      </w:r>
      <w:r w:rsidR="00CB4D3A" w:rsidRPr="00436B90">
        <w:rPr>
          <w:rFonts w:cstheme="minorHAnsi"/>
          <w:sz w:val="28"/>
          <w:szCs w:val="28"/>
        </w:rPr>
        <w:t xml:space="preserve">Budgeted </w:t>
      </w:r>
      <w:r w:rsidR="00E84767" w:rsidRPr="00436B90">
        <w:rPr>
          <w:rFonts w:cstheme="minorHAnsi"/>
          <w:sz w:val="28"/>
          <w:szCs w:val="28"/>
        </w:rPr>
        <w:t>Volume) *</w:t>
      </w:r>
      <w:r w:rsidRPr="00436B90">
        <w:rPr>
          <w:rFonts w:cstheme="minorHAnsi"/>
          <w:sz w:val="28"/>
          <w:szCs w:val="28"/>
        </w:rPr>
        <w:t xml:space="preserve">Standard </w:t>
      </w:r>
      <w:r w:rsidR="00E76411" w:rsidRPr="00436B90">
        <w:rPr>
          <w:rFonts w:cstheme="minorHAnsi"/>
          <w:sz w:val="28"/>
          <w:szCs w:val="28"/>
        </w:rPr>
        <w:t>margin</w:t>
      </w:r>
    </w:p>
    <w:tbl>
      <w:tblPr>
        <w:tblStyle w:val="TableGrid"/>
        <w:tblW w:w="0" w:type="auto"/>
        <w:tblLook w:val="04A0"/>
      </w:tblPr>
      <w:tblGrid>
        <w:gridCol w:w="1625"/>
        <w:gridCol w:w="1532"/>
        <w:gridCol w:w="1570"/>
        <w:gridCol w:w="1587"/>
        <w:gridCol w:w="1564"/>
        <w:gridCol w:w="1698"/>
      </w:tblGrid>
      <w:tr w:rsidR="002A0E60" w:rsidRPr="00436B90" w:rsidTr="00784A95">
        <w:tc>
          <w:tcPr>
            <w:tcW w:w="1596" w:type="dxa"/>
          </w:tcPr>
          <w:p w:rsidR="002A0E60" w:rsidRPr="00BF42F1" w:rsidRDefault="002A0E60" w:rsidP="00380E45">
            <w:pPr>
              <w:spacing w:line="360" w:lineRule="auto"/>
              <w:jc w:val="both"/>
              <w:rPr>
                <w:rFonts w:cstheme="minorHAnsi"/>
                <w:b/>
                <w:sz w:val="28"/>
                <w:szCs w:val="28"/>
                <w:u w:val="single"/>
              </w:rPr>
            </w:pPr>
            <w:r w:rsidRPr="00BF42F1">
              <w:rPr>
                <w:rFonts w:cstheme="minorHAnsi"/>
                <w:b/>
                <w:sz w:val="28"/>
                <w:szCs w:val="28"/>
                <w:u w:val="single"/>
              </w:rPr>
              <w:t>Description</w:t>
            </w:r>
            <w:r w:rsidR="00BF42F1">
              <w:rPr>
                <w:rFonts w:cstheme="minorHAnsi"/>
                <w:b/>
                <w:sz w:val="28"/>
                <w:szCs w:val="28"/>
                <w:u w:val="single"/>
              </w:rPr>
              <w:t>:</w:t>
            </w:r>
          </w:p>
        </w:tc>
        <w:tc>
          <w:tcPr>
            <w:tcW w:w="1596" w:type="dxa"/>
          </w:tcPr>
          <w:p w:rsidR="00BF42F1" w:rsidRPr="00BF42F1" w:rsidRDefault="00BF42F1" w:rsidP="00380E45">
            <w:pPr>
              <w:spacing w:line="360" w:lineRule="auto"/>
              <w:jc w:val="both"/>
              <w:rPr>
                <w:rFonts w:cstheme="minorHAnsi"/>
                <w:b/>
                <w:sz w:val="28"/>
                <w:szCs w:val="28"/>
                <w:u w:val="single"/>
              </w:rPr>
            </w:pPr>
            <w:r>
              <w:rPr>
                <w:rFonts w:cstheme="minorHAnsi"/>
                <w:b/>
                <w:sz w:val="28"/>
                <w:szCs w:val="28"/>
              </w:rPr>
              <w:t xml:space="preserve">  </w:t>
            </w:r>
            <w:r w:rsidRPr="00BF42F1">
              <w:rPr>
                <w:rFonts w:cstheme="minorHAnsi"/>
                <w:b/>
                <w:sz w:val="28"/>
                <w:szCs w:val="28"/>
                <w:u w:val="single"/>
              </w:rPr>
              <w:t>Actual</w:t>
            </w:r>
          </w:p>
          <w:p w:rsidR="002A0E60" w:rsidRPr="00436B90" w:rsidRDefault="00BF42F1" w:rsidP="00380E45">
            <w:pPr>
              <w:spacing w:line="360" w:lineRule="auto"/>
              <w:jc w:val="both"/>
              <w:rPr>
                <w:rFonts w:cstheme="minorHAnsi"/>
                <w:b/>
                <w:sz w:val="28"/>
                <w:szCs w:val="28"/>
              </w:rPr>
            </w:pPr>
            <w:r>
              <w:rPr>
                <w:rFonts w:cstheme="minorHAnsi"/>
                <w:b/>
                <w:sz w:val="28"/>
                <w:szCs w:val="28"/>
              </w:rPr>
              <w:t xml:space="preserve">   </w:t>
            </w:r>
            <w:r w:rsidRPr="00BF42F1">
              <w:rPr>
                <w:rFonts w:cstheme="minorHAnsi"/>
                <w:b/>
                <w:sz w:val="28"/>
                <w:szCs w:val="28"/>
                <w:u w:val="single"/>
              </w:rPr>
              <w:t>S</w:t>
            </w:r>
            <w:r w:rsidR="002A0E60" w:rsidRPr="00BF42F1">
              <w:rPr>
                <w:rFonts w:cstheme="minorHAnsi"/>
                <w:b/>
                <w:sz w:val="28"/>
                <w:szCs w:val="28"/>
                <w:u w:val="single"/>
              </w:rPr>
              <w:t>ales</w:t>
            </w:r>
            <w:r w:rsidRPr="00BF42F1">
              <w:rPr>
                <w:rFonts w:cstheme="minorHAnsi"/>
                <w:b/>
                <w:sz w:val="28"/>
                <w:szCs w:val="28"/>
                <w:u w:val="single"/>
              </w:rPr>
              <w:t>:</w:t>
            </w:r>
            <w:r w:rsidR="002A0E60" w:rsidRPr="00436B90">
              <w:rPr>
                <w:rFonts w:cstheme="minorHAnsi"/>
                <w:b/>
                <w:sz w:val="28"/>
                <w:szCs w:val="28"/>
              </w:rPr>
              <w:t xml:space="preserve"> </w:t>
            </w:r>
          </w:p>
        </w:tc>
        <w:tc>
          <w:tcPr>
            <w:tcW w:w="1596" w:type="dxa"/>
          </w:tcPr>
          <w:p w:rsidR="00BF42F1" w:rsidRPr="00BF42F1" w:rsidRDefault="00BF42F1" w:rsidP="00380E45">
            <w:pPr>
              <w:spacing w:line="360" w:lineRule="auto"/>
              <w:jc w:val="both"/>
              <w:rPr>
                <w:rFonts w:cstheme="minorHAnsi"/>
                <w:b/>
                <w:sz w:val="28"/>
                <w:szCs w:val="28"/>
                <w:u w:val="single"/>
              </w:rPr>
            </w:pPr>
            <w:r>
              <w:rPr>
                <w:rFonts w:cstheme="minorHAnsi"/>
                <w:b/>
                <w:sz w:val="28"/>
                <w:szCs w:val="28"/>
              </w:rPr>
              <w:t xml:space="preserve"> </w:t>
            </w:r>
            <w:r w:rsidRPr="00BF42F1">
              <w:rPr>
                <w:rFonts w:cstheme="minorHAnsi"/>
                <w:b/>
                <w:sz w:val="28"/>
                <w:szCs w:val="28"/>
                <w:u w:val="single"/>
              </w:rPr>
              <w:t>Budgeted</w:t>
            </w:r>
          </w:p>
          <w:p w:rsidR="002A0E60" w:rsidRPr="00BF42F1" w:rsidRDefault="00BF42F1" w:rsidP="00380E45">
            <w:pPr>
              <w:spacing w:line="360" w:lineRule="auto"/>
              <w:jc w:val="both"/>
              <w:rPr>
                <w:rFonts w:cstheme="minorHAnsi"/>
                <w:b/>
                <w:sz w:val="28"/>
                <w:szCs w:val="28"/>
                <w:u w:val="single"/>
              </w:rPr>
            </w:pPr>
            <w:r>
              <w:rPr>
                <w:rFonts w:cstheme="minorHAnsi"/>
                <w:b/>
                <w:sz w:val="28"/>
                <w:szCs w:val="28"/>
              </w:rPr>
              <w:t xml:space="preserve">     </w:t>
            </w:r>
            <w:r w:rsidRPr="00BF42F1">
              <w:rPr>
                <w:rFonts w:cstheme="minorHAnsi"/>
                <w:b/>
                <w:sz w:val="28"/>
                <w:szCs w:val="28"/>
                <w:u w:val="single"/>
              </w:rPr>
              <w:t>S</w:t>
            </w:r>
            <w:r w:rsidR="002A0E60" w:rsidRPr="00BF42F1">
              <w:rPr>
                <w:rFonts w:cstheme="minorHAnsi"/>
                <w:b/>
                <w:sz w:val="28"/>
                <w:szCs w:val="28"/>
                <w:u w:val="single"/>
              </w:rPr>
              <w:t>ales</w:t>
            </w:r>
            <w:r w:rsidRPr="00BF42F1">
              <w:rPr>
                <w:rFonts w:cstheme="minorHAnsi"/>
                <w:b/>
                <w:sz w:val="28"/>
                <w:szCs w:val="28"/>
                <w:u w:val="single"/>
              </w:rPr>
              <w:t>:</w:t>
            </w:r>
            <w:r w:rsidR="002A0E60" w:rsidRPr="00BF42F1">
              <w:rPr>
                <w:rFonts w:cstheme="minorHAnsi"/>
                <w:b/>
                <w:sz w:val="28"/>
                <w:szCs w:val="28"/>
                <w:u w:val="single"/>
              </w:rPr>
              <w:t xml:space="preserve"> </w:t>
            </w:r>
          </w:p>
        </w:tc>
        <w:tc>
          <w:tcPr>
            <w:tcW w:w="1596" w:type="dxa"/>
          </w:tcPr>
          <w:p w:rsidR="002A0E60" w:rsidRPr="00BF42F1" w:rsidRDefault="002A0E60" w:rsidP="00380E45">
            <w:pPr>
              <w:spacing w:line="360" w:lineRule="auto"/>
              <w:jc w:val="both"/>
              <w:rPr>
                <w:rFonts w:cstheme="minorHAnsi"/>
                <w:b/>
                <w:sz w:val="28"/>
                <w:szCs w:val="28"/>
                <w:u w:val="single"/>
              </w:rPr>
            </w:pPr>
            <w:r w:rsidRPr="00BF42F1">
              <w:rPr>
                <w:rFonts w:cstheme="minorHAnsi"/>
                <w:b/>
                <w:sz w:val="28"/>
                <w:szCs w:val="28"/>
                <w:u w:val="single"/>
              </w:rPr>
              <w:t>Difference</w:t>
            </w:r>
            <w:r w:rsidR="00BF42F1">
              <w:rPr>
                <w:rFonts w:cstheme="minorHAnsi"/>
                <w:b/>
                <w:sz w:val="28"/>
                <w:szCs w:val="28"/>
                <w:u w:val="single"/>
              </w:rPr>
              <w:t>:</w:t>
            </w:r>
          </w:p>
        </w:tc>
        <w:tc>
          <w:tcPr>
            <w:tcW w:w="1596" w:type="dxa"/>
          </w:tcPr>
          <w:p w:rsidR="002A0E60" w:rsidRPr="00436B90" w:rsidRDefault="002A0E60" w:rsidP="00380E45">
            <w:pPr>
              <w:spacing w:line="360" w:lineRule="auto"/>
              <w:jc w:val="both"/>
              <w:rPr>
                <w:rFonts w:cstheme="minorHAnsi"/>
                <w:b/>
                <w:sz w:val="28"/>
                <w:szCs w:val="28"/>
              </w:rPr>
            </w:pPr>
            <w:r w:rsidRPr="00BF42F1">
              <w:rPr>
                <w:rFonts w:cstheme="minorHAnsi"/>
                <w:b/>
                <w:sz w:val="28"/>
                <w:szCs w:val="28"/>
                <w:u w:val="single"/>
              </w:rPr>
              <w:t>Standard</w:t>
            </w:r>
            <w:r w:rsidRPr="00436B90">
              <w:rPr>
                <w:rFonts w:cstheme="minorHAnsi"/>
                <w:b/>
                <w:sz w:val="28"/>
                <w:szCs w:val="28"/>
              </w:rPr>
              <w:t xml:space="preserve"> </w:t>
            </w:r>
            <w:r w:rsidR="00BF42F1" w:rsidRPr="00BF42F1">
              <w:rPr>
                <w:rFonts w:cstheme="minorHAnsi"/>
                <w:b/>
                <w:sz w:val="28"/>
                <w:szCs w:val="28"/>
                <w:u w:val="single"/>
              </w:rPr>
              <w:t>M</w:t>
            </w:r>
            <w:r w:rsidR="00E84767" w:rsidRPr="00BF42F1">
              <w:rPr>
                <w:rFonts w:cstheme="minorHAnsi"/>
                <w:b/>
                <w:sz w:val="28"/>
                <w:szCs w:val="28"/>
                <w:u w:val="single"/>
              </w:rPr>
              <w:t>argin (</w:t>
            </w:r>
            <w:r w:rsidRPr="00BF42F1">
              <w:rPr>
                <w:rFonts w:cstheme="minorHAnsi"/>
                <w:b/>
                <w:sz w:val="28"/>
                <w:szCs w:val="28"/>
                <w:u w:val="single"/>
              </w:rPr>
              <w:t>£)</w:t>
            </w:r>
            <w:r w:rsidR="00BF42F1" w:rsidRPr="00BF42F1">
              <w:rPr>
                <w:rFonts w:cstheme="minorHAnsi"/>
                <w:b/>
                <w:sz w:val="28"/>
                <w:szCs w:val="28"/>
                <w:u w:val="single"/>
              </w:rPr>
              <w:t>:</w:t>
            </w:r>
          </w:p>
        </w:tc>
        <w:tc>
          <w:tcPr>
            <w:tcW w:w="1596" w:type="dxa"/>
          </w:tcPr>
          <w:p w:rsidR="00BF42F1" w:rsidRDefault="007D5B58" w:rsidP="00380E45">
            <w:pPr>
              <w:spacing w:line="360" w:lineRule="auto"/>
              <w:jc w:val="both"/>
              <w:rPr>
                <w:rFonts w:cstheme="minorHAnsi"/>
                <w:b/>
                <w:sz w:val="28"/>
                <w:szCs w:val="28"/>
              </w:rPr>
            </w:pPr>
            <w:r w:rsidRPr="00BF42F1">
              <w:rPr>
                <w:rFonts w:cstheme="minorHAnsi"/>
                <w:b/>
                <w:sz w:val="28"/>
                <w:szCs w:val="28"/>
                <w:u w:val="single"/>
              </w:rPr>
              <w:t>Contribution</w:t>
            </w:r>
          </w:p>
          <w:p w:rsidR="00BF42F1" w:rsidRPr="00BF42F1" w:rsidRDefault="00BF42F1" w:rsidP="00380E45">
            <w:pPr>
              <w:spacing w:line="360" w:lineRule="auto"/>
              <w:jc w:val="both"/>
              <w:rPr>
                <w:rFonts w:cstheme="minorHAnsi"/>
                <w:b/>
                <w:sz w:val="28"/>
                <w:szCs w:val="28"/>
                <w:u w:val="single"/>
              </w:rPr>
            </w:pPr>
            <w:r>
              <w:rPr>
                <w:rFonts w:cstheme="minorHAnsi"/>
                <w:b/>
                <w:sz w:val="28"/>
                <w:szCs w:val="28"/>
              </w:rPr>
              <w:t xml:space="preserve">    </w:t>
            </w:r>
            <w:r w:rsidR="007D5B58" w:rsidRPr="00BF42F1">
              <w:rPr>
                <w:rFonts w:cstheme="minorHAnsi"/>
                <w:b/>
                <w:sz w:val="28"/>
                <w:szCs w:val="28"/>
                <w:u w:val="single"/>
              </w:rPr>
              <w:t xml:space="preserve">variance </w:t>
            </w:r>
          </w:p>
          <w:p w:rsidR="002A0E60" w:rsidRPr="00BF42F1" w:rsidRDefault="00BF42F1" w:rsidP="00380E45">
            <w:pPr>
              <w:spacing w:line="360" w:lineRule="auto"/>
              <w:jc w:val="both"/>
              <w:rPr>
                <w:rFonts w:cstheme="minorHAnsi"/>
                <w:b/>
                <w:sz w:val="28"/>
                <w:szCs w:val="28"/>
                <w:u w:val="single"/>
              </w:rPr>
            </w:pPr>
            <w:r>
              <w:rPr>
                <w:rFonts w:cstheme="minorHAnsi"/>
                <w:b/>
                <w:sz w:val="28"/>
                <w:szCs w:val="28"/>
              </w:rPr>
              <w:t xml:space="preserve">         </w:t>
            </w:r>
            <w:r w:rsidR="002A0E60" w:rsidRPr="00BF42F1">
              <w:rPr>
                <w:rFonts w:cstheme="minorHAnsi"/>
                <w:b/>
                <w:sz w:val="28"/>
                <w:szCs w:val="28"/>
                <w:u w:val="single"/>
              </w:rPr>
              <w:t>(£)</w:t>
            </w:r>
            <w:r w:rsidRPr="00BF42F1">
              <w:rPr>
                <w:rFonts w:cstheme="minorHAnsi"/>
                <w:b/>
                <w:sz w:val="28"/>
                <w:szCs w:val="28"/>
                <w:u w:val="single"/>
              </w:rPr>
              <w:t>:</w:t>
            </w:r>
          </w:p>
        </w:tc>
      </w:tr>
      <w:tr w:rsidR="002A0E60" w:rsidRPr="00436B90" w:rsidTr="00784A95">
        <w:tc>
          <w:tcPr>
            <w:tcW w:w="1596" w:type="dxa"/>
          </w:tcPr>
          <w:p w:rsidR="002A0E60" w:rsidRPr="00436B90" w:rsidRDefault="002A0E60" w:rsidP="00380E45">
            <w:pPr>
              <w:spacing w:line="360" w:lineRule="auto"/>
              <w:jc w:val="both"/>
              <w:rPr>
                <w:rFonts w:cstheme="minorHAnsi"/>
                <w:sz w:val="28"/>
                <w:szCs w:val="28"/>
              </w:rPr>
            </w:pPr>
            <w:r w:rsidRPr="00436B90">
              <w:rPr>
                <w:rFonts w:cstheme="minorHAnsi"/>
                <w:sz w:val="28"/>
                <w:szCs w:val="28"/>
              </w:rPr>
              <w:lastRenderedPageBreak/>
              <w:t>Chemical X</w:t>
            </w:r>
          </w:p>
        </w:tc>
        <w:tc>
          <w:tcPr>
            <w:tcW w:w="1596" w:type="dxa"/>
          </w:tcPr>
          <w:p w:rsidR="002A0E60" w:rsidRPr="00436B90" w:rsidRDefault="002A0E60" w:rsidP="00380E45">
            <w:pPr>
              <w:spacing w:line="360" w:lineRule="auto"/>
              <w:jc w:val="both"/>
              <w:rPr>
                <w:rFonts w:cstheme="minorHAnsi"/>
                <w:sz w:val="28"/>
                <w:szCs w:val="28"/>
              </w:rPr>
            </w:pPr>
            <w:r w:rsidRPr="00436B90">
              <w:rPr>
                <w:rFonts w:cstheme="minorHAnsi"/>
                <w:sz w:val="28"/>
                <w:szCs w:val="28"/>
              </w:rPr>
              <w:t>850</w:t>
            </w:r>
          </w:p>
        </w:tc>
        <w:tc>
          <w:tcPr>
            <w:tcW w:w="1596" w:type="dxa"/>
          </w:tcPr>
          <w:p w:rsidR="002A0E60" w:rsidRPr="00436B90" w:rsidRDefault="002A0E60" w:rsidP="00380E45">
            <w:pPr>
              <w:spacing w:line="360" w:lineRule="auto"/>
              <w:jc w:val="both"/>
              <w:rPr>
                <w:rFonts w:cstheme="minorHAnsi"/>
                <w:sz w:val="28"/>
                <w:szCs w:val="28"/>
              </w:rPr>
            </w:pPr>
            <w:r w:rsidRPr="00436B90">
              <w:rPr>
                <w:rFonts w:cstheme="minorHAnsi"/>
                <w:sz w:val="28"/>
                <w:szCs w:val="28"/>
              </w:rPr>
              <w:t>595</w:t>
            </w:r>
          </w:p>
        </w:tc>
        <w:tc>
          <w:tcPr>
            <w:tcW w:w="1596" w:type="dxa"/>
          </w:tcPr>
          <w:p w:rsidR="002A0E60" w:rsidRPr="00436B90" w:rsidRDefault="002A0E60" w:rsidP="00380E45">
            <w:pPr>
              <w:spacing w:line="360" w:lineRule="auto"/>
              <w:jc w:val="both"/>
              <w:rPr>
                <w:rFonts w:cstheme="minorHAnsi"/>
                <w:sz w:val="28"/>
                <w:szCs w:val="28"/>
              </w:rPr>
            </w:pPr>
            <w:r w:rsidRPr="00436B90">
              <w:rPr>
                <w:rFonts w:cstheme="minorHAnsi"/>
                <w:sz w:val="28"/>
                <w:szCs w:val="28"/>
              </w:rPr>
              <w:t>255</w:t>
            </w:r>
          </w:p>
        </w:tc>
        <w:tc>
          <w:tcPr>
            <w:tcW w:w="1596" w:type="dxa"/>
          </w:tcPr>
          <w:p w:rsidR="002A0E60" w:rsidRPr="00436B90" w:rsidRDefault="002A0E60" w:rsidP="00380E45">
            <w:pPr>
              <w:spacing w:line="360" w:lineRule="auto"/>
              <w:jc w:val="both"/>
              <w:rPr>
                <w:rFonts w:cstheme="minorHAnsi"/>
                <w:sz w:val="28"/>
                <w:szCs w:val="28"/>
              </w:rPr>
            </w:pPr>
            <w:r w:rsidRPr="00436B90">
              <w:rPr>
                <w:rFonts w:cstheme="minorHAnsi"/>
                <w:sz w:val="28"/>
                <w:szCs w:val="28"/>
              </w:rPr>
              <w:t>25</w:t>
            </w:r>
          </w:p>
        </w:tc>
        <w:tc>
          <w:tcPr>
            <w:tcW w:w="1596" w:type="dxa"/>
          </w:tcPr>
          <w:p w:rsidR="002A0E60" w:rsidRPr="00436B90" w:rsidRDefault="002A0E60" w:rsidP="00380E45">
            <w:pPr>
              <w:spacing w:line="360" w:lineRule="auto"/>
              <w:jc w:val="both"/>
              <w:rPr>
                <w:rFonts w:cstheme="minorHAnsi"/>
                <w:sz w:val="28"/>
                <w:szCs w:val="28"/>
              </w:rPr>
            </w:pPr>
            <w:r w:rsidRPr="00436B90">
              <w:rPr>
                <w:rFonts w:cstheme="minorHAnsi"/>
                <w:sz w:val="28"/>
                <w:szCs w:val="28"/>
              </w:rPr>
              <w:t>£</w:t>
            </w:r>
            <w:r w:rsidR="00C61190" w:rsidRPr="00436B90">
              <w:rPr>
                <w:rFonts w:cstheme="minorHAnsi"/>
                <w:sz w:val="28"/>
                <w:szCs w:val="28"/>
              </w:rPr>
              <w:t>6375 (F)</w:t>
            </w:r>
          </w:p>
        </w:tc>
      </w:tr>
      <w:tr w:rsidR="002A0E60" w:rsidRPr="00436B90" w:rsidTr="00784A95">
        <w:tc>
          <w:tcPr>
            <w:tcW w:w="1596" w:type="dxa"/>
          </w:tcPr>
          <w:p w:rsidR="002A0E60" w:rsidRPr="00436B90" w:rsidRDefault="002A0E60" w:rsidP="00380E45">
            <w:pPr>
              <w:spacing w:line="360" w:lineRule="auto"/>
              <w:jc w:val="both"/>
              <w:rPr>
                <w:rFonts w:cstheme="minorHAnsi"/>
                <w:sz w:val="28"/>
                <w:szCs w:val="28"/>
              </w:rPr>
            </w:pPr>
            <w:r w:rsidRPr="00436B90">
              <w:rPr>
                <w:rFonts w:cstheme="minorHAnsi"/>
                <w:sz w:val="28"/>
                <w:szCs w:val="28"/>
              </w:rPr>
              <w:t>Chemical Y</w:t>
            </w:r>
          </w:p>
        </w:tc>
        <w:tc>
          <w:tcPr>
            <w:tcW w:w="1596" w:type="dxa"/>
          </w:tcPr>
          <w:p w:rsidR="002A0E60" w:rsidRPr="00436B90" w:rsidRDefault="002A0E60" w:rsidP="00380E45">
            <w:pPr>
              <w:spacing w:line="360" w:lineRule="auto"/>
              <w:jc w:val="both"/>
              <w:rPr>
                <w:rFonts w:cstheme="minorHAnsi"/>
                <w:sz w:val="28"/>
                <w:szCs w:val="28"/>
              </w:rPr>
            </w:pPr>
            <w:r w:rsidRPr="00436B90">
              <w:rPr>
                <w:rFonts w:cstheme="minorHAnsi"/>
                <w:sz w:val="28"/>
                <w:szCs w:val="28"/>
              </w:rPr>
              <w:t>750</w:t>
            </w:r>
          </w:p>
        </w:tc>
        <w:tc>
          <w:tcPr>
            <w:tcW w:w="1596" w:type="dxa"/>
          </w:tcPr>
          <w:p w:rsidR="002A0E60" w:rsidRPr="00436B90" w:rsidRDefault="002A0E60" w:rsidP="00380E45">
            <w:pPr>
              <w:spacing w:line="360" w:lineRule="auto"/>
              <w:jc w:val="both"/>
              <w:rPr>
                <w:rFonts w:cstheme="minorHAnsi"/>
                <w:sz w:val="28"/>
                <w:szCs w:val="28"/>
              </w:rPr>
            </w:pPr>
            <w:r w:rsidRPr="00436B90">
              <w:rPr>
                <w:rFonts w:cstheme="minorHAnsi"/>
                <w:sz w:val="28"/>
                <w:szCs w:val="28"/>
              </w:rPr>
              <w:t>595</w:t>
            </w:r>
          </w:p>
        </w:tc>
        <w:tc>
          <w:tcPr>
            <w:tcW w:w="1596" w:type="dxa"/>
          </w:tcPr>
          <w:p w:rsidR="002A0E60" w:rsidRPr="00436B90" w:rsidRDefault="002A0E60" w:rsidP="00380E45">
            <w:pPr>
              <w:spacing w:line="360" w:lineRule="auto"/>
              <w:jc w:val="both"/>
              <w:rPr>
                <w:rFonts w:cstheme="minorHAnsi"/>
                <w:sz w:val="28"/>
                <w:szCs w:val="28"/>
              </w:rPr>
            </w:pPr>
            <w:r w:rsidRPr="00436B90">
              <w:rPr>
                <w:rFonts w:cstheme="minorHAnsi"/>
                <w:sz w:val="28"/>
                <w:szCs w:val="28"/>
              </w:rPr>
              <w:t>155</w:t>
            </w:r>
          </w:p>
        </w:tc>
        <w:tc>
          <w:tcPr>
            <w:tcW w:w="1596" w:type="dxa"/>
          </w:tcPr>
          <w:p w:rsidR="002A0E60" w:rsidRPr="00436B90" w:rsidRDefault="002A0E60" w:rsidP="00380E45">
            <w:pPr>
              <w:spacing w:line="360" w:lineRule="auto"/>
              <w:jc w:val="both"/>
              <w:rPr>
                <w:rFonts w:cstheme="minorHAnsi"/>
                <w:sz w:val="28"/>
                <w:szCs w:val="28"/>
              </w:rPr>
            </w:pPr>
            <w:r w:rsidRPr="00436B90">
              <w:rPr>
                <w:rFonts w:cstheme="minorHAnsi"/>
                <w:sz w:val="28"/>
                <w:szCs w:val="28"/>
              </w:rPr>
              <w:t>20</w:t>
            </w:r>
          </w:p>
        </w:tc>
        <w:tc>
          <w:tcPr>
            <w:tcW w:w="1596" w:type="dxa"/>
          </w:tcPr>
          <w:p w:rsidR="002A0E60" w:rsidRPr="00436B90" w:rsidRDefault="002A0E60" w:rsidP="00380E45">
            <w:pPr>
              <w:spacing w:line="360" w:lineRule="auto"/>
              <w:jc w:val="both"/>
              <w:rPr>
                <w:rFonts w:cstheme="minorHAnsi"/>
                <w:sz w:val="28"/>
                <w:szCs w:val="28"/>
              </w:rPr>
            </w:pPr>
            <w:r w:rsidRPr="00436B90">
              <w:rPr>
                <w:rFonts w:cstheme="minorHAnsi"/>
                <w:sz w:val="28"/>
                <w:szCs w:val="28"/>
              </w:rPr>
              <w:t>£</w:t>
            </w:r>
            <w:r w:rsidR="00C61190" w:rsidRPr="00436B90">
              <w:rPr>
                <w:rFonts w:cstheme="minorHAnsi"/>
                <w:sz w:val="28"/>
                <w:szCs w:val="28"/>
              </w:rPr>
              <w:t>3100 (F)</w:t>
            </w:r>
          </w:p>
        </w:tc>
      </w:tr>
    </w:tbl>
    <w:p w:rsidR="00BF42F1" w:rsidRDefault="002E5C87" w:rsidP="00BF42F1">
      <w:pPr>
        <w:spacing w:line="360" w:lineRule="auto"/>
        <w:jc w:val="both"/>
        <w:rPr>
          <w:rFonts w:cstheme="minorHAnsi"/>
          <w:sz w:val="28"/>
          <w:szCs w:val="28"/>
        </w:rPr>
      </w:pPr>
      <w:r w:rsidRPr="00436B90">
        <w:rPr>
          <w:rFonts w:cstheme="minorHAnsi"/>
          <w:sz w:val="28"/>
          <w:szCs w:val="28"/>
        </w:rPr>
        <w:t xml:space="preserve">It can be interpreted that contribution variance for chemical X and Y is </w:t>
      </w:r>
      <w:r w:rsidR="00BF42F1" w:rsidRPr="00436B90">
        <w:rPr>
          <w:rFonts w:cstheme="minorHAnsi"/>
          <w:sz w:val="28"/>
          <w:szCs w:val="28"/>
        </w:rPr>
        <w:t>favorable</w:t>
      </w:r>
      <w:r w:rsidRPr="00436B90">
        <w:rPr>
          <w:rFonts w:cstheme="minorHAnsi"/>
          <w:sz w:val="28"/>
          <w:szCs w:val="28"/>
        </w:rPr>
        <w:t xml:space="preserve"> because of higher actual sales volume than the budgeted volume which increase</w:t>
      </w:r>
      <w:r w:rsidR="002218D0" w:rsidRPr="00436B90">
        <w:rPr>
          <w:rFonts w:cstheme="minorHAnsi"/>
          <w:sz w:val="28"/>
          <w:szCs w:val="28"/>
        </w:rPr>
        <w:t>s</w:t>
      </w:r>
      <w:r w:rsidRPr="00436B90">
        <w:rPr>
          <w:rFonts w:cstheme="minorHAnsi"/>
          <w:sz w:val="28"/>
          <w:szCs w:val="28"/>
        </w:rPr>
        <w:t xml:space="preserve"> the margin of the company. The operational efficiency of the firm increases the productivity of XLG to meet the demand in the market.  </w:t>
      </w:r>
      <w:bookmarkStart w:id="3" w:name="_Toc70945978"/>
    </w:p>
    <w:p w:rsidR="00F03955" w:rsidRPr="00BF42F1" w:rsidRDefault="00BF42F1" w:rsidP="00BF42F1">
      <w:pPr>
        <w:spacing w:line="360" w:lineRule="auto"/>
        <w:jc w:val="both"/>
        <w:rPr>
          <w:rFonts w:cstheme="minorHAnsi"/>
          <w:b/>
          <w:sz w:val="44"/>
          <w:szCs w:val="44"/>
          <w:u w:val="single"/>
        </w:rPr>
      </w:pPr>
      <w:r>
        <w:rPr>
          <w:rFonts w:cstheme="minorHAnsi"/>
          <w:sz w:val="28"/>
          <w:szCs w:val="28"/>
        </w:rPr>
        <w:t xml:space="preserve">                                               </w:t>
      </w:r>
      <w:r w:rsidR="00F03955" w:rsidRPr="00BF42F1">
        <w:rPr>
          <w:rFonts w:cstheme="minorHAnsi"/>
          <w:b/>
          <w:sz w:val="44"/>
          <w:szCs w:val="44"/>
          <w:u w:val="single"/>
        </w:rPr>
        <w:t>Material Variance:</w:t>
      </w:r>
      <w:bookmarkEnd w:id="3"/>
    </w:p>
    <w:p w:rsidR="005913F7" w:rsidRPr="00436B90" w:rsidRDefault="002E5C87" w:rsidP="00380E45">
      <w:pPr>
        <w:spacing w:line="360" w:lineRule="auto"/>
        <w:jc w:val="both"/>
        <w:rPr>
          <w:rFonts w:cstheme="minorHAnsi"/>
          <w:sz w:val="28"/>
          <w:szCs w:val="28"/>
        </w:rPr>
      </w:pPr>
      <w:r w:rsidRPr="00436B90">
        <w:rPr>
          <w:rFonts w:cstheme="minorHAnsi"/>
          <w:sz w:val="28"/>
          <w:szCs w:val="28"/>
        </w:rPr>
        <w:t xml:space="preserve">Material is procured as the input in the process of the production of the products in the organization. The material influences the cost of products or service if the price of the material increases or decrease and the efficiency of the process </w:t>
      </w:r>
      <w:r w:rsidR="00BF42F1" w:rsidRPr="00436B90">
        <w:rPr>
          <w:rFonts w:cstheme="minorHAnsi"/>
          <w:sz w:val="28"/>
          <w:szCs w:val="28"/>
        </w:rPr>
        <w:t>fluctuate</w:t>
      </w:r>
      <w:r w:rsidRPr="00436B90">
        <w:rPr>
          <w:rFonts w:cstheme="minorHAnsi"/>
          <w:sz w:val="28"/>
          <w:szCs w:val="28"/>
        </w:rPr>
        <w:t xml:space="preserve">. Hence, every firm focuses on </w:t>
      </w:r>
      <w:r w:rsidR="002218D0" w:rsidRPr="00436B90">
        <w:rPr>
          <w:rFonts w:cstheme="minorHAnsi"/>
          <w:sz w:val="28"/>
          <w:szCs w:val="28"/>
        </w:rPr>
        <w:t xml:space="preserve">the </w:t>
      </w:r>
      <w:r w:rsidRPr="00436B90">
        <w:rPr>
          <w:rFonts w:cstheme="minorHAnsi"/>
          <w:sz w:val="28"/>
          <w:szCs w:val="28"/>
        </w:rPr>
        <w:t xml:space="preserve">stability of the price of </w:t>
      </w:r>
      <w:r w:rsidR="002218D0" w:rsidRPr="00436B90">
        <w:rPr>
          <w:rFonts w:cstheme="minorHAnsi"/>
          <w:sz w:val="28"/>
          <w:szCs w:val="28"/>
        </w:rPr>
        <w:t xml:space="preserve">the </w:t>
      </w:r>
      <w:r w:rsidRPr="00436B90">
        <w:rPr>
          <w:rFonts w:cstheme="minorHAnsi"/>
          <w:sz w:val="28"/>
          <w:szCs w:val="28"/>
        </w:rPr>
        <w:t xml:space="preserve">material to control the cost of the operation and production of the goods to avail the product at </w:t>
      </w:r>
      <w:r w:rsidR="002218D0" w:rsidRPr="00436B90">
        <w:rPr>
          <w:rFonts w:cstheme="minorHAnsi"/>
          <w:sz w:val="28"/>
          <w:szCs w:val="28"/>
        </w:rPr>
        <w:t xml:space="preserve">a </w:t>
      </w:r>
      <w:r w:rsidRPr="00436B90">
        <w:rPr>
          <w:rFonts w:cstheme="minorHAnsi"/>
          <w:sz w:val="28"/>
          <w:szCs w:val="28"/>
        </w:rPr>
        <w:t>lesser price. The quantity and price of the material are two important areas where material variance may occur</w:t>
      </w:r>
      <w:r w:rsidR="005913F7" w:rsidRPr="00436B90">
        <w:rPr>
          <w:rFonts w:cstheme="minorHAnsi"/>
          <w:sz w:val="28"/>
          <w:szCs w:val="28"/>
        </w:rPr>
        <w:t xml:space="preserve"> (</w:t>
      </w:r>
      <w:r w:rsidR="00930B18" w:rsidRPr="00436B90">
        <w:rPr>
          <w:rFonts w:cstheme="minorHAnsi"/>
          <w:color w:val="222222"/>
          <w:sz w:val="28"/>
          <w:szCs w:val="28"/>
          <w:shd w:val="clear" w:color="auto" w:fill="FFFFFF"/>
        </w:rPr>
        <w:t>Drury, 2013)</w:t>
      </w:r>
      <w:r w:rsidR="000F5403" w:rsidRPr="00436B90">
        <w:rPr>
          <w:rFonts w:cstheme="minorHAnsi"/>
          <w:sz w:val="28"/>
          <w:szCs w:val="28"/>
        </w:rPr>
        <w:t xml:space="preserve">. </w:t>
      </w:r>
    </w:p>
    <w:tbl>
      <w:tblPr>
        <w:tblStyle w:val="TableGrid"/>
        <w:tblW w:w="0" w:type="auto"/>
        <w:tblLook w:val="04A0"/>
      </w:tblPr>
      <w:tblGrid>
        <w:gridCol w:w="3192"/>
        <w:gridCol w:w="3192"/>
        <w:gridCol w:w="3192"/>
      </w:tblGrid>
      <w:tr w:rsidR="0008768B" w:rsidRPr="00436B90" w:rsidTr="00784A95">
        <w:tc>
          <w:tcPr>
            <w:tcW w:w="3192" w:type="dxa"/>
          </w:tcPr>
          <w:p w:rsidR="0008768B" w:rsidRPr="00BF42F1" w:rsidRDefault="00BF42F1" w:rsidP="00380E45">
            <w:pPr>
              <w:spacing w:line="360" w:lineRule="auto"/>
              <w:jc w:val="both"/>
              <w:rPr>
                <w:rFonts w:cstheme="minorHAnsi"/>
                <w:b/>
                <w:sz w:val="28"/>
                <w:szCs w:val="28"/>
                <w:u w:val="single"/>
              </w:rPr>
            </w:pPr>
            <w:r>
              <w:rPr>
                <w:rFonts w:cstheme="minorHAnsi"/>
                <w:b/>
                <w:sz w:val="28"/>
                <w:szCs w:val="28"/>
              </w:rPr>
              <w:t xml:space="preserve">       </w:t>
            </w:r>
            <w:r w:rsidR="0008768B" w:rsidRPr="00BF42F1">
              <w:rPr>
                <w:rFonts w:cstheme="minorHAnsi"/>
                <w:b/>
                <w:sz w:val="28"/>
                <w:szCs w:val="28"/>
                <w:u w:val="single"/>
              </w:rPr>
              <w:t>Chemicals</w:t>
            </w:r>
            <w:r>
              <w:rPr>
                <w:rFonts w:cstheme="minorHAnsi"/>
                <w:b/>
                <w:sz w:val="28"/>
                <w:szCs w:val="28"/>
                <w:u w:val="single"/>
              </w:rPr>
              <w:t>:</w:t>
            </w:r>
          </w:p>
        </w:tc>
        <w:tc>
          <w:tcPr>
            <w:tcW w:w="3192" w:type="dxa"/>
          </w:tcPr>
          <w:p w:rsidR="0008768B" w:rsidRPr="00BF42F1" w:rsidRDefault="00BF42F1" w:rsidP="00380E45">
            <w:pPr>
              <w:spacing w:line="360" w:lineRule="auto"/>
              <w:jc w:val="both"/>
              <w:rPr>
                <w:rFonts w:cstheme="minorHAnsi"/>
                <w:b/>
                <w:sz w:val="28"/>
                <w:szCs w:val="28"/>
                <w:u w:val="single"/>
              </w:rPr>
            </w:pPr>
            <w:r>
              <w:rPr>
                <w:rFonts w:cstheme="minorHAnsi"/>
                <w:b/>
                <w:sz w:val="28"/>
                <w:szCs w:val="28"/>
              </w:rPr>
              <w:t xml:space="preserve">                  </w:t>
            </w:r>
            <w:r w:rsidR="0008768B" w:rsidRPr="00BF42F1">
              <w:rPr>
                <w:rFonts w:cstheme="minorHAnsi"/>
                <w:b/>
                <w:sz w:val="28"/>
                <w:szCs w:val="28"/>
                <w:u w:val="single"/>
              </w:rPr>
              <w:t>X</w:t>
            </w:r>
            <w:r>
              <w:rPr>
                <w:rFonts w:cstheme="minorHAnsi"/>
                <w:b/>
                <w:sz w:val="28"/>
                <w:szCs w:val="28"/>
                <w:u w:val="single"/>
              </w:rPr>
              <w:t>:</w:t>
            </w:r>
          </w:p>
        </w:tc>
        <w:tc>
          <w:tcPr>
            <w:tcW w:w="3192" w:type="dxa"/>
          </w:tcPr>
          <w:p w:rsidR="0008768B" w:rsidRPr="00BF42F1" w:rsidRDefault="00BF42F1" w:rsidP="00380E45">
            <w:pPr>
              <w:spacing w:line="360" w:lineRule="auto"/>
              <w:jc w:val="both"/>
              <w:rPr>
                <w:rFonts w:cstheme="minorHAnsi"/>
                <w:b/>
                <w:sz w:val="28"/>
                <w:szCs w:val="28"/>
                <w:u w:val="single"/>
              </w:rPr>
            </w:pPr>
            <w:r>
              <w:rPr>
                <w:rFonts w:cstheme="minorHAnsi"/>
                <w:b/>
                <w:sz w:val="28"/>
                <w:szCs w:val="28"/>
              </w:rPr>
              <w:t xml:space="preserve">                  </w:t>
            </w:r>
            <w:r w:rsidR="0008768B" w:rsidRPr="00BF42F1">
              <w:rPr>
                <w:rFonts w:cstheme="minorHAnsi"/>
                <w:b/>
                <w:sz w:val="28"/>
                <w:szCs w:val="28"/>
                <w:u w:val="single"/>
              </w:rPr>
              <w:t>Y</w:t>
            </w:r>
            <w:r>
              <w:rPr>
                <w:rFonts w:cstheme="minorHAnsi"/>
                <w:b/>
                <w:sz w:val="28"/>
                <w:szCs w:val="28"/>
                <w:u w:val="single"/>
              </w:rPr>
              <w:t>:</w:t>
            </w:r>
          </w:p>
        </w:tc>
      </w:tr>
      <w:tr w:rsidR="0008768B" w:rsidRPr="00436B90" w:rsidTr="00784A95">
        <w:tc>
          <w:tcPr>
            <w:tcW w:w="3192" w:type="dxa"/>
          </w:tcPr>
          <w:p w:rsidR="0008768B" w:rsidRPr="00436B90" w:rsidRDefault="000165EA" w:rsidP="00380E45">
            <w:pPr>
              <w:spacing w:line="360" w:lineRule="auto"/>
              <w:jc w:val="both"/>
              <w:rPr>
                <w:rFonts w:cstheme="minorHAnsi"/>
                <w:sz w:val="28"/>
                <w:szCs w:val="28"/>
              </w:rPr>
            </w:pPr>
            <w:r w:rsidRPr="00436B90">
              <w:rPr>
                <w:rFonts w:cstheme="minorHAnsi"/>
                <w:sz w:val="28"/>
                <w:szCs w:val="28"/>
              </w:rPr>
              <w:t>Standard rate</w:t>
            </w:r>
            <w:r w:rsidR="00C2736E" w:rsidRPr="00436B90">
              <w:rPr>
                <w:rFonts w:cstheme="minorHAnsi"/>
                <w:sz w:val="28"/>
                <w:szCs w:val="28"/>
              </w:rPr>
              <w:t xml:space="preserve"> </w:t>
            </w:r>
          </w:p>
        </w:tc>
        <w:tc>
          <w:tcPr>
            <w:tcW w:w="3192" w:type="dxa"/>
          </w:tcPr>
          <w:p w:rsidR="0008768B" w:rsidRPr="00436B90" w:rsidRDefault="0008768B" w:rsidP="00380E45">
            <w:pPr>
              <w:spacing w:line="360" w:lineRule="auto"/>
              <w:jc w:val="both"/>
              <w:rPr>
                <w:rFonts w:cstheme="minorHAnsi"/>
                <w:sz w:val="28"/>
                <w:szCs w:val="28"/>
              </w:rPr>
            </w:pPr>
            <w:r w:rsidRPr="00436B90">
              <w:rPr>
                <w:rFonts w:cstheme="minorHAnsi"/>
                <w:sz w:val="28"/>
                <w:szCs w:val="28"/>
              </w:rPr>
              <w:t>£2.50</w:t>
            </w:r>
            <w:r w:rsidR="002C68F2" w:rsidRPr="00436B90">
              <w:rPr>
                <w:rFonts w:cstheme="minorHAnsi"/>
                <w:sz w:val="28"/>
                <w:szCs w:val="28"/>
              </w:rPr>
              <w:t xml:space="preserve"> </w:t>
            </w:r>
          </w:p>
        </w:tc>
        <w:tc>
          <w:tcPr>
            <w:tcW w:w="3192" w:type="dxa"/>
          </w:tcPr>
          <w:p w:rsidR="0008768B" w:rsidRPr="00436B90" w:rsidRDefault="0008768B" w:rsidP="00380E45">
            <w:pPr>
              <w:spacing w:line="360" w:lineRule="auto"/>
              <w:jc w:val="both"/>
              <w:rPr>
                <w:rFonts w:cstheme="minorHAnsi"/>
                <w:sz w:val="28"/>
                <w:szCs w:val="28"/>
              </w:rPr>
            </w:pPr>
            <w:r w:rsidRPr="00436B90">
              <w:rPr>
                <w:rFonts w:cstheme="minorHAnsi"/>
                <w:sz w:val="28"/>
                <w:szCs w:val="28"/>
              </w:rPr>
              <w:t>£2.50</w:t>
            </w:r>
            <w:r w:rsidR="002C68F2" w:rsidRPr="00436B90">
              <w:rPr>
                <w:rFonts w:cstheme="minorHAnsi"/>
                <w:sz w:val="28"/>
                <w:szCs w:val="28"/>
              </w:rPr>
              <w:t xml:space="preserve"> </w:t>
            </w:r>
          </w:p>
        </w:tc>
      </w:tr>
      <w:tr w:rsidR="0008768B" w:rsidRPr="00436B90" w:rsidTr="00784A95">
        <w:tc>
          <w:tcPr>
            <w:tcW w:w="3192" w:type="dxa"/>
          </w:tcPr>
          <w:p w:rsidR="0008768B" w:rsidRPr="00436B90" w:rsidRDefault="000165EA" w:rsidP="00380E45">
            <w:pPr>
              <w:spacing w:line="360" w:lineRule="auto"/>
              <w:jc w:val="both"/>
              <w:rPr>
                <w:rFonts w:cstheme="minorHAnsi"/>
                <w:sz w:val="28"/>
                <w:szCs w:val="28"/>
              </w:rPr>
            </w:pPr>
            <w:r w:rsidRPr="00436B90">
              <w:rPr>
                <w:rFonts w:cstheme="minorHAnsi"/>
                <w:sz w:val="28"/>
                <w:szCs w:val="28"/>
              </w:rPr>
              <w:t xml:space="preserve">Revised rate or price </w:t>
            </w:r>
            <w:r w:rsidR="00C2736E" w:rsidRPr="00436B90">
              <w:rPr>
                <w:rFonts w:cstheme="minorHAnsi"/>
                <w:sz w:val="28"/>
                <w:szCs w:val="28"/>
              </w:rPr>
              <w:t xml:space="preserve"> </w:t>
            </w:r>
          </w:p>
        </w:tc>
        <w:tc>
          <w:tcPr>
            <w:tcW w:w="3192" w:type="dxa"/>
          </w:tcPr>
          <w:p w:rsidR="0008768B" w:rsidRPr="00436B90" w:rsidRDefault="0008768B" w:rsidP="00380E45">
            <w:pPr>
              <w:spacing w:line="360" w:lineRule="auto"/>
              <w:jc w:val="both"/>
              <w:rPr>
                <w:rFonts w:cstheme="minorHAnsi"/>
                <w:sz w:val="28"/>
                <w:szCs w:val="28"/>
              </w:rPr>
            </w:pPr>
            <w:r w:rsidRPr="00436B90">
              <w:rPr>
                <w:rFonts w:cstheme="minorHAnsi"/>
                <w:sz w:val="28"/>
                <w:szCs w:val="28"/>
              </w:rPr>
              <w:t>£4.50</w:t>
            </w:r>
          </w:p>
        </w:tc>
        <w:tc>
          <w:tcPr>
            <w:tcW w:w="3192" w:type="dxa"/>
          </w:tcPr>
          <w:p w:rsidR="0008768B" w:rsidRPr="00436B90" w:rsidRDefault="0008768B" w:rsidP="00380E45">
            <w:pPr>
              <w:spacing w:line="360" w:lineRule="auto"/>
              <w:jc w:val="both"/>
              <w:rPr>
                <w:rFonts w:cstheme="minorHAnsi"/>
                <w:sz w:val="28"/>
                <w:szCs w:val="28"/>
              </w:rPr>
            </w:pPr>
            <w:r w:rsidRPr="00436B90">
              <w:rPr>
                <w:rFonts w:cstheme="minorHAnsi"/>
                <w:sz w:val="28"/>
                <w:szCs w:val="28"/>
              </w:rPr>
              <w:t>£4.50</w:t>
            </w:r>
          </w:p>
        </w:tc>
      </w:tr>
      <w:tr w:rsidR="0008768B" w:rsidRPr="00436B90" w:rsidTr="00784A95">
        <w:tc>
          <w:tcPr>
            <w:tcW w:w="3192" w:type="dxa"/>
          </w:tcPr>
          <w:p w:rsidR="0008768B" w:rsidRPr="00436B90" w:rsidRDefault="000165EA" w:rsidP="00380E45">
            <w:pPr>
              <w:spacing w:line="360" w:lineRule="auto"/>
              <w:jc w:val="both"/>
              <w:rPr>
                <w:rFonts w:cstheme="minorHAnsi"/>
                <w:sz w:val="28"/>
                <w:szCs w:val="28"/>
              </w:rPr>
            </w:pPr>
            <w:r w:rsidRPr="00436B90">
              <w:rPr>
                <w:rFonts w:cstheme="minorHAnsi"/>
                <w:sz w:val="28"/>
                <w:szCs w:val="28"/>
              </w:rPr>
              <w:t xml:space="preserve">Actual price paid </w:t>
            </w:r>
            <w:r w:rsidR="00C2736E" w:rsidRPr="00436B90">
              <w:rPr>
                <w:rFonts w:cstheme="minorHAnsi"/>
                <w:sz w:val="28"/>
                <w:szCs w:val="28"/>
              </w:rPr>
              <w:t xml:space="preserve"> </w:t>
            </w:r>
          </w:p>
        </w:tc>
        <w:tc>
          <w:tcPr>
            <w:tcW w:w="3192" w:type="dxa"/>
          </w:tcPr>
          <w:p w:rsidR="0008768B" w:rsidRPr="00436B90" w:rsidRDefault="0008768B" w:rsidP="00380E45">
            <w:pPr>
              <w:spacing w:line="360" w:lineRule="auto"/>
              <w:jc w:val="both"/>
              <w:rPr>
                <w:rFonts w:cstheme="minorHAnsi"/>
                <w:sz w:val="28"/>
                <w:szCs w:val="28"/>
              </w:rPr>
            </w:pPr>
            <w:r w:rsidRPr="00436B90">
              <w:rPr>
                <w:rFonts w:cstheme="minorHAnsi"/>
                <w:sz w:val="28"/>
                <w:szCs w:val="28"/>
              </w:rPr>
              <w:t>£3.70</w:t>
            </w:r>
          </w:p>
        </w:tc>
        <w:tc>
          <w:tcPr>
            <w:tcW w:w="3192" w:type="dxa"/>
          </w:tcPr>
          <w:p w:rsidR="0008768B" w:rsidRPr="00436B90" w:rsidRDefault="0008768B" w:rsidP="00380E45">
            <w:pPr>
              <w:spacing w:line="360" w:lineRule="auto"/>
              <w:jc w:val="both"/>
              <w:rPr>
                <w:rFonts w:cstheme="minorHAnsi"/>
                <w:sz w:val="28"/>
                <w:szCs w:val="28"/>
              </w:rPr>
            </w:pPr>
            <w:r w:rsidRPr="00436B90">
              <w:rPr>
                <w:rFonts w:cstheme="minorHAnsi"/>
                <w:sz w:val="28"/>
                <w:szCs w:val="28"/>
              </w:rPr>
              <w:t>£3.70</w:t>
            </w:r>
          </w:p>
        </w:tc>
      </w:tr>
      <w:tr w:rsidR="0008768B" w:rsidRPr="00436B90" w:rsidTr="00784A95">
        <w:tc>
          <w:tcPr>
            <w:tcW w:w="3192" w:type="dxa"/>
          </w:tcPr>
          <w:p w:rsidR="0008768B" w:rsidRPr="00436B90" w:rsidRDefault="000165EA" w:rsidP="00380E45">
            <w:pPr>
              <w:spacing w:line="360" w:lineRule="auto"/>
              <w:jc w:val="both"/>
              <w:rPr>
                <w:rFonts w:cstheme="minorHAnsi"/>
                <w:sz w:val="28"/>
                <w:szCs w:val="28"/>
              </w:rPr>
            </w:pPr>
            <w:r w:rsidRPr="00436B90">
              <w:rPr>
                <w:rFonts w:cstheme="minorHAnsi"/>
                <w:sz w:val="28"/>
                <w:szCs w:val="28"/>
              </w:rPr>
              <w:t xml:space="preserve">Sales volume </w:t>
            </w:r>
          </w:p>
        </w:tc>
        <w:tc>
          <w:tcPr>
            <w:tcW w:w="3192" w:type="dxa"/>
          </w:tcPr>
          <w:p w:rsidR="0008768B" w:rsidRPr="00436B90" w:rsidRDefault="005A4970" w:rsidP="00380E45">
            <w:pPr>
              <w:spacing w:line="360" w:lineRule="auto"/>
              <w:jc w:val="both"/>
              <w:rPr>
                <w:rFonts w:cstheme="minorHAnsi"/>
                <w:sz w:val="28"/>
                <w:szCs w:val="28"/>
              </w:rPr>
            </w:pPr>
            <w:r w:rsidRPr="00436B90">
              <w:rPr>
                <w:rFonts w:cstheme="minorHAnsi"/>
                <w:sz w:val="28"/>
                <w:szCs w:val="28"/>
              </w:rPr>
              <w:t>850</w:t>
            </w:r>
          </w:p>
        </w:tc>
        <w:tc>
          <w:tcPr>
            <w:tcW w:w="3192" w:type="dxa"/>
          </w:tcPr>
          <w:p w:rsidR="0008768B" w:rsidRPr="00436B90" w:rsidRDefault="005A4970" w:rsidP="00380E45">
            <w:pPr>
              <w:spacing w:line="360" w:lineRule="auto"/>
              <w:jc w:val="both"/>
              <w:rPr>
                <w:rFonts w:cstheme="minorHAnsi"/>
                <w:sz w:val="28"/>
                <w:szCs w:val="28"/>
              </w:rPr>
            </w:pPr>
            <w:r w:rsidRPr="00436B90">
              <w:rPr>
                <w:rFonts w:cstheme="minorHAnsi"/>
                <w:sz w:val="28"/>
                <w:szCs w:val="28"/>
              </w:rPr>
              <w:t>750</w:t>
            </w:r>
          </w:p>
        </w:tc>
      </w:tr>
      <w:tr w:rsidR="0008768B" w:rsidRPr="00436B90" w:rsidTr="00784A95">
        <w:tc>
          <w:tcPr>
            <w:tcW w:w="3192" w:type="dxa"/>
          </w:tcPr>
          <w:p w:rsidR="0008768B" w:rsidRPr="00436B90" w:rsidRDefault="005913F7" w:rsidP="00380E45">
            <w:pPr>
              <w:spacing w:line="360" w:lineRule="auto"/>
              <w:jc w:val="both"/>
              <w:rPr>
                <w:rFonts w:cstheme="minorHAnsi"/>
                <w:sz w:val="28"/>
                <w:szCs w:val="28"/>
              </w:rPr>
            </w:pPr>
            <w:r w:rsidRPr="00436B90">
              <w:rPr>
                <w:rFonts w:cstheme="minorHAnsi"/>
                <w:sz w:val="28"/>
                <w:szCs w:val="28"/>
              </w:rPr>
              <w:t xml:space="preserve">Units of material </w:t>
            </w:r>
            <w:r w:rsidR="0093207D" w:rsidRPr="00436B90">
              <w:rPr>
                <w:rFonts w:cstheme="minorHAnsi"/>
                <w:sz w:val="28"/>
                <w:szCs w:val="28"/>
              </w:rPr>
              <w:t xml:space="preserve"> </w:t>
            </w:r>
          </w:p>
        </w:tc>
        <w:tc>
          <w:tcPr>
            <w:tcW w:w="3192" w:type="dxa"/>
          </w:tcPr>
          <w:p w:rsidR="0008768B" w:rsidRPr="00436B90" w:rsidRDefault="005A4970" w:rsidP="00380E45">
            <w:pPr>
              <w:spacing w:line="360" w:lineRule="auto"/>
              <w:jc w:val="both"/>
              <w:rPr>
                <w:rFonts w:cstheme="minorHAnsi"/>
                <w:sz w:val="28"/>
                <w:szCs w:val="28"/>
              </w:rPr>
            </w:pPr>
            <w:r w:rsidRPr="00436B90">
              <w:rPr>
                <w:rFonts w:cstheme="minorHAnsi"/>
                <w:sz w:val="28"/>
                <w:szCs w:val="28"/>
              </w:rPr>
              <w:t>1</w:t>
            </w:r>
            <w:r w:rsidR="005913F7" w:rsidRPr="00436B90">
              <w:rPr>
                <w:rFonts w:cstheme="minorHAnsi"/>
                <w:sz w:val="28"/>
                <w:szCs w:val="28"/>
              </w:rPr>
              <w:t>*850 = 850</w:t>
            </w:r>
          </w:p>
        </w:tc>
        <w:tc>
          <w:tcPr>
            <w:tcW w:w="3192" w:type="dxa"/>
          </w:tcPr>
          <w:p w:rsidR="0008768B" w:rsidRPr="00436B90" w:rsidRDefault="005A4970" w:rsidP="00380E45">
            <w:pPr>
              <w:spacing w:line="360" w:lineRule="auto"/>
              <w:jc w:val="both"/>
              <w:rPr>
                <w:rFonts w:cstheme="minorHAnsi"/>
                <w:sz w:val="28"/>
                <w:szCs w:val="28"/>
              </w:rPr>
            </w:pPr>
            <w:r w:rsidRPr="00436B90">
              <w:rPr>
                <w:rFonts w:cstheme="minorHAnsi"/>
                <w:sz w:val="28"/>
                <w:szCs w:val="28"/>
              </w:rPr>
              <w:t>1</w:t>
            </w:r>
            <w:r w:rsidR="005913F7" w:rsidRPr="00436B90">
              <w:rPr>
                <w:rFonts w:cstheme="minorHAnsi"/>
                <w:sz w:val="28"/>
                <w:szCs w:val="28"/>
              </w:rPr>
              <w:t>*750 = 750</w:t>
            </w:r>
          </w:p>
        </w:tc>
      </w:tr>
    </w:tbl>
    <w:p w:rsidR="0008768B" w:rsidRPr="00436B90" w:rsidRDefault="0008768B" w:rsidP="00380E45">
      <w:pPr>
        <w:spacing w:line="360" w:lineRule="auto"/>
        <w:jc w:val="both"/>
        <w:rPr>
          <w:rFonts w:cstheme="minorHAnsi"/>
          <w:sz w:val="28"/>
          <w:szCs w:val="28"/>
        </w:rPr>
      </w:pPr>
    </w:p>
    <w:p w:rsidR="00BF42F1" w:rsidRDefault="00BF42F1" w:rsidP="00380E45">
      <w:pPr>
        <w:spacing w:line="360" w:lineRule="auto"/>
        <w:jc w:val="both"/>
        <w:rPr>
          <w:rFonts w:cstheme="minorHAnsi"/>
          <w:b/>
          <w:sz w:val="28"/>
          <w:szCs w:val="28"/>
        </w:rPr>
      </w:pPr>
    </w:p>
    <w:p w:rsidR="00BF42F1" w:rsidRDefault="00BF42F1" w:rsidP="00380E45">
      <w:pPr>
        <w:spacing w:line="360" w:lineRule="auto"/>
        <w:jc w:val="both"/>
        <w:rPr>
          <w:rFonts w:cstheme="minorHAnsi"/>
          <w:b/>
          <w:sz w:val="28"/>
          <w:szCs w:val="28"/>
        </w:rPr>
      </w:pPr>
    </w:p>
    <w:p w:rsidR="007940C4" w:rsidRPr="007E3048" w:rsidRDefault="00BF42F1" w:rsidP="00380E45">
      <w:pPr>
        <w:spacing w:line="360" w:lineRule="auto"/>
        <w:jc w:val="both"/>
        <w:rPr>
          <w:rFonts w:cstheme="minorHAnsi"/>
          <w:b/>
          <w:sz w:val="44"/>
          <w:szCs w:val="44"/>
          <w:u w:val="single"/>
        </w:rPr>
      </w:pPr>
      <w:r>
        <w:rPr>
          <w:rFonts w:cstheme="minorHAnsi"/>
          <w:b/>
          <w:sz w:val="28"/>
          <w:szCs w:val="28"/>
        </w:rPr>
        <w:t xml:space="preserve">                                              </w:t>
      </w:r>
      <w:r w:rsidRPr="007E3048">
        <w:rPr>
          <w:rFonts w:cstheme="minorHAnsi"/>
          <w:b/>
          <w:sz w:val="44"/>
          <w:szCs w:val="44"/>
          <w:u w:val="single"/>
        </w:rPr>
        <w:t>Material Price P</w:t>
      </w:r>
      <w:r w:rsidR="00EC0434" w:rsidRPr="007E3048">
        <w:rPr>
          <w:rFonts w:cstheme="minorHAnsi"/>
          <w:b/>
          <w:sz w:val="44"/>
          <w:szCs w:val="44"/>
          <w:u w:val="single"/>
        </w:rPr>
        <w:t>lanning</w:t>
      </w:r>
      <w:r w:rsidR="007940C4" w:rsidRPr="007E3048">
        <w:rPr>
          <w:rFonts w:cstheme="minorHAnsi"/>
          <w:b/>
          <w:sz w:val="44"/>
          <w:szCs w:val="44"/>
          <w:u w:val="single"/>
        </w:rPr>
        <w:t>:</w:t>
      </w:r>
    </w:p>
    <w:p w:rsidR="00D506A9" w:rsidRPr="00436B90" w:rsidRDefault="00EC0434" w:rsidP="00380E45">
      <w:pPr>
        <w:spacing w:line="360" w:lineRule="auto"/>
        <w:jc w:val="both"/>
        <w:rPr>
          <w:rFonts w:cstheme="minorHAnsi"/>
          <w:sz w:val="28"/>
          <w:szCs w:val="28"/>
        </w:rPr>
      </w:pPr>
      <w:r w:rsidRPr="00436B90">
        <w:rPr>
          <w:rFonts w:cstheme="minorHAnsi"/>
          <w:sz w:val="28"/>
          <w:szCs w:val="28"/>
        </w:rPr>
        <w:t xml:space="preserve"> </w:t>
      </w:r>
      <w:r w:rsidR="00D506A9" w:rsidRPr="00436B90">
        <w:rPr>
          <w:rFonts w:cstheme="minorHAnsi"/>
          <w:sz w:val="28"/>
          <w:szCs w:val="28"/>
        </w:rPr>
        <w:t xml:space="preserve">This variance aids to measure the difference between the </w:t>
      </w:r>
      <w:r w:rsidR="00031082" w:rsidRPr="00436B90">
        <w:rPr>
          <w:rFonts w:cstheme="minorHAnsi"/>
          <w:sz w:val="28"/>
          <w:szCs w:val="28"/>
        </w:rPr>
        <w:t xml:space="preserve">actual price of the material used and the standard price of </w:t>
      </w:r>
      <w:r w:rsidR="002218D0" w:rsidRPr="00436B90">
        <w:rPr>
          <w:rFonts w:cstheme="minorHAnsi"/>
          <w:sz w:val="28"/>
          <w:szCs w:val="28"/>
        </w:rPr>
        <w:t xml:space="preserve">the </w:t>
      </w:r>
      <w:r w:rsidR="00031082" w:rsidRPr="00436B90">
        <w:rPr>
          <w:rFonts w:cstheme="minorHAnsi"/>
          <w:sz w:val="28"/>
          <w:szCs w:val="28"/>
        </w:rPr>
        <w:t xml:space="preserve">material used in the organization. The formula for computing this variance is given below: </w:t>
      </w:r>
    </w:p>
    <w:p w:rsidR="005A4970" w:rsidRPr="00436B90" w:rsidRDefault="005A4970" w:rsidP="00380E45">
      <w:pPr>
        <w:spacing w:line="360" w:lineRule="auto"/>
        <w:jc w:val="both"/>
        <w:rPr>
          <w:rFonts w:cstheme="minorHAnsi"/>
          <w:sz w:val="28"/>
          <w:szCs w:val="28"/>
        </w:rPr>
      </w:pPr>
      <w:r w:rsidRPr="00436B90">
        <w:rPr>
          <w:rFonts w:cstheme="minorHAnsi"/>
          <w:sz w:val="28"/>
          <w:szCs w:val="28"/>
        </w:rPr>
        <w:t>(</w:t>
      </w:r>
      <w:r w:rsidR="000D4E6C" w:rsidRPr="00436B90">
        <w:rPr>
          <w:rFonts w:cstheme="minorHAnsi"/>
          <w:sz w:val="28"/>
          <w:szCs w:val="28"/>
        </w:rPr>
        <w:t xml:space="preserve">Standard price–Current </w:t>
      </w:r>
      <w:r w:rsidR="00D506A9" w:rsidRPr="00436B90">
        <w:rPr>
          <w:rFonts w:cstheme="minorHAnsi"/>
          <w:sz w:val="28"/>
          <w:szCs w:val="28"/>
        </w:rPr>
        <w:t>price) *</w:t>
      </w:r>
      <w:r w:rsidR="000D4E6C" w:rsidRPr="00436B90">
        <w:rPr>
          <w:rFonts w:cstheme="minorHAnsi"/>
          <w:sz w:val="28"/>
          <w:szCs w:val="28"/>
        </w:rPr>
        <w:t>Purchase units</w:t>
      </w:r>
      <w:r w:rsidR="00B630F6" w:rsidRPr="00436B90">
        <w:rPr>
          <w:rFonts w:cstheme="minorHAnsi"/>
          <w:sz w:val="28"/>
          <w:szCs w:val="28"/>
        </w:rPr>
        <w:t xml:space="preserve"> </w:t>
      </w:r>
      <w:r w:rsidR="00EC0434" w:rsidRPr="00436B90">
        <w:rPr>
          <w:rFonts w:cstheme="minorHAnsi"/>
          <w:sz w:val="28"/>
          <w:szCs w:val="28"/>
        </w:rPr>
        <w:t>(</w:t>
      </w:r>
      <w:r w:rsidR="00EC0434" w:rsidRPr="00436B90">
        <w:rPr>
          <w:rFonts w:cstheme="minorHAnsi"/>
          <w:color w:val="222222"/>
          <w:sz w:val="28"/>
          <w:szCs w:val="28"/>
          <w:shd w:val="clear" w:color="auto" w:fill="FFFFFF"/>
        </w:rPr>
        <w:t>Drury, 2013)</w:t>
      </w:r>
    </w:p>
    <w:tbl>
      <w:tblPr>
        <w:tblStyle w:val="TableGrid"/>
        <w:tblW w:w="0" w:type="auto"/>
        <w:tblLook w:val="04A0"/>
      </w:tblPr>
      <w:tblGrid>
        <w:gridCol w:w="4788"/>
        <w:gridCol w:w="4788"/>
      </w:tblGrid>
      <w:tr w:rsidR="005A4970" w:rsidRPr="00436B90" w:rsidTr="00784A95">
        <w:tc>
          <w:tcPr>
            <w:tcW w:w="4788" w:type="dxa"/>
          </w:tcPr>
          <w:p w:rsidR="005A4970" w:rsidRPr="00BF42F1" w:rsidRDefault="00BF42F1" w:rsidP="00380E45">
            <w:pPr>
              <w:spacing w:line="360" w:lineRule="auto"/>
              <w:jc w:val="both"/>
              <w:rPr>
                <w:rFonts w:cstheme="minorHAnsi"/>
                <w:b/>
                <w:sz w:val="28"/>
                <w:szCs w:val="28"/>
                <w:u w:val="single"/>
              </w:rPr>
            </w:pPr>
            <w:r>
              <w:rPr>
                <w:rFonts w:cstheme="minorHAnsi"/>
                <w:sz w:val="28"/>
                <w:szCs w:val="28"/>
              </w:rPr>
              <w:t xml:space="preserve">                                </w:t>
            </w:r>
            <w:r w:rsidR="005A4970" w:rsidRPr="00BF42F1">
              <w:rPr>
                <w:rFonts w:cstheme="minorHAnsi"/>
                <w:b/>
                <w:sz w:val="28"/>
                <w:szCs w:val="28"/>
                <w:u w:val="single"/>
              </w:rPr>
              <w:t>X</w:t>
            </w:r>
            <w:r>
              <w:rPr>
                <w:rFonts w:cstheme="minorHAnsi"/>
                <w:b/>
                <w:sz w:val="28"/>
                <w:szCs w:val="28"/>
                <w:u w:val="single"/>
              </w:rPr>
              <w:t>:</w:t>
            </w:r>
          </w:p>
        </w:tc>
        <w:tc>
          <w:tcPr>
            <w:tcW w:w="4788" w:type="dxa"/>
          </w:tcPr>
          <w:p w:rsidR="005A4970" w:rsidRPr="00BF42F1" w:rsidRDefault="00BF42F1" w:rsidP="00380E45">
            <w:pPr>
              <w:spacing w:line="360" w:lineRule="auto"/>
              <w:jc w:val="both"/>
              <w:rPr>
                <w:rFonts w:cstheme="minorHAnsi"/>
                <w:b/>
                <w:sz w:val="28"/>
                <w:szCs w:val="28"/>
                <w:u w:val="single"/>
              </w:rPr>
            </w:pPr>
            <w:r>
              <w:rPr>
                <w:rFonts w:cstheme="minorHAnsi"/>
                <w:sz w:val="28"/>
                <w:szCs w:val="28"/>
              </w:rPr>
              <w:t xml:space="preserve">                               </w:t>
            </w:r>
            <w:r w:rsidR="005A4970" w:rsidRPr="00BF42F1">
              <w:rPr>
                <w:rFonts w:cstheme="minorHAnsi"/>
                <w:b/>
                <w:sz w:val="28"/>
                <w:szCs w:val="28"/>
                <w:u w:val="single"/>
              </w:rPr>
              <w:t>Y</w:t>
            </w:r>
            <w:r>
              <w:rPr>
                <w:rFonts w:cstheme="minorHAnsi"/>
                <w:b/>
                <w:sz w:val="28"/>
                <w:szCs w:val="28"/>
                <w:u w:val="single"/>
              </w:rPr>
              <w:t>:</w:t>
            </w:r>
          </w:p>
        </w:tc>
      </w:tr>
      <w:tr w:rsidR="005A4970" w:rsidRPr="00436B90" w:rsidTr="00784A95">
        <w:trPr>
          <w:trHeight w:val="1025"/>
        </w:trPr>
        <w:tc>
          <w:tcPr>
            <w:tcW w:w="4788" w:type="dxa"/>
          </w:tcPr>
          <w:p w:rsidR="005A4970" w:rsidRPr="00436B90" w:rsidRDefault="005A4970" w:rsidP="00380E45">
            <w:pPr>
              <w:spacing w:line="360" w:lineRule="auto"/>
              <w:jc w:val="both"/>
              <w:rPr>
                <w:rFonts w:cstheme="minorHAnsi"/>
                <w:sz w:val="28"/>
                <w:szCs w:val="28"/>
              </w:rPr>
            </w:pPr>
            <w:r w:rsidRPr="00436B90">
              <w:rPr>
                <w:rFonts w:cstheme="minorHAnsi"/>
                <w:sz w:val="28"/>
                <w:szCs w:val="28"/>
              </w:rPr>
              <w:t>(</w:t>
            </w:r>
            <w:r w:rsidR="006A20A3" w:rsidRPr="00436B90">
              <w:rPr>
                <w:rFonts w:cstheme="minorHAnsi"/>
                <w:sz w:val="28"/>
                <w:szCs w:val="28"/>
              </w:rPr>
              <w:t>£</w:t>
            </w:r>
            <w:r w:rsidRPr="00436B90">
              <w:rPr>
                <w:rFonts w:cstheme="minorHAnsi"/>
                <w:sz w:val="28"/>
                <w:szCs w:val="28"/>
              </w:rPr>
              <w:t>2.50</w:t>
            </w:r>
            <w:r w:rsidR="00C709C9" w:rsidRPr="00436B90">
              <w:rPr>
                <w:rFonts w:cstheme="minorHAnsi"/>
                <w:sz w:val="28"/>
                <w:szCs w:val="28"/>
              </w:rPr>
              <w:t xml:space="preserve"> </w:t>
            </w:r>
            <w:r w:rsidRPr="00436B90">
              <w:rPr>
                <w:rFonts w:cstheme="minorHAnsi"/>
                <w:sz w:val="28"/>
                <w:szCs w:val="28"/>
              </w:rPr>
              <w:t>-</w:t>
            </w:r>
            <w:r w:rsidR="00C709C9" w:rsidRPr="00436B90">
              <w:rPr>
                <w:rFonts w:cstheme="minorHAnsi"/>
                <w:sz w:val="28"/>
                <w:szCs w:val="28"/>
              </w:rPr>
              <w:t xml:space="preserve"> </w:t>
            </w:r>
            <w:r w:rsidR="006A20A3" w:rsidRPr="00436B90">
              <w:rPr>
                <w:rFonts w:cstheme="minorHAnsi"/>
                <w:sz w:val="28"/>
                <w:szCs w:val="28"/>
              </w:rPr>
              <w:t>£</w:t>
            </w:r>
            <w:r w:rsidRPr="00436B90">
              <w:rPr>
                <w:rFonts w:cstheme="minorHAnsi"/>
                <w:sz w:val="28"/>
                <w:szCs w:val="28"/>
              </w:rPr>
              <w:t>4</w:t>
            </w:r>
            <w:r w:rsidR="00524677" w:rsidRPr="00436B90">
              <w:rPr>
                <w:rFonts w:cstheme="minorHAnsi"/>
                <w:sz w:val="28"/>
                <w:szCs w:val="28"/>
              </w:rPr>
              <w:t>.50)</w:t>
            </w:r>
            <w:r w:rsidR="00C709C9" w:rsidRPr="00436B90">
              <w:rPr>
                <w:rFonts w:cstheme="minorHAnsi"/>
                <w:sz w:val="28"/>
                <w:szCs w:val="28"/>
              </w:rPr>
              <w:t xml:space="preserve"> </w:t>
            </w:r>
            <w:r w:rsidR="00524677" w:rsidRPr="00436B90">
              <w:rPr>
                <w:rFonts w:cstheme="minorHAnsi"/>
                <w:sz w:val="28"/>
                <w:szCs w:val="28"/>
              </w:rPr>
              <w:t>*850</w:t>
            </w:r>
            <w:r w:rsidR="00C709C9" w:rsidRPr="00436B90">
              <w:rPr>
                <w:rFonts w:cstheme="minorHAnsi"/>
                <w:sz w:val="28"/>
                <w:szCs w:val="28"/>
              </w:rPr>
              <w:t xml:space="preserve"> </w:t>
            </w:r>
          </w:p>
          <w:p w:rsidR="005A4970" w:rsidRPr="00436B90" w:rsidRDefault="005A4970" w:rsidP="00380E45">
            <w:pPr>
              <w:spacing w:line="360" w:lineRule="auto"/>
              <w:jc w:val="both"/>
              <w:rPr>
                <w:rFonts w:cstheme="minorHAnsi"/>
                <w:sz w:val="28"/>
                <w:szCs w:val="28"/>
              </w:rPr>
            </w:pPr>
            <w:r w:rsidRPr="00436B90">
              <w:rPr>
                <w:rFonts w:cstheme="minorHAnsi"/>
                <w:sz w:val="28"/>
                <w:szCs w:val="28"/>
              </w:rPr>
              <w:t xml:space="preserve">= </w:t>
            </w:r>
            <w:r w:rsidR="008F7663" w:rsidRPr="00436B90">
              <w:rPr>
                <w:rFonts w:cstheme="minorHAnsi"/>
                <w:sz w:val="28"/>
                <w:szCs w:val="28"/>
              </w:rPr>
              <w:t>-</w:t>
            </w:r>
            <w:r w:rsidRPr="00436B90">
              <w:rPr>
                <w:rFonts w:cstheme="minorHAnsi"/>
                <w:sz w:val="28"/>
                <w:szCs w:val="28"/>
              </w:rPr>
              <w:t>£1600</w:t>
            </w:r>
            <w:r w:rsidR="00C709C9" w:rsidRPr="00436B90">
              <w:rPr>
                <w:rFonts w:cstheme="minorHAnsi"/>
                <w:sz w:val="28"/>
                <w:szCs w:val="28"/>
              </w:rPr>
              <w:t xml:space="preserve"> </w:t>
            </w:r>
            <w:r w:rsidR="008F7663" w:rsidRPr="00436B90">
              <w:rPr>
                <w:rFonts w:cstheme="minorHAnsi"/>
                <w:sz w:val="28"/>
                <w:szCs w:val="28"/>
              </w:rPr>
              <w:t>(A</w:t>
            </w:r>
            <w:r w:rsidR="00C709C9" w:rsidRPr="00436B90">
              <w:rPr>
                <w:rFonts w:cstheme="minorHAnsi"/>
                <w:sz w:val="28"/>
                <w:szCs w:val="28"/>
              </w:rPr>
              <w:t>dverse</w:t>
            </w:r>
            <w:r w:rsidR="008F7663" w:rsidRPr="00436B90">
              <w:rPr>
                <w:rFonts w:cstheme="minorHAnsi"/>
                <w:sz w:val="28"/>
                <w:szCs w:val="28"/>
              </w:rPr>
              <w:t>)</w:t>
            </w:r>
          </w:p>
          <w:p w:rsidR="005A4970" w:rsidRPr="00436B90" w:rsidRDefault="005A4970" w:rsidP="00380E45">
            <w:pPr>
              <w:spacing w:line="360" w:lineRule="auto"/>
              <w:jc w:val="both"/>
              <w:rPr>
                <w:rFonts w:cstheme="minorHAnsi"/>
                <w:sz w:val="28"/>
                <w:szCs w:val="28"/>
              </w:rPr>
            </w:pPr>
          </w:p>
        </w:tc>
        <w:tc>
          <w:tcPr>
            <w:tcW w:w="4788" w:type="dxa"/>
          </w:tcPr>
          <w:p w:rsidR="005A4970" w:rsidRPr="00436B90" w:rsidRDefault="00524677" w:rsidP="00380E45">
            <w:pPr>
              <w:spacing w:line="360" w:lineRule="auto"/>
              <w:jc w:val="both"/>
              <w:rPr>
                <w:rFonts w:cstheme="minorHAnsi"/>
                <w:sz w:val="28"/>
                <w:szCs w:val="28"/>
              </w:rPr>
            </w:pPr>
            <w:r w:rsidRPr="00436B90">
              <w:rPr>
                <w:rFonts w:cstheme="minorHAnsi"/>
                <w:sz w:val="28"/>
                <w:szCs w:val="28"/>
              </w:rPr>
              <w:t>(</w:t>
            </w:r>
            <w:r w:rsidR="006A20A3" w:rsidRPr="00436B90">
              <w:rPr>
                <w:rFonts w:cstheme="minorHAnsi"/>
                <w:sz w:val="28"/>
                <w:szCs w:val="28"/>
              </w:rPr>
              <w:t>£</w:t>
            </w:r>
            <w:r w:rsidRPr="00436B90">
              <w:rPr>
                <w:rFonts w:cstheme="minorHAnsi"/>
                <w:sz w:val="28"/>
                <w:szCs w:val="28"/>
              </w:rPr>
              <w:t>2.50</w:t>
            </w:r>
            <w:r w:rsidR="00C709C9" w:rsidRPr="00436B90">
              <w:rPr>
                <w:rFonts w:cstheme="minorHAnsi"/>
                <w:sz w:val="28"/>
                <w:szCs w:val="28"/>
              </w:rPr>
              <w:t xml:space="preserve"> </w:t>
            </w:r>
            <w:r w:rsidRPr="00436B90">
              <w:rPr>
                <w:rFonts w:cstheme="minorHAnsi"/>
                <w:sz w:val="28"/>
                <w:szCs w:val="28"/>
              </w:rPr>
              <w:t>-</w:t>
            </w:r>
            <w:r w:rsidR="00C709C9" w:rsidRPr="00436B90">
              <w:rPr>
                <w:rFonts w:cstheme="minorHAnsi"/>
                <w:sz w:val="28"/>
                <w:szCs w:val="28"/>
              </w:rPr>
              <w:t xml:space="preserve"> </w:t>
            </w:r>
            <w:r w:rsidR="006A20A3" w:rsidRPr="00436B90">
              <w:rPr>
                <w:rFonts w:cstheme="minorHAnsi"/>
                <w:sz w:val="28"/>
                <w:szCs w:val="28"/>
              </w:rPr>
              <w:t>£</w:t>
            </w:r>
            <w:r w:rsidRPr="00436B90">
              <w:rPr>
                <w:rFonts w:cstheme="minorHAnsi"/>
                <w:sz w:val="28"/>
                <w:szCs w:val="28"/>
              </w:rPr>
              <w:t>4.50</w:t>
            </w:r>
            <w:r w:rsidR="00C709C9" w:rsidRPr="00436B90">
              <w:rPr>
                <w:rFonts w:cstheme="minorHAnsi"/>
                <w:sz w:val="28"/>
                <w:szCs w:val="28"/>
              </w:rPr>
              <w:t>) *</w:t>
            </w:r>
            <w:r w:rsidRPr="00436B90">
              <w:rPr>
                <w:rFonts w:cstheme="minorHAnsi"/>
                <w:sz w:val="28"/>
                <w:szCs w:val="28"/>
              </w:rPr>
              <w:t>750</w:t>
            </w:r>
          </w:p>
          <w:p w:rsidR="005A4970" w:rsidRPr="00436B90" w:rsidRDefault="005A4970" w:rsidP="00380E45">
            <w:pPr>
              <w:spacing w:line="360" w:lineRule="auto"/>
              <w:jc w:val="both"/>
              <w:rPr>
                <w:rFonts w:cstheme="minorHAnsi"/>
                <w:sz w:val="28"/>
                <w:szCs w:val="28"/>
              </w:rPr>
            </w:pPr>
            <w:r w:rsidRPr="00436B90">
              <w:rPr>
                <w:rFonts w:cstheme="minorHAnsi"/>
                <w:sz w:val="28"/>
                <w:szCs w:val="28"/>
              </w:rPr>
              <w:t xml:space="preserve">= </w:t>
            </w:r>
            <w:r w:rsidR="008F7663" w:rsidRPr="00436B90">
              <w:rPr>
                <w:rFonts w:cstheme="minorHAnsi"/>
                <w:sz w:val="28"/>
                <w:szCs w:val="28"/>
              </w:rPr>
              <w:t>-</w:t>
            </w:r>
            <w:r w:rsidRPr="00436B90">
              <w:rPr>
                <w:rFonts w:cstheme="minorHAnsi"/>
                <w:sz w:val="28"/>
                <w:szCs w:val="28"/>
              </w:rPr>
              <w:t>£1500</w:t>
            </w:r>
            <w:r w:rsidR="008F7663" w:rsidRPr="00436B90">
              <w:rPr>
                <w:rFonts w:cstheme="minorHAnsi"/>
                <w:sz w:val="28"/>
                <w:szCs w:val="28"/>
              </w:rPr>
              <w:t xml:space="preserve"> (A</w:t>
            </w:r>
            <w:r w:rsidR="00C709C9" w:rsidRPr="00436B90">
              <w:rPr>
                <w:rFonts w:cstheme="minorHAnsi"/>
                <w:sz w:val="28"/>
                <w:szCs w:val="28"/>
              </w:rPr>
              <w:t>dverse</w:t>
            </w:r>
            <w:r w:rsidR="00031082" w:rsidRPr="00436B90">
              <w:rPr>
                <w:rFonts w:cstheme="minorHAnsi"/>
                <w:sz w:val="28"/>
                <w:szCs w:val="28"/>
              </w:rPr>
              <w:t>)</w:t>
            </w:r>
          </w:p>
        </w:tc>
      </w:tr>
    </w:tbl>
    <w:p w:rsidR="00AF2D2F" w:rsidRPr="00436B90" w:rsidRDefault="00610136" w:rsidP="00380E45">
      <w:pPr>
        <w:spacing w:line="360" w:lineRule="auto"/>
        <w:jc w:val="both"/>
        <w:rPr>
          <w:rFonts w:cstheme="minorHAnsi"/>
          <w:sz w:val="28"/>
          <w:szCs w:val="28"/>
        </w:rPr>
      </w:pPr>
      <w:r w:rsidRPr="00436B90">
        <w:rPr>
          <w:rFonts w:cstheme="minorHAnsi"/>
          <w:sz w:val="28"/>
          <w:szCs w:val="28"/>
        </w:rPr>
        <w:t xml:space="preserve">It can be said that the variance is not </w:t>
      </w:r>
      <w:r w:rsidR="00BF42F1" w:rsidRPr="00436B90">
        <w:rPr>
          <w:rFonts w:cstheme="minorHAnsi"/>
          <w:sz w:val="28"/>
          <w:szCs w:val="28"/>
        </w:rPr>
        <w:t>favorable</w:t>
      </w:r>
      <w:r w:rsidRPr="00436B90">
        <w:rPr>
          <w:rFonts w:cstheme="minorHAnsi"/>
          <w:sz w:val="28"/>
          <w:szCs w:val="28"/>
        </w:rPr>
        <w:t xml:space="preserve"> because the cost of the material spent is higher than the standard cost. </w:t>
      </w:r>
    </w:p>
    <w:p w:rsidR="007940C4" w:rsidRPr="00BF42F1" w:rsidRDefault="00BF42F1" w:rsidP="00380E45">
      <w:pPr>
        <w:spacing w:line="360" w:lineRule="auto"/>
        <w:jc w:val="both"/>
        <w:rPr>
          <w:rFonts w:cstheme="minorHAnsi"/>
          <w:b/>
          <w:sz w:val="44"/>
          <w:szCs w:val="44"/>
          <w:u w:val="single"/>
        </w:rPr>
      </w:pPr>
      <w:r>
        <w:rPr>
          <w:rFonts w:cstheme="minorHAnsi"/>
          <w:b/>
          <w:sz w:val="28"/>
          <w:szCs w:val="28"/>
        </w:rPr>
        <w:t xml:space="preserve">                                    </w:t>
      </w:r>
      <w:r w:rsidRPr="00BF42F1">
        <w:rPr>
          <w:rFonts w:cstheme="minorHAnsi"/>
          <w:b/>
          <w:sz w:val="44"/>
          <w:szCs w:val="44"/>
          <w:u w:val="single"/>
        </w:rPr>
        <w:t>Material Price O</w:t>
      </w:r>
      <w:r w:rsidR="004E7CD5" w:rsidRPr="00BF42F1">
        <w:rPr>
          <w:rFonts w:cstheme="minorHAnsi"/>
          <w:b/>
          <w:sz w:val="44"/>
          <w:szCs w:val="44"/>
          <w:u w:val="single"/>
        </w:rPr>
        <w:t>perational</w:t>
      </w:r>
      <w:r w:rsidR="007940C4" w:rsidRPr="00BF42F1">
        <w:rPr>
          <w:rFonts w:cstheme="minorHAnsi"/>
          <w:b/>
          <w:sz w:val="44"/>
          <w:szCs w:val="44"/>
          <w:u w:val="single"/>
        </w:rPr>
        <w:t xml:space="preserve">: </w:t>
      </w:r>
    </w:p>
    <w:p w:rsidR="00AE38AA" w:rsidRPr="00436B90" w:rsidRDefault="000B04C9" w:rsidP="00380E45">
      <w:pPr>
        <w:spacing w:line="360" w:lineRule="auto"/>
        <w:jc w:val="both"/>
        <w:rPr>
          <w:rFonts w:cstheme="minorHAnsi"/>
          <w:sz w:val="28"/>
          <w:szCs w:val="28"/>
        </w:rPr>
      </w:pPr>
      <w:r w:rsidRPr="00436B90">
        <w:rPr>
          <w:rFonts w:cstheme="minorHAnsi"/>
          <w:sz w:val="28"/>
          <w:szCs w:val="28"/>
        </w:rPr>
        <w:t xml:space="preserve">This variance may be determined by comparing the original budget for the material with the revised price or cost of the material. The formula to identify the variance is </w:t>
      </w:r>
      <w:r w:rsidR="00E32DD4" w:rsidRPr="00436B90">
        <w:rPr>
          <w:rFonts w:cstheme="minorHAnsi"/>
          <w:sz w:val="28"/>
          <w:szCs w:val="28"/>
        </w:rPr>
        <w:t xml:space="preserve">included </w:t>
      </w:r>
      <w:r w:rsidRPr="00436B90">
        <w:rPr>
          <w:rFonts w:cstheme="minorHAnsi"/>
          <w:sz w:val="28"/>
          <w:szCs w:val="28"/>
        </w:rPr>
        <w:t xml:space="preserve">below: </w:t>
      </w:r>
    </w:p>
    <w:p w:rsidR="00B46CD2" w:rsidRPr="00436B90" w:rsidRDefault="00110F05" w:rsidP="00380E45">
      <w:pPr>
        <w:spacing w:line="360" w:lineRule="auto"/>
        <w:jc w:val="both"/>
        <w:rPr>
          <w:rFonts w:cstheme="minorHAnsi"/>
          <w:sz w:val="28"/>
          <w:szCs w:val="28"/>
        </w:rPr>
      </w:pPr>
      <w:r w:rsidRPr="00436B90">
        <w:rPr>
          <w:rFonts w:cstheme="minorHAnsi"/>
          <w:sz w:val="28"/>
          <w:szCs w:val="28"/>
        </w:rPr>
        <w:t xml:space="preserve"> </w:t>
      </w:r>
      <w:r w:rsidR="00B46CD2" w:rsidRPr="00436B90">
        <w:rPr>
          <w:rFonts w:cstheme="minorHAnsi"/>
          <w:sz w:val="28"/>
          <w:szCs w:val="28"/>
        </w:rPr>
        <w:t>(</w:t>
      </w:r>
      <w:r w:rsidR="0055634A" w:rsidRPr="00436B90">
        <w:rPr>
          <w:rFonts w:cstheme="minorHAnsi"/>
          <w:sz w:val="28"/>
          <w:szCs w:val="28"/>
        </w:rPr>
        <w:t>Market price</w:t>
      </w:r>
      <w:r w:rsidR="00FE27F4" w:rsidRPr="00436B90">
        <w:rPr>
          <w:rFonts w:cstheme="minorHAnsi"/>
          <w:sz w:val="28"/>
          <w:szCs w:val="28"/>
        </w:rPr>
        <w:t xml:space="preserve"> –</w:t>
      </w:r>
      <w:r w:rsidR="00391461" w:rsidRPr="00436B90">
        <w:rPr>
          <w:rFonts w:cstheme="minorHAnsi"/>
          <w:sz w:val="28"/>
          <w:szCs w:val="28"/>
        </w:rPr>
        <w:t xml:space="preserve"> </w:t>
      </w:r>
      <w:r w:rsidR="000D4E6C" w:rsidRPr="00436B90">
        <w:rPr>
          <w:rFonts w:cstheme="minorHAnsi"/>
          <w:sz w:val="28"/>
          <w:szCs w:val="28"/>
        </w:rPr>
        <w:t xml:space="preserve">actual </w:t>
      </w:r>
      <w:r w:rsidR="00C709C9" w:rsidRPr="00436B90">
        <w:rPr>
          <w:rFonts w:cstheme="minorHAnsi"/>
          <w:sz w:val="28"/>
          <w:szCs w:val="28"/>
        </w:rPr>
        <w:t>price) *</w:t>
      </w:r>
      <w:r w:rsidR="000D4E6C" w:rsidRPr="00436B90">
        <w:rPr>
          <w:rFonts w:cstheme="minorHAnsi"/>
          <w:sz w:val="28"/>
          <w:szCs w:val="28"/>
        </w:rPr>
        <w:t xml:space="preserve">actual units </w:t>
      </w:r>
      <w:r w:rsidRPr="00436B90">
        <w:rPr>
          <w:rFonts w:cstheme="minorHAnsi"/>
          <w:sz w:val="28"/>
          <w:szCs w:val="28"/>
        </w:rPr>
        <w:t>(</w:t>
      </w:r>
      <w:r w:rsidRPr="00436B90">
        <w:rPr>
          <w:rFonts w:cstheme="minorHAnsi"/>
          <w:color w:val="222222"/>
          <w:sz w:val="28"/>
          <w:szCs w:val="28"/>
          <w:shd w:val="clear" w:color="auto" w:fill="FFFFFF"/>
        </w:rPr>
        <w:t>Drury, 2013)</w:t>
      </w:r>
    </w:p>
    <w:p w:rsidR="00B46CD2" w:rsidRPr="00436B90" w:rsidRDefault="00B46CD2" w:rsidP="00380E45">
      <w:pPr>
        <w:spacing w:line="360" w:lineRule="auto"/>
        <w:jc w:val="both"/>
        <w:rPr>
          <w:rFonts w:cstheme="minorHAnsi"/>
          <w:sz w:val="28"/>
          <w:szCs w:val="28"/>
        </w:rPr>
      </w:pPr>
      <w:r w:rsidRPr="00436B90">
        <w:rPr>
          <w:rFonts w:cstheme="minorHAnsi"/>
          <w:sz w:val="28"/>
          <w:szCs w:val="28"/>
        </w:rPr>
        <w:t xml:space="preserve">Hence, </w:t>
      </w:r>
    </w:p>
    <w:tbl>
      <w:tblPr>
        <w:tblStyle w:val="TableGrid"/>
        <w:tblW w:w="0" w:type="auto"/>
        <w:tblLook w:val="04A0"/>
      </w:tblPr>
      <w:tblGrid>
        <w:gridCol w:w="4788"/>
        <w:gridCol w:w="4788"/>
      </w:tblGrid>
      <w:tr w:rsidR="00B46CD2" w:rsidRPr="00436B90" w:rsidTr="00784A95">
        <w:tc>
          <w:tcPr>
            <w:tcW w:w="4788" w:type="dxa"/>
          </w:tcPr>
          <w:p w:rsidR="00B46CD2" w:rsidRPr="00BF42F1" w:rsidRDefault="00BF42F1" w:rsidP="00380E45">
            <w:pPr>
              <w:spacing w:line="360" w:lineRule="auto"/>
              <w:jc w:val="both"/>
              <w:rPr>
                <w:rFonts w:cstheme="minorHAnsi"/>
                <w:b/>
                <w:sz w:val="28"/>
                <w:szCs w:val="28"/>
                <w:u w:val="single"/>
              </w:rPr>
            </w:pPr>
            <w:r>
              <w:rPr>
                <w:rFonts w:cstheme="minorHAnsi"/>
                <w:sz w:val="28"/>
                <w:szCs w:val="28"/>
              </w:rPr>
              <w:t xml:space="preserve">                                </w:t>
            </w:r>
            <w:r w:rsidR="00B46CD2" w:rsidRPr="00BF42F1">
              <w:rPr>
                <w:rFonts w:cstheme="minorHAnsi"/>
                <w:b/>
                <w:sz w:val="28"/>
                <w:szCs w:val="28"/>
                <w:u w:val="single"/>
              </w:rPr>
              <w:t>X</w:t>
            </w:r>
            <w:r>
              <w:rPr>
                <w:rFonts w:cstheme="minorHAnsi"/>
                <w:b/>
                <w:sz w:val="28"/>
                <w:szCs w:val="28"/>
                <w:u w:val="single"/>
              </w:rPr>
              <w:t>:</w:t>
            </w:r>
          </w:p>
        </w:tc>
        <w:tc>
          <w:tcPr>
            <w:tcW w:w="4788" w:type="dxa"/>
          </w:tcPr>
          <w:p w:rsidR="00B46CD2" w:rsidRPr="00BF42F1" w:rsidRDefault="00BF42F1" w:rsidP="00380E45">
            <w:pPr>
              <w:spacing w:line="360" w:lineRule="auto"/>
              <w:jc w:val="both"/>
              <w:rPr>
                <w:rFonts w:cstheme="minorHAnsi"/>
                <w:b/>
                <w:sz w:val="28"/>
                <w:szCs w:val="28"/>
                <w:u w:val="single"/>
              </w:rPr>
            </w:pPr>
            <w:r>
              <w:rPr>
                <w:rFonts w:cstheme="minorHAnsi"/>
                <w:sz w:val="28"/>
                <w:szCs w:val="28"/>
              </w:rPr>
              <w:t xml:space="preserve">                                   </w:t>
            </w:r>
            <w:r w:rsidR="00B46CD2" w:rsidRPr="00BF42F1">
              <w:rPr>
                <w:rFonts w:cstheme="minorHAnsi"/>
                <w:b/>
                <w:sz w:val="28"/>
                <w:szCs w:val="28"/>
                <w:u w:val="single"/>
              </w:rPr>
              <w:t>Y</w:t>
            </w:r>
            <w:r>
              <w:rPr>
                <w:rFonts w:cstheme="minorHAnsi"/>
                <w:b/>
                <w:sz w:val="28"/>
                <w:szCs w:val="28"/>
                <w:u w:val="single"/>
              </w:rPr>
              <w:t>:</w:t>
            </w:r>
          </w:p>
        </w:tc>
      </w:tr>
      <w:tr w:rsidR="00B46CD2" w:rsidRPr="00436B90" w:rsidTr="00110F05">
        <w:trPr>
          <w:trHeight w:val="620"/>
        </w:trPr>
        <w:tc>
          <w:tcPr>
            <w:tcW w:w="4788" w:type="dxa"/>
          </w:tcPr>
          <w:p w:rsidR="00B46CD2" w:rsidRPr="00436B90" w:rsidRDefault="00B46CD2" w:rsidP="00380E45">
            <w:pPr>
              <w:spacing w:line="360" w:lineRule="auto"/>
              <w:jc w:val="both"/>
              <w:rPr>
                <w:rFonts w:cstheme="minorHAnsi"/>
                <w:sz w:val="28"/>
                <w:szCs w:val="28"/>
              </w:rPr>
            </w:pPr>
            <w:r w:rsidRPr="00436B90">
              <w:rPr>
                <w:rFonts w:cstheme="minorHAnsi"/>
                <w:sz w:val="28"/>
                <w:szCs w:val="28"/>
              </w:rPr>
              <w:t>(</w:t>
            </w:r>
            <w:r w:rsidR="00110F05" w:rsidRPr="00436B90">
              <w:rPr>
                <w:rFonts w:cstheme="minorHAnsi"/>
                <w:sz w:val="28"/>
                <w:szCs w:val="28"/>
              </w:rPr>
              <w:t>4.50</w:t>
            </w:r>
            <w:r w:rsidR="00C709C9" w:rsidRPr="00436B90">
              <w:rPr>
                <w:rFonts w:cstheme="minorHAnsi"/>
                <w:sz w:val="28"/>
                <w:szCs w:val="28"/>
              </w:rPr>
              <w:t xml:space="preserve"> </w:t>
            </w:r>
            <w:r w:rsidR="00110F05" w:rsidRPr="00436B90">
              <w:rPr>
                <w:rFonts w:cstheme="minorHAnsi"/>
                <w:sz w:val="28"/>
                <w:szCs w:val="28"/>
              </w:rPr>
              <w:t>-3.70</w:t>
            </w:r>
            <w:r w:rsidR="00C709C9" w:rsidRPr="00436B90">
              <w:rPr>
                <w:rFonts w:cstheme="minorHAnsi"/>
                <w:sz w:val="28"/>
                <w:szCs w:val="28"/>
              </w:rPr>
              <w:t>) *</w:t>
            </w:r>
            <w:r w:rsidR="002D665C" w:rsidRPr="00436B90">
              <w:rPr>
                <w:rFonts w:cstheme="minorHAnsi"/>
                <w:sz w:val="28"/>
                <w:szCs w:val="28"/>
              </w:rPr>
              <w:t>850</w:t>
            </w:r>
            <w:r w:rsidR="00C709C9" w:rsidRPr="00436B90">
              <w:rPr>
                <w:rFonts w:cstheme="minorHAnsi"/>
                <w:sz w:val="28"/>
                <w:szCs w:val="28"/>
              </w:rPr>
              <w:t xml:space="preserve"> units</w:t>
            </w:r>
          </w:p>
          <w:p w:rsidR="00B46CD2" w:rsidRPr="00436B90" w:rsidRDefault="00110F05" w:rsidP="00380E45">
            <w:pPr>
              <w:spacing w:line="360" w:lineRule="auto"/>
              <w:jc w:val="both"/>
              <w:rPr>
                <w:rFonts w:cstheme="minorHAnsi"/>
                <w:sz w:val="28"/>
                <w:szCs w:val="28"/>
              </w:rPr>
            </w:pPr>
            <w:r w:rsidRPr="00436B90">
              <w:rPr>
                <w:rFonts w:cstheme="minorHAnsi"/>
                <w:sz w:val="28"/>
                <w:szCs w:val="28"/>
              </w:rPr>
              <w:lastRenderedPageBreak/>
              <w:t xml:space="preserve">= </w:t>
            </w:r>
            <w:r w:rsidR="00B46CD2" w:rsidRPr="00436B90">
              <w:rPr>
                <w:rFonts w:cstheme="minorHAnsi"/>
                <w:sz w:val="28"/>
                <w:szCs w:val="28"/>
              </w:rPr>
              <w:t>£680 Favorable</w:t>
            </w:r>
          </w:p>
        </w:tc>
        <w:tc>
          <w:tcPr>
            <w:tcW w:w="4788" w:type="dxa"/>
          </w:tcPr>
          <w:p w:rsidR="00B46CD2" w:rsidRPr="00436B90" w:rsidRDefault="00B46CD2" w:rsidP="00380E45">
            <w:pPr>
              <w:spacing w:line="360" w:lineRule="auto"/>
              <w:jc w:val="both"/>
              <w:rPr>
                <w:rFonts w:cstheme="minorHAnsi"/>
                <w:sz w:val="28"/>
                <w:szCs w:val="28"/>
              </w:rPr>
            </w:pPr>
            <w:r w:rsidRPr="00436B90">
              <w:rPr>
                <w:rFonts w:cstheme="minorHAnsi"/>
                <w:sz w:val="28"/>
                <w:szCs w:val="28"/>
              </w:rPr>
              <w:lastRenderedPageBreak/>
              <w:t>(</w:t>
            </w:r>
            <w:r w:rsidR="00110F05" w:rsidRPr="00436B90">
              <w:rPr>
                <w:rFonts w:cstheme="minorHAnsi"/>
                <w:sz w:val="28"/>
                <w:szCs w:val="28"/>
              </w:rPr>
              <w:t>4.50</w:t>
            </w:r>
            <w:r w:rsidR="00C709C9" w:rsidRPr="00436B90">
              <w:rPr>
                <w:rFonts w:cstheme="minorHAnsi"/>
                <w:sz w:val="28"/>
                <w:szCs w:val="28"/>
              </w:rPr>
              <w:t xml:space="preserve"> </w:t>
            </w:r>
            <w:r w:rsidR="00110F05" w:rsidRPr="00436B90">
              <w:rPr>
                <w:rFonts w:cstheme="minorHAnsi"/>
                <w:sz w:val="28"/>
                <w:szCs w:val="28"/>
              </w:rPr>
              <w:t>-3.70</w:t>
            </w:r>
            <w:r w:rsidR="00C709C9" w:rsidRPr="00436B90">
              <w:rPr>
                <w:rFonts w:cstheme="minorHAnsi"/>
                <w:sz w:val="28"/>
                <w:szCs w:val="28"/>
              </w:rPr>
              <w:t>) *</w:t>
            </w:r>
            <w:r w:rsidR="002D665C" w:rsidRPr="00436B90">
              <w:rPr>
                <w:rFonts w:cstheme="minorHAnsi"/>
                <w:sz w:val="28"/>
                <w:szCs w:val="28"/>
              </w:rPr>
              <w:t>750</w:t>
            </w:r>
          </w:p>
          <w:p w:rsidR="00B46CD2" w:rsidRPr="00436B90" w:rsidRDefault="00110F05" w:rsidP="00380E45">
            <w:pPr>
              <w:spacing w:line="360" w:lineRule="auto"/>
              <w:jc w:val="both"/>
              <w:rPr>
                <w:rFonts w:cstheme="minorHAnsi"/>
                <w:sz w:val="28"/>
                <w:szCs w:val="28"/>
              </w:rPr>
            </w:pPr>
            <w:r w:rsidRPr="00436B90">
              <w:rPr>
                <w:rFonts w:cstheme="minorHAnsi"/>
                <w:sz w:val="28"/>
                <w:szCs w:val="28"/>
              </w:rPr>
              <w:lastRenderedPageBreak/>
              <w:t xml:space="preserve">= </w:t>
            </w:r>
            <w:r w:rsidR="00B46CD2" w:rsidRPr="00436B90">
              <w:rPr>
                <w:rFonts w:cstheme="minorHAnsi"/>
                <w:sz w:val="28"/>
                <w:szCs w:val="28"/>
              </w:rPr>
              <w:t xml:space="preserve">£600 </w:t>
            </w:r>
            <w:r w:rsidR="00BF42F1" w:rsidRPr="00436B90">
              <w:rPr>
                <w:rFonts w:cstheme="minorHAnsi"/>
                <w:sz w:val="28"/>
                <w:szCs w:val="28"/>
              </w:rPr>
              <w:t>favorable</w:t>
            </w:r>
          </w:p>
        </w:tc>
      </w:tr>
    </w:tbl>
    <w:p w:rsidR="00BF42F1" w:rsidRDefault="00072CCC" w:rsidP="00BF42F1">
      <w:pPr>
        <w:spacing w:line="360" w:lineRule="auto"/>
        <w:jc w:val="both"/>
        <w:rPr>
          <w:rFonts w:cstheme="minorHAnsi"/>
          <w:sz w:val="28"/>
          <w:szCs w:val="28"/>
        </w:rPr>
      </w:pPr>
      <w:r w:rsidRPr="00436B90">
        <w:rPr>
          <w:rFonts w:cstheme="minorHAnsi"/>
          <w:sz w:val="28"/>
          <w:szCs w:val="28"/>
        </w:rPr>
        <w:lastRenderedPageBreak/>
        <w:t xml:space="preserve">It can be said that the variance is </w:t>
      </w:r>
      <w:r w:rsidR="00BF42F1" w:rsidRPr="00436B90">
        <w:rPr>
          <w:rFonts w:cstheme="minorHAnsi"/>
          <w:sz w:val="28"/>
          <w:szCs w:val="28"/>
        </w:rPr>
        <w:t>favorable</w:t>
      </w:r>
      <w:r w:rsidRPr="00436B90">
        <w:rPr>
          <w:rFonts w:cstheme="minorHAnsi"/>
          <w:sz w:val="28"/>
          <w:szCs w:val="28"/>
        </w:rPr>
        <w:t xml:space="preserve"> because the revised cost of the material is lesser than </w:t>
      </w:r>
      <w:r w:rsidR="002218D0" w:rsidRPr="00436B90">
        <w:rPr>
          <w:rFonts w:cstheme="minorHAnsi"/>
          <w:sz w:val="28"/>
          <w:szCs w:val="28"/>
        </w:rPr>
        <w:t xml:space="preserve">the </w:t>
      </w:r>
      <w:r w:rsidRPr="00436B90">
        <w:rPr>
          <w:rFonts w:cstheme="minorHAnsi"/>
          <w:sz w:val="28"/>
          <w:szCs w:val="28"/>
        </w:rPr>
        <w:t xml:space="preserve">market price or cost of the material.  </w:t>
      </w:r>
      <w:bookmarkStart w:id="4" w:name="_Toc70945979"/>
    </w:p>
    <w:p w:rsidR="00F03955" w:rsidRPr="00BF42F1" w:rsidRDefault="00BF42F1" w:rsidP="00BF42F1">
      <w:pPr>
        <w:spacing w:line="360" w:lineRule="auto"/>
        <w:jc w:val="both"/>
        <w:rPr>
          <w:rFonts w:cstheme="minorHAnsi"/>
          <w:b/>
          <w:sz w:val="44"/>
          <w:szCs w:val="44"/>
          <w:u w:val="single"/>
        </w:rPr>
      </w:pPr>
      <w:r>
        <w:rPr>
          <w:rFonts w:cstheme="minorHAnsi"/>
          <w:sz w:val="28"/>
          <w:szCs w:val="28"/>
        </w:rPr>
        <w:t xml:space="preserve">             </w:t>
      </w:r>
      <w:r w:rsidRPr="00BF42F1">
        <w:rPr>
          <w:rFonts w:cstheme="minorHAnsi"/>
          <w:b/>
          <w:sz w:val="44"/>
          <w:szCs w:val="44"/>
          <w:u w:val="single"/>
        </w:rPr>
        <w:t xml:space="preserve">Merits </w:t>
      </w:r>
      <w:proofErr w:type="gramStart"/>
      <w:r w:rsidRPr="00BF42F1">
        <w:rPr>
          <w:rFonts w:cstheme="minorHAnsi"/>
          <w:b/>
          <w:sz w:val="44"/>
          <w:szCs w:val="44"/>
          <w:u w:val="single"/>
        </w:rPr>
        <w:t>And</w:t>
      </w:r>
      <w:proofErr w:type="gramEnd"/>
      <w:r w:rsidRPr="00BF42F1">
        <w:rPr>
          <w:rFonts w:cstheme="minorHAnsi"/>
          <w:b/>
          <w:sz w:val="44"/>
          <w:szCs w:val="44"/>
          <w:u w:val="single"/>
        </w:rPr>
        <w:t xml:space="preserve"> Demerits O</w:t>
      </w:r>
      <w:r w:rsidR="00F03955" w:rsidRPr="00BF42F1">
        <w:rPr>
          <w:rFonts w:cstheme="minorHAnsi"/>
          <w:b/>
          <w:sz w:val="44"/>
          <w:szCs w:val="44"/>
          <w:u w:val="single"/>
        </w:rPr>
        <w:t xml:space="preserve">f </w:t>
      </w:r>
      <w:r w:rsidRPr="00BF42F1">
        <w:rPr>
          <w:rFonts w:cstheme="minorHAnsi"/>
          <w:b/>
          <w:sz w:val="44"/>
          <w:szCs w:val="44"/>
          <w:u w:val="single"/>
        </w:rPr>
        <w:t>Variance A</w:t>
      </w:r>
      <w:r w:rsidR="00F03955" w:rsidRPr="00BF42F1">
        <w:rPr>
          <w:rFonts w:cstheme="minorHAnsi"/>
          <w:b/>
          <w:sz w:val="44"/>
          <w:szCs w:val="44"/>
          <w:u w:val="single"/>
        </w:rPr>
        <w:t>nalysis:</w:t>
      </w:r>
      <w:bookmarkEnd w:id="4"/>
    </w:p>
    <w:p w:rsidR="00E2416F" w:rsidRPr="00436B90" w:rsidRDefault="00DF40D9" w:rsidP="00380E45">
      <w:pPr>
        <w:spacing w:line="360" w:lineRule="auto"/>
        <w:jc w:val="both"/>
        <w:rPr>
          <w:rFonts w:cstheme="minorHAnsi"/>
          <w:sz w:val="28"/>
          <w:szCs w:val="28"/>
        </w:rPr>
      </w:pPr>
      <w:r w:rsidRPr="00436B90">
        <w:rPr>
          <w:rFonts w:cstheme="minorHAnsi"/>
          <w:sz w:val="28"/>
          <w:szCs w:val="28"/>
        </w:rPr>
        <w:t xml:space="preserve">Variance is the degree of difference or gap between the actual performance of the enterprise and benchmarks and targets determined for the performance of the business. The variance analysis has some benefit as well as </w:t>
      </w:r>
      <w:r w:rsidR="0074467B" w:rsidRPr="00436B90">
        <w:rPr>
          <w:rFonts w:cstheme="minorHAnsi"/>
          <w:sz w:val="28"/>
          <w:szCs w:val="28"/>
        </w:rPr>
        <w:t>limitation discussed</w:t>
      </w:r>
      <w:r w:rsidRPr="00436B90">
        <w:rPr>
          <w:rFonts w:cstheme="minorHAnsi"/>
          <w:sz w:val="28"/>
          <w:szCs w:val="28"/>
        </w:rPr>
        <w:t xml:space="preserve"> below: </w:t>
      </w:r>
    </w:p>
    <w:p w:rsidR="00543EA9" w:rsidRPr="00BF42F1" w:rsidRDefault="00BF42F1" w:rsidP="00380E45">
      <w:pPr>
        <w:spacing w:line="360" w:lineRule="auto"/>
        <w:jc w:val="both"/>
        <w:rPr>
          <w:rFonts w:cstheme="minorHAnsi"/>
          <w:b/>
          <w:sz w:val="44"/>
          <w:szCs w:val="44"/>
          <w:u w:val="single"/>
        </w:rPr>
      </w:pPr>
      <w:r>
        <w:rPr>
          <w:rFonts w:cstheme="minorHAnsi"/>
          <w:b/>
          <w:sz w:val="28"/>
          <w:szCs w:val="28"/>
        </w:rPr>
        <w:t xml:space="preserve">                   </w:t>
      </w:r>
      <w:r w:rsidRPr="00BF42F1">
        <w:rPr>
          <w:rFonts w:cstheme="minorHAnsi"/>
          <w:b/>
          <w:sz w:val="44"/>
          <w:szCs w:val="44"/>
          <w:u w:val="single"/>
        </w:rPr>
        <w:t xml:space="preserve">Merits </w:t>
      </w:r>
      <w:proofErr w:type="gramStart"/>
      <w:r w:rsidRPr="00BF42F1">
        <w:rPr>
          <w:rFonts w:cstheme="minorHAnsi"/>
          <w:b/>
          <w:sz w:val="44"/>
          <w:szCs w:val="44"/>
          <w:u w:val="single"/>
        </w:rPr>
        <w:t>Or</w:t>
      </w:r>
      <w:proofErr w:type="gramEnd"/>
      <w:r w:rsidRPr="00BF42F1">
        <w:rPr>
          <w:rFonts w:cstheme="minorHAnsi"/>
          <w:b/>
          <w:sz w:val="44"/>
          <w:szCs w:val="44"/>
          <w:u w:val="single"/>
        </w:rPr>
        <w:t xml:space="preserve"> Advantage Of The V</w:t>
      </w:r>
      <w:r w:rsidR="00543EA9" w:rsidRPr="00BF42F1">
        <w:rPr>
          <w:rFonts w:cstheme="minorHAnsi"/>
          <w:b/>
          <w:sz w:val="44"/>
          <w:szCs w:val="44"/>
          <w:u w:val="single"/>
        </w:rPr>
        <w:t xml:space="preserve">ariance: </w:t>
      </w:r>
    </w:p>
    <w:p w:rsidR="0060551B" w:rsidRPr="00436B90" w:rsidRDefault="00E82B2E" w:rsidP="00380E45">
      <w:pPr>
        <w:spacing w:line="360" w:lineRule="auto"/>
        <w:jc w:val="both"/>
        <w:rPr>
          <w:rFonts w:cstheme="minorHAnsi"/>
          <w:sz w:val="28"/>
          <w:szCs w:val="28"/>
        </w:rPr>
      </w:pPr>
      <w:r w:rsidRPr="00436B90">
        <w:rPr>
          <w:rFonts w:cstheme="minorHAnsi"/>
          <w:sz w:val="28"/>
          <w:szCs w:val="28"/>
        </w:rPr>
        <w:t>The variance may be positive or negative that may influence the decision and action of the businesses to monitor the variance. Variance analysis depends on the standards costing that improve the efficiency and rationality of the man</w:t>
      </w:r>
      <w:r w:rsidR="002218D0" w:rsidRPr="00436B90">
        <w:rPr>
          <w:rFonts w:cstheme="minorHAnsi"/>
          <w:sz w:val="28"/>
          <w:szCs w:val="28"/>
        </w:rPr>
        <w:t>a</w:t>
      </w:r>
      <w:r w:rsidRPr="00436B90">
        <w:rPr>
          <w:rFonts w:cstheme="minorHAnsi"/>
          <w:sz w:val="28"/>
          <w:szCs w:val="28"/>
        </w:rPr>
        <w:t xml:space="preserve">gers in the organization. This is because </w:t>
      </w:r>
      <w:r w:rsidR="002218D0" w:rsidRPr="00436B90">
        <w:rPr>
          <w:rFonts w:cstheme="minorHAnsi"/>
          <w:sz w:val="28"/>
          <w:szCs w:val="28"/>
        </w:rPr>
        <w:t xml:space="preserve">the </w:t>
      </w:r>
      <w:r w:rsidRPr="00436B90">
        <w:rPr>
          <w:rFonts w:cstheme="minorHAnsi"/>
          <w:sz w:val="28"/>
          <w:szCs w:val="28"/>
        </w:rPr>
        <w:t xml:space="preserve">decision regarding the targets and standard for the costing may require </w:t>
      </w:r>
      <w:r w:rsidR="002218D0" w:rsidRPr="00436B90">
        <w:rPr>
          <w:rFonts w:cstheme="minorHAnsi"/>
          <w:sz w:val="28"/>
          <w:szCs w:val="28"/>
        </w:rPr>
        <w:t xml:space="preserve">a </w:t>
      </w:r>
      <w:r w:rsidRPr="00436B90">
        <w:rPr>
          <w:rFonts w:cstheme="minorHAnsi"/>
          <w:sz w:val="28"/>
          <w:szCs w:val="28"/>
        </w:rPr>
        <w:t>higher degree of cognitive skills</w:t>
      </w:r>
      <w:r w:rsidR="0060551B" w:rsidRPr="00436B90">
        <w:rPr>
          <w:rFonts w:cstheme="minorHAnsi"/>
          <w:sz w:val="28"/>
          <w:szCs w:val="28"/>
        </w:rPr>
        <w:t xml:space="preserve"> (</w:t>
      </w:r>
      <w:r w:rsidR="0060551B" w:rsidRPr="00436B90">
        <w:rPr>
          <w:rFonts w:cstheme="minorHAnsi"/>
          <w:color w:val="222222"/>
          <w:sz w:val="28"/>
          <w:szCs w:val="28"/>
          <w:shd w:val="clear" w:color="auto" w:fill="FFFFFF"/>
        </w:rPr>
        <w:t>Heong et al., 2013)</w:t>
      </w:r>
      <w:r w:rsidRPr="00436B90">
        <w:rPr>
          <w:rFonts w:cstheme="minorHAnsi"/>
          <w:sz w:val="28"/>
          <w:szCs w:val="28"/>
        </w:rPr>
        <w:t xml:space="preserve">. Managers in the XLG may apply the variance analysis for ascertaining the variance and taking corrective action to monitor the variance. This may enable the manager to enhance the competitiveness of the company in the market and may improve the benefit of the firm over its competitors in the market. The sustainability of the company depends on competitiveness because it may aid to sustain the business in the market. </w:t>
      </w:r>
      <w:r w:rsidR="008A6B55" w:rsidRPr="00436B90">
        <w:rPr>
          <w:rFonts w:cstheme="minorHAnsi"/>
          <w:sz w:val="28"/>
          <w:szCs w:val="28"/>
        </w:rPr>
        <w:t xml:space="preserve">Any change occurred in the market factors, economic factors and other factors may affect the performance of the businesses such </w:t>
      </w:r>
      <w:r w:rsidR="002218D0" w:rsidRPr="00436B90">
        <w:rPr>
          <w:rFonts w:cstheme="minorHAnsi"/>
          <w:sz w:val="28"/>
          <w:szCs w:val="28"/>
        </w:rPr>
        <w:t xml:space="preserve">as </w:t>
      </w:r>
      <w:r w:rsidR="008A6B55" w:rsidRPr="00436B90">
        <w:rPr>
          <w:rFonts w:cstheme="minorHAnsi"/>
          <w:sz w:val="28"/>
          <w:szCs w:val="28"/>
        </w:rPr>
        <w:t>sales, cost of production, profitability and others</w:t>
      </w:r>
      <w:r w:rsidR="003F05B5" w:rsidRPr="00436B90">
        <w:rPr>
          <w:rFonts w:cstheme="minorHAnsi"/>
          <w:sz w:val="28"/>
          <w:szCs w:val="28"/>
        </w:rPr>
        <w:t xml:space="preserve"> (</w:t>
      </w:r>
      <w:r w:rsidR="003F05B5" w:rsidRPr="00436B90">
        <w:rPr>
          <w:rFonts w:cstheme="minorHAnsi"/>
          <w:color w:val="222222"/>
          <w:sz w:val="28"/>
          <w:szCs w:val="28"/>
          <w:shd w:val="clear" w:color="auto" w:fill="FFFFFF"/>
        </w:rPr>
        <w:t xml:space="preserve">Horngren et </w:t>
      </w:r>
      <w:r w:rsidR="003F05B5" w:rsidRPr="00436B90">
        <w:rPr>
          <w:rFonts w:cstheme="minorHAnsi"/>
          <w:color w:val="222222"/>
          <w:sz w:val="28"/>
          <w:szCs w:val="28"/>
          <w:shd w:val="clear" w:color="auto" w:fill="FFFFFF"/>
        </w:rPr>
        <w:lastRenderedPageBreak/>
        <w:t>al., 2015)</w:t>
      </w:r>
      <w:r w:rsidR="003F05B5" w:rsidRPr="00436B90">
        <w:rPr>
          <w:rFonts w:cstheme="minorHAnsi"/>
          <w:sz w:val="28"/>
          <w:szCs w:val="28"/>
        </w:rPr>
        <w:t xml:space="preserve">. </w:t>
      </w:r>
      <w:r w:rsidR="0060551B" w:rsidRPr="00436B90">
        <w:rPr>
          <w:rFonts w:cstheme="minorHAnsi"/>
          <w:sz w:val="28"/>
          <w:szCs w:val="28"/>
        </w:rPr>
        <w:t xml:space="preserve">The variance analysis can support identifying how the actual performance of </w:t>
      </w:r>
      <w:r w:rsidR="002218D0" w:rsidRPr="00436B90">
        <w:rPr>
          <w:rFonts w:cstheme="minorHAnsi"/>
          <w:sz w:val="28"/>
          <w:szCs w:val="28"/>
        </w:rPr>
        <w:t xml:space="preserve">the </w:t>
      </w:r>
      <w:r w:rsidR="0060551B" w:rsidRPr="00436B90">
        <w:rPr>
          <w:rFonts w:cstheme="minorHAnsi"/>
          <w:sz w:val="28"/>
          <w:szCs w:val="28"/>
        </w:rPr>
        <w:t>enterprise is different f</w:t>
      </w:r>
      <w:r w:rsidR="002218D0" w:rsidRPr="00436B90">
        <w:rPr>
          <w:rFonts w:cstheme="minorHAnsi"/>
          <w:sz w:val="28"/>
          <w:szCs w:val="28"/>
        </w:rPr>
        <w:t>ro</w:t>
      </w:r>
      <w:r w:rsidR="0060551B" w:rsidRPr="00436B90">
        <w:rPr>
          <w:rFonts w:cstheme="minorHAnsi"/>
          <w:sz w:val="28"/>
          <w:szCs w:val="28"/>
        </w:rPr>
        <w:t xml:space="preserve">m the budgeted and standard performance. This provides </w:t>
      </w:r>
      <w:r w:rsidR="002218D0" w:rsidRPr="00436B90">
        <w:rPr>
          <w:rFonts w:cstheme="minorHAnsi"/>
          <w:sz w:val="28"/>
          <w:szCs w:val="28"/>
        </w:rPr>
        <w:t xml:space="preserve">an </w:t>
      </w:r>
      <w:r w:rsidR="0060551B" w:rsidRPr="00436B90">
        <w:rPr>
          <w:rFonts w:cstheme="minorHAnsi"/>
          <w:sz w:val="28"/>
          <w:szCs w:val="28"/>
        </w:rPr>
        <w:t>idea to managers what they can apply for mitigating negative gap and improving the efficiency in the organization</w:t>
      </w:r>
      <w:r w:rsidR="0002444A" w:rsidRPr="00436B90">
        <w:rPr>
          <w:rFonts w:cstheme="minorHAnsi"/>
          <w:sz w:val="28"/>
          <w:szCs w:val="28"/>
        </w:rPr>
        <w:t xml:space="preserve"> (</w:t>
      </w:r>
      <w:r w:rsidR="0002444A" w:rsidRPr="00436B90">
        <w:rPr>
          <w:rFonts w:cstheme="minorHAnsi"/>
          <w:color w:val="222222"/>
          <w:sz w:val="28"/>
          <w:szCs w:val="28"/>
          <w:shd w:val="clear" w:color="auto" w:fill="FFFFFF"/>
        </w:rPr>
        <w:t>Kaplan and Atkinson, 2015)</w:t>
      </w:r>
      <w:r w:rsidR="008D7FA4" w:rsidRPr="00436B90">
        <w:rPr>
          <w:rFonts w:cstheme="minorHAnsi"/>
          <w:sz w:val="28"/>
          <w:szCs w:val="28"/>
        </w:rPr>
        <w:t xml:space="preserve">. </w:t>
      </w:r>
      <w:r w:rsidR="0060551B" w:rsidRPr="00436B90">
        <w:rPr>
          <w:rFonts w:cstheme="minorHAnsi"/>
          <w:sz w:val="28"/>
          <w:szCs w:val="28"/>
        </w:rPr>
        <w:t xml:space="preserve">Managers may be more able to execute the strategies to enhance efficiency. </w:t>
      </w:r>
    </w:p>
    <w:p w:rsidR="00164654" w:rsidRPr="00436B90" w:rsidRDefault="0060551B" w:rsidP="00380E45">
      <w:pPr>
        <w:spacing w:line="360" w:lineRule="auto"/>
        <w:jc w:val="both"/>
        <w:rPr>
          <w:rFonts w:cstheme="minorHAnsi"/>
          <w:sz w:val="28"/>
          <w:szCs w:val="28"/>
        </w:rPr>
      </w:pPr>
      <w:r w:rsidRPr="00436B90">
        <w:rPr>
          <w:rFonts w:cstheme="minorHAnsi"/>
          <w:sz w:val="28"/>
          <w:szCs w:val="28"/>
        </w:rPr>
        <w:t>XLG experience higher sales in the market as compared to the standards determined for the sales volume and price for chemical X and Chemical Y of the company. It indicates effectiveness in the planning by the managers in the company and thinking and cognitive skills of the manager to improve the sales in the market (</w:t>
      </w:r>
      <w:r w:rsidRPr="00436B90">
        <w:rPr>
          <w:rFonts w:cstheme="minorHAnsi"/>
          <w:color w:val="222222"/>
          <w:sz w:val="28"/>
          <w:szCs w:val="28"/>
          <w:shd w:val="clear" w:color="auto" w:fill="FFFFFF"/>
        </w:rPr>
        <w:t>Heong et al., 2013)</w:t>
      </w:r>
      <w:r w:rsidRPr="00436B90">
        <w:rPr>
          <w:rFonts w:cstheme="minorHAnsi"/>
          <w:sz w:val="28"/>
          <w:szCs w:val="28"/>
        </w:rPr>
        <w:t>. The marketing strategies, pricing decision and other strategies created by managers in the XLG contributed to enhanc</w:t>
      </w:r>
      <w:r w:rsidR="002218D0" w:rsidRPr="00436B90">
        <w:rPr>
          <w:rFonts w:cstheme="minorHAnsi"/>
          <w:sz w:val="28"/>
          <w:szCs w:val="28"/>
        </w:rPr>
        <w:t>ing</w:t>
      </w:r>
      <w:r w:rsidRPr="00436B90">
        <w:rPr>
          <w:rFonts w:cstheme="minorHAnsi"/>
          <w:sz w:val="28"/>
          <w:szCs w:val="28"/>
        </w:rPr>
        <w:t xml:space="preserve"> the sales volume as well as margin of the company. The variance analysis aids the manager to track whether the strategies are performing as desired and targeted</w:t>
      </w:r>
      <w:r w:rsidR="00EA231D" w:rsidRPr="00436B90">
        <w:rPr>
          <w:rFonts w:cstheme="minorHAnsi"/>
          <w:sz w:val="28"/>
          <w:szCs w:val="28"/>
        </w:rPr>
        <w:t xml:space="preserve"> (</w:t>
      </w:r>
      <w:r w:rsidR="00EA231D" w:rsidRPr="00436B90">
        <w:rPr>
          <w:rFonts w:cstheme="minorHAnsi"/>
          <w:color w:val="222222"/>
          <w:sz w:val="28"/>
          <w:szCs w:val="28"/>
          <w:shd w:val="clear" w:color="auto" w:fill="FFFFFF"/>
        </w:rPr>
        <w:t>Bai, 2016)</w:t>
      </w:r>
      <w:r w:rsidR="00EA231D" w:rsidRPr="00436B90">
        <w:rPr>
          <w:rFonts w:cstheme="minorHAnsi"/>
          <w:sz w:val="28"/>
          <w:szCs w:val="28"/>
        </w:rPr>
        <w:t>.</w:t>
      </w:r>
      <w:r w:rsidRPr="00436B90">
        <w:rPr>
          <w:rFonts w:cstheme="minorHAnsi"/>
          <w:sz w:val="28"/>
          <w:szCs w:val="28"/>
        </w:rPr>
        <w:t xml:space="preserve"> The forecasting may aid to determine the future condition of the market and possible issues in the market. It can enable </w:t>
      </w:r>
      <w:r w:rsidR="002218D0" w:rsidRPr="00436B90">
        <w:rPr>
          <w:rFonts w:cstheme="minorHAnsi"/>
          <w:sz w:val="28"/>
          <w:szCs w:val="28"/>
        </w:rPr>
        <w:t xml:space="preserve">the </w:t>
      </w:r>
      <w:r w:rsidRPr="00436B90">
        <w:rPr>
          <w:rFonts w:cstheme="minorHAnsi"/>
          <w:sz w:val="28"/>
          <w:szCs w:val="28"/>
        </w:rPr>
        <w:t xml:space="preserve">manager to plan to cut down the cost and improve margin. For instance, </w:t>
      </w:r>
      <w:r w:rsidR="002218D0" w:rsidRPr="00436B90">
        <w:rPr>
          <w:rFonts w:cstheme="minorHAnsi"/>
          <w:sz w:val="28"/>
          <w:szCs w:val="28"/>
        </w:rPr>
        <w:t xml:space="preserve">the </w:t>
      </w:r>
      <w:r w:rsidRPr="00436B90">
        <w:rPr>
          <w:rFonts w:cstheme="minorHAnsi"/>
          <w:sz w:val="28"/>
          <w:szCs w:val="28"/>
        </w:rPr>
        <w:t xml:space="preserve">manager in XLG negotiated with suppliers and they decided the price of material at £3.70 for each unit by reducing it from £4.50 each unit. </w:t>
      </w:r>
    </w:p>
    <w:p w:rsidR="00891EE4" w:rsidRPr="00BF42F1" w:rsidRDefault="00BF42F1" w:rsidP="00380E45">
      <w:pPr>
        <w:spacing w:line="360" w:lineRule="auto"/>
        <w:jc w:val="both"/>
        <w:rPr>
          <w:rFonts w:cstheme="minorHAnsi"/>
          <w:b/>
          <w:sz w:val="44"/>
          <w:szCs w:val="44"/>
          <w:u w:val="single"/>
        </w:rPr>
      </w:pPr>
      <w:r>
        <w:rPr>
          <w:rFonts w:cstheme="minorHAnsi"/>
          <w:b/>
          <w:sz w:val="28"/>
          <w:szCs w:val="28"/>
        </w:rPr>
        <w:t xml:space="preserve">                                </w:t>
      </w:r>
      <w:r w:rsidRPr="00BF42F1">
        <w:rPr>
          <w:rFonts w:cstheme="minorHAnsi"/>
          <w:b/>
          <w:sz w:val="44"/>
          <w:szCs w:val="44"/>
          <w:u w:val="single"/>
        </w:rPr>
        <w:t xml:space="preserve">Demerits </w:t>
      </w:r>
      <w:proofErr w:type="gramStart"/>
      <w:r w:rsidRPr="00BF42F1">
        <w:rPr>
          <w:rFonts w:cstheme="minorHAnsi"/>
          <w:b/>
          <w:sz w:val="44"/>
          <w:szCs w:val="44"/>
          <w:u w:val="single"/>
        </w:rPr>
        <w:t>Of</w:t>
      </w:r>
      <w:proofErr w:type="gramEnd"/>
      <w:r w:rsidRPr="00BF42F1">
        <w:rPr>
          <w:rFonts w:cstheme="minorHAnsi"/>
          <w:b/>
          <w:sz w:val="44"/>
          <w:szCs w:val="44"/>
          <w:u w:val="single"/>
        </w:rPr>
        <w:t xml:space="preserve"> Variance A</w:t>
      </w:r>
      <w:r w:rsidR="00C863D0" w:rsidRPr="00BF42F1">
        <w:rPr>
          <w:rFonts w:cstheme="minorHAnsi"/>
          <w:b/>
          <w:sz w:val="44"/>
          <w:szCs w:val="44"/>
          <w:u w:val="single"/>
        </w:rPr>
        <w:t>nalysis:</w:t>
      </w:r>
    </w:p>
    <w:p w:rsidR="00F879D3" w:rsidRPr="00436B90" w:rsidRDefault="00135668" w:rsidP="00380E45">
      <w:pPr>
        <w:spacing w:line="360" w:lineRule="auto"/>
        <w:jc w:val="both"/>
        <w:rPr>
          <w:rFonts w:cstheme="minorHAnsi"/>
          <w:sz w:val="28"/>
          <w:szCs w:val="28"/>
        </w:rPr>
      </w:pPr>
      <w:r w:rsidRPr="00436B90">
        <w:rPr>
          <w:rFonts w:cstheme="minorHAnsi"/>
          <w:sz w:val="28"/>
          <w:szCs w:val="28"/>
        </w:rPr>
        <w:t xml:space="preserve">The limitation carried by the variance analysis put implication on its utilization among the businesses for assessing the effectiveness of the strategies and planning within the company. The standard costing is used by considering the </w:t>
      </w:r>
      <w:r w:rsidRPr="00436B90">
        <w:rPr>
          <w:rFonts w:cstheme="minorHAnsi"/>
          <w:sz w:val="28"/>
          <w:szCs w:val="28"/>
        </w:rPr>
        <w:lastRenderedPageBreak/>
        <w:t xml:space="preserve">past performance of the company, objective of the firm and plan of the company. Past performance achieved by aid to determine the trends of the performance over the years but it may not enhance the capability of </w:t>
      </w:r>
      <w:r w:rsidR="002218D0" w:rsidRPr="00436B90">
        <w:rPr>
          <w:rFonts w:cstheme="minorHAnsi"/>
          <w:sz w:val="28"/>
          <w:szCs w:val="28"/>
        </w:rPr>
        <w:t xml:space="preserve">the </w:t>
      </w:r>
      <w:r w:rsidRPr="00436B90">
        <w:rPr>
          <w:rFonts w:cstheme="minorHAnsi"/>
          <w:sz w:val="28"/>
          <w:szCs w:val="28"/>
        </w:rPr>
        <w:t xml:space="preserve">manager to predict the future performance exactly but it is just </w:t>
      </w:r>
      <w:r w:rsidR="002218D0" w:rsidRPr="00436B90">
        <w:rPr>
          <w:rFonts w:cstheme="minorHAnsi"/>
          <w:sz w:val="28"/>
          <w:szCs w:val="28"/>
        </w:rPr>
        <w:t xml:space="preserve">an </w:t>
      </w:r>
      <w:r w:rsidRPr="00436B90">
        <w:rPr>
          <w:rFonts w:cstheme="minorHAnsi"/>
          <w:sz w:val="28"/>
          <w:szCs w:val="28"/>
        </w:rPr>
        <w:t>assumption of the performance. No future event and change in the factors are considered how this may influence the performance</w:t>
      </w:r>
      <w:r w:rsidR="00DC64C8" w:rsidRPr="00436B90">
        <w:rPr>
          <w:rFonts w:cstheme="minorHAnsi"/>
          <w:sz w:val="28"/>
          <w:szCs w:val="28"/>
        </w:rPr>
        <w:t xml:space="preserve"> (Drury, 2013).</w:t>
      </w:r>
      <w:r w:rsidR="00F879D3" w:rsidRPr="00436B90">
        <w:rPr>
          <w:rFonts w:cstheme="minorHAnsi"/>
          <w:sz w:val="28"/>
          <w:szCs w:val="28"/>
        </w:rPr>
        <w:t xml:space="preserve"> This cannot provide </w:t>
      </w:r>
      <w:r w:rsidR="002218D0" w:rsidRPr="00436B90">
        <w:rPr>
          <w:rFonts w:cstheme="minorHAnsi"/>
          <w:sz w:val="28"/>
          <w:szCs w:val="28"/>
        </w:rPr>
        <w:t xml:space="preserve">a </w:t>
      </w:r>
      <w:r w:rsidR="00F879D3" w:rsidRPr="00436B90">
        <w:rPr>
          <w:rFonts w:cstheme="minorHAnsi"/>
          <w:sz w:val="28"/>
          <w:szCs w:val="28"/>
        </w:rPr>
        <w:t xml:space="preserve">detailed investigation of variance in the XLG along with </w:t>
      </w:r>
      <w:r w:rsidR="002218D0" w:rsidRPr="00436B90">
        <w:rPr>
          <w:rFonts w:cstheme="minorHAnsi"/>
          <w:sz w:val="28"/>
          <w:szCs w:val="28"/>
        </w:rPr>
        <w:t xml:space="preserve">the </w:t>
      </w:r>
      <w:r w:rsidR="00F879D3" w:rsidRPr="00436B90">
        <w:rPr>
          <w:rFonts w:cstheme="minorHAnsi"/>
          <w:sz w:val="28"/>
          <w:szCs w:val="28"/>
        </w:rPr>
        <w:t xml:space="preserve">proper and right reason </w:t>
      </w:r>
      <w:r w:rsidR="002218D0" w:rsidRPr="00436B90">
        <w:rPr>
          <w:rFonts w:cstheme="minorHAnsi"/>
          <w:sz w:val="28"/>
          <w:szCs w:val="28"/>
        </w:rPr>
        <w:t>for</w:t>
      </w:r>
      <w:r w:rsidR="00F879D3" w:rsidRPr="00436B90">
        <w:rPr>
          <w:rFonts w:cstheme="minorHAnsi"/>
          <w:sz w:val="28"/>
          <w:szCs w:val="28"/>
        </w:rPr>
        <w:t xml:space="preserve"> the variance. </w:t>
      </w:r>
    </w:p>
    <w:p w:rsidR="00FD18A7" w:rsidRPr="00436B90" w:rsidRDefault="00910B07" w:rsidP="00380E45">
      <w:pPr>
        <w:spacing w:line="360" w:lineRule="auto"/>
        <w:jc w:val="both"/>
        <w:rPr>
          <w:rFonts w:cstheme="minorHAnsi"/>
          <w:sz w:val="28"/>
          <w:szCs w:val="28"/>
        </w:rPr>
      </w:pPr>
      <w:r w:rsidRPr="00436B90">
        <w:rPr>
          <w:rFonts w:cstheme="minorHAnsi"/>
          <w:sz w:val="28"/>
          <w:szCs w:val="28"/>
        </w:rPr>
        <w:t>In addition to this, variance analysis can consume much time of the man</w:t>
      </w:r>
      <w:r w:rsidR="002218D0" w:rsidRPr="00436B90">
        <w:rPr>
          <w:rFonts w:cstheme="minorHAnsi"/>
          <w:sz w:val="28"/>
          <w:szCs w:val="28"/>
        </w:rPr>
        <w:t>a</w:t>
      </w:r>
      <w:r w:rsidRPr="00436B90">
        <w:rPr>
          <w:rFonts w:cstheme="minorHAnsi"/>
          <w:sz w:val="28"/>
          <w:szCs w:val="28"/>
        </w:rPr>
        <w:t xml:space="preserve">gers in XLG to investigate the implication of the variance on the performance which may cause </w:t>
      </w:r>
      <w:r w:rsidR="002218D0" w:rsidRPr="00436B90">
        <w:rPr>
          <w:rFonts w:cstheme="minorHAnsi"/>
          <w:sz w:val="28"/>
          <w:szCs w:val="28"/>
        </w:rPr>
        <w:t xml:space="preserve">a </w:t>
      </w:r>
      <w:r w:rsidRPr="00436B90">
        <w:rPr>
          <w:rFonts w:cstheme="minorHAnsi"/>
          <w:sz w:val="28"/>
          <w:szCs w:val="28"/>
        </w:rPr>
        <w:t>delay in the action and strategies to monitor the performance. This may affect the effectiveness and competitiveness of the firm in the market because of delayed action which may le</w:t>
      </w:r>
      <w:r w:rsidR="002218D0" w:rsidRPr="00436B90">
        <w:rPr>
          <w:rFonts w:cstheme="minorHAnsi"/>
          <w:sz w:val="28"/>
          <w:szCs w:val="28"/>
        </w:rPr>
        <w:t>a</w:t>
      </w:r>
      <w:r w:rsidRPr="00436B90">
        <w:rPr>
          <w:rFonts w:cstheme="minorHAnsi"/>
          <w:sz w:val="28"/>
          <w:szCs w:val="28"/>
        </w:rPr>
        <w:t>d lapse of the opportunity</w:t>
      </w:r>
      <w:r w:rsidR="00315CB1" w:rsidRPr="00436B90">
        <w:rPr>
          <w:rFonts w:cstheme="minorHAnsi"/>
          <w:sz w:val="28"/>
          <w:szCs w:val="28"/>
        </w:rPr>
        <w:t xml:space="preserve"> (</w:t>
      </w:r>
      <w:r w:rsidR="00315CB1" w:rsidRPr="00436B90">
        <w:rPr>
          <w:rFonts w:cstheme="minorHAnsi"/>
          <w:color w:val="222222"/>
          <w:sz w:val="28"/>
          <w:szCs w:val="28"/>
          <w:shd w:val="clear" w:color="auto" w:fill="FFFFFF"/>
        </w:rPr>
        <w:t>Bai, 2016)</w:t>
      </w:r>
      <w:r w:rsidRPr="00436B90">
        <w:rPr>
          <w:rFonts w:cstheme="minorHAnsi"/>
          <w:sz w:val="28"/>
          <w:szCs w:val="28"/>
        </w:rPr>
        <w:t xml:space="preserve">. The negative variance is considered </w:t>
      </w:r>
      <w:r w:rsidR="002218D0" w:rsidRPr="00436B90">
        <w:rPr>
          <w:rFonts w:cstheme="minorHAnsi"/>
          <w:sz w:val="28"/>
          <w:szCs w:val="28"/>
        </w:rPr>
        <w:t>a</w:t>
      </w:r>
      <w:r w:rsidRPr="00436B90">
        <w:rPr>
          <w:rFonts w:cstheme="minorHAnsi"/>
          <w:sz w:val="28"/>
          <w:szCs w:val="28"/>
        </w:rPr>
        <w:t xml:space="preserve"> serious issue and the cost is considered as one of the </w:t>
      </w:r>
      <w:r w:rsidR="00315CB1" w:rsidRPr="00436B90">
        <w:rPr>
          <w:rFonts w:cstheme="minorHAnsi"/>
          <w:sz w:val="28"/>
          <w:szCs w:val="28"/>
        </w:rPr>
        <w:t>reasons</w:t>
      </w:r>
      <w:r w:rsidRPr="00436B90">
        <w:rPr>
          <w:rFonts w:cstheme="minorHAnsi"/>
          <w:sz w:val="28"/>
          <w:szCs w:val="28"/>
        </w:rPr>
        <w:t xml:space="preserve"> for negative variance. This may encourage manager in XLG to take action for cutting the cost of production anyhow for monitoring negative gap but this may result in </w:t>
      </w:r>
      <w:r w:rsidR="00315CB1" w:rsidRPr="00436B90">
        <w:rPr>
          <w:rFonts w:cstheme="minorHAnsi"/>
          <w:sz w:val="28"/>
          <w:szCs w:val="28"/>
        </w:rPr>
        <w:t>poor quality in the chemical (</w:t>
      </w:r>
      <w:r w:rsidR="00315CB1" w:rsidRPr="00436B90">
        <w:rPr>
          <w:rFonts w:cstheme="minorHAnsi"/>
          <w:color w:val="222222"/>
          <w:sz w:val="28"/>
          <w:szCs w:val="28"/>
          <w:shd w:val="clear" w:color="auto" w:fill="FFFFFF"/>
        </w:rPr>
        <w:t>Heong et al., 2013)</w:t>
      </w:r>
      <w:r w:rsidR="00315CB1" w:rsidRPr="00436B90">
        <w:rPr>
          <w:rFonts w:cstheme="minorHAnsi"/>
          <w:sz w:val="28"/>
          <w:szCs w:val="28"/>
        </w:rPr>
        <w:t xml:space="preserve">. This may affect the sales of the firm adversely in the market and will have negative implication on brand reputation.  </w:t>
      </w:r>
    </w:p>
    <w:p w:rsidR="00BF42F1" w:rsidRDefault="00BF42F1" w:rsidP="00BF42F1">
      <w:pPr>
        <w:spacing w:line="360" w:lineRule="auto"/>
        <w:jc w:val="both"/>
        <w:rPr>
          <w:rFonts w:cstheme="minorHAnsi"/>
          <w:sz w:val="28"/>
          <w:szCs w:val="28"/>
        </w:rPr>
      </w:pPr>
      <w:bookmarkStart w:id="5" w:name="_Toc70945980"/>
    </w:p>
    <w:p w:rsidR="00BF42F1" w:rsidRDefault="00BF42F1" w:rsidP="00BF42F1">
      <w:pPr>
        <w:spacing w:line="360" w:lineRule="auto"/>
        <w:jc w:val="both"/>
        <w:rPr>
          <w:rFonts w:cstheme="minorHAnsi"/>
          <w:sz w:val="28"/>
          <w:szCs w:val="28"/>
        </w:rPr>
      </w:pPr>
    </w:p>
    <w:p w:rsidR="00BF42F1" w:rsidRDefault="00BF42F1" w:rsidP="00BF42F1">
      <w:pPr>
        <w:spacing w:line="360" w:lineRule="auto"/>
        <w:jc w:val="both"/>
        <w:rPr>
          <w:rFonts w:cstheme="minorHAnsi"/>
          <w:sz w:val="28"/>
          <w:szCs w:val="28"/>
        </w:rPr>
      </w:pPr>
    </w:p>
    <w:p w:rsidR="00BF42F1" w:rsidRDefault="00BF42F1" w:rsidP="00BF42F1">
      <w:pPr>
        <w:spacing w:line="360" w:lineRule="auto"/>
        <w:jc w:val="both"/>
        <w:rPr>
          <w:rFonts w:cstheme="minorHAnsi"/>
          <w:sz w:val="28"/>
          <w:szCs w:val="28"/>
        </w:rPr>
      </w:pPr>
    </w:p>
    <w:p w:rsidR="00BF42F1" w:rsidRDefault="00BF42F1" w:rsidP="00BF42F1">
      <w:pPr>
        <w:spacing w:line="360" w:lineRule="auto"/>
        <w:jc w:val="both"/>
        <w:rPr>
          <w:rFonts w:cstheme="minorHAnsi"/>
          <w:sz w:val="28"/>
          <w:szCs w:val="28"/>
        </w:rPr>
      </w:pPr>
    </w:p>
    <w:p w:rsidR="00A65239" w:rsidRPr="00BF42F1" w:rsidRDefault="00BF42F1" w:rsidP="00BF42F1">
      <w:pPr>
        <w:spacing w:line="360" w:lineRule="auto"/>
        <w:jc w:val="both"/>
        <w:rPr>
          <w:rFonts w:eastAsiaTheme="majorEastAsia" w:cstheme="minorHAnsi"/>
          <w:b/>
          <w:bCs/>
          <w:color w:val="365F91" w:themeColor="accent1" w:themeShade="BF"/>
          <w:sz w:val="44"/>
          <w:szCs w:val="44"/>
          <w:u w:val="single"/>
        </w:rPr>
      </w:pPr>
      <w:r>
        <w:rPr>
          <w:rFonts w:cstheme="minorHAnsi"/>
          <w:sz w:val="28"/>
          <w:szCs w:val="28"/>
        </w:rPr>
        <w:lastRenderedPageBreak/>
        <w:t xml:space="preserve">                                                           </w:t>
      </w:r>
      <w:r w:rsidR="00A65239" w:rsidRPr="00BF42F1">
        <w:rPr>
          <w:rFonts w:cstheme="minorHAnsi"/>
          <w:b/>
          <w:sz w:val="44"/>
          <w:szCs w:val="44"/>
          <w:u w:val="single"/>
        </w:rPr>
        <w:t>Part B:</w:t>
      </w:r>
      <w:bookmarkEnd w:id="5"/>
    </w:p>
    <w:p w:rsidR="009B5563" w:rsidRPr="00436B90" w:rsidRDefault="003E7387" w:rsidP="00380E45">
      <w:pPr>
        <w:spacing w:line="360" w:lineRule="auto"/>
        <w:jc w:val="both"/>
        <w:rPr>
          <w:rFonts w:cstheme="minorHAnsi"/>
          <w:sz w:val="28"/>
          <w:szCs w:val="28"/>
        </w:rPr>
      </w:pPr>
      <w:r w:rsidRPr="00436B90">
        <w:rPr>
          <w:rFonts w:cstheme="minorHAnsi"/>
          <w:sz w:val="28"/>
          <w:szCs w:val="28"/>
        </w:rPr>
        <w:t>Enterprise always decide</w:t>
      </w:r>
      <w:r w:rsidR="002218D0" w:rsidRPr="00436B90">
        <w:rPr>
          <w:rFonts w:cstheme="minorHAnsi"/>
          <w:sz w:val="28"/>
          <w:szCs w:val="28"/>
        </w:rPr>
        <w:t>s</w:t>
      </w:r>
      <w:r w:rsidRPr="00436B90">
        <w:rPr>
          <w:rFonts w:cstheme="minorHAnsi"/>
          <w:sz w:val="28"/>
          <w:szCs w:val="28"/>
        </w:rPr>
        <w:t xml:space="preserve"> on the actions and model </w:t>
      </w:r>
      <w:r w:rsidR="002218D0" w:rsidRPr="00436B90">
        <w:rPr>
          <w:rFonts w:cstheme="minorHAnsi"/>
          <w:sz w:val="28"/>
          <w:szCs w:val="28"/>
        </w:rPr>
        <w:t xml:space="preserve">that </w:t>
      </w:r>
      <w:r w:rsidRPr="00436B90">
        <w:rPr>
          <w:rFonts w:cstheme="minorHAnsi"/>
          <w:sz w:val="28"/>
          <w:szCs w:val="28"/>
        </w:rPr>
        <w:t xml:space="preserve">can increase the profitability of the company and may aid to meet the demand of the consumer, satisfy the stakeholder and others. Hence, cost and profit are two very important measure for assessing the option and model. Companies generally find them entangled between the models of the buy the material in </w:t>
      </w:r>
      <w:r w:rsidR="002218D0" w:rsidRPr="00436B90">
        <w:rPr>
          <w:rFonts w:cstheme="minorHAnsi"/>
          <w:sz w:val="28"/>
          <w:szCs w:val="28"/>
        </w:rPr>
        <w:t xml:space="preserve">the </w:t>
      </w:r>
      <w:r w:rsidRPr="00436B90">
        <w:rPr>
          <w:rFonts w:cstheme="minorHAnsi"/>
          <w:sz w:val="28"/>
          <w:szCs w:val="28"/>
        </w:rPr>
        <w:t xml:space="preserve">plant and purchasing the material in the plant. The option which is generating a higher profit and causing lesser opportunity cost can be selected the businesses. </w:t>
      </w:r>
      <w:r w:rsidR="00A16EDF" w:rsidRPr="00436B90">
        <w:rPr>
          <w:rFonts w:cstheme="minorHAnsi"/>
          <w:sz w:val="28"/>
          <w:szCs w:val="28"/>
        </w:rPr>
        <w:t xml:space="preserve">The investment cost, price and cost of purchasing material, efficiency and capability of the business and others may be considered while weighing up the option of making or buying the products. </w:t>
      </w:r>
      <w:r w:rsidR="009B5563" w:rsidRPr="00436B90">
        <w:rPr>
          <w:rFonts w:cstheme="minorHAnsi"/>
          <w:sz w:val="28"/>
          <w:szCs w:val="28"/>
        </w:rPr>
        <w:t xml:space="preserve">XLG produce Chemical by using Fama Q material that is </w:t>
      </w:r>
      <w:r w:rsidR="002218D0" w:rsidRPr="00436B90">
        <w:rPr>
          <w:rFonts w:cstheme="minorHAnsi"/>
          <w:sz w:val="28"/>
          <w:szCs w:val="28"/>
        </w:rPr>
        <w:t xml:space="preserve">a </w:t>
      </w:r>
      <w:r w:rsidR="009B5563" w:rsidRPr="00436B90">
        <w:rPr>
          <w:rFonts w:cstheme="minorHAnsi"/>
          <w:sz w:val="28"/>
          <w:szCs w:val="28"/>
        </w:rPr>
        <w:t xml:space="preserve">very crucial component for producing the chemicals. </w:t>
      </w:r>
    </w:p>
    <w:p w:rsidR="00BF42F1" w:rsidRPr="00FF3342" w:rsidRDefault="00BF42F1" w:rsidP="00380E45">
      <w:pPr>
        <w:spacing w:line="360" w:lineRule="auto"/>
        <w:jc w:val="both"/>
        <w:rPr>
          <w:rFonts w:cstheme="minorHAnsi"/>
          <w:sz w:val="44"/>
          <w:szCs w:val="44"/>
          <w:u w:val="single"/>
        </w:rPr>
      </w:pPr>
      <w:r>
        <w:rPr>
          <w:rFonts w:cstheme="minorHAnsi"/>
          <w:b/>
          <w:bCs/>
          <w:sz w:val="28"/>
          <w:szCs w:val="28"/>
        </w:rPr>
        <w:t xml:space="preserve"> </w:t>
      </w:r>
      <w:r w:rsidR="00FF3342">
        <w:rPr>
          <w:rFonts w:cstheme="minorHAnsi"/>
          <w:b/>
          <w:bCs/>
          <w:sz w:val="28"/>
          <w:szCs w:val="28"/>
        </w:rPr>
        <w:t xml:space="preserve">                        </w:t>
      </w:r>
      <w:r>
        <w:rPr>
          <w:rFonts w:cstheme="minorHAnsi"/>
          <w:b/>
          <w:bCs/>
          <w:sz w:val="28"/>
          <w:szCs w:val="28"/>
        </w:rPr>
        <w:t xml:space="preserve">    </w:t>
      </w:r>
      <w:r w:rsidRPr="00FF3342">
        <w:rPr>
          <w:rFonts w:cstheme="minorHAnsi"/>
          <w:b/>
          <w:bCs/>
          <w:sz w:val="44"/>
          <w:szCs w:val="44"/>
          <w:u w:val="single"/>
        </w:rPr>
        <w:t xml:space="preserve">The Decision </w:t>
      </w:r>
      <w:proofErr w:type="gramStart"/>
      <w:r w:rsidRPr="00FF3342">
        <w:rPr>
          <w:rFonts w:cstheme="minorHAnsi"/>
          <w:b/>
          <w:bCs/>
          <w:sz w:val="44"/>
          <w:szCs w:val="44"/>
          <w:u w:val="single"/>
        </w:rPr>
        <w:t>Of</w:t>
      </w:r>
      <w:proofErr w:type="gramEnd"/>
      <w:r w:rsidRPr="00FF3342">
        <w:rPr>
          <w:rFonts w:cstheme="minorHAnsi"/>
          <w:b/>
          <w:bCs/>
          <w:sz w:val="44"/>
          <w:szCs w:val="44"/>
          <w:u w:val="single"/>
        </w:rPr>
        <w:t xml:space="preserve"> B</w:t>
      </w:r>
      <w:r w:rsidR="009B5563" w:rsidRPr="00FF3342">
        <w:rPr>
          <w:rFonts w:cstheme="minorHAnsi"/>
          <w:b/>
          <w:bCs/>
          <w:sz w:val="44"/>
          <w:szCs w:val="44"/>
          <w:u w:val="single"/>
        </w:rPr>
        <w:t>uying Fama Q</w:t>
      </w:r>
      <w:r w:rsidR="009B5563" w:rsidRPr="00FF3342">
        <w:rPr>
          <w:rFonts w:cstheme="minorHAnsi"/>
          <w:sz w:val="44"/>
          <w:szCs w:val="44"/>
          <w:u w:val="single"/>
        </w:rPr>
        <w:t xml:space="preserve">: </w:t>
      </w:r>
    </w:p>
    <w:p w:rsidR="007F1243" w:rsidRPr="00436B90" w:rsidRDefault="009B5563" w:rsidP="00380E45">
      <w:pPr>
        <w:spacing w:line="360" w:lineRule="auto"/>
        <w:jc w:val="both"/>
        <w:rPr>
          <w:rFonts w:cstheme="minorHAnsi"/>
          <w:sz w:val="28"/>
          <w:szCs w:val="28"/>
        </w:rPr>
      </w:pPr>
      <w:r w:rsidRPr="00436B90">
        <w:rPr>
          <w:rFonts w:cstheme="minorHAnsi"/>
          <w:sz w:val="28"/>
          <w:szCs w:val="28"/>
        </w:rPr>
        <w:t xml:space="preserve">The risk in this decision may be higher relevant to the exchange rate, change in the price, transportation risk, explosion risk, market risk and others </w:t>
      </w:r>
      <w:r w:rsidR="002218D0" w:rsidRPr="00436B90">
        <w:rPr>
          <w:rFonts w:cstheme="minorHAnsi"/>
          <w:sz w:val="28"/>
          <w:szCs w:val="28"/>
        </w:rPr>
        <w:t xml:space="preserve">that </w:t>
      </w:r>
      <w:r w:rsidRPr="00436B90">
        <w:rPr>
          <w:rFonts w:cstheme="minorHAnsi"/>
          <w:sz w:val="28"/>
          <w:szCs w:val="28"/>
        </w:rPr>
        <w:t xml:space="preserve">may influence </w:t>
      </w:r>
      <w:r w:rsidR="002218D0" w:rsidRPr="00436B90">
        <w:rPr>
          <w:rFonts w:cstheme="minorHAnsi"/>
          <w:sz w:val="28"/>
          <w:szCs w:val="28"/>
        </w:rPr>
        <w:t xml:space="preserve">the </w:t>
      </w:r>
      <w:r w:rsidRPr="00436B90">
        <w:rPr>
          <w:rFonts w:cstheme="minorHAnsi"/>
          <w:sz w:val="28"/>
          <w:szCs w:val="28"/>
        </w:rPr>
        <w:t xml:space="preserve">operation of the XLG. The </w:t>
      </w:r>
      <w:r w:rsidR="00AD7CAD" w:rsidRPr="00436B90">
        <w:rPr>
          <w:rFonts w:cstheme="minorHAnsi"/>
          <w:sz w:val="28"/>
          <w:szCs w:val="28"/>
        </w:rPr>
        <w:t>company receives</w:t>
      </w:r>
      <w:r w:rsidRPr="00436B90">
        <w:rPr>
          <w:rFonts w:cstheme="minorHAnsi"/>
          <w:sz w:val="28"/>
          <w:szCs w:val="28"/>
        </w:rPr>
        <w:t xml:space="preserve"> the Fama Q from different suppliers available in Brazil and this may cause the risk of exchanger rate, nation risk, risk of higher transportation cost, and many other factor risks. This may aid to get the material at </w:t>
      </w:r>
      <w:r w:rsidR="002218D0" w:rsidRPr="00436B90">
        <w:rPr>
          <w:rFonts w:cstheme="minorHAnsi"/>
          <w:sz w:val="28"/>
          <w:szCs w:val="28"/>
        </w:rPr>
        <w:t xml:space="preserve">a </w:t>
      </w:r>
      <w:r w:rsidRPr="00436B90">
        <w:rPr>
          <w:rFonts w:cstheme="minorHAnsi"/>
          <w:sz w:val="28"/>
          <w:szCs w:val="28"/>
        </w:rPr>
        <w:t>lesser cost if the company has no efficiency in production. It is hard to get the material anytime from the supplier across the national border</w:t>
      </w:r>
      <w:r w:rsidR="000B3634" w:rsidRPr="00436B90">
        <w:rPr>
          <w:rFonts w:cstheme="minorHAnsi"/>
          <w:sz w:val="28"/>
          <w:szCs w:val="28"/>
        </w:rPr>
        <w:t xml:space="preserve"> that may affect the management and production of the chemical</w:t>
      </w:r>
      <w:r w:rsidR="007F1243" w:rsidRPr="00436B90">
        <w:rPr>
          <w:rFonts w:cstheme="minorHAnsi"/>
          <w:sz w:val="28"/>
          <w:szCs w:val="28"/>
        </w:rPr>
        <w:t xml:space="preserve"> in XLG. </w:t>
      </w:r>
    </w:p>
    <w:p w:rsidR="00AD7CAD" w:rsidRDefault="00AD7CAD" w:rsidP="00380E45">
      <w:pPr>
        <w:spacing w:line="360" w:lineRule="auto"/>
        <w:jc w:val="both"/>
        <w:rPr>
          <w:rFonts w:cstheme="minorHAnsi"/>
          <w:b/>
          <w:bCs/>
          <w:sz w:val="28"/>
          <w:szCs w:val="28"/>
        </w:rPr>
      </w:pPr>
    </w:p>
    <w:p w:rsidR="00AD7CAD" w:rsidRPr="00AD7CAD" w:rsidRDefault="00AD7CAD" w:rsidP="00380E45">
      <w:pPr>
        <w:spacing w:line="360" w:lineRule="auto"/>
        <w:jc w:val="both"/>
        <w:rPr>
          <w:rFonts w:cstheme="minorHAnsi"/>
          <w:b/>
          <w:sz w:val="44"/>
          <w:szCs w:val="44"/>
          <w:u w:val="single"/>
        </w:rPr>
      </w:pPr>
      <w:r>
        <w:rPr>
          <w:rFonts w:cstheme="minorHAnsi"/>
          <w:b/>
          <w:bCs/>
          <w:sz w:val="28"/>
          <w:szCs w:val="28"/>
        </w:rPr>
        <w:t xml:space="preserve">             </w:t>
      </w:r>
      <w:r w:rsidR="00FF3342">
        <w:rPr>
          <w:rFonts w:cstheme="minorHAnsi"/>
          <w:b/>
          <w:bCs/>
          <w:sz w:val="28"/>
          <w:szCs w:val="28"/>
        </w:rPr>
        <w:t xml:space="preserve">     </w:t>
      </w:r>
      <w:r>
        <w:rPr>
          <w:rFonts w:cstheme="minorHAnsi"/>
          <w:b/>
          <w:bCs/>
          <w:sz w:val="28"/>
          <w:szCs w:val="28"/>
        </w:rPr>
        <w:t xml:space="preserve">     </w:t>
      </w:r>
      <w:r w:rsidRPr="00AD7CAD">
        <w:rPr>
          <w:rFonts w:cstheme="minorHAnsi"/>
          <w:b/>
          <w:bCs/>
          <w:sz w:val="44"/>
          <w:szCs w:val="44"/>
          <w:u w:val="single"/>
        </w:rPr>
        <w:t xml:space="preserve">The Decision </w:t>
      </w:r>
      <w:proofErr w:type="gramStart"/>
      <w:r w:rsidRPr="00AD7CAD">
        <w:rPr>
          <w:rFonts w:cstheme="minorHAnsi"/>
          <w:b/>
          <w:bCs/>
          <w:sz w:val="44"/>
          <w:szCs w:val="44"/>
          <w:u w:val="single"/>
        </w:rPr>
        <w:t>Of</w:t>
      </w:r>
      <w:proofErr w:type="gramEnd"/>
      <w:r w:rsidRPr="00AD7CAD">
        <w:rPr>
          <w:rFonts w:cstheme="minorHAnsi"/>
          <w:b/>
          <w:bCs/>
          <w:sz w:val="44"/>
          <w:szCs w:val="44"/>
          <w:u w:val="single"/>
        </w:rPr>
        <w:t xml:space="preserve"> M</w:t>
      </w:r>
      <w:r w:rsidR="007F1243" w:rsidRPr="00AD7CAD">
        <w:rPr>
          <w:rFonts w:cstheme="minorHAnsi"/>
          <w:b/>
          <w:bCs/>
          <w:sz w:val="44"/>
          <w:szCs w:val="44"/>
          <w:u w:val="single"/>
        </w:rPr>
        <w:t>aking Fama Q</w:t>
      </w:r>
      <w:r w:rsidR="007F1243" w:rsidRPr="00AD7CAD">
        <w:rPr>
          <w:rFonts w:cstheme="minorHAnsi"/>
          <w:b/>
          <w:sz w:val="44"/>
          <w:szCs w:val="44"/>
          <w:u w:val="single"/>
        </w:rPr>
        <w:t xml:space="preserve">: </w:t>
      </w:r>
    </w:p>
    <w:p w:rsidR="002644D7" w:rsidRPr="00436B90" w:rsidRDefault="002644D7" w:rsidP="00380E45">
      <w:pPr>
        <w:spacing w:line="360" w:lineRule="auto"/>
        <w:jc w:val="both"/>
        <w:rPr>
          <w:rFonts w:cstheme="minorHAnsi"/>
          <w:sz w:val="28"/>
          <w:szCs w:val="28"/>
        </w:rPr>
      </w:pPr>
      <w:r w:rsidRPr="00436B90">
        <w:rPr>
          <w:rFonts w:cstheme="minorHAnsi"/>
          <w:sz w:val="28"/>
          <w:szCs w:val="28"/>
        </w:rPr>
        <w:t xml:space="preserve">Production of Fama Q may require XLG to invest capital in developing infrastructure and plant capacity for ensuing proper space to produce this dangerous material. However, this may enable XLG to produce Fama Q in </w:t>
      </w:r>
      <w:r w:rsidR="002218D0" w:rsidRPr="00436B90">
        <w:rPr>
          <w:rFonts w:cstheme="minorHAnsi"/>
          <w:sz w:val="28"/>
          <w:szCs w:val="28"/>
        </w:rPr>
        <w:t xml:space="preserve">the </w:t>
      </w:r>
      <w:r w:rsidRPr="00436B90">
        <w:rPr>
          <w:rFonts w:cstheme="minorHAnsi"/>
          <w:sz w:val="28"/>
          <w:szCs w:val="28"/>
        </w:rPr>
        <w:t xml:space="preserve">required quantity and may ensure </w:t>
      </w:r>
      <w:r w:rsidR="002218D0" w:rsidRPr="00436B90">
        <w:rPr>
          <w:rFonts w:cstheme="minorHAnsi"/>
          <w:sz w:val="28"/>
          <w:szCs w:val="28"/>
        </w:rPr>
        <w:t xml:space="preserve">the </w:t>
      </w:r>
      <w:r w:rsidRPr="00436B90">
        <w:rPr>
          <w:rFonts w:cstheme="minorHAnsi"/>
          <w:sz w:val="28"/>
          <w:szCs w:val="28"/>
        </w:rPr>
        <w:t xml:space="preserve">availability of material easily at any time. The control on </w:t>
      </w:r>
      <w:r w:rsidR="002218D0" w:rsidRPr="00436B90">
        <w:rPr>
          <w:rFonts w:cstheme="minorHAnsi"/>
          <w:sz w:val="28"/>
          <w:szCs w:val="28"/>
        </w:rPr>
        <w:t xml:space="preserve">the </w:t>
      </w:r>
      <w:r w:rsidRPr="00436B90">
        <w:rPr>
          <w:rFonts w:cstheme="minorHAnsi"/>
          <w:sz w:val="28"/>
          <w:szCs w:val="28"/>
        </w:rPr>
        <w:t xml:space="preserve">quality of the Fama Q may be ensured as per the standard and this may also enable </w:t>
      </w:r>
      <w:r w:rsidR="002218D0" w:rsidRPr="00436B90">
        <w:rPr>
          <w:rFonts w:cstheme="minorHAnsi"/>
          <w:sz w:val="28"/>
          <w:szCs w:val="28"/>
        </w:rPr>
        <w:t>C</w:t>
      </w:r>
      <w:r w:rsidRPr="00436B90">
        <w:rPr>
          <w:rFonts w:cstheme="minorHAnsi"/>
          <w:sz w:val="28"/>
          <w:szCs w:val="28"/>
        </w:rPr>
        <w:t xml:space="preserve">ompany to get FamaQ at the cost of production stead of the market price of the material. This may reduce the variable cost of the company and may enhance </w:t>
      </w:r>
      <w:r w:rsidR="002218D0" w:rsidRPr="00436B90">
        <w:rPr>
          <w:rFonts w:cstheme="minorHAnsi"/>
          <w:sz w:val="28"/>
          <w:szCs w:val="28"/>
        </w:rPr>
        <w:t xml:space="preserve">the </w:t>
      </w:r>
      <w:r w:rsidRPr="00436B90">
        <w:rPr>
          <w:rFonts w:cstheme="minorHAnsi"/>
          <w:sz w:val="28"/>
          <w:szCs w:val="28"/>
        </w:rPr>
        <w:t>contribution margin of XLG</w:t>
      </w:r>
      <w:r w:rsidR="00F11E00" w:rsidRPr="00436B90">
        <w:rPr>
          <w:rFonts w:cstheme="minorHAnsi"/>
          <w:sz w:val="28"/>
          <w:szCs w:val="28"/>
        </w:rPr>
        <w:t xml:space="preserve"> (</w:t>
      </w:r>
      <w:r w:rsidR="006A1291" w:rsidRPr="00436B90">
        <w:rPr>
          <w:rFonts w:cstheme="minorHAnsi"/>
          <w:color w:val="222222"/>
          <w:sz w:val="28"/>
          <w:szCs w:val="28"/>
          <w:shd w:val="clear" w:color="auto" w:fill="FFFFFF"/>
        </w:rPr>
        <w:t>Sillanpää, 2015)</w:t>
      </w:r>
      <w:r w:rsidR="00710117" w:rsidRPr="00436B90">
        <w:rPr>
          <w:rFonts w:cstheme="minorHAnsi"/>
          <w:sz w:val="28"/>
          <w:szCs w:val="28"/>
        </w:rPr>
        <w:t>.</w:t>
      </w:r>
      <w:r w:rsidR="00F375A9" w:rsidRPr="00436B90">
        <w:rPr>
          <w:rFonts w:cstheme="minorHAnsi"/>
          <w:sz w:val="28"/>
          <w:szCs w:val="28"/>
        </w:rPr>
        <w:t xml:space="preserve"> </w:t>
      </w:r>
      <w:r w:rsidRPr="00436B90">
        <w:rPr>
          <w:rFonts w:cstheme="minorHAnsi"/>
          <w:sz w:val="28"/>
          <w:szCs w:val="28"/>
        </w:rPr>
        <w:t>It may provide competitive strength to XLG to increase the sales and profit margin.</w:t>
      </w:r>
      <w:r w:rsidR="005F027F" w:rsidRPr="00436B90">
        <w:rPr>
          <w:rFonts w:cstheme="minorHAnsi"/>
          <w:sz w:val="28"/>
          <w:szCs w:val="28"/>
        </w:rPr>
        <w:t xml:space="preserve"> </w:t>
      </w:r>
      <w:r w:rsidRPr="00436B90">
        <w:rPr>
          <w:rFonts w:cstheme="minorHAnsi"/>
          <w:sz w:val="28"/>
          <w:szCs w:val="28"/>
        </w:rPr>
        <w:t xml:space="preserve"> </w:t>
      </w:r>
    </w:p>
    <w:p w:rsidR="00462E03" w:rsidRPr="00436B90" w:rsidRDefault="00462E03" w:rsidP="00380E45">
      <w:pPr>
        <w:spacing w:line="360" w:lineRule="auto"/>
        <w:jc w:val="both"/>
        <w:rPr>
          <w:rFonts w:cstheme="minorHAnsi"/>
          <w:sz w:val="28"/>
          <w:szCs w:val="28"/>
        </w:rPr>
      </w:pPr>
      <w:r w:rsidRPr="00436B90">
        <w:rPr>
          <w:rFonts w:cstheme="minorHAnsi"/>
          <w:sz w:val="28"/>
          <w:szCs w:val="28"/>
        </w:rPr>
        <w:t xml:space="preserve">If the gap between the supply and demand of the goods or service is higher, the opportunity cost for the enterprise will increase. This may require the XLG to conduct the research in the market for determining the factors can cause fluctuation in the market and demand for the products or services. This enabled XLG to estimate the demand for chemicals will be going up by 45% and it will not able to get material from Suppliers on right time and cost of the material purchased would be higher. This would increase the opportunity cost to </w:t>
      </w:r>
      <w:r w:rsidR="00AB521D" w:rsidRPr="00436B90">
        <w:rPr>
          <w:rFonts w:cstheme="minorHAnsi"/>
          <w:sz w:val="28"/>
          <w:szCs w:val="28"/>
        </w:rPr>
        <w:t xml:space="preserve">the </w:t>
      </w:r>
      <w:r w:rsidRPr="00436B90">
        <w:rPr>
          <w:rFonts w:cstheme="minorHAnsi"/>
          <w:sz w:val="28"/>
          <w:szCs w:val="28"/>
        </w:rPr>
        <w:t>firm which it cannot bear</w:t>
      </w:r>
      <w:r w:rsidR="00AC0CE4" w:rsidRPr="00436B90">
        <w:rPr>
          <w:rFonts w:cstheme="minorHAnsi"/>
          <w:sz w:val="28"/>
          <w:szCs w:val="28"/>
        </w:rPr>
        <w:t xml:space="preserve"> (</w:t>
      </w:r>
      <w:r w:rsidR="00AC0CE4" w:rsidRPr="00436B90">
        <w:rPr>
          <w:rFonts w:cstheme="minorHAnsi"/>
          <w:color w:val="222222"/>
          <w:sz w:val="28"/>
          <w:szCs w:val="28"/>
          <w:shd w:val="clear" w:color="auto" w:fill="FFFFFF"/>
        </w:rPr>
        <w:t>Daneshgar et al., 2013)</w:t>
      </w:r>
      <w:r w:rsidR="00DD26F6" w:rsidRPr="00436B90">
        <w:rPr>
          <w:rFonts w:cstheme="minorHAnsi"/>
          <w:sz w:val="28"/>
          <w:szCs w:val="28"/>
        </w:rPr>
        <w:t>.</w:t>
      </w:r>
      <w:r w:rsidR="003D5E32" w:rsidRPr="00436B90">
        <w:rPr>
          <w:rFonts w:cstheme="minorHAnsi"/>
          <w:sz w:val="28"/>
          <w:szCs w:val="28"/>
        </w:rPr>
        <w:t xml:space="preserve"> </w:t>
      </w:r>
      <w:r w:rsidRPr="00436B90">
        <w:rPr>
          <w:rFonts w:cstheme="minorHAnsi"/>
          <w:sz w:val="28"/>
          <w:szCs w:val="28"/>
        </w:rPr>
        <w:t xml:space="preserve">Therefore, XLG may choose to manufacture Fama Q for meeting the requirement of material to produce chemicals in sufficient volume to meet demand in </w:t>
      </w:r>
      <w:r w:rsidR="00AB521D" w:rsidRPr="00436B90">
        <w:rPr>
          <w:rFonts w:cstheme="minorHAnsi"/>
          <w:sz w:val="28"/>
          <w:szCs w:val="28"/>
        </w:rPr>
        <w:t xml:space="preserve">the </w:t>
      </w:r>
      <w:r w:rsidRPr="00436B90">
        <w:rPr>
          <w:rFonts w:cstheme="minorHAnsi"/>
          <w:sz w:val="28"/>
          <w:szCs w:val="28"/>
        </w:rPr>
        <w:t xml:space="preserve">market. </w:t>
      </w:r>
    </w:p>
    <w:p w:rsidR="00031322" w:rsidRPr="00436B90" w:rsidRDefault="00364AE1" w:rsidP="00380E45">
      <w:pPr>
        <w:spacing w:line="360" w:lineRule="auto"/>
        <w:jc w:val="both"/>
        <w:rPr>
          <w:rFonts w:cstheme="minorHAnsi"/>
          <w:sz w:val="28"/>
          <w:szCs w:val="28"/>
        </w:rPr>
      </w:pPr>
      <w:r w:rsidRPr="00436B90">
        <w:rPr>
          <w:rFonts w:cstheme="minorHAnsi"/>
          <w:sz w:val="28"/>
          <w:szCs w:val="28"/>
        </w:rPr>
        <w:t xml:space="preserve">Furthermore, the cost of FamaQ is 2.50 and it would be raised by suppliers to 4.50 per unit. If XLG decides to manufacture Fama Q, the cost of production will be </w:t>
      </w:r>
      <w:r w:rsidRPr="00436B90">
        <w:rPr>
          <w:rFonts w:cstheme="minorHAnsi"/>
          <w:sz w:val="28"/>
          <w:szCs w:val="28"/>
        </w:rPr>
        <w:lastRenderedPageBreak/>
        <w:t>only £3 per unit. Hence, the cost would be lesser in manufacturing Fama Q as compared to souring the material from suppliers</w:t>
      </w:r>
      <w:r w:rsidR="00A860D3" w:rsidRPr="00436B90">
        <w:rPr>
          <w:rFonts w:cstheme="minorHAnsi"/>
          <w:sz w:val="28"/>
          <w:szCs w:val="28"/>
        </w:rPr>
        <w:t xml:space="preserve"> (</w:t>
      </w:r>
      <w:r w:rsidR="00A860D3" w:rsidRPr="00436B90">
        <w:rPr>
          <w:rFonts w:cstheme="minorHAnsi"/>
          <w:color w:val="222222"/>
          <w:sz w:val="28"/>
          <w:szCs w:val="28"/>
          <w:shd w:val="clear" w:color="auto" w:fill="FFFFFF"/>
        </w:rPr>
        <w:t>Rosyidi et al., 2020)</w:t>
      </w:r>
      <w:r w:rsidR="004E21A1" w:rsidRPr="00436B90">
        <w:rPr>
          <w:rFonts w:cstheme="minorHAnsi"/>
          <w:sz w:val="28"/>
          <w:szCs w:val="28"/>
        </w:rPr>
        <w:t xml:space="preserve">. </w:t>
      </w:r>
      <w:r w:rsidR="00031322" w:rsidRPr="00436B90">
        <w:rPr>
          <w:rFonts w:cstheme="minorHAnsi"/>
          <w:sz w:val="28"/>
          <w:szCs w:val="28"/>
        </w:rPr>
        <w:t xml:space="preserve">Managers may focus on assessing the time of delivery of the material to XLG to ensure no delay in </w:t>
      </w:r>
      <w:r w:rsidR="00AB521D" w:rsidRPr="00436B90">
        <w:rPr>
          <w:rFonts w:cstheme="minorHAnsi"/>
          <w:sz w:val="28"/>
          <w:szCs w:val="28"/>
        </w:rPr>
        <w:t xml:space="preserve">the </w:t>
      </w:r>
      <w:r w:rsidR="00031322" w:rsidRPr="00436B90">
        <w:rPr>
          <w:rFonts w:cstheme="minorHAnsi"/>
          <w:sz w:val="28"/>
          <w:szCs w:val="28"/>
        </w:rPr>
        <w:t>production and distribution of chemicals in the market. Flood, traffic issues, breakdown of the vehicles, calamities and others may influence the delivery of the material by suppliers to XLG but production may enable XLG to ensure delivery of material soon and may save the time of 15 days in delivery</w:t>
      </w:r>
      <w:r w:rsidR="002657DC" w:rsidRPr="00436B90">
        <w:rPr>
          <w:rFonts w:cstheme="minorHAnsi"/>
          <w:sz w:val="28"/>
          <w:szCs w:val="28"/>
        </w:rPr>
        <w:t xml:space="preserve"> (</w:t>
      </w:r>
      <w:r w:rsidR="002657DC" w:rsidRPr="00436B90">
        <w:rPr>
          <w:rFonts w:cstheme="minorHAnsi"/>
          <w:color w:val="222222"/>
          <w:sz w:val="28"/>
          <w:szCs w:val="28"/>
          <w:shd w:val="clear" w:color="auto" w:fill="FFFFFF"/>
        </w:rPr>
        <w:t>Andersson, 2011)</w:t>
      </w:r>
      <w:r w:rsidR="00863EE4" w:rsidRPr="00436B90">
        <w:rPr>
          <w:rFonts w:cstheme="minorHAnsi"/>
          <w:sz w:val="28"/>
          <w:szCs w:val="28"/>
        </w:rPr>
        <w:t>.</w:t>
      </w:r>
      <w:r w:rsidR="0012053B" w:rsidRPr="00436B90">
        <w:rPr>
          <w:rFonts w:cstheme="minorHAnsi"/>
          <w:sz w:val="28"/>
          <w:szCs w:val="28"/>
        </w:rPr>
        <w:t xml:space="preserve"> </w:t>
      </w:r>
      <w:r w:rsidR="00031322" w:rsidRPr="00436B90">
        <w:rPr>
          <w:rFonts w:cstheme="minorHAnsi"/>
          <w:sz w:val="28"/>
          <w:szCs w:val="28"/>
        </w:rPr>
        <w:t>Hence, XLG should go with t</w:t>
      </w:r>
      <w:r w:rsidR="00FF3342">
        <w:rPr>
          <w:rFonts w:cstheme="minorHAnsi"/>
          <w:sz w:val="28"/>
          <w:szCs w:val="28"/>
        </w:rPr>
        <w:t>he option of production of Fama</w:t>
      </w:r>
      <w:r w:rsidR="00031322" w:rsidRPr="00436B90">
        <w:rPr>
          <w:rFonts w:cstheme="minorHAnsi"/>
          <w:sz w:val="28"/>
          <w:szCs w:val="28"/>
        </w:rPr>
        <w:t xml:space="preserve">Q. </w:t>
      </w:r>
    </w:p>
    <w:p w:rsidR="002524C0" w:rsidRPr="00FF3342" w:rsidRDefault="00FF3342" w:rsidP="00FF3342">
      <w:pPr>
        <w:spacing w:line="360" w:lineRule="auto"/>
        <w:jc w:val="both"/>
        <w:rPr>
          <w:rFonts w:cstheme="minorHAnsi"/>
          <w:b/>
          <w:sz w:val="44"/>
          <w:szCs w:val="44"/>
          <w:u w:val="single"/>
        </w:rPr>
      </w:pPr>
      <w:bookmarkStart w:id="6" w:name="_Toc70945981"/>
      <w:r>
        <w:rPr>
          <w:rFonts w:cstheme="minorHAnsi"/>
          <w:sz w:val="28"/>
          <w:szCs w:val="28"/>
        </w:rPr>
        <w:t xml:space="preserve">                                                          </w:t>
      </w:r>
      <w:r w:rsidR="00777843" w:rsidRPr="00FF3342">
        <w:rPr>
          <w:rFonts w:cstheme="minorHAnsi"/>
          <w:b/>
          <w:sz w:val="44"/>
          <w:szCs w:val="44"/>
          <w:u w:val="single"/>
        </w:rPr>
        <w:t>Conclusion:</w:t>
      </w:r>
      <w:bookmarkEnd w:id="6"/>
    </w:p>
    <w:p w:rsidR="007E42B2" w:rsidRPr="00436B90" w:rsidRDefault="00FD405D" w:rsidP="00FB01E8">
      <w:pPr>
        <w:spacing w:line="360" w:lineRule="auto"/>
        <w:jc w:val="both"/>
        <w:rPr>
          <w:rFonts w:cstheme="minorHAnsi"/>
          <w:sz w:val="28"/>
          <w:szCs w:val="28"/>
        </w:rPr>
      </w:pPr>
      <w:r w:rsidRPr="00436B90">
        <w:rPr>
          <w:rFonts w:cstheme="minorHAnsi"/>
          <w:sz w:val="28"/>
          <w:szCs w:val="28"/>
        </w:rPr>
        <w:t xml:space="preserve">From the analysis, it can state that variance analysis plays </w:t>
      </w:r>
      <w:r w:rsidR="00AB521D" w:rsidRPr="00436B90">
        <w:rPr>
          <w:rFonts w:cstheme="minorHAnsi"/>
          <w:sz w:val="28"/>
          <w:szCs w:val="28"/>
        </w:rPr>
        <w:t xml:space="preserve">a </w:t>
      </w:r>
      <w:r w:rsidRPr="00436B90">
        <w:rPr>
          <w:rFonts w:cstheme="minorHAnsi"/>
          <w:sz w:val="28"/>
          <w:szCs w:val="28"/>
        </w:rPr>
        <w:t xml:space="preserve">vital role in monitoring the progress of the business and raising the operational efficiency of the companies. XLG is growing because it has efficiency in raising sales and cutting operating cost. Furthermore, this report compared </w:t>
      </w:r>
      <w:r w:rsidR="00AB521D" w:rsidRPr="00436B90">
        <w:rPr>
          <w:rFonts w:cstheme="minorHAnsi"/>
          <w:sz w:val="28"/>
          <w:szCs w:val="28"/>
        </w:rPr>
        <w:t xml:space="preserve">the </w:t>
      </w:r>
      <w:r w:rsidRPr="00436B90">
        <w:rPr>
          <w:rFonts w:cstheme="minorHAnsi"/>
          <w:sz w:val="28"/>
          <w:szCs w:val="28"/>
        </w:rPr>
        <w:t xml:space="preserve">option of making and buying Fama Q and suggested that XLG should manufacture the material in its plant. </w:t>
      </w:r>
    </w:p>
    <w:p w:rsidR="00FF3342" w:rsidRDefault="00FF3342" w:rsidP="00FF3342">
      <w:pPr>
        <w:rPr>
          <w:rFonts w:cstheme="minorHAnsi"/>
        </w:rPr>
      </w:pPr>
      <w:bookmarkStart w:id="7" w:name="_Toc70945982"/>
    </w:p>
    <w:p w:rsidR="00FF3342" w:rsidRDefault="00FF3342" w:rsidP="00FF3342">
      <w:pPr>
        <w:rPr>
          <w:rFonts w:cstheme="minorHAnsi"/>
        </w:rPr>
      </w:pPr>
    </w:p>
    <w:p w:rsidR="00FF3342" w:rsidRDefault="00FF3342" w:rsidP="00FF3342">
      <w:pPr>
        <w:rPr>
          <w:rFonts w:cstheme="minorHAnsi"/>
        </w:rPr>
      </w:pPr>
    </w:p>
    <w:p w:rsidR="00FF3342" w:rsidRDefault="00FF3342" w:rsidP="00FF3342">
      <w:pPr>
        <w:rPr>
          <w:rFonts w:cstheme="minorHAnsi"/>
        </w:rPr>
      </w:pPr>
    </w:p>
    <w:p w:rsidR="00FF3342" w:rsidRDefault="00FF3342" w:rsidP="00FF3342">
      <w:pPr>
        <w:rPr>
          <w:rFonts w:cstheme="minorHAnsi"/>
        </w:rPr>
      </w:pPr>
    </w:p>
    <w:p w:rsidR="00FF3342" w:rsidRDefault="00FF3342" w:rsidP="00FF3342">
      <w:pPr>
        <w:rPr>
          <w:rFonts w:cstheme="minorHAnsi"/>
        </w:rPr>
      </w:pPr>
    </w:p>
    <w:p w:rsidR="00FF3342" w:rsidRDefault="00FF3342" w:rsidP="00FF3342">
      <w:pPr>
        <w:rPr>
          <w:rFonts w:cstheme="minorHAnsi"/>
        </w:rPr>
      </w:pPr>
    </w:p>
    <w:p w:rsidR="00FF3342" w:rsidRDefault="00FF3342" w:rsidP="00FF3342">
      <w:pPr>
        <w:rPr>
          <w:rFonts w:cstheme="minorHAnsi"/>
        </w:rPr>
      </w:pPr>
    </w:p>
    <w:p w:rsidR="00FF3342" w:rsidRDefault="00FF3342" w:rsidP="00FF3342">
      <w:pPr>
        <w:rPr>
          <w:rFonts w:cstheme="minorHAnsi"/>
        </w:rPr>
      </w:pPr>
    </w:p>
    <w:p w:rsidR="00FF3342" w:rsidRDefault="00FF3342" w:rsidP="00FF3342">
      <w:pPr>
        <w:rPr>
          <w:rFonts w:cstheme="minorHAnsi"/>
        </w:rPr>
      </w:pPr>
    </w:p>
    <w:p w:rsidR="00777843" w:rsidRPr="00FF3342" w:rsidRDefault="00FF3342" w:rsidP="00FF3342">
      <w:pPr>
        <w:rPr>
          <w:rFonts w:cstheme="minorHAnsi"/>
          <w:b/>
          <w:sz w:val="44"/>
          <w:szCs w:val="44"/>
          <w:u w:val="single"/>
        </w:rPr>
      </w:pPr>
      <w:r>
        <w:rPr>
          <w:rFonts w:cstheme="minorHAnsi"/>
        </w:rPr>
        <w:t xml:space="preserve">                                                                       </w:t>
      </w:r>
      <w:r w:rsidR="00811EC5" w:rsidRPr="00FF3342">
        <w:rPr>
          <w:rFonts w:cstheme="minorHAnsi"/>
          <w:b/>
          <w:sz w:val="44"/>
          <w:szCs w:val="44"/>
          <w:u w:val="single"/>
        </w:rPr>
        <w:t>References:</w:t>
      </w:r>
      <w:bookmarkEnd w:id="7"/>
    </w:p>
    <w:p w:rsidR="00811EC5" w:rsidRPr="00436B90" w:rsidRDefault="00811EC5" w:rsidP="00811EC5">
      <w:pPr>
        <w:spacing w:line="360" w:lineRule="auto"/>
        <w:jc w:val="both"/>
        <w:rPr>
          <w:rFonts w:cstheme="minorHAnsi"/>
          <w:sz w:val="28"/>
          <w:szCs w:val="28"/>
        </w:rPr>
      </w:pPr>
      <w:r w:rsidRPr="00436B90">
        <w:rPr>
          <w:rFonts w:cstheme="minorHAnsi"/>
          <w:color w:val="222222"/>
          <w:sz w:val="28"/>
          <w:szCs w:val="28"/>
          <w:shd w:val="clear" w:color="auto" w:fill="FFFFFF"/>
        </w:rPr>
        <w:t>Andersson, F. (2011) Make-or-buy decisions and the manipulability of performance measures. </w:t>
      </w:r>
      <w:r w:rsidRPr="00436B90">
        <w:rPr>
          <w:rFonts w:cstheme="minorHAnsi"/>
          <w:iCs/>
          <w:color w:val="222222"/>
          <w:sz w:val="28"/>
          <w:szCs w:val="28"/>
          <w:shd w:val="clear" w:color="auto" w:fill="FFFFFF"/>
        </w:rPr>
        <w:t>The BE Journal of Theoretical Economics</w:t>
      </w:r>
      <w:r w:rsidRPr="00436B90">
        <w:rPr>
          <w:rFonts w:cstheme="minorHAnsi"/>
          <w:color w:val="222222"/>
          <w:sz w:val="28"/>
          <w:szCs w:val="28"/>
          <w:shd w:val="clear" w:color="auto" w:fill="FFFFFF"/>
        </w:rPr>
        <w:t>, </w:t>
      </w:r>
      <w:r w:rsidRPr="00436B90">
        <w:rPr>
          <w:rFonts w:cstheme="minorHAnsi"/>
          <w:iCs/>
          <w:color w:val="222222"/>
          <w:sz w:val="28"/>
          <w:szCs w:val="28"/>
          <w:shd w:val="clear" w:color="auto" w:fill="FFFFFF"/>
        </w:rPr>
        <w:t>11</w:t>
      </w:r>
      <w:r w:rsidRPr="00436B90">
        <w:rPr>
          <w:rFonts w:cstheme="minorHAnsi"/>
          <w:color w:val="222222"/>
          <w:sz w:val="28"/>
          <w:szCs w:val="28"/>
          <w:shd w:val="clear" w:color="auto" w:fill="FFFFFF"/>
        </w:rPr>
        <w:t>(1).</w:t>
      </w:r>
    </w:p>
    <w:p w:rsidR="00811EC5" w:rsidRPr="00436B90" w:rsidRDefault="00811EC5" w:rsidP="00811EC5">
      <w:pPr>
        <w:spacing w:line="360" w:lineRule="auto"/>
        <w:jc w:val="both"/>
        <w:rPr>
          <w:rFonts w:cstheme="minorHAnsi"/>
          <w:sz w:val="28"/>
          <w:szCs w:val="28"/>
        </w:rPr>
      </w:pPr>
      <w:r w:rsidRPr="00436B90">
        <w:rPr>
          <w:rFonts w:cstheme="minorHAnsi"/>
          <w:color w:val="222222"/>
          <w:sz w:val="28"/>
          <w:szCs w:val="28"/>
          <w:shd w:val="clear" w:color="auto" w:fill="FFFFFF"/>
        </w:rPr>
        <w:t>Bai, G. (2016) Applying variance analysis to understand California hospitals' expense recovery status by patient groups. </w:t>
      </w:r>
      <w:r w:rsidRPr="00436B90">
        <w:rPr>
          <w:rFonts w:cstheme="minorHAnsi"/>
          <w:iCs/>
          <w:color w:val="222222"/>
          <w:sz w:val="28"/>
          <w:szCs w:val="28"/>
          <w:shd w:val="clear" w:color="auto" w:fill="FFFFFF"/>
        </w:rPr>
        <w:t>Accounting Horizons</w:t>
      </w:r>
      <w:r w:rsidRPr="00436B90">
        <w:rPr>
          <w:rFonts w:cstheme="minorHAnsi"/>
          <w:color w:val="222222"/>
          <w:sz w:val="28"/>
          <w:szCs w:val="28"/>
          <w:shd w:val="clear" w:color="auto" w:fill="FFFFFF"/>
        </w:rPr>
        <w:t>, </w:t>
      </w:r>
      <w:r w:rsidRPr="00436B90">
        <w:rPr>
          <w:rFonts w:cstheme="minorHAnsi"/>
          <w:iCs/>
          <w:color w:val="222222"/>
          <w:sz w:val="28"/>
          <w:szCs w:val="28"/>
          <w:shd w:val="clear" w:color="auto" w:fill="FFFFFF"/>
        </w:rPr>
        <w:t>30</w:t>
      </w:r>
      <w:r w:rsidRPr="00436B90">
        <w:rPr>
          <w:rFonts w:cstheme="minorHAnsi"/>
          <w:color w:val="222222"/>
          <w:sz w:val="28"/>
          <w:szCs w:val="28"/>
          <w:shd w:val="clear" w:color="auto" w:fill="FFFFFF"/>
        </w:rPr>
        <w:t xml:space="preserve">(2), </w:t>
      </w:r>
      <w:r w:rsidR="003079F5" w:rsidRPr="00436B90">
        <w:rPr>
          <w:rFonts w:cstheme="minorHAnsi"/>
          <w:color w:val="222222"/>
          <w:sz w:val="28"/>
          <w:szCs w:val="28"/>
          <w:shd w:val="clear" w:color="auto" w:fill="FFFFFF"/>
        </w:rPr>
        <w:t>pp.</w:t>
      </w:r>
      <w:r w:rsidRPr="00436B90">
        <w:rPr>
          <w:rFonts w:cstheme="minorHAnsi"/>
          <w:color w:val="222222"/>
          <w:sz w:val="28"/>
          <w:szCs w:val="28"/>
          <w:shd w:val="clear" w:color="auto" w:fill="FFFFFF"/>
        </w:rPr>
        <w:t>211-223.</w:t>
      </w:r>
    </w:p>
    <w:p w:rsidR="00811EC5" w:rsidRPr="00436B90" w:rsidRDefault="00811EC5" w:rsidP="00811EC5">
      <w:pPr>
        <w:spacing w:line="360" w:lineRule="auto"/>
        <w:jc w:val="both"/>
        <w:rPr>
          <w:rFonts w:cstheme="minorHAnsi"/>
          <w:color w:val="222222"/>
          <w:sz w:val="28"/>
          <w:szCs w:val="28"/>
          <w:shd w:val="clear" w:color="auto" w:fill="FFFFFF"/>
        </w:rPr>
      </w:pPr>
      <w:r w:rsidRPr="00436B90">
        <w:rPr>
          <w:rFonts w:cstheme="minorHAnsi"/>
          <w:color w:val="222222"/>
          <w:sz w:val="28"/>
          <w:szCs w:val="28"/>
          <w:shd w:val="clear" w:color="auto" w:fill="FFFFFF"/>
        </w:rPr>
        <w:t>Daneshgar, F., Low, G. C., and Worasinchai, L. (2013) An investigation of ‘build vs. buy’decision for software acquisition by small to medium enterprises. </w:t>
      </w:r>
      <w:r w:rsidRPr="00436B90">
        <w:rPr>
          <w:rFonts w:cstheme="minorHAnsi"/>
          <w:iCs/>
          <w:color w:val="222222"/>
          <w:sz w:val="28"/>
          <w:szCs w:val="28"/>
          <w:shd w:val="clear" w:color="auto" w:fill="FFFFFF"/>
        </w:rPr>
        <w:t>Information and software technology</w:t>
      </w:r>
      <w:r w:rsidRPr="00436B90">
        <w:rPr>
          <w:rFonts w:cstheme="minorHAnsi"/>
          <w:color w:val="222222"/>
          <w:sz w:val="28"/>
          <w:szCs w:val="28"/>
          <w:shd w:val="clear" w:color="auto" w:fill="FFFFFF"/>
        </w:rPr>
        <w:t>, </w:t>
      </w:r>
      <w:r w:rsidRPr="00436B90">
        <w:rPr>
          <w:rFonts w:cstheme="minorHAnsi"/>
          <w:iCs/>
          <w:color w:val="222222"/>
          <w:sz w:val="28"/>
          <w:szCs w:val="28"/>
          <w:shd w:val="clear" w:color="auto" w:fill="FFFFFF"/>
        </w:rPr>
        <w:t>55</w:t>
      </w:r>
      <w:r w:rsidRPr="00436B90">
        <w:rPr>
          <w:rFonts w:cstheme="minorHAnsi"/>
          <w:color w:val="222222"/>
          <w:sz w:val="28"/>
          <w:szCs w:val="28"/>
          <w:shd w:val="clear" w:color="auto" w:fill="FFFFFF"/>
        </w:rPr>
        <w:t xml:space="preserve">(10), </w:t>
      </w:r>
      <w:r w:rsidR="00B021CE" w:rsidRPr="00436B90">
        <w:rPr>
          <w:rFonts w:cstheme="minorHAnsi"/>
          <w:color w:val="222222"/>
          <w:sz w:val="28"/>
          <w:szCs w:val="28"/>
          <w:shd w:val="clear" w:color="auto" w:fill="FFFFFF"/>
        </w:rPr>
        <w:t>pp.</w:t>
      </w:r>
      <w:r w:rsidRPr="00436B90">
        <w:rPr>
          <w:rFonts w:cstheme="minorHAnsi"/>
          <w:color w:val="222222"/>
          <w:sz w:val="28"/>
          <w:szCs w:val="28"/>
          <w:shd w:val="clear" w:color="auto" w:fill="FFFFFF"/>
        </w:rPr>
        <w:t>1741-1750.</w:t>
      </w:r>
    </w:p>
    <w:p w:rsidR="00811EC5" w:rsidRPr="00436B90" w:rsidRDefault="00811EC5" w:rsidP="00811EC5">
      <w:pPr>
        <w:spacing w:line="360" w:lineRule="auto"/>
        <w:jc w:val="both"/>
        <w:rPr>
          <w:rFonts w:cstheme="minorHAnsi"/>
          <w:sz w:val="28"/>
          <w:szCs w:val="28"/>
        </w:rPr>
      </w:pPr>
      <w:r w:rsidRPr="00436B90">
        <w:rPr>
          <w:rFonts w:cstheme="minorHAnsi"/>
          <w:color w:val="222222"/>
          <w:sz w:val="28"/>
          <w:szCs w:val="28"/>
          <w:shd w:val="clear" w:color="auto" w:fill="FFFFFF"/>
        </w:rPr>
        <w:t xml:space="preserve">Drury, C. (2013) </w:t>
      </w:r>
      <w:r w:rsidRPr="00436B90">
        <w:rPr>
          <w:rFonts w:cstheme="minorHAnsi"/>
          <w:iCs/>
          <w:color w:val="222222"/>
          <w:sz w:val="28"/>
          <w:szCs w:val="28"/>
          <w:shd w:val="clear" w:color="auto" w:fill="FFFFFF"/>
        </w:rPr>
        <w:t>Costing: an introduction</w:t>
      </w:r>
      <w:r w:rsidRPr="00436B90">
        <w:rPr>
          <w:rFonts w:cstheme="minorHAnsi"/>
          <w:color w:val="222222"/>
          <w:sz w:val="28"/>
          <w:szCs w:val="28"/>
          <w:shd w:val="clear" w:color="auto" w:fill="FFFFFF"/>
        </w:rPr>
        <w:t>. USA: Springer.</w:t>
      </w:r>
    </w:p>
    <w:p w:rsidR="00811EC5" w:rsidRPr="00436B90" w:rsidRDefault="00811EC5" w:rsidP="00811EC5">
      <w:pPr>
        <w:spacing w:line="360" w:lineRule="auto"/>
        <w:jc w:val="both"/>
        <w:rPr>
          <w:rFonts w:cstheme="minorHAnsi"/>
          <w:color w:val="222222"/>
          <w:sz w:val="28"/>
          <w:szCs w:val="28"/>
          <w:shd w:val="clear" w:color="auto" w:fill="FFFFFF"/>
        </w:rPr>
      </w:pPr>
      <w:r w:rsidRPr="00436B90">
        <w:rPr>
          <w:rFonts w:cstheme="minorHAnsi"/>
          <w:color w:val="222222"/>
          <w:sz w:val="28"/>
          <w:szCs w:val="28"/>
          <w:shd w:val="clear" w:color="auto" w:fill="FFFFFF"/>
        </w:rPr>
        <w:t>Drury, C. M. (2013) </w:t>
      </w:r>
      <w:r w:rsidRPr="00436B90">
        <w:rPr>
          <w:rFonts w:cstheme="minorHAnsi"/>
          <w:iCs/>
          <w:color w:val="222222"/>
          <w:sz w:val="28"/>
          <w:szCs w:val="28"/>
          <w:shd w:val="clear" w:color="auto" w:fill="FFFFFF"/>
        </w:rPr>
        <w:t>Management and cost accounting</w:t>
      </w:r>
      <w:r w:rsidRPr="00436B90">
        <w:rPr>
          <w:rFonts w:cstheme="minorHAnsi"/>
          <w:color w:val="222222"/>
          <w:sz w:val="28"/>
          <w:szCs w:val="28"/>
          <w:shd w:val="clear" w:color="auto" w:fill="FFFFFF"/>
        </w:rPr>
        <w:t>. USA: Springer.</w:t>
      </w:r>
    </w:p>
    <w:p w:rsidR="00811EC5" w:rsidRPr="00436B90" w:rsidRDefault="00811EC5" w:rsidP="00811EC5">
      <w:pPr>
        <w:spacing w:line="360" w:lineRule="auto"/>
        <w:jc w:val="both"/>
        <w:rPr>
          <w:rFonts w:cstheme="minorHAnsi"/>
          <w:sz w:val="28"/>
          <w:szCs w:val="28"/>
        </w:rPr>
      </w:pPr>
      <w:r w:rsidRPr="00436B90">
        <w:rPr>
          <w:rFonts w:cstheme="minorHAnsi"/>
          <w:color w:val="222222"/>
          <w:sz w:val="28"/>
          <w:szCs w:val="28"/>
          <w:shd w:val="clear" w:color="auto" w:fill="FFFFFF"/>
        </w:rPr>
        <w:t>Heong, A. Y. K., Heang, L. T., Said, J., and Teng, Y. S. (2013) Adoption, Benefits and Challenges of Strategic Management Accounting Practices: Evidence from Market. </w:t>
      </w:r>
      <w:r w:rsidRPr="00436B90">
        <w:rPr>
          <w:rFonts w:cstheme="minorHAnsi"/>
          <w:iCs/>
          <w:color w:val="222222"/>
          <w:sz w:val="28"/>
          <w:szCs w:val="28"/>
          <w:shd w:val="clear" w:color="auto" w:fill="FFFFFF"/>
        </w:rPr>
        <w:t>Asia-Pacific Management Accounting Journal</w:t>
      </w:r>
      <w:r w:rsidRPr="00436B90">
        <w:rPr>
          <w:rFonts w:cstheme="minorHAnsi"/>
          <w:color w:val="222222"/>
          <w:sz w:val="28"/>
          <w:szCs w:val="28"/>
          <w:shd w:val="clear" w:color="auto" w:fill="FFFFFF"/>
        </w:rPr>
        <w:t>, </w:t>
      </w:r>
      <w:r w:rsidRPr="00436B90">
        <w:rPr>
          <w:rFonts w:cstheme="minorHAnsi"/>
          <w:iCs/>
          <w:color w:val="222222"/>
          <w:sz w:val="28"/>
          <w:szCs w:val="28"/>
          <w:shd w:val="clear" w:color="auto" w:fill="FFFFFF"/>
        </w:rPr>
        <w:t>8</w:t>
      </w:r>
      <w:r w:rsidRPr="00436B90">
        <w:rPr>
          <w:rFonts w:cstheme="minorHAnsi"/>
          <w:color w:val="222222"/>
          <w:sz w:val="28"/>
          <w:szCs w:val="28"/>
          <w:shd w:val="clear" w:color="auto" w:fill="FFFFFF"/>
        </w:rPr>
        <w:t xml:space="preserve">(2), </w:t>
      </w:r>
      <w:r w:rsidR="00B021CE" w:rsidRPr="00436B90">
        <w:rPr>
          <w:rFonts w:cstheme="minorHAnsi"/>
          <w:color w:val="222222"/>
          <w:sz w:val="28"/>
          <w:szCs w:val="28"/>
          <w:shd w:val="clear" w:color="auto" w:fill="FFFFFF"/>
        </w:rPr>
        <w:t>pp.</w:t>
      </w:r>
      <w:r w:rsidRPr="00436B90">
        <w:rPr>
          <w:rFonts w:cstheme="minorHAnsi"/>
          <w:color w:val="222222"/>
          <w:sz w:val="28"/>
          <w:szCs w:val="28"/>
          <w:shd w:val="clear" w:color="auto" w:fill="FFFFFF"/>
        </w:rPr>
        <w:t>27-45.</w:t>
      </w:r>
    </w:p>
    <w:p w:rsidR="00811EC5" w:rsidRPr="00436B90" w:rsidRDefault="00811EC5" w:rsidP="00811EC5">
      <w:pPr>
        <w:spacing w:line="360" w:lineRule="auto"/>
        <w:jc w:val="both"/>
        <w:rPr>
          <w:rFonts w:cstheme="minorHAnsi"/>
          <w:color w:val="222222"/>
          <w:sz w:val="28"/>
          <w:szCs w:val="28"/>
          <w:shd w:val="clear" w:color="auto" w:fill="FFFFFF"/>
        </w:rPr>
      </w:pPr>
      <w:r w:rsidRPr="00436B90">
        <w:rPr>
          <w:rFonts w:cstheme="minorHAnsi"/>
          <w:color w:val="222222"/>
          <w:sz w:val="28"/>
          <w:szCs w:val="28"/>
          <w:shd w:val="clear" w:color="auto" w:fill="FFFFFF"/>
        </w:rPr>
        <w:t>Horngren, C. T., Bhimani, A., Datar, S. M., Foster, G., and Horngren, C. T. (2002) </w:t>
      </w:r>
      <w:r w:rsidRPr="00436B90">
        <w:rPr>
          <w:rFonts w:cstheme="minorHAnsi"/>
          <w:iCs/>
          <w:color w:val="222222"/>
          <w:sz w:val="28"/>
          <w:szCs w:val="28"/>
          <w:shd w:val="clear" w:color="auto" w:fill="FFFFFF"/>
        </w:rPr>
        <w:t>Management and cost accounting</w:t>
      </w:r>
      <w:r w:rsidRPr="00436B90">
        <w:rPr>
          <w:rFonts w:cstheme="minorHAnsi"/>
          <w:color w:val="222222"/>
          <w:sz w:val="28"/>
          <w:szCs w:val="28"/>
          <w:shd w:val="clear" w:color="auto" w:fill="FFFFFF"/>
        </w:rPr>
        <w:t>. Harlow: Financial Times/Prentice Hall.</w:t>
      </w:r>
    </w:p>
    <w:p w:rsidR="00811EC5" w:rsidRPr="00436B90" w:rsidRDefault="00811EC5" w:rsidP="00811EC5">
      <w:pPr>
        <w:spacing w:line="360" w:lineRule="auto"/>
        <w:jc w:val="both"/>
        <w:rPr>
          <w:rFonts w:cstheme="minorHAnsi"/>
          <w:color w:val="222222"/>
          <w:sz w:val="28"/>
          <w:szCs w:val="28"/>
          <w:shd w:val="clear" w:color="auto" w:fill="FFFFFF"/>
        </w:rPr>
      </w:pPr>
      <w:r w:rsidRPr="00436B90">
        <w:rPr>
          <w:rFonts w:cstheme="minorHAnsi"/>
          <w:color w:val="222222"/>
          <w:sz w:val="28"/>
          <w:szCs w:val="28"/>
          <w:shd w:val="clear" w:color="auto" w:fill="FFFFFF"/>
        </w:rPr>
        <w:t>Horngren, C. T., Datar, S. M., and Rajan, M. V. (2015) </w:t>
      </w:r>
      <w:r w:rsidRPr="00436B90">
        <w:rPr>
          <w:rFonts w:cstheme="minorHAnsi"/>
          <w:iCs/>
          <w:color w:val="222222"/>
          <w:sz w:val="28"/>
          <w:szCs w:val="28"/>
          <w:shd w:val="clear" w:color="auto" w:fill="FFFFFF"/>
        </w:rPr>
        <w:t>Cost accounting: A managerial emphasis</w:t>
      </w:r>
      <w:r w:rsidRPr="00436B90">
        <w:rPr>
          <w:rFonts w:cstheme="minorHAnsi"/>
          <w:color w:val="222222"/>
          <w:sz w:val="28"/>
          <w:szCs w:val="28"/>
          <w:shd w:val="clear" w:color="auto" w:fill="FFFFFF"/>
        </w:rPr>
        <w:t>. Harlow: Financial Times/Prentice Hall.</w:t>
      </w:r>
    </w:p>
    <w:p w:rsidR="00811EC5" w:rsidRPr="00436B90" w:rsidRDefault="00811EC5" w:rsidP="00811EC5">
      <w:pPr>
        <w:spacing w:line="360" w:lineRule="auto"/>
        <w:jc w:val="both"/>
        <w:rPr>
          <w:rFonts w:cstheme="minorHAnsi"/>
          <w:sz w:val="28"/>
          <w:szCs w:val="28"/>
        </w:rPr>
      </w:pPr>
      <w:r w:rsidRPr="00436B90">
        <w:rPr>
          <w:rFonts w:cstheme="minorHAnsi"/>
          <w:color w:val="222222"/>
          <w:sz w:val="28"/>
          <w:szCs w:val="28"/>
          <w:shd w:val="clear" w:color="auto" w:fill="FFFFFF"/>
        </w:rPr>
        <w:t>Kaplan, R. S., and Atkinson, A. A. (2015) </w:t>
      </w:r>
      <w:r w:rsidRPr="00436B90">
        <w:rPr>
          <w:rFonts w:cstheme="minorHAnsi"/>
          <w:iCs/>
          <w:color w:val="222222"/>
          <w:sz w:val="28"/>
          <w:szCs w:val="28"/>
          <w:shd w:val="clear" w:color="auto" w:fill="FFFFFF"/>
        </w:rPr>
        <w:t>Advanced management accounting</w:t>
      </w:r>
      <w:r w:rsidRPr="00436B90">
        <w:rPr>
          <w:rFonts w:cstheme="minorHAnsi"/>
          <w:color w:val="222222"/>
          <w:sz w:val="28"/>
          <w:szCs w:val="28"/>
          <w:shd w:val="clear" w:color="auto" w:fill="FFFFFF"/>
        </w:rPr>
        <w:t>. UK: PHI Learning.</w:t>
      </w:r>
    </w:p>
    <w:p w:rsidR="00811EC5" w:rsidRPr="00436B90" w:rsidRDefault="00811EC5" w:rsidP="00811EC5">
      <w:pPr>
        <w:spacing w:line="360" w:lineRule="auto"/>
        <w:jc w:val="both"/>
        <w:rPr>
          <w:rFonts w:cstheme="minorHAnsi"/>
          <w:sz w:val="28"/>
          <w:szCs w:val="28"/>
        </w:rPr>
      </w:pPr>
      <w:r w:rsidRPr="00436B90">
        <w:rPr>
          <w:rFonts w:cstheme="minorHAnsi"/>
          <w:color w:val="222222"/>
          <w:sz w:val="28"/>
          <w:szCs w:val="28"/>
          <w:shd w:val="clear" w:color="auto" w:fill="FFFFFF"/>
        </w:rPr>
        <w:lastRenderedPageBreak/>
        <w:t>Kinney, M. F., and Raiborn, C. A. (2011) Cost accounting. </w:t>
      </w:r>
      <w:r w:rsidRPr="00436B90">
        <w:rPr>
          <w:rFonts w:cstheme="minorHAnsi"/>
          <w:iCs/>
          <w:color w:val="222222"/>
          <w:sz w:val="28"/>
          <w:szCs w:val="28"/>
          <w:shd w:val="clear" w:color="auto" w:fill="FFFFFF"/>
        </w:rPr>
        <w:t>South-Western, UK: Mason, OH</w:t>
      </w:r>
      <w:r w:rsidRPr="00436B90">
        <w:rPr>
          <w:rFonts w:cstheme="minorHAnsi"/>
          <w:color w:val="222222"/>
          <w:sz w:val="28"/>
          <w:szCs w:val="28"/>
          <w:shd w:val="clear" w:color="auto" w:fill="FFFFFF"/>
        </w:rPr>
        <w:t>.</w:t>
      </w:r>
    </w:p>
    <w:p w:rsidR="00811EC5" w:rsidRPr="00436B90" w:rsidRDefault="00811EC5" w:rsidP="00811EC5">
      <w:pPr>
        <w:spacing w:line="360" w:lineRule="auto"/>
        <w:jc w:val="both"/>
        <w:rPr>
          <w:rFonts w:cstheme="minorHAnsi"/>
          <w:color w:val="222222"/>
          <w:sz w:val="28"/>
          <w:szCs w:val="28"/>
          <w:shd w:val="clear" w:color="auto" w:fill="FFFFFF"/>
        </w:rPr>
      </w:pPr>
      <w:r w:rsidRPr="00436B90">
        <w:rPr>
          <w:rFonts w:cstheme="minorHAnsi"/>
          <w:color w:val="222222"/>
          <w:sz w:val="28"/>
          <w:szCs w:val="28"/>
          <w:shd w:val="clear" w:color="auto" w:fill="FFFFFF"/>
        </w:rPr>
        <w:t>Rosyidi, C. N., Imamah, N. U. F., and Jauhari, W. A. (2020) An optimization model of make or buy decision and quality improvement of components using rebate. </w:t>
      </w:r>
      <w:r w:rsidRPr="00436B90">
        <w:rPr>
          <w:rFonts w:cstheme="minorHAnsi"/>
          <w:iCs/>
          <w:color w:val="222222"/>
          <w:sz w:val="28"/>
          <w:szCs w:val="28"/>
          <w:shd w:val="clear" w:color="auto" w:fill="FFFFFF"/>
        </w:rPr>
        <w:t>Cogent Engineering</w:t>
      </w:r>
      <w:r w:rsidRPr="00436B90">
        <w:rPr>
          <w:rFonts w:cstheme="minorHAnsi"/>
          <w:color w:val="222222"/>
          <w:sz w:val="28"/>
          <w:szCs w:val="28"/>
          <w:shd w:val="clear" w:color="auto" w:fill="FFFFFF"/>
        </w:rPr>
        <w:t>, </w:t>
      </w:r>
      <w:r w:rsidRPr="00436B90">
        <w:rPr>
          <w:rFonts w:cstheme="minorHAnsi"/>
          <w:iCs/>
          <w:color w:val="222222"/>
          <w:sz w:val="28"/>
          <w:szCs w:val="28"/>
          <w:shd w:val="clear" w:color="auto" w:fill="FFFFFF"/>
        </w:rPr>
        <w:t>7</w:t>
      </w:r>
      <w:r w:rsidRPr="00436B90">
        <w:rPr>
          <w:rFonts w:cstheme="minorHAnsi"/>
          <w:color w:val="222222"/>
          <w:sz w:val="28"/>
          <w:szCs w:val="28"/>
          <w:shd w:val="clear" w:color="auto" w:fill="FFFFFF"/>
        </w:rPr>
        <w:t xml:space="preserve">(1), </w:t>
      </w:r>
      <w:r w:rsidR="00B021CE" w:rsidRPr="00436B90">
        <w:rPr>
          <w:rFonts w:cstheme="minorHAnsi"/>
          <w:color w:val="222222"/>
          <w:sz w:val="28"/>
          <w:szCs w:val="28"/>
          <w:shd w:val="clear" w:color="auto" w:fill="FFFFFF"/>
        </w:rPr>
        <w:t>pp.</w:t>
      </w:r>
      <w:r w:rsidRPr="00436B90">
        <w:rPr>
          <w:rFonts w:cstheme="minorHAnsi"/>
          <w:color w:val="222222"/>
          <w:sz w:val="28"/>
          <w:szCs w:val="28"/>
          <w:shd w:val="clear" w:color="auto" w:fill="FFFFFF"/>
        </w:rPr>
        <w:t>176</w:t>
      </w:r>
      <w:r w:rsidR="00B021CE" w:rsidRPr="00436B90">
        <w:rPr>
          <w:rFonts w:cstheme="minorHAnsi"/>
          <w:color w:val="222222"/>
          <w:sz w:val="28"/>
          <w:szCs w:val="28"/>
          <w:shd w:val="clear" w:color="auto" w:fill="FFFFFF"/>
        </w:rPr>
        <w:t>-</w:t>
      </w:r>
      <w:r w:rsidRPr="00436B90">
        <w:rPr>
          <w:rFonts w:cstheme="minorHAnsi"/>
          <w:color w:val="222222"/>
          <w:sz w:val="28"/>
          <w:szCs w:val="28"/>
          <w:shd w:val="clear" w:color="auto" w:fill="FFFFFF"/>
        </w:rPr>
        <w:t>726.</w:t>
      </w:r>
    </w:p>
    <w:p w:rsidR="00811EC5" w:rsidRPr="00FF3342" w:rsidRDefault="00811EC5" w:rsidP="00FB01E8">
      <w:pPr>
        <w:spacing w:line="360" w:lineRule="auto"/>
        <w:jc w:val="both"/>
        <w:rPr>
          <w:rFonts w:cstheme="minorHAnsi"/>
          <w:color w:val="222222"/>
          <w:sz w:val="28"/>
          <w:szCs w:val="28"/>
          <w:shd w:val="clear" w:color="auto" w:fill="FFFFFF"/>
        </w:rPr>
      </w:pPr>
      <w:r w:rsidRPr="00436B90">
        <w:rPr>
          <w:rFonts w:cstheme="minorHAnsi"/>
          <w:color w:val="222222"/>
          <w:sz w:val="28"/>
          <w:szCs w:val="28"/>
          <w:shd w:val="clear" w:color="auto" w:fill="FFFFFF"/>
        </w:rPr>
        <w:t>Sillanpää, I. (2015) Strategic decision making model for make or buy decisions. </w:t>
      </w:r>
      <w:r w:rsidRPr="00436B90">
        <w:rPr>
          <w:rFonts w:cstheme="minorHAnsi"/>
          <w:iCs/>
          <w:color w:val="222222"/>
          <w:sz w:val="28"/>
          <w:szCs w:val="28"/>
          <w:shd w:val="clear" w:color="auto" w:fill="FFFFFF"/>
        </w:rPr>
        <w:t xml:space="preserve">International Journal of Logistics Economics and </w:t>
      </w:r>
      <w:proofErr w:type="spellStart"/>
      <w:r w:rsidRPr="00436B90">
        <w:rPr>
          <w:rFonts w:cstheme="minorHAnsi"/>
          <w:iCs/>
          <w:color w:val="222222"/>
          <w:sz w:val="28"/>
          <w:szCs w:val="28"/>
          <w:shd w:val="clear" w:color="auto" w:fill="FFFFFF"/>
        </w:rPr>
        <w:t>Globalisation</w:t>
      </w:r>
      <w:proofErr w:type="spellEnd"/>
      <w:r w:rsidRPr="00436B90">
        <w:rPr>
          <w:rFonts w:cstheme="minorHAnsi"/>
          <w:color w:val="222222"/>
          <w:sz w:val="28"/>
          <w:szCs w:val="28"/>
          <w:shd w:val="clear" w:color="auto" w:fill="FFFFFF"/>
        </w:rPr>
        <w:t>, </w:t>
      </w:r>
      <w:r w:rsidRPr="00436B90">
        <w:rPr>
          <w:rFonts w:cstheme="minorHAnsi"/>
          <w:iCs/>
          <w:color w:val="222222"/>
          <w:sz w:val="28"/>
          <w:szCs w:val="28"/>
          <w:shd w:val="clear" w:color="auto" w:fill="FFFFFF"/>
        </w:rPr>
        <w:t>6</w:t>
      </w:r>
      <w:r w:rsidRPr="00436B90">
        <w:rPr>
          <w:rFonts w:cstheme="minorHAnsi"/>
          <w:color w:val="222222"/>
          <w:sz w:val="28"/>
          <w:szCs w:val="28"/>
          <w:shd w:val="clear" w:color="auto" w:fill="FFFFFF"/>
        </w:rPr>
        <w:t xml:space="preserve">(3), </w:t>
      </w:r>
      <w:r w:rsidR="00B021CE" w:rsidRPr="00436B90">
        <w:rPr>
          <w:rFonts w:cstheme="minorHAnsi"/>
          <w:color w:val="222222"/>
          <w:sz w:val="28"/>
          <w:szCs w:val="28"/>
          <w:shd w:val="clear" w:color="auto" w:fill="FFFFFF"/>
        </w:rPr>
        <w:t>pp.</w:t>
      </w:r>
      <w:r w:rsidRPr="00436B90">
        <w:rPr>
          <w:rFonts w:cstheme="minorHAnsi"/>
          <w:color w:val="222222"/>
          <w:sz w:val="28"/>
          <w:szCs w:val="28"/>
          <w:shd w:val="clear" w:color="auto" w:fill="FFFFFF"/>
        </w:rPr>
        <w:t>205-222.</w:t>
      </w:r>
    </w:p>
    <w:sectPr w:rsidR="00811EC5" w:rsidRPr="00FF3342" w:rsidSect="009D4875">
      <w:headerReference w:type="default" r:id="rId7"/>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03339" w:rsidRDefault="00303339" w:rsidP="00BF4403">
      <w:pPr>
        <w:spacing w:after="0" w:line="240" w:lineRule="auto"/>
      </w:pPr>
      <w:r>
        <w:separator/>
      </w:r>
    </w:p>
  </w:endnote>
  <w:endnote w:type="continuationSeparator" w:id="0">
    <w:p w:rsidR="00303339" w:rsidRDefault="00303339" w:rsidP="00BF440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03339" w:rsidRDefault="00303339" w:rsidP="00BF4403">
      <w:pPr>
        <w:spacing w:after="0" w:line="240" w:lineRule="auto"/>
      </w:pPr>
      <w:r>
        <w:separator/>
      </w:r>
    </w:p>
  </w:footnote>
  <w:footnote w:type="continuationSeparator" w:id="0">
    <w:p w:rsidR="00303339" w:rsidRDefault="00303339" w:rsidP="00BF440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sz w:val="24"/>
        <w:szCs w:val="24"/>
      </w:rPr>
      <w:id w:val="27402325"/>
      <w:docPartObj>
        <w:docPartGallery w:val="Page Numbers (Top of Page)"/>
        <w:docPartUnique/>
      </w:docPartObj>
    </w:sdtPr>
    <w:sdtContent>
      <w:p w:rsidR="00BF42F1" w:rsidRPr="00BF4403" w:rsidRDefault="003242A4">
        <w:pPr>
          <w:pStyle w:val="Header"/>
          <w:jc w:val="right"/>
          <w:rPr>
            <w:rFonts w:ascii="Times New Roman" w:hAnsi="Times New Roman" w:cs="Times New Roman"/>
            <w:sz w:val="24"/>
            <w:szCs w:val="24"/>
          </w:rPr>
        </w:pPr>
        <w:r w:rsidRPr="00BF4403">
          <w:rPr>
            <w:rFonts w:ascii="Times New Roman" w:hAnsi="Times New Roman" w:cs="Times New Roman"/>
            <w:sz w:val="24"/>
            <w:szCs w:val="24"/>
          </w:rPr>
          <w:fldChar w:fldCharType="begin"/>
        </w:r>
        <w:r w:rsidR="00BF42F1" w:rsidRPr="00BF4403">
          <w:rPr>
            <w:rFonts w:ascii="Times New Roman" w:hAnsi="Times New Roman" w:cs="Times New Roman"/>
            <w:sz w:val="24"/>
            <w:szCs w:val="24"/>
          </w:rPr>
          <w:instrText xml:space="preserve"> PAGE   \* MERGEFORMAT </w:instrText>
        </w:r>
        <w:r w:rsidRPr="00BF4403">
          <w:rPr>
            <w:rFonts w:ascii="Times New Roman" w:hAnsi="Times New Roman" w:cs="Times New Roman"/>
            <w:sz w:val="24"/>
            <w:szCs w:val="24"/>
          </w:rPr>
          <w:fldChar w:fldCharType="separate"/>
        </w:r>
        <w:r w:rsidR="007E3048">
          <w:rPr>
            <w:rFonts w:ascii="Times New Roman" w:hAnsi="Times New Roman" w:cs="Times New Roman"/>
            <w:noProof/>
            <w:sz w:val="24"/>
            <w:szCs w:val="24"/>
          </w:rPr>
          <w:t>14</w:t>
        </w:r>
        <w:r w:rsidRPr="00BF4403">
          <w:rPr>
            <w:rFonts w:ascii="Times New Roman" w:hAnsi="Times New Roman" w:cs="Times New Roman"/>
            <w:sz w:val="24"/>
            <w:szCs w:val="24"/>
          </w:rPr>
          <w:fldChar w:fldCharType="end"/>
        </w:r>
      </w:p>
    </w:sdtContent>
  </w:sdt>
  <w:p w:rsidR="00BF42F1" w:rsidRPr="00BF4403" w:rsidRDefault="00BF42F1">
    <w:pPr>
      <w:pStyle w:val="Header"/>
      <w:rPr>
        <w:rFonts w:ascii="Times New Roman" w:hAnsi="Times New Roman" w:cs="Times New Roman"/>
        <w:sz w:val="24"/>
        <w:szCs w:val="24"/>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useFELayout/>
  </w:compat>
  <w:docVars>
    <w:docVar w:name="__Grammarly_42____i" w:val="H4sIAAAAAAAEAKtWckksSQxILCpxzi/NK1GyMqwFAAEhoTITAAAA"/>
    <w:docVar w:name="__Grammarly_42___1" w:val="H4sIAAAAAAAEAKtWcslP9kxRslIyNDYyMTQwNzc2MLYwMTc2M7BU0lEKTi0uzszPAykwNKsFAPNcgOctAAAA"/>
  </w:docVars>
  <w:rsids>
    <w:rsidRoot w:val="00F03955"/>
    <w:rsid w:val="000067AD"/>
    <w:rsid w:val="00007EBE"/>
    <w:rsid w:val="000104FA"/>
    <w:rsid w:val="00011381"/>
    <w:rsid w:val="00011567"/>
    <w:rsid w:val="00015268"/>
    <w:rsid w:val="000165EA"/>
    <w:rsid w:val="0002444A"/>
    <w:rsid w:val="000255CD"/>
    <w:rsid w:val="00031082"/>
    <w:rsid w:val="00031322"/>
    <w:rsid w:val="00031469"/>
    <w:rsid w:val="00034447"/>
    <w:rsid w:val="00036E39"/>
    <w:rsid w:val="0004306D"/>
    <w:rsid w:val="00046E84"/>
    <w:rsid w:val="00050887"/>
    <w:rsid w:val="00072CCC"/>
    <w:rsid w:val="0007306F"/>
    <w:rsid w:val="00084E59"/>
    <w:rsid w:val="00085307"/>
    <w:rsid w:val="0008538D"/>
    <w:rsid w:val="0008768B"/>
    <w:rsid w:val="000A4F17"/>
    <w:rsid w:val="000A6947"/>
    <w:rsid w:val="000A734F"/>
    <w:rsid w:val="000A77F8"/>
    <w:rsid w:val="000B04C9"/>
    <w:rsid w:val="000B0631"/>
    <w:rsid w:val="000B3634"/>
    <w:rsid w:val="000B45A2"/>
    <w:rsid w:val="000C739D"/>
    <w:rsid w:val="000D0B4D"/>
    <w:rsid w:val="000D4E6C"/>
    <w:rsid w:val="000D55ED"/>
    <w:rsid w:val="000E46D8"/>
    <w:rsid w:val="000F5403"/>
    <w:rsid w:val="000F6228"/>
    <w:rsid w:val="00104C61"/>
    <w:rsid w:val="00107FF5"/>
    <w:rsid w:val="00110F05"/>
    <w:rsid w:val="00111A60"/>
    <w:rsid w:val="00117B52"/>
    <w:rsid w:val="00117FF3"/>
    <w:rsid w:val="0012053B"/>
    <w:rsid w:val="00123353"/>
    <w:rsid w:val="001245DB"/>
    <w:rsid w:val="00135063"/>
    <w:rsid w:val="00135668"/>
    <w:rsid w:val="0014165D"/>
    <w:rsid w:val="00150EE5"/>
    <w:rsid w:val="00163A5C"/>
    <w:rsid w:val="00164654"/>
    <w:rsid w:val="00166459"/>
    <w:rsid w:val="001A1005"/>
    <w:rsid w:val="001A4300"/>
    <w:rsid w:val="001B10D6"/>
    <w:rsid w:val="001B15C9"/>
    <w:rsid w:val="001B2404"/>
    <w:rsid w:val="001B7DA6"/>
    <w:rsid w:val="001C60ED"/>
    <w:rsid w:val="001E749E"/>
    <w:rsid w:val="001F09A8"/>
    <w:rsid w:val="001F3055"/>
    <w:rsid w:val="001F3300"/>
    <w:rsid w:val="001F5607"/>
    <w:rsid w:val="00207022"/>
    <w:rsid w:val="002152CD"/>
    <w:rsid w:val="0021592F"/>
    <w:rsid w:val="002214B6"/>
    <w:rsid w:val="002218D0"/>
    <w:rsid w:val="00221D9C"/>
    <w:rsid w:val="0022492A"/>
    <w:rsid w:val="00232F6D"/>
    <w:rsid w:val="00240C2B"/>
    <w:rsid w:val="00243C0F"/>
    <w:rsid w:val="00243E25"/>
    <w:rsid w:val="002524C0"/>
    <w:rsid w:val="00255111"/>
    <w:rsid w:val="002644D7"/>
    <w:rsid w:val="002657DC"/>
    <w:rsid w:val="0027097A"/>
    <w:rsid w:val="0027272C"/>
    <w:rsid w:val="00274CA9"/>
    <w:rsid w:val="00275389"/>
    <w:rsid w:val="0029131C"/>
    <w:rsid w:val="002A0E60"/>
    <w:rsid w:val="002A35A2"/>
    <w:rsid w:val="002B375F"/>
    <w:rsid w:val="002B6F0F"/>
    <w:rsid w:val="002B7B5B"/>
    <w:rsid w:val="002C00DB"/>
    <w:rsid w:val="002C319C"/>
    <w:rsid w:val="002C44A4"/>
    <w:rsid w:val="002C68F2"/>
    <w:rsid w:val="002D2DA5"/>
    <w:rsid w:val="002D57AF"/>
    <w:rsid w:val="002D665C"/>
    <w:rsid w:val="002E2F8C"/>
    <w:rsid w:val="002E30F6"/>
    <w:rsid w:val="002E51D5"/>
    <w:rsid w:val="002E5C87"/>
    <w:rsid w:val="002F1087"/>
    <w:rsid w:val="002F5BDB"/>
    <w:rsid w:val="002F7309"/>
    <w:rsid w:val="002F7E78"/>
    <w:rsid w:val="00303339"/>
    <w:rsid w:val="00303A0A"/>
    <w:rsid w:val="003045FF"/>
    <w:rsid w:val="00305C45"/>
    <w:rsid w:val="003079F5"/>
    <w:rsid w:val="00307B48"/>
    <w:rsid w:val="00315CB1"/>
    <w:rsid w:val="003168DA"/>
    <w:rsid w:val="003242A4"/>
    <w:rsid w:val="00350DA7"/>
    <w:rsid w:val="00352493"/>
    <w:rsid w:val="00352985"/>
    <w:rsid w:val="00352CA7"/>
    <w:rsid w:val="00353F03"/>
    <w:rsid w:val="0035417C"/>
    <w:rsid w:val="00360D63"/>
    <w:rsid w:val="00364AE1"/>
    <w:rsid w:val="00364BD3"/>
    <w:rsid w:val="00380E45"/>
    <w:rsid w:val="00381175"/>
    <w:rsid w:val="00382821"/>
    <w:rsid w:val="0038564B"/>
    <w:rsid w:val="00386728"/>
    <w:rsid w:val="00391461"/>
    <w:rsid w:val="00391F6A"/>
    <w:rsid w:val="00392FEE"/>
    <w:rsid w:val="00394B71"/>
    <w:rsid w:val="00397C4B"/>
    <w:rsid w:val="003A26D1"/>
    <w:rsid w:val="003A7178"/>
    <w:rsid w:val="003B22C3"/>
    <w:rsid w:val="003C5333"/>
    <w:rsid w:val="003D25B8"/>
    <w:rsid w:val="003D5E32"/>
    <w:rsid w:val="003D6757"/>
    <w:rsid w:val="003E1A0E"/>
    <w:rsid w:val="003E1ADC"/>
    <w:rsid w:val="003E496F"/>
    <w:rsid w:val="003E7387"/>
    <w:rsid w:val="003E7459"/>
    <w:rsid w:val="003F05B5"/>
    <w:rsid w:val="003F098B"/>
    <w:rsid w:val="003F0D31"/>
    <w:rsid w:val="003F1247"/>
    <w:rsid w:val="003F2DCC"/>
    <w:rsid w:val="003F7DEE"/>
    <w:rsid w:val="0040431A"/>
    <w:rsid w:val="00404408"/>
    <w:rsid w:val="0042735F"/>
    <w:rsid w:val="00430C1D"/>
    <w:rsid w:val="00434470"/>
    <w:rsid w:val="00436358"/>
    <w:rsid w:val="00436B90"/>
    <w:rsid w:val="00442CA6"/>
    <w:rsid w:val="00445351"/>
    <w:rsid w:val="00455AE4"/>
    <w:rsid w:val="00462E03"/>
    <w:rsid w:val="00470FE1"/>
    <w:rsid w:val="00474B72"/>
    <w:rsid w:val="00476224"/>
    <w:rsid w:val="004775BB"/>
    <w:rsid w:val="0048456B"/>
    <w:rsid w:val="00490A7D"/>
    <w:rsid w:val="00493BAD"/>
    <w:rsid w:val="004956E7"/>
    <w:rsid w:val="004B654C"/>
    <w:rsid w:val="004D576E"/>
    <w:rsid w:val="004D57BB"/>
    <w:rsid w:val="004D754E"/>
    <w:rsid w:val="004E1B17"/>
    <w:rsid w:val="004E21A1"/>
    <w:rsid w:val="004E21B0"/>
    <w:rsid w:val="004E301D"/>
    <w:rsid w:val="004E4E35"/>
    <w:rsid w:val="004E7CD5"/>
    <w:rsid w:val="00501904"/>
    <w:rsid w:val="00510745"/>
    <w:rsid w:val="00512B8F"/>
    <w:rsid w:val="00522671"/>
    <w:rsid w:val="00524677"/>
    <w:rsid w:val="00534CC8"/>
    <w:rsid w:val="00535600"/>
    <w:rsid w:val="0053719F"/>
    <w:rsid w:val="00543EA9"/>
    <w:rsid w:val="00550D0D"/>
    <w:rsid w:val="00552E13"/>
    <w:rsid w:val="00554DEE"/>
    <w:rsid w:val="0055634A"/>
    <w:rsid w:val="0056256A"/>
    <w:rsid w:val="0056345E"/>
    <w:rsid w:val="0056606B"/>
    <w:rsid w:val="00574455"/>
    <w:rsid w:val="0057651F"/>
    <w:rsid w:val="005827AD"/>
    <w:rsid w:val="00583845"/>
    <w:rsid w:val="005913F7"/>
    <w:rsid w:val="005A0E34"/>
    <w:rsid w:val="005A36F8"/>
    <w:rsid w:val="005A4970"/>
    <w:rsid w:val="005A4DC2"/>
    <w:rsid w:val="005A72C0"/>
    <w:rsid w:val="005A7889"/>
    <w:rsid w:val="005B0F40"/>
    <w:rsid w:val="005B59BD"/>
    <w:rsid w:val="005C1D82"/>
    <w:rsid w:val="005D05E2"/>
    <w:rsid w:val="005D21DE"/>
    <w:rsid w:val="005E090C"/>
    <w:rsid w:val="005E700E"/>
    <w:rsid w:val="005F027F"/>
    <w:rsid w:val="005F112B"/>
    <w:rsid w:val="005F367A"/>
    <w:rsid w:val="005F369B"/>
    <w:rsid w:val="005F546C"/>
    <w:rsid w:val="005F6DEA"/>
    <w:rsid w:val="005F7A26"/>
    <w:rsid w:val="00600A8E"/>
    <w:rsid w:val="00602233"/>
    <w:rsid w:val="0060551B"/>
    <w:rsid w:val="00610136"/>
    <w:rsid w:val="006153A1"/>
    <w:rsid w:val="0061787A"/>
    <w:rsid w:val="006220D9"/>
    <w:rsid w:val="00630144"/>
    <w:rsid w:val="00633CC5"/>
    <w:rsid w:val="006352B8"/>
    <w:rsid w:val="00641C16"/>
    <w:rsid w:val="006447D8"/>
    <w:rsid w:val="00647F0E"/>
    <w:rsid w:val="00661772"/>
    <w:rsid w:val="00667236"/>
    <w:rsid w:val="00686CA3"/>
    <w:rsid w:val="0069076F"/>
    <w:rsid w:val="00693900"/>
    <w:rsid w:val="0069722A"/>
    <w:rsid w:val="006A1291"/>
    <w:rsid w:val="006A20A3"/>
    <w:rsid w:val="006B084D"/>
    <w:rsid w:val="006B7672"/>
    <w:rsid w:val="006C04E4"/>
    <w:rsid w:val="006C4394"/>
    <w:rsid w:val="006E1F4E"/>
    <w:rsid w:val="006E25C0"/>
    <w:rsid w:val="006E3A3E"/>
    <w:rsid w:val="006E5B6B"/>
    <w:rsid w:val="006E7A7A"/>
    <w:rsid w:val="006F552C"/>
    <w:rsid w:val="006F60D9"/>
    <w:rsid w:val="006F7177"/>
    <w:rsid w:val="00701592"/>
    <w:rsid w:val="007048E2"/>
    <w:rsid w:val="00704AA4"/>
    <w:rsid w:val="00707121"/>
    <w:rsid w:val="00707A3F"/>
    <w:rsid w:val="00710117"/>
    <w:rsid w:val="00711CB8"/>
    <w:rsid w:val="007140E8"/>
    <w:rsid w:val="00714E7A"/>
    <w:rsid w:val="007200E3"/>
    <w:rsid w:val="0072082F"/>
    <w:rsid w:val="00720979"/>
    <w:rsid w:val="00724CAC"/>
    <w:rsid w:val="00725454"/>
    <w:rsid w:val="00735B66"/>
    <w:rsid w:val="007440AF"/>
    <w:rsid w:val="0074467B"/>
    <w:rsid w:val="0074617C"/>
    <w:rsid w:val="007475A6"/>
    <w:rsid w:val="0075155C"/>
    <w:rsid w:val="00754D62"/>
    <w:rsid w:val="00762477"/>
    <w:rsid w:val="00762A83"/>
    <w:rsid w:val="00767B32"/>
    <w:rsid w:val="007716C5"/>
    <w:rsid w:val="00772122"/>
    <w:rsid w:val="00772281"/>
    <w:rsid w:val="00776F04"/>
    <w:rsid w:val="00777843"/>
    <w:rsid w:val="00784A95"/>
    <w:rsid w:val="007940C4"/>
    <w:rsid w:val="0079683F"/>
    <w:rsid w:val="007A068F"/>
    <w:rsid w:val="007B5AFE"/>
    <w:rsid w:val="007B5EB7"/>
    <w:rsid w:val="007B7B34"/>
    <w:rsid w:val="007D5B58"/>
    <w:rsid w:val="007E3048"/>
    <w:rsid w:val="007E42B2"/>
    <w:rsid w:val="007E4A79"/>
    <w:rsid w:val="007E50AD"/>
    <w:rsid w:val="007E56DC"/>
    <w:rsid w:val="007E7205"/>
    <w:rsid w:val="007F1243"/>
    <w:rsid w:val="00807FB7"/>
    <w:rsid w:val="00810C82"/>
    <w:rsid w:val="00811EC5"/>
    <w:rsid w:val="00812603"/>
    <w:rsid w:val="00816FFD"/>
    <w:rsid w:val="0082230B"/>
    <w:rsid w:val="00825627"/>
    <w:rsid w:val="00827B46"/>
    <w:rsid w:val="00845D9D"/>
    <w:rsid w:val="008467E4"/>
    <w:rsid w:val="00852760"/>
    <w:rsid w:val="00853DAA"/>
    <w:rsid w:val="00854B8D"/>
    <w:rsid w:val="00856A30"/>
    <w:rsid w:val="00863EE4"/>
    <w:rsid w:val="00866EDB"/>
    <w:rsid w:val="00876600"/>
    <w:rsid w:val="0088327C"/>
    <w:rsid w:val="008838AD"/>
    <w:rsid w:val="0089092B"/>
    <w:rsid w:val="00891EE4"/>
    <w:rsid w:val="00892514"/>
    <w:rsid w:val="008939F5"/>
    <w:rsid w:val="00894FD1"/>
    <w:rsid w:val="00896DD8"/>
    <w:rsid w:val="008A18E8"/>
    <w:rsid w:val="008A6B55"/>
    <w:rsid w:val="008C3ACD"/>
    <w:rsid w:val="008D02EC"/>
    <w:rsid w:val="008D5B85"/>
    <w:rsid w:val="008D7FA4"/>
    <w:rsid w:val="008E1122"/>
    <w:rsid w:val="008E3730"/>
    <w:rsid w:val="008E5122"/>
    <w:rsid w:val="008F4F46"/>
    <w:rsid w:val="008F63E0"/>
    <w:rsid w:val="008F6CB2"/>
    <w:rsid w:val="008F7663"/>
    <w:rsid w:val="00902B06"/>
    <w:rsid w:val="009076D1"/>
    <w:rsid w:val="00910B07"/>
    <w:rsid w:val="00913006"/>
    <w:rsid w:val="00927280"/>
    <w:rsid w:val="00930B18"/>
    <w:rsid w:val="009315A7"/>
    <w:rsid w:val="0093207D"/>
    <w:rsid w:val="009523D6"/>
    <w:rsid w:val="009604CE"/>
    <w:rsid w:val="009613A5"/>
    <w:rsid w:val="00961532"/>
    <w:rsid w:val="00963E15"/>
    <w:rsid w:val="0096686F"/>
    <w:rsid w:val="009735F4"/>
    <w:rsid w:val="00974787"/>
    <w:rsid w:val="00985217"/>
    <w:rsid w:val="00993DE8"/>
    <w:rsid w:val="009A47B2"/>
    <w:rsid w:val="009A5E0F"/>
    <w:rsid w:val="009A73FD"/>
    <w:rsid w:val="009B2902"/>
    <w:rsid w:val="009B3B07"/>
    <w:rsid w:val="009B5563"/>
    <w:rsid w:val="009B5A58"/>
    <w:rsid w:val="009B66EB"/>
    <w:rsid w:val="009C042F"/>
    <w:rsid w:val="009C1570"/>
    <w:rsid w:val="009C1C37"/>
    <w:rsid w:val="009C55D8"/>
    <w:rsid w:val="009C6C95"/>
    <w:rsid w:val="009D43D5"/>
    <w:rsid w:val="009D4875"/>
    <w:rsid w:val="009D5F0B"/>
    <w:rsid w:val="009D64B3"/>
    <w:rsid w:val="009D6F61"/>
    <w:rsid w:val="009E0E0A"/>
    <w:rsid w:val="009E3CDE"/>
    <w:rsid w:val="009E5BC2"/>
    <w:rsid w:val="009E620E"/>
    <w:rsid w:val="009F12BF"/>
    <w:rsid w:val="009F3947"/>
    <w:rsid w:val="009F44BE"/>
    <w:rsid w:val="009F6E88"/>
    <w:rsid w:val="009F799C"/>
    <w:rsid w:val="00A03BD0"/>
    <w:rsid w:val="00A0584C"/>
    <w:rsid w:val="00A12467"/>
    <w:rsid w:val="00A16B3E"/>
    <w:rsid w:val="00A16EDF"/>
    <w:rsid w:val="00A21A69"/>
    <w:rsid w:val="00A34188"/>
    <w:rsid w:val="00A36DC1"/>
    <w:rsid w:val="00A53E8D"/>
    <w:rsid w:val="00A561D0"/>
    <w:rsid w:val="00A56217"/>
    <w:rsid w:val="00A65239"/>
    <w:rsid w:val="00A66A3F"/>
    <w:rsid w:val="00A738CF"/>
    <w:rsid w:val="00A740DB"/>
    <w:rsid w:val="00A810B0"/>
    <w:rsid w:val="00A8197A"/>
    <w:rsid w:val="00A83E91"/>
    <w:rsid w:val="00A860D3"/>
    <w:rsid w:val="00A86D4F"/>
    <w:rsid w:val="00AB2BEF"/>
    <w:rsid w:val="00AB454C"/>
    <w:rsid w:val="00AB521D"/>
    <w:rsid w:val="00AC06FB"/>
    <w:rsid w:val="00AC0CE4"/>
    <w:rsid w:val="00AC22FD"/>
    <w:rsid w:val="00AC5236"/>
    <w:rsid w:val="00AC6344"/>
    <w:rsid w:val="00AD064E"/>
    <w:rsid w:val="00AD3C6F"/>
    <w:rsid w:val="00AD505F"/>
    <w:rsid w:val="00AD7CAD"/>
    <w:rsid w:val="00AE3860"/>
    <w:rsid w:val="00AE38AA"/>
    <w:rsid w:val="00AF2D2F"/>
    <w:rsid w:val="00AF5346"/>
    <w:rsid w:val="00B021CE"/>
    <w:rsid w:val="00B049F6"/>
    <w:rsid w:val="00B16253"/>
    <w:rsid w:val="00B17558"/>
    <w:rsid w:val="00B24E3F"/>
    <w:rsid w:val="00B26926"/>
    <w:rsid w:val="00B270D1"/>
    <w:rsid w:val="00B2723E"/>
    <w:rsid w:val="00B46CD2"/>
    <w:rsid w:val="00B52C13"/>
    <w:rsid w:val="00B563DA"/>
    <w:rsid w:val="00B56C16"/>
    <w:rsid w:val="00B630F6"/>
    <w:rsid w:val="00B651D1"/>
    <w:rsid w:val="00B71243"/>
    <w:rsid w:val="00B74176"/>
    <w:rsid w:val="00B749D0"/>
    <w:rsid w:val="00B94E95"/>
    <w:rsid w:val="00BA2D67"/>
    <w:rsid w:val="00BB3FAD"/>
    <w:rsid w:val="00BB44C8"/>
    <w:rsid w:val="00BC14F8"/>
    <w:rsid w:val="00BC7C1A"/>
    <w:rsid w:val="00BE1FB0"/>
    <w:rsid w:val="00BE7E55"/>
    <w:rsid w:val="00BF09D4"/>
    <w:rsid w:val="00BF35EF"/>
    <w:rsid w:val="00BF42F1"/>
    <w:rsid w:val="00BF4403"/>
    <w:rsid w:val="00C002D5"/>
    <w:rsid w:val="00C1038E"/>
    <w:rsid w:val="00C106FC"/>
    <w:rsid w:val="00C13FFF"/>
    <w:rsid w:val="00C16050"/>
    <w:rsid w:val="00C1621B"/>
    <w:rsid w:val="00C2736E"/>
    <w:rsid w:val="00C34CB3"/>
    <w:rsid w:val="00C35E51"/>
    <w:rsid w:val="00C362C6"/>
    <w:rsid w:val="00C408C9"/>
    <w:rsid w:val="00C436AB"/>
    <w:rsid w:val="00C50EFB"/>
    <w:rsid w:val="00C513D4"/>
    <w:rsid w:val="00C55AD8"/>
    <w:rsid w:val="00C60562"/>
    <w:rsid w:val="00C61190"/>
    <w:rsid w:val="00C6478D"/>
    <w:rsid w:val="00C64BDE"/>
    <w:rsid w:val="00C709C9"/>
    <w:rsid w:val="00C71FB8"/>
    <w:rsid w:val="00C81D54"/>
    <w:rsid w:val="00C863D0"/>
    <w:rsid w:val="00C87445"/>
    <w:rsid w:val="00C9416C"/>
    <w:rsid w:val="00CA0FE7"/>
    <w:rsid w:val="00CA157E"/>
    <w:rsid w:val="00CA4B31"/>
    <w:rsid w:val="00CA7179"/>
    <w:rsid w:val="00CB4385"/>
    <w:rsid w:val="00CB4D3A"/>
    <w:rsid w:val="00CB4EA3"/>
    <w:rsid w:val="00CC15CD"/>
    <w:rsid w:val="00CC23FD"/>
    <w:rsid w:val="00CC5DFE"/>
    <w:rsid w:val="00CD0F0B"/>
    <w:rsid w:val="00CD5A1F"/>
    <w:rsid w:val="00CD6325"/>
    <w:rsid w:val="00CE6E99"/>
    <w:rsid w:val="00CE6EA6"/>
    <w:rsid w:val="00D041BE"/>
    <w:rsid w:val="00D105FF"/>
    <w:rsid w:val="00D124C2"/>
    <w:rsid w:val="00D12769"/>
    <w:rsid w:val="00D1581F"/>
    <w:rsid w:val="00D16CA9"/>
    <w:rsid w:val="00D20E13"/>
    <w:rsid w:val="00D24783"/>
    <w:rsid w:val="00D27CF7"/>
    <w:rsid w:val="00D318EB"/>
    <w:rsid w:val="00D355B1"/>
    <w:rsid w:val="00D415ED"/>
    <w:rsid w:val="00D506A9"/>
    <w:rsid w:val="00D55D5B"/>
    <w:rsid w:val="00D624F9"/>
    <w:rsid w:val="00D63D2E"/>
    <w:rsid w:val="00D66188"/>
    <w:rsid w:val="00D665D3"/>
    <w:rsid w:val="00D70AD6"/>
    <w:rsid w:val="00D71503"/>
    <w:rsid w:val="00D75F32"/>
    <w:rsid w:val="00D90108"/>
    <w:rsid w:val="00D908D2"/>
    <w:rsid w:val="00D92E9E"/>
    <w:rsid w:val="00D964C7"/>
    <w:rsid w:val="00D97272"/>
    <w:rsid w:val="00DA3FF6"/>
    <w:rsid w:val="00DB0505"/>
    <w:rsid w:val="00DB11A9"/>
    <w:rsid w:val="00DB338B"/>
    <w:rsid w:val="00DB3C55"/>
    <w:rsid w:val="00DB4AAA"/>
    <w:rsid w:val="00DB4C3A"/>
    <w:rsid w:val="00DC64C8"/>
    <w:rsid w:val="00DD168C"/>
    <w:rsid w:val="00DD26F6"/>
    <w:rsid w:val="00DD6E08"/>
    <w:rsid w:val="00DE053D"/>
    <w:rsid w:val="00DE4245"/>
    <w:rsid w:val="00DF330D"/>
    <w:rsid w:val="00DF3817"/>
    <w:rsid w:val="00DF40D9"/>
    <w:rsid w:val="00DF62B4"/>
    <w:rsid w:val="00E00867"/>
    <w:rsid w:val="00E04566"/>
    <w:rsid w:val="00E07159"/>
    <w:rsid w:val="00E0772C"/>
    <w:rsid w:val="00E2416F"/>
    <w:rsid w:val="00E32DD4"/>
    <w:rsid w:val="00E348ED"/>
    <w:rsid w:val="00E51F88"/>
    <w:rsid w:val="00E55AC9"/>
    <w:rsid w:val="00E60BB7"/>
    <w:rsid w:val="00E64C06"/>
    <w:rsid w:val="00E64C94"/>
    <w:rsid w:val="00E76411"/>
    <w:rsid w:val="00E76F6C"/>
    <w:rsid w:val="00E8112D"/>
    <w:rsid w:val="00E82B2E"/>
    <w:rsid w:val="00E84767"/>
    <w:rsid w:val="00E86868"/>
    <w:rsid w:val="00E93453"/>
    <w:rsid w:val="00EA231D"/>
    <w:rsid w:val="00EB058D"/>
    <w:rsid w:val="00EB6D21"/>
    <w:rsid w:val="00EB7AC5"/>
    <w:rsid w:val="00EC0434"/>
    <w:rsid w:val="00EC0FCE"/>
    <w:rsid w:val="00EC3CF7"/>
    <w:rsid w:val="00EC5687"/>
    <w:rsid w:val="00EC6391"/>
    <w:rsid w:val="00ED1F22"/>
    <w:rsid w:val="00ED3D10"/>
    <w:rsid w:val="00EE0283"/>
    <w:rsid w:val="00EE1E58"/>
    <w:rsid w:val="00EE25F0"/>
    <w:rsid w:val="00EE2F3F"/>
    <w:rsid w:val="00EE32C4"/>
    <w:rsid w:val="00EE3B56"/>
    <w:rsid w:val="00EE4F83"/>
    <w:rsid w:val="00EF4A4E"/>
    <w:rsid w:val="00EF797B"/>
    <w:rsid w:val="00F03955"/>
    <w:rsid w:val="00F11E00"/>
    <w:rsid w:val="00F269CB"/>
    <w:rsid w:val="00F26DD7"/>
    <w:rsid w:val="00F30008"/>
    <w:rsid w:val="00F32EC8"/>
    <w:rsid w:val="00F35CD7"/>
    <w:rsid w:val="00F375A9"/>
    <w:rsid w:val="00F54E76"/>
    <w:rsid w:val="00F6024B"/>
    <w:rsid w:val="00F60C65"/>
    <w:rsid w:val="00F65955"/>
    <w:rsid w:val="00F72F74"/>
    <w:rsid w:val="00F77922"/>
    <w:rsid w:val="00F86E9A"/>
    <w:rsid w:val="00F879D3"/>
    <w:rsid w:val="00F92F82"/>
    <w:rsid w:val="00F94229"/>
    <w:rsid w:val="00FA5ED2"/>
    <w:rsid w:val="00FA5EE4"/>
    <w:rsid w:val="00FA72BC"/>
    <w:rsid w:val="00FB01E8"/>
    <w:rsid w:val="00FB1BB8"/>
    <w:rsid w:val="00FB7C8E"/>
    <w:rsid w:val="00FC049E"/>
    <w:rsid w:val="00FC3AB2"/>
    <w:rsid w:val="00FC61B4"/>
    <w:rsid w:val="00FD18A7"/>
    <w:rsid w:val="00FD202F"/>
    <w:rsid w:val="00FD405D"/>
    <w:rsid w:val="00FE27F4"/>
    <w:rsid w:val="00FE50D3"/>
    <w:rsid w:val="00FE7B63"/>
    <w:rsid w:val="00FF3342"/>
    <w:rsid w:val="00FF4AC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4875"/>
  </w:style>
  <w:style w:type="paragraph" w:styleId="Heading1">
    <w:name w:val="heading 1"/>
    <w:basedOn w:val="Normal"/>
    <w:next w:val="Normal"/>
    <w:link w:val="Heading1Char"/>
    <w:uiPriority w:val="9"/>
    <w:qFormat/>
    <w:rsid w:val="0035417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5417C"/>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5417C"/>
    <w:pPr>
      <w:spacing w:after="0" w:line="240" w:lineRule="auto"/>
    </w:pPr>
  </w:style>
  <w:style w:type="character" w:customStyle="1" w:styleId="Heading1Char">
    <w:name w:val="Heading 1 Char"/>
    <w:basedOn w:val="DefaultParagraphFont"/>
    <w:link w:val="Heading1"/>
    <w:uiPriority w:val="9"/>
    <w:rsid w:val="0035417C"/>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5417C"/>
    <w:rPr>
      <w:rFonts w:asciiTheme="majorHAnsi" w:eastAsiaTheme="majorEastAsia" w:hAnsiTheme="majorHAnsi" w:cstheme="majorBidi"/>
      <w:b/>
      <w:bCs/>
      <w:color w:val="4F81BD" w:themeColor="accent1"/>
      <w:sz w:val="26"/>
      <w:szCs w:val="26"/>
    </w:rPr>
  </w:style>
  <w:style w:type="table" w:styleId="TableGrid">
    <w:name w:val="Table Grid"/>
    <w:basedOn w:val="TableNormal"/>
    <w:uiPriority w:val="59"/>
    <w:rsid w:val="0014165D"/>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unhideWhenUsed/>
    <w:rsid w:val="00BF4403"/>
    <w:pPr>
      <w:tabs>
        <w:tab w:val="center" w:pos="4680"/>
        <w:tab w:val="right" w:pos="9360"/>
      </w:tabs>
      <w:spacing w:after="0" w:line="240" w:lineRule="auto"/>
    </w:pPr>
  </w:style>
  <w:style w:type="character" w:customStyle="1" w:styleId="HeaderChar">
    <w:name w:val="Header Char"/>
    <w:basedOn w:val="DefaultParagraphFont"/>
    <w:link w:val="Header"/>
    <w:uiPriority w:val="99"/>
    <w:rsid w:val="00BF4403"/>
  </w:style>
  <w:style w:type="paragraph" w:styleId="Footer">
    <w:name w:val="footer"/>
    <w:basedOn w:val="Normal"/>
    <w:link w:val="FooterChar"/>
    <w:uiPriority w:val="99"/>
    <w:semiHidden/>
    <w:unhideWhenUsed/>
    <w:rsid w:val="00BF4403"/>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BF4403"/>
  </w:style>
  <w:style w:type="paragraph" w:styleId="TOCHeading">
    <w:name w:val="TOC Heading"/>
    <w:basedOn w:val="Heading1"/>
    <w:next w:val="Normal"/>
    <w:uiPriority w:val="39"/>
    <w:unhideWhenUsed/>
    <w:qFormat/>
    <w:rsid w:val="00BF4403"/>
    <w:pPr>
      <w:outlineLvl w:val="9"/>
    </w:pPr>
  </w:style>
  <w:style w:type="paragraph" w:styleId="TOC1">
    <w:name w:val="toc 1"/>
    <w:basedOn w:val="Normal"/>
    <w:next w:val="Normal"/>
    <w:autoRedefine/>
    <w:uiPriority w:val="39"/>
    <w:unhideWhenUsed/>
    <w:rsid w:val="00BF4403"/>
    <w:pPr>
      <w:spacing w:after="100"/>
    </w:pPr>
  </w:style>
  <w:style w:type="paragraph" w:styleId="TOC2">
    <w:name w:val="toc 2"/>
    <w:basedOn w:val="Normal"/>
    <w:next w:val="Normal"/>
    <w:autoRedefine/>
    <w:uiPriority w:val="39"/>
    <w:unhideWhenUsed/>
    <w:rsid w:val="00BF4403"/>
    <w:pPr>
      <w:spacing w:after="100"/>
      <w:ind w:left="220"/>
    </w:pPr>
  </w:style>
  <w:style w:type="character" w:styleId="Hyperlink">
    <w:name w:val="Hyperlink"/>
    <w:basedOn w:val="DefaultParagraphFont"/>
    <w:uiPriority w:val="99"/>
    <w:unhideWhenUsed/>
    <w:rsid w:val="00BF4403"/>
    <w:rPr>
      <w:color w:val="0000FF" w:themeColor="hyperlink"/>
      <w:u w:val="single"/>
    </w:rPr>
  </w:style>
  <w:style w:type="paragraph" w:styleId="BalloonText">
    <w:name w:val="Balloon Text"/>
    <w:basedOn w:val="Normal"/>
    <w:link w:val="BalloonTextChar"/>
    <w:uiPriority w:val="99"/>
    <w:semiHidden/>
    <w:unhideWhenUsed/>
    <w:rsid w:val="00BF440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F4403"/>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68177E-3223-451A-80FD-22BC50C8C6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1443</TotalTime>
  <Pages>1</Pages>
  <Words>2630</Words>
  <Characters>14997</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c:creator>
  <cp:keywords/>
  <dc:description/>
  <cp:lastModifiedBy>Mujahid Ali</cp:lastModifiedBy>
  <cp:revision>614</cp:revision>
  <dcterms:created xsi:type="dcterms:W3CDTF">2020-08-05T05:01:00Z</dcterms:created>
  <dcterms:modified xsi:type="dcterms:W3CDTF">2021-05-05T06:49:00Z</dcterms:modified>
</cp:coreProperties>
</file>