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955" w:type="dxa"/>
        <w:tblInd w:w="-467" w:type="dxa"/>
        <w:tblLook w:val="04A0" w:firstRow="1" w:lastRow="0" w:firstColumn="1" w:lastColumn="0" w:noHBand="0" w:noVBand="1"/>
      </w:tblPr>
      <w:tblGrid>
        <w:gridCol w:w="3297"/>
        <w:gridCol w:w="4253"/>
        <w:gridCol w:w="2405"/>
      </w:tblGrid>
      <w:tr w:rsidR="00C54076" w:rsidRPr="009B3085" w14:paraId="174F785D" w14:textId="77777777" w:rsidTr="006D15D2">
        <w:trPr>
          <w:trHeight w:val="416"/>
        </w:trPr>
        <w:tc>
          <w:tcPr>
            <w:tcW w:w="3297" w:type="dxa"/>
          </w:tcPr>
          <w:p w14:paraId="3CD571EA" w14:textId="77777777" w:rsidR="00C54076" w:rsidRPr="009B3085" w:rsidRDefault="00C54076" w:rsidP="00BE22DD">
            <w:pPr>
              <w:spacing w:after="160" w:line="259" w:lineRule="auto"/>
              <w:rPr>
                <w:rFonts w:ascii="Arial" w:hAnsi="Arial" w:cs="Arial"/>
                <w:b/>
                <w:bCs/>
              </w:rPr>
            </w:pPr>
            <w:proofErr w:type="spellStart"/>
            <w:r w:rsidRPr="009B3085">
              <w:rPr>
                <w:rFonts w:ascii="Arial" w:hAnsi="Arial" w:cs="Arial"/>
                <w:b/>
                <w:bCs/>
              </w:rPr>
              <w:t>Targedau</w:t>
            </w:r>
            <w:proofErr w:type="spellEnd"/>
            <w:r w:rsidRPr="009B3085">
              <w:rPr>
                <w:rFonts w:ascii="Arial" w:hAnsi="Arial" w:cs="Arial"/>
                <w:b/>
                <w:bCs/>
              </w:rPr>
              <w:t xml:space="preserve"> </w:t>
            </w:r>
          </w:p>
        </w:tc>
        <w:tc>
          <w:tcPr>
            <w:tcW w:w="4253" w:type="dxa"/>
          </w:tcPr>
          <w:p w14:paraId="637FF2FA" w14:textId="77777777" w:rsidR="00C54076" w:rsidRPr="009B3085" w:rsidRDefault="00C54076" w:rsidP="00BE22DD">
            <w:pPr>
              <w:spacing w:after="160" w:line="259" w:lineRule="auto"/>
              <w:rPr>
                <w:rFonts w:ascii="Arial" w:hAnsi="Arial" w:cs="Arial"/>
                <w:b/>
                <w:bCs/>
              </w:rPr>
            </w:pPr>
            <w:r w:rsidRPr="009B3085">
              <w:rPr>
                <w:rFonts w:ascii="Arial" w:hAnsi="Arial" w:cs="Arial"/>
                <w:b/>
                <w:bCs/>
              </w:rPr>
              <w:t xml:space="preserve">Sut </w:t>
            </w:r>
            <w:proofErr w:type="spellStart"/>
            <w:r w:rsidRPr="009B3085">
              <w:rPr>
                <w:rFonts w:ascii="Arial" w:hAnsi="Arial" w:cs="Arial"/>
                <w:b/>
                <w:bCs/>
              </w:rPr>
              <w:t>rydych</w:t>
            </w:r>
            <w:proofErr w:type="spellEnd"/>
            <w:r w:rsidRPr="009B3085">
              <w:rPr>
                <w:rFonts w:ascii="Arial" w:hAnsi="Arial" w:cs="Arial"/>
                <w:b/>
                <w:bCs/>
              </w:rPr>
              <w:t xml:space="preserve"> </w:t>
            </w:r>
            <w:proofErr w:type="spellStart"/>
            <w:r w:rsidRPr="009B3085">
              <w:rPr>
                <w:rFonts w:ascii="Arial" w:hAnsi="Arial" w:cs="Arial"/>
                <w:b/>
                <w:bCs/>
              </w:rPr>
              <w:t>wedi</w:t>
            </w:r>
            <w:proofErr w:type="spellEnd"/>
            <w:r w:rsidRPr="009B3085">
              <w:rPr>
                <w:rFonts w:ascii="Arial" w:hAnsi="Arial" w:cs="Arial"/>
                <w:b/>
                <w:bCs/>
              </w:rPr>
              <w:t xml:space="preserve"> </w:t>
            </w:r>
            <w:proofErr w:type="spellStart"/>
            <w:r w:rsidRPr="009B3085">
              <w:rPr>
                <w:rFonts w:ascii="Arial" w:hAnsi="Arial" w:cs="Arial"/>
                <w:b/>
                <w:bCs/>
              </w:rPr>
              <w:t>gweithio</w:t>
            </w:r>
            <w:proofErr w:type="spellEnd"/>
            <w:r w:rsidRPr="009B3085">
              <w:rPr>
                <w:rFonts w:ascii="Arial" w:hAnsi="Arial" w:cs="Arial"/>
                <w:b/>
                <w:bCs/>
              </w:rPr>
              <w:t xml:space="preserve"> </w:t>
            </w:r>
            <w:proofErr w:type="spellStart"/>
            <w:r w:rsidRPr="009B3085">
              <w:rPr>
                <w:rFonts w:ascii="Arial" w:hAnsi="Arial" w:cs="Arial"/>
                <w:b/>
                <w:bCs/>
              </w:rPr>
              <w:t>ar</w:t>
            </w:r>
            <w:proofErr w:type="spellEnd"/>
            <w:r w:rsidRPr="009B3085">
              <w:rPr>
                <w:rFonts w:ascii="Arial" w:hAnsi="Arial" w:cs="Arial"/>
                <w:b/>
                <w:bCs/>
              </w:rPr>
              <w:t xml:space="preserve"> </w:t>
            </w:r>
            <w:proofErr w:type="spellStart"/>
            <w:r w:rsidRPr="009B3085">
              <w:rPr>
                <w:rFonts w:ascii="Arial" w:hAnsi="Arial" w:cs="Arial"/>
                <w:b/>
                <w:bCs/>
              </w:rPr>
              <w:t>hwn</w:t>
            </w:r>
            <w:proofErr w:type="spellEnd"/>
            <w:r w:rsidRPr="009B3085">
              <w:rPr>
                <w:rFonts w:ascii="Arial" w:hAnsi="Arial" w:cs="Arial"/>
                <w:b/>
                <w:bCs/>
              </w:rPr>
              <w:t xml:space="preserve"> </w:t>
            </w:r>
          </w:p>
        </w:tc>
        <w:tc>
          <w:tcPr>
            <w:tcW w:w="2405" w:type="dxa"/>
          </w:tcPr>
          <w:p w14:paraId="3E9939E9" w14:textId="77777777" w:rsidR="00C54076" w:rsidRPr="009B3085" w:rsidRDefault="00C54076" w:rsidP="00BE22DD">
            <w:pPr>
              <w:spacing w:after="160" w:line="259" w:lineRule="auto"/>
              <w:rPr>
                <w:rFonts w:ascii="Arial" w:hAnsi="Arial" w:cs="Arial"/>
                <w:b/>
                <w:bCs/>
              </w:rPr>
            </w:pPr>
            <w:proofErr w:type="spellStart"/>
            <w:r w:rsidRPr="009B3085">
              <w:rPr>
                <w:rFonts w:ascii="Arial" w:hAnsi="Arial" w:cs="Arial"/>
                <w:b/>
                <w:bCs/>
              </w:rPr>
              <w:t>Ceir</w:t>
            </w:r>
            <w:proofErr w:type="spellEnd"/>
            <w:r w:rsidRPr="009B3085">
              <w:rPr>
                <w:rFonts w:ascii="Arial" w:hAnsi="Arial" w:cs="Arial"/>
                <w:b/>
                <w:bCs/>
              </w:rPr>
              <w:t xml:space="preserve"> </w:t>
            </w:r>
            <w:proofErr w:type="spellStart"/>
            <w:r w:rsidRPr="009B3085">
              <w:rPr>
                <w:rFonts w:ascii="Arial" w:hAnsi="Arial" w:cs="Arial"/>
                <w:b/>
                <w:bCs/>
              </w:rPr>
              <w:t>enghraifft</w:t>
            </w:r>
            <w:proofErr w:type="spellEnd"/>
            <w:r w:rsidRPr="009B3085">
              <w:rPr>
                <w:rFonts w:ascii="Arial" w:hAnsi="Arial" w:cs="Arial"/>
                <w:b/>
                <w:bCs/>
              </w:rPr>
              <w:t xml:space="preserve"> </w:t>
            </w:r>
            <w:proofErr w:type="spellStart"/>
            <w:r w:rsidRPr="009B3085">
              <w:rPr>
                <w:rFonts w:ascii="Arial" w:hAnsi="Arial" w:cs="Arial"/>
                <w:b/>
                <w:bCs/>
              </w:rPr>
              <w:t>ar</w:t>
            </w:r>
            <w:proofErr w:type="spellEnd"/>
            <w:r w:rsidRPr="009B3085">
              <w:rPr>
                <w:rFonts w:ascii="Arial" w:hAnsi="Arial" w:cs="Arial"/>
                <w:b/>
                <w:bCs/>
              </w:rPr>
              <w:t xml:space="preserve"> </w:t>
            </w:r>
          </w:p>
        </w:tc>
      </w:tr>
      <w:tr w:rsidR="00C54076" w:rsidRPr="003E4E9B" w14:paraId="1F709135" w14:textId="77777777" w:rsidTr="00832880">
        <w:trPr>
          <w:trHeight w:val="1514"/>
        </w:trPr>
        <w:tc>
          <w:tcPr>
            <w:tcW w:w="3297" w:type="dxa"/>
          </w:tcPr>
          <w:p w14:paraId="416DDB86" w14:textId="77777777" w:rsidR="002C2586" w:rsidRDefault="00C54076" w:rsidP="00832880">
            <w:pPr>
              <w:spacing w:line="259" w:lineRule="auto"/>
              <w:rPr>
                <w:rFonts w:ascii="Arial" w:hAnsi="Arial" w:cs="Arial"/>
                <w:b/>
                <w:bCs/>
              </w:rPr>
            </w:pPr>
            <w:proofErr w:type="spellStart"/>
            <w:r w:rsidRPr="009B3085">
              <w:rPr>
                <w:rFonts w:ascii="Arial" w:hAnsi="Arial" w:cs="Arial"/>
                <w:b/>
                <w:bCs/>
              </w:rPr>
              <w:t>Targed</w:t>
            </w:r>
            <w:proofErr w:type="spellEnd"/>
            <w:r w:rsidRPr="009B3085">
              <w:rPr>
                <w:rFonts w:ascii="Arial" w:hAnsi="Arial" w:cs="Arial"/>
                <w:b/>
                <w:bCs/>
              </w:rPr>
              <w:t xml:space="preserve"> 1</w:t>
            </w:r>
          </w:p>
          <w:p w14:paraId="5EC93DA8" w14:textId="61C9C2DA" w:rsidR="002972B6" w:rsidRPr="002C2586" w:rsidRDefault="002972B6" w:rsidP="00832880">
            <w:pPr>
              <w:spacing w:line="259" w:lineRule="auto"/>
              <w:rPr>
                <w:rFonts w:ascii="Arial" w:hAnsi="Arial" w:cs="Arial"/>
                <w:b/>
                <w:bCs/>
              </w:rPr>
            </w:pPr>
            <w:proofErr w:type="spellStart"/>
            <w:r>
              <w:rPr>
                <w:rFonts w:ascii="Arial" w:hAnsi="Arial" w:cs="Arial"/>
                <w:color w:val="000000" w:themeColor="text1"/>
                <w:sz w:val="22"/>
                <w:szCs w:val="22"/>
                <w:shd w:val="clear" w:color="auto" w:fill="FFFFFF"/>
              </w:rPr>
              <w:t>Gwirio'r</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fanyleb</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asesu</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yn</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ofalus</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cyn</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cyflwyno</w:t>
            </w:r>
            <w:proofErr w:type="spellEnd"/>
            <w:r>
              <w:rPr>
                <w:rFonts w:ascii="Arial" w:hAnsi="Arial" w:cs="Arial"/>
                <w:color w:val="000000" w:themeColor="text1"/>
                <w:sz w:val="22"/>
                <w:szCs w:val="22"/>
                <w:shd w:val="clear" w:color="auto" w:fill="FFFFFF"/>
              </w:rPr>
              <w:t xml:space="preserve"> er </w:t>
            </w:r>
            <w:proofErr w:type="spellStart"/>
            <w:r>
              <w:rPr>
                <w:rFonts w:ascii="Arial" w:hAnsi="Arial" w:cs="Arial"/>
                <w:color w:val="000000" w:themeColor="text1"/>
                <w:sz w:val="22"/>
                <w:szCs w:val="22"/>
                <w:shd w:val="clear" w:color="auto" w:fill="FFFFFF"/>
              </w:rPr>
              <w:t>mwyn</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sicrhau</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dy</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fod</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yn</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cynnwys</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popeth</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perthnasol</w:t>
            </w:r>
            <w:proofErr w:type="spellEnd"/>
            <w:r>
              <w:rPr>
                <w:rFonts w:ascii="Arial" w:hAnsi="Arial" w:cs="Arial"/>
                <w:color w:val="000000" w:themeColor="text1"/>
                <w:sz w:val="22"/>
                <w:szCs w:val="22"/>
                <w:shd w:val="clear" w:color="auto" w:fill="FFFFFF"/>
              </w:rPr>
              <w:t>.</w:t>
            </w:r>
          </w:p>
        </w:tc>
        <w:tc>
          <w:tcPr>
            <w:tcW w:w="4253" w:type="dxa"/>
          </w:tcPr>
          <w:p w14:paraId="694F46DF" w14:textId="4B91316E" w:rsidR="00C54076" w:rsidRPr="003E4E9B" w:rsidRDefault="003E4E9B" w:rsidP="00BE22DD">
            <w:pPr>
              <w:spacing w:after="160" w:line="259" w:lineRule="auto"/>
              <w:rPr>
                <w:rFonts w:ascii="Arial" w:hAnsi="Arial" w:cs="Arial"/>
                <w:sz w:val="22"/>
                <w:szCs w:val="22"/>
                <w:lang w:val="cy-GB"/>
              </w:rPr>
            </w:pPr>
            <w:r>
              <w:rPr>
                <w:rFonts w:ascii="Arial" w:hAnsi="Arial" w:cs="Arial"/>
                <w:sz w:val="22"/>
                <w:szCs w:val="22"/>
                <w:lang w:val="cy-GB" w:eastAsia="zh-CN"/>
              </w:rPr>
              <w:t>Darllenais y fanyleb sawl waith cyn dechrau ysgrifennu. Yna, cyfeiriais yn ôl at y fanyleb yn gyson trwy gydol yr aseiniad.</w:t>
            </w:r>
          </w:p>
        </w:tc>
        <w:tc>
          <w:tcPr>
            <w:tcW w:w="2405" w:type="dxa"/>
          </w:tcPr>
          <w:p w14:paraId="4C2AC266" w14:textId="5115430D" w:rsidR="00C54076" w:rsidRPr="003E4E9B" w:rsidRDefault="00AF1DBF" w:rsidP="00FF17B6">
            <w:pPr>
              <w:spacing w:after="160" w:line="259" w:lineRule="auto"/>
              <w:jc w:val="center"/>
              <w:rPr>
                <w:rFonts w:ascii="Arial" w:hAnsi="Arial" w:cs="Arial"/>
                <w:sz w:val="22"/>
                <w:szCs w:val="22"/>
                <w:lang w:val="cy-GB"/>
              </w:rPr>
            </w:pPr>
            <w:r>
              <w:rPr>
                <w:rFonts w:ascii="Arial" w:hAnsi="Arial" w:cs="Arial"/>
                <w:sz w:val="22"/>
                <w:szCs w:val="22"/>
                <w:lang w:val="cy-GB"/>
              </w:rPr>
              <w:t>-</w:t>
            </w:r>
          </w:p>
        </w:tc>
      </w:tr>
      <w:tr w:rsidR="00C54076" w:rsidRPr="00832880" w14:paraId="17814B18" w14:textId="77777777" w:rsidTr="006D15D2">
        <w:trPr>
          <w:trHeight w:val="621"/>
        </w:trPr>
        <w:tc>
          <w:tcPr>
            <w:tcW w:w="3297" w:type="dxa"/>
          </w:tcPr>
          <w:p w14:paraId="4F8F203D" w14:textId="77777777" w:rsidR="006D15D2" w:rsidRDefault="00C54076" w:rsidP="00832880">
            <w:pPr>
              <w:spacing w:line="259" w:lineRule="auto"/>
              <w:rPr>
                <w:rFonts w:ascii="Arial" w:hAnsi="Arial" w:cs="Arial"/>
                <w:b/>
                <w:bCs/>
              </w:rPr>
            </w:pPr>
            <w:proofErr w:type="spellStart"/>
            <w:r w:rsidRPr="00A17BC5">
              <w:rPr>
                <w:rFonts w:ascii="Arial" w:hAnsi="Arial" w:cs="Arial"/>
                <w:b/>
                <w:bCs/>
              </w:rPr>
              <w:t>Targed</w:t>
            </w:r>
            <w:proofErr w:type="spellEnd"/>
            <w:r w:rsidRPr="00A17BC5">
              <w:rPr>
                <w:rFonts w:ascii="Arial" w:hAnsi="Arial" w:cs="Arial"/>
                <w:b/>
                <w:bCs/>
              </w:rPr>
              <w:t xml:space="preserve"> 2</w:t>
            </w:r>
          </w:p>
          <w:p w14:paraId="3C7F630A" w14:textId="017ED551" w:rsidR="003E4E9B" w:rsidRPr="009B3085" w:rsidRDefault="00B56BFF" w:rsidP="00832880">
            <w:pPr>
              <w:spacing w:line="259" w:lineRule="auto"/>
              <w:rPr>
                <w:rFonts w:ascii="Arial" w:hAnsi="Arial" w:cs="Arial"/>
                <w:b/>
                <w:bCs/>
              </w:rPr>
            </w:pPr>
            <w:proofErr w:type="spellStart"/>
            <w:r>
              <w:rPr>
                <w:rFonts w:ascii="Arial" w:hAnsi="Arial" w:cs="Arial"/>
                <w:color w:val="000000" w:themeColor="text1"/>
                <w:sz w:val="22"/>
                <w:szCs w:val="22"/>
                <w:shd w:val="clear" w:color="auto" w:fill="FFFFFF"/>
              </w:rPr>
              <w:t>Datblygu</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meddwl</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beirniadol</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wrth</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ddadansoddi</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canlyniadau</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gwaith</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ymchwil</w:t>
            </w:r>
            <w:proofErr w:type="spellEnd"/>
            <w:r>
              <w:rPr>
                <w:rFonts w:ascii="Arial" w:hAnsi="Arial" w:cs="Arial"/>
                <w:color w:val="000000" w:themeColor="text1"/>
                <w:sz w:val="22"/>
                <w:szCs w:val="22"/>
                <w:shd w:val="clear" w:color="auto" w:fill="FFFFFF"/>
              </w:rPr>
              <w:t xml:space="preserve"> ac </w:t>
            </w:r>
            <w:proofErr w:type="spellStart"/>
            <w:r>
              <w:rPr>
                <w:rFonts w:ascii="Arial" w:hAnsi="Arial" w:cs="Arial"/>
                <w:color w:val="000000" w:themeColor="text1"/>
                <w:sz w:val="22"/>
                <w:szCs w:val="22"/>
                <w:shd w:val="clear" w:color="auto" w:fill="FFFFFF"/>
              </w:rPr>
              <w:t>wrth</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ystyried</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safbwyntiau</w:t>
            </w:r>
            <w:proofErr w:type="spellEnd"/>
            <w:r>
              <w:rPr>
                <w:rFonts w:ascii="Arial" w:hAnsi="Arial" w:cs="Arial"/>
                <w:color w:val="000000" w:themeColor="text1"/>
                <w:sz w:val="22"/>
                <w:szCs w:val="22"/>
                <w:shd w:val="clear" w:color="auto" w:fill="FFFFFF"/>
              </w:rPr>
              <w:t xml:space="preserve"> </w:t>
            </w:r>
            <w:proofErr w:type="spellStart"/>
            <w:r>
              <w:rPr>
                <w:rFonts w:ascii="Arial" w:hAnsi="Arial" w:cs="Arial"/>
                <w:color w:val="000000" w:themeColor="text1"/>
                <w:sz w:val="22"/>
                <w:szCs w:val="22"/>
                <w:shd w:val="clear" w:color="auto" w:fill="FFFFFF"/>
              </w:rPr>
              <w:t>gwahanol</w:t>
            </w:r>
            <w:proofErr w:type="spellEnd"/>
            <w:r>
              <w:rPr>
                <w:rFonts w:ascii="Arial" w:hAnsi="Arial" w:cs="Arial"/>
                <w:color w:val="000000" w:themeColor="text1"/>
                <w:sz w:val="22"/>
                <w:szCs w:val="22"/>
                <w:shd w:val="clear" w:color="auto" w:fill="FFFFFF"/>
              </w:rPr>
              <w:t>.</w:t>
            </w:r>
          </w:p>
        </w:tc>
        <w:tc>
          <w:tcPr>
            <w:tcW w:w="4253" w:type="dxa"/>
          </w:tcPr>
          <w:p w14:paraId="7E0746BA" w14:textId="640EED5B" w:rsidR="00C54076" w:rsidRPr="00B56BFF" w:rsidRDefault="00AF1DBF" w:rsidP="00BE22DD">
            <w:pPr>
              <w:spacing w:after="160" w:line="259" w:lineRule="auto"/>
              <w:rPr>
                <w:rFonts w:ascii="Arial" w:hAnsi="Arial" w:cs="Arial"/>
                <w:sz w:val="22"/>
                <w:szCs w:val="22"/>
              </w:rPr>
            </w:pPr>
            <w:proofErr w:type="spellStart"/>
            <w:r>
              <w:rPr>
                <w:rFonts w:ascii="Arial" w:hAnsi="Arial" w:cs="Arial"/>
                <w:sz w:val="22"/>
                <w:szCs w:val="22"/>
              </w:rPr>
              <w:t>Darllenais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enhangach</w:t>
            </w:r>
            <w:proofErr w:type="spellEnd"/>
            <w:r>
              <w:rPr>
                <w:rFonts w:ascii="Arial" w:hAnsi="Arial" w:cs="Arial"/>
                <w:sz w:val="22"/>
                <w:szCs w:val="22"/>
              </w:rPr>
              <w:t xml:space="preserve"> er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gallu</w:t>
            </w:r>
            <w:proofErr w:type="spellEnd"/>
            <w:r>
              <w:rPr>
                <w:rFonts w:ascii="Arial" w:hAnsi="Arial" w:cs="Arial"/>
                <w:sz w:val="22"/>
                <w:szCs w:val="22"/>
              </w:rPr>
              <w:t xml:space="preserve"> </w:t>
            </w:r>
            <w:proofErr w:type="spellStart"/>
            <w:r>
              <w:rPr>
                <w:rFonts w:ascii="Arial" w:hAnsi="Arial" w:cs="Arial"/>
                <w:sz w:val="22"/>
                <w:szCs w:val="22"/>
              </w:rPr>
              <w:t>cymharu</w:t>
            </w:r>
            <w:proofErr w:type="spellEnd"/>
            <w:r>
              <w:rPr>
                <w:rFonts w:ascii="Arial" w:hAnsi="Arial" w:cs="Arial"/>
                <w:sz w:val="22"/>
                <w:szCs w:val="22"/>
              </w:rPr>
              <w:t xml:space="preserve"> </w:t>
            </w:r>
            <w:proofErr w:type="spellStart"/>
            <w:r>
              <w:rPr>
                <w:rFonts w:ascii="Arial" w:hAnsi="Arial" w:cs="Arial"/>
                <w:sz w:val="22"/>
                <w:szCs w:val="22"/>
              </w:rPr>
              <w:t>ffynhonellau</w:t>
            </w:r>
            <w:proofErr w:type="spellEnd"/>
            <w:r>
              <w:rPr>
                <w:rFonts w:ascii="Arial" w:hAnsi="Arial" w:cs="Arial"/>
                <w:sz w:val="22"/>
                <w:szCs w:val="22"/>
              </w:rPr>
              <w:t xml:space="preserve"> </w:t>
            </w:r>
            <w:proofErr w:type="spellStart"/>
            <w:r>
              <w:rPr>
                <w:rFonts w:ascii="Arial" w:hAnsi="Arial" w:cs="Arial"/>
                <w:sz w:val="22"/>
                <w:szCs w:val="22"/>
              </w:rPr>
              <w:t>gwahanol</w:t>
            </w:r>
            <w:proofErr w:type="spellEnd"/>
            <w:r>
              <w:rPr>
                <w:rFonts w:ascii="Arial" w:hAnsi="Arial" w:cs="Arial"/>
                <w:sz w:val="22"/>
                <w:szCs w:val="22"/>
              </w:rPr>
              <w:t>.</w:t>
            </w:r>
          </w:p>
        </w:tc>
        <w:tc>
          <w:tcPr>
            <w:tcW w:w="2405" w:type="dxa"/>
          </w:tcPr>
          <w:p w14:paraId="61BA7B1D" w14:textId="77777777" w:rsidR="00F60458" w:rsidRPr="00832880" w:rsidRDefault="00AF1DBF" w:rsidP="00832880">
            <w:pPr>
              <w:spacing w:line="259" w:lineRule="auto"/>
              <w:jc w:val="center"/>
              <w:rPr>
                <w:rFonts w:ascii="Arial" w:hAnsi="Arial" w:cs="Arial"/>
                <w:sz w:val="22"/>
                <w:szCs w:val="22"/>
                <w:u w:val="single"/>
              </w:rPr>
            </w:pPr>
            <w:proofErr w:type="spellStart"/>
            <w:r w:rsidRPr="00832880">
              <w:rPr>
                <w:rFonts w:ascii="Arial" w:hAnsi="Arial" w:cs="Arial"/>
                <w:sz w:val="22"/>
                <w:szCs w:val="22"/>
                <w:u w:val="single"/>
              </w:rPr>
              <w:t>Tudalen</w:t>
            </w:r>
            <w:proofErr w:type="spellEnd"/>
            <w:r w:rsidR="00457705" w:rsidRPr="00832880">
              <w:rPr>
                <w:rFonts w:ascii="Arial" w:hAnsi="Arial" w:cs="Arial"/>
                <w:sz w:val="22"/>
                <w:szCs w:val="22"/>
                <w:u w:val="single"/>
              </w:rPr>
              <w:t xml:space="preserve"> 3</w:t>
            </w:r>
          </w:p>
          <w:p w14:paraId="78315470" w14:textId="3C2706E7" w:rsidR="00457705" w:rsidRPr="00832880" w:rsidRDefault="00457705" w:rsidP="00832880">
            <w:pPr>
              <w:spacing w:line="259" w:lineRule="auto"/>
              <w:rPr>
                <w:rFonts w:ascii="Arial" w:hAnsi="Arial" w:cs="Arial"/>
                <w:sz w:val="22"/>
                <w:szCs w:val="22"/>
                <w:lang w:val="cy-GB"/>
              </w:rPr>
            </w:pPr>
            <w:proofErr w:type="spellStart"/>
            <w:r>
              <w:rPr>
                <w:rFonts w:ascii="Arial" w:hAnsi="Arial" w:cs="Arial"/>
                <w:sz w:val="22"/>
                <w:szCs w:val="22"/>
              </w:rPr>
              <w:t>Cymharu</w:t>
            </w:r>
            <w:proofErr w:type="spellEnd"/>
            <w:r>
              <w:rPr>
                <w:rFonts w:ascii="Arial" w:hAnsi="Arial" w:cs="Arial"/>
                <w:sz w:val="22"/>
                <w:szCs w:val="22"/>
              </w:rPr>
              <w:t xml:space="preserve"> </w:t>
            </w:r>
            <w:r w:rsidR="00832880">
              <w:rPr>
                <w:rFonts w:ascii="Arial" w:hAnsi="Arial" w:cs="Arial"/>
                <w:sz w:val="22"/>
                <w:szCs w:val="22"/>
              </w:rPr>
              <w:t xml:space="preserve">a </w:t>
            </w:r>
            <w:proofErr w:type="spellStart"/>
            <w:r w:rsidR="00832880">
              <w:rPr>
                <w:rFonts w:ascii="Arial" w:hAnsi="Arial" w:cs="Arial"/>
                <w:sz w:val="22"/>
                <w:szCs w:val="22"/>
              </w:rPr>
              <w:t>chysylltu</w:t>
            </w:r>
            <w:proofErr w:type="spellEnd"/>
            <w:r w:rsidR="00832880">
              <w:rPr>
                <w:rFonts w:ascii="Arial" w:hAnsi="Arial" w:cs="Arial"/>
                <w:sz w:val="22"/>
                <w:szCs w:val="22"/>
              </w:rPr>
              <w:t xml:space="preserve"> </w:t>
            </w:r>
            <w:proofErr w:type="spellStart"/>
            <w:r w:rsidR="00832880">
              <w:rPr>
                <w:rFonts w:ascii="Arial" w:hAnsi="Arial" w:cs="Arial"/>
                <w:sz w:val="22"/>
                <w:szCs w:val="22"/>
              </w:rPr>
              <w:t>damcaniaeth</w:t>
            </w:r>
            <w:proofErr w:type="spellEnd"/>
            <w:r w:rsidR="00832880">
              <w:rPr>
                <w:rFonts w:ascii="Arial" w:hAnsi="Arial" w:cs="Arial"/>
                <w:sz w:val="22"/>
                <w:szCs w:val="22"/>
              </w:rPr>
              <w:t xml:space="preserve"> </w:t>
            </w:r>
            <w:r w:rsidR="00832880" w:rsidRPr="00832880">
              <w:rPr>
                <w:rFonts w:ascii="Arial" w:hAnsi="Arial" w:cs="Arial"/>
                <w:sz w:val="22"/>
                <w:szCs w:val="22"/>
                <w:lang w:val="cy-GB"/>
              </w:rPr>
              <w:t>Vygotsky, 1978 a Bruner, 1978</w:t>
            </w:r>
          </w:p>
        </w:tc>
      </w:tr>
    </w:tbl>
    <w:p w14:paraId="3DB3B795" w14:textId="77777777" w:rsidR="00C54076" w:rsidRPr="00832880" w:rsidRDefault="00C54076" w:rsidP="00832880">
      <w:pPr>
        <w:pStyle w:val="Body"/>
        <w:rPr>
          <w:sz w:val="32"/>
          <w:szCs w:val="32"/>
          <w:lang w:val="cy-GB"/>
        </w:rPr>
      </w:pPr>
    </w:p>
    <w:p w14:paraId="07B665ED" w14:textId="05633E36" w:rsidR="00B60E7C" w:rsidRPr="00254370" w:rsidRDefault="00B60E7C" w:rsidP="00B60E7C">
      <w:pPr>
        <w:pStyle w:val="Body"/>
        <w:jc w:val="center"/>
        <w:rPr>
          <w:rFonts w:ascii="Arial" w:hAnsi="Arial" w:cs="Arial"/>
          <w:b/>
          <w:bCs/>
          <w:color w:val="auto"/>
          <w:sz w:val="36"/>
          <w:szCs w:val="36"/>
          <w:u w:val="single"/>
          <w:lang w:val="cy-GB" w:eastAsia="en-US"/>
          <w14:textOutline w14:w="0" w14:cap="rnd" w14:cmpd="sng" w14:algn="ctr">
            <w14:noFill/>
            <w14:prstDash w14:val="solid"/>
            <w14:bevel/>
          </w14:textOutline>
        </w:rPr>
      </w:pPr>
      <w:r w:rsidRPr="00254370">
        <w:rPr>
          <w:rFonts w:ascii="Arial" w:hAnsi="Arial" w:cs="Arial"/>
          <w:b/>
          <w:bCs/>
          <w:color w:val="auto"/>
          <w:sz w:val="36"/>
          <w:szCs w:val="36"/>
          <w:u w:val="single"/>
          <w:lang w:val="cy-GB" w:eastAsia="en-US"/>
          <w14:textOutline w14:w="0" w14:cap="rnd" w14:cmpd="sng" w14:algn="ctr">
            <w14:noFill/>
            <w14:prstDash w14:val="solid"/>
            <w14:bevel/>
          </w14:textOutline>
        </w:rPr>
        <w:t>Sut mae ysgol yn datblygu un agwedd ar ei Chynllun Datblygu Ysgol: adroddiad sy’n adfyfyrio’n feirniadol ar y camau gweithredu, yr effaith a’r sylfaen dystiolaeth</w:t>
      </w:r>
      <w:r w:rsidR="00516107" w:rsidRPr="00254370">
        <w:rPr>
          <w:rFonts w:ascii="Arial" w:hAnsi="Arial" w:cs="Arial"/>
          <w:b/>
          <w:bCs/>
          <w:color w:val="auto"/>
          <w:sz w:val="36"/>
          <w:szCs w:val="36"/>
          <w:u w:val="single"/>
          <w:lang w:val="cy-GB" w:eastAsia="en-US"/>
          <w14:textOutline w14:w="0" w14:cap="rnd" w14:cmpd="sng" w14:algn="ctr">
            <w14:noFill/>
            <w14:prstDash w14:val="solid"/>
            <w14:bevel/>
          </w14:textOutline>
        </w:rPr>
        <w:t>?</w:t>
      </w:r>
    </w:p>
    <w:p w14:paraId="5C619F64" w14:textId="7B70F0AA" w:rsidR="00D74D47" w:rsidRPr="00254370" w:rsidRDefault="00D74D47" w:rsidP="009F0B30">
      <w:pPr>
        <w:pStyle w:val="Body"/>
        <w:rPr>
          <w:rFonts w:ascii="Arial" w:hAnsi="Arial" w:cs="Arial"/>
          <w:b/>
          <w:bCs/>
          <w:sz w:val="6"/>
          <w:szCs w:val="6"/>
          <w:u w:val="single"/>
          <w:lang w:val="cy-GB"/>
        </w:rPr>
      </w:pPr>
    </w:p>
    <w:p w14:paraId="743FFF13" w14:textId="54506363" w:rsidR="00A25DE1" w:rsidRDefault="00D62BD2" w:rsidP="00A25DE1">
      <w:pPr>
        <w:pStyle w:val="Body"/>
        <w:rPr>
          <w:rFonts w:ascii="Arial" w:hAnsi="Arial" w:cs="Arial"/>
          <w:lang w:val="cy-GB"/>
        </w:rPr>
      </w:pPr>
      <w:r w:rsidRPr="00D62BD2">
        <w:rPr>
          <w:rFonts w:ascii="Arial" w:hAnsi="Arial" w:cs="Arial"/>
          <w:lang w:val="cy-GB"/>
        </w:rPr>
        <w:t xml:space="preserve">Nod yr aseiniad hwn yw deall sut mae ysgol yn datblygu un agwedd o’i Chynllun Datblygu Ysgol (CDY) ac i fyfyrio’n feirniadol ar y penderfyniadau a wnaed a’r effaith a gafodd yr agwedd hon ar ddysgu. Yr agwedd a ddewiswyd o CDY yr ysgol leoliad yw gwella sgiliau ysgrifennu estynedig yng Nghyfnod Allweddol 2 trwy ddatblygu mwy o hyder mewn ysgrifennu’n annibynnol ar draws ystod o </w:t>
      </w:r>
      <w:r w:rsidRPr="00067670">
        <w:rPr>
          <w:rFonts w:ascii="Arial" w:hAnsi="Arial" w:cs="Arial"/>
          <w:lang w:val="cy-GB"/>
        </w:rPr>
        <w:t>genres</w:t>
      </w:r>
      <w:r w:rsidRPr="00D62BD2">
        <w:rPr>
          <w:rFonts w:ascii="Arial" w:hAnsi="Arial" w:cs="Arial"/>
          <w:lang w:val="cy-GB"/>
        </w:rPr>
        <w:t xml:space="preserve"> trwy weithredu </w:t>
      </w:r>
      <w:r w:rsidR="00A97378">
        <w:rPr>
          <w:rFonts w:ascii="Arial" w:hAnsi="Arial" w:cs="Arial"/>
          <w:lang w:val="cy-GB"/>
        </w:rPr>
        <w:t>‘</w:t>
      </w:r>
      <w:r w:rsidRPr="00D62BD2">
        <w:rPr>
          <w:rFonts w:ascii="Arial" w:hAnsi="Arial" w:cs="Arial"/>
          <w:lang w:val="cy-GB"/>
        </w:rPr>
        <w:t>Talk for Writing Training</w:t>
      </w:r>
      <w:r w:rsidR="00A97378">
        <w:rPr>
          <w:rFonts w:ascii="Arial" w:hAnsi="Arial" w:cs="Arial"/>
          <w:lang w:val="cy-GB"/>
        </w:rPr>
        <w:t>’</w:t>
      </w:r>
      <w:r w:rsidRPr="00D62BD2">
        <w:rPr>
          <w:rFonts w:ascii="Arial" w:hAnsi="Arial" w:cs="Arial"/>
          <w:lang w:val="cy-GB"/>
        </w:rPr>
        <w:t xml:space="preserve"> (2022). Bydd y traethawd hwn yn darparu adolygiad llenyddiaeth a ategir gan y llenyddiaeth ar y broses CDY a chysylltiadau â dogfennau'r cwricwlwm ac yn mynd i'r afael â'r llenyddiaeth berthnasol ar bwysigrwydd y fframwaith addysgu </w:t>
      </w:r>
      <w:r w:rsidR="006444FC">
        <w:rPr>
          <w:rFonts w:ascii="Arial" w:hAnsi="Arial" w:cs="Arial"/>
          <w:lang w:val="cy-GB"/>
        </w:rPr>
        <w:t>‘</w:t>
      </w:r>
      <w:r w:rsidR="006444FC" w:rsidRPr="00D62BD2">
        <w:rPr>
          <w:rFonts w:ascii="Arial" w:hAnsi="Arial" w:cs="Arial"/>
          <w:lang w:val="cy-GB"/>
        </w:rPr>
        <w:t>Talk for Writing</w:t>
      </w:r>
      <w:r w:rsidR="006444FC">
        <w:rPr>
          <w:rFonts w:ascii="Arial" w:hAnsi="Arial" w:cs="Arial"/>
          <w:lang w:val="cy-GB"/>
        </w:rPr>
        <w:t>’</w:t>
      </w:r>
      <w:r w:rsidRPr="00D62BD2">
        <w:rPr>
          <w:rFonts w:ascii="Arial" w:hAnsi="Arial" w:cs="Arial"/>
          <w:lang w:val="cy-GB"/>
        </w:rPr>
        <w:t>, gan sicrhau beirniadaeth drwyddo draw.</w:t>
      </w:r>
    </w:p>
    <w:p w14:paraId="612FF7B2" w14:textId="60A40349" w:rsidR="00066281" w:rsidRDefault="00332835" w:rsidP="00A25DE1">
      <w:pPr>
        <w:pStyle w:val="Body"/>
        <w:rPr>
          <w:rFonts w:ascii="Arial" w:hAnsi="Arial" w:cs="Arial"/>
          <w:lang w:val="cy-GB"/>
        </w:rPr>
      </w:pPr>
      <w:r>
        <w:rPr>
          <w:rFonts w:ascii="Arial" w:hAnsi="Arial" w:cs="Arial"/>
          <w:lang w:val="cy-GB"/>
        </w:rPr>
        <w:t>Bydd yr agwedd ddewisol o CDY yr ysgol wedyn yn cael ei harchwilio yn unol â chanllawiau CDY y llywodraeth (cylch pedwar cam), tra hefyd yn ystyried ymagwedd yr ysgolion. Yna darperir myfyrdod personol a gwerthusiad o'r hyn y mae'r ysgol wedi'i wneud, yn ogystal ag awgrymiadau ymarferol yn seiliedig ar wybodaeth am theori ac ymarfer, i ddangos gwahanol ddulliau. Ysgol gynradd Gymraeg cymysg yn Sir Gaerfyrddin yw'r ysgol a ddefnyddiwyd ar gyfer yr astudiaeth hon. Mae gan yr ysgol 124 o ddisgyblion sydd wedi cael eu gwahanu i mewn i 5 dosbarth oed cymysg. Mae 6% o’r disgyblion yn yr ysgol yma anghenion dysgu ychwanegol, llawer llai na chyfartaledd y wlad sef 25%.</w:t>
      </w:r>
    </w:p>
    <w:p w14:paraId="5860B827" w14:textId="3DFC1A68" w:rsidR="00066281" w:rsidRDefault="001F2395" w:rsidP="00A25DE1">
      <w:pPr>
        <w:pStyle w:val="Body"/>
        <w:rPr>
          <w:rFonts w:ascii="Arial" w:hAnsi="Arial" w:cs="Arial"/>
          <w:lang w:val="cy-GB"/>
        </w:rPr>
      </w:pPr>
      <w:r w:rsidRPr="001F2395">
        <w:rPr>
          <w:rFonts w:ascii="Arial" w:hAnsi="Arial" w:cs="Arial"/>
          <w:lang w:val="cy-GB"/>
        </w:rPr>
        <w:t xml:space="preserve">Mae adolygiad llenyddiaeth yn crynhoi ac yn syntheseiddio llenyddiaeth berthnasol ac yn archwilio’n feirniadol y ffynonellau a ddefnyddiwyd i greu gwybodaeth am thema, theori neu ddull penodol (Paul a Criado, 2020). Yma byddwn yn datblygu dealltwriaeth feirniadol o’r broses datblygu ysgol, gan fynd i’r afael â’r llenyddiaeth allweddol ar bwysigrwydd datblygiad o fewn lleoliad a’r dulliau a nodir o fewn addysg yng Nghymru i sicrhau y gall gwelliant ddigwydd. Bydd llenyddiaeth hefyd yn cael ei darparu ar bwysigrwydd ysgrifennu annibynnol yn arbennig, gweithredu’r fframwaith addysgu </w:t>
      </w:r>
      <w:r w:rsidR="00304829">
        <w:rPr>
          <w:rFonts w:ascii="Arial" w:hAnsi="Arial" w:cs="Arial"/>
          <w:lang w:val="cy-GB"/>
        </w:rPr>
        <w:t>‘</w:t>
      </w:r>
      <w:r w:rsidRPr="001F2395">
        <w:rPr>
          <w:rFonts w:ascii="Arial" w:hAnsi="Arial" w:cs="Arial"/>
          <w:lang w:val="cy-GB"/>
        </w:rPr>
        <w:t>Talk for Writing</w:t>
      </w:r>
      <w:r w:rsidR="00304829">
        <w:rPr>
          <w:rFonts w:ascii="Arial" w:hAnsi="Arial" w:cs="Arial"/>
          <w:lang w:val="cy-GB"/>
        </w:rPr>
        <w:t>’</w:t>
      </w:r>
      <w:r w:rsidRPr="001F2395">
        <w:rPr>
          <w:rFonts w:ascii="Arial" w:hAnsi="Arial" w:cs="Arial"/>
          <w:lang w:val="cy-GB"/>
        </w:rPr>
        <w:t xml:space="preserve"> a ddyluniwyd gan Pie Corbett, sydd wedi’i ddewis gan yr ysgol i ddarparu ffocws a chysondeb o ran ymagwedd</w:t>
      </w:r>
      <w:r w:rsidR="004D57D2">
        <w:rPr>
          <w:rFonts w:ascii="Arial" w:hAnsi="Arial" w:cs="Arial"/>
          <w:lang w:val="cy-GB"/>
        </w:rPr>
        <w:t xml:space="preserve"> </w:t>
      </w:r>
      <w:r w:rsidR="004D57D2" w:rsidRPr="004D57D2">
        <w:rPr>
          <w:rFonts w:ascii="Arial" w:hAnsi="Arial" w:cs="Arial"/>
          <w:lang w:val="cy-GB"/>
        </w:rPr>
        <w:t>(2022).</w:t>
      </w:r>
    </w:p>
    <w:p w14:paraId="1555F6FB" w14:textId="4A2401BE" w:rsidR="008978A0" w:rsidRDefault="008A5CD6" w:rsidP="00A25DE1">
      <w:pPr>
        <w:pStyle w:val="Body"/>
        <w:rPr>
          <w:rFonts w:ascii="Arial" w:hAnsi="Arial" w:cs="Arial"/>
          <w:lang w:val="cy-GB"/>
        </w:rPr>
      </w:pPr>
      <w:r w:rsidRPr="00A33673">
        <w:rPr>
          <w:rFonts w:ascii="Arial" w:hAnsi="Arial" w:cs="Arial"/>
          <w:lang w:val="cy-GB"/>
        </w:rPr>
        <w:lastRenderedPageBreak/>
        <w:t>Mae cynllunio datblygiad</w:t>
      </w:r>
      <w:r w:rsidRPr="008A5CD6">
        <w:rPr>
          <w:rFonts w:ascii="Arial" w:hAnsi="Arial" w:cs="Arial"/>
          <w:lang w:val="cy-GB"/>
        </w:rPr>
        <w:t xml:space="preserve"> wedi dod yn strategaeth a fabwysiadwyd yn gyffredin ar gyfer gwella ysgolion yn y D</w:t>
      </w:r>
      <w:r w:rsidR="00030A25">
        <w:rPr>
          <w:rFonts w:ascii="Arial" w:hAnsi="Arial" w:cs="Arial"/>
          <w:lang w:val="cy-GB"/>
        </w:rPr>
        <w:t>eirnas Unedig</w:t>
      </w:r>
      <w:r w:rsidRPr="008A5CD6">
        <w:rPr>
          <w:rFonts w:ascii="Arial" w:hAnsi="Arial" w:cs="Arial"/>
          <w:lang w:val="cy-GB"/>
        </w:rPr>
        <w:t xml:space="preserve"> dros yr ychydig flynyddoedd diwethaf</w:t>
      </w:r>
      <w:r w:rsidR="00030A25">
        <w:rPr>
          <w:rFonts w:ascii="Arial" w:hAnsi="Arial" w:cs="Arial"/>
          <w:lang w:val="cy-GB"/>
        </w:rPr>
        <w:t xml:space="preserve"> </w:t>
      </w:r>
      <w:r w:rsidR="00030A25" w:rsidRPr="008A5CD6">
        <w:rPr>
          <w:rFonts w:ascii="Arial" w:hAnsi="Arial" w:cs="Arial"/>
          <w:lang w:val="cy-GB"/>
        </w:rPr>
        <w:t>(Hagreaves a Hopkins, 1994)</w:t>
      </w:r>
      <w:r w:rsidRPr="008A5CD6">
        <w:rPr>
          <w:rFonts w:ascii="Arial" w:hAnsi="Arial" w:cs="Arial"/>
          <w:lang w:val="cy-GB"/>
        </w:rPr>
        <w:t xml:space="preserve">. Mae'r broses o ddatblygu a gwella mewn ysgolion yng Nghymru yn chwarae rhan hollbwysig ar hyn o bryd. Mae hyn yn cydredeg â gweithredu’r cwricwlwm newydd i Gymru, gan fod codi safonau addysg a gwella canlyniadau dysgwyr wrth wraidd y diwygiadau addysgol yng Nghymru (Llywodraeth Cymru, 2014). Cefnogir y broses gan gynllunio tymor byr a thymor hir, sydd wedyn yn cael ei gysylltu â thargedau heriol. Mae’n </w:t>
      </w:r>
      <w:r w:rsidRPr="00A33673">
        <w:rPr>
          <w:rFonts w:ascii="Arial" w:hAnsi="Arial" w:cs="Arial"/>
          <w:lang w:val="cy-GB"/>
        </w:rPr>
        <w:t>statudol ei bod yn ofynnol i bob</w:t>
      </w:r>
      <w:r w:rsidRPr="008A5CD6">
        <w:rPr>
          <w:rFonts w:ascii="Arial" w:hAnsi="Arial" w:cs="Arial"/>
          <w:lang w:val="cy-GB"/>
        </w:rPr>
        <w:t xml:space="preserve"> ysgol ysgrifennu CDY, sef cynllun strategol ysgol ar gyfer gwelliant. Mae’r ddogfen hon yn nodi blaenoriaethau a chamau gweithredu clir y mae angen eu cymryd er mwyn gwella canlyniadau dysgwyr (Llywodraeth Cymru, 2014). Mae Dalin (2004) yn awgrymu mai un peth yw gwybod i ble mae rhywun yn mynd; mae gwybod sut y bydd rhywun yn cyrraedd yno yn fater arall yn gyfan gwbl. Mae'r CDY felly yn rhoi amlinelliad clir, gyda ffocws i'r ysgol o'r blaenoriaethau a'r targedau allweddol sydd angen eu gwella o fewn yr ysgol ac yn gosod allan y dulliau a ddefnyddir i gwrdd â'r targedau.</w:t>
      </w:r>
    </w:p>
    <w:p w14:paraId="1DE8E948" w14:textId="293812A6" w:rsidR="008A46B4" w:rsidRPr="008A46B4" w:rsidRDefault="008A46B4" w:rsidP="008A46B4">
      <w:pPr>
        <w:pStyle w:val="Body"/>
        <w:rPr>
          <w:rFonts w:ascii="Arial" w:hAnsi="Arial" w:cs="Arial"/>
          <w:lang w:val="cy-GB"/>
        </w:rPr>
      </w:pPr>
      <w:r w:rsidRPr="008A46B4">
        <w:rPr>
          <w:rFonts w:ascii="Arial" w:hAnsi="Arial" w:cs="Arial"/>
          <w:lang w:val="cy-GB"/>
        </w:rPr>
        <w:t>Mae’r broses hon yn dechrau wrth i gyrff llywodraethu’r ysgol osod targedau penodol i’r awdurdod lleol erbyn diwedd y flwyddyn. Yna mae’n ofynnol i’r ysgol fod â pholisi rheoli perfformiad ar waith, lle caiff yr anghenion datblygu unigol eu nodi yn unol â blaenoriaethau’r ysgol ar gyfer gwella. Yna mae'r CDY yn cwmpasu cyfnod o dair blynedd. Bydd y flwyddyn gyntaf yn cynnwys blaenoriaethau, targedau a strategaethau manwl a bydd ail a thrydydd yn nodi blaenoriaethau a thargedau lefel uchel (Llywodraeth Cymru, 2014). Yn ôl Llywodraeth Cymru (2014), rhennir y CDY yn gylch cynllunio pedwar cam, sydd wedi</w:t>
      </w:r>
      <w:r w:rsidR="005A7C07">
        <w:rPr>
          <w:rFonts w:ascii="Arial" w:hAnsi="Arial" w:cs="Arial"/>
          <w:lang w:val="cy-GB"/>
        </w:rPr>
        <w:t xml:space="preserve"> cael ei</w:t>
      </w:r>
      <w:r w:rsidRPr="008A46B4">
        <w:rPr>
          <w:rFonts w:ascii="Arial" w:hAnsi="Arial" w:cs="Arial"/>
          <w:lang w:val="cy-GB"/>
        </w:rPr>
        <w:t xml:space="preserve"> osod yn erbyn gweledigaeth glir o’r hyn y mae’r ysgol yn anelu at ei gyflawni.</w:t>
      </w:r>
    </w:p>
    <w:p w14:paraId="05326EDC" w14:textId="4E88B98E" w:rsidR="00BF0DB5" w:rsidRPr="00BF0DB5" w:rsidRDefault="00511A1F" w:rsidP="00BF0DB5">
      <w:pPr>
        <w:pStyle w:val="Body"/>
        <w:rPr>
          <w:rFonts w:ascii="Arial" w:hAnsi="Arial" w:cs="Arial"/>
          <w:lang w:val="cy-GB"/>
        </w:rPr>
      </w:pPr>
      <w:r>
        <w:rPr>
          <w:rFonts w:ascii="Arial" w:hAnsi="Arial" w:cs="Arial"/>
          <w:lang w:val="cy-GB"/>
        </w:rPr>
        <w:t xml:space="preserve">Ym myd addysg gyfnewidiol gall proses y CDY ganiatáu i newid cadarnhaol ddigwydd a bod o fudd i brofiadau dysgu myfyrwyr yn ogystal â'r addysgeg a ddefnyddir o fewn yr ysgol. Y targed a’r maes a ddewiswyd yn y CDY penodol hwn yw gwella sgiliau ysgrifennu estynedig ymhellach trwy gyflwyno fframwaith addysgu Pie Corbett, ‘Talk for Writing’ (2022). Mae’r ysgol yn anelu at ddatblygu hyder ac annibyniaeth myfyrwyr mewn ysgrifennu annibynnol ar draws Cyfnod Allweddol 2. Eu hannog i ddefnyddio pob </w:t>
      </w:r>
      <w:r w:rsidR="00E21620" w:rsidRPr="00067670">
        <w:rPr>
          <w:rFonts w:ascii="Arial" w:hAnsi="Arial" w:cs="Arial"/>
          <w:lang w:val="cy-GB"/>
        </w:rPr>
        <w:t>genre</w:t>
      </w:r>
      <w:r>
        <w:rPr>
          <w:rFonts w:ascii="Arial" w:hAnsi="Arial" w:cs="Arial"/>
          <w:lang w:val="cy-GB"/>
        </w:rPr>
        <w:t xml:space="preserve"> ac yn ychwanegol i alluogi disgyblion i gynhyrchu darnau o waith ysgrifenedig estynedig o ansawdd uchel. Mae ‘Talk for Writing’ yn galluogi plant i ddynwared yr iaith sydd ei hangen arnynt ar gyfer testun penodol ar lafar, cyn ei ddarllen a’i ddadansoddi, ac yna ysgrifennu eu fersiwn eu hunain (Talk for Writing, 2022). Mae yna sgaffaldiau ysgrifennu er mwyn addysgu'r sgil a rhoi hyder cyn i'r plentyn ysgrifennu'n annibynnol. Darganfu Corbett fod bron pob ysgol yr ymwelodd â hi yn cael trafferth codi safon ysgrifennu disgyblion a chanfu fod ysgrifennu disgyblion yn aml ymhell y tu ôl i'w gallu darllen. Mae ‘Talk for Writing’ yn cysylltu sgiliau llythrennedd mewn dull integredig trwy drafod yn y dosbarth ac archwilio pob cam o’r broses ysgrifennu (Corbett, 2007).</w:t>
      </w:r>
    </w:p>
    <w:p w14:paraId="33E44B13" w14:textId="310B919C" w:rsidR="0071198C" w:rsidRPr="0071198C" w:rsidRDefault="0071198C" w:rsidP="0071198C">
      <w:pPr>
        <w:pStyle w:val="Body"/>
        <w:rPr>
          <w:rFonts w:ascii="Arial" w:hAnsi="Arial" w:cs="Arial"/>
          <w:lang w:val="cy-GB"/>
        </w:rPr>
      </w:pPr>
      <w:r w:rsidRPr="0071198C">
        <w:rPr>
          <w:rFonts w:ascii="Arial" w:hAnsi="Arial" w:cs="Arial"/>
          <w:lang w:val="cy-GB"/>
        </w:rPr>
        <w:t xml:space="preserve">Awgrymir y fframwaith hwn i fod yn ddull addysgu llwyddiannus ar gyfer dylanwadu ar ddysgwyr i ddod yn fwy hyderus yn eu hysgrifennu. Canfu astudiaeth a gynhaliwyd ar ddosbarth blwyddyn </w:t>
      </w:r>
      <w:r w:rsidR="00D469DE">
        <w:rPr>
          <w:rFonts w:ascii="Arial" w:hAnsi="Arial" w:cs="Arial"/>
          <w:lang w:val="cy-GB"/>
        </w:rPr>
        <w:t>4</w:t>
      </w:r>
      <w:r w:rsidRPr="0071198C">
        <w:rPr>
          <w:rFonts w:ascii="Arial" w:hAnsi="Arial" w:cs="Arial"/>
          <w:lang w:val="cy-GB"/>
        </w:rPr>
        <w:t xml:space="preserve"> dros gyfnod cynllunio o dair wythnos fod y plant wedi dod yn ysgrifenwyr mwy hyderus yn ystod yr astudiaeth a theimlai’r athrawon ei fod wedi newid agweddau’r disgyblion tuag at lythrennedd (Mallett, 2013). Mae hyn yn cefnogi Clark (2010), sy’n awgrymu y bydd plant sy’n ymgysylltu â’r rhaglen </w:t>
      </w:r>
      <w:r w:rsidR="00F80DB1">
        <w:rPr>
          <w:rFonts w:ascii="Arial" w:hAnsi="Arial" w:cs="Arial"/>
          <w:lang w:val="cy-GB"/>
        </w:rPr>
        <w:t>‘</w:t>
      </w:r>
      <w:r w:rsidRPr="0071198C">
        <w:rPr>
          <w:rFonts w:ascii="Arial" w:hAnsi="Arial" w:cs="Arial"/>
          <w:lang w:val="cy-GB"/>
        </w:rPr>
        <w:t>Talk for Writing</w:t>
      </w:r>
      <w:r w:rsidR="00F80DB1">
        <w:rPr>
          <w:rFonts w:ascii="Arial" w:hAnsi="Arial" w:cs="Arial"/>
          <w:lang w:val="cy-GB"/>
        </w:rPr>
        <w:t>’</w:t>
      </w:r>
      <w:r w:rsidRPr="0071198C">
        <w:rPr>
          <w:rFonts w:ascii="Arial" w:hAnsi="Arial" w:cs="Arial"/>
          <w:lang w:val="cy-GB"/>
        </w:rPr>
        <w:t xml:space="preserve"> yn dod yn fwy hyderus a brwdfrydig ac yn gweld eu hunain fel ysgrifenwyr. Fodd bynnag, mae rhai yn beirniadu effeithiolrwydd mentrau fel </w:t>
      </w:r>
      <w:r w:rsidR="00F80DB1">
        <w:rPr>
          <w:rFonts w:ascii="Arial" w:hAnsi="Arial" w:cs="Arial"/>
          <w:lang w:val="cy-GB"/>
        </w:rPr>
        <w:t>‘</w:t>
      </w:r>
      <w:r w:rsidRPr="0071198C">
        <w:rPr>
          <w:rFonts w:ascii="Arial" w:hAnsi="Arial" w:cs="Arial"/>
          <w:lang w:val="cy-GB"/>
        </w:rPr>
        <w:t>Talk for Writing</w:t>
      </w:r>
      <w:r w:rsidR="00F80DB1">
        <w:rPr>
          <w:rFonts w:ascii="Arial" w:hAnsi="Arial" w:cs="Arial"/>
          <w:lang w:val="cy-GB"/>
        </w:rPr>
        <w:t>’</w:t>
      </w:r>
      <w:r w:rsidRPr="0071198C">
        <w:rPr>
          <w:rFonts w:ascii="Arial" w:hAnsi="Arial" w:cs="Arial"/>
          <w:lang w:val="cy-GB"/>
        </w:rPr>
        <w:t xml:space="preserve">, gan fod y llywodraeth wedi awgrymu o’r blaen y gall </w:t>
      </w:r>
      <w:r w:rsidR="007A6713">
        <w:rPr>
          <w:rFonts w:ascii="Arial" w:hAnsi="Arial" w:cs="Arial"/>
          <w:lang w:val="cy-GB"/>
        </w:rPr>
        <w:t>“</w:t>
      </w:r>
      <w:r w:rsidR="004C2626">
        <w:rPr>
          <w:rFonts w:ascii="Arial" w:hAnsi="Arial" w:cs="Arial"/>
          <w:lang w:val="cy-GB"/>
        </w:rPr>
        <w:t>obstruct</w:t>
      </w:r>
      <w:r w:rsidR="007754E7">
        <w:rPr>
          <w:rFonts w:ascii="Arial" w:hAnsi="Arial" w:cs="Arial"/>
          <w:lang w:val="cy-GB"/>
        </w:rPr>
        <w:t xml:space="preserve"> teachers</w:t>
      </w:r>
      <w:r w:rsidR="007A6713">
        <w:rPr>
          <w:rFonts w:ascii="Arial" w:hAnsi="Arial" w:cs="Arial"/>
          <w:lang w:val="cy-GB"/>
        </w:rPr>
        <w:t>”</w:t>
      </w:r>
      <w:r w:rsidRPr="0071198C">
        <w:rPr>
          <w:rFonts w:ascii="Arial" w:hAnsi="Arial" w:cs="Arial"/>
          <w:lang w:val="cy-GB"/>
        </w:rPr>
        <w:t xml:space="preserve"> a’u </w:t>
      </w:r>
      <w:r w:rsidR="007A6713">
        <w:rPr>
          <w:rFonts w:ascii="Arial" w:hAnsi="Arial" w:cs="Arial"/>
          <w:lang w:val="cy-GB"/>
        </w:rPr>
        <w:t>“</w:t>
      </w:r>
      <w:r w:rsidR="007754E7">
        <w:rPr>
          <w:rFonts w:ascii="Arial" w:hAnsi="Arial" w:cs="Arial"/>
          <w:lang w:val="cy-GB"/>
        </w:rPr>
        <w:t>ability to innovate</w:t>
      </w:r>
      <w:r w:rsidR="007A6713">
        <w:rPr>
          <w:rFonts w:ascii="Arial" w:hAnsi="Arial" w:cs="Arial"/>
          <w:lang w:val="cy-GB"/>
        </w:rPr>
        <w:t xml:space="preserve">” </w:t>
      </w:r>
      <w:r w:rsidRPr="0071198C">
        <w:rPr>
          <w:rFonts w:ascii="Arial" w:hAnsi="Arial" w:cs="Arial"/>
          <w:lang w:val="cy-GB"/>
        </w:rPr>
        <w:t xml:space="preserve">(Richmond a Freedman, 2009). Mae hyn oherwydd nad yw'r athrawon yn teimlo eu bod </w:t>
      </w:r>
      <w:r w:rsidRPr="00A33673">
        <w:rPr>
          <w:rFonts w:ascii="Arial" w:hAnsi="Arial" w:cs="Arial"/>
          <w:lang w:val="cy-GB"/>
        </w:rPr>
        <w:t xml:space="preserve">wedi'u hyfforddi'n ddigonol </w:t>
      </w:r>
      <w:r w:rsidR="0003199B" w:rsidRPr="00A33673">
        <w:rPr>
          <w:rFonts w:ascii="Arial" w:hAnsi="Arial" w:cs="Arial"/>
          <w:lang w:val="cy-GB"/>
        </w:rPr>
        <w:t>e’u</w:t>
      </w:r>
      <w:r w:rsidRPr="00A33673">
        <w:rPr>
          <w:rFonts w:ascii="Arial" w:hAnsi="Arial" w:cs="Arial"/>
          <w:lang w:val="cy-GB"/>
        </w:rPr>
        <w:t xml:space="preserve"> bod heb y deunyddiau neu'r arweiniad cywir o fewn yr ysgolion, gan arwain at orlwytho a lleihau</w:t>
      </w:r>
      <w:r w:rsidRPr="0071198C">
        <w:rPr>
          <w:rFonts w:ascii="Arial" w:hAnsi="Arial" w:cs="Arial"/>
          <w:lang w:val="cy-GB"/>
        </w:rPr>
        <w:t xml:space="preserve"> effeithiolrwydd posibl y fenter (Mallett, 2013).</w:t>
      </w:r>
    </w:p>
    <w:p w14:paraId="677D8DA6" w14:textId="376D8241" w:rsidR="00102841" w:rsidRDefault="008E2D2C" w:rsidP="00A25DE1">
      <w:pPr>
        <w:pStyle w:val="Body"/>
        <w:rPr>
          <w:rFonts w:ascii="Arial" w:hAnsi="Arial" w:cs="Arial"/>
          <w:lang w:val="cy-GB"/>
        </w:rPr>
      </w:pPr>
      <w:r>
        <w:rPr>
          <w:rFonts w:ascii="Arial" w:hAnsi="Arial" w:cs="Arial"/>
          <w:lang w:val="cy-GB"/>
        </w:rPr>
        <w:lastRenderedPageBreak/>
        <w:t xml:space="preserve">Mae gan ‘Talk for Writing’ gysylltiadau cryf â damcaniaeth Vygotsky (1978), gan mai ef oedd un o’r damcaniaethwyr addysgol cyntaf i gysylltu lleferydd ac ysgrifennu. Fe wnaeth Vygotsky honni bod ysgrifennu yn “a new complex verbal form” ac na all datblygiad unigolyn ddigwydd heb unrhyw gyd-destun cymdeithasol. Mae hyn yn gysylltiedig â’i ddamcaniaeth Parth Datblygiad Procsimol (PDP), sy’n rhoi pwyslais ar gydweithio ag oedolion a chyfoedion, yn ogystal â rhoi sylw i bwysigrwydd trafodaeth fel dull addysgu effeithiol (Vygotsky, 1978). Mae ymchwilwyr blaenorol hefyd wedi gwneud cysylltiadau rhwng syniad PDP a Bruner (1978) o sgaffaldiau, sy’n credu bod dysgwyr yn cael cymorth i gwblhau tasgau a datblygu dealltwriaeth na allant ei chyflawni ar eu pen eu hunain (Mallett, 2013). Mae cydweithio trwy </w:t>
      </w:r>
      <w:r w:rsidRPr="00A33673">
        <w:rPr>
          <w:rFonts w:ascii="Arial" w:hAnsi="Arial" w:cs="Arial"/>
          <w:lang w:val="cy-GB"/>
        </w:rPr>
        <w:t>siarad yn amlwg felly yn chwarae</w:t>
      </w:r>
      <w:r>
        <w:rPr>
          <w:rFonts w:ascii="Arial" w:hAnsi="Arial" w:cs="Arial"/>
          <w:lang w:val="cy-GB"/>
        </w:rPr>
        <w:t xml:space="preserve"> rhan bwysig wrth drafod ystyr, yn ogystal â datblygiad plant, ac mae’n un o themâu allweddol PDP Vygotsky a damcaniaeth sgaffaldiau Bruner.</w:t>
      </w:r>
    </w:p>
    <w:p w14:paraId="0C4D6E00" w14:textId="186549CE" w:rsidR="00C3619B" w:rsidRPr="00C3619B" w:rsidRDefault="008E2D2C" w:rsidP="00C3619B">
      <w:pPr>
        <w:pStyle w:val="Body"/>
        <w:rPr>
          <w:rFonts w:ascii="Arial" w:hAnsi="Arial" w:cs="Arial"/>
          <w:lang w:val="cy-GB"/>
        </w:rPr>
      </w:pPr>
      <w:r w:rsidRPr="00A33673">
        <w:rPr>
          <w:rFonts w:ascii="Arial" w:hAnsi="Arial" w:cs="Arial"/>
          <w:lang w:val="cy-GB"/>
        </w:rPr>
        <w:t xml:space="preserve">Yn ôl Llywodraeth Cymru (2017), un o bedwar amcan cynllun gweithredu Cymru 2017-21 yw sicrhau bod ‘trefniadau asesu, gwerthuso ac atebolrwydd cadarn sy’n cefnogi system hunan-wellant’ yn cael eu rhoi ar waith mewn ysgolion, gan eu galluogi. </w:t>
      </w:r>
      <w:r w:rsidR="00F77FB2" w:rsidRPr="00A33673">
        <w:rPr>
          <w:rFonts w:ascii="Arial" w:hAnsi="Arial" w:cs="Arial"/>
          <w:lang w:val="cy-GB"/>
        </w:rPr>
        <w:t>c</w:t>
      </w:r>
      <w:r w:rsidRPr="00A33673">
        <w:rPr>
          <w:rFonts w:ascii="Arial" w:hAnsi="Arial" w:cs="Arial"/>
          <w:lang w:val="cy-GB"/>
        </w:rPr>
        <w:t>ynllunio ar y cyd tuag at y cwricwlwm newydd. Mae'r CDY felly yn chwarae rhan fawr yn natblygiad addysg o fewn ysgolion Cymru ac yn rhoi gweledigaeth i bob ysgol ar gyfer datblygiad pellach. Mae’r ysgol wedi dilyn cylch y broses a argymhellir, lle bu’n ymgysylltu â’r hunfarn, cynllunio strategol, dadansoddi data, cynllunio strategol ac, yn olaf, adolygu’r effaith (Llywodraeth Cymru, 2014). Bydd yr adran hon felly yn trafod y broses a gymerwyd gan yr ysgol wrth ddatblygu'r CDY.</w:t>
      </w:r>
    </w:p>
    <w:p w14:paraId="621E1EBE" w14:textId="6A1C124F" w:rsidR="005C4ABA" w:rsidRPr="00614386" w:rsidRDefault="005C4ABA" w:rsidP="005C4ABA">
      <w:pPr>
        <w:pStyle w:val="Body"/>
        <w:rPr>
          <w:rFonts w:ascii="Arial" w:hAnsi="Arial" w:cs="Arial"/>
          <w:lang w:val="cy-GB"/>
        </w:rPr>
      </w:pPr>
      <w:r w:rsidRPr="00A33673">
        <w:rPr>
          <w:rFonts w:ascii="Arial" w:hAnsi="Arial" w:cs="Arial"/>
          <w:lang w:val="cy-GB"/>
        </w:rPr>
        <w:t xml:space="preserve">Mae hunanarfarnu yn hollbwysig ac yn broses annatod a pharhaus ym mhob ysgol yng Nghymru. Mae Adroddiad Hunanwerthuso (AHA) yn galluogi UDA i nodi'r angen i wella a datblygu. </w:t>
      </w:r>
      <w:r w:rsidR="00CE5EDE" w:rsidRPr="00A33673">
        <w:rPr>
          <w:rFonts w:ascii="Arial" w:hAnsi="Arial" w:cs="Arial"/>
          <w:lang w:val="cy-GB"/>
        </w:rPr>
        <w:t>Dyma’r</w:t>
      </w:r>
      <w:r w:rsidRPr="00A33673">
        <w:rPr>
          <w:rFonts w:ascii="Arial" w:hAnsi="Arial" w:cs="Arial"/>
          <w:lang w:val="cy-GB"/>
        </w:rPr>
        <w:t xml:space="preserve"> cam o’r CDY lle mae’r ysgol yn myfyrio ar ei pherfformiad ac yn ei ddefnyddio fel sail ar gyfer ‘cynllunio gwelliant cynaliadwy’ (Llywodraeth Cymru, 2014). Nododd yr ysgol a ddewiswyd un o’i thargedau o’r argymhellion a ddarparwyd gan arolygiad Estyn oherwydd fe’u cynghorwyd i ‘wella gallu disgyblion i ysgrifennu’n estynedig’ (Estyn). Creodd yr ysgol weledigaeth felly i ddatblygu iaith yn addysgeg llythrennedd ar draws yr </w:t>
      </w:r>
      <w:r w:rsidRPr="00614386">
        <w:rPr>
          <w:rFonts w:ascii="Arial" w:hAnsi="Arial" w:cs="Arial"/>
          <w:lang w:val="cy-GB"/>
        </w:rPr>
        <w:t>ysgol er mwyn codi hyder a safonau mewn ysgrifennu annibynnol, estynedig.</w:t>
      </w:r>
    </w:p>
    <w:p w14:paraId="05D4044A" w14:textId="6AB989F1" w:rsidR="002531B9" w:rsidRPr="002531B9" w:rsidRDefault="002531B9" w:rsidP="002531B9">
      <w:pPr>
        <w:pStyle w:val="Body"/>
        <w:rPr>
          <w:rFonts w:ascii="Arial" w:hAnsi="Arial" w:cs="Arial"/>
          <w:lang w:val="cy-GB"/>
        </w:rPr>
      </w:pPr>
      <w:r w:rsidRPr="00614386">
        <w:rPr>
          <w:rFonts w:ascii="Arial" w:hAnsi="Arial" w:cs="Arial"/>
          <w:lang w:val="cy-GB"/>
        </w:rPr>
        <w:t xml:space="preserve">Mae'r ysgol yn darparu sail resymegol ar gyfer yr holl feysydd gwelliant a nodwyd o fewn y CDY. Y rhesymeg a ddarparwyd ar gyfer gwella ysgrifennu estynedig oedd ei bod yn amlwg bod COVID-19 wedi cael effaith fawr ar fywyd ysgol ac wedi effeithio ar gynnydd rhai disgyblion. Cyn y pandemig roedd gan ddisgyblion Blwyddyn 6 sgiliau ysgrifennu o safon uchel ac roeddent yn ysgrifenwyr hyderus ac </w:t>
      </w:r>
      <w:r w:rsidR="005677FB" w:rsidRPr="00614386">
        <w:rPr>
          <w:rFonts w:ascii="Arial" w:hAnsi="Arial" w:cs="Arial"/>
          <w:lang w:val="cy-GB"/>
        </w:rPr>
        <w:t xml:space="preserve">yn </w:t>
      </w:r>
      <w:r w:rsidRPr="00614386">
        <w:rPr>
          <w:rFonts w:ascii="Arial" w:hAnsi="Arial" w:cs="Arial"/>
          <w:lang w:val="cy-GB"/>
        </w:rPr>
        <w:t>annibynnol. Fodd bynnag, cydnabu’r ysgol, oherwydd y llai o gyfleoedd ysgrifennu dros y blynyddoedd academaidd diwethaf, y bu effaith negyddol ar stamina ysgrifennu disgyblion a’u parodrwydd i ymgymryd â thasgau ysgrifennu estynedig. Roedd wedi cael effaith fawr ar fedrau ysgrifennu estynedig disgyblion yn yr ysgol. Mae'r ysgol hefyd wedi cynnal llawer o gyfarfodydd staff i ganiatáu i'r staff addysgu leisio eu pryderon a'u harsylwadau o safon y gwaith sy'n cael ei gynhyrchu mewn gwersi a sut yr oeddent am fynd i'r afael â hyn.</w:t>
      </w:r>
    </w:p>
    <w:p w14:paraId="2A082A82" w14:textId="2BCF3CEE" w:rsidR="002531B9" w:rsidRDefault="00C77CF9" w:rsidP="00A25DE1">
      <w:pPr>
        <w:pStyle w:val="Body"/>
        <w:rPr>
          <w:rFonts w:ascii="Arial" w:hAnsi="Arial" w:cs="Arial"/>
          <w:lang w:val="cy-GB"/>
        </w:rPr>
      </w:pPr>
      <w:r>
        <w:rPr>
          <w:rFonts w:ascii="Arial" w:hAnsi="Arial" w:cs="Arial"/>
          <w:lang w:val="cy-GB"/>
        </w:rPr>
        <w:t xml:space="preserve">Er mwyn cyflawni’r targed hwn, mae’r ysgol wedi gosod llawer o strategaethau fel rhan o’i phroses cynllunio strategol gyda rhanddeiliaid lluosog yn cymryd rhan. Nod yr ysgol yw cynnwys rhanddeiliaid allanol - megis hyfforddwyr rhaglen, a mewnol - yr athrawon a’r holl staff sy’n gweithio yn yr ysgol, yn ei cham cynllunio. Un strategaeth a amlygir yn y CDY yw adnabod y disgyblion sydd angen cymorth ac ymyriadau ychwanegol yn gynnar; gellir gwneud hyn trwy werthusiad cadarn o fedrau ysgrifennu disgyblion trwy arsylwi ac asesiadau fel sgrinio CHATT. Mae'r Cydlynydd Anghenion Dysgu Ychwanegol (CADY) wedi'i nodi fel prif randdeiliad yn y cynllun gweithredu hwn a disgwylir iddo gyfathrebu â'r holl </w:t>
      </w:r>
      <w:r>
        <w:rPr>
          <w:rFonts w:ascii="Arial" w:hAnsi="Arial" w:cs="Arial"/>
          <w:lang w:val="cy-GB"/>
        </w:rPr>
        <w:lastRenderedPageBreak/>
        <w:t>staff addysgu. Ail strategaeth sydd wedi’i hamlygu yw sicrhau bod pob athro yn darparu cyfleoedd ar gyfer tasgau ysgrifennu estynedig sy’n bodloni gofynion y cwricwlwm newydd i Gymru.</w:t>
      </w:r>
    </w:p>
    <w:p w14:paraId="7E02866B" w14:textId="782ABE15" w:rsidR="002F09E3" w:rsidRDefault="006811EE" w:rsidP="00A25DE1">
      <w:pPr>
        <w:pStyle w:val="Body"/>
        <w:rPr>
          <w:rFonts w:ascii="Arial" w:hAnsi="Arial" w:cs="Arial"/>
          <w:lang w:val="cy-GB"/>
        </w:rPr>
      </w:pPr>
      <w:r>
        <w:rPr>
          <w:rFonts w:ascii="Arial" w:hAnsi="Arial" w:cs="Arial"/>
          <w:lang w:val="cy-GB"/>
        </w:rPr>
        <w:t>Yn olaf, strategaeth bwysicaf yr ysgolion sydd wedi’i rhoi ar waith ar draws yr holl flynyddoedd yw i bob athro dosbarth ymuno ag Amcan Dysgu Myfyriwr (ADM) i ddatblygu dull ‘Talk for Writing’ Pie Corbett ar draws yr ysgol gyfan. Y bwriad yw i cynyddu safon y iaith Gymraeg yn y Dysgu Sylfaen a’r defnydd o iaith Saesneg yng nghyfnod allweddol 2. Nod y dull hwn yw ennyn diddordeb myfyrwyr ac athrawon mewn dull mwy cydweithredol o addysgu a dysgu a chefnogi disgyblion gyda'u hysgrifennu estynedig. Mae’r ysgol felly wedi cynnwys rhanddeiliad allanol yn y cynllun gweithredu hwn, gan fod disgwyl i bob athro fynychu hyfforddiant ‘Talk for Writing’ ar-lein mewn sesiynau cyfnos ac yna rhoi’r wybodaeth a ddatblygwyd yn ystod eu gwersi eu hunain ar waith. Mae’n amlwg felly fod gan yr ysgol gynllunio glir mewn lle i gefnogi gwella hyder a gallu disgyblion i ysgrifennu’n estynedig ac wedi nodi’r holl randdeiliaid yn glir o fewn y CDY. Gallai hyn gael ei weld fel mantais i'r ysgol, gan ganiatáu iddynt ddeall pwy sy'n gyfrifol am bob pwynt gweithredu yr eir i'r afael ag ef.</w:t>
      </w:r>
    </w:p>
    <w:p w14:paraId="0913F576" w14:textId="533833E2" w:rsidR="00AE467C" w:rsidRDefault="00AE467C" w:rsidP="00A25DE1">
      <w:pPr>
        <w:pStyle w:val="Body"/>
        <w:rPr>
          <w:rFonts w:ascii="Arial" w:hAnsi="Arial" w:cs="Arial"/>
          <w:lang w:val="cy-GB"/>
        </w:rPr>
      </w:pPr>
      <w:r w:rsidRPr="00AE467C">
        <w:rPr>
          <w:rFonts w:ascii="Arial" w:hAnsi="Arial" w:cs="Arial"/>
          <w:lang w:val="cy-GB"/>
        </w:rPr>
        <w:t xml:space="preserve">Dylid cydnabod y CDY fel dogfen waith sy’n cael ei monitro’n rheolaidd yn ystod y cylch datblygu a dylid ei hadolygu’n ffurfiol a’i diwygio o leiaf unwaith y flwyddyn (Llywodraeth Cymru, 2014). Mae'r pennaeth a'r Cydlynydd Iaith, Llythrennedd a Chyfathrebu yn bwriadu cynnal craffu ar waith i adolygu safonau ysgrifennu ar draws yr ysgol. Bydd y broses hon yn galluogi tîm rheoli'r ysgol i asesu'r cynnydd a wneir ac i sicrhau bod yr athrawon yn </w:t>
      </w:r>
      <w:r w:rsidRPr="00614386">
        <w:rPr>
          <w:rFonts w:ascii="Arial" w:hAnsi="Arial" w:cs="Arial"/>
          <w:lang w:val="cy-GB"/>
        </w:rPr>
        <w:t>gweithredu'r targedau o fewn eu haddysgu. Mae'r ysgol hefyd wedi rhoi proses fonitro tymhorol ar waith lle maent yn cynnal asesiadau megis asesiadau gwaelodlin ar gyfer blynyddoedd 2-6 i asesu sgiliau sillafu</w:t>
      </w:r>
      <w:r w:rsidR="00B93476" w:rsidRPr="00614386">
        <w:rPr>
          <w:rFonts w:ascii="Arial" w:hAnsi="Arial" w:cs="Arial"/>
          <w:lang w:val="cy-GB"/>
        </w:rPr>
        <w:t xml:space="preserve">, </w:t>
      </w:r>
      <w:r w:rsidRPr="00614386">
        <w:rPr>
          <w:rFonts w:ascii="Arial" w:hAnsi="Arial" w:cs="Arial"/>
          <w:lang w:val="cy-GB"/>
        </w:rPr>
        <w:t xml:space="preserve">darllen a di-eiriau. Nodwyd hefyd yn asesiad Effaith Tymor y Gwanwyn y byddai’n fuddiol darparu llawlyfrau </w:t>
      </w:r>
      <w:r w:rsidR="006C6A7C" w:rsidRPr="00614386">
        <w:rPr>
          <w:rFonts w:ascii="Arial" w:hAnsi="Arial" w:cs="Arial"/>
          <w:lang w:val="cy-GB"/>
        </w:rPr>
        <w:t xml:space="preserve">‘Talk for Writing’ </w:t>
      </w:r>
      <w:r w:rsidRPr="00614386">
        <w:rPr>
          <w:rFonts w:ascii="Arial" w:hAnsi="Arial" w:cs="Arial"/>
          <w:lang w:val="cy-GB"/>
        </w:rPr>
        <w:t>i athrawon i gefnogi eu haddysgu. Yn olaf, mae meini prawf llwyddiant wedi eu datblygu cyn gweithredu'r CDY er mwyn darparu gwell dealltwriaeth o'r hyn a ddisgwylir. Mae’r ysgol wedi rhannu’r meini prawf llwyddiant yn enghreifftiau sy’n canolbwyntio ar y disgybl ac yn canolbwyntio ar ddarpariaeth er mwyn deall disgwyliadau’r ddau yn glir, fel cynnydd yn ymgysylltiad disgyblion a phan</w:t>
      </w:r>
      <w:r w:rsidRPr="00AE467C">
        <w:rPr>
          <w:rFonts w:ascii="Arial" w:hAnsi="Arial" w:cs="Arial"/>
          <w:lang w:val="cy-GB"/>
        </w:rPr>
        <w:t xml:space="preserve"> fydd pob aelod o staff yn teimlo’n hyderus ar ôl hyfforddiant </w:t>
      </w:r>
      <w:r w:rsidR="00D85C95">
        <w:rPr>
          <w:rFonts w:ascii="Arial" w:hAnsi="Arial" w:cs="Arial"/>
          <w:lang w:val="cy-GB"/>
        </w:rPr>
        <w:t>‘</w:t>
      </w:r>
      <w:r w:rsidR="00D85C95" w:rsidRPr="00D62BD2">
        <w:rPr>
          <w:rFonts w:ascii="Arial" w:hAnsi="Arial" w:cs="Arial"/>
          <w:lang w:val="cy-GB"/>
        </w:rPr>
        <w:t>Talk for Writing</w:t>
      </w:r>
      <w:r w:rsidR="00D85C95">
        <w:rPr>
          <w:rFonts w:ascii="Arial" w:hAnsi="Arial" w:cs="Arial"/>
          <w:lang w:val="cy-GB"/>
        </w:rPr>
        <w:t xml:space="preserve">’ </w:t>
      </w:r>
      <w:r w:rsidRPr="00AE467C">
        <w:rPr>
          <w:rFonts w:ascii="Arial" w:hAnsi="Arial" w:cs="Arial"/>
          <w:lang w:val="cy-GB"/>
        </w:rPr>
        <w:t>i’w ddatblygu yn eu harfer eu hunain.</w:t>
      </w:r>
    </w:p>
    <w:p w14:paraId="2476BA0A" w14:textId="06633437" w:rsidR="006D4B42" w:rsidRPr="006D4B42" w:rsidRDefault="006D4B42" w:rsidP="006D4B42">
      <w:pPr>
        <w:pStyle w:val="Body"/>
        <w:rPr>
          <w:rFonts w:ascii="Arial" w:hAnsi="Arial" w:cs="Arial"/>
          <w:lang w:val="cy-GB"/>
        </w:rPr>
      </w:pPr>
      <w:r w:rsidRPr="006D4B42">
        <w:rPr>
          <w:rFonts w:ascii="Arial" w:hAnsi="Arial" w:cs="Arial"/>
          <w:lang w:val="cy-GB"/>
        </w:rPr>
        <w:t xml:space="preserve">Mae'r aseiniad hwn wedi nodi sut mae ysgol yn datblygu un agwedd o'i CDY ac wedi myfyrio'n feirniadol ar y camau gweithredu ar gyfer dysgu a'r effeithiau a gafodd yr agwedd hon ar ddysgu. Mae wedi darparu llenyddiaeth ar broses CDY a’r llenyddiaeth am fframwaith addysgu Pie Corbett </w:t>
      </w:r>
      <w:r w:rsidR="00D85C95">
        <w:rPr>
          <w:rFonts w:ascii="Arial" w:hAnsi="Arial" w:cs="Arial"/>
          <w:lang w:val="cy-GB"/>
        </w:rPr>
        <w:t>‘</w:t>
      </w:r>
      <w:r w:rsidRPr="006D4B42">
        <w:rPr>
          <w:rFonts w:ascii="Arial" w:hAnsi="Arial" w:cs="Arial"/>
          <w:lang w:val="cy-GB"/>
        </w:rPr>
        <w:t>Talk for Writing</w:t>
      </w:r>
      <w:r w:rsidR="00D85C95">
        <w:rPr>
          <w:rFonts w:ascii="Arial" w:hAnsi="Arial" w:cs="Arial"/>
          <w:lang w:val="cy-GB"/>
        </w:rPr>
        <w:t>’</w:t>
      </w:r>
      <w:r w:rsidRPr="006D4B42">
        <w:rPr>
          <w:rFonts w:ascii="Arial" w:hAnsi="Arial" w:cs="Arial"/>
          <w:lang w:val="cy-GB"/>
        </w:rPr>
        <w:t xml:space="preserve"> a’r damcaniaethau sy’n gysylltiedig â’r dull hwn. O hyn, trafodwyd y targed a ddewiswyd a'r flaenoriaeth o fewn y CDY, gan amlygu'r broses gylchu a ddefnyddiwyd. Galluogodd hyn yr ymchwilydd i ddatblygu gwell dealltwriaeth a gwybodaeth o bwysigrwydd y CDY i ddatblygiad dysgu disgyblion ac i ymgysylltu â’r broses yn ystod lleoliad.</w:t>
      </w:r>
    </w:p>
    <w:p w14:paraId="3006E1F3" w14:textId="02FA3ED7" w:rsidR="00C1333F" w:rsidRPr="00C1333F" w:rsidRDefault="00C1333F" w:rsidP="00C1333F">
      <w:pPr>
        <w:pStyle w:val="Body"/>
        <w:rPr>
          <w:rFonts w:ascii="Arial" w:hAnsi="Arial" w:cs="Arial"/>
          <w:lang w:val="cy-GB"/>
        </w:rPr>
      </w:pPr>
      <w:r w:rsidRPr="00C1333F">
        <w:rPr>
          <w:rFonts w:ascii="Arial" w:hAnsi="Arial" w:cs="Arial"/>
          <w:lang w:val="cy-GB"/>
        </w:rPr>
        <w:t xml:space="preserve">Bydd y profiad hwn </w:t>
      </w:r>
      <w:r w:rsidRPr="00660A56">
        <w:rPr>
          <w:rFonts w:ascii="Arial" w:hAnsi="Arial" w:cs="Arial"/>
          <w:lang w:val="cy-GB"/>
        </w:rPr>
        <w:t>yn awr</w:t>
      </w:r>
      <w:r w:rsidRPr="00C1333F">
        <w:rPr>
          <w:rFonts w:ascii="Arial" w:hAnsi="Arial" w:cs="Arial"/>
          <w:lang w:val="cy-GB"/>
        </w:rPr>
        <w:t xml:space="preserve"> yn cyfrannu at ddatblygiad proffesiynol parhaus ymarfer addysgu'r ymchwilydd, gan y gellir ei gymryd i ymarfer yn y dyfodol ac mae wedi galluogi gwell dealltwriaeth o bwysigrwydd a phroses CDY. Mae’r trafodaethau a’r canfyddiadau yn yr astudiaeth hon hefyd yn cysylltu’n agos â’r safon ar gyfer cydweithio, gan y dylai athrawon fod yn agored i ddatblygiad a dylent weithio ar y cyd â chydweithwyr i wella’r cyfleoedd dysgu i bob disgybl (Hwb, 2020).</w:t>
      </w:r>
    </w:p>
    <w:p w14:paraId="03D7BA31" w14:textId="77777777" w:rsidR="00C1333F" w:rsidRDefault="00C1333F" w:rsidP="00A25DE1">
      <w:pPr>
        <w:pStyle w:val="Body"/>
        <w:rPr>
          <w:rFonts w:ascii="Arial" w:hAnsi="Arial" w:cs="Arial"/>
          <w:lang w:val="cy-GB"/>
        </w:rPr>
      </w:pPr>
    </w:p>
    <w:p w14:paraId="7F35202D" w14:textId="77777777" w:rsidR="00660A56" w:rsidRDefault="00660A56" w:rsidP="00A25DE1">
      <w:pPr>
        <w:pStyle w:val="Body"/>
        <w:rPr>
          <w:rFonts w:ascii="Arial" w:hAnsi="Arial" w:cs="Arial"/>
          <w:lang w:val="cy-GB"/>
        </w:rPr>
      </w:pPr>
    </w:p>
    <w:p w14:paraId="59877101" w14:textId="77777777" w:rsidR="00660A56" w:rsidRDefault="00660A56" w:rsidP="00A25DE1">
      <w:pPr>
        <w:pStyle w:val="Body"/>
        <w:rPr>
          <w:rFonts w:ascii="Arial" w:hAnsi="Arial" w:cs="Arial"/>
          <w:lang w:val="cy-GB"/>
        </w:rPr>
      </w:pPr>
    </w:p>
    <w:p w14:paraId="77C614B5" w14:textId="340ACE98" w:rsidR="00C1333F" w:rsidRPr="00495C4A" w:rsidRDefault="00C1333F" w:rsidP="00A25DE1">
      <w:pPr>
        <w:pStyle w:val="Body"/>
        <w:rPr>
          <w:rFonts w:ascii="Arial" w:hAnsi="Arial" w:cs="Arial"/>
          <w:b/>
          <w:bCs/>
          <w:u w:val="single"/>
          <w:lang w:val="cy-GB"/>
        </w:rPr>
      </w:pPr>
      <w:bookmarkStart w:id="0" w:name="cysill"/>
      <w:bookmarkEnd w:id="0"/>
      <w:r w:rsidRPr="00495C4A">
        <w:rPr>
          <w:rFonts w:ascii="Arial" w:hAnsi="Arial" w:cs="Arial"/>
          <w:b/>
          <w:bCs/>
          <w:u w:val="single"/>
          <w:lang w:val="cy-GB"/>
        </w:rPr>
        <w:lastRenderedPageBreak/>
        <w:t>Rhestr Cyfeirnodi</w:t>
      </w:r>
    </w:p>
    <w:p w14:paraId="1C186DD1" w14:textId="77777777" w:rsidR="00FF6707" w:rsidRPr="00EB220A" w:rsidRDefault="00FF6707" w:rsidP="00EB220A">
      <w:pPr>
        <w:pStyle w:val="Body"/>
        <w:rPr>
          <w:rFonts w:ascii="Arial" w:hAnsi="Arial" w:cs="Arial"/>
          <w:lang w:val="en-GB"/>
        </w:rPr>
      </w:pPr>
      <w:r w:rsidRPr="00EB220A">
        <w:rPr>
          <w:rFonts w:ascii="Arial" w:hAnsi="Arial" w:cs="Arial"/>
          <w:lang w:val="en-GB"/>
        </w:rPr>
        <w:t xml:space="preserve">Clark, J. (2010) 'Why talking in the classroom can be a good thing', </w:t>
      </w:r>
      <w:r w:rsidRPr="00EB220A">
        <w:rPr>
          <w:rFonts w:ascii="Arial" w:hAnsi="Arial" w:cs="Arial"/>
          <w:i/>
          <w:lang w:val="en-GB"/>
        </w:rPr>
        <w:t>Literacy Today</w:t>
      </w:r>
      <w:r w:rsidRPr="00EB220A">
        <w:rPr>
          <w:rFonts w:ascii="Arial" w:hAnsi="Arial" w:cs="Arial"/>
          <w:lang w:val="en-GB"/>
        </w:rPr>
        <w:t xml:space="preserve">, 63, p. 15. </w:t>
      </w:r>
      <w:bookmarkStart w:id="1" w:name="_Hlk134533149"/>
      <w:r>
        <w:rPr>
          <w:rFonts w:ascii="Arial" w:hAnsi="Arial" w:cs="Arial"/>
          <w:lang w:val="en-GB"/>
        </w:rPr>
        <w:t>(</w:t>
      </w:r>
      <w:proofErr w:type="spellStart"/>
      <w:r>
        <w:rPr>
          <w:rFonts w:ascii="Arial" w:hAnsi="Arial" w:cs="Arial"/>
          <w:lang w:val="en-GB"/>
        </w:rPr>
        <w:t>Gwelwyd</w:t>
      </w:r>
      <w:proofErr w:type="spellEnd"/>
      <w:r>
        <w:rPr>
          <w:rFonts w:ascii="Arial" w:hAnsi="Arial" w:cs="Arial"/>
          <w:lang w:val="en-GB"/>
        </w:rPr>
        <w:t xml:space="preserve"> </w:t>
      </w:r>
      <w:proofErr w:type="spellStart"/>
      <w:r>
        <w:rPr>
          <w:rFonts w:ascii="Arial" w:hAnsi="Arial" w:cs="Arial"/>
          <w:lang w:val="en-GB"/>
        </w:rPr>
        <w:t>Ebrill</w:t>
      </w:r>
      <w:proofErr w:type="spellEnd"/>
      <w:r>
        <w:rPr>
          <w:rFonts w:ascii="Arial" w:hAnsi="Arial" w:cs="Arial"/>
          <w:lang w:val="en-GB"/>
        </w:rPr>
        <w:t xml:space="preserve"> 20, 2023)</w:t>
      </w:r>
      <w:bookmarkEnd w:id="1"/>
    </w:p>
    <w:p w14:paraId="7039A42B" w14:textId="77777777" w:rsidR="00FF6707" w:rsidRPr="00EB220A" w:rsidRDefault="00FF6707" w:rsidP="00EB220A">
      <w:pPr>
        <w:pStyle w:val="Body"/>
        <w:rPr>
          <w:rFonts w:ascii="Arial" w:hAnsi="Arial" w:cs="Arial"/>
          <w:lang w:val="en-GB"/>
        </w:rPr>
      </w:pPr>
      <w:r w:rsidRPr="00EB220A">
        <w:rPr>
          <w:rFonts w:ascii="Arial" w:hAnsi="Arial" w:cs="Arial"/>
          <w:lang w:val="en-GB"/>
        </w:rPr>
        <w:t xml:space="preserve">Corbett, P. (2007) 'Developing creative writing skills', in Corbett, P. (ed.) </w:t>
      </w:r>
      <w:r w:rsidRPr="00EB220A">
        <w:rPr>
          <w:rFonts w:ascii="Arial" w:hAnsi="Arial" w:cs="Arial"/>
          <w:i/>
          <w:lang w:val="en-GB"/>
        </w:rPr>
        <w:t xml:space="preserve">10th Anniversary SEN Conference; Getting the Basics Right for Every Child. </w:t>
      </w:r>
      <w:r w:rsidRPr="00EB220A">
        <w:rPr>
          <w:rFonts w:ascii="Arial" w:hAnsi="Arial" w:cs="Arial"/>
          <w:lang w:val="en-GB"/>
        </w:rPr>
        <w:t xml:space="preserve">Learning Works. </w:t>
      </w:r>
      <w:r>
        <w:rPr>
          <w:rFonts w:ascii="Arial" w:hAnsi="Arial" w:cs="Arial"/>
          <w:lang w:val="en-GB"/>
        </w:rPr>
        <w:t>(</w:t>
      </w:r>
      <w:proofErr w:type="spellStart"/>
      <w:r>
        <w:rPr>
          <w:rFonts w:ascii="Arial" w:hAnsi="Arial" w:cs="Arial"/>
          <w:lang w:val="en-GB"/>
        </w:rPr>
        <w:t>Gwelwyd</w:t>
      </w:r>
      <w:proofErr w:type="spellEnd"/>
      <w:r>
        <w:rPr>
          <w:rFonts w:ascii="Arial" w:hAnsi="Arial" w:cs="Arial"/>
          <w:lang w:val="en-GB"/>
        </w:rPr>
        <w:t xml:space="preserve"> </w:t>
      </w:r>
      <w:proofErr w:type="spellStart"/>
      <w:r>
        <w:rPr>
          <w:rFonts w:ascii="Arial" w:hAnsi="Arial" w:cs="Arial"/>
          <w:lang w:val="en-GB"/>
        </w:rPr>
        <w:t>Ebrill</w:t>
      </w:r>
      <w:proofErr w:type="spellEnd"/>
      <w:r>
        <w:rPr>
          <w:rFonts w:ascii="Arial" w:hAnsi="Arial" w:cs="Arial"/>
          <w:lang w:val="en-GB"/>
        </w:rPr>
        <w:t xml:space="preserve"> 26, 2023)</w:t>
      </w:r>
    </w:p>
    <w:p w14:paraId="6E5BFD21" w14:textId="77777777" w:rsidR="00FF6707" w:rsidRPr="00EB220A" w:rsidRDefault="00FF6707" w:rsidP="00EB220A">
      <w:pPr>
        <w:pStyle w:val="Body"/>
        <w:rPr>
          <w:rFonts w:ascii="Arial" w:hAnsi="Arial" w:cs="Arial"/>
          <w:lang w:val="en-GB"/>
        </w:rPr>
      </w:pPr>
      <w:proofErr w:type="spellStart"/>
      <w:r w:rsidRPr="00EB220A">
        <w:rPr>
          <w:rFonts w:ascii="Arial" w:hAnsi="Arial" w:cs="Arial"/>
          <w:lang w:val="en-GB"/>
        </w:rPr>
        <w:t>Dalin</w:t>
      </w:r>
      <w:proofErr w:type="spellEnd"/>
      <w:r w:rsidRPr="00EB220A">
        <w:rPr>
          <w:rFonts w:ascii="Arial" w:hAnsi="Arial" w:cs="Arial"/>
          <w:lang w:val="en-GB"/>
        </w:rPr>
        <w:t xml:space="preserve">, P. (2004) </w:t>
      </w:r>
      <w:r w:rsidRPr="00EB220A">
        <w:rPr>
          <w:rFonts w:ascii="Arial" w:hAnsi="Arial" w:cs="Arial"/>
          <w:i/>
          <w:lang w:val="en-GB"/>
        </w:rPr>
        <w:t>School development: theories &amp; strategies</w:t>
      </w:r>
      <w:r w:rsidRPr="00EB220A">
        <w:rPr>
          <w:rFonts w:ascii="Arial" w:hAnsi="Arial" w:cs="Arial"/>
          <w:lang w:val="en-GB"/>
        </w:rPr>
        <w:t xml:space="preserve">. London: A&amp;C Black. </w:t>
      </w:r>
      <w:r>
        <w:rPr>
          <w:rFonts w:ascii="Arial" w:hAnsi="Arial" w:cs="Arial"/>
          <w:lang w:val="en-GB"/>
        </w:rPr>
        <w:t>(</w:t>
      </w:r>
      <w:proofErr w:type="spellStart"/>
      <w:r>
        <w:rPr>
          <w:rFonts w:ascii="Arial" w:hAnsi="Arial" w:cs="Arial"/>
          <w:lang w:val="en-GB"/>
        </w:rPr>
        <w:t>Gwelwyd</w:t>
      </w:r>
      <w:proofErr w:type="spellEnd"/>
      <w:r>
        <w:rPr>
          <w:rFonts w:ascii="Arial" w:hAnsi="Arial" w:cs="Arial"/>
          <w:lang w:val="en-GB"/>
        </w:rPr>
        <w:t xml:space="preserve"> </w:t>
      </w:r>
      <w:proofErr w:type="spellStart"/>
      <w:r>
        <w:rPr>
          <w:rFonts w:ascii="Arial" w:hAnsi="Arial" w:cs="Arial"/>
          <w:lang w:val="en-GB"/>
        </w:rPr>
        <w:t>Ebrill</w:t>
      </w:r>
      <w:proofErr w:type="spellEnd"/>
      <w:r>
        <w:rPr>
          <w:rFonts w:ascii="Arial" w:hAnsi="Arial" w:cs="Arial"/>
          <w:lang w:val="en-GB"/>
        </w:rPr>
        <w:t xml:space="preserve"> 26, 2023)</w:t>
      </w:r>
    </w:p>
    <w:p w14:paraId="5A0AD066" w14:textId="77777777" w:rsidR="00FF6707" w:rsidRPr="00EB220A" w:rsidRDefault="00FF6707" w:rsidP="00EB220A">
      <w:pPr>
        <w:pStyle w:val="Body"/>
        <w:rPr>
          <w:rFonts w:ascii="Arial" w:hAnsi="Arial" w:cs="Arial"/>
          <w:lang w:val="en-GB"/>
        </w:rPr>
      </w:pPr>
      <w:r w:rsidRPr="00EB220A">
        <w:rPr>
          <w:rFonts w:ascii="Arial" w:hAnsi="Arial" w:cs="Arial"/>
          <w:lang w:val="en-GB"/>
        </w:rPr>
        <w:t xml:space="preserve">Hargreaves, D.H. and Hopkins, D. (1994) </w:t>
      </w:r>
      <w:r w:rsidRPr="00EB220A">
        <w:rPr>
          <w:rFonts w:ascii="Arial" w:hAnsi="Arial" w:cs="Arial"/>
          <w:i/>
          <w:lang w:val="en-GB"/>
        </w:rPr>
        <w:t>Development planning for school improvement</w:t>
      </w:r>
      <w:r w:rsidRPr="00EB220A">
        <w:rPr>
          <w:rFonts w:ascii="Arial" w:hAnsi="Arial" w:cs="Arial"/>
          <w:lang w:val="en-GB"/>
        </w:rPr>
        <w:t xml:space="preserve">. </w:t>
      </w:r>
      <w:r>
        <w:rPr>
          <w:rFonts w:ascii="Arial" w:hAnsi="Arial" w:cs="Arial"/>
          <w:lang w:val="en-GB"/>
        </w:rPr>
        <w:t>(</w:t>
      </w:r>
      <w:proofErr w:type="spellStart"/>
      <w:r>
        <w:rPr>
          <w:rFonts w:ascii="Arial" w:hAnsi="Arial" w:cs="Arial"/>
          <w:lang w:val="en-GB"/>
        </w:rPr>
        <w:t>Gwelwyd</w:t>
      </w:r>
      <w:proofErr w:type="spellEnd"/>
      <w:r>
        <w:rPr>
          <w:rFonts w:ascii="Arial" w:hAnsi="Arial" w:cs="Arial"/>
          <w:lang w:val="en-GB"/>
        </w:rPr>
        <w:t xml:space="preserve"> </w:t>
      </w:r>
      <w:proofErr w:type="spellStart"/>
      <w:r>
        <w:rPr>
          <w:rFonts w:ascii="Arial" w:hAnsi="Arial" w:cs="Arial"/>
          <w:lang w:val="en-GB"/>
        </w:rPr>
        <w:t>Ebrill</w:t>
      </w:r>
      <w:proofErr w:type="spellEnd"/>
      <w:r>
        <w:rPr>
          <w:rFonts w:ascii="Arial" w:hAnsi="Arial" w:cs="Arial"/>
          <w:lang w:val="en-GB"/>
        </w:rPr>
        <w:t xml:space="preserve"> 20, 2023)</w:t>
      </w:r>
    </w:p>
    <w:p w14:paraId="6BE9CB2B" w14:textId="77777777" w:rsidR="00FF6707" w:rsidRPr="009101D2" w:rsidRDefault="00FF6707" w:rsidP="00EB220A">
      <w:pPr>
        <w:pStyle w:val="Body"/>
        <w:rPr>
          <w:rFonts w:ascii="Arial" w:hAnsi="Arial" w:cs="Arial"/>
        </w:rPr>
      </w:pPr>
      <w:proofErr w:type="spellStart"/>
      <w:r w:rsidRPr="00EB220A">
        <w:rPr>
          <w:rFonts w:ascii="Arial" w:hAnsi="Arial" w:cs="Arial"/>
          <w:lang w:val="en-GB"/>
        </w:rPr>
        <w:t>Holmqvist</w:t>
      </w:r>
      <w:proofErr w:type="spellEnd"/>
      <w:r w:rsidRPr="00EB220A">
        <w:rPr>
          <w:rFonts w:ascii="Arial" w:hAnsi="Arial" w:cs="Arial"/>
          <w:lang w:val="en-GB"/>
        </w:rPr>
        <w:t xml:space="preserve">, M. and </w:t>
      </w:r>
      <w:proofErr w:type="spellStart"/>
      <w:r w:rsidRPr="00EB220A">
        <w:rPr>
          <w:rFonts w:ascii="Arial" w:hAnsi="Arial" w:cs="Arial"/>
          <w:lang w:val="en-GB"/>
        </w:rPr>
        <w:t>Lelinge</w:t>
      </w:r>
      <w:proofErr w:type="spellEnd"/>
      <w:r w:rsidRPr="00EB220A">
        <w:rPr>
          <w:rFonts w:ascii="Arial" w:hAnsi="Arial" w:cs="Arial"/>
          <w:lang w:val="en-GB"/>
        </w:rPr>
        <w:t xml:space="preserve">, B. (2021) 'Teachers’ collaborative professional development for inclusive education', </w:t>
      </w:r>
      <w:r w:rsidRPr="00EB220A">
        <w:rPr>
          <w:rFonts w:ascii="Arial" w:hAnsi="Arial" w:cs="Arial"/>
          <w:i/>
          <w:lang w:val="en-GB"/>
        </w:rPr>
        <w:t>European Journal of Special Needs Education</w:t>
      </w:r>
      <w:r w:rsidRPr="00EB220A">
        <w:rPr>
          <w:rFonts w:ascii="Arial" w:hAnsi="Arial" w:cs="Arial"/>
          <w:lang w:val="en-GB"/>
        </w:rPr>
        <w:t xml:space="preserve">, 36(5), pp. 819-833. </w:t>
      </w:r>
      <w:r w:rsidRPr="009101D2">
        <w:rPr>
          <w:rFonts w:ascii="Arial" w:hAnsi="Arial" w:cs="Arial"/>
        </w:rPr>
        <w:t>(Gwelwyd Ebrill 25, 2023)</w:t>
      </w:r>
    </w:p>
    <w:p w14:paraId="032422F7" w14:textId="77777777" w:rsidR="00FF6707" w:rsidRPr="007534C3" w:rsidRDefault="00FF6707" w:rsidP="00EB220A">
      <w:pPr>
        <w:pStyle w:val="Body"/>
        <w:rPr>
          <w:rFonts w:ascii="Arial" w:hAnsi="Arial" w:cs="Arial"/>
        </w:rPr>
      </w:pPr>
      <w:r w:rsidRPr="009101D2">
        <w:rPr>
          <w:rFonts w:ascii="Arial" w:hAnsi="Arial" w:cs="Arial"/>
        </w:rPr>
        <w:t xml:space="preserve">Hwb (2020) </w:t>
      </w:r>
      <w:r w:rsidRPr="009101D2">
        <w:rPr>
          <w:rFonts w:ascii="Arial" w:hAnsi="Arial" w:cs="Arial"/>
          <w:i/>
        </w:rPr>
        <w:t>Safonau proffesiynol</w:t>
      </w:r>
      <w:r w:rsidRPr="009101D2">
        <w:rPr>
          <w:rFonts w:ascii="Arial" w:hAnsi="Arial" w:cs="Arial"/>
        </w:rPr>
        <w:t xml:space="preserve">. </w:t>
      </w:r>
      <w:r w:rsidRPr="007534C3">
        <w:rPr>
          <w:rFonts w:ascii="Arial" w:hAnsi="Arial" w:cs="Arial"/>
        </w:rPr>
        <w:t>Ar gael</w:t>
      </w:r>
      <w:r w:rsidRPr="00EB220A">
        <w:rPr>
          <w:rFonts w:ascii="Arial" w:hAnsi="Arial" w:cs="Arial"/>
        </w:rPr>
        <w:t xml:space="preserve">: https://hwb.gov.wales/professionaldevelopment/professional-standards/ </w:t>
      </w:r>
      <w:r w:rsidRPr="007534C3">
        <w:rPr>
          <w:rFonts w:ascii="Arial" w:hAnsi="Arial" w:cs="Arial"/>
        </w:rPr>
        <w:t xml:space="preserve">(Gwelwyd </w:t>
      </w:r>
      <w:r>
        <w:rPr>
          <w:rFonts w:ascii="Arial" w:hAnsi="Arial" w:cs="Arial"/>
        </w:rPr>
        <w:t>Mai 4</w:t>
      </w:r>
      <w:r w:rsidRPr="007534C3">
        <w:rPr>
          <w:rFonts w:ascii="Arial" w:hAnsi="Arial" w:cs="Arial"/>
        </w:rPr>
        <w:t>, 2023)</w:t>
      </w:r>
    </w:p>
    <w:p w14:paraId="1C5E1867" w14:textId="77777777" w:rsidR="00FF6707" w:rsidRPr="00EB220A" w:rsidRDefault="00FF6707" w:rsidP="00EB220A">
      <w:pPr>
        <w:pStyle w:val="Body"/>
        <w:rPr>
          <w:rFonts w:ascii="Arial" w:hAnsi="Arial" w:cs="Arial"/>
          <w:lang w:val="en-GB"/>
        </w:rPr>
      </w:pPr>
      <w:r w:rsidRPr="00FF6707">
        <w:rPr>
          <w:rFonts w:ascii="Arial" w:hAnsi="Arial" w:cs="Arial"/>
        </w:rPr>
        <w:t>Llywodraeth Cymru</w:t>
      </w:r>
      <w:r w:rsidRPr="00EB220A">
        <w:rPr>
          <w:rFonts w:ascii="Arial" w:hAnsi="Arial" w:cs="Arial"/>
        </w:rPr>
        <w:t xml:space="preserve"> (2014) </w:t>
      </w:r>
      <w:r w:rsidRPr="00FF6707">
        <w:rPr>
          <w:rFonts w:ascii="Arial" w:hAnsi="Arial" w:cs="Arial"/>
          <w:i/>
        </w:rPr>
        <w:t>Cynllun Datblygu Ysgol</w:t>
      </w:r>
      <w:r w:rsidRPr="00EB220A">
        <w:rPr>
          <w:rFonts w:ascii="Arial" w:hAnsi="Arial" w:cs="Arial"/>
        </w:rPr>
        <w:t xml:space="preserve">. </w:t>
      </w:r>
      <w:proofErr w:type="spellStart"/>
      <w:r w:rsidRPr="00EB220A">
        <w:rPr>
          <w:rFonts w:ascii="Arial" w:hAnsi="Arial" w:cs="Arial"/>
          <w:lang w:val="en-GB"/>
        </w:rPr>
        <w:t>A</w:t>
      </w:r>
      <w:r>
        <w:rPr>
          <w:rFonts w:ascii="Arial" w:hAnsi="Arial" w:cs="Arial"/>
          <w:lang w:val="en-GB"/>
        </w:rPr>
        <w:t>r</w:t>
      </w:r>
      <w:proofErr w:type="spellEnd"/>
      <w:r>
        <w:rPr>
          <w:rFonts w:ascii="Arial" w:hAnsi="Arial" w:cs="Arial"/>
          <w:lang w:val="en-GB"/>
        </w:rPr>
        <w:t xml:space="preserve"> </w:t>
      </w:r>
      <w:proofErr w:type="spellStart"/>
      <w:r>
        <w:rPr>
          <w:rFonts w:ascii="Arial" w:hAnsi="Arial" w:cs="Arial"/>
          <w:lang w:val="en-GB"/>
        </w:rPr>
        <w:t>gael</w:t>
      </w:r>
      <w:proofErr w:type="spellEnd"/>
      <w:r w:rsidRPr="00EB220A">
        <w:rPr>
          <w:rFonts w:ascii="Arial" w:hAnsi="Arial" w:cs="Arial"/>
          <w:lang w:val="en-GB"/>
        </w:rPr>
        <w:t>:</w:t>
      </w:r>
      <w:r w:rsidR="00000000">
        <w:fldChar w:fldCharType="begin"/>
      </w:r>
      <w:r w:rsidR="00000000" w:rsidRPr="00A33673">
        <w:rPr>
          <w:lang w:val="en-GB"/>
        </w:rPr>
        <w:instrText>HYPERLINK "https://www.gov.wales/sites/default/files/publications/2018-03/school-development-plans.pdf" \l ":~:text=The%20Education%20%28School%20Development%20Plans%29%20%28Wales%29%20Regulations%202014,no%20later%20than%201%20September%202015%20%28Regulation%205%282%29%29."</w:instrText>
      </w:r>
      <w:r w:rsidR="00000000">
        <w:fldChar w:fldCharType="separate"/>
      </w:r>
      <w:r w:rsidRPr="00782E63">
        <w:rPr>
          <w:rStyle w:val="Hyperlink"/>
          <w:rFonts w:ascii="Arial" w:hAnsi="Arial" w:cs="Arial"/>
          <w:lang w:val="en-US"/>
        </w:rPr>
        <w:t>School Development Plans Guidance Document (</w:t>
      </w:r>
      <w:proofErr w:type="spellStart"/>
      <w:r w:rsidRPr="00782E63">
        <w:rPr>
          <w:rStyle w:val="Hyperlink"/>
          <w:rFonts w:ascii="Arial" w:hAnsi="Arial" w:cs="Arial"/>
          <w:lang w:val="en-US"/>
        </w:rPr>
        <w:t>gov.wales</w:t>
      </w:r>
      <w:proofErr w:type="spellEnd"/>
      <w:r w:rsidRPr="00782E63">
        <w:rPr>
          <w:rStyle w:val="Hyperlink"/>
          <w:rFonts w:ascii="Arial" w:hAnsi="Arial" w:cs="Arial"/>
          <w:lang w:val="en-US"/>
        </w:rPr>
        <w:t>)</w:t>
      </w:r>
      <w:r w:rsidR="00000000">
        <w:rPr>
          <w:rStyle w:val="Hyperlink"/>
          <w:rFonts w:ascii="Arial" w:hAnsi="Arial" w:cs="Arial"/>
          <w:lang w:val="en-US"/>
        </w:rPr>
        <w:fldChar w:fldCharType="end"/>
      </w:r>
      <w:r w:rsidRPr="00782E63">
        <w:rPr>
          <w:rFonts w:ascii="Arial" w:hAnsi="Arial" w:cs="Arial"/>
          <w:lang w:val="en-GB"/>
        </w:rPr>
        <w:t xml:space="preserve"> </w:t>
      </w:r>
      <w:bookmarkStart w:id="2" w:name="_Hlk134533641"/>
      <w:r w:rsidRPr="00782E63">
        <w:rPr>
          <w:rFonts w:ascii="Arial" w:hAnsi="Arial" w:cs="Arial"/>
          <w:lang w:val="en-GB"/>
        </w:rPr>
        <w:t>(</w:t>
      </w:r>
      <w:proofErr w:type="spellStart"/>
      <w:r w:rsidRPr="00782E63">
        <w:rPr>
          <w:rFonts w:ascii="Arial" w:hAnsi="Arial" w:cs="Arial"/>
          <w:lang w:val="en-GB"/>
        </w:rPr>
        <w:t>Gwelwyd</w:t>
      </w:r>
      <w:proofErr w:type="spellEnd"/>
      <w:r w:rsidRPr="00782E63">
        <w:rPr>
          <w:rFonts w:ascii="Arial" w:hAnsi="Arial" w:cs="Arial"/>
          <w:lang w:val="en-GB"/>
        </w:rPr>
        <w:t xml:space="preserve"> </w:t>
      </w:r>
      <w:proofErr w:type="spellStart"/>
      <w:r w:rsidRPr="00782E63">
        <w:rPr>
          <w:rFonts w:ascii="Arial" w:hAnsi="Arial" w:cs="Arial"/>
          <w:lang w:val="en-GB"/>
        </w:rPr>
        <w:t>Ebrill</w:t>
      </w:r>
      <w:proofErr w:type="spellEnd"/>
      <w:r w:rsidRPr="00782E63">
        <w:rPr>
          <w:rFonts w:ascii="Arial" w:hAnsi="Arial" w:cs="Arial"/>
          <w:lang w:val="en-GB"/>
        </w:rPr>
        <w:t xml:space="preserve"> 26, 2023)</w:t>
      </w:r>
      <w:bookmarkEnd w:id="2"/>
      <w:r w:rsidRPr="00782E63">
        <w:rPr>
          <w:rFonts w:ascii="Arial" w:hAnsi="Arial" w:cs="Arial"/>
          <w:lang w:val="en-GB"/>
        </w:rPr>
        <w:t>.</w:t>
      </w:r>
    </w:p>
    <w:p w14:paraId="60DAE383" w14:textId="77777777" w:rsidR="00FF6707" w:rsidRPr="00EB220A" w:rsidRDefault="00FF6707" w:rsidP="00782E63">
      <w:pPr>
        <w:pStyle w:val="Body"/>
        <w:rPr>
          <w:rFonts w:ascii="Arial" w:hAnsi="Arial" w:cs="Arial"/>
        </w:rPr>
      </w:pPr>
      <w:proofErr w:type="spellStart"/>
      <w:r>
        <w:rPr>
          <w:rFonts w:ascii="Arial" w:hAnsi="Arial" w:cs="Arial"/>
          <w:lang w:val="en-GB"/>
        </w:rPr>
        <w:t>Llywodraeth</w:t>
      </w:r>
      <w:proofErr w:type="spellEnd"/>
      <w:r>
        <w:rPr>
          <w:rFonts w:ascii="Arial" w:hAnsi="Arial" w:cs="Arial"/>
          <w:lang w:val="en-GB"/>
        </w:rPr>
        <w:t xml:space="preserve"> Cymru</w:t>
      </w:r>
      <w:r w:rsidRPr="00EB220A">
        <w:rPr>
          <w:rFonts w:ascii="Arial" w:hAnsi="Arial" w:cs="Arial"/>
          <w:lang w:val="en-GB"/>
        </w:rPr>
        <w:t xml:space="preserve"> (2017) </w:t>
      </w:r>
      <w:r w:rsidRPr="00EB220A">
        <w:rPr>
          <w:rFonts w:ascii="Arial" w:hAnsi="Arial" w:cs="Arial"/>
          <w:i/>
          <w:lang w:val="en-GB"/>
        </w:rPr>
        <w:t>Education in Wales: our national mission</w:t>
      </w:r>
      <w:r w:rsidRPr="00EB220A">
        <w:rPr>
          <w:rFonts w:ascii="Arial" w:hAnsi="Arial" w:cs="Arial"/>
          <w:lang w:val="en-GB"/>
        </w:rPr>
        <w:t xml:space="preserve">. </w:t>
      </w:r>
      <w:r w:rsidRPr="00782E63">
        <w:rPr>
          <w:rFonts w:ascii="Arial" w:hAnsi="Arial" w:cs="Arial"/>
        </w:rPr>
        <w:t>Ar gael</w:t>
      </w:r>
      <w:r w:rsidRPr="00EB220A">
        <w:rPr>
          <w:rFonts w:ascii="Arial" w:hAnsi="Arial" w:cs="Arial"/>
        </w:rPr>
        <w:t xml:space="preserve">: https://gov.wales/sites/default/files/publications/2018-03/school-development-plans.pdf </w:t>
      </w:r>
      <w:r w:rsidRPr="00782E63">
        <w:rPr>
          <w:rFonts w:ascii="Arial" w:hAnsi="Arial" w:cs="Arial"/>
        </w:rPr>
        <w:t>(Gwelwyd Ebrill 26, 2023).</w:t>
      </w:r>
    </w:p>
    <w:p w14:paraId="3B0329D2" w14:textId="77777777" w:rsidR="00FF6707" w:rsidRDefault="00FF6707" w:rsidP="00EB220A">
      <w:pPr>
        <w:pStyle w:val="Body"/>
        <w:rPr>
          <w:rFonts w:ascii="Arial" w:hAnsi="Arial" w:cs="Arial"/>
          <w:lang w:val="en-GB"/>
        </w:rPr>
      </w:pPr>
      <w:r w:rsidRPr="00EB220A">
        <w:rPr>
          <w:rFonts w:ascii="Arial" w:hAnsi="Arial" w:cs="Arial"/>
          <w:lang w:val="en-GB"/>
        </w:rPr>
        <w:t xml:space="preserve">Mallett, J. (2013) 'The exploration of the implementation of </w:t>
      </w:r>
      <w:r w:rsidRPr="00EB220A">
        <w:rPr>
          <w:rFonts w:ascii="Arial" w:hAnsi="Arial" w:cs="Arial"/>
          <w:i/>
          <w:lang w:val="en-GB"/>
        </w:rPr>
        <w:t>Talk for Writing</w:t>
      </w:r>
      <w:r w:rsidRPr="00EB220A">
        <w:rPr>
          <w:rFonts w:ascii="Arial" w:hAnsi="Arial" w:cs="Arial"/>
          <w:lang w:val="en-GB"/>
        </w:rPr>
        <w:t xml:space="preserve"> in a Year 4 class', </w:t>
      </w:r>
      <w:r w:rsidRPr="00EB220A">
        <w:rPr>
          <w:rFonts w:ascii="Arial" w:hAnsi="Arial" w:cs="Arial"/>
          <w:i/>
          <w:lang w:val="en-GB"/>
        </w:rPr>
        <w:t>Education 3-13</w:t>
      </w:r>
      <w:r w:rsidRPr="00EB220A">
        <w:rPr>
          <w:rFonts w:ascii="Arial" w:hAnsi="Arial" w:cs="Arial"/>
          <w:lang w:val="en-GB"/>
        </w:rPr>
        <w:t xml:space="preserve">, 41(1), pp. 23-31. </w:t>
      </w:r>
      <w:r w:rsidRPr="008F726F">
        <w:rPr>
          <w:rFonts w:ascii="Arial" w:hAnsi="Arial" w:cs="Arial"/>
          <w:lang w:val="en-GB"/>
        </w:rPr>
        <w:t>(</w:t>
      </w:r>
      <w:proofErr w:type="spellStart"/>
      <w:r w:rsidRPr="008F726F">
        <w:rPr>
          <w:rFonts w:ascii="Arial" w:hAnsi="Arial" w:cs="Arial"/>
          <w:lang w:val="en-GB"/>
        </w:rPr>
        <w:t>Gwelwyd</w:t>
      </w:r>
      <w:proofErr w:type="spellEnd"/>
      <w:r w:rsidRPr="008F726F">
        <w:rPr>
          <w:rFonts w:ascii="Arial" w:hAnsi="Arial" w:cs="Arial"/>
          <w:lang w:val="en-GB"/>
        </w:rPr>
        <w:t xml:space="preserve"> </w:t>
      </w:r>
      <w:proofErr w:type="spellStart"/>
      <w:r w:rsidRPr="008F726F">
        <w:rPr>
          <w:rFonts w:ascii="Arial" w:hAnsi="Arial" w:cs="Arial"/>
          <w:lang w:val="en-GB"/>
        </w:rPr>
        <w:t>Ebrill</w:t>
      </w:r>
      <w:proofErr w:type="spellEnd"/>
      <w:r w:rsidRPr="008F726F">
        <w:rPr>
          <w:rFonts w:ascii="Arial" w:hAnsi="Arial" w:cs="Arial"/>
          <w:lang w:val="en-GB"/>
        </w:rPr>
        <w:t xml:space="preserve"> 26, 2023)</w:t>
      </w:r>
    </w:p>
    <w:p w14:paraId="4C348566" w14:textId="1BCDA36C" w:rsidR="00FF6707" w:rsidRPr="00EB220A" w:rsidRDefault="00FF6707" w:rsidP="00EB220A">
      <w:pPr>
        <w:pStyle w:val="Body"/>
        <w:rPr>
          <w:rFonts w:ascii="Arial" w:hAnsi="Arial" w:cs="Arial"/>
          <w:lang w:val="en-GB"/>
        </w:rPr>
      </w:pPr>
      <w:r w:rsidRPr="00EB220A">
        <w:rPr>
          <w:rFonts w:ascii="Arial" w:hAnsi="Arial" w:cs="Arial"/>
          <w:lang w:val="en-GB"/>
        </w:rPr>
        <w:t xml:space="preserve">New York: Cassell. </w:t>
      </w:r>
    </w:p>
    <w:p w14:paraId="15EE6DD4" w14:textId="77777777" w:rsidR="00FF6707" w:rsidRPr="00EB220A" w:rsidRDefault="00FF6707" w:rsidP="00EB220A">
      <w:pPr>
        <w:pStyle w:val="Body"/>
        <w:rPr>
          <w:rFonts w:ascii="Arial" w:hAnsi="Arial" w:cs="Arial"/>
          <w:lang w:val="en-GB"/>
        </w:rPr>
      </w:pPr>
      <w:r w:rsidRPr="00EB220A">
        <w:rPr>
          <w:rFonts w:ascii="Arial" w:hAnsi="Arial" w:cs="Arial"/>
          <w:lang w:val="en-GB"/>
        </w:rPr>
        <w:t xml:space="preserve">Paul, J. and </w:t>
      </w:r>
      <w:proofErr w:type="spellStart"/>
      <w:r w:rsidRPr="00EB220A">
        <w:rPr>
          <w:rFonts w:ascii="Arial" w:hAnsi="Arial" w:cs="Arial"/>
          <w:lang w:val="en-GB"/>
        </w:rPr>
        <w:t>Criado</w:t>
      </w:r>
      <w:proofErr w:type="spellEnd"/>
      <w:r w:rsidRPr="00EB220A">
        <w:rPr>
          <w:rFonts w:ascii="Arial" w:hAnsi="Arial" w:cs="Arial"/>
          <w:lang w:val="en-GB"/>
        </w:rPr>
        <w:t xml:space="preserve">, A.R. (2020) ‘The art of writing literature review: what do we know and what do we need to know?’, </w:t>
      </w:r>
      <w:r w:rsidRPr="00EB220A">
        <w:rPr>
          <w:rFonts w:ascii="Arial" w:hAnsi="Arial" w:cs="Arial"/>
          <w:i/>
          <w:lang w:val="en-GB"/>
        </w:rPr>
        <w:t>International Business Review</w:t>
      </w:r>
      <w:r w:rsidRPr="00EB220A">
        <w:rPr>
          <w:rFonts w:ascii="Arial" w:hAnsi="Arial" w:cs="Arial"/>
          <w:lang w:val="en-GB"/>
        </w:rPr>
        <w:t xml:space="preserve">, 29(4), pp. 1-7. </w:t>
      </w:r>
      <w:proofErr w:type="gramStart"/>
      <w:r w:rsidRPr="00EB220A">
        <w:rPr>
          <w:rFonts w:ascii="Arial" w:hAnsi="Arial" w:cs="Arial"/>
          <w:lang w:val="en-GB"/>
        </w:rPr>
        <w:t>DOI:10.1016/j.ibusrev</w:t>
      </w:r>
      <w:proofErr w:type="gramEnd"/>
      <w:r w:rsidRPr="00EB220A">
        <w:rPr>
          <w:rFonts w:ascii="Arial" w:hAnsi="Arial" w:cs="Arial"/>
          <w:lang w:val="en-GB"/>
        </w:rPr>
        <w:t xml:space="preserve">.2020.101717. </w:t>
      </w:r>
      <w:r>
        <w:rPr>
          <w:rFonts w:ascii="Arial" w:hAnsi="Arial" w:cs="Arial"/>
          <w:lang w:val="en-GB"/>
        </w:rPr>
        <w:t>(</w:t>
      </w:r>
      <w:proofErr w:type="spellStart"/>
      <w:r>
        <w:rPr>
          <w:rFonts w:ascii="Arial" w:hAnsi="Arial" w:cs="Arial"/>
          <w:lang w:val="en-GB"/>
        </w:rPr>
        <w:t>Gwelwyd</w:t>
      </w:r>
      <w:proofErr w:type="spellEnd"/>
      <w:r>
        <w:rPr>
          <w:rFonts w:ascii="Arial" w:hAnsi="Arial" w:cs="Arial"/>
          <w:lang w:val="en-GB"/>
        </w:rPr>
        <w:t xml:space="preserve"> </w:t>
      </w:r>
      <w:proofErr w:type="spellStart"/>
      <w:r>
        <w:rPr>
          <w:rFonts w:ascii="Arial" w:hAnsi="Arial" w:cs="Arial"/>
          <w:lang w:val="en-GB"/>
        </w:rPr>
        <w:t>Ebrill</w:t>
      </w:r>
      <w:proofErr w:type="spellEnd"/>
      <w:r>
        <w:rPr>
          <w:rFonts w:ascii="Arial" w:hAnsi="Arial" w:cs="Arial"/>
          <w:lang w:val="en-GB"/>
        </w:rPr>
        <w:t xml:space="preserve"> 27, 2023)</w:t>
      </w:r>
    </w:p>
    <w:p w14:paraId="76F81456" w14:textId="77777777" w:rsidR="00FF6707" w:rsidRPr="00EB220A" w:rsidRDefault="00FF6707" w:rsidP="00EB220A">
      <w:pPr>
        <w:pStyle w:val="Body"/>
        <w:rPr>
          <w:rFonts w:ascii="Arial" w:hAnsi="Arial" w:cs="Arial"/>
        </w:rPr>
      </w:pPr>
      <w:r w:rsidRPr="00EB220A">
        <w:rPr>
          <w:rFonts w:ascii="Arial" w:hAnsi="Arial" w:cs="Arial"/>
          <w:lang w:val="en-GB"/>
        </w:rPr>
        <w:t xml:space="preserve">Richmond, T. and Freedman, S. (2009) </w:t>
      </w:r>
      <w:r w:rsidRPr="00EB220A">
        <w:rPr>
          <w:rFonts w:ascii="Arial" w:hAnsi="Arial" w:cs="Arial"/>
          <w:i/>
          <w:lang w:val="en-GB"/>
        </w:rPr>
        <w:t>Rising marks, falling standards</w:t>
      </w:r>
      <w:r w:rsidRPr="00EB220A">
        <w:rPr>
          <w:rFonts w:ascii="Arial" w:hAnsi="Arial" w:cs="Arial"/>
          <w:lang w:val="en-GB"/>
        </w:rPr>
        <w:t xml:space="preserve">. </w:t>
      </w:r>
      <w:r w:rsidRPr="00EA2B31">
        <w:rPr>
          <w:rFonts w:ascii="Arial" w:hAnsi="Arial" w:cs="Arial"/>
        </w:rPr>
        <w:t>Ar gael</w:t>
      </w:r>
      <w:r w:rsidRPr="00EB220A">
        <w:rPr>
          <w:rFonts w:ascii="Arial" w:hAnsi="Arial" w:cs="Arial"/>
        </w:rPr>
        <w:t xml:space="preserve">: http://www.tom-richmond.com/wpcontent/uploads/2012/03/Rising%20Marks%20Falling%20Standards.pdf </w:t>
      </w:r>
      <w:r w:rsidRPr="00EA2B31">
        <w:rPr>
          <w:rFonts w:ascii="Arial" w:hAnsi="Arial" w:cs="Arial"/>
        </w:rPr>
        <w:t xml:space="preserve">(Gwelwyd </w:t>
      </w:r>
      <w:r>
        <w:rPr>
          <w:rFonts w:ascii="Arial" w:hAnsi="Arial" w:cs="Arial"/>
        </w:rPr>
        <w:t xml:space="preserve">Mai </w:t>
      </w:r>
      <w:r w:rsidRPr="00EA2B31">
        <w:rPr>
          <w:rFonts w:ascii="Arial" w:hAnsi="Arial" w:cs="Arial"/>
        </w:rPr>
        <w:t>2, 2023)</w:t>
      </w:r>
    </w:p>
    <w:p w14:paraId="26311B88" w14:textId="77777777" w:rsidR="00FF6707" w:rsidRPr="00EB220A" w:rsidRDefault="00FF6707" w:rsidP="00EB220A">
      <w:pPr>
        <w:pStyle w:val="Body"/>
        <w:rPr>
          <w:rFonts w:ascii="Arial" w:hAnsi="Arial" w:cs="Arial"/>
          <w:lang w:val="en-GB"/>
        </w:rPr>
      </w:pPr>
      <w:r w:rsidRPr="00EB220A">
        <w:rPr>
          <w:rFonts w:ascii="Arial" w:hAnsi="Arial" w:cs="Arial"/>
          <w:lang w:val="en-GB"/>
        </w:rPr>
        <w:t xml:space="preserve">Talk for Writing (2022) </w:t>
      </w:r>
      <w:r w:rsidRPr="00EB220A">
        <w:rPr>
          <w:rFonts w:ascii="Arial" w:hAnsi="Arial" w:cs="Arial"/>
          <w:i/>
          <w:lang w:val="en-GB"/>
        </w:rPr>
        <w:t>Talk for Writing is an engaging teaching framework that raises progress and boosts standards</w:t>
      </w:r>
      <w:r w:rsidRPr="00EB220A">
        <w:rPr>
          <w:rFonts w:ascii="Arial" w:hAnsi="Arial" w:cs="Arial"/>
          <w:lang w:val="en-GB"/>
        </w:rPr>
        <w:t xml:space="preserve">. Available at: https://www.talk4writing.com/ </w:t>
      </w:r>
      <w:r w:rsidRPr="00825342">
        <w:rPr>
          <w:rFonts w:ascii="Arial" w:hAnsi="Arial" w:cs="Arial"/>
          <w:lang w:val="en-GB"/>
        </w:rPr>
        <w:t>(</w:t>
      </w:r>
      <w:proofErr w:type="spellStart"/>
      <w:r w:rsidRPr="00825342">
        <w:rPr>
          <w:rFonts w:ascii="Arial" w:hAnsi="Arial" w:cs="Arial"/>
          <w:lang w:val="en-GB"/>
        </w:rPr>
        <w:t>Gwelwyd</w:t>
      </w:r>
      <w:proofErr w:type="spellEnd"/>
      <w:r w:rsidRPr="00825342">
        <w:rPr>
          <w:rFonts w:ascii="Arial" w:hAnsi="Arial" w:cs="Arial"/>
          <w:lang w:val="en-GB"/>
        </w:rPr>
        <w:t xml:space="preserve"> </w:t>
      </w:r>
      <w:proofErr w:type="spellStart"/>
      <w:r w:rsidRPr="00825342">
        <w:rPr>
          <w:rFonts w:ascii="Arial" w:hAnsi="Arial" w:cs="Arial"/>
          <w:lang w:val="en-GB"/>
        </w:rPr>
        <w:t>Ebrill</w:t>
      </w:r>
      <w:proofErr w:type="spellEnd"/>
      <w:r w:rsidRPr="00825342">
        <w:rPr>
          <w:rFonts w:ascii="Arial" w:hAnsi="Arial" w:cs="Arial"/>
          <w:lang w:val="en-GB"/>
        </w:rPr>
        <w:t xml:space="preserve"> </w:t>
      </w:r>
      <w:r>
        <w:rPr>
          <w:rFonts w:ascii="Arial" w:hAnsi="Arial" w:cs="Arial"/>
          <w:lang w:val="en-GB"/>
        </w:rPr>
        <w:t>19</w:t>
      </w:r>
      <w:r w:rsidRPr="00825342">
        <w:rPr>
          <w:rFonts w:ascii="Arial" w:hAnsi="Arial" w:cs="Arial"/>
          <w:lang w:val="en-GB"/>
        </w:rPr>
        <w:t>, 2023)</w:t>
      </w:r>
    </w:p>
    <w:p w14:paraId="44FA06A6" w14:textId="77777777" w:rsidR="00FF6707" w:rsidRPr="00EB220A" w:rsidRDefault="00FF6707" w:rsidP="00EB220A">
      <w:pPr>
        <w:pStyle w:val="Body"/>
        <w:rPr>
          <w:rFonts w:ascii="Arial" w:hAnsi="Arial" w:cs="Arial"/>
          <w:lang w:val="en-GB"/>
        </w:rPr>
      </w:pPr>
      <w:r w:rsidRPr="00EB220A">
        <w:rPr>
          <w:rFonts w:ascii="Arial" w:hAnsi="Arial" w:cs="Arial"/>
          <w:lang w:val="en-GB"/>
        </w:rPr>
        <w:t xml:space="preserve">Vygotsky, L.S. (1978). </w:t>
      </w:r>
      <w:r w:rsidRPr="00EB220A">
        <w:rPr>
          <w:rFonts w:ascii="Arial" w:hAnsi="Arial" w:cs="Arial"/>
          <w:i/>
          <w:lang w:val="en-GB"/>
        </w:rPr>
        <w:t>Mind in society: the development of higher psychological processes</w:t>
      </w:r>
      <w:r w:rsidRPr="00EB220A">
        <w:rPr>
          <w:rFonts w:ascii="Arial" w:hAnsi="Arial" w:cs="Arial"/>
          <w:lang w:val="en-GB"/>
        </w:rPr>
        <w:t>. Cambridge, MA: Harvard University Press</w:t>
      </w:r>
      <w:r>
        <w:rPr>
          <w:rFonts w:ascii="Arial" w:hAnsi="Arial" w:cs="Arial"/>
          <w:lang w:val="en-GB"/>
        </w:rPr>
        <w:t>. (</w:t>
      </w:r>
      <w:proofErr w:type="spellStart"/>
      <w:r>
        <w:rPr>
          <w:rFonts w:ascii="Arial" w:hAnsi="Arial" w:cs="Arial"/>
          <w:lang w:val="en-GB"/>
        </w:rPr>
        <w:t>Gwelwyd</w:t>
      </w:r>
      <w:proofErr w:type="spellEnd"/>
      <w:r>
        <w:rPr>
          <w:rFonts w:ascii="Arial" w:hAnsi="Arial" w:cs="Arial"/>
          <w:lang w:val="en-GB"/>
        </w:rPr>
        <w:t xml:space="preserve"> </w:t>
      </w:r>
      <w:proofErr w:type="spellStart"/>
      <w:r>
        <w:rPr>
          <w:rFonts w:ascii="Arial" w:hAnsi="Arial" w:cs="Arial"/>
          <w:lang w:val="en-GB"/>
        </w:rPr>
        <w:t>Ebrill</w:t>
      </w:r>
      <w:proofErr w:type="spellEnd"/>
      <w:r>
        <w:rPr>
          <w:rFonts w:ascii="Arial" w:hAnsi="Arial" w:cs="Arial"/>
          <w:lang w:val="en-GB"/>
        </w:rPr>
        <w:t xml:space="preserve"> 22, 2023)</w:t>
      </w:r>
    </w:p>
    <w:p w14:paraId="615CDA77" w14:textId="3154CC30" w:rsidR="00495C4A" w:rsidRPr="00EB220A" w:rsidRDefault="00495C4A" w:rsidP="00EB220A">
      <w:pPr>
        <w:pStyle w:val="Body"/>
        <w:rPr>
          <w:rFonts w:ascii="Arial" w:hAnsi="Arial" w:cs="Arial"/>
        </w:rPr>
      </w:pPr>
    </w:p>
    <w:sectPr w:rsidR="00495C4A" w:rsidRPr="00EB220A">
      <w:headerReference w:type="default" r:id="rId7"/>
      <w:footerReference w:type="default" r:id="rId8"/>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9D03E5" w14:textId="77777777" w:rsidR="00C070DA" w:rsidRDefault="00C070DA">
      <w:r>
        <w:separator/>
      </w:r>
    </w:p>
  </w:endnote>
  <w:endnote w:type="continuationSeparator" w:id="0">
    <w:p w14:paraId="4ACE5F06" w14:textId="77777777" w:rsidR="00C070DA" w:rsidRDefault="00C070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rlito">
    <w:altName w:val="Cambria"/>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56908749"/>
      <w:docPartObj>
        <w:docPartGallery w:val="Page Numbers (Bottom of Page)"/>
        <w:docPartUnique/>
      </w:docPartObj>
    </w:sdtPr>
    <w:sdtEndPr>
      <w:rPr>
        <w:noProof/>
      </w:rPr>
    </w:sdtEndPr>
    <w:sdtContent>
      <w:p w14:paraId="4EF5C2FD" w14:textId="34D5483D" w:rsidR="001C3453" w:rsidRPr="001C3453" w:rsidRDefault="001C3453">
        <w:pPr>
          <w:pStyle w:val="Footer"/>
          <w:jc w:val="center"/>
          <w:rPr>
            <w:rFonts w:ascii="Arial" w:hAnsi="Arial" w:cs="Arial"/>
          </w:rPr>
        </w:pPr>
        <w:r w:rsidRPr="001C3453">
          <w:rPr>
            <w:rFonts w:ascii="Arial" w:hAnsi="Arial" w:cs="Arial"/>
          </w:rPr>
          <w:fldChar w:fldCharType="begin"/>
        </w:r>
        <w:r w:rsidRPr="001C3453">
          <w:rPr>
            <w:rFonts w:ascii="Arial" w:hAnsi="Arial" w:cs="Arial"/>
          </w:rPr>
          <w:instrText xml:space="preserve"> PAGE   \* MERGEFORMAT </w:instrText>
        </w:r>
        <w:r w:rsidRPr="001C3453">
          <w:rPr>
            <w:rFonts w:ascii="Arial" w:hAnsi="Arial" w:cs="Arial"/>
          </w:rPr>
          <w:fldChar w:fldCharType="separate"/>
        </w:r>
        <w:r w:rsidRPr="001C3453">
          <w:rPr>
            <w:rFonts w:ascii="Arial" w:hAnsi="Arial" w:cs="Arial"/>
            <w:noProof/>
          </w:rPr>
          <w:t>2</w:t>
        </w:r>
        <w:r w:rsidRPr="001C3453">
          <w:rPr>
            <w:rFonts w:ascii="Arial" w:hAnsi="Arial" w:cs="Arial"/>
            <w:noProof/>
          </w:rPr>
          <w:fldChar w:fldCharType="end"/>
        </w:r>
      </w:p>
    </w:sdtContent>
  </w:sdt>
  <w:p w14:paraId="5939535F" w14:textId="77777777" w:rsidR="001C3453" w:rsidRDefault="001C3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EC81A" w14:textId="77777777" w:rsidR="00C070DA" w:rsidRDefault="00C070DA">
      <w:r>
        <w:separator/>
      </w:r>
    </w:p>
  </w:footnote>
  <w:footnote w:type="continuationSeparator" w:id="0">
    <w:p w14:paraId="5C2458A5" w14:textId="77777777" w:rsidR="00C070DA" w:rsidRDefault="00C070D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65CBF4" w14:textId="48B3EF33" w:rsidR="00D74D47" w:rsidRDefault="009D12AB">
    <w:pPr>
      <w:pStyle w:val="HeaderFooter"/>
    </w:pPr>
    <w:r>
      <w:t>ECAD600</w:t>
    </w:r>
    <w:r w:rsidR="00516107">
      <w:t>9</w:t>
    </w:r>
    <w:r>
      <w:t>-C</w:t>
    </w:r>
    <w:r>
      <w:tab/>
      <w:t>Elina Deacon</w:t>
    </w:r>
  </w:p>
  <w:p w14:paraId="6C4AEC79" w14:textId="44C7A7F0" w:rsidR="009D12AB" w:rsidRDefault="009D12AB">
    <w:pPr>
      <w:pStyle w:val="HeaderFooter"/>
    </w:pPr>
    <w:r>
      <w:tab/>
      <w:t>1802272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4D47"/>
    <w:rsid w:val="000039E7"/>
    <w:rsid w:val="00005C00"/>
    <w:rsid w:val="00005F40"/>
    <w:rsid w:val="00016099"/>
    <w:rsid w:val="00030A25"/>
    <w:rsid w:val="0003199B"/>
    <w:rsid w:val="00041C62"/>
    <w:rsid w:val="000570A4"/>
    <w:rsid w:val="00066281"/>
    <w:rsid w:val="00067670"/>
    <w:rsid w:val="00093CCD"/>
    <w:rsid w:val="000B400A"/>
    <w:rsid w:val="000B7C38"/>
    <w:rsid w:val="000C641D"/>
    <w:rsid w:val="000C6D2B"/>
    <w:rsid w:val="000D003A"/>
    <w:rsid w:val="000D2B1D"/>
    <w:rsid w:val="000E373E"/>
    <w:rsid w:val="000F263C"/>
    <w:rsid w:val="000F4341"/>
    <w:rsid w:val="000F7CB8"/>
    <w:rsid w:val="00101E40"/>
    <w:rsid w:val="00102841"/>
    <w:rsid w:val="00107189"/>
    <w:rsid w:val="00114D10"/>
    <w:rsid w:val="00127927"/>
    <w:rsid w:val="001329D8"/>
    <w:rsid w:val="00134484"/>
    <w:rsid w:val="00142482"/>
    <w:rsid w:val="00155BB3"/>
    <w:rsid w:val="001750DF"/>
    <w:rsid w:val="0018259E"/>
    <w:rsid w:val="00182751"/>
    <w:rsid w:val="001833FF"/>
    <w:rsid w:val="001C0AA7"/>
    <w:rsid w:val="001C3453"/>
    <w:rsid w:val="001C4EEF"/>
    <w:rsid w:val="001C58E9"/>
    <w:rsid w:val="001D7F4E"/>
    <w:rsid w:val="001E2CCF"/>
    <w:rsid w:val="001E3182"/>
    <w:rsid w:val="001E5E2C"/>
    <w:rsid w:val="001F2395"/>
    <w:rsid w:val="001F3913"/>
    <w:rsid w:val="00201BF6"/>
    <w:rsid w:val="00207F31"/>
    <w:rsid w:val="00231877"/>
    <w:rsid w:val="002531B9"/>
    <w:rsid w:val="00253961"/>
    <w:rsid w:val="00254370"/>
    <w:rsid w:val="0025599C"/>
    <w:rsid w:val="002649C8"/>
    <w:rsid w:val="002653DB"/>
    <w:rsid w:val="00273288"/>
    <w:rsid w:val="00293E98"/>
    <w:rsid w:val="002960C0"/>
    <w:rsid w:val="002972B6"/>
    <w:rsid w:val="002A343D"/>
    <w:rsid w:val="002B41CB"/>
    <w:rsid w:val="002B4532"/>
    <w:rsid w:val="002B5B6F"/>
    <w:rsid w:val="002B7C8D"/>
    <w:rsid w:val="002C2586"/>
    <w:rsid w:val="002C3980"/>
    <w:rsid w:val="002F09E3"/>
    <w:rsid w:val="002F7021"/>
    <w:rsid w:val="002F7AFB"/>
    <w:rsid w:val="00304829"/>
    <w:rsid w:val="00306EA6"/>
    <w:rsid w:val="003215DA"/>
    <w:rsid w:val="00324D31"/>
    <w:rsid w:val="00331C8B"/>
    <w:rsid w:val="00332835"/>
    <w:rsid w:val="00336E98"/>
    <w:rsid w:val="00356EC3"/>
    <w:rsid w:val="00367C33"/>
    <w:rsid w:val="00371951"/>
    <w:rsid w:val="00380CC8"/>
    <w:rsid w:val="003A550C"/>
    <w:rsid w:val="003B12D6"/>
    <w:rsid w:val="003B2EA8"/>
    <w:rsid w:val="003B5F8D"/>
    <w:rsid w:val="003C21FF"/>
    <w:rsid w:val="003D4632"/>
    <w:rsid w:val="003D51F2"/>
    <w:rsid w:val="003D5C2C"/>
    <w:rsid w:val="003D738C"/>
    <w:rsid w:val="003E2250"/>
    <w:rsid w:val="003E4E9B"/>
    <w:rsid w:val="004121F7"/>
    <w:rsid w:val="00414266"/>
    <w:rsid w:val="00416DB5"/>
    <w:rsid w:val="00457705"/>
    <w:rsid w:val="00464C57"/>
    <w:rsid w:val="00464E83"/>
    <w:rsid w:val="00475852"/>
    <w:rsid w:val="0047639A"/>
    <w:rsid w:val="00476D40"/>
    <w:rsid w:val="00495C4A"/>
    <w:rsid w:val="004C2626"/>
    <w:rsid w:val="004D57D2"/>
    <w:rsid w:val="004E195D"/>
    <w:rsid w:val="004F39E6"/>
    <w:rsid w:val="00511A1F"/>
    <w:rsid w:val="00514EF6"/>
    <w:rsid w:val="00516107"/>
    <w:rsid w:val="00520FB9"/>
    <w:rsid w:val="005220B6"/>
    <w:rsid w:val="005251C8"/>
    <w:rsid w:val="00533B1E"/>
    <w:rsid w:val="00550848"/>
    <w:rsid w:val="00564B6B"/>
    <w:rsid w:val="005677FB"/>
    <w:rsid w:val="005737C5"/>
    <w:rsid w:val="00577328"/>
    <w:rsid w:val="00580B94"/>
    <w:rsid w:val="005934DB"/>
    <w:rsid w:val="00594B78"/>
    <w:rsid w:val="00595D07"/>
    <w:rsid w:val="005A12D3"/>
    <w:rsid w:val="005A7C07"/>
    <w:rsid w:val="005B7EF0"/>
    <w:rsid w:val="005C4481"/>
    <w:rsid w:val="005C4ABA"/>
    <w:rsid w:val="005E5ED2"/>
    <w:rsid w:val="005F3C52"/>
    <w:rsid w:val="0060134E"/>
    <w:rsid w:val="00614386"/>
    <w:rsid w:val="00634569"/>
    <w:rsid w:val="006444FC"/>
    <w:rsid w:val="00646140"/>
    <w:rsid w:val="00651871"/>
    <w:rsid w:val="00660A56"/>
    <w:rsid w:val="006811EE"/>
    <w:rsid w:val="006825F4"/>
    <w:rsid w:val="006B569F"/>
    <w:rsid w:val="006C5C24"/>
    <w:rsid w:val="006C6A7C"/>
    <w:rsid w:val="006D0D69"/>
    <w:rsid w:val="006D15D2"/>
    <w:rsid w:val="006D1B83"/>
    <w:rsid w:val="006D4B42"/>
    <w:rsid w:val="006D5D2C"/>
    <w:rsid w:val="006E0034"/>
    <w:rsid w:val="006F0BF6"/>
    <w:rsid w:val="006F3CB5"/>
    <w:rsid w:val="006F63D1"/>
    <w:rsid w:val="0071198C"/>
    <w:rsid w:val="007158F8"/>
    <w:rsid w:val="00717C6D"/>
    <w:rsid w:val="00737B8F"/>
    <w:rsid w:val="00744003"/>
    <w:rsid w:val="007534C3"/>
    <w:rsid w:val="007754E7"/>
    <w:rsid w:val="00782E63"/>
    <w:rsid w:val="0079142C"/>
    <w:rsid w:val="00794251"/>
    <w:rsid w:val="007A6041"/>
    <w:rsid w:val="007A6713"/>
    <w:rsid w:val="007A7134"/>
    <w:rsid w:val="007B2BCA"/>
    <w:rsid w:val="007C6BEF"/>
    <w:rsid w:val="007D1D5B"/>
    <w:rsid w:val="007F2C02"/>
    <w:rsid w:val="007F3B7E"/>
    <w:rsid w:val="0081573D"/>
    <w:rsid w:val="00825342"/>
    <w:rsid w:val="00830DBD"/>
    <w:rsid w:val="00832880"/>
    <w:rsid w:val="00840892"/>
    <w:rsid w:val="008538A2"/>
    <w:rsid w:val="00856911"/>
    <w:rsid w:val="00863220"/>
    <w:rsid w:val="00867282"/>
    <w:rsid w:val="00870D0B"/>
    <w:rsid w:val="00874C70"/>
    <w:rsid w:val="00876661"/>
    <w:rsid w:val="00893071"/>
    <w:rsid w:val="008978A0"/>
    <w:rsid w:val="008A46B4"/>
    <w:rsid w:val="008A5CD6"/>
    <w:rsid w:val="008B3054"/>
    <w:rsid w:val="008C1EA1"/>
    <w:rsid w:val="008C7614"/>
    <w:rsid w:val="008E2D2C"/>
    <w:rsid w:val="008E3BC5"/>
    <w:rsid w:val="008F55CE"/>
    <w:rsid w:val="008F726F"/>
    <w:rsid w:val="00901D5E"/>
    <w:rsid w:val="009101D2"/>
    <w:rsid w:val="00922485"/>
    <w:rsid w:val="00947F8A"/>
    <w:rsid w:val="0095252E"/>
    <w:rsid w:val="00957DCA"/>
    <w:rsid w:val="009603B0"/>
    <w:rsid w:val="00963D62"/>
    <w:rsid w:val="00981200"/>
    <w:rsid w:val="009926C8"/>
    <w:rsid w:val="00992BB9"/>
    <w:rsid w:val="009A169A"/>
    <w:rsid w:val="009A5B76"/>
    <w:rsid w:val="009A5C76"/>
    <w:rsid w:val="009B2EB7"/>
    <w:rsid w:val="009B5650"/>
    <w:rsid w:val="009B68F1"/>
    <w:rsid w:val="009C5C6F"/>
    <w:rsid w:val="009C7BB7"/>
    <w:rsid w:val="009D12AB"/>
    <w:rsid w:val="009D30D0"/>
    <w:rsid w:val="009E3116"/>
    <w:rsid w:val="009F0B30"/>
    <w:rsid w:val="00A00738"/>
    <w:rsid w:val="00A011C6"/>
    <w:rsid w:val="00A03A80"/>
    <w:rsid w:val="00A11ED9"/>
    <w:rsid w:val="00A12EE8"/>
    <w:rsid w:val="00A17BC5"/>
    <w:rsid w:val="00A25DE1"/>
    <w:rsid w:val="00A33673"/>
    <w:rsid w:val="00A34A32"/>
    <w:rsid w:val="00A37D09"/>
    <w:rsid w:val="00A52F54"/>
    <w:rsid w:val="00A57871"/>
    <w:rsid w:val="00A63CF6"/>
    <w:rsid w:val="00A72D54"/>
    <w:rsid w:val="00A751D6"/>
    <w:rsid w:val="00A8205D"/>
    <w:rsid w:val="00A84A20"/>
    <w:rsid w:val="00A97378"/>
    <w:rsid w:val="00AA1465"/>
    <w:rsid w:val="00AC087B"/>
    <w:rsid w:val="00AD7913"/>
    <w:rsid w:val="00AE467C"/>
    <w:rsid w:val="00AF1DBF"/>
    <w:rsid w:val="00AF2F4A"/>
    <w:rsid w:val="00B104C2"/>
    <w:rsid w:val="00B13FF4"/>
    <w:rsid w:val="00B15C86"/>
    <w:rsid w:val="00B235FF"/>
    <w:rsid w:val="00B2568B"/>
    <w:rsid w:val="00B36EA7"/>
    <w:rsid w:val="00B56BFF"/>
    <w:rsid w:val="00B60E7C"/>
    <w:rsid w:val="00B6525F"/>
    <w:rsid w:val="00B73148"/>
    <w:rsid w:val="00B823AC"/>
    <w:rsid w:val="00B91BFD"/>
    <w:rsid w:val="00B93476"/>
    <w:rsid w:val="00BA0BCB"/>
    <w:rsid w:val="00BA34CF"/>
    <w:rsid w:val="00BB2946"/>
    <w:rsid w:val="00BB773E"/>
    <w:rsid w:val="00BD18C4"/>
    <w:rsid w:val="00BD6A3A"/>
    <w:rsid w:val="00BF0DB5"/>
    <w:rsid w:val="00BF4ED5"/>
    <w:rsid w:val="00C0364F"/>
    <w:rsid w:val="00C070DA"/>
    <w:rsid w:val="00C1333F"/>
    <w:rsid w:val="00C151ED"/>
    <w:rsid w:val="00C30CC0"/>
    <w:rsid w:val="00C3619B"/>
    <w:rsid w:val="00C54076"/>
    <w:rsid w:val="00C77CF9"/>
    <w:rsid w:val="00C85628"/>
    <w:rsid w:val="00C95543"/>
    <w:rsid w:val="00CA1076"/>
    <w:rsid w:val="00CA7744"/>
    <w:rsid w:val="00CC6199"/>
    <w:rsid w:val="00CE2E08"/>
    <w:rsid w:val="00CE3B56"/>
    <w:rsid w:val="00CE5EDE"/>
    <w:rsid w:val="00D25E66"/>
    <w:rsid w:val="00D42141"/>
    <w:rsid w:val="00D469DE"/>
    <w:rsid w:val="00D47FAA"/>
    <w:rsid w:val="00D62BD2"/>
    <w:rsid w:val="00D74D47"/>
    <w:rsid w:val="00D83A19"/>
    <w:rsid w:val="00D85C95"/>
    <w:rsid w:val="00DA113B"/>
    <w:rsid w:val="00DA1E81"/>
    <w:rsid w:val="00DB38B9"/>
    <w:rsid w:val="00DC59ED"/>
    <w:rsid w:val="00DE502E"/>
    <w:rsid w:val="00DF655E"/>
    <w:rsid w:val="00E01DF8"/>
    <w:rsid w:val="00E03710"/>
    <w:rsid w:val="00E11A39"/>
    <w:rsid w:val="00E15460"/>
    <w:rsid w:val="00E21620"/>
    <w:rsid w:val="00E426F4"/>
    <w:rsid w:val="00E5335E"/>
    <w:rsid w:val="00E65346"/>
    <w:rsid w:val="00E67DE9"/>
    <w:rsid w:val="00E918D4"/>
    <w:rsid w:val="00E94469"/>
    <w:rsid w:val="00EA2B31"/>
    <w:rsid w:val="00EB0439"/>
    <w:rsid w:val="00EB220A"/>
    <w:rsid w:val="00EB583A"/>
    <w:rsid w:val="00EC2717"/>
    <w:rsid w:val="00EE0200"/>
    <w:rsid w:val="00EF4C9C"/>
    <w:rsid w:val="00F103E6"/>
    <w:rsid w:val="00F262B0"/>
    <w:rsid w:val="00F46493"/>
    <w:rsid w:val="00F52B86"/>
    <w:rsid w:val="00F60458"/>
    <w:rsid w:val="00F64D48"/>
    <w:rsid w:val="00F73B51"/>
    <w:rsid w:val="00F77FB2"/>
    <w:rsid w:val="00F80DB1"/>
    <w:rsid w:val="00F8108A"/>
    <w:rsid w:val="00F81F1C"/>
    <w:rsid w:val="00FA1B4B"/>
    <w:rsid w:val="00FC4817"/>
    <w:rsid w:val="00FD32EF"/>
    <w:rsid w:val="00FD6595"/>
    <w:rsid w:val="00FD65F6"/>
    <w:rsid w:val="00FF1059"/>
    <w:rsid w:val="00FF17B6"/>
    <w:rsid w:val="00FF4F24"/>
    <w:rsid w:val="00FF67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63BB6"/>
  <w15:docId w15:val="{B39A4FFC-F492-41CB-9A0D-FFB54C82C4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zh-CN"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40" w:line="360" w:lineRule="auto"/>
      <w:outlineLvl w:val="1"/>
    </w:pPr>
    <w:rPr>
      <w:rFonts w:ascii="Carlito" w:hAnsi="Carlito" w:cs="Arial Unicode MS"/>
      <w:b/>
      <w:bCs/>
      <w:color w:val="1F4E79"/>
      <w:sz w:val="28"/>
      <w:szCs w:val="28"/>
      <w:u w:color="1F4E79"/>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line="360" w:lineRule="auto"/>
      <w:outlineLvl w:val="2"/>
    </w:pPr>
    <w:rPr>
      <w:rFonts w:ascii="Carlito" w:hAnsi="Carlito" w:cs="Arial Unicode MS"/>
      <w:b/>
      <w:bCs/>
      <w:color w:val="1F4D78"/>
      <w:sz w:val="24"/>
      <w:szCs w:val="24"/>
      <w:u w:color="1F4D78"/>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lang w:val="de-DE"/>
      <w14:textOutline w14:w="0" w14:cap="flat" w14:cmpd="sng" w14:algn="ctr">
        <w14:noFill/>
        <w14:prstDash w14:val="solid"/>
        <w14:bevel/>
      </w14:textOutline>
    </w:rPr>
  </w:style>
  <w:style w:type="paragraph" w:styleId="Header">
    <w:name w:val="header"/>
    <w:basedOn w:val="Normal"/>
    <w:link w:val="HeaderChar"/>
    <w:uiPriority w:val="99"/>
    <w:unhideWhenUsed/>
    <w:rsid w:val="008E3BC5"/>
    <w:pPr>
      <w:tabs>
        <w:tab w:val="center" w:pos="4513"/>
        <w:tab w:val="right" w:pos="9026"/>
      </w:tabs>
    </w:pPr>
  </w:style>
  <w:style w:type="character" w:customStyle="1" w:styleId="HeaderChar">
    <w:name w:val="Header Char"/>
    <w:basedOn w:val="DefaultParagraphFont"/>
    <w:link w:val="Header"/>
    <w:uiPriority w:val="99"/>
    <w:rsid w:val="008E3BC5"/>
    <w:rPr>
      <w:sz w:val="24"/>
      <w:szCs w:val="24"/>
      <w:lang w:val="en-US" w:eastAsia="en-US"/>
    </w:rPr>
  </w:style>
  <w:style w:type="paragraph" w:styleId="Footer">
    <w:name w:val="footer"/>
    <w:basedOn w:val="Normal"/>
    <w:link w:val="FooterChar"/>
    <w:uiPriority w:val="99"/>
    <w:unhideWhenUsed/>
    <w:rsid w:val="008E3BC5"/>
    <w:pPr>
      <w:tabs>
        <w:tab w:val="center" w:pos="4513"/>
        <w:tab w:val="right" w:pos="9026"/>
      </w:tabs>
    </w:pPr>
  </w:style>
  <w:style w:type="character" w:customStyle="1" w:styleId="FooterChar">
    <w:name w:val="Footer Char"/>
    <w:basedOn w:val="DefaultParagraphFont"/>
    <w:link w:val="Footer"/>
    <w:uiPriority w:val="99"/>
    <w:rsid w:val="008E3BC5"/>
    <w:rPr>
      <w:sz w:val="24"/>
      <w:szCs w:val="24"/>
      <w:lang w:val="en-US" w:eastAsia="en-US"/>
    </w:rPr>
  </w:style>
  <w:style w:type="table" w:styleId="TableGrid">
    <w:name w:val="Table Grid"/>
    <w:basedOn w:val="TableNormal"/>
    <w:uiPriority w:val="39"/>
    <w:rsid w:val="00C54076"/>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2"/>
      <w:szCs w:val="22"/>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14D1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8999862">
      <w:bodyDiv w:val="1"/>
      <w:marLeft w:val="0"/>
      <w:marRight w:val="0"/>
      <w:marTop w:val="0"/>
      <w:marBottom w:val="0"/>
      <w:divBdr>
        <w:top w:val="none" w:sz="0" w:space="0" w:color="auto"/>
        <w:left w:val="none" w:sz="0" w:space="0" w:color="auto"/>
        <w:bottom w:val="none" w:sz="0" w:space="0" w:color="auto"/>
        <w:right w:val="none" w:sz="0" w:space="0" w:color="auto"/>
      </w:divBdr>
    </w:div>
    <w:div w:id="1480881609">
      <w:bodyDiv w:val="1"/>
      <w:marLeft w:val="0"/>
      <w:marRight w:val="0"/>
      <w:marTop w:val="0"/>
      <w:marBottom w:val="0"/>
      <w:divBdr>
        <w:top w:val="none" w:sz="0" w:space="0" w:color="auto"/>
        <w:left w:val="none" w:sz="0" w:space="0" w:color="auto"/>
        <w:bottom w:val="none" w:sz="0" w:space="0" w:color="auto"/>
        <w:right w:val="none" w:sz="0" w:space="0" w:color="auto"/>
      </w:divBdr>
    </w:div>
    <w:div w:id="1799566458">
      <w:bodyDiv w:val="1"/>
      <w:marLeft w:val="0"/>
      <w:marRight w:val="0"/>
      <w:marTop w:val="0"/>
      <w:marBottom w:val="0"/>
      <w:divBdr>
        <w:top w:val="none" w:sz="0" w:space="0" w:color="auto"/>
        <w:left w:val="none" w:sz="0" w:space="0" w:color="auto"/>
        <w:bottom w:val="none" w:sz="0" w:space="0" w:color="auto"/>
        <w:right w:val="none" w:sz="0" w:space="0" w:color="auto"/>
      </w:divBdr>
    </w:div>
    <w:div w:id="18816992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D7D2BF-8D8C-42CA-99EB-FA7D25C2C2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1337</TotalTime>
  <Pages>5</Pages>
  <Words>2559</Words>
  <Characters>14590</Characters>
  <Application>Microsoft Office Word</Application>
  <DocSecurity>0</DocSecurity>
  <Lines>121</Lines>
  <Paragraphs>34</Paragraphs>
  <ScaleCrop>false</ScaleCrop>
  <Company/>
  <LinksUpToDate>false</LinksUpToDate>
  <CharactersWithSpaces>17115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Elina Deacon</cp:lastModifiedBy>
  <cp:revision>75</cp:revision>
  <dcterms:created xsi:type="dcterms:W3CDTF">2023-05-09T13:29:00Z</dcterms:created>
  <dcterms:modified xsi:type="dcterms:W3CDTF">2023-05-15T10:23:00Z</dcterms:modified>
</cp:coreProperties>
</file>