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1.0 -->
  <w:body>
    <w:p>
      <w:pPr>
        <w:spacing w:after="240"/>
      </w:pPr>
      <w:r>
        <w:t>In 1999, a flash flood in the Saxetenbach gorge of the Swiss Alps at Interlaken caused the tragic and untimely death of 21 people.</w:t>
      </w:r>
    </w:p>
    <w:p>
      <w:pPr>
        <w:spacing w:before="240" w:after="240"/>
      </w:pPr>
    </w:p>
    <w:p>
      <w:pPr>
        <w:spacing w:before="240" w:after="240"/>
      </w:pPr>
      <w:r>
        <w:t xml:space="preserve">It was the 27th July of that year, and these unlucky adventurers were canyoning - defined as 'traversing a canyon using a variety of techniques that may include other outdoor activities such as walking, scrambling, climbing, jumping, abseiling (rappelling), and swimming' - in the Saxetbach Gorge in Interlaken, when a tidal wave struck with no warning. Tami Levine, a survivor, described the flash flood as a dirty black wall of water (Levine, 1999); 21 people out of the 45 that were on the canyoning expedition, tragically perished: 18 tourists and 3 guides. Many of the participants had no previous experience of similar expeditions. </w:t>
      </w:r>
    </w:p>
    <w:p>
      <w:pPr>
        <w:spacing w:before="240" w:after="240"/>
      </w:pPr>
    </w:p>
    <w:p>
      <w:pPr>
        <w:spacing w:before="240" w:after="240"/>
      </w:pPr>
      <w:r>
        <w:t>Since Interlaken, several other similar incidents have occurred, including one in which four Spanish tourists canyoning in the Parlitobel Gorge in Northern Switzerland were killed by a similar flood. Despite the 1999 tragedy, Saxtenbach Gorge has continued to be a popular spot for canyoning. On www.outdoor-interlaking.ch, you can still book a canyoning trip in the same place. This extreme sport still attracts participants from most continents.</w:t>
      </w:r>
    </w:p>
    <w:p>
      <w:pPr>
        <w:spacing w:before="240" w:after="240"/>
      </w:pPr>
    </w:p>
    <w:p>
      <w:pPr>
        <w:spacing w:before="240" w:after="240"/>
      </w:pPr>
      <w:r>
        <w:t xml:space="preserve">Using the Swiss Cheese Model, I will analyse the Interlaken incident in four stages. A Swiss Cheese Model is a method of analysis in which, in the case of safety procedures, for example, a number of layers of protection are put in place to safeguard against a failure or accident. A layer of Swiss Cheese has holes in it, meaning that accidents could still happen even with these measures in place. None of these layers is fully hazard-proof on its own, and the more layers in place, the more likely it is that an incident would be prevented. The weakness in a Swiss Cheese Model would be that the holes are inconstant - the holes open and close at random (Pergener, 2005). The objective of the Swiss Cheese Model is to examine active failures and latent conditions that lead to holes, to reduce the number of incidents. </w:t>
      </w:r>
    </w:p>
    <w:p>
      <w:pPr>
        <w:spacing w:before="240" w:after="240"/>
      </w:pPr>
    </w:p>
    <w:p>
      <w:pPr>
        <w:spacing w:before="240" w:after="240"/>
      </w:pPr>
      <w:r>
        <w:t xml:space="preserve">The site of the incident has running water flowing through a gorge, a deep narrow valley with waterfalls and imposing cliff edges. The gorge is an hourglass shape with steep banks in the middle with crystal-clear mountain water flowing through. The activity starts with a 35-meter rappel down the side of the cliff, and then zip lining and jumping down a waterfall. Nowadays, and since c2009, tourists and companies such as Alpin Raft and Outdoor Interlaken, have posted videos of the activity on YouTube and other social media (Canyoning Saxeten, Interlaken, Switzerland 2016, 2016). The videos show tourists and guides jumping from considerable heights - estimated at 5-10 meters into a plunge pool. with very little margin for error. One video demonstrates the instructor setting up the ropes for the rappelling using something like a figure of eight or a flat overhand knot. Another video briefly shows a guide demonstrating to the participants the correct technique when jumping into the plunge pools (Canyoning Interlaken, Interlaken 2011, 2011). </w:t>
      </w:r>
    </w:p>
    <w:p>
      <w:pPr>
        <w:spacing w:before="240" w:after="240"/>
      </w:pPr>
    </w:p>
    <w:p>
      <w:pPr>
        <w:spacing w:before="240" w:after="240"/>
      </w:pPr>
      <w:r>
        <w:t xml:space="preserve">The tourists had arrived at Interlaken earlier in the week. Most were Australian tourists, 45 of which had signed up to do it in groups of 10 to 12, each accompanied by two guides. Four groups of 10-12 tourists and 2 guides (53 participants in total) entered the water from 4:30 to 5:15. The incident happened at around 6:00 pm. The strong tidal wave had swept victims against the jagged boulders, with such severe trauma making it difficult to identify the bodies. The tidal wave included mud and debris and seemed to strike with no warning. According to Dr. Perl, eleven of the survivors "volunteered" to go to the mortuary the following evening to try to help with the identification. (Perl, 2005, extracted from www.web.archive.org, www.docleaf.com), the process identified seven victims. Many of the survivors had returned to the hotel not knowing the extent of the disaster and death toll until hours after the incident. </w:t>
      </w:r>
    </w:p>
    <w:p>
      <w:pPr>
        <w:spacing w:before="240" w:after="240"/>
      </w:pPr>
    </w:p>
    <w:p>
      <w:pPr>
        <w:spacing w:before="240" w:after="240"/>
      </w:pPr>
      <w:r>
        <w:rPr>
          <w:b/>
          <w:bCs/>
        </w:rPr>
        <w:t>Hole: Visibility</w:t>
      </w:r>
    </w:p>
    <w:p>
      <w:pPr>
        <w:spacing w:before="240" w:after="240"/>
      </w:pPr>
    </w:p>
    <w:p>
      <w:pPr>
        <w:spacing w:before="240" w:after="240"/>
      </w:pPr>
      <w:r>
        <w:t xml:space="preserve">Before the incident, a rival company to Adventure World in Alpin Rift canceled their canyoning trip. According to Leland, Heinz Loosli looked up toward the peak at the formation of clouds gathering (Leland, 1999). The narrowness of the gorge would accumulate a lot of water, potentially disastrous in a storm. From the viewpoint of the tourists and their instructors/the victims, it would be impossible to see any activity going on further upstream. The black wall of water caught them off-guard because of the lack of visibility of weather changes. An interview was conducted by Outside magazine with one of the survivors. Kelly Brajkovich (one of the survivors) said in the interview 'By the time we were in the canyon, it was raining hard and it was very dark' (Jenkins, 1999). </w:t>
      </w:r>
    </w:p>
    <w:p>
      <w:pPr>
        <w:spacing w:before="240" w:after="240"/>
      </w:pPr>
    </w:p>
    <w:p>
      <w:pPr>
        <w:spacing w:before="240" w:after="240"/>
      </w:pPr>
      <w:r>
        <w:rPr>
          <w:b/>
          <w:bCs/>
        </w:rPr>
        <w:t>Hole(s): Insufficient Training - Poor Management Decision</w:t>
      </w:r>
    </w:p>
    <w:p>
      <w:pPr>
        <w:spacing w:before="240" w:after="240"/>
      </w:pPr>
    </w:p>
    <w:p>
      <w:pPr>
        <w:spacing w:before="240" w:after="240"/>
      </w:pPr>
      <w:r>
        <w:t xml:space="preserve">According to Johnson, the guide reassured the participants that there were several exit points along the gorge (Johnson, 2019, extracted from www.sbs.com.au, Froelicher, Wienand). The guide said this in response to the rain before entering the water. A survivor stated that it was raining and thundering before they went out. A layer of protection would be a weather system. Guides and organisers know that water levels can change in rainy weather, an implemented weather system helps them plan and decide if it's safe to do the activity. It emerged that a local had stopped young people heading to the Saxeten brook to tell them that the storm clouds made it too dangerous to go on the canyoning trip (Brooks, 1999). Another source says that Officer Seematter had warned the guides of bad weather before setting out (Head 1999). The organisers had apparently failed to heed storm warnings and had taken no steps to prepare for any sudden rises in the water level of the alpine gorge (Brooks, 1999). The failure to listen to the warnings is an active failure because it's an unsafe act committed by a person. </w:t>
      </w:r>
    </w:p>
    <w:p>
      <w:pPr>
        <w:spacing w:before="240" w:after="240"/>
      </w:pPr>
    </w:p>
    <w:p>
      <w:pPr>
        <w:spacing w:before="240" w:after="240"/>
      </w:pPr>
      <w:r>
        <w:rPr>
          <w:b/>
          <w:bCs/>
        </w:rPr>
        <w:t>Layer(s): Guide Employment, Guide Experience</w:t>
      </w:r>
    </w:p>
    <w:p>
      <w:pPr>
        <w:spacing w:before="240" w:after="240"/>
      </w:pPr>
    </w:p>
    <w:p>
      <w:pPr>
        <w:spacing w:before="240" w:after="240"/>
      </w:pPr>
      <w:r>
        <w:t xml:space="preserve">Leading up to the disaster, Adventure World had claimed to have instructed more than 36000 tourists canyoning since 1993, with no other mishaps than a broken leg (Leland, 1999). The record might have lead to complacency, other videos online of canyoning accidents support this </w:t>
      </w:r>
      <w:r>
        <w:rPr>
          <w:i/>
          <w:iCs/>
        </w:rPr>
        <w:t>(Fatal canyoning FAIL !</w:t>
      </w:r>
      <w:r>
        <w:t xml:space="preserve">, </w:t>
      </w:r>
      <w:r>
        <w:rPr>
          <w:i/>
          <w:iCs/>
        </w:rPr>
        <w:t xml:space="preserve">2015, </w:t>
      </w:r>
      <w:r>
        <w:t xml:space="preserve">Bruder meines Onkels). It's a latent failure because of the company culture, possibly thinking more about profit. Some believe it's an unavoidable freak accident, but former employers have gone on record to accuse Adventure World of persistently pressuring guides to take groups into the gorge in bad weather (Head, 1999). One former instructor guide Dave Erikson told reporters that he quit the outfit in 1996 after it started employing guides who lacked proper training or experience (Leland, 1999). A latent condition such as employing inexperienced guides with no full-training is a hole in the layer that leads to an active failure - it communicates inadequate management. Adventure World employs a photographer to take pictures of the tourists having a good time. It is particularly significant that Adventure World called the photographer off on this day because of the weather; this shows they were fully aware of the danger of going out in severe weather. </w:t>
      </w:r>
    </w:p>
    <w:p>
      <w:pPr>
        <w:spacing w:before="240" w:after="240"/>
      </w:pPr>
    </w:p>
    <w:p>
      <w:pPr>
        <w:spacing w:before="240" w:after="240"/>
      </w:pPr>
      <w:r>
        <w:t xml:space="preserve">According to surveys of canyon accidents in Austria between 2005 and 2018 material failure is reported as being causative in almost half the cases of documented injury (Ströhle, Rugg, 2019). The data concerns Austrian incidents, but it could be a similar pattern in other countries. According to the same data, death was mainly caused by drowning (Ströhle, Beeretz, Rugg, Woyke, Rauch, Paal, 2019). Two layers of protection are the instructors' training and experience. These two layers are vitally important in showing participants the correct use of equipment. </w:t>
      </w:r>
    </w:p>
    <w:p>
      <w:pPr>
        <w:spacing w:before="240" w:after="240"/>
      </w:pPr>
    </w:p>
    <w:p>
      <w:pPr>
        <w:spacing w:before="240" w:after="240"/>
      </w:pPr>
      <w:r>
        <w:rPr>
          <w:b/>
          <w:bCs/>
        </w:rPr>
        <w:t>Layer: Tourist Ability</w:t>
      </w:r>
    </w:p>
    <w:p>
      <w:pPr>
        <w:spacing w:before="240" w:after="240"/>
      </w:pPr>
    </w:p>
    <w:p>
      <w:pPr>
        <w:spacing w:before="240" w:after="240"/>
      </w:pPr>
      <w:r>
        <w:t xml:space="preserve">Despite the two layers of protection, some think that it doesn't help if the tourists have poor levels of fitness or don't understand the risks involved. Palmer believes that the knowledge and qualifications of the guides are established in such a way that downplays the highly risky nature of the sports that they lead the tourists through (Palmer, 2010). Lashmar and Karacs from the UK Independent Newspaper reported an Adventure World Manager saying that customers did not even have to be able to swim (Lashmar, Karacs, 1999). It is a worrying statement considering that the main cause of canyoning-related deaths in Austria between 2005-2018 was drowning (Ströhle, Beeretz, Rugg, Woyke, Rauch, Paal, 2019). According to the father of a young Australian student killed in Interlaken, his daughter would never have gone canyoning, if she had known the risks (Palmer, 2010). The tourist's ability acts as a hole in the layer, which could lead to an incident in a material failure scenario. The layer of protection also doesn't account for a participant's mental state. Mental illness, drug use, alcohol, and medications can affect the ability to regulate temperature leading to hypothermia. Hypothermia could lead to confusion and clumsiness in the participants. </w:t>
      </w:r>
    </w:p>
    <w:p>
      <w:pPr>
        <w:spacing w:before="240" w:after="240"/>
      </w:pPr>
    </w:p>
    <w:p>
      <w:pPr>
        <w:spacing w:before="240" w:after="240"/>
      </w:pPr>
      <w:r>
        <w:rPr>
          <w:b/>
          <w:bCs/>
        </w:rPr>
        <w:t>Layer: Water-Warning System</w:t>
      </w:r>
    </w:p>
    <w:p>
      <w:pPr>
        <w:spacing w:before="240" w:after="240"/>
      </w:pPr>
    </w:p>
    <w:p>
      <w:pPr>
        <w:spacing w:before="240" w:after="240"/>
      </w:pPr>
      <w:r>
        <w:t xml:space="preserve">In response to the incident, according to Giroud, Adventure World wanted to develop a high-water alert system to make its trips safer (Giroud, 2019). After Adventure World's bankruptcy, the system was denied by other local operating companies because of the fundamental belief that people need to be responsible for themselves. To some, this might translate into the costs being too high. According to Bell and Bale, the river is notorious for rising to dangerous levels in storm conditions (Bell, Bale, 1999). A gorge is shaped by water over millions of years of erosion, so large volumes of water pass through it. A high-water warning system is a layer of protection that would prevent people from going into the water. Not much can be done to stop a flash flood, so a water system would provide vital information and prevent a water-related injury or death. A possible reason that it isn't implemented is because of the cost. Going forward, the cost of life could outweigh the money costs. A high-water warning system has additional benefits too. When water levels get high, currents are stronger and visibility is affected. It's important to be able to see beneath the water in case somebody gets snagged and trapped on a boulder or piece of debris. </w:t>
      </w:r>
    </w:p>
    <w:p>
      <w:pPr>
        <w:spacing w:before="240" w:after="240"/>
      </w:pPr>
    </w:p>
    <w:p>
      <w:pPr>
        <w:spacing w:before="240" w:after="240"/>
      </w:pPr>
      <w:r>
        <w:rPr>
          <w:b/>
          <w:bCs/>
        </w:rPr>
        <w:t>Long and Short Term Implications - Verdict</w:t>
      </w:r>
    </w:p>
    <w:p>
      <w:pPr>
        <w:spacing w:before="240" w:after="240"/>
      </w:pPr>
    </w:p>
    <w:p>
      <w:pPr>
        <w:spacing w:before="240" w:after="240"/>
      </w:pPr>
      <w:r>
        <w:t xml:space="preserve">Six men were convicted of negligent manslaughter. The Sydney Morning Herald recalls that Judge Thomas Zbinden sentenced them to five-month suspended jail terms and a $10,000 fine each (extracted from The Sydney Morning Herald, 2002). in 2015, parliament passed a safety certification that requires a risk assessment for each sport. It also means that tour operators need a permit from the first franc earned (Giroud, 2019). According to Hardiman and Burgin, the popularity of canyoning waned between 2001 and 2002, and in 2010 numbers were most similar to 2002 (Hardiman, Burgin, 2011). The type of person to do a high-risk sport is someone looking for self-discovery and an adrenaline rush. There are many other sports with a lower risk factor that require no guides. As a result, canyoning is less popular today. </w:t>
      </w:r>
    </w:p>
    <w:p>
      <w:pPr>
        <w:spacing w:before="240" w:after="240"/>
      </w:pPr>
    </w:p>
    <w:p>
      <w:pPr>
        <w:spacing w:before="240" w:after="240"/>
      </w:pPr>
      <w:r>
        <w:rPr>
          <w:b/>
          <w:bCs/>
        </w:rPr>
        <w:t>Possible Preventing Measures</w:t>
      </w:r>
    </w:p>
    <w:p>
      <w:pPr>
        <w:spacing w:before="240" w:after="240"/>
      </w:pPr>
    </w:p>
    <w:p>
      <w:pPr>
        <w:spacing w:before="240" w:after="240"/>
      </w:pPr>
      <w:r>
        <w:t xml:space="preserve">The Swiss Cheese Model is inherently flawed because the holes open and close at random. One way to mitigate the chances of latent errors is to keep up-to-date with the latest technologies and practices to ensure the safest environment (Bell, 2018). One query about the incident is if they could have implemented some throw-rope safety systems like a live bait rescue system. One of the guides died from jumping into the water multiple times to save clients, a live bait river rescue procedure would've prevented the guide from being swept away and potentially save more people. A system like this needs another person to hold on to the rope and another pair of hands to belay and support the person pulling the rope. With two people in the water and a strong current to increase the weight, a multiple mechanical pulley system would decrease the amount of force necessary to pull a person or inanimate object. If this was implemented before the start of the activity, it could've saved more lives. In the most narrow deep part of the gorge, there is a limited variety of immovable solid objects to develop the pulley system. In a strong flash flood with floating trees, the water could've broken the banks and have taken everything with it. This could be an example of the latest practices that would've been included in full-training. </w:t>
      </w:r>
    </w:p>
    <w:p>
      <w:pPr>
        <w:spacing w:before="240" w:after="240"/>
      </w:pPr>
    </w:p>
    <w:p>
      <w:pPr>
        <w:spacing w:before="240" w:after="240"/>
      </w:pPr>
      <w:r>
        <w:t xml:space="preserve">Learning about the incident has been harrowing because putting yourself in the shoes of the victims and survivors is incomprehensible. Using the Swiss Cheese Model to analyse this case study has allowed me to analyse a previous incident I've had doing throwline exercises in fast-moving water. Moving forward, the Swiss Cheese Model can prevent incidents from happening and improve outdoor activities for everyone. Learning safety systems such as a mechanical pulley and live bait, gives me the confidence to rescue someone in a controlled environment. </w:t>
      </w:r>
    </w:p>
    <w:p>
      <w:pPr>
        <w:spacing w:before="240" w:after="240"/>
      </w:pPr>
    </w:p>
    <w:p>
      <w:pPr>
        <w:spacing w:before="240" w:after="240"/>
      </w:pPr>
      <w:r>
        <w:t xml:space="preserve">Flash floods can occur when there's bad weather towards the source of the river, meaning that it could happen upstream and change water levels very quickly and suddenly. When approaching outdoor activities as an Adventure Filmmaker, I will use the Swiss Cheese Model as a way to mitigate risk and ensure safety whilst filmmaking. It allows me to analyse a filming scenario whilst keeping everybody safe. </w:t>
      </w:r>
    </w:p>
    <w:p>
      <w:pPr>
        <w:spacing w:before="240" w:after="240"/>
      </w:pPr>
    </w:p>
    <w:p>
      <w:pPr>
        <w:spacing w:before="240" w:after="240"/>
      </w:pPr>
      <w:r>
        <w:t>Let's say I was filming a climbing documentary in Pembrokeshire. A swiss cheese model for this project would include layers such as:</w:t>
      </w:r>
    </w:p>
    <w:p>
      <w:pPr>
        <w:numPr>
          <w:ilvl w:val="0"/>
          <w:numId w:val="1"/>
        </w:numPr>
        <w:spacing w:before="240"/>
        <w:ind w:left="720" w:hanging="204"/>
        <w:jc w:val="left"/>
      </w:pPr>
      <w:r>
        <w:t>Equipment</w:t>
      </w:r>
    </w:p>
    <w:p>
      <w:pPr>
        <w:numPr>
          <w:ilvl w:val="0"/>
          <w:numId w:val="1"/>
        </w:numPr>
        <w:ind w:left="720" w:hanging="204"/>
        <w:jc w:val="left"/>
      </w:pPr>
      <w:r>
        <w:t>Weather</w:t>
      </w:r>
    </w:p>
    <w:p>
      <w:pPr>
        <w:numPr>
          <w:ilvl w:val="0"/>
          <w:numId w:val="1"/>
        </w:numPr>
        <w:ind w:left="720" w:hanging="204"/>
        <w:jc w:val="left"/>
      </w:pPr>
      <w:r>
        <w:t>Experience</w:t>
      </w:r>
    </w:p>
    <w:p>
      <w:pPr>
        <w:numPr>
          <w:ilvl w:val="0"/>
          <w:numId w:val="1"/>
        </w:numPr>
        <w:ind w:left="720" w:hanging="204"/>
        <w:jc w:val="left"/>
      </w:pPr>
      <w:r>
        <w:t>Training</w:t>
      </w:r>
    </w:p>
    <w:p>
      <w:pPr>
        <w:numPr>
          <w:ilvl w:val="0"/>
          <w:numId w:val="1"/>
        </w:numPr>
        <w:ind w:left="720" w:hanging="204"/>
        <w:jc w:val="left"/>
      </w:pPr>
      <w:r>
        <w:t>Tides</w:t>
      </w:r>
    </w:p>
    <w:p>
      <w:pPr>
        <w:numPr>
          <w:ilvl w:val="0"/>
          <w:numId w:val="1"/>
        </w:numPr>
        <w:ind w:left="720" w:hanging="204"/>
        <w:jc w:val="left"/>
      </w:pPr>
      <w:r>
        <w:t>Location</w:t>
      </w:r>
    </w:p>
    <w:p>
      <w:pPr>
        <w:numPr>
          <w:ilvl w:val="0"/>
          <w:numId w:val="1"/>
        </w:numPr>
        <w:spacing w:after="240"/>
        <w:ind w:left="720" w:hanging="204"/>
        <w:jc w:val="left"/>
      </w:pPr>
      <w:r>
        <w:t>Specialist/Guide Hiring</w:t>
      </w:r>
    </w:p>
    <w:p>
      <w:pPr>
        <w:spacing w:before="240" w:after="240"/>
      </w:pPr>
      <w:r>
        <w:t xml:space="preserve">To be creative and achieve certain shots requires a risk assessment. I might not know the area well so I'd have to hire a guide. A guide would allow me to find established climbing routes and help me achieve more ambitious shots such as abseiling down a cliff to film a climber close-up. From studying the Interlaken case study, the guide's experience, and full-training is a factor to consider. As a filmmaker, it's very useful to know first aid. Han believes that there are often situations when a filmmaker is the first person at the scene of an accident (Han, 2017). As a filmmaker, I have to do risk assessments on my equipment and provide information about the nearest hospital and fire station. Hazard perception and examining the severity and chance of injury allows me to fully realize a project. It can be applied in more controlled scenarios as well as outdoor adventures. The format of a risk assessment is often done in a table - in combination with the swiss cheese model - it increases the risk assessment's security. Having the right people with the right training and experience is imperative not only in mitigating risk but fully-realising projects and understanding the possible filming capabilities. </w:t>
      </w:r>
    </w:p>
    <w:p>
      <w:pPr>
        <w:spacing w:before="240" w:after="240"/>
      </w:pPr>
    </w:p>
    <w:p>
      <w:pPr>
        <w:spacing w:before="240" w:after="240"/>
      </w:pPr>
    </w:p>
    <w:p>
      <w:pPr>
        <w:spacing w:before="240" w:after="240"/>
      </w:pPr>
    </w:p>
    <w:p>
      <w:pPr>
        <w:spacing w:before="240" w:after="240"/>
      </w:pPr>
    </w:p>
    <w:p>
      <w:pPr>
        <w:spacing w:before="240" w:after="240"/>
      </w:pPr>
    </w:p>
    <w:p>
      <w:pPr>
        <w:spacing w:before="240" w:after="240"/>
      </w:pPr>
    </w:p>
    <w:p>
      <w:pPr>
        <w:spacing w:before="240" w:after="240"/>
      </w:pPr>
    </w:p>
    <w:p>
      <w:pPr>
        <w:spacing w:before="240" w:after="240"/>
      </w:pPr>
    </w:p>
    <w:p>
      <w:pPr>
        <w:spacing w:before="240" w:after="240"/>
      </w:pPr>
    </w:p>
    <w:p>
      <w:pPr>
        <w:spacing w:before="240" w:after="240"/>
      </w:pPr>
    </w:p>
    <w:p>
      <w:pPr>
        <w:spacing w:before="240" w:after="240"/>
      </w:pPr>
    </w:p>
    <w:p>
      <w:pPr>
        <w:spacing w:before="240" w:after="240"/>
      </w:pPr>
    </w:p>
    <w:p>
      <w:pPr>
        <w:spacing w:before="240" w:after="240"/>
      </w:pPr>
    </w:p>
    <w:p>
      <w:pPr>
        <w:spacing w:before="240" w:after="240"/>
      </w:pPr>
    </w:p>
    <w:p>
      <w:pPr>
        <w:spacing w:before="240" w:after="240"/>
      </w:pPr>
    </w:p>
    <w:p>
      <w:pPr>
        <w:spacing w:before="240" w:after="240"/>
      </w:pPr>
      <w:r>
        <w:rPr>
          <w:b/>
          <w:bCs/>
          <w:u w:val="single"/>
        </w:rPr>
        <w:t>Bibliography A-Z</w:t>
      </w:r>
    </w:p>
    <w:p>
      <w:pPr>
        <w:spacing w:before="240" w:after="240"/>
      </w:pPr>
    </w:p>
    <w:p>
      <w:pPr>
        <w:spacing w:before="240" w:after="240"/>
      </w:pPr>
      <w:r>
        <w:t xml:space="preserve">Alex Bell, March 2nd 2018, blog.enterprisetraining.com, </w:t>
      </w:r>
      <w:r>
        <w:rPr>
          <w:i/>
          <w:iCs/>
        </w:rPr>
        <w:t xml:space="preserve">How to Use the Swiss Cheese Accident Causation Model, </w:t>
      </w:r>
      <w:r>
        <w:t>Date Accessed: 14/01/2021</w:t>
      </w:r>
    </w:p>
    <w:p>
      <w:pPr>
        <w:spacing w:before="240" w:after="240"/>
      </w:pPr>
    </w:p>
    <w:p>
      <w:pPr>
        <w:spacing w:before="240" w:after="240"/>
      </w:pPr>
      <w:r>
        <w:t xml:space="preserve">Susan Bell &amp; Joanna Bale, 29th of July 1999, www.independent.ie, </w:t>
      </w:r>
      <w:r>
        <w:rPr>
          <w:i/>
          <w:iCs/>
        </w:rPr>
        <w:t xml:space="preserve">Probe on canyon horror, </w:t>
      </w:r>
      <w:r>
        <w:t>Date Accessed: 03/01/2021</w:t>
      </w:r>
    </w:p>
    <w:p>
      <w:pPr>
        <w:spacing w:before="240" w:after="240"/>
      </w:pPr>
    </w:p>
    <w:p>
      <w:pPr>
        <w:spacing w:before="240" w:after="240"/>
      </w:pPr>
      <w:r>
        <w:t xml:space="preserve">Libby Brooks, 30th of July 1999, www.theguardian.com, </w:t>
      </w:r>
      <w:r>
        <w:rPr>
          <w:i/>
          <w:iCs/>
        </w:rPr>
        <w:t>Criticism grows of disaster gorge trip</w:t>
      </w:r>
      <w:r>
        <w:t>, Date Accessed: 14/12/2020</w:t>
      </w:r>
    </w:p>
    <w:p>
      <w:pPr>
        <w:spacing w:before="240" w:after="240"/>
      </w:pPr>
    </w:p>
    <w:p>
      <w:pPr>
        <w:spacing w:before="240" w:after="240"/>
      </w:pPr>
      <w:r>
        <w:t xml:space="preserve">D. Bruder meines Onkels, May 9th 2015, </w:t>
      </w:r>
      <w:r>
        <w:rPr>
          <w:i/>
          <w:iCs/>
        </w:rPr>
        <w:t>Fatal canyoning FAIL !</w:t>
      </w:r>
      <w:r>
        <w:t xml:space="preserve"> [video] Date Accessed: 14/01/2021</w:t>
      </w:r>
    </w:p>
    <w:p>
      <w:pPr>
        <w:spacing w:before="240" w:after="240"/>
      </w:pPr>
    </w:p>
    <w:p>
      <w:pPr>
        <w:spacing w:before="240" w:after="240"/>
      </w:pPr>
      <w:r>
        <w:t xml:space="preserve">Christian Froelicher, Alisa Wienand, Tiffany Johnson, 14th of October 2019, www.sbs.com.au, </w:t>
      </w:r>
      <w:r>
        <w:rPr>
          <w:i/>
          <w:iCs/>
        </w:rPr>
        <w:t xml:space="preserve">'I just surrendered' </w:t>
      </w:r>
      <w:r>
        <w:t>Date Accessed: 14/12/2020</w:t>
      </w:r>
    </w:p>
    <w:p>
      <w:pPr>
        <w:spacing w:before="240" w:after="240"/>
      </w:pPr>
    </w:p>
    <w:p>
      <w:pPr>
        <w:spacing w:before="240" w:after="240"/>
      </w:pPr>
      <w:r>
        <w:t xml:space="preserve">Tara Giroud, July 27th 2019, </w:t>
      </w:r>
    </w:p>
    <w:p>
      <w:pPr>
        <w:spacing w:before="240" w:after="240"/>
      </w:pPr>
      <w:r>
        <w:t xml:space="preserve">www.swissinfo.ch, </w:t>
      </w:r>
      <w:r>
        <w:rPr>
          <w:i/>
          <w:iCs/>
        </w:rPr>
        <w:t xml:space="preserve">Safety still a question 20 years after Interlaken canyoning accident, </w:t>
      </w:r>
      <w:r>
        <w:t>Date Accessed: 12/01/2021</w:t>
      </w:r>
    </w:p>
    <w:p>
      <w:pPr>
        <w:spacing w:before="240" w:after="240"/>
      </w:pPr>
    </w:p>
    <w:p>
      <w:pPr>
        <w:spacing w:before="240" w:after="240"/>
      </w:pPr>
      <w:r>
        <w:t xml:space="preserve">Uploader: Bazz Goes, May 12 2016, </w:t>
      </w:r>
      <w:r>
        <w:rPr>
          <w:i/>
          <w:iCs/>
        </w:rPr>
        <w:t>Canyoning Saxeten, Interlaken, Switzerland 2016</w:t>
      </w:r>
      <w:r>
        <w:t>. 2016. Saxeten, Interlaken</w:t>
      </w:r>
    </w:p>
    <w:p>
      <w:pPr>
        <w:spacing w:before="240" w:after="240"/>
      </w:pPr>
    </w:p>
    <w:p>
      <w:pPr>
        <w:spacing w:before="240" w:after="240"/>
      </w:pPr>
      <w:r>
        <w:t xml:space="preserve">Jakub Harn, July 26th 2017, </w:t>
      </w:r>
    </w:p>
    <w:p>
      <w:pPr>
        <w:spacing w:before="240" w:after="240"/>
      </w:pPr>
      <w:r>
        <w:rPr>
          <w:i/>
          <w:iCs/>
        </w:rPr>
        <w:t xml:space="preserve">Filming Action Sports - 8 Tips for Better Shooting </w:t>
      </w:r>
      <w:r>
        <w:t>https://www.cined.com/filming-action-sports-8-tips-for-better-shooting/</w:t>
      </w:r>
    </w:p>
    <w:p>
      <w:pPr>
        <w:spacing w:before="240" w:after="240"/>
      </w:pPr>
      <w:r>
        <w:t>Date Accessed: 14/01/2021</w:t>
      </w:r>
    </w:p>
    <w:p>
      <w:pPr>
        <w:spacing w:before="240" w:after="240"/>
      </w:pPr>
    </w:p>
    <w:p>
      <w:pPr>
        <w:spacing w:before="240" w:after="240"/>
      </w:pPr>
      <w:r>
        <w:t>Nigel Hardiman, Shelley Burgin,</w:t>
      </w:r>
    </w:p>
    <w:p>
      <w:pPr>
        <w:spacing w:before="240" w:after="240"/>
      </w:pPr>
      <w:r>
        <w:rPr>
          <w:i/>
          <w:iCs/>
        </w:rPr>
        <w:t>Canyoning adventure recreation in the Blue Mountains World Heritage Area (Australia): The canyoners and canyoning trends over the last decade,</w:t>
      </w:r>
    </w:p>
    <w:p>
      <w:pPr>
        <w:spacing w:before="240" w:after="240"/>
      </w:pPr>
      <w:r>
        <w:t>Tourism Management,</w:t>
      </w:r>
    </w:p>
    <w:p>
      <w:pPr>
        <w:spacing w:before="240" w:after="240"/>
      </w:pPr>
      <w:r>
        <w:t xml:space="preserve">Volume 32, Issue 6, 2011, </w:t>
      </w:r>
    </w:p>
    <w:p>
      <w:pPr>
        <w:spacing w:before="240" w:after="240"/>
      </w:pPr>
      <w:r>
        <w:t>Date Accessed: 13/01/2021</w:t>
      </w:r>
    </w:p>
    <w:p>
      <w:pPr>
        <w:spacing w:before="240" w:after="240"/>
      </w:pPr>
    </w:p>
    <w:p>
      <w:pPr>
        <w:spacing w:before="240" w:after="240"/>
      </w:pPr>
      <w:r>
        <w:t xml:space="preserve">Mike Head, 6th August 1999, https://www.wsws.org/en/articles/1999/08/swss-a06.html, </w:t>
      </w:r>
      <w:r>
        <w:rPr>
          <w:i/>
          <w:iCs/>
        </w:rPr>
        <w:t>Profit drive blamed for Swiss canyon tragedy</w:t>
      </w:r>
      <w:r>
        <w:t>, Date Accessed: 22/12/2020</w:t>
      </w:r>
    </w:p>
    <w:p>
      <w:pPr>
        <w:spacing w:before="240" w:after="240"/>
      </w:pPr>
    </w:p>
    <w:p>
      <w:pPr>
        <w:spacing w:before="240" w:after="240"/>
      </w:pPr>
      <w:r>
        <w:t xml:space="preserve">interlakenadveture, 4th August 2011, </w:t>
      </w:r>
      <w:r>
        <w:rPr>
          <w:i/>
          <w:iCs/>
        </w:rPr>
        <w:t>Canyoning Interlaken</w:t>
      </w:r>
      <w:r>
        <w:t>. 2011. [video]. Saxeten, Interlaken. Date Accessed: 14/01/2021</w:t>
      </w:r>
    </w:p>
    <w:p>
      <w:pPr>
        <w:spacing w:before="240" w:after="240"/>
      </w:pPr>
    </w:p>
    <w:p>
      <w:pPr>
        <w:spacing w:before="240" w:after="240"/>
      </w:pPr>
      <w:r>
        <w:t xml:space="preserve">Mark Jenkins, Nov 1 1999, www.outsideonline.com </w:t>
      </w:r>
      <w:r>
        <w:rPr>
          <w:i/>
          <w:iCs/>
        </w:rPr>
        <w:t xml:space="preserve">A Storm in the Distance, </w:t>
      </w:r>
      <w:r>
        <w:t>Date Accessed: 10/01/2020</w:t>
      </w:r>
    </w:p>
    <w:p>
      <w:pPr>
        <w:spacing w:before="240" w:after="240"/>
      </w:pPr>
    </w:p>
    <w:p>
      <w:pPr>
        <w:spacing w:before="240" w:after="240"/>
      </w:pPr>
      <w:r>
        <w:t xml:space="preserve">Paul Lashmar, Imre Karacs, 28th July 1999, www.independent.co.uk, </w:t>
      </w:r>
      <w:r>
        <w:rPr>
          <w:i/>
          <w:iCs/>
        </w:rPr>
        <w:t xml:space="preserve">Swiss river disaster: Black wall of water swept down the gorge, crushing everyone in its path, </w:t>
      </w:r>
      <w:r>
        <w:t>Date Accessed: 14/01/2021</w:t>
      </w:r>
    </w:p>
    <w:p>
      <w:pPr>
        <w:spacing w:before="240" w:after="240"/>
      </w:pPr>
    </w:p>
    <w:p>
      <w:pPr>
        <w:spacing w:before="240" w:after="240"/>
      </w:pPr>
      <w:r>
        <w:t>John Leland, 8th August 1999,</w:t>
      </w:r>
    </w:p>
    <w:p>
      <w:pPr>
        <w:spacing w:before="240" w:after="240"/>
      </w:pPr>
      <w:r>
        <w:t xml:space="preserve">www.newsweek.com, </w:t>
      </w:r>
      <w:r>
        <w:rPr>
          <w:i/>
          <w:iCs/>
        </w:rPr>
        <w:t>A Wall of Black Water</w:t>
      </w:r>
      <w:r>
        <w:t>, Date Accessed: 01/01/2021</w:t>
      </w:r>
    </w:p>
    <w:p>
      <w:pPr>
        <w:spacing w:before="240" w:after="240"/>
      </w:pPr>
    </w:p>
    <w:p>
      <w:pPr>
        <w:spacing w:before="240" w:after="240"/>
      </w:pPr>
      <w:r>
        <w:t>Catherine Palmer, 08th March 2010, doi.org - The Australian Journal of Anthropology,</w:t>
      </w:r>
    </w:p>
    <w:p>
      <w:pPr>
        <w:spacing w:before="240" w:after="240"/>
      </w:pPr>
      <w:r>
        <w:rPr>
          <w:i/>
          <w:iCs/>
        </w:rPr>
        <w:t xml:space="preserve">"Shit Happens": The Selling of Risk in Extreme Sport, </w:t>
      </w:r>
      <w:r>
        <w:t>Date Accessed: 12/01/2021</w:t>
      </w:r>
    </w:p>
    <w:p>
      <w:pPr>
        <w:spacing w:before="240" w:after="240"/>
      </w:pPr>
    </w:p>
    <w:p>
      <w:pPr>
        <w:spacing w:before="240" w:after="240"/>
      </w:pPr>
      <w:r>
        <w:t xml:space="preserve">Thomas Pergener, 09th of November 2005, </w:t>
      </w:r>
      <w:r>
        <w:rPr>
          <w:i/>
          <w:iCs/>
        </w:rPr>
        <w:t>The Swiss cheese model of safety incidents: Are there holes in the metaphor?</w:t>
      </w:r>
      <w:r>
        <w:t>. BMC health services research, Date Accessed: 14/01/2021</w:t>
      </w:r>
    </w:p>
    <w:p>
      <w:pPr>
        <w:spacing w:before="240" w:after="240"/>
      </w:pPr>
    </w:p>
    <w:p>
      <w:pPr>
        <w:spacing w:before="240" w:after="240"/>
      </w:pPr>
      <w:r>
        <w:t xml:space="preserve">Dr. David. Perl, 5th April 2005, </w:t>
      </w:r>
    </w:p>
    <w:p>
      <w:pPr>
        <w:spacing w:before="240" w:after="240"/>
      </w:pPr>
      <w:r>
        <w:t xml:space="preserve">https://web.archive.org/ - http://www.docleaf.com, </w:t>
      </w:r>
      <w:r>
        <w:rPr>
          <w:i/>
          <w:iCs/>
        </w:rPr>
        <w:t>SWISS CANYONING DISASTER, SAXETENBACH GORGE, SWITZERLAND</w:t>
      </w:r>
      <w:r>
        <w:t>. Date Accessed: 03/01/2021</w:t>
      </w:r>
    </w:p>
    <w:p>
      <w:pPr>
        <w:spacing w:before="240" w:after="240"/>
      </w:pPr>
    </w:p>
    <w:p>
      <w:pPr>
        <w:spacing w:before="240" w:after="240"/>
      </w:pPr>
      <w:r>
        <w:t xml:space="preserve">Ströhle M, Beeretz I, Rugg C, Woyke S, Rauch S, Paal P. </w:t>
      </w:r>
      <w:r>
        <w:rPr>
          <w:i/>
          <w:iCs/>
        </w:rPr>
        <w:t>Canyoning Accidents in Austria from 2005 to 2018</w:t>
      </w:r>
      <w:r>
        <w:t>. Int J Environ Res Public Health. 2019 Dec 22;17(1):102. doi: 10.3390/ijerph17010102. PMID: 31877835; PMCID: PMC6982325. Date Accessed: 07/01/2020</w:t>
      </w:r>
    </w:p>
    <w:sectPr>
      <w:pgMar w:top="1440" w:right="1440" w:bottom="1440" w:left="1440" w:header="708" w:footer="708"/>
      <w:cols w:space="708"/>
    </w:sectPr>
  </w:body>
</w:document>
</file>

<file path=word/fontTable.xml><?xml version="1.0" encoding="utf-8"?>
<w:fonts xmlns:r="http://schemas.openxmlformats.org/officeDocument/2006/relationships" xmlns:w="http://schemas.openxmlformats.org/wordprocessingml/2006/main"/>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20"/>
  <w:noPunctuationKerning/>
  <w:characterSpacingControl w:val="doNotCompress"/>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1">
    <w:name w:val="heading 1"/>
    <w:basedOn w:val="Normal"/>
    <w:next w:val="Normal"/>
    <w:link w:val="Heading1Char"/>
    <w:uiPriority w:val="9"/>
    <w:qFormat/>
    <w:rsid w:val="00506D7A"/>
    <w:pPr>
      <w:keepNext/>
      <w:keepLines/>
      <w:spacing w:before="240" w:after="0"/>
      <w:outlineLvl w:val="0"/>
    </w:pPr>
    <w:rPr>
      <w:rFonts w:ascii="Times New Roman" w:eastAsia="Times New Roman" w:hAnsi="Times New Roman" w:cs="Times New Roman"/>
      <w:b/>
      <w:bCs/>
      <w:i w:val="0"/>
      <w:color w:val="2F5496" w:themeShade="BF"/>
      <w:kern w:val="36"/>
      <w:sz w:val="48"/>
      <w:szCs w:val="48"/>
    </w:rPr>
  </w:style>
  <w:style w:type="paragraph" w:styleId="Heading2">
    <w:name w:val="heading 2"/>
    <w:basedOn w:val="Normal"/>
    <w:next w:val="Normal"/>
    <w:link w:val="Heading2Char"/>
    <w:uiPriority w:val="9"/>
    <w:qFormat/>
    <w:rsid w:val="00506D7A"/>
    <w:pPr>
      <w:keepNext/>
      <w:keepLines/>
      <w:spacing w:before="40" w:after="0"/>
      <w:outlineLvl w:val="1"/>
    </w:pPr>
    <w:rPr>
      <w:rFonts w:ascii="Times New Roman" w:eastAsia="Times New Roman" w:hAnsi="Times New Roman" w:cs="Times New Roman"/>
      <w:b/>
      <w:bCs/>
      <w:i w:val="0"/>
      <w:color w:val="2F5496" w:themeShade="BF"/>
      <w:sz w:val="36"/>
      <w:szCs w:val="36"/>
    </w:rPr>
  </w:style>
  <w:style w:type="paragraph" w:styleId="Heading3">
    <w:name w:val="heading 3"/>
    <w:basedOn w:val="Normal"/>
    <w:next w:val="Normal"/>
    <w:link w:val="Heading3Char"/>
    <w:uiPriority w:val="9"/>
    <w:qFormat/>
    <w:rsid w:val="00506D7A"/>
    <w:pPr>
      <w:keepNext/>
      <w:keepLines/>
      <w:spacing w:before="40" w:after="0"/>
      <w:outlineLvl w:val="2"/>
    </w:pPr>
    <w:rPr>
      <w:rFonts w:ascii="Times New Roman" w:eastAsia="Times New Roman" w:hAnsi="Times New Roman" w:cs="Times New Roman"/>
      <w:b/>
      <w:bCs/>
      <w:i w:val="0"/>
      <w:color w:val="1F3763" w:themeShade="7F"/>
      <w:sz w:val="28"/>
      <w:szCs w:val="28"/>
    </w:rPr>
  </w:style>
  <w:style w:type="paragraph" w:styleId="Heading4">
    <w:name w:val="heading 4"/>
    <w:basedOn w:val="Normal"/>
    <w:next w:val="Normal"/>
    <w:link w:val="Heading4Char"/>
    <w:uiPriority w:val="9"/>
    <w:qFormat/>
    <w:rsid w:val="00506D7A"/>
    <w:pPr>
      <w:keepNext/>
      <w:keepLines/>
      <w:spacing w:before="40" w:after="0"/>
      <w:outlineLvl w:val="3"/>
    </w:pPr>
    <w:rPr>
      <w:rFonts w:ascii="Times New Roman" w:eastAsia="Times New Roman" w:hAnsi="Times New Roman" w:cs="Times New Roman"/>
      <w:b/>
      <w:bCs/>
      <w:i w:val="0"/>
      <w:iCs/>
      <w:color w:val="2F5496" w:themeShade="BF"/>
      <w:sz w:val="24"/>
      <w:szCs w:val="24"/>
    </w:rPr>
  </w:style>
  <w:style w:type="paragraph" w:styleId="Heading5">
    <w:name w:val="heading 5"/>
    <w:basedOn w:val="Normal"/>
    <w:next w:val="Normal"/>
    <w:link w:val="Heading5Char"/>
    <w:uiPriority w:val="9"/>
    <w:qFormat/>
    <w:rsid w:val="00506D7A"/>
    <w:pPr>
      <w:keepNext/>
      <w:keepLines/>
      <w:spacing w:before="40" w:after="0"/>
      <w:outlineLvl w:val="4"/>
    </w:pPr>
    <w:rPr>
      <w:rFonts w:ascii="Times New Roman" w:eastAsia="Times New Roman" w:hAnsi="Times New Roman" w:cs="Times New Roman"/>
      <w:b/>
      <w:bCs/>
      <w:i w:val="0"/>
      <w:color w:val="2F5496" w:themeShade="BF"/>
      <w:sz w:val="20"/>
      <w:szCs w:val="20"/>
    </w:rPr>
  </w:style>
  <w:style w:type="paragraph" w:styleId="Heading6">
    <w:name w:val="heading 6"/>
    <w:basedOn w:val="Normal"/>
    <w:next w:val="Normal"/>
    <w:link w:val="Heading6Char"/>
    <w:uiPriority w:val="9"/>
    <w:qFormat/>
    <w:rsid w:val="00506D7A"/>
    <w:pPr>
      <w:keepNext/>
      <w:keepLines/>
      <w:spacing w:before="40" w:after="0"/>
      <w:outlineLvl w:val="5"/>
    </w:pPr>
    <w:rPr>
      <w:rFonts w:ascii="Times New Roman" w:eastAsia="Times New Roman" w:hAnsi="Times New Roman" w:cs="Times New Roman"/>
      <w:b/>
      <w:bCs/>
      <w:i w:val="0"/>
      <w:color w:val="1F3763" w:themeShade="7F"/>
      <w:sz w:val="16"/>
      <w:szCs w:val="16"/>
    </w:rPr>
  </w:style>
  <w:style w:type="character" w:default="1" w:styleId="DefaultParagraphFont">
    <w:name w:val="Default Paragraph Font"/>
    <w:semiHidden/>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themeShade="BF"/>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themeShade="BF"/>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themeShade="7F"/>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themeShade="BF"/>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themeShade="BF"/>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themeShade="7F"/>
    </w:r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theme" Target="theme/theme1.xml" /><Relationship Id="rId5" Type="http://schemas.openxmlformats.org/officeDocument/2006/relationships/numbering" Target="numbering.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