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44290483" w14:textId="4CE1E3B1"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96031">
              <w:rPr>
                <w:b/>
                <w:color w:val="auto"/>
                <w:sz w:val="32"/>
              </w:rPr>
              <w:t>Nicholas Djaoui</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A595405" w:rsidR="005A1BA3" w:rsidRDefault="00196031" w:rsidP="00340E9A">
            <w:pPr>
              <w:overflowPunct/>
              <w:autoSpaceDE/>
              <w:autoSpaceDN/>
              <w:adjustRightInd/>
              <w:ind w:right="237"/>
              <w:textAlignment w:val="auto"/>
              <w:rPr>
                <w:b/>
                <w:color w:val="auto"/>
                <w:sz w:val="32"/>
              </w:rPr>
            </w:pPr>
            <w:r>
              <w:rPr>
                <w:b/>
                <w:color w:val="auto"/>
                <w:sz w:val="32"/>
              </w:rPr>
              <w:t>2319870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77777777" w:rsidR="00FF7784" w:rsidRDefault="00FF7784" w:rsidP="00340E9A">
      <w:pPr>
        <w:ind w:right="237"/>
        <w:jc w:val="both"/>
        <w:rPr>
          <w:sz w:val="24"/>
          <w:szCs w:val="24"/>
        </w:rPr>
      </w:pPr>
    </w:p>
    <w:p w14:paraId="1418BA84" w14:textId="77777777" w:rsidR="00196031" w:rsidRDefault="00196031" w:rsidP="00340E9A">
      <w:pPr>
        <w:ind w:right="237"/>
        <w:jc w:val="both"/>
        <w:rPr>
          <w:sz w:val="24"/>
          <w:szCs w:val="24"/>
        </w:rPr>
      </w:pPr>
    </w:p>
    <w:p w14:paraId="17160491" w14:textId="77777777" w:rsidR="00196031" w:rsidRDefault="00196031" w:rsidP="00340E9A">
      <w:pPr>
        <w:ind w:right="237"/>
        <w:jc w:val="both"/>
        <w:rPr>
          <w:sz w:val="24"/>
          <w:szCs w:val="24"/>
        </w:rPr>
      </w:pPr>
    </w:p>
    <w:p w14:paraId="71B271FD" w14:textId="77777777" w:rsidR="00196031" w:rsidRDefault="00196031" w:rsidP="00340E9A">
      <w:pPr>
        <w:ind w:right="237"/>
        <w:jc w:val="both"/>
        <w:rPr>
          <w:sz w:val="24"/>
          <w:szCs w:val="24"/>
        </w:rPr>
      </w:pPr>
    </w:p>
    <w:p w14:paraId="5DC55A6B" w14:textId="77777777" w:rsidR="00196031" w:rsidRDefault="00196031" w:rsidP="00340E9A">
      <w:pPr>
        <w:ind w:right="237"/>
        <w:jc w:val="both"/>
        <w:rPr>
          <w:sz w:val="24"/>
          <w:szCs w:val="24"/>
        </w:rPr>
      </w:pPr>
    </w:p>
    <w:p w14:paraId="386F7217" w14:textId="77777777" w:rsidR="00196031" w:rsidRDefault="00196031" w:rsidP="00340E9A">
      <w:pPr>
        <w:ind w:right="237"/>
        <w:jc w:val="both"/>
        <w:rPr>
          <w:sz w:val="24"/>
          <w:szCs w:val="24"/>
        </w:rPr>
      </w:pPr>
    </w:p>
    <w:p w14:paraId="7F90B23B" w14:textId="77777777" w:rsidR="00196031" w:rsidRDefault="00196031" w:rsidP="00340E9A">
      <w:pPr>
        <w:ind w:right="237"/>
        <w:jc w:val="both"/>
        <w:rPr>
          <w:sz w:val="24"/>
          <w:szCs w:val="24"/>
        </w:rPr>
      </w:pPr>
    </w:p>
    <w:p w14:paraId="77F333C1" w14:textId="77777777" w:rsidR="00196031" w:rsidRDefault="00196031" w:rsidP="00340E9A">
      <w:pPr>
        <w:ind w:right="237"/>
        <w:jc w:val="both"/>
        <w:rPr>
          <w:sz w:val="24"/>
          <w:szCs w:val="24"/>
        </w:rPr>
      </w:pPr>
    </w:p>
    <w:p w14:paraId="7999C04F" w14:textId="77777777" w:rsidR="00196031" w:rsidRDefault="00196031" w:rsidP="00340E9A">
      <w:pPr>
        <w:ind w:right="237"/>
        <w:jc w:val="both"/>
        <w:rPr>
          <w:sz w:val="24"/>
          <w:szCs w:val="24"/>
        </w:rPr>
      </w:pPr>
    </w:p>
    <w:p w14:paraId="5D2F27BC" w14:textId="77777777" w:rsidR="00196031" w:rsidRDefault="00196031" w:rsidP="00340E9A">
      <w:pPr>
        <w:ind w:right="237"/>
        <w:jc w:val="both"/>
        <w:rPr>
          <w:sz w:val="24"/>
          <w:szCs w:val="24"/>
        </w:rPr>
      </w:pPr>
    </w:p>
    <w:p w14:paraId="225A8124" w14:textId="77777777" w:rsidR="00196031" w:rsidRDefault="00196031" w:rsidP="00340E9A">
      <w:pPr>
        <w:ind w:right="237"/>
        <w:jc w:val="both"/>
        <w:rPr>
          <w:sz w:val="24"/>
          <w:szCs w:val="24"/>
        </w:rPr>
      </w:pPr>
    </w:p>
    <w:p w14:paraId="2A2C5347" w14:textId="77777777" w:rsidR="00196031" w:rsidRDefault="00196031" w:rsidP="00340E9A">
      <w:pPr>
        <w:ind w:right="237"/>
        <w:jc w:val="both"/>
        <w:rPr>
          <w:sz w:val="24"/>
          <w:szCs w:val="24"/>
        </w:rPr>
      </w:pPr>
    </w:p>
    <w:p w14:paraId="2DA3E253" w14:textId="77777777" w:rsidR="00196031" w:rsidRDefault="00196031" w:rsidP="00340E9A">
      <w:pPr>
        <w:ind w:right="237"/>
        <w:jc w:val="both"/>
        <w:rPr>
          <w:sz w:val="24"/>
          <w:szCs w:val="24"/>
        </w:rPr>
      </w:pPr>
    </w:p>
    <w:p w14:paraId="23E1B9EB" w14:textId="77777777" w:rsidR="00196031" w:rsidRDefault="00196031" w:rsidP="00340E9A">
      <w:pPr>
        <w:ind w:right="237"/>
        <w:jc w:val="both"/>
        <w:rPr>
          <w:sz w:val="24"/>
          <w:szCs w:val="24"/>
        </w:rPr>
      </w:pPr>
    </w:p>
    <w:p w14:paraId="724A331E" w14:textId="77777777" w:rsidR="00196031" w:rsidRDefault="00196031" w:rsidP="00340E9A">
      <w:pPr>
        <w:ind w:right="237"/>
        <w:jc w:val="both"/>
        <w:rPr>
          <w:sz w:val="24"/>
          <w:szCs w:val="24"/>
        </w:rPr>
      </w:pPr>
    </w:p>
    <w:p w14:paraId="1AF3CC4C" w14:textId="77777777" w:rsidR="00196031" w:rsidRDefault="00196031" w:rsidP="00340E9A">
      <w:pPr>
        <w:ind w:right="237"/>
        <w:jc w:val="both"/>
        <w:rPr>
          <w:sz w:val="24"/>
          <w:szCs w:val="24"/>
        </w:rPr>
      </w:pPr>
    </w:p>
    <w:p w14:paraId="656654F1" w14:textId="77777777" w:rsidR="00196031" w:rsidRDefault="00196031" w:rsidP="00340E9A">
      <w:pPr>
        <w:ind w:right="237"/>
        <w:jc w:val="both"/>
        <w:rPr>
          <w:sz w:val="24"/>
          <w:szCs w:val="24"/>
        </w:rPr>
      </w:pPr>
    </w:p>
    <w:p w14:paraId="17EE05DA" w14:textId="77777777" w:rsidR="00196031" w:rsidRDefault="00196031" w:rsidP="00340E9A">
      <w:pPr>
        <w:ind w:right="237"/>
        <w:jc w:val="both"/>
        <w:rPr>
          <w:sz w:val="24"/>
          <w:szCs w:val="24"/>
        </w:rPr>
      </w:pPr>
    </w:p>
    <w:p w14:paraId="7986D8D8" w14:textId="77777777" w:rsidR="00196031" w:rsidRDefault="00196031" w:rsidP="00340E9A">
      <w:pPr>
        <w:ind w:right="237"/>
        <w:jc w:val="both"/>
        <w:rPr>
          <w:sz w:val="24"/>
          <w:szCs w:val="24"/>
        </w:rPr>
      </w:pPr>
    </w:p>
    <w:p w14:paraId="581568FC" w14:textId="77777777" w:rsidR="00196031" w:rsidRDefault="00196031" w:rsidP="00340E9A">
      <w:pPr>
        <w:ind w:right="237"/>
        <w:jc w:val="both"/>
        <w:rPr>
          <w:sz w:val="24"/>
          <w:szCs w:val="24"/>
        </w:rPr>
      </w:pPr>
    </w:p>
    <w:p w14:paraId="1009E5A1" w14:textId="77777777" w:rsidR="00196031" w:rsidRDefault="00196031" w:rsidP="00340E9A">
      <w:pPr>
        <w:ind w:right="237"/>
        <w:jc w:val="both"/>
        <w:rPr>
          <w:sz w:val="24"/>
          <w:szCs w:val="24"/>
        </w:rPr>
      </w:pPr>
    </w:p>
    <w:p w14:paraId="30DC9C57" w14:textId="77777777" w:rsidR="00196031" w:rsidRDefault="00196031" w:rsidP="00340E9A">
      <w:pPr>
        <w:ind w:right="237"/>
        <w:jc w:val="both"/>
        <w:rPr>
          <w:sz w:val="24"/>
          <w:szCs w:val="24"/>
        </w:rPr>
      </w:pPr>
    </w:p>
    <w:p w14:paraId="2717B44B" w14:textId="77777777" w:rsidR="002109D2" w:rsidRPr="002109D2" w:rsidRDefault="002109D2" w:rsidP="002109D2">
      <w:pPr>
        <w:ind w:right="237"/>
        <w:jc w:val="both"/>
        <w:rPr>
          <w:sz w:val="24"/>
          <w:szCs w:val="24"/>
        </w:rPr>
      </w:pPr>
      <w:r w:rsidRPr="002109D2">
        <w:rPr>
          <w:sz w:val="24"/>
          <w:szCs w:val="24"/>
        </w:rPr>
        <w:lastRenderedPageBreak/>
        <w:t xml:space="preserve">With a greater focus on professionalism, moral behaviour, and victim-centred strategies, modern policing has experienced tremendous change. The National Policing Curriculum, which strives to give police officers the professional judgement, knowledge, and skills necessary to respond to complex and high-risk occurrences, especially those involving vulnerability, is at the centre of this change. Due to its frequency, complexity, and serious harm to victims and families, domestic abuse including coercive and controlling behaviour is acknowledged as a top priority topic in modern police </w:t>
      </w:r>
      <w:r w:rsidRPr="00851FD6">
        <w:rPr>
          <w:b/>
          <w:bCs/>
          <w:sz w:val="24"/>
          <w:szCs w:val="24"/>
        </w:rPr>
        <w:t>(College of Policing, 2023)</w:t>
      </w:r>
      <w:r w:rsidRPr="002109D2">
        <w:rPr>
          <w:sz w:val="24"/>
          <w:szCs w:val="24"/>
        </w:rPr>
        <w:t>. This shift reflects a broader move within policing towards safeguarding-focused practice, where the protection of vulnerable individuals is prioritised alongside traditional enforcement functions.</w:t>
      </w:r>
    </w:p>
    <w:p w14:paraId="0F78D5A3" w14:textId="77777777" w:rsidR="002109D2" w:rsidRPr="002109D2" w:rsidRDefault="002109D2" w:rsidP="002109D2">
      <w:pPr>
        <w:ind w:right="237"/>
        <w:jc w:val="both"/>
        <w:rPr>
          <w:sz w:val="24"/>
          <w:szCs w:val="24"/>
        </w:rPr>
      </w:pPr>
    </w:p>
    <w:p w14:paraId="29A88BBC" w14:textId="77777777" w:rsidR="002109D2" w:rsidRPr="002109D2" w:rsidRDefault="002109D2" w:rsidP="002109D2">
      <w:pPr>
        <w:ind w:right="237"/>
        <w:jc w:val="both"/>
        <w:rPr>
          <w:sz w:val="24"/>
          <w:szCs w:val="24"/>
        </w:rPr>
      </w:pPr>
      <w:r w:rsidRPr="002109D2">
        <w:rPr>
          <w:sz w:val="24"/>
          <w:szCs w:val="24"/>
        </w:rPr>
        <w:t xml:space="preserve">In addition to this, national strategies such as Policing Vision 2025 emphasise the importance of a more skilled, adaptable and professional workforce capable of responding to complex safeguarding demands </w:t>
      </w:r>
      <w:r w:rsidRPr="00851FD6">
        <w:rPr>
          <w:b/>
          <w:bCs/>
          <w:sz w:val="24"/>
          <w:szCs w:val="24"/>
        </w:rPr>
        <w:t>(Home Office, 2018a, p. 6)</w:t>
      </w:r>
      <w:r w:rsidRPr="002109D2">
        <w:rPr>
          <w:sz w:val="24"/>
          <w:szCs w:val="24"/>
        </w:rPr>
        <w:t>. This highlights a clear shift away from traditional reactive policing towards a more preventative, intelligence-led and victim-focused approach. As a result, officers are now expected to demonstrate higher levels of ethical decision-making, communication skills and emotional intelligence when dealing with vulnerable individuals, reinforcing the importance of professionalism in modern policing.</w:t>
      </w:r>
    </w:p>
    <w:p w14:paraId="369F073B" w14:textId="77777777" w:rsidR="002109D2" w:rsidRPr="002109D2" w:rsidRDefault="002109D2" w:rsidP="002109D2">
      <w:pPr>
        <w:ind w:right="237"/>
        <w:jc w:val="both"/>
        <w:rPr>
          <w:sz w:val="24"/>
          <w:szCs w:val="24"/>
        </w:rPr>
      </w:pPr>
    </w:p>
    <w:p w14:paraId="0DE522A7" w14:textId="77777777" w:rsidR="002109D2" w:rsidRPr="002109D2" w:rsidRDefault="002109D2" w:rsidP="002109D2">
      <w:pPr>
        <w:ind w:right="237"/>
        <w:jc w:val="both"/>
        <w:rPr>
          <w:sz w:val="24"/>
          <w:szCs w:val="24"/>
        </w:rPr>
      </w:pPr>
      <w:r w:rsidRPr="002109D2">
        <w:rPr>
          <w:sz w:val="24"/>
          <w:szCs w:val="24"/>
        </w:rPr>
        <w:t>During my last year on probation, I was heavily involved in a domestic violence investigation, which is the subject of this reflective essay. Allegations of false imprisonment, abuse, harassment, and coercive and controlling behaviour by a previous intimate partner were engaged in the incident, and there are still fears about the victim’s and her child’s safety. The case entailed numerous arrests, a great deal of victim contact, and ongoing involvement with the criminal justice system over a lengthy period. As a result, it offers a pertinent and suitable framework for examining my evolving function as a contemporary professional police officer.</w:t>
      </w:r>
    </w:p>
    <w:p w14:paraId="407CF39F" w14:textId="77777777" w:rsidR="002109D2" w:rsidRPr="002109D2" w:rsidRDefault="002109D2" w:rsidP="002109D2">
      <w:pPr>
        <w:ind w:right="237"/>
        <w:jc w:val="both"/>
        <w:rPr>
          <w:sz w:val="24"/>
          <w:szCs w:val="24"/>
        </w:rPr>
      </w:pPr>
    </w:p>
    <w:p w14:paraId="149AF5A7" w14:textId="77777777" w:rsidR="002109D2" w:rsidRPr="002109D2" w:rsidRDefault="002109D2" w:rsidP="002109D2">
      <w:pPr>
        <w:ind w:right="237"/>
        <w:jc w:val="both"/>
        <w:rPr>
          <w:sz w:val="24"/>
          <w:szCs w:val="24"/>
        </w:rPr>
      </w:pPr>
      <w:r w:rsidRPr="002109D2">
        <w:rPr>
          <w:sz w:val="24"/>
          <w:szCs w:val="24"/>
        </w:rPr>
        <w:t>The strategic role of the College of Policing in the professionalisation of policing in the United Kingdom will be critically assessed in this essay, with special attention to its focus on ethical decision-making, evidence-based practice, and protecting vulnerable victims. The impact of national strategic frameworks on frontline policing practices will be examined, including Policing Vision 2025, the Strategic Policing Requirement, Workforce Transformation 2018, and the College of Policing’s Five-Year Strategy. These frameworks collectively reinforce the expectation that officers operate with autonomy while remaining accountable to professional standards.</w:t>
      </w:r>
    </w:p>
    <w:p w14:paraId="357BFEB8" w14:textId="77777777" w:rsidR="002109D2" w:rsidRPr="002109D2" w:rsidRDefault="002109D2" w:rsidP="002109D2">
      <w:pPr>
        <w:ind w:right="237"/>
        <w:jc w:val="both"/>
        <w:rPr>
          <w:sz w:val="24"/>
          <w:szCs w:val="24"/>
        </w:rPr>
      </w:pPr>
    </w:p>
    <w:p w14:paraId="70E7ACB0" w14:textId="77777777" w:rsidR="002109D2" w:rsidRPr="002109D2" w:rsidRDefault="002109D2" w:rsidP="002109D2">
      <w:pPr>
        <w:ind w:right="237"/>
        <w:jc w:val="both"/>
        <w:rPr>
          <w:sz w:val="24"/>
          <w:szCs w:val="24"/>
        </w:rPr>
      </w:pPr>
      <w:r w:rsidRPr="002109D2">
        <w:rPr>
          <w:sz w:val="24"/>
          <w:szCs w:val="24"/>
        </w:rPr>
        <w:t>Additionally, the work will demonstrate how I am attempting to satisfy the responsibilities of a contemporary professional police officer during my last year of probation, especially by adopting a trauma-informed and victim-centred approach to domestic violence investigations. The essay will conclude by critically analysing how my role, self-assurance, and professional judgement have evolved during probation, showing a shift towards autonomous, responsible, and morally sound professional activity.</w:t>
      </w:r>
    </w:p>
    <w:p w14:paraId="02D8BF99" w14:textId="77777777" w:rsidR="002109D2" w:rsidRPr="002109D2" w:rsidRDefault="002109D2" w:rsidP="002109D2">
      <w:pPr>
        <w:ind w:right="237"/>
        <w:jc w:val="both"/>
        <w:rPr>
          <w:sz w:val="24"/>
          <w:szCs w:val="24"/>
        </w:rPr>
      </w:pPr>
    </w:p>
    <w:p w14:paraId="503AF42C" w14:textId="77777777" w:rsidR="002109D2" w:rsidRPr="002109D2" w:rsidRDefault="002109D2" w:rsidP="002109D2">
      <w:pPr>
        <w:ind w:right="237"/>
        <w:jc w:val="both"/>
        <w:rPr>
          <w:sz w:val="24"/>
          <w:szCs w:val="24"/>
        </w:rPr>
      </w:pPr>
    </w:p>
    <w:p w14:paraId="00B6208B" w14:textId="77777777" w:rsidR="002109D2" w:rsidRPr="002109D2" w:rsidRDefault="002109D2" w:rsidP="002109D2">
      <w:pPr>
        <w:ind w:right="237"/>
        <w:jc w:val="both"/>
        <w:rPr>
          <w:sz w:val="24"/>
          <w:szCs w:val="24"/>
        </w:rPr>
      </w:pPr>
    </w:p>
    <w:p w14:paraId="660B35D5" w14:textId="77777777" w:rsidR="002109D2" w:rsidRPr="002109D2" w:rsidRDefault="002109D2" w:rsidP="002109D2">
      <w:pPr>
        <w:ind w:right="237"/>
        <w:jc w:val="both"/>
        <w:rPr>
          <w:sz w:val="24"/>
          <w:szCs w:val="24"/>
        </w:rPr>
      </w:pPr>
    </w:p>
    <w:p w14:paraId="571D1534" w14:textId="77777777" w:rsidR="002109D2" w:rsidRPr="002109D2" w:rsidRDefault="002109D2" w:rsidP="002109D2">
      <w:pPr>
        <w:ind w:right="237"/>
        <w:jc w:val="both"/>
        <w:rPr>
          <w:sz w:val="24"/>
          <w:szCs w:val="24"/>
        </w:rPr>
      </w:pPr>
    </w:p>
    <w:p w14:paraId="11C3559E" w14:textId="77777777" w:rsidR="002109D2" w:rsidRPr="002109D2" w:rsidRDefault="002109D2" w:rsidP="002109D2">
      <w:pPr>
        <w:ind w:right="237"/>
        <w:jc w:val="both"/>
        <w:rPr>
          <w:sz w:val="24"/>
          <w:szCs w:val="24"/>
        </w:rPr>
      </w:pPr>
    </w:p>
    <w:p w14:paraId="0DB84D31" w14:textId="77777777" w:rsidR="002109D2" w:rsidRPr="002109D2" w:rsidRDefault="002109D2" w:rsidP="002109D2">
      <w:pPr>
        <w:ind w:right="237"/>
        <w:jc w:val="both"/>
        <w:rPr>
          <w:sz w:val="24"/>
          <w:szCs w:val="24"/>
        </w:rPr>
      </w:pPr>
    </w:p>
    <w:p w14:paraId="4BE0D398" w14:textId="61502CF8" w:rsidR="002109D2" w:rsidRPr="002109D2" w:rsidRDefault="002109D2" w:rsidP="002109D2">
      <w:pPr>
        <w:ind w:right="237"/>
        <w:jc w:val="both"/>
        <w:rPr>
          <w:sz w:val="24"/>
          <w:szCs w:val="24"/>
        </w:rPr>
      </w:pPr>
      <w:r w:rsidRPr="002109D2">
        <w:rPr>
          <w:sz w:val="24"/>
          <w:szCs w:val="24"/>
        </w:rPr>
        <w:t>The incident that forms the basis of this reflection occurred in December 2024 and related to allegations of domestic abuse involving a former intimate partner. The initial report concerned the suspect attending the victim’s address uninvited, entering the property, and refusing to leave. During this incident, the victim was prevented from leaving the address with her young child, causing significant distress and fear. Police were subsequently called, and the suspect was arrested by attending officers for offences including false imprisonment and assault, alongside ongoing concerns relating to harassment and coercive and controlling behaviour.</w:t>
      </w:r>
    </w:p>
    <w:p w14:paraId="0B223F4B" w14:textId="77777777" w:rsidR="002109D2" w:rsidRPr="002109D2" w:rsidRDefault="002109D2" w:rsidP="002109D2">
      <w:pPr>
        <w:ind w:right="237"/>
        <w:jc w:val="both"/>
        <w:rPr>
          <w:sz w:val="24"/>
          <w:szCs w:val="24"/>
        </w:rPr>
      </w:pPr>
    </w:p>
    <w:p w14:paraId="3BE2E841" w14:textId="77777777" w:rsidR="002109D2" w:rsidRPr="002109D2" w:rsidRDefault="002109D2" w:rsidP="002109D2">
      <w:pPr>
        <w:ind w:right="237"/>
        <w:jc w:val="both"/>
        <w:rPr>
          <w:sz w:val="24"/>
          <w:szCs w:val="24"/>
        </w:rPr>
      </w:pPr>
      <w:r w:rsidRPr="002109D2">
        <w:rPr>
          <w:sz w:val="24"/>
          <w:szCs w:val="24"/>
        </w:rPr>
        <w:t xml:space="preserve">The victim gave an in-depth account of the immediate incident at the beginning of the investigation, but she was reluctant to reveal the larger pattern of abusive behaviour. The victim initially provided little information, which matched typical obstacles to disclosure in domestic violence situations, even though there were signs of continued harassment and control. According to research, victims of coercive control frequently reduce or postpone disclosure out of fear, emotional attachment, or mistrust of the criminal justice system </w:t>
      </w:r>
      <w:r w:rsidRPr="00851FD6">
        <w:rPr>
          <w:b/>
          <w:bCs/>
          <w:sz w:val="24"/>
          <w:szCs w:val="24"/>
        </w:rPr>
        <w:t>(Stark, 2007, pp. 228–230)</w:t>
      </w:r>
      <w:r w:rsidRPr="002109D2">
        <w:rPr>
          <w:sz w:val="24"/>
          <w:szCs w:val="24"/>
        </w:rPr>
        <w:t>. A key component of my strategy during the inquiry was acknowledging these dynamics and recognising that disclosure is often a gradual process rather than a single event.</w:t>
      </w:r>
    </w:p>
    <w:p w14:paraId="6C2CBDC5" w14:textId="77777777" w:rsidR="002109D2" w:rsidRPr="002109D2" w:rsidRDefault="002109D2" w:rsidP="002109D2">
      <w:pPr>
        <w:ind w:right="237"/>
        <w:jc w:val="both"/>
        <w:rPr>
          <w:sz w:val="24"/>
          <w:szCs w:val="24"/>
        </w:rPr>
      </w:pPr>
    </w:p>
    <w:p w14:paraId="0B791AFE" w14:textId="77777777" w:rsidR="002109D2" w:rsidRPr="002109D2" w:rsidRDefault="002109D2" w:rsidP="002109D2">
      <w:pPr>
        <w:ind w:right="237"/>
        <w:jc w:val="both"/>
        <w:rPr>
          <w:sz w:val="24"/>
          <w:szCs w:val="24"/>
        </w:rPr>
      </w:pPr>
      <w:r w:rsidRPr="002109D2">
        <w:rPr>
          <w:sz w:val="24"/>
          <w:szCs w:val="24"/>
        </w:rPr>
        <w:t xml:space="preserve">In addition to interviewing the suspect about the offences, I oversaw the next investigative activities, which included contacting the victim, obtaining evidence, and preparing the case file. I immediately recognised safety as the most important factor, especially considering that a child was involved and the victim’s obvious fragility. I attempted to strike a balance between the necessity of a thorough investigation and the significance of preserving the victim’s confidence and involvement in accordance with College of Policing guidelines </w:t>
      </w:r>
      <w:r w:rsidRPr="00851FD6">
        <w:rPr>
          <w:b/>
          <w:bCs/>
          <w:sz w:val="24"/>
          <w:szCs w:val="24"/>
        </w:rPr>
        <w:t>(College of Policing, 2023)</w:t>
      </w:r>
      <w:r w:rsidRPr="002109D2">
        <w:rPr>
          <w:sz w:val="24"/>
          <w:szCs w:val="24"/>
        </w:rPr>
        <w:t>. This reflects the wider expectation placed on officers to prioritise safeguarding alongside enforcement, particularly in cases involving vulnerability.</w:t>
      </w:r>
    </w:p>
    <w:p w14:paraId="0C07C1D0" w14:textId="77777777" w:rsidR="002109D2" w:rsidRPr="002109D2" w:rsidRDefault="002109D2" w:rsidP="002109D2">
      <w:pPr>
        <w:ind w:right="237"/>
        <w:jc w:val="both"/>
        <w:rPr>
          <w:sz w:val="24"/>
          <w:szCs w:val="24"/>
        </w:rPr>
      </w:pPr>
    </w:p>
    <w:p w14:paraId="20A2F752" w14:textId="5689B67E" w:rsidR="002109D2" w:rsidRPr="002109D2" w:rsidRDefault="002109D2" w:rsidP="002109D2">
      <w:pPr>
        <w:ind w:right="237"/>
        <w:jc w:val="both"/>
        <w:rPr>
          <w:sz w:val="24"/>
          <w:szCs w:val="24"/>
        </w:rPr>
      </w:pPr>
      <w:r w:rsidRPr="002109D2">
        <w:rPr>
          <w:sz w:val="24"/>
          <w:szCs w:val="24"/>
        </w:rPr>
        <w:t xml:space="preserve">The victim called the police about a month after the first incident to report the suspect’s persistent harassment and breaches of the conditions of the bail. I attended the event, and I approached the victim in a way that was more overtly sympathetic and trauma informed. This time, she felt prepared to give a more thorough account of the long-term harassment and coercive, controlling behaviour she had encountered. According to </w:t>
      </w:r>
      <w:r w:rsidRPr="00851FD6">
        <w:rPr>
          <w:b/>
          <w:bCs/>
          <w:sz w:val="24"/>
          <w:szCs w:val="24"/>
        </w:rPr>
        <w:t>Walklate et al. (2019, p. 94)</w:t>
      </w:r>
      <w:r w:rsidRPr="002109D2">
        <w:rPr>
          <w:sz w:val="24"/>
          <w:szCs w:val="24"/>
        </w:rPr>
        <w:t>, this development emphasised the significance of regular victim contact and professional rapport in facilitating deeper disclosure, particularly in cases involving psychological abuse which may not be immediately visible to officers at the outset.</w:t>
      </w:r>
    </w:p>
    <w:p w14:paraId="32BA3B06" w14:textId="6FE9BA69" w:rsidR="002109D2" w:rsidRPr="002109D2" w:rsidRDefault="002109D2" w:rsidP="002109D2">
      <w:pPr>
        <w:ind w:right="237"/>
        <w:jc w:val="both"/>
        <w:rPr>
          <w:sz w:val="24"/>
          <w:szCs w:val="24"/>
        </w:rPr>
      </w:pPr>
    </w:p>
    <w:p w14:paraId="006A9BD0" w14:textId="6A67482A" w:rsidR="002109D2" w:rsidRPr="002109D2" w:rsidRDefault="002109D2" w:rsidP="002109D2">
      <w:pPr>
        <w:ind w:right="237"/>
        <w:jc w:val="both"/>
        <w:rPr>
          <w:sz w:val="24"/>
          <w:szCs w:val="24"/>
        </w:rPr>
      </w:pPr>
      <w:r w:rsidRPr="002109D2">
        <w:rPr>
          <w:sz w:val="24"/>
          <w:szCs w:val="24"/>
        </w:rPr>
        <w:t>The defendant was arrested four more times between January and July 2025 for continuing to harass and stalk the victim. The defendant was repeatedly bailed when the Crown Prosecution Service made charge determinations, despite officers’ continuous attempts to obtain remand. Even though I had no direct control over these choices, they continued to make it difficult to keep the victim’s trust in the criminal justice system. This highlights the challenges faced by frontline officers when outcomes are influenced by wider systemic factors beyond police control, reinforcing the importance of managing expectations effectively.</w:t>
      </w:r>
    </w:p>
    <w:p w14:paraId="14E82905" w14:textId="77777777" w:rsidR="002109D2" w:rsidRPr="002109D2" w:rsidRDefault="002109D2" w:rsidP="002109D2">
      <w:pPr>
        <w:ind w:right="237"/>
        <w:jc w:val="both"/>
        <w:rPr>
          <w:sz w:val="24"/>
          <w:szCs w:val="24"/>
        </w:rPr>
      </w:pPr>
      <w:r w:rsidRPr="002109D2">
        <w:rPr>
          <w:sz w:val="24"/>
          <w:szCs w:val="24"/>
        </w:rPr>
        <w:lastRenderedPageBreak/>
        <w:t xml:space="preserve">Adopting a victim-centred strategy, which was essential to sustaining the victim’s engagement over an extended and difficult period, was a key component of my work in this inquiry. Victim-centred policing is ingrained in modern policing policy and is acknowledged as being especially crucial in cases of domestic violence, where victims may feel helpless, afraid, or suspicious of the criminal justice system </w:t>
      </w:r>
      <w:r w:rsidRPr="00851FD6">
        <w:rPr>
          <w:b/>
          <w:bCs/>
          <w:sz w:val="24"/>
          <w:szCs w:val="24"/>
        </w:rPr>
        <w:t>(College of Policing, 2023)</w:t>
      </w:r>
      <w:r w:rsidRPr="002109D2">
        <w:rPr>
          <w:sz w:val="24"/>
          <w:szCs w:val="24"/>
        </w:rPr>
        <w:t>. I tried to balance investigative and procedural obligations with the victim’s safety, voice, and well-being throughout this investigation, ensuring that safeguarding remained a priority.</w:t>
      </w:r>
    </w:p>
    <w:p w14:paraId="31AC305C" w14:textId="77777777" w:rsidR="002109D2" w:rsidRPr="002109D2" w:rsidRDefault="002109D2" w:rsidP="002109D2">
      <w:pPr>
        <w:ind w:right="237"/>
        <w:jc w:val="both"/>
        <w:rPr>
          <w:sz w:val="24"/>
          <w:szCs w:val="24"/>
        </w:rPr>
      </w:pPr>
    </w:p>
    <w:p w14:paraId="35C80B65" w14:textId="77777777" w:rsidR="002109D2" w:rsidRPr="002109D2" w:rsidRDefault="002109D2" w:rsidP="002109D2">
      <w:pPr>
        <w:ind w:right="237"/>
        <w:jc w:val="both"/>
        <w:rPr>
          <w:sz w:val="24"/>
          <w:szCs w:val="24"/>
        </w:rPr>
      </w:pPr>
      <w:r w:rsidRPr="002109D2">
        <w:rPr>
          <w:sz w:val="24"/>
          <w:szCs w:val="24"/>
        </w:rPr>
        <w:t xml:space="preserve">One of the most important aspects of my approach was regular and continuous communication. As the investigation developed, I kept in regular contact with the victim to provide her information, clarify the investigative procedures, and allay her worries. This strategy is consistent with research showing that maintaining victim confidence and lowering disengagement need clear communication and procedural clarity </w:t>
      </w:r>
      <w:r w:rsidRPr="00851FD6">
        <w:rPr>
          <w:b/>
          <w:bCs/>
          <w:sz w:val="24"/>
          <w:szCs w:val="24"/>
        </w:rPr>
        <w:t>(Myhill and Johnson, 2016, p. 360; Tyler, 2006, p. 164).</w:t>
      </w:r>
      <w:r w:rsidRPr="002109D2">
        <w:rPr>
          <w:sz w:val="24"/>
          <w:szCs w:val="24"/>
        </w:rPr>
        <w:t xml:space="preserve"> Crucially, I tried to keep the victim’s aggravation and distress in mind while managing expectations realistically, especially with regard to bail decisions and charging results, which were outside of my control.</w:t>
      </w:r>
    </w:p>
    <w:p w14:paraId="5C0E0E9E" w14:textId="77777777" w:rsidR="002109D2" w:rsidRPr="002109D2" w:rsidRDefault="002109D2" w:rsidP="002109D2">
      <w:pPr>
        <w:ind w:right="237"/>
        <w:jc w:val="both"/>
        <w:rPr>
          <w:sz w:val="24"/>
          <w:szCs w:val="24"/>
        </w:rPr>
      </w:pPr>
    </w:p>
    <w:p w14:paraId="2253A7A8" w14:textId="77777777" w:rsidR="002109D2" w:rsidRPr="002109D2" w:rsidRDefault="002109D2" w:rsidP="002109D2">
      <w:pPr>
        <w:ind w:right="237"/>
        <w:jc w:val="both"/>
        <w:rPr>
          <w:sz w:val="24"/>
          <w:szCs w:val="24"/>
        </w:rPr>
      </w:pPr>
      <w:r w:rsidRPr="002109D2">
        <w:rPr>
          <w:sz w:val="24"/>
          <w:szCs w:val="24"/>
        </w:rPr>
        <w:t xml:space="preserve">After more arrests that led to bail rather than remand, the victim repeatedly felt emotionally spent and voiced a wish to stop assisting in the investigation. I took a trauma-informed stance at these times, acknowledging the cumulative effects of recurrent victimisation and the criminal justice system. Trauma-informed policing encourages officers to respond with empathy, patience and adaptability </w:t>
      </w:r>
      <w:r w:rsidRPr="00851FD6">
        <w:rPr>
          <w:b/>
          <w:bCs/>
          <w:sz w:val="24"/>
          <w:szCs w:val="24"/>
        </w:rPr>
        <w:t>(Miller and Najavits, 2012, p. 83)</w:t>
      </w:r>
      <w:r w:rsidRPr="002109D2">
        <w:rPr>
          <w:sz w:val="24"/>
          <w:szCs w:val="24"/>
        </w:rPr>
        <w:t>. This approach was essential in maintaining engagement without applying undue pressure, recognising that victim withdrawal is a common risk in prolonged domestic abuse cases.</w:t>
      </w:r>
    </w:p>
    <w:p w14:paraId="145D81FB" w14:textId="77777777" w:rsidR="002109D2" w:rsidRPr="002109D2" w:rsidRDefault="002109D2" w:rsidP="002109D2">
      <w:pPr>
        <w:ind w:right="237"/>
        <w:jc w:val="both"/>
        <w:rPr>
          <w:sz w:val="24"/>
          <w:szCs w:val="24"/>
        </w:rPr>
      </w:pPr>
    </w:p>
    <w:p w14:paraId="625028CA" w14:textId="77777777" w:rsidR="002109D2" w:rsidRPr="002109D2" w:rsidRDefault="002109D2" w:rsidP="002109D2">
      <w:pPr>
        <w:ind w:right="237"/>
        <w:jc w:val="both"/>
        <w:rPr>
          <w:sz w:val="24"/>
          <w:szCs w:val="24"/>
        </w:rPr>
      </w:pPr>
      <w:r w:rsidRPr="002109D2">
        <w:rPr>
          <w:sz w:val="24"/>
          <w:szCs w:val="24"/>
        </w:rPr>
        <w:t xml:space="preserve">I assisted the victim in obtaining civil protection measures in addition to criminal investigation procedures. This involved communicating with the victim’s attorney and supporting the civil courts’ implementation of a non-molestation order. This multifaceted strategy demonstrated an awareness that victims of domestic abuse may not always receive immediate or sufficient protection through criminal justice outcomes alone. As part of a wider safeguarding approach, the College of Policing highlights the importance of multi-agency working and the use of civil orders </w:t>
      </w:r>
      <w:r w:rsidRPr="00851FD6">
        <w:rPr>
          <w:b/>
          <w:bCs/>
          <w:sz w:val="24"/>
          <w:szCs w:val="24"/>
        </w:rPr>
        <w:t>(College of Policing, 2023).</w:t>
      </w:r>
    </w:p>
    <w:p w14:paraId="1D54CAB9" w14:textId="77777777" w:rsidR="002109D2" w:rsidRPr="002109D2" w:rsidRDefault="002109D2" w:rsidP="002109D2">
      <w:pPr>
        <w:ind w:right="237"/>
        <w:jc w:val="both"/>
        <w:rPr>
          <w:sz w:val="24"/>
          <w:szCs w:val="24"/>
        </w:rPr>
      </w:pPr>
    </w:p>
    <w:p w14:paraId="58F1E5AF" w14:textId="77777777" w:rsidR="002109D2" w:rsidRPr="002109D2" w:rsidRDefault="002109D2" w:rsidP="002109D2">
      <w:pPr>
        <w:ind w:right="237"/>
        <w:jc w:val="both"/>
        <w:rPr>
          <w:sz w:val="24"/>
          <w:szCs w:val="24"/>
        </w:rPr>
      </w:pPr>
      <w:r w:rsidRPr="002109D2">
        <w:rPr>
          <w:sz w:val="24"/>
          <w:szCs w:val="24"/>
        </w:rPr>
        <w:t xml:space="preserve">In this case, professional and ethical obligations regarding the suspect also needed to be carefully considered. Due to the suspect’s persistent mental health vulnerabilities and frequent police contacts, appropriate and measured communication was necessary. I acknowledged that the suspect was not entitled to the same degree of communication as the victim, but I still ensured fair and respectful engagement. This approach aligns with procedural justice principles, which emphasise fairness, transparency and respect as key to maintaining legitimacy </w:t>
      </w:r>
      <w:r w:rsidRPr="00851FD6">
        <w:rPr>
          <w:b/>
          <w:bCs/>
          <w:sz w:val="24"/>
          <w:szCs w:val="24"/>
        </w:rPr>
        <w:t>(Tyler, 2006, p. 178).</w:t>
      </w:r>
    </w:p>
    <w:p w14:paraId="5305598B" w14:textId="77777777" w:rsidR="002109D2" w:rsidRPr="002109D2" w:rsidRDefault="002109D2" w:rsidP="002109D2">
      <w:pPr>
        <w:ind w:right="237"/>
        <w:jc w:val="both"/>
        <w:rPr>
          <w:sz w:val="24"/>
          <w:szCs w:val="24"/>
        </w:rPr>
      </w:pPr>
    </w:p>
    <w:p w14:paraId="0F4903B7" w14:textId="77777777" w:rsidR="002109D2" w:rsidRPr="002109D2" w:rsidRDefault="002109D2" w:rsidP="002109D2">
      <w:pPr>
        <w:ind w:right="237"/>
        <w:jc w:val="both"/>
        <w:rPr>
          <w:sz w:val="24"/>
          <w:szCs w:val="24"/>
        </w:rPr>
      </w:pPr>
    </w:p>
    <w:p w14:paraId="7F202B44" w14:textId="77777777" w:rsidR="002109D2" w:rsidRPr="002109D2" w:rsidRDefault="002109D2" w:rsidP="002109D2">
      <w:pPr>
        <w:ind w:right="237"/>
        <w:jc w:val="both"/>
        <w:rPr>
          <w:sz w:val="24"/>
          <w:szCs w:val="24"/>
        </w:rPr>
      </w:pPr>
    </w:p>
    <w:p w14:paraId="1028BADB" w14:textId="77777777" w:rsidR="002109D2" w:rsidRPr="002109D2" w:rsidRDefault="002109D2" w:rsidP="002109D2">
      <w:pPr>
        <w:ind w:right="237"/>
        <w:jc w:val="both"/>
        <w:rPr>
          <w:sz w:val="24"/>
          <w:szCs w:val="24"/>
        </w:rPr>
      </w:pPr>
    </w:p>
    <w:p w14:paraId="05950D73" w14:textId="77777777" w:rsidR="002109D2" w:rsidRPr="002109D2" w:rsidRDefault="002109D2" w:rsidP="002109D2">
      <w:pPr>
        <w:ind w:right="237"/>
        <w:jc w:val="both"/>
        <w:rPr>
          <w:sz w:val="24"/>
          <w:szCs w:val="24"/>
        </w:rPr>
      </w:pPr>
    </w:p>
    <w:p w14:paraId="4231967F" w14:textId="77777777" w:rsidR="002109D2" w:rsidRPr="002109D2" w:rsidRDefault="002109D2" w:rsidP="002109D2">
      <w:pPr>
        <w:ind w:right="237"/>
        <w:jc w:val="both"/>
        <w:rPr>
          <w:sz w:val="24"/>
          <w:szCs w:val="24"/>
        </w:rPr>
      </w:pPr>
    </w:p>
    <w:p w14:paraId="036755F0" w14:textId="77777777" w:rsidR="002109D2" w:rsidRPr="002109D2" w:rsidRDefault="002109D2" w:rsidP="002109D2">
      <w:pPr>
        <w:ind w:right="237"/>
        <w:jc w:val="both"/>
        <w:rPr>
          <w:sz w:val="24"/>
          <w:szCs w:val="24"/>
        </w:rPr>
      </w:pPr>
    </w:p>
    <w:p w14:paraId="7366845A" w14:textId="1748623B" w:rsidR="002109D2" w:rsidRDefault="002109D2" w:rsidP="002109D2">
      <w:pPr>
        <w:ind w:right="237"/>
        <w:jc w:val="both"/>
        <w:rPr>
          <w:sz w:val="24"/>
          <w:szCs w:val="24"/>
        </w:rPr>
      </w:pPr>
      <w:r w:rsidRPr="002109D2">
        <w:rPr>
          <w:sz w:val="24"/>
          <w:szCs w:val="24"/>
        </w:rPr>
        <w:t xml:space="preserve">The College of Policing plays a key role in professionalisation through standards, training and evidence-based guidance </w:t>
      </w:r>
      <w:r w:rsidRPr="00851FD6">
        <w:rPr>
          <w:b/>
          <w:bCs/>
          <w:sz w:val="24"/>
          <w:szCs w:val="24"/>
        </w:rPr>
        <w:t>(College of Policing, 2022)</w:t>
      </w:r>
      <w:r w:rsidRPr="002109D2">
        <w:rPr>
          <w:sz w:val="24"/>
          <w:szCs w:val="24"/>
        </w:rPr>
        <w:t xml:space="preserve">. Its Authorised Professional Practice promotes safeguarding and recognising patterns of abuse </w:t>
      </w:r>
      <w:r w:rsidRPr="00851FD6">
        <w:rPr>
          <w:b/>
          <w:bCs/>
          <w:sz w:val="24"/>
          <w:szCs w:val="24"/>
        </w:rPr>
        <w:t>(College of Policing, 2023)</w:t>
      </w:r>
      <w:r w:rsidRPr="002109D2">
        <w:rPr>
          <w:sz w:val="24"/>
          <w:szCs w:val="24"/>
        </w:rPr>
        <w:t xml:space="preserve">, supported by Stark </w:t>
      </w:r>
      <w:r w:rsidRPr="00851FD6">
        <w:rPr>
          <w:b/>
          <w:bCs/>
          <w:sz w:val="24"/>
          <w:szCs w:val="24"/>
        </w:rPr>
        <w:t>(2007, pp. 229–231),</w:t>
      </w:r>
      <w:r w:rsidRPr="002109D2">
        <w:rPr>
          <w:sz w:val="24"/>
          <w:szCs w:val="24"/>
        </w:rPr>
        <w:t xml:space="preserve"> who highlights the cumulative nature of coercive control.</w:t>
      </w:r>
    </w:p>
    <w:p w14:paraId="7ABC2FAB" w14:textId="77777777" w:rsidR="002109D2" w:rsidRPr="002109D2" w:rsidRDefault="002109D2" w:rsidP="002109D2">
      <w:pPr>
        <w:ind w:right="237"/>
        <w:jc w:val="both"/>
        <w:rPr>
          <w:sz w:val="24"/>
          <w:szCs w:val="24"/>
        </w:rPr>
      </w:pPr>
    </w:p>
    <w:p w14:paraId="3EF061FD" w14:textId="77777777" w:rsidR="002109D2" w:rsidRPr="002109D2" w:rsidRDefault="002109D2" w:rsidP="002109D2">
      <w:pPr>
        <w:ind w:right="237"/>
        <w:jc w:val="both"/>
        <w:rPr>
          <w:sz w:val="24"/>
          <w:szCs w:val="24"/>
        </w:rPr>
      </w:pPr>
      <w:r w:rsidRPr="002109D2">
        <w:rPr>
          <w:sz w:val="24"/>
          <w:szCs w:val="24"/>
        </w:rPr>
        <w:t xml:space="preserve">However, limitations exist where criminal justice outcomes are outside police control. Bail decisions in this case affected victim confidence, highlighting inter-agency challenges </w:t>
      </w:r>
      <w:r w:rsidRPr="00851FD6">
        <w:rPr>
          <w:b/>
          <w:bCs/>
          <w:sz w:val="24"/>
          <w:szCs w:val="24"/>
        </w:rPr>
        <w:t>(Myhill and Hohl, 2019, p. 417)</w:t>
      </w:r>
      <w:r w:rsidRPr="002109D2">
        <w:rPr>
          <w:sz w:val="24"/>
          <w:szCs w:val="24"/>
        </w:rPr>
        <w:t>. This demonstrates the gap between policy expectations and operational reality, where frontline officers must manage consequences of decisions made by partner agencies.</w:t>
      </w:r>
    </w:p>
    <w:p w14:paraId="26EBF2F7" w14:textId="77777777" w:rsidR="002109D2" w:rsidRPr="002109D2" w:rsidRDefault="002109D2" w:rsidP="002109D2">
      <w:pPr>
        <w:ind w:right="237"/>
        <w:jc w:val="both"/>
        <w:rPr>
          <w:sz w:val="24"/>
          <w:szCs w:val="24"/>
        </w:rPr>
      </w:pPr>
    </w:p>
    <w:p w14:paraId="44D4AF38" w14:textId="77777777" w:rsidR="002109D2" w:rsidRPr="002109D2" w:rsidRDefault="002109D2" w:rsidP="002109D2">
      <w:pPr>
        <w:ind w:right="237"/>
        <w:jc w:val="both"/>
        <w:rPr>
          <w:sz w:val="24"/>
          <w:szCs w:val="24"/>
        </w:rPr>
      </w:pPr>
      <w:r w:rsidRPr="002109D2">
        <w:rPr>
          <w:sz w:val="24"/>
          <w:szCs w:val="24"/>
        </w:rPr>
        <w:t>Furthermore, this highlights a broader tension within modern policing between policy-driven expectations and the practical limitations of the criminal justice system. While the College of Policing promotes a victim-centred and safeguarding-led approach, the effectiveness of these strategies is often dependent on external agencies such as the CPS and courts. This can create situations where officers are required to manage ongoing risk and victim expectations without having direct influence over key outcomes. As a result, professional judgement and communication skills become essential in maintaining legitimacy and trust, even when outcomes do not align with safeguarding objectives.</w:t>
      </w:r>
    </w:p>
    <w:p w14:paraId="2E52C7BE" w14:textId="77777777" w:rsidR="002109D2" w:rsidRPr="002109D2" w:rsidRDefault="002109D2" w:rsidP="002109D2">
      <w:pPr>
        <w:ind w:right="237"/>
        <w:jc w:val="both"/>
        <w:rPr>
          <w:sz w:val="24"/>
          <w:szCs w:val="24"/>
        </w:rPr>
      </w:pPr>
    </w:p>
    <w:p w14:paraId="0FB35F8E" w14:textId="207D9E45" w:rsidR="002109D2" w:rsidRDefault="002109D2" w:rsidP="002109D2">
      <w:pPr>
        <w:ind w:right="237"/>
        <w:jc w:val="both"/>
        <w:rPr>
          <w:sz w:val="24"/>
          <w:szCs w:val="24"/>
        </w:rPr>
      </w:pPr>
      <w:r w:rsidRPr="002109D2">
        <w:rPr>
          <w:sz w:val="24"/>
          <w:szCs w:val="24"/>
        </w:rPr>
        <w:t xml:space="preserve">Workforce Transformation 2018 emphasises emotional intelligence and resilience </w:t>
      </w:r>
      <w:r w:rsidRPr="00851FD6">
        <w:rPr>
          <w:b/>
          <w:bCs/>
          <w:sz w:val="24"/>
          <w:szCs w:val="24"/>
        </w:rPr>
        <w:t>(Home Office, 2018b)</w:t>
      </w:r>
      <w:r w:rsidRPr="002109D2">
        <w:rPr>
          <w:sz w:val="24"/>
          <w:szCs w:val="24"/>
        </w:rPr>
        <w:t>. This case showed that such skills are often developed through experience rather than formal training, reinforcing the importance of reflective practice in professional development.</w:t>
      </w:r>
    </w:p>
    <w:p w14:paraId="04932483" w14:textId="77777777" w:rsidR="002109D2" w:rsidRDefault="002109D2" w:rsidP="002109D2">
      <w:pPr>
        <w:ind w:right="237"/>
        <w:jc w:val="both"/>
        <w:rPr>
          <w:sz w:val="24"/>
          <w:szCs w:val="24"/>
        </w:rPr>
      </w:pPr>
    </w:p>
    <w:p w14:paraId="5606542D" w14:textId="77777777" w:rsidR="002109D2" w:rsidRDefault="002109D2" w:rsidP="002109D2">
      <w:pPr>
        <w:ind w:right="237"/>
        <w:jc w:val="both"/>
        <w:rPr>
          <w:sz w:val="24"/>
          <w:szCs w:val="24"/>
        </w:rPr>
      </w:pPr>
    </w:p>
    <w:p w14:paraId="3EF195C3" w14:textId="77777777" w:rsidR="002109D2" w:rsidRDefault="002109D2" w:rsidP="002109D2">
      <w:pPr>
        <w:ind w:right="237"/>
        <w:jc w:val="both"/>
        <w:rPr>
          <w:sz w:val="24"/>
          <w:szCs w:val="24"/>
        </w:rPr>
      </w:pPr>
    </w:p>
    <w:p w14:paraId="2968B048" w14:textId="77777777" w:rsidR="002109D2" w:rsidRDefault="002109D2" w:rsidP="002109D2">
      <w:pPr>
        <w:ind w:right="237"/>
        <w:jc w:val="both"/>
        <w:rPr>
          <w:sz w:val="24"/>
          <w:szCs w:val="24"/>
        </w:rPr>
      </w:pPr>
    </w:p>
    <w:p w14:paraId="100C871C" w14:textId="77777777" w:rsidR="002109D2" w:rsidRDefault="002109D2" w:rsidP="002109D2">
      <w:pPr>
        <w:ind w:right="237"/>
        <w:jc w:val="both"/>
        <w:rPr>
          <w:sz w:val="24"/>
          <w:szCs w:val="24"/>
        </w:rPr>
      </w:pPr>
    </w:p>
    <w:p w14:paraId="035DB247" w14:textId="77777777" w:rsidR="002109D2" w:rsidRDefault="002109D2" w:rsidP="002109D2">
      <w:pPr>
        <w:ind w:right="237"/>
        <w:jc w:val="both"/>
        <w:rPr>
          <w:sz w:val="24"/>
          <w:szCs w:val="24"/>
        </w:rPr>
      </w:pPr>
    </w:p>
    <w:p w14:paraId="05B9254C" w14:textId="77777777" w:rsidR="002109D2" w:rsidRDefault="002109D2" w:rsidP="002109D2">
      <w:pPr>
        <w:ind w:right="237"/>
        <w:jc w:val="both"/>
        <w:rPr>
          <w:sz w:val="24"/>
          <w:szCs w:val="24"/>
        </w:rPr>
      </w:pPr>
    </w:p>
    <w:p w14:paraId="510EB879" w14:textId="77777777" w:rsidR="002109D2" w:rsidRDefault="002109D2" w:rsidP="002109D2">
      <w:pPr>
        <w:ind w:right="237"/>
        <w:jc w:val="both"/>
        <w:rPr>
          <w:sz w:val="24"/>
          <w:szCs w:val="24"/>
        </w:rPr>
      </w:pPr>
    </w:p>
    <w:p w14:paraId="594308B6" w14:textId="77777777" w:rsidR="002109D2" w:rsidRDefault="002109D2" w:rsidP="002109D2">
      <w:pPr>
        <w:ind w:right="237"/>
        <w:jc w:val="both"/>
        <w:rPr>
          <w:sz w:val="24"/>
          <w:szCs w:val="24"/>
        </w:rPr>
      </w:pPr>
    </w:p>
    <w:p w14:paraId="7974C1D3" w14:textId="77777777" w:rsidR="002109D2" w:rsidRDefault="002109D2" w:rsidP="002109D2">
      <w:pPr>
        <w:ind w:right="237"/>
        <w:jc w:val="both"/>
        <w:rPr>
          <w:sz w:val="24"/>
          <w:szCs w:val="24"/>
        </w:rPr>
      </w:pPr>
    </w:p>
    <w:p w14:paraId="28F10772" w14:textId="77777777" w:rsidR="002109D2" w:rsidRDefault="002109D2" w:rsidP="002109D2">
      <w:pPr>
        <w:ind w:right="237"/>
        <w:jc w:val="both"/>
        <w:rPr>
          <w:sz w:val="24"/>
          <w:szCs w:val="24"/>
        </w:rPr>
      </w:pPr>
    </w:p>
    <w:p w14:paraId="31F1B9CD" w14:textId="77777777" w:rsidR="002109D2" w:rsidRDefault="002109D2" w:rsidP="002109D2">
      <w:pPr>
        <w:ind w:right="237"/>
        <w:jc w:val="both"/>
        <w:rPr>
          <w:sz w:val="24"/>
          <w:szCs w:val="24"/>
        </w:rPr>
      </w:pPr>
    </w:p>
    <w:p w14:paraId="24937E43" w14:textId="77777777" w:rsidR="002109D2" w:rsidRDefault="002109D2" w:rsidP="002109D2">
      <w:pPr>
        <w:ind w:right="237"/>
        <w:jc w:val="both"/>
        <w:rPr>
          <w:sz w:val="24"/>
          <w:szCs w:val="24"/>
        </w:rPr>
      </w:pPr>
    </w:p>
    <w:p w14:paraId="749DA910" w14:textId="77777777" w:rsidR="002109D2" w:rsidRDefault="002109D2" w:rsidP="002109D2">
      <w:pPr>
        <w:ind w:right="237"/>
        <w:jc w:val="both"/>
        <w:rPr>
          <w:sz w:val="24"/>
          <w:szCs w:val="24"/>
        </w:rPr>
      </w:pPr>
    </w:p>
    <w:p w14:paraId="44751457" w14:textId="77777777" w:rsidR="002109D2" w:rsidRDefault="002109D2" w:rsidP="002109D2">
      <w:pPr>
        <w:ind w:right="237"/>
        <w:jc w:val="both"/>
        <w:rPr>
          <w:sz w:val="24"/>
          <w:szCs w:val="24"/>
        </w:rPr>
      </w:pPr>
    </w:p>
    <w:p w14:paraId="69A292A8" w14:textId="77777777" w:rsidR="002109D2" w:rsidRDefault="002109D2" w:rsidP="002109D2">
      <w:pPr>
        <w:ind w:right="237"/>
        <w:jc w:val="both"/>
        <w:rPr>
          <w:sz w:val="24"/>
          <w:szCs w:val="24"/>
        </w:rPr>
      </w:pPr>
    </w:p>
    <w:p w14:paraId="0667321A" w14:textId="77777777" w:rsidR="002109D2" w:rsidRDefault="002109D2" w:rsidP="002109D2">
      <w:pPr>
        <w:ind w:right="237"/>
        <w:jc w:val="both"/>
        <w:rPr>
          <w:sz w:val="24"/>
          <w:szCs w:val="24"/>
        </w:rPr>
      </w:pPr>
    </w:p>
    <w:p w14:paraId="6D97B3CE" w14:textId="77777777" w:rsidR="002109D2" w:rsidRDefault="002109D2" w:rsidP="002109D2">
      <w:pPr>
        <w:ind w:right="237"/>
        <w:jc w:val="both"/>
        <w:rPr>
          <w:sz w:val="24"/>
          <w:szCs w:val="24"/>
        </w:rPr>
      </w:pPr>
    </w:p>
    <w:p w14:paraId="15A2BC13" w14:textId="77777777" w:rsidR="002109D2" w:rsidRDefault="002109D2" w:rsidP="002109D2">
      <w:pPr>
        <w:ind w:right="237"/>
        <w:jc w:val="both"/>
        <w:rPr>
          <w:sz w:val="24"/>
          <w:szCs w:val="24"/>
        </w:rPr>
      </w:pPr>
    </w:p>
    <w:p w14:paraId="25DB3EBD" w14:textId="77777777" w:rsidR="002109D2" w:rsidRPr="002109D2" w:rsidRDefault="002109D2" w:rsidP="002109D2">
      <w:pPr>
        <w:ind w:right="237"/>
        <w:jc w:val="both"/>
        <w:rPr>
          <w:sz w:val="24"/>
          <w:szCs w:val="24"/>
        </w:rPr>
      </w:pPr>
    </w:p>
    <w:p w14:paraId="608A30A8" w14:textId="77777777" w:rsidR="002109D2" w:rsidRPr="002109D2" w:rsidRDefault="002109D2" w:rsidP="002109D2">
      <w:pPr>
        <w:ind w:right="237"/>
        <w:jc w:val="both"/>
        <w:rPr>
          <w:sz w:val="24"/>
          <w:szCs w:val="24"/>
        </w:rPr>
      </w:pPr>
    </w:p>
    <w:p w14:paraId="30799418" w14:textId="7EED2271" w:rsidR="002109D2" w:rsidRPr="002109D2" w:rsidRDefault="002109D2" w:rsidP="002109D2">
      <w:pPr>
        <w:ind w:right="237"/>
        <w:jc w:val="both"/>
        <w:rPr>
          <w:sz w:val="24"/>
          <w:szCs w:val="24"/>
        </w:rPr>
      </w:pPr>
      <w:r w:rsidRPr="002109D2">
        <w:rPr>
          <w:sz w:val="24"/>
          <w:szCs w:val="24"/>
        </w:rPr>
        <w:lastRenderedPageBreak/>
        <w:t xml:space="preserve">This investigation enhanced my competence and independence. I demonstrated increased confidence, consistent with </w:t>
      </w:r>
      <w:r w:rsidRPr="00851FD6">
        <w:rPr>
          <w:b/>
          <w:bCs/>
          <w:sz w:val="24"/>
          <w:szCs w:val="24"/>
        </w:rPr>
        <w:t>Foster</w:t>
      </w:r>
      <w:r w:rsidRPr="002109D2">
        <w:rPr>
          <w:sz w:val="24"/>
          <w:szCs w:val="24"/>
        </w:rPr>
        <w:t xml:space="preserve"> </w:t>
      </w:r>
      <w:r w:rsidRPr="00851FD6">
        <w:rPr>
          <w:b/>
          <w:bCs/>
          <w:sz w:val="24"/>
          <w:szCs w:val="24"/>
        </w:rPr>
        <w:t>(2020,</w:t>
      </w:r>
      <w:r w:rsidR="00851FD6">
        <w:rPr>
          <w:b/>
          <w:bCs/>
          <w:sz w:val="24"/>
          <w:szCs w:val="24"/>
        </w:rPr>
        <w:t xml:space="preserve"> </w:t>
      </w:r>
      <w:r w:rsidRPr="00851FD6">
        <w:rPr>
          <w:b/>
          <w:bCs/>
          <w:sz w:val="24"/>
          <w:szCs w:val="24"/>
        </w:rPr>
        <w:t>p. 112)</w:t>
      </w:r>
      <w:r w:rsidRPr="002109D2">
        <w:rPr>
          <w:sz w:val="24"/>
          <w:szCs w:val="24"/>
        </w:rPr>
        <w:t>, particularly in managing complex safeguarding cases and difficult conversations.</w:t>
      </w:r>
    </w:p>
    <w:p w14:paraId="2179F509" w14:textId="77777777" w:rsidR="002109D2" w:rsidRPr="002109D2" w:rsidRDefault="002109D2" w:rsidP="002109D2">
      <w:pPr>
        <w:ind w:right="237"/>
        <w:jc w:val="both"/>
        <w:rPr>
          <w:sz w:val="24"/>
          <w:szCs w:val="24"/>
        </w:rPr>
      </w:pPr>
    </w:p>
    <w:p w14:paraId="5EBA2DAA" w14:textId="77777777" w:rsidR="002109D2" w:rsidRPr="002109D2" w:rsidRDefault="002109D2" w:rsidP="002109D2">
      <w:pPr>
        <w:ind w:right="237"/>
        <w:jc w:val="both"/>
        <w:rPr>
          <w:sz w:val="24"/>
          <w:szCs w:val="24"/>
        </w:rPr>
      </w:pPr>
      <w:r w:rsidRPr="002109D2">
        <w:rPr>
          <w:sz w:val="24"/>
          <w:szCs w:val="24"/>
        </w:rPr>
        <w:t xml:space="preserve">I developed emotional resilience and improved my ability to manage prolonged investigations involving vulnerability. I also gained understanding of multi-agency limitations, reinforcing procedural justice </w:t>
      </w:r>
      <w:r w:rsidRPr="00851FD6">
        <w:rPr>
          <w:b/>
          <w:bCs/>
          <w:sz w:val="24"/>
          <w:szCs w:val="24"/>
        </w:rPr>
        <w:t>(Tyler, 2006, p. 171)</w:t>
      </w:r>
      <w:r w:rsidRPr="002109D2">
        <w:rPr>
          <w:sz w:val="24"/>
          <w:szCs w:val="24"/>
        </w:rPr>
        <w:t>, and allowing me to maintain professionalism despite external frustrations.</w:t>
      </w:r>
    </w:p>
    <w:p w14:paraId="2776B2F8" w14:textId="77777777" w:rsidR="002109D2" w:rsidRPr="002109D2" w:rsidRDefault="002109D2" w:rsidP="002109D2">
      <w:pPr>
        <w:ind w:right="237"/>
        <w:jc w:val="both"/>
        <w:rPr>
          <w:sz w:val="24"/>
          <w:szCs w:val="24"/>
        </w:rPr>
      </w:pPr>
    </w:p>
    <w:p w14:paraId="0FBC9044" w14:textId="77777777" w:rsidR="002109D2" w:rsidRPr="002109D2" w:rsidRDefault="002109D2" w:rsidP="002109D2">
      <w:pPr>
        <w:ind w:right="237"/>
        <w:jc w:val="both"/>
        <w:rPr>
          <w:sz w:val="24"/>
          <w:szCs w:val="24"/>
        </w:rPr>
      </w:pPr>
      <w:r w:rsidRPr="002109D2">
        <w:rPr>
          <w:sz w:val="24"/>
          <w:szCs w:val="24"/>
        </w:rPr>
        <w:t xml:space="preserve">In addition, this experience contributed to the development of my professional autonomy, as I became more confident in making independent decisions within my role while still adhering to organisational policy and ethical standards. This reflects the expectations outlined within the National Policing Curriculum, where officers are required to demonstrate not only knowledge and skills, but also the ability to apply professional judgement in complex and uncertain situations </w:t>
      </w:r>
      <w:r w:rsidRPr="00851FD6">
        <w:rPr>
          <w:b/>
          <w:bCs/>
          <w:sz w:val="24"/>
          <w:szCs w:val="24"/>
        </w:rPr>
        <w:t>(College of Policing, 2022).</w:t>
      </w:r>
      <w:r w:rsidRPr="002109D2">
        <w:rPr>
          <w:sz w:val="24"/>
          <w:szCs w:val="24"/>
        </w:rPr>
        <w:t xml:space="preserve"> Developing this level of autonomy is essential in modern policing, where officers are frequently required to make decisions in dynamic and high-risk environments.</w:t>
      </w:r>
    </w:p>
    <w:p w14:paraId="6FA40E6C" w14:textId="77777777" w:rsidR="002109D2" w:rsidRPr="002109D2" w:rsidRDefault="002109D2" w:rsidP="002109D2">
      <w:pPr>
        <w:ind w:right="237"/>
        <w:jc w:val="both"/>
        <w:rPr>
          <w:sz w:val="24"/>
          <w:szCs w:val="24"/>
        </w:rPr>
      </w:pPr>
    </w:p>
    <w:p w14:paraId="03CA2DC3" w14:textId="77777777" w:rsidR="002109D2" w:rsidRPr="002109D2" w:rsidRDefault="002109D2" w:rsidP="002109D2">
      <w:pPr>
        <w:ind w:right="237"/>
        <w:jc w:val="both"/>
        <w:rPr>
          <w:sz w:val="24"/>
          <w:szCs w:val="24"/>
        </w:rPr>
      </w:pPr>
    </w:p>
    <w:p w14:paraId="08D7D0D5" w14:textId="080FCDA0" w:rsidR="002109D2" w:rsidRPr="002109D2" w:rsidRDefault="002109D2" w:rsidP="002109D2">
      <w:pPr>
        <w:ind w:right="237"/>
        <w:jc w:val="both"/>
        <w:rPr>
          <w:sz w:val="24"/>
          <w:szCs w:val="24"/>
        </w:rPr>
      </w:pPr>
      <w:r w:rsidRPr="002109D2">
        <w:rPr>
          <w:sz w:val="24"/>
          <w:szCs w:val="24"/>
        </w:rPr>
        <w:t xml:space="preserve">Ethical decision-making was crucial throughout. The Code of Ethics requires fairness and integrity </w:t>
      </w:r>
      <w:r w:rsidRPr="00851FD6">
        <w:rPr>
          <w:b/>
          <w:bCs/>
          <w:sz w:val="24"/>
          <w:szCs w:val="24"/>
        </w:rPr>
        <w:t>(College of Policing, 2014)</w:t>
      </w:r>
      <w:r w:rsidRPr="002109D2">
        <w:rPr>
          <w:sz w:val="24"/>
          <w:szCs w:val="24"/>
        </w:rPr>
        <w:t xml:space="preserve">. I balanced victim support with fairness to the suspect, aligning with procedural justice </w:t>
      </w:r>
      <w:r w:rsidRPr="00851FD6">
        <w:rPr>
          <w:b/>
          <w:bCs/>
          <w:sz w:val="24"/>
          <w:szCs w:val="24"/>
        </w:rPr>
        <w:t>(Tyler, 2006, p. 178).</w:t>
      </w:r>
      <w:r>
        <w:rPr>
          <w:sz w:val="24"/>
          <w:szCs w:val="24"/>
        </w:rPr>
        <w:t xml:space="preserve">  </w:t>
      </w:r>
      <w:r w:rsidRPr="002109D2">
        <w:rPr>
          <w:sz w:val="24"/>
          <w:szCs w:val="24"/>
        </w:rPr>
        <w:t xml:space="preserve">Maintaining boundaries and managing expectations supported victim trust </w:t>
      </w:r>
      <w:r w:rsidRPr="00851FD6">
        <w:rPr>
          <w:b/>
          <w:bCs/>
          <w:sz w:val="24"/>
          <w:szCs w:val="24"/>
        </w:rPr>
        <w:t>(Myhill and Johnson, 2016, p. 361).</w:t>
      </w:r>
      <w:r w:rsidRPr="002109D2">
        <w:rPr>
          <w:sz w:val="24"/>
          <w:szCs w:val="24"/>
        </w:rPr>
        <w:t xml:space="preserve"> Emotional labour was also recognised, with Workforce Transformation highlighting wellbeing </w:t>
      </w:r>
      <w:r w:rsidRPr="00851FD6">
        <w:rPr>
          <w:b/>
          <w:bCs/>
          <w:sz w:val="24"/>
          <w:szCs w:val="24"/>
        </w:rPr>
        <w:t>(Home Office, 2018b</w:t>
      </w:r>
      <w:r w:rsidRPr="002109D2">
        <w:rPr>
          <w:sz w:val="24"/>
          <w:szCs w:val="24"/>
        </w:rPr>
        <w:t>)</w:t>
      </w:r>
      <w:r>
        <w:rPr>
          <w:sz w:val="24"/>
          <w:szCs w:val="24"/>
        </w:rPr>
        <w:t>.</w:t>
      </w:r>
    </w:p>
    <w:p w14:paraId="5A733539" w14:textId="77777777" w:rsidR="002109D2" w:rsidRPr="002109D2" w:rsidRDefault="002109D2" w:rsidP="002109D2">
      <w:pPr>
        <w:ind w:right="237"/>
        <w:jc w:val="both"/>
        <w:rPr>
          <w:sz w:val="24"/>
          <w:szCs w:val="24"/>
        </w:rPr>
      </w:pPr>
    </w:p>
    <w:p w14:paraId="7C3AA71A" w14:textId="2E6FF12F" w:rsidR="002109D2" w:rsidRPr="00851FD6" w:rsidRDefault="002109D2" w:rsidP="002109D2">
      <w:pPr>
        <w:ind w:right="237"/>
        <w:jc w:val="both"/>
        <w:rPr>
          <w:b/>
          <w:bCs/>
          <w:sz w:val="24"/>
          <w:szCs w:val="24"/>
        </w:rPr>
      </w:pPr>
      <w:r w:rsidRPr="002109D2">
        <w:rPr>
          <w:sz w:val="24"/>
          <w:szCs w:val="24"/>
        </w:rPr>
        <w:t>This case highlighted modern policing realities, including safeguarding and system limitations. The College of Policing framework supported my approach, though challenges remained.</w:t>
      </w:r>
      <w:r>
        <w:rPr>
          <w:sz w:val="24"/>
          <w:szCs w:val="24"/>
        </w:rPr>
        <w:t xml:space="preserve">  </w:t>
      </w:r>
      <w:r w:rsidRPr="002109D2">
        <w:rPr>
          <w:sz w:val="24"/>
          <w:szCs w:val="24"/>
        </w:rPr>
        <w:t xml:space="preserve">This investigation marked a shift toward independent, ethical policing. It reflects the aims of Policing Vision 2025 in promoting legitimacy and protecting the vulnerable </w:t>
      </w:r>
      <w:r w:rsidRPr="00851FD6">
        <w:rPr>
          <w:b/>
          <w:bCs/>
          <w:sz w:val="24"/>
          <w:szCs w:val="24"/>
        </w:rPr>
        <w:t>(Home Office, 2018a, p. 6).</w:t>
      </w:r>
    </w:p>
    <w:p w14:paraId="5383E914" w14:textId="77777777" w:rsidR="00196031" w:rsidRDefault="00196031" w:rsidP="00340E9A">
      <w:pPr>
        <w:ind w:right="237"/>
        <w:jc w:val="both"/>
        <w:rPr>
          <w:sz w:val="24"/>
          <w:szCs w:val="24"/>
        </w:rPr>
      </w:pPr>
    </w:p>
    <w:p w14:paraId="691A1D20" w14:textId="3F1C729E" w:rsidR="002109D2" w:rsidRDefault="002109D2" w:rsidP="00340E9A">
      <w:pPr>
        <w:ind w:right="237"/>
        <w:jc w:val="both"/>
        <w:rPr>
          <w:sz w:val="24"/>
          <w:szCs w:val="24"/>
        </w:rPr>
      </w:pPr>
      <w:r>
        <w:rPr>
          <w:sz w:val="24"/>
          <w:szCs w:val="24"/>
        </w:rPr>
        <w:t>1917 words</w:t>
      </w:r>
      <w:r w:rsidR="00851FD6">
        <w:rPr>
          <w:sz w:val="24"/>
          <w:szCs w:val="24"/>
        </w:rPr>
        <w:t xml:space="preserve"> done.</w:t>
      </w:r>
    </w:p>
    <w:p w14:paraId="17FB73D6" w14:textId="77777777" w:rsidR="00196031" w:rsidRDefault="00196031" w:rsidP="00340E9A">
      <w:pPr>
        <w:ind w:right="237"/>
        <w:jc w:val="both"/>
        <w:rPr>
          <w:sz w:val="24"/>
          <w:szCs w:val="24"/>
        </w:rPr>
      </w:pPr>
    </w:p>
    <w:p w14:paraId="64DCB2A9" w14:textId="77777777" w:rsidR="00196031" w:rsidRDefault="00196031" w:rsidP="00340E9A">
      <w:pPr>
        <w:ind w:right="237"/>
        <w:jc w:val="both"/>
        <w:rPr>
          <w:sz w:val="24"/>
          <w:szCs w:val="24"/>
        </w:rPr>
      </w:pPr>
    </w:p>
    <w:p w14:paraId="145927AF" w14:textId="77777777" w:rsidR="00196031" w:rsidRDefault="00196031" w:rsidP="00340E9A">
      <w:pPr>
        <w:ind w:right="237"/>
        <w:jc w:val="both"/>
        <w:rPr>
          <w:sz w:val="24"/>
          <w:szCs w:val="24"/>
        </w:rPr>
      </w:pPr>
    </w:p>
    <w:p w14:paraId="24B2AD52" w14:textId="77777777" w:rsidR="00196031" w:rsidRDefault="00196031" w:rsidP="00340E9A">
      <w:pPr>
        <w:ind w:right="237"/>
        <w:jc w:val="both"/>
        <w:rPr>
          <w:sz w:val="24"/>
          <w:szCs w:val="24"/>
        </w:rPr>
      </w:pPr>
    </w:p>
    <w:p w14:paraId="79C691D1" w14:textId="77777777" w:rsidR="00196031" w:rsidRDefault="00196031" w:rsidP="00340E9A">
      <w:pPr>
        <w:ind w:right="237"/>
        <w:jc w:val="both"/>
        <w:rPr>
          <w:sz w:val="24"/>
          <w:szCs w:val="24"/>
        </w:rPr>
      </w:pPr>
    </w:p>
    <w:p w14:paraId="6F6413BD" w14:textId="77777777" w:rsidR="00196031" w:rsidRDefault="00196031" w:rsidP="00340E9A">
      <w:pPr>
        <w:ind w:right="237"/>
        <w:jc w:val="both"/>
        <w:rPr>
          <w:sz w:val="24"/>
          <w:szCs w:val="24"/>
        </w:rPr>
      </w:pPr>
    </w:p>
    <w:p w14:paraId="1D6462BA" w14:textId="77777777" w:rsidR="00196031" w:rsidRDefault="00196031" w:rsidP="00340E9A">
      <w:pPr>
        <w:ind w:right="237"/>
        <w:jc w:val="both"/>
        <w:rPr>
          <w:sz w:val="24"/>
          <w:szCs w:val="24"/>
        </w:rPr>
      </w:pPr>
    </w:p>
    <w:p w14:paraId="4C83FA22" w14:textId="77777777" w:rsidR="00196031" w:rsidRDefault="00196031" w:rsidP="00340E9A">
      <w:pPr>
        <w:ind w:right="237"/>
        <w:jc w:val="both"/>
        <w:rPr>
          <w:sz w:val="24"/>
          <w:szCs w:val="24"/>
        </w:rPr>
      </w:pPr>
    </w:p>
    <w:p w14:paraId="26F7F7F8" w14:textId="77777777" w:rsidR="00196031" w:rsidRDefault="00196031" w:rsidP="00340E9A">
      <w:pPr>
        <w:ind w:right="237"/>
        <w:jc w:val="both"/>
        <w:rPr>
          <w:sz w:val="24"/>
          <w:szCs w:val="24"/>
        </w:rPr>
      </w:pPr>
    </w:p>
    <w:p w14:paraId="5AE8335C" w14:textId="77777777" w:rsidR="00196031" w:rsidRDefault="00196031" w:rsidP="00340E9A">
      <w:pPr>
        <w:ind w:right="237"/>
        <w:jc w:val="both"/>
        <w:rPr>
          <w:sz w:val="24"/>
          <w:szCs w:val="24"/>
        </w:rPr>
      </w:pPr>
    </w:p>
    <w:p w14:paraId="42FE5D3C" w14:textId="77777777" w:rsidR="00196031" w:rsidRDefault="00196031" w:rsidP="00340E9A">
      <w:pPr>
        <w:ind w:right="237"/>
        <w:jc w:val="both"/>
        <w:rPr>
          <w:sz w:val="24"/>
          <w:szCs w:val="24"/>
        </w:rPr>
      </w:pPr>
    </w:p>
    <w:p w14:paraId="7958481F" w14:textId="77777777" w:rsidR="00196031" w:rsidRDefault="00196031" w:rsidP="00340E9A">
      <w:pPr>
        <w:ind w:right="237"/>
        <w:jc w:val="both"/>
        <w:rPr>
          <w:sz w:val="24"/>
          <w:szCs w:val="24"/>
        </w:rPr>
      </w:pPr>
    </w:p>
    <w:p w14:paraId="3AF6DA8C" w14:textId="77777777" w:rsidR="00196031" w:rsidRDefault="00196031" w:rsidP="00340E9A">
      <w:pPr>
        <w:ind w:right="237"/>
        <w:jc w:val="both"/>
        <w:rPr>
          <w:sz w:val="24"/>
          <w:szCs w:val="24"/>
        </w:rPr>
      </w:pPr>
    </w:p>
    <w:p w14:paraId="2AB5C955" w14:textId="77777777" w:rsidR="00196031" w:rsidRDefault="00196031" w:rsidP="00340E9A">
      <w:pPr>
        <w:ind w:right="237"/>
        <w:jc w:val="both"/>
        <w:rPr>
          <w:sz w:val="24"/>
          <w:szCs w:val="24"/>
        </w:rPr>
      </w:pPr>
    </w:p>
    <w:p w14:paraId="739E619C" w14:textId="77777777" w:rsidR="00196031" w:rsidRDefault="00196031" w:rsidP="00340E9A">
      <w:pPr>
        <w:ind w:right="237"/>
        <w:jc w:val="both"/>
        <w:rPr>
          <w:sz w:val="24"/>
          <w:szCs w:val="24"/>
        </w:rPr>
      </w:pPr>
    </w:p>
    <w:p w14:paraId="6FDEE017" w14:textId="77777777" w:rsidR="00196031" w:rsidRDefault="00196031" w:rsidP="00340E9A">
      <w:pPr>
        <w:ind w:right="237"/>
        <w:jc w:val="both"/>
        <w:rPr>
          <w:sz w:val="24"/>
          <w:szCs w:val="24"/>
        </w:rPr>
      </w:pPr>
    </w:p>
    <w:p w14:paraId="6051C1B2" w14:textId="77777777" w:rsidR="00196031" w:rsidRDefault="00196031" w:rsidP="00340E9A">
      <w:pPr>
        <w:ind w:right="237"/>
        <w:jc w:val="both"/>
        <w:rPr>
          <w:sz w:val="24"/>
          <w:szCs w:val="24"/>
        </w:rPr>
      </w:pPr>
    </w:p>
    <w:p w14:paraId="5257EEA9" w14:textId="77777777" w:rsidR="00196031" w:rsidRDefault="00196031" w:rsidP="00340E9A">
      <w:pPr>
        <w:ind w:right="237"/>
        <w:jc w:val="both"/>
        <w:rPr>
          <w:sz w:val="24"/>
          <w:szCs w:val="24"/>
        </w:rPr>
      </w:pPr>
    </w:p>
    <w:p w14:paraId="4A083C70" w14:textId="77777777" w:rsidR="00196031" w:rsidRDefault="00196031" w:rsidP="00340E9A">
      <w:pPr>
        <w:ind w:right="237"/>
        <w:jc w:val="both"/>
        <w:rPr>
          <w:sz w:val="24"/>
          <w:szCs w:val="24"/>
        </w:rPr>
      </w:pPr>
    </w:p>
    <w:p w14:paraId="54241DAC" w14:textId="77777777" w:rsidR="00196031" w:rsidRDefault="00196031" w:rsidP="00340E9A">
      <w:pPr>
        <w:ind w:right="237"/>
        <w:jc w:val="both"/>
        <w:rPr>
          <w:sz w:val="24"/>
          <w:szCs w:val="24"/>
        </w:rPr>
      </w:pPr>
    </w:p>
    <w:p w14:paraId="0F7D1426" w14:textId="77777777" w:rsidR="00196031" w:rsidRDefault="00196031" w:rsidP="00340E9A">
      <w:pPr>
        <w:ind w:right="237"/>
        <w:jc w:val="both"/>
        <w:rPr>
          <w:sz w:val="24"/>
          <w:szCs w:val="24"/>
        </w:rPr>
      </w:pPr>
    </w:p>
    <w:p w14:paraId="190A9D57" w14:textId="77777777" w:rsidR="00196031" w:rsidRDefault="00196031"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5D6799F2" w14:textId="39701652" w:rsidR="00196031" w:rsidRDefault="00196031"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Task 2.</w:t>
      </w:r>
    </w:p>
    <w:p w14:paraId="40E3190B" w14:textId="77777777" w:rsidR="00196031" w:rsidRDefault="00196031"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6A89BB4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557CCDD" w14:textId="77777777" w:rsidR="008B28E7" w:rsidRDefault="008B28E7" w:rsidP="00340E9A">
      <w:pPr>
        <w:ind w:right="237"/>
        <w:jc w:val="both"/>
        <w:rPr>
          <w:sz w:val="24"/>
          <w:szCs w:val="24"/>
        </w:rPr>
      </w:pPr>
    </w:p>
    <w:p w14:paraId="01C4D08F" w14:textId="77777777" w:rsidR="002109D2" w:rsidRDefault="002109D2" w:rsidP="00340E9A">
      <w:pPr>
        <w:ind w:right="237"/>
        <w:jc w:val="both"/>
        <w:rPr>
          <w:sz w:val="24"/>
          <w:szCs w:val="24"/>
        </w:rPr>
      </w:pPr>
    </w:p>
    <w:p w14:paraId="6A691E49" w14:textId="77777777" w:rsidR="002109D2" w:rsidRDefault="002109D2" w:rsidP="00340E9A">
      <w:pPr>
        <w:ind w:right="237"/>
        <w:jc w:val="both"/>
        <w:rPr>
          <w:sz w:val="24"/>
          <w:szCs w:val="24"/>
        </w:rPr>
      </w:pPr>
    </w:p>
    <w:p w14:paraId="064C755F" w14:textId="77777777" w:rsidR="002109D2" w:rsidRDefault="002109D2" w:rsidP="00340E9A">
      <w:pPr>
        <w:ind w:right="237"/>
        <w:jc w:val="both"/>
        <w:rPr>
          <w:sz w:val="24"/>
          <w:szCs w:val="24"/>
        </w:rPr>
      </w:pPr>
    </w:p>
    <w:p w14:paraId="22882F77" w14:textId="77777777" w:rsidR="002109D2" w:rsidRDefault="002109D2" w:rsidP="00340E9A">
      <w:pPr>
        <w:ind w:right="237"/>
        <w:jc w:val="both"/>
        <w:rPr>
          <w:sz w:val="24"/>
          <w:szCs w:val="24"/>
        </w:rPr>
      </w:pPr>
    </w:p>
    <w:p w14:paraId="3745B276" w14:textId="77777777" w:rsidR="002109D2" w:rsidRDefault="002109D2" w:rsidP="00340E9A">
      <w:pPr>
        <w:ind w:right="237"/>
        <w:jc w:val="both"/>
        <w:rPr>
          <w:sz w:val="24"/>
          <w:szCs w:val="24"/>
        </w:rPr>
      </w:pPr>
    </w:p>
    <w:p w14:paraId="220B8409" w14:textId="77777777" w:rsidR="002109D2" w:rsidRDefault="002109D2" w:rsidP="00340E9A">
      <w:pPr>
        <w:ind w:right="237"/>
        <w:jc w:val="both"/>
        <w:rPr>
          <w:sz w:val="24"/>
          <w:szCs w:val="24"/>
        </w:rPr>
      </w:pPr>
    </w:p>
    <w:p w14:paraId="40AC4178" w14:textId="77777777" w:rsidR="002109D2" w:rsidRDefault="002109D2" w:rsidP="00340E9A">
      <w:pPr>
        <w:ind w:right="237"/>
        <w:jc w:val="both"/>
        <w:rPr>
          <w:sz w:val="24"/>
          <w:szCs w:val="24"/>
        </w:rPr>
      </w:pPr>
    </w:p>
    <w:p w14:paraId="780BC1F2" w14:textId="77777777" w:rsidR="002109D2" w:rsidRDefault="002109D2" w:rsidP="00340E9A">
      <w:pPr>
        <w:ind w:right="237"/>
        <w:jc w:val="both"/>
        <w:rPr>
          <w:sz w:val="24"/>
          <w:szCs w:val="24"/>
        </w:rPr>
      </w:pPr>
    </w:p>
    <w:p w14:paraId="38EC177A" w14:textId="77777777" w:rsidR="002109D2" w:rsidRDefault="002109D2" w:rsidP="00340E9A">
      <w:pPr>
        <w:ind w:right="237"/>
        <w:jc w:val="both"/>
        <w:rPr>
          <w:sz w:val="24"/>
          <w:szCs w:val="24"/>
        </w:rPr>
      </w:pPr>
    </w:p>
    <w:p w14:paraId="37F60B8A" w14:textId="77777777" w:rsidR="002109D2" w:rsidRDefault="002109D2" w:rsidP="00340E9A">
      <w:pPr>
        <w:ind w:right="237"/>
        <w:jc w:val="both"/>
        <w:rPr>
          <w:sz w:val="24"/>
          <w:szCs w:val="24"/>
        </w:rPr>
      </w:pPr>
    </w:p>
    <w:p w14:paraId="38E93076" w14:textId="77777777" w:rsidR="002109D2" w:rsidRDefault="002109D2" w:rsidP="00340E9A">
      <w:pPr>
        <w:ind w:right="237"/>
        <w:jc w:val="both"/>
        <w:rPr>
          <w:sz w:val="24"/>
          <w:szCs w:val="24"/>
        </w:rPr>
      </w:pPr>
    </w:p>
    <w:p w14:paraId="241013C6" w14:textId="77777777" w:rsidR="002109D2" w:rsidRDefault="002109D2" w:rsidP="00340E9A">
      <w:pPr>
        <w:ind w:right="237"/>
        <w:jc w:val="both"/>
        <w:rPr>
          <w:sz w:val="24"/>
          <w:szCs w:val="24"/>
        </w:rPr>
      </w:pPr>
    </w:p>
    <w:p w14:paraId="22996EEB" w14:textId="77777777" w:rsidR="002109D2" w:rsidRDefault="002109D2" w:rsidP="00340E9A">
      <w:pPr>
        <w:ind w:right="237"/>
        <w:jc w:val="both"/>
        <w:rPr>
          <w:sz w:val="24"/>
          <w:szCs w:val="24"/>
        </w:rPr>
      </w:pPr>
    </w:p>
    <w:p w14:paraId="1ADC380F" w14:textId="77777777" w:rsidR="002109D2" w:rsidRDefault="002109D2" w:rsidP="00340E9A">
      <w:pPr>
        <w:ind w:right="237"/>
        <w:jc w:val="both"/>
        <w:rPr>
          <w:sz w:val="24"/>
          <w:szCs w:val="24"/>
        </w:rPr>
      </w:pPr>
    </w:p>
    <w:p w14:paraId="1D682526" w14:textId="77777777" w:rsidR="002109D2" w:rsidRDefault="002109D2" w:rsidP="00340E9A">
      <w:pPr>
        <w:ind w:right="237"/>
        <w:jc w:val="both"/>
        <w:rPr>
          <w:sz w:val="24"/>
          <w:szCs w:val="24"/>
        </w:rPr>
      </w:pPr>
    </w:p>
    <w:p w14:paraId="43D6F76D" w14:textId="77777777" w:rsidR="002109D2" w:rsidRDefault="002109D2" w:rsidP="00340E9A">
      <w:pPr>
        <w:ind w:right="237"/>
        <w:jc w:val="both"/>
        <w:rPr>
          <w:sz w:val="24"/>
          <w:szCs w:val="24"/>
        </w:rPr>
      </w:pPr>
    </w:p>
    <w:p w14:paraId="0D3600F2" w14:textId="77777777" w:rsidR="002109D2" w:rsidRDefault="002109D2" w:rsidP="00340E9A">
      <w:pPr>
        <w:ind w:right="237"/>
        <w:jc w:val="both"/>
        <w:rPr>
          <w:sz w:val="24"/>
          <w:szCs w:val="24"/>
        </w:rPr>
      </w:pPr>
    </w:p>
    <w:p w14:paraId="7F31BAC5" w14:textId="77777777" w:rsidR="002109D2" w:rsidRDefault="002109D2" w:rsidP="00340E9A">
      <w:pPr>
        <w:ind w:right="237"/>
        <w:jc w:val="both"/>
        <w:rPr>
          <w:sz w:val="24"/>
          <w:szCs w:val="24"/>
        </w:rPr>
      </w:pPr>
    </w:p>
    <w:p w14:paraId="24B4A6EF" w14:textId="77777777" w:rsidR="002109D2" w:rsidRDefault="002109D2" w:rsidP="00340E9A">
      <w:pPr>
        <w:ind w:right="237"/>
        <w:jc w:val="both"/>
        <w:rPr>
          <w:sz w:val="24"/>
          <w:szCs w:val="24"/>
        </w:rPr>
      </w:pPr>
    </w:p>
    <w:p w14:paraId="3DD3962F" w14:textId="77777777" w:rsidR="002109D2" w:rsidRDefault="002109D2" w:rsidP="00340E9A">
      <w:pPr>
        <w:ind w:right="237"/>
        <w:jc w:val="both"/>
        <w:rPr>
          <w:sz w:val="24"/>
          <w:szCs w:val="24"/>
        </w:rPr>
      </w:pPr>
    </w:p>
    <w:p w14:paraId="0D9F7986" w14:textId="77777777" w:rsidR="002109D2" w:rsidRDefault="002109D2" w:rsidP="00340E9A">
      <w:pPr>
        <w:ind w:right="237"/>
        <w:jc w:val="both"/>
        <w:rPr>
          <w:sz w:val="24"/>
          <w:szCs w:val="24"/>
        </w:rPr>
      </w:pPr>
    </w:p>
    <w:p w14:paraId="08E5FCD4" w14:textId="77777777" w:rsidR="002109D2" w:rsidRDefault="002109D2" w:rsidP="00340E9A">
      <w:pPr>
        <w:ind w:right="237"/>
        <w:jc w:val="both"/>
        <w:rPr>
          <w:sz w:val="24"/>
          <w:szCs w:val="24"/>
        </w:rPr>
      </w:pPr>
    </w:p>
    <w:p w14:paraId="411ABD40" w14:textId="77777777" w:rsidR="002109D2" w:rsidRDefault="002109D2" w:rsidP="00340E9A">
      <w:pPr>
        <w:ind w:right="237"/>
        <w:jc w:val="both"/>
        <w:rPr>
          <w:sz w:val="24"/>
          <w:szCs w:val="24"/>
        </w:rPr>
      </w:pPr>
    </w:p>
    <w:p w14:paraId="6D3617F5" w14:textId="2FF7CE8B" w:rsidR="002109D2" w:rsidRPr="002109D2" w:rsidRDefault="002109D2" w:rsidP="002109D2">
      <w:pPr>
        <w:ind w:right="237"/>
        <w:jc w:val="both"/>
        <w:rPr>
          <w:sz w:val="24"/>
          <w:szCs w:val="24"/>
        </w:rPr>
      </w:pPr>
      <w:r w:rsidRPr="002109D2">
        <w:rPr>
          <w:sz w:val="24"/>
          <w:szCs w:val="24"/>
        </w:rPr>
        <w:lastRenderedPageBreak/>
        <w:t xml:space="preserve">The way I interact with communities, handle safeguarding risks, and plan investigative tactics as a police officer has completely changed </w:t>
      </w:r>
      <w:r w:rsidR="00761DFF" w:rsidRPr="002109D2">
        <w:rPr>
          <w:sz w:val="24"/>
          <w:szCs w:val="24"/>
        </w:rPr>
        <w:t>because of</w:t>
      </w:r>
      <w:r w:rsidRPr="002109D2">
        <w:rPr>
          <w:sz w:val="24"/>
          <w:szCs w:val="24"/>
        </w:rPr>
        <w:t xml:space="preserve"> the incorporation of social media into modern policing.</w:t>
      </w:r>
      <w:r w:rsidR="00761DFF">
        <w:rPr>
          <w:sz w:val="24"/>
          <w:szCs w:val="24"/>
        </w:rPr>
        <w:t xml:space="preserve"> </w:t>
      </w:r>
      <w:r w:rsidRPr="002109D2">
        <w:rPr>
          <w:sz w:val="24"/>
          <w:szCs w:val="24"/>
        </w:rPr>
        <w:t xml:space="preserve"> Digital communication is now an integral part of a well-established organisational communication system that is governed by national policy and the College of Policing </w:t>
      </w:r>
      <w:r w:rsidRPr="005462C4">
        <w:rPr>
          <w:b/>
          <w:bCs/>
          <w:sz w:val="24"/>
          <w:szCs w:val="24"/>
        </w:rPr>
        <w:t>(College of Policing, 2021)</w:t>
      </w:r>
      <w:r w:rsidRPr="002109D2">
        <w:rPr>
          <w:sz w:val="24"/>
          <w:szCs w:val="24"/>
        </w:rPr>
        <w:t>. In this article, I critically examine my role in a high-risk missing person case involving a male 14-year-old who was thought to be at risk of being used by criminals through county lines activity.  With the family’s permission, I participated in the decision-making and execution of a public appeal distributed through the force’s official Facebook platform following four days of absence and increasing danger factors. The child’s location in Birmingham was directly aided by information shared on social media.</w:t>
      </w:r>
    </w:p>
    <w:p w14:paraId="70FF2D2A" w14:textId="77777777" w:rsidR="002109D2" w:rsidRPr="002109D2" w:rsidRDefault="002109D2" w:rsidP="002109D2">
      <w:pPr>
        <w:ind w:right="237"/>
        <w:jc w:val="both"/>
        <w:rPr>
          <w:sz w:val="24"/>
          <w:szCs w:val="24"/>
        </w:rPr>
      </w:pPr>
    </w:p>
    <w:p w14:paraId="087492A2" w14:textId="77777777" w:rsidR="002109D2" w:rsidRPr="002109D2" w:rsidRDefault="002109D2" w:rsidP="002109D2">
      <w:pPr>
        <w:ind w:right="237"/>
        <w:jc w:val="both"/>
        <w:rPr>
          <w:sz w:val="24"/>
          <w:szCs w:val="24"/>
        </w:rPr>
      </w:pPr>
      <w:r w:rsidRPr="002109D2">
        <w:rPr>
          <w:sz w:val="24"/>
          <w:szCs w:val="24"/>
        </w:rPr>
        <w:t xml:space="preserve">The National Policing Curriculum lists professionalism, community involvement, communication skills, and safeguarding awareness as essential abilities for present officers </w:t>
      </w:r>
      <w:r w:rsidRPr="005462C4">
        <w:rPr>
          <w:b/>
          <w:bCs/>
          <w:sz w:val="24"/>
          <w:szCs w:val="24"/>
        </w:rPr>
        <w:t>(College of Policing, 2020)</w:t>
      </w:r>
      <w:r w:rsidRPr="002109D2">
        <w:rPr>
          <w:sz w:val="24"/>
          <w:szCs w:val="24"/>
        </w:rPr>
        <w:t xml:space="preserve">. These skills become especially important in situations where children are exploited beyond county lines. Officers must take a safeguarding-led strategy rather than a strictly enforcement-focused perspective because young people participating in county lines operations are often both considered criminals and victims </w:t>
      </w:r>
      <w:r w:rsidRPr="005462C4">
        <w:rPr>
          <w:b/>
          <w:bCs/>
          <w:sz w:val="24"/>
          <w:szCs w:val="24"/>
        </w:rPr>
        <w:t>(The Children’s Society, 2019, p. 7)</w:t>
      </w:r>
      <w:r w:rsidRPr="002109D2">
        <w:rPr>
          <w:sz w:val="24"/>
          <w:szCs w:val="24"/>
        </w:rPr>
        <w:t>. Therefore, I had to carefully assess my communication approach to make sure that public message portrayed the youngster as vulnerable and at risk rather than criminalised.</w:t>
      </w:r>
    </w:p>
    <w:p w14:paraId="13867B8A" w14:textId="77777777" w:rsidR="002109D2" w:rsidRPr="002109D2" w:rsidRDefault="002109D2" w:rsidP="002109D2">
      <w:pPr>
        <w:ind w:right="237"/>
        <w:jc w:val="both"/>
        <w:rPr>
          <w:sz w:val="24"/>
          <w:szCs w:val="24"/>
        </w:rPr>
      </w:pPr>
    </w:p>
    <w:p w14:paraId="293E236B" w14:textId="77777777" w:rsidR="002109D2" w:rsidRPr="002109D2" w:rsidRDefault="002109D2" w:rsidP="002109D2">
      <w:pPr>
        <w:ind w:right="237"/>
        <w:jc w:val="both"/>
        <w:rPr>
          <w:sz w:val="24"/>
          <w:szCs w:val="24"/>
        </w:rPr>
      </w:pPr>
      <w:r w:rsidRPr="002109D2">
        <w:rPr>
          <w:sz w:val="24"/>
          <w:szCs w:val="24"/>
        </w:rPr>
        <w:t xml:space="preserve">According to academic studies, social media can build legitimacy through openness, increase police visibility, and foster public cooperation </w:t>
      </w:r>
      <w:r w:rsidRPr="005462C4">
        <w:rPr>
          <w:b/>
          <w:bCs/>
          <w:sz w:val="24"/>
          <w:szCs w:val="24"/>
        </w:rPr>
        <w:t>(Bullock, 2018, p. 247).</w:t>
      </w:r>
      <w:r w:rsidRPr="002109D2">
        <w:rPr>
          <w:sz w:val="24"/>
          <w:szCs w:val="24"/>
        </w:rPr>
        <w:t xml:space="preserve"> Risks include false information, digital permanence, damage to one’s reputation, and losing control over public narratives are also highlighted by studies </w:t>
      </w:r>
      <w:r w:rsidRPr="005462C4">
        <w:rPr>
          <w:b/>
          <w:bCs/>
          <w:sz w:val="24"/>
          <w:szCs w:val="24"/>
        </w:rPr>
        <w:t>(Crump, 2011, p. 5; Meijer and Thaens, 2013, p. 345)</w:t>
      </w:r>
      <w:r w:rsidRPr="002109D2">
        <w:rPr>
          <w:sz w:val="24"/>
          <w:szCs w:val="24"/>
        </w:rPr>
        <w:t xml:space="preserve">. When disclosing information about vulnerable people, the College of Policing’s Authorised Professional Practice (APP) on Media Relations and Missing Persons places a strong emphasis on proportionality, consent, and safeguarding </w:t>
      </w:r>
      <w:r w:rsidRPr="005462C4">
        <w:rPr>
          <w:b/>
          <w:bCs/>
          <w:sz w:val="24"/>
          <w:szCs w:val="24"/>
        </w:rPr>
        <w:t>(College of Policing, 2021).</w:t>
      </w:r>
    </w:p>
    <w:p w14:paraId="5DC4118A" w14:textId="77777777" w:rsidR="002109D2" w:rsidRPr="002109D2" w:rsidRDefault="002109D2" w:rsidP="002109D2">
      <w:pPr>
        <w:ind w:right="237"/>
        <w:jc w:val="both"/>
        <w:rPr>
          <w:sz w:val="24"/>
          <w:szCs w:val="24"/>
        </w:rPr>
      </w:pPr>
    </w:p>
    <w:p w14:paraId="45E1CBAD" w14:textId="77777777" w:rsidR="002109D2" w:rsidRPr="002109D2" w:rsidRDefault="002109D2" w:rsidP="002109D2">
      <w:pPr>
        <w:ind w:right="237"/>
        <w:jc w:val="both"/>
        <w:rPr>
          <w:sz w:val="24"/>
          <w:szCs w:val="24"/>
        </w:rPr>
      </w:pPr>
      <w:r w:rsidRPr="002109D2">
        <w:rPr>
          <w:sz w:val="24"/>
          <w:szCs w:val="24"/>
        </w:rPr>
        <w:t>Although social media greatly improved safeguarding results in this instance, I will maintain in this essay that its usage requires ethical justification, strategic oversight, and ongoing risk assessment. I will assess how digital communication interacts with safeguarding obligations, professional standards, and community trust in contemporary police through critical reflection on my job, bolstered by policy and academic studies.</w:t>
      </w:r>
    </w:p>
    <w:p w14:paraId="024F7EF2" w14:textId="77777777" w:rsidR="002109D2" w:rsidRPr="002109D2" w:rsidRDefault="002109D2" w:rsidP="002109D2">
      <w:pPr>
        <w:ind w:right="237"/>
        <w:jc w:val="both"/>
        <w:rPr>
          <w:sz w:val="24"/>
          <w:szCs w:val="24"/>
        </w:rPr>
      </w:pPr>
    </w:p>
    <w:p w14:paraId="3EC5CE40" w14:textId="77777777" w:rsidR="002109D2" w:rsidRPr="002109D2" w:rsidRDefault="002109D2" w:rsidP="002109D2">
      <w:pPr>
        <w:ind w:right="237"/>
        <w:jc w:val="both"/>
        <w:rPr>
          <w:sz w:val="24"/>
          <w:szCs w:val="24"/>
        </w:rPr>
      </w:pPr>
    </w:p>
    <w:p w14:paraId="458639E7" w14:textId="77777777" w:rsidR="002109D2" w:rsidRPr="002109D2" w:rsidRDefault="002109D2" w:rsidP="002109D2">
      <w:pPr>
        <w:ind w:right="237"/>
        <w:jc w:val="both"/>
        <w:rPr>
          <w:sz w:val="24"/>
          <w:szCs w:val="24"/>
        </w:rPr>
      </w:pPr>
    </w:p>
    <w:p w14:paraId="49683CCB" w14:textId="77777777" w:rsidR="002109D2" w:rsidRPr="002109D2" w:rsidRDefault="002109D2" w:rsidP="002109D2">
      <w:pPr>
        <w:ind w:right="237"/>
        <w:jc w:val="both"/>
        <w:rPr>
          <w:sz w:val="24"/>
          <w:szCs w:val="24"/>
        </w:rPr>
      </w:pPr>
    </w:p>
    <w:p w14:paraId="3EF10479" w14:textId="77777777" w:rsidR="002109D2" w:rsidRPr="002109D2" w:rsidRDefault="002109D2" w:rsidP="002109D2">
      <w:pPr>
        <w:ind w:right="237"/>
        <w:jc w:val="both"/>
        <w:rPr>
          <w:sz w:val="24"/>
          <w:szCs w:val="24"/>
        </w:rPr>
      </w:pPr>
    </w:p>
    <w:p w14:paraId="3F456FCC" w14:textId="77777777" w:rsidR="002109D2" w:rsidRDefault="002109D2" w:rsidP="002109D2">
      <w:pPr>
        <w:ind w:right="237"/>
        <w:jc w:val="both"/>
        <w:rPr>
          <w:sz w:val="24"/>
          <w:szCs w:val="24"/>
        </w:rPr>
      </w:pPr>
    </w:p>
    <w:p w14:paraId="43D0D46D" w14:textId="77777777" w:rsidR="00761DFF" w:rsidRDefault="00761DFF" w:rsidP="002109D2">
      <w:pPr>
        <w:ind w:right="237"/>
        <w:jc w:val="both"/>
        <w:rPr>
          <w:sz w:val="24"/>
          <w:szCs w:val="24"/>
        </w:rPr>
      </w:pPr>
    </w:p>
    <w:p w14:paraId="5E941F3B" w14:textId="77777777" w:rsidR="00761DFF" w:rsidRDefault="00761DFF" w:rsidP="002109D2">
      <w:pPr>
        <w:ind w:right="237"/>
        <w:jc w:val="both"/>
        <w:rPr>
          <w:sz w:val="24"/>
          <w:szCs w:val="24"/>
        </w:rPr>
      </w:pPr>
    </w:p>
    <w:p w14:paraId="6D0B5DF2" w14:textId="77777777" w:rsidR="00761DFF" w:rsidRDefault="00761DFF" w:rsidP="002109D2">
      <w:pPr>
        <w:ind w:right="237"/>
        <w:jc w:val="both"/>
        <w:rPr>
          <w:sz w:val="24"/>
          <w:szCs w:val="24"/>
        </w:rPr>
      </w:pPr>
    </w:p>
    <w:p w14:paraId="2FB85440" w14:textId="77777777" w:rsidR="00761DFF" w:rsidRDefault="00761DFF" w:rsidP="002109D2">
      <w:pPr>
        <w:ind w:right="237"/>
        <w:jc w:val="both"/>
        <w:rPr>
          <w:sz w:val="24"/>
          <w:szCs w:val="24"/>
        </w:rPr>
      </w:pPr>
    </w:p>
    <w:p w14:paraId="009BA674" w14:textId="77777777" w:rsidR="00761DFF" w:rsidRPr="002109D2" w:rsidRDefault="00761DFF" w:rsidP="002109D2">
      <w:pPr>
        <w:ind w:right="237"/>
        <w:jc w:val="both"/>
        <w:rPr>
          <w:sz w:val="24"/>
          <w:szCs w:val="24"/>
        </w:rPr>
      </w:pPr>
    </w:p>
    <w:p w14:paraId="65DEB6C7" w14:textId="77777777" w:rsidR="002109D2" w:rsidRPr="002109D2" w:rsidRDefault="002109D2" w:rsidP="002109D2">
      <w:pPr>
        <w:ind w:right="237"/>
        <w:jc w:val="both"/>
        <w:rPr>
          <w:sz w:val="24"/>
          <w:szCs w:val="24"/>
        </w:rPr>
      </w:pPr>
    </w:p>
    <w:p w14:paraId="377FA83F" w14:textId="6E4D6A22" w:rsidR="002109D2" w:rsidRPr="002109D2" w:rsidRDefault="002109D2" w:rsidP="002109D2">
      <w:pPr>
        <w:ind w:right="237"/>
        <w:jc w:val="both"/>
        <w:rPr>
          <w:sz w:val="24"/>
          <w:szCs w:val="24"/>
        </w:rPr>
      </w:pPr>
      <w:r w:rsidRPr="002109D2">
        <w:rPr>
          <w:sz w:val="24"/>
          <w:szCs w:val="24"/>
        </w:rPr>
        <w:lastRenderedPageBreak/>
        <w:t xml:space="preserve">The incident involved a 14-year-old boy whose family had reported him missing. Risk factors were evident at the time of the initial report. Significant safeguarding concerns were raised by intelligence and prior police contacts that suggested possible involvement in drug smuggling beyond county lines. According to the College of Policing’s Authorised Professional Practice (APP) on Missing Persons </w:t>
      </w:r>
      <w:r w:rsidRPr="005462C4">
        <w:rPr>
          <w:b/>
          <w:bCs/>
          <w:sz w:val="24"/>
          <w:szCs w:val="24"/>
        </w:rPr>
        <w:t>(College of Policing, 2019)</w:t>
      </w:r>
      <w:r w:rsidRPr="002109D2">
        <w:rPr>
          <w:sz w:val="24"/>
          <w:szCs w:val="24"/>
        </w:rPr>
        <w:t>, instances involving criminal exploitation necessitate heightened risk assessment, and children under the age of 18 must be treated as vulnerable. Because of the child’s age, extended absence, and known connections to people involved in the organised drug trade, the situation qualified for a high-risk classification.</w:t>
      </w:r>
    </w:p>
    <w:p w14:paraId="376644DD" w14:textId="77777777" w:rsidR="002109D2" w:rsidRPr="002109D2" w:rsidRDefault="002109D2" w:rsidP="002109D2">
      <w:pPr>
        <w:ind w:right="237"/>
        <w:jc w:val="both"/>
        <w:rPr>
          <w:sz w:val="24"/>
          <w:szCs w:val="24"/>
        </w:rPr>
      </w:pPr>
    </w:p>
    <w:p w14:paraId="696CB32A" w14:textId="77777777" w:rsidR="002109D2" w:rsidRPr="002109D2" w:rsidRDefault="002109D2" w:rsidP="002109D2">
      <w:pPr>
        <w:ind w:right="237"/>
        <w:jc w:val="both"/>
        <w:rPr>
          <w:sz w:val="24"/>
          <w:szCs w:val="24"/>
        </w:rPr>
      </w:pPr>
      <w:r w:rsidRPr="002109D2">
        <w:rPr>
          <w:sz w:val="24"/>
          <w:szCs w:val="24"/>
        </w:rPr>
        <w:t xml:space="preserve">The practice of grooming, coercing, or controlling young people to transport and sell drugs beyond force boundaries is commonly acknowledged as a type of child criminal exploitation </w:t>
      </w:r>
      <w:r w:rsidRPr="005462C4">
        <w:rPr>
          <w:b/>
          <w:bCs/>
          <w:sz w:val="24"/>
          <w:szCs w:val="24"/>
        </w:rPr>
        <w:t>(National Crime Agency, 2023, p. 6)</w:t>
      </w:r>
      <w:r w:rsidRPr="002109D2">
        <w:rPr>
          <w:sz w:val="24"/>
          <w:szCs w:val="24"/>
        </w:rPr>
        <w:t xml:space="preserve">. According to research, children who are exploited may experience violence, financial bondage, and threats against their families, which restricts their capacity to actively disengage </w:t>
      </w:r>
      <w:r w:rsidRPr="005462C4">
        <w:rPr>
          <w:b/>
          <w:bCs/>
          <w:sz w:val="24"/>
          <w:szCs w:val="24"/>
        </w:rPr>
        <w:t>(Coomber and Moyle, 2018, p. 1328)</w:t>
      </w:r>
      <w:r w:rsidRPr="002109D2">
        <w:rPr>
          <w:sz w:val="24"/>
          <w:szCs w:val="24"/>
        </w:rPr>
        <w:t>. From a safety standpoint, this reframes the youngster as a victim of exploitation rather than an offender. The communication approach taken into consideration during the inquiry was greatly impacted by this distinction.</w:t>
      </w:r>
    </w:p>
    <w:p w14:paraId="602B0B49" w14:textId="77777777" w:rsidR="002109D2" w:rsidRPr="002109D2" w:rsidRDefault="002109D2" w:rsidP="002109D2">
      <w:pPr>
        <w:ind w:right="237"/>
        <w:jc w:val="both"/>
        <w:rPr>
          <w:sz w:val="24"/>
          <w:szCs w:val="24"/>
        </w:rPr>
      </w:pPr>
    </w:p>
    <w:p w14:paraId="618865E3" w14:textId="2AED8AD2" w:rsidR="002109D2" w:rsidRPr="002109D2" w:rsidRDefault="002109D2" w:rsidP="002109D2">
      <w:pPr>
        <w:ind w:right="237"/>
        <w:jc w:val="both"/>
        <w:rPr>
          <w:sz w:val="24"/>
          <w:szCs w:val="24"/>
        </w:rPr>
      </w:pPr>
      <w:r w:rsidRPr="002109D2">
        <w:rPr>
          <w:sz w:val="24"/>
          <w:szCs w:val="24"/>
        </w:rPr>
        <w:t xml:space="preserve">Throughout, family engagement remained crucial. It was necessary to strike a balance between assurance and risk openness in professional communication. When working with vulnerable people and families, the National Policing Curriculum emphasises empathy and effective communication as critical skills </w:t>
      </w:r>
      <w:r w:rsidRPr="005462C4">
        <w:rPr>
          <w:b/>
          <w:bCs/>
          <w:sz w:val="24"/>
          <w:szCs w:val="24"/>
        </w:rPr>
        <w:t>(College of Policing, 2020)</w:t>
      </w:r>
      <w:r w:rsidRPr="002109D2">
        <w:rPr>
          <w:sz w:val="24"/>
          <w:szCs w:val="24"/>
        </w:rPr>
        <w:t>. As a result, sensitive conversations about a prospective public appeal were held, making sure the family was aware of the potential hazards of public circulation as well as the safeguarding advantages.</w:t>
      </w:r>
    </w:p>
    <w:p w14:paraId="48B9AAE1" w14:textId="77777777" w:rsidR="002109D2" w:rsidRPr="002109D2" w:rsidRDefault="002109D2" w:rsidP="002109D2">
      <w:pPr>
        <w:ind w:right="237"/>
        <w:jc w:val="both"/>
        <w:rPr>
          <w:sz w:val="24"/>
          <w:szCs w:val="24"/>
        </w:rPr>
      </w:pPr>
    </w:p>
    <w:p w14:paraId="15DD456B" w14:textId="77777777" w:rsidR="002109D2" w:rsidRPr="002109D2" w:rsidRDefault="002109D2" w:rsidP="002109D2">
      <w:pPr>
        <w:ind w:right="237"/>
        <w:jc w:val="both"/>
        <w:rPr>
          <w:sz w:val="24"/>
          <w:szCs w:val="24"/>
        </w:rPr>
      </w:pPr>
      <w:r w:rsidRPr="002109D2">
        <w:rPr>
          <w:sz w:val="24"/>
          <w:szCs w:val="24"/>
        </w:rPr>
        <w:t xml:space="preserve">Any decision to disclose identifiable information about a child must be reasonable and in the child’s best interests, according to Authorised Professional Practice on Media Relations </w:t>
      </w:r>
      <w:r w:rsidRPr="005462C4">
        <w:rPr>
          <w:b/>
          <w:bCs/>
          <w:sz w:val="24"/>
          <w:szCs w:val="24"/>
        </w:rPr>
        <w:t>(College of Policing, 2021)</w:t>
      </w:r>
      <w:r w:rsidRPr="002109D2">
        <w:rPr>
          <w:sz w:val="24"/>
          <w:szCs w:val="24"/>
        </w:rPr>
        <w:t>. Escalation to a social media appeal with parental approval was deemed a necessary and justified move within the risk management framework due to the length of absence, vulnerability factors, and dwindling investigative leads.</w:t>
      </w:r>
    </w:p>
    <w:p w14:paraId="64BCDEE1" w14:textId="77777777" w:rsidR="002109D2" w:rsidRPr="002109D2" w:rsidRDefault="002109D2" w:rsidP="002109D2">
      <w:pPr>
        <w:ind w:right="237"/>
        <w:jc w:val="both"/>
        <w:rPr>
          <w:sz w:val="24"/>
          <w:szCs w:val="24"/>
        </w:rPr>
      </w:pPr>
    </w:p>
    <w:p w14:paraId="3CBF42BE" w14:textId="77777777" w:rsidR="002109D2" w:rsidRPr="002109D2" w:rsidRDefault="002109D2" w:rsidP="002109D2">
      <w:pPr>
        <w:ind w:right="237"/>
        <w:jc w:val="both"/>
        <w:rPr>
          <w:sz w:val="24"/>
          <w:szCs w:val="24"/>
        </w:rPr>
      </w:pPr>
    </w:p>
    <w:p w14:paraId="1070472C" w14:textId="77777777" w:rsidR="002109D2" w:rsidRPr="002109D2" w:rsidRDefault="002109D2" w:rsidP="002109D2">
      <w:pPr>
        <w:ind w:right="237"/>
        <w:jc w:val="both"/>
        <w:rPr>
          <w:sz w:val="24"/>
          <w:szCs w:val="24"/>
        </w:rPr>
      </w:pPr>
    </w:p>
    <w:p w14:paraId="3E6715C9" w14:textId="77777777" w:rsidR="002109D2" w:rsidRPr="002109D2" w:rsidRDefault="002109D2" w:rsidP="002109D2">
      <w:pPr>
        <w:ind w:right="237"/>
        <w:jc w:val="both"/>
        <w:rPr>
          <w:sz w:val="24"/>
          <w:szCs w:val="24"/>
        </w:rPr>
      </w:pPr>
    </w:p>
    <w:p w14:paraId="13BB9FB5" w14:textId="77777777" w:rsidR="002109D2" w:rsidRPr="002109D2" w:rsidRDefault="002109D2" w:rsidP="002109D2">
      <w:pPr>
        <w:ind w:right="237"/>
        <w:jc w:val="both"/>
        <w:rPr>
          <w:sz w:val="24"/>
          <w:szCs w:val="24"/>
        </w:rPr>
      </w:pPr>
    </w:p>
    <w:p w14:paraId="1FEA9482" w14:textId="77777777" w:rsidR="002109D2" w:rsidRPr="002109D2" w:rsidRDefault="002109D2" w:rsidP="002109D2">
      <w:pPr>
        <w:ind w:right="237"/>
        <w:jc w:val="both"/>
        <w:rPr>
          <w:sz w:val="24"/>
          <w:szCs w:val="24"/>
        </w:rPr>
      </w:pPr>
    </w:p>
    <w:p w14:paraId="05500A15" w14:textId="77777777" w:rsidR="002109D2" w:rsidRDefault="002109D2" w:rsidP="002109D2">
      <w:pPr>
        <w:ind w:right="237"/>
        <w:jc w:val="both"/>
        <w:rPr>
          <w:sz w:val="24"/>
          <w:szCs w:val="24"/>
        </w:rPr>
      </w:pPr>
    </w:p>
    <w:p w14:paraId="176A6B49" w14:textId="77777777" w:rsidR="00761DFF" w:rsidRDefault="00761DFF" w:rsidP="002109D2">
      <w:pPr>
        <w:ind w:right="237"/>
        <w:jc w:val="both"/>
        <w:rPr>
          <w:sz w:val="24"/>
          <w:szCs w:val="24"/>
        </w:rPr>
      </w:pPr>
    </w:p>
    <w:p w14:paraId="3D88424F" w14:textId="77777777" w:rsidR="00761DFF" w:rsidRDefault="00761DFF" w:rsidP="002109D2">
      <w:pPr>
        <w:ind w:right="237"/>
        <w:jc w:val="both"/>
        <w:rPr>
          <w:sz w:val="24"/>
          <w:szCs w:val="24"/>
        </w:rPr>
      </w:pPr>
    </w:p>
    <w:p w14:paraId="43DE0295" w14:textId="77777777" w:rsidR="00761DFF" w:rsidRDefault="00761DFF" w:rsidP="002109D2">
      <w:pPr>
        <w:ind w:right="237"/>
        <w:jc w:val="both"/>
        <w:rPr>
          <w:sz w:val="24"/>
          <w:szCs w:val="24"/>
        </w:rPr>
      </w:pPr>
    </w:p>
    <w:p w14:paraId="5C547F14" w14:textId="77777777" w:rsidR="00761DFF" w:rsidRDefault="00761DFF" w:rsidP="002109D2">
      <w:pPr>
        <w:ind w:right="237"/>
        <w:jc w:val="both"/>
        <w:rPr>
          <w:sz w:val="24"/>
          <w:szCs w:val="24"/>
        </w:rPr>
      </w:pPr>
    </w:p>
    <w:p w14:paraId="6C319D52" w14:textId="77777777" w:rsidR="00761DFF" w:rsidRDefault="00761DFF" w:rsidP="002109D2">
      <w:pPr>
        <w:ind w:right="237"/>
        <w:jc w:val="both"/>
        <w:rPr>
          <w:sz w:val="24"/>
          <w:szCs w:val="24"/>
        </w:rPr>
      </w:pPr>
    </w:p>
    <w:p w14:paraId="6A74B343" w14:textId="77777777" w:rsidR="00761DFF" w:rsidRDefault="00761DFF" w:rsidP="002109D2">
      <w:pPr>
        <w:ind w:right="237"/>
        <w:jc w:val="both"/>
        <w:rPr>
          <w:sz w:val="24"/>
          <w:szCs w:val="24"/>
        </w:rPr>
      </w:pPr>
    </w:p>
    <w:p w14:paraId="24152919" w14:textId="77777777" w:rsidR="00761DFF" w:rsidRDefault="00761DFF" w:rsidP="002109D2">
      <w:pPr>
        <w:ind w:right="237"/>
        <w:jc w:val="both"/>
        <w:rPr>
          <w:sz w:val="24"/>
          <w:szCs w:val="24"/>
        </w:rPr>
      </w:pPr>
    </w:p>
    <w:p w14:paraId="706A86C2" w14:textId="77777777" w:rsidR="00761DFF" w:rsidRPr="002109D2" w:rsidRDefault="00761DFF" w:rsidP="002109D2">
      <w:pPr>
        <w:ind w:right="237"/>
        <w:jc w:val="both"/>
        <w:rPr>
          <w:sz w:val="24"/>
          <w:szCs w:val="24"/>
        </w:rPr>
      </w:pPr>
    </w:p>
    <w:p w14:paraId="6A9F8CB6" w14:textId="77777777" w:rsidR="002109D2" w:rsidRPr="002109D2" w:rsidRDefault="002109D2" w:rsidP="002109D2">
      <w:pPr>
        <w:ind w:right="237"/>
        <w:jc w:val="both"/>
        <w:rPr>
          <w:sz w:val="24"/>
          <w:szCs w:val="24"/>
        </w:rPr>
      </w:pPr>
      <w:r w:rsidRPr="002109D2">
        <w:rPr>
          <w:sz w:val="24"/>
          <w:szCs w:val="24"/>
        </w:rPr>
        <w:lastRenderedPageBreak/>
        <w:t>The investigative approach needed to be reevaluated on the fourth day of absence. Intelligence indicated that the youth might have crossed the force boundary, but local searches had yielded no verified sightings. To increase public awareness, the usage of the force’s official Facebook page was discussed with supervisory officials. Contributing to conversations about proportionality, safeguarding implications, and appeal phrasing was part of my job.</w:t>
      </w:r>
    </w:p>
    <w:p w14:paraId="45C65AC7" w14:textId="77777777" w:rsidR="002109D2" w:rsidRPr="002109D2" w:rsidRDefault="002109D2" w:rsidP="002109D2">
      <w:pPr>
        <w:ind w:right="237"/>
        <w:jc w:val="both"/>
        <w:rPr>
          <w:sz w:val="24"/>
          <w:szCs w:val="24"/>
        </w:rPr>
      </w:pPr>
    </w:p>
    <w:p w14:paraId="1E7F622F" w14:textId="6D35DF73" w:rsidR="002109D2" w:rsidRPr="002109D2" w:rsidRDefault="002109D2" w:rsidP="002109D2">
      <w:pPr>
        <w:ind w:right="237"/>
        <w:jc w:val="both"/>
        <w:rPr>
          <w:sz w:val="24"/>
          <w:szCs w:val="24"/>
        </w:rPr>
      </w:pPr>
      <w:r w:rsidRPr="002109D2">
        <w:rPr>
          <w:sz w:val="24"/>
          <w:szCs w:val="24"/>
        </w:rPr>
        <w:t>Releasing personal data must be legal, essential, and reasonable</w:t>
      </w:r>
      <w:r w:rsidR="00761DFF">
        <w:rPr>
          <w:sz w:val="24"/>
          <w:szCs w:val="24"/>
        </w:rPr>
        <w:t xml:space="preserve"> </w:t>
      </w:r>
      <w:r w:rsidRPr="002109D2">
        <w:rPr>
          <w:sz w:val="24"/>
          <w:szCs w:val="24"/>
        </w:rPr>
        <w:t xml:space="preserve">especially where a child is involved, stated in the College of Policing Authorised Professional Practice (APP) on Media Relations </w:t>
      </w:r>
      <w:r w:rsidRPr="005462C4">
        <w:rPr>
          <w:b/>
          <w:bCs/>
          <w:sz w:val="24"/>
          <w:szCs w:val="24"/>
        </w:rPr>
        <w:t>(College of Policing, 2021).</w:t>
      </w:r>
      <w:r w:rsidRPr="002109D2">
        <w:rPr>
          <w:sz w:val="24"/>
          <w:szCs w:val="24"/>
        </w:rPr>
        <w:t xml:space="preserve"> </w:t>
      </w:r>
      <w:r w:rsidR="005462C4" w:rsidRPr="002109D2">
        <w:rPr>
          <w:sz w:val="24"/>
          <w:szCs w:val="24"/>
        </w:rPr>
        <w:t>Several</w:t>
      </w:r>
      <w:r w:rsidRPr="002109D2">
        <w:rPr>
          <w:sz w:val="24"/>
          <w:szCs w:val="24"/>
        </w:rPr>
        <w:t xml:space="preserve"> considerations were taken into account while implementing this guidance, including the length of absence, the possibility of transnational movement, the risk of exploitation, and the lack of feasible alternative leads. In order to ensure transparency and adherence to safeguarding guidelines, parental approval was acquired before publication.</w:t>
      </w:r>
    </w:p>
    <w:p w14:paraId="17E6588D" w14:textId="77777777" w:rsidR="002109D2" w:rsidRPr="002109D2" w:rsidRDefault="002109D2" w:rsidP="002109D2">
      <w:pPr>
        <w:ind w:right="237"/>
        <w:jc w:val="both"/>
        <w:rPr>
          <w:sz w:val="24"/>
          <w:szCs w:val="24"/>
        </w:rPr>
      </w:pPr>
    </w:p>
    <w:p w14:paraId="7ADFEAE4" w14:textId="77777777" w:rsidR="002109D2" w:rsidRPr="002109D2" w:rsidRDefault="002109D2" w:rsidP="002109D2">
      <w:pPr>
        <w:ind w:right="237"/>
        <w:jc w:val="both"/>
        <w:rPr>
          <w:sz w:val="24"/>
          <w:szCs w:val="24"/>
        </w:rPr>
      </w:pPr>
      <w:r w:rsidRPr="002109D2">
        <w:rPr>
          <w:sz w:val="24"/>
          <w:szCs w:val="24"/>
        </w:rPr>
        <w:t xml:space="preserve">The welfare focus of the communication effort was intentional. The public appeal made no mention of criminal behaviour, despite intelligence connecting the youngster to county lines activity. Modern safeguarding frameworks, which acknowledge children engaged in drug sales as victims of exploitation rather than criminals, are consistent with this strategy </w:t>
      </w:r>
      <w:r w:rsidRPr="005462C4">
        <w:rPr>
          <w:b/>
          <w:bCs/>
          <w:sz w:val="24"/>
          <w:szCs w:val="24"/>
        </w:rPr>
        <w:t>(The Children’s Society, 2019, p. 9)</w:t>
      </w:r>
      <w:r w:rsidRPr="002109D2">
        <w:rPr>
          <w:sz w:val="24"/>
          <w:szCs w:val="24"/>
        </w:rPr>
        <w:t>. The language placed a strong focus on vulnerability, age, and welfare. This was a professional choice made with the intention of lowering stigma and promoting positive public participation.</w:t>
      </w:r>
    </w:p>
    <w:p w14:paraId="612634C1" w14:textId="77777777" w:rsidR="002109D2" w:rsidRPr="002109D2" w:rsidRDefault="002109D2" w:rsidP="002109D2">
      <w:pPr>
        <w:ind w:right="237"/>
        <w:jc w:val="both"/>
        <w:rPr>
          <w:sz w:val="24"/>
          <w:szCs w:val="24"/>
        </w:rPr>
      </w:pPr>
    </w:p>
    <w:p w14:paraId="11C2C54E" w14:textId="77777777" w:rsidR="002109D2" w:rsidRPr="002109D2" w:rsidRDefault="002109D2" w:rsidP="002109D2">
      <w:pPr>
        <w:ind w:right="237"/>
        <w:jc w:val="both"/>
        <w:rPr>
          <w:sz w:val="24"/>
          <w:szCs w:val="24"/>
        </w:rPr>
      </w:pPr>
      <w:r w:rsidRPr="002109D2">
        <w:rPr>
          <w:sz w:val="24"/>
          <w:szCs w:val="24"/>
        </w:rPr>
        <w:t xml:space="preserve">Facebook’s reach and ability to share content quickly among community networks led to its selection. According to research, when police use social media to communicate with the public, it can increase visibility and promote cooperation </w:t>
      </w:r>
      <w:r w:rsidRPr="005462C4">
        <w:rPr>
          <w:b/>
          <w:bCs/>
          <w:sz w:val="24"/>
          <w:szCs w:val="24"/>
        </w:rPr>
        <w:t>(Bullock, 2018, p. 250).</w:t>
      </w:r>
      <w:r w:rsidRPr="002109D2">
        <w:rPr>
          <w:sz w:val="24"/>
          <w:szCs w:val="24"/>
        </w:rPr>
        <w:t xml:space="preserve"> The appeal was extensively disseminated once it was published, reaching beyond the surrounding area. By allowing the material to spread naturally among local community groups, the share function increased exposure beyond what could be accomplished with more conventional means.</w:t>
      </w:r>
    </w:p>
    <w:p w14:paraId="7BAB8786" w14:textId="77777777" w:rsidR="002109D2" w:rsidRPr="002109D2" w:rsidRDefault="002109D2" w:rsidP="002109D2">
      <w:pPr>
        <w:ind w:right="237"/>
        <w:jc w:val="both"/>
        <w:rPr>
          <w:sz w:val="24"/>
          <w:szCs w:val="24"/>
        </w:rPr>
      </w:pPr>
    </w:p>
    <w:p w14:paraId="7E7B0C52" w14:textId="77777777" w:rsidR="002109D2" w:rsidRPr="002109D2" w:rsidRDefault="002109D2" w:rsidP="002109D2">
      <w:pPr>
        <w:ind w:right="237"/>
        <w:jc w:val="both"/>
        <w:rPr>
          <w:sz w:val="24"/>
          <w:szCs w:val="24"/>
        </w:rPr>
      </w:pPr>
      <w:r w:rsidRPr="002109D2">
        <w:rPr>
          <w:sz w:val="24"/>
          <w:szCs w:val="24"/>
        </w:rPr>
        <w:t xml:space="preserve">I also took force-level guidelines into consideration when evaluating Facebook use. While acknowledging social media’s capacity to expand reach and create information, South Wales Police notes that safeguarding considerations must always come first and lists it as one of the instruments available to publicise missing person investigations when appropriate </w:t>
      </w:r>
      <w:r w:rsidRPr="005462C4">
        <w:rPr>
          <w:b/>
          <w:bCs/>
          <w:sz w:val="24"/>
          <w:szCs w:val="24"/>
        </w:rPr>
        <w:t>(South Wales Police, 2024)</w:t>
      </w:r>
      <w:r w:rsidRPr="002109D2">
        <w:rPr>
          <w:sz w:val="24"/>
          <w:szCs w:val="24"/>
        </w:rPr>
        <w:t>. This is in line with the College of Policing’s 2021 guidelines, which state that any disclosure of a child’s identifying information must be appropriate, required, and in the child’s best interests. As a result, this policy framework was used to formulate and approve the appeal.</w:t>
      </w:r>
    </w:p>
    <w:p w14:paraId="5E8559BE" w14:textId="77777777" w:rsidR="002109D2" w:rsidRPr="002109D2" w:rsidRDefault="002109D2" w:rsidP="002109D2">
      <w:pPr>
        <w:ind w:right="237"/>
        <w:jc w:val="both"/>
        <w:rPr>
          <w:sz w:val="24"/>
          <w:szCs w:val="24"/>
        </w:rPr>
      </w:pPr>
    </w:p>
    <w:p w14:paraId="3CD0BB32" w14:textId="77777777" w:rsidR="002109D2" w:rsidRPr="002109D2" w:rsidRDefault="002109D2" w:rsidP="002109D2">
      <w:pPr>
        <w:ind w:right="237"/>
        <w:jc w:val="both"/>
        <w:rPr>
          <w:sz w:val="24"/>
          <w:szCs w:val="24"/>
        </w:rPr>
      </w:pPr>
      <w:r w:rsidRPr="002109D2">
        <w:rPr>
          <w:sz w:val="24"/>
          <w:szCs w:val="24"/>
        </w:rPr>
        <w:t>In the end, the appeal produced evidence that the child had been spotted in Birmingham. The infant was found thanks to the coordinated investigations with the appropriate force made possible by this intelligence. The result shows how using social media in an organised, policy-guided manner can broaden the scope of an investigation while adhering to professional norms.</w:t>
      </w:r>
    </w:p>
    <w:p w14:paraId="2EAA3998" w14:textId="77777777" w:rsidR="002109D2" w:rsidRPr="002109D2" w:rsidRDefault="002109D2" w:rsidP="002109D2">
      <w:pPr>
        <w:ind w:right="237"/>
        <w:jc w:val="both"/>
        <w:rPr>
          <w:sz w:val="24"/>
          <w:szCs w:val="24"/>
        </w:rPr>
      </w:pPr>
    </w:p>
    <w:p w14:paraId="53703A2F" w14:textId="77777777" w:rsidR="002109D2" w:rsidRPr="002109D2" w:rsidRDefault="002109D2" w:rsidP="002109D2">
      <w:pPr>
        <w:ind w:right="237"/>
        <w:jc w:val="both"/>
        <w:rPr>
          <w:sz w:val="24"/>
          <w:szCs w:val="24"/>
        </w:rPr>
      </w:pPr>
    </w:p>
    <w:p w14:paraId="34276BB2" w14:textId="77777777" w:rsidR="002109D2" w:rsidRPr="002109D2" w:rsidRDefault="002109D2" w:rsidP="002109D2">
      <w:pPr>
        <w:ind w:right="237"/>
        <w:jc w:val="both"/>
        <w:rPr>
          <w:sz w:val="24"/>
          <w:szCs w:val="24"/>
        </w:rPr>
      </w:pPr>
    </w:p>
    <w:p w14:paraId="675B6640" w14:textId="77777777" w:rsidR="002109D2" w:rsidRPr="002109D2" w:rsidRDefault="002109D2" w:rsidP="002109D2">
      <w:pPr>
        <w:ind w:right="237"/>
        <w:jc w:val="both"/>
        <w:rPr>
          <w:sz w:val="24"/>
          <w:szCs w:val="24"/>
        </w:rPr>
      </w:pPr>
      <w:r w:rsidRPr="002109D2">
        <w:rPr>
          <w:sz w:val="24"/>
          <w:szCs w:val="24"/>
        </w:rPr>
        <w:lastRenderedPageBreak/>
        <w:t xml:space="preserve">The operational advantages of digital interaction in safeguarding contexts were illustrated by this investigation’s usage of Facebook. By extending the inquiry’s geographic scope outside the borders of the force, the appeal produced information that immediately aided in the child’s location. According to academic studies, social media can promote cooperative public behaviour and increase police visibility when communication is handled clearly and professionally </w:t>
      </w:r>
      <w:r w:rsidRPr="005462C4">
        <w:rPr>
          <w:b/>
          <w:bCs/>
          <w:sz w:val="24"/>
          <w:szCs w:val="24"/>
        </w:rPr>
        <w:t>(Bullock, 2018, p. 247).</w:t>
      </w:r>
      <w:r w:rsidRPr="002109D2">
        <w:rPr>
          <w:sz w:val="24"/>
          <w:szCs w:val="24"/>
        </w:rPr>
        <w:t xml:space="preserve"> Digital circulation in this instance addressed the cross-border aspect of county lines exploitation, which frequently entails travel between areas in order to evade discovery </w:t>
      </w:r>
      <w:r w:rsidRPr="005462C4">
        <w:rPr>
          <w:b/>
          <w:bCs/>
          <w:sz w:val="24"/>
          <w:szCs w:val="24"/>
        </w:rPr>
        <w:t>(National Crime Agency, 2023, p. 8).</w:t>
      </w:r>
    </w:p>
    <w:p w14:paraId="37C82F6E" w14:textId="77777777" w:rsidR="002109D2" w:rsidRPr="002109D2" w:rsidRDefault="002109D2" w:rsidP="002109D2">
      <w:pPr>
        <w:ind w:right="237"/>
        <w:jc w:val="both"/>
        <w:rPr>
          <w:sz w:val="24"/>
          <w:szCs w:val="24"/>
        </w:rPr>
      </w:pPr>
    </w:p>
    <w:p w14:paraId="15D05FE3" w14:textId="77777777" w:rsidR="002109D2" w:rsidRPr="002109D2" w:rsidRDefault="002109D2" w:rsidP="002109D2">
      <w:pPr>
        <w:ind w:right="237"/>
        <w:jc w:val="both"/>
        <w:rPr>
          <w:sz w:val="24"/>
          <w:szCs w:val="24"/>
        </w:rPr>
      </w:pPr>
      <w:r w:rsidRPr="002109D2">
        <w:rPr>
          <w:sz w:val="24"/>
          <w:szCs w:val="24"/>
        </w:rPr>
        <w:t xml:space="preserve">The ruling was in line with more general child safety considerations from a safeguarding standpoint. When there is a risk of serious harm, Working Together to Safeguard Children highlights the significance of proactive intervention and multi-agency information sharing </w:t>
      </w:r>
      <w:r w:rsidRPr="005462C4">
        <w:rPr>
          <w:b/>
          <w:bCs/>
          <w:sz w:val="24"/>
          <w:szCs w:val="24"/>
        </w:rPr>
        <w:t>(HM Government, 2018, p. 11).</w:t>
      </w:r>
      <w:r w:rsidRPr="002109D2">
        <w:rPr>
          <w:sz w:val="24"/>
          <w:szCs w:val="24"/>
        </w:rPr>
        <w:t xml:space="preserve"> In this instance, social media served as an information-sharing medium that expanded protective capacity beyond local policing forces, even though it is not often presented as a safeguarding method.</w:t>
      </w:r>
    </w:p>
    <w:p w14:paraId="099D27A1" w14:textId="77777777" w:rsidR="002109D2" w:rsidRPr="002109D2" w:rsidRDefault="002109D2" w:rsidP="002109D2">
      <w:pPr>
        <w:ind w:right="237"/>
        <w:jc w:val="both"/>
        <w:rPr>
          <w:sz w:val="24"/>
          <w:szCs w:val="24"/>
        </w:rPr>
      </w:pPr>
    </w:p>
    <w:p w14:paraId="40C8225E" w14:textId="754A638D" w:rsidR="002109D2" w:rsidRPr="002109D2" w:rsidRDefault="002109D2" w:rsidP="002109D2">
      <w:pPr>
        <w:ind w:right="237"/>
        <w:jc w:val="both"/>
        <w:rPr>
          <w:sz w:val="24"/>
          <w:szCs w:val="24"/>
        </w:rPr>
      </w:pPr>
      <w:r w:rsidRPr="002109D2">
        <w:rPr>
          <w:sz w:val="24"/>
          <w:szCs w:val="24"/>
        </w:rPr>
        <w:t xml:space="preserve">However, there were also clear risks associated with using social media. Control over content’s redistribution is restricted after it is posted online </w:t>
      </w:r>
      <w:r w:rsidRPr="005462C4">
        <w:rPr>
          <w:b/>
          <w:bCs/>
          <w:sz w:val="24"/>
          <w:szCs w:val="24"/>
        </w:rPr>
        <w:t xml:space="preserve">(Crump, 2011, p. 6). </w:t>
      </w:r>
      <w:r w:rsidRPr="002109D2">
        <w:rPr>
          <w:sz w:val="24"/>
          <w:szCs w:val="24"/>
        </w:rPr>
        <w:t xml:space="preserve">In situations involving suspected criminal exploitation, public commentary might lead to conjecture or misunderstanding. Reputational damage was still a concern even though the plea was purposefully framed around vulnerability rather than criminality. According to </w:t>
      </w:r>
      <w:r w:rsidRPr="000F51D3">
        <w:rPr>
          <w:b/>
          <w:bCs/>
          <w:sz w:val="24"/>
          <w:szCs w:val="24"/>
        </w:rPr>
        <w:t>Meijer and Thaens (2013, p. 346)</w:t>
      </w:r>
      <w:r w:rsidRPr="002109D2">
        <w:rPr>
          <w:sz w:val="24"/>
          <w:szCs w:val="24"/>
        </w:rPr>
        <w:t>, social media fosters an interactive communication environment where public interpretation and organisational narratives compete, possibly contradicting protecting aims.</w:t>
      </w:r>
    </w:p>
    <w:p w14:paraId="58DB35FB" w14:textId="77777777" w:rsidR="002109D2" w:rsidRPr="002109D2" w:rsidRDefault="002109D2" w:rsidP="002109D2">
      <w:pPr>
        <w:ind w:right="237"/>
        <w:jc w:val="both"/>
        <w:rPr>
          <w:sz w:val="24"/>
          <w:szCs w:val="24"/>
        </w:rPr>
      </w:pPr>
    </w:p>
    <w:p w14:paraId="4B32AF8D" w14:textId="41DA0A0A" w:rsidR="002109D2" w:rsidRPr="002109D2" w:rsidRDefault="002109D2" w:rsidP="002109D2">
      <w:pPr>
        <w:ind w:right="237"/>
        <w:jc w:val="both"/>
        <w:rPr>
          <w:sz w:val="24"/>
          <w:szCs w:val="24"/>
        </w:rPr>
      </w:pPr>
      <w:r w:rsidRPr="002109D2">
        <w:rPr>
          <w:sz w:val="24"/>
          <w:szCs w:val="24"/>
        </w:rPr>
        <w:t>The issue of digital persistence also has longer-term implications. Even if a child’s sensitive information is published for protective reasons, it could leave a lasting internet impression. When disclosing identifiable information, the College of Policing (2021) emphasises proportionality and necessity, requiring officers to strike a compromise between privacy rights and transparency. The conflict between immediate danger reduction and possible long-term consequences for the child was brought to light in this instance.</w:t>
      </w:r>
    </w:p>
    <w:p w14:paraId="7285A177" w14:textId="77777777" w:rsidR="002109D2" w:rsidRPr="002109D2" w:rsidRDefault="002109D2" w:rsidP="002109D2">
      <w:pPr>
        <w:ind w:right="237"/>
        <w:jc w:val="both"/>
        <w:rPr>
          <w:sz w:val="24"/>
          <w:szCs w:val="24"/>
        </w:rPr>
      </w:pPr>
    </w:p>
    <w:p w14:paraId="0B904BFE" w14:textId="77777777" w:rsidR="002109D2" w:rsidRPr="002109D2" w:rsidRDefault="002109D2" w:rsidP="002109D2">
      <w:pPr>
        <w:ind w:right="237"/>
        <w:jc w:val="both"/>
        <w:rPr>
          <w:sz w:val="24"/>
          <w:szCs w:val="24"/>
        </w:rPr>
      </w:pPr>
      <w:r w:rsidRPr="002109D2">
        <w:rPr>
          <w:sz w:val="24"/>
          <w:szCs w:val="24"/>
        </w:rPr>
        <w:t>Overall, the appeal highlights social media’s advantages and disadvantages as a protective intervention. Although it produced actionable intelligence and expanded the scope of investigations, it necessitated close supervision to control operational, ethical, and reputational hazards. The event reaffirmed the need for digital communication to continue being strategically controlled and safeguarding-led rather than reactive.</w:t>
      </w:r>
    </w:p>
    <w:p w14:paraId="39C00932" w14:textId="77777777" w:rsidR="002109D2" w:rsidRPr="002109D2" w:rsidRDefault="002109D2" w:rsidP="002109D2">
      <w:pPr>
        <w:ind w:right="237"/>
        <w:jc w:val="both"/>
        <w:rPr>
          <w:sz w:val="24"/>
          <w:szCs w:val="24"/>
        </w:rPr>
      </w:pPr>
    </w:p>
    <w:p w14:paraId="172D864D" w14:textId="77777777" w:rsidR="002109D2" w:rsidRPr="002109D2" w:rsidRDefault="002109D2" w:rsidP="002109D2">
      <w:pPr>
        <w:ind w:right="237"/>
        <w:jc w:val="both"/>
        <w:rPr>
          <w:sz w:val="24"/>
          <w:szCs w:val="24"/>
        </w:rPr>
      </w:pPr>
    </w:p>
    <w:p w14:paraId="48860838" w14:textId="77777777" w:rsidR="002109D2" w:rsidRPr="002109D2" w:rsidRDefault="002109D2" w:rsidP="002109D2">
      <w:pPr>
        <w:ind w:right="237"/>
        <w:jc w:val="both"/>
        <w:rPr>
          <w:sz w:val="24"/>
          <w:szCs w:val="24"/>
        </w:rPr>
      </w:pPr>
    </w:p>
    <w:p w14:paraId="58F63AC9" w14:textId="77777777" w:rsidR="002109D2" w:rsidRPr="002109D2" w:rsidRDefault="002109D2" w:rsidP="002109D2">
      <w:pPr>
        <w:ind w:right="237"/>
        <w:jc w:val="both"/>
        <w:rPr>
          <w:sz w:val="24"/>
          <w:szCs w:val="24"/>
        </w:rPr>
      </w:pPr>
    </w:p>
    <w:p w14:paraId="793A272E" w14:textId="77777777" w:rsidR="002109D2" w:rsidRPr="002109D2" w:rsidRDefault="002109D2" w:rsidP="002109D2">
      <w:pPr>
        <w:ind w:right="237"/>
        <w:jc w:val="both"/>
        <w:rPr>
          <w:sz w:val="24"/>
          <w:szCs w:val="24"/>
        </w:rPr>
      </w:pPr>
    </w:p>
    <w:p w14:paraId="46FDFAB5" w14:textId="77777777" w:rsidR="002109D2" w:rsidRPr="002109D2" w:rsidRDefault="002109D2" w:rsidP="002109D2">
      <w:pPr>
        <w:ind w:right="237"/>
        <w:jc w:val="both"/>
        <w:rPr>
          <w:sz w:val="24"/>
          <w:szCs w:val="24"/>
        </w:rPr>
      </w:pPr>
    </w:p>
    <w:p w14:paraId="1887DA48" w14:textId="77777777" w:rsidR="002109D2" w:rsidRDefault="002109D2" w:rsidP="002109D2">
      <w:pPr>
        <w:ind w:right="237"/>
        <w:jc w:val="both"/>
        <w:rPr>
          <w:sz w:val="24"/>
          <w:szCs w:val="24"/>
        </w:rPr>
      </w:pPr>
    </w:p>
    <w:p w14:paraId="33A0A852" w14:textId="77777777" w:rsidR="00761DFF" w:rsidRDefault="00761DFF" w:rsidP="002109D2">
      <w:pPr>
        <w:ind w:right="237"/>
        <w:jc w:val="both"/>
        <w:rPr>
          <w:sz w:val="24"/>
          <w:szCs w:val="24"/>
        </w:rPr>
      </w:pPr>
    </w:p>
    <w:p w14:paraId="2A00E40B" w14:textId="77777777" w:rsidR="00761DFF" w:rsidRPr="002109D2" w:rsidRDefault="00761DFF" w:rsidP="002109D2">
      <w:pPr>
        <w:ind w:right="237"/>
        <w:jc w:val="both"/>
        <w:rPr>
          <w:sz w:val="24"/>
          <w:szCs w:val="24"/>
        </w:rPr>
      </w:pPr>
    </w:p>
    <w:p w14:paraId="2ECDBE8B" w14:textId="77777777" w:rsidR="002109D2" w:rsidRPr="002109D2" w:rsidRDefault="002109D2" w:rsidP="002109D2">
      <w:pPr>
        <w:ind w:right="237"/>
        <w:jc w:val="both"/>
        <w:rPr>
          <w:sz w:val="24"/>
          <w:szCs w:val="24"/>
        </w:rPr>
      </w:pPr>
      <w:r w:rsidRPr="002109D2">
        <w:rPr>
          <w:sz w:val="24"/>
          <w:szCs w:val="24"/>
        </w:rPr>
        <w:lastRenderedPageBreak/>
        <w:t>This study emphasised how crucial appropriate and structured communication is to safeguarding procedures. Social media proved to be operationally successful, but its use necessitated oversight and ethical thought. My comprehension of the need to match digital engagement with safeguarding principles instead of treating it as a standard investigative response has improved.</w:t>
      </w:r>
    </w:p>
    <w:p w14:paraId="5C40921D" w14:textId="77777777" w:rsidR="002109D2" w:rsidRPr="002109D2" w:rsidRDefault="002109D2" w:rsidP="002109D2">
      <w:pPr>
        <w:ind w:right="237"/>
        <w:jc w:val="both"/>
        <w:rPr>
          <w:sz w:val="24"/>
          <w:szCs w:val="24"/>
        </w:rPr>
      </w:pPr>
    </w:p>
    <w:p w14:paraId="34324A63" w14:textId="77777777" w:rsidR="002109D2" w:rsidRPr="002109D2" w:rsidRDefault="002109D2" w:rsidP="002109D2">
      <w:pPr>
        <w:ind w:right="237"/>
        <w:jc w:val="both"/>
        <w:rPr>
          <w:sz w:val="24"/>
          <w:szCs w:val="24"/>
        </w:rPr>
      </w:pPr>
      <w:r w:rsidRPr="002109D2">
        <w:rPr>
          <w:sz w:val="24"/>
          <w:szCs w:val="24"/>
        </w:rPr>
        <w:t>My knowledge of the exploitation of children involved in county lines has also increased as a result of this case. Conscious professional judgement and tactful communication were needed to frame the appeal on vulnerability rather than criminality. The emphasis on professionalism, empathy, and understanding of safeguarding as fundamental competencies in the National Policing Curriculum is reflected in this</w:t>
      </w:r>
      <w:r w:rsidRPr="005462C4">
        <w:rPr>
          <w:b/>
          <w:bCs/>
          <w:sz w:val="24"/>
          <w:szCs w:val="24"/>
        </w:rPr>
        <w:t xml:space="preserve"> (College of Policing, 2020</w:t>
      </w:r>
      <w:r w:rsidRPr="002109D2">
        <w:rPr>
          <w:sz w:val="24"/>
          <w:szCs w:val="24"/>
        </w:rPr>
        <w:t>).</w:t>
      </w:r>
    </w:p>
    <w:p w14:paraId="4631FF64" w14:textId="77777777" w:rsidR="002109D2" w:rsidRPr="002109D2" w:rsidRDefault="002109D2" w:rsidP="002109D2">
      <w:pPr>
        <w:ind w:right="237"/>
        <w:jc w:val="both"/>
        <w:rPr>
          <w:sz w:val="24"/>
          <w:szCs w:val="24"/>
        </w:rPr>
      </w:pPr>
    </w:p>
    <w:p w14:paraId="071F8B14" w14:textId="77777777" w:rsidR="002109D2" w:rsidRPr="002109D2" w:rsidRDefault="002109D2" w:rsidP="002109D2">
      <w:pPr>
        <w:ind w:right="237"/>
        <w:jc w:val="both"/>
        <w:rPr>
          <w:sz w:val="24"/>
          <w:szCs w:val="24"/>
        </w:rPr>
      </w:pPr>
      <w:r w:rsidRPr="002109D2">
        <w:rPr>
          <w:sz w:val="24"/>
          <w:szCs w:val="24"/>
        </w:rPr>
        <w:t>All things considered, the experience increased my confidence in my ability to contribute to communication decisions in high-risk circumstances while upholding a policy-compliant and safeguarding-led approach.</w:t>
      </w:r>
    </w:p>
    <w:p w14:paraId="320BD38E" w14:textId="77777777" w:rsidR="002109D2" w:rsidRPr="002109D2" w:rsidRDefault="002109D2" w:rsidP="002109D2">
      <w:pPr>
        <w:ind w:right="237"/>
        <w:jc w:val="both"/>
        <w:rPr>
          <w:sz w:val="24"/>
          <w:szCs w:val="24"/>
        </w:rPr>
      </w:pPr>
    </w:p>
    <w:p w14:paraId="0ABFCA27" w14:textId="77777777" w:rsidR="002109D2" w:rsidRPr="002109D2" w:rsidRDefault="002109D2" w:rsidP="002109D2">
      <w:pPr>
        <w:ind w:right="237"/>
        <w:jc w:val="both"/>
        <w:rPr>
          <w:sz w:val="24"/>
          <w:szCs w:val="24"/>
        </w:rPr>
      </w:pPr>
      <w:r w:rsidRPr="002109D2">
        <w:rPr>
          <w:sz w:val="24"/>
          <w:szCs w:val="24"/>
        </w:rPr>
        <w:t>With an emphasis on the use of social media as part of the communication plan, this reflection has looked at my involvement in a high-risk missing person inquiry involving a 14-year-old who was susceptible to county lines exploitation. Rather than operational convenience, national guidelines, force policy, and safeguarding principles guided the choice to use Facebook. The appeal produced information that directly aided in the child’s safe location and expanded the investigating scope beyond the bounds of force.</w:t>
      </w:r>
    </w:p>
    <w:p w14:paraId="7ABAEC4B" w14:textId="77777777" w:rsidR="002109D2" w:rsidRPr="002109D2" w:rsidRDefault="002109D2" w:rsidP="002109D2">
      <w:pPr>
        <w:ind w:right="237"/>
        <w:jc w:val="both"/>
        <w:rPr>
          <w:sz w:val="24"/>
          <w:szCs w:val="24"/>
        </w:rPr>
      </w:pPr>
    </w:p>
    <w:p w14:paraId="7007E6F0" w14:textId="77777777" w:rsidR="002109D2" w:rsidRPr="002109D2" w:rsidRDefault="002109D2" w:rsidP="002109D2">
      <w:pPr>
        <w:ind w:right="237"/>
        <w:jc w:val="both"/>
        <w:rPr>
          <w:sz w:val="24"/>
          <w:szCs w:val="24"/>
        </w:rPr>
      </w:pPr>
    </w:p>
    <w:p w14:paraId="7A338264" w14:textId="77777777" w:rsidR="002109D2" w:rsidRPr="002109D2" w:rsidRDefault="002109D2" w:rsidP="002109D2">
      <w:pPr>
        <w:ind w:right="237"/>
        <w:jc w:val="both"/>
        <w:rPr>
          <w:sz w:val="24"/>
          <w:szCs w:val="24"/>
        </w:rPr>
      </w:pPr>
    </w:p>
    <w:p w14:paraId="251E2440" w14:textId="77777777" w:rsidR="002109D2" w:rsidRPr="002109D2" w:rsidRDefault="002109D2" w:rsidP="002109D2">
      <w:pPr>
        <w:ind w:right="237"/>
        <w:jc w:val="both"/>
        <w:rPr>
          <w:sz w:val="24"/>
          <w:szCs w:val="24"/>
        </w:rPr>
      </w:pPr>
      <w:r w:rsidRPr="002109D2">
        <w:rPr>
          <w:sz w:val="24"/>
          <w:szCs w:val="24"/>
        </w:rPr>
        <w:t>The case highlights the usefulness of internet platforms in modern police work, especially when cross-border exploitation poses difficulties for authorities. It also draws attention to the moral and professional conflicts that arise when information regarding vulnerable children is made public. Digital permanence, reputational risk, and narrative control are issues that need to be carefully considered and supervised.</w:t>
      </w:r>
    </w:p>
    <w:p w14:paraId="460084AC" w14:textId="77777777" w:rsidR="002109D2" w:rsidRPr="002109D2" w:rsidRDefault="002109D2" w:rsidP="002109D2">
      <w:pPr>
        <w:ind w:right="237"/>
        <w:jc w:val="both"/>
        <w:rPr>
          <w:sz w:val="24"/>
          <w:szCs w:val="24"/>
        </w:rPr>
      </w:pPr>
    </w:p>
    <w:p w14:paraId="1CEE95E6" w14:textId="77777777" w:rsidR="002109D2" w:rsidRDefault="002109D2" w:rsidP="002109D2">
      <w:pPr>
        <w:ind w:right="237"/>
        <w:jc w:val="both"/>
        <w:rPr>
          <w:sz w:val="24"/>
          <w:szCs w:val="24"/>
        </w:rPr>
      </w:pPr>
      <w:r w:rsidRPr="002109D2">
        <w:rPr>
          <w:sz w:val="24"/>
          <w:szCs w:val="24"/>
        </w:rPr>
        <w:t>This experience underlined the need for social media use to be appropriate, child-centred, and compliant with safeguarding frameworks. Although digital communication is increasingly a part of contemporary police work, its use necessitates professional discretion, ethical consciousness, and adherence to established guidelines. In the end, the event reinforced my notion that communication strategy is essential to attaining safeguarding results and upholding public trust rather than being secondary to investigation.</w:t>
      </w:r>
    </w:p>
    <w:p w14:paraId="079C5834" w14:textId="77777777" w:rsidR="00761DFF" w:rsidRDefault="00761DFF" w:rsidP="002109D2">
      <w:pPr>
        <w:ind w:right="237"/>
        <w:jc w:val="both"/>
        <w:rPr>
          <w:sz w:val="24"/>
          <w:szCs w:val="24"/>
        </w:rPr>
      </w:pPr>
    </w:p>
    <w:p w14:paraId="0A5BACF0" w14:textId="77777777" w:rsidR="00761DFF" w:rsidRPr="002109D2" w:rsidRDefault="00761DFF" w:rsidP="002109D2">
      <w:pPr>
        <w:ind w:right="237"/>
        <w:jc w:val="both"/>
        <w:rPr>
          <w:sz w:val="24"/>
          <w:szCs w:val="24"/>
        </w:rPr>
      </w:pPr>
    </w:p>
    <w:p w14:paraId="232ED0EE" w14:textId="21C95AF9" w:rsidR="002109D2" w:rsidRDefault="00761DFF" w:rsidP="00340E9A">
      <w:pPr>
        <w:ind w:right="237"/>
        <w:jc w:val="both"/>
        <w:rPr>
          <w:sz w:val="24"/>
          <w:szCs w:val="24"/>
        </w:rPr>
      </w:pPr>
      <w:r>
        <w:rPr>
          <w:sz w:val="24"/>
          <w:szCs w:val="24"/>
        </w:rPr>
        <w:t>1923 words</w:t>
      </w:r>
      <w:r w:rsidR="00851FD6">
        <w:rPr>
          <w:sz w:val="24"/>
          <w:szCs w:val="24"/>
        </w:rPr>
        <w:t xml:space="preserve"> done</w:t>
      </w:r>
    </w:p>
    <w:p w14:paraId="6F2B6C84" w14:textId="77777777" w:rsidR="00196031" w:rsidRDefault="00196031" w:rsidP="00340E9A">
      <w:pPr>
        <w:ind w:right="237"/>
        <w:jc w:val="both"/>
        <w:rPr>
          <w:sz w:val="24"/>
          <w:szCs w:val="24"/>
        </w:rPr>
      </w:pPr>
    </w:p>
    <w:p w14:paraId="3BE48DDE" w14:textId="77777777" w:rsidR="00196031" w:rsidRDefault="00196031" w:rsidP="00340E9A">
      <w:pPr>
        <w:ind w:right="237"/>
        <w:jc w:val="both"/>
        <w:rPr>
          <w:sz w:val="24"/>
          <w:szCs w:val="24"/>
        </w:rPr>
      </w:pPr>
    </w:p>
    <w:p w14:paraId="47EEB2F2" w14:textId="77777777" w:rsidR="00196031" w:rsidRDefault="00196031" w:rsidP="00340E9A">
      <w:pPr>
        <w:ind w:right="237"/>
        <w:jc w:val="both"/>
        <w:rPr>
          <w:sz w:val="24"/>
          <w:szCs w:val="24"/>
        </w:rPr>
      </w:pPr>
    </w:p>
    <w:p w14:paraId="48344802" w14:textId="77777777" w:rsidR="00196031" w:rsidRDefault="00196031" w:rsidP="00340E9A">
      <w:pPr>
        <w:ind w:right="237"/>
        <w:jc w:val="both"/>
        <w:rPr>
          <w:sz w:val="24"/>
          <w:szCs w:val="24"/>
        </w:rPr>
      </w:pPr>
    </w:p>
    <w:p w14:paraId="66BBCB96" w14:textId="77777777" w:rsidR="00196031" w:rsidRDefault="00196031" w:rsidP="00340E9A">
      <w:pPr>
        <w:ind w:right="237"/>
        <w:jc w:val="both"/>
        <w:rPr>
          <w:sz w:val="24"/>
          <w:szCs w:val="24"/>
        </w:rPr>
      </w:pPr>
    </w:p>
    <w:p w14:paraId="7931301E" w14:textId="77777777" w:rsidR="00196031" w:rsidRDefault="00196031" w:rsidP="00340E9A">
      <w:pPr>
        <w:ind w:right="237"/>
        <w:jc w:val="both"/>
        <w:rPr>
          <w:sz w:val="24"/>
          <w:szCs w:val="24"/>
        </w:rPr>
      </w:pPr>
    </w:p>
    <w:p w14:paraId="4E522CDA" w14:textId="77777777" w:rsidR="00196031" w:rsidRDefault="00196031" w:rsidP="00340E9A">
      <w:pPr>
        <w:ind w:right="237"/>
        <w:jc w:val="both"/>
        <w:rPr>
          <w:sz w:val="24"/>
          <w:szCs w:val="24"/>
        </w:rPr>
      </w:pPr>
    </w:p>
    <w:p w14:paraId="391C8A87" w14:textId="77777777" w:rsidR="00196031" w:rsidRDefault="00196031" w:rsidP="00340E9A">
      <w:pPr>
        <w:ind w:right="237"/>
        <w:jc w:val="both"/>
        <w:rPr>
          <w:sz w:val="24"/>
          <w:szCs w:val="24"/>
        </w:rPr>
      </w:pPr>
    </w:p>
    <w:p w14:paraId="3E7AABAF" w14:textId="3D031E95" w:rsidR="00025650" w:rsidRPr="00761DFF" w:rsidRDefault="00025650" w:rsidP="00761DFF">
      <w:pPr>
        <w:ind w:right="237"/>
        <w:jc w:val="both"/>
        <w:rPr>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Default="00025650" w:rsidP="00340E9A">
      <w:pPr>
        <w:ind w:right="237"/>
        <w:jc w:val="both"/>
        <w:rPr>
          <w:sz w:val="24"/>
          <w:szCs w:val="24"/>
        </w:rPr>
      </w:pPr>
    </w:p>
    <w:p w14:paraId="44FDF140" w14:textId="77777777" w:rsidR="00761DFF" w:rsidRDefault="00761DFF" w:rsidP="00340E9A">
      <w:pPr>
        <w:ind w:right="237"/>
        <w:jc w:val="both"/>
        <w:rPr>
          <w:sz w:val="24"/>
          <w:szCs w:val="24"/>
        </w:rPr>
      </w:pPr>
    </w:p>
    <w:p w14:paraId="3C6948BC" w14:textId="77777777" w:rsidR="00761DFF" w:rsidRDefault="00761DFF" w:rsidP="00340E9A">
      <w:pPr>
        <w:ind w:right="237"/>
        <w:jc w:val="both"/>
        <w:rPr>
          <w:sz w:val="24"/>
          <w:szCs w:val="24"/>
        </w:rPr>
      </w:pPr>
    </w:p>
    <w:p w14:paraId="70304C13" w14:textId="77777777" w:rsidR="00761DFF" w:rsidRDefault="00761DFF" w:rsidP="00340E9A">
      <w:pPr>
        <w:ind w:right="237"/>
        <w:jc w:val="both"/>
        <w:rPr>
          <w:sz w:val="24"/>
          <w:szCs w:val="24"/>
        </w:rPr>
      </w:pPr>
    </w:p>
    <w:p w14:paraId="3A6CB170" w14:textId="77777777" w:rsidR="00761DFF" w:rsidRDefault="00761DFF" w:rsidP="00340E9A">
      <w:pPr>
        <w:ind w:right="237"/>
        <w:jc w:val="both"/>
        <w:rPr>
          <w:sz w:val="24"/>
          <w:szCs w:val="24"/>
        </w:rPr>
      </w:pPr>
    </w:p>
    <w:p w14:paraId="071D496B" w14:textId="77777777" w:rsidR="00761DFF" w:rsidRDefault="00761DFF" w:rsidP="00340E9A">
      <w:pPr>
        <w:ind w:right="237"/>
        <w:jc w:val="both"/>
        <w:rPr>
          <w:sz w:val="24"/>
          <w:szCs w:val="24"/>
        </w:rPr>
      </w:pPr>
    </w:p>
    <w:p w14:paraId="649AC1E6" w14:textId="77777777" w:rsidR="00761DFF" w:rsidRDefault="00761DFF" w:rsidP="00340E9A">
      <w:pPr>
        <w:ind w:right="237"/>
        <w:jc w:val="both"/>
        <w:rPr>
          <w:sz w:val="24"/>
          <w:szCs w:val="24"/>
        </w:rPr>
      </w:pPr>
    </w:p>
    <w:p w14:paraId="40AC8F35" w14:textId="77777777" w:rsidR="00761DFF" w:rsidRDefault="00761DFF" w:rsidP="00340E9A">
      <w:pPr>
        <w:ind w:right="237"/>
        <w:jc w:val="both"/>
        <w:rPr>
          <w:sz w:val="24"/>
          <w:szCs w:val="24"/>
        </w:rPr>
      </w:pPr>
    </w:p>
    <w:p w14:paraId="62881627" w14:textId="77777777" w:rsidR="00761DFF" w:rsidRDefault="00761DFF" w:rsidP="00340E9A">
      <w:pPr>
        <w:ind w:right="237"/>
        <w:jc w:val="both"/>
        <w:rPr>
          <w:sz w:val="24"/>
          <w:szCs w:val="24"/>
        </w:rPr>
      </w:pPr>
    </w:p>
    <w:p w14:paraId="786636DC" w14:textId="77777777" w:rsidR="00761DFF" w:rsidRDefault="00761DFF" w:rsidP="00340E9A">
      <w:pPr>
        <w:ind w:right="237"/>
        <w:jc w:val="both"/>
        <w:rPr>
          <w:sz w:val="24"/>
          <w:szCs w:val="24"/>
        </w:rPr>
      </w:pPr>
    </w:p>
    <w:p w14:paraId="1277409F" w14:textId="77777777" w:rsidR="00761DFF" w:rsidRDefault="00761DFF" w:rsidP="00340E9A">
      <w:pPr>
        <w:ind w:right="237"/>
        <w:jc w:val="both"/>
        <w:rPr>
          <w:sz w:val="24"/>
          <w:szCs w:val="24"/>
        </w:rPr>
      </w:pPr>
    </w:p>
    <w:p w14:paraId="2DE459B8" w14:textId="77777777" w:rsidR="00761DFF" w:rsidRDefault="00761DFF" w:rsidP="00340E9A">
      <w:pPr>
        <w:ind w:right="237"/>
        <w:jc w:val="both"/>
        <w:rPr>
          <w:sz w:val="24"/>
          <w:szCs w:val="24"/>
        </w:rPr>
      </w:pPr>
    </w:p>
    <w:p w14:paraId="7E5302F1" w14:textId="77777777" w:rsidR="00761DFF" w:rsidRDefault="00761DFF" w:rsidP="00340E9A">
      <w:pPr>
        <w:ind w:right="237"/>
        <w:jc w:val="both"/>
        <w:rPr>
          <w:sz w:val="24"/>
          <w:szCs w:val="24"/>
        </w:rPr>
      </w:pPr>
    </w:p>
    <w:p w14:paraId="3991947B" w14:textId="77777777" w:rsidR="00761DFF" w:rsidRDefault="00761DFF" w:rsidP="00340E9A">
      <w:pPr>
        <w:ind w:right="237"/>
        <w:jc w:val="both"/>
        <w:rPr>
          <w:sz w:val="24"/>
          <w:szCs w:val="24"/>
        </w:rPr>
      </w:pPr>
    </w:p>
    <w:p w14:paraId="351552F6" w14:textId="77777777" w:rsidR="00761DFF" w:rsidRDefault="00761DFF" w:rsidP="00340E9A">
      <w:pPr>
        <w:ind w:right="237"/>
        <w:jc w:val="both"/>
        <w:rPr>
          <w:sz w:val="24"/>
          <w:szCs w:val="24"/>
        </w:rPr>
      </w:pPr>
    </w:p>
    <w:p w14:paraId="77C37258" w14:textId="77777777" w:rsidR="00761DFF" w:rsidRDefault="00761DFF" w:rsidP="00340E9A">
      <w:pPr>
        <w:ind w:right="237"/>
        <w:jc w:val="both"/>
        <w:rPr>
          <w:sz w:val="24"/>
          <w:szCs w:val="24"/>
        </w:rPr>
      </w:pPr>
    </w:p>
    <w:p w14:paraId="36A90F14" w14:textId="77777777" w:rsidR="00761DFF" w:rsidRDefault="00761DFF" w:rsidP="00340E9A">
      <w:pPr>
        <w:ind w:right="237"/>
        <w:jc w:val="both"/>
        <w:rPr>
          <w:sz w:val="24"/>
          <w:szCs w:val="24"/>
        </w:rPr>
      </w:pPr>
    </w:p>
    <w:p w14:paraId="3D1CF4D0" w14:textId="77777777" w:rsidR="003A75DC" w:rsidRDefault="003A75DC" w:rsidP="00340E9A">
      <w:pPr>
        <w:ind w:right="237"/>
        <w:jc w:val="center"/>
        <w:rPr>
          <w:sz w:val="24"/>
          <w:szCs w:val="24"/>
        </w:rPr>
      </w:pPr>
    </w:p>
    <w:p w14:paraId="674DE5AD" w14:textId="77777777" w:rsidR="003E0FDD" w:rsidRPr="003E0FDD" w:rsidRDefault="003E0FDD" w:rsidP="003E0FDD">
      <w:pPr>
        <w:ind w:right="237"/>
        <w:rPr>
          <w:sz w:val="24"/>
          <w:szCs w:val="24"/>
        </w:rPr>
      </w:pPr>
      <w:r w:rsidRPr="003E0FDD">
        <w:rPr>
          <w:sz w:val="24"/>
          <w:szCs w:val="24"/>
        </w:rPr>
        <w:lastRenderedPageBreak/>
        <w:t xml:space="preserve">It is widely recognised that leadership within contemporary policing is dynamic and situational, often extending beyond formal supervisory roles. Police officers regularly operate in unpredictable environments where decisions must be made rapidly in response to risk, vulnerability and time pressures. The College of Policing highlights leadership and teamwork as core professional competencies, emphasising adaptability, communication and ethical decision-making in complex situations </w:t>
      </w:r>
      <w:r w:rsidRPr="000F51D3">
        <w:rPr>
          <w:b/>
          <w:bCs/>
          <w:sz w:val="24"/>
          <w:szCs w:val="24"/>
        </w:rPr>
        <w:t>(College of Policing, 2014).</w:t>
      </w:r>
      <w:r w:rsidRPr="003E0FDD">
        <w:rPr>
          <w:sz w:val="24"/>
          <w:szCs w:val="24"/>
        </w:rPr>
        <w:t xml:space="preserve"> In such contexts, officers are often required to assume informal leadership responsibilities prior to the arrival of supervisory support.</w:t>
      </w:r>
    </w:p>
    <w:p w14:paraId="1B6EA36D" w14:textId="77777777" w:rsidR="003E0FDD" w:rsidRPr="003E0FDD" w:rsidRDefault="003E0FDD" w:rsidP="003E0FDD">
      <w:pPr>
        <w:ind w:right="237"/>
        <w:rPr>
          <w:sz w:val="24"/>
          <w:szCs w:val="24"/>
        </w:rPr>
      </w:pPr>
    </w:p>
    <w:p w14:paraId="7E80520D" w14:textId="77777777" w:rsidR="003E0FDD" w:rsidRPr="003E0FDD" w:rsidRDefault="003E0FDD" w:rsidP="003E0FDD">
      <w:pPr>
        <w:ind w:right="237"/>
        <w:rPr>
          <w:sz w:val="24"/>
          <w:szCs w:val="24"/>
        </w:rPr>
      </w:pPr>
      <w:r w:rsidRPr="003E0FDD">
        <w:rPr>
          <w:sz w:val="24"/>
          <w:szCs w:val="24"/>
        </w:rPr>
        <w:t>This essay critically examines an operational incident in which I, alongside a colleague, responded to a male experiencing a mental health crisis on a bridge over the A48 in Cardiff. The individual was positioned beyond the safety barrier and initially refused to engage with police. The situation escalated when the male produced a knife and began stabbing himself in the chest, requiring immediate intervention to prevent serious injury or death. During the critical stages of the incident, I assumed operational leadership, directing actions and coordinating an immediate response.</w:t>
      </w:r>
    </w:p>
    <w:p w14:paraId="4BF74460" w14:textId="77777777" w:rsidR="003E0FDD" w:rsidRPr="003E0FDD" w:rsidRDefault="003E0FDD" w:rsidP="003E0FDD">
      <w:pPr>
        <w:ind w:right="237"/>
        <w:rPr>
          <w:sz w:val="24"/>
          <w:szCs w:val="24"/>
        </w:rPr>
      </w:pPr>
    </w:p>
    <w:p w14:paraId="739C9C84" w14:textId="22F76C75" w:rsidR="003E0FDD" w:rsidRDefault="003E0FDD" w:rsidP="003E0FDD">
      <w:pPr>
        <w:ind w:right="237"/>
        <w:rPr>
          <w:sz w:val="24"/>
          <w:szCs w:val="24"/>
        </w:rPr>
      </w:pPr>
      <w:r w:rsidRPr="003E0FDD">
        <w:rPr>
          <w:sz w:val="24"/>
          <w:szCs w:val="24"/>
        </w:rPr>
        <w:t xml:space="preserve">The aim of this essay is to critically evaluate how my leadership adapted throughout the incident. Drawing upon theories of emotional intelligence </w:t>
      </w:r>
      <w:r w:rsidRPr="000F51D3">
        <w:rPr>
          <w:b/>
          <w:bCs/>
          <w:sz w:val="24"/>
          <w:szCs w:val="24"/>
        </w:rPr>
        <w:t>(Goleman, 1998, pp. 56–78)</w:t>
      </w:r>
      <w:r w:rsidRPr="003E0FDD">
        <w:rPr>
          <w:sz w:val="24"/>
          <w:szCs w:val="24"/>
        </w:rPr>
        <w:t xml:space="preserve"> and situational leadership </w:t>
      </w:r>
      <w:r w:rsidRPr="000F51D3">
        <w:rPr>
          <w:b/>
          <w:bCs/>
          <w:sz w:val="24"/>
          <w:szCs w:val="24"/>
        </w:rPr>
        <w:t>(Hersey and Blanchard, 1988, pp. 169–201)</w:t>
      </w:r>
      <w:r w:rsidRPr="003E0FDD">
        <w:rPr>
          <w:sz w:val="24"/>
          <w:szCs w:val="24"/>
        </w:rPr>
        <w:t>, the discussion will explore how my approach transitioned from communication-based engagement to directive intervention under pressure, while also considering the effectiveness and limitations of those decisions.</w:t>
      </w:r>
    </w:p>
    <w:p w14:paraId="25544555" w14:textId="77777777" w:rsidR="003E0FDD" w:rsidRPr="003E0FDD" w:rsidRDefault="003E0FDD" w:rsidP="003E0FDD">
      <w:pPr>
        <w:ind w:right="237"/>
        <w:rPr>
          <w:sz w:val="24"/>
          <w:szCs w:val="24"/>
        </w:rPr>
      </w:pPr>
    </w:p>
    <w:p w14:paraId="5A2D5908" w14:textId="77777777" w:rsidR="003E0FDD" w:rsidRDefault="003E0FDD" w:rsidP="003E0FDD">
      <w:pPr>
        <w:ind w:right="237"/>
        <w:rPr>
          <w:sz w:val="24"/>
          <w:szCs w:val="24"/>
        </w:rPr>
      </w:pPr>
    </w:p>
    <w:p w14:paraId="1FE4821A" w14:textId="77777777" w:rsidR="003E0FDD" w:rsidRDefault="003E0FDD" w:rsidP="003E0FDD">
      <w:pPr>
        <w:ind w:right="237"/>
        <w:rPr>
          <w:sz w:val="24"/>
          <w:szCs w:val="24"/>
        </w:rPr>
      </w:pPr>
    </w:p>
    <w:p w14:paraId="284D1E4E" w14:textId="77777777" w:rsidR="003E0FDD" w:rsidRDefault="003E0FDD" w:rsidP="003E0FDD">
      <w:pPr>
        <w:ind w:right="237"/>
        <w:rPr>
          <w:sz w:val="24"/>
          <w:szCs w:val="24"/>
        </w:rPr>
      </w:pPr>
    </w:p>
    <w:p w14:paraId="0C93E6E1" w14:textId="77777777" w:rsidR="003E0FDD" w:rsidRDefault="003E0FDD" w:rsidP="003E0FDD">
      <w:pPr>
        <w:ind w:right="237"/>
        <w:rPr>
          <w:sz w:val="24"/>
          <w:szCs w:val="24"/>
        </w:rPr>
      </w:pPr>
    </w:p>
    <w:p w14:paraId="07ECF9BC" w14:textId="77777777" w:rsidR="003E0FDD" w:rsidRDefault="003E0FDD" w:rsidP="003E0FDD">
      <w:pPr>
        <w:ind w:right="237"/>
        <w:rPr>
          <w:sz w:val="24"/>
          <w:szCs w:val="24"/>
        </w:rPr>
      </w:pPr>
    </w:p>
    <w:p w14:paraId="00DF00A1" w14:textId="77777777" w:rsidR="003E0FDD" w:rsidRDefault="003E0FDD" w:rsidP="003E0FDD">
      <w:pPr>
        <w:ind w:right="237"/>
        <w:rPr>
          <w:sz w:val="24"/>
          <w:szCs w:val="24"/>
        </w:rPr>
      </w:pPr>
    </w:p>
    <w:p w14:paraId="3EA8772D" w14:textId="77777777" w:rsidR="003E0FDD" w:rsidRDefault="003E0FDD" w:rsidP="003E0FDD">
      <w:pPr>
        <w:ind w:right="237"/>
        <w:rPr>
          <w:sz w:val="24"/>
          <w:szCs w:val="24"/>
        </w:rPr>
      </w:pPr>
    </w:p>
    <w:p w14:paraId="32268BA2" w14:textId="77777777" w:rsidR="003E0FDD" w:rsidRDefault="003E0FDD" w:rsidP="003E0FDD">
      <w:pPr>
        <w:ind w:right="237"/>
        <w:rPr>
          <w:sz w:val="24"/>
          <w:szCs w:val="24"/>
        </w:rPr>
      </w:pPr>
    </w:p>
    <w:p w14:paraId="0299CE3F" w14:textId="77777777" w:rsidR="003E0FDD" w:rsidRDefault="003E0FDD" w:rsidP="003E0FDD">
      <w:pPr>
        <w:ind w:right="237"/>
        <w:rPr>
          <w:sz w:val="24"/>
          <w:szCs w:val="24"/>
        </w:rPr>
      </w:pPr>
    </w:p>
    <w:p w14:paraId="054DF3DA" w14:textId="77777777" w:rsidR="003E0FDD" w:rsidRDefault="003E0FDD" w:rsidP="003E0FDD">
      <w:pPr>
        <w:ind w:right="237"/>
        <w:rPr>
          <w:sz w:val="24"/>
          <w:szCs w:val="24"/>
        </w:rPr>
      </w:pPr>
    </w:p>
    <w:p w14:paraId="39AC4F1B" w14:textId="77777777" w:rsidR="003E0FDD" w:rsidRDefault="003E0FDD" w:rsidP="003E0FDD">
      <w:pPr>
        <w:ind w:right="237"/>
        <w:rPr>
          <w:sz w:val="24"/>
          <w:szCs w:val="24"/>
        </w:rPr>
      </w:pPr>
    </w:p>
    <w:p w14:paraId="617C6EA1" w14:textId="77777777" w:rsidR="003E0FDD" w:rsidRDefault="003E0FDD" w:rsidP="003E0FDD">
      <w:pPr>
        <w:ind w:right="237"/>
        <w:rPr>
          <w:sz w:val="24"/>
          <w:szCs w:val="24"/>
        </w:rPr>
      </w:pPr>
    </w:p>
    <w:p w14:paraId="73779F8A" w14:textId="77777777" w:rsidR="003E0FDD" w:rsidRDefault="003E0FDD" w:rsidP="003E0FDD">
      <w:pPr>
        <w:ind w:right="237"/>
        <w:rPr>
          <w:sz w:val="24"/>
          <w:szCs w:val="24"/>
        </w:rPr>
      </w:pPr>
    </w:p>
    <w:p w14:paraId="101CC621" w14:textId="77777777" w:rsidR="003E0FDD" w:rsidRDefault="003E0FDD" w:rsidP="003E0FDD">
      <w:pPr>
        <w:ind w:right="237"/>
        <w:rPr>
          <w:sz w:val="24"/>
          <w:szCs w:val="24"/>
        </w:rPr>
      </w:pPr>
    </w:p>
    <w:p w14:paraId="314905AF" w14:textId="77777777" w:rsidR="003E0FDD" w:rsidRDefault="003E0FDD" w:rsidP="003E0FDD">
      <w:pPr>
        <w:ind w:right="237"/>
        <w:rPr>
          <w:sz w:val="24"/>
          <w:szCs w:val="24"/>
        </w:rPr>
      </w:pPr>
    </w:p>
    <w:p w14:paraId="18BC83FD" w14:textId="77777777" w:rsidR="003E0FDD" w:rsidRDefault="003E0FDD" w:rsidP="003E0FDD">
      <w:pPr>
        <w:ind w:right="237"/>
        <w:rPr>
          <w:sz w:val="24"/>
          <w:szCs w:val="24"/>
        </w:rPr>
      </w:pPr>
    </w:p>
    <w:p w14:paraId="56022613" w14:textId="77777777" w:rsidR="003E0FDD" w:rsidRDefault="003E0FDD" w:rsidP="003E0FDD">
      <w:pPr>
        <w:ind w:right="237"/>
        <w:rPr>
          <w:sz w:val="24"/>
          <w:szCs w:val="24"/>
        </w:rPr>
      </w:pPr>
    </w:p>
    <w:p w14:paraId="3E261241" w14:textId="77777777" w:rsidR="003E0FDD" w:rsidRDefault="003E0FDD" w:rsidP="003E0FDD">
      <w:pPr>
        <w:ind w:right="237"/>
        <w:rPr>
          <w:sz w:val="24"/>
          <w:szCs w:val="24"/>
        </w:rPr>
      </w:pPr>
    </w:p>
    <w:p w14:paraId="201C65A3" w14:textId="77777777" w:rsidR="003E0FDD" w:rsidRDefault="003E0FDD" w:rsidP="003E0FDD">
      <w:pPr>
        <w:ind w:right="237"/>
        <w:rPr>
          <w:sz w:val="24"/>
          <w:szCs w:val="24"/>
        </w:rPr>
      </w:pPr>
    </w:p>
    <w:p w14:paraId="03E11239" w14:textId="77777777" w:rsidR="003E0FDD" w:rsidRDefault="003E0FDD" w:rsidP="003E0FDD">
      <w:pPr>
        <w:ind w:right="237"/>
        <w:rPr>
          <w:sz w:val="24"/>
          <w:szCs w:val="24"/>
        </w:rPr>
      </w:pPr>
    </w:p>
    <w:p w14:paraId="3F61E954" w14:textId="77777777" w:rsidR="003E0FDD" w:rsidRDefault="003E0FDD" w:rsidP="003E0FDD">
      <w:pPr>
        <w:ind w:right="237"/>
        <w:rPr>
          <w:sz w:val="24"/>
          <w:szCs w:val="24"/>
        </w:rPr>
      </w:pPr>
    </w:p>
    <w:p w14:paraId="1F1F0740" w14:textId="77777777" w:rsidR="003E0FDD" w:rsidRDefault="003E0FDD" w:rsidP="003E0FDD">
      <w:pPr>
        <w:ind w:right="237"/>
        <w:rPr>
          <w:sz w:val="24"/>
          <w:szCs w:val="24"/>
        </w:rPr>
      </w:pPr>
    </w:p>
    <w:p w14:paraId="7E39AA41" w14:textId="77777777" w:rsidR="003E0FDD" w:rsidRPr="003E0FDD" w:rsidRDefault="003E0FDD" w:rsidP="003E0FDD">
      <w:pPr>
        <w:ind w:right="237"/>
        <w:rPr>
          <w:sz w:val="24"/>
          <w:szCs w:val="24"/>
        </w:rPr>
      </w:pPr>
    </w:p>
    <w:p w14:paraId="7D24C0DE" w14:textId="2CF48A1F" w:rsidR="003E0FDD" w:rsidRPr="003E0FDD" w:rsidRDefault="003E0FDD" w:rsidP="003E0FDD">
      <w:pPr>
        <w:ind w:right="237"/>
        <w:rPr>
          <w:sz w:val="24"/>
          <w:szCs w:val="24"/>
        </w:rPr>
      </w:pPr>
      <w:r w:rsidRPr="003E0FDD">
        <w:rPr>
          <w:sz w:val="24"/>
          <w:szCs w:val="24"/>
        </w:rPr>
        <w:lastRenderedPageBreak/>
        <w:t>The incident occurred whilst I was on duty when I was deployed with a colleague to a bridge over the A48 in Cardiff following reports of a male standing on the wrong side of the safety barrier. The location presented a significant risk due to the height of the bridge and the presence of fast-moving traffic below. Upon arrival, the male remained outside the barrier, indicating a high risk of suicide or serious self-harm. At this stage, no supervisory officers were present, meaning responsibility for decision-making rested with attending officers.</w:t>
      </w:r>
    </w:p>
    <w:p w14:paraId="0607FFFC" w14:textId="77777777" w:rsidR="003E0FDD" w:rsidRPr="003E0FDD" w:rsidRDefault="003E0FDD" w:rsidP="003E0FDD">
      <w:pPr>
        <w:ind w:right="237"/>
        <w:rPr>
          <w:sz w:val="24"/>
          <w:szCs w:val="24"/>
        </w:rPr>
      </w:pPr>
    </w:p>
    <w:p w14:paraId="75FA1A9B" w14:textId="3C63A29A" w:rsidR="003E0FDD" w:rsidRPr="003E0FDD" w:rsidRDefault="003E0FDD" w:rsidP="003E0FDD">
      <w:pPr>
        <w:ind w:right="237"/>
        <w:rPr>
          <w:sz w:val="24"/>
          <w:szCs w:val="24"/>
        </w:rPr>
      </w:pPr>
      <w:r w:rsidRPr="003E0FDD">
        <w:rPr>
          <w:sz w:val="24"/>
          <w:szCs w:val="24"/>
        </w:rPr>
        <w:t xml:space="preserve">Initial actions focused on attempting to engage the individual verbally in order to de-escalate the situation. However, the male failed to respond for several minutes. Throughout this period, I remained aware of the importance of maintaining a calm and controlled demeanour, recognising that police behaviour can influence individuals in crisis </w:t>
      </w:r>
      <w:r w:rsidRPr="000F51D3">
        <w:rPr>
          <w:b/>
          <w:bCs/>
          <w:sz w:val="24"/>
          <w:szCs w:val="24"/>
        </w:rPr>
        <w:t>(College of Policing, 2014)</w:t>
      </w:r>
      <w:r w:rsidRPr="003E0FDD">
        <w:rPr>
          <w:sz w:val="24"/>
          <w:szCs w:val="24"/>
        </w:rPr>
        <w:t>. The situation escalated suddenly when the male produced a knife and began stabbing himself in the chest.</w:t>
      </w:r>
    </w:p>
    <w:p w14:paraId="16DBABD7" w14:textId="77777777" w:rsidR="003E0FDD" w:rsidRPr="003E0FDD" w:rsidRDefault="003E0FDD" w:rsidP="003E0FDD">
      <w:pPr>
        <w:ind w:right="237"/>
        <w:rPr>
          <w:sz w:val="24"/>
          <w:szCs w:val="24"/>
        </w:rPr>
      </w:pPr>
    </w:p>
    <w:p w14:paraId="045C1094" w14:textId="77777777" w:rsidR="003E0FDD" w:rsidRPr="003E0FDD" w:rsidRDefault="003E0FDD" w:rsidP="003E0FDD">
      <w:pPr>
        <w:ind w:right="237"/>
        <w:rPr>
          <w:sz w:val="24"/>
          <w:szCs w:val="24"/>
        </w:rPr>
      </w:pPr>
      <w:r w:rsidRPr="003E0FDD">
        <w:rPr>
          <w:sz w:val="24"/>
          <w:szCs w:val="24"/>
        </w:rPr>
        <w:t>This escalation required immediate intervention. Both officers acted quickly, and I physically pulled the male over the barrier to the safe side of the bridge. As the knife fell from the male during this process, I instructed my colleague to kick it away to remove the immediate threat. Once the male was secured on the ground and away from the weapon, I conducted a dynamic risk assessment and prioritised medical intervention.</w:t>
      </w:r>
    </w:p>
    <w:p w14:paraId="10E5E8BC" w14:textId="77777777" w:rsidR="003E0FDD" w:rsidRPr="003E0FDD" w:rsidRDefault="003E0FDD" w:rsidP="003E0FDD">
      <w:pPr>
        <w:ind w:right="237"/>
        <w:rPr>
          <w:sz w:val="24"/>
          <w:szCs w:val="24"/>
        </w:rPr>
      </w:pPr>
    </w:p>
    <w:p w14:paraId="5F1E32DC" w14:textId="77777777" w:rsidR="003E0FDD" w:rsidRPr="003E0FDD" w:rsidRDefault="003E0FDD" w:rsidP="003E0FDD">
      <w:pPr>
        <w:ind w:right="237"/>
        <w:rPr>
          <w:sz w:val="24"/>
          <w:szCs w:val="24"/>
        </w:rPr>
      </w:pPr>
      <w:r w:rsidRPr="003E0FDD">
        <w:rPr>
          <w:sz w:val="24"/>
          <w:szCs w:val="24"/>
        </w:rPr>
        <w:t>I directed my colleague to remove the male’s clothing to expose the wound, allowing for effective assessment of the injury. I then applied pressure to the wound whilst requesting further police units and an ambulance. Upon arrival of additional officers, I instructed them to obtain force-issued bleed kits to assist with treatment. The male was subsequently detained under mental health legislation and transported to hospital, where he survived with minimal injuries.</w:t>
      </w:r>
    </w:p>
    <w:p w14:paraId="24921577" w14:textId="77777777" w:rsidR="003E0FDD" w:rsidRPr="003E0FDD" w:rsidRDefault="003E0FDD" w:rsidP="003E0FDD">
      <w:pPr>
        <w:ind w:right="237"/>
        <w:rPr>
          <w:sz w:val="24"/>
          <w:szCs w:val="24"/>
        </w:rPr>
      </w:pPr>
    </w:p>
    <w:p w14:paraId="134E2D28" w14:textId="77777777" w:rsidR="003E0FDD" w:rsidRPr="003E0FDD" w:rsidRDefault="003E0FDD" w:rsidP="003E0FDD">
      <w:pPr>
        <w:ind w:right="237"/>
        <w:rPr>
          <w:sz w:val="24"/>
          <w:szCs w:val="24"/>
        </w:rPr>
      </w:pPr>
    </w:p>
    <w:p w14:paraId="3927107A" w14:textId="77777777" w:rsidR="003E0FDD" w:rsidRPr="003E0FDD" w:rsidRDefault="003E0FDD" w:rsidP="003E0FDD">
      <w:pPr>
        <w:ind w:right="237"/>
        <w:rPr>
          <w:sz w:val="24"/>
          <w:szCs w:val="24"/>
        </w:rPr>
      </w:pPr>
    </w:p>
    <w:p w14:paraId="2AAFF3F6" w14:textId="77777777" w:rsidR="003E0FDD" w:rsidRPr="003E0FDD" w:rsidRDefault="003E0FDD" w:rsidP="003E0FDD">
      <w:pPr>
        <w:ind w:right="237"/>
        <w:rPr>
          <w:sz w:val="24"/>
          <w:szCs w:val="24"/>
        </w:rPr>
      </w:pPr>
    </w:p>
    <w:p w14:paraId="3B2EDD77" w14:textId="77777777" w:rsidR="003E0FDD" w:rsidRPr="003E0FDD" w:rsidRDefault="003E0FDD" w:rsidP="003E0FDD">
      <w:pPr>
        <w:ind w:right="237"/>
        <w:rPr>
          <w:sz w:val="24"/>
          <w:szCs w:val="24"/>
        </w:rPr>
      </w:pPr>
    </w:p>
    <w:p w14:paraId="0FF2E172" w14:textId="77777777" w:rsidR="003E0FDD" w:rsidRPr="003E0FDD" w:rsidRDefault="003E0FDD" w:rsidP="003E0FDD">
      <w:pPr>
        <w:ind w:right="237"/>
        <w:rPr>
          <w:sz w:val="24"/>
          <w:szCs w:val="24"/>
        </w:rPr>
      </w:pPr>
    </w:p>
    <w:p w14:paraId="73BF8344" w14:textId="77777777" w:rsidR="003E0FDD" w:rsidRPr="003E0FDD" w:rsidRDefault="003E0FDD" w:rsidP="003E0FDD">
      <w:pPr>
        <w:ind w:right="237"/>
        <w:rPr>
          <w:sz w:val="24"/>
          <w:szCs w:val="24"/>
        </w:rPr>
      </w:pPr>
    </w:p>
    <w:p w14:paraId="151BB208" w14:textId="77777777" w:rsidR="003E0FDD" w:rsidRPr="003E0FDD" w:rsidRDefault="003E0FDD" w:rsidP="003E0FDD">
      <w:pPr>
        <w:ind w:right="237"/>
        <w:rPr>
          <w:sz w:val="24"/>
          <w:szCs w:val="24"/>
        </w:rPr>
      </w:pPr>
    </w:p>
    <w:p w14:paraId="628986CA" w14:textId="77777777" w:rsidR="003E0FDD" w:rsidRPr="003E0FDD" w:rsidRDefault="003E0FDD" w:rsidP="003E0FDD">
      <w:pPr>
        <w:ind w:right="237"/>
        <w:rPr>
          <w:sz w:val="24"/>
          <w:szCs w:val="24"/>
        </w:rPr>
      </w:pPr>
    </w:p>
    <w:p w14:paraId="56E63F6E" w14:textId="77777777" w:rsidR="003E0FDD" w:rsidRDefault="003E0FDD" w:rsidP="003E0FDD">
      <w:pPr>
        <w:ind w:right="237"/>
        <w:rPr>
          <w:sz w:val="24"/>
          <w:szCs w:val="24"/>
        </w:rPr>
      </w:pPr>
    </w:p>
    <w:p w14:paraId="089EF7EE" w14:textId="77777777" w:rsidR="003E0FDD" w:rsidRDefault="003E0FDD" w:rsidP="003E0FDD">
      <w:pPr>
        <w:ind w:right="237"/>
        <w:rPr>
          <w:sz w:val="24"/>
          <w:szCs w:val="24"/>
        </w:rPr>
      </w:pPr>
    </w:p>
    <w:p w14:paraId="169E3FA0" w14:textId="77777777" w:rsidR="003E0FDD" w:rsidRDefault="003E0FDD" w:rsidP="003E0FDD">
      <w:pPr>
        <w:ind w:right="237"/>
        <w:rPr>
          <w:sz w:val="24"/>
          <w:szCs w:val="24"/>
        </w:rPr>
      </w:pPr>
    </w:p>
    <w:p w14:paraId="0317BC67" w14:textId="77777777" w:rsidR="003E0FDD" w:rsidRDefault="003E0FDD" w:rsidP="003E0FDD">
      <w:pPr>
        <w:ind w:right="237"/>
        <w:rPr>
          <w:sz w:val="24"/>
          <w:szCs w:val="24"/>
        </w:rPr>
      </w:pPr>
    </w:p>
    <w:p w14:paraId="591E7626" w14:textId="77777777" w:rsidR="003E0FDD" w:rsidRDefault="003E0FDD" w:rsidP="003E0FDD">
      <w:pPr>
        <w:ind w:right="237"/>
        <w:rPr>
          <w:sz w:val="24"/>
          <w:szCs w:val="24"/>
        </w:rPr>
      </w:pPr>
    </w:p>
    <w:p w14:paraId="33755AA1" w14:textId="77777777" w:rsidR="003E0FDD" w:rsidRDefault="003E0FDD" w:rsidP="003E0FDD">
      <w:pPr>
        <w:ind w:right="237"/>
        <w:rPr>
          <w:sz w:val="24"/>
          <w:szCs w:val="24"/>
        </w:rPr>
      </w:pPr>
    </w:p>
    <w:p w14:paraId="23A781CC" w14:textId="77777777" w:rsidR="003E0FDD" w:rsidRDefault="003E0FDD" w:rsidP="003E0FDD">
      <w:pPr>
        <w:ind w:right="237"/>
        <w:rPr>
          <w:sz w:val="24"/>
          <w:szCs w:val="24"/>
        </w:rPr>
      </w:pPr>
    </w:p>
    <w:p w14:paraId="50336B22" w14:textId="77777777" w:rsidR="003E0FDD" w:rsidRDefault="003E0FDD" w:rsidP="003E0FDD">
      <w:pPr>
        <w:ind w:right="237"/>
        <w:rPr>
          <w:sz w:val="24"/>
          <w:szCs w:val="24"/>
        </w:rPr>
      </w:pPr>
    </w:p>
    <w:p w14:paraId="60FC72C7" w14:textId="77777777" w:rsidR="003E0FDD" w:rsidRDefault="003E0FDD" w:rsidP="003E0FDD">
      <w:pPr>
        <w:ind w:right="237"/>
        <w:rPr>
          <w:sz w:val="24"/>
          <w:szCs w:val="24"/>
        </w:rPr>
      </w:pPr>
    </w:p>
    <w:p w14:paraId="656E1185" w14:textId="77777777" w:rsidR="003E0FDD" w:rsidRDefault="003E0FDD" w:rsidP="003E0FDD">
      <w:pPr>
        <w:ind w:right="237"/>
        <w:rPr>
          <w:sz w:val="24"/>
          <w:szCs w:val="24"/>
        </w:rPr>
      </w:pPr>
    </w:p>
    <w:p w14:paraId="6A58BD8B" w14:textId="77777777" w:rsidR="003E0FDD" w:rsidRDefault="003E0FDD" w:rsidP="003E0FDD">
      <w:pPr>
        <w:ind w:right="237"/>
        <w:rPr>
          <w:sz w:val="24"/>
          <w:szCs w:val="24"/>
        </w:rPr>
      </w:pPr>
    </w:p>
    <w:p w14:paraId="002AE435" w14:textId="77777777" w:rsidR="003E0FDD" w:rsidRDefault="003E0FDD" w:rsidP="003E0FDD">
      <w:pPr>
        <w:ind w:right="237"/>
        <w:rPr>
          <w:sz w:val="24"/>
          <w:szCs w:val="24"/>
        </w:rPr>
      </w:pPr>
    </w:p>
    <w:p w14:paraId="211BAE0C" w14:textId="77777777" w:rsidR="003E0FDD" w:rsidRPr="003E0FDD" w:rsidRDefault="003E0FDD" w:rsidP="003E0FDD">
      <w:pPr>
        <w:ind w:right="237"/>
        <w:rPr>
          <w:sz w:val="24"/>
          <w:szCs w:val="24"/>
        </w:rPr>
      </w:pPr>
    </w:p>
    <w:p w14:paraId="491A3191" w14:textId="3C6F1758" w:rsidR="003E0FDD" w:rsidRPr="003E0FDD" w:rsidRDefault="003E0FDD" w:rsidP="003E0FDD">
      <w:pPr>
        <w:ind w:right="237"/>
        <w:rPr>
          <w:sz w:val="24"/>
          <w:szCs w:val="24"/>
        </w:rPr>
      </w:pPr>
      <w:r w:rsidRPr="003E0FDD">
        <w:rPr>
          <w:sz w:val="24"/>
          <w:szCs w:val="24"/>
        </w:rPr>
        <w:lastRenderedPageBreak/>
        <w:t xml:space="preserve">During the initial phase of the incident, my leadership approach centred on communication in an attempt to reduce the immediate risk of harm. At this stage, the male had not yet engaged in self-harming behaviour, and guidance highlights the importance of communication, patience and a calm presence when dealing with vulnerable individuals </w:t>
      </w:r>
      <w:r w:rsidRPr="000F51D3">
        <w:rPr>
          <w:b/>
          <w:bCs/>
          <w:sz w:val="24"/>
          <w:szCs w:val="24"/>
        </w:rPr>
        <w:t>(College of Policing, 2014)</w:t>
      </w:r>
      <w:r w:rsidRPr="003E0FDD">
        <w:rPr>
          <w:sz w:val="24"/>
          <w:szCs w:val="24"/>
        </w:rPr>
        <w:t>. As such, my approach focused on maintaining composure while attempting verbal engagement.</w:t>
      </w:r>
    </w:p>
    <w:p w14:paraId="0CEC5874" w14:textId="77777777" w:rsidR="003E0FDD" w:rsidRPr="003E0FDD" w:rsidRDefault="003E0FDD" w:rsidP="003E0FDD">
      <w:pPr>
        <w:ind w:right="237"/>
        <w:rPr>
          <w:sz w:val="24"/>
          <w:szCs w:val="24"/>
        </w:rPr>
      </w:pPr>
    </w:p>
    <w:p w14:paraId="620A0646" w14:textId="77777777" w:rsidR="003E0FDD" w:rsidRPr="003E0FDD" w:rsidRDefault="003E0FDD" w:rsidP="003E0FDD">
      <w:pPr>
        <w:ind w:right="237"/>
        <w:rPr>
          <w:sz w:val="24"/>
          <w:szCs w:val="24"/>
        </w:rPr>
      </w:pPr>
      <w:r w:rsidRPr="003E0FDD">
        <w:rPr>
          <w:sz w:val="24"/>
          <w:szCs w:val="24"/>
        </w:rPr>
        <w:t xml:space="preserve">This aligns with situational leadership theory, which proposes that effective leadership requires adapting behaviour to meet the demands of the situation </w:t>
      </w:r>
      <w:r w:rsidRPr="000F51D3">
        <w:rPr>
          <w:b/>
          <w:bCs/>
          <w:sz w:val="24"/>
          <w:szCs w:val="24"/>
        </w:rPr>
        <w:t>(Hersey and Blanchard, 1988, pp. 169–201)</w:t>
      </w:r>
      <w:r w:rsidRPr="003E0FDD">
        <w:rPr>
          <w:sz w:val="24"/>
          <w:szCs w:val="24"/>
        </w:rPr>
        <w:t>. A supportive and communicative approach was appropriate given the aim of encouraging voluntary compliance and reducing escalation.</w:t>
      </w:r>
    </w:p>
    <w:p w14:paraId="359F84BF" w14:textId="77777777" w:rsidR="003E0FDD" w:rsidRPr="003E0FDD" w:rsidRDefault="003E0FDD" w:rsidP="003E0FDD">
      <w:pPr>
        <w:ind w:right="237"/>
        <w:rPr>
          <w:sz w:val="24"/>
          <w:szCs w:val="24"/>
        </w:rPr>
      </w:pPr>
    </w:p>
    <w:p w14:paraId="7F318C86" w14:textId="77777777" w:rsidR="003E0FDD" w:rsidRPr="003E0FDD" w:rsidRDefault="003E0FDD" w:rsidP="003E0FDD">
      <w:pPr>
        <w:ind w:right="237"/>
        <w:rPr>
          <w:sz w:val="24"/>
          <w:szCs w:val="24"/>
        </w:rPr>
      </w:pPr>
      <w:r w:rsidRPr="003E0FDD">
        <w:rPr>
          <w:sz w:val="24"/>
          <w:szCs w:val="24"/>
        </w:rPr>
        <w:t xml:space="preserve">Emotional intelligence also played a key role, requiring awareness and control of my own emotional responses </w:t>
      </w:r>
      <w:r w:rsidRPr="000F51D3">
        <w:rPr>
          <w:b/>
          <w:bCs/>
          <w:sz w:val="24"/>
          <w:szCs w:val="24"/>
        </w:rPr>
        <w:t>(Goleman, 1998, pp. 56–78).</w:t>
      </w:r>
      <w:r w:rsidRPr="003E0FDD">
        <w:rPr>
          <w:sz w:val="24"/>
          <w:szCs w:val="24"/>
        </w:rPr>
        <w:t xml:space="preserve"> Maintaining a calm presence was essential to avoid increasing the individual’s distress, particularly in a situation where emotions were heightened and unpredictable.</w:t>
      </w:r>
    </w:p>
    <w:p w14:paraId="4E4024AA" w14:textId="77777777" w:rsidR="003E0FDD" w:rsidRPr="003E0FDD" w:rsidRDefault="003E0FDD" w:rsidP="003E0FDD">
      <w:pPr>
        <w:ind w:right="237"/>
        <w:rPr>
          <w:sz w:val="24"/>
          <w:szCs w:val="24"/>
        </w:rPr>
      </w:pPr>
    </w:p>
    <w:p w14:paraId="0DCB66B3" w14:textId="77777777" w:rsidR="003E0FDD" w:rsidRPr="003E0FDD" w:rsidRDefault="003E0FDD" w:rsidP="003E0FDD">
      <w:pPr>
        <w:ind w:right="237"/>
        <w:rPr>
          <w:sz w:val="24"/>
          <w:szCs w:val="24"/>
        </w:rPr>
      </w:pPr>
      <w:r w:rsidRPr="003E0FDD">
        <w:rPr>
          <w:sz w:val="24"/>
          <w:szCs w:val="24"/>
        </w:rPr>
        <w:t xml:space="preserve">However, the lack of engagement demonstrated the limitations of communication in acute crises. Individuals experiencing suicidal ideation may suffer from cognitive constriction, reducing their ability to process information effectively </w:t>
      </w:r>
      <w:r w:rsidRPr="000F51D3">
        <w:rPr>
          <w:b/>
          <w:bCs/>
          <w:sz w:val="24"/>
          <w:szCs w:val="24"/>
        </w:rPr>
        <w:t>(Jobes, 2016, pp. 34–52)</w:t>
      </w:r>
      <w:r w:rsidRPr="003E0FDD">
        <w:rPr>
          <w:sz w:val="24"/>
          <w:szCs w:val="24"/>
        </w:rPr>
        <w:t>. This required continuous reassessment of risk and preparedness to escalate intervention if necessary. It also reinforced the reality that not all situations can be resolved through communication alone, particularly where an individual is in severe psychological distress.</w:t>
      </w:r>
    </w:p>
    <w:p w14:paraId="72DEE250" w14:textId="77777777" w:rsidR="003E0FDD" w:rsidRPr="003E0FDD" w:rsidRDefault="003E0FDD" w:rsidP="003E0FDD">
      <w:pPr>
        <w:ind w:right="237"/>
        <w:rPr>
          <w:sz w:val="24"/>
          <w:szCs w:val="24"/>
        </w:rPr>
      </w:pPr>
    </w:p>
    <w:p w14:paraId="6B9D0727" w14:textId="7DA23575" w:rsidR="003E0FDD" w:rsidRPr="003E0FDD" w:rsidRDefault="003E0FDD" w:rsidP="003E0FDD">
      <w:pPr>
        <w:ind w:right="237"/>
        <w:rPr>
          <w:sz w:val="24"/>
          <w:szCs w:val="24"/>
        </w:rPr>
      </w:pPr>
      <w:r w:rsidRPr="003E0FDD">
        <w:rPr>
          <w:sz w:val="24"/>
          <w:szCs w:val="24"/>
        </w:rPr>
        <w:t>Furthermore, the lack of engagement also required an awareness of how police presence may be perceived by individuals in crisis. Research suggests that individuals experiencing acute distress may interpret authority figures as threatening, which can further limit communication effectiveness. This reinforces the importance of balancing authority with empathy when attempting to de-escalate such situations. In this case, while communication was attempted appropriately, the individual’s psychological state ultimately reduced its effectiveness, highlighting the limitations of even well-applied communication strategies.</w:t>
      </w:r>
    </w:p>
    <w:p w14:paraId="0228592F" w14:textId="77777777" w:rsidR="003E0FDD" w:rsidRPr="003E0FDD" w:rsidRDefault="003E0FDD" w:rsidP="003E0FDD">
      <w:pPr>
        <w:ind w:right="237"/>
        <w:rPr>
          <w:sz w:val="24"/>
          <w:szCs w:val="24"/>
        </w:rPr>
      </w:pPr>
    </w:p>
    <w:p w14:paraId="60F216D8" w14:textId="77777777" w:rsidR="003E0FDD" w:rsidRPr="003E0FDD" w:rsidRDefault="003E0FDD" w:rsidP="003E0FDD">
      <w:pPr>
        <w:ind w:right="237"/>
        <w:rPr>
          <w:sz w:val="24"/>
          <w:szCs w:val="24"/>
        </w:rPr>
      </w:pPr>
    </w:p>
    <w:p w14:paraId="42635435" w14:textId="77777777" w:rsidR="003E0FDD" w:rsidRPr="003E0FDD" w:rsidRDefault="003E0FDD" w:rsidP="003E0FDD">
      <w:pPr>
        <w:ind w:right="237"/>
        <w:rPr>
          <w:sz w:val="24"/>
          <w:szCs w:val="24"/>
        </w:rPr>
      </w:pPr>
    </w:p>
    <w:p w14:paraId="77A249C5" w14:textId="77777777" w:rsidR="003E0FDD" w:rsidRPr="003E0FDD" w:rsidRDefault="003E0FDD" w:rsidP="003E0FDD">
      <w:pPr>
        <w:ind w:right="237"/>
        <w:rPr>
          <w:sz w:val="24"/>
          <w:szCs w:val="24"/>
        </w:rPr>
      </w:pPr>
    </w:p>
    <w:p w14:paraId="27F50693" w14:textId="77777777" w:rsidR="003E0FDD" w:rsidRDefault="003E0FDD" w:rsidP="003E0FDD">
      <w:pPr>
        <w:ind w:right="237"/>
        <w:rPr>
          <w:sz w:val="24"/>
          <w:szCs w:val="24"/>
        </w:rPr>
      </w:pPr>
    </w:p>
    <w:p w14:paraId="6DFDAF78" w14:textId="77777777" w:rsidR="003E0FDD" w:rsidRDefault="003E0FDD" w:rsidP="003E0FDD">
      <w:pPr>
        <w:ind w:right="237"/>
        <w:rPr>
          <w:sz w:val="24"/>
          <w:szCs w:val="24"/>
        </w:rPr>
      </w:pPr>
    </w:p>
    <w:p w14:paraId="428C4269" w14:textId="77777777" w:rsidR="003E0FDD" w:rsidRDefault="003E0FDD" w:rsidP="003E0FDD">
      <w:pPr>
        <w:ind w:right="237"/>
        <w:rPr>
          <w:sz w:val="24"/>
          <w:szCs w:val="24"/>
        </w:rPr>
      </w:pPr>
    </w:p>
    <w:p w14:paraId="3D6729E7" w14:textId="77777777" w:rsidR="003E0FDD" w:rsidRDefault="003E0FDD" w:rsidP="003E0FDD">
      <w:pPr>
        <w:ind w:right="237"/>
        <w:rPr>
          <w:sz w:val="24"/>
          <w:szCs w:val="24"/>
        </w:rPr>
      </w:pPr>
    </w:p>
    <w:p w14:paraId="79CCD8E2" w14:textId="77777777" w:rsidR="003E0FDD" w:rsidRDefault="003E0FDD" w:rsidP="003E0FDD">
      <w:pPr>
        <w:ind w:right="237"/>
        <w:rPr>
          <w:sz w:val="24"/>
          <w:szCs w:val="24"/>
        </w:rPr>
      </w:pPr>
    </w:p>
    <w:p w14:paraId="6D425E0E" w14:textId="77777777" w:rsidR="003E0FDD" w:rsidRDefault="003E0FDD" w:rsidP="003E0FDD">
      <w:pPr>
        <w:ind w:right="237"/>
        <w:rPr>
          <w:sz w:val="24"/>
          <w:szCs w:val="24"/>
        </w:rPr>
      </w:pPr>
    </w:p>
    <w:p w14:paraId="13EC1853" w14:textId="77777777" w:rsidR="003E0FDD" w:rsidRDefault="003E0FDD" w:rsidP="003E0FDD">
      <w:pPr>
        <w:ind w:right="237"/>
        <w:rPr>
          <w:sz w:val="24"/>
          <w:szCs w:val="24"/>
        </w:rPr>
      </w:pPr>
    </w:p>
    <w:p w14:paraId="0AEE05E0" w14:textId="77777777" w:rsidR="003E0FDD" w:rsidRDefault="003E0FDD" w:rsidP="003E0FDD">
      <w:pPr>
        <w:ind w:right="237"/>
        <w:rPr>
          <w:sz w:val="24"/>
          <w:szCs w:val="24"/>
        </w:rPr>
      </w:pPr>
    </w:p>
    <w:p w14:paraId="64816887" w14:textId="77777777" w:rsidR="003E0FDD" w:rsidRDefault="003E0FDD" w:rsidP="003E0FDD">
      <w:pPr>
        <w:ind w:right="237"/>
        <w:rPr>
          <w:sz w:val="24"/>
          <w:szCs w:val="24"/>
        </w:rPr>
      </w:pPr>
    </w:p>
    <w:p w14:paraId="6C11AA50" w14:textId="77777777" w:rsidR="003E0FDD" w:rsidRDefault="003E0FDD" w:rsidP="003E0FDD">
      <w:pPr>
        <w:ind w:right="237"/>
        <w:rPr>
          <w:sz w:val="24"/>
          <w:szCs w:val="24"/>
        </w:rPr>
      </w:pPr>
    </w:p>
    <w:p w14:paraId="4BC575C4" w14:textId="285CF90F" w:rsidR="003E0FDD" w:rsidRPr="003E0FDD" w:rsidRDefault="003E0FDD" w:rsidP="003E0FDD">
      <w:pPr>
        <w:ind w:right="237"/>
        <w:rPr>
          <w:sz w:val="24"/>
          <w:szCs w:val="24"/>
        </w:rPr>
      </w:pPr>
    </w:p>
    <w:p w14:paraId="7143B060" w14:textId="77777777" w:rsidR="003E0FDD" w:rsidRPr="003E0FDD" w:rsidRDefault="003E0FDD" w:rsidP="003E0FDD">
      <w:pPr>
        <w:ind w:right="237"/>
        <w:rPr>
          <w:sz w:val="24"/>
          <w:szCs w:val="24"/>
        </w:rPr>
      </w:pPr>
      <w:r w:rsidRPr="003E0FDD">
        <w:rPr>
          <w:sz w:val="24"/>
          <w:szCs w:val="24"/>
        </w:rPr>
        <w:lastRenderedPageBreak/>
        <w:t xml:space="preserve">The critical turning point occurred when the male produced a knife and began stabbing himself. This significantly altered the risk profile and required immediate action to prevent further harm. In high-risk environments, decisions must often be made rapidly under pressure with limited information and little time for reflection </w:t>
      </w:r>
      <w:r w:rsidRPr="000F51D3">
        <w:rPr>
          <w:b/>
          <w:bCs/>
          <w:sz w:val="24"/>
          <w:szCs w:val="24"/>
        </w:rPr>
        <w:t>(Flin, 1996, pp. 23–45).</w:t>
      </w:r>
    </w:p>
    <w:p w14:paraId="2777EB88" w14:textId="77777777" w:rsidR="003E0FDD" w:rsidRPr="003E0FDD" w:rsidRDefault="003E0FDD" w:rsidP="003E0FDD">
      <w:pPr>
        <w:ind w:right="237"/>
        <w:rPr>
          <w:sz w:val="24"/>
          <w:szCs w:val="24"/>
        </w:rPr>
      </w:pPr>
    </w:p>
    <w:p w14:paraId="3E9381F8" w14:textId="77777777" w:rsidR="003E0FDD" w:rsidRPr="003E0FDD" w:rsidRDefault="003E0FDD" w:rsidP="003E0FDD">
      <w:pPr>
        <w:ind w:right="237"/>
        <w:rPr>
          <w:sz w:val="24"/>
          <w:szCs w:val="24"/>
        </w:rPr>
      </w:pPr>
      <w:r w:rsidRPr="003E0FDD">
        <w:rPr>
          <w:sz w:val="24"/>
          <w:szCs w:val="24"/>
        </w:rPr>
        <w:t xml:space="preserve">My leadership style shifted to a more directive approach, consistent with situational leadership theory </w:t>
      </w:r>
      <w:r w:rsidRPr="000F51D3">
        <w:rPr>
          <w:b/>
          <w:bCs/>
          <w:sz w:val="24"/>
          <w:szCs w:val="24"/>
        </w:rPr>
        <w:t>(Hersey and Blanchard, 1988, pp. 169–201)</w:t>
      </w:r>
      <w:r w:rsidRPr="003E0FDD">
        <w:rPr>
          <w:sz w:val="24"/>
          <w:szCs w:val="24"/>
        </w:rPr>
        <w:t xml:space="preserve">. I pulled the male to safety while instructing my colleague to remove the weapon. This reflects aspects of transactional leadership, where clear and direct instructions are used to achieve immediate outcomes </w:t>
      </w:r>
      <w:r w:rsidRPr="000F51D3">
        <w:rPr>
          <w:b/>
          <w:bCs/>
          <w:sz w:val="24"/>
          <w:szCs w:val="24"/>
        </w:rPr>
        <w:t>(Bass, 1985, pp. 20–45).</w:t>
      </w:r>
      <w:r w:rsidRPr="003E0FDD">
        <w:rPr>
          <w:sz w:val="24"/>
          <w:szCs w:val="24"/>
        </w:rPr>
        <w:t xml:space="preserve"> In this situation, clarity and decisiveness were essential to ensure coordinated action.</w:t>
      </w:r>
    </w:p>
    <w:p w14:paraId="48E7F522" w14:textId="77777777" w:rsidR="003E0FDD" w:rsidRPr="003E0FDD" w:rsidRDefault="003E0FDD" w:rsidP="003E0FDD">
      <w:pPr>
        <w:ind w:right="237"/>
        <w:rPr>
          <w:sz w:val="24"/>
          <w:szCs w:val="24"/>
        </w:rPr>
      </w:pPr>
    </w:p>
    <w:p w14:paraId="05B40195" w14:textId="77777777" w:rsidR="003E0FDD" w:rsidRPr="003E0FDD" w:rsidRDefault="003E0FDD" w:rsidP="003E0FDD">
      <w:pPr>
        <w:ind w:right="237"/>
        <w:rPr>
          <w:sz w:val="24"/>
          <w:szCs w:val="24"/>
        </w:rPr>
      </w:pPr>
      <w:r w:rsidRPr="003E0FDD">
        <w:rPr>
          <w:sz w:val="24"/>
          <w:szCs w:val="24"/>
        </w:rPr>
        <w:t xml:space="preserve">Due to the urgency of the situation, decision-making was largely instinctive. </w:t>
      </w:r>
      <w:r w:rsidRPr="000F51D3">
        <w:rPr>
          <w:b/>
          <w:bCs/>
          <w:sz w:val="24"/>
          <w:szCs w:val="24"/>
        </w:rPr>
        <w:t>Kahneman (2011, pp. 20–30)</w:t>
      </w:r>
      <w:r w:rsidRPr="003E0FDD">
        <w:rPr>
          <w:sz w:val="24"/>
          <w:szCs w:val="24"/>
        </w:rPr>
        <w:t xml:space="preserve"> describes this as “System 1 thinking”, involving rapid, intuitive judgement developed through experience and training. In policing, this form of decision-making is often necessary to prevent serious harm when time does not allow for detailed analysis.</w:t>
      </w:r>
    </w:p>
    <w:p w14:paraId="3F4E6A7D" w14:textId="77777777" w:rsidR="003E0FDD" w:rsidRPr="003E0FDD" w:rsidRDefault="003E0FDD" w:rsidP="003E0FDD">
      <w:pPr>
        <w:ind w:right="237"/>
        <w:rPr>
          <w:sz w:val="24"/>
          <w:szCs w:val="24"/>
        </w:rPr>
      </w:pPr>
    </w:p>
    <w:p w14:paraId="3E58178D" w14:textId="77777777" w:rsidR="003E0FDD" w:rsidRPr="003E0FDD" w:rsidRDefault="003E0FDD" w:rsidP="003E0FDD">
      <w:pPr>
        <w:ind w:right="237"/>
        <w:rPr>
          <w:sz w:val="24"/>
          <w:szCs w:val="24"/>
        </w:rPr>
      </w:pPr>
      <w:r w:rsidRPr="003E0FDD">
        <w:rPr>
          <w:sz w:val="24"/>
          <w:szCs w:val="24"/>
        </w:rPr>
        <w:t>This reliance on instinct highlights the importance of training and experience in shaping responses. While effective in this instance, such decisions also carry risk due to limited situational awareness. It is therefore important to reflect on whether actions were proportionate and necessary, recognising that alternative approaches may not have been feasible in the moment.</w:t>
      </w:r>
    </w:p>
    <w:p w14:paraId="548C4367" w14:textId="77777777" w:rsidR="003E0FDD" w:rsidRDefault="003E0FDD" w:rsidP="003E0FDD">
      <w:pPr>
        <w:ind w:right="237"/>
        <w:rPr>
          <w:sz w:val="24"/>
          <w:szCs w:val="24"/>
        </w:rPr>
      </w:pPr>
    </w:p>
    <w:p w14:paraId="3932AEBD" w14:textId="77777777" w:rsidR="003E0FDD" w:rsidRPr="003E0FDD" w:rsidRDefault="003E0FDD" w:rsidP="003E0FDD">
      <w:pPr>
        <w:rPr>
          <w:sz w:val="24"/>
          <w:szCs w:val="24"/>
        </w:rPr>
      </w:pPr>
      <w:r w:rsidRPr="003E0FDD">
        <w:rPr>
          <w:sz w:val="24"/>
          <w:szCs w:val="24"/>
        </w:rPr>
        <w:t>It is also important to consider the legal and ethical implications of the intervention. Police officers are required to act proportionately and in accordance with the preservation of life as a primary objective. In this situation, the decision to intervene physically was justified due to the immediate and life-threatening risk presented. Failure to act may have resulted in significantly greater harm or fatality. This demonstrates how, in certain circumstances, decisive physical intervention is not only appropriate but necessary within policing.</w:t>
      </w:r>
    </w:p>
    <w:p w14:paraId="489764A2" w14:textId="77777777" w:rsidR="003E0FDD" w:rsidRPr="003E0FDD" w:rsidRDefault="003E0FDD" w:rsidP="003E0FDD">
      <w:pPr>
        <w:ind w:right="237"/>
        <w:rPr>
          <w:sz w:val="24"/>
          <w:szCs w:val="24"/>
        </w:rPr>
      </w:pPr>
    </w:p>
    <w:p w14:paraId="2402B5B0" w14:textId="77777777" w:rsidR="003E0FDD" w:rsidRPr="003E0FDD" w:rsidRDefault="003E0FDD" w:rsidP="003E0FDD">
      <w:pPr>
        <w:ind w:right="237"/>
        <w:rPr>
          <w:sz w:val="24"/>
          <w:szCs w:val="24"/>
        </w:rPr>
      </w:pPr>
    </w:p>
    <w:p w14:paraId="1700F0AA" w14:textId="77777777" w:rsidR="003E0FDD" w:rsidRPr="003E0FDD" w:rsidRDefault="003E0FDD" w:rsidP="003E0FDD">
      <w:pPr>
        <w:ind w:right="237"/>
        <w:rPr>
          <w:sz w:val="24"/>
          <w:szCs w:val="24"/>
        </w:rPr>
      </w:pPr>
    </w:p>
    <w:p w14:paraId="1A1D676D" w14:textId="77777777" w:rsidR="003E0FDD" w:rsidRPr="003E0FDD" w:rsidRDefault="003E0FDD" w:rsidP="003E0FDD">
      <w:pPr>
        <w:ind w:right="237"/>
        <w:rPr>
          <w:sz w:val="24"/>
          <w:szCs w:val="24"/>
        </w:rPr>
      </w:pPr>
    </w:p>
    <w:p w14:paraId="751586E1" w14:textId="77777777" w:rsidR="003E0FDD" w:rsidRPr="003E0FDD" w:rsidRDefault="003E0FDD" w:rsidP="003E0FDD">
      <w:pPr>
        <w:ind w:right="237"/>
        <w:rPr>
          <w:sz w:val="24"/>
          <w:szCs w:val="24"/>
        </w:rPr>
      </w:pPr>
    </w:p>
    <w:p w14:paraId="55E44E1D" w14:textId="77777777" w:rsidR="003E0FDD" w:rsidRPr="003E0FDD" w:rsidRDefault="003E0FDD" w:rsidP="003E0FDD">
      <w:pPr>
        <w:ind w:right="237"/>
        <w:rPr>
          <w:sz w:val="24"/>
          <w:szCs w:val="24"/>
        </w:rPr>
      </w:pPr>
    </w:p>
    <w:p w14:paraId="3295896D" w14:textId="77777777" w:rsidR="003E0FDD" w:rsidRPr="003E0FDD" w:rsidRDefault="003E0FDD" w:rsidP="003E0FDD">
      <w:pPr>
        <w:ind w:right="237"/>
        <w:rPr>
          <w:sz w:val="24"/>
          <w:szCs w:val="24"/>
        </w:rPr>
      </w:pPr>
    </w:p>
    <w:p w14:paraId="2DC5DABD" w14:textId="77777777" w:rsidR="003E0FDD" w:rsidRDefault="003E0FDD" w:rsidP="003E0FDD">
      <w:pPr>
        <w:ind w:right="237"/>
        <w:rPr>
          <w:sz w:val="24"/>
          <w:szCs w:val="24"/>
        </w:rPr>
      </w:pPr>
    </w:p>
    <w:p w14:paraId="37A1BF6B" w14:textId="77777777" w:rsidR="003E0FDD" w:rsidRDefault="003E0FDD" w:rsidP="003E0FDD">
      <w:pPr>
        <w:ind w:right="237"/>
        <w:rPr>
          <w:sz w:val="24"/>
          <w:szCs w:val="24"/>
        </w:rPr>
      </w:pPr>
    </w:p>
    <w:p w14:paraId="56C6EDB4" w14:textId="77777777" w:rsidR="003E0FDD" w:rsidRDefault="003E0FDD" w:rsidP="003E0FDD">
      <w:pPr>
        <w:ind w:right="237"/>
        <w:rPr>
          <w:sz w:val="24"/>
          <w:szCs w:val="24"/>
        </w:rPr>
      </w:pPr>
    </w:p>
    <w:p w14:paraId="346FE073" w14:textId="77777777" w:rsidR="003E0FDD" w:rsidRDefault="003E0FDD" w:rsidP="003E0FDD">
      <w:pPr>
        <w:ind w:right="237"/>
        <w:rPr>
          <w:sz w:val="24"/>
          <w:szCs w:val="24"/>
        </w:rPr>
      </w:pPr>
    </w:p>
    <w:p w14:paraId="5119380D" w14:textId="77777777" w:rsidR="003E0FDD" w:rsidRDefault="003E0FDD" w:rsidP="003E0FDD">
      <w:pPr>
        <w:ind w:right="237"/>
        <w:rPr>
          <w:sz w:val="24"/>
          <w:szCs w:val="24"/>
        </w:rPr>
      </w:pPr>
    </w:p>
    <w:p w14:paraId="36D26442" w14:textId="77777777" w:rsidR="003E0FDD" w:rsidRDefault="003E0FDD" w:rsidP="003E0FDD">
      <w:pPr>
        <w:ind w:right="237"/>
        <w:rPr>
          <w:sz w:val="24"/>
          <w:szCs w:val="24"/>
        </w:rPr>
      </w:pPr>
    </w:p>
    <w:p w14:paraId="4D2B147A" w14:textId="77777777" w:rsidR="003E0FDD" w:rsidRDefault="003E0FDD" w:rsidP="003E0FDD">
      <w:pPr>
        <w:ind w:right="237"/>
        <w:rPr>
          <w:sz w:val="24"/>
          <w:szCs w:val="24"/>
        </w:rPr>
      </w:pPr>
    </w:p>
    <w:p w14:paraId="663B7699" w14:textId="77777777" w:rsidR="003E0FDD" w:rsidRDefault="003E0FDD" w:rsidP="003E0FDD">
      <w:pPr>
        <w:ind w:right="237"/>
        <w:rPr>
          <w:sz w:val="24"/>
          <w:szCs w:val="24"/>
        </w:rPr>
      </w:pPr>
    </w:p>
    <w:p w14:paraId="7DAD184C" w14:textId="77777777" w:rsidR="003E0FDD" w:rsidRDefault="003E0FDD" w:rsidP="003E0FDD">
      <w:pPr>
        <w:ind w:right="237"/>
        <w:rPr>
          <w:sz w:val="24"/>
          <w:szCs w:val="24"/>
        </w:rPr>
      </w:pPr>
    </w:p>
    <w:p w14:paraId="6FBBDEEE" w14:textId="77777777" w:rsidR="003E0FDD" w:rsidRPr="003E0FDD" w:rsidRDefault="003E0FDD" w:rsidP="003E0FDD">
      <w:pPr>
        <w:ind w:right="237"/>
        <w:rPr>
          <w:sz w:val="24"/>
          <w:szCs w:val="24"/>
        </w:rPr>
      </w:pPr>
    </w:p>
    <w:p w14:paraId="479B19F8" w14:textId="6F622856" w:rsidR="003E0FDD" w:rsidRPr="003E0FDD" w:rsidRDefault="003E0FDD" w:rsidP="003E0FDD">
      <w:pPr>
        <w:ind w:right="237"/>
        <w:rPr>
          <w:sz w:val="24"/>
          <w:szCs w:val="24"/>
        </w:rPr>
      </w:pPr>
    </w:p>
    <w:p w14:paraId="24401A35" w14:textId="77777777" w:rsidR="003E0FDD" w:rsidRPr="003E0FDD" w:rsidRDefault="003E0FDD" w:rsidP="003E0FDD">
      <w:pPr>
        <w:ind w:right="237"/>
        <w:rPr>
          <w:sz w:val="24"/>
          <w:szCs w:val="24"/>
        </w:rPr>
      </w:pPr>
      <w:r w:rsidRPr="003E0FDD">
        <w:rPr>
          <w:sz w:val="24"/>
          <w:szCs w:val="24"/>
        </w:rPr>
        <w:lastRenderedPageBreak/>
        <w:t xml:space="preserve">Following the intervention, the focus shifted towards stabilising the individual and managing the scene. Leadership at this stage required clear communication, prioritisation and task delegation </w:t>
      </w:r>
      <w:r w:rsidRPr="000F51D3">
        <w:rPr>
          <w:b/>
          <w:bCs/>
          <w:sz w:val="24"/>
          <w:szCs w:val="24"/>
        </w:rPr>
        <w:t>(Northouse, 2019, pp. 43–65).</w:t>
      </w:r>
    </w:p>
    <w:p w14:paraId="17F6C3B8" w14:textId="77777777" w:rsidR="003E0FDD" w:rsidRPr="003E0FDD" w:rsidRDefault="003E0FDD" w:rsidP="003E0FDD">
      <w:pPr>
        <w:ind w:right="237"/>
        <w:rPr>
          <w:sz w:val="24"/>
          <w:szCs w:val="24"/>
        </w:rPr>
      </w:pPr>
    </w:p>
    <w:p w14:paraId="5EE36A49" w14:textId="23B26381" w:rsidR="003E0FDD" w:rsidRPr="003E0FDD" w:rsidRDefault="003E0FDD" w:rsidP="003E0FDD">
      <w:pPr>
        <w:ind w:right="237"/>
        <w:rPr>
          <w:sz w:val="24"/>
          <w:szCs w:val="24"/>
        </w:rPr>
      </w:pPr>
      <w:r w:rsidRPr="003E0FDD">
        <w:rPr>
          <w:sz w:val="24"/>
          <w:szCs w:val="24"/>
        </w:rPr>
        <w:t xml:space="preserve">I directed my colleague to expose the wound and applied pressure whilst requesting additional support. Clear instruction ensured coordinated action and reduced the likelihood of confusion. Research highlights that effective communication is critical in high-risk environments, where delays or uncertainty can negatively impact outcomes </w:t>
      </w:r>
      <w:r w:rsidRPr="000F51D3">
        <w:rPr>
          <w:b/>
          <w:bCs/>
          <w:sz w:val="24"/>
          <w:szCs w:val="24"/>
        </w:rPr>
        <w:t>(Flin et al., 2008, pp. 56–73).</w:t>
      </w:r>
    </w:p>
    <w:p w14:paraId="557155A6" w14:textId="77777777" w:rsidR="003E0FDD" w:rsidRPr="003E0FDD" w:rsidRDefault="003E0FDD" w:rsidP="003E0FDD">
      <w:pPr>
        <w:ind w:right="237"/>
        <w:rPr>
          <w:sz w:val="24"/>
          <w:szCs w:val="24"/>
        </w:rPr>
      </w:pPr>
    </w:p>
    <w:p w14:paraId="77EFA70E" w14:textId="77777777" w:rsidR="003E0FDD" w:rsidRPr="003E0FDD" w:rsidRDefault="003E0FDD" w:rsidP="003E0FDD">
      <w:pPr>
        <w:ind w:right="237"/>
        <w:rPr>
          <w:sz w:val="24"/>
          <w:szCs w:val="24"/>
        </w:rPr>
      </w:pPr>
      <w:r w:rsidRPr="003E0FDD">
        <w:rPr>
          <w:sz w:val="24"/>
          <w:szCs w:val="24"/>
        </w:rPr>
        <w:t xml:space="preserve">As further officers arrived, I instructed them to obtain bleed kits, demonstrating informal leadership. </w:t>
      </w:r>
      <w:r w:rsidRPr="000F51D3">
        <w:rPr>
          <w:b/>
          <w:bCs/>
          <w:sz w:val="24"/>
          <w:szCs w:val="24"/>
        </w:rPr>
        <w:t>Northouse (2019, pp. 43–65)</w:t>
      </w:r>
      <w:r w:rsidRPr="003E0FDD">
        <w:rPr>
          <w:sz w:val="24"/>
          <w:szCs w:val="24"/>
        </w:rPr>
        <w:t xml:space="preserve"> suggests leadership can emerge through competence rather than formal authority. Despite not holding supervisory rank, I coordinated actions until additional support arrived.</w:t>
      </w:r>
    </w:p>
    <w:p w14:paraId="06F7DB70" w14:textId="77777777" w:rsidR="003E0FDD" w:rsidRPr="003E0FDD" w:rsidRDefault="003E0FDD" w:rsidP="003E0FDD">
      <w:pPr>
        <w:ind w:right="237"/>
        <w:rPr>
          <w:sz w:val="24"/>
          <w:szCs w:val="24"/>
        </w:rPr>
      </w:pPr>
    </w:p>
    <w:p w14:paraId="6DAA0877" w14:textId="77777777" w:rsidR="003E0FDD" w:rsidRPr="003E0FDD" w:rsidRDefault="003E0FDD" w:rsidP="003E0FDD">
      <w:pPr>
        <w:ind w:right="237"/>
        <w:rPr>
          <w:sz w:val="24"/>
          <w:szCs w:val="24"/>
        </w:rPr>
      </w:pPr>
      <w:r w:rsidRPr="003E0FDD">
        <w:rPr>
          <w:sz w:val="24"/>
          <w:szCs w:val="24"/>
        </w:rPr>
        <w:t>This phase of the incident demonstrates that leadership extends beyond immediate intervention and includes managing resources, maintaining control and ensuring that appropriate care is delivered. It also highlights the importance of teamwork in achieving effective outcomes in high-pressure situations.</w:t>
      </w:r>
    </w:p>
    <w:p w14:paraId="2F13A096" w14:textId="77777777" w:rsidR="003E0FDD" w:rsidRPr="003E0FDD" w:rsidRDefault="003E0FDD" w:rsidP="003E0FDD">
      <w:pPr>
        <w:ind w:right="237"/>
        <w:rPr>
          <w:sz w:val="24"/>
          <w:szCs w:val="24"/>
        </w:rPr>
      </w:pPr>
    </w:p>
    <w:p w14:paraId="1F046EF0" w14:textId="77777777" w:rsidR="003E0FDD" w:rsidRPr="003E0FDD" w:rsidRDefault="003E0FDD" w:rsidP="003E0FDD">
      <w:pPr>
        <w:ind w:right="237"/>
        <w:rPr>
          <w:sz w:val="24"/>
          <w:szCs w:val="24"/>
        </w:rPr>
      </w:pPr>
    </w:p>
    <w:p w14:paraId="0820BBDE" w14:textId="77777777" w:rsidR="003E0FDD" w:rsidRPr="003E0FDD" w:rsidRDefault="003E0FDD" w:rsidP="003E0FDD">
      <w:pPr>
        <w:ind w:right="237"/>
        <w:rPr>
          <w:sz w:val="24"/>
          <w:szCs w:val="24"/>
        </w:rPr>
      </w:pPr>
    </w:p>
    <w:p w14:paraId="6AD3DC7B" w14:textId="77777777" w:rsidR="003E0FDD" w:rsidRPr="003E0FDD" w:rsidRDefault="003E0FDD" w:rsidP="003E0FDD">
      <w:pPr>
        <w:ind w:right="237"/>
        <w:rPr>
          <w:sz w:val="24"/>
          <w:szCs w:val="24"/>
        </w:rPr>
      </w:pPr>
    </w:p>
    <w:p w14:paraId="5CBE5AA9" w14:textId="77777777" w:rsidR="003E0FDD" w:rsidRPr="003E0FDD" w:rsidRDefault="003E0FDD" w:rsidP="003E0FDD">
      <w:pPr>
        <w:ind w:right="237"/>
        <w:rPr>
          <w:sz w:val="24"/>
          <w:szCs w:val="24"/>
        </w:rPr>
      </w:pPr>
    </w:p>
    <w:p w14:paraId="0DA8E887" w14:textId="77777777" w:rsidR="003E0FDD" w:rsidRPr="003E0FDD" w:rsidRDefault="003E0FDD" w:rsidP="003E0FDD">
      <w:pPr>
        <w:ind w:right="237"/>
        <w:rPr>
          <w:sz w:val="24"/>
          <w:szCs w:val="24"/>
        </w:rPr>
      </w:pPr>
    </w:p>
    <w:p w14:paraId="23ED426F" w14:textId="77777777" w:rsidR="003E0FDD" w:rsidRPr="003E0FDD" w:rsidRDefault="003E0FDD" w:rsidP="003E0FDD">
      <w:pPr>
        <w:ind w:right="237"/>
        <w:rPr>
          <w:sz w:val="24"/>
          <w:szCs w:val="24"/>
        </w:rPr>
      </w:pPr>
    </w:p>
    <w:p w14:paraId="601A696C" w14:textId="77777777" w:rsidR="003E0FDD" w:rsidRPr="003E0FDD" w:rsidRDefault="003E0FDD" w:rsidP="003E0FDD">
      <w:pPr>
        <w:ind w:right="237"/>
        <w:rPr>
          <w:sz w:val="24"/>
          <w:szCs w:val="24"/>
        </w:rPr>
      </w:pPr>
    </w:p>
    <w:p w14:paraId="704B50EA" w14:textId="77777777" w:rsidR="003E0FDD" w:rsidRDefault="003E0FDD" w:rsidP="003E0FDD">
      <w:pPr>
        <w:ind w:right="237"/>
        <w:rPr>
          <w:sz w:val="24"/>
          <w:szCs w:val="24"/>
        </w:rPr>
      </w:pPr>
    </w:p>
    <w:p w14:paraId="51271AD7" w14:textId="77777777" w:rsidR="003E0FDD" w:rsidRDefault="003E0FDD" w:rsidP="003E0FDD">
      <w:pPr>
        <w:ind w:right="237"/>
        <w:rPr>
          <w:sz w:val="24"/>
          <w:szCs w:val="24"/>
        </w:rPr>
      </w:pPr>
    </w:p>
    <w:p w14:paraId="2A2C07DC" w14:textId="77777777" w:rsidR="003E0FDD" w:rsidRDefault="003E0FDD" w:rsidP="003E0FDD">
      <w:pPr>
        <w:ind w:right="237"/>
        <w:rPr>
          <w:sz w:val="24"/>
          <w:szCs w:val="24"/>
        </w:rPr>
      </w:pPr>
    </w:p>
    <w:p w14:paraId="1B94D8EA" w14:textId="77777777" w:rsidR="003E0FDD" w:rsidRDefault="003E0FDD" w:rsidP="003E0FDD">
      <w:pPr>
        <w:ind w:right="237"/>
        <w:rPr>
          <w:sz w:val="24"/>
          <w:szCs w:val="24"/>
        </w:rPr>
      </w:pPr>
    </w:p>
    <w:p w14:paraId="49230D79" w14:textId="77777777" w:rsidR="003E0FDD" w:rsidRDefault="003E0FDD" w:rsidP="003E0FDD">
      <w:pPr>
        <w:ind w:right="237"/>
        <w:rPr>
          <w:sz w:val="24"/>
          <w:szCs w:val="24"/>
        </w:rPr>
      </w:pPr>
    </w:p>
    <w:p w14:paraId="0F17846C" w14:textId="77777777" w:rsidR="003E0FDD" w:rsidRDefault="003E0FDD" w:rsidP="003E0FDD">
      <w:pPr>
        <w:ind w:right="237"/>
        <w:rPr>
          <w:sz w:val="24"/>
          <w:szCs w:val="24"/>
        </w:rPr>
      </w:pPr>
    </w:p>
    <w:p w14:paraId="713C48DB" w14:textId="77777777" w:rsidR="003E0FDD" w:rsidRDefault="003E0FDD" w:rsidP="003E0FDD">
      <w:pPr>
        <w:ind w:right="237"/>
        <w:rPr>
          <w:sz w:val="24"/>
          <w:szCs w:val="24"/>
        </w:rPr>
      </w:pPr>
    </w:p>
    <w:p w14:paraId="64FBF181" w14:textId="77777777" w:rsidR="003E0FDD" w:rsidRDefault="003E0FDD" w:rsidP="003E0FDD">
      <w:pPr>
        <w:ind w:right="237"/>
        <w:rPr>
          <w:sz w:val="24"/>
          <w:szCs w:val="24"/>
        </w:rPr>
      </w:pPr>
    </w:p>
    <w:p w14:paraId="5A0FF008" w14:textId="77777777" w:rsidR="003E0FDD" w:rsidRDefault="003E0FDD" w:rsidP="003E0FDD">
      <w:pPr>
        <w:ind w:right="237"/>
        <w:rPr>
          <w:sz w:val="24"/>
          <w:szCs w:val="24"/>
        </w:rPr>
      </w:pPr>
    </w:p>
    <w:p w14:paraId="102F5805" w14:textId="77777777" w:rsidR="003E0FDD" w:rsidRDefault="003E0FDD" w:rsidP="003E0FDD">
      <w:pPr>
        <w:ind w:right="237"/>
        <w:rPr>
          <w:sz w:val="24"/>
          <w:szCs w:val="24"/>
        </w:rPr>
      </w:pPr>
    </w:p>
    <w:p w14:paraId="3E08DB3D" w14:textId="77777777" w:rsidR="003E0FDD" w:rsidRDefault="003E0FDD" w:rsidP="003E0FDD">
      <w:pPr>
        <w:ind w:right="237"/>
        <w:rPr>
          <w:sz w:val="24"/>
          <w:szCs w:val="24"/>
        </w:rPr>
      </w:pPr>
    </w:p>
    <w:p w14:paraId="59AEBE2F" w14:textId="77777777" w:rsidR="003E0FDD" w:rsidRDefault="003E0FDD" w:rsidP="003E0FDD">
      <w:pPr>
        <w:ind w:right="237"/>
        <w:rPr>
          <w:sz w:val="24"/>
          <w:szCs w:val="24"/>
        </w:rPr>
      </w:pPr>
    </w:p>
    <w:p w14:paraId="12E06E83" w14:textId="77777777" w:rsidR="003E0FDD" w:rsidRDefault="003E0FDD" w:rsidP="003E0FDD">
      <w:pPr>
        <w:ind w:right="237"/>
        <w:rPr>
          <w:sz w:val="24"/>
          <w:szCs w:val="24"/>
        </w:rPr>
      </w:pPr>
    </w:p>
    <w:p w14:paraId="58B8D2C2" w14:textId="77777777" w:rsidR="003E0FDD" w:rsidRDefault="003E0FDD" w:rsidP="003E0FDD">
      <w:pPr>
        <w:ind w:right="237"/>
        <w:rPr>
          <w:sz w:val="24"/>
          <w:szCs w:val="24"/>
        </w:rPr>
      </w:pPr>
    </w:p>
    <w:p w14:paraId="00036AC1" w14:textId="77777777" w:rsidR="003E0FDD" w:rsidRDefault="003E0FDD" w:rsidP="003E0FDD">
      <w:pPr>
        <w:ind w:right="237"/>
        <w:rPr>
          <w:sz w:val="24"/>
          <w:szCs w:val="24"/>
        </w:rPr>
      </w:pPr>
    </w:p>
    <w:p w14:paraId="41C45272" w14:textId="77777777" w:rsidR="003E0FDD" w:rsidRDefault="003E0FDD" w:rsidP="003E0FDD">
      <w:pPr>
        <w:ind w:right="237"/>
        <w:rPr>
          <w:sz w:val="24"/>
          <w:szCs w:val="24"/>
        </w:rPr>
      </w:pPr>
    </w:p>
    <w:p w14:paraId="2A259CE8" w14:textId="77777777" w:rsidR="003E0FDD" w:rsidRDefault="003E0FDD" w:rsidP="003E0FDD">
      <w:pPr>
        <w:ind w:right="237"/>
        <w:rPr>
          <w:sz w:val="24"/>
          <w:szCs w:val="24"/>
        </w:rPr>
      </w:pPr>
    </w:p>
    <w:p w14:paraId="49B0F986" w14:textId="77777777" w:rsidR="003E0FDD" w:rsidRDefault="003E0FDD" w:rsidP="003E0FDD">
      <w:pPr>
        <w:ind w:right="237"/>
        <w:rPr>
          <w:sz w:val="24"/>
          <w:szCs w:val="24"/>
        </w:rPr>
      </w:pPr>
    </w:p>
    <w:p w14:paraId="248A00F9" w14:textId="77777777" w:rsidR="003E0FDD" w:rsidRDefault="003E0FDD" w:rsidP="003E0FDD">
      <w:pPr>
        <w:ind w:right="237"/>
        <w:rPr>
          <w:sz w:val="24"/>
          <w:szCs w:val="24"/>
        </w:rPr>
      </w:pPr>
    </w:p>
    <w:p w14:paraId="7D47010D" w14:textId="77777777" w:rsidR="003E0FDD" w:rsidRDefault="003E0FDD" w:rsidP="003E0FDD">
      <w:pPr>
        <w:ind w:right="237"/>
        <w:rPr>
          <w:sz w:val="24"/>
          <w:szCs w:val="24"/>
        </w:rPr>
      </w:pPr>
    </w:p>
    <w:p w14:paraId="2D383DBE" w14:textId="77777777" w:rsidR="003E0FDD" w:rsidRDefault="003E0FDD" w:rsidP="003E0FDD">
      <w:pPr>
        <w:ind w:right="237"/>
        <w:rPr>
          <w:sz w:val="24"/>
          <w:szCs w:val="24"/>
        </w:rPr>
      </w:pPr>
    </w:p>
    <w:p w14:paraId="2285565E" w14:textId="77777777" w:rsidR="003E0FDD" w:rsidRDefault="003E0FDD" w:rsidP="003E0FDD">
      <w:pPr>
        <w:ind w:right="237"/>
        <w:rPr>
          <w:sz w:val="24"/>
          <w:szCs w:val="24"/>
        </w:rPr>
      </w:pPr>
    </w:p>
    <w:p w14:paraId="146C0471" w14:textId="7482E306" w:rsidR="003E0FDD" w:rsidRPr="003E0FDD" w:rsidRDefault="003E0FDD" w:rsidP="003E0FDD">
      <w:pPr>
        <w:ind w:right="237"/>
        <w:rPr>
          <w:sz w:val="24"/>
          <w:szCs w:val="24"/>
        </w:rPr>
      </w:pPr>
    </w:p>
    <w:p w14:paraId="0EF31807" w14:textId="77777777" w:rsidR="003E0FDD" w:rsidRPr="003E0FDD" w:rsidRDefault="003E0FDD" w:rsidP="003E0FDD">
      <w:pPr>
        <w:ind w:right="237"/>
        <w:rPr>
          <w:sz w:val="24"/>
          <w:szCs w:val="24"/>
        </w:rPr>
      </w:pPr>
    </w:p>
    <w:p w14:paraId="3B7A4345" w14:textId="77777777" w:rsidR="003E0FDD" w:rsidRPr="003E0FDD" w:rsidRDefault="003E0FDD" w:rsidP="003E0FDD">
      <w:pPr>
        <w:ind w:right="237"/>
        <w:rPr>
          <w:sz w:val="24"/>
          <w:szCs w:val="24"/>
        </w:rPr>
      </w:pPr>
      <w:r w:rsidRPr="003E0FDD">
        <w:rPr>
          <w:sz w:val="24"/>
          <w:szCs w:val="24"/>
        </w:rPr>
        <w:t xml:space="preserve">Reflecting on the incident highlights both strengths and limitations. A key strength was maintaining composure under pressure, enabling clear communication and effective decision-making </w:t>
      </w:r>
      <w:r w:rsidRPr="000F51D3">
        <w:rPr>
          <w:b/>
          <w:bCs/>
          <w:sz w:val="24"/>
          <w:szCs w:val="24"/>
        </w:rPr>
        <w:t>(Goleman, 1998, pp. 56–78)</w:t>
      </w:r>
      <w:r w:rsidRPr="003E0FDD">
        <w:rPr>
          <w:sz w:val="24"/>
          <w:szCs w:val="24"/>
        </w:rPr>
        <w:t>. This contributed to a coordinated response and allowed priorities to be addressed quickly in a rapidly evolving situation.</w:t>
      </w:r>
    </w:p>
    <w:p w14:paraId="048B5EFC" w14:textId="77777777" w:rsidR="003E0FDD" w:rsidRPr="003E0FDD" w:rsidRDefault="003E0FDD" w:rsidP="003E0FDD">
      <w:pPr>
        <w:ind w:right="237"/>
        <w:rPr>
          <w:sz w:val="24"/>
          <w:szCs w:val="24"/>
        </w:rPr>
      </w:pPr>
    </w:p>
    <w:p w14:paraId="71C7ADA7" w14:textId="77777777" w:rsidR="003E0FDD" w:rsidRPr="003E0FDD" w:rsidRDefault="003E0FDD" w:rsidP="003E0FDD">
      <w:pPr>
        <w:ind w:right="237"/>
        <w:rPr>
          <w:sz w:val="24"/>
          <w:szCs w:val="24"/>
        </w:rPr>
      </w:pPr>
      <w:r w:rsidRPr="003E0FDD">
        <w:rPr>
          <w:sz w:val="24"/>
          <w:szCs w:val="24"/>
        </w:rPr>
        <w:t xml:space="preserve">However, decision-making was largely instinctive due to time constraints. While necessary, this limits consideration of alternative approaches </w:t>
      </w:r>
      <w:r w:rsidRPr="000F51D3">
        <w:rPr>
          <w:b/>
          <w:bCs/>
          <w:sz w:val="24"/>
          <w:szCs w:val="24"/>
        </w:rPr>
        <w:t>(Kahneman, 2011, pp. 20–30)</w:t>
      </w:r>
      <w:r w:rsidRPr="003E0FDD">
        <w:rPr>
          <w:sz w:val="24"/>
          <w:szCs w:val="24"/>
        </w:rPr>
        <w:t>. Although physical intervention was required, such actions always carry risk, particularly when dealing with vulnerable individuals. This highlights the ongoing challenge within policing of balancing immediate action with the need to minimise harm and use the least intrusive option where possible.</w:t>
      </w:r>
    </w:p>
    <w:p w14:paraId="11DF89BC" w14:textId="77777777" w:rsidR="003E0FDD" w:rsidRPr="003E0FDD" w:rsidRDefault="003E0FDD" w:rsidP="003E0FDD">
      <w:pPr>
        <w:ind w:right="237"/>
        <w:rPr>
          <w:sz w:val="24"/>
          <w:szCs w:val="24"/>
        </w:rPr>
      </w:pPr>
    </w:p>
    <w:p w14:paraId="47B3AEAA" w14:textId="77777777" w:rsidR="003E0FDD" w:rsidRPr="003E0FDD" w:rsidRDefault="003E0FDD" w:rsidP="003E0FDD">
      <w:pPr>
        <w:ind w:right="237"/>
        <w:rPr>
          <w:sz w:val="24"/>
          <w:szCs w:val="24"/>
        </w:rPr>
      </w:pPr>
      <w:r w:rsidRPr="003E0FDD">
        <w:rPr>
          <w:sz w:val="24"/>
          <w:szCs w:val="24"/>
        </w:rPr>
        <w:t xml:space="preserve">The incident also demonstrates the importance of informal leadership. I assumed responsibility for directing actions despite lacking formal authority, reflecting how leadership can emerge through competence </w:t>
      </w:r>
      <w:r w:rsidRPr="000F51D3">
        <w:rPr>
          <w:b/>
          <w:bCs/>
          <w:sz w:val="24"/>
          <w:szCs w:val="24"/>
        </w:rPr>
        <w:t>(Tyler, 2006, pp. 163–180).</w:t>
      </w:r>
      <w:r w:rsidRPr="003E0FDD">
        <w:rPr>
          <w:sz w:val="24"/>
          <w:szCs w:val="24"/>
        </w:rPr>
        <w:t xml:space="preserve"> This suggests that effective leadership is not solely dependent on rank, but on the ability to assess situations, communicate clearly and act decisively under pressure.</w:t>
      </w:r>
    </w:p>
    <w:p w14:paraId="5FF57E3B" w14:textId="77777777" w:rsidR="003E0FDD" w:rsidRPr="003E0FDD" w:rsidRDefault="003E0FDD" w:rsidP="003E0FDD">
      <w:pPr>
        <w:ind w:right="237"/>
        <w:rPr>
          <w:sz w:val="24"/>
          <w:szCs w:val="24"/>
        </w:rPr>
      </w:pPr>
    </w:p>
    <w:p w14:paraId="67F88B0D" w14:textId="77777777" w:rsidR="003E0FDD" w:rsidRPr="003E0FDD" w:rsidRDefault="003E0FDD" w:rsidP="003E0FDD">
      <w:pPr>
        <w:ind w:right="237"/>
        <w:rPr>
          <w:sz w:val="24"/>
          <w:szCs w:val="24"/>
        </w:rPr>
      </w:pPr>
      <w:r w:rsidRPr="003E0FDD">
        <w:rPr>
          <w:sz w:val="24"/>
          <w:szCs w:val="24"/>
        </w:rPr>
        <w:t>Additionally, this experience highlights the importance of ongoing professional development. While the outcome was positive, reflection allows identification of areas for improvement, particularly in communication strategies and early coordination of resources. Future incidents may benefit from even earlier requests for specialist support where available.</w:t>
      </w:r>
    </w:p>
    <w:p w14:paraId="44FB67F6" w14:textId="77777777" w:rsidR="003E0FDD" w:rsidRPr="003E0FDD" w:rsidRDefault="003E0FDD" w:rsidP="003E0FDD">
      <w:pPr>
        <w:ind w:right="237"/>
        <w:rPr>
          <w:sz w:val="24"/>
          <w:szCs w:val="24"/>
        </w:rPr>
      </w:pPr>
    </w:p>
    <w:p w14:paraId="1EED8821" w14:textId="26449247" w:rsidR="003E0FDD" w:rsidRPr="003E0FDD" w:rsidRDefault="003E0FDD" w:rsidP="003E0FDD">
      <w:pPr>
        <w:ind w:right="237"/>
        <w:rPr>
          <w:sz w:val="24"/>
          <w:szCs w:val="24"/>
        </w:rPr>
      </w:pPr>
      <w:r w:rsidRPr="003E0FDD">
        <w:rPr>
          <w:sz w:val="24"/>
          <w:szCs w:val="24"/>
        </w:rPr>
        <w:t>Finally, this incident reinforces the value of reflective practice within policing. By critically evaluating actions taken, officers can develop a deeper understanding of their decision-making processes and improve future responses. This is essential in maintaining professional standards and ensuring that leadership continues to develop through experience.</w:t>
      </w:r>
    </w:p>
    <w:p w14:paraId="198C2DB0" w14:textId="77777777" w:rsidR="003E0FDD" w:rsidRPr="003E0FDD" w:rsidRDefault="003E0FDD" w:rsidP="003E0FDD">
      <w:pPr>
        <w:ind w:right="237"/>
        <w:rPr>
          <w:sz w:val="24"/>
          <w:szCs w:val="24"/>
        </w:rPr>
      </w:pPr>
    </w:p>
    <w:p w14:paraId="31C1684B" w14:textId="77777777" w:rsidR="003E0FDD" w:rsidRPr="003E0FDD" w:rsidRDefault="003E0FDD" w:rsidP="003E0FDD">
      <w:pPr>
        <w:ind w:right="237"/>
        <w:rPr>
          <w:sz w:val="24"/>
          <w:szCs w:val="24"/>
        </w:rPr>
      </w:pPr>
    </w:p>
    <w:p w14:paraId="63CAD74A" w14:textId="77777777" w:rsidR="003E0FDD" w:rsidRPr="003E0FDD" w:rsidRDefault="003E0FDD" w:rsidP="003E0FDD">
      <w:pPr>
        <w:ind w:right="237"/>
        <w:rPr>
          <w:sz w:val="24"/>
          <w:szCs w:val="24"/>
        </w:rPr>
      </w:pPr>
    </w:p>
    <w:p w14:paraId="43B13D0B" w14:textId="77777777" w:rsidR="003E0FDD" w:rsidRPr="003E0FDD" w:rsidRDefault="003E0FDD" w:rsidP="003E0FDD">
      <w:pPr>
        <w:ind w:right="237"/>
        <w:rPr>
          <w:sz w:val="24"/>
          <w:szCs w:val="24"/>
        </w:rPr>
      </w:pPr>
    </w:p>
    <w:p w14:paraId="017FA9F7" w14:textId="77777777" w:rsidR="003E0FDD" w:rsidRPr="003E0FDD" w:rsidRDefault="003E0FDD" w:rsidP="003E0FDD">
      <w:pPr>
        <w:ind w:right="237"/>
        <w:rPr>
          <w:sz w:val="24"/>
          <w:szCs w:val="24"/>
        </w:rPr>
      </w:pPr>
    </w:p>
    <w:p w14:paraId="19A8097A" w14:textId="77777777" w:rsidR="003E0FDD" w:rsidRPr="003E0FDD" w:rsidRDefault="003E0FDD" w:rsidP="003E0FDD">
      <w:pPr>
        <w:ind w:right="237"/>
        <w:rPr>
          <w:sz w:val="24"/>
          <w:szCs w:val="24"/>
        </w:rPr>
      </w:pPr>
    </w:p>
    <w:p w14:paraId="5E804F42" w14:textId="77777777" w:rsidR="003E0FDD" w:rsidRPr="003E0FDD" w:rsidRDefault="003E0FDD" w:rsidP="003E0FDD">
      <w:pPr>
        <w:ind w:right="237"/>
        <w:rPr>
          <w:sz w:val="24"/>
          <w:szCs w:val="24"/>
        </w:rPr>
      </w:pPr>
    </w:p>
    <w:p w14:paraId="7B6D7652" w14:textId="77777777" w:rsidR="003E0FDD" w:rsidRPr="003E0FDD" w:rsidRDefault="003E0FDD" w:rsidP="003E0FDD">
      <w:pPr>
        <w:ind w:right="237"/>
        <w:rPr>
          <w:sz w:val="24"/>
          <w:szCs w:val="24"/>
        </w:rPr>
      </w:pPr>
    </w:p>
    <w:p w14:paraId="31611A22" w14:textId="77777777" w:rsidR="003E0FDD" w:rsidRPr="003E0FDD" w:rsidRDefault="003E0FDD" w:rsidP="003E0FDD">
      <w:pPr>
        <w:ind w:right="237"/>
        <w:rPr>
          <w:sz w:val="24"/>
          <w:szCs w:val="24"/>
        </w:rPr>
      </w:pPr>
    </w:p>
    <w:p w14:paraId="75344504" w14:textId="77777777" w:rsidR="003E0FDD" w:rsidRPr="003E0FDD" w:rsidRDefault="003E0FDD" w:rsidP="003E0FDD">
      <w:pPr>
        <w:ind w:right="237"/>
        <w:rPr>
          <w:sz w:val="24"/>
          <w:szCs w:val="24"/>
        </w:rPr>
      </w:pPr>
    </w:p>
    <w:p w14:paraId="7148B345" w14:textId="77777777" w:rsidR="003E0FDD" w:rsidRPr="003E0FDD" w:rsidRDefault="003E0FDD" w:rsidP="003E0FDD">
      <w:pPr>
        <w:ind w:right="237"/>
        <w:rPr>
          <w:sz w:val="24"/>
          <w:szCs w:val="24"/>
        </w:rPr>
      </w:pPr>
    </w:p>
    <w:p w14:paraId="0D1251FC" w14:textId="77777777" w:rsidR="003E0FDD" w:rsidRDefault="003E0FDD" w:rsidP="003E0FDD">
      <w:pPr>
        <w:ind w:right="237"/>
        <w:rPr>
          <w:sz w:val="24"/>
          <w:szCs w:val="24"/>
        </w:rPr>
      </w:pPr>
    </w:p>
    <w:p w14:paraId="0CEC2086" w14:textId="77777777" w:rsidR="003E0FDD" w:rsidRDefault="003E0FDD" w:rsidP="003E0FDD">
      <w:pPr>
        <w:ind w:right="237"/>
        <w:rPr>
          <w:sz w:val="24"/>
          <w:szCs w:val="24"/>
        </w:rPr>
      </w:pPr>
    </w:p>
    <w:p w14:paraId="2F5419D0" w14:textId="77777777" w:rsidR="003E0FDD" w:rsidRDefault="003E0FDD" w:rsidP="003E0FDD">
      <w:pPr>
        <w:ind w:right="237"/>
        <w:rPr>
          <w:sz w:val="24"/>
          <w:szCs w:val="24"/>
        </w:rPr>
      </w:pPr>
    </w:p>
    <w:p w14:paraId="67DC2408" w14:textId="77777777" w:rsidR="003E0FDD" w:rsidRDefault="003E0FDD" w:rsidP="003E0FDD">
      <w:pPr>
        <w:ind w:right="237"/>
        <w:rPr>
          <w:sz w:val="24"/>
          <w:szCs w:val="24"/>
        </w:rPr>
      </w:pPr>
    </w:p>
    <w:p w14:paraId="73D12D0C" w14:textId="77777777" w:rsidR="003E0FDD" w:rsidRDefault="003E0FDD" w:rsidP="003E0FDD">
      <w:pPr>
        <w:ind w:right="237"/>
        <w:rPr>
          <w:sz w:val="24"/>
          <w:szCs w:val="24"/>
        </w:rPr>
      </w:pPr>
    </w:p>
    <w:p w14:paraId="442A768F" w14:textId="56C15077" w:rsidR="003E0FDD" w:rsidRPr="003E0FDD" w:rsidRDefault="003E0FDD" w:rsidP="003E0FDD">
      <w:pPr>
        <w:ind w:right="237"/>
        <w:rPr>
          <w:sz w:val="24"/>
          <w:szCs w:val="24"/>
        </w:rPr>
      </w:pPr>
    </w:p>
    <w:p w14:paraId="2C132CD5" w14:textId="77777777" w:rsidR="003E0FDD" w:rsidRPr="003E0FDD" w:rsidRDefault="003E0FDD" w:rsidP="003E0FDD">
      <w:pPr>
        <w:ind w:right="237"/>
        <w:rPr>
          <w:sz w:val="24"/>
          <w:szCs w:val="24"/>
        </w:rPr>
      </w:pPr>
      <w:r w:rsidRPr="003E0FDD">
        <w:rPr>
          <w:sz w:val="24"/>
          <w:szCs w:val="24"/>
        </w:rPr>
        <w:lastRenderedPageBreak/>
        <w:t>This essay has critically evaluated leadership during a high-risk incident involving a male experiencing a mental health crisis. The situation required rapid adaptation, shifting from communication to decisive intervention in order to preserve life.</w:t>
      </w:r>
    </w:p>
    <w:p w14:paraId="7B963BAD" w14:textId="77777777" w:rsidR="003E0FDD" w:rsidRPr="003E0FDD" w:rsidRDefault="003E0FDD" w:rsidP="003E0FDD">
      <w:pPr>
        <w:ind w:right="237"/>
        <w:rPr>
          <w:sz w:val="24"/>
          <w:szCs w:val="24"/>
        </w:rPr>
      </w:pPr>
    </w:p>
    <w:p w14:paraId="4D7C632B" w14:textId="77777777" w:rsidR="003E0FDD" w:rsidRPr="003E0FDD" w:rsidRDefault="003E0FDD" w:rsidP="003E0FDD">
      <w:pPr>
        <w:ind w:right="237"/>
        <w:rPr>
          <w:sz w:val="24"/>
          <w:szCs w:val="24"/>
        </w:rPr>
      </w:pPr>
      <w:r w:rsidRPr="003E0FDD">
        <w:rPr>
          <w:sz w:val="24"/>
          <w:szCs w:val="24"/>
        </w:rPr>
        <w:t xml:space="preserve">Situational leadership theory explains this transition, highlighting the need to adapt behaviour to changing levels of risk </w:t>
      </w:r>
      <w:r w:rsidRPr="000F51D3">
        <w:rPr>
          <w:b/>
          <w:bCs/>
          <w:sz w:val="24"/>
          <w:szCs w:val="24"/>
        </w:rPr>
        <w:t>(Hersey and Blanchard, 1988, pp. 169–201).</w:t>
      </w:r>
      <w:r w:rsidRPr="003E0FDD">
        <w:rPr>
          <w:sz w:val="24"/>
          <w:szCs w:val="24"/>
        </w:rPr>
        <w:t xml:space="preserve"> Emotional control and clear communication supported effective coordination, while decisive action ensured the immediate threat was addressed.</w:t>
      </w:r>
    </w:p>
    <w:p w14:paraId="121AC6E7" w14:textId="77777777" w:rsidR="003E0FDD" w:rsidRPr="003E0FDD" w:rsidRDefault="003E0FDD" w:rsidP="003E0FDD">
      <w:pPr>
        <w:ind w:right="237"/>
        <w:rPr>
          <w:sz w:val="24"/>
          <w:szCs w:val="24"/>
        </w:rPr>
      </w:pPr>
    </w:p>
    <w:p w14:paraId="284D3CC6" w14:textId="77777777" w:rsidR="003E0FDD" w:rsidRPr="003E0FDD" w:rsidRDefault="003E0FDD" w:rsidP="003E0FDD">
      <w:pPr>
        <w:ind w:right="237"/>
        <w:rPr>
          <w:sz w:val="24"/>
          <w:szCs w:val="24"/>
        </w:rPr>
      </w:pPr>
      <w:r w:rsidRPr="003E0FDD">
        <w:rPr>
          <w:sz w:val="24"/>
          <w:szCs w:val="24"/>
        </w:rPr>
        <w:t>The incident also demonstrates the significance of informal leadership within policing. In the absence of a supervisor, I assumed responsibility for directing actions and prioritising medical care, reinforcing that leadership is not confined to rank.</w:t>
      </w:r>
    </w:p>
    <w:p w14:paraId="0206697B" w14:textId="77777777" w:rsidR="003E0FDD" w:rsidRPr="003E0FDD" w:rsidRDefault="003E0FDD" w:rsidP="003E0FDD">
      <w:pPr>
        <w:ind w:right="237"/>
        <w:rPr>
          <w:sz w:val="24"/>
          <w:szCs w:val="24"/>
        </w:rPr>
      </w:pPr>
    </w:p>
    <w:p w14:paraId="4A9CC686" w14:textId="4B09413D" w:rsidR="003E0FDD" w:rsidRDefault="003E0FDD" w:rsidP="003E0FDD">
      <w:pPr>
        <w:ind w:right="237"/>
        <w:rPr>
          <w:sz w:val="24"/>
          <w:szCs w:val="24"/>
        </w:rPr>
      </w:pPr>
      <w:r w:rsidRPr="003E0FDD">
        <w:rPr>
          <w:sz w:val="24"/>
          <w:szCs w:val="24"/>
        </w:rPr>
        <w:t>Overall, this incident highlights that effective policing leadership requires adaptability, decision-making under pressure and emotional control. Continued reflection on such experiences is essential in developing professional competence and improving responses to future high-risk incidents.</w:t>
      </w:r>
    </w:p>
    <w:p w14:paraId="275655F5" w14:textId="77777777" w:rsidR="003E0FDD" w:rsidRDefault="003E0FDD" w:rsidP="003E0FDD">
      <w:pPr>
        <w:ind w:right="237"/>
        <w:rPr>
          <w:sz w:val="24"/>
          <w:szCs w:val="24"/>
        </w:rPr>
      </w:pPr>
    </w:p>
    <w:p w14:paraId="5E46E91C" w14:textId="2A56E248" w:rsidR="003E0FDD" w:rsidRDefault="003E0FDD" w:rsidP="003E0FDD">
      <w:pPr>
        <w:ind w:right="237"/>
        <w:rPr>
          <w:sz w:val="24"/>
          <w:szCs w:val="24"/>
        </w:rPr>
      </w:pPr>
      <w:r>
        <w:rPr>
          <w:sz w:val="24"/>
          <w:szCs w:val="24"/>
        </w:rPr>
        <w:t xml:space="preserve">It </w:t>
      </w:r>
      <w:r w:rsidRPr="003E0FDD">
        <w:rPr>
          <w:sz w:val="24"/>
          <w:szCs w:val="24"/>
        </w:rPr>
        <w:t>is also evident that incidents of this nature require not only technical skills, but strong interpersonal and leadership abilities. The ability to make decisions under pressure, while maintaining ethical and professional standards, is central to effective policing. This reinforces the importance of continued training and reflective practice in preparing officers to respond to similarly high-risk situations in the future.</w:t>
      </w:r>
    </w:p>
    <w:p w14:paraId="76F53DCC" w14:textId="77777777" w:rsidR="003E0FDD" w:rsidRDefault="003E0FDD" w:rsidP="003E0FDD">
      <w:pPr>
        <w:ind w:right="237"/>
        <w:rPr>
          <w:sz w:val="24"/>
          <w:szCs w:val="24"/>
        </w:rPr>
      </w:pPr>
    </w:p>
    <w:p w14:paraId="6A62500B" w14:textId="70103484" w:rsidR="003E0FDD" w:rsidRDefault="003E0FDD" w:rsidP="003E0FDD">
      <w:pPr>
        <w:ind w:right="237"/>
        <w:rPr>
          <w:sz w:val="24"/>
          <w:szCs w:val="24"/>
        </w:rPr>
      </w:pPr>
      <w:r>
        <w:rPr>
          <w:sz w:val="24"/>
          <w:szCs w:val="24"/>
        </w:rPr>
        <w:t>1922words before</w:t>
      </w:r>
    </w:p>
    <w:p w14:paraId="05CF41F1" w14:textId="77777777" w:rsidR="003A75DC" w:rsidRDefault="003A75DC" w:rsidP="00340E9A">
      <w:pPr>
        <w:ind w:right="237"/>
        <w:jc w:val="center"/>
        <w:rPr>
          <w:sz w:val="24"/>
          <w:szCs w:val="24"/>
        </w:rPr>
      </w:pPr>
    </w:p>
    <w:p w14:paraId="4DD72515" w14:textId="77777777" w:rsidR="003A75DC" w:rsidRDefault="003A75DC" w:rsidP="00340E9A">
      <w:pPr>
        <w:ind w:right="237"/>
        <w:jc w:val="center"/>
        <w:rPr>
          <w:sz w:val="24"/>
          <w:szCs w:val="24"/>
        </w:rPr>
      </w:pPr>
    </w:p>
    <w:p w14:paraId="61726154" w14:textId="77777777" w:rsidR="003A75DC" w:rsidRDefault="003A75DC" w:rsidP="00340E9A">
      <w:pPr>
        <w:ind w:right="237"/>
        <w:jc w:val="center"/>
        <w:rPr>
          <w:sz w:val="24"/>
          <w:szCs w:val="24"/>
        </w:rPr>
      </w:pPr>
    </w:p>
    <w:p w14:paraId="11E6D9BF" w14:textId="77777777" w:rsidR="003A75DC" w:rsidRDefault="003A75DC" w:rsidP="00340E9A">
      <w:pPr>
        <w:ind w:right="237"/>
        <w:jc w:val="center"/>
        <w:rPr>
          <w:sz w:val="24"/>
          <w:szCs w:val="24"/>
        </w:rPr>
      </w:pPr>
    </w:p>
    <w:p w14:paraId="7DB2A7E3" w14:textId="77777777" w:rsidR="003A75DC" w:rsidRDefault="003A75DC" w:rsidP="00340E9A">
      <w:pPr>
        <w:ind w:right="237"/>
        <w:jc w:val="center"/>
        <w:rPr>
          <w:sz w:val="24"/>
          <w:szCs w:val="24"/>
        </w:rPr>
      </w:pPr>
    </w:p>
    <w:p w14:paraId="23D656B8" w14:textId="77777777" w:rsidR="003A75DC" w:rsidRDefault="003A75DC" w:rsidP="00340E9A">
      <w:pPr>
        <w:ind w:right="237"/>
        <w:jc w:val="center"/>
        <w:rPr>
          <w:sz w:val="24"/>
          <w:szCs w:val="24"/>
        </w:rPr>
      </w:pPr>
    </w:p>
    <w:p w14:paraId="7DDD6FD8" w14:textId="77777777" w:rsidR="003A75DC" w:rsidRDefault="003A75DC" w:rsidP="00340E9A">
      <w:pPr>
        <w:ind w:right="237"/>
        <w:jc w:val="center"/>
        <w:rPr>
          <w:sz w:val="24"/>
          <w:szCs w:val="24"/>
        </w:rPr>
      </w:pPr>
    </w:p>
    <w:p w14:paraId="5730D08A" w14:textId="77777777" w:rsidR="003A75DC" w:rsidRDefault="003A75DC" w:rsidP="00340E9A">
      <w:pPr>
        <w:ind w:right="237"/>
        <w:jc w:val="center"/>
        <w:rPr>
          <w:sz w:val="24"/>
          <w:szCs w:val="24"/>
        </w:rPr>
      </w:pPr>
    </w:p>
    <w:p w14:paraId="1F339E4C" w14:textId="77777777" w:rsidR="003A75DC" w:rsidRDefault="003A75DC" w:rsidP="00340E9A">
      <w:pPr>
        <w:ind w:right="237"/>
        <w:jc w:val="center"/>
        <w:rPr>
          <w:sz w:val="24"/>
          <w:szCs w:val="24"/>
        </w:rPr>
      </w:pPr>
    </w:p>
    <w:p w14:paraId="032569A4" w14:textId="77777777" w:rsidR="003A75DC" w:rsidRDefault="003A75DC" w:rsidP="00340E9A">
      <w:pPr>
        <w:ind w:right="237"/>
        <w:jc w:val="center"/>
        <w:rPr>
          <w:sz w:val="24"/>
          <w:szCs w:val="24"/>
        </w:rPr>
      </w:pPr>
    </w:p>
    <w:p w14:paraId="70ABA85E" w14:textId="77777777" w:rsidR="003A75DC" w:rsidRDefault="003A75DC" w:rsidP="00340E9A">
      <w:pPr>
        <w:ind w:right="237"/>
        <w:jc w:val="center"/>
        <w:rPr>
          <w:sz w:val="24"/>
          <w:szCs w:val="24"/>
        </w:rPr>
      </w:pPr>
    </w:p>
    <w:p w14:paraId="7F3E5FE4" w14:textId="77777777" w:rsidR="003A75DC" w:rsidRDefault="003A75DC" w:rsidP="00340E9A">
      <w:pPr>
        <w:ind w:right="237"/>
        <w:jc w:val="center"/>
        <w:rPr>
          <w:sz w:val="24"/>
          <w:szCs w:val="24"/>
        </w:rPr>
      </w:pPr>
    </w:p>
    <w:p w14:paraId="52324945" w14:textId="77777777" w:rsidR="003A75DC" w:rsidRDefault="003A75DC" w:rsidP="00340E9A">
      <w:pPr>
        <w:ind w:right="237"/>
        <w:jc w:val="center"/>
        <w:rPr>
          <w:sz w:val="24"/>
          <w:szCs w:val="24"/>
        </w:rPr>
      </w:pPr>
    </w:p>
    <w:p w14:paraId="033F00EA" w14:textId="77777777" w:rsidR="003A75DC" w:rsidRDefault="003A75DC" w:rsidP="00340E9A">
      <w:pPr>
        <w:ind w:right="237"/>
        <w:jc w:val="center"/>
        <w:rPr>
          <w:sz w:val="24"/>
          <w:szCs w:val="24"/>
        </w:rPr>
      </w:pPr>
    </w:p>
    <w:p w14:paraId="2389C965" w14:textId="77777777" w:rsidR="003A75DC" w:rsidRDefault="003A75DC" w:rsidP="00340E9A">
      <w:pPr>
        <w:ind w:right="237"/>
        <w:jc w:val="center"/>
        <w:rPr>
          <w:sz w:val="24"/>
          <w:szCs w:val="24"/>
        </w:rPr>
      </w:pPr>
    </w:p>
    <w:p w14:paraId="2EA4657E" w14:textId="77777777" w:rsidR="003A75DC" w:rsidRDefault="003A75DC" w:rsidP="00340E9A">
      <w:pPr>
        <w:ind w:right="237"/>
        <w:jc w:val="center"/>
        <w:rPr>
          <w:sz w:val="24"/>
          <w:szCs w:val="24"/>
        </w:rPr>
      </w:pPr>
    </w:p>
    <w:p w14:paraId="005CFF64" w14:textId="77777777" w:rsidR="003A75DC" w:rsidRDefault="003A75DC" w:rsidP="00340E9A">
      <w:pPr>
        <w:ind w:right="237"/>
        <w:jc w:val="center"/>
        <w:rPr>
          <w:sz w:val="24"/>
          <w:szCs w:val="24"/>
        </w:rPr>
      </w:pPr>
    </w:p>
    <w:p w14:paraId="3F3F9FC1" w14:textId="77777777" w:rsidR="003A75DC" w:rsidRDefault="003A75DC" w:rsidP="00340E9A">
      <w:pPr>
        <w:ind w:right="237"/>
        <w:jc w:val="center"/>
        <w:rPr>
          <w:sz w:val="24"/>
          <w:szCs w:val="24"/>
        </w:rPr>
      </w:pPr>
    </w:p>
    <w:p w14:paraId="70AD1A62" w14:textId="77777777" w:rsidR="003A75DC" w:rsidRDefault="003A75DC" w:rsidP="00340E9A">
      <w:pPr>
        <w:ind w:right="237"/>
        <w:jc w:val="center"/>
        <w:rPr>
          <w:sz w:val="24"/>
          <w:szCs w:val="24"/>
        </w:rPr>
      </w:pPr>
    </w:p>
    <w:p w14:paraId="36CED5EF" w14:textId="77777777" w:rsidR="003A75DC" w:rsidRDefault="003A75DC" w:rsidP="00340E9A">
      <w:pPr>
        <w:ind w:right="237"/>
        <w:jc w:val="center"/>
        <w:rPr>
          <w:sz w:val="24"/>
          <w:szCs w:val="24"/>
        </w:rPr>
      </w:pPr>
    </w:p>
    <w:p w14:paraId="59E77F40" w14:textId="77777777" w:rsidR="003A75DC" w:rsidRDefault="003A75DC" w:rsidP="00340E9A">
      <w:pPr>
        <w:ind w:right="237"/>
        <w:jc w:val="center"/>
        <w:rPr>
          <w:sz w:val="24"/>
          <w:szCs w:val="24"/>
        </w:rPr>
      </w:pPr>
    </w:p>
    <w:p w14:paraId="51B81B62" w14:textId="77777777" w:rsidR="003A75DC" w:rsidRDefault="003A75DC" w:rsidP="003E0FDD">
      <w:pPr>
        <w:ind w:right="237"/>
        <w:rPr>
          <w:sz w:val="24"/>
          <w:szCs w:val="24"/>
        </w:rPr>
      </w:pPr>
    </w:p>
    <w:p w14:paraId="48C4EC9F" w14:textId="77777777" w:rsidR="003A75DC" w:rsidRDefault="003A75DC" w:rsidP="00340E9A">
      <w:pPr>
        <w:ind w:right="237"/>
        <w:jc w:val="center"/>
        <w:rPr>
          <w:sz w:val="24"/>
          <w:szCs w:val="24"/>
        </w:rPr>
      </w:pPr>
    </w:p>
    <w:p w14:paraId="6B0989EF" w14:textId="1EFF71FE"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4CC9DBA2" w14:textId="77777777" w:rsidR="000F67FA" w:rsidRPr="000F67FA" w:rsidRDefault="000F67FA" w:rsidP="000F67FA">
      <w:pPr>
        <w:ind w:right="237"/>
        <w:jc w:val="both"/>
        <w:rPr>
          <w:bCs/>
          <w:sz w:val="24"/>
          <w:szCs w:val="24"/>
        </w:rPr>
      </w:pPr>
      <w:r w:rsidRPr="000F67FA">
        <w:rPr>
          <w:bCs/>
          <w:sz w:val="24"/>
          <w:szCs w:val="24"/>
        </w:rPr>
        <w:lastRenderedPageBreak/>
        <w:t xml:space="preserve">This essay’s goal is to critically evaluate my growth over my three-year probationary time in law enforcement, with an emphasis on how coaching and mentoring influenced my professional practice. It is commonly acknowledged that reflective practice is essential to effective policing because it allows officers to assess their actions, draw lessons from past mistakes, and continuously enhance their performance in challenging and dynamic situations </w:t>
      </w:r>
      <w:r w:rsidRPr="000F51D3">
        <w:rPr>
          <w:b/>
          <w:sz w:val="24"/>
          <w:szCs w:val="24"/>
        </w:rPr>
        <w:t>(College of Policing, 2020).</w:t>
      </w:r>
      <w:r w:rsidRPr="000F67FA">
        <w:rPr>
          <w:bCs/>
          <w:sz w:val="24"/>
          <w:szCs w:val="24"/>
        </w:rPr>
        <w:t xml:space="preserve"> Therefore, this essay will take a reflective stance to look at how experience learning, organised support, and guidance have helped me improve both personally and professionally.</w:t>
      </w:r>
    </w:p>
    <w:p w14:paraId="260188BA" w14:textId="77777777" w:rsidR="000F67FA" w:rsidRPr="000F67FA" w:rsidRDefault="000F67FA" w:rsidP="000F67FA">
      <w:pPr>
        <w:ind w:right="237"/>
        <w:jc w:val="both"/>
        <w:rPr>
          <w:bCs/>
          <w:sz w:val="24"/>
          <w:szCs w:val="24"/>
        </w:rPr>
      </w:pPr>
    </w:p>
    <w:p w14:paraId="319DC38D" w14:textId="23E7205D" w:rsidR="000F67FA" w:rsidRPr="000F67FA" w:rsidRDefault="000F67FA" w:rsidP="000F67FA">
      <w:pPr>
        <w:ind w:right="237"/>
        <w:jc w:val="both"/>
        <w:rPr>
          <w:bCs/>
          <w:sz w:val="24"/>
          <w:szCs w:val="24"/>
        </w:rPr>
      </w:pPr>
      <w:r w:rsidRPr="000F67FA">
        <w:rPr>
          <w:bCs/>
          <w:sz w:val="24"/>
          <w:szCs w:val="24"/>
        </w:rPr>
        <w:t xml:space="preserve">The National Policing Curriculum has a strong emphasis on coaching and mentoring, both of which seek to improve long-term growth, decision-making, and individual performance. Mentoring usually entails a more comprehensive and developmental connection, enabling broader career progression and professional identity, whereas coaching is frequently task-oriented and focused on strengthening certain abilities or behaviours </w:t>
      </w:r>
      <w:r w:rsidRPr="000F51D3">
        <w:rPr>
          <w:b/>
          <w:sz w:val="24"/>
          <w:szCs w:val="24"/>
        </w:rPr>
        <w:t>(Parsloe, 1999, p. 12; Clutterbuck, 2004, p. 45).</w:t>
      </w:r>
      <w:r w:rsidRPr="000F67FA">
        <w:rPr>
          <w:bCs/>
          <w:sz w:val="24"/>
          <w:szCs w:val="24"/>
        </w:rPr>
        <w:t xml:space="preserve"> My contacts with tutoring constables, supervisors, and coworkers during my probation have exposed me to both techniques, which have greatly impacted my competence, confidence, and operational efficacy.</w:t>
      </w:r>
    </w:p>
    <w:p w14:paraId="0C63C447" w14:textId="77777777" w:rsidR="000F67FA" w:rsidRPr="000F67FA" w:rsidRDefault="000F67FA" w:rsidP="000F67FA">
      <w:pPr>
        <w:ind w:right="237"/>
        <w:jc w:val="both"/>
        <w:rPr>
          <w:bCs/>
          <w:sz w:val="24"/>
          <w:szCs w:val="24"/>
        </w:rPr>
      </w:pPr>
    </w:p>
    <w:p w14:paraId="6A6D9947" w14:textId="77777777" w:rsidR="000F67FA" w:rsidRPr="000F67FA" w:rsidRDefault="000F67FA" w:rsidP="000F67FA">
      <w:pPr>
        <w:ind w:right="237"/>
        <w:jc w:val="both"/>
        <w:rPr>
          <w:bCs/>
          <w:sz w:val="24"/>
          <w:szCs w:val="24"/>
        </w:rPr>
      </w:pPr>
      <w:r w:rsidRPr="000F51D3">
        <w:rPr>
          <w:b/>
          <w:sz w:val="24"/>
          <w:szCs w:val="24"/>
        </w:rPr>
        <w:t>Gibbs’ Reflective Cycle (1988, p. 49),</w:t>
      </w:r>
      <w:r w:rsidRPr="000F67FA">
        <w:rPr>
          <w:bCs/>
          <w:sz w:val="24"/>
          <w:szCs w:val="24"/>
        </w:rPr>
        <w:t xml:space="preserve"> which offers an organised framework for analysing significant experiences and assessing how learning has progressed over time, will serve as the basis for this reflection. The essay will specifically address two key areas of growth: my early reluctance to use force and my challenges communicating effectively with the public. These topics were chosen because they directly affected public and officer safety as well as my capacity to carry out my duties as a police officer. This essay will show how reflective practice has helped me go from being a novice officer to a more competent and self-assured practitioner by critically examining these experiences and connecting them to pertinent coaching and mentoring theories.</w:t>
      </w:r>
    </w:p>
    <w:p w14:paraId="099E2F8F" w14:textId="77777777" w:rsidR="000F67FA" w:rsidRPr="000F67FA" w:rsidRDefault="000F67FA" w:rsidP="000F67FA">
      <w:pPr>
        <w:ind w:right="237"/>
        <w:jc w:val="both"/>
        <w:rPr>
          <w:bCs/>
          <w:sz w:val="24"/>
          <w:szCs w:val="24"/>
        </w:rPr>
      </w:pPr>
    </w:p>
    <w:p w14:paraId="1493309B" w14:textId="77777777" w:rsidR="000F67FA" w:rsidRPr="000F67FA" w:rsidRDefault="000F67FA" w:rsidP="000F67FA">
      <w:pPr>
        <w:ind w:right="237"/>
        <w:jc w:val="both"/>
        <w:rPr>
          <w:bCs/>
          <w:sz w:val="24"/>
          <w:szCs w:val="24"/>
        </w:rPr>
      </w:pPr>
    </w:p>
    <w:p w14:paraId="6DBC71DD" w14:textId="77777777" w:rsidR="000F67FA" w:rsidRPr="000F67FA" w:rsidRDefault="000F67FA" w:rsidP="000F67FA">
      <w:pPr>
        <w:ind w:right="237"/>
        <w:jc w:val="both"/>
        <w:rPr>
          <w:bCs/>
          <w:sz w:val="24"/>
          <w:szCs w:val="24"/>
        </w:rPr>
      </w:pPr>
    </w:p>
    <w:p w14:paraId="71691708" w14:textId="77777777" w:rsidR="000F67FA" w:rsidRPr="000F67FA" w:rsidRDefault="000F67FA" w:rsidP="000F67FA">
      <w:pPr>
        <w:ind w:right="237"/>
        <w:jc w:val="both"/>
        <w:rPr>
          <w:bCs/>
          <w:sz w:val="24"/>
          <w:szCs w:val="24"/>
        </w:rPr>
      </w:pPr>
    </w:p>
    <w:p w14:paraId="67A56F89" w14:textId="77777777" w:rsidR="000F67FA" w:rsidRPr="000F67FA" w:rsidRDefault="000F67FA" w:rsidP="000F67FA">
      <w:pPr>
        <w:ind w:right="237"/>
        <w:jc w:val="both"/>
        <w:rPr>
          <w:bCs/>
          <w:sz w:val="24"/>
          <w:szCs w:val="24"/>
        </w:rPr>
      </w:pPr>
    </w:p>
    <w:p w14:paraId="50B4CEAF" w14:textId="77777777" w:rsidR="000F67FA" w:rsidRDefault="000F67FA" w:rsidP="000F67FA">
      <w:pPr>
        <w:ind w:right="237"/>
        <w:jc w:val="both"/>
        <w:rPr>
          <w:bCs/>
          <w:sz w:val="24"/>
          <w:szCs w:val="24"/>
        </w:rPr>
      </w:pPr>
    </w:p>
    <w:p w14:paraId="1C7582D9" w14:textId="77777777" w:rsidR="000F67FA" w:rsidRDefault="000F67FA" w:rsidP="000F67FA">
      <w:pPr>
        <w:ind w:right="237"/>
        <w:jc w:val="both"/>
        <w:rPr>
          <w:bCs/>
          <w:sz w:val="24"/>
          <w:szCs w:val="24"/>
        </w:rPr>
      </w:pPr>
    </w:p>
    <w:p w14:paraId="4B4EED20" w14:textId="77777777" w:rsidR="000F67FA" w:rsidRDefault="000F67FA" w:rsidP="000F67FA">
      <w:pPr>
        <w:ind w:right="237"/>
        <w:jc w:val="both"/>
        <w:rPr>
          <w:bCs/>
          <w:sz w:val="24"/>
          <w:szCs w:val="24"/>
        </w:rPr>
      </w:pPr>
    </w:p>
    <w:p w14:paraId="4841698A" w14:textId="77777777" w:rsidR="000F67FA" w:rsidRDefault="000F67FA" w:rsidP="000F67FA">
      <w:pPr>
        <w:ind w:right="237"/>
        <w:jc w:val="both"/>
        <w:rPr>
          <w:bCs/>
          <w:sz w:val="24"/>
          <w:szCs w:val="24"/>
        </w:rPr>
      </w:pPr>
    </w:p>
    <w:p w14:paraId="4E6A1132" w14:textId="77777777" w:rsidR="000F67FA" w:rsidRDefault="000F67FA" w:rsidP="000F67FA">
      <w:pPr>
        <w:ind w:right="237"/>
        <w:jc w:val="both"/>
        <w:rPr>
          <w:bCs/>
          <w:sz w:val="24"/>
          <w:szCs w:val="24"/>
        </w:rPr>
      </w:pPr>
    </w:p>
    <w:p w14:paraId="06BF78BE" w14:textId="77777777" w:rsidR="000F67FA" w:rsidRDefault="000F67FA" w:rsidP="000F67FA">
      <w:pPr>
        <w:ind w:right="237"/>
        <w:jc w:val="both"/>
        <w:rPr>
          <w:bCs/>
          <w:sz w:val="24"/>
          <w:szCs w:val="24"/>
        </w:rPr>
      </w:pPr>
    </w:p>
    <w:p w14:paraId="4825162B" w14:textId="77777777" w:rsidR="000F67FA" w:rsidRDefault="000F67FA" w:rsidP="000F67FA">
      <w:pPr>
        <w:ind w:right="237"/>
        <w:jc w:val="both"/>
        <w:rPr>
          <w:bCs/>
          <w:sz w:val="24"/>
          <w:szCs w:val="24"/>
        </w:rPr>
      </w:pPr>
    </w:p>
    <w:p w14:paraId="3F0680E2" w14:textId="77777777" w:rsidR="000F67FA" w:rsidRDefault="000F67FA" w:rsidP="000F67FA">
      <w:pPr>
        <w:ind w:right="237"/>
        <w:jc w:val="both"/>
        <w:rPr>
          <w:bCs/>
          <w:sz w:val="24"/>
          <w:szCs w:val="24"/>
        </w:rPr>
      </w:pPr>
    </w:p>
    <w:p w14:paraId="33A02235" w14:textId="77777777" w:rsidR="000F67FA" w:rsidRDefault="000F67FA" w:rsidP="000F67FA">
      <w:pPr>
        <w:ind w:right="237"/>
        <w:jc w:val="both"/>
        <w:rPr>
          <w:bCs/>
          <w:sz w:val="24"/>
          <w:szCs w:val="24"/>
        </w:rPr>
      </w:pPr>
    </w:p>
    <w:p w14:paraId="23B807E1" w14:textId="77777777" w:rsidR="000F67FA" w:rsidRDefault="000F67FA" w:rsidP="000F67FA">
      <w:pPr>
        <w:ind w:right="237"/>
        <w:jc w:val="both"/>
        <w:rPr>
          <w:bCs/>
          <w:sz w:val="24"/>
          <w:szCs w:val="24"/>
        </w:rPr>
      </w:pPr>
    </w:p>
    <w:p w14:paraId="05E5EF52" w14:textId="77777777" w:rsidR="000F67FA" w:rsidRDefault="000F67FA" w:rsidP="000F67FA">
      <w:pPr>
        <w:ind w:right="237"/>
        <w:jc w:val="both"/>
        <w:rPr>
          <w:bCs/>
          <w:sz w:val="24"/>
          <w:szCs w:val="24"/>
        </w:rPr>
      </w:pPr>
    </w:p>
    <w:p w14:paraId="5DEB0468" w14:textId="77777777" w:rsidR="000F67FA" w:rsidRDefault="000F67FA" w:rsidP="000F67FA">
      <w:pPr>
        <w:ind w:right="237"/>
        <w:jc w:val="both"/>
        <w:rPr>
          <w:bCs/>
          <w:sz w:val="24"/>
          <w:szCs w:val="24"/>
        </w:rPr>
      </w:pPr>
    </w:p>
    <w:p w14:paraId="517CEDDA" w14:textId="77777777" w:rsidR="000F67FA" w:rsidRPr="000F67FA" w:rsidRDefault="000F67FA" w:rsidP="000F67FA">
      <w:pPr>
        <w:ind w:right="237"/>
        <w:jc w:val="both"/>
        <w:rPr>
          <w:bCs/>
          <w:sz w:val="24"/>
          <w:szCs w:val="24"/>
        </w:rPr>
      </w:pPr>
    </w:p>
    <w:p w14:paraId="480532AE" w14:textId="77777777" w:rsidR="000F67FA" w:rsidRDefault="000F67FA" w:rsidP="000F67FA">
      <w:pPr>
        <w:ind w:right="237"/>
        <w:jc w:val="both"/>
        <w:rPr>
          <w:bCs/>
          <w:sz w:val="24"/>
          <w:szCs w:val="24"/>
        </w:rPr>
      </w:pPr>
    </w:p>
    <w:p w14:paraId="5129794F" w14:textId="40BDAF91" w:rsidR="000F67FA" w:rsidRPr="000F51D3" w:rsidRDefault="000F67FA" w:rsidP="000F67FA">
      <w:pPr>
        <w:ind w:right="237"/>
        <w:jc w:val="both"/>
        <w:rPr>
          <w:b/>
          <w:sz w:val="24"/>
          <w:szCs w:val="24"/>
        </w:rPr>
      </w:pPr>
      <w:r w:rsidRPr="000F67FA">
        <w:rPr>
          <w:bCs/>
          <w:sz w:val="24"/>
          <w:szCs w:val="24"/>
        </w:rPr>
        <w:lastRenderedPageBreak/>
        <w:t xml:space="preserve">It is commonly acknowledged that coaching and mentoring are crucial tools for building professional judgement, competence, and self-assurance in policing. Despite their frequent comparison, the terms refer to different methods of learning and growth. Generally speaking, coaching is described as a short-term, systematic process that uses questioning, feedback, and assistance to improve particular abilities or performance </w:t>
      </w:r>
      <w:r w:rsidRPr="000F51D3">
        <w:rPr>
          <w:b/>
          <w:sz w:val="24"/>
          <w:szCs w:val="24"/>
        </w:rPr>
        <w:t>(Parsloe, 1999, p. 12).</w:t>
      </w:r>
      <w:r w:rsidRPr="000F67FA">
        <w:rPr>
          <w:bCs/>
          <w:sz w:val="24"/>
          <w:szCs w:val="24"/>
        </w:rPr>
        <w:t xml:space="preserve"> On the other hand, mentorship is typically a longer-term, developing connection that fosters more extensive professional and personal growth, frequently utilising the expertise of a more experienced practitioner </w:t>
      </w:r>
      <w:r w:rsidRPr="000F51D3">
        <w:rPr>
          <w:b/>
          <w:sz w:val="24"/>
          <w:szCs w:val="24"/>
        </w:rPr>
        <w:t>(Clutterbuck, 2004, p. 45).</w:t>
      </w:r>
    </w:p>
    <w:p w14:paraId="1254ACDF" w14:textId="77777777" w:rsidR="000F67FA" w:rsidRPr="000F67FA" w:rsidRDefault="000F67FA" w:rsidP="000F67FA">
      <w:pPr>
        <w:ind w:right="237"/>
        <w:jc w:val="both"/>
        <w:rPr>
          <w:bCs/>
          <w:sz w:val="24"/>
          <w:szCs w:val="24"/>
        </w:rPr>
      </w:pPr>
    </w:p>
    <w:p w14:paraId="74985C2D" w14:textId="0A76115C" w:rsidR="000F67FA" w:rsidRPr="000F67FA" w:rsidRDefault="000F67FA" w:rsidP="000F67FA">
      <w:pPr>
        <w:ind w:right="237"/>
        <w:jc w:val="both"/>
        <w:rPr>
          <w:bCs/>
          <w:sz w:val="24"/>
          <w:szCs w:val="24"/>
        </w:rPr>
      </w:pPr>
      <w:r w:rsidRPr="000F67FA">
        <w:rPr>
          <w:bCs/>
          <w:sz w:val="24"/>
          <w:szCs w:val="24"/>
        </w:rPr>
        <w:t xml:space="preserve">In the context of policing, coaching and mentoring are crucial during the probationary phase as officers go from classroom instruction to practical application. For instance, tutor constables frequently take on a coaching role by giving prompt feedback, modelling suitable methods, and assisting with real-time decision-making. This is consistent with the idea of experiential learning, which holds that knowledge is acquired via firsthand experience and introspection </w:t>
      </w:r>
      <w:r w:rsidRPr="000F51D3">
        <w:rPr>
          <w:b/>
          <w:sz w:val="24"/>
          <w:szCs w:val="24"/>
        </w:rPr>
        <w:t>(Kolb, 1984, p. 38).</w:t>
      </w:r>
      <w:r w:rsidRPr="000F67FA">
        <w:rPr>
          <w:bCs/>
          <w:sz w:val="24"/>
          <w:szCs w:val="24"/>
        </w:rPr>
        <w:t xml:space="preserve"> On the other hand, mentoring relationships in the police might go beyond short-term task completion and instead concentrate on developing professional identity, resilience, and confidence over time.</w:t>
      </w:r>
    </w:p>
    <w:p w14:paraId="14151A4B" w14:textId="77777777" w:rsidR="000F67FA" w:rsidRPr="000F67FA" w:rsidRDefault="000F67FA" w:rsidP="000F67FA">
      <w:pPr>
        <w:ind w:right="237"/>
        <w:jc w:val="both"/>
        <w:rPr>
          <w:bCs/>
          <w:sz w:val="24"/>
          <w:szCs w:val="24"/>
        </w:rPr>
      </w:pPr>
    </w:p>
    <w:p w14:paraId="089E711D" w14:textId="77777777" w:rsidR="000F67FA" w:rsidRPr="000F67FA" w:rsidRDefault="000F67FA" w:rsidP="000F67FA">
      <w:pPr>
        <w:ind w:right="237"/>
        <w:jc w:val="both"/>
        <w:rPr>
          <w:bCs/>
          <w:sz w:val="24"/>
          <w:szCs w:val="24"/>
        </w:rPr>
      </w:pPr>
      <w:r w:rsidRPr="000F67FA">
        <w:rPr>
          <w:bCs/>
          <w:sz w:val="24"/>
          <w:szCs w:val="24"/>
        </w:rPr>
        <w:t xml:space="preserve">The GROW model, created by </w:t>
      </w:r>
      <w:r w:rsidRPr="000F51D3">
        <w:rPr>
          <w:b/>
          <w:sz w:val="24"/>
          <w:szCs w:val="24"/>
        </w:rPr>
        <w:t>Whitmore (2009, p. 33)</w:t>
      </w:r>
      <w:r w:rsidRPr="000F67FA">
        <w:rPr>
          <w:bCs/>
          <w:sz w:val="24"/>
          <w:szCs w:val="24"/>
        </w:rPr>
        <w:t xml:space="preserve">, is one widely recognised coaching paradigm that highlights the significance of setting goals, evaluating the present situation, considering choices, and determining a course of action. This methodical approach promotes critical thinking and problem-solving, two abilities that are crucial for police officers working in uncertain situations. </w:t>
      </w:r>
      <w:r w:rsidRPr="000F51D3">
        <w:rPr>
          <w:b/>
          <w:sz w:val="24"/>
          <w:szCs w:val="24"/>
        </w:rPr>
        <w:t>Bandura’s (1977, p. 22) Social Learning Theory</w:t>
      </w:r>
      <w:r w:rsidRPr="000F67FA">
        <w:rPr>
          <w:bCs/>
          <w:sz w:val="24"/>
          <w:szCs w:val="24"/>
        </w:rPr>
        <w:t>, which contends that people acquire actions and skills by watching others, further emphasises the value of learning through observation. This is especially important in police work, since probationary officers often pick up knowledge by watching more seasoned colleagues handle situations and engage with the public.</w:t>
      </w:r>
    </w:p>
    <w:p w14:paraId="421CD825" w14:textId="77777777" w:rsidR="000F67FA" w:rsidRPr="000F67FA" w:rsidRDefault="000F67FA" w:rsidP="000F67FA">
      <w:pPr>
        <w:ind w:right="237"/>
        <w:jc w:val="both"/>
        <w:rPr>
          <w:bCs/>
          <w:sz w:val="24"/>
          <w:szCs w:val="24"/>
        </w:rPr>
      </w:pPr>
    </w:p>
    <w:p w14:paraId="679CDD95" w14:textId="77777777" w:rsidR="000F67FA" w:rsidRPr="000F67FA" w:rsidRDefault="000F67FA" w:rsidP="000F67FA">
      <w:pPr>
        <w:ind w:right="237"/>
        <w:jc w:val="both"/>
        <w:rPr>
          <w:bCs/>
          <w:sz w:val="24"/>
          <w:szCs w:val="24"/>
        </w:rPr>
      </w:pPr>
      <w:r w:rsidRPr="000F67FA">
        <w:rPr>
          <w:bCs/>
          <w:sz w:val="24"/>
          <w:szCs w:val="24"/>
        </w:rPr>
        <w:t>Therefore, the incorporation of coaching and mentoring into police fosters the development of professional judgement and ethical decision-making in addition to technical skill development. Probationary constables are better able to modify their approach to complicated situations by participating in reflective practice and learning from more seasoned officers, which eventually improves both individual performance and public results.</w:t>
      </w:r>
    </w:p>
    <w:p w14:paraId="07ED7B51" w14:textId="77777777" w:rsidR="000F67FA" w:rsidRPr="000F67FA" w:rsidRDefault="000F67FA" w:rsidP="000F67FA">
      <w:pPr>
        <w:ind w:right="237"/>
        <w:jc w:val="both"/>
        <w:rPr>
          <w:bCs/>
          <w:sz w:val="24"/>
          <w:szCs w:val="24"/>
        </w:rPr>
      </w:pPr>
    </w:p>
    <w:p w14:paraId="3CA09244" w14:textId="77777777" w:rsidR="000F67FA" w:rsidRPr="000F67FA" w:rsidRDefault="000F67FA" w:rsidP="000F67FA">
      <w:pPr>
        <w:ind w:right="237"/>
        <w:jc w:val="both"/>
        <w:rPr>
          <w:bCs/>
          <w:sz w:val="24"/>
          <w:szCs w:val="24"/>
        </w:rPr>
      </w:pPr>
    </w:p>
    <w:p w14:paraId="77180B3F" w14:textId="77777777" w:rsidR="000F67FA" w:rsidRPr="000F67FA" w:rsidRDefault="000F67FA" w:rsidP="000F67FA">
      <w:pPr>
        <w:ind w:right="237"/>
        <w:jc w:val="both"/>
        <w:rPr>
          <w:bCs/>
          <w:sz w:val="24"/>
          <w:szCs w:val="24"/>
        </w:rPr>
      </w:pPr>
    </w:p>
    <w:p w14:paraId="70747A34" w14:textId="77777777" w:rsidR="000F67FA" w:rsidRPr="000F67FA" w:rsidRDefault="000F67FA" w:rsidP="000F67FA">
      <w:pPr>
        <w:ind w:right="237"/>
        <w:jc w:val="both"/>
        <w:rPr>
          <w:bCs/>
          <w:sz w:val="24"/>
          <w:szCs w:val="24"/>
        </w:rPr>
      </w:pPr>
    </w:p>
    <w:p w14:paraId="3F8102B8" w14:textId="77777777" w:rsidR="000F67FA" w:rsidRPr="000F67FA" w:rsidRDefault="000F67FA" w:rsidP="000F67FA">
      <w:pPr>
        <w:ind w:right="237"/>
        <w:jc w:val="both"/>
        <w:rPr>
          <w:bCs/>
          <w:sz w:val="24"/>
          <w:szCs w:val="24"/>
        </w:rPr>
      </w:pPr>
    </w:p>
    <w:p w14:paraId="535220FD" w14:textId="77777777" w:rsidR="000F67FA" w:rsidRPr="000F67FA" w:rsidRDefault="000F67FA" w:rsidP="000F67FA">
      <w:pPr>
        <w:ind w:right="237"/>
        <w:jc w:val="both"/>
        <w:rPr>
          <w:bCs/>
          <w:sz w:val="24"/>
          <w:szCs w:val="24"/>
        </w:rPr>
      </w:pPr>
    </w:p>
    <w:p w14:paraId="10C86314" w14:textId="77777777" w:rsidR="000F67FA" w:rsidRDefault="000F67FA" w:rsidP="000F67FA">
      <w:pPr>
        <w:ind w:right="237"/>
        <w:jc w:val="both"/>
        <w:rPr>
          <w:bCs/>
          <w:sz w:val="24"/>
          <w:szCs w:val="24"/>
        </w:rPr>
      </w:pPr>
    </w:p>
    <w:p w14:paraId="725CCF63" w14:textId="77777777" w:rsidR="000F67FA" w:rsidRDefault="000F67FA" w:rsidP="000F67FA">
      <w:pPr>
        <w:ind w:right="237"/>
        <w:jc w:val="both"/>
        <w:rPr>
          <w:bCs/>
          <w:sz w:val="24"/>
          <w:szCs w:val="24"/>
        </w:rPr>
      </w:pPr>
    </w:p>
    <w:p w14:paraId="56664B36" w14:textId="77777777" w:rsidR="000F67FA" w:rsidRDefault="000F67FA" w:rsidP="000F67FA">
      <w:pPr>
        <w:ind w:right="237"/>
        <w:jc w:val="both"/>
        <w:rPr>
          <w:bCs/>
          <w:sz w:val="24"/>
          <w:szCs w:val="24"/>
        </w:rPr>
      </w:pPr>
    </w:p>
    <w:p w14:paraId="614366BD" w14:textId="77777777" w:rsidR="000F67FA" w:rsidRDefault="000F67FA" w:rsidP="000F67FA">
      <w:pPr>
        <w:ind w:right="237"/>
        <w:jc w:val="both"/>
        <w:rPr>
          <w:bCs/>
          <w:sz w:val="24"/>
          <w:szCs w:val="24"/>
        </w:rPr>
      </w:pPr>
    </w:p>
    <w:p w14:paraId="53066D71" w14:textId="77777777" w:rsidR="000F67FA" w:rsidRDefault="000F67FA" w:rsidP="000F67FA">
      <w:pPr>
        <w:ind w:right="237"/>
        <w:jc w:val="both"/>
        <w:rPr>
          <w:bCs/>
          <w:sz w:val="24"/>
          <w:szCs w:val="24"/>
        </w:rPr>
      </w:pPr>
    </w:p>
    <w:p w14:paraId="24FE196E" w14:textId="77777777" w:rsidR="000F67FA" w:rsidRPr="000F67FA" w:rsidRDefault="000F67FA" w:rsidP="000F67FA">
      <w:pPr>
        <w:ind w:right="237"/>
        <w:jc w:val="both"/>
        <w:rPr>
          <w:bCs/>
          <w:sz w:val="24"/>
          <w:szCs w:val="24"/>
        </w:rPr>
      </w:pPr>
    </w:p>
    <w:p w14:paraId="728DAF95" w14:textId="77777777" w:rsidR="000F67FA" w:rsidRPr="000F67FA" w:rsidRDefault="000F67FA" w:rsidP="000F67FA">
      <w:pPr>
        <w:ind w:right="237"/>
        <w:jc w:val="both"/>
        <w:rPr>
          <w:bCs/>
          <w:sz w:val="24"/>
          <w:szCs w:val="24"/>
        </w:rPr>
      </w:pPr>
      <w:r w:rsidRPr="000F67FA">
        <w:rPr>
          <w:bCs/>
          <w:sz w:val="24"/>
          <w:szCs w:val="24"/>
        </w:rPr>
        <w:lastRenderedPageBreak/>
        <w:t>Early in my probationary stage, I realised that my use of force was severely mistaken. At first, I was reluctant to use physical intervention, especially with female subjects or younger people. Fear of possible consequences, such as complaints or the potential for disproportionate use of force, was a major factor in this hesitancy. Because of this, I frequently put off doing what needed to be done, which occasionally put my tutor constable and me in greater risk. Using Gibbs’ (1988, p. 49) model to reflect on this, it is clear that my excessive caution and lack of confidence had a detrimental influence on my operational effectiveness.</w:t>
      </w:r>
    </w:p>
    <w:p w14:paraId="10686C21" w14:textId="77777777" w:rsidR="000F67FA" w:rsidRPr="000F67FA" w:rsidRDefault="000F67FA" w:rsidP="000F67FA">
      <w:pPr>
        <w:ind w:right="237"/>
        <w:jc w:val="both"/>
        <w:rPr>
          <w:bCs/>
          <w:sz w:val="24"/>
          <w:szCs w:val="24"/>
        </w:rPr>
      </w:pPr>
    </w:p>
    <w:p w14:paraId="0D9B87DA" w14:textId="432251C6" w:rsidR="000F67FA" w:rsidRPr="000F67FA" w:rsidRDefault="000F67FA" w:rsidP="000F67FA">
      <w:pPr>
        <w:ind w:right="237"/>
        <w:jc w:val="both"/>
        <w:rPr>
          <w:bCs/>
          <w:sz w:val="24"/>
          <w:szCs w:val="24"/>
        </w:rPr>
      </w:pPr>
      <w:r w:rsidRPr="000F67FA">
        <w:rPr>
          <w:bCs/>
          <w:sz w:val="24"/>
          <w:szCs w:val="24"/>
        </w:rPr>
        <w:t>From an evaluative standpoint, my hesitancy to take decisive action showed a weak grasp of the actual application of use of force within policing, even though my intentions were based on ethical considerations and a desire to act appropriately. Whereas the College of Policing (2020) states that force must be proportionate, reasonable, and required, my original understanding of this instruction resulted in reluctance rather than well-informed decision-making. This emphasises an important lesson: in settings that are dynamic and possibly combustible, inaction can be just as harmful as wrong behaviour.</w:t>
      </w:r>
    </w:p>
    <w:p w14:paraId="22B76BFF" w14:textId="77777777" w:rsidR="000F67FA" w:rsidRPr="000F67FA" w:rsidRDefault="000F67FA" w:rsidP="000F67FA">
      <w:pPr>
        <w:ind w:right="237"/>
        <w:jc w:val="both"/>
        <w:rPr>
          <w:bCs/>
          <w:sz w:val="24"/>
          <w:szCs w:val="24"/>
        </w:rPr>
      </w:pPr>
    </w:p>
    <w:p w14:paraId="3C8FDC8F" w14:textId="16A7F758" w:rsidR="000F67FA" w:rsidRDefault="000F67FA" w:rsidP="000F67FA">
      <w:pPr>
        <w:ind w:right="237"/>
        <w:jc w:val="both"/>
        <w:rPr>
          <w:bCs/>
          <w:sz w:val="24"/>
          <w:szCs w:val="24"/>
        </w:rPr>
      </w:pPr>
      <w:r w:rsidRPr="000F67FA">
        <w:rPr>
          <w:bCs/>
          <w:sz w:val="24"/>
          <w:szCs w:val="24"/>
        </w:rPr>
        <w:t xml:space="preserve">Observing experienced officers, especially my tutor constable, confidently and legally employ force when necessary was a major turning point in my growth. This is consistent with the Social Learning Theory of </w:t>
      </w:r>
      <w:r w:rsidRPr="000F51D3">
        <w:rPr>
          <w:b/>
          <w:sz w:val="24"/>
          <w:szCs w:val="24"/>
        </w:rPr>
        <w:t>Bandura (1977, p. 22),</w:t>
      </w:r>
      <w:r w:rsidRPr="000F67FA">
        <w:rPr>
          <w:bCs/>
          <w:sz w:val="24"/>
          <w:szCs w:val="24"/>
        </w:rPr>
        <w:t xml:space="preserve"> which highlights the value of observation-based vicarious learning. I started to realise that risk is decided by actions and situational context rather than traits like age or gender after seeing appropriate use of force in action. I was able to reframe my understanding and gain confidence in my own decision-making because to this exposure, informal coaching, and feedback.</w:t>
      </w:r>
    </w:p>
    <w:p w14:paraId="5EAFD5E1" w14:textId="77777777" w:rsidR="000F67FA" w:rsidRPr="000F67FA" w:rsidRDefault="000F67FA" w:rsidP="000F67FA">
      <w:pPr>
        <w:ind w:right="237"/>
        <w:jc w:val="both"/>
        <w:rPr>
          <w:bCs/>
          <w:sz w:val="24"/>
          <w:szCs w:val="24"/>
        </w:rPr>
      </w:pPr>
    </w:p>
    <w:p w14:paraId="760D3356" w14:textId="77777777" w:rsidR="000F67FA" w:rsidRPr="000F67FA" w:rsidRDefault="000F67FA" w:rsidP="000F67FA">
      <w:pPr>
        <w:ind w:right="237"/>
        <w:jc w:val="both"/>
        <w:rPr>
          <w:bCs/>
          <w:sz w:val="24"/>
          <w:szCs w:val="24"/>
        </w:rPr>
      </w:pPr>
      <w:r w:rsidRPr="000F67FA">
        <w:rPr>
          <w:bCs/>
          <w:sz w:val="24"/>
          <w:szCs w:val="24"/>
        </w:rPr>
        <w:t>I eventually adopted a more impartial and knowledgeable stance, realising that, when appropriate, the legitimate use of force is a crucial part of policing. I gained increased assurance in my ability to evaluate circumstances, spot dangers, and take appropriate action to guarantee everyone’s safety. Reflective practice, in which I critically examined occurrences and thought about how my actions complied with organisational and legal requirements, further aided my development. I can now more easily justify my use of force judgements in both practice and paperwork. This has also improved my confidence when articulating decisions within statements and when required to justify my actions in a formal context.</w:t>
      </w:r>
    </w:p>
    <w:p w14:paraId="08992D68" w14:textId="77777777" w:rsidR="000F67FA" w:rsidRPr="000F67FA" w:rsidRDefault="000F67FA" w:rsidP="000F67FA">
      <w:pPr>
        <w:ind w:right="237"/>
        <w:jc w:val="both"/>
        <w:rPr>
          <w:bCs/>
          <w:sz w:val="24"/>
          <w:szCs w:val="24"/>
        </w:rPr>
      </w:pPr>
    </w:p>
    <w:p w14:paraId="776FB044" w14:textId="77777777" w:rsidR="000F67FA" w:rsidRPr="000F67FA" w:rsidRDefault="000F67FA" w:rsidP="000F67FA">
      <w:pPr>
        <w:ind w:right="237"/>
        <w:jc w:val="both"/>
        <w:rPr>
          <w:bCs/>
          <w:sz w:val="24"/>
          <w:szCs w:val="24"/>
        </w:rPr>
      </w:pPr>
      <w:r w:rsidRPr="000F67FA">
        <w:rPr>
          <w:bCs/>
          <w:sz w:val="24"/>
          <w:szCs w:val="24"/>
        </w:rPr>
        <w:t>In conclusion, this experience highlights the importance of coaching, mentoring, and experiential learning in developing operational competence. While my initial hesitation posed risks, it ultimately contributed to a deeper understanding of use of force and the importance of confident, justified decision making. Moving forward, I will continue to apply reflective practice to ensure my actions remain proportionate, lawful, and aligned with professional standards, while also supporting others who may face similar challenges during their development.</w:t>
      </w:r>
    </w:p>
    <w:p w14:paraId="12CA1778" w14:textId="77777777" w:rsidR="000F67FA" w:rsidRPr="000F67FA" w:rsidRDefault="000F67FA" w:rsidP="000F67FA">
      <w:pPr>
        <w:ind w:right="237"/>
        <w:jc w:val="both"/>
        <w:rPr>
          <w:bCs/>
          <w:sz w:val="24"/>
          <w:szCs w:val="24"/>
        </w:rPr>
      </w:pPr>
    </w:p>
    <w:p w14:paraId="6DF30652" w14:textId="77777777" w:rsidR="000F67FA" w:rsidRPr="000F67FA" w:rsidRDefault="000F67FA" w:rsidP="000F67FA">
      <w:pPr>
        <w:ind w:right="237"/>
        <w:jc w:val="both"/>
        <w:rPr>
          <w:bCs/>
          <w:sz w:val="24"/>
          <w:szCs w:val="24"/>
        </w:rPr>
      </w:pPr>
    </w:p>
    <w:p w14:paraId="1F466CAE" w14:textId="77777777" w:rsidR="000F67FA" w:rsidRPr="000F67FA" w:rsidRDefault="000F67FA" w:rsidP="000F67FA">
      <w:pPr>
        <w:ind w:right="237"/>
        <w:jc w:val="both"/>
        <w:rPr>
          <w:bCs/>
          <w:sz w:val="24"/>
          <w:szCs w:val="24"/>
        </w:rPr>
      </w:pPr>
    </w:p>
    <w:p w14:paraId="6BC41079" w14:textId="77777777" w:rsidR="000F67FA" w:rsidRPr="000F67FA" w:rsidRDefault="000F67FA" w:rsidP="000F67FA">
      <w:pPr>
        <w:ind w:right="237"/>
        <w:jc w:val="both"/>
        <w:rPr>
          <w:bCs/>
          <w:sz w:val="24"/>
          <w:szCs w:val="24"/>
        </w:rPr>
      </w:pPr>
    </w:p>
    <w:p w14:paraId="5BB8D3D0" w14:textId="77777777" w:rsidR="000F67FA" w:rsidRPr="000F67FA" w:rsidRDefault="000F67FA" w:rsidP="000F67FA">
      <w:pPr>
        <w:ind w:right="237"/>
        <w:jc w:val="both"/>
        <w:rPr>
          <w:bCs/>
          <w:sz w:val="24"/>
          <w:szCs w:val="24"/>
        </w:rPr>
      </w:pPr>
    </w:p>
    <w:p w14:paraId="5CA2B517" w14:textId="77777777" w:rsidR="000F67FA" w:rsidRPr="000F67FA" w:rsidRDefault="000F67FA" w:rsidP="000F67FA">
      <w:pPr>
        <w:ind w:right="237"/>
        <w:jc w:val="both"/>
        <w:rPr>
          <w:bCs/>
          <w:sz w:val="24"/>
          <w:szCs w:val="24"/>
        </w:rPr>
      </w:pPr>
    </w:p>
    <w:p w14:paraId="690A2E16" w14:textId="77777777" w:rsidR="000F67FA" w:rsidRPr="000F67FA" w:rsidRDefault="000F67FA" w:rsidP="000F67FA">
      <w:pPr>
        <w:ind w:right="237"/>
        <w:jc w:val="both"/>
        <w:rPr>
          <w:bCs/>
          <w:sz w:val="24"/>
          <w:szCs w:val="24"/>
        </w:rPr>
      </w:pPr>
    </w:p>
    <w:p w14:paraId="4696F010" w14:textId="77777777" w:rsidR="000F67FA" w:rsidRPr="000F67FA" w:rsidRDefault="000F67FA" w:rsidP="000F67FA">
      <w:pPr>
        <w:ind w:right="237"/>
        <w:jc w:val="both"/>
        <w:rPr>
          <w:bCs/>
          <w:sz w:val="24"/>
          <w:szCs w:val="24"/>
        </w:rPr>
      </w:pPr>
      <w:r w:rsidRPr="000F67FA">
        <w:rPr>
          <w:bCs/>
          <w:sz w:val="24"/>
          <w:szCs w:val="24"/>
        </w:rPr>
        <w:t xml:space="preserve">During my probationary time, I also worked on improving my communication approach with the general public. At first, I took a more formal approach, frequently trying to mimic the language of laws and policies in my conversations. In my opinion, this showed professionalism and skill, but in reality, it often led to misunderstandings and little participation. The public did not always comprehend the vocabulary I used, which occasionally made it difficult to communicate effectively and decreased cooperation. Using </w:t>
      </w:r>
      <w:r w:rsidRPr="000F51D3">
        <w:rPr>
          <w:b/>
          <w:sz w:val="24"/>
          <w:szCs w:val="24"/>
        </w:rPr>
        <w:t>Gibbs’ (1988, p. 49)</w:t>
      </w:r>
      <w:r w:rsidRPr="000F67FA">
        <w:rPr>
          <w:bCs/>
          <w:sz w:val="24"/>
          <w:szCs w:val="24"/>
        </w:rPr>
        <w:t xml:space="preserve"> model to reflect on this, it is evident that, despite my best efforts, my strategy was unsuited to the realities of frontline policing.</w:t>
      </w:r>
    </w:p>
    <w:p w14:paraId="39E98582" w14:textId="77777777" w:rsidR="000F67FA" w:rsidRPr="000F67FA" w:rsidRDefault="000F67FA" w:rsidP="000F67FA">
      <w:pPr>
        <w:ind w:right="237"/>
        <w:jc w:val="both"/>
        <w:rPr>
          <w:bCs/>
          <w:sz w:val="24"/>
          <w:szCs w:val="24"/>
        </w:rPr>
      </w:pPr>
    </w:p>
    <w:p w14:paraId="4EB3A038" w14:textId="77777777" w:rsidR="000F67FA" w:rsidRPr="000F67FA" w:rsidRDefault="000F67FA" w:rsidP="000F67FA">
      <w:pPr>
        <w:ind w:right="237"/>
        <w:jc w:val="both"/>
        <w:rPr>
          <w:bCs/>
          <w:sz w:val="24"/>
          <w:szCs w:val="24"/>
        </w:rPr>
      </w:pPr>
      <w:r w:rsidRPr="000F67FA">
        <w:rPr>
          <w:bCs/>
          <w:sz w:val="24"/>
          <w:szCs w:val="24"/>
        </w:rPr>
        <w:t>From an analysis standpoint, my early communication style revealed a lack of professional discernment in modifying my strategy for various audiences. Knowledge of the law is necessary for effective police, but so is the capacity to explain it in an understandable and suitable manner. A certain amount of inexperience and a propensity to put perceived professionalism ahead of usefulness were evident in my dependence on formal and technical language. My tutor constable’s advice, which urged me to use simpler language and prioritise clarity over complexity, was crucial in helping me recognise this problem.</w:t>
      </w:r>
    </w:p>
    <w:p w14:paraId="642F521D" w14:textId="77777777" w:rsidR="000F67FA" w:rsidRPr="000F67FA" w:rsidRDefault="000F67FA" w:rsidP="000F67FA">
      <w:pPr>
        <w:ind w:right="237"/>
        <w:jc w:val="both"/>
        <w:rPr>
          <w:bCs/>
          <w:sz w:val="24"/>
          <w:szCs w:val="24"/>
        </w:rPr>
      </w:pPr>
    </w:p>
    <w:p w14:paraId="066E1ACD" w14:textId="77777777" w:rsidR="000F67FA" w:rsidRPr="000F51D3" w:rsidRDefault="000F67FA" w:rsidP="000F67FA">
      <w:pPr>
        <w:ind w:right="237"/>
        <w:jc w:val="both"/>
        <w:rPr>
          <w:b/>
          <w:sz w:val="24"/>
          <w:szCs w:val="24"/>
        </w:rPr>
      </w:pPr>
      <w:r w:rsidRPr="000F67FA">
        <w:rPr>
          <w:bCs/>
          <w:sz w:val="24"/>
          <w:szCs w:val="24"/>
        </w:rPr>
        <w:t xml:space="preserve">The concepts of procedural justice, which highlight fairness, respect, and clear communication as crucial elements in winning the public’s trust and cooperation, can be connected to this evolution. I was able to establish rapport more successfully and defuse potentially hostile situations by tailoring my communication style to each individual. This strategy was further supported by my observations of seasoned officers, who seldom used technical jargon in favour of straightforward, situation-specific communication. This demonstrates once more how crucial observational learning is in forming professional behaviour, as described by </w:t>
      </w:r>
      <w:r w:rsidRPr="000F51D3">
        <w:rPr>
          <w:b/>
          <w:sz w:val="24"/>
          <w:szCs w:val="24"/>
        </w:rPr>
        <w:t>Bandura (1977, p. 22).</w:t>
      </w:r>
    </w:p>
    <w:p w14:paraId="21A55BCD" w14:textId="77777777" w:rsidR="000F67FA" w:rsidRPr="000F51D3" w:rsidRDefault="000F67FA" w:rsidP="000F67FA">
      <w:pPr>
        <w:ind w:right="237"/>
        <w:jc w:val="both"/>
        <w:rPr>
          <w:b/>
          <w:sz w:val="24"/>
          <w:szCs w:val="24"/>
        </w:rPr>
      </w:pPr>
    </w:p>
    <w:p w14:paraId="7A676C54" w14:textId="1AACFDD2" w:rsidR="000F67FA" w:rsidRPr="000F67FA" w:rsidRDefault="000F67FA" w:rsidP="000F67FA">
      <w:pPr>
        <w:ind w:right="237"/>
        <w:jc w:val="both"/>
        <w:rPr>
          <w:bCs/>
          <w:sz w:val="24"/>
          <w:szCs w:val="24"/>
        </w:rPr>
      </w:pPr>
      <w:r w:rsidRPr="000F67FA">
        <w:rPr>
          <w:bCs/>
          <w:sz w:val="24"/>
          <w:szCs w:val="24"/>
        </w:rPr>
        <w:t>As I realised that professionalism is characterised by clarity, empathy, and adaptability rather than words of complexity, I grew more confident in my capacity to communicate successfully. In order to ensure that information is understood and that encounters stay amicable and productive, I now deliberately modify my tone, phrasing, and approach based on the person and situation. Public collaboration has increased as a result, and incidents have been resolved more successfully. In addition, this has improved my ability to manage conflict and de-escalate situations more effectively, which is a key aspect of frontline policing.</w:t>
      </w:r>
    </w:p>
    <w:p w14:paraId="6CB3C00F" w14:textId="77777777" w:rsidR="000F67FA" w:rsidRPr="000F67FA" w:rsidRDefault="000F67FA" w:rsidP="000F67FA">
      <w:pPr>
        <w:ind w:right="237"/>
        <w:jc w:val="both"/>
        <w:rPr>
          <w:bCs/>
          <w:sz w:val="24"/>
          <w:szCs w:val="24"/>
        </w:rPr>
      </w:pPr>
    </w:p>
    <w:p w14:paraId="46DBEEDE" w14:textId="77777777" w:rsidR="000F67FA" w:rsidRPr="000F67FA" w:rsidRDefault="000F67FA" w:rsidP="000F67FA">
      <w:pPr>
        <w:ind w:right="237"/>
        <w:jc w:val="both"/>
        <w:rPr>
          <w:bCs/>
          <w:sz w:val="24"/>
          <w:szCs w:val="24"/>
        </w:rPr>
      </w:pPr>
      <w:r w:rsidRPr="000F67FA">
        <w:rPr>
          <w:bCs/>
          <w:sz w:val="24"/>
          <w:szCs w:val="24"/>
        </w:rPr>
        <w:t>In summary, this experience shows how coaching, criticism, and reflective practice helped me improve my professional judgement and communication abilities. I’ve been more productive in my work by abandoning a strict, textbook method in favour of a more adaptable, personalised strategy. I will keep honing this ability going ahead because I understand how important it is for both operational success and preserving public trust in law enforcement.</w:t>
      </w:r>
    </w:p>
    <w:p w14:paraId="7E679861" w14:textId="77777777" w:rsidR="000F67FA" w:rsidRPr="000F67FA" w:rsidRDefault="000F67FA" w:rsidP="000F67FA">
      <w:pPr>
        <w:ind w:right="237"/>
        <w:jc w:val="both"/>
        <w:rPr>
          <w:bCs/>
          <w:sz w:val="24"/>
          <w:szCs w:val="24"/>
        </w:rPr>
      </w:pPr>
    </w:p>
    <w:p w14:paraId="674DCA5B" w14:textId="77777777" w:rsidR="000F67FA" w:rsidRPr="000F67FA" w:rsidRDefault="000F67FA" w:rsidP="000F67FA">
      <w:pPr>
        <w:ind w:right="237"/>
        <w:jc w:val="both"/>
        <w:rPr>
          <w:bCs/>
          <w:sz w:val="24"/>
          <w:szCs w:val="24"/>
        </w:rPr>
      </w:pPr>
    </w:p>
    <w:p w14:paraId="2E58EE7C" w14:textId="77777777" w:rsidR="000F67FA" w:rsidRPr="000F67FA" w:rsidRDefault="000F67FA" w:rsidP="000F67FA">
      <w:pPr>
        <w:ind w:right="237"/>
        <w:jc w:val="both"/>
        <w:rPr>
          <w:bCs/>
          <w:sz w:val="24"/>
          <w:szCs w:val="24"/>
        </w:rPr>
      </w:pPr>
    </w:p>
    <w:p w14:paraId="24C1D454" w14:textId="77777777" w:rsidR="000F67FA" w:rsidRPr="000F67FA" w:rsidRDefault="000F67FA" w:rsidP="000F67FA">
      <w:pPr>
        <w:ind w:right="237"/>
        <w:jc w:val="both"/>
        <w:rPr>
          <w:bCs/>
          <w:sz w:val="24"/>
          <w:szCs w:val="24"/>
        </w:rPr>
      </w:pPr>
    </w:p>
    <w:p w14:paraId="3AFB66B8" w14:textId="77777777" w:rsidR="000F67FA" w:rsidRPr="000F67FA" w:rsidRDefault="000F67FA" w:rsidP="000F67FA">
      <w:pPr>
        <w:ind w:right="237"/>
        <w:jc w:val="both"/>
        <w:rPr>
          <w:bCs/>
          <w:sz w:val="24"/>
          <w:szCs w:val="24"/>
        </w:rPr>
      </w:pPr>
    </w:p>
    <w:p w14:paraId="59A07044" w14:textId="77777777" w:rsidR="000F67FA" w:rsidRPr="000F67FA" w:rsidRDefault="000F67FA" w:rsidP="000F67FA">
      <w:pPr>
        <w:ind w:right="237"/>
        <w:jc w:val="both"/>
        <w:rPr>
          <w:bCs/>
          <w:sz w:val="24"/>
          <w:szCs w:val="24"/>
        </w:rPr>
      </w:pPr>
    </w:p>
    <w:p w14:paraId="7AFFCF38" w14:textId="77777777" w:rsidR="000F67FA" w:rsidRPr="000F67FA" w:rsidRDefault="000F67FA" w:rsidP="000F67FA">
      <w:pPr>
        <w:ind w:right="237"/>
        <w:jc w:val="both"/>
        <w:rPr>
          <w:bCs/>
          <w:sz w:val="24"/>
          <w:szCs w:val="24"/>
        </w:rPr>
      </w:pPr>
    </w:p>
    <w:p w14:paraId="42BD9479" w14:textId="77777777" w:rsidR="000F67FA" w:rsidRPr="000F67FA" w:rsidRDefault="000F67FA" w:rsidP="000F67FA">
      <w:pPr>
        <w:ind w:right="237"/>
        <w:jc w:val="both"/>
        <w:rPr>
          <w:bCs/>
          <w:sz w:val="24"/>
          <w:szCs w:val="24"/>
        </w:rPr>
      </w:pPr>
      <w:r w:rsidRPr="000F67FA">
        <w:rPr>
          <w:bCs/>
          <w:sz w:val="24"/>
          <w:szCs w:val="24"/>
        </w:rPr>
        <w:t>Throughout my probationary phase, feedback has been an essential part of my development, supporting both my operational performance and introspective practice. I mostly relied on my supervisors’ and tutor constable’s criticism in the early phases of my training to pinpoint areas that needed work. This critique was frequently prompt and helpful, concentrating on certain tendencies like my reluctance to use force and my excessively formal communication style. Even though it was difficult to receive at times, this feedback gave me important insight into how my actions were viewed and where I needed to make changes to increase my effectiveness.</w:t>
      </w:r>
    </w:p>
    <w:p w14:paraId="0FFE8CF5" w14:textId="77777777" w:rsidR="000F67FA" w:rsidRPr="000F67FA" w:rsidRDefault="000F67FA" w:rsidP="000F67FA">
      <w:pPr>
        <w:ind w:right="237"/>
        <w:jc w:val="both"/>
        <w:rPr>
          <w:bCs/>
          <w:sz w:val="24"/>
          <w:szCs w:val="24"/>
        </w:rPr>
      </w:pPr>
    </w:p>
    <w:p w14:paraId="6846F4CD" w14:textId="79921609" w:rsidR="000F67FA" w:rsidRPr="000F67FA" w:rsidRDefault="000F67FA" w:rsidP="000F67FA">
      <w:pPr>
        <w:ind w:right="237"/>
        <w:jc w:val="both"/>
        <w:rPr>
          <w:bCs/>
          <w:sz w:val="24"/>
          <w:szCs w:val="24"/>
        </w:rPr>
      </w:pPr>
      <w:r w:rsidRPr="000F67FA">
        <w:rPr>
          <w:bCs/>
          <w:sz w:val="24"/>
          <w:szCs w:val="24"/>
        </w:rPr>
        <w:t xml:space="preserve">From a contemplative standpoint, I now have a deeper understanding of how constructive criticism promotes learning and career advancement. Good feedback promotes critical thinking and self-evaluation in addition to being corrective. This is consistent with coaching ideas, which employ feedback to help people reflect and solve problems in order to perform better </w:t>
      </w:r>
      <w:r w:rsidRPr="000F51D3">
        <w:rPr>
          <w:b/>
          <w:sz w:val="24"/>
          <w:szCs w:val="24"/>
        </w:rPr>
        <w:t>(Whitmore, 2009, p. 33).</w:t>
      </w:r>
      <w:r w:rsidRPr="000F67FA">
        <w:rPr>
          <w:bCs/>
          <w:sz w:val="24"/>
          <w:szCs w:val="24"/>
        </w:rPr>
        <w:t xml:space="preserve"> I aggressively sought out feedback after occurrences and used it to guide my future practice as I become more open to it over time.</w:t>
      </w:r>
    </w:p>
    <w:p w14:paraId="052A4D18" w14:textId="77777777" w:rsidR="000F67FA" w:rsidRPr="000F67FA" w:rsidRDefault="000F67FA" w:rsidP="000F67FA">
      <w:pPr>
        <w:ind w:right="237"/>
        <w:jc w:val="both"/>
        <w:rPr>
          <w:bCs/>
          <w:sz w:val="24"/>
          <w:szCs w:val="24"/>
        </w:rPr>
      </w:pPr>
    </w:p>
    <w:p w14:paraId="42DC456B" w14:textId="77777777" w:rsidR="000F67FA" w:rsidRPr="000F67FA" w:rsidRDefault="000F67FA" w:rsidP="000F67FA">
      <w:pPr>
        <w:ind w:right="237"/>
        <w:jc w:val="both"/>
        <w:rPr>
          <w:bCs/>
          <w:sz w:val="24"/>
          <w:szCs w:val="24"/>
        </w:rPr>
      </w:pPr>
      <w:r w:rsidRPr="000F67FA">
        <w:rPr>
          <w:bCs/>
          <w:sz w:val="24"/>
          <w:szCs w:val="24"/>
        </w:rPr>
        <w:t>As I’ve developed greater understanding, I’ve also started to recognise my position in giving feedback to others in addition to receiving it. Even though I’m still learning, I’ve had the chance to help more junior officers by imparting expertise and providing unofficial advice. This illustrates a shift from an entirely reliant learner to a more cooperative practitioner, fostering a culture of learning within the team.</w:t>
      </w:r>
    </w:p>
    <w:p w14:paraId="24A49630" w14:textId="77777777" w:rsidR="000F67FA" w:rsidRPr="000F67FA" w:rsidRDefault="000F67FA" w:rsidP="000F67FA">
      <w:pPr>
        <w:ind w:right="237"/>
        <w:jc w:val="both"/>
        <w:rPr>
          <w:bCs/>
          <w:sz w:val="24"/>
          <w:szCs w:val="24"/>
        </w:rPr>
      </w:pPr>
    </w:p>
    <w:p w14:paraId="592270A0" w14:textId="77777777" w:rsidR="000F67FA" w:rsidRPr="000F67FA" w:rsidRDefault="000F67FA" w:rsidP="000F67FA">
      <w:pPr>
        <w:ind w:right="237"/>
        <w:jc w:val="both"/>
        <w:rPr>
          <w:bCs/>
          <w:sz w:val="24"/>
          <w:szCs w:val="24"/>
        </w:rPr>
      </w:pPr>
      <w:r w:rsidRPr="000F67FA">
        <w:rPr>
          <w:bCs/>
          <w:sz w:val="24"/>
          <w:szCs w:val="24"/>
        </w:rPr>
        <w:t>Additionally, I’ve been able to internalise feedback more successfully thanks to reflective practice, which guarantees that learning is maintained rather than temporary. I am better able to spot trends in my conduct and make significant changes when I closely examine my activities and results.</w:t>
      </w:r>
    </w:p>
    <w:p w14:paraId="4B8B4F47" w14:textId="77777777" w:rsidR="000F67FA" w:rsidRPr="000F67FA" w:rsidRDefault="000F67FA" w:rsidP="000F67FA">
      <w:pPr>
        <w:ind w:right="237"/>
        <w:jc w:val="both"/>
        <w:rPr>
          <w:bCs/>
          <w:sz w:val="24"/>
          <w:szCs w:val="24"/>
        </w:rPr>
      </w:pPr>
    </w:p>
    <w:p w14:paraId="3A6D2A44" w14:textId="77777777" w:rsidR="000F67FA" w:rsidRPr="000F67FA" w:rsidRDefault="000F67FA" w:rsidP="000F67FA">
      <w:pPr>
        <w:ind w:right="237"/>
        <w:jc w:val="both"/>
        <w:rPr>
          <w:bCs/>
          <w:sz w:val="24"/>
          <w:szCs w:val="24"/>
        </w:rPr>
      </w:pPr>
      <w:r w:rsidRPr="000F67FA">
        <w:rPr>
          <w:bCs/>
          <w:sz w:val="24"/>
          <w:szCs w:val="24"/>
        </w:rPr>
        <w:t>In the future, I’ll keep actively seeking out and using input while also developing my skills in giving others constructive criticism in a professional and encouraging way.</w:t>
      </w:r>
    </w:p>
    <w:p w14:paraId="08FB3385" w14:textId="77777777" w:rsidR="000F67FA" w:rsidRPr="000F67FA" w:rsidRDefault="000F67FA" w:rsidP="000F67FA">
      <w:pPr>
        <w:ind w:right="237"/>
        <w:jc w:val="both"/>
        <w:rPr>
          <w:bCs/>
          <w:sz w:val="24"/>
          <w:szCs w:val="24"/>
        </w:rPr>
      </w:pPr>
    </w:p>
    <w:p w14:paraId="27F42D5D" w14:textId="77777777" w:rsidR="000F67FA" w:rsidRPr="000F67FA" w:rsidRDefault="000F67FA" w:rsidP="000F67FA">
      <w:pPr>
        <w:ind w:right="237"/>
        <w:jc w:val="both"/>
        <w:rPr>
          <w:bCs/>
          <w:sz w:val="24"/>
          <w:szCs w:val="24"/>
        </w:rPr>
      </w:pPr>
    </w:p>
    <w:p w14:paraId="5D7D1D87" w14:textId="77777777" w:rsidR="000F67FA" w:rsidRPr="000F67FA" w:rsidRDefault="000F67FA" w:rsidP="000F67FA">
      <w:pPr>
        <w:ind w:right="237"/>
        <w:jc w:val="both"/>
        <w:rPr>
          <w:bCs/>
          <w:sz w:val="24"/>
          <w:szCs w:val="24"/>
        </w:rPr>
      </w:pPr>
    </w:p>
    <w:p w14:paraId="23E2AE98" w14:textId="77777777" w:rsidR="000F67FA" w:rsidRPr="000F67FA" w:rsidRDefault="000F67FA" w:rsidP="000F67FA">
      <w:pPr>
        <w:ind w:right="237"/>
        <w:jc w:val="both"/>
        <w:rPr>
          <w:bCs/>
          <w:sz w:val="24"/>
          <w:szCs w:val="24"/>
        </w:rPr>
      </w:pPr>
    </w:p>
    <w:p w14:paraId="4A50BBEF" w14:textId="77777777" w:rsidR="000F67FA" w:rsidRPr="000F67FA" w:rsidRDefault="000F67FA" w:rsidP="000F67FA">
      <w:pPr>
        <w:ind w:right="237"/>
        <w:jc w:val="both"/>
        <w:rPr>
          <w:bCs/>
          <w:sz w:val="24"/>
          <w:szCs w:val="24"/>
        </w:rPr>
      </w:pPr>
    </w:p>
    <w:p w14:paraId="16469AF1" w14:textId="77777777" w:rsidR="000F67FA" w:rsidRDefault="000F67FA" w:rsidP="000F67FA">
      <w:pPr>
        <w:ind w:right="237"/>
        <w:jc w:val="both"/>
        <w:rPr>
          <w:bCs/>
          <w:sz w:val="24"/>
          <w:szCs w:val="24"/>
        </w:rPr>
      </w:pPr>
    </w:p>
    <w:p w14:paraId="47C496FB" w14:textId="77777777" w:rsidR="000F67FA" w:rsidRDefault="000F67FA" w:rsidP="000F67FA">
      <w:pPr>
        <w:ind w:right="237"/>
        <w:jc w:val="both"/>
        <w:rPr>
          <w:bCs/>
          <w:sz w:val="24"/>
          <w:szCs w:val="24"/>
        </w:rPr>
      </w:pPr>
    </w:p>
    <w:p w14:paraId="6069B5BF" w14:textId="77777777" w:rsidR="000F67FA" w:rsidRDefault="000F67FA" w:rsidP="000F67FA">
      <w:pPr>
        <w:ind w:right="237"/>
        <w:jc w:val="both"/>
        <w:rPr>
          <w:bCs/>
          <w:sz w:val="24"/>
          <w:szCs w:val="24"/>
        </w:rPr>
      </w:pPr>
    </w:p>
    <w:p w14:paraId="6C183995" w14:textId="77777777" w:rsidR="000F67FA" w:rsidRDefault="000F67FA" w:rsidP="000F67FA">
      <w:pPr>
        <w:ind w:right="237"/>
        <w:jc w:val="both"/>
        <w:rPr>
          <w:bCs/>
          <w:sz w:val="24"/>
          <w:szCs w:val="24"/>
        </w:rPr>
      </w:pPr>
    </w:p>
    <w:p w14:paraId="6E71A192" w14:textId="77777777" w:rsidR="00851FD6" w:rsidRDefault="00851FD6" w:rsidP="000F67FA">
      <w:pPr>
        <w:ind w:right="237"/>
        <w:jc w:val="both"/>
        <w:rPr>
          <w:bCs/>
          <w:sz w:val="24"/>
          <w:szCs w:val="24"/>
        </w:rPr>
      </w:pPr>
    </w:p>
    <w:p w14:paraId="5EC91BDB" w14:textId="77777777" w:rsidR="00851FD6" w:rsidRDefault="00851FD6" w:rsidP="000F67FA">
      <w:pPr>
        <w:ind w:right="237"/>
        <w:jc w:val="both"/>
        <w:rPr>
          <w:bCs/>
          <w:sz w:val="24"/>
          <w:szCs w:val="24"/>
        </w:rPr>
      </w:pPr>
    </w:p>
    <w:p w14:paraId="5014DCBF" w14:textId="77777777" w:rsidR="00851FD6" w:rsidRDefault="00851FD6" w:rsidP="000F67FA">
      <w:pPr>
        <w:ind w:right="237"/>
        <w:jc w:val="both"/>
        <w:rPr>
          <w:bCs/>
          <w:sz w:val="24"/>
          <w:szCs w:val="24"/>
        </w:rPr>
      </w:pPr>
    </w:p>
    <w:p w14:paraId="0CAF8AD2" w14:textId="77777777" w:rsidR="00851FD6" w:rsidRDefault="00851FD6" w:rsidP="000F67FA">
      <w:pPr>
        <w:ind w:right="237"/>
        <w:jc w:val="both"/>
        <w:rPr>
          <w:bCs/>
          <w:sz w:val="24"/>
          <w:szCs w:val="24"/>
        </w:rPr>
      </w:pPr>
    </w:p>
    <w:p w14:paraId="109D23BA" w14:textId="77777777" w:rsidR="00851FD6" w:rsidRDefault="00851FD6" w:rsidP="000F67FA">
      <w:pPr>
        <w:ind w:right="237"/>
        <w:jc w:val="both"/>
        <w:rPr>
          <w:bCs/>
          <w:sz w:val="24"/>
          <w:szCs w:val="24"/>
        </w:rPr>
      </w:pPr>
    </w:p>
    <w:p w14:paraId="2B8D4C3F" w14:textId="77777777" w:rsidR="00851FD6" w:rsidRDefault="00851FD6" w:rsidP="000F67FA">
      <w:pPr>
        <w:ind w:right="237"/>
        <w:jc w:val="both"/>
        <w:rPr>
          <w:bCs/>
          <w:sz w:val="24"/>
          <w:szCs w:val="24"/>
        </w:rPr>
      </w:pPr>
    </w:p>
    <w:p w14:paraId="75BADCBA" w14:textId="77777777" w:rsidR="00851FD6" w:rsidRDefault="00851FD6" w:rsidP="000F67FA">
      <w:pPr>
        <w:ind w:right="237"/>
        <w:jc w:val="both"/>
        <w:rPr>
          <w:bCs/>
          <w:sz w:val="24"/>
          <w:szCs w:val="24"/>
        </w:rPr>
      </w:pPr>
    </w:p>
    <w:p w14:paraId="0F439F15" w14:textId="77777777" w:rsidR="00851FD6" w:rsidRDefault="00851FD6" w:rsidP="000F67FA">
      <w:pPr>
        <w:ind w:right="237"/>
        <w:jc w:val="both"/>
        <w:rPr>
          <w:bCs/>
          <w:sz w:val="24"/>
          <w:szCs w:val="24"/>
        </w:rPr>
      </w:pPr>
    </w:p>
    <w:p w14:paraId="3D38BD7E" w14:textId="0899DDDF" w:rsidR="000F67FA" w:rsidRPr="000F67FA" w:rsidRDefault="000F67FA" w:rsidP="000F67FA">
      <w:pPr>
        <w:ind w:right="237"/>
        <w:jc w:val="both"/>
        <w:rPr>
          <w:bCs/>
          <w:sz w:val="24"/>
          <w:szCs w:val="24"/>
        </w:rPr>
      </w:pPr>
      <w:r w:rsidRPr="000F67FA">
        <w:rPr>
          <w:bCs/>
          <w:sz w:val="24"/>
          <w:szCs w:val="24"/>
        </w:rPr>
        <w:lastRenderedPageBreak/>
        <w:t xml:space="preserve">In conclusion, the essay has critically examined my growth during my probationary term, with an emphasis on how coaching, mentorship, and feedback have influenced my professional practice. I have shown how my early reluctance to utilise force and my poor communication style were important areas for improvement that affected my operational performance </w:t>
      </w:r>
      <w:r w:rsidR="000F51D3" w:rsidRPr="000F67FA">
        <w:rPr>
          <w:bCs/>
          <w:sz w:val="24"/>
          <w:szCs w:val="24"/>
        </w:rPr>
        <w:t>using</w:t>
      </w:r>
      <w:r w:rsidRPr="000F67FA">
        <w:rPr>
          <w:bCs/>
          <w:sz w:val="24"/>
          <w:szCs w:val="24"/>
        </w:rPr>
        <w:t xml:space="preserve"> reflective practice. I’ve gained more self-assurance, made better decisions, and improved my capacity to interact with the public by responding to criticism, watching seasoned colleagues, and putting what I’ve learned into practice.</w:t>
      </w:r>
    </w:p>
    <w:p w14:paraId="3FE780CC" w14:textId="77777777" w:rsidR="000F67FA" w:rsidRPr="000F67FA" w:rsidRDefault="000F67FA" w:rsidP="000F67FA">
      <w:pPr>
        <w:ind w:right="237"/>
        <w:jc w:val="both"/>
        <w:rPr>
          <w:bCs/>
          <w:sz w:val="24"/>
          <w:szCs w:val="24"/>
        </w:rPr>
      </w:pPr>
    </w:p>
    <w:p w14:paraId="225E1AE7" w14:textId="5668EC29" w:rsidR="000F67FA" w:rsidRPr="000F67FA" w:rsidRDefault="000F67FA" w:rsidP="000F67FA">
      <w:pPr>
        <w:ind w:right="237"/>
        <w:jc w:val="both"/>
        <w:rPr>
          <w:bCs/>
          <w:sz w:val="24"/>
          <w:szCs w:val="24"/>
        </w:rPr>
      </w:pPr>
      <w:r w:rsidRPr="000F67FA">
        <w:rPr>
          <w:bCs/>
          <w:sz w:val="24"/>
          <w:szCs w:val="24"/>
        </w:rPr>
        <w:t>These encounters emphasise the value of constant professional growth in police work, where knowledge is developed by both experience and outside advice. In the future, I want to keep improving my communication and decision-making abilities while continuing to utilise force with confidence and moderation. In order to foster a supportive learning environment on my team, I will also work to improve my capacity to mentor others informally and provide constructive criticism. In addition, this process has reinforced my understanding that professional development within policing is continuous and requires ongoing reflection and adaptation to new challenges.</w:t>
      </w:r>
    </w:p>
    <w:p w14:paraId="0F3AE0C5" w14:textId="77777777" w:rsidR="000F67FA" w:rsidRPr="000F67FA" w:rsidRDefault="000F67FA" w:rsidP="000F67FA">
      <w:pPr>
        <w:ind w:right="237"/>
        <w:jc w:val="both"/>
        <w:rPr>
          <w:bCs/>
          <w:sz w:val="24"/>
          <w:szCs w:val="24"/>
        </w:rPr>
      </w:pPr>
    </w:p>
    <w:p w14:paraId="2237FD0C" w14:textId="5C65D3D8" w:rsidR="008B28E7" w:rsidRDefault="000F67FA" w:rsidP="000F67FA">
      <w:pPr>
        <w:ind w:right="237"/>
        <w:jc w:val="both"/>
        <w:rPr>
          <w:bCs/>
          <w:sz w:val="24"/>
          <w:szCs w:val="24"/>
        </w:rPr>
      </w:pPr>
      <w:r w:rsidRPr="000F67FA">
        <w:rPr>
          <w:bCs/>
          <w:sz w:val="24"/>
          <w:szCs w:val="24"/>
        </w:rPr>
        <w:t>Ultimately, this reflective process has reinforced the value of self-evaluation in ensuring that my practice remains effective, ethical, and aligned with professional policing standard</w:t>
      </w:r>
      <w:r w:rsidR="00851FD6">
        <w:rPr>
          <w:bCs/>
          <w:sz w:val="24"/>
          <w:szCs w:val="24"/>
        </w:rPr>
        <w:t>s.</w:t>
      </w:r>
    </w:p>
    <w:p w14:paraId="56E8C75C" w14:textId="77777777" w:rsidR="00851FD6" w:rsidRDefault="00851FD6" w:rsidP="000F67FA">
      <w:pPr>
        <w:ind w:right="237"/>
        <w:jc w:val="both"/>
        <w:rPr>
          <w:bCs/>
          <w:sz w:val="24"/>
          <w:szCs w:val="24"/>
        </w:rPr>
      </w:pPr>
    </w:p>
    <w:p w14:paraId="3508CF64" w14:textId="11C5924C" w:rsidR="00851FD6" w:rsidRPr="000F67FA" w:rsidRDefault="00851FD6" w:rsidP="000F67FA">
      <w:pPr>
        <w:ind w:right="237"/>
        <w:jc w:val="both"/>
        <w:rPr>
          <w:bCs/>
          <w:sz w:val="24"/>
          <w:szCs w:val="24"/>
        </w:rPr>
      </w:pPr>
      <w:r>
        <w:rPr>
          <w:bCs/>
          <w:sz w:val="24"/>
          <w:szCs w:val="24"/>
        </w:rPr>
        <w:t>2017 words done</w:t>
      </w:r>
    </w:p>
    <w:p w14:paraId="7DF140BE" w14:textId="77777777" w:rsidR="00536FA9" w:rsidRPr="000F67FA" w:rsidRDefault="00536FA9" w:rsidP="00340E9A">
      <w:pPr>
        <w:overflowPunct/>
        <w:autoSpaceDE/>
        <w:autoSpaceDN/>
        <w:adjustRightInd/>
        <w:ind w:right="237"/>
        <w:textAlignment w:val="auto"/>
        <w:rPr>
          <w:rFonts w:asciiTheme="majorHAnsi" w:hAnsiTheme="majorHAnsi" w:cstheme="majorHAnsi"/>
          <w:bCs/>
          <w:sz w:val="24"/>
          <w:szCs w:val="24"/>
        </w:rPr>
      </w:pPr>
      <w:r w:rsidRPr="000F67FA">
        <w:rPr>
          <w:rFonts w:asciiTheme="majorHAnsi" w:hAnsiTheme="majorHAnsi" w:cstheme="majorHAnsi"/>
          <w:bCs/>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6F8D6F19" w14:textId="77777777" w:rsidR="00536181" w:rsidRDefault="00536181" w:rsidP="00340E9A">
      <w:pPr>
        <w:ind w:right="237"/>
        <w:jc w:val="both"/>
        <w:rPr>
          <w:b/>
          <w:sz w:val="24"/>
          <w:szCs w:val="24"/>
        </w:rPr>
      </w:pPr>
    </w:p>
    <w:p w14:paraId="3EAE8A75" w14:textId="77777777" w:rsidR="00536181" w:rsidRDefault="00536181" w:rsidP="00340E9A">
      <w:pPr>
        <w:ind w:right="237"/>
        <w:jc w:val="both"/>
        <w:rPr>
          <w:b/>
          <w:sz w:val="24"/>
          <w:szCs w:val="24"/>
        </w:rPr>
      </w:pPr>
    </w:p>
    <w:p w14:paraId="7EB06BC0" w14:textId="77777777" w:rsidR="00536181" w:rsidRDefault="00536181" w:rsidP="00340E9A">
      <w:pPr>
        <w:ind w:right="237"/>
        <w:jc w:val="both"/>
        <w:rPr>
          <w:b/>
          <w:sz w:val="24"/>
          <w:szCs w:val="24"/>
        </w:rPr>
      </w:pPr>
    </w:p>
    <w:p w14:paraId="3B2CFECC" w14:textId="77777777" w:rsidR="00536181" w:rsidRDefault="00536181" w:rsidP="00340E9A">
      <w:pPr>
        <w:ind w:right="237"/>
        <w:jc w:val="both"/>
        <w:rPr>
          <w:b/>
          <w:sz w:val="24"/>
          <w:szCs w:val="24"/>
        </w:rPr>
      </w:pPr>
    </w:p>
    <w:p w14:paraId="19EF3D42" w14:textId="77777777" w:rsidR="00536181" w:rsidRDefault="00536181" w:rsidP="00340E9A">
      <w:pPr>
        <w:ind w:right="237"/>
        <w:jc w:val="both"/>
        <w:rPr>
          <w:b/>
          <w:sz w:val="24"/>
          <w:szCs w:val="24"/>
        </w:rPr>
      </w:pPr>
    </w:p>
    <w:p w14:paraId="4BC55D83" w14:textId="77777777" w:rsidR="00536181" w:rsidRDefault="00536181" w:rsidP="00340E9A">
      <w:pPr>
        <w:ind w:right="237"/>
        <w:jc w:val="both"/>
        <w:rPr>
          <w:b/>
          <w:sz w:val="24"/>
          <w:szCs w:val="24"/>
        </w:rPr>
      </w:pPr>
    </w:p>
    <w:p w14:paraId="5F0D1EA8" w14:textId="77777777" w:rsidR="00536181" w:rsidRDefault="00536181" w:rsidP="00340E9A">
      <w:pPr>
        <w:ind w:right="237"/>
        <w:jc w:val="both"/>
        <w:rPr>
          <w:b/>
          <w:sz w:val="24"/>
          <w:szCs w:val="24"/>
        </w:rPr>
      </w:pPr>
    </w:p>
    <w:p w14:paraId="52519648" w14:textId="77777777" w:rsidR="00536181" w:rsidRDefault="00536181" w:rsidP="00340E9A">
      <w:pPr>
        <w:ind w:right="237"/>
        <w:jc w:val="both"/>
        <w:rPr>
          <w:b/>
          <w:sz w:val="24"/>
          <w:szCs w:val="24"/>
        </w:rPr>
      </w:pPr>
    </w:p>
    <w:p w14:paraId="3F2969E4" w14:textId="77777777" w:rsidR="00536181" w:rsidRDefault="00536181" w:rsidP="00340E9A">
      <w:pPr>
        <w:ind w:right="237"/>
        <w:jc w:val="both"/>
        <w:rPr>
          <w:b/>
          <w:sz w:val="24"/>
          <w:szCs w:val="24"/>
        </w:rPr>
      </w:pPr>
    </w:p>
    <w:p w14:paraId="78178890" w14:textId="77777777" w:rsidR="00536181" w:rsidRDefault="00536181" w:rsidP="00340E9A">
      <w:pPr>
        <w:ind w:right="237"/>
        <w:jc w:val="both"/>
        <w:rPr>
          <w:b/>
          <w:sz w:val="24"/>
          <w:szCs w:val="24"/>
        </w:rPr>
      </w:pPr>
    </w:p>
    <w:p w14:paraId="3B871A52" w14:textId="77777777" w:rsidR="00536181" w:rsidRDefault="00536181" w:rsidP="00340E9A">
      <w:pPr>
        <w:ind w:right="237"/>
        <w:jc w:val="both"/>
        <w:rPr>
          <w:b/>
          <w:sz w:val="24"/>
          <w:szCs w:val="24"/>
        </w:rPr>
      </w:pPr>
    </w:p>
    <w:p w14:paraId="0E1D45EA" w14:textId="77777777" w:rsidR="00536181" w:rsidRDefault="00536181" w:rsidP="00340E9A">
      <w:pPr>
        <w:ind w:right="237"/>
        <w:jc w:val="both"/>
        <w:rPr>
          <w:b/>
          <w:sz w:val="24"/>
          <w:szCs w:val="24"/>
        </w:rPr>
      </w:pPr>
    </w:p>
    <w:p w14:paraId="41BC8258" w14:textId="77777777" w:rsidR="00536181" w:rsidRDefault="00536181" w:rsidP="00340E9A">
      <w:pPr>
        <w:ind w:right="237"/>
        <w:jc w:val="both"/>
        <w:rPr>
          <w:b/>
          <w:sz w:val="24"/>
          <w:szCs w:val="24"/>
        </w:rPr>
      </w:pPr>
    </w:p>
    <w:p w14:paraId="179FD1A0" w14:textId="77777777" w:rsidR="00536181" w:rsidRDefault="00536181" w:rsidP="00340E9A">
      <w:pPr>
        <w:ind w:right="237"/>
        <w:jc w:val="both"/>
        <w:rPr>
          <w:b/>
          <w:sz w:val="24"/>
          <w:szCs w:val="24"/>
        </w:rPr>
      </w:pPr>
    </w:p>
    <w:p w14:paraId="628810A2" w14:textId="77777777" w:rsidR="00536181" w:rsidRDefault="00536181" w:rsidP="00340E9A">
      <w:pPr>
        <w:ind w:right="237"/>
        <w:jc w:val="both"/>
        <w:rPr>
          <w:b/>
          <w:sz w:val="24"/>
          <w:szCs w:val="24"/>
        </w:rPr>
      </w:pPr>
    </w:p>
    <w:p w14:paraId="3C1C7B8F" w14:textId="77777777" w:rsidR="00536181" w:rsidRDefault="00536181" w:rsidP="00340E9A">
      <w:pPr>
        <w:ind w:right="237"/>
        <w:jc w:val="both"/>
        <w:rPr>
          <w:b/>
          <w:sz w:val="24"/>
          <w:szCs w:val="24"/>
        </w:rPr>
      </w:pPr>
    </w:p>
    <w:p w14:paraId="09774A87" w14:textId="77777777" w:rsidR="00536181" w:rsidRDefault="00536181" w:rsidP="00340E9A">
      <w:pPr>
        <w:ind w:right="237"/>
        <w:jc w:val="both"/>
        <w:rPr>
          <w:b/>
          <w:sz w:val="24"/>
          <w:szCs w:val="24"/>
        </w:rPr>
      </w:pPr>
    </w:p>
    <w:p w14:paraId="0EADDBE4" w14:textId="77777777" w:rsidR="00536181" w:rsidRDefault="00536181" w:rsidP="00340E9A">
      <w:pPr>
        <w:ind w:right="237"/>
        <w:jc w:val="both"/>
        <w:rPr>
          <w:b/>
          <w:sz w:val="24"/>
          <w:szCs w:val="24"/>
        </w:rPr>
      </w:pPr>
    </w:p>
    <w:p w14:paraId="3585638B" w14:textId="77777777" w:rsidR="00536181" w:rsidRDefault="00536181" w:rsidP="00340E9A">
      <w:pPr>
        <w:ind w:right="237"/>
        <w:jc w:val="both"/>
        <w:rPr>
          <w:b/>
          <w:sz w:val="24"/>
          <w:szCs w:val="24"/>
        </w:rPr>
      </w:pPr>
    </w:p>
    <w:p w14:paraId="536EA0BD" w14:textId="77777777" w:rsidR="00536181" w:rsidRDefault="00536181" w:rsidP="00340E9A">
      <w:pPr>
        <w:ind w:right="237"/>
        <w:jc w:val="both"/>
        <w:rPr>
          <w:b/>
          <w:sz w:val="24"/>
          <w:szCs w:val="24"/>
        </w:rPr>
      </w:pPr>
    </w:p>
    <w:p w14:paraId="27922E64" w14:textId="77777777" w:rsidR="00536181" w:rsidRDefault="00536181" w:rsidP="00340E9A">
      <w:pPr>
        <w:ind w:right="237"/>
        <w:jc w:val="both"/>
        <w:rPr>
          <w:b/>
          <w:sz w:val="24"/>
          <w:szCs w:val="24"/>
        </w:rPr>
      </w:pPr>
    </w:p>
    <w:p w14:paraId="6576A1E1" w14:textId="77777777" w:rsidR="00536181" w:rsidRDefault="00536181" w:rsidP="00340E9A">
      <w:pPr>
        <w:ind w:right="237"/>
        <w:jc w:val="both"/>
        <w:rPr>
          <w:b/>
          <w:sz w:val="24"/>
          <w:szCs w:val="24"/>
        </w:rPr>
      </w:pPr>
    </w:p>
    <w:p w14:paraId="435E4C63" w14:textId="77777777" w:rsidR="00536181" w:rsidRDefault="00536181" w:rsidP="00340E9A">
      <w:pPr>
        <w:ind w:right="237"/>
        <w:jc w:val="both"/>
        <w:rPr>
          <w:b/>
          <w:sz w:val="24"/>
          <w:szCs w:val="24"/>
        </w:rPr>
      </w:pPr>
    </w:p>
    <w:p w14:paraId="444C12AF" w14:textId="77777777" w:rsidR="00536181" w:rsidRDefault="00536181" w:rsidP="00340E9A">
      <w:pPr>
        <w:ind w:right="237"/>
        <w:jc w:val="both"/>
        <w:rPr>
          <w:b/>
          <w:sz w:val="24"/>
          <w:szCs w:val="24"/>
        </w:rPr>
      </w:pPr>
    </w:p>
    <w:p w14:paraId="7D556F78" w14:textId="77777777" w:rsidR="00536181" w:rsidRDefault="00536181" w:rsidP="00340E9A">
      <w:pPr>
        <w:ind w:right="237"/>
        <w:jc w:val="both"/>
        <w:rPr>
          <w:b/>
          <w:sz w:val="24"/>
          <w:szCs w:val="24"/>
        </w:rPr>
      </w:pPr>
    </w:p>
    <w:p w14:paraId="586B543D" w14:textId="77777777" w:rsidR="00536181" w:rsidRDefault="00536181" w:rsidP="00340E9A">
      <w:pPr>
        <w:ind w:right="237"/>
        <w:jc w:val="both"/>
        <w:rPr>
          <w:b/>
          <w:sz w:val="24"/>
          <w:szCs w:val="24"/>
        </w:rPr>
      </w:pPr>
    </w:p>
    <w:p w14:paraId="0B82A61D" w14:textId="77777777" w:rsidR="00536181" w:rsidRDefault="00536181" w:rsidP="00340E9A">
      <w:pPr>
        <w:ind w:right="237"/>
        <w:jc w:val="both"/>
        <w:rPr>
          <w:b/>
          <w:sz w:val="24"/>
          <w:szCs w:val="24"/>
        </w:rPr>
      </w:pPr>
    </w:p>
    <w:p w14:paraId="52483E51" w14:textId="77777777" w:rsidR="00536181" w:rsidRDefault="00536181" w:rsidP="00340E9A">
      <w:pPr>
        <w:ind w:right="237"/>
        <w:jc w:val="both"/>
        <w:rPr>
          <w:b/>
          <w:sz w:val="24"/>
          <w:szCs w:val="24"/>
        </w:rPr>
      </w:pPr>
    </w:p>
    <w:p w14:paraId="5F288BFB" w14:textId="77777777" w:rsidR="00536181" w:rsidRDefault="00536181" w:rsidP="00340E9A">
      <w:pPr>
        <w:ind w:right="237"/>
        <w:jc w:val="both"/>
        <w:rPr>
          <w:b/>
          <w:sz w:val="24"/>
          <w:szCs w:val="24"/>
        </w:rPr>
      </w:pPr>
    </w:p>
    <w:p w14:paraId="5621E319" w14:textId="77777777" w:rsidR="00536181" w:rsidRDefault="00536181" w:rsidP="00340E9A">
      <w:pPr>
        <w:ind w:right="237"/>
        <w:jc w:val="both"/>
        <w:rPr>
          <w:b/>
          <w:sz w:val="24"/>
          <w:szCs w:val="24"/>
        </w:rPr>
      </w:pPr>
    </w:p>
    <w:p w14:paraId="6B58271E" w14:textId="77777777" w:rsidR="00536181" w:rsidRDefault="00536181" w:rsidP="00340E9A">
      <w:pPr>
        <w:ind w:right="237"/>
        <w:jc w:val="both"/>
        <w:rPr>
          <w:b/>
          <w:sz w:val="24"/>
          <w:szCs w:val="24"/>
        </w:rPr>
      </w:pPr>
    </w:p>
    <w:p w14:paraId="7B64E5EF" w14:textId="77777777" w:rsidR="00536181" w:rsidRDefault="00536181" w:rsidP="00340E9A">
      <w:pPr>
        <w:ind w:right="237"/>
        <w:jc w:val="both"/>
        <w:rPr>
          <w:b/>
          <w:sz w:val="24"/>
          <w:szCs w:val="24"/>
        </w:rPr>
      </w:pPr>
    </w:p>
    <w:p w14:paraId="7709E1D7" w14:textId="77777777" w:rsidR="00536181" w:rsidRDefault="00536181" w:rsidP="00340E9A">
      <w:pPr>
        <w:ind w:right="237"/>
        <w:jc w:val="both"/>
        <w:rPr>
          <w:b/>
          <w:sz w:val="24"/>
          <w:szCs w:val="24"/>
        </w:rPr>
      </w:pPr>
    </w:p>
    <w:p w14:paraId="4E47F0F7" w14:textId="77777777" w:rsidR="00536181" w:rsidRDefault="00536181" w:rsidP="00340E9A">
      <w:pPr>
        <w:ind w:right="237"/>
        <w:jc w:val="both"/>
        <w:rPr>
          <w:b/>
          <w:sz w:val="24"/>
          <w:szCs w:val="24"/>
        </w:rPr>
      </w:pPr>
    </w:p>
    <w:p w14:paraId="06630416" w14:textId="77777777" w:rsidR="00536181" w:rsidRDefault="00536181" w:rsidP="00340E9A">
      <w:pPr>
        <w:ind w:right="237"/>
        <w:jc w:val="both"/>
        <w:rPr>
          <w:b/>
          <w:sz w:val="24"/>
          <w:szCs w:val="24"/>
        </w:rPr>
      </w:pPr>
    </w:p>
    <w:p w14:paraId="67780B6A" w14:textId="77777777" w:rsidR="00536181" w:rsidRDefault="00536181" w:rsidP="00340E9A">
      <w:pPr>
        <w:ind w:right="237"/>
        <w:jc w:val="both"/>
        <w:rPr>
          <w:b/>
          <w:sz w:val="24"/>
          <w:szCs w:val="24"/>
        </w:rPr>
      </w:pPr>
    </w:p>
    <w:p w14:paraId="4C1128A6" w14:textId="77777777" w:rsidR="00536181" w:rsidRDefault="00536181" w:rsidP="00340E9A">
      <w:pPr>
        <w:ind w:right="237"/>
        <w:jc w:val="both"/>
        <w:rPr>
          <w:b/>
          <w:sz w:val="24"/>
          <w:szCs w:val="24"/>
        </w:rPr>
      </w:pPr>
    </w:p>
    <w:p w14:paraId="4DC232D8" w14:textId="77777777" w:rsidR="00536181" w:rsidRDefault="00536181" w:rsidP="00340E9A">
      <w:pPr>
        <w:ind w:right="237"/>
        <w:jc w:val="both"/>
        <w:rPr>
          <w:b/>
          <w:sz w:val="24"/>
          <w:szCs w:val="24"/>
        </w:rPr>
      </w:pPr>
    </w:p>
    <w:p w14:paraId="6DC5C503" w14:textId="77777777" w:rsidR="00536181" w:rsidRDefault="00536181" w:rsidP="00340E9A">
      <w:pPr>
        <w:ind w:right="237"/>
        <w:jc w:val="both"/>
        <w:rPr>
          <w:b/>
          <w:sz w:val="24"/>
          <w:szCs w:val="24"/>
        </w:rPr>
      </w:pPr>
    </w:p>
    <w:p w14:paraId="197DFD2C" w14:textId="77777777" w:rsidR="00536181" w:rsidRDefault="00536181" w:rsidP="00340E9A">
      <w:pPr>
        <w:ind w:right="237"/>
        <w:jc w:val="both"/>
        <w:rPr>
          <w:b/>
          <w:sz w:val="24"/>
          <w:szCs w:val="24"/>
        </w:rPr>
      </w:pPr>
    </w:p>
    <w:p w14:paraId="1D894FE8" w14:textId="77777777" w:rsidR="00536181" w:rsidRDefault="00536181" w:rsidP="00340E9A">
      <w:pPr>
        <w:ind w:right="237"/>
        <w:jc w:val="both"/>
        <w:rPr>
          <w:b/>
          <w:sz w:val="24"/>
          <w:szCs w:val="24"/>
        </w:rPr>
      </w:pPr>
    </w:p>
    <w:p w14:paraId="09BDF46F" w14:textId="77777777" w:rsidR="00536181" w:rsidRDefault="00536181" w:rsidP="00340E9A">
      <w:pPr>
        <w:ind w:right="237"/>
        <w:jc w:val="both"/>
        <w:rPr>
          <w:b/>
          <w:sz w:val="24"/>
          <w:szCs w:val="24"/>
        </w:rPr>
      </w:pPr>
    </w:p>
    <w:p w14:paraId="40498D2B" w14:textId="77777777" w:rsidR="00536181" w:rsidRDefault="00536181" w:rsidP="00340E9A">
      <w:pPr>
        <w:ind w:right="237"/>
        <w:jc w:val="both"/>
        <w:rPr>
          <w:b/>
          <w:sz w:val="24"/>
          <w:szCs w:val="24"/>
        </w:rPr>
      </w:pPr>
    </w:p>
    <w:p w14:paraId="73B89A31" w14:textId="77777777" w:rsidR="00536181" w:rsidRPr="00536181" w:rsidRDefault="00536181" w:rsidP="00536181">
      <w:pPr>
        <w:ind w:right="237"/>
        <w:jc w:val="both"/>
        <w:rPr>
          <w:b/>
          <w:sz w:val="24"/>
          <w:szCs w:val="24"/>
        </w:rPr>
      </w:pPr>
      <w:r w:rsidRPr="00536181">
        <w:rPr>
          <w:b/>
          <w:sz w:val="24"/>
          <w:szCs w:val="24"/>
        </w:rPr>
        <w:t>Bandura, A. (1977) Social Learning Theory. Englewood Cliffs: Prentice Hall.</w:t>
      </w:r>
    </w:p>
    <w:p w14:paraId="4426D978" w14:textId="77777777" w:rsidR="00536181" w:rsidRPr="00536181" w:rsidRDefault="00536181" w:rsidP="00536181">
      <w:pPr>
        <w:ind w:right="237"/>
        <w:jc w:val="both"/>
        <w:rPr>
          <w:b/>
          <w:sz w:val="24"/>
          <w:szCs w:val="24"/>
        </w:rPr>
      </w:pPr>
    </w:p>
    <w:p w14:paraId="2171A531" w14:textId="77777777" w:rsidR="00536181" w:rsidRPr="00536181" w:rsidRDefault="00536181" w:rsidP="00536181">
      <w:pPr>
        <w:ind w:right="237"/>
        <w:jc w:val="both"/>
        <w:rPr>
          <w:b/>
          <w:sz w:val="24"/>
          <w:szCs w:val="24"/>
        </w:rPr>
      </w:pPr>
      <w:r w:rsidRPr="00536181">
        <w:rPr>
          <w:b/>
          <w:sz w:val="24"/>
          <w:szCs w:val="24"/>
        </w:rPr>
        <w:t>Bass, B.M. (1985) Leadership and Performance Beyond Expectations. New York: Free Press.</w:t>
      </w:r>
    </w:p>
    <w:p w14:paraId="4F9C5602" w14:textId="77777777" w:rsidR="00536181" w:rsidRPr="00536181" w:rsidRDefault="00536181" w:rsidP="00536181">
      <w:pPr>
        <w:ind w:right="237"/>
        <w:jc w:val="both"/>
        <w:rPr>
          <w:b/>
          <w:sz w:val="24"/>
          <w:szCs w:val="24"/>
        </w:rPr>
      </w:pPr>
    </w:p>
    <w:p w14:paraId="3B9C66BD" w14:textId="77777777" w:rsidR="00536181" w:rsidRPr="00536181" w:rsidRDefault="00536181" w:rsidP="00536181">
      <w:pPr>
        <w:ind w:right="237"/>
        <w:jc w:val="both"/>
        <w:rPr>
          <w:b/>
          <w:sz w:val="24"/>
          <w:szCs w:val="24"/>
        </w:rPr>
      </w:pPr>
      <w:r w:rsidRPr="00536181">
        <w:rPr>
          <w:b/>
          <w:sz w:val="24"/>
          <w:szCs w:val="24"/>
        </w:rPr>
        <w:t>Bullock, K. (2018) ‘The police use of social media: Transformation or normalisation?’, Social Policy and Society, 17(2).</w:t>
      </w:r>
    </w:p>
    <w:p w14:paraId="3DF49076" w14:textId="77777777" w:rsidR="00536181" w:rsidRPr="00536181" w:rsidRDefault="00536181" w:rsidP="00536181">
      <w:pPr>
        <w:ind w:right="237"/>
        <w:jc w:val="both"/>
        <w:rPr>
          <w:b/>
          <w:sz w:val="24"/>
          <w:szCs w:val="24"/>
        </w:rPr>
      </w:pPr>
    </w:p>
    <w:p w14:paraId="6A56E597" w14:textId="77777777" w:rsidR="00536181" w:rsidRPr="00536181" w:rsidRDefault="00536181" w:rsidP="00536181">
      <w:pPr>
        <w:ind w:right="237"/>
        <w:jc w:val="both"/>
        <w:rPr>
          <w:b/>
          <w:sz w:val="24"/>
          <w:szCs w:val="24"/>
        </w:rPr>
      </w:pPr>
      <w:r w:rsidRPr="00536181">
        <w:rPr>
          <w:b/>
          <w:sz w:val="24"/>
          <w:szCs w:val="24"/>
        </w:rPr>
        <w:t>Clutterbuck, D. (2004) Everyone Needs a Mentor: Fostering Talent in Your Organisation. 4th edn. London: CIPD.</w:t>
      </w:r>
    </w:p>
    <w:p w14:paraId="13A1C204" w14:textId="77777777" w:rsidR="00536181" w:rsidRPr="00536181" w:rsidRDefault="00536181" w:rsidP="00536181">
      <w:pPr>
        <w:ind w:right="237"/>
        <w:jc w:val="both"/>
        <w:rPr>
          <w:b/>
          <w:sz w:val="24"/>
          <w:szCs w:val="24"/>
        </w:rPr>
      </w:pPr>
    </w:p>
    <w:p w14:paraId="3F9CC0EF" w14:textId="77777777" w:rsidR="00536181" w:rsidRPr="00536181" w:rsidRDefault="00536181" w:rsidP="00536181">
      <w:pPr>
        <w:ind w:right="237"/>
        <w:jc w:val="both"/>
        <w:rPr>
          <w:b/>
          <w:sz w:val="24"/>
          <w:szCs w:val="24"/>
        </w:rPr>
      </w:pPr>
      <w:r w:rsidRPr="00536181">
        <w:rPr>
          <w:b/>
          <w:sz w:val="24"/>
          <w:szCs w:val="24"/>
        </w:rPr>
        <w:t>College of Policing (2014a) Code of Ethics: A Code of Practice for the Principles and Standards of Professional Behaviour for the Policing Profession of England and Wales. Coventry: College of Policing. Available at: https://www.college.police.uk (Accessed: 12 January 2026).</w:t>
      </w:r>
    </w:p>
    <w:p w14:paraId="25F7FE1B" w14:textId="77777777" w:rsidR="00536181" w:rsidRPr="00536181" w:rsidRDefault="00536181" w:rsidP="00536181">
      <w:pPr>
        <w:ind w:right="237"/>
        <w:jc w:val="both"/>
        <w:rPr>
          <w:b/>
          <w:sz w:val="24"/>
          <w:szCs w:val="24"/>
        </w:rPr>
      </w:pPr>
    </w:p>
    <w:p w14:paraId="35DC0B5B" w14:textId="77777777" w:rsidR="00536181" w:rsidRPr="00536181" w:rsidRDefault="00536181" w:rsidP="00536181">
      <w:pPr>
        <w:ind w:right="237"/>
        <w:jc w:val="both"/>
        <w:rPr>
          <w:b/>
          <w:sz w:val="24"/>
          <w:szCs w:val="24"/>
        </w:rPr>
      </w:pPr>
      <w:r w:rsidRPr="00536181">
        <w:rPr>
          <w:b/>
          <w:sz w:val="24"/>
          <w:szCs w:val="24"/>
        </w:rPr>
        <w:t>College of Policing (2014b) National Decision Model. Coventry: College of Policing. Available at: https://www.college.police.uk (Accessed: 18 February 2026).</w:t>
      </w:r>
    </w:p>
    <w:p w14:paraId="19EABE74" w14:textId="77777777" w:rsidR="00536181" w:rsidRPr="00536181" w:rsidRDefault="00536181" w:rsidP="00536181">
      <w:pPr>
        <w:ind w:right="237"/>
        <w:jc w:val="both"/>
        <w:rPr>
          <w:b/>
          <w:sz w:val="24"/>
          <w:szCs w:val="24"/>
        </w:rPr>
      </w:pPr>
    </w:p>
    <w:p w14:paraId="5D99232F" w14:textId="77777777" w:rsidR="00536181" w:rsidRPr="00536181" w:rsidRDefault="00536181" w:rsidP="00536181">
      <w:pPr>
        <w:ind w:right="237"/>
        <w:jc w:val="both"/>
        <w:rPr>
          <w:b/>
          <w:sz w:val="24"/>
          <w:szCs w:val="24"/>
        </w:rPr>
      </w:pPr>
      <w:r w:rsidRPr="00536181">
        <w:rPr>
          <w:b/>
          <w:sz w:val="24"/>
          <w:szCs w:val="24"/>
        </w:rPr>
        <w:t>College of Policing (2019) Authorised Professional Practice: Missing Persons. Coventry: College of Policing. Available at: https://www.college.police.uk (Accessed: 9 March 2026).</w:t>
      </w:r>
    </w:p>
    <w:p w14:paraId="4013DA2A" w14:textId="77777777" w:rsidR="00536181" w:rsidRPr="00536181" w:rsidRDefault="00536181" w:rsidP="00536181">
      <w:pPr>
        <w:ind w:right="237"/>
        <w:jc w:val="both"/>
        <w:rPr>
          <w:b/>
          <w:sz w:val="24"/>
          <w:szCs w:val="24"/>
        </w:rPr>
      </w:pPr>
    </w:p>
    <w:p w14:paraId="54A564F5" w14:textId="77777777" w:rsidR="00536181" w:rsidRPr="00536181" w:rsidRDefault="00536181" w:rsidP="00536181">
      <w:pPr>
        <w:ind w:right="237"/>
        <w:jc w:val="both"/>
        <w:rPr>
          <w:b/>
          <w:sz w:val="24"/>
          <w:szCs w:val="24"/>
        </w:rPr>
      </w:pPr>
      <w:r w:rsidRPr="00536181">
        <w:rPr>
          <w:b/>
          <w:sz w:val="24"/>
          <w:szCs w:val="24"/>
        </w:rPr>
        <w:t>College of Policing (2020a) National Policing Curriculum. Coventry: College of Policing. Available at: https://www.college.police.uk (Accessed: 21 December 2025).</w:t>
      </w:r>
    </w:p>
    <w:p w14:paraId="01346C9B" w14:textId="77777777" w:rsidR="00536181" w:rsidRPr="00536181" w:rsidRDefault="00536181" w:rsidP="00536181">
      <w:pPr>
        <w:ind w:right="237"/>
        <w:jc w:val="both"/>
        <w:rPr>
          <w:b/>
          <w:sz w:val="24"/>
          <w:szCs w:val="24"/>
        </w:rPr>
      </w:pPr>
    </w:p>
    <w:p w14:paraId="53371C5F" w14:textId="77777777" w:rsidR="00536181" w:rsidRPr="00536181" w:rsidRDefault="00536181" w:rsidP="00536181">
      <w:pPr>
        <w:ind w:right="237"/>
        <w:jc w:val="both"/>
        <w:rPr>
          <w:b/>
          <w:sz w:val="24"/>
          <w:szCs w:val="24"/>
        </w:rPr>
      </w:pPr>
      <w:r w:rsidRPr="00536181">
        <w:rPr>
          <w:b/>
          <w:sz w:val="24"/>
          <w:szCs w:val="24"/>
        </w:rPr>
        <w:t>College of Policing (2020b) Reflective practice. Available at: https://www.college.police.uk (Accessed: 26 March 2026).</w:t>
      </w:r>
    </w:p>
    <w:p w14:paraId="1EECCC72" w14:textId="77777777" w:rsidR="00536181" w:rsidRPr="00536181" w:rsidRDefault="00536181" w:rsidP="00536181">
      <w:pPr>
        <w:ind w:right="237"/>
        <w:jc w:val="both"/>
        <w:rPr>
          <w:b/>
          <w:sz w:val="24"/>
          <w:szCs w:val="24"/>
        </w:rPr>
      </w:pPr>
    </w:p>
    <w:p w14:paraId="6634C8AE" w14:textId="2229D677" w:rsidR="00536181" w:rsidRPr="00536181" w:rsidRDefault="00536181" w:rsidP="00536181">
      <w:pPr>
        <w:ind w:right="237"/>
        <w:jc w:val="both"/>
        <w:rPr>
          <w:b/>
          <w:sz w:val="24"/>
          <w:szCs w:val="24"/>
        </w:rPr>
      </w:pPr>
      <w:r w:rsidRPr="00536181">
        <w:rPr>
          <w:b/>
          <w:sz w:val="24"/>
          <w:szCs w:val="24"/>
        </w:rPr>
        <w:t>College of Policing (2021) Authorised Professional Practice: Media Relations. Coventry: College of Policing. Available at: https://www.college.police.uk (Accessed: 14 February 2026).</w:t>
      </w:r>
    </w:p>
    <w:p w14:paraId="1203B559" w14:textId="77777777" w:rsidR="00536181" w:rsidRPr="00536181" w:rsidRDefault="00536181" w:rsidP="00536181">
      <w:pPr>
        <w:ind w:right="237"/>
        <w:jc w:val="both"/>
        <w:rPr>
          <w:b/>
          <w:sz w:val="24"/>
          <w:szCs w:val="24"/>
        </w:rPr>
      </w:pPr>
    </w:p>
    <w:p w14:paraId="3350CDA8" w14:textId="77777777" w:rsidR="00536181" w:rsidRPr="00536181" w:rsidRDefault="00536181" w:rsidP="00536181">
      <w:pPr>
        <w:ind w:right="237"/>
        <w:jc w:val="both"/>
        <w:rPr>
          <w:b/>
          <w:sz w:val="24"/>
          <w:szCs w:val="24"/>
        </w:rPr>
      </w:pPr>
      <w:r w:rsidRPr="00536181">
        <w:rPr>
          <w:b/>
          <w:sz w:val="24"/>
          <w:szCs w:val="24"/>
        </w:rPr>
        <w:t>College of Policing (2023) Domestic Abuse: Authorised Professional Practice. Coventry: College of Policing. Available at: https://www.college.police.uk (Accessed: 16 February 2026).</w:t>
      </w:r>
    </w:p>
    <w:p w14:paraId="4F23D159" w14:textId="77777777" w:rsidR="00536181" w:rsidRPr="00536181" w:rsidRDefault="00536181" w:rsidP="00536181">
      <w:pPr>
        <w:ind w:right="237"/>
        <w:jc w:val="both"/>
        <w:rPr>
          <w:b/>
          <w:sz w:val="24"/>
          <w:szCs w:val="24"/>
        </w:rPr>
      </w:pPr>
    </w:p>
    <w:p w14:paraId="46AB601C" w14:textId="3A15692D" w:rsidR="00536181" w:rsidRPr="00536181" w:rsidRDefault="00536181" w:rsidP="00536181">
      <w:pPr>
        <w:ind w:right="237"/>
        <w:jc w:val="both"/>
        <w:rPr>
          <w:b/>
          <w:sz w:val="24"/>
          <w:szCs w:val="24"/>
        </w:rPr>
      </w:pPr>
      <w:r w:rsidRPr="00536181">
        <w:rPr>
          <w:b/>
          <w:sz w:val="24"/>
          <w:szCs w:val="24"/>
        </w:rPr>
        <w:t>Coomber, R. and Moyle, L. (2018) ‘The changing shape of street-level heroin and crack supply in England’, British Journal of Criminology, 58(6).</w:t>
      </w:r>
    </w:p>
    <w:p w14:paraId="3792FCDF" w14:textId="77777777" w:rsidR="00536181" w:rsidRPr="00536181" w:rsidRDefault="00536181" w:rsidP="00536181">
      <w:pPr>
        <w:ind w:right="237"/>
        <w:jc w:val="both"/>
        <w:rPr>
          <w:b/>
          <w:sz w:val="24"/>
          <w:szCs w:val="24"/>
        </w:rPr>
      </w:pPr>
    </w:p>
    <w:p w14:paraId="1CFBC3AA" w14:textId="77777777" w:rsidR="00536181" w:rsidRPr="00536181" w:rsidRDefault="00536181" w:rsidP="00536181">
      <w:pPr>
        <w:ind w:right="237"/>
        <w:jc w:val="both"/>
        <w:rPr>
          <w:b/>
          <w:sz w:val="24"/>
          <w:szCs w:val="24"/>
        </w:rPr>
      </w:pPr>
      <w:r w:rsidRPr="00536181">
        <w:rPr>
          <w:b/>
          <w:sz w:val="24"/>
          <w:szCs w:val="24"/>
        </w:rPr>
        <w:t>Crump, J. (2011) ‘What are the police doing on Twitter? Social media, the police and the public’, Policy &amp; Internet, 3(4).</w:t>
      </w:r>
    </w:p>
    <w:p w14:paraId="39797C2C" w14:textId="77777777" w:rsidR="00536181" w:rsidRPr="00536181" w:rsidRDefault="00536181" w:rsidP="00536181">
      <w:pPr>
        <w:ind w:right="237"/>
        <w:jc w:val="both"/>
        <w:rPr>
          <w:b/>
          <w:sz w:val="24"/>
          <w:szCs w:val="24"/>
        </w:rPr>
      </w:pPr>
    </w:p>
    <w:p w14:paraId="049D8133" w14:textId="77777777" w:rsidR="00536181" w:rsidRPr="00536181" w:rsidRDefault="00536181" w:rsidP="00536181">
      <w:pPr>
        <w:ind w:right="237"/>
        <w:jc w:val="both"/>
        <w:rPr>
          <w:b/>
          <w:sz w:val="24"/>
          <w:szCs w:val="24"/>
        </w:rPr>
      </w:pPr>
      <w:r w:rsidRPr="00536181">
        <w:rPr>
          <w:b/>
          <w:sz w:val="24"/>
          <w:szCs w:val="24"/>
        </w:rPr>
        <w:t>Flin, R. (1996) Sitting in the Hot Seat: Leaders and Teams for Critical Incident Management. Chichester: John Wiley &amp; Sons.</w:t>
      </w:r>
    </w:p>
    <w:p w14:paraId="29723382" w14:textId="77777777" w:rsidR="00536181" w:rsidRPr="00536181" w:rsidRDefault="00536181" w:rsidP="00536181">
      <w:pPr>
        <w:ind w:right="237"/>
        <w:jc w:val="both"/>
        <w:rPr>
          <w:b/>
          <w:sz w:val="24"/>
          <w:szCs w:val="24"/>
        </w:rPr>
      </w:pPr>
    </w:p>
    <w:p w14:paraId="1D2EBBA0" w14:textId="77777777" w:rsidR="00536181" w:rsidRPr="00536181" w:rsidRDefault="00536181" w:rsidP="00536181">
      <w:pPr>
        <w:ind w:right="237"/>
        <w:jc w:val="both"/>
        <w:rPr>
          <w:b/>
          <w:sz w:val="24"/>
          <w:szCs w:val="24"/>
        </w:rPr>
      </w:pPr>
    </w:p>
    <w:p w14:paraId="24E0A1D9" w14:textId="77777777" w:rsidR="00536181" w:rsidRPr="00536181" w:rsidRDefault="00536181" w:rsidP="00536181">
      <w:pPr>
        <w:ind w:right="237"/>
        <w:jc w:val="both"/>
        <w:rPr>
          <w:b/>
          <w:sz w:val="24"/>
          <w:szCs w:val="24"/>
        </w:rPr>
      </w:pPr>
    </w:p>
    <w:p w14:paraId="58ADC890" w14:textId="77777777" w:rsidR="00536181" w:rsidRPr="00536181" w:rsidRDefault="00536181" w:rsidP="00536181">
      <w:pPr>
        <w:ind w:right="237"/>
        <w:jc w:val="both"/>
        <w:rPr>
          <w:b/>
          <w:sz w:val="24"/>
          <w:szCs w:val="24"/>
        </w:rPr>
      </w:pPr>
      <w:r w:rsidRPr="00536181">
        <w:rPr>
          <w:b/>
          <w:sz w:val="24"/>
          <w:szCs w:val="24"/>
        </w:rPr>
        <w:t>Flin, R., O’Connor, P. and Crichton, M. (2008) Safety at the Sharp End: A Guide to Non-Technical Skills. Aldershot: Ashgate.</w:t>
      </w:r>
    </w:p>
    <w:p w14:paraId="3AF10241" w14:textId="77777777" w:rsidR="00536181" w:rsidRPr="00536181" w:rsidRDefault="00536181" w:rsidP="00536181">
      <w:pPr>
        <w:ind w:right="237"/>
        <w:jc w:val="both"/>
        <w:rPr>
          <w:b/>
          <w:sz w:val="24"/>
          <w:szCs w:val="24"/>
        </w:rPr>
      </w:pPr>
    </w:p>
    <w:p w14:paraId="2DF9D4A8" w14:textId="6270A3EF" w:rsidR="00536181" w:rsidRPr="00536181" w:rsidRDefault="00536181" w:rsidP="00536181">
      <w:pPr>
        <w:ind w:right="237"/>
        <w:jc w:val="both"/>
        <w:rPr>
          <w:b/>
          <w:sz w:val="24"/>
          <w:szCs w:val="24"/>
        </w:rPr>
      </w:pPr>
      <w:r w:rsidRPr="00536181">
        <w:rPr>
          <w:b/>
          <w:sz w:val="24"/>
          <w:szCs w:val="24"/>
        </w:rPr>
        <w:t>Foster, J. (2003) ‘Police cultures’. In: Newburn, T. (ed.) Handbook of Policing. Cullompton: Willan Publishing.</w:t>
      </w:r>
    </w:p>
    <w:p w14:paraId="64600720" w14:textId="77777777" w:rsidR="00536181" w:rsidRPr="00536181" w:rsidRDefault="00536181" w:rsidP="00536181">
      <w:pPr>
        <w:ind w:right="237"/>
        <w:jc w:val="both"/>
        <w:rPr>
          <w:b/>
          <w:sz w:val="24"/>
          <w:szCs w:val="24"/>
        </w:rPr>
      </w:pPr>
    </w:p>
    <w:p w14:paraId="52FE30A7" w14:textId="77777777" w:rsidR="00536181" w:rsidRPr="00536181" w:rsidRDefault="00536181" w:rsidP="00536181">
      <w:pPr>
        <w:ind w:right="237"/>
        <w:jc w:val="both"/>
        <w:rPr>
          <w:b/>
          <w:sz w:val="24"/>
          <w:szCs w:val="24"/>
        </w:rPr>
      </w:pPr>
      <w:r w:rsidRPr="00536181">
        <w:rPr>
          <w:b/>
          <w:sz w:val="24"/>
          <w:szCs w:val="24"/>
        </w:rPr>
        <w:t>Gibbs, G. (1988) Learning by Doing: A Guide to Teaching and Learning Methods. Oxford: Oxford Polytechnic.</w:t>
      </w:r>
    </w:p>
    <w:p w14:paraId="2231B990" w14:textId="77777777" w:rsidR="00536181" w:rsidRPr="00536181" w:rsidRDefault="00536181" w:rsidP="00536181">
      <w:pPr>
        <w:ind w:right="237"/>
        <w:jc w:val="both"/>
        <w:rPr>
          <w:b/>
          <w:sz w:val="24"/>
          <w:szCs w:val="24"/>
        </w:rPr>
      </w:pPr>
    </w:p>
    <w:p w14:paraId="68A8930A" w14:textId="77777777" w:rsidR="00536181" w:rsidRPr="00536181" w:rsidRDefault="00536181" w:rsidP="00536181">
      <w:pPr>
        <w:ind w:right="237"/>
        <w:jc w:val="both"/>
        <w:rPr>
          <w:b/>
          <w:sz w:val="24"/>
          <w:szCs w:val="24"/>
        </w:rPr>
      </w:pPr>
      <w:r w:rsidRPr="00536181">
        <w:rPr>
          <w:b/>
          <w:sz w:val="24"/>
          <w:szCs w:val="24"/>
        </w:rPr>
        <w:t>Goleman, D. (1998) Working with Emotional Intelligence. New York: Bantam Books.</w:t>
      </w:r>
    </w:p>
    <w:p w14:paraId="28FC87C5" w14:textId="77777777" w:rsidR="00536181" w:rsidRPr="00536181" w:rsidRDefault="00536181" w:rsidP="00536181">
      <w:pPr>
        <w:ind w:right="237"/>
        <w:jc w:val="both"/>
        <w:rPr>
          <w:b/>
          <w:sz w:val="24"/>
          <w:szCs w:val="24"/>
        </w:rPr>
      </w:pPr>
    </w:p>
    <w:p w14:paraId="61B045EB" w14:textId="164DF7B2" w:rsidR="00536181" w:rsidRPr="00536181" w:rsidRDefault="00536181" w:rsidP="00536181">
      <w:pPr>
        <w:ind w:right="237"/>
        <w:jc w:val="both"/>
        <w:rPr>
          <w:b/>
          <w:sz w:val="24"/>
          <w:szCs w:val="24"/>
        </w:rPr>
      </w:pPr>
      <w:r w:rsidRPr="00536181">
        <w:rPr>
          <w:b/>
          <w:sz w:val="24"/>
          <w:szCs w:val="24"/>
        </w:rPr>
        <w:t>Hersey, P. and Blanchard, K.H. (1988) Management of Organizational Behavior: Utilizing Human Resources. 5th edn. Englewood Cliffs, NJ: Prentice Hall.</w:t>
      </w:r>
    </w:p>
    <w:p w14:paraId="42773E02" w14:textId="77777777" w:rsidR="00536181" w:rsidRPr="00536181" w:rsidRDefault="00536181" w:rsidP="00536181">
      <w:pPr>
        <w:ind w:right="237"/>
        <w:jc w:val="both"/>
        <w:rPr>
          <w:b/>
          <w:sz w:val="24"/>
          <w:szCs w:val="24"/>
        </w:rPr>
      </w:pPr>
    </w:p>
    <w:p w14:paraId="7392B34E" w14:textId="77777777" w:rsidR="00536181" w:rsidRPr="00536181" w:rsidRDefault="00536181" w:rsidP="00536181">
      <w:pPr>
        <w:ind w:right="237"/>
        <w:jc w:val="both"/>
        <w:rPr>
          <w:b/>
          <w:sz w:val="24"/>
          <w:szCs w:val="24"/>
        </w:rPr>
      </w:pPr>
      <w:r w:rsidRPr="00536181">
        <w:rPr>
          <w:b/>
          <w:sz w:val="24"/>
          <w:szCs w:val="24"/>
        </w:rPr>
        <w:t>HM Government (2018) Working Together to Safeguard Children. London: HM Government.</w:t>
      </w:r>
    </w:p>
    <w:p w14:paraId="5F3314AE" w14:textId="77777777" w:rsidR="00536181" w:rsidRPr="00536181" w:rsidRDefault="00536181" w:rsidP="00536181">
      <w:pPr>
        <w:ind w:right="237"/>
        <w:jc w:val="both"/>
        <w:rPr>
          <w:b/>
          <w:sz w:val="24"/>
          <w:szCs w:val="24"/>
        </w:rPr>
      </w:pPr>
    </w:p>
    <w:p w14:paraId="19FC404F" w14:textId="48242268" w:rsidR="00536181" w:rsidRPr="00536181" w:rsidRDefault="00536181" w:rsidP="00536181">
      <w:pPr>
        <w:ind w:right="237"/>
        <w:jc w:val="both"/>
        <w:rPr>
          <w:b/>
          <w:sz w:val="24"/>
          <w:szCs w:val="24"/>
        </w:rPr>
      </w:pPr>
      <w:r w:rsidRPr="00536181">
        <w:rPr>
          <w:b/>
          <w:sz w:val="24"/>
          <w:szCs w:val="24"/>
        </w:rPr>
        <w:t>Home Office (2018a) Policing Vision 2025. London: Home Office.</w:t>
      </w:r>
    </w:p>
    <w:p w14:paraId="7D3BDF60" w14:textId="77777777" w:rsidR="00536181" w:rsidRPr="00536181" w:rsidRDefault="00536181" w:rsidP="00536181">
      <w:pPr>
        <w:ind w:right="237"/>
        <w:jc w:val="both"/>
        <w:rPr>
          <w:b/>
          <w:sz w:val="24"/>
          <w:szCs w:val="24"/>
        </w:rPr>
      </w:pPr>
    </w:p>
    <w:p w14:paraId="62C1DFCE" w14:textId="2D48D935" w:rsidR="00536181" w:rsidRPr="00536181" w:rsidRDefault="00536181" w:rsidP="00536181">
      <w:pPr>
        <w:ind w:right="237"/>
        <w:jc w:val="both"/>
        <w:rPr>
          <w:b/>
          <w:sz w:val="24"/>
          <w:szCs w:val="24"/>
        </w:rPr>
      </w:pPr>
      <w:r w:rsidRPr="00536181">
        <w:rPr>
          <w:b/>
          <w:sz w:val="24"/>
          <w:szCs w:val="24"/>
        </w:rPr>
        <w:t>Home Office (2018b) Policing and Workforce Transformation Programme 2018. London: Home Office.</w:t>
      </w:r>
    </w:p>
    <w:p w14:paraId="42B3D7B3" w14:textId="77777777" w:rsidR="00536181" w:rsidRPr="00536181" w:rsidRDefault="00536181" w:rsidP="00536181">
      <w:pPr>
        <w:ind w:right="237"/>
        <w:jc w:val="both"/>
        <w:rPr>
          <w:b/>
          <w:sz w:val="24"/>
          <w:szCs w:val="24"/>
        </w:rPr>
      </w:pPr>
    </w:p>
    <w:p w14:paraId="2B6339D1" w14:textId="5EC18F88" w:rsidR="00536181" w:rsidRPr="00536181" w:rsidRDefault="00536181" w:rsidP="00536181">
      <w:pPr>
        <w:ind w:right="237"/>
        <w:jc w:val="both"/>
        <w:rPr>
          <w:b/>
          <w:sz w:val="24"/>
          <w:szCs w:val="24"/>
        </w:rPr>
      </w:pPr>
      <w:r w:rsidRPr="00536181">
        <w:rPr>
          <w:b/>
          <w:sz w:val="24"/>
          <w:szCs w:val="24"/>
        </w:rPr>
        <w:t>Jobes, D.A. (2016) Managing Suicidal Risk: A Collaborative Approach. 2nd edn. New York: Guilford Press.</w:t>
      </w:r>
    </w:p>
    <w:p w14:paraId="18ADC5F1" w14:textId="77777777" w:rsidR="00536181" w:rsidRPr="00536181" w:rsidRDefault="00536181" w:rsidP="00536181">
      <w:pPr>
        <w:ind w:right="237"/>
        <w:jc w:val="both"/>
        <w:rPr>
          <w:b/>
          <w:sz w:val="24"/>
          <w:szCs w:val="24"/>
        </w:rPr>
      </w:pPr>
    </w:p>
    <w:p w14:paraId="5D8F7F2C" w14:textId="77777777" w:rsidR="00536181" w:rsidRPr="00536181" w:rsidRDefault="00536181" w:rsidP="00536181">
      <w:pPr>
        <w:ind w:right="237"/>
        <w:jc w:val="both"/>
        <w:rPr>
          <w:b/>
          <w:sz w:val="24"/>
          <w:szCs w:val="24"/>
        </w:rPr>
      </w:pPr>
      <w:r w:rsidRPr="00536181">
        <w:rPr>
          <w:b/>
          <w:sz w:val="24"/>
          <w:szCs w:val="24"/>
        </w:rPr>
        <w:t>Kahneman, D. (2011) Thinking, Fast and Slow. London: Penguin Books.</w:t>
      </w:r>
    </w:p>
    <w:p w14:paraId="514A7C9D" w14:textId="77777777" w:rsidR="00536181" w:rsidRPr="00536181" w:rsidRDefault="00536181" w:rsidP="00536181">
      <w:pPr>
        <w:ind w:right="237"/>
        <w:jc w:val="both"/>
        <w:rPr>
          <w:b/>
          <w:sz w:val="24"/>
          <w:szCs w:val="24"/>
        </w:rPr>
      </w:pPr>
    </w:p>
    <w:p w14:paraId="44EAB0E7" w14:textId="42AC46F9" w:rsidR="00536181" w:rsidRPr="00536181" w:rsidRDefault="00536181" w:rsidP="00536181">
      <w:pPr>
        <w:ind w:right="237"/>
        <w:jc w:val="both"/>
        <w:rPr>
          <w:b/>
          <w:sz w:val="24"/>
          <w:szCs w:val="24"/>
        </w:rPr>
      </w:pPr>
      <w:r w:rsidRPr="00536181">
        <w:rPr>
          <w:b/>
          <w:sz w:val="24"/>
          <w:szCs w:val="24"/>
        </w:rPr>
        <w:t>Kolb, D.A. (1984) Experiential Learning: Experience as the Source of Learning and Development. New Jersey: Prentice Hall.</w:t>
      </w:r>
    </w:p>
    <w:p w14:paraId="7A917444" w14:textId="77777777" w:rsidR="00536181" w:rsidRPr="00536181" w:rsidRDefault="00536181" w:rsidP="00536181">
      <w:pPr>
        <w:ind w:right="237"/>
        <w:jc w:val="both"/>
        <w:rPr>
          <w:b/>
          <w:sz w:val="24"/>
          <w:szCs w:val="24"/>
        </w:rPr>
      </w:pPr>
    </w:p>
    <w:p w14:paraId="17C50420" w14:textId="662B8DE1" w:rsidR="00536181" w:rsidRPr="00536181" w:rsidRDefault="00536181" w:rsidP="00536181">
      <w:pPr>
        <w:ind w:right="237"/>
        <w:jc w:val="both"/>
        <w:rPr>
          <w:b/>
          <w:sz w:val="24"/>
          <w:szCs w:val="24"/>
        </w:rPr>
      </w:pPr>
      <w:r w:rsidRPr="00536181">
        <w:rPr>
          <w:b/>
          <w:sz w:val="24"/>
          <w:szCs w:val="24"/>
        </w:rPr>
        <w:t>Meijer, A. and Thaens, M. (2013) ‘Social media strategies: Understanding the differences between North American police departments’, Government Information Quarterly, 30(4).</w:t>
      </w:r>
    </w:p>
    <w:p w14:paraId="7C3BFA97" w14:textId="77777777" w:rsidR="00536181" w:rsidRPr="00536181" w:rsidRDefault="00536181" w:rsidP="00536181">
      <w:pPr>
        <w:ind w:right="237"/>
        <w:jc w:val="both"/>
        <w:rPr>
          <w:b/>
          <w:sz w:val="24"/>
          <w:szCs w:val="24"/>
        </w:rPr>
      </w:pPr>
    </w:p>
    <w:p w14:paraId="79885F1F" w14:textId="2FEEDF42" w:rsidR="00536181" w:rsidRPr="00536181" w:rsidRDefault="00536181" w:rsidP="00536181">
      <w:pPr>
        <w:ind w:right="237"/>
        <w:jc w:val="both"/>
        <w:rPr>
          <w:b/>
          <w:sz w:val="24"/>
          <w:szCs w:val="24"/>
        </w:rPr>
      </w:pPr>
      <w:r w:rsidRPr="00536181">
        <w:rPr>
          <w:b/>
          <w:sz w:val="24"/>
          <w:szCs w:val="24"/>
        </w:rPr>
        <w:t>Miller, N.A. and Najavits, L.M. (2012) ‘Creating trauma-informed correctional care: A balance of goals and environment’, European Journal of Psychotraumatology, 3(1).</w:t>
      </w:r>
    </w:p>
    <w:p w14:paraId="7FB6319A" w14:textId="77777777" w:rsidR="00536181" w:rsidRPr="00536181" w:rsidRDefault="00536181" w:rsidP="00536181">
      <w:pPr>
        <w:ind w:right="237"/>
        <w:jc w:val="both"/>
        <w:rPr>
          <w:b/>
          <w:sz w:val="24"/>
          <w:szCs w:val="24"/>
        </w:rPr>
      </w:pPr>
    </w:p>
    <w:p w14:paraId="1315806D" w14:textId="79F7BDBE" w:rsidR="00536181" w:rsidRPr="00536181" w:rsidRDefault="00536181" w:rsidP="00536181">
      <w:pPr>
        <w:ind w:right="237"/>
        <w:jc w:val="both"/>
        <w:rPr>
          <w:b/>
          <w:sz w:val="24"/>
          <w:szCs w:val="24"/>
        </w:rPr>
      </w:pPr>
      <w:r w:rsidRPr="00536181">
        <w:rPr>
          <w:b/>
          <w:sz w:val="24"/>
          <w:szCs w:val="24"/>
        </w:rPr>
        <w:t>Myhill, A. and Johnson, K. (2016) ‘Police use of discretion in response to domestic violence’, Criminology &amp; Criminal Justice, 16(3).</w:t>
      </w:r>
    </w:p>
    <w:p w14:paraId="3AEC95F6" w14:textId="77777777" w:rsidR="00536181" w:rsidRPr="00536181" w:rsidRDefault="00536181" w:rsidP="00536181">
      <w:pPr>
        <w:ind w:right="237"/>
        <w:jc w:val="both"/>
        <w:rPr>
          <w:b/>
          <w:sz w:val="24"/>
          <w:szCs w:val="24"/>
        </w:rPr>
      </w:pPr>
    </w:p>
    <w:p w14:paraId="2141D955" w14:textId="6EA09966" w:rsidR="00536181" w:rsidRPr="00536181" w:rsidRDefault="00536181" w:rsidP="00536181">
      <w:pPr>
        <w:ind w:right="237"/>
        <w:jc w:val="both"/>
        <w:rPr>
          <w:b/>
          <w:sz w:val="24"/>
          <w:szCs w:val="24"/>
        </w:rPr>
      </w:pPr>
      <w:r w:rsidRPr="00536181">
        <w:rPr>
          <w:b/>
          <w:sz w:val="24"/>
          <w:szCs w:val="24"/>
        </w:rPr>
        <w:t>Myhill, A.</w:t>
      </w:r>
      <w:r>
        <w:rPr>
          <w:b/>
          <w:sz w:val="24"/>
          <w:szCs w:val="24"/>
        </w:rPr>
        <w:t xml:space="preserve"> </w:t>
      </w:r>
      <w:r w:rsidRPr="00536181">
        <w:rPr>
          <w:b/>
          <w:sz w:val="24"/>
          <w:szCs w:val="24"/>
        </w:rPr>
        <w:t>and Hohl, K. (2019) ‘The “golden thread”: Procedural justice and legitimacy in domestic abuse investigations’, British Journal of Criminology, 59(2).</w:t>
      </w:r>
    </w:p>
    <w:p w14:paraId="4E878FAD" w14:textId="77777777" w:rsidR="00536181" w:rsidRPr="00536181" w:rsidRDefault="00536181" w:rsidP="00536181">
      <w:pPr>
        <w:ind w:right="237"/>
        <w:jc w:val="both"/>
        <w:rPr>
          <w:b/>
          <w:sz w:val="24"/>
          <w:szCs w:val="24"/>
        </w:rPr>
      </w:pPr>
    </w:p>
    <w:p w14:paraId="30AC77BD" w14:textId="35C27371" w:rsidR="00536181" w:rsidRPr="00536181" w:rsidRDefault="00536181" w:rsidP="00536181">
      <w:pPr>
        <w:ind w:right="237"/>
        <w:jc w:val="both"/>
        <w:rPr>
          <w:b/>
          <w:sz w:val="24"/>
          <w:szCs w:val="24"/>
        </w:rPr>
      </w:pPr>
      <w:r w:rsidRPr="00536181">
        <w:rPr>
          <w:b/>
          <w:sz w:val="24"/>
          <w:szCs w:val="24"/>
        </w:rPr>
        <w:t>National Crime Agency (2023) County Lines Drug Supply, Vulnerability and Harm 2023 Report. London: National Crime Agency.</w:t>
      </w:r>
    </w:p>
    <w:p w14:paraId="637A6699" w14:textId="77777777" w:rsidR="00536181" w:rsidRPr="00536181" w:rsidRDefault="00536181" w:rsidP="00536181">
      <w:pPr>
        <w:ind w:right="237"/>
        <w:jc w:val="both"/>
        <w:rPr>
          <w:b/>
          <w:sz w:val="24"/>
          <w:szCs w:val="24"/>
        </w:rPr>
      </w:pPr>
    </w:p>
    <w:p w14:paraId="0F597EAC" w14:textId="3B8699AE" w:rsidR="00536181" w:rsidRPr="00536181" w:rsidRDefault="00536181" w:rsidP="00536181">
      <w:pPr>
        <w:ind w:right="237"/>
        <w:jc w:val="both"/>
        <w:rPr>
          <w:b/>
          <w:sz w:val="24"/>
          <w:szCs w:val="24"/>
        </w:rPr>
      </w:pPr>
      <w:r w:rsidRPr="00536181">
        <w:rPr>
          <w:b/>
          <w:sz w:val="24"/>
          <w:szCs w:val="24"/>
        </w:rPr>
        <w:t>Northouse, P.G. (2019) Leadership: Theory and Practice. 8th edn. Thousand Oaks, CA: Sage.</w:t>
      </w:r>
    </w:p>
    <w:p w14:paraId="775D35C4" w14:textId="77777777" w:rsidR="00536181" w:rsidRPr="00536181" w:rsidRDefault="00536181" w:rsidP="00536181">
      <w:pPr>
        <w:ind w:right="237"/>
        <w:jc w:val="both"/>
        <w:rPr>
          <w:b/>
          <w:sz w:val="24"/>
          <w:szCs w:val="24"/>
        </w:rPr>
      </w:pPr>
    </w:p>
    <w:p w14:paraId="0434CF93" w14:textId="3001437B" w:rsidR="00536181" w:rsidRPr="00536181" w:rsidRDefault="00536181" w:rsidP="00536181">
      <w:pPr>
        <w:ind w:right="237"/>
        <w:jc w:val="both"/>
        <w:rPr>
          <w:b/>
          <w:sz w:val="24"/>
          <w:szCs w:val="24"/>
        </w:rPr>
      </w:pPr>
      <w:r w:rsidRPr="00536181">
        <w:rPr>
          <w:b/>
          <w:sz w:val="24"/>
          <w:szCs w:val="24"/>
        </w:rPr>
        <w:t>Parsloe, E. (1999) Coaching and Mentoring: Practical Methods to Improve Learning. London: Kogan Page.</w:t>
      </w:r>
    </w:p>
    <w:p w14:paraId="790BEA21" w14:textId="77777777" w:rsidR="00536181" w:rsidRPr="00536181" w:rsidRDefault="00536181" w:rsidP="00536181">
      <w:pPr>
        <w:ind w:right="237"/>
        <w:jc w:val="both"/>
        <w:rPr>
          <w:b/>
          <w:sz w:val="24"/>
          <w:szCs w:val="24"/>
        </w:rPr>
      </w:pPr>
    </w:p>
    <w:p w14:paraId="7CCBFEDA" w14:textId="5453DAE4" w:rsidR="00536181" w:rsidRPr="00536181" w:rsidRDefault="00536181" w:rsidP="00536181">
      <w:pPr>
        <w:ind w:right="237"/>
        <w:jc w:val="both"/>
        <w:rPr>
          <w:b/>
          <w:sz w:val="24"/>
          <w:szCs w:val="24"/>
        </w:rPr>
      </w:pPr>
      <w:r w:rsidRPr="00536181">
        <w:rPr>
          <w:b/>
          <w:sz w:val="24"/>
          <w:szCs w:val="24"/>
        </w:rPr>
        <w:t>South Wales Police (2024) Publicity for Missing Persons – Social Media Guidance. Available at: https://www.south-wales.police.uk (Accessed: 5 January 2026).</w:t>
      </w:r>
    </w:p>
    <w:p w14:paraId="38FCF9F1" w14:textId="77777777" w:rsidR="00536181" w:rsidRPr="00536181" w:rsidRDefault="00536181" w:rsidP="00536181">
      <w:pPr>
        <w:ind w:right="237"/>
        <w:jc w:val="both"/>
        <w:rPr>
          <w:b/>
          <w:sz w:val="24"/>
          <w:szCs w:val="24"/>
        </w:rPr>
      </w:pPr>
    </w:p>
    <w:p w14:paraId="3509C399" w14:textId="3628BFD3" w:rsidR="00536181" w:rsidRPr="00536181" w:rsidRDefault="00536181" w:rsidP="00536181">
      <w:pPr>
        <w:ind w:right="237"/>
        <w:jc w:val="both"/>
        <w:rPr>
          <w:b/>
          <w:sz w:val="24"/>
          <w:szCs w:val="24"/>
        </w:rPr>
      </w:pPr>
      <w:r w:rsidRPr="00536181">
        <w:rPr>
          <w:b/>
          <w:sz w:val="24"/>
          <w:szCs w:val="24"/>
        </w:rPr>
        <w:t>Stark, E. (2007) Coercive Control: How Men Entrap Women in Personal Life. Oxford: Oxford University Press.</w:t>
      </w:r>
    </w:p>
    <w:p w14:paraId="52A1A53D" w14:textId="77777777" w:rsidR="00536181" w:rsidRPr="00536181" w:rsidRDefault="00536181" w:rsidP="00536181">
      <w:pPr>
        <w:ind w:right="237"/>
        <w:jc w:val="both"/>
        <w:rPr>
          <w:b/>
          <w:sz w:val="24"/>
          <w:szCs w:val="24"/>
        </w:rPr>
      </w:pPr>
    </w:p>
    <w:p w14:paraId="1E4CFB24" w14:textId="77777777" w:rsidR="00536181" w:rsidRPr="00536181" w:rsidRDefault="00536181" w:rsidP="00536181">
      <w:pPr>
        <w:ind w:right="237"/>
        <w:jc w:val="both"/>
        <w:rPr>
          <w:b/>
          <w:sz w:val="24"/>
          <w:szCs w:val="24"/>
        </w:rPr>
      </w:pPr>
      <w:r w:rsidRPr="00536181">
        <w:rPr>
          <w:b/>
          <w:sz w:val="24"/>
          <w:szCs w:val="24"/>
        </w:rPr>
        <w:t>The Children’s Society (2019) Counting Lives: Responding to Children Who Are Criminally Exploited. London: The Children’s Society.</w:t>
      </w:r>
    </w:p>
    <w:p w14:paraId="1BB0A773" w14:textId="77777777" w:rsidR="00536181" w:rsidRPr="00536181" w:rsidRDefault="00536181" w:rsidP="00536181">
      <w:pPr>
        <w:ind w:right="237"/>
        <w:jc w:val="both"/>
        <w:rPr>
          <w:b/>
          <w:sz w:val="24"/>
          <w:szCs w:val="24"/>
        </w:rPr>
      </w:pPr>
    </w:p>
    <w:p w14:paraId="6314B779" w14:textId="77777777" w:rsidR="00536181" w:rsidRPr="00536181" w:rsidRDefault="00536181" w:rsidP="00536181">
      <w:pPr>
        <w:ind w:right="237"/>
        <w:jc w:val="both"/>
        <w:rPr>
          <w:b/>
          <w:sz w:val="24"/>
          <w:szCs w:val="24"/>
        </w:rPr>
      </w:pPr>
      <w:r w:rsidRPr="00536181">
        <w:rPr>
          <w:b/>
          <w:sz w:val="24"/>
          <w:szCs w:val="24"/>
        </w:rPr>
        <w:t>Tyler, T.R. (2006) Why People Obey the Law. 2nd edn. Princeton, NJ: Princeton University Press.</w:t>
      </w:r>
    </w:p>
    <w:p w14:paraId="13EC35F4" w14:textId="77777777" w:rsidR="00536181" w:rsidRPr="00536181" w:rsidRDefault="00536181" w:rsidP="00536181">
      <w:pPr>
        <w:ind w:right="237"/>
        <w:jc w:val="both"/>
        <w:rPr>
          <w:b/>
          <w:sz w:val="24"/>
          <w:szCs w:val="24"/>
        </w:rPr>
      </w:pPr>
    </w:p>
    <w:p w14:paraId="67DE7EAC" w14:textId="77777777" w:rsidR="00536181" w:rsidRPr="00536181" w:rsidRDefault="00536181" w:rsidP="00536181">
      <w:pPr>
        <w:ind w:right="237"/>
        <w:jc w:val="both"/>
        <w:rPr>
          <w:b/>
          <w:sz w:val="24"/>
          <w:szCs w:val="24"/>
        </w:rPr>
      </w:pPr>
      <w:r w:rsidRPr="00536181">
        <w:rPr>
          <w:b/>
          <w:sz w:val="24"/>
          <w:szCs w:val="24"/>
        </w:rPr>
        <w:t>Walklate, S., Fitz-Gibbon, K. and McCulloch, J. (2019) Criminal Justice, Domestic Violence and the Limits of Law. London: Routledge.</w:t>
      </w:r>
    </w:p>
    <w:p w14:paraId="399C53C0" w14:textId="77777777" w:rsidR="00536181" w:rsidRPr="00536181" w:rsidRDefault="00536181" w:rsidP="00536181">
      <w:pPr>
        <w:ind w:right="237"/>
        <w:jc w:val="both"/>
        <w:rPr>
          <w:b/>
          <w:sz w:val="24"/>
          <w:szCs w:val="24"/>
        </w:rPr>
      </w:pPr>
    </w:p>
    <w:p w14:paraId="486ED0CA" w14:textId="3D45B475" w:rsidR="00536181" w:rsidRDefault="00536181" w:rsidP="00536181">
      <w:pPr>
        <w:ind w:right="237"/>
        <w:jc w:val="both"/>
        <w:rPr>
          <w:b/>
          <w:sz w:val="24"/>
          <w:szCs w:val="24"/>
        </w:rPr>
      </w:pPr>
      <w:r w:rsidRPr="00536181">
        <w:rPr>
          <w:b/>
          <w:sz w:val="24"/>
          <w:szCs w:val="24"/>
        </w:rPr>
        <w:t>Whitmore, J. (2009) Coaching for Performance: GROWing Human Potential and Purpose. 4th edn. London: Nicholas Brealey</w:t>
      </w:r>
    </w:p>
    <w:p w14:paraId="3E3017C9" w14:textId="77777777" w:rsidR="00536181" w:rsidRDefault="00536181" w:rsidP="00340E9A">
      <w:pPr>
        <w:ind w:right="237"/>
        <w:jc w:val="both"/>
        <w:rPr>
          <w:b/>
          <w:sz w:val="24"/>
          <w:szCs w:val="24"/>
        </w:rPr>
      </w:pPr>
    </w:p>
    <w:p w14:paraId="582BD288" w14:textId="77777777" w:rsidR="00536181" w:rsidRDefault="00536181" w:rsidP="00340E9A">
      <w:pPr>
        <w:ind w:right="237"/>
        <w:jc w:val="both"/>
        <w:rPr>
          <w:b/>
          <w:sz w:val="24"/>
          <w:szCs w:val="24"/>
        </w:rPr>
      </w:pPr>
    </w:p>
    <w:p w14:paraId="2ACF0BDB" w14:textId="77777777" w:rsidR="00536181" w:rsidRDefault="00536181" w:rsidP="00340E9A">
      <w:pPr>
        <w:ind w:right="237"/>
        <w:jc w:val="both"/>
        <w:rPr>
          <w:b/>
          <w:sz w:val="24"/>
          <w:szCs w:val="24"/>
        </w:rPr>
      </w:pPr>
    </w:p>
    <w:p w14:paraId="6ED23C14" w14:textId="77777777" w:rsidR="00536181" w:rsidRDefault="00536181" w:rsidP="00340E9A">
      <w:pPr>
        <w:ind w:right="237"/>
        <w:jc w:val="both"/>
        <w:rPr>
          <w:b/>
          <w:sz w:val="24"/>
          <w:szCs w:val="24"/>
        </w:rPr>
      </w:pPr>
    </w:p>
    <w:p w14:paraId="49FDD0C1" w14:textId="77777777" w:rsidR="00536181" w:rsidRDefault="00536181" w:rsidP="00340E9A">
      <w:pPr>
        <w:ind w:right="237"/>
        <w:jc w:val="both"/>
        <w:rPr>
          <w:b/>
          <w:sz w:val="24"/>
          <w:szCs w:val="24"/>
        </w:rPr>
      </w:pPr>
    </w:p>
    <w:p w14:paraId="5A8ABFBF" w14:textId="77777777" w:rsidR="00536181" w:rsidRDefault="00536181" w:rsidP="00340E9A">
      <w:pPr>
        <w:ind w:right="237"/>
        <w:jc w:val="both"/>
        <w:rPr>
          <w:b/>
          <w:sz w:val="24"/>
          <w:szCs w:val="24"/>
        </w:rPr>
      </w:pPr>
    </w:p>
    <w:p w14:paraId="2AA1B121" w14:textId="77777777" w:rsidR="00536181" w:rsidRPr="00270EEB" w:rsidRDefault="00536181" w:rsidP="00340E9A">
      <w:pPr>
        <w:ind w:right="237"/>
        <w:jc w:val="both"/>
        <w:rPr>
          <w:b/>
          <w:sz w:val="24"/>
          <w:szCs w:val="24"/>
        </w:rPr>
      </w:pPr>
    </w:p>
    <w:p w14:paraId="6ED77802" w14:textId="5EE87EF6" w:rsidR="0093018C" w:rsidRDefault="0093018C" w:rsidP="00536181">
      <w:pPr>
        <w:keepNext/>
        <w:ind w:right="237"/>
        <w:jc w:val="both"/>
        <w:rPr>
          <w:b/>
          <w:sz w:val="24"/>
          <w:szCs w:val="24"/>
        </w:rPr>
      </w:pPr>
    </w:p>
    <w:p w14:paraId="0CE43DA1" w14:textId="77777777" w:rsidR="00536181" w:rsidRDefault="00536181" w:rsidP="00536181">
      <w:pPr>
        <w:keepNext/>
        <w:ind w:right="237"/>
        <w:jc w:val="both"/>
        <w:rPr>
          <w:b/>
          <w:sz w:val="24"/>
          <w:szCs w:val="24"/>
        </w:rPr>
      </w:pPr>
    </w:p>
    <w:p w14:paraId="152F3E3B" w14:textId="77777777" w:rsidR="00536181" w:rsidRDefault="00536181" w:rsidP="00536181">
      <w:pPr>
        <w:keepNext/>
        <w:ind w:right="237"/>
        <w:jc w:val="both"/>
        <w:rPr>
          <w:b/>
          <w:sz w:val="24"/>
          <w:szCs w:val="24"/>
        </w:rPr>
      </w:pPr>
    </w:p>
    <w:p w14:paraId="68095B93" w14:textId="77777777" w:rsidR="00536181" w:rsidRDefault="00536181" w:rsidP="00536181">
      <w:pPr>
        <w:keepNext/>
        <w:ind w:right="237"/>
        <w:jc w:val="both"/>
        <w:rPr>
          <w:b/>
          <w:sz w:val="24"/>
          <w:szCs w:val="24"/>
        </w:rPr>
      </w:pPr>
    </w:p>
    <w:p w14:paraId="2480A03A" w14:textId="77777777" w:rsidR="00536181" w:rsidRDefault="00536181" w:rsidP="00536181">
      <w:pPr>
        <w:keepNext/>
        <w:ind w:right="237"/>
        <w:jc w:val="both"/>
        <w:rPr>
          <w:b/>
          <w:sz w:val="24"/>
          <w:szCs w:val="24"/>
        </w:rPr>
      </w:pPr>
    </w:p>
    <w:p w14:paraId="2088E1C1" w14:textId="77777777" w:rsidR="00536181" w:rsidRDefault="00536181" w:rsidP="00536181">
      <w:pPr>
        <w:keepNext/>
        <w:ind w:right="237"/>
        <w:jc w:val="both"/>
        <w:rPr>
          <w:b/>
          <w:sz w:val="24"/>
          <w:szCs w:val="24"/>
        </w:rPr>
      </w:pPr>
    </w:p>
    <w:p w14:paraId="21DEC298" w14:textId="77777777" w:rsidR="00536181" w:rsidRDefault="00536181" w:rsidP="00536181">
      <w:pPr>
        <w:keepNext/>
        <w:ind w:right="237"/>
        <w:jc w:val="both"/>
        <w:rPr>
          <w:b/>
          <w:sz w:val="24"/>
          <w:szCs w:val="24"/>
        </w:rPr>
      </w:pPr>
    </w:p>
    <w:p w14:paraId="0ACAAE5A" w14:textId="77777777" w:rsidR="00536181" w:rsidRDefault="00536181" w:rsidP="00536181">
      <w:pPr>
        <w:keepNext/>
        <w:ind w:right="237"/>
        <w:jc w:val="both"/>
        <w:rPr>
          <w:b/>
          <w:sz w:val="24"/>
          <w:szCs w:val="24"/>
        </w:rPr>
      </w:pPr>
    </w:p>
    <w:p w14:paraId="43300497" w14:textId="77777777" w:rsidR="00536181" w:rsidRDefault="00536181" w:rsidP="00536181">
      <w:pPr>
        <w:keepNext/>
        <w:ind w:right="237"/>
        <w:jc w:val="both"/>
        <w:rPr>
          <w:b/>
          <w:sz w:val="24"/>
          <w:szCs w:val="24"/>
        </w:rPr>
      </w:pPr>
    </w:p>
    <w:p w14:paraId="6941462E" w14:textId="77777777" w:rsidR="00536181" w:rsidRDefault="00536181" w:rsidP="00536181">
      <w:pPr>
        <w:keepNext/>
        <w:ind w:right="237"/>
        <w:jc w:val="both"/>
        <w:rPr>
          <w:b/>
          <w:sz w:val="24"/>
          <w:szCs w:val="24"/>
        </w:rPr>
      </w:pPr>
    </w:p>
    <w:p w14:paraId="731BB918" w14:textId="77777777" w:rsidR="00536181" w:rsidRDefault="00536181" w:rsidP="00536181">
      <w:pPr>
        <w:keepNext/>
        <w:ind w:right="237"/>
        <w:jc w:val="both"/>
        <w:rPr>
          <w:b/>
          <w:sz w:val="24"/>
          <w:szCs w:val="24"/>
        </w:rPr>
      </w:pPr>
    </w:p>
    <w:p w14:paraId="421B96C8" w14:textId="77777777" w:rsidR="00536181" w:rsidRDefault="00536181" w:rsidP="00536181">
      <w:pPr>
        <w:keepNext/>
        <w:ind w:right="237"/>
        <w:jc w:val="both"/>
        <w:rPr>
          <w:b/>
          <w:sz w:val="24"/>
          <w:szCs w:val="24"/>
        </w:rPr>
      </w:pPr>
    </w:p>
    <w:p w14:paraId="021BE284" w14:textId="77777777" w:rsidR="00536181" w:rsidRDefault="00536181" w:rsidP="00536181">
      <w:pPr>
        <w:keepNext/>
        <w:ind w:right="237"/>
        <w:jc w:val="both"/>
        <w:rPr>
          <w:b/>
          <w:sz w:val="24"/>
          <w:szCs w:val="24"/>
        </w:rPr>
      </w:pPr>
    </w:p>
    <w:p w14:paraId="21132F5B" w14:textId="77777777" w:rsidR="00536181" w:rsidRDefault="00536181" w:rsidP="00536181">
      <w:pPr>
        <w:keepNext/>
        <w:ind w:right="237"/>
        <w:jc w:val="both"/>
        <w:rPr>
          <w:b/>
          <w:sz w:val="24"/>
          <w:szCs w:val="24"/>
        </w:rPr>
      </w:pPr>
    </w:p>
    <w:p w14:paraId="13A01DBE" w14:textId="77777777" w:rsidR="00536181" w:rsidRDefault="00536181" w:rsidP="00536181">
      <w:pPr>
        <w:keepNext/>
        <w:ind w:right="237"/>
        <w:jc w:val="both"/>
        <w:rPr>
          <w:b/>
          <w:sz w:val="24"/>
          <w:szCs w:val="24"/>
        </w:rPr>
      </w:pPr>
    </w:p>
    <w:p w14:paraId="58C229E4" w14:textId="77777777" w:rsidR="00536181" w:rsidRDefault="00536181" w:rsidP="00536181">
      <w:pPr>
        <w:keepNext/>
        <w:ind w:right="237"/>
        <w:jc w:val="both"/>
        <w:rPr>
          <w:b/>
          <w:sz w:val="24"/>
          <w:szCs w:val="24"/>
        </w:rPr>
      </w:pPr>
    </w:p>
    <w:p w14:paraId="194A3711" w14:textId="77777777" w:rsidR="00536181" w:rsidRDefault="00536181" w:rsidP="00536181">
      <w:pPr>
        <w:keepNext/>
        <w:ind w:right="237"/>
        <w:jc w:val="both"/>
        <w:rPr>
          <w:b/>
          <w:sz w:val="24"/>
          <w:szCs w:val="24"/>
        </w:rPr>
      </w:pPr>
    </w:p>
    <w:p w14:paraId="615750EF" w14:textId="77777777" w:rsidR="00536181" w:rsidRDefault="00536181" w:rsidP="00536181">
      <w:pPr>
        <w:keepNext/>
        <w:ind w:right="237"/>
        <w:jc w:val="both"/>
        <w:rPr>
          <w:b/>
          <w:sz w:val="24"/>
          <w:szCs w:val="24"/>
        </w:rPr>
      </w:pPr>
    </w:p>
    <w:p w14:paraId="4B5CDE85" w14:textId="77777777" w:rsidR="00536181" w:rsidRDefault="00536181" w:rsidP="00536181">
      <w:pPr>
        <w:keepNext/>
        <w:ind w:right="237"/>
        <w:jc w:val="both"/>
        <w:rPr>
          <w:b/>
          <w:sz w:val="24"/>
          <w:szCs w:val="24"/>
        </w:rPr>
      </w:pPr>
    </w:p>
    <w:p w14:paraId="334D7141" w14:textId="77777777" w:rsidR="00536181" w:rsidRDefault="00536181" w:rsidP="00536181">
      <w:pPr>
        <w:keepNext/>
        <w:ind w:right="237"/>
        <w:jc w:val="both"/>
        <w:rPr>
          <w:b/>
          <w:sz w:val="24"/>
          <w:szCs w:val="24"/>
        </w:rPr>
      </w:pPr>
    </w:p>
    <w:p w14:paraId="0D96633C" w14:textId="77777777" w:rsidR="00536181" w:rsidRDefault="00536181" w:rsidP="00536181">
      <w:pPr>
        <w:keepNext/>
        <w:ind w:right="237"/>
        <w:jc w:val="both"/>
        <w:rPr>
          <w:b/>
          <w:sz w:val="24"/>
          <w:szCs w:val="24"/>
        </w:rPr>
      </w:pPr>
    </w:p>
    <w:p w14:paraId="380AA6E1" w14:textId="77777777" w:rsidR="00536181" w:rsidRDefault="00536181" w:rsidP="00536181">
      <w:pPr>
        <w:keepNext/>
        <w:ind w:right="237"/>
        <w:jc w:val="both"/>
        <w:rPr>
          <w:b/>
          <w:sz w:val="24"/>
          <w:szCs w:val="24"/>
        </w:rPr>
      </w:pPr>
    </w:p>
    <w:p w14:paraId="1C07FC3B" w14:textId="77777777" w:rsidR="00536181" w:rsidRDefault="00536181" w:rsidP="00536181">
      <w:pPr>
        <w:keepNext/>
        <w:ind w:right="237"/>
        <w:jc w:val="both"/>
        <w:rPr>
          <w:b/>
          <w:sz w:val="24"/>
          <w:szCs w:val="24"/>
        </w:rPr>
      </w:pPr>
    </w:p>
    <w:p w14:paraId="1498433A" w14:textId="77777777" w:rsidR="00536181" w:rsidRDefault="00536181" w:rsidP="00536181">
      <w:pPr>
        <w:keepNext/>
        <w:ind w:right="237"/>
        <w:jc w:val="both"/>
        <w:rPr>
          <w:b/>
          <w:sz w:val="24"/>
          <w:szCs w:val="24"/>
        </w:rPr>
      </w:pPr>
    </w:p>
    <w:p w14:paraId="32102C88" w14:textId="77777777" w:rsidR="00536181" w:rsidRDefault="00536181" w:rsidP="00536181">
      <w:pPr>
        <w:keepNext/>
        <w:ind w:right="237"/>
        <w:jc w:val="both"/>
        <w:rPr>
          <w:b/>
          <w:sz w:val="24"/>
          <w:szCs w:val="24"/>
        </w:rPr>
      </w:pPr>
    </w:p>
    <w:p w14:paraId="75619CDA" w14:textId="77777777" w:rsidR="00536181" w:rsidRDefault="00536181" w:rsidP="00536181">
      <w:pPr>
        <w:keepNext/>
        <w:ind w:right="237"/>
        <w:jc w:val="both"/>
        <w:rPr>
          <w:b/>
          <w:sz w:val="24"/>
          <w:szCs w:val="24"/>
        </w:rPr>
      </w:pPr>
    </w:p>
    <w:p w14:paraId="5FCDB6D6" w14:textId="77777777" w:rsidR="00536181" w:rsidRDefault="00536181" w:rsidP="00536181">
      <w:pPr>
        <w:keepNext/>
        <w:ind w:right="237"/>
        <w:jc w:val="both"/>
        <w:rPr>
          <w:b/>
          <w:sz w:val="24"/>
          <w:szCs w:val="24"/>
        </w:rPr>
      </w:pPr>
    </w:p>
    <w:p w14:paraId="076388DD" w14:textId="77777777" w:rsidR="00536181" w:rsidRDefault="00536181" w:rsidP="00536181">
      <w:pPr>
        <w:keepNext/>
        <w:ind w:right="237"/>
        <w:jc w:val="both"/>
        <w:rPr>
          <w:b/>
          <w:sz w:val="24"/>
          <w:szCs w:val="24"/>
        </w:rPr>
      </w:pPr>
    </w:p>
    <w:p w14:paraId="0A90666D" w14:textId="77777777" w:rsidR="00536181" w:rsidRDefault="00536181" w:rsidP="00536181">
      <w:pPr>
        <w:keepNext/>
        <w:ind w:right="237"/>
        <w:jc w:val="both"/>
        <w:rPr>
          <w:b/>
          <w:sz w:val="24"/>
          <w:szCs w:val="24"/>
        </w:rPr>
      </w:pPr>
    </w:p>
    <w:p w14:paraId="457A7BBF" w14:textId="77777777" w:rsidR="00536181" w:rsidRDefault="00536181" w:rsidP="00536181">
      <w:pPr>
        <w:keepNext/>
        <w:ind w:right="237"/>
        <w:jc w:val="both"/>
        <w:rPr>
          <w:b/>
          <w:sz w:val="24"/>
          <w:szCs w:val="24"/>
        </w:rPr>
      </w:pPr>
    </w:p>
    <w:p w14:paraId="5F135661" w14:textId="77777777" w:rsidR="00536181" w:rsidRDefault="00536181" w:rsidP="00536181">
      <w:pPr>
        <w:keepNext/>
        <w:ind w:right="237"/>
        <w:jc w:val="both"/>
        <w:rPr>
          <w:b/>
          <w:sz w:val="24"/>
          <w:szCs w:val="24"/>
        </w:rPr>
      </w:pPr>
    </w:p>
    <w:p w14:paraId="1F27227C" w14:textId="77777777" w:rsidR="00536181" w:rsidRDefault="00536181" w:rsidP="00536181">
      <w:pPr>
        <w:keepNext/>
        <w:ind w:right="237"/>
        <w:jc w:val="both"/>
        <w:rPr>
          <w:b/>
          <w:sz w:val="24"/>
          <w:szCs w:val="24"/>
        </w:rPr>
      </w:pPr>
    </w:p>
    <w:p w14:paraId="5726451F" w14:textId="77777777" w:rsidR="00536181" w:rsidRDefault="00536181" w:rsidP="00536181">
      <w:pPr>
        <w:keepNext/>
        <w:ind w:right="237"/>
        <w:jc w:val="both"/>
        <w:rPr>
          <w:b/>
          <w:sz w:val="24"/>
          <w:szCs w:val="24"/>
        </w:rPr>
      </w:pPr>
    </w:p>
    <w:p w14:paraId="310C9516" w14:textId="77777777" w:rsidR="00536181" w:rsidRDefault="00536181" w:rsidP="00536181">
      <w:pPr>
        <w:keepNext/>
        <w:ind w:right="237"/>
        <w:jc w:val="both"/>
        <w:rPr>
          <w:b/>
          <w:sz w:val="24"/>
          <w:szCs w:val="24"/>
        </w:rPr>
      </w:pPr>
    </w:p>
    <w:p w14:paraId="4B1445F3" w14:textId="77777777" w:rsidR="00536181" w:rsidRDefault="00536181" w:rsidP="00536181">
      <w:pPr>
        <w:keepNext/>
        <w:ind w:right="237"/>
        <w:jc w:val="both"/>
        <w:rPr>
          <w:b/>
          <w:sz w:val="24"/>
          <w:szCs w:val="24"/>
        </w:rPr>
      </w:pPr>
    </w:p>
    <w:p w14:paraId="32D2DB96" w14:textId="77777777" w:rsidR="00536181" w:rsidRDefault="00536181" w:rsidP="00536181">
      <w:pPr>
        <w:keepNext/>
        <w:ind w:right="237"/>
        <w:jc w:val="both"/>
        <w:rPr>
          <w:b/>
          <w:sz w:val="24"/>
          <w:szCs w:val="24"/>
        </w:rPr>
      </w:pPr>
    </w:p>
    <w:p w14:paraId="2C1197A8" w14:textId="77777777" w:rsidR="00536181" w:rsidRDefault="00536181" w:rsidP="00536181">
      <w:pPr>
        <w:keepNext/>
        <w:ind w:right="237"/>
        <w:jc w:val="both"/>
        <w:rPr>
          <w:b/>
          <w:sz w:val="24"/>
          <w:szCs w:val="24"/>
        </w:rPr>
      </w:pPr>
    </w:p>
    <w:p w14:paraId="5C5537DF" w14:textId="77777777" w:rsidR="00536181" w:rsidRDefault="00536181" w:rsidP="00536181">
      <w:pPr>
        <w:keepNext/>
        <w:ind w:right="237"/>
        <w:jc w:val="both"/>
        <w:rPr>
          <w:b/>
          <w:sz w:val="24"/>
          <w:szCs w:val="24"/>
        </w:rPr>
      </w:pPr>
    </w:p>
    <w:p w14:paraId="4D603FCB" w14:textId="77777777" w:rsidR="00536181" w:rsidRDefault="00536181" w:rsidP="00536181">
      <w:pPr>
        <w:keepNext/>
        <w:ind w:right="237"/>
        <w:jc w:val="both"/>
        <w:rPr>
          <w:b/>
          <w:sz w:val="24"/>
          <w:szCs w:val="24"/>
        </w:rPr>
      </w:pPr>
    </w:p>
    <w:p w14:paraId="382D7D25" w14:textId="77777777" w:rsidR="00536181" w:rsidRDefault="00536181" w:rsidP="00536181">
      <w:pPr>
        <w:keepNext/>
        <w:ind w:right="237"/>
        <w:jc w:val="both"/>
        <w:rPr>
          <w:b/>
          <w:sz w:val="24"/>
          <w:szCs w:val="24"/>
        </w:rPr>
      </w:pPr>
    </w:p>
    <w:p w14:paraId="1F010617" w14:textId="77777777" w:rsidR="00536181" w:rsidRDefault="00536181" w:rsidP="00536181">
      <w:pPr>
        <w:keepNext/>
        <w:ind w:right="237"/>
        <w:jc w:val="both"/>
        <w:rPr>
          <w:b/>
          <w:sz w:val="24"/>
          <w:szCs w:val="24"/>
        </w:rPr>
      </w:pPr>
    </w:p>
    <w:p w14:paraId="693F7E7D" w14:textId="77777777" w:rsidR="00536181" w:rsidRDefault="00536181" w:rsidP="00536181">
      <w:pPr>
        <w:keepNext/>
        <w:ind w:right="237"/>
        <w:jc w:val="both"/>
        <w:rPr>
          <w:b/>
          <w:sz w:val="24"/>
          <w:szCs w:val="24"/>
        </w:rPr>
      </w:pPr>
    </w:p>
    <w:p w14:paraId="2CACBF7B" w14:textId="77777777" w:rsidR="00536181" w:rsidRDefault="00536181" w:rsidP="00536181">
      <w:pPr>
        <w:keepNext/>
        <w:ind w:right="237"/>
        <w:jc w:val="both"/>
        <w:rPr>
          <w:b/>
          <w:sz w:val="24"/>
          <w:szCs w:val="24"/>
        </w:rPr>
      </w:pPr>
    </w:p>
    <w:p w14:paraId="36043A2D" w14:textId="77777777" w:rsidR="00536181" w:rsidRDefault="00536181" w:rsidP="00536181">
      <w:pPr>
        <w:keepNext/>
        <w:ind w:right="237"/>
        <w:jc w:val="both"/>
        <w:rPr>
          <w:b/>
          <w:sz w:val="24"/>
          <w:szCs w:val="24"/>
        </w:rPr>
      </w:pPr>
    </w:p>
    <w:p w14:paraId="23C9B472" w14:textId="77777777" w:rsidR="00536181" w:rsidRDefault="00536181" w:rsidP="00536181">
      <w:pPr>
        <w:keepNext/>
        <w:ind w:right="237"/>
        <w:jc w:val="both"/>
        <w:rPr>
          <w:b/>
          <w:sz w:val="24"/>
          <w:szCs w:val="24"/>
        </w:rPr>
      </w:pPr>
    </w:p>
    <w:p w14:paraId="31B36454" w14:textId="77777777" w:rsidR="00536181" w:rsidRDefault="00536181" w:rsidP="00536181">
      <w:pPr>
        <w:keepNext/>
        <w:ind w:right="237"/>
        <w:jc w:val="both"/>
        <w:rPr>
          <w:b/>
          <w:sz w:val="24"/>
          <w:szCs w:val="24"/>
        </w:rPr>
      </w:pPr>
    </w:p>
    <w:p w14:paraId="48391BAF" w14:textId="77777777" w:rsidR="00536181" w:rsidRDefault="00536181" w:rsidP="00536181">
      <w:pPr>
        <w:keepNext/>
        <w:ind w:right="237"/>
        <w:jc w:val="both"/>
        <w:rPr>
          <w:b/>
          <w:sz w:val="24"/>
          <w:szCs w:val="24"/>
        </w:rPr>
      </w:pPr>
    </w:p>
    <w:p w14:paraId="49B1B97D" w14:textId="77777777" w:rsidR="00536181" w:rsidRDefault="00536181" w:rsidP="00536181">
      <w:pPr>
        <w:keepNext/>
        <w:ind w:right="237"/>
        <w:jc w:val="both"/>
        <w:rPr>
          <w:b/>
          <w:sz w:val="24"/>
          <w:szCs w:val="24"/>
        </w:rPr>
      </w:pPr>
    </w:p>
    <w:p w14:paraId="3DA7981D" w14:textId="77777777" w:rsidR="00536181" w:rsidRDefault="00536181" w:rsidP="00536181">
      <w:pPr>
        <w:keepNext/>
        <w:ind w:right="237"/>
        <w:jc w:val="both"/>
        <w:rPr>
          <w:b/>
          <w:sz w:val="24"/>
          <w:szCs w:val="24"/>
        </w:rPr>
      </w:pPr>
    </w:p>
    <w:p w14:paraId="09443A2C" w14:textId="77777777" w:rsidR="00536181" w:rsidRDefault="00536181" w:rsidP="00536181">
      <w:pPr>
        <w:keepNext/>
        <w:ind w:right="237"/>
        <w:jc w:val="both"/>
        <w:rPr>
          <w:b/>
          <w:sz w:val="24"/>
          <w:szCs w:val="24"/>
        </w:rPr>
      </w:pPr>
    </w:p>
    <w:p w14:paraId="39A089CC" w14:textId="77777777" w:rsidR="00536181" w:rsidRDefault="00536181" w:rsidP="00536181">
      <w:pPr>
        <w:keepNext/>
        <w:ind w:right="237"/>
        <w:jc w:val="both"/>
        <w:rPr>
          <w:b/>
          <w:sz w:val="24"/>
          <w:szCs w:val="24"/>
        </w:rPr>
      </w:pPr>
    </w:p>
    <w:p w14:paraId="68349E7F" w14:textId="77777777" w:rsidR="00536181" w:rsidRDefault="00536181" w:rsidP="00536181">
      <w:pPr>
        <w:keepNext/>
        <w:ind w:right="237"/>
        <w:jc w:val="both"/>
        <w:rPr>
          <w:b/>
          <w:sz w:val="24"/>
          <w:szCs w:val="24"/>
        </w:rPr>
      </w:pPr>
    </w:p>
    <w:p w14:paraId="41D49D6F" w14:textId="77777777" w:rsidR="00536181" w:rsidRDefault="00536181" w:rsidP="00536181">
      <w:pPr>
        <w:keepNext/>
        <w:ind w:right="237"/>
        <w:jc w:val="both"/>
        <w:rPr>
          <w:b/>
          <w:sz w:val="24"/>
          <w:szCs w:val="24"/>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50F69" w14:textId="77777777" w:rsidR="00826CB1" w:rsidRDefault="00826CB1">
      <w:r>
        <w:separator/>
      </w:r>
    </w:p>
  </w:endnote>
  <w:endnote w:type="continuationSeparator" w:id="0">
    <w:p w14:paraId="5CFC092C" w14:textId="77777777" w:rsidR="00826CB1" w:rsidRDefault="00826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770F2" w14:textId="77777777" w:rsidR="00826CB1" w:rsidRDefault="00826CB1">
      <w:r>
        <w:separator/>
      </w:r>
    </w:p>
  </w:footnote>
  <w:footnote w:type="continuationSeparator" w:id="0">
    <w:p w14:paraId="6F115AFE" w14:textId="77777777" w:rsidR="00826CB1" w:rsidRDefault="00826C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51D3"/>
    <w:rsid w:val="000F6196"/>
    <w:rsid w:val="000F67FA"/>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4B69"/>
    <w:rsid w:val="00190913"/>
    <w:rsid w:val="00196031"/>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09D2"/>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C4DE0"/>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75DC"/>
    <w:rsid w:val="003B16C7"/>
    <w:rsid w:val="003C19F1"/>
    <w:rsid w:val="003C4186"/>
    <w:rsid w:val="003C458C"/>
    <w:rsid w:val="003C6185"/>
    <w:rsid w:val="003D0ABC"/>
    <w:rsid w:val="003D0D2D"/>
    <w:rsid w:val="003D4710"/>
    <w:rsid w:val="003E0FDD"/>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3FC1"/>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181"/>
    <w:rsid w:val="00536FA9"/>
    <w:rsid w:val="005414F4"/>
    <w:rsid w:val="00546187"/>
    <w:rsid w:val="005462C4"/>
    <w:rsid w:val="005463F1"/>
    <w:rsid w:val="005534F2"/>
    <w:rsid w:val="00557D77"/>
    <w:rsid w:val="00562EAA"/>
    <w:rsid w:val="00563B58"/>
    <w:rsid w:val="005640C4"/>
    <w:rsid w:val="00564C53"/>
    <w:rsid w:val="005657BC"/>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1DF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CB1"/>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FD6"/>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77BC"/>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10297</Words>
  <Characters>58693</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Djaoui,Nicholas swp8779</cp:lastModifiedBy>
  <cp:revision>2</cp:revision>
  <cp:lastPrinted>2014-08-26T08:55:00Z</cp:lastPrinted>
  <dcterms:created xsi:type="dcterms:W3CDTF">2026-03-29T16:29:00Z</dcterms:created>
  <dcterms:modified xsi:type="dcterms:W3CDTF">2026-03-29T16:29:00Z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