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C9281" w14:textId="12DEA5CD" w:rsidR="00CA5518" w:rsidRDefault="009671CD">
      <w:r w:rsidRPr="009671CD">
        <w:t>PROFESSIONAL DEVELOPMENT PLAN TEMPLATE</w:t>
      </w:r>
    </w:p>
    <w:p w14:paraId="28A33F2F" w14:textId="65652819" w:rsidR="009671CD" w:rsidRDefault="009671CD">
      <w:r w:rsidRPr="009671CD">
        <w:t>For completion by the student after consultation with the Learning Mentor and Practicum Supervisor at the outset of the Placement</w:t>
      </w:r>
    </w:p>
    <w:tbl>
      <w:tblPr>
        <w:tblStyle w:val="TableGrid"/>
        <w:tblW w:w="0" w:type="auto"/>
        <w:tblLook w:val="04A0" w:firstRow="1" w:lastRow="0" w:firstColumn="1" w:lastColumn="0" w:noHBand="0" w:noVBand="1"/>
      </w:tblPr>
      <w:tblGrid>
        <w:gridCol w:w="1980"/>
        <w:gridCol w:w="6095"/>
      </w:tblGrid>
      <w:tr w:rsidR="009671CD" w14:paraId="0AEF4F07" w14:textId="77777777" w:rsidTr="009671CD">
        <w:tc>
          <w:tcPr>
            <w:tcW w:w="1980" w:type="dxa"/>
          </w:tcPr>
          <w:p w14:paraId="40D0D441" w14:textId="00112494" w:rsidR="009671CD" w:rsidRDefault="009671CD">
            <w:r>
              <w:t>Student</w:t>
            </w:r>
          </w:p>
        </w:tc>
        <w:tc>
          <w:tcPr>
            <w:tcW w:w="6095" w:type="dxa"/>
          </w:tcPr>
          <w:p w14:paraId="266BA6EB" w14:textId="335CCB40" w:rsidR="009671CD" w:rsidRDefault="009671CD">
            <w:r>
              <w:t>Christine Evans</w:t>
            </w:r>
          </w:p>
        </w:tc>
      </w:tr>
      <w:tr w:rsidR="009671CD" w14:paraId="485A9BDB" w14:textId="77777777" w:rsidTr="009671CD">
        <w:tc>
          <w:tcPr>
            <w:tcW w:w="1980" w:type="dxa"/>
          </w:tcPr>
          <w:p w14:paraId="19B7883A" w14:textId="5BAFB2E6" w:rsidR="009671CD" w:rsidRDefault="009671CD">
            <w:r>
              <w:t>Learning Mentor</w:t>
            </w:r>
          </w:p>
        </w:tc>
        <w:tc>
          <w:tcPr>
            <w:tcW w:w="6095" w:type="dxa"/>
          </w:tcPr>
          <w:p w14:paraId="30F1D3E4" w14:textId="30AA5544" w:rsidR="009671CD" w:rsidRDefault="009671CD">
            <w:r>
              <w:t>Rebecca Radford</w:t>
            </w:r>
          </w:p>
        </w:tc>
      </w:tr>
      <w:tr w:rsidR="009671CD" w14:paraId="601B1328" w14:textId="77777777" w:rsidTr="009671CD">
        <w:tc>
          <w:tcPr>
            <w:tcW w:w="1980" w:type="dxa"/>
          </w:tcPr>
          <w:p w14:paraId="571A0C14" w14:textId="19DCB836" w:rsidR="009671CD" w:rsidRDefault="009671CD">
            <w:r>
              <w:t>Placement</w:t>
            </w:r>
          </w:p>
        </w:tc>
        <w:tc>
          <w:tcPr>
            <w:tcW w:w="6095" w:type="dxa"/>
          </w:tcPr>
          <w:p w14:paraId="1D4E4E35" w14:textId="56135FBB" w:rsidR="009671CD" w:rsidRDefault="009671CD">
            <w:r>
              <w:t>Connect-Adoption UK</w:t>
            </w:r>
          </w:p>
        </w:tc>
      </w:tr>
      <w:tr w:rsidR="009671CD" w14:paraId="69E55B5A" w14:textId="77777777" w:rsidTr="009671CD">
        <w:tc>
          <w:tcPr>
            <w:tcW w:w="1980" w:type="dxa"/>
          </w:tcPr>
          <w:p w14:paraId="09BABF73" w14:textId="2A17501F" w:rsidR="009671CD" w:rsidRDefault="009671CD">
            <w:r>
              <w:t>Date</w:t>
            </w:r>
          </w:p>
        </w:tc>
        <w:tc>
          <w:tcPr>
            <w:tcW w:w="6095" w:type="dxa"/>
          </w:tcPr>
          <w:p w14:paraId="5C4F510E" w14:textId="77777777" w:rsidR="009671CD" w:rsidRDefault="009671CD"/>
        </w:tc>
      </w:tr>
    </w:tbl>
    <w:p w14:paraId="0FECD334" w14:textId="77777777" w:rsidR="009671CD" w:rsidRDefault="009671CD"/>
    <w:p w14:paraId="1320F68D" w14:textId="5A464237" w:rsidR="009671CD" w:rsidRDefault="009671CD" w:rsidP="009671CD">
      <w:pPr>
        <w:jc w:val="both"/>
      </w:pPr>
      <w:r w:rsidRPr="009671CD">
        <w:t>Students will be expected to consider their placement experience to demonstrate competence in the key aspects of youth work outlined in the table below based on the National Occupational Standards for Youth Work (CLD Standards Council Scotland, 2019) and the Youth Work in Wales: Principles and Purposes Document (YWWRG, 2022).</w:t>
      </w:r>
    </w:p>
    <w:p w14:paraId="7D5FE843" w14:textId="77777777" w:rsidR="009671CD" w:rsidRDefault="009671CD" w:rsidP="009671CD">
      <w:pPr>
        <w:jc w:val="both"/>
      </w:pPr>
    </w:p>
    <w:tbl>
      <w:tblPr>
        <w:tblStyle w:val="TableGrid"/>
        <w:tblW w:w="0" w:type="auto"/>
        <w:tblLook w:val="04A0" w:firstRow="1" w:lastRow="0" w:firstColumn="1" w:lastColumn="0" w:noHBand="0" w:noVBand="1"/>
      </w:tblPr>
      <w:tblGrid>
        <w:gridCol w:w="9016"/>
      </w:tblGrid>
      <w:tr w:rsidR="009671CD" w14:paraId="31F17C66" w14:textId="77777777" w:rsidTr="156C2DC8">
        <w:tc>
          <w:tcPr>
            <w:tcW w:w="9016" w:type="dxa"/>
          </w:tcPr>
          <w:p w14:paraId="79865179" w14:textId="77777777" w:rsidR="009671CD" w:rsidRDefault="009671CD" w:rsidP="009671CD">
            <w:pPr>
              <w:jc w:val="both"/>
            </w:pPr>
            <w:r w:rsidRPr="009671CD">
              <w:t>Learning Mentor’s opening comments about the placement – exactly what type of work will the placement involve?</w:t>
            </w:r>
          </w:p>
          <w:p w14:paraId="7C28527D" w14:textId="77777777" w:rsidR="009671CD" w:rsidRDefault="009671CD" w:rsidP="009671CD">
            <w:pPr>
              <w:jc w:val="both"/>
            </w:pPr>
          </w:p>
        </w:tc>
      </w:tr>
      <w:tr w:rsidR="009671CD" w14:paraId="21697D98" w14:textId="77777777" w:rsidTr="156C2DC8">
        <w:tc>
          <w:tcPr>
            <w:tcW w:w="9016" w:type="dxa"/>
          </w:tcPr>
          <w:p w14:paraId="4BC07104" w14:textId="76B90D2F" w:rsidR="009671CD" w:rsidRPr="007015DA" w:rsidRDefault="009671CD" w:rsidP="009671CD">
            <w:pPr>
              <w:widowControl w:val="0"/>
              <w:numPr>
                <w:ilvl w:val="0"/>
                <w:numId w:val="1"/>
              </w:numPr>
              <w:autoSpaceDE w:val="0"/>
              <w:autoSpaceDN w:val="0"/>
              <w:adjustRightInd w:val="0"/>
              <w:contextualSpacing/>
              <w:textAlignment w:val="baseline"/>
              <w:rPr>
                <w:rFonts w:ascii="Cabin" w:eastAsia="Times New Roman" w:hAnsi="Cabin" w:cstheme="minorHAnsi"/>
                <w:lang w:val="en-US" w:eastAsia="en-GB"/>
              </w:rPr>
            </w:pPr>
            <w:r w:rsidRPr="007015DA">
              <w:rPr>
                <w:rFonts w:ascii="Cabin" w:eastAsia="Times New Roman" w:hAnsi="Cabin" w:cstheme="minorHAnsi"/>
                <w:lang w:val="en-US" w:eastAsia="en-GB"/>
              </w:rPr>
              <w:t xml:space="preserve">To work with the Lead Youth Worker to deliver the Children and Young People Service across </w:t>
            </w:r>
            <w:r>
              <w:rPr>
                <w:rFonts w:ascii="Cabin" w:eastAsia="Times New Roman" w:hAnsi="Cabin" w:cstheme="minorHAnsi"/>
                <w:lang w:val="en-US" w:eastAsia="en-GB"/>
              </w:rPr>
              <w:t>Western Bay and Mid &amp; West Wales</w:t>
            </w:r>
            <w:r w:rsidRPr="007015DA">
              <w:rPr>
                <w:rFonts w:ascii="Cabin" w:eastAsia="Times New Roman" w:hAnsi="Cabin" w:cstheme="minorHAnsi"/>
                <w:lang w:val="en-US" w:eastAsia="en-GB"/>
              </w:rPr>
              <w:t>, where appropriate and </w:t>
            </w:r>
            <w:proofErr w:type="gramStart"/>
            <w:r w:rsidRPr="007015DA">
              <w:rPr>
                <w:rFonts w:ascii="Cabin" w:eastAsia="Times New Roman" w:hAnsi="Cabin" w:cstheme="minorHAnsi"/>
                <w:lang w:val="en-US" w:eastAsia="en-GB"/>
              </w:rPr>
              <w:t>in particular to</w:t>
            </w:r>
            <w:proofErr w:type="gramEnd"/>
            <w:r w:rsidRPr="007015DA">
              <w:rPr>
                <w:rFonts w:ascii="Cabin" w:eastAsia="Times New Roman" w:hAnsi="Cabin" w:cstheme="minorHAnsi"/>
                <w:lang w:val="en-US" w:eastAsia="en-GB"/>
              </w:rPr>
              <w:t> assist with the Connected Groups. </w:t>
            </w:r>
          </w:p>
          <w:p w14:paraId="3D95A57F" w14:textId="77777777" w:rsidR="009671CD" w:rsidRDefault="009671CD" w:rsidP="009671CD">
            <w:pPr>
              <w:widowControl w:val="0"/>
              <w:numPr>
                <w:ilvl w:val="0"/>
                <w:numId w:val="1"/>
              </w:numPr>
              <w:autoSpaceDE w:val="0"/>
              <w:autoSpaceDN w:val="0"/>
              <w:adjustRightInd w:val="0"/>
              <w:contextualSpacing/>
              <w:textAlignment w:val="baseline"/>
              <w:rPr>
                <w:rFonts w:ascii="Cabin" w:eastAsia="Times New Roman" w:hAnsi="Cabin" w:cstheme="minorHAnsi"/>
                <w:lang w:val="en-US" w:eastAsia="en-GB"/>
              </w:rPr>
            </w:pPr>
            <w:r w:rsidRPr="009671CD">
              <w:rPr>
                <w:rFonts w:ascii="Cabin" w:eastAsia="Times New Roman" w:hAnsi="Cabin" w:cstheme="minorHAnsi"/>
                <w:lang w:val="en-US"/>
              </w:rPr>
              <w:t xml:space="preserve">To provide support </w:t>
            </w:r>
            <w:proofErr w:type="gramStart"/>
            <w:r w:rsidRPr="009671CD">
              <w:rPr>
                <w:rFonts w:ascii="Cabin" w:eastAsia="Times New Roman" w:hAnsi="Cabin" w:cstheme="minorHAnsi"/>
                <w:lang w:val="en-US"/>
              </w:rPr>
              <w:t>to</w:t>
            </w:r>
            <w:proofErr w:type="gramEnd"/>
            <w:r w:rsidRPr="009671CD">
              <w:rPr>
                <w:rFonts w:ascii="Cabin" w:eastAsia="Times New Roman" w:hAnsi="Cabin" w:cstheme="minorHAnsi"/>
                <w:lang w:val="en-US"/>
              </w:rPr>
              <w:t xml:space="preserve"> the development, delivery, and promotion of the service. </w:t>
            </w:r>
            <w:r w:rsidRPr="009671CD">
              <w:rPr>
                <w:rFonts w:ascii="Cabin" w:eastAsia="Times New Roman" w:hAnsi="Cabin" w:cstheme="minorHAnsi"/>
                <w:lang w:val="en-US" w:eastAsia="en-GB"/>
              </w:rPr>
              <w:t> </w:t>
            </w:r>
          </w:p>
          <w:p w14:paraId="4B64657A" w14:textId="1B7A4AD6" w:rsidR="009671CD" w:rsidRPr="009671CD" w:rsidRDefault="009671CD" w:rsidP="009671CD">
            <w:pPr>
              <w:widowControl w:val="0"/>
              <w:numPr>
                <w:ilvl w:val="0"/>
                <w:numId w:val="1"/>
              </w:numPr>
              <w:autoSpaceDE w:val="0"/>
              <w:autoSpaceDN w:val="0"/>
              <w:adjustRightInd w:val="0"/>
              <w:contextualSpacing/>
              <w:textAlignment w:val="baseline"/>
              <w:rPr>
                <w:rFonts w:ascii="Cabin" w:eastAsia="Times New Roman" w:hAnsi="Cabin" w:cstheme="minorHAnsi"/>
                <w:lang w:val="en-US" w:eastAsia="en-GB"/>
              </w:rPr>
            </w:pPr>
            <w:r w:rsidRPr="009671CD">
              <w:rPr>
                <w:rFonts w:ascii="Cabin" w:eastAsia="Times New Roman" w:hAnsi="Cabin" w:cstheme="minorHAnsi"/>
                <w:lang w:val="en-US" w:eastAsia="en-GB"/>
              </w:rPr>
              <w:t>To support the Lead Youth Worker in undertaking the processing of referrals and initial engagement with young people. </w:t>
            </w:r>
          </w:p>
          <w:p w14:paraId="6595D8C7" w14:textId="77777777" w:rsidR="009671CD" w:rsidRPr="007015DA" w:rsidRDefault="009671CD" w:rsidP="009671CD">
            <w:pPr>
              <w:widowControl w:val="0"/>
              <w:numPr>
                <w:ilvl w:val="0"/>
                <w:numId w:val="1"/>
              </w:numPr>
              <w:autoSpaceDE w:val="0"/>
              <w:autoSpaceDN w:val="0"/>
              <w:adjustRightInd w:val="0"/>
              <w:contextualSpacing/>
              <w:textAlignment w:val="baseline"/>
              <w:rPr>
                <w:rFonts w:ascii="Cabin" w:eastAsiaTheme="majorEastAsia" w:hAnsi="Cabin" w:cstheme="minorHAnsi"/>
                <w:lang w:val="en-US"/>
              </w:rPr>
            </w:pPr>
            <w:r w:rsidRPr="007015DA">
              <w:rPr>
                <w:rFonts w:ascii="Cabin" w:eastAsiaTheme="majorEastAsia" w:hAnsi="Cabin" w:cstheme="minorHAnsi"/>
                <w:lang w:val="en-US"/>
              </w:rPr>
              <w:t>To support the Lead Youth Worker to work with the young people and their families to establish whether the service is appropriate for them and agree measurable outcomes in line with the guidance provided for the Regulated and Inspection Social Care 2016 Act for adoption services.</w:t>
            </w:r>
          </w:p>
          <w:p w14:paraId="40AA33DE" w14:textId="77777777" w:rsidR="009671CD" w:rsidRPr="007015DA" w:rsidRDefault="009671CD" w:rsidP="009671CD">
            <w:pPr>
              <w:widowControl w:val="0"/>
              <w:numPr>
                <w:ilvl w:val="0"/>
                <w:numId w:val="1"/>
              </w:numPr>
              <w:autoSpaceDE w:val="0"/>
              <w:autoSpaceDN w:val="0"/>
              <w:adjustRightInd w:val="0"/>
              <w:contextualSpacing/>
              <w:textAlignment w:val="baseline"/>
              <w:rPr>
                <w:rFonts w:ascii="Cabin" w:eastAsiaTheme="majorEastAsia" w:hAnsi="Cabin" w:cstheme="minorHAnsi"/>
                <w:lang w:val="en-US"/>
              </w:rPr>
            </w:pPr>
            <w:r w:rsidRPr="007015DA">
              <w:rPr>
                <w:rFonts w:ascii="Cabin" w:eastAsiaTheme="majorEastAsia" w:hAnsi="Cabin" w:cstheme="minorHAnsi"/>
                <w:lang w:val="en-US"/>
              </w:rPr>
              <w:t>To support the Lead Youth Worker to maintain agreed levels of contact with young people and their adoptive family as long as they remain registered with the service.</w:t>
            </w:r>
          </w:p>
          <w:p w14:paraId="5C94A2DD" w14:textId="77777777" w:rsidR="009671CD" w:rsidRPr="007015DA" w:rsidRDefault="009671CD" w:rsidP="009671CD">
            <w:pPr>
              <w:widowControl w:val="0"/>
              <w:numPr>
                <w:ilvl w:val="0"/>
                <w:numId w:val="1"/>
              </w:numPr>
              <w:autoSpaceDE w:val="0"/>
              <w:autoSpaceDN w:val="0"/>
              <w:adjustRightInd w:val="0"/>
              <w:contextualSpacing/>
              <w:textAlignment w:val="baseline"/>
              <w:rPr>
                <w:rFonts w:ascii="Cabin" w:eastAsiaTheme="majorEastAsia" w:hAnsi="Cabin" w:cstheme="minorHAnsi"/>
                <w:lang w:val="en-US"/>
              </w:rPr>
            </w:pPr>
            <w:r w:rsidRPr="007015DA">
              <w:rPr>
                <w:rFonts w:ascii="Cabin" w:eastAsiaTheme="majorEastAsia" w:hAnsi="Cabin" w:cstheme="minorHAnsi"/>
                <w:lang w:val="en-US"/>
              </w:rPr>
              <w:t xml:space="preserve">To support the planning of an annual </w:t>
            </w:r>
            <w:proofErr w:type="spellStart"/>
            <w:r w:rsidRPr="007015DA">
              <w:rPr>
                <w:rFonts w:ascii="Cabin" w:eastAsiaTheme="majorEastAsia" w:hAnsi="Cabin" w:cstheme="minorHAnsi"/>
                <w:lang w:val="en-US"/>
              </w:rPr>
              <w:t>programme</w:t>
            </w:r>
            <w:proofErr w:type="spellEnd"/>
            <w:r w:rsidRPr="007015DA">
              <w:rPr>
                <w:rFonts w:ascii="Cabin" w:eastAsiaTheme="majorEastAsia" w:hAnsi="Cabin" w:cstheme="minorHAnsi"/>
                <w:lang w:val="en-US"/>
              </w:rPr>
              <w:t xml:space="preserve"> of group sessions and activities for delivery. </w:t>
            </w:r>
          </w:p>
          <w:p w14:paraId="4D38E29C" w14:textId="77777777" w:rsidR="009671CD" w:rsidRPr="007015DA" w:rsidRDefault="009671CD" w:rsidP="009671CD">
            <w:pPr>
              <w:widowControl w:val="0"/>
              <w:numPr>
                <w:ilvl w:val="0"/>
                <w:numId w:val="1"/>
              </w:numPr>
              <w:autoSpaceDE w:val="0"/>
              <w:autoSpaceDN w:val="0"/>
              <w:adjustRightInd w:val="0"/>
              <w:contextualSpacing/>
              <w:textAlignment w:val="baseline"/>
              <w:rPr>
                <w:rFonts w:ascii="Cabin" w:eastAsiaTheme="majorEastAsia" w:hAnsi="Cabin" w:cstheme="minorHAnsi"/>
                <w:color w:val="E97132" w:themeColor="accent2"/>
                <w:lang w:val="en-US"/>
              </w:rPr>
            </w:pPr>
            <w:r w:rsidRPr="007015DA">
              <w:rPr>
                <w:rFonts w:ascii="Cabin" w:eastAsiaTheme="majorEastAsia" w:hAnsi="Cabin" w:cstheme="minorHAnsi"/>
                <w:lang w:val="en-US"/>
              </w:rPr>
              <w:t xml:space="preserve">To work closely with the Lead Youth Worker to book venues, take bookings for sessions and gather output and outcome data from the project. </w:t>
            </w:r>
          </w:p>
          <w:p w14:paraId="7BA4EE58" w14:textId="77777777" w:rsidR="009671CD" w:rsidRPr="009671CD" w:rsidRDefault="009671CD" w:rsidP="009671CD">
            <w:pPr>
              <w:widowControl w:val="0"/>
              <w:numPr>
                <w:ilvl w:val="0"/>
                <w:numId w:val="1"/>
              </w:numPr>
              <w:autoSpaceDE w:val="0"/>
              <w:autoSpaceDN w:val="0"/>
              <w:adjustRightInd w:val="0"/>
              <w:contextualSpacing/>
              <w:jc w:val="both"/>
              <w:textAlignment w:val="baseline"/>
            </w:pPr>
            <w:r w:rsidRPr="009671CD">
              <w:rPr>
                <w:rFonts w:ascii="Cabin" w:eastAsiaTheme="majorEastAsia" w:hAnsi="Cabin" w:cstheme="minorHAnsi"/>
                <w:lang w:val="en-US"/>
              </w:rPr>
              <w:t>To support young people who wish to have their voices heard in national and regional forums.</w:t>
            </w:r>
          </w:p>
          <w:p w14:paraId="183E199E" w14:textId="144DDFEE" w:rsidR="009671CD" w:rsidRDefault="009671CD" w:rsidP="009671CD">
            <w:pPr>
              <w:widowControl w:val="0"/>
              <w:autoSpaceDE w:val="0"/>
              <w:autoSpaceDN w:val="0"/>
              <w:adjustRightInd w:val="0"/>
              <w:ind w:left="1440"/>
              <w:contextualSpacing/>
              <w:jc w:val="both"/>
              <w:textAlignment w:val="baseline"/>
            </w:pPr>
          </w:p>
        </w:tc>
      </w:tr>
      <w:tr w:rsidR="009671CD" w14:paraId="1E1D147D" w14:textId="77777777" w:rsidTr="156C2DC8">
        <w:tc>
          <w:tcPr>
            <w:tcW w:w="9016" w:type="dxa"/>
          </w:tcPr>
          <w:p w14:paraId="6703F6B9" w14:textId="347F81E8" w:rsidR="009671CD" w:rsidRDefault="009671CD" w:rsidP="009671CD">
            <w:pPr>
              <w:jc w:val="both"/>
            </w:pPr>
            <w:r w:rsidRPr="009671CD">
              <w:t>Student initial comments about the Placement.</w:t>
            </w:r>
          </w:p>
        </w:tc>
      </w:tr>
      <w:tr w:rsidR="009671CD" w14:paraId="2C915195" w14:textId="77777777" w:rsidTr="156C2DC8">
        <w:tc>
          <w:tcPr>
            <w:tcW w:w="9016" w:type="dxa"/>
          </w:tcPr>
          <w:p w14:paraId="24A88896" w14:textId="7B802EFC" w:rsidR="009671CD" w:rsidRDefault="26449CB0" w:rsidP="009671CD">
            <w:pPr>
              <w:jc w:val="both"/>
            </w:pPr>
            <w:r>
              <w:t xml:space="preserve">I am pleased to be given the opportunity with this </w:t>
            </w:r>
            <w:proofErr w:type="gramStart"/>
            <w:r>
              <w:t>placement,</w:t>
            </w:r>
            <w:proofErr w:type="gramEnd"/>
            <w:r>
              <w:t xml:space="preserve"> I am looking forward to the challenge and learning more within this role. </w:t>
            </w:r>
          </w:p>
          <w:p w14:paraId="5D8A2F72" w14:textId="77777777" w:rsidR="009671CD" w:rsidRDefault="009671CD" w:rsidP="009671CD">
            <w:pPr>
              <w:jc w:val="both"/>
            </w:pPr>
          </w:p>
          <w:p w14:paraId="6D350E32" w14:textId="77777777" w:rsidR="009671CD" w:rsidRDefault="009671CD" w:rsidP="009671CD">
            <w:pPr>
              <w:jc w:val="both"/>
            </w:pPr>
          </w:p>
          <w:p w14:paraId="58A6273D" w14:textId="77777777" w:rsidR="009671CD" w:rsidRDefault="009671CD" w:rsidP="009671CD">
            <w:pPr>
              <w:jc w:val="both"/>
            </w:pPr>
          </w:p>
          <w:p w14:paraId="15BB42A1" w14:textId="77777777" w:rsidR="009671CD" w:rsidRDefault="009671CD" w:rsidP="009671CD">
            <w:pPr>
              <w:jc w:val="both"/>
            </w:pPr>
          </w:p>
          <w:p w14:paraId="7E9977E5" w14:textId="77777777" w:rsidR="009671CD" w:rsidRDefault="009671CD" w:rsidP="009671CD">
            <w:pPr>
              <w:jc w:val="both"/>
            </w:pPr>
          </w:p>
          <w:p w14:paraId="7F60BCC7" w14:textId="77777777" w:rsidR="009671CD" w:rsidRDefault="009671CD" w:rsidP="009671CD">
            <w:pPr>
              <w:jc w:val="both"/>
            </w:pPr>
          </w:p>
          <w:p w14:paraId="5CA7CDDC" w14:textId="77777777" w:rsidR="009671CD" w:rsidRDefault="009671CD" w:rsidP="009671CD">
            <w:pPr>
              <w:jc w:val="both"/>
            </w:pPr>
          </w:p>
        </w:tc>
      </w:tr>
    </w:tbl>
    <w:p w14:paraId="463AB160" w14:textId="77777777" w:rsidR="009671CD" w:rsidRDefault="009671CD">
      <w:pPr>
        <w:jc w:val="both"/>
      </w:pPr>
    </w:p>
    <w:sectPr w:rsidR="009671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bin">
    <w:altName w:val="Calibri"/>
    <w:charset w:val="00"/>
    <w:family w:val="auto"/>
    <w:pitch w:val="variable"/>
    <w:sig w:usb0="A00000FF" w:usb1="0000204B"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64682"/>
    <w:multiLevelType w:val="hybridMultilevel"/>
    <w:tmpl w:val="3C6C6B84"/>
    <w:lvl w:ilvl="0" w:tplc="613A4DE4">
      <w:numFmt w:val="bullet"/>
      <w:lvlText w:val="•"/>
      <w:lvlJc w:val="left"/>
      <w:pPr>
        <w:ind w:left="1440" w:hanging="360"/>
      </w:pPr>
      <w:rPr>
        <w:rFonts w:ascii="Times New Roman" w:hAnsi="Times New Roman" w:cs="Times New Roman" w:hint="default"/>
        <w:color w:val="E97132" w:themeColor="accent2"/>
        <w:w w:val="100"/>
        <w:sz w:val="26"/>
        <w:szCs w:val="26"/>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47704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1CD"/>
    <w:rsid w:val="00254EA4"/>
    <w:rsid w:val="00275966"/>
    <w:rsid w:val="002B418D"/>
    <w:rsid w:val="00704FDF"/>
    <w:rsid w:val="007650EB"/>
    <w:rsid w:val="009671CD"/>
    <w:rsid w:val="00CA5518"/>
    <w:rsid w:val="156C2DC8"/>
    <w:rsid w:val="26449CB0"/>
    <w:rsid w:val="5E360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509AE"/>
  <w15:chartTrackingRefBased/>
  <w15:docId w15:val="{E18D4FE6-FB36-4951-92B1-69F9DD98B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71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71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71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71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71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71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71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71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71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1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71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71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71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71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71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71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71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71CD"/>
    <w:rPr>
      <w:rFonts w:eastAsiaTheme="majorEastAsia" w:cstheme="majorBidi"/>
      <w:color w:val="272727" w:themeColor="text1" w:themeTint="D8"/>
    </w:rPr>
  </w:style>
  <w:style w:type="paragraph" w:styleId="Title">
    <w:name w:val="Title"/>
    <w:basedOn w:val="Normal"/>
    <w:next w:val="Normal"/>
    <w:link w:val="TitleChar"/>
    <w:uiPriority w:val="10"/>
    <w:qFormat/>
    <w:rsid w:val="009671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71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1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71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71CD"/>
    <w:pPr>
      <w:spacing w:before="160"/>
      <w:jc w:val="center"/>
    </w:pPr>
    <w:rPr>
      <w:i/>
      <w:iCs/>
      <w:color w:val="404040" w:themeColor="text1" w:themeTint="BF"/>
    </w:rPr>
  </w:style>
  <w:style w:type="character" w:customStyle="1" w:styleId="QuoteChar">
    <w:name w:val="Quote Char"/>
    <w:basedOn w:val="DefaultParagraphFont"/>
    <w:link w:val="Quote"/>
    <w:uiPriority w:val="29"/>
    <w:rsid w:val="009671CD"/>
    <w:rPr>
      <w:i/>
      <w:iCs/>
      <w:color w:val="404040" w:themeColor="text1" w:themeTint="BF"/>
    </w:rPr>
  </w:style>
  <w:style w:type="paragraph" w:styleId="ListParagraph">
    <w:name w:val="List Paragraph"/>
    <w:basedOn w:val="Normal"/>
    <w:uiPriority w:val="34"/>
    <w:qFormat/>
    <w:rsid w:val="009671CD"/>
    <w:pPr>
      <w:ind w:left="720"/>
      <w:contextualSpacing/>
    </w:pPr>
  </w:style>
  <w:style w:type="character" w:styleId="IntenseEmphasis">
    <w:name w:val="Intense Emphasis"/>
    <w:basedOn w:val="DefaultParagraphFont"/>
    <w:uiPriority w:val="21"/>
    <w:qFormat/>
    <w:rsid w:val="009671CD"/>
    <w:rPr>
      <w:i/>
      <w:iCs/>
      <w:color w:val="0F4761" w:themeColor="accent1" w:themeShade="BF"/>
    </w:rPr>
  </w:style>
  <w:style w:type="paragraph" w:styleId="IntenseQuote">
    <w:name w:val="Intense Quote"/>
    <w:basedOn w:val="Normal"/>
    <w:next w:val="Normal"/>
    <w:link w:val="IntenseQuoteChar"/>
    <w:uiPriority w:val="30"/>
    <w:qFormat/>
    <w:rsid w:val="009671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71CD"/>
    <w:rPr>
      <w:i/>
      <w:iCs/>
      <w:color w:val="0F4761" w:themeColor="accent1" w:themeShade="BF"/>
    </w:rPr>
  </w:style>
  <w:style w:type="character" w:styleId="IntenseReference">
    <w:name w:val="Intense Reference"/>
    <w:basedOn w:val="DefaultParagraphFont"/>
    <w:uiPriority w:val="32"/>
    <w:qFormat/>
    <w:rsid w:val="009671CD"/>
    <w:rPr>
      <w:b/>
      <w:bCs/>
      <w:smallCaps/>
      <w:color w:val="0F4761" w:themeColor="accent1" w:themeShade="BF"/>
      <w:spacing w:val="5"/>
    </w:rPr>
  </w:style>
  <w:style w:type="table" w:styleId="TableGrid">
    <w:name w:val="Table Grid"/>
    <w:basedOn w:val="TableNormal"/>
    <w:uiPriority w:val="39"/>
    <w:rsid w:val="00967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d59c33afda20bd7bf6ccccf6b4b45f59">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3ea976bdbd9f25afbdb9c04368daafb4"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00E85088-5826-45A0-9218-3FBD16D469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187C0D-9E0C-4636-AB49-BA141EF0F79B}">
  <ds:schemaRefs>
    <ds:schemaRef ds:uri="http://schemas.microsoft.com/sharepoint/v3/contenttype/forms"/>
  </ds:schemaRefs>
</ds:datastoreItem>
</file>

<file path=customXml/itemProps3.xml><?xml version="1.0" encoding="utf-8"?>
<ds:datastoreItem xmlns:ds="http://schemas.openxmlformats.org/officeDocument/2006/customXml" ds:itemID="{AE0895FF-0B6B-4C61-BB7A-EF35E065C531}">
  <ds:schemaRefs>
    <ds:schemaRef ds:uri="0ebdf10f-b5a3-45b6-acdb-7dc1eb398785"/>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terms/"/>
    <ds:schemaRef ds:uri="http://schemas.openxmlformats.org/package/2006/metadata/core-properties"/>
    <ds:schemaRef ds:uri="550816ce-8156-4f45-b1c4-24236a73d01f"/>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310</Words>
  <Characters>1767</Characters>
  <Application>Microsoft Office Word</Application>
  <DocSecurity>0</DocSecurity>
  <Lines>14</Lines>
  <Paragraphs>4</Paragraphs>
  <ScaleCrop>false</ScaleCrop>
  <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Radford</dc:creator>
  <cp:keywords/>
  <dc:description/>
  <cp:lastModifiedBy>Christine Evans (2308058)</cp:lastModifiedBy>
  <cp:revision>2</cp:revision>
  <dcterms:created xsi:type="dcterms:W3CDTF">2025-07-29T10:27:00Z</dcterms:created>
  <dcterms:modified xsi:type="dcterms:W3CDTF">2025-07-29T10:27:00Z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