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A575E" w:rsidRPr="00B25ECB" w:rsidRDefault="00EA575E" w:rsidP="00544063">
      <w:pPr>
        <w:spacing w:line="360" w:lineRule="auto"/>
        <w:rPr>
          <w:rFonts w:ascii="Times New Roman" w:hAnsi="Times New Roman" w:cs="Times New Roman"/>
          <w:sz w:val="24"/>
          <w:szCs w:val="24"/>
          <w:lang w:val="en-GB"/>
        </w:rPr>
      </w:pPr>
    </w:p>
    <w:p w:rsidR="00EA575E" w:rsidRPr="00B25ECB" w:rsidRDefault="00EA575E" w:rsidP="00EA575E">
      <w:pPr>
        <w:spacing w:line="360" w:lineRule="auto"/>
        <w:jc w:val="center"/>
        <w:rPr>
          <w:rFonts w:ascii="Times New Roman" w:eastAsia="Times New Roman" w:hAnsi="Times New Roman" w:cs="Times New Roman"/>
          <w:b/>
          <w:sz w:val="24"/>
          <w:szCs w:val="24"/>
          <w:lang w:val="en-GB"/>
        </w:rPr>
      </w:pPr>
    </w:p>
    <w:p w:rsidR="00544063" w:rsidRDefault="00544063" w:rsidP="00544063">
      <w:pPr>
        <w:spacing w:line="360" w:lineRule="auto"/>
        <w:jc w:val="center"/>
        <w:rPr>
          <w:rFonts w:eastAsia="Times New Roman"/>
          <w:b/>
          <w:sz w:val="28"/>
          <w:szCs w:val="28"/>
          <w:lang w:val="en-GB"/>
        </w:rPr>
      </w:pPr>
      <w:r w:rsidRPr="00114F08">
        <w:rPr>
          <w:rFonts w:ascii="Times New Roman" w:hAnsi="Times New Roman" w:cs="Times New Roman"/>
          <w:b/>
          <w:noProof/>
          <w:szCs w:val="24"/>
          <w:lang w:eastAsia="en-GB"/>
        </w:rPr>
        <w:drawing>
          <wp:inline distT="0" distB="0" distL="0" distR="0" wp14:anchorId="40FA3195" wp14:editId="594CF8A5">
            <wp:extent cx="2587542" cy="869950"/>
            <wp:effectExtent l="0" t="0" r="381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913087" cy="979401"/>
                    </a:xfrm>
                    <a:prstGeom prst="rect">
                      <a:avLst/>
                    </a:prstGeom>
                    <a:noFill/>
                    <a:ln w="9525">
                      <a:noFill/>
                      <a:miter lim="800000"/>
                      <a:headEnd/>
                      <a:tailEnd/>
                    </a:ln>
                  </pic:spPr>
                </pic:pic>
              </a:graphicData>
            </a:graphic>
          </wp:inline>
        </w:drawing>
      </w:r>
    </w:p>
    <w:p w:rsidR="00544063" w:rsidRDefault="00544063" w:rsidP="00544063">
      <w:pPr>
        <w:spacing w:line="360" w:lineRule="auto"/>
        <w:jc w:val="center"/>
        <w:rPr>
          <w:rFonts w:eastAsia="Times New Roman"/>
          <w:b/>
          <w:sz w:val="28"/>
          <w:szCs w:val="28"/>
          <w:lang w:val="en-GB"/>
        </w:rPr>
      </w:pPr>
    </w:p>
    <w:p w:rsidR="00B9121B" w:rsidRDefault="00B9121B" w:rsidP="00544063">
      <w:pPr>
        <w:spacing w:line="360" w:lineRule="auto"/>
        <w:jc w:val="center"/>
        <w:rPr>
          <w:rFonts w:eastAsia="Times New Roman"/>
          <w:b/>
          <w:sz w:val="28"/>
          <w:szCs w:val="28"/>
          <w:lang w:val="en-GB"/>
        </w:rPr>
      </w:pPr>
    </w:p>
    <w:p w:rsidR="00544063" w:rsidRDefault="00544063" w:rsidP="00544063">
      <w:pPr>
        <w:spacing w:line="360" w:lineRule="auto"/>
        <w:jc w:val="center"/>
        <w:rPr>
          <w:rFonts w:eastAsia="Times New Roman"/>
          <w:b/>
          <w:sz w:val="28"/>
          <w:szCs w:val="28"/>
          <w:lang w:val="en-GB"/>
        </w:rPr>
      </w:pPr>
    </w:p>
    <w:p w:rsidR="00EA575E" w:rsidRPr="00114F08" w:rsidRDefault="00EA575E" w:rsidP="00544063">
      <w:pPr>
        <w:spacing w:line="360" w:lineRule="auto"/>
        <w:jc w:val="center"/>
        <w:rPr>
          <w:rFonts w:ascii="Times New Roman" w:eastAsia="Times New Roman" w:hAnsi="Times New Roman" w:cs="Times New Roman"/>
          <w:b/>
          <w:sz w:val="28"/>
          <w:szCs w:val="28"/>
          <w:lang w:val="en-GB"/>
        </w:rPr>
      </w:pPr>
      <w:r w:rsidRPr="00114F08">
        <w:rPr>
          <w:rFonts w:ascii="Times New Roman" w:eastAsia="Times New Roman" w:hAnsi="Times New Roman" w:cs="Times New Roman"/>
          <w:b/>
          <w:sz w:val="28"/>
          <w:szCs w:val="28"/>
          <w:lang w:val="en-GB"/>
        </w:rPr>
        <w:t>Business Plan</w:t>
      </w:r>
      <w:r w:rsidR="00544063" w:rsidRPr="00114F08">
        <w:rPr>
          <w:rFonts w:ascii="Times New Roman" w:eastAsia="Times New Roman" w:hAnsi="Times New Roman" w:cs="Times New Roman"/>
          <w:b/>
          <w:sz w:val="28"/>
          <w:szCs w:val="28"/>
          <w:lang w:val="en-GB"/>
        </w:rPr>
        <w:t xml:space="preserve"> 101 Tapas Restaurant</w:t>
      </w:r>
    </w:p>
    <w:p w:rsidR="00544063" w:rsidRPr="00114F08" w:rsidRDefault="00544063" w:rsidP="00544063">
      <w:pPr>
        <w:spacing w:line="360" w:lineRule="auto"/>
        <w:rPr>
          <w:rFonts w:ascii="Times New Roman" w:eastAsia="Times New Roman" w:hAnsi="Times New Roman" w:cs="Times New Roman"/>
          <w:b/>
          <w:sz w:val="28"/>
          <w:szCs w:val="28"/>
          <w:lang w:val="en-GB"/>
        </w:rPr>
      </w:pPr>
    </w:p>
    <w:p w:rsidR="00544063" w:rsidRPr="00114F08" w:rsidRDefault="00544063" w:rsidP="00544063">
      <w:pPr>
        <w:spacing w:before="120" w:after="120" w:line="259" w:lineRule="auto"/>
        <w:jc w:val="center"/>
        <w:rPr>
          <w:rFonts w:ascii="Times New Roman" w:eastAsia="Calibri" w:hAnsi="Times New Roman" w:cs="Times New Roman"/>
          <w:sz w:val="28"/>
          <w:szCs w:val="28"/>
          <w:lang w:eastAsia="en-US"/>
        </w:rPr>
      </w:pPr>
      <w:r w:rsidRPr="00114F08">
        <w:rPr>
          <w:rFonts w:ascii="Times New Roman" w:eastAsia="Calibri" w:hAnsi="Times New Roman" w:cs="Times New Roman"/>
          <w:b/>
          <w:sz w:val="28"/>
          <w:szCs w:val="28"/>
          <w:lang w:eastAsia="en-US"/>
        </w:rPr>
        <w:t>Module Title:</w:t>
      </w:r>
      <w:r w:rsidRPr="00114F08">
        <w:rPr>
          <w:rFonts w:ascii="Times New Roman" w:eastAsia="Calibri" w:hAnsi="Times New Roman" w:cs="Times New Roman"/>
          <w:sz w:val="28"/>
          <w:szCs w:val="28"/>
          <w:lang w:eastAsia="en-US"/>
        </w:rPr>
        <w:t xml:space="preserve"> Managing Enterprise in the 21</w:t>
      </w:r>
      <w:r w:rsidRPr="00114F08">
        <w:rPr>
          <w:rFonts w:ascii="Times New Roman" w:eastAsia="Calibri" w:hAnsi="Times New Roman" w:cs="Times New Roman"/>
          <w:sz w:val="28"/>
          <w:szCs w:val="28"/>
          <w:vertAlign w:val="superscript"/>
          <w:lang w:eastAsia="en-US"/>
        </w:rPr>
        <w:t>st</w:t>
      </w:r>
      <w:r w:rsidRPr="00114F08">
        <w:rPr>
          <w:rFonts w:ascii="Times New Roman" w:eastAsia="Calibri" w:hAnsi="Times New Roman" w:cs="Times New Roman"/>
          <w:sz w:val="28"/>
          <w:szCs w:val="28"/>
          <w:lang w:eastAsia="en-US"/>
        </w:rPr>
        <w:t xml:space="preserve"> Century</w:t>
      </w:r>
    </w:p>
    <w:p w:rsidR="00544063" w:rsidRPr="00114F08" w:rsidRDefault="00544063" w:rsidP="00544063">
      <w:pPr>
        <w:spacing w:before="120" w:after="120" w:line="259" w:lineRule="auto"/>
        <w:jc w:val="center"/>
        <w:rPr>
          <w:rFonts w:ascii="Times New Roman" w:eastAsia="Calibri" w:hAnsi="Times New Roman" w:cs="Times New Roman"/>
          <w:sz w:val="28"/>
          <w:szCs w:val="28"/>
          <w:lang w:eastAsia="en-US"/>
        </w:rPr>
      </w:pPr>
      <w:r w:rsidRPr="00114F08">
        <w:rPr>
          <w:rFonts w:ascii="Times New Roman" w:eastAsia="Calibri" w:hAnsi="Times New Roman" w:cs="Times New Roman"/>
          <w:b/>
          <w:sz w:val="28"/>
          <w:szCs w:val="28"/>
          <w:lang w:eastAsia="en-US"/>
        </w:rPr>
        <w:t>Module Number:</w:t>
      </w:r>
      <w:r w:rsidRPr="00114F08">
        <w:rPr>
          <w:rFonts w:ascii="Times New Roman" w:eastAsia="Calibri" w:hAnsi="Times New Roman" w:cs="Times New Roman"/>
          <w:sz w:val="28"/>
          <w:szCs w:val="28"/>
          <w:lang w:eastAsia="en-US"/>
        </w:rPr>
        <w:t xml:space="preserve"> BMSW4006</w:t>
      </w:r>
    </w:p>
    <w:p w:rsidR="00544063" w:rsidRPr="00114F08" w:rsidRDefault="00544063" w:rsidP="00544063">
      <w:pPr>
        <w:spacing w:before="120" w:after="120" w:line="259" w:lineRule="auto"/>
        <w:jc w:val="center"/>
        <w:rPr>
          <w:rFonts w:ascii="Times New Roman" w:eastAsia="Calibri" w:hAnsi="Times New Roman" w:cs="Times New Roman"/>
          <w:sz w:val="28"/>
          <w:szCs w:val="28"/>
          <w:lang w:eastAsia="en-US"/>
        </w:rPr>
      </w:pPr>
      <w:r w:rsidRPr="00114F08">
        <w:rPr>
          <w:rFonts w:ascii="Times New Roman" w:eastAsia="Calibri" w:hAnsi="Times New Roman" w:cs="Times New Roman"/>
          <w:b/>
          <w:color w:val="000000"/>
          <w:sz w:val="28"/>
          <w:szCs w:val="28"/>
          <w:lang w:val="en-GB" w:eastAsia="en-US"/>
        </w:rPr>
        <w:t>Lecturer:</w:t>
      </w:r>
      <w:r w:rsidRPr="00114F08">
        <w:rPr>
          <w:rFonts w:ascii="Times New Roman" w:eastAsia="Calibri" w:hAnsi="Times New Roman" w:cs="Times New Roman"/>
          <w:color w:val="000000"/>
          <w:sz w:val="28"/>
          <w:szCs w:val="28"/>
          <w:lang w:val="en-GB" w:eastAsia="en-US"/>
        </w:rPr>
        <w:t xml:space="preserve"> </w:t>
      </w:r>
      <w:r w:rsidRPr="00114F08">
        <w:rPr>
          <w:rFonts w:ascii="Times New Roman" w:eastAsia="Calibri" w:hAnsi="Times New Roman" w:cs="Times New Roman"/>
          <w:sz w:val="28"/>
          <w:szCs w:val="28"/>
          <w:lang w:eastAsia="en-US"/>
        </w:rPr>
        <w:t xml:space="preserve">Afzal </w:t>
      </w:r>
      <w:proofErr w:type="spellStart"/>
      <w:r w:rsidRPr="00114F08">
        <w:rPr>
          <w:rFonts w:ascii="Times New Roman" w:eastAsia="Calibri" w:hAnsi="Times New Roman" w:cs="Times New Roman"/>
          <w:sz w:val="28"/>
          <w:szCs w:val="28"/>
          <w:lang w:eastAsia="en-US"/>
        </w:rPr>
        <w:t>Munna</w:t>
      </w:r>
      <w:proofErr w:type="spellEnd"/>
    </w:p>
    <w:p w:rsidR="00544063" w:rsidRPr="00114F08" w:rsidRDefault="00544063" w:rsidP="00544063">
      <w:pPr>
        <w:spacing w:before="120" w:after="120" w:line="259" w:lineRule="auto"/>
        <w:jc w:val="center"/>
        <w:rPr>
          <w:rFonts w:ascii="Times New Roman" w:eastAsia="Calibri" w:hAnsi="Times New Roman" w:cs="Times New Roman"/>
          <w:sz w:val="28"/>
          <w:szCs w:val="28"/>
          <w:lang w:eastAsia="en-US"/>
        </w:rPr>
      </w:pPr>
    </w:p>
    <w:p w:rsidR="00544063" w:rsidRPr="00114F08" w:rsidRDefault="00EA575E" w:rsidP="00544063">
      <w:pPr>
        <w:spacing w:before="120" w:after="120" w:line="259" w:lineRule="auto"/>
        <w:jc w:val="center"/>
        <w:rPr>
          <w:rFonts w:ascii="Times New Roman" w:eastAsia="Calibri" w:hAnsi="Times New Roman" w:cs="Times New Roman"/>
          <w:sz w:val="28"/>
          <w:szCs w:val="28"/>
          <w:lang w:val="en-GB" w:eastAsia="en-US"/>
        </w:rPr>
      </w:pPr>
      <w:r w:rsidRPr="00114F08">
        <w:rPr>
          <w:rFonts w:ascii="Times New Roman" w:eastAsia="Calibri" w:hAnsi="Times New Roman" w:cs="Times New Roman"/>
          <w:b/>
          <w:sz w:val="28"/>
          <w:szCs w:val="28"/>
          <w:lang w:val="en-GB" w:eastAsia="en-US"/>
        </w:rPr>
        <w:t xml:space="preserve">Student Names: </w:t>
      </w:r>
      <w:proofErr w:type="spellStart"/>
      <w:r w:rsidRPr="00114F08">
        <w:rPr>
          <w:rFonts w:ascii="Times New Roman" w:eastAsia="Calibri" w:hAnsi="Times New Roman" w:cs="Times New Roman"/>
          <w:sz w:val="28"/>
          <w:szCs w:val="28"/>
          <w:lang w:val="en-GB" w:eastAsia="en-US"/>
        </w:rPr>
        <w:t>Maings</w:t>
      </w:r>
      <w:proofErr w:type="spellEnd"/>
      <w:r w:rsidRPr="00114F08">
        <w:rPr>
          <w:rFonts w:ascii="Times New Roman" w:eastAsia="Calibri" w:hAnsi="Times New Roman" w:cs="Times New Roman"/>
          <w:sz w:val="28"/>
          <w:szCs w:val="28"/>
          <w:lang w:val="en-GB" w:eastAsia="en-US"/>
        </w:rPr>
        <w:t xml:space="preserve"> </w:t>
      </w:r>
      <w:proofErr w:type="spellStart"/>
      <w:r w:rsidRPr="00114F08">
        <w:rPr>
          <w:rFonts w:ascii="Times New Roman" w:eastAsia="Calibri" w:hAnsi="Times New Roman" w:cs="Times New Roman"/>
          <w:sz w:val="28"/>
          <w:szCs w:val="28"/>
          <w:lang w:val="en-GB" w:eastAsia="en-US"/>
        </w:rPr>
        <w:t>Melgar</w:t>
      </w:r>
      <w:proofErr w:type="spellEnd"/>
      <w:r w:rsidRPr="00114F08">
        <w:rPr>
          <w:rFonts w:ascii="Times New Roman" w:eastAsia="Calibri" w:hAnsi="Times New Roman" w:cs="Times New Roman"/>
          <w:sz w:val="28"/>
          <w:szCs w:val="28"/>
          <w:lang w:val="en-GB" w:eastAsia="en-US"/>
        </w:rPr>
        <w:t xml:space="preserve"> Vargas </w:t>
      </w:r>
    </w:p>
    <w:p w:rsidR="00EA575E" w:rsidRPr="00114F08" w:rsidRDefault="00544063" w:rsidP="00544063">
      <w:pPr>
        <w:spacing w:before="120" w:after="120" w:line="259" w:lineRule="auto"/>
        <w:jc w:val="center"/>
        <w:rPr>
          <w:rFonts w:ascii="Times New Roman" w:eastAsia="Calibri" w:hAnsi="Times New Roman" w:cs="Times New Roman"/>
          <w:sz w:val="28"/>
          <w:szCs w:val="28"/>
          <w:lang w:val="en-GB" w:eastAsia="en-US"/>
        </w:rPr>
      </w:pPr>
      <w:r w:rsidRPr="00114F08">
        <w:rPr>
          <w:rFonts w:ascii="Times New Roman" w:eastAsia="Calibri" w:hAnsi="Times New Roman" w:cs="Times New Roman"/>
          <w:b/>
          <w:sz w:val="28"/>
          <w:szCs w:val="28"/>
          <w:lang w:val="en-GB" w:eastAsia="en-US"/>
        </w:rPr>
        <w:t>Student ID:</w:t>
      </w:r>
      <w:r w:rsidR="00EA575E" w:rsidRPr="00114F08">
        <w:rPr>
          <w:rFonts w:ascii="Times New Roman" w:eastAsia="Calibri" w:hAnsi="Times New Roman" w:cs="Times New Roman"/>
          <w:sz w:val="28"/>
          <w:szCs w:val="28"/>
          <w:lang w:val="en-GB" w:eastAsia="en-US"/>
        </w:rPr>
        <w:t>1817131</w:t>
      </w:r>
    </w:p>
    <w:p w:rsidR="00D63A77" w:rsidRPr="00114F08" w:rsidRDefault="00D63A77" w:rsidP="00634EA8">
      <w:pPr>
        <w:spacing w:line="360" w:lineRule="auto"/>
        <w:rPr>
          <w:rFonts w:ascii="Times New Roman" w:hAnsi="Times New Roman" w:cs="Times New Roman"/>
          <w:sz w:val="24"/>
          <w:szCs w:val="24"/>
          <w:lang w:val="en-GB"/>
        </w:rPr>
      </w:pPr>
    </w:p>
    <w:p w:rsidR="00634EA8" w:rsidRPr="00B25ECB" w:rsidRDefault="00634EA8" w:rsidP="00634EA8">
      <w:pPr>
        <w:spacing w:line="360" w:lineRule="auto"/>
        <w:jc w:val="center"/>
        <w:rPr>
          <w:rFonts w:ascii="Times New Roman" w:eastAsia="Times New Roman" w:hAnsi="Times New Roman" w:cs="Times New Roman"/>
          <w:b/>
          <w:sz w:val="24"/>
          <w:szCs w:val="24"/>
          <w:lang w:val="en-GB"/>
        </w:rPr>
      </w:pPr>
    </w:p>
    <w:p w:rsidR="00634EA8" w:rsidRPr="00B25ECB" w:rsidRDefault="00634EA8" w:rsidP="00634EA8">
      <w:pPr>
        <w:spacing w:line="360" w:lineRule="auto"/>
        <w:jc w:val="center"/>
        <w:rPr>
          <w:rFonts w:ascii="Times New Roman" w:eastAsia="Times New Roman" w:hAnsi="Times New Roman" w:cs="Times New Roman"/>
          <w:b/>
          <w:sz w:val="24"/>
          <w:szCs w:val="24"/>
          <w:lang w:val="en-GB"/>
        </w:rPr>
      </w:pPr>
    </w:p>
    <w:p w:rsidR="00634EA8" w:rsidRPr="00B25ECB" w:rsidRDefault="00634EA8" w:rsidP="00634EA8">
      <w:pPr>
        <w:spacing w:line="360" w:lineRule="auto"/>
        <w:jc w:val="center"/>
        <w:rPr>
          <w:rFonts w:ascii="Times New Roman" w:eastAsia="Times New Roman" w:hAnsi="Times New Roman" w:cs="Times New Roman"/>
          <w:b/>
          <w:sz w:val="24"/>
          <w:szCs w:val="24"/>
          <w:lang w:val="en-GB"/>
        </w:rPr>
      </w:pPr>
    </w:p>
    <w:p w:rsidR="00634EA8" w:rsidRPr="00B25ECB" w:rsidRDefault="00634EA8" w:rsidP="00634EA8">
      <w:pPr>
        <w:spacing w:line="360" w:lineRule="auto"/>
        <w:jc w:val="center"/>
        <w:rPr>
          <w:rFonts w:ascii="Times New Roman" w:eastAsia="Times New Roman" w:hAnsi="Times New Roman" w:cs="Times New Roman"/>
          <w:b/>
          <w:sz w:val="24"/>
          <w:szCs w:val="24"/>
          <w:lang w:val="en-GB"/>
        </w:rPr>
      </w:pPr>
    </w:p>
    <w:p w:rsidR="00634EA8" w:rsidRPr="00B25ECB" w:rsidRDefault="00634EA8" w:rsidP="00634EA8">
      <w:pPr>
        <w:spacing w:line="360" w:lineRule="auto"/>
        <w:jc w:val="center"/>
        <w:rPr>
          <w:rFonts w:ascii="Times New Roman" w:eastAsia="Times New Roman" w:hAnsi="Times New Roman" w:cs="Times New Roman"/>
          <w:b/>
          <w:sz w:val="40"/>
          <w:szCs w:val="40"/>
          <w:lang w:val="en-GB"/>
        </w:rPr>
      </w:pPr>
    </w:p>
    <w:p w:rsidR="00D63A77" w:rsidRPr="00B25ECB" w:rsidRDefault="00D63A77" w:rsidP="00634EA8">
      <w:pPr>
        <w:spacing w:line="360" w:lineRule="auto"/>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br w:type="page"/>
      </w:r>
    </w:p>
    <w:sdt>
      <w:sdtPr>
        <w:rPr>
          <w:rFonts w:ascii="Times New Roman" w:eastAsia="Arial" w:hAnsi="Times New Roman" w:cs="Times New Roman"/>
          <w:bCs w:val="0"/>
          <w:color w:val="auto"/>
          <w:sz w:val="24"/>
          <w:szCs w:val="24"/>
          <w:lang w:val="en-GB" w:eastAsia="en-IN"/>
        </w:rPr>
        <w:id w:val="-1341381899"/>
        <w:docPartObj>
          <w:docPartGallery w:val="Table of Contents"/>
          <w:docPartUnique/>
        </w:docPartObj>
      </w:sdtPr>
      <w:sdtEndPr>
        <w:rPr>
          <w:b/>
          <w:noProof/>
        </w:rPr>
      </w:sdtEndPr>
      <w:sdtContent>
        <w:p w:rsidR="00634EA8" w:rsidRPr="00CD30A6" w:rsidRDefault="00634EA8" w:rsidP="00634EA8">
          <w:pPr>
            <w:pStyle w:val="TtuloTDC"/>
            <w:jc w:val="center"/>
            <w:rPr>
              <w:rFonts w:ascii="Times New Roman" w:hAnsi="Times New Roman" w:cs="Times New Roman"/>
              <w:b/>
              <w:color w:val="000000" w:themeColor="text1"/>
              <w:sz w:val="24"/>
              <w:szCs w:val="24"/>
              <w:lang w:val="en-GB"/>
            </w:rPr>
          </w:pPr>
          <w:r w:rsidRPr="00CD30A6">
            <w:rPr>
              <w:rFonts w:ascii="Times New Roman" w:hAnsi="Times New Roman" w:cs="Times New Roman"/>
              <w:b/>
              <w:color w:val="000000" w:themeColor="text1"/>
              <w:sz w:val="24"/>
              <w:szCs w:val="24"/>
              <w:lang w:val="en-GB"/>
            </w:rPr>
            <w:t>Table of Contents</w:t>
          </w:r>
        </w:p>
        <w:p w:rsidR="006D6E7C" w:rsidRDefault="00716F9B">
          <w:pPr>
            <w:pStyle w:val="TDC1"/>
            <w:tabs>
              <w:tab w:val="right" w:leader="dot" w:pos="9350"/>
            </w:tabs>
            <w:rPr>
              <w:rFonts w:asciiTheme="minorHAnsi" w:eastAsiaTheme="minorEastAsia" w:hAnsiTheme="minorHAnsi" w:cstheme="minorBidi"/>
              <w:noProof/>
              <w:sz w:val="24"/>
              <w:szCs w:val="24"/>
              <w:lang w:val="es-ES" w:eastAsia="es-ES_tradnl"/>
            </w:rPr>
          </w:pPr>
          <w:r w:rsidRPr="00CD30A6">
            <w:rPr>
              <w:rFonts w:ascii="Times New Roman" w:hAnsi="Times New Roman" w:cs="Times New Roman"/>
              <w:sz w:val="24"/>
              <w:szCs w:val="24"/>
              <w:lang w:val="en-GB"/>
            </w:rPr>
            <w:fldChar w:fldCharType="begin"/>
          </w:r>
          <w:r w:rsidR="00634EA8" w:rsidRPr="00CD30A6">
            <w:rPr>
              <w:rFonts w:ascii="Times New Roman" w:hAnsi="Times New Roman" w:cs="Times New Roman"/>
              <w:sz w:val="24"/>
              <w:szCs w:val="24"/>
              <w:lang w:val="en-GB"/>
            </w:rPr>
            <w:instrText xml:space="preserve"> TOC \o "1-3" \h \z \u </w:instrText>
          </w:r>
          <w:r w:rsidRPr="00CD30A6">
            <w:rPr>
              <w:rFonts w:ascii="Times New Roman" w:hAnsi="Times New Roman" w:cs="Times New Roman"/>
              <w:sz w:val="24"/>
              <w:szCs w:val="24"/>
              <w:lang w:val="en-GB"/>
            </w:rPr>
            <w:fldChar w:fldCharType="separate"/>
          </w:r>
          <w:hyperlink w:anchor="_Toc49556489" w:history="1">
            <w:r w:rsidR="006D6E7C" w:rsidRPr="00F4008E">
              <w:rPr>
                <w:rStyle w:val="Hipervnculo"/>
                <w:rFonts w:cs="Times New Roman"/>
                <w:noProof/>
                <w:lang w:val="en-GB"/>
              </w:rPr>
              <w:t>Introduction</w:t>
            </w:r>
            <w:r w:rsidR="006D6E7C">
              <w:rPr>
                <w:noProof/>
                <w:webHidden/>
              </w:rPr>
              <w:tab/>
            </w:r>
            <w:r w:rsidR="006D6E7C">
              <w:rPr>
                <w:noProof/>
                <w:webHidden/>
              </w:rPr>
              <w:fldChar w:fldCharType="begin"/>
            </w:r>
            <w:r w:rsidR="006D6E7C">
              <w:rPr>
                <w:noProof/>
                <w:webHidden/>
              </w:rPr>
              <w:instrText xml:space="preserve"> PAGEREF _Toc49556489 \h </w:instrText>
            </w:r>
            <w:r w:rsidR="006D6E7C">
              <w:rPr>
                <w:noProof/>
                <w:webHidden/>
              </w:rPr>
            </w:r>
            <w:r w:rsidR="006D6E7C">
              <w:rPr>
                <w:noProof/>
                <w:webHidden/>
              </w:rPr>
              <w:fldChar w:fldCharType="separate"/>
            </w:r>
            <w:r w:rsidR="006D6E7C">
              <w:rPr>
                <w:noProof/>
                <w:webHidden/>
              </w:rPr>
              <w:t>3</w:t>
            </w:r>
            <w:r w:rsidR="006D6E7C">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490" w:history="1">
            <w:r w:rsidRPr="00F4008E">
              <w:rPr>
                <w:rStyle w:val="Hipervnculo"/>
                <w:rFonts w:cs="Times New Roman"/>
                <w:noProof/>
                <w:lang w:val="en-GB"/>
              </w:rPr>
              <w:t>Overview of the Firm</w:t>
            </w:r>
            <w:r>
              <w:rPr>
                <w:noProof/>
                <w:webHidden/>
              </w:rPr>
              <w:tab/>
            </w:r>
            <w:r>
              <w:rPr>
                <w:noProof/>
                <w:webHidden/>
              </w:rPr>
              <w:fldChar w:fldCharType="begin"/>
            </w:r>
            <w:r>
              <w:rPr>
                <w:noProof/>
                <w:webHidden/>
              </w:rPr>
              <w:instrText xml:space="preserve"> PAGEREF _Toc49556490 \h </w:instrText>
            </w:r>
            <w:r>
              <w:rPr>
                <w:noProof/>
                <w:webHidden/>
              </w:rPr>
            </w:r>
            <w:r>
              <w:rPr>
                <w:noProof/>
                <w:webHidden/>
              </w:rPr>
              <w:fldChar w:fldCharType="separate"/>
            </w:r>
            <w:r>
              <w:rPr>
                <w:noProof/>
                <w:webHidden/>
              </w:rPr>
              <w:t>3</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491" w:history="1">
            <w:r w:rsidRPr="00F4008E">
              <w:rPr>
                <w:rStyle w:val="Hipervnculo"/>
                <w:rFonts w:cs="Times New Roman"/>
                <w:noProof/>
                <w:lang w:val="en-GB"/>
              </w:rPr>
              <w:t>Organisation Background</w:t>
            </w:r>
            <w:r>
              <w:rPr>
                <w:noProof/>
                <w:webHidden/>
              </w:rPr>
              <w:tab/>
            </w:r>
            <w:r>
              <w:rPr>
                <w:noProof/>
                <w:webHidden/>
              </w:rPr>
              <w:fldChar w:fldCharType="begin"/>
            </w:r>
            <w:r>
              <w:rPr>
                <w:noProof/>
                <w:webHidden/>
              </w:rPr>
              <w:instrText xml:space="preserve"> PAGEREF _Toc49556491 \h </w:instrText>
            </w:r>
            <w:r>
              <w:rPr>
                <w:noProof/>
                <w:webHidden/>
              </w:rPr>
            </w:r>
            <w:r>
              <w:rPr>
                <w:noProof/>
                <w:webHidden/>
              </w:rPr>
              <w:fldChar w:fldCharType="separate"/>
            </w:r>
            <w:r>
              <w:rPr>
                <w:noProof/>
                <w:webHidden/>
              </w:rPr>
              <w:t>3</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492" w:history="1">
            <w:r w:rsidRPr="00F4008E">
              <w:rPr>
                <w:rStyle w:val="Hipervnculo"/>
                <w:rFonts w:cs="Times New Roman"/>
                <w:noProof/>
                <w:lang w:val="en-GB"/>
              </w:rPr>
              <w:t>Mission and Vision of the Firm</w:t>
            </w:r>
            <w:r>
              <w:rPr>
                <w:noProof/>
                <w:webHidden/>
              </w:rPr>
              <w:tab/>
            </w:r>
            <w:r>
              <w:rPr>
                <w:noProof/>
                <w:webHidden/>
              </w:rPr>
              <w:fldChar w:fldCharType="begin"/>
            </w:r>
            <w:r>
              <w:rPr>
                <w:noProof/>
                <w:webHidden/>
              </w:rPr>
              <w:instrText xml:space="preserve"> PAGEREF _Toc49556492 \h </w:instrText>
            </w:r>
            <w:r>
              <w:rPr>
                <w:noProof/>
                <w:webHidden/>
              </w:rPr>
            </w:r>
            <w:r>
              <w:rPr>
                <w:noProof/>
                <w:webHidden/>
              </w:rPr>
              <w:fldChar w:fldCharType="separate"/>
            </w:r>
            <w:r>
              <w:rPr>
                <w:noProof/>
                <w:webHidden/>
              </w:rPr>
              <w:t>3</w:t>
            </w:r>
            <w:r>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493" w:history="1">
            <w:r w:rsidRPr="00F4008E">
              <w:rPr>
                <w:rStyle w:val="Hipervnculo"/>
                <w:rFonts w:cs="Times New Roman"/>
                <w:noProof/>
                <w:lang w:val="en-GB"/>
              </w:rPr>
              <w:t>Business Environment Analysis</w:t>
            </w:r>
            <w:r>
              <w:rPr>
                <w:noProof/>
                <w:webHidden/>
              </w:rPr>
              <w:tab/>
            </w:r>
            <w:r>
              <w:rPr>
                <w:noProof/>
                <w:webHidden/>
              </w:rPr>
              <w:fldChar w:fldCharType="begin"/>
            </w:r>
            <w:r>
              <w:rPr>
                <w:noProof/>
                <w:webHidden/>
              </w:rPr>
              <w:instrText xml:space="preserve"> PAGEREF _Toc49556493 \h </w:instrText>
            </w:r>
            <w:r>
              <w:rPr>
                <w:noProof/>
                <w:webHidden/>
              </w:rPr>
            </w:r>
            <w:r>
              <w:rPr>
                <w:noProof/>
                <w:webHidden/>
              </w:rPr>
              <w:fldChar w:fldCharType="separate"/>
            </w:r>
            <w:r>
              <w:rPr>
                <w:noProof/>
                <w:webHidden/>
              </w:rPr>
              <w:t>4</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494" w:history="1">
            <w:r w:rsidRPr="00F4008E">
              <w:rPr>
                <w:rStyle w:val="Hipervnculo"/>
                <w:rFonts w:cs="Times New Roman"/>
                <w:noProof/>
                <w:lang w:val="en-GB"/>
              </w:rPr>
              <w:t>Micro Environment Analysis: SWOT</w:t>
            </w:r>
            <w:r>
              <w:rPr>
                <w:noProof/>
                <w:webHidden/>
              </w:rPr>
              <w:tab/>
            </w:r>
            <w:r>
              <w:rPr>
                <w:noProof/>
                <w:webHidden/>
              </w:rPr>
              <w:fldChar w:fldCharType="begin"/>
            </w:r>
            <w:r>
              <w:rPr>
                <w:noProof/>
                <w:webHidden/>
              </w:rPr>
              <w:instrText xml:space="preserve"> PAGEREF _Toc49556494 \h </w:instrText>
            </w:r>
            <w:r>
              <w:rPr>
                <w:noProof/>
                <w:webHidden/>
              </w:rPr>
            </w:r>
            <w:r>
              <w:rPr>
                <w:noProof/>
                <w:webHidden/>
              </w:rPr>
              <w:fldChar w:fldCharType="separate"/>
            </w:r>
            <w:r>
              <w:rPr>
                <w:noProof/>
                <w:webHidden/>
              </w:rPr>
              <w:t>4</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495" w:history="1">
            <w:r w:rsidRPr="00F4008E">
              <w:rPr>
                <w:rStyle w:val="Hipervnculo"/>
                <w:rFonts w:cs="Times New Roman"/>
                <w:noProof/>
                <w:lang w:val="en-GB"/>
              </w:rPr>
              <w:t>Macro Environment Analysis: PESTEL</w:t>
            </w:r>
            <w:r>
              <w:rPr>
                <w:noProof/>
                <w:webHidden/>
              </w:rPr>
              <w:tab/>
            </w:r>
            <w:r>
              <w:rPr>
                <w:noProof/>
                <w:webHidden/>
              </w:rPr>
              <w:fldChar w:fldCharType="begin"/>
            </w:r>
            <w:r>
              <w:rPr>
                <w:noProof/>
                <w:webHidden/>
              </w:rPr>
              <w:instrText xml:space="preserve"> PAGEREF _Toc49556495 \h </w:instrText>
            </w:r>
            <w:r>
              <w:rPr>
                <w:noProof/>
                <w:webHidden/>
              </w:rPr>
            </w:r>
            <w:r>
              <w:rPr>
                <w:noProof/>
                <w:webHidden/>
              </w:rPr>
              <w:fldChar w:fldCharType="separate"/>
            </w:r>
            <w:r>
              <w:rPr>
                <w:noProof/>
                <w:webHidden/>
              </w:rPr>
              <w:t>5</w:t>
            </w:r>
            <w:r>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496" w:history="1">
            <w:r w:rsidRPr="00F4008E">
              <w:rPr>
                <w:rStyle w:val="Hipervnculo"/>
                <w:rFonts w:cs="Times New Roman"/>
                <w:noProof/>
                <w:lang w:val="en-GB"/>
              </w:rPr>
              <w:t>Marketing</w:t>
            </w:r>
            <w:r>
              <w:rPr>
                <w:noProof/>
                <w:webHidden/>
              </w:rPr>
              <w:tab/>
            </w:r>
            <w:r>
              <w:rPr>
                <w:noProof/>
                <w:webHidden/>
              </w:rPr>
              <w:fldChar w:fldCharType="begin"/>
            </w:r>
            <w:r>
              <w:rPr>
                <w:noProof/>
                <w:webHidden/>
              </w:rPr>
              <w:instrText xml:space="preserve"> PAGEREF _Toc49556496 \h </w:instrText>
            </w:r>
            <w:r>
              <w:rPr>
                <w:noProof/>
                <w:webHidden/>
              </w:rPr>
            </w:r>
            <w:r>
              <w:rPr>
                <w:noProof/>
                <w:webHidden/>
              </w:rPr>
              <w:fldChar w:fldCharType="separate"/>
            </w:r>
            <w:r>
              <w:rPr>
                <w:noProof/>
                <w:webHidden/>
              </w:rPr>
              <w:t>7</w:t>
            </w:r>
            <w:r>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497" w:history="1">
            <w:r w:rsidRPr="00F4008E">
              <w:rPr>
                <w:rStyle w:val="Hipervnculo"/>
                <w:rFonts w:cs="Times New Roman"/>
                <w:noProof/>
                <w:lang w:val="en-GB"/>
              </w:rPr>
              <w:t>Industry Overview</w:t>
            </w:r>
            <w:r>
              <w:rPr>
                <w:noProof/>
                <w:webHidden/>
              </w:rPr>
              <w:tab/>
            </w:r>
            <w:r>
              <w:rPr>
                <w:noProof/>
                <w:webHidden/>
              </w:rPr>
              <w:fldChar w:fldCharType="begin"/>
            </w:r>
            <w:r>
              <w:rPr>
                <w:noProof/>
                <w:webHidden/>
              </w:rPr>
              <w:instrText xml:space="preserve"> PAGEREF _Toc49556497 \h </w:instrText>
            </w:r>
            <w:r>
              <w:rPr>
                <w:noProof/>
                <w:webHidden/>
              </w:rPr>
            </w:r>
            <w:r>
              <w:rPr>
                <w:noProof/>
                <w:webHidden/>
              </w:rPr>
              <w:fldChar w:fldCharType="separate"/>
            </w:r>
            <w:r>
              <w:rPr>
                <w:noProof/>
                <w:webHidden/>
              </w:rPr>
              <w:t>7</w:t>
            </w:r>
            <w:r>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498" w:history="1">
            <w:r w:rsidRPr="00F4008E">
              <w:rPr>
                <w:rStyle w:val="Hipervnculo"/>
                <w:rFonts w:cs="Times New Roman"/>
                <w:noProof/>
                <w:lang w:val="en-GB"/>
              </w:rPr>
              <w:t>Market Competitors</w:t>
            </w:r>
            <w:r>
              <w:rPr>
                <w:noProof/>
                <w:webHidden/>
              </w:rPr>
              <w:tab/>
            </w:r>
            <w:r>
              <w:rPr>
                <w:noProof/>
                <w:webHidden/>
              </w:rPr>
              <w:fldChar w:fldCharType="begin"/>
            </w:r>
            <w:r>
              <w:rPr>
                <w:noProof/>
                <w:webHidden/>
              </w:rPr>
              <w:instrText xml:space="preserve"> PAGEREF _Toc49556498 \h </w:instrText>
            </w:r>
            <w:r>
              <w:rPr>
                <w:noProof/>
                <w:webHidden/>
              </w:rPr>
            </w:r>
            <w:r>
              <w:rPr>
                <w:noProof/>
                <w:webHidden/>
              </w:rPr>
              <w:fldChar w:fldCharType="separate"/>
            </w:r>
            <w:r>
              <w:rPr>
                <w:noProof/>
                <w:webHidden/>
              </w:rPr>
              <w:t>7</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499" w:history="1">
            <w:r w:rsidRPr="00F4008E">
              <w:rPr>
                <w:rStyle w:val="Hipervnculo"/>
                <w:rFonts w:cs="Times New Roman"/>
                <w:noProof/>
                <w:lang w:val="en-GB"/>
              </w:rPr>
              <w:t>STP Analysis</w:t>
            </w:r>
            <w:r>
              <w:rPr>
                <w:noProof/>
                <w:webHidden/>
              </w:rPr>
              <w:tab/>
            </w:r>
            <w:r>
              <w:rPr>
                <w:noProof/>
                <w:webHidden/>
              </w:rPr>
              <w:fldChar w:fldCharType="begin"/>
            </w:r>
            <w:r>
              <w:rPr>
                <w:noProof/>
                <w:webHidden/>
              </w:rPr>
              <w:instrText xml:space="preserve"> PAGEREF _Toc49556499 \h </w:instrText>
            </w:r>
            <w:r>
              <w:rPr>
                <w:noProof/>
                <w:webHidden/>
              </w:rPr>
            </w:r>
            <w:r>
              <w:rPr>
                <w:noProof/>
                <w:webHidden/>
              </w:rPr>
              <w:fldChar w:fldCharType="separate"/>
            </w:r>
            <w:r>
              <w:rPr>
                <w:noProof/>
                <w:webHidden/>
              </w:rPr>
              <w:t>7</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500" w:history="1">
            <w:r w:rsidRPr="00F4008E">
              <w:rPr>
                <w:rStyle w:val="Hipervnculo"/>
                <w:rFonts w:cs="Times New Roman"/>
                <w:noProof/>
                <w:lang w:val="en-GB"/>
              </w:rPr>
              <w:t>Marketing Mix</w:t>
            </w:r>
            <w:r>
              <w:rPr>
                <w:noProof/>
                <w:webHidden/>
              </w:rPr>
              <w:tab/>
            </w:r>
            <w:r>
              <w:rPr>
                <w:noProof/>
                <w:webHidden/>
              </w:rPr>
              <w:fldChar w:fldCharType="begin"/>
            </w:r>
            <w:r>
              <w:rPr>
                <w:noProof/>
                <w:webHidden/>
              </w:rPr>
              <w:instrText xml:space="preserve"> PAGEREF _Toc49556500 \h </w:instrText>
            </w:r>
            <w:r>
              <w:rPr>
                <w:noProof/>
                <w:webHidden/>
              </w:rPr>
            </w:r>
            <w:r>
              <w:rPr>
                <w:noProof/>
                <w:webHidden/>
              </w:rPr>
              <w:fldChar w:fldCharType="separate"/>
            </w:r>
            <w:r>
              <w:rPr>
                <w:noProof/>
                <w:webHidden/>
              </w:rPr>
              <w:t>8</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501" w:history="1">
            <w:r w:rsidRPr="00F4008E">
              <w:rPr>
                <w:rStyle w:val="Hipervnculo"/>
                <w:rFonts w:cs="Times New Roman"/>
                <w:noProof/>
                <w:lang w:val="en-GB"/>
              </w:rPr>
              <w:t>Sales Target</w:t>
            </w:r>
            <w:r>
              <w:rPr>
                <w:noProof/>
                <w:webHidden/>
              </w:rPr>
              <w:tab/>
            </w:r>
            <w:r>
              <w:rPr>
                <w:noProof/>
                <w:webHidden/>
              </w:rPr>
              <w:fldChar w:fldCharType="begin"/>
            </w:r>
            <w:r>
              <w:rPr>
                <w:noProof/>
                <w:webHidden/>
              </w:rPr>
              <w:instrText xml:space="preserve"> PAGEREF _Toc49556501 \h </w:instrText>
            </w:r>
            <w:r>
              <w:rPr>
                <w:noProof/>
                <w:webHidden/>
              </w:rPr>
            </w:r>
            <w:r>
              <w:rPr>
                <w:noProof/>
                <w:webHidden/>
              </w:rPr>
              <w:fldChar w:fldCharType="separate"/>
            </w:r>
            <w:r>
              <w:rPr>
                <w:noProof/>
                <w:webHidden/>
              </w:rPr>
              <w:t>8</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502" w:history="1">
            <w:r w:rsidRPr="00F4008E">
              <w:rPr>
                <w:rStyle w:val="Hipervnculo"/>
                <w:rFonts w:cs="Times New Roman"/>
                <w:noProof/>
                <w:lang w:val="en-GB"/>
              </w:rPr>
              <w:t>Marketing Strategies</w:t>
            </w:r>
            <w:r>
              <w:rPr>
                <w:noProof/>
                <w:webHidden/>
              </w:rPr>
              <w:tab/>
            </w:r>
            <w:r>
              <w:rPr>
                <w:noProof/>
                <w:webHidden/>
              </w:rPr>
              <w:fldChar w:fldCharType="begin"/>
            </w:r>
            <w:r>
              <w:rPr>
                <w:noProof/>
                <w:webHidden/>
              </w:rPr>
              <w:instrText xml:space="preserve"> PAGEREF _Toc49556502 \h </w:instrText>
            </w:r>
            <w:r>
              <w:rPr>
                <w:noProof/>
                <w:webHidden/>
              </w:rPr>
            </w:r>
            <w:r>
              <w:rPr>
                <w:noProof/>
                <w:webHidden/>
              </w:rPr>
              <w:fldChar w:fldCharType="separate"/>
            </w:r>
            <w:r>
              <w:rPr>
                <w:noProof/>
                <w:webHidden/>
              </w:rPr>
              <w:t>9</w:t>
            </w:r>
            <w:r>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503" w:history="1">
            <w:r w:rsidRPr="00F4008E">
              <w:rPr>
                <w:rStyle w:val="Hipervnculo"/>
                <w:rFonts w:cs="Times New Roman"/>
                <w:noProof/>
                <w:lang w:val="en-GB"/>
              </w:rPr>
              <w:t>Operation and Administration</w:t>
            </w:r>
            <w:r>
              <w:rPr>
                <w:noProof/>
                <w:webHidden/>
              </w:rPr>
              <w:tab/>
            </w:r>
            <w:r>
              <w:rPr>
                <w:noProof/>
                <w:webHidden/>
              </w:rPr>
              <w:fldChar w:fldCharType="begin"/>
            </w:r>
            <w:r>
              <w:rPr>
                <w:noProof/>
                <w:webHidden/>
              </w:rPr>
              <w:instrText xml:space="preserve"> PAGEREF _Toc49556503 \h </w:instrText>
            </w:r>
            <w:r>
              <w:rPr>
                <w:noProof/>
                <w:webHidden/>
              </w:rPr>
            </w:r>
            <w:r>
              <w:rPr>
                <w:noProof/>
                <w:webHidden/>
              </w:rPr>
              <w:fldChar w:fldCharType="separate"/>
            </w:r>
            <w:r>
              <w:rPr>
                <w:noProof/>
                <w:webHidden/>
              </w:rPr>
              <w:t>9</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504" w:history="1">
            <w:r w:rsidRPr="00F4008E">
              <w:rPr>
                <w:rStyle w:val="Hipervnculo"/>
                <w:rFonts w:cs="Times New Roman"/>
                <w:noProof/>
                <w:lang w:val="en-GB"/>
              </w:rPr>
              <w:t>Business Operation Process</w:t>
            </w:r>
            <w:r>
              <w:rPr>
                <w:noProof/>
                <w:webHidden/>
              </w:rPr>
              <w:tab/>
            </w:r>
            <w:r>
              <w:rPr>
                <w:noProof/>
                <w:webHidden/>
              </w:rPr>
              <w:fldChar w:fldCharType="begin"/>
            </w:r>
            <w:r>
              <w:rPr>
                <w:noProof/>
                <w:webHidden/>
              </w:rPr>
              <w:instrText xml:space="preserve"> PAGEREF _Toc49556504 \h </w:instrText>
            </w:r>
            <w:r>
              <w:rPr>
                <w:noProof/>
                <w:webHidden/>
              </w:rPr>
            </w:r>
            <w:r>
              <w:rPr>
                <w:noProof/>
                <w:webHidden/>
              </w:rPr>
              <w:fldChar w:fldCharType="separate"/>
            </w:r>
            <w:r>
              <w:rPr>
                <w:noProof/>
                <w:webHidden/>
              </w:rPr>
              <w:t>9</w:t>
            </w:r>
            <w:r>
              <w:rPr>
                <w:noProof/>
                <w:webHidden/>
              </w:rPr>
              <w:fldChar w:fldCharType="end"/>
            </w:r>
          </w:hyperlink>
        </w:p>
        <w:p w:rsidR="006D6E7C" w:rsidRDefault="006D6E7C">
          <w:pPr>
            <w:pStyle w:val="TDC2"/>
            <w:tabs>
              <w:tab w:val="right" w:leader="dot" w:pos="9350"/>
            </w:tabs>
            <w:rPr>
              <w:rFonts w:asciiTheme="minorHAnsi" w:eastAsiaTheme="minorEastAsia" w:hAnsiTheme="minorHAnsi" w:cstheme="minorBidi"/>
              <w:noProof/>
              <w:sz w:val="24"/>
              <w:szCs w:val="24"/>
              <w:lang w:val="es-ES" w:eastAsia="es-ES_tradnl"/>
            </w:rPr>
          </w:pPr>
          <w:hyperlink w:anchor="_Toc49556505" w:history="1">
            <w:r w:rsidRPr="00F4008E">
              <w:rPr>
                <w:rStyle w:val="Hipervnculo"/>
                <w:rFonts w:cs="Times New Roman"/>
                <w:noProof/>
                <w:lang w:val="en-GB"/>
              </w:rPr>
              <w:t>Human Resource Management</w:t>
            </w:r>
            <w:r>
              <w:rPr>
                <w:noProof/>
                <w:webHidden/>
              </w:rPr>
              <w:tab/>
            </w:r>
            <w:r>
              <w:rPr>
                <w:noProof/>
                <w:webHidden/>
              </w:rPr>
              <w:fldChar w:fldCharType="begin"/>
            </w:r>
            <w:r>
              <w:rPr>
                <w:noProof/>
                <w:webHidden/>
              </w:rPr>
              <w:instrText xml:space="preserve"> PAGEREF _Toc49556505 \h </w:instrText>
            </w:r>
            <w:r>
              <w:rPr>
                <w:noProof/>
                <w:webHidden/>
              </w:rPr>
            </w:r>
            <w:r>
              <w:rPr>
                <w:noProof/>
                <w:webHidden/>
              </w:rPr>
              <w:fldChar w:fldCharType="separate"/>
            </w:r>
            <w:r>
              <w:rPr>
                <w:noProof/>
                <w:webHidden/>
              </w:rPr>
              <w:t>9</w:t>
            </w:r>
            <w:r>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506" w:history="1">
            <w:r w:rsidRPr="00F4008E">
              <w:rPr>
                <w:rStyle w:val="Hipervnculo"/>
                <w:rFonts w:cs="Times New Roman"/>
                <w:noProof/>
                <w:lang w:val="en-GB"/>
              </w:rPr>
              <w:t>Finance</w:t>
            </w:r>
            <w:r>
              <w:rPr>
                <w:noProof/>
                <w:webHidden/>
              </w:rPr>
              <w:tab/>
            </w:r>
            <w:r>
              <w:rPr>
                <w:noProof/>
                <w:webHidden/>
              </w:rPr>
              <w:fldChar w:fldCharType="begin"/>
            </w:r>
            <w:r>
              <w:rPr>
                <w:noProof/>
                <w:webHidden/>
              </w:rPr>
              <w:instrText xml:space="preserve"> PAGEREF _Toc49556506 \h </w:instrText>
            </w:r>
            <w:r>
              <w:rPr>
                <w:noProof/>
                <w:webHidden/>
              </w:rPr>
            </w:r>
            <w:r>
              <w:rPr>
                <w:noProof/>
                <w:webHidden/>
              </w:rPr>
              <w:fldChar w:fldCharType="separate"/>
            </w:r>
            <w:r>
              <w:rPr>
                <w:noProof/>
                <w:webHidden/>
              </w:rPr>
              <w:t>10</w:t>
            </w:r>
            <w:r>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507" w:history="1">
            <w:r w:rsidRPr="00F4008E">
              <w:rPr>
                <w:rStyle w:val="Hipervnculo"/>
                <w:rFonts w:eastAsia="Times New Roman" w:cs="Times New Roman"/>
                <w:noProof/>
                <w:lang w:val="en-GB"/>
              </w:rPr>
              <w:t>Conclusion</w:t>
            </w:r>
            <w:r>
              <w:rPr>
                <w:noProof/>
                <w:webHidden/>
              </w:rPr>
              <w:tab/>
            </w:r>
            <w:r>
              <w:rPr>
                <w:noProof/>
                <w:webHidden/>
              </w:rPr>
              <w:fldChar w:fldCharType="begin"/>
            </w:r>
            <w:r>
              <w:rPr>
                <w:noProof/>
                <w:webHidden/>
              </w:rPr>
              <w:instrText xml:space="preserve"> PAGEREF _Toc49556507 \h </w:instrText>
            </w:r>
            <w:r>
              <w:rPr>
                <w:noProof/>
                <w:webHidden/>
              </w:rPr>
            </w:r>
            <w:r>
              <w:rPr>
                <w:noProof/>
                <w:webHidden/>
              </w:rPr>
              <w:fldChar w:fldCharType="separate"/>
            </w:r>
            <w:r>
              <w:rPr>
                <w:noProof/>
                <w:webHidden/>
              </w:rPr>
              <w:t>11</w:t>
            </w:r>
            <w:r>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509" w:history="1">
            <w:r w:rsidRPr="00F4008E">
              <w:rPr>
                <w:rStyle w:val="Hipervnculo"/>
                <w:rFonts w:eastAsia="Times New Roman" w:cs="Times New Roman"/>
                <w:noProof/>
                <w:lang w:val="en-GB"/>
              </w:rPr>
              <w:t>References</w:t>
            </w:r>
            <w:r>
              <w:rPr>
                <w:noProof/>
                <w:webHidden/>
              </w:rPr>
              <w:tab/>
            </w:r>
            <w:r>
              <w:rPr>
                <w:noProof/>
                <w:webHidden/>
              </w:rPr>
              <w:fldChar w:fldCharType="begin"/>
            </w:r>
            <w:r>
              <w:rPr>
                <w:noProof/>
                <w:webHidden/>
              </w:rPr>
              <w:instrText xml:space="preserve"> PAGEREF _Toc49556509 \h </w:instrText>
            </w:r>
            <w:r>
              <w:rPr>
                <w:noProof/>
                <w:webHidden/>
              </w:rPr>
            </w:r>
            <w:r>
              <w:rPr>
                <w:noProof/>
                <w:webHidden/>
              </w:rPr>
              <w:fldChar w:fldCharType="separate"/>
            </w:r>
            <w:r>
              <w:rPr>
                <w:noProof/>
                <w:webHidden/>
              </w:rPr>
              <w:t>12</w:t>
            </w:r>
            <w:r>
              <w:rPr>
                <w:noProof/>
                <w:webHidden/>
              </w:rPr>
              <w:fldChar w:fldCharType="end"/>
            </w:r>
          </w:hyperlink>
        </w:p>
        <w:p w:rsidR="006D6E7C" w:rsidRDefault="006D6E7C">
          <w:pPr>
            <w:pStyle w:val="TDC1"/>
            <w:tabs>
              <w:tab w:val="right" w:leader="dot" w:pos="9350"/>
            </w:tabs>
            <w:rPr>
              <w:rFonts w:asciiTheme="minorHAnsi" w:eastAsiaTheme="minorEastAsia" w:hAnsiTheme="minorHAnsi" w:cstheme="minorBidi"/>
              <w:noProof/>
              <w:sz w:val="24"/>
              <w:szCs w:val="24"/>
              <w:lang w:val="es-ES" w:eastAsia="es-ES_tradnl"/>
            </w:rPr>
          </w:pPr>
          <w:hyperlink w:anchor="_Toc49556510" w:history="1">
            <w:r w:rsidRPr="00F4008E">
              <w:rPr>
                <w:rStyle w:val="Hipervnculo"/>
                <w:rFonts w:eastAsia="Times New Roman" w:cs="Times New Roman"/>
                <w:noProof/>
                <w:lang w:val="en-GB"/>
              </w:rPr>
              <w:t>Appendix</w:t>
            </w:r>
            <w:r>
              <w:rPr>
                <w:noProof/>
                <w:webHidden/>
              </w:rPr>
              <w:tab/>
            </w:r>
            <w:r>
              <w:rPr>
                <w:noProof/>
                <w:webHidden/>
              </w:rPr>
              <w:fldChar w:fldCharType="begin"/>
            </w:r>
            <w:r>
              <w:rPr>
                <w:noProof/>
                <w:webHidden/>
              </w:rPr>
              <w:instrText xml:space="preserve"> PAGEREF _Toc49556510 \h </w:instrText>
            </w:r>
            <w:r>
              <w:rPr>
                <w:noProof/>
                <w:webHidden/>
              </w:rPr>
            </w:r>
            <w:r>
              <w:rPr>
                <w:noProof/>
                <w:webHidden/>
              </w:rPr>
              <w:fldChar w:fldCharType="separate"/>
            </w:r>
            <w:r>
              <w:rPr>
                <w:noProof/>
                <w:webHidden/>
              </w:rPr>
              <w:t>13</w:t>
            </w:r>
            <w:r>
              <w:rPr>
                <w:noProof/>
                <w:webHidden/>
              </w:rPr>
              <w:fldChar w:fldCharType="end"/>
            </w:r>
          </w:hyperlink>
        </w:p>
        <w:p w:rsidR="00634EA8" w:rsidRPr="00CD30A6" w:rsidRDefault="00716F9B">
          <w:pPr>
            <w:rPr>
              <w:rFonts w:ascii="Times New Roman" w:hAnsi="Times New Roman" w:cs="Times New Roman"/>
              <w:sz w:val="24"/>
              <w:szCs w:val="24"/>
              <w:lang w:val="en-GB"/>
            </w:rPr>
          </w:pPr>
          <w:r w:rsidRPr="00CD30A6">
            <w:rPr>
              <w:rFonts w:ascii="Times New Roman" w:hAnsi="Times New Roman" w:cs="Times New Roman"/>
              <w:b/>
              <w:bCs/>
              <w:noProof/>
              <w:sz w:val="24"/>
              <w:szCs w:val="24"/>
              <w:lang w:val="en-GB"/>
            </w:rPr>
            <w:fldChar w:fldCharType="end"/>
          </w:r>
        </w:p>
      </w:sdtContent>
    </w:sdt>
    <w:p w:rsidR="00D63A77" w:rsidRPr="00B25ECB" w:rsidRDefault="00D63A77" w:rsidP="00634EA8">
      <w:pPr>
        <w:spacing w:line="360" w:lineRule="auto"/>
        <w:jc w:val="center"/>
        <w:rPr>
          <w:rFonts w:ascii="Times New Roman" w:eastAsia="Times New Roman" w:hAnsi="Times New Roman" w:cs="Times New Roman"/>
          <w:b/>
          <w:sz w:val="24"/>
          <w:szCs w:val="24"/>
          <w:lang w:val="en-GB"/>
        </w:rPr>
      </w:pPr>
    </w:p>
    <w:p w:rsidR="00D63A77" w:rsidRPr="00B25ECB" w:rsidRDefault="00D63A77" w:rsidP="00634EA8">
      <w:pPr>
        <w:spacing w:line="360" w:lineRule="auto"/>
        <w:rPr>
          <w:rFonts w:ascii="Times New Roman" w:hAnsi="Times New Roman" w:cs="Times New Roman"/>
          <w:sz w:val="24"/>
          <w:szCs w:val="24"/>
          <w:lang w:val="en-GB"/>
        </w:rPr>
      </w:pPr>
      <w:r w:rsidRPr="00B25ECB">
        <w:rPr>
          <w:rFonts w:ascii="Times New Roman" w:hAnsi="Times New Roman" w:cs="Times New Roman"/>
          <w:sz w:val="24"/>
          <w:szCs w:val="24"/>
          <w:lang w:val="en-GB"/>
        </w:rPr>
        <w:br w:type="page"/>
      </w:r>
    </w:p>
    <w:p w:rsidR="006C60DB" w:rsidRPr="00B25ECB" w:rsidRDefault="003618E8" w:rsidP="00CF4FC8">
      <w:pPr>
        <w:pStyle w:val="Ttulo1"/>
        <w:spacing w:line="360" w:lineRule="auto"/>
        <w:rPr>
          <w:rFonts w:cs="Times New Roman"/>
          <w:szCs w:val="24"/>
          <w:lang w:val="en-GB"/>
        </w:rPr>
      </w:pPr>
      <w:bookmarkStart w:id="0" w:name="_Toc48331064"/>
      <w:bookmarkStart w:id="1" w:name="_Toc48331147"/>
      <w:bookmarkStart w:id="2" w:name="_Toc49556489"/>
      <w:r w:rsidRPr="00B25ECB">
        <w:rPr>
          <w:rFonts w:cs="Times New Roman"/>
          <w:szCs w:val="24"/>
          <w:lang w:val="en-GB"/>
        </w:rPr>
        <w:lastRenderedPageBreak/>
        <w:t>Introduction</w:t>
      </w:r>
      <w:bookmarkEnd w:id="0"/>
      <w:bookmarkEnd w:id="1"/>
      <w:bookmarkEnd w:id="2"/>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As </w:t>
      </w:r>
      <w:r w:rsidR="00D14A82">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personal thoughts go, food is one of the most delicate pleasures in life. </w:t>
      </w:r>
      <w:r w:rsidR="00D14A82">
        <w:rPr>
          <w:rFonts w:ascii="Times New Roman" w:eastAsia="Times New Roman" w:hAnsi="Times New Roman" w:cs="Times New Roman"/>
          <w:sz w:val="24"/>
          <w:szCs w:val="24"/>
          <w:lang w:val="en-GB"/>
        </w:rPr>
        <w:t>We</w:t>
      </w:r>
      <w:r w:rsidRPr="00B25ECB">
        <w:rPr>
          <w:rFonts w:ascii="Times New Roman" w:eastAsia="Times New Roman" w:hAnsi="Times New Roman" w:cs="Times New Roman"/>
          <w:sz w:val="24"/>
          <w:szCs w:val="24"/>
          <w:lang w:val="en-GB"/>
        </w:rPr>
        <w:t xml:space="preserve"> want to offer something exotic, delicious to </w:t>
      </w:r>
      <w:r w:rsidR="00D14A82">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customers - </w:t>
      </w:r>
      <w:r w:rsidR="00CF4FC8" w:rsidRPr="00B25ECB">
        <w:rPr>
          <w:rFonts w:ascii="Times New Roman" w:eastAsia="Times New Roman" w:hAnsi="Times New Roman" w:cs="Times New Roman"/>
          <w:sz w:val="24"/>
          <w:szCs w:val="24"/>
          <w:lang w:val="en-GB"/>
        </w:rPr>
        <w:t>which</w:t>
      </w:r>
      <w:r w:rsidRPr="00B25ECB">
        <w:rPr>
          <w:rFonts w:ascii="Times New Roman" w:eastAsia="Times New Roman" w:hAnsi="Times New Roman" w:cs="Times New Roman"/>
          <w:sz w:val="24"/>
          <w:szCs w:val="24"/>
          <w:lang w:val="en-GB"/>
        </w:rPr>
        <w:t xml:space="preserve"> one can perfectly enjoy on their own and share with friends and family as well. The vision of “101 Tapas” comes from various kinds of Spanish restaurants. The restaurant focuses on a direct connection of the customers to </w:t>
      </w:r>
      <w:r w:rsidR="00D14A82">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food that results in quickness in serving. Along with avoiding any unnecessary medium, the focus on serving </w:t>
      </w:r>
      <w:r w:rsidR="00D14A82">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customers with food of great quality.</w:t>
      </w:r>
    </w:p>
    <w:p w:rsidR="006C60DB" w:rsidRPr="00B25ECB" w:rsidRDefault="003618E8" w:rsidP="00CF4FC8">
      <w:pPr>
        <w:pStyle w:val="Ttulo1"/>
        <w:spacing w:line="360" w:lineRule="auto"/>
        <w:rPr>
          <w:rFonts w:cs="Times New Roman"/>
          <w:szCs w:val="24"/>
          <w:lang w:val="en-GB"/>
        </w:rPr>
      </w:pPr>
      <w:bookmarkStart w:id="3" w:name="_eovgs5sn3siu" w:colFirst="0" w:colLast="0"/>
      <w:bookmarkStart w:id="4" w:name="_Toc48331065"/>
      <w:bookmarkStart w:id="5" w:name="_Toc48331148"/>
      <w:bookmarkStart w:id="6" w:name="_Toc49556490"/>
      <w:bookmarkEnd w:id="3"/>
      <w:r w:rsidRPr="00B25ECB">
        <w:rPr>
          <w:rFonts w:cs="Times New Roman"/>
          <w:szCs w:val="24"/>
          <w:lang w:val="en-GB"/>
        </w:rPr>
        <w:t>Overview of the Firm</w:t>
      </w:r>
      <w:bookmarkEnd w:id="4"/>
      <w:bookmarkEnd w:id="5"/>
      <w:bookmarkEnd w:id="6"/>
    </w:p>
    <w:p w:rsidR="006C60DB" w:rsidRPr="00B25ECB" w:rsidRDefault="003618E8" w:rsidP="00CF4FC8">
      <w:pPr>
        <w:pStyle w:val="Ttulo2"/>
        <w:spacing w:line="360" w:lineRule="auto"/>
        <w:rPr>
          <w:rFonts w:cs="Times New Roman"/>
          <w:szCs w:val="24"/>
          <w:lang w:val="en-GB"/>
        </w:rPr>
      </w:pPr>
      <w:bookmarkStart w:id="7" w:name="_yqjkad8xgfv1" w:colFirst="0" w:colLast="0"/>
      <w:bookmarkStart w:id="8" w:name="_Toc48331066"/>
      <w:bookmarkStart w:id="9" w:name="_Toc48331149"/>
      <w:bookmarkStart w:id="10" w:name="_Toc49556491"/>
      <w:bookmarkEnd w:id="7"/>
      <w:r w:rsidRPr="00B25ECB">
        <w:rPr>
          <w:rFonts w:cs="Times New Roman"/>
          <w:szCs w:val="24"/>
          <w:lang w:val="en-GB"/>
        </w:rPr>
        <w:t>Organisation Background</w:t>
      </w:r>
      <w:bookmarkEnd w:id="8"/>
      <w:bookmarkEnd w:id="9"/>
      <w:bookmarkEnd w:id="10"/>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The aim to establish </w:t>
      </w:r>
      <w:r w:rsidR="008A0C28">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concept of merging different types of businesses that are present in the market and giving</w:t>
      </w:r>
      <w:r w:rsidR="00C2024D">
        <w:rPr>
          <w:rFonts w:ascii="Times New Roman" w:eastAsia="Times New Roman" w:hAnsi="Times New Roman" w:cs="Times New Roman"/>
          <w:sz w:val="24"/>
          <w:szCs w:val="24"/>
          <w:lang w:val="en-GB"/>
        </w:rPr>
        <w:t xml:space="preserve"> them</w:t>
      </w:r>
      <w:r w:rsidRPr="00B25ECB">
        <w:rPr>
          <w:rFonts w:ascii="Times New Roman" w:eastAsia="Times New Roman" w:hAnsi="Times New Roman" w:cs="Times New Roman"/>
          <w:sz w:val="24"/>
          <w:szCs w:val="24"/>
          <w:lang w:val="en-GB"/>
        </w:rPr>
        <w:t xml:space="preserve"> an amalgamated form in reality. The focus behind creating 101 Tapas is providing </w:t>
      </w:r>
      <w:r w:rsidR="008A0C28">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customers with an authentic Spanish atmosphere under a reasonable price. The</w:t>
      </w:r>
      <w:r w:rsidR="008A0C28">
        <w:rPr>
          <w:rFonts w:ascii="Times New Roman" w:eastAsia="Times New Roman" w:hAnsi="Times New Roman" w:cs="Times New Roman"/>
          <w:sz w:val="24"/>
          <w:szCs w:val="24"/>
          <w:lang w:val="en-GB"/>
        </w:rPr>
        <w:t xml:space="preserve"> </w:t>
      </w:r>
      <w:r w:rsidRPr="00B25ECB">
        <w:rPr>
          <w:rFonts w:ascii="Times New Roman" w:eastAsia="Times New Roman" w:hAnsi="Times New Roman" w:cs="Times New Roman"/>
          <w:sz w:val="24"/>
          <w:szCs w:val="24"/>
          <w:lang w:val="en-GB"/>
        </w:rPr>
        <w:t xml:space="preserve">menu is carefully selected and hand-crafted, the focus on bringing out the Spanish traditional food through simple yet authentic recipes. </w:t>
      </w:r>
      <w:r w:rsidR="008A0C28">
        <w:rPr>
          <w:rFonts w:ascii="Times New Roman" w:eastAsia="Times New Roman" w:hAnsi="Times New Roman" w:cs="Times New Roman"/>
          <w:sz w:val="24"/>
          <w:szCs w:val="24"/>
          <w:lang w:val="en-GB"/>
        </w:rPr>
        <w:t>We</w:t>
      </w:r>
      <w:r w:rsidRPr="00B25ECB">
        <w:rPr>
          <w:rFonts w:ascii="Times New Roman" w:eastAsia="Times New Roman" w:hAnsi="Times New Roman" w:cs="Times New Roman"/>
          <w:sz w:val="24"/>
          <w:szCs w:val="24"/>
          <w:lang w:val="en-GB"/>
        </w:rPr>
        <w:t xml:space="preserve"> want </w:t>
      </w:r>
      <w:r w:rsidR="008A0C28">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customers to have the time of their lives with half a pint of wine and delicious Spanish food that does not burn a hole in their pockets.</w:t>
      </w:r>
    </w:p>
    <w:p w:rsidR="006C60DB" w:rsidRPr="00B25ECB" w:rsidRDefault="003618E8" w:rsidP="00CF4FC8">
      <w:pPr>
        <w:pStyle w:val="Ttulo2"/>
        <w:spacing w:line="360" w:lineRule="auto"/>
        <w:rPr>
          <w:rFonts w:cs="Times New Roman"/>
          <w:szCs w:val="24"/>
          <w:lang w:val="en-GB"/>
        </w:rPr>
      </w:pPr>
      <w:bookmarkStart w:id="11" w:name="_Toc49556492"/>
      <w:r w:rsidRPr="00B25ECB">
        <w:rPr>
          <w:rFonts w:cs="Times New Roman"/>
          <w:szCs w:val="24"/>
          <w:lang w:val="en-GB"/>
        </w:rPr>
        <w:t>Mission and Vision of the Firm</w:t>
      </w:r>
      <w:bookmarkEnd w:id="11"/>
    </w:p>
    <w:p w:rsidR="006C60DB" w:rsidRPr="00B25ECB" w:rsidRDefault="007052EC" w:rsidP="00CF4FC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Restaurant </w:t>
      </w:r>
      <w:r w:rsidR="003618E8" w:rsidRPr="00B25ECB">
        <w:rPr>
          <w:rFonts w:ascii="Times New Roman" w:eastAsia="Times New Roman" w:hAnsi="Times New Roman" w:cs="Times New Roman"/>
          <w:sz w:val="24"/>
          <w:szCs w:val="24"/>
          <w:lang w:val="en-GB"/>
        </w:rPr>
        <w:t xml:space="preserve">101 Tapas aims to serve </w:t>
      </w:r>
      <w:r>
        <w:rPr>
          <w:rFonts w:ascii="Times New Roman" w:eastAsia="Times New Roman" w:hAnsi="Times New Roman" w:cs="Times New Roman"/>
          <w:sz w:val="24"/>
          <w:szCs w:val="24"/>
          <w:lang w:val="en-GB"/>
        </w:rPr>
        <w:t>the</w:t>
      </w:r>
      <w:r w:rsidR="003618E8" w:rsidRPr="00B25ECB">
        <w:rPr>
          <w:rFonts w:ascii="Times New Roman" w:eastAsia="Times New Roman" w:hAnsi="Times New Roman" w:cs="Times New Roman"/>
          <w:sz w:val="24"/>
          <w:szCs w:val="24"/>
          <w:lang w:val="en-GB"/>
        </w:rPr>
        <w:t xml:space="preserve"> customers with good quality food that comes at a reasonable price and perfect ambience for enjoying themselves. The goal of the business is to provide utmost satisfaction to the customers, building a strong customer base, attaining certain monetary goals and creating a powerful brand for their restaurant.</w:t>
      </w:r>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The </w:t>
      </w:r>
      <w:r w:rsidRPr="00B25ECB">
        <w:rPr>
          <w:rFonts w:ascii="Times New Roman" w:eastAsia="Times New Roman" w:hAnsi="Times New Roman" w:cs="Times New Roman"/>
          <w:b/>
          <w:i/>
          <w:sz w:val="24"/>
          <w:szCs w:val="24"/>
          <w:lang w:val="en-GB"/>
        </w:rPr>
        <w:t>vision statement</w:t>
      </w:r>
      <w:r w:rsidRPr="00B25ECB">
        <w:rPr>
          <w:rFonts w:ascii="Times New Roman" w:eastAsia="Times New Roman" w:hAnsi="Times New Roman" w:cs="Times New Roman"/>
          <w:sz w:val="24"/>
          <w:szCs w:val="24"/>
          <w:lang w:val="en-GB"/>
        </w:rPr>
        <w:t xml:space="preserve"> discusses the future and promises to provide the customers with a place where two separate moods blend together - one can have quick fancy supper as well as hang out with their friends in a casual environment. The </w:t>
      </w:r>
      <w:r w:rsidRPr="00B25ECB">
        <w:rPr>
          <w:rFonts w:ascii="Times New Roman" w:eastAsia="Times New Roman" w:hAnsi="Times New Roman" w:cs="Times New Roman"/>
          <w:b/>
          <w:i/>
          <w:sz w:val="24"/>
          <w:szCs w:val="24"/>
          <w:lang w:val="en-GB"/>
        </w:rPr>
        <w:t>mission</w:t>
      </w:r>
      <w:r w:rsidRPr="00B25ECB">
        <w:rPr>
          <w:rFonts w:ascii="Times New Roman" w:eastAsia="Times New Roman" w:hAnsi="Times New Roman" w:cs="Times New Roman"/>
          <w:sz w:val="24"/>
          <w:szCs w:val="24"/>
          <w:lang w:val="en-GB"/>
        </w:rPr>
        <w:t xml:space="preserve"> explores the concept of serving joy through a mouth-watering meal to the customers.</w:t>
      </w:r>
    </w:p>
    <w:p w:rsidR="006C60DB" w:rsidRPr="00B25ECB" w:rsidRDefault="006C60DB" w:rsidP="00CF4FC8">
      <w:pPr>
        <w:spacing w:line="360" w:lineRule="auto"/>
        <w:jc w:val="both"/>
        <w:rPr>
          <w:rFonts w:ascii="Times New Roman" w:hAnsi="Times New Roman" w:cs="Times New Roman"/>
          <w:sz w:val="24"/>
          <w:szCs w:val="24"/>
          <w:lang w:val="en-GB"/>
        </w:rPr>
      </w:pPr>
    </w:p>
    <w:p w:rsidR="006C60DB" w:rsidRPr="00B25ECB" w:rsidRDefault="003618E8" w:rsidP="00CF4FC8">
      <w:pPr>
        <w:pStyle w:val="Ttulo1"/>
        <w:spacing w:line="360" w:lineRule="auto"/>
        <w:rPr>
          <w:rFonts w:cs="Times New Roman"/>
          <w:szCs w:val="24"/>
          <w:lang w:val="en-GB"/>
        </w:rPr>
      </w:pPr>
      <w:bookmarkStart w:id="12" w:name="_Toc48331067"/>
      <w:bookmarkStart w:id="13" w:name="_Toc48331150"/>
      <w:bookmarkStart w:id="14" w:name="_Toc49556493"/>
      <w:r w:rsidRPr="00B25ECB">
        <w:rPr>
          <w:rFonts w:cs="Times New Roman"/>
          <w:szCs w:val="24"/>
          <w:lang w:val="en-GB"/>
        </w:rPr>
        <w:lastRenderedPageBreak/>
        <w:t>Business Environment Analysis</w:t>
      </w:r>
      <w:bookmarkStart w:id="15" w:name="_1oitezvxqpcp" w:colFirst="0" w:colLast="0"/>
      <w:bookmarkEnd w:id="12"/>
      <w:bookmarkEnd w:id="13"/>
      <w:bookmarkEnd w:id="14"/>
      <w:bookmarkEnd w:id="15"/>
    </w:p>
    <w:p w:rsidR="006C60DB" w:rsidRPr="00B25ECB" w:rsidRDefault="003618E8" w:rsidP="00CF4FC8">
      <w:pPr>
        <w:pStyle w:val="Ttulo2"/>
        <w:spacing w:line="360" w:lineRule="auto"/>
        <w:rPr>
          <w:rFonts w:cs="Times New Roman"/>
          <w:szCs w:val="24"/>
          <w:lang w:val="en-GB"/>
        </w:rPr>
      </w:pPr>
      <w:bookmarkStart w:id="16" w:name="_Toc49556494"/>
      <w:r w:rsidRPr="00B25ECB">
        <w:rPr>
          <w:rFonts w:cs="Times New Roman"/>
          <w:szCs w:val="24"/>
          <w:lang w:val="en-GB"/>
        </w:rPr>
        <w:t>Micro Environment Analysis: SWOT</w:t>
      </w:r>
      <w:bookmarkEnd w:id="16"/>
    </w:p>
    <w:p w:rsidR="006C60DB" w:rsidRPr="00B25ECB" w:rsidRDefault="006C60DB" w:rsidP="00CF4FC8">
      <w:pPr>
        <w:spacing w:line="360" w:lineRule="auto"/>
        <w:jc w:val="both"/>
        <w:rPr>
          <w:rFonts w:ascii="Times New Roman" w:eastAsia="Times New Roman" w:hAnsi="Times New Roman" w:cs="Times New Roman"/>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C60DB" w:rsidRPr="00B25ECB">
        <w:tc>
          <w:tcPr>
            <w:tcW w:w="4680" w:type="dxa"/>
            <w:shd w:val="clear" w:color="auto" w:fill="auto"/>
            <w:tcMar>
              <w:top w:w="100" w:type="dxa"/>
              <w:left w:w="100" w:type="dxa"/>
              <w:bottom w:w="100" w:type="dxa"/>
              <w:right w:w="100" w:type="dxa"/>
            </w:tcMar>
          </w:tcPr>
          <w:p w:rsidR="006C60DB" w:rsidRPr="00B25ECB" w:rsidRDefault="003618E8" w:rsidP="009D501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Strength</w:t>
            </w:r>
          </w:p>
        </w:tc>
        <w:tc>
          <w:tcPr>
            <w:tcW w:w="4680" w:type="dxa"/>
            <w:shd w:val="clear" w:color="auto" w:fill="auto"/>
            <w:tcMar>
              <w:top w:w="100" w:type="dxa"/>
              <w:left w:w="100" w:type="dxa"/>
              <w:bottom w:w="100" w:type="dxa"/>
              <w:right w:w="100" w:type="dxa"/>
            </w:tcMar>
          </w:tcPr>
          <w:p w:rsidR="006C60DB" w:rsidRPr="00B25ECB" w:rsidRDefault="003618E8" w:rsidP="009D501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Weakness</w:t>
            </w:r>
          </w:p>
        </w:tc>
      </w:tr>
      <w:tr w:rsidR="006C60DB" w:rsidRPr="00B25ECB">
        <w:tc>
          <w:tcPr>
            <w:tcW w:w="4680" w:type="dxa"/>
            <w:shd w:val="clear" w:color="auto" w:fill="auto"/>
            <w:tcMar>
              <w:top w:w="100" w:type="dxa"/>
              <w:left w:w="100" w:type="dxa"/>
              <w:bottom w:w="100" w:type="dxa"/>
              <w:right w:w="100" w:type="dxa"/>
            </w:tcMar>
          </w:tcPr>
          <w:p w:rsidR="006C60DB" w:rsidRPr="00B25ECB" w:rsidRDefault="003618E8" w:rsidP="00CF4FC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Being new in the market it could adapt to the needs of society</w:t>
            </w:r>
          </w:p>
          <w:p w:rsidR="006C60DB" w:rsidRPr="00B25ECB" w:rsidRDefault="003618E8" w:rsidP="00CF4FC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Use of organic and fresh ingredient, providing with healthier food options</w:t>
            </w:r>
          </w:p>
          <w:p w:rsidR="006C60DB" w:rsidRPr="00B25ECB" w:rsidRDefault="003618E8" w:rsidP="00CF4FC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 restaurant is located in a happening area with lots of crowd gathering</w:t>
            </w:r>
          </w:p>
          <w:p w:rsidR="006C60DB" w:rsidRPr="00B25ECB" w:rsidRDefault="003618E8" w:rsidP="00CF4FC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Using modern methods like mobile payment, pre-ordering food</w:t>
            </w:r>
          </w:p>
          <w:p w:rsidR="006C60DB" w:rsidRPr="00B25ECB" w:rsidRDefault="003618E8" w:rsidP="00CF4FC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Offers good food at a reasonable price</w:t>
            </w:r>
          </w:p>
        </w:tc>
        <w:tc>
          <w:tcPr>
            <w:tcW w:w="4680" w:type="dxa"/>
            <w:shd w:val="clear" w:color="auto" w:fill="auto"/>
            <w:tcMar>
              <w:top w:w="100" w:type="dxa"/>
              <w:left w:w="100" w:type="dxa"/>
              <w:bottom w:w="100" w:type="dxa"/>
              <w:right w:w="100" w:type="dxa"/>
            </w:tcMar>
          </w:tcPr>
          <w:p w:rsidR="006C60DB" w:rsidRPr="00B25ECB" w:rsidRDefault="003618E8" w:rsidP="00CF4FC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Being situated in the heart of the city, the restaurant lacks parking space</w:t>
            </w:r>
          </w:p>
          <w:p w:rsidR="006C60DB" w:rsidRPr="00B25ECB" w:rsidRDefault="003618E8" w:rsidP="00CF4FC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Having a tiny capital stops the restaurant from expanding</w:t>
            </w:r>
          </w:p>
        </w:tc>
      </w:tr>
      <w:tr w:rsidR="006C60DB" w:rsidRPr="00B25ECB">
        <w:tc>
          <w:tcPr>
            <w:tcW w:w="4680" w:type="dxa"/>
            <w:shd w:val="clear" w:color="auto" w:fill="auto"/>
            <w:tcMar>
              <w:top w:w="100" w:type="dxa"/>
              <w:left w:w="100" w:type="dxa"/>
              <w:bottom w:w="100" w:type="dxa"/>
              <w:right w:w="100" w:type="dxa"/>
            </w:tcMar>
          </w:tcPr>
          <w:p w:rsidR="006C60DB" w:rsidRPr="00B25ECB" w:rsidRDefault="003618E8" w:rsidP="009D501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Opportunity</w:t>
            </w:r>
          </w:p>
        </w:tc>
        <w:tc>
          <w:tcPr>
            <w:tcW w:w="4680" w:type="dxa"/>
            <w:shd w:val="clear" w:color="auto" w:fill="auto"/>
            <w:tcMar>
              <w:top w:w="100" w:type="dxa"/>
              <w:left w:w="100" w:type="dxa"/>
              <w:bottom w:w="100" w:type="dxa"/>
              <w:right w:w="100" w:type="dxa"/>
            </w:tcMar>
          </w:tcPr>
          <w:p w:rsidR="006C60DB" w:rsidRPr="00B25ECB" w:rsidRDefault="003618E8" w:rsidP="009D501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Threats</w:t>
            </w:r>
          </w:p>
        </w:tc>
      </w:tr>
      <w:tr w:rsidR="006C60DB" w:rsidRPr="00B25ECB">
        <w:tc>
          <w:tcPr>
            <w:tcW w:w="4680" w:type="dxa"/>
            <w:shd w:val="clear" w:color="auto" w:fill="auto"/>
            <w:tcMar>
              <w:top w:w="100" w:type="dxa"/>
              <w:left w:w="100" w:type="dxa"/>
              <w:bottom w:w="100" w:type="dxa"/>
              <w:right w:w="100" w:type="dxa"/>
            </w:tcMar>
          </w:tcPr>
          <w:p w:rsidR="006C60DB" w:rsidRPr="00B25ECB" w:rsidRDefault="003618E8" w:rsidP="00CF4FC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 company could use the social media platform to promote itself</w:t>
            </w:r>
          </w:p>
          <w:p w:rsidR="006C60DB" w:rsidRPr="00B25ECB" w:rsidRDefault="003618E8" w:rsidP="00CF4FC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Offering good offers to its customers from time to time</w:t>
            </w:r>
          </w:p>
          <w:p w:rsidR="006C60DB" w:rsidRPr="00B25ECB" w:rsidRDefault="003618E8" w:rsidP="00CF4FC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Branching itself in different parts</w:t>
            </w:r>
          </w:p>
          <w:p w:rsidR="006C60DB" w:rsidRPr="00B25ECB" w:rsidRDefault="003618E8" w:rsidP="00CF4FC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Offering the greatest ingredients and give the customers the chance to choose their ingredients</w:t>
            </w:r>
          </w:p>
        </w:tc>
        <w:tc>
          <w:tcPr>
            <w:tcW w:w="4680" w:type="dxa"/>
            <w:shd w:val="clear" w:color="auto" w:fill="auto"/>
            <w:tcMar>
              <w:top w:w="100" w:type="dxa"/>
              <w:left w:w="100" w:type="dxa"/>
              <w:bottom w:w="100" w:type="dxa"/>
              <w:right w:w="100" w:type="dxa"/>
            </w:tcMar>
          </w:tcPr>
          <w:p w:rsidR="006C60DB" w:rsidRPr="00B25ECB" w:rsidRDefault="003618E8" w:rsidP="00CF4FC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Being new in the competition, the company already has big competitors present in the market</w:t>
            </w:r>
          </w:p>
          <w:p w:rsidR="006C60DB" w:rsidRPr="00B25ECB" w:rsidRDefault="003618E8" w:rsidP="00CF4FC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 concept they are presenting may not be that current, restaurants are incorporating innovation in their service</w:t>
            </w:r>
          </w:p>
        </w:tc>
      </w:tr>
    </w:tbl>
    <w:p w:rsidR="006C60DB" w:rsidRPr="00B25ECB" w:rsidRDefault="006C60DB" w:rsidP="00CF4FC8">
      <w:pPr>
        <w:spacing w:line="360" w:lineRule="auto"/>
        <w:jc w:val="both"/>
        <w:rPr>
          <w:rFonts w:ascii="Times New Roman" w:eastAsia="Times New Roman" w:hAnsi="Times New Roman" w:cs="Times New Roman"/>
          <w:b/>
          <w:sz w:val="24"/>
          <w:szCs w:val="24"/>
          <w:lang w:val="en-GB"/>
        </w:rPr>
      </w:pPr>
    </w:p>
    <w:p w:rsidR="006C60DB" w:rsidRPr="00B25ECB" w:rsidRDefault="00634EA8" w:rsidP="00CF4FC8">
      <w:pPr>
        <w:spacing w:line="360" w:lineRule="auto"/>
        <w:jc w:val="center"/>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Table 1: SWOT Analysis</w:t>
      </w:r>
    </w:p>
    <w:p w:rsidR="006C60DB" w:rsidRPr="00B25ECB" w:rsidRDefault="003618E8" w:rsidP="00CF4FC8">
      <w:pPr>
        <w:spacing w:line="360" w:lineRule="auto"/>
        <w:jc w:val="center"/>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(Source: Created by Author)</w:t>
      </w:r>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From this SWOT Analysis, it is understandable that 101 Tapas is presenting themselves in a great light from the very beginning. </w:t>
      </w:r>
      <w:r w:rsidR="00823E57">
        <w:rPr>
          <w:rFonts w:ascii="Times New Roman" w:eastAsia="Times New Roman" w:hAnsi="Times New Roman" w:cs="Times New Roman"/>
          <w:sz w:val="24"/>
          <w:szCs w:val="24"/>
          <w:lang w:val="en-GB"/>
        </w:rPr>
        <w:t>We</w:t>
      </w:r>
      <w:r w:rsidRPr="00B25ECB">
        <w:rPr>
          <w:rFonts w:ascii="Times New Roman" w:eastAsia="Times New Roman" w:hAnsi="Times New Roman" w:cs="Times New Roman"/>
          <w:sz w:val="24"/>
          <w:szCs w:val="24"/>
          <w:lang w:val="en-GB"/>
        </w:rPr>
        <w:t xml:space="preserve"> have a good market and have the advantage of changing the </w:t>
      </w:r>
      <w:r w:rsidRPr="00B25ECB">
        <w:rPr>
          <w:rFonts w:ascii="Times New Roman" w:eastAsia="Times New Roman" w:hAnsi="Times New Roman" w:cs="Times New Roman"/>
          <w:sz w:val="24"/>
          <w:szCs w:val="24"/>
          <w:lang w:val="en-GB"/>
        </w:rPr>
        <w:lastRenderedPageBreak/>
        <w:t xml:space="preserve">“status quo” in the restaurant industry. However, the competition is stiff and how far </w:t>
      </w:r>
      <w:r w:rsidR="00823E57">
        <w:rPr>
          <w:rFonts w:ascii="Times New Roman" w:eastAsia="Times New Roman" w:hAnsi="Times New Roman" w:cs="Times New Roman"/>
          <w:sz w:val="24"/>
          <w:szCs w:val="24"/>
          <w:lang w:val="en-GB"/>
        </w:rPr>
        <w:t>101 Tapas</w:t>
      </w:r>
      <w:r w:rsidRPr="00B25ECB">
        <w:rPr>
          <w:rFonts w:ascii="Times New Roman" w:eastAsia="Times New Roman" w:hAnsi="Times New Roman" w:cs="Times New Roman"/>
          <w:sz w:val="24"/>
          <w:szCs w:val="24"/>
          <w:lang w:val="en-GB"/>
        </w:rPr>
        <w:t xml:space="preserve"> will go by championing in innovation is still an area of uncertainty.</w:t>
      </w:r>
    </w:p>
    <w:p w:rsidR="006C60DB" w:rsidRPr="00B25ECB" w:rsidRDefault="006C60DB" w:rsidP="00CF4FC8">
      <w:pPr>
        <w:spacing w:line="360" w:lineRule="auto"/>
        <w:jc w:val="both"/>
        <w:rPr>
          <w:rFonts w:ascii="Times New Roman" w:hAnsi="Times New Roman" w:cs="Times New Roman"/>
          <w:sz w:val="24"/>
          <w:szCs w:val="24"/>
          <w:lang w:val="en-GB"/>
        </w:rPr>
      </w:pPr>
    </w:p>
    <w:p w:rsidR="006C60DB" w:rsidRPr="00B25ECB" w:rsidRDefault="003618E8" w:rsidP="00CF4FC8">
      <w:pPr>
        <w:pStyle w:val="Ttulo2"/>
        <w:spacing w:line="360" w:lineRule="auto"/>
        <w:rPr>
          <w:rFonts w:cs="Times New Roman"/>
          <w:szCs w:val="24"/>
          <w:lang w:val="en-GB"/>
        </w:rPr>
      </w:pPr>
      <w:bookmarkStart w:id="17" w:name="_Toc49556495"/>
      <w:r w:rsidRPr="00B25ECB">
        <w:rPr>
          <w:rFonts w:cs="Times New Roman"/>
          <w:szCs w:val="24"/>
          <w:lang w:val="en-GB"/>
        </w:rPr>
        <w:t>Macro Environment Analysis: PESTEL</w:t>
      </w:r>
      <w:bookmarkEnd w:id="17"/>
    </w:p>
    <w:p w:rsidR="006C60DB" w:rsidRPr="00B25ECB" w:rsidRDefault="006C60DB" w:rsidP="00CF4FC8">
      <w:pPr>
        <w:spacing w:line="360" w:lineRule="auto"/>
        <w:jc w:val="both"/>
        <w:rPr>
          <w:rFonts w:ascii="Times New Roman" w:eastAsia="Times New Roman" w:hAnsi="Times New Roman" w:cs="Times New Roman"/>
          <w:b/>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10"/>
        <w:gridCol w:w="6750"/>
      </w:tblGrid>
      <w:tr w:rsidR="006C60DB" w:rsidRPr="00B25ECB">
        <w:trPr>
          <w:trHeight w:val="585"/>
        </w:trPr>
        <w:tc>
          <w:tcPr>
            <w:tcW w:w="261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Political</w:t>
            </w:r>
          </w:p>
        </w:tc>
        <w:tc>
          <w:tcPr>
            <w:tcW w:w="675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The hospitality industry in the UK stands at fifth position total tax revenue of £36 billion was delivered to the government (Pirani </w:t>
            </w:r>
            <w:r w:rsidRPr="00B25ECB">
              <w:rPr>
                <w:rFonts w:ascii="Times New Roman" w:eastAsia="Times New Roman" w:hAnsi="Times New Roman" w:cs="Times New Roman"/>
                <w:i/>
                <w:sz w:val="24"/>
                <w:szCs w:val="24"/>
                <w:lang w:val="en-GB"/>
              </w:rPr>
              <w:t>et al.</w:t>
            </w:r>
            <w:r w:rsidRPr="00B25ECB">
              <w:rPr>
                <w:rFonts w:ascii="Times New Roman" w:eastAsia="Times New Roman" w:hAnsi="Times New Roman" w:cs="Times New Roman"/>
                <w:sz w:val="24"/>
                <w:szCs w:val="24"/>
                <w:lang w:val="en-GB"/>
              </w:rPr>
              <w:t>, 2015). As of 2018, over 2.5 million people work in this industry so 101 Tapas will already get skilled employees and good monetary support.</w:t>
            </w:r>
          </w:p>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 UK shares powerful relationships with countries like China, India and that will work in the company’s advantage while building a global trade system.</w:t>
            </w:r>
          </w:p>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Brexit will impact the hospitality industry greatly affecting the tax rates. 101 Tapas’ operations will greatly depend on Brexit.</w:t>
            </w:r>
          </w:p>
          <w:p w:rsidR="006C60DB" w:rsidRPr="00B25ECB" w:rsidRDefault="006C60DB" w:rsidP="00CF4FC8">
            <w:pPr>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tc>
      </w:tr>
      <w:tr w:rsidR="006C60DB" w:rsidRPr="00E007DA">
        <w:tc>
          <w:tcPr>
            <w:tcW w:w="261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Economical</w:t>
            </w:r>
          </w:p>
        </w:tc>
        <w:tc>
          <w:tcPr>
            <w:tcW w:w="675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 UK has the fifth position in global GDP and the GDP of the country is $2.846 trillion (Statista, 2019). Starting their business in such a powerful economy will give 101 Tapas the perfect environment to improve and develop.</w:t>
            </w:r>
          </w:p>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 UK supports direct foreign investment that betters the country’s economy. 101 Tapas is a Spain based organization and this will give them an appropriate chance of marketing.</w:t>
            </w:r>
          </w:p>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In 2017, the country’s inflation rate increased to 3.1% (Statista, 2019). This will result in companies facing high bargain rates and that will not be profitable for 101 Tapas.</w:t>
            </w:r>
          </w:p>
        </w:tc>
      </w:tr>
      <w:tr w:rsidR="006C60DB" w:rsidRPr="00B25ECB">
        <w:tc>
          <w:tcPr>
            <w:tcW w:w="261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Social</w:t>
            </w:r>
          </w:p>
        </w:tc>
        <w:tc>
          <w:tcPr>
            <w:tcW w:w="675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 population of the UK is 66 million as of 2018 (Bruwer</w:t>
            </w:r>
            <w:r w:rsidR="00F854E7" w:rsidRPr="00B25ECB">
              <w:rPr>
                <w:rFonts w:ascii="Times New Roman" w:eastAsia="Times New Roman" w:hAnsi="Times New Roman" w:cs="Times New Roman"/>
                <w:sz w:val="24"/>
                <w:szCs w:val="24"/>
                <w:lang w:val="en-GB"/>
              </w:rPr>
              <w:t xml:space="preserve"> </w:t>
            </w:r>
            <w:r w:rsidRPr="00B25ECB">
              <w:rPr>
                <w:rFonts w:ascii="Times New Roman" w:eastAsia="Times New Roman" w:hAnsi="Times New Roman" w:cs="Times New Roman"/>
                <w:i/>
                <w:sz w:val="24"/>
                <w:szCs w:val="24"/>
                <w:lang w:val="en-GB"/>
              </w:rPr>
              <w:t>et al.</w:t>
            </w:r>
            <w:r w:rsidRPr="00B25ECB">
              <w:rPr>
                <w:rFonts w:ascii="Times New Roman" w:eastAsia="Times New Roman" w:hAnsi="Times New Roman" w:cs="Times New Roman"/>
                <w:sz w:val="24"/>
                <w:szCs w:val="24"/>
                <w:lang w:val="en-GB"/>
              </w:rPr>
              <w:t xml:space="preserve">, 2015). With a large number of citizens comes a diverse market that </w:t>
            </w:r>
            <w:r w:rsidRPr="00B25ECB">
              <w:rPr>
                <w:rFonts w:ascii="Times New Roman" w:eastAsia="Times New Roman" w:hAnsi="Times New Roman" w:cs="Times New Roman"/>
                <w:sz w:val="24"/>
                <w:szCs w:val="24"/>
                <w:lang w:val="en-GB"/>
              </w:rPr>
              <w:lastRenderedPageBreak/>
              <w:t>will provide a perfect opportunity to 101 Tapas to thrive.</w:t>
            </w:r>
          </w:p>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 UK is enriched with efficient transportation and it works great for the hospitality industry. 101 Tapas could ensure large numbers of customers by choosing a good place to open their outlet.</w:t>
            </w:r>
          </w:p>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Different cultures can be seen in the UK so much that the country can be termed as multicultural. This will give 101 Tapas the opportunity to explore through different products but will also increase the chance of in-work conflicts.</w:t>
            </w:r>
          </w:p>
        </w:tc>
      </w:tr>
      <w:tr w:rsidR="006C60DB" w:rsidRPr="00B25ECB">
        <w:tc>
          <w:tcPr>
            <w:tcW w:w="261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lastRenderedPageBreak/>
              <w:t>Technology</w:t>
            </w:r>
          </w:p>
        </w:tc>
        <w:tc>
          <w:tcPr>
            <w:tcW w:w="675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Effective feedback systems give companies the chance to get exact information from the customers (Mingullo</w:t>
            </w:r>
            <w:r w:rsidR="00F854E7" w:rsidRPr="00B25ECB">
              <w:rPr>
                <w:rFonts w:ascii="Times New Roman" w:eastAsia="Times New Roman" w:hAnsi="Times New Roman" w:cs="Times New Roman"/>
                <w:sz w:val="24"/>
                <w:szCs w:val="24"/>
                <w:lang w:val="en-GB"/>
              </w:rPr>
              <w:t xml:space="preserve"> </w:t>
            </w:r>
            <w:r w:rsidRPr="00B25ECB">
              <w:rPr>
                <w:rFonts w:ascii="Times New Roman" w:eastAsia="Times New Roman" w:hAnsi="Times New Roman" w:cs="Times New Roman"/>
                <w:i/>
                <w:sz w:val="24"/>
                <w:szCs w:val="24"/>
                <w:lang w:val="en-GB"/>
              </w:rPr>
              <w:t>et al.</w:t>
            </w:r>
            <w:r w:rsidRPr="00B25ECB">
              <w:rPr>
                <w:rFonts w:ascii="Times New Roman" w:eastAsia="Times New Roman" w:hAnsi="Times New Roman" w:cs="Times New Roman"/>
                <w:sz w:val="24"/>
                <w:szCs w:val="24"/>
                <w:lang w:val="en-GB"/>
              </w:rPr>
              <w:t>, 2015). 101 Tapas could extract information from their buyers and focus exactly on the areas they could get better.</w:t>
            </w:r>
          </w:p>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 UK is developed in IT services and digital techniques. This gives 101 Tapas the database systems to have a proper interchange with the general citizens.</w:t>
            </w:r>
          </w:p>
        </w:tc>
      </w:tr>
      <w:tr w:rsidR="006C60DB" w:rsidRPr="00B25ECB">
        <w:tc>
          <w:tcPr>
            <w:tcW w:w="261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Environmental</w:t>
            </w:r>
          </w:p>
        </w:tc>
        <w:tc>
          <w:tcPr>
            <w:tcW w:w="675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The consumer base of the UK is very concerned about the environment. They prefer companies who follow CSR activities. </w:t>
            </w:r>
            <w:proofErr w:type="gramStart"/>
            <w:r w:rsidRPr="00B25ECB">
              <w:rPr>
                <w:rFonts w:ascii="Times New Roman" w:eastAsia="Times New Roman" w:hAnsi="Times New Roman" w:cs="Times New Roman"/>
                <w:sz w:val="24"/>
                <w:szCs w:val="24"/>
                <w:lang w:val="en-GB"/>
              </w:rPr>
              <w:t>So</w:t>
            </w:r>
            <w:proofErr w:type="gramEnd"/>
            <w:r w:rsidRPr="00B25ECB">
              <w:rPr>
                <w:rFonts w:ascii="Times New Roman" w:eastAsia="Times New Roman" w:hAnsi="Times New Roman" w:cs="Times New Roman"/>
                <w:sz w:val="24"/>
                <w:szCs w:val="24"/>
                <w:lang w:val="en-GB"/>
              </w:rPr>
              <w:t xml:space="preserve"> 101 Tapas </w:t>
            </w:r>
            <w:r w:rsidR="00533669">
              <w:rPr>
                <w:rFonts w:ascii="Times New Roman" w:eastAsia="Times New Roman" w:hAnsi="Times New Roman" w:cs="Times New Roman"/>
                <w:sz w:val="24"/>
                <w:szCs w:val="24"/>
                <w:lang w:val="en-GB"/>
              </w:rPr>
              <w:t>will</w:t>
            </w:r>
            <w:r w:rsidRPr="00B25ECB">
              <w:rPr>
                <w:rFonts w:ascii="Times New Roman" w:eastAsia="Times New Roman" w:hAnsi="Times New Roman" w:cs="Times New Roman"/>
                <w:sz w:val="24"/>
                <w:szCs w:val="24"/>
                <w:lang w:val="en-GB"/>
              </w:rPr>
              <w:t xml:space="preserve"> focus on its waste management, plantation drives and charities.</w:t>
            </w:r>
          </w:p>
        </w:tc>
      </w:tr>
      <w:tr w:rsidR="006C60DB" w:rsidRPr="00B25ECB">
        <w:tc>
          <w:tcPr>
            <w:tcW w:w="2610" w:type="dxa"/>
            <w:shd w:val="clear" w:color="auto" w:fill="auto"/>
            <w:tcMar>
              <w:top w:w="100" w:type="dxa"/>
              <w:left w:w="100" w:type="dxa"/>
              <w:bottom w:w="100" w:type="dxa"/>
              <w:right w:w="100" w:type="dxa"/>
            </w:tcMar>
          </w:tcPr>
          <w:p w:rsidR="006C60DB" w:rsidRPr="00B25ECB" w:rsidRDefault="003618E8" w:rsidP="00CF4F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Legal</w:t>
            </w:r>
          </w:p>
        </w:tc>
        <w:tc>
          <w:tcPr>
            <w:tcW w:w="6750" w:type="dxa"/>
            <w:shd w:val="clear" w:color="auto" w:fill="auto"/>
            <w:tcMar>
              <w:top w:w="100" w:type="dxa"/>
              <w:left w:w="100" w:type="dxa"/>
              <w:bottom w:w="100" w:type="dxa"/>
              <w:right w:w="100" w:type="dxa"/>
            </w:tcMar>
          </w:tcPr>
          <w:p w:rsidR="006C60DB" w:rsidRPr="00B25ECB" w:rsidRDefault="003618E8" w:rsidP="00CF4FC8">
            <w:pPr>
              <w:widowControl w:val="0"/>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The minimum wage rate in the UK was increased by 15.5% and this normally makes the production rate go higher. So it will create hurdles for 101 Tapas in the area of profit. </w:t>
            </w:r>
          </w:p>
          <w:p w:rsidR="006C60DB" w:rsidRPr="00B25ECB" w:rsidRDefault="003618E8" w:rsidP="00CF4FC8">
            <w:pPr>
              <w:widowControl w:val="0"/>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Digital Economy Act (2010), The Employment Act (1996), The Equality Act (2010) and Environmental Act (1995) are some of the acts 101 Tapas should focus on.</w:t>
            </w:r>
          </w:p>
        </w:tc>
      </w:tr>
    </w:tbl>
    <w:p w:rsidR="006C60DB" w:rsidRPr="00B25ECB" w:rsidRDefault="00E268A8" w:rsidP="00F854E7">
      <w:pPr>
        <w:spacing w:line="360" w:lineRule="auto"/>
        <w:jc w:val="center"/>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Table 2: PESTEL Table</w:t>
      </w:r>
    </w:p>
    <w:p w:rsidR="006C60DB" w:rsidRPr="00B25ECB" w:rsidRDefault="003618E8" w:rsidP="00F854E7">
      <w:pPr>
        <w:spacing w:line="360" w:lineRule="auto"/>
        <w:jc w:val="center"/>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(Source: Created by Author)</w:t>
      </w:r>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The above PESTEL showcases different environments of the UK. Also, how it could be useful or harmful to 101 Tapas. The given analysis sheds light upon the </w:t>
      </w:r>
      <w:r w:rsidR="00461B12" w:rsidRPr="00B25ECB">
        <w:rPr>
          <w:rFonts w:ascii="Times New Roman" w:eastAsia="Times New Roman" w:hAnsi="Times New Roman" w:cs="Times New Roman"/>
          <w:sz w:val="24"/>
          <w:szCs w:val="24"/>
          <w:lang w:val="en-GB"/>
        </w:rPr>
        <w:t>favourable</w:t>
      </w:r>
      <w:r w:rsidRPr="00B25ECB">
        <w:rPr>
          <w:rFonts w:ascii="Times New Roman" w:eastAsia="Times New Roman" w:hAnsi="Times New Roman" w:cs="Times New Roman"/>
          <w:sz w:val="24"/>
          <w:szCs w:val="24"/>
          <w:lang w:val="en-GB"/>
        </w:rPr>
        <w:t xml:space="preserve"> situations that will help </w:t>
      </w:r>
      <w:r w:rsidRPr="00B25ECB">
        <w:rPr>
          <w:rFonts w:ascii="Times New Roman" w:eastAsia="Times New Roman" w:hAnsi="Times New Roman" w:cs="Times New Roman"/>
          <w:sz w:val="24"/>
          <w:szCs w:val="24"/>
          <w:lang w:val="en-GB"/>
        </w:rPr>
        <w:lastRenderedPageBreak/>
        <w:t>101 Tapas strengthen its position in the market and also highlights the things 101 Tapas should keep in mind while operating in this country.</w:t>
      </w:r>
    </w:p>
    <w:p w:rsidR="006C60DB" w:rsidRPr="00B25ECB" w:rsidRDefault="003618E8" w:rsidP="00CF4FC8">
      <w:pPr>
        <w:pStyle w:val="Ttulo1"/>
        <w:spacing w:line="360" w:lineRule="auto"/>
        <w:rPr>
          <w:rFonts w:cs="Times New Roman"/>
          <w:szCs w:val="24"/>
          <w:lang w:val="en-GB"/>
        </w:rPr>
      </w:pPr>
      <w:bookmarkStart w:id="18" w:name="_Toc49556496"/>
      <w:r w:rsidRPr="00B25ECB">
        <w:rPr>
          <w:rFonts w:cs="Times New Roman"/>
          <w:szCs w:val="24"/>
          <w:lang w:val="en-GB"/>
        </w:rPr>
        <w:t>Marketing</w:t>
      </w:r>
      <w:bookmarkEnd w:id="18"/>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Marketing is mandatory for any business organization. 101 Tapas has taken a very unique approach towards marketing, </w:t>
      </w:r>
      <w:r w:rsidR="00E82958">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area of focus is innovation and quality. </w:t>
      </w:r>
      <w:r w:rsidR="00E82958">
        <w:rPr>
          <w:rFonts w:ascii="Times New Roman" w:eastAsia="Times New Roman" w:hAnsi="Times New Roman" w:cs="Times New Roman"/>
          <w:sz w:val="24"/>
          <w:szCs w:val="24"/>
          <w:lang w:val="en-GB"/>
        </w:rPr>
        <w:t>We</w:t>
      </w:r>
      <w:r w:rsidRPr="00B25ECB">
        <w:rPr>
          <w:rFonts w:ascii="Times New Roman" w:eastAsia="Times New Roman" w:hAnsi="Times New Roman" w:cs="Times New Roman"/>
          <w:sz w:val="24"/>
          <w:szCs w:val="24"/>
          <w:lang w:val="en-GB"/>
        </w:rPr>
        <w:t xml:space="preserve"> want to provide </w:t>
      </w:r>
      <w:r w:rsidR="00E82958">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consumers with food that is of good quality and comes at an affordable price.</w:t>
      </w:r>
    </w:p>
    <w:p w:rsidR="006C60DB" w:rsidRPr="00B25ECB" w:rsidRDefault="003618E8" w:rsidP="00CF4FC8">
      <w:pPr>
        <w:pStyle w:val="Ttulo1"/>
        <w:spacing w:line="360" w:lineRule="auto"/>
        <w:rPr>
          <w:rFonts w:cs="Times New Roman"/>
          <w:szCs w:val="24"/>
          <w:lang w:val="en-GB"/>
        </w:rPr>
      </w:pPr>
      <w:bookmarkStart w:id="19" w:name="_Toc49556497"/>
      <w:r w:rsidRPr="00B25ECB">
        <w:rPr>
          <w:rFonts w:cs="Times New Roman"/>
          <w:szCs w:val="24"/>
          <w:lang w:val="en-GB"/>
        </w:rPr>
        <w:t>Industry Overview</w:t>
      </w:r>
      <w:bookmarkEnd w:id="19"/>
    </w:p>
    <w:p w:rsidR="006C60DB" w:rsidRPr="00B25ECB" w:rsidRDefault="003618E8" w:rsidP="00CF4FC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The total income of the Hospitality industry in 2017 was £97 billion. In 2018 it increased to £100 billion. UK’s hospitality industry in the last five years grew about 20% in the number of total companies. As of 2018, 202,600 companies were working in this sector. Moreover, this industry represents almost 10% of employment in the country (Pirani </w:t>
      </w:r>
      <w:r w:rsidRPr="00B25ECB">
        <w:rPr>
          <w:rFonts w:ascii="Times New Roman" w:eastAsia="Times New Roman" w:hAnsi="Times New Roman" w:cs="Times New Roman"/>
          <w:i/>
          <w:sz w:val="24"/>
          <w:szCs w:val="24"/>
          <w:lang w:val="en-GB"/>
        </w:rPr>
        <w:t>et al.</w:t>
      </w:r>
      <w:r w:rsidRPr="00B25ECB">
        <w:rPr>
          <w:rFonts w:ascii="Times New Roman" w:eastAsia="Times New Roman" w:hAnsi="Times New Roman" w:cs="Times New Roman"/>
          <w:sz w:val="24"/>
          <w:szCs w:val="24"/>
          <w:lang w:val="en-GB"/>
        </w:rPr>
        <w:t>, 2016). Brexit may have a negative impact on this industry. The industry contributes 5% to the total GDP (Solnet</w:t>
      </w:r>
      <w:r w:rsidR="00B46193" w:rsidRPr="00B25ECB">
        <w:rPr>
          <w:rFonts w:ascii="Times New Roman" w:eastAsia="Times New Roman" w:hAnsi="Times New Roman" w:cs="Times New Roman"/>
          <w:sz w:val="24"/>
          <w:szCs w:val="24"/>
          <w:lang w:val="en-GB"/>
        </w:rPr>
        <w:t xml:space="preserve"> </w:t>
      </w:r>
      <w:r w:rsidRPr="00B25ECB">
        <w:rPr>
          <w:rFonts w:ascii="Times New Roman" w:eastAsia="Times New Roman" w:hAnsi="Times New Roman" w:cs="Times New Roman"/>
          <w:i/>
          <w:sz w:val="24"/>
          <w:szCs w:val="24"/>
          <w:lang w:val="en-GB"/>
        </w:rPr>
        <w:t>et al.</w:t>
      </w:r>
      <w:r w:rsidRPr="00B25ECB">
        <w:rPr>
          <w:rFonts w:ascii="Times New Roman" w:eastAsia="Times New Roman" w:hAnsi="Times New Roman" w:cs="Times New Roman"/>
          <w:sz w:val="24"/>
          <w:szCs w:val="24"/>
          <w:lang w:val="en-GB"/>
        </w:rPr>
        <w:t>, 2015).</w:t>
      </w:r>
    </w:p>
    <w:p w:rsidR="006C60DB" w:rsidRPr="00B25ECB" w:rsidRDefault="003618E8" w:rsidP="00CF4FC8">
      <w:pPr>
        <w:pStyle w:val="Ttulo1"/>
        <w:spacing w:line="360" w:lineRule="auto"/>
        <w:rPr>
          <w:rFonts w:cs="Times New Roman"/>
          <w:szCs w:val="24"/>
          <w:lang w:val="en-GB"/>
        </w:rPr>
      </w:pPr>
      <w:bookmarkStart w:id="20" w:name="_Toc49556498"/>
      <w:r w:rsidRPr="00B25ECB">
        <w:rPr>
          <w:rFonts w:cs="Times New Roman"/>
          <w:szCs w:val="24"/>
          <w:lang w:val="en-GB"/>
        </w:rPr>
        <w:t>Market Competitors</w:t>
      </w:r>
      <w:bookmarkEnd w:id="20"/>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There are already other key players in the hospitality industry and this could be a major issue to 101 Tapas. Zizzi, Preso Restaurant, J D Wetherspoon are among the prominent restaurant chains present in the UK</w:t>
      </w:r>
      <w:r w:rsidR="002C504D">
        <w:rPr>
          <w:rFonts w:ascii="Times New Roman" w:eastAsia="Times New Roman" w:hAnsi="Times New Roman" w:cs="Times New Roman"/>
          <w:sz w:val="24"/>
          <w:szCs w:val="24"/>
          <w:lang w:val="en-GB"/>
        </w:rPr>
        <w:t xml:space="preserve"> </w:t>
      </w:r>
      <w:r w:rsidR="00461B12">
        <w:rPr>
          <w:rFonts w:ascii="Times New Roman" w:eastAsia="Times New Roman" w:hAnsi="Times New Roman" w:cs="Times New Roman"/>
          <w:sz w:val="24"/>
          <w:szCs w:val="24"/>
          <w:lang w:val="en-GB"/>
        </w:rPr>
        <w:t>(Levine,</w:t>
      </w:r>
      <w:r w:rsidR="002C504D">
        <w:rPr>
          <w:rFonts w:ascii="Times New Roman" w:eastAsia="Times New Roman" w:hAnsi="Times New Roman" w:cs="Times New Roman"/>
          <w:sz w:val="24"/>
          <w:szCs w:val="24"/>
          <w:lang w:val="en-GB"/>
        </w:rPr>
        <w:t xml:space="preserve"> </w:t>
      </w:r>
      <w:r w:rsidR="00461B12">
        <w:rPr>
          <w:rFonts w:ascii="Times New Roman" w:eastAsia="Times New Roman" w:hAnsi="Times New Roman" w:cs="Times New Roman"/>
          <w:sz w:val="24"/>
          <w:szCs w:val="24"/>
          <w:lang w:val="en-GB"/>
        </w:rPr>
        <w:t>2020)</w:t>
      </w:r>
      <w:r w:rsidRPr="00B25ECB">
        <w:rPr>
          <w:rFonts w:ascii="Times New Roman" w:eastAsia="Times New Roman" w:hAnsi="Times New Roman" w:cs="Times New Roman"/>
          <w:sz w:val="24"/>
          <w:szCs w:val="24"/>
          <w:lang w:val="en-GB"/>
        </w:rPr>
        <w:t>. Hospitality industry being this active in the UK gives the consumers a lot of options. It will definitely be hard for 101 Tapas to make a mark in the industry.</w:t>
      </w:r>
    </w:p>
    <w:p w:rsidR="006C60DB" w:rsidRPr="00B25ECB" w:rsidRDefault="003618E8" w:rsidP="00CF4FC8">
      <w:pPr>
        <w:pStyle w:val="Ttulo2"/>
        <w:spacing w:line="360" w:lineRule="auto"/>
        <w:rPr>
          <w:rFonts w:cs="Times New Roman"/>
          <w:szCs w:val="24"/>
          <w:lang w:val="en-GB"/>
        </w:rPr>
      </w:pPr>
      <w:bookmarkStart w:id="21" w:name="_Toc49556499"/>
      <w:r w:rsidRPr="00B25ECB">
        <w:rPr>
          <w:rFonts w:cs="Times New Roman"/>
          <w:szCs w:val="24"/>
          <w:lang w:val="en-GB"/>
        </w:rPr>
        <w:t>STP</w:t>
      </w:r>
      <w:r w:rsidR="00634EA8" w:rsidRPr="00B25ECB">
        <w:rPr>
          <w:rFonts w:cs="Times New Roman"/>
          <w:szCs w:val="24"/>
          <w:lang w:val="en-GB"/>
        </w:rPr>
        <w:t xml:space="preserve"> Analysis</w:t>
      </w:r>
      <w:bookmarkEnd w:id="21"/>
    </w:p>
    <w:p w:rsidR="006C60DB" w:rsidRPr="00B25ECB" w:rsidRDefault="00054CF5"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b/>
          <w:sz w:val="24"/>
          <w:szCs w:val="24"/>
          <w:lang w:val="en-GB"/>
        </w:rPr>
        <w:t>“</w:t>
      </w:r>
      <w:r w:rsidR="003618E8" w:rsidRPr="00B25ECB">
        <w:rPr>
          <w:rFonts w:ascii="Times New Roman" w:eastAsia="Times New Roman" w:hAnsi="Times New Roman" w:cs="Times New Roman"/>
          <w:sz w:val="24"/>
          <w:szCs w:val="24"/>
          <w:lang w:val="en-GB"/>
        </w:rPr>
        <w:t xml:space="preserve">Segmentation-targeting-positioning” is a key part of marketing which allows the organisation to classify the market based on different factors, set a target customer base and design strategy to place its business offering (Seifbarghy, 2015) </w:t>
      </w:r>
    </w:p>
    <w:p w:rsidR="006C60DB" w:rsidRPr="00B25ECB" w:rsidRDefault="003618E8" w:rsidP="00CF4FC8">
      <w:pPr>
        <w:spacing w:line="360" w:lineRule="auto"/>
        <w:jc w:val="both"/>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Segmentation:</w:t>
      </w:r>
      <w:r w:rsidR="00B25ECB" w:rsidRPr="00B25ECB">
        <w:rPr>
          <w:rFonts w:ascii="Times New Roman" w:eastAsia="Times New Roman" w:hAnsi="Times New Roman" w:cs="Times New Roman"/>
          <w:b/>
          <w:sz w:val="24"/>
          <w:szCs w:val="24"/>
          <w:lang w:val="en-GB"/>
        </w:rPr>
        <w:t xml:space="preserve"> </w:t>
      </w:r>
      <w:r w:rsidRPr="00B25ECB">
        <w:rPr>
          <w:rFonts w:ascii="Times New Roman" w:eastAsia="Times New Roman" w:hAnsi="Times New Roman" w:cs="Times New Roman"/>
          <w:sz w:val="24"/>
          <w:szCs w:val="24"/>
          <w:lang w:val="en-GB"/>
        </w:rPr>
        <w:t xml:space="preserve">101 Tapas </w:t>
      </w:r>
      <w:r w:rsidR="00D74239">
        <w:rPr>
          <w:rFonts w:ascii="Times New Roman" w:eastAsia="Times New Roman" w:hAnsi="Times New Roman" w:cs="Times New Roman"/>
          <w:sz w:val="24"/>
          <w:szCs w:val="24"/>
          <w:lang w:val="en-GB"/>
        </w:rPr>
        <w:t xml:space="preserve">will </w:t>
      </w:r>
      <w:r w:rsidRPr="00B25ECB">
        <w:rPr>
          <w:rFonts w:ascii="Times New Roman" w:eastAsia="Times New Roman" w:hAnsi="Times New Roman" w:cs="Times New Roman"/>
          <w:sz w:val="24"/>
          <w:szCs w:val="24"/>
          <w:lang w:val="en-GB"/>
        </w:rPr>
        <w:t xml:space="preserve">focus on the segment of people who are tech-savvy as their way of using innovative service is comparatively new in the market. It is important to focus on the people between mid-20s to late 40s of both the genders. The ambience 101 Tapas are trying to provide will be hugely popular in </w:t>
      </w:r>
      <w:r w:rsidR="00461B12" w:rsidRPr="00B25ECB">
        <w:rPr>
          <w:rFonts w:ascii="Times New Roman" w:eastAsia="Times New Roman" w:hAnsi="Times New Roman" w:cs="Times New Roman"/>
          <w:sz w:val="24"/>
          <w:szCs w:val="24"/>
          <w:lang w:val="en-GB"/>
        </w:rPr>
        <w:t>millennial</w:t>
      </w:r>
      <w:r w:rsidRPr="00B25ECB">
        <w:rPr>
          <w:rFonts w:ascii="Times New Roman" w:eastAsia="Times New Roman" w:hAnsi="Times New Roman" w:cs="Times New Roman"/>
          <w:sz w:val="24"/>
          <w:szCs w:val="24"/>
          <w:lang w:val="en-GB"/>
        </w:rPr>
        <w:t xml:space="preserve"> and generation Z. </w:t>
      </w:r>
      <w:r w:rsidR="00D74239">
        <w:rPr>
          <w:rFonts w:ascii="Times New Roman" w:eastAsia="Times New Roman" w:hAnsi="Times New Roman" w:cs="Times New Roman"/>
          <w:sz w:val="24"/>
          <w:szCs w:val="24"/>
          <w:lang w:val="en-GB"/>
        </w:rPr>
        <w:t>We will</w:t>
      </w:r>
      <w:r w:rsidRPr="00B25ECB">
        <w:rPr>
          <w:rFonts w:ascii="Times New Roman" w:eastAsia="Times New Roman" w:hAnsi="Times New Roman" w:cs="Times New Roman"/>
          <w:sz w:val="24"/>
          <w:szCs w:val="24"/>
          <w:lang w:val="en-GB"/>
        </w:rPr>
        <w:t xml:space="preserve"> also focus on children as children participate in a family gathering.</w:t>
      </w:r>
    </w:p>
    <w:p w:rsidR="00634EA8" w:rsidRPr="00B25ECB" w:rsidRDefault="003618E8" w:rsidP="00CF4FC8">
      <w:pPr>
        <w:spacing w:line="360" w:lineRule="auto"/>
        <w:jc w:val="both"/>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lastRenderedPageBreak/>
        <w:t>Targeting</w:t>
      </w:r>
      <w:r w:rsidR="00634EA8" w:rsidRPr="00B25ECB">
        <w:rPr>
          <w:rFonts w:ascii="Times New Roman" w:eastAsia="Times New Roman" w:hAnsi="Times New Roman" w:cs="Times New Roman"/>
          <w:b/>
          <w:sz w:val="24"/>
          <w:szCs w:val="24"/>
          <w:lang w:val="en-GB"/>
        </w:rPr>
        <w:t xml:space="preserve">: </w:t>
      </w:r>
      <w:r w:rsidRPr="00B25ECB">
        <w:rPr>
          <w:rFonts w:ascii="Times New Roman" w:eastAsia="Times New Roman" w:hAnsi="Times New Roman" w:cs="Times New Roman"/>
          <w:sz w:val="24"/>
          <w:szCs w:val="24"/>
          <w:lang w:val="en-GB"/>
        </w:rPr>
        <w:t xml:space="preserve">The </w:t>
      </w:r>
      <w:r w:rsidR="00634EA8" w:rsidRPr="00B25ECB">
        <w:rPr>
          <w:rFonts w:ascii="Times New Roman" w:eastAsia="Times New Roman" w:hAnsi="Times New Roman" w:cs="Times New Roman"/>
          <w:sz w:val="24"/>
          <w:szCs w:val="24"/>
          <w:lang w:val="en-GB"/>
        </w:rPr>
        <w:t>Company</w:t>
      </w:r>
      <w:r w:rsidRPr="00B25ECB">
        <w:rPr>
          <w:rFonts w:ascii="Times New Roman" w:eastAsia="Times New Roman" w:hAnsi="Times New Roman" w:cs="Times New Roman"/>
          <w:sz w:val="24"/>
          <w:szCs w:val="24"/>
          <w:lang w:val="en-GB"/>
        </w:rPr>
        <w:t xml:space="preserve"> will mainly focus on students and the working class of the country. The range of food and service time will be perfect for the working class and the students.</w:t>
      </w:r>
    </w:p>
    <w:p w:rsidR="006C60DB" w:rsidRPr="00B25ECB" w:rsidRDefault="003618E8" w:rsidP="00CF4FC8">
      <w:pPr>
        <w:spacing w:line="360" w:lineRule="auto"/>
        <w:jc w:val="both"/>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Positioning</w:t>
      </w:r>
      <w:r w:rsidR="00634EA8" w:rsidRPr="00B25ECB">
        <w:rPr>
          <w:rFonts w:ascii="Times New Roman" w:eastAsia="Times New Roman" w:hAnsi="Times New Roman" w:cs="Times New Roman"/>
          <w:b/>
          <w:sz w:val="24"/>
          <w:szCs w:val="24"/>
          <w:lang w:val="en-GB"/>
        </w:rPr>
        <w:t xml:space="preserve">: </w:t>
      </w:r>
      <w:r w:rsidRPr="00B25ECB">
        <w:rPr>
          <w:rFonts w:ascii="Times New Roman" w:eastAsia="Times New Roman" w:hAnsi="Times New Roman" w:cs="Times New Roman"/>
          <w:sz w:val="24"/>
          <w:szCs w:val="24"/>
          <w:lang w:val="en-GB"/>
        </w:rPr>
        <w:t xml:space="preserve">The </w:t>
      </w:r>
      <w:r w:rsidR="00634EA8" w:rsidRPr="00B25ECB">
        <w:rPr>
          <w:rFonts w:ascii="Times New Roman" w:eastAsia="Times New Roman" w:hAnsi="Times New Roman" w:cs="Times New Roman"/>
          <w:sz w:val="24"/>
          <w:szCs w:val="24"/>
          <w:lang w:val="en-GB"/>
        </w:rPr>
        <w:t>Company</w:t>
      </w:r>
      <w:r w:rsidRPr="00B25ECB">
        <w:rPr>
          <w:rFonts w:ascii="Times New Roman" w:eastAsia="Times New Roman" w:hAnsi="Times New Roman" w:cs="Times New Roman"/>
          <w:sz w:val="24"/>
          <w:szCs w:val="24"/>
          <w:lang w:val="en-GB"/>
        </w:rPr>
        <w:t xml:space="preserve"> </w:t>
      </w:r>
      <w:r w:rsidR="00CC5467">
        <w:rPr>
          <w:rFonts w:ascii="Times New Roman" w:eastAsia="Times New Roman" w:hAnsi="Times New Roman" w:cs="Times New Roman"/>
          <w:sz w:val="24"/>
          <w:szCs w:val="24"/>
          <w:lang w:val="en-GB"/>
        </w:rPr>
        <w:t>will attempt broad</w:t>
      </w:r>
      <w:r w:rsidRPr="00B25ECB">
        <w:rPr>
          <w:rFonts w:ascii="Times New Roman" w:eastAsia="Times New Roman" w:hAnsi="Times New Roman" w:cs="Times New Roman"/>
          <w:sz w:val="24"/>
          <w:szCs w:val="24"/>
          <w:lang w:val="en-GB"/>
        </w:rPr>
        <w:t xml:space="preserve"> social marketing to position itself in the market. </w:t>
      </w:r>
      <w:r w:rsidR="00CC5467">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company </w:t>
      </w:r>
      <w:r w:rsidR="00CC5467">
        <w:rPr>
          <w:rFonts w:ascii="Times New Roman" w:eastAsia="Times New Roman" w:hAnsi="Times New Roman" w:cs="Times New Roman"/>
          <w:sz w:val="24"/>
          <w:szCs w:val="24"/>
          <w:lang w:val="en-GB"/>
        </w:rPr>
        <w:t>will</w:t>
      </w:r>
      <w:r w:rsidRPr="00B25ECB">
        <w:rPr>
          <w:rFonts w:ascii="Times New Roman" w:eastAsia="Times New Roman" w:hAnsi="Times New Roman" w:cs="Times New Roman"/>
          <w:sz w:val="24"/>
          <w:szCs w:val="24"/>
          <w:lang w:val="en-GB"/>
        </w:rPr>
        <w:t xml:space="preserve"> highlight the food range and weekly Flamenco shows to be distinct in the market.</w:t>
      </w:r>
    </w:p>
    <w:p w:rsidR="006C60DB" w:rsidRPr="00B25ECB" w:rsidRDefault="003618E8" w:rsidP="00634EA8">
      <w:pPr>
        <w:pStyle w:val="Ttulo2"/>
        <w:spacing w:line="360" w:lineRule="auto"/>
        <w:rPr>
          <w:rFonts w:cs="Times New Roman"/>
          <w:szCs w:val="24"/>
          <w:lang w:val="en-GB"/>
        </w:rPr>
      </w:pPr>
      <w:bookmarkStart w:id="22" w:name="_Toc49556500"/>
      <w:r w:rsidRPr="00B25ECB">
        <w:rPr>
          <w:rFonts w:cs="Times New Roman"/>
          <w:szCs w:val="24"/>
          <w:lang w:val="en-GB"/>
        </w:rPr>
        <w:t>Marketing Mix</w:t>
      </w:r>
      <w:bookmarkEnd w:id="22"/>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7845"/>
      </w:tblGrid>
      <w:tr w:rsidR="006C60DB" w:rsidRPr="00B25ECB">
        <w:tc>
          <w:tcPr>
            <w:tcW w:w="1515" w:type="dxa"/>
            <w:shd w:val="clear" w:color="auto" w:fill="auto"/>
            <w:tcMar>
              <w:top w:w="100" w:type="dxa"/>
              <w:left w:w="100" w:type="dxa"/>
              <w:bottom w:w="100" w:type="dxa"/>
              <w:right w:w="100" w:type="dxa"/>
            </w:tcMar>
          </w:tcPr>
          <w:p w:rsidR="006C60DB" w:rsidRPr="00B25ECB" w:rsidRDefault="003618E8" w:rsidP="00634EA8">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Product</w:t>
            </w:r>
          </w:p>
        </w:tc>
        <w:tc>
          <w:tcPr>
            <w:tcW w:w="7845" w:type="dxa"/>
            <w:shd w:val="clear" w:color="auto" w:fill="auto"/>
            <w:tcMar>
              <w:top w:w="100" w:type="dxa"/>
              <w:left w:w="100" w:type="dxa"/>
              <w:bottom w:w="100" w:type="dxa"/>
              <w:right w:w="100" w:type="dxa"/>
            </w:tcMar>
          </w:tcPr>
          <w:p w:rsidR="006C60DB" w:rsidRPr="00B25ECB" w:rsidRDefault="003618E8" w:rsidP="00634EA8">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101 Tapas mainly provides foods and drinks. The offer over 80 types of foods with authentic red wine.</w:t>
            </w:r>
          </w:p>
        </w:tc>
      </w:tr>
      <w:tr w:rsidR="006C60DB" w:rsidRPr="00B25ECB">
        <w:tc>
          <w:tcPr>
            <w:tcW w:w="1515" w:type="dxa"/>
            <w:shd w:val="clear" w:color="auto" w:fill="auto"/>
            <w:tcMar>
              <w:top w:w="100" w:type="dxa"/>
              <w:left w:w="100" w:type="dxa"/>
              <w:bottom w:w="100" w:type="dxa"/>
              <w:right w:w="100" w:type="dxa"/>
            </w:tcMar>
          </w:tcPr>
          <w:p w:rsidR="006C60DB" w:rsidRPr="00B25ECB" w:rsidRDefault="003618E8" w:rsidP="00634EA8">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Price</w:t>
            </w:r>
          </w:p>
        </w:tc>
        <w:tc>
          <w:tcPr>
            <w:tcW w:w="7845" w:type="dxa"/>
            <w:shd w:val="clear" w:color="auto" w:fill="auto"/>
            <w:tcMar>
              <w:top w:w="100" w:type="dxa"/>
              <w:left w:w="100" w:type="dxa"/>
              <w:bottom w:w="100" w:type="dxa"/>
              <w:right w:w="100" w:type="dxa"/>
            </w:tcMar>
          </w:tcPr>
          <w:p w:rsidR="006C60DB" w:rsidRPr="00B25ECB" w:rsidRDefault="003618E8" w:rsidP="00634EA8">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101 Tapas uses t</w:t>
            </w:r>
            <w:r w:rsidR="00CC5467">
              <w:rPr>
                <w:rFonts w:ascii="Times New Roman" w:eastAsia="Times New Roman" w:hAnsi="Times New Roman" w:cs="Times New Roman"/>
                <w:sz w:val="24"/>
                <w:szCs w:val="24"/>
                <w:lang w:val="en-GB"/>
              </w:rPr>
              <w:t>h</w:t>
            </w:r>
            <w:r w:rsidRPr="00B25ECB">
              <w:rPr>
                <w:rFonts w:ascii="Times New Roman" w:eastAsia="Times New Roman" w:hAnsi="Times New Roman" w:cs="Times New Roman"/>
                <w:sz w:val="24"/>
                <w:szCs w:val="24"/>
                <w:lang w:val="en-GB"/>
              </w:rPr>
              <w:t xml:space="preserve">e method of bundle pricing to set the price of </w:t>
            </w:r>
            <w:r w:rsidR="001B509A">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products. This allows them to give discounts on their products.</w:t>
            </w:r>
          </w:p>
        </w:tc>
      </w:tr>
      <w:tr w:rsidR="006C60DB" w:rsidRPr="00B25ECB">
        <w:tc>
          <w:tcPr>
            <w:tcW w:w="1515" w:type="dxa"/>
            <w:shd w:val="clear" w:color="auto" w:fill="auto"/>
            <w:tcMar>
              <w:top w:w="100" w:type="dxa"/>
              <w:left w:w="100" w:type="dxa"/>
              <w:bottom w:w="100" w:type="dxa"/>
              <w:right w:w="100" w:type="dxa"/>
            </w:tcMar>
          </w:tcPr>
          <w:p w:rsidR="006C60DB" w:rsidRPr="00B25ECB" w:rsidRDefault="003618E8" w:rsidP="00634EA8">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Promotion</w:t>
            </w:r>
          </w:p>
        </w:tc>
        <w:tc>
          <w:tcPr>
            <w:tcW w:w="7845" w:type="dxa"/>
            <w:shd w:val="clear" w:color="auto" w:fill="auto"/>
            <w:tcMar>
              <w:top w:w="100" w:type="dxa"/>
              <w:left w:w="100" w:type="dxa"/>
              <w:bottom w:w="100" w:type="dxa"/>
              <w:right w:w="100" w:type="dxa"/>
            </w:tcMar>
          </w:tcPr>
          <w:p w:rsidR="006C60DB" w:rsidRPr="00B25ECB" w:rsidRDefault="003618E8" w:rsidP="00634EA8">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101 Tapas could use technology to promote itself. The organization will invest a significant amount of fund in social media marketing (Huang, 2015). </w:t>
            </w:r>
          </w:p>
        </w:tc>
      </w:tr>
      <w:tr w:rsidR="006C60DB" w:rsidRPr="00B25ECB">
        <w:tc>
          <w:tcPr>
            <w:tcW w:w="1515" w:type="dxa"/>
            <w:shd w:val="clear" w:color="auto" w:fill="auto"/>
            <w:tcMar>
              <w:top w:w="100" w:type="dxa"/>
              <w:left w:w="100" w:type="dxa"/>
              <w:bottom w:w="100" w:type="dxa"/>
              <w:right w:w="100" w:type="dxa"/>
            </w:tcMar>
          </w:tcPr>
          <w:p w:rsidR="006C60DB" w:rsidRPr="00B25ECB" w:rsidRDefault="003618E8" w:rsidP="00634EA8">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Place</w:t>
            </w:r>
          </w:p>
        </w:tc>
        <w:tc>
          <w:tcPr>
            <w:tcW w:w="7845" w:type="dxa"/>
            <w:shd w:val="clear" w:color="auto" w:fill="auto"/>
            <w:tcMar>
              <w:top w:w="100" w:type="dxa"/>
              <w:left w:w="100" w:type="dxa"/>
              <w:bottom w:w="100" w:type="dxa"/>
              <w:right w:w="100" w:type="dxa"/>
            </w:tcMar>
          </w:tcPr>
          <w:p w:rsidR="006C60DB" w:rsidRPr="00B25ECB" w:rsidRDefault="003618E8" w:rsidP="00634EA8">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The products will be sold through its outlet in Soho, London. </w:t>
            </w:r>
            <w:r w:rsidR="001B509A">
              <w:rPr>
                <w:rFonts w:ascii="Times New Roman" w:eastAsia="Times New Roman" w:hAnsi="Times New Roman" w:cs="Times New Roman"/>
                <w:sz w:val="24"/>
                <w:szCs w:val="24"/>
                <w:lang w:val="en-GB"/>
              </w:rPr>
              <w:t>With the expansion</w:t>
            </w:r>
            <w:r w:rsidRPr="00B25ECB">
              <w:rPr>
                <w:rFonts w:ascii="Times New Roman" w:eastAsia="Times New Roman" w:hAnsi="Times New Roman" w:cs="Times New Roman"/>
                <w:sz w:val="24"/>
                <w:szCs w:val="24"/>
                <w:lang w:val="en-GB"/>
              </w:rPr>
              <w:t xml:space="preserve"> plan to reach a </w:t>
            </w:r>
            <w:r w:rsidR="001B509A">
              <w:rPr>
                <w:rFonts w:ascii="Times New Roman" w:eastAsia="Times New Roman" w:hAnsi="Times New Roman" w:cs="Times New Roman"/>
                <w:sz w:val="24"/>
                <w:szCs w:val="24"/>
                <w:lang w:val="en-GB"/>
              </w:rPr>
              <w:t>huge</w:t>
            </w:r>
            <w:r w:rsidRPr="00B25ECB">
              <w:rPr>
                <w:rFonts w:ascii="Times New Roman" w:eastAsia="Times New Roman" w:hAnsi="Times New Roman" w:cs="Times New Roman"/>
                <w:sz w:val="24"/>
                <w:szCs w:val="24"/>
                <w:lang w:val="en-GB"/>
              </w:rPr>
              <w:t xml:space="preserve"> number of buyers.</w:t>
            </w:r>
          </w:p>
        </w:tc>
      </w:tr>
    </w:tbl>
    <w:p w:rsidR="006C60DB" w:rsidRPr="001B509A" w:rsidRDefault="006C60DB" w:rsidP="00634EA8">
      <w:pPr>
        <w:spacing w:line="360" w:lineRule="auto"/>
        <w:rPr>
          <w:rFonts w:ascii="Times New Roman" w:eastAsia="Times New Roman" w:hAnsi="Times New Roman" w:cs="Times New Roman"/>
          <w:b/>
          <w:sz w:val="24"/>
          <w:szCs w:val="24"/>
        </w:rPr>
      </w:pPr>
    </w:p>
    <w:p w:rsidR="006C60DB" w:rsidRPr="00B25ECB" w:rsidRDefault="003618E8" w:rsidP="00634EA8">
      <w:pPr>
        <w:spacing w:line="360" w:lineRule="auto"/>
        <w:jc w:val="center"/>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Table 3: 4P of Marketing Mix</w:t>
      </w:r>
    </w:p>
    <w:p w:rsidR="006C60DB" w:rsidRPr="00B25ECB" w:rsidRDefault="003618E8" w:rsidP="00634EA8">
      <w:pPr>
        <w:spacing w:line="360" w:lineRule="auto"/>
        <w:jc w:val="center"/>
        <w:rPr>
          <w:rFonts w:ascii="Times New Roman" w:hAnsi="Times New Roman" w:cs="Times New Roman"/>
          <w:sz w:val="24"/>
          <w:szCs w:val="24"/>
          <w:lang w:val="en-GB"/>
        </w:rPr>
      </w:pPr>
      <w:r w:rsidRPr="00B25ECB">
        <w:rPr>
          <w:rFonts w:ascii="Times New Roman" w:hAnsi="Times New Roman" w:cs="Times New Roman"/>
          <w:sz w:val="24"/>
          <w:szCs w:val="24"/>
          <w:lang w:val="en-GB"/>
        </w:rPr>
        <w:t>(Source: Created by Learner)</w:t>
      </w:r>
    </w:p>
    <w:p w:rsidR="006C60DB" w:rsidRPr="00B25ECB" w:rsidRDefault="003618E8" w:rsidP="00634EA8">
      <w:pPr>
        <w:pStyle w:val="Ttulo2"/>
        <w:spacing w:line="360" w:lineRule="auto"/>
        <w:rPr>
          <w:rFonts w:cs="Times New Roman"/>
          <w:szCs w:val="24"/>
          <w:lang w:val="en-GB"/>
        </w:rPr>
      </w:pPr>
      <w:bookmarkStart w:id="23" w:name="_Toc49556501"/>
      <w:r w:rsidRPr="00B25ECB">
        <w:rPr>
          <w:rFonts w:cs="Times New Roman"/>
          <w:szCs w:val="24"/>
          <w:lang w:val="en-GB"/>
        </w:rPr>
        <w:t>Sales Target</w:t>
      </w:r>
      <w:bookmarkEnd w:id="23"/>
    </w:p>
    <w:tbl>
      <w:tblPr>
        <w:tblW w:w="5700" w:type="dxa"/>
        <w:jc w:val="center"/>
        <w:tblLook w:val="04A0" w:firstRow="1" w:lastRow="0" w:firstColumn="1" w:lastColumn="0" w:noHBand="0" w:noVBand="1"/>
      </w:tblPr>
      <w:tblGrid>
        <w:gridCol w:w="760"/>
        <w:gridCol w:w="1316"/>
        <w:gridCol w:w="1400"/>
        <w:gridCol w:w="2240"/>
      </w:tblGrid>
      <w:tr w:rsidR="002C504D" w:rsidRPr="002C504D" w:rsidTr="002C504D">
        <w:trPr>
          <w:trHeight w:val="315"/>
          <w:jc w:val="center"/>
        </w:trPr>
        <w:tc>
          <w:tcPr>
            <w:tcW w:w="7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b/>
                <w:bCs/>
                <w:i/>
                <w:iCs/>
                <w:color w:val="000000"/>
                <w:lang w:eastAsia="en-US"/>
              </w:rPr>
            </w:pPr>
            <w:r w:rsidRPr="00114F08">
              <w:rPr>
                <w:rFonts w:ascii="Times New Roman" w:eastAsia="Times New Roman" w:hAnsi="Times New Roman" w:cs="Times New Roman"/>
                <w:b/>
                <w:bCs/>
                <w:i/>
                <w:iCs/>
                <w:color w:val="000000"/>
                <w:lang w:eastAsia="en-US"/>
              </w:rPr>
              <w:t>Year</w:t>
            </w:r>
          </w:p>
        </w:tc>
        <w:tc>
          <w:tcPr>
            <w:tcW w:w="1300" w:type="dxa"/>
            <w:tcBorders>
              <w:top w:val="single" w:sz="8" w:space="0" w:color="auto"/>
              <w:left w:val="nil"/>
              <w:bottom w:val="single" w:sz="8" w:space="0" w:color="auto"/>
              <w:right w:val="single" w:sz="4"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b/>
                <w:bCs/>
                <w:i/>
                <w:iCs/>
                <w:color w:val="000000"/>
                <w:lang w:eastAsia="en-US"/>
              </w:rPr>
            </w:pPr>
            <w:r w:rsidRPr="00114F08">
              <w:rPr>
                <w:rFonts w:ascii="Times New Roman" w:eastAsia="Times New Roman" w:hAnsi="Times New Roman" w:cs="Times New Roman"/>
                <w:b/>
                <w:bCs/>
                <w:i/>
                <w:iCs/>
                <w:color w:val="000000"/>
                <w:lang w:eastAsia="en-US"/>
              </w:rPr>
              <w:t>Sales</w:t>
            </w:r>
          </w:p>
        </w:tc>
        <w:tc>
          <w:tcPr>
            <w:tcW w:w="1400" w:type="dxa"/>
            <w:tcBorders>
              <w:top w:val="single" w:sz="8" w:space="0" w:color="auto"/>
              <w:left w:val="nil"/>
              <w:bottom w:val="single" w:sz="8" w:space="0" w:color="auto"/>
              <w:right w:val="single" w:sz="4"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b/>
                <w:bCs/>
                <w:i/>
                <w:iCs/>
                <w:color w:val="000000"/>
                <w:lang w:eastAsia="en-US"/>
              </w:rPr>
            </w:pPr>
            <w:r w:rsidRPr="00114F08">
              <w:rPr>
                <w:rFonts w:ascii="Times New Roman" w:eastAsia="Times New Roman" w:hAnsi="Times New Roman" w:cs="Times New Roman"/>
                <w:b/>
                <w:bCs/>
                <w:i/>
                <w:iCs/>
                <w:color w:val="000000"/>
                <w:lang w:eastAsia="en-US"/>
              </w:rPr>
              <w:t>Profit</w:t>
            </w:r>
          </w:p>
        </w:tc>
        <w:tc>
          <w:tcPr>
            <w:tcW w:w="2240" w:type="dxa"/>
            <w:tcBorders>
              <w:top w:val="single" w:sz="8" w:space="0" w:color="auto"/>
              <w:left w:val="nil"/>
              <w:bottom w:val="single" w:sz="8"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b/>
                <w:bCs/>
                <w:i/>
                <w:iCs/>
                <w:color w:val="000000"/>
                <w:lang w:eastAsia="en-US"/>
              </w:rPr>
            </w:pPr>
            <w:r w:rsidRPr="00114F08">
              <w:rPr>
                <w:rFonts w:ascii="Times New Roman" w:eastAsia="Times New Roman" w:hAnsi="Times New Roman" w:cs="Times New Roman"/>
                <w:b/>
                <w:bCs/>
                <w:i/>
                <w:iCs/>
                <w:color w:val="000000"/>
                <w:lang w:eastAsia="en-US"/>
              </w:rPr>
              <w:t>Percentage of Growth</w:t>
            </w:r>
          </w:p>
        </w:tc>
      </w:tr>
      <w:tr w:rsidR="002C504D" w:rsidRPr="00114F08" w:rsidTr="002C504D">
        <w:trPr>
          <w:trHeight w:val="300"/>
          <w:jc w:val="center"/>
        </w:trPr>
        <w:tc>
          <w:tcPr>
            <w:tcW w:w="760" w:type="dxa"/>
            <w:tcBorders>
              <w:top w:val="nil"/>
              <w:left w:val="single" w:sz="8" w:space="0" w:color="auto"/>
              <w:bottom w:val="single" w:sz="4" w:space="0" w:color="auto"/>
              <w:right w:val="nil"/>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2019</w:t>
            </w:r>
          </w:p>
        </w:tc>
        <w:tc>
          <w:tcPr>
            <w:tcW w:w="1300" w:type="dxa"/>
            <w:tcBorders>
              <w:top w:val="nil"/>
              <w:left w:val="single" w:sz="8" w:space="0" w:color="auto"/>
              <w:bottom w:val="single" w:sz="4"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£92,703.34</w:t>
            </w:r>
          </w:p>
        </w:tc>
        <w:tc>
          <w:tcPr>
            <w:tcW w:w="1400" w:type="dxa"/>
            <w:tcBorders>
              <w:top w:val="nil"/>
              <w:left w:val="nil"/>
              <w:bottom w:val="single" w:sz="4"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w:t>
            </w:r>
          </w:p>
        </w:tc>
        <w:tc>
          <w:tcPr>
            <w:tcW w:w="2240" w:type="dxa"/>
            <w:tcBorders>
              <w:top w:val="nil"/>
              <w:left w:val="nil"/>
              <w:bottom w:val="single" w:sz="4"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w:t>
            </w:r>
          </w:p>
        </w:tc>
      </w:tr>
      <w:tr w:rsidR="002C504D" w:rsidRPr="00114F08" w:rsidTr="002C504D">
        <w:trPr>
          <w:trHeight w:val="300"/>
          <w:jc w:val="center"/>
        </w:trPr>
        <w:tc>
          <w:tcPr>
            <w:tcW w:w="760" w:type="dxa"/>
            <w:tcBorders>
              <w:top w:val="nil"/>
              <w:left w:val="single" w:sz="8" w:space="0" w:color="auto"/>
              <w:bottom w:val="single" w:sz="4" w:space="0" w:color="auto"/>
              <w:right w:val="nil"/>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2020</w:t>
            </w:r>
          </w:p>
        </w:tc>
        <w:tc>
          <w:tcPr>
            <w:tcW w:w="1300" w:type="dxa"/>
            <w:tcBorders>
              <w:top w:val="nil"/>
              <w:left w:val="single" w:sz="8" w:space="0" w:color="auto"/>
              <w:bottom w:val="single" w:sz="4"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£97,338.49</w:t>
            </w:r>
          </w:p>
        </w:tc>
        <w:tc>
          <w:tcPr>
            <w:tcW w:w="1400" w:type="dxa"/>
            <w:tcBorders>
              <w:top w:val="nil"/>
              <w:left w:val="nil"/>
              <w:bottom w:val="single" w:sz="4"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£4,635.15</w:t>
            </w:r>
          </w:p>
        </w:tc>
        <w:tc>
          <w:tcPr>
            <w:tcW w:w="2240" w:type="dxa"/>
            <w:tcBorders>
              <w:top w:val="nil"/>
              <w:left w:val="nil"/>
              <w:bottom w:val="single" w:sz="4"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4.999981662</w:t>
            </w:r>
          </w:p>
        </w:tc>
      </w:tr>
      <w:tr w:rsidR="002C504D" w:rsidRPr="00114F08" w:rsidTr="002C504D">
        <w:trPr>
          <w:trHeight w:val="300"/>
          <w:jc w:val="center"/>
        </w:trPr>
        <w:tc>
          <w:tcPr>
            <w:tcW w:w="760" w:type="dxa"/>
            <w:tcBorders>
              <w:top w:val="nil"/>
              <w:left w:val="single" w:sz="8" w:space="0" w:color="auto"/>
              <w:bottom w:val="single" w:sz="4" w:space="0" w:color="auto"/>
              <w:right w:val="nil"/>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2021</w:t>
            </w:r>
          </w:p>
        </w:tc>
        <w:tc>
          <w:tcPr>
            <w:tcW w:w="1300" w:type="dxa"/>
            <w:tcBorders>
              <w:top w:val="nil"/>
              <w:left w:val="single" w:sz="8" w:space="0" w:color="auto"/>
              <w:bottom w:val="single" w:sz="4"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£102,205.40</w:t>
            </w:r>
          </w:p>
        </w:tc>
        <w:tc>
          <w:tcPr>
            <w:tcW w:w="1400" w:type="dxa"/>
            <w:tcBorders>
              <w:top w:val="nil"/>
              <w:left w:val="nil"/>
              <w:bottom w:val="single" w:sz="4"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£4,866.91</w:t>
            </w:r>
          </w:p>
        </w:tc>
        <w:tc>
          <w:tcPr>
            <w:tcW w:w="2240" w:type="dxa"/>
            <w:tcBorders>
              <w:top w:val="nil"/>
              <w:left w:val="nil"/>
              <w:bottom w:val="single" w:sz="4"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4.999985104</w:t>
            </w:r>
          </w:p>
        </w:tc>
      </w:tr>
      <w:tr w:rsidR="002C504D" w:rsidRPr="00114F08" w:rsidTr="002C504D">
        <w:trPr>
          <w:trHeight w:val="315"/>
          <w:jc w:val="center"/>
        </w:trPr>
        <w:tc>
          <w:tcPr>
            <w:tcW w:w="760" w:type="dxa"/>
            <w:tcBorders>
              <w:top w:val="nil"/>
              <w:left w:val="single" w:sz="8" w:space="0" w:color="auto"/>
              <w:bottom w:val="single" w:sz="8" w:space="0" w:color="auto"/>
              <w:right w:val="nil"/>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2022</w:t>
            </w:r>
          </w:p>
        </w:tc>
        <w:tc>
          <w:tcPr>
            <w:tcW w:w="1300" w:type="dxa"/>
            <w:tcBorders>
              <w:top w:val="nil"/>
              <w:left w:val="single" w:sz="8" w:space="0" w:color="auto"/>
              <w:bottom w:val="single" w:sz="8"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£105,371.40</w:t>
            </w:r>
          </w:p>
        </w:tc>
        <w:tc>
          <w:tcPr>
            <w:tcW w:w="1400" w:type="dxa"/>
            <w:tcBorders>
              <w:top w:val="nil"/>
              <w:left w:val="nil"/>
              <w:bottom w:val="single" w:sz="8"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£3,166.00</w:t>
            </w:r>
          </w:p>
        </w:tc>
        <w:tc>
          <w:tcPr>
            <w:tcW w:w="2240" w:type="dxa"/>
            <w:tcBorders>
              <w:top w:val="nil"/>
              <w:left w:val="nil"/>
              <w:bottom w:val="single" w:sz="8" w:space="0" w:color="auto"/>
              <w:right w:val="single" w:sz="8" w:space="0" w:color="auto"/>
            </w:tcBorders>
            <w:shd w:val="clear" w:color="auto" w:fill="auto"/>
            <w:noWrap/>
            <w:vAlign w:val="bottom"/>
            <w:hideMark/>
          </w:tcPr>
          <w:p w:rsidR="002C504D" w:rsidRPr="00114F08" w:rsidRDefault="002C504D" w:rsidP="002C504D">
            <w:pPr>
              <w:spacing w:line="240" w:lineRule="auto"/>
              <w:jc w:val="center"/>
              <w:rPr>
                <w:rFonts w:ascii="Times New Roman" w:eastAsia="Times New Roman" w:hAnsi="Times New Roman" w:cs="Times New Roman"/>
                <w:color w:val="000000"/>
                <w:lang w:eastAsia="en-US"/>
              </w:rPr>
            </w:pPr>
            <w:r w:rsidRPr="00114F08">
              <w:rPr>
                <w:rFonts w:ascii="Times New Roman" w:eastAsia="Times New Roman" w:hAnsi="Times New Roman" w:cs="Times New Roman"/>
                <w:color w:val="000000"/>
                <w:lang w:eastAsia="en-US"/>
              </w:rPr>
              <w:t>3.097683684</w:t>
            </w:r>
          </w:p>
        </w:tc>
      </w:tr>
    </w:tbl>
    <w:p w:rsidR="006C60DB" w:rsidRPr="00B25ECB" w:rsidRDefault="006C60DB" w:rsidP="00B25ECB">
      <w:pPr>
        <w:spacing w:line="360" w:lineRule="auto"/>
        <w:rPr>
          <w:rFonts w:ascii="Times New Roman" w:eastAsia="Times New Roman" w:hAnsi="Times New Roman" w:cs="Times New Roman"/>
          <w:b/>
          <w:sz w:val="24"/>
          <w:szCs w:val="24"/>
          <w:lang w:val="en-GB"/>
        </w:rPr>
      </w:pPr>
    </w:p>
    <w:p w:rsidR="006C60DB" w:rsidRPr="00B25ECB" w:rsidRDefault="003618E8" w:rsidP="00634EA8">
      <w:pPr>
        <w:spacing w:line="360" w:lineRule="auto"/>
        <w:jc w:val="center"/>
        <w:rPr>
          <w:rFonts w:ascii="Times New Roman" w:eastAsia="Times New Roman" w:hAnsi="Times New Roman" w:cs="Times New Roman"/>
          <w:b/>
          <w:sz w:val="24"/>
          <w:szCs w:val="24"/>
          <w:lang w:val="en-GB"/>
        </w:rPr>
      </w:pPr>
      <w:r w:rsidRPr="00B25ECB">
        <w:rPr>
          <w:rFonts w:ascii="Times New Roman" w:eastAsia="Times New Roman" w:hAnsi="Times New Roman" w:cs="Times New Roman"/>
          <w:b/>
          <w:sz w:val="24"/>
          <w:szCs w:val="24"/>
          <w:lang w:val="en-GB"/>
        </w:rPr>
        <w:t>Table 4: Sales and Profit Target</w:t>
      </w:r>
    </w:p>
    <w:p w:rsidR="006C60DB" w:rsidRPr="00B25ECB" w:rsidRDefault="003618E8" w:rsidP="00634EA8">
      <w:pPr>
        <w:spacing w:line="360" w:lineRule="auto"/>
        <w:jc w:val="center"/>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(Source: Created by Learner)</w:t>
      </w:r>
    </w:p>
    <w:p w:rsidR="006C60DB" w:rsidRPr="00B25ECB" w:rsidRDefault="003618E8" w:rsidP="00CF4FC8">
      <w:pPr>
        <w:pStyle w:val="Ttulo2"/>
        <w:spacing w:line="360" w:lineRule="auto"/>
        <w:rPr>
          <w:rFonts w:cs="Times New Roman"/>
          <w:szCs w:val="24"/>
          <w:lang w:val="en-GB"/>
        </w:rPr>
      </w:pPr>
      <w:bookmarkStart w:id="24" w:name="_Toc49556502"/>
      <w:r w:rsidRPr="00B25ECB">
        <w:rPr>
          <w:rFonts w:cs="Times New Roman"/>
          <w:szCs w:val="24"/>
          <w:lang w:val="en-GB"/>
        </w:rPr>
        <w:lastRenderedPageBreak/>
        <w:t>Marketing Strategies</w:t>
      </w:r>
      <w:bookmarkEnd w:id="24"/>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Paid marketing can be very beneficial to 101 Tapas and through </w:t>
      </w:r>
      <w:r w:rsidR="00461B12" w:rsidRPr="00B25ECB">
        <w:rPr>
          <w:rFonts w:ascii="Times New Roman" w:eastAsia="Times New Roman" w:hAnsi="Times New Roman" w:cs="Times New Roman"/>
          <w:sz w:val="24"/>
          <w:szCs w:val="24"/>
          <w:lang w:val="en-GB"/>
        </w:rPr>
        <w:t>advertisements;</w:t>
      </w:r>
      <w:r w:rsidRPr="00B25ECB">
        <w:rPr>
          <w:rFonts w:ascii="Times New Roman" w:eastAsia="Times New Roman" w:hAnsi="Times New Roman" w:cs="Times New Roman"/>
          <w:sz w:val="24"/>
          <w:szCs w:val="24"/>
          <w:lang w:val="en-GB"/>
        </w:rPr>
        <w:t xml:space="preserve"> it could put itself in the market. This will also give its consumers the needed information about 101 Tapas. Another method of marketing is internet marketing. It will help 101 Tapas with more efficiency in targeting and marketing to their preferred audience (Bianchi and Matthews, 2016).</w:t>
      </w:r>
    </w:p>
    <w:p w:rsidR="006C60DB" w:rsidRPr="00B25ECB" w:rsidRDefault="003618E8" w:rsidP="00CF4FC8">
      <w:pPr>
        <w:pStyle w:val="Ttulo1"/>
        <w:spacing w:line="360" w:lineRule="auto"/>
        <w:rPr>
          <w:rFonts w:cs="Times New Roman"/>
          <w:szCs w:val="24"/>
          <w:lang w:val="en-GB"/>
        </w:rPr>
      </w:pPr>
      <w:bookmarkStart w:id="25" w:name="_Toc49556503"/>
      <w:r w:rsidRPr="00B25ECB">
        <w:rPr>
          <w:rFonts w:cs="Times New Roman"/>
          <w:szCs w:val="24"/>
          <w:lang w:val="en-GB"/>
        </w:rPr>
        <w:t>Operation and Administration</w:t>
      </w:r>
      <w:bookmarkEnd w:id="25"/>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Administration area has the job of listing down activities that will help 101 Tapas in receiving recognition from the world and getting its customers to visit it repeatedly. This department should focus on bringing more eaters to the restaurant so that 101 Tapas can flourish in the process of selling more. They should properly analyse customer’s buying method and find out what they desire. They should also focus on positioning the brand </w:t>
      </w:r>
      <w:r w:rsidR="00F96451" w:rsidRPr="00B25ECB">
        <w:rPr>
          <w:rFonts w:ascii="Times New Roman" w:eastAsia="Times New Roman" w:hAnsi="Times New Roman" w:cs="Times New Roman"/>
          <w:sz w:val="24"/>
          <w:szCs w:val="24"/>
          <w:lang w:val="en-GB"/>
        </w:rPr>
        <w:t>properly;</w:t>
      </w:r>
      <w:r w:rsidRPr="00B25ECB">
        <w:rPr>
          <w:rFonts w:ascii="Times New Roman" w:eastAsia="Times New Roman" w:hAnsi="Times New Roman" w:cs="Times New Roman"/>
          <w:sz w:val="24"/>
          <w:szCs w:val="24"/>
          <w:lang w:val="en-GB"/>
        </w:rPr>
        <w:t xml:space="preserve"> try to make it popular among everyone - non-vegetarians, vegetarians or adults, children.</w:t>
      </w:r>
    </w:p>
    <w:p w:rsidR="006C60DB" w:rsidRPr="00B25ECB" w:rsidRDefault="003618E8" w:rsidP="00CF4FC8">
      <w:pPr>
        <w:pStyle w:val="Ttulo2"/>
        <w:spacing w:line="360" w:lineRule="auto"/>
        <w:rPr>
          <w:rFonts w:cs="Times New Roman"/>
          <w:szCs w:val="24"/>
          <w:lang w:val="en-GB"/>
        </w:rPr>
      </w:pPr>
      <w:bookmarkStart w:id="26" w:name="_Toc49556504"/>
      <w:r w:rsidRPr="00B25ECB">
        <w:rPr>
          <w:rFonts w:cs="Times New Roman"/>
          <w:szCs w:val="24"/>
          <w:lang w:val="en-GB"/>
        </w:rPr>
        <w:t>Business Operation Process</w:t>
      </w:r>
      <w:bookmarkEnd w:id="26"/>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In the business method a collection of activities are carried out which are related to each other and upon being done provides a service to a single customer or a group of customers. The company follows a hierarchical structure. In this structure, Management is at top and is responsible for all the decisions. There are other sub-divisions and they carry out the management’s orders. According to Lacey (2019), a situational leader takes decisions according to the situation and for 101 Tapas situational leadership style is best.</w:t>
      </w:r>
    </w:p>
    <w:p w:rsidR="006C60DB" w:rsidRPr="00B25ECB" w:rsidRDefault="003618E8" w:rsidP="00CF4FC8">
      <w:pPr>
        <w:pStyle w:val="Ttulo2"/>
        <w:spacing w:line="360" w:lineRule="auto"/>
        <w:rPr>
          <w:rFonts w:cs="Times New Roman"/>
          <w:szCs w:val="24"/>
          <w:lang w:val="en-GB"/>
        </w:rPr>
      </w:pPr>
      <w:bookmarkStart w:id="27" w:name="_Toc49556505"/>
      <w:r w:rsidRPr="00B25ECB">
        <w:rPr>
          <w:rFonts w:cs="Times New Roman"/>
          <w:szCs w:val="24"/>
          <w:lang w:val="en-GB"/>
        </w:rPr>
        <w:t>Human Resource Management</w:t>
      </w:r>
      <w:bookmarkEnd w:id="27"/>
    </w:p>
    <w:p w:rsidR="006C60DB" w:rsidRPr="00B25ECB" w:rsidRDefault="003618E8" w:rsidP="00CF4FC8">
      <w:pPr>
        <w:spacing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 xml:space="preserve">101 Tapas believes that the best investment is investing skills. </w:t>
      </w:r>
      <w:r w:rsidR="00C26D7D">
        <w:rPr>
          <w:rFonts w:ascii="Times New Roman" w:eastAsia="Times New Roman" w:hAnsi="Times New Roman" w:cs="Times New Roman"/>
          <w:sz w:val="24"/>
          <w:szCs w:val="24"/>
          <w:lang w:val="en-GB"/>
        </w:rPr>
        <w:t>We</w:t>
      </w:r>
      <w:r w:rsidRPr="00B25ECB">
        <w:rPr>
          <w:rFonts w:ascii="Times New Roman" w:eastAsia="Times New Roman" w:hAnsi="Times New Roman" w:cs="Times New Roman"/>
          <w:sz w:val="24"/>
          <w:szCs w:val="24"/>
          <w:lang w:val="en-GB"/>
        </w:rPr>
        <w:t xml:space="preserve"> </w:t>
      </w:r>
      <w:r w:rsidR="00C26D7D">
        <w:rPr>
          <w:rFonts w:ascii="Times New Roman" w:eastAsia="Times New Roman" w:hAnsi="Times New Roman" w:cs="Times New Roman"/>
          <w:sz w:val="24"/>
          <w:szCs w:val="24"/>
          <w:lang w:val="en-GB"/>
        </w:rPr>
        <w:t xml:space="preserve">will </w:t>
      </w:r>
      <w:r w:rsidRPr="00B25ECB">
        <w:rPr>
          <w:rFonts w:ascii="Times New Roman" w:eastAsia="Times New Roman" w:hAnsi="Times New Roman" w:cs="Times New Roman"/>
          <w:sz w:val="24"/>
          <w:szCs w:val="24"/>
          <w:lang w:val="en-GB"/>
        </w:rPr>
        <w:t xml:space="preserve">provide </w:t>
      </w:r>
      <w:r w:rsidR="00C26D7D">
        <w:rPr>
          <w:rFonts w:ascii="Times New Roman" w:eastAsia="Times New Roman" w:hAnsi="Times New Roman" w:cs="Times New Roman"/>
          <w:sz w:val="24"/>
          <w:szCs w:val="24"/>
          <w:lang w:val="en-GB"/>
        </w:rPr>
        <w:t>our</w:t>
      </w:r>
      <w:r w:rsidRPr="00B25ECB">
        <w:rPr>
          <w:rFonts w:ascii="Times New Roman" w:eastAsia="Times New Roman" w:hAnsi="Times New Roman" w:cs="Times New Roman"/>
          <w:sz w:val="24"/>
          <w:szCs w:val="24"/>
          <w:lang w:val="en-GB"/>
        </w:rPr>
        <w:t xml:space="preserve"> staff with a long training session related to their work. </w:t>
      </w:r>
      <w:r w:rsidR="00C26D7D">
        <w:rPr>
          <w:rFonts w:ascii="Times New Roman" w:eastAsia="Times New Roman" w:hAnsi="Times New Roman" w:cs="Times New Roman"/>
          <w:sz w:val="24"/>
          <w:szCs w:val="24"/>
          <w:lang w:val="en-GB"/>
        </w:rPr>
        <w:t>The company</w:t>
      </w:r>
      <w:r w:rsidRPr="00B25ECB">
        <w:rPr>
          <w:rFonts w:ascii="Times New Roman" w:eastAsia="Times New Roman" w:hAnsi="Times New Roman" w:cs="Times New Roman"/>
          <w:sz w:val="24"/>
          <w:szCs w:val="24"/>
          <w:lang w:val="en-GB"/>
        </w:rPr>
        <w:t xml:space="preserve"> plan to give them training sessions once every two years to brush up their skills. </w:t>
      </w:r>
      <w:r w:rsidR="00C26D7D">
        <w:rPr>
          <w:rFonts w:ascii="Times New Roman" w:eastAsia="Times New Roman" w:hAnsi="Times New Roman" w:cs="Times New Roman"/>
          <w:sz w:val="24"/>
          <w:szCs w:val="24"/>
          <w:lang w:val="en-GB"/>
        </w:rPr>
        <w:t>We</w:t>
      </w:r>
      <w:r w:rsidRPr="00B25ECB">
        <w:rPr>
          <w:rFonts w:ascii="Times New Roman" w:eastAsia="Times New Roman" w:hAnsi="Times New Roman" w:cs="Times New Roman"/>
          <w:sz w:val="24"/>
          <w:szCs w:val="24"/>
          <w:lang w:val="en-GB"/>
        </w:rPr>
        <w:t xml:space="preserve"> say</w:t>
      </w:r>
      <w:r w:rsidR="00C26D7D">
        <w:rPr>
          <w:rFonts w:ascii="Times New Roman" w:eastAsia="Times New Roman" w:hAnsi="Times New Roman" w:cs="Times New Roman"/>
          <w:sz w:val="24"/>
          <w:szCs w:val="24"/>
          <w:lang w:val="en-GB"/>
        </w:rPr>
        <w:t xml:space="preserve"> we </w:t>
      </w:r>
      <w:r w:rsidRPr="00B25ECB">
        <w:rPr>
          <w:rFonts w:ascii="Times New Roman" w:eastAsia="Times New Roman" w:hAnsi="Times New Roman" w:cs="Times New Roman"/>
          <w:sz w:val="24"/>
          <w:szCs w:val="24"/>
          <w:lang w:val="en-GB"/>
        </w:rPr>
        <w:t xml:space="preserve">do not want workers but a team. </w:t>
      </w:r>
      <w:r w:rsidR="00C26D7D">
        <w:rPr>
          <w:rFonts w:ascii="Times New Roman" w:eastAsia="Times New Roman" w:hAnsi="Times New Roman" w:cs="Times New Roman"/>
          <w:sz w:val="24"/>
          <w:szCs w:val="24"/>
          <w:lang w:val="en-GB"/>
        </w:rPr>
        <w:t xml:space="preserve">Our company </w:t>
      </w:r>
      <w:r w:rsidRPr="00B25ECB">
        <w:rPr>
          <w:rFonts w:ascii="Times New Roman" w:eastAsia="Times New Roman" w:hAnsi="Times New Roman" w:cs="Times New Roman"/>
          <w:sz w:val="24"/>
          <w:szCs w:val="24"/>
          <w:lang w:val="en-GB"/>
        </w:rPr>
        <w:t xml:space="preserve">give importance to effective communication. </w:t>
      </w:r>
      <w:r w:rsidR="00C26D7D">
        <w:rPr>
          <w:rFonts w:ascii="Times New Roman" w:eastAsia="Times New Roman" w:hAnsi="Times New Roman" w:cs="Times New Roman"/>
          <w:sz w:val="24"/>
          <w:szCs w:val="24"/>
          <w:lang w:val="en-GB"/>
        </w:rPr>
        <w:t>We</w:t>
      </w:r>
      <w:r w:rsidRPr="00B25ECB">
        <w:rPr>
          <w:rFonts w:ascii="Times New Roman" w:eastAsia="Times New Roman" w:hAnsi="Times New Roman" w:cs="Times New Roman"/>
          <w:sz w:val="24"/>
          <w:szCs w:val="24"/>
          <w:lang w:val="en-GB"/>
        </w:rPr>
        <w:t xml:space="preserve"> follow a leadership style in which they value, trust, delegate, recognize and motivate their workers.</w:t>
      </w:r>
    </w:p>
    <w:p w:rsidR="006C60DB" w:rsidRPr="00B25ECB" w:rsidRDefault="003618E8" w:rsidP="00CF4FC8">
      <w:pPr>
        <w:pStyle w:val="Ttulo1"/>
        <w:spacing w:line="360" w:lineRule="auto"/>
        <w:rPr>
          <w:rFonts w:cs="Times New Roman"/>
          <w:szCs w:val="24"/>
          <w:lang w:val="en-GB"/>
        </w:rPr>
      </w:pPr>
      <w:bookmarkStart w:id="28" w:name="_Toc49556506"/>
      <w:r w:rsidRPr="00B25ECB">
        <w:rPr>
          <w:rFonts w:cs="Times New Roman"/>
          <w:szCs w:val="24"/>
          <w:lang w:val="en-GB"/>
        </w:rPr>
        <w:lastRenderedPageBreak/>
        <w:t>Finance</w:t>
      </w:r>
      <w:bookmarkEnd w:id="28"/>
    </w:p>
    <w:p w:rsidR="00634EA8" w:rsidRPr="00B25ECB" w:rsidRDefault="00634EA8" w:rsidP="00CF4FC8">
      <w:pPr>
        <w:spacing w:line="360" w:lineRule="auto"/>
        <w:jc w:val="both"/>
        <w:rPr>
          <w:rFonts w:ascii="Times New Roman" w:hAnsi="Times New Roman" w:cs="Times New Roman"/>
          <w:sz w:val="24"/>
          <w:szCs w:val="24"/>
          <w:lang w:val="en-GB"/>
        </w:rPr>
      </w:pPr>
      <w:r w:rsidRPr="00B25ECB">
        <w:rPr>
          <w:rFonts w:ascii="Times New Roman" w:hAnsi="Times New Roman" w:cs="Times New Roman"/>
          <w:sz w:val="24"/>
          <w:szCs w:val="24"/>
          <w:lang w:val="en-GB"/>
        </w:rPr>
        <w:t xml:space="preserve">The organisation designed its business plan keeping in mind one simple concept and that is “Hope for the Best, Plan for the Worst”. It is important for the organisation to design its financial plan in an appropriate manner to make sure that it can manage the overall scenario effectively. While starting its business, the organisation assume the fact that during the initial stage there will be below average sales and customer footfall in the restaurant and the overall cost for food and beverages will be higher. Keeping that idea into mind, it arrange sufficient fund before starting the </w:t>
      </w:r>
      <w:r w:rsidR="00B25ECB" w:rsidRPr="00B25ECB">
        <w:rPr>
          <w:rFonts w:ascii="Times New Roman" w:hAnsi="Times New Roman" w:cs="Times New Roman"/>
          <w:sz w:val="24"/>
          <w:szCs w:val="24"/>
          <w:lang w:val="en-GB"/>
        </w:rPr>
        <w:t>business</w:t>
      </w:r>
      <w:r w:rsidRPr="00B25ECB">
        <w:rPr>
          <w:rFonts w:ascii="Times New Roman" w:hAnsi="Times New Roman" w:cs="Times New Roman"/>
          <w:sz w:val="24"/>
          <w:szCs w:val="24"/>
          <w:lang w:val="en-GB"/>
        </w:rPr>
        <w:t>. According to the business plan, the initial funds required to initiate the business is 740000.00. The distribution of the same is stated below:</w:t>
      </w:r>
    </w:p>
    <w:p w:rsidR="00634EA8" w:rsidRPr="00B25ECB" w:rsidRDefault="00634EA8" w:rsidP="00634EA8">
      <w:pPr>
        <w:spacing w:line="360" w:lineRule="auto"/>
        <w:rPr>
          <w:rFonts w:ascii="Times New Roman" w:hAnsi="Times New Roman" w:cs="Times New Roman"/>
          <w:sz w:val="24"/>
          <w:szCs w:val="24"/>
          <w:lang w:val="en-GB"/>
        </w:rPr>
      </w:pPr>
    </w:p>
    <w:tbl>
      <w:tblPr>
        <w:tblStyle w:val="Tablaconcuadrcula"/>
        <w:tblW w:w="0" w:type="auto"/>
        <w:jc w:val="center"/>
        <w:tblLook w:val="04A0" w:firstRow="1" w:lastRow="0" w:firstColumn="1" w:lastColumn="0" w:noHBand="0" w:noVBand="1"/>
      </w:tblPr>
      <w:tblGrid>
        <w:gridCol w:w="2965"/>
        <w:gridCol w:w="1710"/>
      </w:tblGrid>
      <w:tr w:rsidR="00634EA8" w:rsidRPr="00B25ECB" w:rsidTr="00053B45">
        <w:trPr>
          <w:jc w:val="center"/>
        </w:trPr>
        <w:tc>
          <w:tcPr>
            <w:tcW w:w="2965" w:type="dxa"/>
          </w:tcPr>
          <w:p w:rsidR="00634EA8" w:rsidRPr="00B25ECB" w:rsidRDefault="00634EA8" w:rsidP="00634EA8">
            <w:pPr>
              <w:spacing w:line="360" w:lineRule="auto"/>
              <w:rPr>
                <w:rFonts w:ascii="Times New Roman" w:hAnsi="Times New Roman" w:cs="Times New Roman"/>
                <w:sz w:val="24"/>
                <w:szCs w:val="24"/>
                <w:lang w:val="en-GB"/>
              </w:rPr>
            </w:pPr>
            <w:r w:rsidRPr="00B25ECB">
              <w:rPr>
                <w:rFonts w:ascii="Times New Roman" w:hAnsi="Times New Roman" w:cs="Times New Roman"/>
                <w:sz w:val="24"/>
                <w:szCs w:val="24"/>
                <w:lang w:val="en-GB"/>
              </w:rPr>
              <w:t>Investment of the owner</w:t>
            </w:r>
          </w:p>
        </w:tc>
        <w:tc>
          <w:tcPr>
            <w:tcW w:w="1710" w:type="dxa"/>
          </w:tcPr>
          <w:p w:rsidR="00634EA8" w:rsidRPr="00B25ECB" w:rsidRDefault="001505DC" w:rsidP="00634EA8">
            <w:pPr>
              <w:spacing w:line="360" w:lineRule="auto"/>
              <w:rPr>
                <w:rFonts w:ascii="Times New Roman" w:hAnsi="Times New Roman" w:cs="Times New Roman"/>
                <w:sz w:val="24"/>
                <w:szCs w:val="24"/>
                <w:lang w:val="en-GB"/>
              </w:rPr>
            </w:pPr>
            <w:r w:rsidRPr="002C504D">
              <w:rPr>
                <w:rFonts w:ascii="Calibri" w:eastAsia="Times New Roman" w:hAnsi="Calibri" w:cs="Times New Roman"/>
                <w:color w:val="000000"/>
              </w:rPr>
              <w:t>£</w:t>
            </w:r>
            <w:r w:rsidR="00634EA8" w:rsidRPr="00B25ECB">
              <w:rPr>
                <w:rFonts w:ascii="Times New Roman" w:hAnsi="Times New Roman" w:cs="Times New Roman"/>
                <w:sz w:val="24"/>
                <w:szCs w:val="24"/>
                <w:lang w:val="en-GB"/>
              </w:rPr>
              <w:t>110000.00</w:t>
            </w:r>
          </w:p>
        </w:tc>
      </w:tr>
      <w:tr w:rsidR="00634EA8" w:rsidRPr="00B25ECB" w:rsidTr="00053B45">
        <w:trPr>
          <w:jc w:val="center"/>
        </w:trPr>
        <w:tc>
          <w:tcPr>
            <w:tcW w:w="2965" w:type="dxa"/>
          </w:tcPr>
          <w:p w:rsidR="00634EA8" w:rsidRPr="00B25ECB" w:rsidRDefault="00634EA8" w:rsidP="00634EA8">
            <w:pPr>
              <w:spacing w:line="360" w:lineRule="auto"/>
              <w:rPr>
                <w:rFonts w:ascii="Times New Roman" w:hAnsi="Times New Roman" w:cs="Times New Roman"/>
                <w:sz w:val="24"/>
                <w:szCs w:val="24"/>
                <w:lang w:val="en-GB"/>
              </w:rPr>
            </w:pPr>
            <w:r w:rsidRPr="00B25ECB">
              <w:rPr>
                <w:rFonts w:ascii="Times New Roman" w:hAnsi="Times New Roman" w:cs="Times New Roman"/>
                <w:sz w:val="24"/>
                <w:szCs w:val="24"/>
                <w:lang w:val="en-GB"/>
              </w:rPr>
              <w:t>Stakeholder investment/grant</w:t>
            </w:r>
          </w:p>
        </w:tc>
        <w:tc>
          <w:tcPr>
            <w:tcW w:w="1710" w:type="dxa"/>
          </w:tcPr>
          <w:p w:rsidR="00634EA8" w:rsidRPr="00B25ECB" w:rsidRDefault="001505DC" w:rsidP="00634EA8">
            <w:pPr>
              <w:spacing w:line="360" w:lineRule="auto"/>
              <w:rPr>
                <w:rFonts w:ascii="Times New Roman" w:hAnsi="Times New Roman" w:cs="Times New Roman"/>
                <w:sz w:val="24"/>
                <w:szCs w:val="24"/>
                <w:lang w:val="en-GB"/>
              </w:rPr>
            </w:pPr>
            <w:r w:rsidRPr="002C504D">
              <w:rPr>
                <w:rFonts w:ascii="Calibri" w:eastAsia="Times New Roman" w:hAnsi="Calibri" w:cs="Times New Roman"/>
                <w:color w:val="000000"/>
              </w:rPr>
              <w:t>£</w:t>
            </w:r>
            <w:r w:rsidR="00634EA8" w:rsidRPr="00B25ECB">
              <w:rPr>
                <w:rFonts w:ascii="Times New Roman" w:hAnsi="Times New Roman" w:cs="Times New Roman"/>
                <w:sz w:val="24"/>
                <w:szCs w:val="24"/>
                <w:lang w:val="en-GB"/>
              </w:rPr>
              <w:t>130000.00</w:t>
            </w:r>
          </w:p>
        </w:tc>
      </w:tr>
      <w:tr w:rsidR="00634EA8" w:rsidRPr="00B25ECB" w:rsidTr="00053B45">
        <w:trPr>
          <w:jc w:val="center"/>
        </w:trPr>
        <w:tc>
          <w:tcPr>
            <w:tcW w:w="2965" w:type="dxa"/>
          </w:tcPr>
          <w:p w:rsidR="00634EA8" w:rsidRPr="00B25ECB" w:rsidRDefault="00634EA8" w:rsidP="00634EA8">
            <w:pPr>
              <w:spacing w:line="360" w:lineRule="auto"/>
              <w:rPr>
                <w:rFonts w:ascii="Times New Roman" w:hAnsi="Times New Roman" w:cs="Times New Roman"/>
                <w:sz w:val="24"/>
                <w:szCs w:val="24"/>
                <w:lang w:val="en-GB"/>
              </w:rPr>
            </w:pPr>
            <w:r w:rsidRPr="00B25ECB">
              <w:rPr>
                <w:rFonts w:ascii="Times New Roman" w:hAnsi="Times New Roman" w:cs="Times New Roman"/>
                <w:sz w:val="24"/>
                <w:szCs w:val="24"/>
                <w:lang w:val="en-GB"/>
              </w:rPr>
              <w:t>Long term business loan</w:t>
            </w:r>
          </w:p>
        </w:tc>
        <w:tc>
          <w:tcPr>
            <w:tcW w:w="1710" w:type="dxa"/>
          </w:tcPr>
          <w:p w:rsidR="00634EA8" w:rsidRPr="00B25ECB" w:rsidRDefault="001505DC" w:rsidP="00634EA8">
            <w:pPr>
              <w:spacing w:line="360" w:lineRule="auto"/>
              <w:rPr>
                <w:rFonts w:ascii="Times New Roman" w:hAnsi="Times New Roman" w:cs="Times New Roman"/>
                <w:sz w:val="24"/>
                <w:szCs w:val="24"/>
                <w:lang w:val="en-GB"/>
              </w:rPr>
            </w:pPr>
            <w:r w:rsidRPr="002C504D">
              <w:rPr>
                <w:rFonts w:ascii="Calibri" w:eastAsia="Times New Roman" w:hAnsi="Calibri" w:cs="Times New Roman"/>
                <w:color w:val="000000"/>
              </w:rPr>
              <w:t>£</w:t>
            </w:r>
            <w:r w:rsidR="00634EA8" w:rsidRPr="00B25ECB">
              <w:rPr>
                <w:rFonts w:ascii="Times New Roman" w:hAnsi="Times New Roman" w:cs="Times New Roman"/>
                <w:sz w:val="24"/>
                <w:szCs w:val="24"/>
                <w:lang w:val="en-GB"/>
              </w:rPr>
              <w:t>300000.00</w:t>
            </w:r>
          </w:p>
        </w:tc>
      </w:tr>
      <w:tr w:rsidR="00634EA8" w:rsidRPr="00B25ECB" w:rsidTr="00053B45">
        <w:trPr>
          <w:jc w:val="center"/>
        </w:trPr>
        <w:tc>
          <w:tcPr>
            <w:tcW w:w="2965" w:type="dxa"/>
          </w:tcPr>
          <w:p w:rsidR="00634EA8" w:rsidRPr="00B25ECB" w:rsidRDefault="00634EA8" w:rsidP="00634EA8">
            <w:pPr>
              <w:spacing w:line="360" w:lineRule="auto"/>
              <w:rPr>
                <w:rFonts w:ascii="Times New Roman" w:hAnsi="Times New Roman" w:cs="Times New Roman"/>
                <w:sz w:val="24"/>
                <w:szCs w:val="24"/>
                <w:lang w:val="en-GB"/>
              </w:rPr>
            </w:pPr>
            <w:r w:rsidRPr="00B25ECB">
              <w:rPr>
                <w:rFonts w:ascii="Times New Roman" w:hAnsi="Times New Roman" w:cs="Times New Roman"/>
                <w:sz w:val="24"/>
                <w:szCs w:val="24"/>
                <w:lang w:val="en-GB"/>
              </w:rPr>
              <w:t>Investment for innovation</w:t>
            </w:r>
          </w:p>
        </w:tc>
        <w:tc>
          <w:tcPr>
            <w:tcW w:w="1710" w:type="dxa"/>
          </w:tcPr>
          <w:p w:rsidR="00634EA8" w:rsidRPr="00B25ECB" w:rsidRDefault="001505DC" w:rsidP="00634EA8">
            <w:pPr>
              <w:spacing w:line="360" w:lineRule="auto"/>
              <w:rPr>
                <w:rFonts w:ascii="Times New Roman" w:hAnsi="Times New Roman" w:cs="Times New Roman"/>
                <w:sz w:val="24"/>
                <w:szCs w:val="24"/>
                <w:lang w:val="en-GB"/>
              </w:rPr>
            </w:pPr>
            <w:r w:rsidRPr="002C504D">
              <w:rPr>
                <w:rFonts w:ascii="Calibri" w:eastAsia="Times New Roman" w:hAnsi="Calibri" w:cs="Times New Roman"/>
                <w:color w:val="000000"/>
              </w:rPr>
              <w:t>£</w:t>
            </w:r>
            <w:r w:rsidR="00634EA8" w:rsidRPr="00B25ECB">
              <w:rPr>
                <w:rFonts w:ascii="Times New Roman" w:hAnsi="Times New Roman" w:cs="Times New Roman"/>
                <w:sz w:val="24"/>
                <w:szCs w:val="24"/>
                <w:lang w:val="en-GB"/>
              </w:rPr>
              <w:t>200000.00</w:t>
            </w:r>
          </w:p>
        </w:tc>
      </w:tr>
    </w:tbl>
    <w:p w:rsidR="00634EA8" w:rsidRPr="00B25ECB" w:rsidRDefault="00634EA8" w:rsidP="00634EA8">
      <w:pPr>
        <w:spacing w:line="360" w:lineRule="auto"/>
        <w:rPr>
          <w:rFonts w:ascii="Times New Roman" w:hAnsi="Times New Roman" w:cs="Times New Roman"/>
          <w:sz w:val="24"/>
          <w:szCs w:val="24"/>
          <w:lang w:val="en-GB"/>
        </w:rPr>
      </w:pPr>
    </w:p>
    <w:p w:rsidR="00634EA8" w:rsidRPr="00B25ECB" w:rsidRDefault="00E268A8" w:rsidP="00634EA8">
      <w:pPr>
        <w:spacing w:line="360" w:lineRule="auto"/>
        <w:jc w:val="center"/>
        <w:rPr>
          <w:rFonts w:ascii="Times New Roman" w:hAnsi="Times New Roman" w:cs="Times New Roman"/>
          <w:b/>
          <w:sz w:val="24"/>
          <w:szCs w:val="24"/>
          <w:lang w:val="en-GB"/>
        </w:rPr>
      </w:pPr>
      <w:r w:rsidRPr="00B25ECB">
        <w:rPr>
          <w:rFonts w:ascii="Times New Roman" w:hAnsi="Times New Roman" w:cs="Times New Roman"/>
          <w:b/>
          <w:sz w:val="24"/>
          <w:szCs w:val="24"/>
          <w:lang w:val="en-GB"/>
        </w:rPr>
        <w:t>Table 5</w:t>
      </w:r>
      <w:r w:rsidR="00634EA8" w:rsidRPr="00B25ECB">
        <w:rPr>
          <w:rFonts w:ascii="Times New Roman" w:hAnsi="Times New Roman" w:cs="Times New Roman"/>
          <w:b/>
          <w:sz w:val="24"/>
          <w:szCs w:val="24"/>
          <w:lang w:val="en-GB"/>
        </w:rPr>
        <w:t>: Fund for business</w:t>
      </w:r>
    </w:p>
    <w:p w:rsidR="00634EA8" w:rsidRPr="00B25ECB" w:rsidRDefault="00634EA8" w:rsidP="00634EA8">
      <w:pPr>
        <w:spacing w:line="360" w:lineRule="auto"/>
        <w:jc w:val="center"/>
        <w:rPr>
          <w:rFonts w:ascii="Times New Roman" w:hAnsi="Times New Roman" w:cs="Times New Roman"/>
          <w:sz w:val="24"/>
          <w:szCs w:val="24"/>
          <w:lang w:val="en-GB"/>
        </w:rPr>
      </w:pPr>
      <w:r w:rsidRPr="00B25ECB">
        <w:rPr>
          <w:rFonts w:ascii="Times New Roman" w:hAnsi="Times New Roman" w:cs="Times New Roman"/>
          <w:sz w:val="24"/>
          <w:szCs w:val="24"/>
          <w:lang w:val="en-GB"/>
        </w:rPr>
        <w:t>(Source: Created by author)</w:t>
      </w:r>
    </w:p>
    <w:p w:rsidR="00634EA8" w:rsidRPr="00B25ECB" w:rsidRDefault="00634EA8" w:rsidP="00CF4FC8">
      <w:pPr>
        <w:spacing w:line="360" w:lineRule="auto"/>
        <w:jc w:val="both"/>
        <w:rPr>
          <w:rFonts w:ascii="Times New Roman" w:hAnsi="Times New Roman" w:cs="Times New Roman"/>
          <w:sz w:val="24"/>
          <w:szCs w:val="24"/>
          <w:lang w:val="en-GB"/>
        </w:rPr>
      </w:pPr>
      <w:r w:rsidRPr="00B25ECB">
        <w:rPr>
          <w:rFonts w:ascii="Times New Roman" w:hAnsi="Times New Roman" w:cs="Times New Roman"/>
          <w:sz w:val="24"/>
          <w:szCs w:val="24"/>
          <w:lang w:val="en-GB"/>
        </w:rPr>
        <w:t xml:space="preserve">First 5 months cash flow statement (expectation) reveals that there is a content hike in the sales as well as overall spending. As the organisation is expecting initially there will less sales, the net cash flow for first 3 months will be in negative and after that it will started to increase showing a profit for the firm. Here </w:t>
      </w:r>
      <w:r w:rsidR="00154588" w:rsidRPr="00B25ECB">
        <w:rPr>
          <w:rFonts w:ascii="Times New Roman" w:hAnsi="Times New Roman" w:cs="Times New Roman"/>
          <w:sz w:val="24"/>
          <w:szCs w:val="24"/>
          <w:lang w:val="en-GB"/>
        </w:rPr>
        <w:t>are the details</w:t>
      </w:r>
      <w:r w:rsidRPr="00B25ECB">
        <w:rPr>
          <w:rFonts w:ascii="Times New Roman" w:hAnsi="Times New Roman" w:cs="Times New Roman"/>
          <w:sz w:val="24"/>
          <w:szCs w:val="24"/>
          <w:lang w:val="en-GB"/>
        </w:rPr>
        <w:t xml:space="preserve"> of the same:</w:t>
      </w:r>
    </w:p>
    <w:tbl>
      <w:tblPr>
        <w:tblW w:w="9080" w:type="dxa"/>
        <w:jc w:val="center"/>
        <w:tblLook w:val="04A0" w:firstRow="1" w:lastRow="0" w:firstColumn="1" w:lastColumn="0" w:noHBand="0" w:noVBand="1"/>
      </w:tblPr>
      <w:tblGrid>
        <w:gridCol w:w="1700"/>
        <w:gridCol w:w="1740"/>
        <w:gridCol w:w="1230"/>
        <w:gridCol w:w="1440"/>
        <w:gridCol w:w="1350"/>
        <w:gridCol w:w="1620"/>
      </w:tblGrid>
      <w:tr w:rsidR="00634EA8" w:rsidRPr="00B25ECB" w:rsidTr="001505DC">
        <w:trPr>
          <w:trHeight w:val="315"/>
          <w:jc w:val="center"/>
        </w:trPr>
        <w:tc>
          <w:tcPr>
            <w:tcW w:w="17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634EA8" w:rsidRPr="00B25ECB" w:rsidRDefault="00634EA8" w:rsidP="00634EA8">
            <w:pPr>
              <w:spacing w:line="360" w:lineRule="auto"/>
              <w:jc w:val="center"/>
              <w:rPr>
                <w:rFonts w:ascii="Times New Roman" w:eastAsia="Times New Roman" w:hAnsi="Times New Roman" w:cs="Times New Roman"/>
                <w:b/>
                <w:bCs/>
                <w:color w:val="000000"/>
                <w:sz w:val="24"/>
                <w:szCs w:val="24"/>
                <w:lang w:val="en-GB"/>
              </w:rPr>
            </w:pPr>
            <w:r w:rsidRPr="00B25ECB">
              <w:rPr>
                <w:rFonts w:ascii="Times New Roman" w:eastAsia="Times New Roman" w:hAnsi="Times New Roman" w:cs="Times New Roman"/>
                <w:b/>
                <w:bCs/>
                <w:color w:val="000000"/>
                <w:sz w:val="24"/>
                <w:szCs w:val="24"/>
                <w:lang w:val="en-GB"/>
              </w:rPr>
              <w:t>Parameters</w:t>
            </w:r>
          </w:p>
        </w:tc>
        <w:tc>
          <w:tcPr>
            <w:tcW w:w="1740" w:type="dxa"/>
            <w:tcBorders>
              <w:top w:val="single" w:sz="8" w:space="0" w:color="auto"/>
              <w:left w:val="nil"/>
              <w:bottom w:val="single" w:sz="8" w:space="0" w:color="auto"/>
              <w:right w:val="single" w:sz="4" w:space="0" w:color="auto"/>
            </w:tcBorders>
            <w:shd w:val="clear" w:color="auto" w:fill="auto"/>
            <w:noWrap/>
            <w:vAlign w:val="bottom"/>
            <w:hideMark/>
          </w:tcPr>
          <w:p w:rsidR="00634EA8" w:rsidRPr="00B25ECB" w:rsidRDefault="00634EA8" w:rsidP="00634EA8">
            <w:pPr>
              <w:spacing w:line="360" w:lineRule="auto"/>
              <w:jc w:val="center"/>
              <w:rPr>
                <w:rFonts w:ascii="Times New Roman" w:eastAsia="Times New Roman" w:hAnsi="Times New Roman" w:cs="Times New Roman"/>
                <w:b/>
                <w:bCs/>
                <w:color w:val="000000"/>
                <w:sz w:val="24"/>
                <w:szCs w:val="24"/>
                <w:lang w:val="en-GB"/>
              </w:rPr>
            </w:pPr>
            <w:r w:rsidRPr="00B25ECB">
              <w:rPr>
                <w:rFonts w:ascii="Times New Roman" w:eastAsia="Times New Roman" w:hAnsi="Times New Roman" w:cs="Times New Roman"/>
                <w:b/>
                <w:bCs/>
                <w:color w:val="000000"/>
                <w:sz w:val="24"/>
                <w:szCs w:val="24"/>
                <w:lang w:val="en-GB"/>
              </w:rPr>
              <w:t>Term 1</w:t>
            </w:r>
            <w:r w:rsidR="001505DC">
              <w:rPr>
                <w:rFonts w:ascii="Times New Roman" w:eastAsia="Times New Roman" w:hAnsi="Times New Roman" w:cs="Times New Roman"/>
                <w:b/>
                <w:bCs/>
                <w:color w:val="000000"/>
                <w:sz w:val="24"/>
                <w:szCs w:val="24"/>
                <w:lang w:val="en-GB"/>
              </w:rPr>
              <w:t>(</w:t>
            </w:r>
            <w:r w:rsidR="001505DC" w:rsidRPr="002C504D">
              <w:rPr>
                <w:rFonts w:ascii="Calibri" w:eastAsia="Times New Roman" w:hAnsi="Calibri" w:cs="Times New Roman"/>
                <w:color w:val="000000"/>
                <w:lang w:eastAsia="en-US"/>
              </w:rPr>
              <w:t>£</w:t>
            </w:r>
            <w:r w:rsidR="001505DC">
              <w:rPr>
                <w:rFonts w:ascii="Calibri" w:eastAsia="Times New Roman" w:hAnsi="Calibri" w:cs="Times New Roman"/>
                <w:color w:val="000000"/>
                <w:lang w:eastAsia="en-US"/>
              </w:rPr>
              <w:t>)</w:t>
            </w:r>
          </w:p>
        </w:tc>
        <w:tc>
          <w:tcPr>
            <w:tcW w:w="1230" w:type="dxa"/>
            <w:tcBorders>
              <w:top w:val="single" w:sz="8" w:space="0" w:color="auto"/>
              <w:left w:val="nil"/>
              <w:bottom w:val="single" w:sz="8" w:space="0" w:color="auto"/>
              <w:right w:val="single" w:sz="4" w:space="0" w:color="auto"/>
            </w:tcBorders>
            <w:shd w:val="clear" w:color="auto" w:fill="auto"/>
            <w:noWrap/>
            <w:vAlign w:val="bottom"/>
            <w:hideMark/>
          </w:tcPr>
          <w:p w:rsidR="00634EA8" w:rsidRPr="00B25ECB" w:rsidRDefault="00634EA8" w:rsidP="00634EA8">
            <w:pPr>
              <w:spacing w:line="360" w:lineRule="auto"/>
              <w:jc w:val="center"/>
              <w:rPr>
                <w:rFonts w:ascii="Times New Roman" w:eastAsia="Times New Roman" w:hAnsi="Times New Roman" w:cs="Times New Roman"/>
                <w:b/>
                <w:bCs/>
                <w:color w:val="000000"/>
                <w:sz w:val="24"/>
                <w:szCs w:val="24"/>
                <w:lang w:val="en-GB"/>
              </w:rPr>
            </w:pPr>
            <w:r w:rsidRPr="00B25ECB">
              <w:rPr>
                <w:rFonts w:ascii="Times New Roman" w:eastAsia="Times New Roman" w:hAnsi="Times New Roman" w:cs="Times New Roman"/>
                <w:b/>
                <w:bCs/>
                <w:color w:val="000000"/>
                <w:sz w:val="24"/>
                <w:szCs w:val="24"/>
                <w:lang w:val="en-GB"/>
              </w:rPr>
              <w:t>Term 2</w:t>
            </w:r>
            <w:r w:rsidR="001505DC">
              <w:rPr>
                <w:rFonts w:ascii="Times New Roman" w:eastAsia="Times New Roman" w:hAnsi="Times New Roman" w:cs="Times New Roman"/>
                <w:b/>
                <w:bCs/>
                <w:color w:val="000000"/>
                <w:sz w:val="24"/>
                <w:szCs w:val="24"/>
                <w:lang w:val="en-GB"/>
              </w:rPr>
              <w:t>(</w:t>
            </w:r>
            <w:r w:rsidR="001505DC" w:rsidRPr="002C504D">
              <w:rPr>
                <w:rFonts w:ascii="Calibri" w:eastAsia="Times New Roman" w:hAnsi="Calibri" w:cs="Times New Roman"/>
                <w:color w:val="000000"/>
                <w:lang w:eastAsia="en-US"/>
              </w:rPr>
              <w:t>£</w:t>
            </w:r>
            <w:r w:rsidR="001505DC">
              <w:rPr>
                <w:rFonts w:ascii="Calibri" w:eastAsia="Times New Roman" w:hAnsi="Calibri" w:cs="Times New Roman"/>
                <w:color w:val="000000"/>
                <w:lang w:eastAsia="en-US"/>
              </w:rPr>
              <w:t>)</w:t>
            </w:r>
          </w:p>
        </w:tc>
        <w:tc>
          <w:tcPr>
            <w:tcW w:w="1440" w:type="dxa"/>
            <w:tcBorders>
              <w:top w:val="single" w:sz="8" w:space="0" w:color="auto"/>
              <w:left w:val="nil"/>
              <w:bottom w:val="single" w:sz="8" w:space="0" w:color="auto"/>
              <w:right w:val="single" w:sz="4" w:space="0" w:color="auto"/>
            </w:tcBorders>
            <w:shd w:val="clear" w:color="auto" w:fill="auto"/>
            <w:noWrap/>
            <w:vAlign w:val="bottom"/>
            <w:hideMark/>
          </w:tcPr>
          <w:p w:rsidR="00634EA8" w:rsidRPr="00B25ECB" w:rsidRDefault="00634EA8" w:rsidP="00634EA8">
            <w:pPr>
              <w:spacing w:line="360" w:lineRule="auto"/>
              <w:jc w:val="center"/>
              <w:rPr>
                <w:rFonts w:ascii="Times New Roman" w:eastAsia="Times New Roman" w:hAnsi="Times New Roman" w:cs="Times New Roman"/>
                <w:b/>
                <w:bCs/>
                <w:color w:val="000000"/>
                <w:sz w:val="24"/>
                <w:szCs w:val="24"/>
                <w:lang w:val="en-GB"/>
              </w:rPr>
            </w:pPr>
            <w:r w:rsidRPr="00B25ECB">
              <w:rPr>
                <w:rFonts w:ascii="Times New Roman" w:eastAsia="Times New Roman" w:hAnsi="Times New Roman" w:cs="Times New Roman"/>
                <w:b/>
                <w:bCs/>
                <w:color w:val="000000"/>
                <w:sz w:val="24"/>
                <w:szCs w:val="24"/>
                <w:lang w:val="en-GB"/>
              </w:rPr>
              <w:t>Term 3</w:t>
            </w:r>
            <w:r w:rsidR="001505DC">
              <w:rPr>
                <w:rFonts w:ascii="Times New Roman" w:eastAsia="Times New Roman" w:hAnsi="Times New Roman" w:cs="Times New Roman"/>
                <w:b/>
                <w:bCs/>
                <w:color w:val="000000"/>
                <w:sz w:val="24"/>
                <w:szCs w:val="24"/>
                <w:lang w:val="en-GB"/>
              </w:rPr>
              <w:t xml:space="preserve"> (</w:t>
            </w:r>
            <w:r w:rsidR="001505DC" w:rsidRPr="002C504D">
              <w:rPr>
                <w:rFonts w:ascii="Calibri" w:eastAsia="Times New Roman" w:hAnsi="Calibri" w:cs="Times New Roman"/>
                <w:color w:val="000000"/>
                <w:lang w:eastAsia="en-US"/>
              </w:rPr>
              <w:t>£</w:t>
            </w:r>
            <w:r w:rsidR="001505DC">
              <w:rPr>
                <w:rFonts w:ascii="Calibri" w:eastAsia="Times New Roman" w:hAnsi="Calibri" w:cs="Times New Roman"/>
                <w:color w:val="000000"/>
                <w:lang w:eastAsia="en-US"/>
              </w:rPr>
              <w:t>)</w:t>
            </w:r>
          </w:p>
        </w:tc>
        <w:tc>
          <w:tcPr>
            <w:tcW w:w="1350" w:type="dxa"/>
            <w:tcBorders>
              <w:top w:val="single" w:sz="8" w:space="0" w:color="auto"/>
              <w:left w:val="nil"/>
              <w:bottom w:val="single" w:sz="8" w:space="0" w:color="auto"/>
              <w:right w:val="single" w:sz="4" w:space="0" w:color="auto"/>
            </w:tcBorders>
            <w:shd w:val="clear" w:color="auto" w:fill="auto"/>
            <w:noWrap/>
            <w:vAlign w:val="bottom"/>
            <w:hideMark/>
          </w:tcPr>
          <w:p w:rsidR="00634EA8" w:rsidRPr="00B25ECB" w:rsidRDefault="00634EA8" w:rsidP="00634EA8">
            <w:pPr>
              <w:spacing w:line="360" w:lineRule="auto"/>
              <w:jc w:val="center"/>
              <w:rPr>
                <w:rFonts w:ascii="Times New Roman" w:eastAsia="Times New Roman" w:hAnsi="Times New Roman" w:cs="Times New Roman"/>
                <w:b/>
                <w:bCs/>
                <w:color w:val="000000"/>
                <w:sz w:val="24"/>
                <w:szCs w:val="24"/>
                <w:lang w:val="en-GB"/>
              </w:rPr>
            </w:pPr>
            <w:r w:rsidRPr="00B25ECB">
              <w:rPr>
                <w:rFonts w:ascii="Times New Roman" w:eastAsia="Times New Roman" w:hAnsi="Times New Roman" w:cs="Times New Roman"/>
                <w:b/>
                <w:bCs/>
                <w:color w:val="000000"/>
                <w:sz w:val="24"/>
                <w:szCs w:val="24"/>
                <w:lang w:val="en-GB"/>
              </w:rPr>
              <w:t>Term 4</w:t>
            </w:r>
            <w:r w:rsidR="001505DC">
              <w:rPr>
                <w:rFonts w:ascii="Times New Roman" w:eastAsia="Times New Roman" w:hAnsi="Times New Roman" w:cs="Times New Roman"/>
                <w:b/>
                <w:bCs/>
                <w:color w:val="000000"/>
                <w:sz w:val="24"/>
                <w:szCs w:val="24"/>
                <w:lang w:val="en-GB"/>
              </w:rPr>
              <w:t xml:space="preserve"> (</w:t>
            </w:r>
            <w:r w:rsidR="001505DC" w:rsidRPr="002C504D">
              <w:rPr>
                <w:rFonts w:ascii="Calibri" w:eastAsia="Times New Roman" w:hAnsi="Calibri" w:cs="Times New Roman"/>
                <w:color w:val="000000"/>
                <w:lang w:eastAsia="en-US"/>
              </w:rPr>
              <w:t>£</w:t>
            </w:r>
            <w:r w:rsidR="001505DC">
              <w:rPr>
                <w:rFonts w:ascii="Calibri" w:eastAsia="Times New Roman" w:hAnsi="Calibri" w:cs="Times New Roman"/>
                <w:color w:val="000000"/>
                <w:lang w:eastAsia="en-US"/>
              </w:rPr>
              <w:t>)</w:t>
            </w:r>
          </w:p>
        </w:tc>
        <w:tc>
          <w:tcPr>
            <w:tcW w:w="1620" w:type="dxa"/>
            <w:tcBorders>
              <w:top w:val="single" w:sz="8" w:space="0" w:color="auto"/>
              <w:left w:val="nil"/>
              <w:bottom w:val="single" w:sz="8" w:space="0" w:color="auto"/>
              <w:right w:val="single" w:sz="8" w:space="0" w:color="auto"/>
            </w:tcBorders>
            <w:shd w:val="clear" w:color="auto" w:fill="auto"/>
            <w:noWrap/>
            <w:vAlign w:val="bottom"/>
            <w:hideMark/>
          </w:tcPr>
          <w:p w:rsidR="00634EA8" w:rsidRPr="00B25ECB" w:rsidRDefault="00634EA8" w:rsidP="00634EA8">
            <w:pPr>
              <w:spacing w:line="360" w:lineRule="auto"/>
              <w:jc w:val="center"/>
              <w:rPr>
                <w:rFonts w:ascii="Times New Roman" w:eastAsia="Times New Roman" w:hAnsi="Times New Roman" w:cs="Times New Roman"/>
                <w:b/>
                <w:bCs/>
                <w:color w:val="000000"/>
                <w:sz w:val="24"/>
                <w:szCs w:val="24"/>
                <w:lang w:val="en-GB"/>
              </w:rPr>
            </w:pPr>
            <w:r w:rsidRPr="00B25ECB">
              <w:rPr>
                <w:rFonts w:ascii="Times New Roman" w:eastAsia="Times New Roman" w:hAnsi="Times New Roman" w:cs="Times New Roman"/>
                <w:b/>
                <w:bCs/>
                <w:color w:val="000000"/>
                <w:sz w:val="24"/>
                <w:szCs w:val="24"/>
                <w:lang w:val="en-GB"/>
              </w:rPr>
              <w:t>Term 5</w:t>
            </w:r>
            <w:r w:rsidR="001505DC">
              <w:rPr>
                <w:rFonts w:ascii="Times New Roman" w:eastAsia="Times New Roman" w:hAnsi="Times New Roman" w:cs="Times New Roman"/>
                <w:b/>
                <w:bCs/>
                <w:color w:val="000000"/>
                <w:sz w:val="24"/>
                <w:szCs w:val="24"/>
                <w:lang w:val="en-GB"/>
              </w:rPr>
              <w:t xml:space="preserve"> (</w:t>
            </w:r>
            <w:r w:rsidR="001505DC" w:rsidRPr="002C504D">
              <w:rPr>
                <w:rFonts w:ascii="Calibri" w:eastAsia="Times New Roman" w:hAnsi="Calibri" w:cs="Times New Roman"/>
                <w:color w:val="000000"/>
                <w:lang w:eastAsia="en-US"/>
              </w:rPr>
              <w:t>£</w:t>
            </w:r>
            <w:r w:rsidR="001505DC">
              <w:rPr>
                <w:rFonts w:ascii="Calibri" w:eastAsia="Times New Roman" w:hAnsi="Calibri" w:cs="Times New Roman"/>
                <w:color w:val="000000"/>
                <w:lang w:eastAsia="en-US"/>
              </w:rPr>
              <w:t>)</w:t>
            </w:r>
          </w:p>
        </w:tc>
      </w:tr>
      <w:tr w:rsidR="00634EA8" w:rsidRPr="00B25ECB" w:rsidTr="001505DC">
        <w:trPr>
          <w:trHeight w:val="300"/>
          <w:jc w:val="center"/>
        </w:trPr>
        <w:tc>
          <w:tcPr>
            <w:tcW w:w="1700" w:type="dxa"/>
            <w:tcBorders>
              <w:top w:val="nil"/>
              <w:left w:val="single" w:sz="8" w:space="0" w:color="auto"/>
              <w:bottom w:val="single" w:sz="4" w:space="0" w:color="auto"/>
              <w:right w:val="single" w:sz="8" w:space="0" w:color="auto"/>
            </w:tcBorders>
            <w:shd w:val="clear" w:color="auto" w:fill="auto"/>
            <w:noWrap/>
            <w:vAlign w:val="bottom"/>
            <w:hideMark/>
          </w:tcPr>
          <w:p w:rsidR="00634EA8" w:rsidRPr="00B25ECB" w:rsidRDefault="00634EA8" w:rsidP="00634EA8">
            <w:pPr>
              <w:spacing w:line="360" w:lineRule="auto"/>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Sales Volume</w:t>
            </w:r>
          </w:p>
        </w:tc>
        <w:tc>
          <w:tcPr>
            <w:tcW w:w="1740" w:type="dxa"/>
            <w:tcBorders>
              <w:top w:val="nil"/>
              <w:left w:val="nil"/>
              <w:bottom w:val="single" w:sz="4" w:space="0" w:color="auto"/>
              <w:right w:val="single" w:sz="4"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1073769</w:t>
            </w:r>
          </w:p>
        </w:tc>
        <w:tc>
          <w:tcPr>
            <w:tcW w:w="1230" w:type="dxa"/>
            <w:tcBorders>
              <w:top w:val="nil"/>
              <w:left w:val="nil"/>
              <w:bottom w:val="single" w:sz="4" w:space="0" w:color="auto"/>
              <w:right w:val="single" w:sz="4"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1211088</w:t>
            </w:r>
          </w:p>
        </w:tc>
        <w:tc>
          <w:tcPr>
            <w:tcW w:w="1440" w:type="dxa"/>
            <w:tcBorders>
              <w:top w:val="nil"/>
              <w:left w:val="nil"/>
              <w:bottom w:val="single" w:sz="4" w:space="0" w:color="auto"/>
              <w:right w:val="single" w:sz="4"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1279204</w:t>
            </w:r>
          </w:p>
        </w:tc>
        <w:tc>
          <w:tcPr>
            <w:tcW w:w="1350" w:type="dxa"/>
            <w:tcBorders>
              <w:top w:val="nil"/>
              <w:left w:val="nil"/>
              <w:bottom w:val="single" w:sz="4" w:space="0" w:color="auto"/>
              <w:right w:val="single" w:sz="4"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1341260</w:t>
            </w:r>
          </w:p>
        </w:tc>
        <w:tc>
          <w:tcPr>
            <w:tcW w:w="1620" w:type="dxa"/>
            <w:tcBorders>
              <w:top w:val="nil"/>
              <w:left w:val="nil"/>
              <w:bottom w:val="single" w:sz="4" w:space="0" w:color="auto"/>
              <w:right w:val="single" w:sz="8"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1406670</w:t>
            </w:r>
          </w:p>
        </w:tc>
      </w:tr>
      <w:tr w:rsidR="00634EA8" w:rsidRPr="00B25ECB" w:rsidTr="001505DC">
        <w:trPr>
          <w:trHeight w:val="300"/>
          <w:jc w:val="center"/>
        </w:trPr>
        <w:tc>
          <w:tcPr>
            <w:tcW w:w="1700" w:type="dxa"/>
            <w:tcBorders>
              <w:top w:val="nil"/>
              <w:left w:val="single" w:sz="8" w:space="0" w:color="auto"/>
              <w:bottom w:val="single" w:sz="4" w:space="0" w:color="auto"/>
              <w:right w:val="single" w:sz="8" w:space="0" w:color="auto"/>
            </w:tcBorders>
            <w:shd w:val="clear" w:color="auto" w:fill="auto"/>
            <w:noWrap/>
            <w:vAlign w:val="bottom"/>
            <w:hideMark/>
          </w:tcPr>
          <w:p w:rsidR="00634EA8" w:rsidRPr="00B25ECB" w:rsidRDefault="00634EA8" w:rsidP="00634EA8">
            <w:pPr>
              <w:spacing w:line="360" w:lineRule="auto"/>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Expenses</w:t>
            </w:r>
          </w:p>
        </w:tc>
        <w:tc>
          <w:tcPr>
            <w:tcW w:w="1740" w:type="dxa"/>
            <w:tcBorders>
              <w:top w:val="nil"/>
              <w:left w:val="nil"/>
              <w:bottom w:val="single" w:sz="4" w:space="0" w:color="auto"/>
              <w:right w:val="single" w:sz="4"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1103683</w:t>
            </w:r>
          </w:p>
        </w:tc>
        <w:tc>
          <w:tcPr>
            <w:tcW w:w="1230" w:type="dxa"/>
            <w:tcBorders>
              <w:top w:val="nil"/>
              <w:left w:val="nil"/>
              <w:bottom w:val="single" w:sz="4" w:space="0" w:color="auto"/>
              <w:right w:val="single" w:sz="4"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1240694</w:t>
            </w:r>
          </w:p>
        </w:tc>
        <w:tc>
          <w:tcPr>
            <w:tcW w:w="1440" w:type="dxa"/>
            <w:tcBorders>
              <w:top w:val="nil"/>
              <w:left w:val="nil"/>
              <w:bottom w:val="single" w:sz="4" w:space="0" w:color="auto"/>
              <w:right w:val="single" w:sz="4"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1284488</w:t>
            </w:r>
          </w:p>
        </w:tc>
        <w:tc>
          <w:tcPr>
            <w:tcW w:w="1350" w:type="dxa"/>
            <w:tcBorders>
              <w:top w:val="nil"/>
              <w:left w:val="nil"/>
              <w:bottom w:val="single" w:sz="4" w:space="0" w:color="auto"/>
              <w:right w:val="single" w:sz="4"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1306291</w:t>
            </w:r>
          </w:p>
        </w:tc>
        <w:tc>
          <w:tcPr>
            <w:tcW w:w="1620" w:type="dxa"/>
            <w:tcBorders>
              <w:top w:val="nil"/>
              <w:left w:val="nil"/>
              <w:bottom w:val="single" w:sz="4" w:space="0" w:color="auto"/>
              <w:right w:val="single" w:sz="8" w:space="0" w:color="auto"/>
            </w:tcBorders>
            <w:shd w:val="clear" w:color="auto" w:fill="auto"/>
            <w:noWrap/>
            <w:vAlign w:val="bottom"/>
            <w:hideMark/>
          </w:tcPr>
          <w:p w:rsidR="00634EA8" w:rsidRPr="00B25ECB" w:rsidRDefault="00634EA8" w:rsidP="00634EA8">
            <w:pPr>
              <w:spacing w:line="360" w:lineRule="auto"/>
              <w:jc w:val="right"/>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1339559</w:t>
            </w:r>
          </w:p>
        </w:tc>
      </w:tr>
      <w:tr w:rsidR="00634EA8" w:rsidRPr="00B25ECB" w:rsidTr="001505DC">
        <w:trPr>
          <w:trHeight w:val="315"/>
          <w:jc w:val="center"/>
        </w:trPr>
        <w:tc>
          <w:tcPr>
            <w:tcW w:w="1700" w:type="dxa"/>
            <w:tcBorders>
              <w:top w:val="nil"/>
              <w:left w:val="single" w:sz="8" w:space="0" w:color="auto"/>
              <w:bottom w:val="single" w:sz="8" w:space="0" w:color="auto"/>
              <w:right w:val="single" w:sz="8" w:space="0" w:color="auto"/>
            </w:tcBorders>
            <w:shd w:val="clear" w:color="auto" w:fill="auto"/>
            <w:noWrap/>
            <w:vAlign w:val="bottom"/>
            <w:hideMark/>
          </w:tcPr>
          <w:p w:rsidR="00634EA8" w:rsidRPr="00B25ECB" w:rsidRDefault="00634EA8" w:rsidP="00634EA8">
            <w:pPr>
              <w:spacing w:line="360" w:lineRule="auto"/>
              <w:rPr>
                <w:rFonts w:ascii="Times New Roman" w:eastAsia="Times New Roman" w:hAnsi="Times New Roman" w:cs="Times New Roman"/>
                <w:color w:val="000000"/>
                <w:sz w:val="24"/>
                <w:szCs w:val="24"/>
                <w:lang w:val="en-GB"/>
              </w:rPr>
            </w:pPr>
            <w:r w:rsidRPr="00B25ECB">
              <w:rPr>
                <w:rFonts w:ascii="Times New Roman" w:eastAsia="Times New Roman" w:hAnsi="Times New Roman" w:cs="Times New Roman"/>
                <w:color w:val="000000"/>
                <w:sz w:val="24"/>
                <w:szCs w:val="24"/>
                <w:lang w:val="en-GB"/>
              </w:rPr>
              <w:t>Cash Flow (net)</w:t>
            </w:r>
          </w:p>
        </w:tc>
        <w:tc>
          <w:tcPr>
            <w:tcW w:w="1740" w:type="dxa"/>
            <w:tcBorders>
              <w:top w:val="nil"/>
              <w:left w:val="nil"/>
              <w:bottom w:val="single" w:sz="8" w:space="0" w:color="auto"/>
              <w:right w:val="single" w:sz="4" w:space="0" w:color="auto"/>
            </w:tcBorders>
            <w:shd w:val="clear" w:color="auto" w:fill="auto"/>
            <w:noWrap/>
            <w:vAlign w:val="bottom"/>
            <w:hideMark/>
          </w:tcPr>
          <w:p w:rsidR="00634EA8" w:rsidRPr="00B25ECB" w:rsidRDefault="001505DC" w:rsidP="00634EA8">
            <w:pPr>
              <w:spacing w:line="360" w:lineRule="auto"/>
              <w:jc w:val="right"/>
              <w:rPr>
                <w:rFonts w:ascii="Times New Roman" w:eastAsia="Times New Roman" w:hAnsi="Times New Roman" w:cs="Times New Roman"/>
                <w:color w:val="000000"/>
                <w:sz w:val="24"/>
                <w:szCs w:val="24"/>
                <w:lang w:val="en-GB"/>
              </w:rPr>
            </w:pPr>
            <w:r w:rsidRPr="002C504D">
              <w:rPr>
                <w:rFonts w:ascii="Calibri" w:eastAsia="Times New Roman" w:hAnsi="Calibri" w:cs="Times New Roman"/>
                <w:color w:val="000000"/>
                <w:lang w:eastAsia="en-US"/>
              </w:rPr>
              <w:t>£</w:t>
            </w:r>
            <w:r w:rsidR="00634EA8" w:rsidRPr="00B25ECB">
              <w:rPr>
                <w:rFonts w:ascii="Times New Roman" w:eastAsia="Times New Roman" w:hAnsi="Times New Roman" w:cs="Times New Roman"/>
                <w:color w:val="000000"/>
                <w:sz w:val="24"/>
                <w:szCs w:val="24"/>
                <w:lang w:val="en-GB"/>
              </w:rPr>
              <w:t>-29914</w:t>
            </w:r>
          </w:p>
        </w:tc>
        <w:tc>
          <w:tcPr>
            <w:tcW w:w="1230" w:type="dxa"/>
            <w:tcBorders>
              <w:top w:val="nil"/>
              <w:left w:val="nil"/>
              <w:bottom w:val="single" w:sz="8" w:space="0" w:color="auto"/>
              <w:right w:val="single" w:sz="4" w:space="0" w:color="auto"/>
            </w:tcBorders>
            <w:shd w:val="clear" w:color="auto" w:fill="auto"/>
            <w:noWrap/>
            <w:vAlign w:val="bottom"/>
            <w:hideMark/>
          </w:tcPr>
          <w:p w:rsidR="00634EA8" w:rsidRPr="00B25ECB" w:rsidRDefault="001505DC" w:rsidP="00634EA8">
            <w:pPr>
              <w:spacing w:line="360" w:lineRule="auto"/>
              <w:jc w:val="right"/>
              <w:rPr>
                <w:rFonts w:ascii="Times New Roman" w:eastAsia="Times New Roman" w:hAnsi="Times New Roman" w:cs="Times New Roman"/>
                <w:color w:val="000000"/>
                <w:sz w:val="24"/>
                <w:szCs w:val="24"/>
                <w:lang w:val="en-GB"/>
              </w:rPr>
            </w:pPr>
            <w:r w:rsidRPr="002C504D">
              <w:rPr>
                <w:rFonts w:ascii="Calibri" w:eastAsia="Times New Roman" w:hAnsi="Calibri" w:cs="Times New Roman"/>
                <w:color w:val="000000"/>
                <w:lang w:eastAsia="en-US"/>
              </w:rPr>
              <w:t>£</w:t>
            </w:r>
            <w:r w:rsidR="00634EA8" w:rsidRPr="00B25ECB">
              <w:rPr>
                <w:rFonts w:ascii="Times New Roman" w:eastAsia="Times New Roman" w:hAnsi="Times New Roman" w:cs="Times New Roman"/>
                <w:color w:val="000000"/>
                <w:sz w:val="24"/>
                <w:szCs w:val="24"/>
                <w:lang w:val="en-GB"/>
              </w:rPr>
              <w:t>-29606</w:t>
            </w:r>
          </w:p>
        </w:tc>
        <w:tc>
          <w:tcPr>
            <w:tcW w:w="1440" w:type="dxa"/>
            <w:tcBorders>
              <w:top w:val="nil"/>
              <w:left w:val="nil"/>
              <w:bottom w:val="single" w:sz="8" w:space="0" w:color="auto"/>
              <w:right w:val="single" w:sz="4" w:space="0" w:color="auto"/>
            </w:tcBorders>
            <w:shd w:val="clear" w:color="auto" w:fill="auto"/>
            <w:noWrap/>
            <w:vAlign w:val="bottom"/>
            <w:hideMark/>
          </w:tcPr>
          <w:p w:rsidR="00634EA8" w:rsidRPr="00B25ECB" w:rsidRDefault="001505DC" w:rsidP="00634EA8">
            <w:pPr>
              <w:spacing w:line="360" w:lineRule="auto"/>
              <w:jc w:val="right"/>
              <w:rPr>
                <w:rFonts w:ascii="Times New Roman" w:eastAsia="Times New Roman" w:hAnsi="Times New Roman" w:cs="Times New Roman"/>
                <w:color w:val="000000"/>
                <w:sz w:val="24"/>
                <w:szCs w:val="24"/>
                <w:lang w:val="en-GB"/>
              </w:rPr>
            </w:pPr>
            <w:r w:rsidRPr="002C504D">
              <w:rPr>
                <w:rFonts w:ascii="Calibri" w:eastAsia="Times New Roman" w:hAnsi="Calibri" w:cs="Times New Roman"/>
                <w:color w:val="000000"/>
                <w:lang w:eastAsia="en-US"/>
              </w:rPr>
              <w:t>£</w:t>
            </w:r>
            <w:r w:rsidR="00634EA8" w:rsidRPr="00B25ECB">
              <w:rPr>
                <w:rFonts w:ascii="Times New Roman" w:eastAsia="Times New Roman" w:hAnsi="Times New Roman" w:cs="Times New Roman"/>
                <w:color w:val="000000"/>
                <w:sz w:val="24"/>
                <w:szCs w:val="24"/>
                <w:lang w:val="en-GB"/>
              </w:rPr>
              <w:t>-5284</w:t>
            </w:r>
          </w:p>
        </w:tc>
        <w:tc>
          <w:tcPr>
            <w:tcW w:w="1350" w:type="dxa"/>
            <w:tcBorders>
              <w:top w:val="nil"/>
              <w:left w:val="nil"/>
              <w:bottom w:val="single" w:sz="8" w:space="0" w:color="auto"/>
              <w:right w:val="single" w:sz="4" w:space="0" w:color="auto"/>
            </w:tcBorders>
            <w:shd w:val="clear" w:color="auto" w:fill="auto"/>
            <w:noWrap/>
            <w:vAlign w:val="bottom"/>
            <w:hideMark/>
          </w:tcPr>
          <w:p w:rsidR="00634EA8" w:rsidRPr="00B25ECB" w:rsidRDefault="001505DC" w:rsidP="00634EA8">
            <w:pPr>
              <w:spacing w:line="360" w:lineRule="auto"/>
              <w:jc w:val="right"/>
              <w:rPr>
                <w:rFonts w:ascii="Times New Roman" w:eastAsia="Times New Roman" w:hAnsi="Times New Roman" w:cs="Times New Roman"/>
                <w:color w:val="000000"/>
                <w:sz w:val="24"/>
                <w:szCs w:val="24"/>
                <w:lang w:val="en-GB"/>
              </w:rPr>
            </w:pPr>
            <w:r w:rsidRPr="002C504D">
              <w:rPr>
                <w:rFonts w:ascii="Calibri" w:eastAsia="Times New Roman" w:hAnsi="Calibri" w:cs="Times New Roman"/>
                <w:color w:val="000000"/>
                <w:lang w:eastAsia="en-US"/>
              </w:rPr>
              <w:t>£</w:t>
            </w:r>
            <w:r w:rsidR="00634EA8" w:rsidRPr="00B25ECB">
              <w:rPr>
                <w:rFonts w:ascii="Times New Roman" w:eastAsia="Times New Roman" w:hAnsi="Times New Roman" w:cs="Times New Roman"/>
                <w:color w:val="000000"/>
                <w:sz w:val="24"/>
                <w:szCs w:val="24"/>
                <w:lang w:val="en-GB"/>
              </w:rPr>
              <w:t>34969</w:t>
            </w:r>
          </w:p>
        </w:tc>
        <w:tc>
          <w:tcPr>
            <w:tcW w:w="1620" w:type="dxa"/>
            <w:tcBorders>
              <w:top w:val="nil"/>
              <w:left w:val="nil"/>
              <w:bottom w:val="single" w:sz="8" w:space="0" w:color="auto"/>
              <w:right w:val="single" w:sz="8" w:space="0" w:color="auto"/>
            </w:tcBorders>
            <w:shd w:val="clear" w:color="auto" w:fill="auto"/>
            <w:noWrap/>
            <w:vAlign w:val="bottom"/>
            <w:hideMark/>
          </w:tcPr>
          <w:p w:rsidR="00634EA8" w:rsidRPr="00B25ECB" w:rsidRDefault="001505DC" w:rsidP="00634EA8">
            <w:pPr>
              <w:spacing w:line="360" w:lineRule="auto"/>
              <w:jc w:val="right"/>
              <w:rPr>
                <w:rFonts w:ascii="Times New Roman" w:eastAsia="Times New Roman" w:hAnsi="Times New Roman" w:cs="Times New Roman"/>
                <w:color w:val="000000"/>
                <w:sz w:val="24"/>
                <w:szCs w:val="24"/>
                <w:lang w:val="en-GB"/>
              </w:rPr>
            </w:pPr>
            <w:r w:rsidRPr="002C504D">
              <w:rPr>
                <w:rFonts w:ascii="Calibri" w:eastAsia="Times New Roman" w:hAnsi="Calibri" w:cs="Times New Roman"/>
                <w:color w:val="000000"/>
                <w:lang w:eastAsia="en-US"/>
              </w:rPr>
              <w:t>£</w:t>
            </w:r>
            <w:r w:rsidR="00634EA8" w:rsidRPr="00B25ECB">
              <w:rPr>
                <w:rFonts w:ascii="Times New Roman" w:eastAsia="Times New Roman" w:hAnsi="Times New Roman" w:cs="Times New Roman"/>
                <w:color w:val="000000"/>
                <w:sz w:val="24"/>
                <w:szCs w:val="24"/>
                <w:lang w:val="en-GB"/>
              </w:rPr>
              <w:t>67111</w:t>
            </w:r>
          </w:p>
        </w:tc>
      </w:tr>
    </w:tbl>
    <w:p w:rsidR="00634EA8" w:rsidRPr="00B25ECB" w:rsidRDefault="00634EA8" w:rsidP="00634EA8">
      <w:pPr>
        <w:spacing w:line="360" w:lineRule="auto"/>
        <w:rPr>
          <w:rFonts w:ascii="Times New Roman" w:hAnsi="Times New Roman" w:cs="Times New Roman"/>
          <w:sz w:val="24"/>
          <w:szCs w:val="24"/>
          <w:lang w:val="en-GB"/>
        </w:rPr>
      </w:pPr>
    </w:p>
    <w:p w:rsidR="00E268A8" w:rsidRPr="00B25ECB" w:rsidRDefault="001505DC" w:rsidP="00E268A8">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Table 6: C</w:t>
      </w:r>
      <w:r w:rsidR="00E268A8" w:rsidRPr="00B25ECB">
        <w:rPr>
          <w:rFonts w:ascii="Times New Roman" w:hAnsi="Times New Roman" w:cs="Times New Roman"/>
          <w:b/>
          <w:sz w:val="24"/>
          <w:szCs w:val="24"/>
          <w:lang w:val="en-GB"/>
        </w:rPr>
        <w:t>ash Flow Projection</w:t>
      </w:r>
    </w:p>
    <w:p w:rsidR="00E268A8" w:rsidRPr="00B25ECB" w:rsidRDefault="00E268A8" w:rsidP="00E268A8">
      <w:pPr>
        <w:spacing w:line="360" w:lineRule="auto"/>
        <w:jc w:val="center"/>
        <w:rPr>
          <w:rFonts w:ascii="Times New Roman" w:hAnsi="Times New Roman" w:cs="Times New Roman"/>
          <w:sz w:val="24"/>
          <w:szCs w:val="24"/>
          <w:lang w:val="en-GB"/>
        </w:rPr>
      </w:pPr>
      <w:r w:rsidRPr="00B25ECB">
        <w:rPr>
          <w:rFonts w:ascii="Times New Roman" w:hAnsi="Times New Roman" w:cs="Times New Roman"/>
          <w:sz w:val="24"/>
          <w:szCs w:val="24"/>
          <w:lang w:val="en-GB"/>
        </w:rPr>
        <w:t>(Source: Created by author)</w:t>
      </w:r>
    </w:p>
    <w:p w:rsidR="00E268A8" w:rsidRPr="00B25ECB" w:rsidRDefault="00E268A8" w:rsidP="00E268A8">
      <w:pPr>
        <w:spacing w:line="360" w:lineRule="auto"/>
        <w:jc w:val="center"/>
        <w:rPr>
          <w:rFonts w:ascii="Times New Roman" w:hAnsi="Times New Roman" w:cs="Times New Roman"/>
          <w:b/>
          <w:sz w:val="24"/>
          <w:szCs w:val="24"/>
          <w:lang w:val="en-GB"/>
        </w:rPr>
      </w:pPr>
    </w:p>
    <w:p w:rsidR="00634EA8" w:rsidRPr="00B25ECB" w:rsidRDefault="00634EA8" w:rsidP="00634EA8">
      <w:pPr>
        <w:spacing w:line="360" w:lineRule="auto"/>
        <w:rPr>
          <w:rFonts w:ascii="Times New Roman" w:hAnsi="Times New Roman" w:cs="Times New Roman"/>
          <w:sz w:val="24"/>
          <w:szCs w:val="24"/>
          <w:lang w:val="en-GB"/>
        </w:rPr>
      </w:pPr>
    </w:p>
    <w:p w:rsidR="00634EA8" w:rsidRPr="00B25ECB" w:rsidRDefault="00634EA8" w:rsidP="00634EA8">
      <w:pPr>
        <w:spacing w:line="360" w:lineRule="auto"/>
        <w:rPr>
          <w:rFonts w:ascii="Times New Roman" w:hAnsi="Times New Roman" w:cs="Times New Roman"/>
          <w:sz w:val="24"/>
          <w:szCs w:val="24"/>
          <w:lang w:val="en-GB"/>
        </w:rPr>
      </w:pPr>
    </w:p>
    <w:p w:rsidR="00634EA8" w:rsidRPr="00B25ECB" w:rsidRDefault="00634EA8" w:rsidP="00634EA8">
      <w:pPr>
        <w:spacing w:line="360" w:lineRule="auto"/>
        <w:rPr>
          <w:rFonts w:ascii="Times New Roman" w:hAnsi="Times New Roman" w:cs="Times New Roman"/>
          <w:sz w:val="24"/>
          <w:szCs w:val="24"/>
          <w:lang w:val="en-GB"/>
        </w:rPr>
      </w:pPr>
      <w:r w:rsidRPr="00B25ECB">
        <w:rPr>
          <w:rFonts w:ascii="Times New Roman" w:hAnsi="Times New Roman" w:cs="Times New Roman"/>
          <w:noProof/>
          <w:sz w:val="24"/>
          <w:szCs w:val="24"/>
          <w:lang w:eastAsia="en-US"/>
        </w:rPr>
        <w:drawing>
          <wp:inline distT="0" distB="0" distL="0" distR="0">
            <wp:extent cx="6282047" cy="2921330"/>
            <wp:effectExtent l="0" t="0" r="508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34EA8" w:rsidRPr="00B25ECB" w:rsidRDefault="00634EA8" w:rsidP="00634EA8">
      <w:pPr>
        <w:spacing w:line="360" w:lineRule="auto"/>
        <w:jc w:val="center"/>
        <w:rPr>
          <w:rFonts w:ascii="Times New Roman" w:hAnsi="Times New Roman" w:cs="Times New Roman"/>
          <w:b/>
          <w:sz w:val="24"/>
          <w:szCs w:val="24"/>
          <w:lang w:val="en-GB"/>
        </w:rPr>
      </w:pPr>
      <w:r w:rsidRPr="00B25ECB">
        <w:rPr>
          <w:rFonts w:ascii="Times New Roman" w:hAnsi="Times New Roman" w:cs="Times New Roman"/>
          <w:b/>
          <w:sz w:val="24"/>
          <w:szCs w:val="24"/>
          <w:lang w:val="en-GB"/>
        </w:rPr>
        <w:t>Figure 1:  Cash Flow Graph</w:t>
      </w:r>
    </w:p>
    <w:p w:rsidR="00634EA8" w:rsidRPr="00B25ECB" w:rsidRDefault="00634EA8" w:rsidP="00634EA8">
      <w:pPr>
        <w:spacing w:line="360" w:lineRule="auto"/>
        <w:jc w:val="center"/>
        <w:rPr>
          <w:rFonts w:ascii="Times New Roman" w:hAnsi="Times New Roman" w:cs="Times New Roman"/>
          <w:sz w:val="24"/>
          <w:szCs w:val="24"/>
          <w:lang w:val="en-GB"/>
        </w:rPr>
      </w:pPr>
      <w:r w:rsidRPr="00B25ECB">
        <w:rPr>
          <w:rFonts w:ascii="Times New Roman" w:hAnsi="Times New Roman" w:cs="Times New Roman"/>
          <w:sz w:val="24"/>
          <w:szCs w:val="24"/>
          <w:lang w:val="en-GB"/>
        </w:rPr>
        <w:t xml:space="preserve">(Source: Created by Learner) </w:t>
      </w:r>
    </w:p>
    <w:p w:rsidR="0043055C" w:rsidRDefault="003618E8" w:rsidP="00E8230B">
      <w:pPr>
        <w:pStyle w:val="Ttulo1"/>
        <w:spacing w:line="240" w:lineRule="auto"/>
        <w:rPr>
          <w:rFonts w:eastAsia="Times New Roman" w:cs="Times New Roman"/>
          <w:szCs w:val="24"/>
          <w:lang w:val="en-GB"/>
        </w:rPr>
      </w:pPr>
      <w:bookmarkStart w:id="29" w:name="_f537swykrz6x" w:colFirst="0" w:colLast="0"/>
      <w:bookmarkStart w:id="30" w:name="_Toc48331068"/>
      <w:bookmarkStart w:id="31" w:name="_Toc48331151"/>
      <w:bookmarkStart w:id="32" w:name="_Toc49556507"/>
      <w:bookmarkEnd w:id="29"/>
      <w:r w:rsidRPr="00B25ECB">
        <w:rPr>
          <w:rFonts w:eastAsia="Times New Roman" w:cs="Times New Roman"/>
          <w:szCs w:val="24"/>
          <w:lang w:val="en-GB"/>
        </w:rPr>
        <w:t>Conclusion</w:t>
      </w:r>
      <w:bookmarkEnd w:id="30"/>
      <w:bookmarkEnd w:id="31"/>
      <w:bookmarkEnd w:id="32"/>
    </w:p>
    <w:p w:rsidR="0035617C" w:rsidRPr="0035617C" w:rsidRDefault="0043055C" w:rsidP="00E8230B">
      <w:pPr>
        <w:pStyle w:val="Ttulo1"/>
        <w:spacing w:line="240" w:lineRule="auto"/>
        <w:rPr>
          <w:rFonts w:eastAsia="Times New Roman" w:cs="Times New Roman"/>
          <w:b w:val="0"/>
          <w:bCs/>
          <w:szCs w:val="24"/>
          <w:lang w:val="en-GB"/>
        </w:rPr>
      </w:pPr>
      <w:bookmarkStart w:id="33" w:name="_Toc49556508"/>
      <w:r w:rsidRPr="0043055C">
        <w:rPr>
          <w:rFonts w:eastAsia="Times New Roman" w:cs="Times New Roman"/>
          <w:b w:val="0"/>
          <w:bCs/>
          <w:szCs w:val="24"/>
          <w:lang w:val="en-GB" w:eastAsia="es-ES_tradnl"/>
        </w:rPr>
        <w:t>T</w:t>
      </w:r>
      <w:r w:rsidR="0035617C" w:rsidRPr="0035617C">
        <w:rPr>
          <w:rFonts w:eastAsia="Times New Roman" w:cs="Times New Roman"/>
          <w:b w:val="0"/>
          <w:bCs/>
          <w:szCs w:val="24"/>
          <w:lang w:val="en-GB" w:eastAsia="es-ES_tradnl"/>
        </w:rPr>
        <w:t>he above report; it can be observed that the United Kingdom's numerous</w:t>
      </w:r>
      <w:r w:rsidRPr="0043055C">
        <w:rPr>
          <w:rFonts w:eastAsia="Times New Roman" w:cs="Times New Roman"/>
          <w:b w:val="0"/>
          <w:bCs/>
          <w:szCs w:val="24"/>
          <w:lang w:val="en-GB" w:eastAsia="es-ES_tradnl"/>
        </w:rPr>
        <w:t xml:space="preserve"> </w:t>
      </w:r>
      <w:r w:rsidR="0035617C" w:rsidRPr="0035617C">
        <w:rPr>
          <w:rFonts w:eastAsia="Times New Roman" w:cs="Times New Roman"/>
          <w:b w:val="0"/>
          <w:bCs/>
          <w:szCs w:val="24"/>
          <w:lang w:val="en-GB" w:eastAsia="es-ES_tradnl"/>
        </w:rPr>
        <w:t>factors will have a powerful effect on the</w:t>
      </w:r>
      <w:r w:rsidRPr="0043055C">
        <w:rPr>
          <w:rFonts w:eastAsia="Times New Roman" w:cs="Times New Roman"/>
          <w:b w:val="0"/>
          <w:bCs/>
          <w:szCs w:val="24"/>
          <w:lang w:val="en-GB" w:eastAsia="es-ES_tradnl"/>
        </w:rPr>
        <w:t xml:space="preserve"> </w:t>
      </w:r>
      <w:r w:rsidR="0035617C" w:rsidRPr="0035617C">
        <w:rPr>
          <w:rFonts w:eastAsia="Times New Roman" w:cs="Times New Roman"/>
          <w:b w:val="0"/>
          <w:bCs/>
          <w:szCs w:val="24"/>
          <w:lang w:val="en-GB" w:eastAsia="es-ES_tradnl"/>
        </w:rPr>
        <w:t>creation of 101 Tapas</w:t>
      </w:r>
      <w:r w:rsidRPr="0043055C">
        <w:rPr>
          <w:rFonts w:eastAsia="Times New Roman" w:cs="Times New Roman"/>
          <w:b w:val="0"/>
          <w:bCs/>
          <w:szCs w:val="24"/>
          <w:lang w:val="en-GB" w:eastAsia="es-ES_tradnl"/>
        </w:rPr>
        <w:t xml:space="preserve"> Restaurant</w:t>
      </w:r>
      <w:r w:rsidR="00E8230B">
        <w:rPr>
          <w:rFonts w:eastAsia="Times New Roman" w:cs="Times New Roman"/>
          <w:b w:val="0"/>
          <w:bCs/>
          <w:szCs w:val="24"/>
          <w:lang w:val="en-GB" w:eastAsia="es-ES_tradnl"/>
        </w:rPr>
        <w:t xml:space="preserve"> as company.</w:t>
      </w:r>
      <w:bookmarkEnd w:id="33"/>
    </w:p>
    <w:p w:rsidR="0043055C" w:rsidRDefault="0035617C" w:rsidP="00E8230B">
      <w:pPr>
        <w:shd w:val="clear" w:color="auto" w:fill="FFFFFF"/>
        <w:spacing w:line="240" w:lineRule="auto"/>
        <w:jc w:val="both"/>
        <w:rPr>
          <w:rFonts w:ascii="Times New Roman" w:eastAsia="Times New Roman" w:hAnsi="Times New Roman" w:cs="Times New Roman"/>
          <w:sz w:val="24"/>
          <w:szCs w:val="24"/>
          <w:lang w:val="en-GB" w:eastAsia="es-ES_tradnl"/>
        </w:rPr>
      </w:pPr>
      <w:r w:rsidRPr="0035617C">
        <w:rPr>
          <w:rFonts w:ascii="Times New Roman" w:eastAsia="Times New Roman" w:hAnsi="Times New Roman" w:cs="Times New Roman"/>
          <w:sz w:val="24"/>
          <w:szCs w:val="24"/>
          <w:lang w:val="en-GB" w:eastAsia="es-ES_tradnl"/>
        </w:rPr>
        <w:t>With the assistance of PESTEL analysis, the above study presented an in</w:t>
      </w:r>
      <w:r w:rsidR="0043055C">
        <w:rPr>
          <w:rFonts w:ascii="Times New Roman" w:eastAsia="Times New Roman" w:hAnsi="Times New Roman" w:cs="Times New Roman"/>
          <w:sz w:val="24"/>
          <w:szCs w:val="24"/>
          <w:lang w:val="en-GB" w:eastAsia="es-ES_tradnl"/>
        </w:rPr>
        <w:t>-</w:t>
      </w:r>
      <w:r w:rsidRPr="0035617C">
        <w:rPr>
          <w:rFonts w:ascii="Times New Roman" w:eastAsia="Times New Roman" w:hAnsi="Times New Roman" w:cs="Times New Roman"/>
          <w:sz w:val="24"/>
          <w:szCs w:val="24"/>
          <w:lang w:val="en-GB" w:eastAsia="es-ES_tradnl"/>
        </w:rPr>
        <w:t>depth review of the impacts. </w:t>
      </w:r>
    </w:p>
    <w:p w:rsidR="0035617C" w:rsidRPr="0035617C" w:rsidRDefault="0035617C" w:rsidP="00E8230B">
      <w:pPr>
        <w:shd w:val="clear" w:color="auto" w:fill="FFFFFF"/>
        <w:spacing w:line="240" w:lineRule="auto"/>
        <w:jc w:val="both"/>
        <w:rPr>
          <w:rFonts w:ascii="Times New Roman" w:eastAsia="Times New Roman" w:hAnsi="Times New Roman" w:cs="Times New Roman"/>
          <w:sz w:val="24"/>
          <w:szCs w:val="24"/>
          <w:lang w:val="en-GB" w:eastAsia="es-ES_tradnl"/>
        </w:rPr>
      </w:pPr>
      <w:r>
        <w:rPr>
          <w:rFonts w:ascii="Times New Roman" w:eastAsia="Times New Roman" w:hAnsi="Times New Roman" w:cs="Times New Roman"/>
          <w:sz w:val="24"/>
          <w:szCs w:val="24"/>
          <w:lang w:val="en-GB" w:eastAsia="es-ES_tradnl"/>
        </w:rPr>
        <w:t>It can be concluded that in order to ensure proper growth in the UK the company needs to undergo special changes and modifications.</w:t>
      </w:r>
    </w:p>
    <w:p w:rsidR="006C60DB" w:rsidRPr="00B25ECB" w:rsidRDefault="006C60DB" w:rsidP="00E8230B">
      <w:pPr>
        <w:spacing w:line="240" w:lineRule="auto"/>
        <w:jc w:val="both"/>
        <w:rPr>
          <w:rFonts w:ascii="Times New Roman" w:eastAsia="Times New Roman" w:hAnsi="Times New Roman" w:cs="Times New Roman"/>
          <w:sz w:val="24"/>
          <w:szCs w:val="24"/>
          <w:lang w:val="en-GB"/>
        </w:rPr>
      </w:pPr>
    </w:p>
    <w:p w:rsidR="00634EA8" w:rsidRPr="00B25ECB" w:rsidRDefault="00634EA8" w:rsidP="00634EA8">
      <w:pPr>
        <w:pStyle w:val="Ttulo1"/>
        <w:spacing w:line="360" w:lineRule="auto"/>
        <w:rPr>
          <w:rFonts w:eastAsia="Times New Roman" w:cs="Times New Roman"/>
          <w:szCs w:val="24"/>
          <w:lang w:val="en-GB"/>
        </w:rPr>
      </w:pPr>
      <w:bookmarkStart w:id="34" w:name="_5opmq24l7ook" w:colFirst="0" w:colLast="0"/>
      <w:bookmarkStart w:id="35" w:name="_Toc48331069"/>
      <w:bookmarkStart w:id="36" w:name="_Toc48331152"/>
      <w:bookmarkEnd w:id="34"/>
    </w:p>
    <w:p w:rsidR="00634EA8" w:rsidRPr="00B25ECB" w:rsidRDefault="00634EA8" w:rsidP="00634EA8">
      <w:pPr>
        <w:spacing w:line="360" w:lineRule="auto"/>
        <w:rPr>
          <w:rFonts w:ascii="Times New Roman" w:hAnsi="Times New Roman" w:cs="Times New Roman"/>
          <w:sz w:val="24"/>
          <w:szCs w:val="24"/>
          <w:lang w:val="en-GB"/>
        </w:rPr>
      </w:pPr>
    </w:p>
    <w:p w:rsidR="00634EA8" w:rsidRPr="00B25ECB" w:rsidRDefault="00634EA8" w:rsidP="00634EA8">
      <w:pPr>
        <w:spacing w:line="360" w:lineRule="auto"/>
        <w:rPr>
          <w:rFonts w:ascii="Times New Roman" w:hAnsi="Times New Roman" w:cs="Times New Roman"/>
          <w:b/>
          <w:sz w:val="24"/>
          <w:szCs w:val="24"/>
          <w:lang w:val="en-GB"/>
        </w:rPr>
      </w:pPr>
      <w:r w:rsidRPr="00B25ECB">
        <w:rPr>
          <w:rFonts w:ascii="Times New Roman" w:hAnsi="Times New Roman" w:cs="Times New Roman"/>
          <w:sz w:val="24"/>
          <w:szCs w:val="24"/>
          <w:lang w:val="en-GB"/>
        </w:rPr>
        <w:br w:type="page"/>
      </w:r>
    </w:p>
    <w:p w:rsidR="00D63A77" w:rsidRPr="00B25ECB" w:rsidRDefault="003618E8" w:rsidP="00634EA8">
      <w:pPr>
        <w:pStyle w:val="Ttulo1"/>
        <w:spacing w:line="360" w:lineRule="auto"/>
        <w:rPr>
          <w:rFonts w:eastAsia="Times New Roman" w:cs="Times New Roman"/>
          <w:b w:val="0"/>
          <w:szCs w:val="24"/>
          <w:lang w:val="en-GB"/>
        </w:rPr>
      </w:pPr>
      <w:bookmarkStart w:id="37" w:name="_Toc49556509"/>
      <w:r w:rsidRPr="00B25ECB">
        <w:rPr>
          <w:rFonts w:eastAsia="Times New Roman" w:cs="Times New Roman"/>
          <w:szCs w:val="24"/>
          <w:lang w:val="en-GB"/>
        </w:rPr>
        <w:lastRenderedPageBreak/>
        <w:t>References</w:t>
      </w:r>
      <w:bookmarkEnd w:id="35"/>
      <w:bookmarkEnd w:id="36"/>
      <w:bookmarkEnd w:id="37"/>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Altman, J., Larse</w:t>
      </w:r>
      <w:r>
        <w:rPr>
          <w:rFonts w:ascii="Times New Roman" w:eastAsia="Times New Roman" w:hAnsi="Times New Roman" w:cs="Times New Roman"/>
          <w:sz w:val="24"/>
          <w:szCs w:val="24"/>
          <w:lang w:val="en-GB"/>
        </w:rPr>
        <w:t>n, L. and Buchanan, G.J.</w:t>
      </w:r>
      <w:r w:rsidR="00035192">
        <w:rPr>
          <w:rFonts w:ascii="Times New Roman" w:eastAsia="Times New Roman" w:hAnsi="Times New Roman" w:cs="Times New Roman"/>
          <w:sz w:val="24"/>
          <w:szCs w:val="24"/>
          <w:lang w:val="en-GB"/>
        </w:rPr>
        <w:t xml:space="preserve">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2018</w:t>
      </w:r>
      <w:r w:rsidR="006C64CC">
        <w:rPr>
          <w:rFonts w:ascii="Times New Roman" w:eastAsia="Times New Roman" w:hAnsi="Times New Roman" w:cs="Times New Roman"/>
          <w:sz w:val="24"/>
          <w:szCs w:val="24"/>
          <w:lang w:val="en-GB"/>
        </w:rPr>
        <w:t xml:space="preserve">). </w:t>
      </w:r>
      <w:r w:rsidRPr="00B25ECB">
        <w:rPr>
          <w:rFonts w:ascii="Times New Roman" w:eastAsia="Times New Roman" w:hAnsi="Times New Roman" w:cs="Times New Roman"/>
          <w:sz w:val="24"/>
          <w:szCs w:val="24"/>
          <w:lang w:val="en-GB"/>
        </w:rPr>
        <w:t>The environmental significance of the Indigenous estate: natural resource management as economic development in remote Australia.</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Bianchi, C. and Mathews, S.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2016</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Internet marketing and export market growth in Chile. </w:t>
      </w:r>
      <w:r w:rsidRPr="00B25ECB">
        <w:rPr>
          <w:rFonts w:ascii="Times New Roman" w:eastAsia="Times New Roman" w:hAnsi="Times New Roman" w:cs="Times New Roman"/>
          <w:i/>
          <w:sz w:val="24"/>
          <w:szCs w:val="24"/>
          <w:lang w:val="en-GB"/>
        </w:rPr>
        <w:t>Journal of Business Research,</w:t>
      </w:r>
      <w:r w:rsidRPr="00B25ECB">
        <w:rPr>
          <w:rFonts w:ascii="Times New Roman" w:eastAsia="Times New Roman" w:hAnsi="Times New Roman" w:cs="Times New Roman"/>
          <w:sz w:val="24"/>
          <w:szCs w:val="24"/>
          <w:lang w:val="en-GB"/>
        </w:rPr>
        <w:t xml:space="preserve"> 69(2), pp.426-434.</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Bruwer, J., Burrows, N., Chaumont, S</w:t>
      </w:r>
      <w:r>
        <w:rPr>
          <w:rFonts w:ascii="Times New Roman" w:eastAsia="Times New Roman" w:hAnsi="Times New Roman" w:cs="Times New Roman"/>
          <w:sz w:val="24"/>
          <w:szCs w:val="24"/>
          <w:lang w:val="en-GB"/>
        </w:rPr>
        <w:t xml:space="preserve">., Li, E. and </w:t>
      </w:r>
      <w:proofErr w:type="spellStart"/>
      <w:r>
        <w:rPr>
          <w:rFonts w:ascii="Times New Roman" w:eastAsia="Times New Roman" w:hAnsi="Times New Roman" w:cs="Times New Roman"/>
          <w:sz w:val="24"/>
          <w:szCs w:val="24"/>
          <w:lang w:val="en-GB"/>
        </w:rPr>
        <w:t>Saliba</w:t>
      </w:r>
      <w:proofErr w:type="spellEnd"/>
      <w:r>
        <w:rPr>
          <w:rFonts w:ascii="Times New Roman" w:eastAsia="Times New Roman" w:hAnsi="Times New Roman" w:cs="Times New Roman"/>
          <w:sz w:val="24"/>
          <w:szCs w:val="24"/>
          <w:lang w:val="en-GB"/>
        </w:rPr>
        <w:t xml:space="preserve">, A.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2015</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Consumer involvement and associated behaviour in the UK high-end retail off-trade wine market. </w:t>
      </w:r>
      <w:r w:rsidRPr="00461B12">
        <w:rPr>
          <w:rFonts w:ascii="Times New Roman" w:eastAsia="Times New Roman" w:hAnsi="Times New Roman" w:cs="Times New Roman"/>
          <w:i/>
          <w:sz w:val="24"/>
          <w:szCs w:val="24"/>
          <w:lang w:val="en-GB"/>
        </w:rPr>
        <w:t>The International Review of Retail, Distribution and Consumer Research,</w:t>
      </w:r>
      <w:r w:rsidRPr="00B25ECB">
        <w:rPr>
          <w:rFonts w:ascii="Times New Roman" w:eastAsia="Times New Roman" w:hAnsi="Times New Roman" w:cs="Times New Roman"/>
          <w:sz w:val="24"/>
          <w:szCs w:val="24"/>
          <w:lang w:val="en-GB"/>
        </w:rPr>
        <w:t xml:space="preserve"> 24(2), pp.145-165.</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Huang, R. and </w:t>
      </w:r>
      <w:proofErr w:type="spellStart"/>
      <w:r>
        <w:rPr>
          <w:rFonts w:ascii="Times New Roman" w:eastAsia="Times New Roman" w:hAnsi="Times New Roman" w:cs="Times New Roman"/>
          <w:sz w:val="24"/>
          <w:szCs w:val="24"/>
          <w:lang w:val="en-GB"/>
        </w:rPr>
        <w:t>Sarigöllü</w:t>
      </w:r>
      <w:proofErr w:type="spellEnd"/>
      <w:r>
        <w:rPr>
          <w:rFonts w:ascii="Times New Roman" w:eastAsia="Times New Roman" w:hAnsi="Times New Roman" w:cs="Times New Roman"/>
          <w:sz w:val="24"/>
          <w:szCs w:val="24"/>
          <w:lang w:val="en-GB"/>
        </w:rPr>
        <w:t xml:space="preserve">, E.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2015</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How brand awareness relates to market outcome, brand equity, and the marketing mix. </w:t>
      </w:r>
      <w:r w:rsidRPr="00B25ECB">
        <w:rPr>
          <w:rFonts w:ascii="Times New Roman" w:eastAsia="Times New Roman" w:hAnsi="Times New Roman" w:cs="Times New Roman"/>
          <w:i/>
          <w:sz w:val="24"/>
          <w:szCs w:val="24"/>
          <w:lang w:val="en-GB"/>
        </w:rPr>
        <w:t xml:space="preserve">In Fashion Branding and Consumer Behaviors </w:t>
      </w:r>
      <w:r w:rsidRPr="00B25ECB">
        <w:rPr>
          <w:rFonts w:ascii="Times New Roman" w:eastAsia="Times New Roman" w:hAnsi="Times New Roman" w:cs="Times New Roman"/>
          <w:sz w:val="24"/>
          <w:szCs w:val="24"/>
          <w:lang w:val="en-GB"/>
        </w:rPr>
        <w:t>(pp. 113-132). Springer, New York, NY.</w:t>
      </w:r>
    </w:p>
    <w:p w:rsidR="00F96451" w:rsidRPr="00B25ECB" w:rsidRDefault="00F96451" w:rsidP="00634EA8">
      <w:pPr>
        <w:spacing w:line="360" w:lineRule="auto"/>
        <w:rPr>
          <w:rFonts w:ascii="Times New Roman" w:eastAsia="Times New Roman" w:hAnsi="Times New Roman" w:cs="Times New Roman"/>
          <w:color w:val="222222"/>
          <w:sz w:val="24"/>
          <w:szCs w:val="24"/>
          <w:highlight w:val="white"/>
          <w:lang w:val="en-GB"/>
        </w:rPr>
      </w:pPr>
      <w:r w:rsidRPr="00B25ECB">
        <w:rPr>
          <w:rFonts w:ascii="Times New Roman" w:eastAsia="Times New Roman" w:hAnsi="Times New Roman" w:cs="Times New Roman"/>
          <w:color w:val="222222"/>
          <w:sz w:val="24"/>
          <w:szCs w:val="24"/>
          <w:highlight w:val="white"/>
          <w:lang w:val="en-GB"/>
        </w:rPr>
        <w:t xml:space="preserve">Lacey, J.M. </w:t>
      </w:r>
      <w:r w:rsidR="006C64CC">
        <w:rPr>
          <w:rFonts w:ascii="Times New Roman" w:eastAsia="Times New Roman" w:hAnsi="Times New Roman" w:cs="Times New Roman"/>
          <w:color w:val="222222"/>
          <w:sz w:val="24"/>
          <w:szCs w:val="24"/>
          <w:highlight w:val="white"/>
          <w:lang w:val="en-GB"/>
        </w:rPr>
        <w:t>(</w:t>
      </w:r>
      <w:r w:rsidRPr="00B25ECB">
        <w:rPr>
          <w:rFonts w:ascii="Times New Roman" w:eastAsia="Times New Roman" w:hAnsi="Times New Roman" w:cs="Times New Roman"/>
          <w:color w:val="222222"/>
          <w:sz w:val="24"/>
          <w:szCs w:val="24"/>
          <w:highlight w:val="white"/>
          <w:lang w:val="en-GB"/>
        </w:rPr>
        <w:t>2019</w:t>
      </w:r>
      <w:r w:rsidR="006C64CC">
        <w:rPr>
          <w:rFonts w:ascii="Times New Roman" w:eastAsia="Times New Roman" w:hAnsi="Times New Roman" w:cs="Times New Roman"/>
          <w:color w:val="222222"/>
          <w:sz w:val="24"/>
          <w:szCs w:val="24"/>
          <w:highlight w:val="white"/>
          <w:lang w:val="en-GB"/>
        </w:rPr>
        <w:t>)</w:t>
      </w:r>
      <w:r w:rsidRPr="00B25ECB">
        <w:rPr>
          <w:rFonts w:ascii="Times New Roman" w:eastAsia="Times New Roman" w:hAnsi="Times New Roman" w:cs="Times New Roman"/>
          <w:color w:val="222222"/>
          <w:sz w:val="24"/>
          <w:szCs w:val="24"/>
          <w:highlight w:val="white"/>
          <w:lang w:val="en-GB"/>
        </w:rPr>
        <w:t>. Student Development and Studio Management in Applied Music Teaching through Implementation of the Situational Leadership Model.</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Levine, N. 2020. BBC America. 2020.</w:t>
      </w:r>
      <w:r w:rsidRPr="00461B12">
        <w:t xml:space="preserve"> </w:t>
      </w:r>
      <w:r w:rsidRPr="00461B12">
        <w:rPr>
          <w:rFonts w:ascii="Times New Roman" w:eastAsia="Times New Roman" w:hAnsi="Times New Roman" w:cs="Times New Roman"/>
          <w:sz w:val="24"/>
          <w:szCs w:val="24"/>
          <w:lang w:val="en-GB"/>
        </w:rPr>
        <w:t>10 U.K. Fast Food Chains You’ll Want to Grab a Bite At</w:t>
      </w:r>
      <w:r>
        <w:rPr>
          <w:rFonts w:ascii="Times New Roman" w:eastAsia="Times New Roman" w:hAnsi="Times New Roman" w:cs="Times New Roman"/>
          <w:sz w:val="24"/>
          <w:szCs w:val="24"/>
          <w:lang w:val="en-GB"/>
        </w:rPr>
        <w:t xml:space="preserve"> [online] Available at: </w:t>
      </w:r>
      <w:r w:rsidRPr="00F96451">
        <w:rPr>
          <w:rFonts w:ascii="Times New Roman" w:eastAsia="Times New Roman" w:hAnsi="Times New Roman" w:cs="Times New Roman"/>
          <w:sz w:val="24"/>
          <w:szCs w:val="24"/>
          <w:lang w:val="en-GB"/>
        </w:rPr>
        <w:t>https://www.bbcamerica.com/anglophenia/2020/02/10-u-k-fast-food-chains-youll-want-to-grab-a-bite-at</w:t>
      </w:r>
      <w:r>
        <w:rPr>
          <w:rFonts w:ascii="Times New Roman" w:eastAsia="Times New Roman" w:hAnsi="Times New Roman" w:cs="Times New Roman"/>
          <w:sz w:val="24"/>
          <w:szCs w:val="24"/>
          <w:lang w:val="en-GB"/>
        </w:rPr>
        <w:t xml:space="preserve"> [Accessed 18</w:t>
      </w:r>
      <w:r w:rsidRPr="00F96451">
        <w:rPr>
          <w:rFonts w:ascii="Times New Roman" w:eastAsia="Times New Roman" w:hAnsi="Times New Roman" w:cs="Times New Roman"/>
          <w:sz w:val="24"/>
          <w:szCs w:val="24"/>
          <w:vertAlign w:val="superscript"/>
          <w:lang w:val="en-GB"/>
        </w:rPr>
        <w:t>th</w:t>
      </w:r>
      <w:r>
        <w:rPr>
          <w:rFonts w:ascii="Times New Roman" w:eastAsia="Times New Roman" w:hAnsi="Times New Roman" w:cs="Times New Roman"/>
          <w:sz w:val="24"/>
          <w:szCs w:val="24"/>
          <w:lang w:val="en-GB"/>
        </w:rPr>
        <w:t xml:space="preserve"> Aug. 2020]</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M</w:t>
      </w:r>
      <w:r>
        <w:rPr>
          <w:rFonts w:ascii="Times New Roman" w:eastAsia="Times New Roman" w:hAnsi="Times New Roman" w:cs="Times New Roman"/>
          <w:sz w:val="24"/>
          <w:szCs w:val="24"/>
          <w:lang w:val="en-GB"/>
        </w:rPr>
        <w:t xml:space="preserve">anthorpe, J. and Moriarty, J.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2014</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Examining day centre provision for older people in the UK using the Equality Act 2010: findings of a scoping review. </w:t>
      </w:r>
      <w:r w:rsidRPr="00461B12">
        <w:rPr>
          <w:rFonts w:ascii="Times New Roman" w:eastAsia="Times New Roman" w:hAnsi="Times New Roman" w:cs="Times New Roman"/>
          <w:i/>
          <w:sz w:val="24"/>
          <w:szCs w:val="24"/>
          <w:lang w:val="en-GB"/>
        </w:rPr>
        <w:t>Health &amp; Social Care in the Community</w:t>
      </w:r>
      <w:r w:rsidRPr="00B25ECB">
        <w:rPr>
          <w:rFonts w:ascii="Times New Roman" w:eastAsia="Times New Roman" w:hAnsi="Times New Roman" w:cs="Times New Roman"/>
          <w:sz w:val="24"/>
          <w:szCs w:val="24"/>
          <w:lang w:val="en-GB"/>
        </w:rPr>
        <w:t>, 22(4), pp.352-360.</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Minguillo, D.,</w:t>
      </w:r>
      <w:r>
        <w:rPr>
          <w:rFonts w:ascii="Times New Roman" w:eastAsia="Times New Roman" w:hAnsi="Times New Roman" w:cs="Times New Roman"/>
          <w:sz w:val="24"/>
          <w:szCs w:val="24"/>
          <w:lang w:val="en-GB"/>
        </w:rPr>
        <w:t xml:space="preserve"> Tijssen, R. and </w:t>
      </w:r>
      <w:proofErr w:type="spellStart"/>
      <w:r>
        <w:rPr>
          <w:rFonts w:ascii="Times New Roman" w:eastAsia="Times New Roman" w:hAnsi="Times New Roman" w:cs="Times New Roman"/>
          <w:sz w:val="24"/>
          <w:szCs w:val="24"/>
          <w:lang w:val="en-GB"/>
        </w:rPr>
        <w:t>Thelwall</w:t>
      </w:r>
      <w:proofErr w:type="spellEnd"/>
      <w:r>
        <w:rPr>
          <w:rFonts w:ascii="Times New Roman" w:eastAsia="Times New Roman" w:hAnsi="Times New Roman" w:cs="Times New Roman"/>
          <w:sz w:val="24"/>
          <w:szCs w:val="24"/>
          <w:lang w:val="en-GB"/>
        </w:rPr>
        <w:t xml:space="preserve">, M.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2015</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Do science parks promote research and technology? A scientometric analysis of the UK. </w:t>
      </w:r>
      <w:r w:rsidRPr="00461B12">
        <w:rPr>
          <w:rFonts w:ascii="Times New Roman" w:eastAsia="Times New Roman" w:hAnsi="Times New Roman" w:cs="Times New Roman"/>
          <w:i/>
          <w:sz w:val="24"/>
          <w:szCs w:val="24"/>
          <w:lang w:val="en-GB"/>
        </w:rPr>
        <w:t>Scientometrics,</w:t>
      </w:r>
      <w:r w:rsidRPr="00B25ECB">
        <w:rPr>
          <w:rFonts w:ascii="Times New Roman" w:eastAsia="Times New Roman" w:hAnsi="Times New Roman" w:cs="Times New Roman"/>
          <w:sz w:val="24"/>
          <w:szCs w:val="24"/>
          <w:lang w:val="en-GB"/>
        </w:rPr>
        <w:t xml:space="preserve"> 102(1), pp.701-725.</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Mullin, B.J., Hardy</w:t>
      </w:r>
      <w:r>
        <w:rPr>
          <w:rFonts w:ascii="Times New Roman" w:eastAsia="Times New Roman" w:hAnsi="Times New Roman" w:cs="Times New Roman"/>
          <w:sz w:val="24"/>
          <w:szCs w:val="24"/>
          <w:lang w:val="en-GB"/>
        </w:rPr>
        <w:t>, S. and Sutton, W.</w:t>
      </w:r>
      <w:r w:rsidR="006C64CC">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2014</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w:t>
      </w:r>
      <w:r w:rsidRPr="00B25ECB">
        <w:rPr>
          <w:rFonts w:ascii="Times New Roman" w:eastAsia="Times New Roman" w:hAnsi="Times New Roman" w:cs="Times New Roman"/>
          <w:i/>
          <w:sz w:val="24"/>
          <w:szCs w:val="24"/>
          <w:lang w:val="en-GB"/>
        </w:rPr>
        <w:t>Sport Marketing 4th Edition</w:t>
      </w:r>
      <w:r w:rsidRPr="00B25ECB">
        <w:rPr>
          <w:rFonts w:ascii="Times New Roman" w:eastAsia="Times New Roman" w:hAnsi="Times New Roman" w:cs="Times New Roman"/>
          <w:sz w:val="24"/>
          <w:szCs w:val="24"/>
          <w:lang w:val="en-GB"/>
        </w:rPr>
        <w:t>. Human Kinetics.</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Piran</w:t>
      </w:r>
      <w:r>
        <w:rPr>
          <w:rFonts w:ascii="Times New Roman" w:eastAsia="Times New Roman" w:hAnsi="Times New Roman" w:cs="Times New Roman"/>
          <w:sz w:val="24"/>
          <w:szCs w:val="24"/>
          <w:lang w:val="en-GB"/>
        </w:rPr>
        <w:t xml:space="preserve">i, S.I. and Arafat, H.A.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2015</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Solid waste management in the hospitality industry: A review. </w:t>
      </w:r>
      <w:r w:rsidRPr="00461B12">
        <w:rPr>
          <w:rFonts w:ascii="Times New Roman" w:eastAsia="Times New Roman" w:hAnsi="Times New Roman" w:cs="Times New Roman"/>
          <w:i/>
          <w:sz w:val="24"/>
          <w:szCs w:val="24"/>
          <w:lang w:val="en-GB"/>
        </w:rPr>
        <w:t>Journal of environmental management, 146</w:t>
      </w:r>
      <w:r w:rsidRPr="00B25ECB">
        <w:rPr>
          <w:rFonts w:ascii="Times New Roman" w:eastAsia="Times New Roman" w:hAnsi="Times New Roman" w:cs="Times New Roman"/>
          <w:sz w:val="24"/>
          <w:szCs w:val="24"/>
          <w:lang w:val="en-GB"/>
        </w:rPr>
        <w:t>, pp.320-336.</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lastRenderedPageBreak/>
        <w:t>Pirani, S.I. and Arafat,</w:t>
      </w:r>
      <w:r>
        <w:rPr>
          <w:rFonts w:ascii="Times New Roman" w:eastAsia="Times New Roman" w:hAnsi="Times New Roman" w:cs="Times New Roman"/>
          <w:sz w:val="24"/>
          <w:szCs w:val="24"/>
          <w:lang w:val="en-GB"/>
        </w:rPr>
        <w:t xml:space="preserve"> H.A.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2016</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Reduction of food waste generation in the hospitality industry. </w:t>
      </w:r>
      <w:r w:rsidRPr="00B25ECB">
        <w:rPr>
          <w:rFonts w:ascii="Times New Roman" w:eastAsia="Times New Roman" w:hAnsi="Times New Roman" w:cs="Times New Roman"/>
          <w:i/>
          <w:sz w:val="24"/>
          <w:szCs w:val="24"/>
          <w:lang w:val="en-GB"/>
        </w:rPr>
        <w:t>Journal of Cleaner Production,</w:t>
      </w:r>
      <w:r w:rsidRPr="00B25ECB">
        <w:rPr>
          <w:rFonts w:ascii="Times New Roman" w:eastAsia="Times New Roman" w:hAnsi="Times New Roman" w:cs="Times New Roman"/>
          <w:sz w:val="24"/>
          <w:szCs w:val="24"/>
          <w:lang w:val="en-GB"/>
        </w:rPr>
        <w:t xml:space="preserve"> 132, pp.129-145.</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color w:val="222222"/>
          <w:sz w:val="24"/>
          <w:szCs w:val="24"/>
          <w:highlight w:val="white"/>
          <w:lang w:val="en-GB"/>
        </w:rPr>
        <w:t>Seifbarghy, M., No</w:t>
      </w:r>
      <w:r>
        <w:rPr>
          <w:rFonts w:ascii="Times New Roman" w:eastAsia="Times New Roman" w:hAnsi="Times New Roman" w:cs="Times New Roman"/>
          <w:color w:val="222222"/>
          <w:sz w:val="24"/>
          <w:szCs w:val="24"/>
          <w:highlight w:val="white"/>
          <w:lang w:val="en-GB"/>
        </w:rPr>
        <w:t xml:space="preserve">uhi, K. and </w:t>
      </w:r>
      <w:proofErr w:type="spellStart"/>
      <w:r>
        <w:rPr>
          <w:rFonts w:ascii="Times New Roman" w:eastAsia="Times New Roman" w:hAnsi="Times New Roman" w:cs="Times New Roman"/>
          <w:color w:val="222222"/>
          <w:sz w:val="24"/>
          <w:szCs w:val="24"/>
          <w:highlight w:val="white"/>
          <w:lang w:val="en-GB"/>
        </w:rPr>
        <w:t>Mahmoudi</w:t>
      </w:r>
      <w:proofErr w:type="spellEnd"/>
      <w:r>
        <w:rPr>
          <w:rFonts w:ascii="Times New Roman" w:eastAsia="Times New Roman" w:hAnsi="Times New Roman" w:cs="Times New Roman"/>
          <w:color w:val="222222"/>
          <w:sz w:val="24"/>
          <w:szCs w:val="24"/>
          <w:highlight w:val="white"/>
          <w:lang w:val="en-GB"/>
        </w:rPr>
        <w:t>,</w:t>
      </w:r>
      <w:r w:rsidR="006C64CC">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w:t>
      </w:r>
      <w:r w:rsidR="006C64CC">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2015</w:t>
      </w:r>
      <w:r w:rsidR="006C64CC">
        <w:rPr>
          <w:rFonts w:ascii="Times New Roman" w:eastAsia="Times New Roman" w:hAnsi="Times New Roman" w:cs="Times New Roman"/>
          <w:color w:val="222222"/>
          <w:sz w:val="24"/>
          <w:szCs w:val="24"/>
          <w:highlight w:val="white"/>
          <w:lang w:val="en-GB"/>
        </w:rPr>
        <w:t>)</w:t>
      </w:r>
      <w:r w:rsidRPr="00B25ECB">
        <w:rPr>
          <w:rFonts w:ascii="Times New Roman" w:eastAsia="Times New Roman" w:hAnsi="Times New Roman" w:cs="Times New Roman"/>
          <w:color w:val="222222"/>
          <w:sz w:val="24"/>
          <w:szCs w:val="24"/>
          <w:highlight w:val="white"/>
          <w:lang w:val="en-GB"/>
        </w:rPr>
        <w:t xml:space="preserve">. Contract design in a supply chain considering price and quality dependent demand with customer segmentation. </w:t>
      </w:r>
      <w:r w:rsidRPr="00B25ECB">
        <w:rPr>
          <w:rFonts w:ascii="Times New Roman" w:eastAsia="Times New Roman" w:hAnsi="Times New Roman" w:cs="Times New Roman"/>
          <w:i/>
          <w:color w:val="222222"/>
          <w:sz w:val="24"/>
          <w:szCs w:val="24"/>
          <w:highlight w:val="white"/>
          <w:lang w:val="en-GB"/>
        </w:rPr>
        <w:t>International Journal of Production Economics</w:t>
      </w:r>
      <w:r w:rsidRPr="00B25ECB">
        <w:rPr>
          <w:rFonts w:ascii="Times New Roman" w:eastAsia="Times New Roman" w:hAnsi="Times New Roman" w:cs="Times New Roman"/>
          <w:color w:val="222222"/>
          <w:sz w:val="24"/>
          <w:szCs w:val="24"/>
          <w:highlight w:val="white"/>
          <w:lang w:val="en-GB"/>
        </w:rPr>
        <w:t xml:space="preserve">, </w:t>
      </w:r>
      <w:r w:rsidRPr="00B25ECB">
        <w:rPr>
          <w:rFonts w:ascii="Times New Roman" w:eastAsia="Times New Roman" w:hAnsi="Times New Roman" w:cs="Times New Roman"/>
          <w:i/>
          <w:color w:val="222222"/>
          <w:sz w:val="24"/>
          <w:szCs w:val="24"/>
          <w:highlight w:val="white"/>
          <w:lang w:val="en-GB"/>
        </w:rPr>
        <w:t>167</w:t>
      </w:r>
      <w:r w:rsidRPr="00B25ECB">
        <w:rPr>
          <w:rFonts w:ascii="Times New Roman" w:eastAsia="Times New Roman" w:hAnsi="Times New Roman" w:cs="Times New Roman"/>
          <w:color w:val="222222"/>
          <w:sz w:val="24"/>
          <w:szCs w:val="24"/>
          <w:highlight w:val="white"/>
          <w:lang w:val="en-GB"/>
        </w:rPr>
        <w:t>, pp.108-118.</w:t>
      </w:r>
      <w:r w:rsidRPr="00B25ECB">
        <w:rPr>
          <w:rFonts w:ascii="Times New Roman" w:eastAsia="Times New Roman" w:hAnsi="Times New Roman" w:cs="Times New Roman"/>
          <w:sz w:val="24"/>
          <w:szCs w:val="24"/>
          <w:lang w:val="en-GB"/>
        </w:rPr>
        <w:t>)</w:t>
      </w:r>
    </w:p>
    <w:p w:rsidR="00F96451" w:rsidRPr="00B25ECB" w:rsidRDefault="00F96451" w:rsidP="00634EA8">
      <w:pPr>
        <w:spacing w:before="240" w:after="240" w:line="360" w:lineRule="auto"/>
        <w:jc w:val="both"/>
        <w:rPr>
          <w:rFonts w:ascii="Times New Roman" w:eastAsia="Times New Roman" w:hAnsi="Times New Roman" w:cs="Times New Roman"/>
          <w:sz w:val="24"/>
          <w:szCs w:val="24"/>
          <w:lang w:val="en-GB"/>
        </w:rPr>
      </w:pPr>
      <w:r w:rsidRPr="00B25ECB">
        <w:rPr>
          <w:rFonts w:ascii="Times New Roman" w:eastAsia="Times New Roman" w:hAnsi="Times New Roman" w:cs="Times New Roman"/>
          <w:sz w:val="24"/>
          <w:szCs w:val="24"/>
          <w:lang w:val="en-GB"/>
        </w:rPr>
        <w:t>Solnet, D.</w:t>
      </w:r>
      <w:r>
        <w:rPr>
          <w:rFonts w:ascii="Times New Roman" w:eastAsia="Times New Roman" w:hAnsi="Times New Roman" w:cs="Times New Roman"/>
          <w:sz w:val="24"/>
          <w:szCs w:val="24"/>
          <w:lang w:val="en-GB"/>
        </w:rPr>
        <w:t xml:space="preserve">, Kralj, A. and Baum, T.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2015</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360 degrees of pressure: The changing role of the HR professional in the hospitality industry. </w:t>
      </w:r>
      <w:r w:rsidRPr="00461B12">
        <w:rPr>
          <w:rFonts w:ascii="Times New Roman" w:eastAsia="Times New Roman" w:hAnsi="Times New Roman" w:cs="Times New Roman"/>
          <w:i/>
          <w:sz w:val="24"/>
          <w:szCs w:val="24"/>
          <w:lang w:val="en-GB"/>
        </w:rPr>
        <w:t>Journal of Hospitality &amp; Tourism Research,</w:t>
      </w:r>
      <w:r w:rsidRPr="00B25ECB">
        <w:rPr>
          <w:rFonts w:ascii="Times New Roman" w:eastAsia="Times New Roman" w:hAnsi="Times New Roman" w:cs="Times New Roman"/>
          <w:sz w:val="24"/>
          <w:szCs w:val="24"/>
          <w:lang w:val="en-GB"/>
        </w:rPr>
        <w:t xml:space="preserve"> 39(2), pp. 271-292.</w:t>
      </w:r>
    </w:p>
    <w:p w:rsidR="00F96451" w:rsidRDefault="00F96451" w:rsidP="00634EA8">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Statista. </w:t>
      </w:r>
      <w:r w:rsidR="006C64C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2019</w:t>
      </w:r>
      <w:r w:rsidR="006C64CC">
        <w:rPr>
          <w:rFonts w:ascii="Times New Roman" w:eastAsia="Times New Roman" w:hAnsi="Times New Roman" w:cs="Times New Roman"/>
          <w:sz w:val="24"/>
          <w:szCs w:val="24"/>
          <w:lang w:val="en-GB"/>
        </w:rPr>
        <w:t>)</w:t>
      </w:r>
      <w:r w:rsidRPr="00B25ECB">
        <w:rPr>
          <w:rFonts w:ascii="Times New Roman" w:eastAsia="Times New Roman" w:hAnsi="Times New Roman" w:cs="Times New Roman"/>
          <w:sz w:val="24"/>
          <w:szCs w:val="24"/>
          <w:lang w:val="en-GB"/>
        </w:rPr>
        <w:t xml:space="preserve">. </w:t>
      </w:r>
      <w:r w:rsidRPr="00461B12">
        <w:rPr>
          <w:rFonts w:ascii="Times New Roman" w:eastAsia="Times New Roman" w:hAnsi="Times New Roman" w:cs="Times New Roman"/>
          <w:i/>
          <w:sz w:val="24"/>
          <w:szCs w:val="24"/>
          <w:lang w:val="en-GB"/>
        </w:rPr>
        <w:t>United Kingdom - Gross domestic product (GDP) growth rate 2024</w:t>
      </w:r>
      <w:r w:rsidRPr="00B25ECB">
        <w:rPr>
          <w:rFonts w:ascii="Times New Roman" w:eastAsia="Times New Roman" w:hAnsi="Times New Roman" w:cs="Times New Roman"/>
          <w:sz w:val="24"/>
          <w:szCs w:val="24"/>
          <w:lang w:val="en-GB"/>
        </w:rPr>
        <w:t xml:space="preserve"> | Statista. [online] Available at: https://www.statista.com/statistics/263613/gross-domestic-product-gdp-growth-rate-in-the-united-kingdom/ [Accessed 5 Aug. 2019].</w:t>
      </w:r>
    </w:p>
    <w:p w:rsidR="00AC5FBC" w:rsidRDefault="00AC5FBC" w:rsidP="00634EA8">
      <w:pPr>
        <w:spacing w:before="240" w:after="240" w:line="360" w:lineRule="auto"/>
        <w:jc w:val="both"/>
        <w:rPr>
          <w:rFonts w:ascii="Times New Roman" w:eastAsia="Times New Roman" w:hAnsi="Times New Roman" w:cs="Times New Roman"/>
          <w:sz w:val="24"/>
          <w:szCs w:val="24"/>
          <w:lang w:val="en-GB"/>
        </w:rPr>
      </w:pPr>
    </w:p>
    <w:p w:rsidR="0013093D" w:rsidRPr="00B25ECB" w:rsidRDefault="0013093D" w:rsidP="0013093D">
      <w:pPr>
        <w:pStyle w:val="Ttulo1"/>
        <w:spacing w:line="360" w:lineRule="auto"/>
        <w:rPr>
          <w:rFonts w:eastAsia="Times New Roman" w:cs="Times New Roman"/>
          <w:b w:val="0"/>
          <w:szCs w:val="24"/>
          <w:lang w:val="en-GB"/>
        </w:rPr>
      </w:pPr>
      <w:bookmarkStart w:id="38" w:name="_Toc49556510"/>
      <w:r>
        <w:rPr>
          <w:rFonts w:eastAsia="Times New Roman" w:cs="Times New Roman"/>
          <w:szCs w:val="24"/>
          <w:lang w:val="en-GB"/>
        </w:rPr>
        <w:t>App</w:t>
      </w:r>
      <w:r w:rsidRPr="00B25ECB">
        <w:rPr>
          <w:rFonts w:eastAsia="Times New Roman" w:cs="Times New Roman"/>
          <w:szCs w:val="24"/>
          <w:lang w:val="en-GB"/>
        </w:rPr>
        <w:t>en</w:t>
      </w:r>
      <w:r>
        <w:rPr>
          <w:rFonts w:eastAsia="Times New Roman" w:cs="Times New Roman"/>
          <w:szCs w:val="24"/>
          <w:lang w:val="en-GB"/>
        </w:rPr>
        <w:t>dix</w:t>
      </w:r>
      <w:bookmarkEnd w:id="38"/>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drawing>
          <wp:inline distT="0" distB="0" distL="0" distR="0" wp14:anchorId="6A66A662" wp14:editId="22F07EC3">
            <wp:extent cx="5943600" cy="3343275"/>
            <wp:effectExtent l="0" t="0" r="0" b="0"/>
            <wp:docPr id="17" name="Imagen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lastRenderedPageBreak/>
        <w:drawing>
          <wp:inline distT="0" distB="0" distL="0" distR="0" wp14:anchorId="4D276D60" wp14:editId="6CD36C7D">
            <wp:extent cx="5943600" cy="3343275"/>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drawing>
          <wp:inline distT="0" distB="0" distL="0" distR="0" wp14:anchorId="3B32BAF7" wp14:editId="3BABCE60">
            <wp:extent cx="5943600" cy="3343275"/>
            <wp:effectExtent l="0" t="0" r="0" b="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lastRenderedPageBreak/>
        <w:drawing>
          <wp:inline distT="0" distB="0" distL="0" distR="0" wp14:anchorId="5F019630" wp14:editId="6B3BF4DF">
            <wp:extent cx="5943600" cy="3343275"/>
            <wp:effectExtent l="0" t="0" r="0" b="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drawing>
          <wp:inline distT="0" distB="0" distL="0" distR="0" wp14:anchorId="70E5AB1C" wp14:editId="74EE978D">
            <wp:extent cx="5943600" cy="3343275"/>
            <wp:effectExtent l="0" t="0" r="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lastRenderedPageBreak/>
        <w:drawing>
          <wp:inline distT="0" distB="0" distL="0" distR="0" wp14:anchorId="1BCFD9C0" wp14:editId="7BC6276C">
            <wp:extent cx="5943600" cy="3343275"/>
            <wp:effectExtent l="0" t="0" r="0" b="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drawing>
          <wp:inline distT="0" distB="0" distL="0" distR="0" wp14:anchorId="6331FDCB" wp14:editId="25E7B83B">
            <wp:extent cx="5943600" cy="3343275"/>
            <wp:effectExtent l="0" t="0" r="0" b="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lastRenderedPageBreak/>
        <w:drawing>
          <wp:inline distT="0" distB="0" distL="0" distR="0" wp14:anchorId="5641E7AE" wp14:editId="1CDAB0D5">
            <wp:extent cx="5943600" cy="3343275"/>
            <wp:effectExtent l="0" t="0" r="0" b="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drawing>
          <wp:inline distT="0" distB="0" distL="0" distR="0" wp14:anchorId="51DE6570" wp14:editId="3B5493E2">
            <wp:extent cx="5943600" cy="3343275"/>
            <wp:effectExtent l="0" t="0" r="0" b="0"/>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lastRenderedPageBreak/>
        <w:drawing>
          <wp:inline distT="0" distB="0" distL="0" distR="0" wp14:anchorId="164CB2A0" wp14:editId="321F2E45">
            <wp:extent cx="5943600" cy="3343275"/>
            <wp:effectExtent l="0" t="0" r="0" b="0"/>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drawing>
          <wp:inline distT="0" distB="0" distL="0" distR="0" wp14:anchorId="4977C9F5" wp14:editId="5784D0A9">
            <wp:extent cx="5943600" cy="3343275"/>
            <wp:effectExtent l="0" t="0" r="0" b="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lastRenderedPageBreak/>
        <w:drawing>
          <wp:inline distT="0" distB="0" distL="0" distR="0" wp14:anchorId="61EF4DDF" wp14:editId="7E033EA8">
            <wp:extent cx="5943600" cy="3343275"/>
            <wp:effectExtent l="0" t="0" r="0" b="0"/>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drawing>
          <wp:inline distT="0" distB="0" distL="0" distR="0" wp14:anchorId="50F41AA7" wp14:editId="7A813C43">
            <wp:extent cx="5943600" cy="3343275"/>
            <wp:effectExtent l="0" t="0" r="0" b="0"/>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lastRenderedPageBreak/>
        <w:drawing>
          <wp:inline distT="0" distB="0" distL="0" distR="0" wp14:anchorId="2EFE5DA8" wp14:editId="1D81E5FE">
            <wp:extent cx="5943600" cy="3343275"/>
            <wp:effectExtent l="0" t="0" r="0" b="0"/>
            <wp:docPr id="15" name="Image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r w:rsidRPr="00572841">
        <w:rPr>
          <w:rFonts w:ascii="Times New Roman" w:eastAsia="Times New Roman" w:hAnsi="Times New Roman" w:cs="Times New Roman"/>
          <w:noProof/>
          <w:sz w:val="24"/>
          <w:szCs w:val="24"/>
          <w:lang w:val="en-GB"/>
        </w:rPr>
        <w:drawing>
          <wp:inline distT="0" distB="0" distL="0" distR="0" wp14:anchorId="0980CF69" wp14:editId="1B825C5C">
            <wp:extent cx="5943600" cy="3343275"/>
            <wp:effectExtent l="0" t="0" r="0" b="0"/>
            <wp:docPr id="16" name="Imagen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3275"/>
                    </a:xfrm>
                    <a:prstGeom prst="rect">
                      <a:avLst/>
                    </a:prstGeom>
                  </pic:spPr>
                </pic:pic>
              </a:graphicData>
            </a:graphic>
          </wp:inline>
        </w:drawing>
      </w: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p w:rsidR="00572841" w:rsidRDefault="00572841" w:rsidP="00634EA8">
      <w:pPr>
        <w:spacing w:before="240" w:after="240" w:line="360" w:lineRule="auto"/>
        <w:jc w:val="both"/>
        <w:rPr>
          <w:rFonts w:ascii="Times New Roman" w:eastAsia="Times New Roman" w:hAnsi="Times New Roman" w:cs="Times New Roman"/>
          <w:sz w:val="24"/>
          <w:szCs w:val="24"/>
          <w:lang w:val="en-GB"/>
        </w:rPr>
      </w:pPr>
    </w:p>
    <w:sectPr w:rsidR="00572841" w:rsidSect="00EB3C71">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A0C39" w:rsidRDefault="008A0C39" w:rsidP="00D63A77">
      <w:pPr>
        <w:spacing w:line="240" w:lineRule="auto"/>
      </w:pPr>
      <w:r>
        <w:separator/>
      </w:r>
    </w:p>
  </w:endnote>
  <w:endnote w:type="continuationSeparator" w:id="0">
    <w:p w:rsidR="008A0C39" w:rsidRDefault="008A0C39" w:rsidP="00D63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0278385"/>
      <w:docPartObj>
        <w:docPartGallery w:val="Page Numbers (Bottom of Page)"/>
        <w:docPartUnique/>
      </w:docPartObj>
    </w:sdtPr>
    <w:sdtEndPr>
      <w:rPr>
        <w:noProof/>
      </w:rPr>
    </w:sdtEndPr>
    <w:sdtContent>
      <w:p w:rsidR="00D63A77" w:rsidRDefault="00716F9B">
        <w:pPr>
          <w:pStyle w:val="Piedepgina"/>
          <w:jc w:val="right"/>
        </w:pPr>
        <w:r>
          <w:fldChar w:fldCharType="begin"/>
        </w:r>
        <w:r w:rsidR="00D63A77">
          <w:instrText xml:space="preserve"> PAGE   \* MERGEFORMAT </w:instrText>
        </w:r>
        <w:r>
          <w:fldChar w:fldCharType="separate"/>
        </w:r>
        <w:r w:rsidR="00EA7B39">
          <w:rPr>
            <w:noProof/>
          </w:rPr>
          <w:t>12</w:t>
        </w:r>
        <w:r>
          <w:rPr>
            <w:noProof/>
          </w:rPr>
          <w:fldChar w:fldCharType="end"/>
        </w:r>
      </w:p>
    </w:sdtContent>
  </w:sdt>
  <w:p w:rsidR="00D63A77" w:rsidRDefault="00D63A7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A0C39" w:rsidRDefault="008A0C39" w:rsidP="00D63A77">
      <w:pPr>
        <w:spacing w:line="240" w:lineRule="auto"/>
      </w:pPr>
      <w:r>
        <w:separator/>
      </w:r>
    </w:p>
  </w:footnote>
  <w:footnote w:type="continuationSeparator" w:id="0">
    <w:p w:rsidR="008A0C39" w:rsidRDefault="008A0C39" w:rsidP="00D63A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43A07"/>
    <w:multiLevelType w:val="multilevel"/>
    <w:tmpl w:val="D728A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557630"/>
    <w:multiLevelType w:val="multilevel"/>
    <w:tmpl w:val="C69E3D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3342E8"/>
    <w:multiLevelType w:val="multilevel"/>
    <w:tmpl w:val="0EB0F9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D33954"/>
    <w:multiLevelType w:val="multilevel"/>
    <w:tmpl w:val="25245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SwNDY1NzU3NzAzMTNR0lEKTi0uzszPAykwqQUA6eo8SCwAAAA="/>
  </w:docVars>
  <w:rsids>
    <w:rsidRoot w:val="006C60DB"/>
    <w:rsid w:val="00035192"/>
    <w:rsid w:val="00054CF5"/>
    <w:rsid w:val="000B0967"/>
    <w:rsid w:val="00114F08"/>
    <w:rsid w:val="0013093D"/>
    <w:rsid w:val="001505DC"/>
    <w:rsid w:val="00154588"/>
    <w:rsid w:val="00193DDC"/>
    <w:rsid w:val="001B509A"/>
    <w:rsid w:val="001E53B4"/>
    <w:rsid w:val="002B35F6"/>
    <w:rsid w:val="002C504D"/>
    <w:rsid w:val="0035617C"/>
    <w:rsid w:val="003618E8"/>
    <w:rsid w:val="0043055C"/>
    <w:rsid w:val="00461B12"/>
    <w:rsid w:val="004B492A"/>
    <w:rsid w:val="004F33A3"/>
    <w:rsid w:val="005173F8"/>
    <w:rsid w:val="00533669"/>
    <w:rsid w:val="00544063"/>
    <w:rsid w:val="00572841"/>
    <w:rsid w:val="005E7777"/>
    <w:rsid w:val="006128FC"/>
    <w:rsid w:val="00634EA8"/>
    <w:rsid w:val="00660E3F"/>
    <w:rsid w:val="00677496"/>
    <w:rsid w:val="006C4393"/>
    <w:rsid w:val="006C60DB"/>
    <w:rsid w:val="006C64CC"/>
    <w:rsid w:val="006D6E7C"/>
    <w:rsid w:val="007052EC"/>
    <w:rsid w:val="00716F9B"/>
    <w:rsid w:val="00770259"/>
    <w:rsid w:val="00823E57"/>
    <w:rsid w:val="008A0C28"/>
    <w:rsid w:val="008A0C39"/>
    <w:rsid w:val="008A49E1"/>
    <w:rsid w:val="008F3FA5"/>
    <w:rsid w:val="00901F5B"/>
    <w:rsid w:val="009D5014"/>
    <w:rsid w:val="00A14FAE"/>
    <w:rsid w:val="00A567A6"/>
    <w:rsid w:val="00AC5FBC"/>
    <w:rsid w:val="00AD6E2B"/>
    <w:rsid w:val="00B25ECB"/>
    <w:rsid w:val="00B46193"/>
    <w:rsid w:val="00B7643D"/>
    <w:rsid w:val="00B9121B"/>
    <w:rsid w:val="00C2024D"/>
    <w:rsid w:val="00C26D7D"/>
    <w:rsid w:val="00CC5467"/>
    <w:rsid w:val="00CD30A6"/>
    <w:rsid w:val="00CF4FC8"/>
    <w:rsid w:val="00D14A82"/>
    <w:rsid w:val="00D1661F"/>
    <w:rsid w:val="00D63A77"/>
    <w:rsid w:val="00D73762"/>
    <w:rsid w:val="00D74239"/>
    <w:rsid w:val="00E007DA"/>
    <w:rsid w:val="00E0233F"/>
    <w:rsid w:val="00E2640D"/>
    <w:rsid w:val="00E268A8"/>
    <w:rsid w:val="00E8230B"/>
    <w:rsid w:val="00E82958"/>
    <w:rsid w:val="00E93317"/>
    <w:rsid w:val="00EA575E"/>
    <w:rsid w:val="00EA7B39"/>
    <w:rsid w:val="00EB3C71"/>
    <w:rsid w:val="00EB6625"/>
    <w:rsid w:val="00F468DC"/>
    <w:rsid w:val="00F854E7"/>
    <w:rsid w:val="00F96451"/>
    <w:rsid w:val="00FA22F4"/>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B3BE8"/>
  <w15:docId w15:val="{4B7BEE3E-5B9D-4EFE-B6AC-4C414C87E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B3C71"/>
  </w:style>
  <w:style w:type="paragraph" w:styleId="Ttulo1">
    <w:name w:val="heading 1"/>
    <w:basedOn w:val="Normal"/>
    <w:next w:val="Normal"/>
    <w:rsid w:val="00634EA8"/>
    <w:pPr>
      <w:keepNext/>
      <w:keepLines/>
      <w:spacing w:before="400" w:after="120"/>
      <w:jc w:val="both"/>
      <w:outlineLvl w:val="0"/>
    </w:pPr>
    <w:rPr>
      <w:rFonts w:ascii="Times New Roman" w:hAnsi="Times New Roman"/>
      <w:b/>
      <w:sz w:val="24"/>
      <w:szCs w:val="40"/>
    </w:rPr>
  </w:style>
  <w:style w:type="paragraph" w:styleId="Ttulo2">
    <w:name w:val="heading 2"/>
    <w:basedOn w:val="Normal"/>
    <w:next w:val="Normal"/>
    <w:rsid w:val="00634EA8"/>
    <w:pPr>
      <w:keepNext/>
      <w:keepLines/>
      <w:spacing w:before="360" w:after="120"/>
      <w:jc w:val="both"/>
      <w:outlineLvl w:val="1"/>
    </w:pPr>
    <w:rPr>
      <w:rFonts w:ascii="Times New Roman" w:hAnsi="Times New Roman"/>
      <w:b/>
      <w:sz w:val="24"/>
      <w:szCs w:val="32"/>
    </w:rPr>
  </w:style>
  <w:style w:type="paragraph" w:styleId="Ttulo3">
    <w:name w:val="heading 3"/>
    <w:basedOn w:val="Normal"/>
    <w:next w:val="Normal"/>
    <w:rsid w:val="00EB3C71"/>
    <w:pPr>
      <w:keepNext/>
      <w:keepLines/>
      <w:spacing w:before="320" w:after="80"/>
      <w:outlineLvl w:val="2"/>
    </w:pPr>
    <w:rPr>
      <w:color w:val="434343"/>
      <w:sz w:val="28"/>
      <w:szCs w:val="28"/>
    </w:rPr>
  </w:style>
  <w:style w:type="paragraph" w:styleId="Ttulo4">
    <w:name w:val="heading 4"/>
    <w:basedOn w:val="Normal"/>
    <w:next w:val="Normal"/>
    <w:rsid w:val="00EB3C71"/>
    <w:pPr>
      <w:keepNext/>
      <w:keepLines/>
      <w:spacing w:before="280" w:after="80"/>
      <w:outlineLvl w:val="3"/>
    </w:pPr>
    <w:rPr>
      <w:color w:val="666666"/>
      <w:sz w:val="24"/>
      <w:szCs w:val="24"/>
    </w:rPr>
  </w:style>
  <w:style w:type="paragraph" w:styleId="Ttulo5">
    <w:name w:val="heading 5"/>
    <w:basedOn w:val="Normal"/>
    <w:next w:val="Normal"/>
    <w:rsid w:val="00EB3C71"/>
    <w:pPr>
      <w:keepNext/>
      <w:keepLines/>
      <w:spacing w:before="240" w:after="80"/>
      <w:outlineLvl w:val="4"/>
    </w:pPr>
    <w:rPr>
      <w:color w:val="666666"/>
    </w:rPr>
  </w:style>
  <w:style w:type="paragraph" w:styleId="Ttulo6">
    <w:name w:val="heading 6"/>
    <w:basedOn w:val="Normal"/>
    <w:next w:val="Normal"/>
    <w:rsid w:val="00EB3C71"/>
    <w:pPr>
      <w:keepNext/>
      <w:keepLines/>
      <w:spacing w:before="240" w:after="80"/>
      <w:outlineLvl w:val="5"/>
    </w:pPr>
    <w:rPr>
      <w:i/>
      <w:color w:val="66666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rsid w:val="00EB3C71"/>
    <w:pPr>
      <w:keepNext/>
      <w:keepLines/>
      <w:spacing w:after="60"/>
    </w:pPr>
    <w:rPr>
      <w:sz w:val="52"/>
      <w:szCs w:val="52"/>
    </w:rPr>
  </w:style>
  <w:style w:type="paragraph" w:styleId="Subttulo">
    <w:name w:val="Subtitle"/>
    <w:basedOn w:val="Normal"/>
    <w:next w:val="Normal"/>
    <w:rsid w:val="00EB3C71"/>
    <w:pPr>
      <w:keepNext/>
      <w:keepLines/>
      <w:spacing w:after="320"/>
    </w:pPr>
    <w:rPr>
      <w:color w:val="666666"/>
      <w:sz w:val="30"/>
      <w:szCs w:val="30"/>
    </w:rPr>
  </w:style>
  <w:style w:type="table" w:customStyle="1" w:styleId="a">
    <w:basedOn w:val="Tablanormal"/>
    <w:rsid w:val="00EB3C71"/>
    <w:tblPr>
      <w:tblStyleRowBandSize w:val="1"/>
      <w:tblStyleColBandSize w:val="1"/>
      <w:tblCellMar>
        <w:top w:w="100" w:type="dxa"/>
        <w:left w:w="100" w:type="dxa"/>
        <w:bottom w:w="100" w:type="dxa"/>
        <w:right w:w="100" w:type="dxa"/>
      </w:tblCellMar>
    </w:tblPr>
  </w:style>
  <w:style w:type="table" w:customStyle="1" w:styleId="a0">
    <w:basedOn w:val="Tablanormal"/>
    <w:rsid w:val="00EB3C71"/>
    <w:tblPr>
      <w:tblStyleRowBandSize w:val="1"/>
      <w:tblStyleColBandSize w:val="1"/>
      <w:tblCellMar>
        <w:top w:w="100" w:type="dxa"/>
        <w:left w:w="100" w:type="dxa"/>
        <w:bottom w:w="100" w:type="dxa"/>
        <w:right w:w="100" w:type="dxa"/>
      </w:tblCellMar>
    </w:tblPr>
  </w:style>
  <w:style w:type="table" w:customStyle="1" w:styleId="a1">
    <w:basedOn w:val="Tablanormal"/>
    <w:rsid w:val="00EB3C71"/>
    <w:tblPr>
      <w:tblStyleRowBandSize w:val="1"/>
      <w:tblStyleColBandSize w:val="1"/>
      <w:tblCellMar>
        <w:top w:w="100" w:type="dxa"/>
        <w:left w:w="100" w:type="dxa"/>
        <w:bottom w:w="100" w:type="dxa"/>
        <w:right w:w="100" w:type="dxa"/>
      </w:tblCellMar>
    </w:tblPr>
  </w:style>
  <w:style w:type="table" w:customStyle="1" w:styleId="a2">
    <w:basedOn w:val="Tablanormal"/>
    <w:rsid w:val="00EB3C71"/>
    <w:tblPr>
      <w:tblStyleRowBandSize w:val="1"/>
      <w:tblStyleColBandSize w:val="1"/>
      <w:tblCellMar>
        <w:top w:w="100" w:type="dxa"/>
        <w:left w:w="100" w:type="dxa"/>
        <w:bottom w:w="100" w:type="dxa"/>
        <w:right w:w="100" w:type="dxa"/>
      </w:tblCellMar>
    </w:tblPr>
  </w:style>
  <w:style w:type="paragraph" w:styleId="Textocomentario">
    <w:name w:val="annotation text"/>
    <w:basedOn w:val="Normal"/>
    <w:link w:val="TextocomentarioCar"/>
    <w:uiPriority w:val="99"/>
    <w:semiHidden/>
    <w:unhideWhenUsed/>
    <w:rsid w:val="00EB3C71"/>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EB3C71"/>
    <w:rPr>
      <w:sz w:val="20"/>
      <w:szCs w:val="20"/>
    </w:rPr>
  </w:style>
  <w:style w:type="character" w:styleId="Refdecomentario">
    <w:name w:val="annotation reference"/>
    <w:basedOn w:val="Fuentedeprrafopredeter"/>
    <w:uiPriority w:val="99"/>
    <w:semiHidden/>
    <w:unhideWhenUsed/>
    <w:rsid w:val="00EB3C71"/>
    <w:rPr>
      <w:sz w:val="16"/>
      <w:szCs w:val="16"/>
    </w:rPr>
  </w:style>
  <w:style w:type="paragraph" w:styleId="Textodeglobo">
    <w:name w:val="Balloon Text"/>
    <w:basedOn w:val="Normal"/>
    <w:link w:val="TextodegloboCar"/>
    <w:uiPriority w:val="99"/>
    <w:semiHidden/>
    <w:unhideWhenUsed/>
    <w:rsid w:val="00D63A77"/>
    <w:pPr>
      <w:spacing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D63A77"/>
    <w:rPr>
      <w:rFonts w:ascii="Tahoma" w:hAnsi="Tahoma" w:cs="Tahoma"/>
      <w:sz w:val="16"/>
      <w:szCs w:val="16"/>
    </w:rPr>
  </w:style>
  <w:style w:type="paragraph" w:styleId="TtuloTDC">
    <w:name w:val="TOC Heading"/>
    <w:basedOn w:val="Ttulo1"/>
    <w:next w:val="Normal"/>
    <w:uiPriority w:val="39"/>
    <w:unhideWhenUsed/>
    <w:qFormat/>
    <w:rsid w:val="00D63A77"/>
    <w:pPr>
      <w:spacing w:before="480" w:after="0"/>
      <w:outlineLvl w:val="9"/>
    </w:pPr>
    <w:rPr>
      <w:rFonts w:asciiTheme="majorHAnsi" w:eastAsiaTheme="majorEastAsia" w:hAnsiTheme="majorHAnsi" w:cstheme="majorBidi"/>
      <w:b w:val="0"/>
      <w:bCs/>
      <w:color w:val="365F91" w:themeColor="accent1" w:themeShade="BF"/>
      <w:sz w:val="28"/>
      <w:szCs w:val="28"/>
      <w:lang w:eastAsia="ja-JP"/>
    </w:rPr>
  </w:style>
  <w:style w:type="paragraph" w:styleId="TDC1">
    <w:name w:val="toc 1"/>
    <w:basedOn w:val="Normal"/>
    <w:next w:val="Normal"/>
    <w:autoRedefine/>
    <w:uiPriority w:val="39"/>
    <w:unhideWhenUsed/>
    <w:rsid w:val="00D63A77"/>
    <w:pPr>
      <w:spacing w:after="100"/>
    </w:pPr>
  </w:style>
  <w:style w:type="character" w:styleId="Hipervnculo">
    <w:name w:val="Hyperlink"/>
    <w:basedOn w:val="Fuentedeprrafopredeter"/>
    <w:uiPriority w:val="99"/>
    <w:unhideWhenUsed/>
    <w:rsid w:val="00D63A77"/>
    <w:rPr>
      <w:color w:val="0000FF" w:themeColor="hyperlink"/>
      <w:u w:val="single"/>
    </w:rPr>
  </w:style>
  <w:style w:type="paragraph" w:styleId="Encabezado">
    <w:name w:val="header"/>
    <w:basedOn w:val="Normal"/>
    <w:link w:val="EncabezadoCar"/>
    <w:uiPriority w:val="99"/>
    <w:unhideWhenUsed/>
    <w:rsid w:val="00D63A77"/>
    <w:pPr>
      <w:tabs>
        <w:tab w:val="center" w:pos="4513"/>
        <w:tab w:val="right" w:pos="9026"/>
      </w:tabs>
      <w:spacing w:line="240" w:lineRule="auto"/>
    </w:pPr>
  </w:style>
  <w:style w:type="character" w:customStyle="1" w:styleId="EncabezadoCar">
    <w:name w:val="Encabezado Car"/>
    <w:basedOn w:val="Fuentedeprrafopredeter"/>
    <w:link w:val="Encabezado"/>
    <w:uiPriority w:val="99"/>
    <w:rsid w:val="00D63A77"/>
  </w:style>
  <w:style w:type="paragraph" w:styleId="Piedepgina">
    <w:name w:val="footer"/>
    <w:basedOn w:val="Normal"/>
    <w:link w:val="PiedepginaCar"/>
    <w:uiPriority w:val="99"/>
    <w:unhideWhenUsed/>
    <w:rsid w:val="00D63A77"/>
    <w:pPr>
      <w:tabs>
        <w:tab w:val="center" w:pos="4513"/>
        <w:tab w:val="right" w:pos="9026"/>
      </w:tabs>
      <w:spacing w:line="240" w:lineRule="auto"/>
    </w:pPr>
  </w:style>
  <w:style w:type="character" w:customStyle="1" w:styleId="PiedepginaCar">
    <w:name w:val="Pie de página Car"/>
    <w:basedOn w:val="Fuentedeprrafopredeter"/>
    <w:link w:val="Piedepgina"/>
    <w:uiPriority w:val="99"/>
    <w:rsid w:val="00D63A77"/>
  </w:style>
  <w:style w:type="table" w:styleId="Tablaconcuadrcula">
    <w:name w:val="Table Grid"/>
    <w:basedOn w:val="Tablanormal"/>
    <w:uiPriority w:val="39"/>
    <w:rsid w:val="00634EA8"/>
    <w:pPr>
      <w:spacing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DC2">
    <w:name w:val="toc 2"/>
    <w:basedOn w:val="Normal"/>
    <w:next w:val="Normal"/>
    <w:autoRedefine/>
    <w:uiPriority w:val="39"/>
    <w:unhideWhenUsed/>
    <w:rsid w:val="00634EA8"/>
    <w:pPr>
      <w:spacing w:after="100"/>
      <w:ind w:left="220"/>
    </w:pPr>
  </w:style>
  <w:style w:type="paragraph" w:styleId="Asuntodelcomentario">
    <w:name w:val="annotation subject"/>
    <w:basedOn w:val="Textocomentario"/>
    <w:next w:val="Textocomentario"/>
    <w:link w:val="AsuntodelcomentarioCar"/>
    <w:uiPriority w:val="99"/>
    <w:semiHidden/>
    <w:unhideWhenUsed/>
    <w:rsid w:val="009D5014"/>
    <w:rPr>
      <w:b/>
      <w:bCs/>
    </w:rPr>
  </w:style>
  <w:style w:type="character" w:customStyle="1" w:styleId="AsuntodelcomentarioCar">
    <w:name w:val="Asunto del comentario Car"/>
    <w:basedOn w:val="TextocomentarioCar"/>
    <w:link w:val="Asuntodelcomentario"/>
    <w:uiPriority w:val="99"/>
    <w:semiHidden/>
    <w:rsid w:val="009D5014"/>
    <w:rPr>
      <w:b/>
      <w:bCs/>
      <w:sz w:val="20"/>
      <w:szCs w:val="20"/>
    </w:rPr>
  </w:style>
  <w:style w:type="character" w:customStyle="1" w:styleId="nd-word">
    <w:name w:val="nd-word"/>
    <w:basedOn w:val="Fuentedeprrafopredeter"/>
    <w:rsid w:val="0035617C"/>
  </w:style>
  <w:style w:type="character" w:customStyle="1" w:styleId="apple-converted-space">
    <w:name w:val="apple-converted-space"/>
    <w:basedOn w:val="Fuentedeprrafopredeter"/>
    <w:rsid w:val="003561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0053941">
      <w:bodyDiv w:val="1"/>
      <w:marLeft w:val="0"/>
      <w:marRight w:val="0"/>
      <w:marTop w:val="0"/>
      <w:marBottom w:val="0"/>
      <w:divBdr>
        <w:top w:val="none" w:sz="0" w:space="0" w:color="auto"/>
        <w:left w:val="none" w:sz="0" w:space="0" w:color="auto"/>
        <w:bottom w:val="none" w:sz="0" w:space="0" w:color="auto"/>
        <w:right w:val="none" w:sz="0" w:space="0" w:color="auto"/>
      </w:divBdr>
    </w:div>
    <w:div w:id="1654215552">
      <w:bodyDiv w:val="1"/>
      <w:marLeft w:val="0"/>
      <w:marRight w:val="0"/>
      <w:marTop w:val="0"/>
      <w:marBottom w:val="0"/>
      <w:divBdr>
        <w:top w:val="none" w:sz="0" w:space="0" w:color="auto"/>
        <w:left w:val="none" w:sz="0" w:space="0" w:color="auto"/>
        <w:bottom w:val="none" w:sz="0" w:space="0" w:color="auto"/>
        <w:right w:val="none" w:sz="0" w:space="0" w:color="auto"/>
      </w:divBdr>
      <w:divsChild>
        <w:div w:id="1844203038">
          <w:marLeft w:val="0"/>
          <w:marRight w:val="0"/>
          <w:marTop w:val="0"/>
          <w:marBottom w:val="0"/>
          <w:divBdr>
            <w:top w:val="none" w:sz="0" w:space="0" w:color="auto"/>
            <w:left w:val="none" w:sz="0" w:space="0" w:color="auto"/>
            <w:bottom w:val="none" w:sz="0" w:space="0" w:color="auto"/>
            <w:right w:val="none" w:sz="0" w:space="0" w:color="auto"/>
          </w:divBdr>
        </w:div>
        <w:div w:id="1685090710">
          <w:marLeft w:val="0"/>
          <w:marRight w:val="0"/>
          <w:marTop w:val="0"/>
          <w:marBottom w:val="0"/>
          <w:divBdr>
            <w:top w:val="none" w:sz="0" w:space="0" w:color="auto"/>
            <w:left w:val="none" w:sz="0" w:space="0" w:color="auto"/>
            <w:bottom w:val="none" w:sz="0" w:space="0" w:color="auto"/>
            <w:right w:val="none" w:sz="0" w:space="0" w:color="auto"/>
          </w:divBdr>
        </w:div>
        <w:div w:id="591428155">
          <w:marLeft w:val="0"/>
          <w:marRight w:val="0"/>
          <w:marTop w:val="0"/>
          <w:marBottom w:val="0"/>
          <w:divBdr>
            <w:top w:val="none" w:sz="0" w:space="0" w:color="auto"/>
            <w:left w:val="none" w:sz="0" w:space="0" w:color="auto"/>
            <w:bottom w:val="none" w:sz="0" w:space="0" w:color="auto"/>
            <w:right w:val="none" w:sz="0" w:space="0" w:color="auto"/>
          </w:divBdr>
        </w:div>
        <w:div w:id="1596985501">
          <w:marLeft w:val="0"/>
          <w:marRight w:val="0"/>
          <w:marTop w:val="0"/>
          <w:marBottom w:val="0"/>
          <w:divBdr>
            <w:top w:val="none" w:sz="0" w:space="0" w:color="auto"/>
            <w:left w:val="none" w:sz="0" w:space="0" w:color="auto"/>
            <w:bottom w:val="none" w:sz="0" w:space="0" w:color="auto"/>
            <w:right w:val="none" w:sz="0" w:space="0" w:color="auto"/>
          </w:divBdr>
        </w:div>
        <w:div w:id="1369523822">
          <w:marLeft w:val="0"/>
          <w:marRight w:val="0"/>
          <w:marTop w:val="0"/>
          <w:marBottom w:val="0"/>
          <w:divBdr>
            <w:top w:val="none" w:sz="0" w:space="0" w:color="auto"/>
            <w:left w:val="none" w:sz="0" w:space="0" w:color="auto"/>
            <w:bottom w:val="none" w:sz="0" w:space="0" w:color="auto"/>
            <w:right w:val="none" w:sz="0" w:space="0" w:color="auto"/>
          </w:divBdr>
        </w:div>
        <w:div w:id="203083111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6.emf"/><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5.emf"/><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emf"/><Relationship Id="rId22" Type="http://schemas.openxmlformats.org/officeDocument/2006/relationships/image" Target="media/image14.emf"/><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US"/>
              <a:t>CASH FLOW</a:t>
            </a:r>
          </a:p>
        </c:rich>
      </c:tx>
      <c:overlay val="0"/>
      <c:spPr>
        <a:noFill/>
        <a:ln>
          <a:noFill/>
        </a:ln>
        <a:effectLst/>
      </c:spPr>
    </c:title>
    <c:autoTitleDeleted val="0"/>
    <c:plotArea>
      <c:layout/>
      <c:barChart>
        <c:barDir val="col"/>
        <c:grouping val="clustered"/>
        <c:varyColors val="0"/>
        <c:ser>
          <c:idx val="0"/>
          <c:order val="0"/>
          <c:tx>
            <c:strRef>
              <c:f>Sheet1!$F$4</c:f>
              <c:strCache>
                <c:ptCount val="1"/>
                <c:pt idx="0">
                  <c:v>Sales Volume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s-E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Sheet1!$G$3:$K$3</c:f>
              <c:strCache>
                <c:ptCount val="5"/>
                <c:pt idx="0">
                  <c:v>Term 1</c:v>
                </c:pt>
                <c:pt idx="1">
                  <c:v>Term 2</c:v>
                </c:pt>
                <c:pt idx="2">
                  <c:v>Term 3</c:v>
                </c:pt>
                <c:pt idx="3">
                  <c:v>Term 4</c:v>
                </c:pt>
                <c:pt idx="4">
                  <c:v>Term 5</c:v>
                </c:pt>
              </c:strCache>
            </c:strRef>
          </c:cat>
          <c:val>
            <c:numRef>
              <c:f>Sheet1!$G$4:$K$4</c:f>
              <c:numCache>
                <c:formatCode>General</c:formatCode>
                <c:ptCount val="5"/>
                <c:pt idx="0">
                  <c:v>1073769</c:v>
                </c:pt>
                <c:pt idx="1">
                  <c:v>1211088</c:v>
                </c:pt>
                <c:pt idx="2">
                  <c:v>1279204</c:v>
                </c:pt>
                <c:pt idx="3">
                  <c:v>1341260</c:v>
                </c:pt>
                <c:pt idx="4">
                  <c:v>1406670</c:v>
                </c:pt>
              </c:numCache>
            </c:numRef>
          </c:val>
          <c:extLst>
            <c:ext xmlns:c16="http://schemas.microsoft.com/office/drawing/2014/chart" uri="{C3380CC4-5D6E-409C-BE32-E72D297353CC}">
              <c16:uniqueId val="{00000000-A279-5346-B0EC-0918A0062E1D}"/>
            </c:ext>
          </c:extLst>
        </c:ser>
        <c:ser>
          <c:idx val="1"/>
          <c:order val="1"/>
          <c:tx>
            <c:strRef>
              <c:f>Sheet1!$F$5</c:f>
              <c:strCache>
                <c:ptCount val="1"/>
                <c:pt idx="0">
                  <c:v>Expenses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s-E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Sheet1!$G$3:$K$3</c:f>
              <c:strCache>
                <c:ptCount val="5"/>
                <c:pt idx="0">
                  <c:v>Term 1</c:v>
                </c:pt>
                <c:pt idx="1">
                  <c:v>Term 2</c:v>
                </c:pt>
                <c:pt idx="2">
                  <c:v>Term 3</c:v>
                </c:pt>
                <c:pt idx="3">
                  <c:v>Term 4</c:v>
                </c:pt>
                <c:pt idx="4">
                  <c:v>Term 5</c:v>
                </c:pt>
              </c:strCache>
            </c:strRef>
          </c:cat>
          <c:val>
            <c:numRef>
              <c:f>Sheet1!$G$5:$K$5</c:f>
              <c:numCache>
                <c:formatCode>General</c:formatCode>
                <c:ptCount val="5"/>
                <c:pt idx="0">
                  <c:v>1103683</c:v>
                </c:pt>
                <c:pt idx="1">
                  <c:v>1240694</c:v>
                </c:pt>
                <c:pt idx="2">
                  <c:v>1284488</c:v>
                </c:pt>
                <c:pt idx="3">
                  <c:v>1306291</c:v>
                </c:pt>
                <c:pt idx="4">
                  <c:v>1339559</c:v>
                </c:pt>
              </c:numCache>
            </c:numRef>
          </c:val>
          <c:extLst>
            <c:ext xmlns:c16="http://schemas.microsoft.com/office/drawing/2014/chart" uri="{C3380CC4-5D6E-409C-BE32-E72D297353CC}">
              <c16:uniqueId val="{00000001-A279-5346-B0EC-0918A0062E1D}"/>
            </c:ext>
          </c:extLst>
        </c:ser>
        <c:ser>
          <c:idx val="2"/>
          <c:order val="2"/>
          <c:tx>
            <c:strRef>
              <c:f>Sheet1!$F$6</c:f>
              <c:strCache>
                <c:ptCount val="1"/>
                <c:pt idx="0">
                  <c:v>Cash Flow (net)</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s-E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Sheet1!$G$3:$K$3</c:f>
              <c:strCache>
                <c:ptCount val="5"/>
                <c:pt idx="0">
                  <c:v>Term 1</c:v>
                </c:pt>
                <c:pt idx="1">
                  <c:v>Term 2</c:v>
                </c:pt>
                <c:pt idx="2">
                  <c:v>Term 3</c:v>
                </c:pt>
                <c:pt idx="3">
                  <c:v>Term 4</c:v>
                </c:pt>
                <c:pt idx="4">
                  <c:v>Term 5</c:v>
                </c:pt>
              </c:strCache>
            </c:strRef>
          </c:cat>
          <c:val>
            <c:numRef>
              <c:f>Sheet1!$G$6:$K$6</c:f>
              <c:numCache>
                <c:formatCode>General</c:formatCode>
                <c:ptCount val="5"/>
                <c:pt idx="0">
                  <c:v>-29914</c:v>
                </c:pt>
                <c:pt idx="1">
                  <c:v>-29606</c:v>
                </c:pt>
                <c:pt idx="2">
                  <c:v>-5284</c:v>
                </c:pt>
                <c:pt idx="3">
                  <c:v>34969</c:v>
                </c:pt>
                <c:pt idx="4">
                  <c:v>67111</c:v>
                </c:pt>
              </c:numCache>
            </c:numRef>
          </c:val>
          <c:extLst>
            <c:ext xmlns:c16="http://schemas.microsoft.com/office/drawing/2014/chart" uri="{C3380CC4-5D6E-409C-BE32-E72D297353CC}">
              <c16:uniqueId val="{00000002-A279-5346-B0EC-0918A0062E1D}"/>
            </c:ext>
          </c:extLst>
        </c:ser>
        <c:dLbls>
          <c:showLegendKey val="0"/>
          <c:showVal val="1"/>
          <c:showCatName val="0"/>
          <c:showSerName val="0"/>
          <c:showPercent val="0"/>
          <c:showBubbleSize val="0"/>
        </c:dLbls>
        <c:gapWidth val="444"/>
        <c:overlap val="-90"/>
        <c:axId val="801969488"/>
        <c:axId val="801965568"/>
      </c:barChart>
      <c:catAx>
        <c:axId val="8019694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s-ES"/>
          </a:p>
        </c:txPr>
        <c:crossAx val="801965568"/>
        <c:crosses val="autoZero"/>
        <c:auto val="1"/>
        <c:lblAlgn val="ctr"/>
        <c:lblOffset val="100"/>
        <c:noMultiLvlLbl val="0"/>
      </c:catAx>
      <c:valAx>
        <c:axId val="801965568"/>
        <c:scaling>
          <c:orientation val="minMax"/>
        </c:scaling>
        <c:delete val="1"/>
        <c:axPos val="l"/>
        <c:numFmt formatCode="General" sourceLinked="1"/>
        <c:majorTickMark val="none"/>
        <c:minorTickMark val="none"/>
        <c:tickLblPos val="nextTo"/>
        <c:crossAx val="8019694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s-E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C0DE88-543E-4EDB-83D1-24F159886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21</Pages>
  <Words>2818</Words>
  <Characters>15504</Characters>
  <Application>Microsoft Office Word</Application>
  <DocSecurity>0</DocSecurity>
  <Lines>129</Lines>
  <Paragraphs>36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mainmelvar@gmail.com</cp:lastModifiedBy>
  <cp:revision>38</cp:revision>
  <dcterms:created xsi:type="dcterms:W3CDTF">2020-08-21T09:54:00Z</dcterms:created>
  <dcterms:modified xsi:type="dcterms:W3CDTF">2020-08-29T00:21:00Z</dcterms:modified>
</cp:coreProperties>
</file>