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E6B1E" w14:textId="77777777" w:rsidR="000C5295" w:rsidRPr="001870FC" w:rsidRDefault="000C5295" w:rsidP="000C5295">
      <w:pPr>
        <w:pStyle w:val="Normal1"/>
        <w:jc w:val="center"/>
        <w:rPr>
          <w:rFonts w:ascii="Times New Roman" w:hAnsi="Times New Roman" w:cs="Times New Roman"/>
          <w:sz w:val="40"/>
          <w:szCs w:val="40"/>
          <w:lang w:val="en-GB"/>
        </w:rPr>
      </w:pPr>
      <w:proofErr w:type="spellStart"/>
      <w:r w:rsidRPr="001870FC">
        <w:rPr>
          <w:rFonts w:ascii="Times New Roman" w:hAnsi="Times New Roman" w:cs="Times New Roman"/>
          <w:b/>
          <w:bCs/>
          <w:i/>
          <w:iCs/>
          <w:sz w:val="40"/>
          <w:szCs w:val="40"/>
        </w:rPr>
        <w:t>Programme</w:t>
      </w:r>
      <w:proofErr w:type="spellEnd"/>
      <w:r w:rsidRPr="001870FC">
        <w:rPr>
          <w:rFonts w:ascii="Times New Roman" w:hAnsi="Times New Roman" w:cs="Times New Roman"/>
          <w:b/>
          <w:bCs/>
          <w:i/>
          <w:iCs/>
          <w:sz w:val="40"/>
          <w:szCs w:val="40"/>
        </w:rPr>
        <w:t>:</w:t>
      </w:r>
      <w:r w:rsidRPr="001870FC">
        <w:rPr>
          <w:rFonts w:ascii="Times New Roman" w:hAnsi="Times New Roman" w:cs="Times New Roman"/>
          <w:sz w:val="40"/>
          <w:szCs w:val="40"/>
        </w:rPr>
        <w:t xml:space="preserve">  BA </w:t>
      </w:r>
      <w:r w:rsidRPr="001870FC">
        <w:rPr>
          <w:rFonts w:ascii="Times New Roman" w:hAnsi="Times New Roman" w:cs="Times New Roman"/>
          <w:sz w:val="40"/>
          <w:szCs w:val="40"/>
          <w:lang w:val="en-GB"/>
        </w:rPr>
        <w:t>Business Management</w:t>
      </w:r>
    </w:p>
    <w:p w14:paraId="69705375" w14:textId="77777777" w:rsidR="000C5295" w:rsidRDefault="000C5295" w:rsidP="000C5295">
      <w:pPr>
        <w:pStyle w:val="Normal1"/>
        <w:jc w:val="center"/>
        <w:rPr>
          <w:rFonts w:ascii="Times New Roman" w:hAnsi="Times New Roman" w:cs="Times New Roman"/>
          <w:sz w:val="40"/>
          <w:szCs w:val="40"/>
          <w:lang w:val="en-GB"/>
        </w:rPr>
      </w:pPr>
    </w:p>
    <w:p w14:paraId="153EAF7C" w14:textId="77777777" w:rsidR="000C5295" w:rsidRDefault="000C5295" w:rsidP="000C5295">
      <w:pPr>
        <w:pStyle w:val="Normal1"/>
        <w:rPr>
          <w:rFonts w:ascii="Times New Roman" w:hAnsi="Times New Roman" w:cs="Times New Roman"/>
          <w:sz w:val="40"/>
          <w:szCs w:val="40"/>
          <w:lang w:val="en-GB"/>
        </w:rPr>
      </w:pPr>
    </w:p>
    <w:p w14:paraId="20DEE4D1" w14:textId="77777777" w:rsidR="000C5295" w:rsidRPr="001870FC" w:rsidRDefault="000C5295" w:rsidP="000C5295">
      <w:pPr>
        <w:pStyle w:val="Normal1"/>
        <w:rPr>
          <w:rFonts w:ascii="Times New Roman" w:hAnsi="Times New Roman" w:cs="Times New Roman"/>
          <w:sz w:val="40"/>
          <w:szCs w:val="40"/>
          <w:lang w:val="en-GB"/>
        </w:rPr>
      </w:pPr>
    </w:p>
    <w:p w14:paraId="21FCE551" w14:textId="613B00BA" w:rsidR="000C5295" w:rsidRPr="00857426" w:rsidRDefault="000C5295" w:rsidP="000C5295">
      <w:pPr>
        <w:pStyle w:val="Normal1"/>
        <w:jc w:val="center"/>
        <w:rPr>
          <w:rFonts w:ascii="Times New Roman" w:hAnsi="Times New Roman" w:cs="Times New Roman"/>
          <w:b/>
          <w:bCs/>
          <w:sz w:val="40"/>
          <w:szCs w:val="40"/>
          <w:lang w:val="en-GB"/>
        </w:rPr>
      </w:pPr>
      <w:r w:rsidRPr="001870FC">
        <w:rPr>
          <w:rFonts w:ascii="Times New Roman" w:hAnsi="Times New Roman" w:cs="Times New Roman"/>
          <w:b/>
          <w:bCs/>
          <w:i/>
          <w:iCs/>
          <w:sz w:val="40"/>
          <w:szCs w:val="40"/>
          <w:lang w:val="en-GB"/>
        </w:rPr>
        <w:t>Module Name:</w:t>
      </w:r>
      <w:r w:rsidRPr="001870FC">
        <w:rPr>
          <w:rFonts w:ascii="Times New Roman" w:hAnsi="Times New Roman" w:cs="Times New Roman"/>
          <w:sz w:val="40"/>
          <w:szCs w:val="40"/>
          <w:lang w:val="en-GB"/>
        </w:rPr>
        <w:t xml:space="preserve"> </w:t>
      </w:r>
      <w:r w:rsidR="00857426" w:rsidRPr="00857426">
        <w:rPr>
          <w:rFonts w:ascii="Times New Roman" w:hAnsi="Times New Roman" w:cs="Times New Roman"/>
          <w:sz w:val="40"/>
          <w:szCs w:val="40"/>
        </w:rPr>
        <w:t xml:space="preserve">Data Handling </w:t>
      </w:r>
      <w:r w:rsidR="00857426" w:rsidRPr="00857426">
        <w:rPr>
          <w:rFonts w:ascii="Times New Roman" w:hAnsi="Times New Roman" w:cs="Times New Roman"/>
          <w:sz w:val="40"/>
          <w:szCs w:val="40"/>
        </w:rPr>
        <w:t>and</w:t>
      </w:r>
      <w:r w:rsidR="00857426" w:rsidRPr="00857426">
        <w:rPr>
          <w:rFonts w:ascii="Times New Roman" w:hAnsi="Times New Roman" w:cs="Times New Roman"/>
          <w:sz w:val="40"/>
          <w:szCs w:val="40"/>
        </w:rPr>
        <w:t xml:space="preserve"> Business Intelligence</w:t>
      </w:r>
    </w:p>
    <w:p w14:paraId="7DF62186" w14:textId="77777777" w:rsidR="000C5295" w:rsidRPr="001870FC" w:rsidRDefault="000C5295" w:rsidP="000C5295">
      <w:pPr>
        <w:pStyle w:val="Normal1"/>
        <w:jc w:val="center"/>
        <w:rPr>
          <w:rFonts w:ascii="Times New Roman" w:hAnsi="Times New Roman" w:cs="Times New Roman"/>
          <w:sz w:val="40"/>
          <w:szCs w:val="40"/>
          <w:lang w:val="en-GB"/>
        </w:rPr>
      </w:pPr>
    </w:p>
    <w:p w14:paraId="66710E5C" w14:textId="2C3FF82F" w:rsidR="000C5295" w:rsidRPr="001870FC" w:rsidRDefault="000C5295" w:rsidP="000C5295">
      <w:pPr>
        <w:spacing w:line="240" w:lineRule="auto"/>
        <w:jc w:val="center"/>
        <w:rPr>
          <w:rFonts w:cs="Times New Roman"/>
          <w:sz w:val="40"/>
          <w:szCs w:val="40"/>
        </w:rPr>
      </w:pPr>
      <w:r w:rsidRPr="001870FC">
        <w:rPr>
          <w:rFonts w:eastAsia="Times New Roman" w:cs="Times New Roman"/>
          <w:b/>
          <w:bCs/>
          <w:i/>
          <w:color w:val="000000"/>
          <w:sz w:val="40"/>
          <w:szCs w:val="40"/>
          <w:lang w:val="en-GB"/>
        </w:rPr>
        <w:t>Module Code</w:t>
      </w:r>
      <w:r w:rsidR="00857426">
        <w:rPr>
          <w:rFonts w:eastAsia="Times New Roman" w:cs="Times New Roman"/>
          <w:b/>
          <w:bCs/>
          <w:i/>
          <w:color w:val="000000"/>
          <w:sz w:val="40"/>
          <w:szCs w:val="40"/>
          <w:lang w:val="en-GB"/>
        </w:rPr>
        <w:t>:</w:t>
      </w:r>
      <w:r w:rsidR="00857426" w:rsidRPr="00857426">
        <w:t xml:space="preserve"> </w:t>
      </w:r>
      <w:r w:rsidR="00857426" w:rsidRPr="00857426">
        <w:rPr>
          <w:sz w:val="40"/>
          <w:szCs w:val="40"/>
        </w:rPr>
        <w:t>LCBB5000</w:t>
      </w:r>
    </w:p>
    <w:p w14:paraId="1A40C2DB" w14:textId="77777777" w:rsidR="000C5295" w:rsidRPr="001870FC" w:rsidRDefault="000C5295" w:rsidP="000C5295">
      <w:pPr>
        <w:spacing w:line="240" w:lineRule="auto"/>
        <w:jc w:val="center"/>
        <w:rPr>
          <w:rFonts w:cs="Times New Roman"/>
          <w:sz w:val="40"/>
          <w:szCs w:val="40"/>
        </w:rPr>
      </w:pPr>
    </w:p>
    <w:p w14:paraId="41800075" w14:textId="07631FCE" w:rsidR="000C5295" w:rsidRPr="001870FC" w:rsidRDefault="000C5295" w:rsidP="000C5295">
      <w:pPr>
        <w:spacing w:line="240" w:lineRule="auto"/>
        <w:jc w:val="center"/>
        <w:rPr>
          <w:rFonts w:eastAsia="Times New Roman" w:cs="Times New Roman"/>
          <w:b/>
          <w:bCs/>
          <w:i/>
          <w:color w:val="000000"/>
          <w:sz w:val="40"/>
          <w:szCs w:val="40"/>
          <w:lang w:val="en-GB"/>
        </w:rPr>
      </w:pPr>
      <w:r w:rsidRPr="001870FC">
        <w:rPr>
          <w:rFonts w:cs="Times New Roman"/>
          <w:b/>
          <w:bCs/>
          <w:sz w:val="40"/>
          <w:szCs w:val="40"/>
        </w:rPr>
        <w:t>A</w:t>
      </w:r>
      <w:r>
        <w:rPr>
          <w:rFonts w:cs="Times New Roman"/>
          <w:b/>
          <w:bCs/>
          <w:sz w:val="40"/>
          <w:szCs w:val="40"/>
        </w:rPr>
        <w:t>ssessment –</w:t>
      </w:r>
      <w:r w:rsidRPr="001870FC">
        <w:rPr>
          <w:rFonts w:cs="Times New Roman"/>
          <w:b/>
          <w:bCs/>
          <w:sz w:val="40"/>
          <w:szCs w:val="40"/>
        </w:rPr>
        <w:t xml:space="preserve"> A</w:t>
      </w:r>
      <w:r>
        <w:rPr>
          <w:rFonts w:cs="Times New Roman"/>
          <w:b/>
          <w:bCs/>
          <w:sz w:val="40"/>
          <w:szCs w:val="40"/>
        </w:rPr>
        <w:t>1</w:t>
      </w:r>
    </w:p>
    <w:p w14:paraId="669E6B7B" w14:textId="77777777" w:rsidR="000C5295" w:rsidRPr="001870FC" w:rsidRDefault="000C5295" w:rsidP="000C5295">
      <w:pPr>
        <w:pStyle w:val="Normal1"/>
        <w:jc w:val="center"/>
        <w:rPr>
          <w:rFonts w:ascii="Times New Roman" w:hAnsi="Times New Roman" w:cs="Times New Roman"/>
          <w:sz w:val="40"/>
          <w:szCs w:val="40"/>
          <w:lang w:val="en-GB"/>
        </w:rPr>
      </w:pPr>
    </w:p>
    <w:p w14:paraId="668E4BDC" w14:textId="77777777" w:rsidR="000C5295" w:rsidRPr="001870FC" w:rsidRDefault="000C5295" w:rsidP="000C5295">
      <w:pPr>
        <w:jc w:val="center"/>
        <w:rPr>
          <w:rFonts w:cs="Times New Roman"/>
          <w:sz w:val="40"/>
          <w:szCs w:val="40"/>
          <w:lang w:val="en-GB"/>
        </w:rPr>
      </w:pPr>
      <w:r w:rsidRPr="001870FC">
        <w:rPr>
          <w:rFonts w:cs="Times New Roman"/>
          <w:b/>
          <w:bCs/>
          <w:i/>
          <w:iCs/>
          <w:sz w:val="40"/>
          <w:szCs w:val="40"/>
          <w:lang w:val="en-GB"/>
        </w:rPr>
        <w:t>Student name</w:t>
      </w:r>
      <w:r w:rsidRPr="001870FC">
        <w:rPr>
          <w:rFonts w:cs="Times New Roman"/>
          <w:i/>
          <w:iCs/>
          <w:sz w:val="40"/>
          <w:szCs w:val="40"/>
          <w:lang w:val="en-GB"/>
        </w:rPr>
        <w:t>:</w:t>
      </w:r>
      <w:r w:rsidRPr="001870FC">
        <w:rPr>
          <w:rFonts w:cs="Times New Roman"/>
          <w:sz w:val="40"/>
          <w:szCs w:val="40"/>
          <w:lang w:val="en-GB"/>
        </w:rPr>
        <w:t xml:space="preserve"> Irina Midrigan (ID 2020527)</w:t>
      </w:r>
    </w:p>
    <w:p w14:paraId="00C9CF5E" w14:textId="379D6F74" w:rsidR="003B6B5E" w:rsidRDefault="003B6B5E"/>
    <w:p w14:paraId="2DC98FBB" w14:textId="289BC390" w:rsidR="009A6602" w:rsidRDefault="009A6602"/>
    <w:p w14:paraId="7AAA41DA" w14:textId="70AD4087" w:rsidR="009A6602" w:rsidRDefault="009A6602"/>
    <w:p w14:paraId="41917075" w14:textId="03940443" w:rsidR="009A6602" w:rsidRDefault="009A6602"/>
    <w:p w14:paraId="607423F4" w14:textId="62942885" w:rsidR="009A6602" w:rsidRDefault="009A6602"/>
    <w:p w14:paraId="68E37132" w14:textId="787A872B" w:rsidR="009A6602" w:rsidRDefault="009A6602"/>
    <w:p w14:paraId="0FA06E11" w14:textId="18AB35F4" w:rsidR="009A6602" w:rsidRDefault="009A6602"/>
    <w:p w14:paraId="7B4198D2" w14:textId="1E909F8F" w:rsidR="009A6602" w:rsidRDefault="009A6602"/>
    <w:p w14:paraId="2D4600C0" w14:textId="71978A62" w:rsidR="009A6602" w:rsidRDefault="009A6602"/>
    <w:p w14:paraId="5DA4BA20" w14:textId="13854674" w:rsidR="009A6602" w:rsidRDefault="009A6602"/>
    <w:p w14:paraId="7AEC8809" w14:textId="5F2BAE70" w:rsidR="009A6602" w:rsidRDefault="009A6602"/>
    <w:p w14:paraId="29CFF18E" w14:textId="29729986" w:rsidR="009A6602" w:rsidRDefault="009A6602"/>
    <w:p w14:paraId="2C78615A" w14:textId="213B91F7" w:rsidR="009A6602" w:rsidRDefault="009A6602"/>
    <w:p w14:paraId="055B6329" w14:textId="1DF7D8BD" w:rsidR="009A6602" w:rsidRDefault="009A6602"/>
    <w:p w14:paraId="48429105" w14:textId="3CC235CC" w:rsidR="009A6602" w:rsidRDefault="009A6602"/>
    <w:p w14:paraId="0196A9CE" w14:textId="0BFCFD62" w:rsidR="009A6602" w:rsidRDefault="009A6602"/>
    <w:p w14:paraId="03915F44" w14:textId="7B005754" w:rsidR="009A6602" w:rsidRDefault="009A6602"/>
    <w:p w14:paraId="57232CBC" w14:textId="7B780A3A" w:rsidR="009A6602" w:rsidRDefault="009A6602"/>
    <w:p w14:paraId="03CEB54B" w14:textId="7572EBDC" w:rsidR="009A6602" w:rsidRPr="0055448C" w:rsidRDefault="009A6602" w:rsidP="009A6602">
      <w:pPr>
        <w:pStyle w:val="ContentsHeading"/>
        <w:rPr>
          <w:sz w:val="40"/>
          <w:szCs w:val="40"/>
        </w:rPr>
      </w:pPr>
      <w:r w:rsidRPr="0055448C">
        <w:rPr>
          <w:sz w:val="40"/>
          <w:szCs w:val="40"/>
        </w:rPr>
        <w:t xml:space="preserve">Table of Contents </w:t>
      </w:r>
    </w:p>
    <w:p w14:paraId="54CF4E0F" w14:textId="1725DA79" w:rsidR="0055448C" w:rsidRDefault="0055448C" w:rsidP="009A6602">
      <w:pPr>
        <w:pStyle w:val="ContentsHeading"/>
      </w:pPr>
    </w:p>
    <w:p w14:paraId="223B2495" w14:textId="77777777" w:rsidR="0055448C" w:rsidRDefault="0055448C" w:rsidP="009A6602">
      <w:pPr>
        <w:pStyle w:val="ContentsHeading"/>
      </w:pPr>
    </w:p>
    <w:p w14:paraId="2C0DB878" w14:textId="241302DB" w:rsidR="009A6602" w:rsidRPr="0055448C" w:rsidRDefault="009A6602" w:rsidP="009A6602">
      <w:pPr>
        <w:pStyle w:val="TOC1"/>
        <w:rPr>
          <w:rFonts w:ascii="Times New Roman" w:eastAsiaTheme="minorEastAsia" w:hAnsi="Times New Roman" w:cs="Times New Roman"/>
          <w:noProof/>
          <w:sz w:val="36"/>
          <w:szCs w:val="36"/>
          <w:lang w:val="en-US" w:eastAsia="en-US"/>
        </w:rPr>
      </w:pPr>
      <w:r w:rsidRPr="0055448C">
        <w:rPr>
          <w:rFonts w:ascii="Times New Roman" w:hAnsi="Times New Roman" w:cs="Times New Roman"/>
          <w:sz w:val="36"/>
          <w:szCs w:val="36"/>
        </w:rPr>
        <w:fldChar w:fldCharType="begin"/>
      </w:r>
      <w:r w:rsidRPr="0055448C">
        <w:rPr>
          <w:rFonts w:ascii="Times New Roman" w:hAnsi="Times New Roman" w:cs="Times New Roman"/>
          <w:sz w:val="36"/>
          <w:szCs w:val="36"/>
        </w:rPr>
        <w:instrText xml:space="preserve"> TOC \f \o "1-9" \o "1-9" </w:instrText>
      </w:r>
      <w:r w:rsidRPr="0055448C">
        <w:rPr>
          <w:rFonts w:ascii="Times New Roman" w:hAnsi="Times New Roman" w:cs="Times New Roman"/>
          <w:sz w:val="36"/>
          <w:szCs w:val="36"/>
        </w:rPr>
        <w:fldChar w:fldCharType="separate"/>
      </w:r>
      <w:r w:rsidRPr="0055448C">
        <w:rPr>
          <w:rFonts w:ascii="Times New Roman" w:hAnsi="Times New Roman" w:cs="Times New Roman"/>
          <w:noProof/>
          <w:sz w:val="36"/>
          <w:szCs w:val="36"/>
        </w:rPr>
        <w:t>Information about Literature</w:t>
      </w:r>
      <w:r w:rsidRPr="0055448C">
        <w:rPr>
          <w:rFonts w:ascii="Times New Roman" w:hAnsi="Times New Roman" w:cs="Times New Roman"/>
          <w:noProof/>
          <w:sz w:val="36"/>
          <w:szCs w:val="36"/>
        </w:rPr>
        <w:tab/>
      </w:r>
      <w:r w:rsidR="00BD31FE" w:rsidRPr="0055448C">
        <w:rPr>
          <w:rFonts w:ascii="Times New Roman" w:hAnsi="Times New Roman" w:cs="Times New Roman"/>
          <w:noProof/>
          <w:sz w:val="36"/>
          <w:szCs w:val="36"/>
        </w:rPr>
        <w:t>3</w:t>
      </w:r>
    </w:p>
    <w:p w14:paraId="256A8C3E" w14:textId="1A0EBC27" w:rsidR="009A6602" w:rsidRPr="0055448C" w:rsidRDefault="009A6602" w:rsidP="009A6602">
      <w:pPr>
        <w:pStyle w:val="TOC1"/>
        <w:rPr>
          <w:rFonts w:ascii="Times New Roman" w:eastAsiaTheme="minorEastAsia" w:hAnsi="Times New Roman" w:cs="Times New Roman"/>
          <w:noProof/>
          <w:sz w:val="36"/>
          <w:szCs w:val="36"/>
          <w:lang w:val="en-US" w:eastAsia="en-US"/>
        </w:rPr>
      </w:pPr>
      <w:r w:rsidRPr="0055448C">
        <w:rPr>
          <w:rFonts w:ascii="Times New Roman" w:hAnsi="Times New Roman" w:cs="Times New Roman"/>
          <w:noProof/>
          <w:sz w:val="36"/>
          <w:szCs w:val="36"/>
        </w:rPr>
        <w:t>Take knowledge and understand the subject</w:t>
      </w:r>
      <w:r w:rsidRPr="0055448C">
        <w:rPr>
          <w:rFonts w:ascii="Times New Roman" w:hAnsi="Times New Roman" w:cs="Times New Roman"/>
          <w:noProof/>
          <w:sz w:val="36"/>
          <w:szCs w:val="36"/>
        </w:rPr>
        <w:tab/>
      </w:r>
      <w:r w:rsidR="00BD31FE" w:rsidRPr="0055448C">
        <w:rPr>
          <w:rFonts w:ascii="Times New Roman" w:hAnsi="Times New Roman" w:cs="Times New Roman"/>
          <w:noProof/>
          <w:sz w:val="36"/>
          <w:szCs w:val="36"/>
        </w:rPr>
        <w:t>3</w:t>
      </w:r>
    </w:p>
    <w:p w14:paraId="0392E64B" w14:textId="4F821CD7" w:rsidR="009A6602" w:rsidRPr="0055448C" w:rsidRDefault="009A6602" w:rsidP="009A6602">
      <w:pPr>
        <w:pStyle w:val="TOC1"/>
        <w:rPr>
          <w:rFonts w:ascii="Times New Roman" w:eastAsiaTheme="minorEastAsia" w:hAnsi="Times New Roman" w:cs="Times New Roman"/>
          <w:noProof/>
          <w:sz w:val="36"/>
          <w:szCs w:val="36"/>
          <w:lang w:val="en-US" w:eastAsia="en-US"/>
        </w:rPr>
      </w:pPr>
      <w:r w:rsidRPr="0055448C">
        <w:rPr>
          <w:rFonts w:ascii="Times New Roman" w:hAnsi="Times New Roman" w:cs="Times New Roman"/>
          <w:noProof/>
          <w:sz w:val="36"/>
          <w:szCs w:val="36"/>
          <w:shd w:val="clear" w:color="auto" w:fill="FFFFFF"/>
        </w:rPr>
        <w:t>Critical Analysis</w:t>
      </w:r>
      <w:r w:rsidRPr="0055448C">
        <w:rPr>
          <w:rFonts w:ascii="Times New Roman" w:hAnsi="Times New Roman" w:cs="Times New Roman"/>
          <w:noProof/>
          <w:sz w:val="36"/>
          <w:szCs w:val="36"/>
        </w:rPr>
        <w:tab/>
      </w:r>
      <w:r w:rsidR="00BD31FE" w:rsidRPr="0055448C">
        <w:rPr>
          <w:rFonts w:ascii="Times New Roman" w:hAnsi="Times New Roman" w:cs="Times New Roman"/>
          <w:noProof/>
          <w:sz w:val="36"/>
          <w:szCs w:val="36"/>
        </w:rPr>
        <w:t>4</w:t>
      </w:r>
    </w:p>
    <w:p w14:paraId="35996E77" w14:textId="0C968B52" w:rsidR="009A6602" w:rsidRPr="0055448C" w:rsidRDefault="009A6602" w:rsidP="009A6602">
      <w:pPr>
        <w:pStyle w:val="TOC1"/>
        <w:rPr>
          <w:rFonts w:ascii="Times New Roman" w:eastAsiaTheme="minorEastAsia" w:hAnsi="Times New Roman" w:cs="Times New Roman"/>
          <w:noProof/>
          <w:sz w:val="36"/>
          <w:szCs w:val="36"/>
          <w:lang w:val="en-US" w:eastAsia="en-US"/>
        </w:rPr>
      </w:pPr>
      <w:r w:rsidRPr="0055448C">
        <w:rPr>
          <w:rFonts w:ascii="Times New Roman" w:hAnsi="Times New Roman" w:cs="Times New Roman"/>
          <w:noProof/>
          <w:sz w:val="36"/>
          <w:szCs w:val="36"/>
          <w:shd w:val="clear" w:color="auto" w:fill="FFFFFF"/>
        </w:rPr>
        <w:t>Practical Application and preparation</w:t>
      </w:r>
      <w:r w:rsidRPr="0055448C">
        <w:rPr>
          <w:rFonts w:ascii="Times New Roman" w:hAnsi="Times New Roman" w:cs="Times New Roman"/>
          <w:noProof/>
          <w:sz w:val="36"/>
          <w:szCs w:val="36"/>
        </w:rPr>
        <w:tab/>
      </w:r>
      <w:r w:rsidR="00BD31FE" w:rsidRPr="0055448C">
        <w:rPr>
          <w:rFonts w:ascii="Times New Roman" w:hAnsi="Times New Roman" w:cs="Times New Roman"/>
          <w:noProof/>
          <w:sz w:val="36"/>
          <w:szCs w:val="36"/>
        </w:rPr>
        <w:t>5</w:t>
      </w:r>
    </w:p>
    <w:p w14:paraId="5A2F8CF1" w14:textId="64712F89" w:rsidR="009A6602" w:rsidRPr="0055448C" w:rsidRDefault="009A6602" w:rsidP="009A6602">
      <w:pPr>
        <w:pStyle w:val="TOC1"/>
        <w:rPr>
          <w:rFonts w:ascii="Times New Roman" w:eastAsiaTheme="minorEastAsia" w:hAnsi="Times New Roman" w:cs="Times New Roman"/>
          <w:noProof/>
          <w:sz w:val="36"/>
          <w:szCs w:val="36"/>
          <w:lang w:val="en-US" w:eastAsia="en-US"/>
        </w:rPr>
      </w:pPr>
      <w:r w:rsidRPr="0055448C">
        <w:rPr>
          <w:rFonts w:ascii="Times New Roman" w:hAnsi="Times New Roman" w:cs="Times New Roman"/>
          <w:noProof/>
          <w:sz w:val="36"/>
          <w:szCs w:val="36"/>
        </w:rPr>
        <w:t>Skills for Professional Practice</w:t>
      </w:r>
      <w:r w:rsidRPr="0055448C">
        <w:rPr>
          <w:rFonts w:ascii="Times New Roman" w:hAnsi="Times New Roman" w:cs="Times New Roman"/>
          <w:noProof/>
          <w:sz w:val="36"/>
          <w:szCs w:val="36"/>
        </w:rPr>
        <w:tab/>
      </w:r>
      <w:r w:rsidR="00BD31FE" w:rsidRPr="0055448C">
        <w:rPr>
          <w:rFonts w:ascii="Times New Roman" w:hAnsi="Times New Roman" w:cs="Times New Roman"/>
          <w:noProof/>
          <w:sz w:val="36"/>
          <w:szCs w:val="36"/>
        </w:rPr>
        <w:t>6</w:t>
      </w:r>
    </w:p>
    <w:p w14:paraId="6D3EDEDA" w14:textId="6DB8F71A" w:rsidR="009A6602" w:rsidRPr="0055448C" w:rsidRDefault="009A6602" w:rsidP="009A6602">
      <w:pPr>
        <w:pStyle w:val="TOC1"/>
        <w:rPr>
          <w:rFonts w:ascii="Times New Roman" w:eastAsiaTheme="minorEastAsia" w:hAnsi="Times New Roman" w:cs="Times New Roman"/>
          <w:noProof/>
          <w:sz w:val="36"/>
          <w:szCs w:val="36"/>
          <w:lang w:val="en-US" w:eastAsia="en-US"/>
        </w:rPr>
      </w:pPr>
      <w:r w:rsidRPr="0055448C">
        <w:rPr>
          <w:rFonts w:ascii="Times New Roman" w:hAnsi="Times New Roman" w:cs="Times New Roman"/>
          <w:noProof/>
          <w:sz w:val="36"/>
          <w:szCs w:val="36"/>
        </w:rPr>
        <w:t>REFERENCES</w:t>
      </w:r>
      <w:r w:rsidRPr="0055448C">
        <w:rPr>
          <w:rFonts w:ascii="Times New Roman" w:hAnsi="Times New Roman" w:cs="Times New Roman"/>
          <w:noProof/>
          <w:sz w:val="36"/>
          <w:szCs w:val="36"/>
        </w:rPr>
        <w:tab/>
      </w:r>
      <w:r w:rsidR="00BD31FE" w:rsidRPr="0055448C">
        <w:rPr>
          <w:rFonts w:ascii="Times New Roman" w:hAnsi="Times New Roman" w:cs="Times New Roman"/>
          <w:noProof/>
          <w:sz w:val="36"/>
          <w:szCs w:val="36"/>
        </w:rPr>
        <w:t>7</w:t>
      </w:r>
    </w:p>
    <w:p w14:paraId="1FF84137" w14:textId="77777777" w:rsidR="009A6602" w:rsidRPr="0055448C" w:rsidRDefault="009A6602" w:rsidP="009A6602">
      <w:pPr>
        <w:pStyle w:val="TOC1"/>
        <w:rPr>
          <w:rFonts w:ascii="Times New Roman" w:hAnsi="Times New Roman" w:cs="Times New Roman"/>
          <w:sz w:val="36"/>
          <w:szCs w:val="36"/>
        </w:rPr>
      </w:pPr>
      <w:r w:rsidRPr="0055448C">
        <w:rPr>
          <w:rFonts w:ascii="Times New Roman" w:hAnsi="Times New Roman" w:cs="Times New Roman"/>
          <w:sz w:val="36"/>
          <w:szCs w:val="36"/>
        </w:rPr>
        <w:fldChar w:fldCharType="end"/>
      </w:r>
    </w:p>
    <w:p w14:paraId="11EAA3BD" w14:textId="77777777" w:rsidR="009A6602" w:rsidRDefault="009A6602" w:rsidP="009A6602">
      <w:pPr>
        <w:pStyle w:val="NoSpacing"/>
        <w:jc w:val="center"/>
        <w:rPr>
          <w:rFonts w:ascii="Times New Roman" w:hAnsi="Times New Roman" w:cs="Times New Roman" w:hint="eastAsia"/>
          <w:sz w:val="96"/>
          <w:szCs w:val="96"/>
        </w:rPr>
      </w:pPr>
    </w:p>
    <w:p w14:paraId="71984B72" w14:textId="77777777" w:rsidR="009A6602" w:rsidRDefault="009A6602" w:rsidP="009A6602">
      <w:pPr>
        <w:pStyle w:val="NoSpacing"/>
        <w:jc w:val="right"/>
        <w:rPr>
          <w:rFonts w:ascii="Times New Roman" w:hAnsi="Times New Roman" w:cs="Times New Roman"/>
          <w:sz w:val="96"/>
          <w:szCs w:val="96"/>
        </w:rPr>
      </w:pPr>
    </w:p>
    <w:p w14:paraId="7A9340AF" w14:textId="77777777" w:rsidR="009A6602" w:rsidRDefault="009A6602" w:rsidP="009A6602">
      <w:pPr>
        <w:pStyle w:val="NoSpacing"/>
        <w:jc w:val="right"/>
        <w:rPr>
          <w:rFonts w:ascii="Times" w:hAnsi="Times" w:cs="Times"/>
        </w:rPr>
      </w:pPr>
    </w:p>
    <w:p w14:paraId="7E25658B" w14:textId="77777777" w:rsidR="009A6602" w:rsidRDefault="009A6602" w:rsidP="009A6602">
      <w:pPr>
        <w:sectPr w:rsidR="009A6602">
          <w:footerReference w:type="default" r:id="rId7"/>
          <w:pgSz w:w="12240" w:h="15840"/>
          <w:pgMar w:top="1440" w:right="1440" w:bottom="1440" w:left="1440" w:header="720" w:footer="720" w:gutter="0"/>
          <w:cols w:space="720"/>
        </w:sectPr>
      </w:pPr>
    </w:p>
    <w:p w14:paraId="7BB57BF4" w14:textId="77777777" w:rsidR="009A6602" w:rsidRDefault="009A6602" w:rsidP="009A6602">
      <w:pPr>
        <w:rPr>
          <w:rFonts w:ascii="Tinos" w:hAnsi="Tinos" w:cs="DejaVu Sans"/>
        </w:rPr>
      </w:pPr>
    </w:p>
    <w:p w14:paraId="7C614695" w14:textId="77777777" w:rsidR="009A6602" w:rsidRDefault="009A6602" w:rsidP="009A6602">
      <w:pPr>
        <w:pStyle w:val="Heading1"/>
        <w:rPr>
          <w:rFonts w:hint="eastAsia"/>
          <w:b w:val="0"/>
          <w:bCs w:val="0"/>
        </w:rPr>
      </w:pPr>
      <w:bookmarkStart w:id="0" w:name="_Toc102063085"/>
      <w:r>
        <w:rPr>
          <w:rFonts w:hint="eastAsia"/>
        </w:rPr>
        <w:t>Information about Literature</w:t>
      </w:r>
      <w:bookmarkEnd w:id="0"/>
    </w:p>
    <w:p w14:paraId="3ADDC794" w14:textId="77777777" w:rsidR="009A6602" w:rsidRDefault="009A6602" w:rsidP="009A6602">
      <w:pPr>
        <w:rPr>
          <w:rFonts w:hint="eastAsia"/>
        </w:rPr>
      </w:pPr>
      <w:r>
        <w:rPr>
          <w:rFonts w:hint="eastAsia"/>
        </w:rPr>
        <w:tab/>
        <w:t xml:space="preserve">This report is basically discussing about the research of data handling and business intelligence. According to this report it analyses the basic concept of business intelligence it can be define as the procedure in which data is operate and present and help to </w:t>
      </w:r>
      <w:proofErr w:type="spellStart"/>
      <w:r>
        <w:rPr>
          <w:rFonts w:hint="eastAsia"/>
        </w:rPr>
        <w:t>analyse</w:t>
      </w:r>
      <w:proofErr w:type="spellEnd"/>
      <w:r>
        <w:rPr>
          <w:rFonts w:hint="eastAsia"/>
        </w:rPr>
        <w:t xml:space="preserve"> the data of the company and </w:t>
      </w:r>
      <w:proofErr w:type="gramStart"/>
      <w:r>
        <w:rPr>
          <w:rFonts w:hint="eastAsia"/>
        </w:rPr>
        <w:t>provide assistance</w:t>
      </w:r>
      <w:proofErr w:type="gramEnd"/>
      <w:r>
        <w:rPr>
          <w:rFonts w:hint="eastAsia"/>
        </w:rPr>
        <w:t xml:space="preserve"> in decision making. It is used as a tool for taking out the biggest data for the businesses. In simple words, business intelligence assists in raising the economic results and strengthen the feasibility of the firm in the business environmental factors </w:t>
      </w:r>
      <w:r>
        <w:rPr>
          <w:rFonts w:eastAsia="Times New Roman" w:hint="eastAsia"/>
          <w:color w:val="222222"/>
          <w:shd w:val="clear" w:color="auto" w:fill="FFFFFF"/>
        </w:rPr>
        <w:t>(Abdallah and et.al., 2020)</w:t>
      </w:r>
      <w:r>
        <w:rPr>
          <w:rFonts w:hint="eastAsia"/>
        </w:rPr>
        <w:t>.</w:t>
      </w:r>
    </w:p>
    <w:p w14:paraId="693E3F92" w14:textId="77777777" w:rsidR="009A6602" w:rsidRDefault="009A6602" w:rsidP="009A6602">
      <w:pPr>
        <w:ind w:firstLine="720"/>
        <w:rPr>
          <w:rFonts w:hint="eastAsia"/>
        </w:rPr>
      </w:pPr>
      <w:r>
        <w:rPr>
          <w:rFonts w:hint="eastAsia"/>
        </w:rPr>
        <w:t xml:space="preserve">According to the Mike YI (2021) it </w:t>
      </w:r>
      <w:proofErr w:type="gramStart"/>
      <w:r>
        <w:rPr>
          <w:rFonts w:hint="eastAsia"/>
        </w:rPr>
        <w:t>describe</w:t>
      </w:r>
      <w:proofErr w:type="gramEnd"/>
      <w:r>
        <w:rPr>
          <w:rFonts w:hint="eastAsia"/>
        </w:rPr>
        <w:t xml:space="preserve"> the business intelligence in such a way that it helps the firms to </w:t>
      </w:r>
      <w:proofErr w:type="spellStart"/>
      <w:r>
        <w:rPr>
          <w:rFonts w:hint="eastAsia"/>
        </w:rPr>
        <w:t>analyse</w:t>
      </w:r>
      <w:proofErr w:type="spellEnd"/>
      <w:r>
        <w:rPr>
          <w:rFonts w:hint="eastAsia"/>
        </w:rPr>
        <w:t xml:space="preserve"> and interpret the results for creating large and detailed organization decisions. It only can be possible with the assistance of technology advancement and the techniques which are used by utilizing various kinds of tools and methods which can assist in visualizing the information. It could also help in observing the result of the entities.</w:t>
      </w:r>
    </w:p>
    <w:p w14:paraId="1419B6D5" w14:textId="77777777" w:rsidR="009A6602" w:rsidRDefault="009A6602" w:rsidP="009A6602">
      <w:pPr>
        <w:rPr>
          <w:rFonts w:hint="eastAsia"/>
        </w:rPr>
      </w:pPr>
      <w:proofErr w:type="gramStart"/>
      <w:r>
        <w:rPr>
          <w:rFonts w:hint="eastAsia"/>
        </w:rPr>
        <w:t>Basically</w:t>
      </w:r>
      <w:proofErr w:type="gramEnd"/>
      <w:r>
        <w:rPr>
          <w:rFonts w:hint="eastAsia"/>
        </w:rPr>
        <w:t xml:space="preserve"> for the organizations it</w:t>
      </w:r>
      <w:r>
        <w:rPr>
          <w:rFonts w:hint="eastAsia"/>
        </w:rPr>
        <w:t>’</w:t>
      </w:r>
      <w:r>
        <w:rPr>
          <w:rFonts w:hint="eastAsia"/>
        </w:rPr>
        <w:t xml:space="preserve">s very important to handle the data of business intelligence. It assists in succeeding the secret or important information which helps in creating the outcomes for it. The outcomes </w:t>
      </w:r>
      <w:proofErr w:type="gramStart"/>
      <w:r>
        <w:rPr>
          <w:rFonts w:hint="eastAsia"/>
        </w:rPr>
        <w:t>is</w:t>
      </w:r>
      <w:proofErr w:type="gramEnd"/>
      <w:r>
        <w:rPr>
          <w:rFonts w:hint="eastAsia"/>
        </w:rPr>
        <w:t xml:space="preserve"> used for producing the future decisions for increasing the efficiency and feasibility of the organizations for administrating the market research and showing the good and positive outcomes in front of the board members and management of the entity</w:t>
      </w:r>
      <w:r>
        <w:rPr>
          <w:rFonts w:eastAsia="Times New Roman" w:hint="eastAsia"/>
          <w:color w:val="222222"/>
          <w:shd w:val="clear" w:color="auto" w:fill="FFFFFF"/>
        </w:rPr>
        <w:t xml:space="preserve"> (Shahid and Singh, 2019)</w:t>
      </w:r>
      <w:r>
        <w:rPr>
          <w:rFonts w:hint="eastAsia"/>
        </w:rPr>
        <w:t>.</w:t>
      </w:r>
    </w:p>
    <w:p w14:paraId="3987C758" w14:textId="77777777" w:rsidR="009A6602" w:rsidRDefault="009A6602" w:rsidP="009A6602">
      <w:pPr>
        <w:rPr>
          <w:rFonts w:hint="eastAsia"/>
        </w:rPr>
      </w:pPr>
    </w:p>
    <w:p w14:paraId="28F75D20" w14:textId="77777777" w:rsidR="009A6602" w:rsidRDefault="009A6602" w:rsidP="009A6602">
      <w:pPr>
        <w:pStyle w:val="Heading1"/>
        <w:rPr>
          <w:rFonts w:hint="eastAsia"/>
          <w:b w:val="0"/>
          <w:bCs w:val="0"/>
        </w:rPr>
      </w:pPr>
      <w:bookmarkStart w:id="1" w:name="_Toc102063086"/>
      <w:r>
        <w:rPr>
          <w:rFonts w:hint="eastAsia"/>
        </w:rPr>
        <w:t>Take knowledge and understand the subject</w:t>
      </w:r>
      <w:bookmarkEnd w:id="1"/>
    </w:p>
    <w:p w14:paraId="34BC6C84" w14:textId="77777777" w:rsidR="009A6602" w:rsidRDefault="009A6602" w:rsidP="009A6602">
      <w:pPr>
        <w:rPr>
          <w:rFonts w:hint="eastAsia"/>
        </w:rPr>
      </w:pPr>
      <w:r>
        <w:rPr>
          <w:rFonts w:hint="eastAsia"/>
        </w:rPr>
        <w:tab/>
        <w:t xml:space="preserve">In the concept of data handling basically it describes that it is the procedure in which it is useful for bringing out the analysis which helps to </w:t>
      </w:r>
      <w:proofErr w:type="gramStart"/>
      <w:r>
        <w:rPr>
          <w:rFonts w:hint="eastAsia"/>
        </w:rPr>
        <w:t>secured</w:t>
      </w:r>
      <w:proofErr w:type="gramEnd"/>
      <w:r>
        <w:rPr>
          <w:rFonts w:hint="eastAsia"/>
        </w:rPr>
        <w:t xml:space="preserve"> the data in a safe place with full honesty into the business. They give a solution for the issues of importance, holding, for safe keeping and the security of the data in which the company is used for analysis the large data and organizing the market interpretation. In basic sense, data handling is very crucial for interpreting the productivity of the large data and recording the data so, that they can't rub and misplaced by the users. It </w:t>
      </w:r>
      <w:proofErr w:type="gramStart"/>
      <w:r>
        <w:rPr>
          <w:rFonts w:hint="eastAsia"/>
        </w:rPr>
        <w:t>provides assistance</w:t>
      </w:r>
      <w:proofErr w:type="gramEnd"/>
      <w:r>
        <w:rPr>
          <w:rFonts w:hint="eastAsia"/>
        </w:rPr>
        <w:t xml:space="preserve"> in recording and showing the detail of data handling for creating </w:t>
      </w:r>
      <w:proofErr w:type="spellStart"/>
      <w:r>
        <w:rPr>
          <w:rFonts w:hint="eastAsia"/>
        </w:rPr>
        <w:t>it</w:t>
      </w:r>
      <w:proofErr w:type="spellEnd"/>
      <w:r>
        <w:rPr>
          <w:rFonts w:hint="eastAsia"/>
        </w:rPr>
        <w:t xml:space="preserve"> own </w:t>
      </w:r>
      <w:r>
        <w:rPr>
          <w:rFonts w:hint="eastAsia"/>
        </w:rPr>
        <w:lastRenderedPageBreak/>
        <w:t>decisions and forecasting. Which depends upon the detailed analysis and relating the factors of the informational targets</w:t>
      </w:r>
      <w:r>
        <w:rPr>
          <w:rFonts w:eastAsia="Times New Roman" w:hint="eastAsia"/>
          <w:color w:val="222222"/>
          <w:shd w:val="clear" w:color="auto" w:fill="FFFFFF"/>
        </w:rPr>
        <w:t xml:space="preserve"> (Aldea and et.al., 2018)</w:t>
      </w:r>
      <w:r>
        <w:rPr>
          <w:rFonts w:hint="eastAsia"/>
        </w:rPr>
        <w:t>.</w:t>
      </w:r>
    </w:p>
    <w:p w14:paraId="3B9BE044" w14:textId="77777777" w:rsidR="009A6602" w:rsidRDefault="009A6602" w:rsidP="009A6602">
      <w:pPr>
        <w:ind w:firstLine="432"/>
        <w:rPr>
          <w:rFonts w:hint="eastAsia"/>
        </w:rPr>
      </w:pPr>
      <w:r>
        <w:rPr>
          <w:rFonts w:hint="eastAsia"/>
        </w:rPr>
        <w:t xml:space="preserve">It can also define as the procedure in which the constructor and technology of business intelligence helps to make data into a productive detail that also create profitable situation to the firms projected task. In simple words it is a kind of software programs and services which also influence the data into measurable intelligence and knowledge. It instantly creates an impact of the company strategy, activity, projected </w:t>
      </w:r>
      <w:proofErr w:type="gramStart"/>
      <w:r>
        <w:rPr>
          <w:rFonts w:hint="eastAsia"/>
        </w:rPr>
        <w:t>tasks</w:t>
      </w:r>
      <w:proofErr w:type="gramEnd"/>
      <w:r>
        <w:rPr>
          <w:rFonts w:hint="eastAsia"/>
        </w:rPr>
        <w:t xml:space="preserve"> and its business decision making. It also leads the actual based decisions it basically use historic data rather than the assumptions. Here are some tools of which to execute the task of business intelligence by making maps, graphs, </w:t>
      </w:r>
      <w:proofErr w:type="gramStart"/>
      <w:r>
        <w:rPr>
          <w:rFonts w:hint="eastAsia"/>
        </w:rPr>
        <w:t>charts</w:t>
      </w:r>
      <w:proofErr w:type="gramEnd"/>
      <w:r>
        <w:rPr>
          <w:rFonts w:hint="eastAsia"/>
        </w:rPr>
        <w:t xml:space="preserve"> and reports that also give full detail to the users about the features of company. It also provides some significance of business intelligence such </w:t>
      </w:r>
      <w:proofErr w:type="gramStart"/>
      <w:r>
        <w:rPr>
          <w:rFonts w:hint="eastAsia"/>
        </w:rPr>
        <w:t>as;</w:t>
      </w:r>
      <w:proofErr w:type="gramEnd"/>
      <w:r>
        <w:rPr>
          <w:rFonts w:hint="eastAsia"/>
        </w:rPr>
        <w:t xml:space="preserve"> it mainly provides the assistance to the firm for identifying the upcoming trends of the market and it also determine the company issues that very crucial to find because it assist the firm to take decisions and creates competitive advantage for the entity. Another significance it helps the organization for data visualizing and highly effective to make better quality data and decision making </w:t>
      </w:r>
      <w:r>
        <w:rPr>
          <w:rFonts w:eastAsia="Times New Roman" w:hint="eastAsia"/>
          <w:color w:val="222222"/>
          <w:shd w:val="clear" w:color="auto" w:fill="FFFFFF"/>
        </w:rPr>
        <w:t>(Chung and Zeng, 2020)</w:t>
      </w:r>
      <w:r>
        <w:rPr>
          <w:rFonts w:hint="eastAsia"/>
        </w:rPr>
        <w:t>.</w:t>
      </w:r>
    </w:p>
    <w:p w14:paraId="65F76226" w14:textId="77777777" w:rsidR="009A6602" w:rsidRDefault="009A6602" w:rsidP="009A6602">
      <w:pPr>
        <w:rPr>
          <w:rFonts w:hint="eastAsia"/>
        </w:rPr>
      </w:pPr>
    </w:p>
    <w:p w14:paraId="5E7D36A7" w14:textId="77777777" w:rsidR="009A6602" w:rsidRDefault="009A6602" w:rsidP="009A6602">
      <w:pPr>
        <w:pStyle w:val="Heading1"/>
        <w:rPr>
          <w:rFonts w:hint="eastAsia"/>
          <w:b w:val="0"/>
          <w:bCs w:val="0"/>
          <w:shd w:val="clear" w:color="auto" w:fill="FFFFFF"/>
        </w:rPr>
      </w:pPr>
      <w:bookmarkStart w:id="2" w:name="__RefHeading___Toc100679998"/>
      <w:bookmarkStart w:id="3" w:name="_Toc102063087"/>
      <w:r>
        <w:rPr>
          <w:rFonts w:hint="eastAsia"/>
          <w:shd w:val="clear" w:color="auto" w:fill="FFFFFF"/>
        </w:rPr>
        <w:t>Critical</w:t>
      </w:r>
      <w:bookmarkEnd w:id="2"/>
      <w:r>
        <w:rPr>
          <w:rFonts w:hint="eastAsia"/>
          <w:shd w:val="clear" w:color="auto" w:fill="FFFFFF"/>
        </w:rPr>
        <w:t xml:space="preserve"> Analysis</w:t>
      </w:r>
      <w:bookmarkEnd w:id="3"/>
    </w:p>
    <w:p w14:paraId="04A67F43" w14:textId="77777777" w:rsidR="009A6602" w:rsidRDefault="009A6602" w:rsidP="009A6602">
      <w:pPr>
        <w:rPr>
          <w:rFonts w:hint="eastAsia"/>
          <w:shd w:val="clear" w:color="auto" w:fill="FFFFFF"/>
        </w:rPr>
      </w:pPr>
      <w:r>
        <w:rPr>
          <w:rFonts w:hint="eastAsia"/>
          <w:shd w:val="clear" w:color="auto" w:fill="FFFFFF"/>
        </w:rPr>
        <w:tab/>
        <w:t xml:space="preserve">After studying the above environmental factors, it basically researched about how business intelligence </w:t>
      </w:r>
      <w:proofErr w:type="gramStart"/>
      <w:r>
        <w:rPr>
          <w:rFonts w:hint="eastAsia"/>
          <w:shd w:val="clear" w:color="auto" w:fill="FFFFFF"/>
        </w:rPr>
        <w:t>use</w:t>
      </w:r>
      <w:proofErr w:type="gramEnd"/>
      <w:r>
        <w:rPr>
          <w:rFonts w:hint="eastAsia"/>
          <w:shd w:val="clear" w:color="auto" w:fill="FFFFFF"/>
        </w:rPr>
        <w:t xml:space="preserve"> statistical techniques for executing and </w:t>
      </w:r>
      <w:proofErr w:type="spellStart"/>
      <w:r>
        <w:rPr>
          <w:rFonts w:hint="eastAsia"/>
          <w:shd w:val="clear" w:color="auto" w:fill="FFFFFF"/>
        </w:rPr>
        <w:t>analysing</w:t>
      </w:r>
      <w:proofErr w:type="spellEnd"/>
      <w:r>
        <w:rPr>
          <w:rFonts w:hint="eastAsia"/>
          <w:shd w:val="clear" w:color="auto" w:fill="FFFFFF"/>
        </w:rPr>
        <w:t xml:space="preserve"> the availability of the performance. In it, the results of various kinds of years need to be interpret by viewing the present and past data of the business. It estimates the result of the firm and create the critical decisions on that basis which also effect the sales revenue, </w:t>
      </w:r>
      <w:proofErr w:type="gramStart"/>
      <w:r>
        <w:rPr>
          <w:rFonts w:hint="eastAsia"/>
          <w:shd w:val="clear" w:color="auto" w:fill="FFFFFF"/>
        </w:rPr>
        <w:t>profitability</w:t>
      </w:r>
      <w:proofErr w:type="gramEnd"/>
      <w:r>
        <w:rPr>
          <w:rFonts w:hint="eastAsia"/>
          <w:shd w:val="clear" w:color="auto" w:fill="FFFFFF"/>
        </w:rPr>
        <w:t xml:space="preserve"> and efficiency of the organization. It also creates a big impact on the consumer experience if it provides a deep insight to the information </w:t>
      </w:r>
      <w:proofErr w:type="gramStart"/>
      <w:r>
        <w:rPr>
          <w:rFonts w:hint="eastAsia"/>
          <w:shd w:val="clear" w:color="auto" w:fill="FFFFFF"/>
        </w:rPr>
        <w:t>and also</w:t>
      </w:r>
      <w:proofErr w:type="gramEnd"/>
      <w:r>
        <w:rPr>
          <w:rFonts w:hint="eastAsia"/>
          <w:shd w:val="clear" w:color="auto" w:fill="FFFFFF"/>
        </w:rPr>
        <w:t xml:space="preserve"> high the worth of customer and capable stakeholders. In general data handling is also the part of business intelligence. It comprises many purposeful tasks in which one is data handling. It mainly uses to put effort on firm and manage the data in a purposeful and in a very organized way. Because it increases the level of large </w:t>
      </w:r>
      <w:proofErr w:type="gramStart"/>
      <w:r>
        <w:rPr>
          <w:rFonts w:hint="eastAsia"/>
          <w:shd w:val="clear" w:color="auto" w:fill="FFFFFF"/>
        </w:rPr>
        <w:t>data</w:t>
      </w:r>
      <w:proofErr w:type="gramEnd"/>
      <w:r>
        <w:rPr>
          <w:rFonts w:hint="eastAsia"/>
          <w:shd w:val="clear" w:color="auto" w:fill="FFFFFF"/>
        </w:rPr>
        <w:t xml:space="preserve"> which is operated by the organization, it was not possible for an individual person to interpret it. Here are some various tools, methods and software which are really helpful to manage the data for getting the better outputs to the betterment of the entity</w:t>
      </w:r>
      <w:r>
        <w:rPr>
          <w:rFonts w:eastAsia="Times New Roman" w:hint="eastAsia"/>
          <w:color w:val="222222"/>
          <w:shd w:val="clear" w:color="auto" w:fill="FFFFFF"/>
        </w:rPr>
        <w:t xml:space="preserve"> (Duin and </w:t>
      </w:r>
      <w:proofErr w:type="gramStart"/>
      <w:r>
        <w:rPr>
          <w:rFonts w:eastAsia="Times New Roman" w:hint="eastAsia"/>
          <w:color w:val="222222"/>
          <w:shd w:val="clear" w:color="auto" w:fill="FFFFFF"/>
        </w:rPr>
        <w:t>Tham,  2020</w:t>
      </w:r>
      <w:proofErr w:type="gramEnd"/>
      <w:r>
        <w:rPr>
          <w:rFonts w:eastAsia="Times New Roman" w:hint="eastAsia"/>
          <w:color w:val="222222"/>
          <w:shd w:val="clear" w:color="auto" w:fill="FFFFFF"/>
        </w:rPr>
        <w:t>)</w:t>
      </w:r>
      <w:r>
        <w:rPr>
          <w:rFonts w:hint="eastAsia"/>
          <w:shd w:val="clear" w:color="auto" w:fill="FFFFFF"/>
        </w:rPr>
        <w:t xml:space="preserve">. </w:t>
      </w:r>
    </w:p>
    <w:p w14:paraId="026CD19C" w14:textId="77777777" w:rsidR="009A6602" w:rsidRDefault="009A6602" w:rsidP="009A6602">
      <w:pPr>
        <w:ind w:firstLine="432"/>
        <w:rPr>
          <w:rFonts w:hint="eastAsia"/>
        </w:rPr>
      </w:pPr>
      <w:r>
        <w:rPr>
          <w:rFonts w:hint="eastAsia"/>
          <w:shd w:val="clear" w:color="auto" w:fill="FFFFFF"/>
        </w:rPr>
        <w:lastRenderedPageBreak/>
        <w:t xml:space="preserve">For improving the quality of data its mandatory for the organization. Which assists in contour the procedure of business intelligence. In other words, whenever the business intelligence is </w:t>
      </w:r>
      <w:proofErr w:type="gramStart"/>
      <w:r>
        <w:rPr>
          <w:rFonts w:hint="eastAsia"/>
          <w:shd w:val="clear" w:color="auto" w:fill="FFFFFF"/>
        </w:rPr>
        <w:t>generated</w:t>
      </w:r>
      <w:proofErr w:type="gramEnd"/>
      <w:r>
        <w:rPr>
          <w:rFonts w:hint="eastAsia"/>
          <w:shd w:val="clear" w:color="auto" w:fill="FFFFFF"/>
        </w:rPr>
        <w:t xml:space="preserve"> it is executed as a time </w:t>
      </w:r>
      <w:r>
        <w:rPr>
          <w:rFonts w:hint="eastAsia"/>
          <w:shd w:val="clear" w:color="auto" w:fill="FFFFFF"/>
        </w:rPr>
        <w:t>–</w:t>
      </w:r>
      <w:r>
        <w:rPr>
          <w:rFonts w:hint="eastAsia"/>
          <w:shd w:val="clear" w:color="auto" w:fill="FFFFFF"/>
        </w:rPr>
        <w:t xml:space="preserve"> based task. It tries to utilize the various kinds of stages for the </w:t>
      </w:r>
      <w:proofErr w:type="spellStart"/>
      <w:r>
        <w:rPr>
          <w:rFonts w:hint="eastAsia"/>
          <w:shd w:val="clear" w:color="auto" w:fill="FFFFFF"/>
        </w:rPr>
        <w:t>standardised</w:t>
      </w:r>
      <w:proofErr w:type="spellEnd"/>
      <w:r>
        <w:rPr>
          <w:rFonts w:hint="eastAsia"/>
          <w:shd w:val="clear" w:color="auto" w:fill="FFFFFF"/>
        </w:rPr>
        <w:t xml:space="preserve"> report and used as sample of data analysis for conducting innovative interpretation. </w:t>
      </w:r>
      <w:proofErr w:type="gramStart"/>
      <w:r>
        <w:rPr>
          <w:rFonts w:hint="eastAsia"/>
          <w:shd w:val="clear" w:color="auto" w:fill="FFFFFF"/>
        </w:rPr>
        <w:t>On the basis of</w:t>
      </w:r>
      <w:proofErr w:type="gramEnd"/>
      <w:r>
        <w:rPr>
          <w:rFonts w:hint="eastAsia"/>
          <w:shd w:val="clear" w:color="auto" w:fill="FFFFFF"/>
        </w:rPr>
        <w:t xml:space="preserve"> above analysis, it could be discussing about that these both environmental factors, data handling and business intelligence is affiliated to each other. It assists in removing the hidden and important detail which could be lost out due to unorganized creating of the detail. </w:t>
      </w:r>
    </w:p>
    <w:p w14:paraId="23B1FDDA" w14:textId="77777777" w:rsidR="009A6602" w:rsidRDefault="009A6602" w:rsidP="009A6602">
      <w:pPr>
        <w:pStyle w:val="Heading1"/>
        <w:numPr>
          <w:ilvl w:val="0"/>
          <w:numId w:val="0"/>
        </w:numPr>
        <w:tabs>
          <w:tab w:val="left" w:pos="720"/>
        </w:tabs>
        <w:spacing w:before="0"/>
        <w:rPr>
          <w:rFonts w:hint="eastAsia"/>
        </w:rPr>
      </w:pPr>
    </w:p>
    <w:p w14:paraId="7E64662A" w14:textId="77777777" w:rsidR="009A6602" w:rsidRDefault="009A6602" w:rsidP="009A6602">
      <w:pPr>
        <w:pStyle w:val="Heading1"/>
        <w:rPr>
          <w:rFonts w:hint="eastAsia"/>
          <w:shd w:val="clear" w:color="auto" w:fill="FFFFFF"/>
        </w:rPr>
      </w:pPr>
      <w:bookmarkStart w:id="4" w:name="_Toc102063088"/>
      <w:r>
        <w:rPr>
          <w:rFonts w:hint="eastAsia"/>
          <w:shd w:val="clear" w:color="auto" w:fill="FFFFFF"/>
        </w:rPr>
        <w:t>Practical Application and preparation</w:t>
      </w:r>
      <w:bookmarkEnd w:id="4"/>
    </w:p>
    <w:p w14:paraId="6CB06585" w14:textId="77777777" w:rsidR="009A6602" w:rsidRDefault="009A6602" w:rsidP="009A6602">
      <w:pPr>
        <w:rPr>
          <w:rFonts w:hint="eastAsia"/>
          <w:shd w:val="clear" w:color="auto" w:fill="FFFFFF"/>
        </w:rPr>
      </w:pPr>
      <w:r>
        <w:rPr>
          <w:rFonts w:hint="eastAsia"/>
          <w:shd w:val="clear" w:color="auto" w:fill="FFFFFF"/>
        </w:rPr>
        <w:tab/>
        <w:t xml:space="preserve">The company utilize various types of tools and methods for preparing the data in a core manner. This solution is used to create cloud environment for preparing the online applications of the organization which completely related to the business intelligence. The basic use of software and technology is the combination of increasing the objectives of business intelligence and interpreting in the organization. For example:  Flip Kart uses the technique of business intelligence for </w:t>
      </w:r>
      <w:proofErr w:type="spellStart"/>
      <w:r>
        <w:rPr>
          <w:rFonts w:hint="eastAsia"/>
          <w:shd w:val="clear" w:color="auto" w:fill="FFFFFF"/>
        </w:rPr>
        <w:t>individualising</w:t>
      </w:r>
      <w:proofErr w:type="spellEnd"/>
      <w:r>
        <w:rPr>
          <w:rFonts w:hint="eastAsia"/>
          <w:shd w:val="clear" w:color="auto" w:fill="FFFFFF"/>
        </w:rPr>
        <w:t xml:space="preserve"> the suggestion and the goods and services for continuously growing the supply chain of the organization. They also assist amazon in finding the inventory of the storehouses and </w:t>
      </w:r>
      <w:proofErr w:type="gramStart"/>
      <w:r>
        <w:rPr>
          <w:rFonts w:hint="eastAsia"/>
          <w:shd w:val="clear" w:color="auto" w:fill="FFFFFF"/>
        </w:rPr>
        <w:t>its</w:t>
      </w:r>
      <w:proofErr w:type="gramEnd"/>
      <w:r>
        <w:rPr>
          <w:rFonts w:hint="eastAsia"/>
          <w:shd w:val="clear" w:color="auto" w:fill="FFFFFF"/>
        </w:rPr>
        <w:t xml:space="preserve"> maintain a decent supply procedure for the firm</w:t>
      </w:r>
      <w:r>
        <w:rPr>
          <w:rFonts w:eastAsia="Times New Roman" w:hint="eastAsia"/>
          <w:color w:val="222222"/>
          <w:shd w:val="clear" w:color="auto" w:fill="FFFFFF"/>
        </w:rPr>
        <w:t xml:space="preserve"> (</w:t>
      </w:r>
      <w:proofErr w:type="spellStart"/>
      <w:r>
        <w:rPr>
          <w:rFonts w:eastAsia="Times New Roman" w:hint="eastAsia"/>
          <w:color w:val="222222"/>
          <w:shd w:val="clear" w:color="auto" w:fill="FFFFFF"/>
        </w:rPr>
        <w:t>Erkayaoglu</w:t>
      </w:r>
      <w:proofErr w:type="spellEnd"/>
      <w:r>
        <w:rPr>
          <w:rFonts w:eastAsia="Times New Roman" w:hint="eastAsia"/>
          <w:color w:val="222222"/>
          <w:shd w:val="clear" w:color="auto" w:fill="FFFFFF"/>
        </w:rPr>
        <w:t xml:space="preserve"> and </w:t>
      </w:r>
      <w:proofErr w:type="spellStart"/>
      <w:r>
        <w:rPr>
          <w:rFonts w:eastAsia="Times New Roman" w:hint="eastAsia"/>
          <w:color w:val="222222"/>
          <w:shd w:val="clear" w:color="auto" w:fill="FFFFFF"/>
        </w:rPr>
        <w:t>Dessureault</w:t>
      </w:r>
      <w:proofErr w:type="spellEnd"/>
      <w:r>
        <w:rPr>
          <w:rFonts w:eastAsia="Times New Roman" w:hint="eastAsia"/>
          <w:color w:val="222222"/>
          <w:shd w:val="clear" w:color="auto" w:fill="FFFFFF"/>
        </w:rPr>
        <w:t>, 2019)</w:t>
      </w:r>
      <w:r>
        <w:rPr>
          <w:rFonts w:hint="eastAsia"/>
          <w:shd w:val="clear" w:color="auto" w:fill="FFFFFF"/>
        </w:rPr>
        <w:t xml:space="preserve">. </w:t>
      </w:r>
    </w:p>
    <w:p w14:paraId="4633A0B8" w14:textId="77777777" w:rsidR="009A6602" w:rsidRDefault="009A6602" w:rsidP="009A6602">
      <w:pPr>
        <w:ind w:firstLine="720"/>
        <w:rPr>
          <w:rFonts w:hint="eastAsia"/>
          <w:shd w:val="clear" w:color="auto" w:fill="FFFFFF"/>
        </w:rPr>
      </w:pPr>
      <w:r>
        <w:rPr>
          <w:rFonts w:hint="eastAsia"/>
          <w:shd w:val="clear" w:color="auto" w:fill="FFFFFF"/>
        </w:rPr>
        <w:t xml:space="preserve">Let's take one more example that it could be cafe coffee day they use more aggregate to buy the individual data of millions of consumers. They </w:t>
      </w:r>
      <w:proofErr w:type="spellStart"/>
      <w:r>
        <w:rPr>
          <w:rFonts w:hint="eastAsia"/>
          <w:shd w:val="clear" w:color="auto" w:fill="FFFFFF"/>
        </w:rPr>
        <w:t>utilise</w:t>
      </w:r>
      <w:proofErr w:type="spellEnd"/>
      <w:r>
        <w:rPr>
          <w:rFonts w:hint="eastAsia"/>
          <w:shd w:val="clear" w:color="auto" w:fill="FFFFFF"/>
        </w:rPr>
        <w:t xml:space="preserve"> it to forecast the interest and taste of customer. It considers that it provides the firm a large benefit for often increasing the sales ability of the organization.</w:t>
      </w:r>
    </w:p>
    <w:p w14:paraId="45A980FE" w14:textId="77777777" w:rsidR="009A6602" w:rsidRDefault="009A6602" w:rsidP="009A6602">
      <w:pPr>
        <w:ind w:firstLine="432"/>
        <w:rPr>
          <w:rFonts w:hint="eastAsia"/>
        </w:rPr>
      </w:pPr>
      <w:r>
        <w:rPr>
          <w:rFonts w:hint="eastAsia"/>
          <w:shd w:val="clear" w:color="auto" w:fill="FFFFFF"/>
        </w:rPr>
        <w:t>It also discusses. That these business intelligence assists in managing of the data and increases the productivity of interpreting the large detail that can be important for the organizations. This leads to the big IT areas to help in investing the enterprise in the solution which are created from business intelligence. It provides a growth to the organizations and succeed in increasing the profitable situation of the firms</w:t>
      </w:r>
      <w:r>
        <w:rPr>
          <w:rFonts w:eastAsia="Times New Roman" w:hint="eastAsia"/>
          <w:color w:val="222222"/>
          <w:shd w:val="clear" w:color="auto" w:fill="FFFFFF"/>
        </w:rPr>
        <w:t xml:space="preserve"> (Naugler and Church, 2019)</w:t>
      </w:r>
      <w:r>
        <w:rPr>
          <w:rFonts w:hint="eastAsia"/>
          <w:shd w:val="clear" w:color="auto" w:fill="FFFFFF"/>
        </w:rPr>
        <w:t>.</w:t>
      </w:r>
    </w:p>
    <w:p w14:paraId="12C67B6D" w14:textId="03B8D9CA" w:rsidR="009A6602" w:rsidRDefault="009A6602" w:rsidP="009A6602"/>
    <w:p w14:paraId="6587CA1C" w14:textId="77777777" w:rsidR="00B13293" w:rsidRDefault="00B13293" w:rsidP="009A6602">
      <w:pPr>
        <w:rPr>
          <w:rFonts w:hint="eastAsia"/>
        </w:rPr>
      </w:pPr>
    </w:p>
    <w:p w14:paraId="6379AE55" w14:textId="77777777" w:rsidR="009A6602" w:rsidRDefault="009A6602" w:rsidP="009A6602">
      <w:pPr>
        <w:pStyle w:val="Heading1"/>
        <w:rPr>
          <w:rFonts w:hint="eastAsia"/>
        </w:rPr>
      </w:pPr>
      <w:bookmarkStart w:id="5" w:name="_Toc102063089"/>
      <w:r>
        <w:rPr>
          <w:rFonts w:hint="eastAsia"/>
        </w:rPr>
        <w:lastRenderedPageBreak/>
        <w:t>Skills for Professional Practice</w:t>
      </w:r>
      <w:bookmarkEnd w:id="5"/>
    </w:p>
    <w:p w14:paraId="4E21D363" w14:textId="77777777" w:rsidR="009A6602" w:rsidRDefault="009A6602" w:rsidP="009A6602">
      <w:pPr>
        <w:rPr>
          <w:rFonts w:hint="eastAsia"/>
        </w:rPr>
      </w:pPr>
      <w:r>
        <w:rPr>
          <w:rFonts w:hint="eastAsia"/>
        </w:rPr>
        <w:tab/>
        <w:t xml:space="preserve">In the concept of professional practice, an individual person who is a part in making the decisions must need to have an exact and heavy knowledge about running of the large data. In this, the capability that an individual should already have </w:t>
      </w:r>
      <w:proofErr w:type="gramStart"/>
      <w:r>
        <w:rPr>
          <w:rFonts w:hint="eastAsia"/>
        </w:rPr>
        <w:t>is</w:t>
      </w:r>
      <w:proofErr w:type="gramEnd"/>
      <w:r>
        <w:rPr>
          <w:rFonts w:hint="eastAsia"/>
        </w:rPr>
        <w:t xml:space="preserve"> of interpreting and estimating the data critically and need to have the better information about the industry</w:t>
      </w:r>
      <w:r>
        <w:rPr>
          <w:rFonts w:eastAsia="Times New Roman" w:hint="eastAsia"/>
          <w:color w:val="222222"/>
          <w:shd w:val="clear" w:color="auto" w:fill="FFFFFF"/>
        </w:rPr>
        <w:t xml:space="preserve"> (Klingenberg, Borges and Antunes Jr, 2019)</w:t>
      </w:r>
      <w:r>
        <w:rPr>
          <w:rFonts w:hint="eastAsia"/>
        </w:rPr>
        <w:t xml:space="preserve">.  </w:t>
      </w:r>
    </w:p>
    <w:p w14:paraId="02B75502" w14:textId="77777777" w:rsidR="009A6602" w:rsidRDefault="009A6602" w:rsidP="009A6602">
      <w:pPr>
        <w:rPr>
          <w:rFonts w:hint="eastAsia"/>
        </w:rPr>
      </w:pPr>
    </w:p>
    <w:p w14:paraId="4E44F19C" w14:textId="77777777" w:rsidR="009A6602" w:rsidRDefault="009A6602" w:rsidP="009A6602">
      <w:pPr>
        <w:pStyle w:val="Heading1"/>
        <w:rPr>
          <w:rFonts w:hint="eastAsia"/>
          <w:u w:val="single"/>
        </w:rPr>
      </w:pPr>
      <w:r>
        <w:rPr>
          <w:rFonts w:hint="eastAsia"/>
          <w:b w:val="0"/>
          <w:bCs w:val="0"/>
        </w:rPr>
        <w:br w:type="page"/>
      </w:r>
      <w:bookmarkStart w:id="6" w:name="_Toc102063090"/>
      <w:r>
        <w:rPr>
          <w:rFonts w:hint="eastAsia"/>
        </w:rPr>
        <w:lastRenderedPageBreak/>
        <w:t>REFERENCES</w:t>
      </w:r>
      <w:bookmarkEnd w:id="6"/>
      <w:r>
        <w:rPr>
          <w:rFonts w:hint="eastAsia"/>
        </w:rPr>
        <w:t xml:space="preserve"> </w:t>
      </w:r>
    </w:p>
    <w:p w14:paraId="45F5DD3E" w14:textId="77777777" w:rsidR="009A6602" w:rsidRDefault="009A6602" w:rsidP="009A6602">
      <w:pPr>
        <w:rPr>
          <w:rFonts w:eastAsia="Times New Roman" w:hint="eastAsia"/>
          <w:color w:val="222222"/>
          <w:shd w:val="clear" w:color="auto" w:fill="FFFFFF"/>
        </w:rPr>
      </w:pPr>
      <w:r>
        <w:rPr>
          <w:rFonts w:hint="eastAsia"/>
          <w:u w:val="single"/>
        </w:rPr>
        <w:t>Books and Journals</w:t>
      </w:r>
    </w:p>
    <w:p w14:paraId="04356FC4" w14:textId="77777777" w:rsidR="009A6602" w:rsidRDefault="009A6602" w:rsidP="009A6602">
      <w:pPr>
        <w:spacing w:line="100" w:lineRule="atLeast"/>
        <w:ind w:left="857" w:hanging="857"/>
        <w:rPr>
          <w:rFonts w:eastAsia="Times New Roman" w:hint="eastAsia"/>
          <w:color w:val="222222"/>
          <w:shd w:val="clear" w:color="auto" w:fill="FFFFFF"/>
        </w:rPr>
      </w:pPr>
      <w:r>
        <w:rPr>
          <w:rFonts w:eastAsia="Times New Roman" w:hint="eastAsia"/>
          <w:color w:val="222222"/>
          <w:shd w:val="clear" w:color="auto" w:fill="FFFFFF"/>
        </w:rPr>
        <w:t>Abdallah, M and et.al., 2020. Artificial intelligence applications in solid waste management: A systematic research review. Waste Management. 109. pp.231-246.</w:t>
      </w:r>
    </w:p>
    <w:p w14:paraId="110D5652" w14:textId="77777777" w:rsidR="009A6602" w:rsidRDefault="009A6602" w:rsidP="009A6602">
      <w:pPr>
        <w:spacing w:line="100" w:lineRule="atLeast"/>
        <w:ind w:left="857" w:hanging="857"/>
        <w:rPr>
          <w:rFonts w:eastAsia="Times New Roman" w:hint="eastAsia"/>
          <w:color w:val="222222"/>
          <w:shd w:val="clear" w:color="auto" w:fill="FFFFFF"/>
        </w:rPr>
      </w:pPr>
      <w:r>
        <w:rPr>
          <w:rFonts w:eastAsia="Times New Roman" w:hint="eastAsia"/>
          <w:color w:val="222222"/>
          <w:shd w:val="clear" w:color="auto" w:fill="FFFFFF"/>
        </w:rPr>
        <w:t>Aldea, A and et.al., 2018, October. Enterprise Architecture 4.0–A vision, an approach and software tool support. In 2018 IEEE 22nd international enterprise distributed object computing conference (EDOC) (pp. 1-10). IEEE.</w:t>
      </w:r>
    </w:p>
    <w:p w14:paraId="47B55065" w14:textId="77777777" w:rsidR="009A6602" w:rsidRDefault="009A6602" w:rsidP="009A6602">
      <w:pPr>
        <w:spacing w:line="100" w:lineRule="atLeast"/>
        <w:ind w:left="857" w:hanging="857"/>
        <w:rPr>
          <w:rFonts w:eastAsia="Times New Roman" w:hint="eastAsia"/>
          <w:color w:val="222222"/>
          <w:shd w:val="clear" w:color="auto" w:fill="FFFFFF"/>
        </w:rPr>
      </w:pPr>
      <w:r>
        <w:rPr>
          <w:rFonts w:eastAsia="Times New Roman" w:hint="eastAsia"/>
          <w:color w:val="222222"/>
          <w:shd w:val="clear" w:color="auto" w:fill="FFFFFF"/>
        </w:rPr>
        <w:t>Chung, W. and Zeng, D., 2020. Dissecting emotion and user influence in social media communities: An interaction modeling approach. Information &amp; Management. 57(1). p.103108.</w:t>
      </w:r>
    </w:p>
    <w:p w14:paraId="11DA0CE9" w14:textId="77777777" w:rsidR="009A6602" w:rsidRDefault="009A6602" w:rsidP="009A6602">
      <w:pPr>
        <w:spacing w:line="100" w:lineRule="atLeast"/>
        <w:ind w:left="857" w:hanging="857"/>
        <w:rPr>
          <w:rFonts w:eastAsia="Times New Roman" w:hint="eastAsia"/>
          <w:color w:val="222222"/>
          <w:shd w:val="clear" w:color="auto" w:fill="FFFFFF"/>
        </w:rPr>
      </w:pPr>
      <w:r>
        <w:rPr>
          <w:rFonts w:eastAsia="Times New Roman" w:hint="eastAsia"/>
          <w:color w:val="222222"/>
          <w:shd w:val="clear" w:color="auto" w:fill="FFFFFF"/>
        </w:rPr>
        <w:t>Duin, A.H. and Tham, J., 2020. The current state of analytics: Implications for learning management system (LMS) use in writing pedagogy. Computers and Composition. 55. p.102544.</w:t>
      </w:r>
    </w:p>
    <w:p w14:paraId="752DEE6E" w14:textId="77777777" w:rsidR="009A6602" w:rsidRDefault="009A6602" w:rsidP="009A6602">
      <w:pPr>
        <w:spacing w:line="100" w:lineRule="atLeast"/>
        <w:ind w:left="857" w:hanging="857"/>
        <w:rPr>
          <w:rFonts w:eastAsia="Times New Roman" w:hint="eastAsia"/>
          <w:color w:val="222222"/>
          <w:shd w:val="clear" w:color="auto" w:fill="FFFFFF"/>
        </w:rPr>
      </w:pPr>
      <w:proofErr w:type="spellStart"/>
      <w:r>
        <w:rPr>
          <w:rFonts w:eastAsia="Times New Roman" w:hint="eastAsia"/>
          <w:color w:val="222222"/>
          <w:shd w:val="clear" w:color="auto" w:fill="FFFFFF"/>
        </w:rPr>
        <w:t>Erkayaoglu</w:t>
      </w:r>
      <w:proofErr w:type="spellEnd"/>
      <w:r>
        <w:rPr>
          <w:rFonts w:eastAsia="Times New Roman" w:hint="eastAsia"/>
          <w:color w:val="222222"/>
          <w:shd w:val="clear" w:color="auto" w:fill="FFFFFF"/>
        </w:rPr>
        <w:t xml:space="preserve">, M. and </w:t>
      </w:r>
      <w:proofErr w:type="spellStart"/>
      <w:r>
        <w:rPr>
          <w:rFonts w:eastAsia="Times New Roman" w:hint="eastAsia"/>
          <w:color w:val="222222"/>
          <w:shd w:val="clear" w:color="auto" w:fill="FFFFFF"/>
        </w:rPr>
        <w:t>Dessureault</w:t>
      </w:r>
      <w:proofErr w:type="spellEnd"/>
      <w:r>
        <w:rPr>
          <w:rFonts w:eastAsia="Times New Roman" w:hint="eastAsia"/>
          <w:color w:val="222222"/>
          <w:shd w:val="clear" w:color="auto" w:fill="FFFFFF"/>
        </w:rPr>
        <w:t>, S., 2019. Improving mine-to-mill by data warehousing and data mining. International Journal of Mining, Reclamation and Environment. 33(6). pp.409-424.</w:t>
      </w:r>
    </w:p>
    <w:p w14:paraId="7E20DD1B" w14:textId="77777777" w:rsidR="009A6602" w:rsidRDefault="009A6602" w:rsidP="009A6602">
      <w:pPr>
        <w:spacing w:line="100" w:lineRule="atLeast"/>
        <w:ind w:left="857" w:hanging="857"/>
        <w:rPr>
          <w:rFonts w:eastAsia="Times New Roman" w:hint="eastAsia"/>
          <w:color w:val="222222"/>
          <w:shd w:val="clear" w:color="auto" w:fill="FFFFFF"/>
        </w:rPr>
      </w:pPr>
      <w:r>
        <w:rPr>
          <w:rFonts w:eastAsia="Times New Roman" w:hint="eastAsia"/>
          <w:color w:val="222222"/>
          <w:shd w:val="clear" w:color="auto" w:fill="FFFFFF"/>
        </w:rPr>
        <w:t>Klingenberg, C.O., Borges, M.A.V. and Antunes Jr, J.A.V., 2019. Industry 4.0 as a data-driven paradigm: a systematic literature review on technologies. Journal of Manufacturing Technology Management.</w:t>
      </w:r>
    </w:p>
    <w:p w14:paraId="4DCF4B6B" w14:textId="77777777" w:rsidR="009A6602" w:rsidRDefault="009A6602" w:rsidP="009A6602">
      <w:pPr>
        <w:spacing w:line="100" w:lineRule="atLeast"/>
        <w:ind w:left="857" w:hanging="857"/>
        <w:rPr>
          <w:rFonts w:eastAsia="Times New Roman" w:hint="eastAsia"/>
          <w:color w:val="222222"/>
          <w:shd w:val="clear" w:color="auto" w:fill="FFFFFF"/>
        </w:rPr>
      </w:pPr>
      <w:r>
        <w:rPr>
          <w:rFonts w:eastAsia="Times New Roman" w:hint="eastAsia"/>
          <w:color w:val="222222"/>
          <w:shd w:val="clear" w:color="auto" w:fill="FFFFFF"/>
        </w:rPr>
        <w:t>Naugler, C. and Church, D.L., 2019. Automation and artificial intelligence in the clinical laboratory. Critical reviews in clinical laboratory sciences. 56(2). pp.98-110.</w:t>
      </w:r>
    </w:p>
    <w:p w14:paraId="248D3664" w14:textId="77777777" w:rsidR="009A6602" w:rsidRDefault="009A6602" w:rsidP="009A6602">
      <w:pPr>
        <w:spacing w:line="100" w:lineRule="atLeast"/>
        <w:ind w:left="857" w:hanging="857"/>
        <w:rPr>
          <w:rFonts w:eastAsia="Times New Roman" w:hint="eastAsia"/>
          <w:shd w:val="clear" w:color="auto" w:fill="FFFFFF"/>
        </w:rPr>
      </w:pPr>
      <w:r>
        <w:rPr>
          <w:rFonts w:eastAsia="Times New Roman" w:hint="eastAsia"/>
          <w:color w:val="222222"/>
          <w:shd w:val="clear" w:color="auto" w:fill="FFFFFF"/>
        </w:rPr>
        <w:t xml:space="preserve">Shahid, </w:t>
      </w:r>
      <w:proofErr w:type="gramStart"/>
      <w:r>
        <w:rPr>
          <w:rFonts w:eastAsia="Times New Roman" w:hint="eastAsia"/>
          <w:color w:val="222222"/>
          <w:shd w:val="clear" w:color="auto" w:fill="FFFFFF"/>
        </w:rPr>
        <w:t>A.H.</w:t>
      </w:r>
      <w:proofErr w:type="gramEnd"/>
      <w:r>
        <w:rPr>
          <w:rFonts w:eastAsia="Times New Roman" w:hint="eastAsia"/>
          <w:color w:val="222222"/>
          <w:shd w:val="clear" w:color="auto" w:fill="FFFFFF"/>
        </w:rPr>
        <w:t xml:space="preserve"> and Singh, M.P., 2019. Computational intelligence techniques for medical diagnosis and prognosis: Problems and current developments. Biocybernetics and Biomedical Engineering. 39(3). pp.638-672.</w:t>
      </w:r>
    </w:p>
    <w:p w14:paraId="472D3C6B" w14:textId="77777777" w:rsidR="009A6602" w:rsidRDefault="009A6602"/>
    <w:sectPr w:rsidR="009A660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56B00" w14:textId="77777777" w:rsidR="00D05C17" w:rsidRDefault="00D05C17" w:rsidP="00BD31FE">
      <w:pPr>
        <w:spacing w:line="240" w:lineRule="auto"/>
      </w:pPr>
      <w:r>
        <w:separator/>
      </w:r>
    </w:p>
  </w:endnote>
  <w:endnote w:type="continuationSeparator" w:id="0">
    <w:p w14:paraId="27BDBC6C" w14:textId="77777777" w:rsidR="00D05C17" w:rsidRDefault="00D05C17" w:rsidP="00BD31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nos">
    <w:altName w:val="Yu Gothic"/>
    <w:charset w:val="80"/>
    <w:family w:val="roman"/>
    <w:pitch w:val="variable"/>
  </w:font>
  <w:font w:name="DejaVu Sans">
    <w:altName w:val="Yu Gothic"/>
    <w:charset w:val="80"/>
    <w:family w:val="auto"/>
    <w:pitch w:val="variable"/>
  </w:font>
  <w:font w:name="Droid Sans">
    <w:altName w:val="MS Mincho"/>
    <w:charset w:val="80"/>
    <w:family w:val="auto"/>
    <w:pitch w:val="variable"/>
  </w:font>
  <w:font w:name="DejaVu Sans Mono">
    <w:charset w:val="80"/>
    <w:family w:val="modern"/>
    <w:pitch w:val="default"/>
  </w:font>
  <w:font w:name="Times">
    <w:altName w:val="Times New Roman"/>
    <w:panose1 w:val="02020603050405020304"/>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6036970"/>
      <w:docPartObj>
        <w:docPartGallery w:val="Page Numbers (Bottom of Page)"/>
        <w:docPartUnique/>
      </w:docPartObj>
    </w:sdtPr>
    <w:sdtEndPr>
      <w:rPr>
        <w:noProof/>
      </w:rPr>
    </w:sdtEndPr>
    <w:sdtContent>
      <w:p w14:paraId="32D87616" w14:textId="296D5995" w:rsidR="00BD31FE" w:rsidRDefault="00BD31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881202" w14:textId="77777777" w:rsidR="00BD31FE" w:rsidRDefault="00BD3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724E9" w14:textId="77777777" w:rsidR="00D05C17" w:rsidRDefault="00D05C17" w:rsidP="00BD31FE">
      <w:pPr>
        <w:spacing w:line="240" w:lineRule="auto"/>
      </w:pPr>
      <w:r>
        <w:separator/>
      </w:r>
    </w:p>
  </w:footnote>
  <w:footnote w:type="continuationSeparator" w:id="0">
    <w:p w14:paraId="1F094E92" w14:textId="77777777" w:rsidR="00D05C17" w:rsidRDefault="00D05C17" w:rsidP="00BD31F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6280455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A37"/>
    <w:rsid w:val="000C5295"/>
    <w:rsid w:val="00247A37"/>
    <w:rsid w:val="003B6B5E"/>
    <w:rsid w:val="0055448C"/>
    <w:rsid w:val="00857426"/>
    <w:rsid w:val="009A6602"/>
    <w:rsid w:val="00B13293"/>
    <w:rsid w:val="00BD31FE"/>
    <w:rsid w:val="00D05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10303"/>
  <w15:chartTrackingRefBased/>
  <w15:docId w15:val="{60D63C93-9C64-4465-87E8-C6FE49097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295"/>
    <w:pPr>
      <w:spacing w:after="0" w:line="360" w:lineRule="auto"/>
      <w:jc w:val="both"/>
    </w:pPr>
    <w:rPr>
      <w:rFonts w:ascii="Times New Roman" w:eastAsia="Arial" w:hAnsi="Times New Roman" w:cs="Arial"/>
      <w:kern w:val="0"/>
      <w:sz w:val="24"/>
      <w:lang w:eastAsia="zh-CN"/>
      <w14:ligatures w14:val="none"/>
    </w:rPr>
  </w:style>
  <w:style w:type="paragraph" w:styleId="Heading1">
    <w:name w:val="heading 1"/>
    <w:basedOn w:val="Normal"/>
    <w:next w:val="Normal"/>
    <w:link w:val="Heading1Char"/>
    <w:qFormat/>
    <w:rsid w:val="009A6602"/>
    <w:pPr>
      <w:keepNext/>
      <w:keepLines/>
      <w:widowControl w:val="0"/>
      <w:numPr>
        <w:numId w:val="1"/>
      </w:numPr>
      <w:suppressAutoHyphens/>
      <w:spacing w:before="113" w:line="240" w:lineRule="auto"/>
      <w:jc w:val="left"/>
      <w:outlineLvl w:val="0"/>
    </w:pPr>
    <w:rPr>
      <w:rFonts w:ascii="Tinos" w:eastAsia="Times New Roman" w:hAnsi="Tinos" w:cs="DejaVu Sans"/>
      <w:b/>
      <w:bCs/>
      <w:sz w:val="28"/>
      <w:szCs w:val="28"/>
      <w:lang w:val="en-GB" w:eastAsia="hi-IN" w:bidi="hi-IN"/>
    </w:rPr>
  </w:style>
  <w:style w:type="paragraph" w:styleId="Heading2">
    <w:name w:val="heading 2"/>
    <w:basedOn w:val="Normal"/>
    <w:next w:val="Normal"/>
    <w:link w:val="Heading2Char"/>
    <w:semiHidden/>
    <w:unhideWhenUsed/>
    <w:qFormat/>
    <w:rsid w:val="009A6602"/>
    <w:pPr>
      <w:keepNext/>
      <w:keepLines/>
      <w:widowControl w:val="0"/>
      <w:numPr>
        <w:ilvl w:val="1"/>
        <w:numId w:val="1"/>
      </w:numPr>
      <w:suppressAutoHyphens/>
      <w:spacing w:before="113" w:line="240" w:lineRule="auto"/>
      <w:jc w:val="left"/>
      <w:outlineLvl w:val="1"/>
    </w:pPr>
    <w:rPr>
      <w:rFonts w:ascii="Tinos" w:eastAsia="Times New Roman" w:hAnsi="Tinos" w:cs="DejaVu Sans"/>
      <w:bCs/>
      <w:szCs w:val="26"/>
      <w:u w:val="single"/>
      <w:lang w:val="en-GB" w:eastAsia="hi-IN" w:bidi="hi-IN"/>
    </w:rPr>
  </w:style>
  <w:style w:type="paragraph" w:styleId="Heading3">
    <w:name w:val="heading 3"/>
    <w:basedOn w:val="Normal"/>
    <w:next w:val="BodyText"/>
    <w:link w:val="Heading3Char"/>
    <w:semiHidden/>
    <w:unhideWhenUsed/>
    <w:qFormat/>
    <w:rsid w:val="009A6602"/>
    <w:pPr>
      <w:keepNext/>
      <w:widowControl w:val="0"/>
      <w:numPr>
        <w:ilvl w:val="2"/>
        <w:numId w:val="1"/>
      </w:numPr>
      <w:suppressAutoHyphens/>
      <w:spacing w:before="240" w:after="120" w:line="240" w:lineRule="auto"/>
      <w:jc w:val="left"/>
      <w:outlineLvl w:val="2"/>
    </w:pPr>
    <w:rPr>
      <w:rFonts w:ascii="Arial" w:eastAsia="Droid Sans" w:hAnsi="Arial" w:cs="DejaVu Sans"/>
      <w:b/>
      <w:bCs/>
      <w:sz w:val="28"/>
      <w:szCs w:val="28"/>
      <w:lang w:val="en-GB"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C5295"/>
    <w:pPr>
      <w:spacing w:after="0" w:line="276" w:lineRule="auto"/>
    </w:pPr>
    <w:rPr>
      <w:rFonts w:ascii="Arial" w:eastAsia="Arial" w:hAnsi="Arial" w:cs="Arial"/>
      <w:kern w:val="0"/>
      <w:lang w:eastAsia="zh-CN"/>
      <w14:ligatures w14:val="none"/>
    </w:rPr>
  </w:style>
  <w:style w:type="character" w:customStyle="1" w:styleId="Heading1Char">
    <w:name w:val="Heading 1 Char"/>
    <w:basedOn w:val="DefaultParagraphFont"/>
    <w:link w:val="Heading1"/>
    <w:rsid w:val="009A6602"/>
    <w:rPr>
      <w:rFonts w:ascii="Tinos" w:eastAsia="Times New Roman" w:hAnsi="Tinos" w:cs="DejaVu Sans"/>
      <w:b/>
      <w:bCs/>
      <w:kern w:val="0"/>
      <w:sz w:val="28"/>
      <w:szCs w:val="28"/>
      <w:lang w:val="en-GB" w:eastAsia="hi-IN" w:bidi="hi-IN"/>
      <w14:ligatures w14:val="none"/>
    </w:rPr>
  </w:style>
  <w:style w:type="character" w:customStyle="1" w:styleId="Heading2Char">
    <w:name w:val="Heading 2 Char"/>
    <w:basedOn w:val="DefaultParagraphFont"/>
    <w:link w:val="Heading2"/>
    <w:semiHidden/>
    <w:rsid w:val="009A6602"/>
    <w:rPr>
      <w:rFonts w:ascii="Tinos" w:eastAsia="Times New Roman" w:hAnsi="Tinos" w:cs="DejaVu Sans"/>
      <w:bCs/>
      <w:kern w:val="0"/>
      <w:sz w:val="24"/>
      <w:szCs w:val="26"/>
      <w:u w:val="single"/>
      <w:lang w:val="en-GB" w:eastAsia="hi-IN" w:bidi="hi-IN"/>
      <w14:ligatures w14:val="none"/>
    </w:rPr>
  </w:style>
  <w:style w:type="character" w:customStyle="1" w:styleId="Heading3Char">
    <w:name w:val="Heading 3 Char"/>
    <w:basedOn w:val="DefaultParagraphFont"/>
    <w:link w:val="Heading3"/>
    <w:semiHidden/>
    <w:rsid w:val="009A6602"/>
    <w:rPr>
      <w:rFonts w:ascii="Arial" w:eastAsia="Droid Sans" w:hAnsi="Arial" w:cs="DejaVu Sans"/>
      <w:b/>
      <w:bCs/>
      <w:kern w:val="0"/>
      <w:sz w:val="28"/>
      <w:szCs w:val="28"/>
      <w:lang w:val="en-GB" w:eastAsia="hi-IN" w:bidi="hi-IN"/>
      <w14:ligatures w14:val="none"/>
    </w:rPr>
  </w:style>
  <w:style w:type="paragraph" w:styleId="TOC1">
    <w:name w:val="toc 1"/>
    <w:basedOn w:val="Normal"/>
    <w:autoRedefine/>
    <w:uiPriority w:val="39"/>
    <w:semiHidden/>
    <w:unhideWhenUsed/>
    <w:rsid w:val="009A6602"/>
    <w:pPr>
      <w:widowControl w:val="0"/>
      <w:suppressLineNumbers/>
      <w:tabs>
        <w:tab w:val="right" w:leader="dot" w:pos="9360"/>
      </w:tabs>
      <w:suppressAutoHyphens/>
      <w:spacing w:line="240" w:lineRule="auto"/>
      <w:jc w:val="left"/>
    </w:pPr>
    <w:rPr>
      <w:rFonts w:ascii="Tinos" w:eastAsia="DejaVu Sans Mono" w:hAnsi="Tinos" w:cs="DejaVu Sans"/>
      <w:szCs w:val="24"/>
      <w:lang w:val="en-GB" w:eastAsia="hi-IN" w:bidi="hi-IN"/>
    </w:rPr>
  </w:style>
  <w:style w:type="paragraph" w:styleId="NoSpacing">
    <w:name w:val="No Spacing"/>
    <w:qFormat/>
    <w:rsid w:val="009A6602"/>
    <w:pPr>
      <w:suppressAutoHyphens/>
      <w:spacing w:after="0" w:line="100" w:lineRule="atLeast"/>
    </w:pPr>
    <w:rPr>
      <w:rFonts w:ascii="Tinos" w:eastAsia="Droid Sans" w:hAnsi="Tinos" w:cs="DejaVu Sans"/>
      <w:kern w:val="0"/>
      <w:sz w:val="24"/>
      <w:szCs w:val="24"/>
      <w:lang w:val="en-GB" w:eastAsia="hi-IN" w:bidi="hi-IN"/>
      <w14:ligatures w14:val="none"/>
    </w:rPr>
  </w:style>
  <w:style w:type="paragraph" w:customStyle="1" w:styleId="ContentsHeading">
    <w:name w:val="Contents Heading"/>
    <w:basedOn w:val="Normal"/>
    <w:rsid w:val="009A6602"/>
    <w:pPr>
      <w:keepNext/>
      <w:widowControl w:val="0"/>
      <w:suppressLineNumbers/>
      <w:suppressAutoHyphens/>
      <w:spacing w:before="240" w:after="120" w:line="240" w:lineRule="auto"/>
      <w:jc w:val="center"/>
    </w:pPr>
    <w:rPr>
      <w:rFonts w:eastAsia="Droid Sans" w:cs="Times New Roman"/>
      <w:b/>
      <w:bCs/>
      <w:sz w:val="28"/>
      <w:szCs w:val="32"/>
      <w:lang w:val="en-GB" w:eastAsia="hi-IN" w:bidi="hi-IN"/>
    </w:rPr>
  </w:style>
  <w:style w:type="paragraph" w:styleId="BodyText">
    <w:name w:val="Body Text"/>
    <w:basedOn w:val="Normal"/>
    <w:link w:val="BodyTextChar"/>
    <w:uiPriority w:val="99"/>
    <w:semiHidden/>
    <w:unhideWhenUsed/>
    <w:rsid w:val="009A6602"/>
    <w:pPr>
      <w:spacing w:after="120"/>
    </w:pPr>
  </w:style>
  <w:style w:type="character" w:customStyle="1" w:styleId="BodyTextChar">
    <w:name w:val="Body Text Char"/>
    <w:basedOn w:val="DefaultParagraphFont"/>
    <w:link w:val="BodyText"/>
    <w:uiPriority w:val="99"/>
    <w:semiHidden/>
    <w:rsid w:val="009A6602"/>
    <w:rPr>
      <w:rFonts w:ascii="Times New Roman" w:eastAsia="Arial" w:hAnsi="Times New Roman" w:cs="Arial"/>
      <w:kern w:val="0"/>
      <w:sz w:val="24"/>
      <w:lang w:eastAsia="zh-CN"/>
      <w14:ligatures w14:val="none"/>
    </w:rPr>
  </w:style>
  <w:style w:type="paragraph" w:styleId="Header">
    <w:name w:val="header"/>
    <w:basedOn w:val="Normal"/>
    <w:link w:val="HeaderChar"/>
    <w:uiPriority w:val="99"/>
    <w:unhideWhenUsed/>
    <w:rsid w:val="00BD31FE"/>
    <w:pPr>
      <w:tabs>
        <w:tab w:val="center" w:pos="4680"/>
        <w:tab w:val="right" w:pos="9360"/>
      </w:tabs>
      <w:spacing w:line="240" w:lineRule="auto"/>
    </w:pPr>
  </w:style>
  <w:style w:type="character" w:customStyle="1" w:styleId="HeaderChar">
    <w:name w:val="Header Char"/>
    <w:basedOn w:val="DefaultParagraphFont"/>
    <w:link w:val="Header"/>
    <w:uiPriority w:val="99"/>
    <w:rsid w:val="00BD31FE"/>
    <w:rPr>
      <w:rFonts w:ascii="Times New Roman" w:eastAsia="Arial" w:hAnsi="Times New Roman" w:cs="Arial"/>
      <w:kern w:val="0"/>
      <w:sz w:val="24"/>
      <w:lang w:eastAsia="zh-CN"/>
      <w14:ligatures w14:val="none"/>
    </w:rPr>
  </w:style>
  <w:style w:type="paragraph" w:styleId="Footer">
    <w:name w:val="footer"/>
    <w:basedOn w:val="Normal"/>
    <w:link w:val="FooterChar"/>
    <w:uiPriority w:val="99"/>
    <w:unhideWhenUsed/>
    <w:rsid w:val="00BD31FE"/>
    <w:pPr>
      <w:tabs>
        <w:tab w:val="center" w:pos="4680"/>
        <w:tab w:val="right" w:pos="9360"/>
      </w:tabs>
      <w:spacing w:line="240" w:lineRule="auto"/>
    </w:pPr>
  </w:style>
  <w:style w:type="character" w:customStyle="1" w:styleId="FooterChar">
    <w:name w:val="Footer Char"/>
    <w:basedOn w:val="DefaultParagraphFont"/>
    <w:link w:val="Footer"/>
    <w:uiPriority w:val="99"/>
    <w:rsid w:val="00BD31FE"/>
    <w:rPr>
      <w:rFonts w:ascii="Times New Roman" w:eastAsia="Arial" w:hAnsi="Times New Roman" w:cs="Arial"/>
      <w:kern w:val="0"/>
      <w:sz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83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1433</Words>
  <Characters>8174</Characters>
  <Application>Microsoft Office Word</Application>
  <DocSecurity>0</DocSecurity>
  <Lines>68</Lines>
  <Paragraphs>19</Paragraphs>
  <ScaleCrop>false</ScaleCrop>
  <Company/>
  <LinksUpToDate>false</LinksUpToDate>
  <CharactersWithSpaces>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Irina</cp:lastModifiedBy>
  <cp:revision>8</cp:revision>
  <dcterms:created xsi:type="dcterms:W3CDTF">2022-05-11T18:32:00Z</dcterms:created>
  <dcterms:modified xsi:type="dcterms:W3CDTF">2022-05-11T18:41:00Z</dcterms:modified>
</cp:coreProperties>
</file>