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1AC0A" w14:textId="77777777" w:rsidR="0040321B" w:rsidRDefault="0040321B"/>
    <w:p w14:paraId="6B6798C6" w14:textId="77777777" w:rsidR="00DD248A" w:rsidRPr="004E275C" w:rsidRDefault="00DD248A" w:rsidP="00DD248A">
      <w:pPr>
        <w:rPr>
          <w:i/>
          <w:iCs/>
          <w:u w:val="single"/>
        </w:rPr>
      </w:pPr>
    </w:p>
    <w:sdt>
      <w:sdtPr>
        <w:rPr>
          <w:rFonts w:ascii="Arial" w:eastAsiaTheme="minorHAnsi" w:hAnsi="Arial" w:cs="Arial"/>
          <w:kern w:val="2"/>
          <w:sz w:val="24"/>
          <w:szCs w:val="24"/>
          <w:lang w:eastAsia="en-US"/>
          <w14:ligatures w14:val="standardContextual"/>
        </w:rPr>
        <w:id w:val="435478624"/>
        <w:docPartObj>
          <w:docPartGallery w:val="Cover Pages"/>
          <w:docPartUnique/>
        </w:docPartObj>
      </w:sdtPr>
      <w:sdtContent>
        <w:p w14:paraId="005CCC3C" w14:textId="77777777" w:rsidR="00DD248A" w:rsidRPr="00C85EE4" w:rsidRDefault="00DD248A" w:rsidP="00DD248A">
          <w:pPr>
            <w:pStyle w:val="NoSpacing"/>
            <w:rPr>
              <w:rFonts w:ascii="Arial" w:hAnsi="Arial" w:cs="Arial"/>
            </w:rPr>
          </w:pPr>
          <w:r w:rsidRPr="00C85EE4">
            <w:rPr>
              <w:rFonts w:ascii="Arial" w:hAnsi="Arial" w:cs="Arial"/>
              <w:noProof/>
            </w:rPr>
            <mc:AlternateContent>
              <mc:Choice Requires="wpg">
                <w:drawing>
                  <wp:anchor distT="0" distB="0" distL="114300" distR="114300" simplePos="0" relativeHeight="251659264" behindDoc="1" locked="0" layoutInCell="1" allowOverlap="1" wp14:anchorId="28D0D273" wp14:editId="6E265D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0E2841"/>
                              </a:solidFill>
                              <a:ln w="1905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156082"/>
                              </a:solidFill>
                              <a:ln w="19050" cap="flat" cmpd="sng" algn="ctr">
                                <a:no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8-28T00:00:00Z">
                                      <w:dateFormat w:val="dd/MM/yyyy"/>
                                      <w:lid w:val="en-GB"/>
                                      <w:storeMappedDataAs w:val="dateTime"/>
                                      <w:calendar w:val="gregorian"/>
                                    </w:date>
                                  </w:sdtPr>
                                  <w:sdtContent>
                                    <w:p w14:paraId="305C9913" w14:textId="77777777" w:rsidR="00DD248A" w:rsidRDefault="00DD248A" w:rsidP="00DD248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0E2841"/>
                                  </a:solidFill>
                                  <a:ln w="0">
                                    <a:solidFill>
                                      <a:srgbClr val="0E2841"/>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0E2841">
                                      <a:alpha val="20000"/>
                                    </a:srgbClr>
                                  </a:solidFill>
                                  <a:ln w="0">
                                    <a:solidFill>
                                      <a:srgbClr val="0E2841">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D0D27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KmvGVnuIwAAGwMBAA4AAAAAAAAAAAAAAAAALgIAAGRycy9lMm9Eb2MueG1sUEsBAi0AFAAGAAgA&#10;AAAhAE/3lTLdAAAABgEAAA8AAAAAAAAAAAAAAAAASCYAAGRycy9kb3ducmV2LnhtbFBLBQYAAAAA&#10;BAAEAPMAAABS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" fillcolor="#0e2841"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" adj="18883" fillcolor="#156082"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8-28T00:00:00Z">
                                <w:dateFormat w:val="dd/MM/yyyy"/>
                                <w:lid w:val="en-GB"/>
                                <w:storeMappedDataAs w:val="dateTime"/>
                                <w:calendar w:val="gregorian"/>
                              </w:date>
                            </w:sdtPr>
                            <w:sdtContent>
                              <w:p w14:paraId="305C9913" w14:textId="77777777" w:rsidR="00DD248A" w:rsidRDefault="00DD248A" w:rsidP="00DD248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85EE4">
            <w:rPr>
              <w:rFonts w:ascii="Arial" w:hAnsi="Arial" w:cs="Arial"/>
              <w:noProof/>
            </w:rPr>
            <mc:AlternateContent>
              <mc:Choice Requires="wps">
                <w:drawing>
                  <wp:anchor distT="0" distB="0" distL="114300" distR="114300" simplePos="0" relativeHeight="251661312" behindDoc="0" locked="0" layoutInCell="1" allowOverlap="1" wp14:anchorId="50EF51F0" wp14:editId="082742D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txbx>
                            <w:txbxContent>
                              <w:p w14:paraId="3D3200E4" w14:textId="5B69D73C" w:rsidR="00DD248A" w:rsidRDefault="00DD248A" w:rsidP="00DD248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Egland Carja</w:t>
                                    </w:r>
                                  </w:sdtContent>
                                </w:sdt>
                              </w:p>
                              <w:p w14:paraId="4258FF92" w14:textId="77777777" w:rsidR="00DD248A" w:rsidRDefault="00DD248A" w:rsidP="00DD248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0EF51F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" filled="f" stroked="f" strokeweight=".5pt">
                    <v:textbox style="mso-fit-shape-to-text:t" inset="0,0,0,0">
                      <w:txbxContent>
                        <w:p w14:paraId="3D3200E4" w14:textId="5B69D73C" w:rsidR="00DD248A" w:rsidRDefault="00DD248A" w:rsidP="00DD248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Egland Carja</w:t>
                              </w:r>
                            </w:sdtContent>
                          </w:sdt>
                        </w:p>
                        <w:p w14:paraId="4258FF92" w14:textId="77777777" w:rsidR="00DD248A" w:rsidRDefault="00DD248A" w:rsidP="00DD248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p>
        <w:p w14:paraId="0313C748" w14:textId="77777777" w:rsidR="00DD248A" w:rsidRPr="00C85EE4" w:rsidRDefault="00DD248A" w:rsidP="00DD248A">
          <w:pPr>
            <w:rPr>
              <w:rFonts w:ascii="Arial" w:hAnsi="Arial" w:cs="Arial"/>
            </w:rPr>
          </w:pPr>
          <w:r w:rsidRPr="00C85EE4">
            <w:rPr>
              <w:rFonts w:ascii="Arial" w:hAnsi="Arial" w:cs="Arial"/>
              <w:noProof/>
            </w:rPr>
            <mc:AlternateContent>
              <mc:Choice Requires="wps">
                <w:drawing>
                  <wp:anchor distT="0" distB="0" distL="114300" distR="114300" simplePos="0" relativeHeight="251660288" behindDoc="0" locked="0" layoutInCell="1" allowOverlap="1" wp14:anchorId="653B5BF0" wp14:editId="3142E460">
                    <wp:simplePos x="0" y="0"/>
                    <wp:positionH relativeFrom="page">
                      <wp:posOffset>1114425</wp:posOffset>
                    </wp:positionH>
                    <wp:positionV relativeFrom="page">
                      <wp:posOffset>2809875</wp:posOffset>
                    </wp:positionV>
                    <wp:extent cx="5781675" cy="3086100"/>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5781675" cy="3086100"/>
                            </a:xfrm>
                            <a:prstGeom prst="rect">
                              <a:avLst/>
                            </a:prstGeom>
                            <a:noFill/>
                            <a:ln w="6350">
                              <a:noFill/>
                            </a:ln>
                            <a:effectLst/>
                          </wps:spPr>
                          <wps:txbx>
                            <w:txbxContent>
                              <w:p w14:paraId="2E0C5592" w14:textId="77777777" w:rsidR="00DD248A" w:rsidRDefault="00DD248A" w:rsidP="00DD248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2A3B9D3A" w14:textId="22ED6CD5" w:rsidR="00DD248A" w:rsidRDefault="00DD248A" w:rsidP="00DD248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r>
                                  <w:rPr>
                                    <w:color w:val="404040" w:themeColor="text1" w:themeTint="BF"/>
                                    <w:sz w:val="36"/>
                                    <w:szCs w:val="36"/>
                                  </w:rPr>
                                  <w:t xml:space="preserve"> </w:t>
                                </w:r>
                                <w:r w:rsidRPr="00DD248A">
                                  <w:rPr>
                                    <w:color w:val="404040" w:themeColor="text1" w:themeTint="BF"/>
                                    <w:sz w:val="36"/>
                                    <w:szCs w:val="36"/>
                                  </w:rPr>
                                  <w:t>Professional Development within Health and Social Care</w:t>
                                </w:r>
                              </w:p>
                              <w:p w14:paraId="4C0B9615" w14:textId="7129BCAC" w:rsidR="00DD248A" w:rsidRDefault="00DD248A" w:rsidP="00DD248A">
                                <w:pPr>
                                  <w:spacing w:before="120"/>
                                  <w:rPr>
                                    <w:color w:val="404040" w:themeColor="text1" w:themeTint="BF"/>
                                    <w:sz w:val="36"/>
                                    <w:szCs w:val="36"/>
                                  </w:rPr>
                                </w:pPr>
                                <w:r>
                                  <w:rPr>
                                    <w:color w:val="404040" w:themeColor="text1" w:themeTint="BF"/>
                                    <w:sz w:val="36"/>
                                    <w:szCs w:val="36"/>
                                  </w:rPr>
                                  <w:t xml:space="preserve">Module Code: </w:t>
                                </w:r>
                                <w:r w:rsidRPr="00DD248A">
                                  <w:rPr>
                                    <w:color w:val="404040" w:themeColor="text1" w:themeTint="BF"/>
                                    <w:sz w:val="36"/>
                                    <w:szCs w:val="36"/>
                                  </w:rPr>
                                  <w:t>LCHS4009</w:t>
                                </w:r>
                              </w:p>
                              <w:p w14:paraId="73897F90" w14:textId="77777777" w:rsidR="00DD248A" w:rsidRDefault="00DD248A" w:rsidP="00DD248A">
                                <w:pPr>
                                  <w:spacing w:before="120"/>
                                  <w:rPr>
                                    <w:color w:val="404040" w:themeColor="text1" w:themeTint="BF"/>
                                    <w:sz w:val="36"/>
                                    <w:szCs w:val="36"/>
                                  </w:rPr>
                                </w:pPr>
                                <w:r>
                                  <w:rPr>
                                    <w:color w:val="404040" w:themeColor="text1" w:themeTint="BF"/>
                                    <w:sz w:val="36"/>
                                    <w:szCs w:val="36"/>
                                  </w:rPr>
                                  <w:t xml:space="preserve">Student name: Teodora Ruseva </w:t>
                                </w:r>
                              </w:p>
                              <w:p w14:paraId="7CEFB2A4" w14:textId="77777777" w:rsidR="00DD248A" w:rsidRDefault="00DD248A" w:rsidP="00DD248A">
                                <w:pPr>
                                  <w:spacing w:before="120"/>
                                  <w:rPr>
                                    <w:color w:val="404040" w:themeColor="text1" w:themeTint="BF"/>
                                    <w:sz w:val="36"/>
                                    <w:szCs w:val="36"/>
                                  </w:rPr>
                                </w:pPr>
                                <w:r>
                                  <w:rPr>
                                    <w:color w:val="404040" w:themeColor="text1" w:themeTint="BF"/>
                                    <w:sz w:val="36"/>
                                    <w:szCs w:val="36"/>
                                  </w:rPr>
                                  <w:t>Student ID:2430422</w:t>
                                </w:r>
                              </w:p>
                              <w:p w14:paraId="12A53D2F" w14:textId="77777777" w:rsidR="00DD248A" w:rsidRDefault="00DD248A" w:rsidP="00DD248A">
                                <w:pPr>
                                  <w:spacing w:before="120"/>
                                  <w:rPr>
                                    <w:color w:val="404040" w:themeColor="text1" w:themeTint="BF"/>
                                    <w:sz w:val="36"/>
                                    <w:szCs w:val="36"/>
                                  </w:rPr>
                                </w:pPr>
                                <w:r>
                                  <w:rPr>
                                    <w:color w:val="404040" w:themeColor="text1" w:themeTint="BF"/>
                                    <w:sz w:val="36"/>
                                    <w:szCs w:val="36"/>
                                  </w:rPr>
                                  <w:t>Group:1</w:t>
                                </w:r>
                              </w:p>
                              <w:p w14:paraId="6828F46F" w14:textId="05ED55D8" w:rsidR="00DD248A" w:rsidRPr="00C85EE4" w:rsidRDefault="00DD248A" w:rsidP="00DD248A">
                                <w:pPr>
                                  <w:spacing w:before="120"/>
                                  <w:rPr>
                                    <w:rFonts w:ascii="Arial" w:hAnsi="Arial" w:cs="Arial"/>
                                    <w:color w:val="404040" w:themeColor="text1" w:themeTint="BF"/>
                                    <w:sz w:val="36"/>
                                    <w:szCs w:val="36"/>
                                  </w:rPr>
                                </w:pPr>
                                <w:r>
                                  <w:rPr>
                                    <w:color w:val="404040" w:themeColor="text1" w:themeTint="BF"/>
                                    <w:sz w:val="36"/>
                                    <w:szCs w:val="36"/>
                                  </w:rPr>
                                  <w:t xml:space="preserve">Lecturer’s Name: </w:t>
                                </w:r>
                                <w:r>
                                  <w:rPr>
                                    <w:color w:val="404040" w:themeColor="text1" w:themeTint="BF"/>
                                    <w:sz w:val="36"/>
                                    <w:szCs w:val="36"/>
                                  </w:rPr>
                                  <w:t>Arif Ahmed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53B5BF0" id="Text Box 30" o:spid="_x0000_s1056" type="#_x0000_t202" style="position:absolute;margin-left:87.75pt;margin-top:221.25pt;width:455.25pt;height:243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" filled="f" stroked="f" strokeweight=".5pt">
                    <v:textbox inset="0,0,0,0">
                      <w:txbxContent>
                        <w:p w14:paraId="2E0C5592" w14:textId="77777777" w:rsidR="00DD248A" w:rsidRDefault="00DD248A" w:rsidP="00DD248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2A3B9D3A" w14:textId="22ED6CD5" w:rsidR="00DD248A" w:rsidRDefault="00DD248A" w:rsidP="00DD248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 xml:space="preserve">     </w:t>
                              </w:r>
                            </w:sdtContent>
                          </w:sdt>
                          <w:r>
                            <w:rPr>
                              <w:color w:val="404040" w:themeColor="text1" w:themeTint="BF"/>
                              <w:sz w:val="36"/>
                              <w:szCs w:val="36"/>
                            </w:rPr>
                            <w:t xml:space="preserve"> </w:t>
                          </w:r>
                          <w:r w:rsidRPr="00DD248A">
                            <w:rPr>
                              <w:color w:val="404040" w:themeColor="text1" w:themeTint="BF"/>
                              <w:sz w:val="36"/>
                              <w:szCs w:val="36"/>
                            </w:rPr>
                            <w:t>Professional Development within Health and Social Care</w:t>
                          </w:r>
                        </w:p>
                        <w:p w14:paraId="4C0B9615" w14:textId="7129BCAC" w:rsidR="00DD248A" w:rsidRDefault="00DD248A" w:rsidP="00DD248A">
                          <w:pPr>
                            <w:spacing w:before="120"/>
                            <w:rPr>
                              <w:color w:val="404040" w:themeColor="text1" w:themeTint="BF"/>
                              <w:sz w:val="36"/>
                              <w:szCs w:val="36"/>
                            </w:rPr>
                          </w:pPr>
                          <w:r>
                            <w:rPr>
                              <w:color w:val="404040" w:themeColor="text1" w:themeTint="BF"/>
                              <w:sz w:val="36"/>
                              <w:szCs w:val="36"/>
                            </w:rPr>
                            <w:t xml:space="preserve">Module Code: </w:t>
                          </w:r>
                          <w:r w:rsidRPr="00DD248A">
                            <w:rPr>
                              <w:color w:val="404040" w:themeColor="text1" w:themeTint="BF"/>
                              <w:sz w:val="36"/>
                              <w:szCs w:val="36"/>
                            </w:rPr>
                            <w:t>LCHS4009</w:t>
                          </w:r>
                        </w:p>
                        <w:p w14:paraId="73897F90" w14:textId="77777777" w:rsidR="00DD248A" w:rsidRDefault="00DD248A" w:rsidP="00DD248A">
                          <w:pPr>
                            <w:spacing w:before="120"/>
                            <w:rPr>
                              <w:color w:val="404040" w:themeColor="text1" w:themeTint="BF"/>
                              <w:sz w:val="36"/>
                              <w:szCs w:val="36"/>
                            </w:rPr>
                          </w:pPr>
                          <w:r>
                            <w:rPr>
                              <w:color w:val="404040" w:themeColor="text1" w:themeTint="BF"/>
                              <w:sz w:val="36"/>
                              <w:szCs w:val="36"/>
                            </w:rPr>
                            <w:t xml:space="preserve">Student name: Teodora Ruseva </w:t>
                          </w:r>
                        </w:p>
                        <w:p w14:paraId="7CEFB2A4" w14:textId="77777777" w:rsidR="00DD248A" w:rsidRDefault="00DD248A" w:rsidP="00DD248A">
                          <w:pPr>
                            <w:spacing w:before="120"/>
                            <w:rPr>
                              <w:color w:val="404040" w:themeColor="text1" w:themeTint="BF"/>
                              <w:sz w:val="36"/>
                              <w:szCs w:val="36"/>
                            </w:rPr>
                          </w:pPr>
                          <w:r>
                            <w:rPr>
                              <w:color w:val="404040" w:themeColor="text1" w:themeTint="BF"/>
                              <w:sz w:val="36"/>
                              <w:szCs w:val="36"/>
                            </w:rPr>
                            <w:t>Student ID:2430422</w:t>
                          </w:r>
                        </w:p>
                        <w:p w14:paraId="12A53D2F" w14:textId="77777777" w:rsidR="00DD248A" w:rsidRDefault="00DD248A" w:rsidP="00DD248A">
                          <w:pPr>
                            <w:spacing w:before="120"/>
                            <w:rPr>
                              <w:color w:val="404040" w:themeColor="text1" w:themeTint="BF"/>
                              <w:sz w:val="36"/>
                              <w:szCs w:val="36"/>
                            </w:rPr>
                          </w:pPr>
                          <w:r>
                            <w:rPr>
                              <w:color w:val="404040" w:themeColor="text1" w:themeTint="BF"/>
                              <w:sz w:val="36"/>
                              <w:szCs w:val="36"/>
                            </w:rPr>
                            <w:t>Group:1</w:t>
                          </w:r>
                        </w:p>
                        <w:p w14:paraId="6828F46F" w14:textId="05ED55D8" w:rsidR="00DD248A" w:rsidRPr="00C85EE4" w:rsidRDefault="00DD248A" w:rsidP="00DD248A">
                          <w:pPr>
                            <w:spacing w:before="120"/>
                            <w:rPr>
                              <w:rFonts w:ascii="Arial" w:hAnsi="Arial" w:cs="Arial"/>
                              <w:color w:val="404040" w:themeColor="text1" w:themeTint="BF"/>
                              <w:sz w:val="36"/>
                              <w:szCs w:val="36"/>
                            </w:rPr>
                          </w:pPr>
                          <w:r>
                            <w:rPr>
                              <w:color w:val="404040" w:themeColor="text1" w:themeTint="BF"/>
                              <w:sz w:val="36"/>
                              <w:szCs w:val="36"/>
                            </w:rPr>
                            <w:t xml:space="preserve">Lecturer’s Name: </w:t>
                          </w:r>
                          <w:r>
                            <w:rPr>
                              <w:color w:val="404040" w:themeColor="text1" w:themeTint="BF"/>
                              <w:sz w:val="36"/>
                              <w:szCs w:val="36"/>
                            </w:rPr>
                            <w:t>Arif Ahmed</w:t>
                          </w:r>
                        </w:p>
                      </w:txbxContent>
                    </v:textbox>
                    <w10:wrap anchorx="page" anchory="page"/>
                  </v:shape>
                </w:pict>
              </mc:Fallback>
            </mc:AlternateContent>
          </w:r>
          <w:r w:rsidRPr="00C85EE4">
            <w:rPr>
              <w:rFonts w:ascii="Arial" w:hAnsi="Arial" w:cs="Arial"/>
            </w:rPr>
            <w:br w:type="page"/>
          </w:r>
        </w:p>
      </w:sdtContent>
    </w:sdt>
    <w:p w14:paraId="0E592F98" w14:textId="77777777" w:rsidR="0040321B" w:rsidRDefault="0040321B"/>
    <w:p w14:paraId="67333F18" w14:textId="77777777" w:rsidR="0040321B" w:rsidRDefault="0040321B"/>
    <w:p w14:paraId="281BF5CF" w14:textId="77777777" w:rsidR="0040321B" w:rsidRPr="0040321B" w:rsidRDefault="0040321B" w:rsidP="0040321B">
      <w:pPr>
        <w:jc w:val="center"/>
        <w:rPr>
          <w:b/>
          <w:bCs/>
          <w:sz w:val="44"/>
          <w:szCs w:val="44"/>
        </w:rPr>
      </w:pPr>
    </w:p>
    <w:p w14:paraId="3F665DCF" w14:textId="1BCA4696" w:rsidR="0040321B" w:rsidRDefault="0040321B" w:rsidP="0040321B">
      <w:r w:rsidRPr="0040321B">
        <w:t>Word Count:</w:t>
      </w:r>
      <w:r w:rsidR="00A55D81">
        <w:t xml:space="preserve"> </w:t>
      </w:r>
      <w:r w:rsidR="00AC38BE">
        <w:t>2,098</w:t>
      </w:r>
    </w:p>
    <w:p w14:paraId="3EBE1535" w14:textId="77777777" w:rsidR="00D94A8F" w:rsidRDefault="00D94A8F" w:rsidP="0040321B"/>
    <w:p w14:paraId="4C853A9F" w14:textId="77777777" w:rsidR="00D94A8F" w:rsidRDefault="00D94A8F" w:rsidP="0040321B"/>
    <w:p w14:paraId="5C8A8CE7" w14:textId="6D95A1DB" w:rsidR="00F47FA4" w:rsidRPr="00F47FA4" w:rsidRDefault="00F47FA4" w:rsidP="00C33146">
      <w:pPr>
        <w:spacing w:line="360" w:lineRule="auto"/>
        <w:jc w:val="both"/>
        <w:rPr>
          <w:b/>
          <w:bCs/>
          <w:sz w:val="28"/>
          <w:szCs w:val="28"/>
        </w:rPr>
      </w:pPr>
      <w:r w:rsidRPr="00F47FA4">
        <w:rPr>
          <w:b/>
          <w:bCs/>
          <w:sz w:val="28"/>
          <w:szCs w:val="28"/>
        </w:rPr>
        <w:t>Introduction</w:t>
      </w:r>
    </w:p>
    <w:p w14:paraId="699A9BAC" w14:textId="2FD1C2F4" w:rsidR="00F47FA4" w:rsidRDefault="009047B8" w:rsidP="00C33146">
      <w:pPr>
        <w:spacing w:line="360" w:lineRule="auto"/>
        <w:jc w:val="both"/>
      </w:pPr>
      <w:r>
        <w:t>Continuous professional development is essential for care workers as it allows them to engage in learning and development processes that enhance their knowledge and skills and make them more capable of doing their job</w:t>
      </w:r>
      <w:r w:rsidR="00C33146">
        <w:t xml:space="preserve"> (</w:t>
      </w:r>
      <w:r w:rsidR="00C33146" w:rsidRPr="00C33146">
        <w:t>Hamilton</w:t>
      </w:r>
      <w:r w:rsidR="00C33146">
        <w:t>, 2025)</w:t>
      </w:r>
      <w:r>
        <w:t xml:space="preserve">. CPD for care workers involve updating skills and knowledge in relation to safeguarding, dementia, basic life support, infection control and new technologies through formal or informal learning processes. </w:t>
      </w:r>
      <w:r w:rsidR="00C33146">
        <w:t xml:space="preserve">The first part of the report presents a personal action plan that focuses on skill gaps that must be improved to secure the role of a Care Home Manager while the second section discusses the importance of excellent communication skills for social care workers. The last part of the report features a reflection on a recent academic exercise. Reflection is an important aspect of learning as it allows learners to consolidate newly learnt knowledge and to identify further areas for improvement (Chan and Lee, 2021). </w:t>
      </w:r>
    </w:p>
    <w:p w14:paraId="20CA9A86" w14:textId="77777777" w:rsidR="00D94A8F" w:rsidRDefault="00D94A8F" w:rsidP="0040321B"/>
    <w:p w14:paraId="38D8A80C" w14:textId="49583213" w:rsidR="0040321B" w:rsidRPr="00CF08C4" w:rsidRDefault="003D574E" w:rsidP="00DA761B">
      <w:pPr>
        <w:spacing w:line="360" w:lineRule="auto"/>
        <w:jc w:val="both"/>
        <w:rPr>
          <w:b/>
          <w:bCs/>
          <w:sz w:val="28"/>
          <w:szCs w:val="28"/>
        </w:rPr>
      </w:pPr>
      <w:r>
        <w:rPr>
          <w:b/>
          <w:bCs/>
          <w:sz w:val="28"/>
          <w:szCs w:val="28"/>
        </w:rPr>
        <w:t>Task 1</w:t>
      </w:r>
      <w:r w:rsidR="00F47FA4">
        <w:rPr>
          <w:b/>
          <w:bCs/>
          <w:sz w:val="28"/>
          <w:szCs w:val="28"/>
        </w:rPr>
        <w:t>: Personal Action Plan</w:t>
      </w:r>
    </w:p>
    <w:p w14:paraId="214FA0DE" w14:textId="2A227A6C" w:rsidR="003D4EE2" w:rsidRDefault="00735BED" w:rsidP="00DA761B">
      <w:pPr>
        <w:spacing w:line="360" w:lineRule="auto"/>
        <w:jc w:val="both"/>
      </w:pPr>
      <w:r>
        <w:t xml:space="preserve">My desire is to secure the role of a Care Home Manager, which is a senior position in the industry that involves overseeing and managing daily operations and staff. Care Home Managers must also ensure high standards of care, compliance with relevant regulations and the highest possible quality of life for all residents. The role aligns with my personal desire to help people in their latest stages of life as well as with my strong leadership and organisation skills. </w:t>
      </w:r>
    </w:p>
    <w:p w14:paraId="729D4B6E" w14:textId="7BA6128E" w:rsidR="00735BED" w:rsidRPr="00735BED" w:rsidRDefault="00735BED" w:rsidP="00DA761B">
      <w:pPr>
        <w:spacing w:line="360" w:lineRule="auto"/>
        <w:jc w:val="both"/>
        <w:rPr>
          <w:b/>
          <w:bCs/>
        </w:rPr>
      </w:pPr>
      <w:r w:rsidRPr="00735BED">
        <w:rPr>
          <w:b/>
          <w:bCs/>
        </w:rPr>
        <w:t>Key Skills Required and How I Meet Them</w:t>
      </w:r>
    </w:p>
    <w:p w14:paraId="2DB43D0D" w14:textId="02409739" w:rsidR="00735BED" w:rsidRDefault="00735BED" w:rsidP="00DA761B">
      <w:pPr>
        <w:spacing w:line="360" w:lineRule="auto"/>
        <w:jc w:val="both"/>
      </w:pPr>
      <w:r>
        <w:lastRenderedPageBreak/>
        <w:t xml:space="preserve">The main responsibility of Care Home Managers is to manage the entire care home and to lead the staff working in it. Therefore, </w:t>
      </w:r>
      <w:r w:rsidRPr="00735BED">
        <w:rPr>
          <w:b/>
          <w:bCs/>
        </w:rPr>
        <w:t>leadership and people management</w:t>
      </w:r>
      <w:r>
        <w:t xml:space="preserve"> are some of the most important skills to motivate the staff, to ensure high performance and care quality and to maintain a positive working environment. I have developed strong leadership and people management skills through work experience as a supervisor in a coffee shop as well as through academic experiences such as group presentations where I played a key role in co-ordinating group tasks, resolving conflicts and ensuring that the work is done before the deadline. </w:t>
      </w:r>
    </w:p>
    <w:p w14:paraId="35847982" w14:textId="2DF1DB27" w:rsidR="00735BED" w:rsidRDefault="00735BED" w:rsidP="00DA761B">
      <w:pPr>
        <w:spacing w:line="360" w:lineRule="auto"/>
        <w:jc w:val="both"/>
      </w:pPr>
      <w:r w:rsidRPr="00BD7990">
        <w:rPr>
          <w:b/>
          <w:bCs/>
        </w:rPr>
        <w:t>Communication skills</w:t>
      </w:r>
      <w:r>
        <w:t xml:space="preserve"> are also crucially important as Care Home Managers must be able to provide clear directions to the staff and to engage in meaningful conversations with residents, their family and external medical professional. </w:t>
      </w:r>
      <w:r w:rsidR="00BD7990">
        <w:t>Effective communication is also key to provide patient-centred care (</w:t>
      </w:r>
      <w:r w:rsidR="00BD7990" w:rsidRPr="00BD7990">
        <w:t>Kwame</w:t>
      </w:r>
      <w:r w:rsidR="00BD7990">
        <w:t xml:space="preserve"> and Petrucka, 2021). </w:t>
      </w:r>
      <w:r>
        <w:t>My academic studies have allowed me to develop my written and oral communication skills as coursework, presentations and other academic exercises have improved my ability to communication complex information clearly and professionally.</w:t>
      </w:r>
    </w:p>
    <w:p w14:paraId="482E807A" w14:textId="1CE4649F" w:rsidR="00735BED" w:rsidRDefault="00BD7990" w:rsidP="00DA761B">
      <w:pPr>
        <w:spacing w:line="360" w:lineRule="auto"/>
        <w:jc w:val="both"/>
      </w:pPr>
      <w:r w:rsidRPr="00BD7990">
        <w:rPr>
          <w:b/>
          <w:bCs/>
        </w:rPr>
        <w:t>Regulatory knowledge and compliance</w:t>
      </w:r>
      <w:r>
        <w:t xml:space="preserve"> are also essential because care homes must operate according to a wide range of regulations and legal standards (</w:t>
      </w:r>
      <w:r w:rsidRPr="00BD7990">
        <w:t>Dunbar</w:t>
      </w:r>
      <w:r>
        <w:t>, Browne and O’Connor, 2021). My studies in the field have strengthen my knowledge on health and safety, safeguarding and ethical practice, which are essential to ensure compliance with relevant laws and regulations.</w:t>
      </w:r>
    </w:p>
    <w:p w14:paraId="29C29D8A" w14:textId="676BDD48" w:rsidR="00735BED" w:rsidRDefault="00D00964" w:rsidP="00DA761B">
      <w:pPr>
        <w:spacing w:line="360" w:lineRule="auto"/>
        <w:jc w:val="both"/>
      </w:pPr>
      <w:r>
        <w:t xml:space="preserve">Finally, </w:t>
      </w:r>
      <w:r w:rsidRPr="00132ED5">
        <w:rPr>
          <w:b/>
          <w:bCs/>
        </w:rPr>
        <w:t>organisation and problem-solving skills</w:t>
      </w:r>
      <w:r>
        <w:t xml:space="preserve"> are also important for management roles because the managers must handle conflicts, budgets and other operational challenges. I am naturally a very organised person that has the ability to multitask and prioritise workload. My academic commitments to deadlines have also improved my problem-solving and time-management skills.</w:t>
      </w:r>
    </w:p>
    <w:p w14:paraId="5FE1A342" w14:textId="025EBFDC" w:rsidR="00D00964" w:rsidRPr="00D00964" w:rsidRDefault="00D00964" w:rsidP="00DA761B">
      <w:pPr>
        <w:spacing w:line="360" w:lineRule="auto"/>
        <w:jc w:val="both"/>
        <w:rPr>
          <w:b/>
          <w:bCs/>
        </w:rPr>
      </w:pPr>
      <w:r w:rsidRPr="00D00964">
        <w:rPr>
          <w:b/>
          <w:bCs/>
        </w:rPr>
        <w:t>Identified Skill Gaps and How They Will Be Addressed</w:t>
      </w:r>
    </w:p>
    <w:p w14:paraId="1034AAFC" w14:textId="612AA0EC" w:rsidR="00D00964" w:rsidRDefault="00132ED5" w:rsidP="00DA761B">
      <w:pPr>
        <w:spacing w:line="360" w:lineRule="auto"/>
        <w:jc w:val="both"/>
      </w:pPr>
      <w:r>
        <w:t>One of my main weaknesses stems</w:t>
      </w:r>
      <w:r w:rsidR="00C9072B">
        <w:t xml:space="preserve"> from the fact that I </w:t>
      </w:r>
      <w:r w:rsidR="00C9072B" w:rsidRPr="00C9072B">
        <w:rPr>
          <w:b/>
          <w:bCs/>
        </w:rPr>
        <w:t xml:space="preserve">lack practical management experience </w:t>
      </w:r>
      <w:r w:rsidR="00C9072B">
        <w:t xml:space="preserve">within a care setting. While I have worked in a similar role and have developed significant theoretical knowledge, I lack hands-on experience in managing </w:t>
      </w:r>
      <w:r w:rsidR="00C9072B">
        <w:lastRenderedPageBreak/>
        <w:t xml:space="preserve">staff and operations in care home. To address this weakness, I plan on volunteering in a care home or seeking shadowing opportunities within the industry. </w:t>
      </w:r>
    </w:p>
    <w:p w14:paraId="61FAC6CC" w14:textId="06396E2C" w:rsidR="00C9072B" w:rsidRDefault="00C9072B" w:rsidP="00DA761B">
      <w:pPr>
        <w:spacing w:line="360" w:lineRule="auto"/>
        <w:jc w:val="both"/>
      </w:pPr>
      <w:r>
        <w:t xml:space="preserve">Another gap is that I am </w:t>
      </w:r>
      <w:r w:rsidRPr="00C9072B">
        <w:rPr>
          <w:b/>
          <w:bCs/>
        </w:rPr>
        <w:t>not</w:t>
      </w:r>
      <w:r>
        <w:t xml:space="preserve"> </w:t>
      </w:r>
      <w:r w:rsidRPr="00C9072B">
        <w:rPr>
          <w:b/>
          <w:bCs/>
        </w:rPr>
        <w:t>confident to handle difficult conversations</w:t>
      </w:r>
      <w:r>
        <w:t xml:space="preserve">. Managers in Care Homes must address staff misconduct or complaints from the families of residents. While I understand the procedure, I require more practical exposure in order to gain the confidence needed to be more effective in such situations. I am planning to attend workshops focused on communication and conflict management to build confidence in these areas. </w:t>
      </w:r>
    </w:p>
    <w:p w14:paraId="293141CF" w14:textId="11A11FC5" w:rsidR="00C9072B" w:rsidRDefault="00C9072B" w:rsidP="00DA761B">
      <w:pPr>
        <w:spacing w:line="360" w:lineRule="auto"/>
        <w:jc w:val="both"/>
      </w:pPr>
      <w:r>
        <w:t xml:space="preserve">Lastly, Care Home Managers are responsible for the budget of the care home as well as for resource allocation, which means that I need to improve my </w:t>
      </w:r>
      <w:r w:rsidRPr="00C9072B">
        <w:rPr>
          <w:b/>
          <w:bCs/>
        </w:rPr>
        <w:t>financial management skills</w:t>
      </w:r>
      <w:r>
        <w:t>. To address this gap, I will attend short online courses.</w:t>
      </w:r>
    </w:p>
    <w:p w14:paraId="4D1564B5" w14:textId="77777777" w:rsidR="00985586" w:rsidRDefault="00985586" w:rsidP="00DA761B">
      <w:pPr>
        <w:spacing w:line="360" w:lineRule="auto"/>
        <w:jc w:val="both"/>
      </w:pPr>
    </w:p>
    <w:p w14:paraId="226C64EE" w14:textId="4724C0F1" w:rsidR="003D4EE2" w:rsidRPr="003D4EE2" w:rsidRDefault="003D4EE2" w:rsidP="00DA761B">
      <w:pPr>
        <w:spacing w:line="360" w:lineRule="auto"/>
        <w:jc w:val="both"/>
        <w:rPr>
          <w:b/>
          <w:bCs/>
        </w:rPr>
      </w:pPr>
      <w:r w:rsidRPr="003D4EE2">
        <w:rPr>
          <w:b/>
          <w:bCs/>
        </w:rPr>
        <w:t>Personal Development Plan (PDP)</w:t>
      </w:r>
    </w:p>
    <w:p w14:paraId="007D4E3C" w14:textId="7C876FDE" w:rsidR="003D4EE2" w:rsidRDefault="003D4EE2" w:rsidP="00DA761B">
      <w:pPr>
        <w:spacing w:line="360" w:lineRule="auto"/>
        <w:jc w:val="both"/>
      </w:pPr>
      <w:r>
        <w:t>A personal development plan is a strategic roadmap for achieving self-improvement as well as personal and professional goals (</w:t>
      </w:r>
      <w:r w:rsidRPr="003D4EE2">
        <w:t>D'Alessandro</w:t>
      </w:r>
      <w:r>
        <w:t xml:space="preserve"> and Harding, 2025). The PDP is informed by a personal SWOT analysis that identifies strengths and weaknesses in order to design actionable steps for achieving personal and professional growth through various learning and development opportunities. The PDP below focuses on improving personal skills and knowledge to increase the likelihood of becoming a Care Home Manager.</w:t>
      </w:r>
    </w:p>
    <w:tbl>
      <w:tblPr>
        <w:tblStyle w:val="TableGrid"/>
        <w:tblW w:w="0" w:type="auto"/>
        <w:tblLook w:val="04A0" w:firstRow="1" w:lastRow="0" w:firstColumn="1" w:lastColumn="0" w:noHBand="0" w:noVBand="1"/>
      </w:tblPr>
      <w:tblGrid>
        <w:gridCol w:w="2254"/>
        <w:gridCol w:w="2254"/>
        <w:gridCol w:w="2254"/>
        <w:gridCol w:w="2254"/>
      </w:tblGrid>
      <w:tr w:rsidR="00C9072B" w14:paraId="3A80E2D4" w14:textId="77777777" w:rsidTr="00C9072B">
        <w:tc>
          <w:tcPr>
            <w:tcW w:w="2254" w:type="dxa"/>
          </w:tcPr>
          <w:p w14:paraId="62F25000" w14:textId="6CE75E89" w:rsidR="00C9072B" w:rsidRPr="00C9072B" w:rsidRDefault="00C9072B" w:rsidP="00DA761B">
            <w:pPr>
              <w:spacing w:line="360" w:lineRule="auto"/>
              <w:jc w:val="both"/>
              <w:rPr>
                <w:b/>
                <w:bCs/>
              </w:rPr>
            </w:pPr>
            <w:r w:rsidRPr="00C9072B">
              <w:rPr>
                <w:b/>
                <w:bCs/>
              </w:rPr>
              <w:t>Skill Gap</w:t>
            </w:r>
          </w:p>
        </w:tc>
        <w:tc>
          <w:tcPr>
            <w:tcW w:w="2254" w:type="dxa"/>
          </w:tcPr>
          <w:p w14:paraId="04F3FADA" w14:textId="44083A9B" w:rsidR="00C9072B" w:rsidRPr="00C9072B" w:rsidRDefault="00C9072B" w:rsidP="00DA761B">
            <w:pPr>
              <w:spacing w:line="360" w:lineRule="auto"/>
              <w:jc w:val="both"/>
              <w:rPr>
                <w:b/>
                <w:bCs/>
              </w:rPr>
            </w:pPr>
            <w:r w:rsidRPr="00C9072B">
              <w:rPr>
                <w:b/>
                <w:bCs/>
              </w:rPr>
              <w:t>Action</w:t>
            </w:r>
          </w:p>
        </w:tc>
        <w:tc>
          <w:tcPr>
            <w:tcW w:w="2254" w:type="dxa"/>
          </w:tcPr>
          <w:p w14:paraId="1EEB316C" w14:textId="433C6EE4" w:rsidR="00C9072B" w:rsidRPr="00C9072B" w:rsidRDefault="00C9072B" w:rsidP="00DA761B">
            <w:pPr>
              <w:spacing w:line="360" w:lineRule="auto"/>
              <w:jc w:val="both"/>
              <w:rPr>
                <w:b/>
                <w:bCs/>
              </w:rPr>
            </w:pPr>
            <w:r w:rsidRPr="00C9072B">
              <w:rPr>
                <w:b/>
                <w:bCs/>
              </w:rPr>
              <w:t>Timescale</w:t>
            </w:r>
          </w:p>
        </w:tc>
        <w:tc>
          <w:tcPr>
            <w:tcW w:w="2254" w:type="dxa"/>
          </w:tcPr>
          <w:p w14:paraId="3FD3C6DD" w14:textId="620655E7" w:rsidR="00C9072B" w:rsidRPr="00C9072B" w:rsidRDefault="00C9072B" w:rsidP="00DA761B">
            <w:pPr>
              <w:spacing w:line="360" w:lineRule="auto"/>
              <w:jc w:val="both"/>
              <w:rPr>
                <w:b/>
                <w:bCs/>
              </w:rPr>
            </w:pPr>
            <w:r w:rsidRPr="00C9072B">
              <w:rPr>
                <w:b/>
                <w:bCs/>
              </w:rPr>
              <w:t>Outcome</w:t>
            </w:r>
          </w:p>
        </w:tc>
      </w:tr>
      <w:tr w:rsidR="00C9072B" w14:paraId="36236AA3" w14:textId="77777777" w:rsidTr="00C9072B">
        <w:tc>
          <w:tcPr>
            <w:tcW w:w="2254" w:type="dxa"/>
          </w:tcPr>
          <w:p w14:paraId="7D8AB0FC" w14:textId="36320237" w:rsidR="00C9072B" w:rsidRDefault="00C9072B" w:rsidP="00DA761B">
            <w:pPr>
              <w:spacing w:line="360" w:lineRule="auto"/>
              <w:jc w:val="both"/>
            </w:pPr>
            <w:r>
              <w:t>Limited management experience</w:t>
            </w:r>
          </w:p>
        </w:tc>
        <w:tc>
          <w:tcPr>
            <w:tcW w:w="2254" w:type="dxa"/>
          </w:tcPr>
          <w:p w14:paraId="4CB4A8CF" w14:textId="0FD95802" w:rsidR="00C9072B" w:rsidRDefault="00C9072B" w:rsidP="00DA761B">
            <w:pPr>
              <w:spacing w:line="360" w:lineRule="auto"/>
              <w:jc w:val="both"/>
            </w:pPr>
            <w:r>
              <w:t>Secure shadowing opportunities at care homes. Volunteer at care homes to witness the work of experienced managers.</w:t>
            </w:r>
          </w:p>
        </w:tc>
        <w:tc>
          <w:tcPr>
            <w:tcW w:w="2254" w:type="dxa"/>
          </w:tcPr>
          <w:p w14:paraId="49BCF161" w14:textId="45D707D0" w:rsidR="00C9072B" w:rsidRDefault="00C9072B" w:rsidP="00DA761B">
            <w:pPr>
              <w:spacing w:line="360" w:lineRule="auto"/>
              <w:jc w:val="both"/>
            </w:pPr>
            <w:r>
              <w:t>6 months</w:t>
            </w:r>
          </w:p>
        </w:tc>
        <w:tc>
          <w:tcPr>
            <w:tcW w:w="2254" w:type="dxa"/>
          </w:tcPr>
          <w:p w14:paraId="7084EA74" w14:textId="73123AFD" w:rsidR="00C9072B" w:rsidRDefault="00C9072B" w:rsidP="00DA761B">
            <w:pPr>
              <w:spacing w:line="360" w:lineRule="auto"/>
              <w:jc w:val="both"/>
            </w:pPr>
            <w:r>
              <w:t>Improved leadership confidence</w:t>
            </w:r>
          </w:p>
        </w:tc>
      </w:tr>
      <w:tr w:rsidR="00C9072B" w14:paraId="4DCF45FC" w14:textId="77777777" w:rsidTr="00C9072B">
        <w:tc>
          <w:tcPr>
            <w:tcW w:w="2254" w:type="dxa"/>
          </w:tcPr>
          <w:p w14:paraId="07BECADB" w14:textId="2407524B" w:rsidR="00C9072B" w:rsidRDefault="00C9072B" w:rsidP="00DA761B">
            <w:pPr>
              <w:spacing w:line="360" w:lineRule="auto"/>
              <w:jc w:val="both"/>
            </w:pPr>
            <w:r>
              <w:lastRenderedPageBreak/>
              <w:t xml:space="preserve">Handling difficult conversations </w:t>
            </w:r>
          </w:p>
        </w:tc>
        <w:tc>
          <w:tcPr>
            <w:tcW w:w="2254" w:type="dxa"/>
          </w:tcPr>
          <w:p w14:paraId="3D78ECA8" w14:textId="66BEA281" w:rsidR="00C9072B" w:rsidRDefault="00C9072B" w:rsidP="00DA761B">
            <w:pPr>
              <w:spacing w:line="360" w:lineRule="auto"/>
              <w:jc w:val="both"/>
            </w:pPr>
            <w:r>
              <w:t xml:space="preserve">Attend conflict management training </w:t>
            </w:r>
          </w:p>
        </w:tc>
        <w:tc>
          <w:tcPr>
            <w:tcW w:w="2254" w:type="dxa"/>
          </w:tcPr>
          <w:p w14:paraId="631BAC3D" w14:textId="103DF790" w:rsidR="00C9072B" w:rsidRDefault="00C9072B" w:rsidP="00DA761B">
            <w:pPr>
              <w:spacing w:line="360" w:lineRule="auto"/>
              <w:jc w:val="both"/>
            </w:pPr>
            <w:r>
              <w:t>3 months</w:t>
            </w:r>
          </w:p>
        </w:tc>
        <w:tc>
          <w:tcPr>
            <w:tcW w:w="2254" w:type="dxa"/>
          </w:tcPr>
          <w:p w14:paraId="37AB9DBE" w14:textId="26FC2E1F" w:rsidR="00C9072B" w:rsidRDefault="00C9072B" w:rsidP="00DA761B">
            <w:pPr>
              <w:spacing w:line="360" w:lineRule="auto"/>
              <w:jc w:val="both"/>
            </w:pPr>
            <w:r>
              <w:t>Enhance conflict resolution and communication skills</w:t>
            </w:r>
          </w:p>
        </w:tc>
      </w:tr>
      <w:tr w:rsidR="00C9072B" w14:paraId="265BFBEC" w14:textId="77777777" w:rsidTr="00C9072B">
        <w:tc>
          <w:tcPr>
            <w:tcW w:w="2254" w:type="dxa"/>
          </w:tcPr>
          <w:p w14:paraId="23BCA4B9" w14:textId="7B993920" w:rsidR="00C9072B" w:rsidRDefault="00C9072B" w:rsidP="00DA761B">
            <w:pPr>
              <w:spacing w:line="360" w:lineRule="auto"/>
              <w:jc w:val="both"/>
            </w:pPr>
            <w:r>
              <w:t xml:space="preserve">Financial Management </w:t>
            </w:r>
          </w:p>
        </w:tc>
        <w:tc>
          <w:tcPr>
            <w:tcW w:w="2254" w:type="dxa"/>
          </w:tcPr>
          <w:p w14:paraId="17080E53" w14:textId="1FC55535" w:rsidR="00C9072B" w:rsidRDefault="00C9072B" w:rsidP="00DA761B">
            <w:pPr>
              <w:spacing w:line="360" w:lineRule="auto"/>
              <w:jc w:val="both"/>
            </w:pPr>
            <w:r>
              <w:t>Complete online healthcare management courses</w:t>
            </w:r>
          </w:p>
        </w:tc>
        <w:tc>
          <w:tcPr>
            <w:tcW w:w="2254" w:type="dxa"/>
          </w:tcPr>
          <w:p w14:paraId="2B1A33B6" w14:textId="4ED62509" w:rsidR="00C9072B" w:rsidRDefault="00C9072B" w:rsidP="00DA761B">
            <w:pPr>
              <w:spacing w:line="360" w:lineRule="auto"/>
              <w:jc w:val="both"/>
            </w:pPr>
            <w:r>
              <w:t>6 months</w:t>
            </w:r>
          </w:p>
        </w:tc>
        <w:tc>
          <w:tcPr>
            <w:tcW w:w="2254" w:type="dxa"/>
          </w:tcPr>
          <w:p w14:paraId="273E9161" w14:textId="321F353C" w:rsidR="00C9072B" w:rsidRDefault="00C9072B" w:rsidP="00DA761B">
            <w:pPr>
              <w:spacing w:line="360" w:lineRule="auto"/>
              <w:jc w:val="both"/>
            </w:pPr>
            <w:r>
              <w:t>Improved financial skills</w:t>
            </w:r>
          </w:p>
        </w:tc>
      </w:tr>
    </w:tbl>
    <w:p w14:paraId="2D58DFFA" w14:textId="77777777" w:rsidR="00C9072B" w:rsidRDefault="00C9072B" w:rsidP="00DA761B">
      <w:pPr>
        <w:spacing w:line="360" w:lineRule="auto"/>
        <w:jc w:val="both"/>
      </w:pPr>
    </w:p>
    <w:p w14:paraId="5FAF4D2A" w14:textId="77777777" w:rsidR="003D4EE2" w:rsidRDefault="003D4EE2" w:rsidP="00DA761B">
      <w:pPr>
        <w:spacing w:line="360" w:lineRule="auto"/>
        <w:jc w:val="both"/>
      </w:pPr>
    </w:p>
    <w:p w14:paraId="1E11723A" w14:textId="716F6DA7" w:rsidR="00B8795C" w:rsidRPr="00B8795C" w:rsidRDefault="00B8795C" w:rsidP="00DA761B">
      <w:pPr>
        <w:spacing w:line="360" w:lineRule="auto"/>
        <w:jc w:val="both"/>
        <w:rPr>
          <w:b/>
          <w:bCs/>
        </w:rPr>
      </w:pPr>
      <w:r w:rsidRPr="00B8795C">
        <w:rPr>
          <w:b/>
          <w:bCs/>
        </w:rPr>
        <w:t>Possible Interview Questions and Model Answers:</w:t>
      </w:r>
    </w:p>
    <w:p w14:paraId="410F1FD5" w14:textId="66CAEDD4" w:rsidR="00B8795C" w:rsidRDefault="00B8795C" w:rsidP="00B8795C">
      <w:pPr>
        <w:pStyle w:val="ListParagraph"/>
        <w:numPr>
          <w:ilvl w:val="0"/>
          <w:numId w:val="1"/>
        </w:numPr>
        <w:spacing w:line="360" w:lineRule="auto"/>
        <w:jc w:val="both"/>
      </w:pPr>
      <w:r>
        <w:t>Why do you want to be a Care Home Manager?</w:t>
      </w:r>
    </w:p>
    <w:p w14:paraId="1BB37E7A" w14:textId="3C02FFE8" w:rsidR="00B8795C" w:rsidRDefault="00B8795C" w:rsidP="00B8795C">
      <w:pPr>
        <w:spacing w:line="360" w:lineRule="auto"/>
        <w:jc w:val="both"/>
      </w:pPr>
      <w:r>
        <w:t xml:space="preserve">I am passionate about providing high quality care to people who are in need and I believe that my strong leadership skills will help me to achieve that by managing a well organised team. </w:t>
      </w:r>
      <w:r w:rsidR="003D4EE2">
        <w:t>The role will allow me to ensure that the residents receive the highest possible quality of care that will improve the overall quality of their life.</w:t>
      </w:r>
    </w:p>
    <w:p w14:paraId="77E127A7" w14:textId="022FABDE" w:rsidR="00B8795C" w:rsidRDefault="00B8795C" w:rsidP="00B8795C">
      <w:pPr>
        <w:pStyle w:val="ListParagraph"/>
        <w:numPr>
          <w:ilvl w:val="0"/>
          <w:numId w:val="1"/>
        </w:numPr>
        <w:spacing w:line="360" w:lineRule="auto"/>
        <w:jc w:val="both"/>
      </w:pPr>
      <w:r>
        <w:t>How would you ensure high standards of care?</w:t>
      </w:r>
    </w:p>
    <w:p w14:paraId="6D67DEA2" w14:textId="78BBE165" w:rsidR="00B8795C" w:rsidRDefault="00B8795C" w:rsidP="00B8795C">
      <w:pPr>
        <w:spacing w:line="360" w:lineRule="auto"/>
        <w:jc w:val="both"/>
      </w:pPr>
      <w:r>
        <w:t>The key to provide high standards of care is to ensure that the staff is well trained, supported and highly motivated. In addition to this, performance monitoring and regular audits will also be conducted to ensure compliance with relevant standards.</w:t>
      </w:r>
    </w:p>
    <w:p w14:paraId="4DD33AAF" w14:textId="56862D62" w:rsidR="00B8795C" w:rsidRPr="00B8795C" w:rsidRDefault="00B8795C" w:rsidP="00B8795C">
      <w:pPr>
        <w:pStyle w:val="ListParagraph"/>
        <w:numPr>
          <w:ilvl w:val="0"/>
          <w:numId w:val="1"/>
        </w:numPr>
        <w:spacing w:line="360" w:lineRule="auto"/>
        <w:jc w:val="both"/>
      </w:pPr>
      <w:r w:rsidRPr="00B8795C">
        <w:t>How do you manage pressure and competing priorities?</w:t>
      </w:r>
    </w:p>
    <w:p w14:paraId="71A5C245" w14:textId="0034982E" w:rsidR="00B8795C" w:rsidRDefault="00B8795C" w:rsidP="00B8795C">
      <w:pPr>
        <w:spacing w:line="360" w:lineRule="auto"/>
        <w:jc w:val="both"/>
      </w:pPr>
      <w:r>
        <w:t>Tasks are completed based on their urgency and impact to ensure that the care home continuous to function normally. Pressure is handled through effective organisation and clear communication with the team to ensure that challenges are handled in a timely and effective manner.</w:t>
      </w:r>
    </w:p>
    <w:p w14:paraId="4AC8701F" w14:textId="77777777" w:rsidR="00F47FA4" w:rsidRDefault="00F47FA4" w:rsidP="00DA761B">
      <w:pPr>
        <w:spacing w:line="360" w:lineRule="auto"/>
        <w:jc w:val="both"/>
      </w:pPr>
    </w:p>
    <w:p w14:paraId="446122FB" w14:textId="081812EA" w:rsidR="00F47FA4" w:rsidRPr="00F47FA4" w:rsidRDefault="00F47FA4" w:rsidP="00DA761B">
      <w:pPr>
        <w:spacing w:line="360" w:lineRule="auto"/>
        <w:jc w:val="both"/>
        <w:rPr>
          <w:b/>
          <w:bCs/>
          <w:sz w:val="28"/>
          <w:szCs w:val="28"/>
        </w:rPr>
      </w:pPr>
      <w:r w:rsidRPr="00F47FA4">
        <w:rPr>
          <w:b/>
          <w:bCs/>
          <w:sz w:val="28"/>
          <w:szCs w:val="28"/>
        </w:rPr>
        <w:t>Task 2: Effective Communication in Health and Social Care</w:t>
      </w:r>
    </w:p>
    <w:p w14:paraId="20DE7B6D" w14:textId="2646B5F9" w:rsidR="00F47FA4" w:rsidRDefault="005341D8" w:rsidP="00DA761B">
      <w:pPr>
        <w:spacing w:line="360" w:lineRule="auto"/>
        <w:jc w:val="both"/>
      </w:pPr>
      <w:r>
        <w:lastRenderedPageBreak/>
        <w:t>Communication skills are crucially important for all care home workers. They allow them to build trust, to ensure resident safety, to provide high quality person-centred care, to collaborate with colleagues, to reduce errors and to ensure the emotional wellbeing of residents and their families</w:t>
      </w:r>
      <w:r w:rsidR="00FF3CA0">
        <w:t xml:space="preserve"> (</w:t>
      </w:r>
      <w:r w:rsidR="00FF3CA0" w:rsidRPr="00FF3CA0">
        <w:t>Toersen</w:t>
      </w:r>
      <w:r w:rsidR="00FF3CA0">
        <w:t>, 2023)</w:t>
      </w:r>
      <w:r>
        <w:t>.</w:t>
      </w:r>
    </w:p>
    <w:p w14:paraId="37E114BE" w14:textId="6DE9589B" w:rsidR="00FF3CA0" w:rsidRDefault="00FF3CA0" w:rsidP="00DA761B">
      <w:pPr>
        <w:spacing w:line="360" w:lineRule="auto"/>
        <w:jc w:val="both"/>
      </w:pPr>
      <w:r>
        <w:t xml:space="preserve">Communication skills have a significant impact on care quality and service outcomes. Poor communication can lead to misunderstanding, medication errors, safeguarding failures and to other problems that will reduce the quality of care and patient satisfaction. On the other hand, </w:t>
      </w:r>
      <w:r w:rsidR="00D8135D">
        <w:t xml:space="preserve">effective communication will promote teamwork and collaboration and will enhance care co-ordination. </w:t>
      </w:r>
    </w:p>
    <w:p w14:paraId="3CEF296A" w14:textId="39535B6F" w:rsidR="00D8135D" w:rsidRDefault="00D8135D" w:rsidP="00DA761B">
      <w:pPr>
        <w:spacing w:line="360" w:lineRule="auto"/>
        <w:jc w:val="both"/>
      </w:pPr>
      <w:r>
        <w:t>A person with good communication skills is also an active listener. Active listening involves fully focusing on, understanding, interpreting and remembering the information communicated by the speaker rather than just hearing (</w:t>
      </w:r>
      <w:r w:rsidRPr="00D8135D">
        <w:t>Cuncic</w:t>
      </w:r>
      <w:r>
        <w:t xml:space="preserve">, 2024). Active listening is crucially important in care home settings because it ensures that the concerns of the service users are acknowledged and addressed. It also ensures a person-centred care where the services users feel valued and respected. </w:t>
      </w:r>
    </w:p>
    <w:p w14:paraId="10FFA9C1" w14:textId="6D2E7EA5" w:rsidR="00D8135D" w:rsidRDefault="00D8135D" w:rsidP="00DA761B">
      <w:pPr>
        <w:spacing w:line="360" w:lineRule="auto"/>
        <w:jc w:val="both"/>
      </w:pPr>
      <w:r>
        <w:t xml:space="preserve"> Non-verbal communication is also important as some residents may have limited verbal communication abilities. Therefore, non-verbal communication such as body language, eye contact and tone of voice will ensure understanding of needs and emotions. </w:t>
      </w:r>
    </w:p>
    <w:p w14:paraId="1C3DE768" w14:textId="3363C687" w:rsidR="00D8135D" w:rsidRDefault="00D8135D" w:rsidP="00DA761B">
      <w:pPr>
        <w:spacing w:line="360" w:lineRule="auto"/>
        <w:jc w:val="both"/>
      </w:pPr>
      <w:r>
        <w:t xml:space="preserve">Professional communication among the staff is also important as it ensures clear handovers, accurate record-keeping and effective teamwork, which will improve the overall quality of care. Care home professionals communicate engage in multidisciplinary working with other professionals e.g. doctors, which means that they must have the ability to communicate and collaborate with people from different backgrounds. </w:t>
      </w:r>
    </w:p>
    <w:p w14:paraId="1C42032E" w14:textId="4D2BF3A7" w:rsidR="00D8135D" w:rsidRDefault="00D8135D" w:rsidP="00DA761B">
      <w:pPr>
        <w:spacing w:line="360" w:lineRule="auto"/>
        <w:jc w:val="both"/>
      </w:pPr>
      <w:r>
        <w:t xml:space="preserve">Furthermore, effective communication support ethical practice as it underpins essential principles such as confidentiality, consent, honesty and integrity. Care professionals must ensure that information is shared only when necessary to protect the rights and dignity of care home residents. </w:t>
      </w:r>
    </w:p>
    <w:p w14:paraId="710DD53D" w14:textId="79D904A9" w:rsidR="00D8135D" w:rsidRDefault="00D8135D" w:rsidP="00DA761B">
      <w:pPr>
        <w:spacing w:line="360" w:lineRule="auto"/>
        <w:jc w:val="both"/>
      </w:pPr>
      <w:r>
        <w:lastRenderedPageBreak/>
        <w:t xml:space="preserve">In conclusion, communication skills is fundamental for care home professionals as it underpins safe and ethical practice as well as professional collaboration. Therefore, all individuals wishing to pursue a career in the field must focus on developing their communication skills. </w:t>
      </w:r>
    </w:p>
    <w:p w14:paraId="07F387BF" w14:textId="77777777" w:rsidR="00D8135D" w:rsidRDefault="00D8135D" w:rsidP="00DA761B">
      <w:pPr>
        <w:spacing w:line="360" w:lineRule="auto"/>
        <w:jc w:val="both"/>
      </w:pPr>
    </w:p>
    <w:p w14:paraId="1DB0C60D" w14:textId="4A47870A" w:rsidR="00F47FA4" w:rsidRPr="00F47FA4" w:rsidRDefault="00F47FA4" w:rsidP="00DA761B">
      <w:pPr>
        <w:spacing w:line="360" w:lineRule="auto"/>
        <w:jc w:val="both"/>
        <w:rPr>
          <w:b/>
          <w:bCs/>
          <w:sz w:val="28"/>
          <w:szCs w:val="28"/>
        </w:rPr>
      </w:pPr>
      <w:r w:rsidRPr="00F47FA4">
        <w:rPr>
          <w:b/>
          <w:bCs/>
          <w:sz w:val="28"/>
          <w:szCs w:val="28"/>
        </w:rPr>
        <w:t>Task 3: Reflective Account Using the ERA Model</w:t>
      </w:r>
    </w:p>
    <w:p w14:paraId="536B7CCF" w14:textId="48B16FF7" w:rsidR="003D574E" w:rsidRDefault="00D8135D" w:rsidP="00DA761B">
      <w:pPr>
        <w:spacing w:line="360" w:lineRule="auto"/>
        <w:jc w:val="both"/>
      </w:pPr>
      <w:r>
        <w:t>The ERA reflection model is a simple cyclical framework used to reflect on recent learning events</w:t>
      </w:r>
      <w:r w:rsidR="00791EA8">
        <w:t>. The model involves describing the learning experience, analysing thoughts, feelings and lessons learned and planning future behaviors (Robison, 2022).</w:t>
      </w:r>
    </w:p>
    <w:p w14:paraId="542559B8" w14:textId="77777777" w:rsidR="00791EA8" w:rsidRDefault="00791EA8" w:rsidP="00DA761B">
      <w:pPr>
        <w:spacing w:line="360" w:lineRule="auto"/>
        <w:jc w:val="both"/>
      </w:pPr>
    </w:p>
    <w:p w14:paraId="449C365E" w14:textId="5B382DC2" w:rsidR="00791EA8" w:rsidRDefault="00791EA8" w:rsidP="00DA761B">
      <w:pPr>
        <w:spacing w:line="360" w:lineRule="auto"/>
        <w:jc w:val="both"/>
        <w:rPr>
          <w:b/>
          <w:bCs/>
        </w:rPr>
      </w:pPr>
      <w:r w:rsidRPr="00791EA8">
        <w:rPr>
          <w:b/>
          <w:bCs/>
        </w:rPr>
        <w:t>Experience</w:t>
      </w:r>
    </w:p>
    <w:p w14:paraId="1D45281F" w14:textId="3CA2508E" w:rsidR="00791EA8" w:rsidRPr="00791EA8" w:rsidRDefault="00791EA8" w:rsidP="00DA761B">
      <w:pPr>
        <w:spacing w:line="360" w:lineRule="auto"/>
        <w:jc w:val="both"/>
      </w:pPr>
      <w:r>
        <w:t>The first component of this module involved an individual presentation. The presentation involved a personal SWOT analysis that identified strengths, weaknesses, opportunities and threats, followed by a short analysis of how existing strengths can be used to improve areas of weaknesses. I prepared the presentation by analysing my academic performance, transferable skills and professional aspirations. The presentation formed a part of a module that focuses on personal professional development.</w:t>
      </w:r>
    </w:p>
    <w:p w14:paraId="612B1E01" w14:textId="2D7E0D2C" w:rsidR="00791EA8" w:rsidRPr="00791EA8" w:rsidRDefault="00791EA8" w:rsidP="00DA761B">
      <w:pPr>
        <w:spacing w:line="360" w:lineRule="auto"/>
        <w:jc w:val="both"/>
        <w:rPr>
          <w:b/>
          <w:bCs/>
        </w:rPr>
      </w:pPr>
      <w:r w:rsidRPr="00791EA8">
        <w:rPr>
          <w:b/>
          <w:bCs/>
        </w:rPr>
        <w:t>Reflection</w:t>
      </w:r>
    </w:p>
    <w:p w14:paraId="5521A67A" w14:textId="14D0C102" w:rsidR="00791EA8" w:rsidRDefault="00791EA8" w:rsidP="00DA761B">
      <w:pPr>
        <w:spacing w:line="360" w:lineRule="auto"/>
        <w:jc w:val="both"/>
      </w:pPr>
      <w:r>
        <w:t xml:space="preserve">Looking back at the experience, I remember feeling very nervous because the presentation required discussing personal weaknesses in an academic setting. To identify strengths and weaknesses, the learner must be very self-aware and must be able to engage in honest self-reflection while also remaining professional and in an academic style. However, as the work on the presentation progressed, I started to feel more confident to discuss my strengths and weaknesses as well as future opportunities. </w:t>
      </w:r>
    </w:p>
    <w:p w14:paraId="5645969E" w14:textId="2FD39AAE" w:rsidR="00791EA8" w:rsidRDefault="00791EA8" w:rsidP="00DA761B">
      <w:pPr>
        <w:spacing w:line="360" w:lineRule="auto"/>
        <w:jc w:val="both"/>
      </w:pPr>
      <w:r>
        <w:t xml:space="preserve">One positive aspect of the presentation was the clarity of the content. I believe that the presentation was structured very well and that the information on the slide was presented in a structured and coherent manner thus, demonstrating strong self-awareness by linking strengths to weaknesses. The feedback from my teacher reassured </w:t>
      </w:r>
      <w:r>
        <w:lastRenderedPageBreak/>
        <w:t xml:space="preserve">me that I had met the learning objectives as I had successfully evaluated opportunities for personal and professional development. </w:t>
      </w:r>
    </w:p>
    <w:p w14:paraId="31342DFB" w14:textId="74A75479" w:rsidR="00791EA8" w:rsidRDefault="00AC38BE" w:rsidP="00DA761B">
      <w:pPr>
        <w:spacing w:line="360" w:lineRule="auto"/>
        <w:jc w:val="both"/>
      </w:pPr>
      <w:r>
        <w:t xml:space="preserve">While I was generally happy with the presentation and the delivery, there were notable areas for improvement. The teacher pointed out that my delivery pace was too fast, which made it more difficult for the audience to understand the content of the presentation. I was presenting fast because I was nervous and because I wanted to mention all points within the time limit. In addition to this, I noticed that I relied too much on the content on the slides while I should have expanded verbally on key points, which would have improved audience engagement. </w:t>
      </w:r>
    </w:p>
    <w:p w14:paraId="60210CA8" w14:textId="668AA2D2" w:rsidR="00AC38BE" w:rsidRDefault="00AC38BE" w:rsidP="00DA761B">
      <w:pPr>
        <w:spacing w:line="360" w:lineRule="auto"/>
        <w:jc w:val="both"/>
      </w:pPr>
      <w:r>
        <w:t xml:space="preserve">Therefore, the presentation made me aware that effective communication is not only about speaking clearly, it is also about delivering information properly. This shows that my presentation skills need further improvement, which will allow me to better present the next time. I also recognise that reflection is an ongoing learning exercise that I should undertake after every academic experience in order to continue to enhance my overall skills and knowledge. </w:t>
      </w:r>
    </w:p>
    <w:p w14:paraId="4F1DAC1E" w14:textId="4AD1C07B" w:rsidR="00791EA8" w:rsidRPr="00791EA8" w:rsidRDefault="00791EA8" w:rsidP="00DA761B">
      <w:pPr>
        <w:spacing w:line="360" w:lineRule="auto"/>
        <w:jc w:val="both"/>
        <w:rPr>
          <w:b/>
          <w:bCs/>
        </w:rPr>
      </w:pPr>
      <w:r w:rsidRPr="00791EA8">
        <w:rPr>
          <w:b/>
          <w:bCs/>
        </w:rPr>
        <w:t>Action Plan</w:t>
      </w:r>
    </w:p>
    <w:p w14:paraId="72BD9870" w14:textId="30E91400" w:rsidR="00791EA8" w:rsidRDefault="00AC38BE" w:rsidP="00DA761B">
      <w:pPr>
        <w:spacing w:line="360" w:lineRule="auto"/>
        <w:jc w:val="both"/>
      </w:pPr>
      <w:r>
        <w:t xml:space="preserve">Based on the reflection and on the feedback received from my tutors, I am planning to address issues with presentation delivery and pace by practising presenting in front of a mirror and in front of family and friends. I believe that this will help me to become a more confident and calmer speaker. </w:t>
      </w:r>
    </w:p>
    <w:p w14:paraId="3DD85285" w14:textId="294EA702" w:rsidR="00AC38BE" w:rsidRDefault="00AC38BE" w:rsidP="00DA761B">
      <w:pPr>
        <w:spacing w:line="360" w:lineRule="auto"/>
        <w:jc w:val="both"/>
      </w:pPr>
      <w:r>
        <w:t xml:space="preserve">Secondly, to reduce my dependence on slide content, I plan to use cue cards for next presentations. These cue cards will remind me of the points that I have planned to make while also maintaining eye contact with the audience and ensuring high engagement levels. </w:t>
      </w:r>
    </w:p>
    <w:p w14:paraId="7985B145" w14:textId="224FD234" w:rsidR="00AC38BE" w:rsidRDefault="00AC38BE" w:rsidP="00DA761B">
      <w:pPr>
        <w:spacing w:line="360" w:lineRule="auto"/>
        <w:jc w:val="both"/>
      </w:pPr>
      <w:r>
        <w:t xml:space="preserve">To build further confidence in public speaking, I am also going to seek additional presentation opportunities whether formal or informal. I will also seek feedback from my peers and tutors to ensure that I am making progress on my weaknesses. </w:t>
      </w:r>
    </w:p>
    <w:p w14:paraId="0D18603B" w14:textId="718EA2C1" w:rsidR="00AC38BE" w:rsidRDefault="00AC38BE" w:rsidP="00DA761B">
      <w:pPr>
        <w:spacing w:line="360" w:lineRule="auto"/>
        <w:jc w:val="both"/>
      </w:pPr>
      <w:r>
        <w:t xml:space="preserve">In addition to this, I plan on continuing to conduct personal SWOT analysis on a regular basis in order to monitor my personal and professional development. This will improve </w:t>
      </w:r>
      <w:r>
        <w:lastRenderedPageBreak/>
        <w:t xml:space="preserve">my attitude towards continuous learning and will help me to achieve my academic and professional goals. </w:t>
      </w:r>
    </w:p>
    <w:p w14:paraId="68356F01" w14:textId="66E15B1F" w:rsidR="00F47FA4" w:rsidRDefault="00F47FA4" w:rsidP="00DA761B">
      <w:pPr>
        <w:spacing w:line="360" w:lineRule="auto"/>
        <w:jc w:val="both"/>
        <w:rPr>
          <w:sz w:val="28"/>
          <w:szCs w:val="28"/>
        </w:rPr>
      </w:pPr>
      <w:r w:rsidRPr="00F47FA4">
        <w:rPr>
          <w:b/>
          <w:bCs/>
          <w:sz w:val="28"/>
          <w:szCs w:val="28"/>
        </w:rPr>
        <w:t>Conclusion</w:t>
      </w:r>
    </w:p>
    <w:p w14:paraId="5D5C5788" w14:textId="785785B4" w:rsidR="00D8135D" w:rsidRDefault="00D8135D" w:rsidP="00DA761B">
      <w:pPr>
        <w:spacing w:line="360" w:lineRule="auto"/>
        <w:jc w:val="both"/>
      </w:pPr>
      <w:r w:rsidRPr="00D8135D">
        <w:t>To conclude,</w:t>
      </w:r>
      <w:r w:rsidR="00AC38BE">
        <w:t xml:space="preserve"> the report highlighted the importance of continuous professional development within academic and professional context. The development of the action plan allowed me to further acknowledge the strengths and weaknesses identified in the presentation submitted earlier in the academic semester. The analysis of the key skills required for a Care Home Manager enabled me to align personal skills with employability requirements and to develop a personal development plan that will help me to achieve my professional goals. In addition to this, the discussion about the importance of communication skills and the analysis in the reflection section have encouraged me to work on my communication skills further to ensure that I become an excellent Care Home Manager.</w:t>
      </w:r>
    </w:p>
    <w:p w14:paraId="2D046409" w14:textId="77777777" w:rsidR="00AC38BE" w:rsidRPr="00AC38BE" w:rsidRDefault="00AC38BE" w:rsidP="00AC38BE">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AC38BE">
        <w:rPr>
          <w:rFonts w:ascii="Times New Roman" w:eastAsia="Times New Roman" w:hAnsi="Times New Roman" w:cs="Times New Roman"/>
          <w:b/>
          <w:bCs/>
          <w:color w:val="000000"/>
          <w:kern w:val="36"/>
          <w:sz w:val="36"/>
          <w:szCs w:val="36"/>
          <w:lang w:eastAsia="en-GB"/>
          <w14:ligatures w14:val="none"/>
        </w:rPr>
        <w:t>Reference list</w:t>
      </w:r>
    </w:p>
    <w:p w14:paraId="1C7E7C8C"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Chan, C. and Lee, K. (2021). Reflection literacy: A multilevel perspective on the challenges of using reflections in higher education through a comprehensive literature review. </w:t>
      </w:r>
      <w:r w:rsidRPr="00AC38BE">
        <w:rPr>
          <w:rFonts w:ascii="Times New Roman" w:eastAsia="Times New Roman" w:hAnsi="Times New Roman" w:cs="Times New Roman"/>
          <w:i/>
          <w:iCs/>
          <w:color w:val="000000"/>
          <w:kern w:val="0"/>
          <w:lang w:eastAsia="en-GB"/>
          <w14:ligatures w14:val="none"/>
        </w:rPr>
        <w:t>Educational Research Review</w:t>
      </w:r>
      <w:r w:rsidRPr="00AC38BE">
        <w:rPr>
          <w:rFonts w:ascii="Times New Roman" w:eastAsia="Times New Roman" w:hAnsi="Times New Roman" w:cs="Times New Roman"/>
          <w:color w:val="000000"/>
          <w:kern w:val="0"/>
          <w:lang w:eastAsia="en-GB"/>
          <w14:ligatures w14:val="none"/>
        </w:rPr>
        <w:t>, [online] 32(100376), p.100376. doi:https://doi.org/10.1016/j.edurev.2020.100376.</w:t>
      </w:r>
    </w:p>
    <w:p w14:paraId="3B7CC114"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Cuncic, A. (2024). </w:t>
      </w:r>
      <w:r w:rsidRPr="00AC38BE">
        <w:rPr>
          <w:rFonts w:ascii="Times New Roman" w:eastAsia="Times New Roman" w:hAnsi="Times New Roman" w:cs="Times New Roman"/>
          <w:i/>
          <w:iCs/>
          <w:color w:val="000000"/>
          <w:kern w:val="0"/>
          <w:lang w:eastAsia="en-GB"/>
          <w14:ligatures w14:val="none"/>
        </w:rPr>
        <w:t>7 Active Listening Techniques for Better Communication</w:t>
      </w:r>
      <w:r w:rsidRPr="00AC38BE">
        <w:rPr>
          <w:rFonts w:ascii="Times New Roman" w:eastAsia="Times New Roman" w:hAnsi="Times New Roman" w:cs="Times New Roman"/>
          <w:color w:val="000000"/>
          <w:kern w:val="0"/>
          <w:lang w:eastAsia="en-GB"/>
          <w14:ligatures w14:val="none"/>
        </w:rPr>
        <w:t>. [online] Verywell Mind. Available at: https://www.verywellmind.com/what-is-active-listening-3024343 [Accessed 15 Dec. 2025].</w:t>
      </w:r>
    </w:p>
    <w:p w14:paraId="3C07FB46"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D’Alessandro, R. and Harding, L. (2025). </w:t>
      </w:r>
      <w:r w:rsidRPr="00AC38BE">
        <w:rPr>
          <w:rFonts w:ascii="Times New Roman" w:eastAsia="Times New Roman" w:hAnsi="Times New Roman" w:cs="Times New Roman"/>
          <w:i/>
          <w:iCs/>
          <w:color w:val="000000"/>
          <w:kern w:val="0"/>
          <w:lang w:eastAsia="en-GB"/>
          <w14:ligatures w14:val="none"/>
        </w:rPr>
        <w:t>How to create an effective personal development plan (PDP)</w:t>
      </w:r>
      <w:r w:rsidRPr="00AC38BE">
        <w:rPr>
          <w:rFonts w:ascii="Times New Roman" w:eastAsia="Times New Roman" w:hAnsi="Times New Roman" w:cs="Times New Roman"/>
          <w:color w:val="000000"/>
          <w:kern w:val="0"/>
          <w:lang w:eastAsia="en-GB"/>
          <w14:ligatures w14:val="none"/>
        </w:rPr>
        <w:t>. [online] Qualtrics. Available at: https://www.qualtrics.com/articles/employee-experience/personal-development-plan/ [Accessed 15 Dec. 2025].</w:t>
      </w:r>
    </w:p>
    <w:p w14:paraId="193F928F"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Dunbar, P., Browne, J.P. and O’Connor, L. (2021). Determinants of Regulatory Compliance in Health and Social Care services: a Systematic Review Protocol. </w:t>
      </w:r>
      <w:r w:rsidRPr="00AC38BE">
        <w:rPr>
          <w:rFonts w:ascii="Times New Roman" w:eastAsia="Times New Roman" w:hAnsi="Times New Roman" w:cs="Times New Roman"/>
          <w:i/>
          <w:iCs/>
          <w:color w:val="000000"/>
          <w:kern w:val="0"/>
          <w:lang w:eastAsia="en-GB"/>
          <w14:ligatures w14:val="none"/>
        </w:rPr>
        <w:t>HRB Open Research</w:t>
      </w:r>
      <w:r w:rsidRPr="00AC38BE">
        <w:rPr>
          <w:rFonts w:ascii="Times New Roman" w:eastAsia="Times New Roman" w:hAnsi="Times New Roman" w:cs="Times New Roman"/>
          <w:color w:val="000000"/>
          <w:kern w:val="0"/>
          <w:lang w:eastAsia="en-GB"/>
          <w14:ligatures w14:val="none"/>
        </w:rPr>
        <w:t>, [online] 4(4), p.13. doi:https://doi.org/10.12688/hrbopenres.13214.3.</w:t>
      </w:r>
    </w:p>
    <w:p w14:paraId="36E64188"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Hamilton, L. (2025). </w:t>
      </w:r>
      <w:r w:rsidRPr="00AC38BE">
        <w:rPr>
          <w:rFonts w:ascii="Times New Roman" w:eastAsia="Times New Roman" w:hAnsi="Times New Roman" w:cs="Times New Roman"/>
          <w:i/>
          <w:iCs/>
          <w:color w:val="000000"/>
          <w:kern w:val="0"/>
          <w:lang w:eastAsia="en-GB"/>
          <w14:ligatures w14:val="none"/>
        </w:rPr>
        <w:t>What is CPD in health and social care?</w:t>
      </w:r>
      <w:r w:rsidRPr="00AC38BE">
        <w:rPr>
          <w:rFonts w:ascii="Times New Roman" w:eastAsia="Times New Roman" w:hAnsi="Times New Roman" w:cs="Times New Roman"/>
          <w:color w:val="000000"/>
          <w:kern w:val="0"/>
          <w:lang w:eastAsia="en-GB"/>
          <w14:ligatures w14:val="none"/>
        </w:rPr>
        <w:t> [online] Carehome.co.uk. Available at: https://www.carehome.co.uk/jobs/advice/continuing-professional-development-cpd-in-the-care-home-sector [Accessed 15 Dec. 2025].</w:t>
      </w:r>
    </w:p>
    <w:p w14:paraId="3A6CC01E"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lastRenderedPageBreak/>
        <w:t>Kwame, A. and Petrucka, P. (2021). A literature-based study of patient-centered care and communication in nurse-patient interactions: Barriers, facilitators, and the way forward. </w:t>
      </w:r>
      <w:r w:rsidRPr="00AC38BE">
        <w:rPr>
          <w:rFonts w:ascii="Times New Roman" w:eastAsia="Times New Roman" w:hAnsi="Times New Roman" w:cs="Times New Roman"/>
          <w:i/>
          <w:iCs/>
          <w:color w:val="000000"/>
          <w:kern w:val="0"/>
          <w:lang w:eastAsia="en-GB"/>
          <w14:ligatures w14:val="none"/>
        </w:rPr>
        <w:t>BMC Nursing</w:t>
      </w:r>
      <w:r w:rsidRPr="00AC38BE">
        <w:rPr>
          <w:rFonts w:ascii="Times New Roman" w:eastAsia="Times New Roman" w:hAnsi="Times New Roman" w:cs="Times New Roman"/>
          <w:color w:val="000000"/>
          <w:kern w:val="0"/>
          <w:lang w:eastAsia="en-GB"/>
          <w14:ligatures w14:val="none"/>
        </w:rPr>
        <w:t>, [online] 20(158), pp.1–10. doi:https://doi.org/10.1186/s12912-021-00684-2.</w:t>
      </w:r>
    </w:p>
    <w:p w14:paraId="79132433"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Robinson, J. (2022). </w:t>
      </w:r>
      <w:r w:rsidRPr="00AC38BE">
        <w:rPr>
          <w:rFonts w:ascii="Times New Roman" w:eastAsia="Times New Roman" w:hAnsi="Times New Roman" w:cs="Times New Roman"/>
          <w:i/>
          <w:iCs/>
          <w:color w:val="000000"/>
          <w:kern w:val="0"/>
          <w:lang w:eastAsia="en-GB"/>
          <w14:ligatures w14:val="none"/>
        </w:rPr>
        <w:t>Self-introspection and Improvement with ERA Reflective Cycle</w:t>
      </w:r>
      <w:r w:rsidRPr="00AC38BE">
        <w:rPr>
          <w:rFonts w:ascii="Times New Roman" w:eastAsia="Times New Roman" w:hAnsi="Times New Roman" w:cs="Times New Roman"/>
          <w:color w:val="000000"/>
          <w:kern w:val="0"/>
          <w:lang w:eastAsia="en-GB"/>
          <w14:ligatures w14:val="none"/>
        </w:rPr>
        <w:t>. [online] Crowjack. Available at: https://crowjack.com/blog/strategy/reflection-models/era-cycle [Accessed 15 Dec. 2025].</w:t>
      </w:r>
    </w:p>
    <w:p w14:paraId="6E60A88B" w14:textId="77777777" w:rsidR="00AC38BE" w:rsidRPr="00AC38BE" w:rsidRDefault="00AC38BE" w:rsidP="00AC38BE">
      <w:pPr>
        <w:spacing w:after="240" w:line="360" w:lineRule="atLeast"/>
        <w:rPr>
          <w:rFonts w:ascii="Times New Roman" w:eastAsia="Times New Roman" w:hAnsi="Times New Roman" w:cs="Times New Roman"/>
          <w:color w:val="000000"/>
          <w:kern w:val="0"/>
          <w:lang w:eastAsia="en-GB"/>
          <w14:ligatures w14:val="none"/>
        </w:rPr>
      </w:pPr>
      <w:r w:rsidRPr="00AC38BE">
        <w:rPr>
          <w:rFonts w:ascii="Times New Roman" w:eastAsia="Times New Roman" w:hAnsi="Times New Roman" w:cs="Times New Roman"/>
          <w:color w:val="000000"/>
          <w:kern w:val="0"/>
          <w:lang w:eastAsia="en-GB"/>
          <w14:ligatures w14:val="none"/>
        </w:rPr>
        <w:t>Toersen, N. (2023). </w:t>
      </w:r>
      <w:r w:rsidRPr="00AC38BE">
        <w:rPr>
          <w:rFonts w:ascii="Times New Roman" w:eastAsia="Times New Roman" w:hAnsi="Times New Roman" w:cs="Times New Roman"/>
          <w:i/>
          <w:iCs/>
          <w:color w:val="000000"/>
          <w:kern w:val="0"/>
          <w:lang w:eastAsia="en-GB"/>
          <w14:ligatures w14:val="none"/>
        </w:rPr>
        <w:t>Effective Communication in Health and Social Care</w:t>
      </w:r>
      <w:r w:rsidRPr="00AC38BE">
        <w:rPr>
          <w:rFonts w:ascii="Times New Roman" w:eastAsia="Times New Roman" w:hAnsi="Times New Roman" w:cs="Times New Roman"/>
          <w:color w:val="000000"/>
          <w:kern w:val="0"/>
          <w:lang w:eastAsia="en-GB"/>
          <w14:ligatures w14:val="none"/>
        </w:rPr>
        <w:t>. [online] The Access Group. Available at: https://www.theaccessgroup.com/en-gb/blog/hsc-effective-communication-health-and-social-care/ [Accessed 15 Dec. 2025].</w:t>
      </w:r>
    </w:p>
    <w:p w14:paraId="04973E56" w14:textId="77777777" w:rsidR="00AC38BE" w:rsidRPr="00D8135D" w:rsidRDefault="00AC38BE" w:rsidP="00DA761B">
      <w:pPr>
        <w:spacing w:line="360" w:lineRule="auto"/>
        <w:jc w:val="both"/>
      </w:pPr>
    </w:p>
    <w:p w14:paraId="63E59CF8" w14:textId="77777777" w:rsidR="00D8135D" w:rsidRPr="00D8135D" w:rsidRDefault="00D8135D" w:rsidP="00DA761B">
      <w:pPr>
        <w:spacing w:line="360" w:lineRule="auto"/>
        <w:jc w:val="both"/>
        <w:rPr>
          <w:sz w:val="28"/>
          <w:szCs w:val="28"/>
        </w:rPr>
      </w:pPr>
    </w:p>
    <w:p w14:paraId="1A3F1540" w14:textId="77777777" w:rsidR="00F47FA4" w:rsidRPr="0040321B" w:rsidRDefault="00F47FA4" w:rsidP="00DA761B">
      <w:pPr>
        <w:spacing w:line="360" w:lineRule="auto"/>
        <w:jc w:val="both"/>
      </w:pPr>
    </w:p>
    <w:sectPr w:rsidR="00F47FA4" w:rsidRPr="0040321B">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24841" w14:textId="77777777" w:rsidR="002411E3" w:rsidRDefault="002411E3" w:rsidP="0040321B">
      <w:pPr>
        <w:spacing w:after="0" w:line="240" w:lineRule="auto"/>
      </w:pPr>
      <w:r>
        <w:separator/>
      </w:r>
    </w:p>
  </w:endnote>
  <w:endnote w:type="continuationSeparator" w:id="0">
    <w:p w14:paraId="69BECDD0" w14:textId="77777777" w:rsidR="002411E3" w:rsidRDefault="002411E3" w:rsidP="00403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7169686"/>
      <w:docPartObj>
        <w:docPartGallery w:val="Page Numbers (Bottom of Page)"/>
        <w:docPartUnique/>
      </w:docPartObj>
    </w:sdtPr>
    <w:sdtContent>
      <w:p w14:paraId="2DF2206E" w14:textId="04C2046C" w:rsidR="0040321B" w:rsidRDefault="0040321B" w:rsidP="00596C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F44B422" w14:textId="77777777" w:rsidR="0040321B" w:rsidRDefault="0040321B" w:rsidP="004032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8506364"/>
      <w:docPartObj>
        <w:docPartGallery w:val="Page Numbers (Bottom of Page)"/>
        <w:docPartUnique/>
      </w:docPartObj>
    </w:sdtPr>
    <w:sdtContent>
      <w:p w14:paraId="5A40353F" w14:textId="688D0462" w:rsidR="0040321B" w:rsidRDefault="0040321B" w:rsidP="00596C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7C0C60" w14:textId="77777777" w:rsidR="0040321B" w:rsidRDefault="0040321B" w:rsidP="004032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6AF2C8" w14:textId="77777777" w:rsidR="002411E3" w:rsidRDefault="002411E3" w:rsidP="0040321B">
      <w:pPr>
        <w:spacing w:after="0" w:line="240" w:lineRule="auto"/>
      </w:pPr>
      <w:r>
        <w:separator/>
      </w:r>
    </w:p>
  </w:footnote>
  <w:footnote w:type="continuationSeparator" w:id="0">
    <w:p w14:paraId="4741CED8" w14:textId="77777777" w:rsidR="002411E3" w:rsidRDefault="002411E3" w:rsidP="00403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556C30"/>
    <w:multiLevelType w:val="hybridMultilevel"/>
    <w:tmpl w:val="A920C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1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A74"/>
    <w:rsid w:val="00071845"/>
    <w:rsid w:val="000C1D61"/>
    <w:rsid w:val="00131BEC"/>
    <w:rsid w:val="00132ED5"/>
    <w:rsid w:val="001D00E5"/>
    <w:rsid w:val="00207D12"/>
    <w:rsid w:val="002411E3"/>
    <w:rsid w:val="00246A11"/>
    <w:rsid w:val="002B57E3"/>
    <w:rsid w:val="0034756D"/>
    <w:rsid w:val="003D4EE2"/>
    <w:rsid w:val="003D574E"/>
    <w:rsid w:val="0040321B"/>
    <w:rsid w:val="00415929"/>
    <w:rsid w:val="00431FE4"/>
    <w:rsid w:val="00455F09"/>
    <w:rsid w:val="00456D13"/>
    <w:rsid w:val="005341D8"/>
    <w:rsid w:val="00680F1C"/>
    <w:rsid w:val="00735BED"/>
    <w:rsid w:val="00791EA8"/>
    <w:rsid w:val="007A3A74"/>
    <w:rsid w:val="00807F4B"/>
    <w:rsid w:val="008B583A"/>
    <w:rsid w:val="009047B8"/>
    <w:rsid w:val="00985586"/>
    <w:rsid w:val="00A14000"/>
    <w:rsid w:val="00A55D81"/>
    <w:rsid w:val="00A95AAC"/>
    <w:rsid w:val="00AC38BE"/>
    <w:rsid w:val="00B0003E"/>
    <w:rsid w:val="00B617E0"/>
    <w:rsid w:val="00B875CD"/>
    <w:rsid w:val="00B8795C"/>
    <w:rsid w:val="00BD2A32"/>
    <w:rsid w:val="00BD7990"/>
    <w:rsid w:val="00C33146"/>
    <w:rsid w:val="00C47E86"/>
    <w:rsid w:val="00C9072B"/>
    <w:rsid w:val="00C9431D"/>
    <w:rsid w:val="00CF08C4"/>
    <w:rsid w:val="00D00964"/>
    <w:rsid w:val="00D337E1"/>
    <w:rsid w:val="00D4177D"/>
    <w:rsid w:val="00D65F43"/>
    <w:rsid w:val="00D8135D"/>
    <w:rsid w:val="00D94A8F"/>
    <w:rsid w:val="00DA761B"/>
    <w:rsid w:val="00DC4A92"/>
    <w:rsid w:val="00DD248A"/>
    <w:rsid w:val="00DE44F1"/>
    <w:rsid w:val="00EE6F94"/>
    <w:rsid w:val="00F33C52"/>
    <w:rsid w:val="00F47FA4"/>
    <w:rsid w:val="00FA003E"/>
    <w:rsid w:val="00FF3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9E0D"/>
  <w15:chartTrackingRefBased/>
  <w15:docId w15:val="{5D44D37D-7FCB-454F-83A0-247FBE814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A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3A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3A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3A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3A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3A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A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A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A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3A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3A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3A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3A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3A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3A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A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A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A74"/>
    <w:rPr>
      <w:rFonts w:eastAsiaTheme="majorEastAsia" w:cstheme="majorBidi"/>
      <w:color w:val="272727" w:themeColor="text1" w:themeTint="D8"/>
    </w:rPr>
  </w:style>
  <w:style w:type="paragraph" w:styleId="Title">
    <w:name w:val="Title"/>
    <w:basedOn w:val="Normal"/>
    <w:next w:val="Normal"/>
    <w:link w:val="TitleChar"/>
    <w:uiPriority w:val="10"/>
    <w:qFormat/>
    <w:rsid w:val="007A3A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A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A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A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A74"/>
    <w:pPr>
      <w:spacing w:before="160"/>
      <w:jc w:val="center"/>
    </w:pPr>
    <w:rPr>
      <w:i/>
      <w:iCs/>
      <w:color w:val="404040" w:themeColor="text1" w:themeTint="BF"/>
    </w:rPr>
  </w:style>
  <w:style w:type="character" w:customStyle="1" w:styleId="QuoteChar">
    <w:name w:val="Quote Char"/>
    <w:basedOn w:val="DefaultParagraphFont"/>
    <w:link w:val="Quote"/>
    <w:uiPriority w:val="29"/>
    <w:rsid w:val="007A3A74"/>
    <w:rPr>
      <w:i/>
      <w:iCs/>
      <w:color w:val="404040" w:themeColor="text1" w:themeTint="BF"/>
    </w:rPr>
  </w:style>
  <w:style w:type="paragraph" w:styleId="ListParagraph">
    <w:name w:val="List Paragraph"/>
    <w:basedOn w:val="Normal"/>
    <w:uiPriority w:val="34"/>
    <w:qFormat/>
    <w:rsid w:val="007A3A74"/>
    <w:pPr>
      <w:ind w:left="720"/>
      <w:contextualSpacing/>
    </w:pPr>
  </w:style>
  <w:style w:type="character" w:styleId="IntenseEmphasis">
    <w:name w:val="Intense Emphasis"/>
    <w:basedOn w:val="DefaultParagraphFont"/>
    <w:uiPriority w:val="21"/>
    <w:qFormat/>
    <w:rsid w:val="007A3A74"/>
    <w:rPr>
      <w:i/>
      <w:iCs/>
      <w:color w:val="0F4761" w:themeColor="accent1" w:themeShade="BF"/>
    </w:rPr>
  </w:style>
  <w:style w:type="paragraph" w:styleId="IntenseQuote">
    <w:name w:val="Intense Quote"/>
    <w:basedOn w:val="Normal"/>
    <w:next w:val="Normal"/>
    <w:link w:val="IntenseQuoteChar"/>
    <w:uiPriority w:val="30"/>
    <w:qFormat/>
    <w:rsid w:val="007A3A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3A74"/>
    <w:rPr>
      <w:i/>
      <w:iCs/>
      <w:color w:val="0F4761" w:themeColor="accent1" w:themeShade="BF"/>
    </w:rPr>
  </w:style>
  <w:style w:type="character" w:styleId="IntenseReference">
    <w:name w:val="Intense Reference"/>
    <w:basedOn w:val="DefaultParagraphFont"/>
    <w:uiPriority w:val="32"/>
    <w:qFormat/>
    <w:rsid w:val="007A3A74"/>
    <w:rPr>
      <w:b/>
      <w:bCs/>
      <w:smallCaps/>
      <w:color w:val="0F4761" w:themeColor="accent1" w:themeShade="BF"/>
      <w:spacing w:val="5"/>
    </w:rPr>
  </w:style>
  <w:style w:type="paragraph" w:styleId="Header">
    <w:name w:val="header"/>
    <w:basedOn w:val="Normal"/>
    <w:link w:val="HeaderChar"/>
    <w:uiPriority w:val="99"/>
    <w:unhideWhenUsed/>
    <w:rsid w:val="00403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21B"/>
  </w:style>
  <w:style w:type="paragraph" w:styleId="Footer">
    <w:name w:val="footer"/>
    <w:basedOn w:val="Normal"/>
    <w:link w:val="FooterChar"/>
    <w:uiPriority w:val="99"/>
    <w:unhideWhenUsed/>
    <w:rsid w:val="00403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21B"/>
  </w:style>
  <w:style w:type="character" w:styleId="PageNumber">
    <w:name w:val="page number"/>
    <w:basedOn w:val="DefaultParagraphFont"/>
    <w:uiPriority w:val="99"/>
    <w:semiHidden/>
    <w:unhideWhenUsed/>
    <w:rsid w:val="0040321B"/>
  </w:style>
  <w:style w:type="paragraph" w:styleId="NormalWeb">
    <w:name w:val="Normal (Web)"/>
    <w:basedOn w:val="Normal"/>
    <w:uiPriority w:val="99"/>
    <w:semiHidden/>
    <w:unhideWhenUsed/>
    <w:rsid w:val="00DE44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E44F1"/>
  </w:style>
  <w:style w:type="table" w:styleId="TableGrid">
    <w:name w:val="Table Grid"/>
    <w:basedOn w:val="TableNormal"/>
    <w:uiPriority w:val="39"/>
    <w:rsid w:val="00C907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91EA8"/>
    <w:rPr>
      <w:color w:val="467886" w:themeColor="hyperlink"/>
      <w:u w:val="single"/>
    </w:rPr>
  </w:style>
  <w:style w:type="character" w:styleId="UnresolvedMention">
    <w:name w:val="Unresolved Mention"/>
    <w:basedOn w:val="DefaultParagraphFont"/>
    <w:uiPriority w:val="99"/>
    <w:semiHidden/>
    <w:unhideWhenUsed/>
    <w:rsid w:val="00791EA8"/>
    <w:rPr>
      <w:color w:val="605E5C"/>
      <w:shd w:val="clear" w:color="auto" w:fill="E1DFDD"/>
    </w:rPr>
  </w:style>
  <w:style w:type="paragraph" w:styleId="NoSpacing">
    <w:name w:val="No Spacing"/>
    <w:link w:val="NoSpacingChar"/>
    <w:uiPriority w:val="1"/>
    <w:qFormat/>
    <w:rsid w:val="00DD248A"/>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DD248A"/>
    <w:rPr>
      <w:rFonts w:eastAsiaTheme="minorEastAsia"/>
      <w:kern w:val="0"/>
      <w:sz w:val="22"/>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157</TotalTime>
  <Pages>10</Pages>
  <Words>2352</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Egland Carja</dc:creator>
  <cp:keywords/>
  <dc:description/>
  <cp:lastModifiedBy>Theo Ruseva</cp:lastModifiedBy>
  <cp:revision>34</cp:revision>
  <dcterms:created xsi:type="dcterms:W3CDTF">2025-12-04T11:53:00Z</dcterms:created>
  <dcterms:modified xsi:type="dcterms:W3CDTF">2025-12-15T13:58:00Z</dcterms:modified>
</cp:coreProperties>
</file>