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82DBDEF" wp14:paraId="2C078E63" wp14:textId="66D7A78D">
      <w:pPr>
        <w:spacing w:line="360" w:lineRule="auto"/>
        <w:jc w:val="center"/>
        <w:rPr>
          <w:rFonts w:ascii="Arial Nova" w:hAnsi="Arial Nova" w:eastAsia="Arial Nova" w:cs="Arial Nova"/>
        </w:rPr>
      </w:pPr>
      <w:r w:rsidRPr="782DBDEF" w:rsidR="54533426">
        <w:rPr>
          <w:rFonts w:ascii="Arial Nova" w:hAnsi="Arial Nova" w:eastAsia="Arial Nova" w:cs="Arial Nova"/>
        </w:rPr>
        <w:t xml:space="preserve">Literature review on adolescents’ social identity development </w:t>
      </w:r>
    </w:p>
    <w:p w:rsidR="782DBDEF" w:rsidP="782DBDEF" w:rsidRDefault="782DBDEF" w14:paraId="10B7A3F1" w14:textId="143BFB42">
      <w:pPr>
        <w:spacing w:line="360" w:lineRule="auto"/>
        <w:jc w:val="center"/>
        <w:rPr>
          <w:rFonts w:ascii="Arial Nova" w:hAnsi="Arial Nova" w:eastAsia="Arial Nova" w:cs="Arial Nova"/>
          <w:sz w:val="24"/>
          <w:szCs w:val="24"/>
        </w:rPr>
      </w:pPr>
    </w:p>
    <w:p w:rsidR="0C132569" w:rsidP="782DBDEF" w:rsidRDefault="0C132569" w14:paraId="1D6472F4" w14:textId="2645B8EF">
      <w:pPr>
        <w:spacing w:before="195" w:beforeAutospacing="off" w:after="195" w:afterAutospacing="off" w:line="360" w:lineRule="auto"/>
        <w:jc w:val="left"/>
        <w:rPr>
          <w:rFonts w:ascii="Arial Nova" w:hAnsi="Arial Nova" w:eastAsia="Arial Nova" w:cs="Arial Nova"/>
          <w:noProof w:val="0"/>
          <w:sz w:val="24"/>
          <w:szCs w:val="24"/>
          <w:lang w:val="en-US"/>
        </w:rPr>
      </w:pPr>
      <w:r w:rsidRPr="782DBDEF" w:rsidR="0C132569">
        <w:rPr>
          <w:rFonts w:ascii="Arial Nova" w:hAnsi="Arial Nova" w:eastAsia="Arial Nova" w:cs="Arial Nova"/>
          <w:noProof w:val="0"/>
          <w:sz w:val="24"/>
          <w:szCs w:val="24"/>
          <w:lang w:val="en-US"/>
        </w:rPr>
        <w:t xml:space="preserve">Social identity development in adolescents is a vital aspect of their growth, marking a significant transition as they </w:t>
      </w:r>
      <w:r w:rsidRPr="782DBDEF" w:rsidR="0C132569">
        <w:rPr>
          <w:rFonts w:ascii="Arial Nova" w:hAnsi="Arial Nova" w:eastAsia="Arial Nova" w:cs="Arial Nova"/>
          <w:noProof w:val="0"/>
          <w:sz w:val="24"/>
          <w:szCs w:val="24"/>
          <w:lang w:val="en-US"/>
        </w:rPr>
        <w:t>seek</w:t>
      </w:r>
      <w:r w:rsidRPr="782DBDEF" w:rsidR="0C132569">
        <w:rPr>
          <w:rFonts w:ascii="Arial Nova" w:hAnsi="Arial Nova" w:eastAsia="Arial Nova" w:cs="Arial Nova"/>
          <w:noProof w:val="0"/>
          <w:sz w:val="24"/>
          <w:szCs w:val="24"/>
          <w:lang w:val="en-US"/>
        </w:rPr>
        <w:t xml:space="preserve"> to understand themselves in relation to the social world. This period, typically spanning from around ages 10</w:t>
      </w:r>
      <w:r w:rsidRPr="782DBDEF" w:rsidR="56B9338E">
        <w:rPr>
          <w:rFonts w:ascii="Arial Nova" w:hAnsi="Arial Nova" w:eastAsia="Arial Nova" w:cs="Arial Nova"/>
          <w:noProof w:val="0"/>
          <w:sz w:val="24"/>
          <w:szCs w:val="24"/>
          <w:lang w:val="en-US"/>
        </w:rPr>
        <w:t xml:space="preserve"> up</w:t>
      </w:r>
      <w:r w:rsidRPr="782DBDEF" w:rsidR="0C132569">
        <w:rPr>
          <w:rFonts w:ascii="Arial Nova" w:hAnsi="Arial Nova" w:eastAsia="Arial Nova" w:cs="Arial Nova"/>
          <w:noProof w:val="0"/>
          <w:sz w:val="24"/>
          <w:szCs w:val="24"/>
          <w:lang w:val="en-US"/>
        </w:rPr>
        <w:t xml:space="preserve"> to 19, is characterized by exploration and experimentation with different identities, influenced by </w:t>
      </w:r>
      <w:r w:rsidRPr="782DBDEF" w:rsidR="0C132569">
        <w:rPr>
          <w:rFonts w:ascii="Arial Nova" w:hAnsi="Arial Nova" w:eastAsia="Arial Nova" w:cs="Arial Nova"/>
          <w:noProof w:val="0"/>
          <w:sz w:val="24"/>
          <w:szCs w:val="24"/>
          <w:lang w:val="en-US"/>
        </w:rPr>
        <w:t>various factors</w:t>
      </w:r>
      <w:r w:rsidRPr="782DBDEF" w:rsidR="0C132569">
        <w:rPr>
          <w:rFonts w:ascii="Arial Nova" w:hAnsi="Arial Nova" w:eastAsia="Arial Nova" w:cs="Arial Nova"/>
          <w:noProof w:val="0"/>
          <w:sz w:val="24"/>
          <w:szCs w:val="24"/>
          <w:lang w:val="en-US"/>
        </w:rPr>
        <w:t xml:space="preserve"> such as family dynamics, peer relationships, cultural background, and societal expectations. Adolescents often grapple with fundamental questions about their identity, such as "Who am I?" and "Where do I belong?" This quest for self-definition is crucial, as it helps shape their self-esteem, values, and future social interactions.</w:t>
      </w:r>
      <w:r w:rsidRPr="782DBDEF" w:rsidR="3028BA2E">
        <w:rPr>
          <w:rFonts w:ascii="Arial Nova" w:hAnsi="Arial Nova" w:eastAsia="Arial Nova" w:cs="Arial Nova"/>
          <w:noProof w:val="0"/>
          <w:sz w:val="24"/>
          <w:szCs w:val="24"/>
          <w:lang w:val="en-US"/>
        </w:rPr>
        <w:t xml:space="preserve"> </w:t>
      </w:r>
      <w:r w:rsidRPr="782DBDEF" w:rsidR="0C132569">
        <w:rPr>
          <w:rFonts w:ascii="Arial Nova" w:hAnsi="Arial Nova" w:eastAsia="Arial Nova" w:cs="Arial Nova"/>
          <w:noProof w:val="0"/>
          <w:sz w:val="24"/>
          <w:szCs w:val="24"/>
          <w:lang w:val="en-US"/>
        </w:rPr>
        <w:t xml:space="preserve">Additionally, the cultural context in which adolescents are situated plays a crucial role in shaping their social identity. Exposure to diverse perspectives and societal norms can either </w:t>
      </w:r>
      <w:r w:rsidRPr="782DBDEF" w:rsidR="0C132569">
        <w:rPr>
          <w:rFonts w:ascii="Arial Nova" w:hAnsi="Arial Nova" w:eastAsia="Arial Nova" w:cs="Arial Nova"/>
          <w:noProof w:val="0"/>
          <w:sz w:val="24"/>
          <w:szCs w:val="24"/>
          <w:lang w:val="en-US"/>
        </w:rPr>
        <w:t>facilitate</w:t>
      </w:r>
      <w:r w:rsidRPr="782DBDEF" w:rsidR="0C132569">
        <w:rPr>
          <w:rFonts w:ascii="Arial Nova" w:hAnsi="Arial Nova" w:eastAsia="Arial Nova" w:cs="Arial Nova"/>
          <w:noProof w:val="0"/>
          <w:sz w:val="24"/>
          <w:szCs w:val="24"/>
          <w:lang w:val="en-US"/>
        </w:rPr>
        <w:t xml:space="preserve"> or complicate their identity formation process. As they navigate these complexities, adolescents develop a more nuanced understanding of their social identity, which lays the foundation for their adult identities. </w:t>
      </w:r>
      <w:r w:rsidRPr="782DBDEF" w:rsidR="0C132569">
        <w:rPr>
          <w:rFonts w:ascii="Arial Nova" w:hAnsi="Arial Nova" w:eastAsia="Arial Nova" w:cs="Arial Nova"/>
          <w:noProof w:val="0"/>
          <w:sz w:val="24"/>
          <w:szCs w:val="24"/>
          <w:lang w:val="en-US"/>
        </w:rPr>
        <w:t>Ultimately, social</w:t>
      </w:r>
      <w:r w:rsidRPr="782DBDEF" w:rsidR="0C132569">
        <w:rPr>
          <w:rFonts w:ascii="Arial Nova" w:hAnsi="Arial Nova" w:eastAsia="Arial Nova" w:cs="Arial Nova"/>
          <w:noProof w:val="0"/>
          <w:sz w:val="24"/>
          <w:szCs w:val="24"/>
          <w:lang w:val="en-US"/>
        </w:rPr>
        <w:t xml:space="preserve"> identity development during adolescence is a dynamic and multifaceted journey that significantly influences their self-concept and future relationships, making it a critical area of study in understanding human development.</w:t>
      </w:r>
      <w:r w:rsidRPr="782DBDEF" w:rsidR="189C10B7">
        <w:rPr>
          <w:rFonts w:ascii="Arial Nova" w:hAnsi="Arial Nova" w:eastAsia="Arial Nova" w:cs="Arial Nova"/>
          <w:noProof w:val="0"/>
          <w:sz w:val="24"/>
          <w:szCs w:val="24"/>
          <w:lang w:val="en-US"/>
        </w:rPr>
        <w:t xml:space="preserve"> </w:t>
      </w:r>
    </w:p>
    <w:p w:rsidR="0564999C" w:rsidP="782DBDEF" w:rsidRDefault="0564999C" w14:paraId="77CBB195" w14:textId="59FC4EE9">
      <w:pPr>
        <w:pStyle w:val="Normal"/>
        <w:spacing w:before="195" w:beforeAutospacing="off" w:after="195" w:afterAutospacing="off" w:line="360" w:lineRule="auto"/>
        <w:jc w:val="left"/>
        <w:rPr>
          <w:rFonts w:ascii="Arial Nova" w:hAnsi="Arial Nova" w:eastAsia="Arial Nova" w:cs="Arial Nova"/>
          <w:noProof w:val="0"/>
          <w:color w:val="FF0000"/>
          <w:sz w:val="24"/>
          <w:szCs w:val="24"/>
          <w:lang w:val="en-US"/>
        </w:rPr>
      </w:pPr>
      <w:r w:rsidRPr="782DBDEF" w:rsidR="0564999C">
        <w:rPr>
          <w:rFonts w:ascii="Arial Nova" w:hAnsi="Arial Nova" w:eastAsia="Arial Nova" w:cs="Arial Nova"/>
          <w:noProof w:val="0"/>
          <w:sz w:val="24"/>
          <w:szCs w:val="24"/>
          <w:lang w:val="en-US"/>
        </w:rPr>
        <w:t xml:space="preserve">Social identity development in adolescents is a complex process where they begin to form their sense of self in relation to the groups they belong to. This development is influenced by </w:t>
      </w:r>
      <w:r w:rsidRPr="782DBDEF" w:rsidR="0564999C">
        <w:rPr>
          <w:rFonts w:ascii="Arial Nova" w:hAnsi="Arial Nova" w:eastAsia="Arial Nova" w:cs="Arial Nova"/>
          <w:noProof w:val="0"/>
          <w:sz w:val="24"/>
          <w:szCs w:val="24"/>
          <w:lang w:val="en-US"/>
        </w:rPr>
        <w:t>various factors</w:t>
      </w:r>
      <w:r w:rsidRPr="782DBDEF" w:rsidR="0564999C">
        <w:rPr>
          <w:rFonts w:ascii="Arial Nova" w:hAnsi="Arial Nova" w:eastAsia="Arial Nova" w:cs="Arial Nova"/>
          <w:noProof w:val="0"/>
          <w:sz w:val="24"/>
          <w:szCs w:val="24"/>
          <w:lang w:val="en-US"/>
        </w:rPr>
        <w:t>, including peer relationships, family dynamics, cultural backgrounds, and societal norms. During this stage, adolescents often explore different identities, trying to find where they fit in and what aligns with their beliefs and values</w:t>
      </w:r>
      <w:r w:rsidRPr="782DBDEF" w:rsidR="67D08DBC">
        <w:rPr>
          <w:rFonts w:ascii="Arial Nova" w:hAnsi="Arial Nova" w:eastAsia="Arial Nova" w:cs="Arial Nova"/>
          <w:noProof w:val="0"/>
          <w:sz w:val="24"/>
          <w:szCs w:val="24"/>
          <w:lang w:val="en-US"/>
        </w:rPr>
        <w:t xml:space="preserve"> </w:t>
      </w:r>
      <w:r w:rsidRPr="782DBDEF" w:rsidR="67D08DBC">
        <w:rPr>
          <w:rFonts w:ascii="Arial Nova" w:hAnsi="Arial Nova" w:eastAsia="Arial Nova" w:cs="Arial Nova"/>
          <w:noProof w:val="0"/>
          <w:color w:val="0D0D0D" w:themeColor="text1" w:themeTint="F2" w:themeShade="FF"/>
          <w:sz w:val="24"/>
          <w:szCs w:val="24"/>
          <w:lang w:val="en-US"/>
        </w:rPr>
        <w:t>(</w:t>
      </w:r>
      <w:r w:rsidRPr="782DBDEF" w:rsidR="161B5495">
        <w:rPr>
          <w:rFonts w:ascii="Arial Nova" w:hAnsi="Arial Nova" w:eastAsia="Arial Nova" w:cs="Arial Nova"/>
          <w:noProof w:val="0"/>
          <w:color w:val="0D0D0D" w:themeColor="text1" w:themeTint="F2" w:themeShade="FF"/>
          <w:sz w:val="24"/>
          <w:szCs w:val="24"/>
          <w:lang w:val="en-US"/>
        </w:rPr>
        <w:t>McKeown, S</w:t>
      </w:r>
      <w:r w:rsidRPr="782DBDEF" w:rsidR="67D08DBC">
        <w:rPr>
          <w:rFonts w:ascii="Arial Nova" w:hAnsi="Arial Nova" w:eastAsia="Arial Nova" w:cs="Arial Nova"/>
          <w:noProof w:val="0"/>
          <w:color w:val="0D0D0D" w:themeColor="text1" w:themeTint="F2" w:themeShade="FF"/>
          <w:sz w:val="24"/>
          <w:szCs w:val="24"/>
          <w:lang w:val="en-US"/>
        </w:rPr>
        <w:t>)</w:t>
      </w:r>
      <w:r w:rsidRPr="782DBDEF" w:rsidR="0564999C">
        <w:rPr>
          <w:rFonts w:ascii="Arial Nova" w:hAnsi="Arial Nova" w:eastAsia="Arial Nova" w:cs="Arial Nova"/>
          <w:noProof w:val="0"/>
          <w:color w:val="0D0D0D" w:themeColor="text1" w:themeTint="F2" w:themeShade="FF"/>
          <w:sz w:val="24"/>
          <w:szCs w:val="24"/>
          <w:lang w:val="en-US"/>
        </w:rPr>
        <w:t>.</w:t>
      </w:r>
      <w:r w:rsidRPr="782DBDEF" w:rsidR="204D93AE">
        <w:rPr>
          <w:rFonts w:ascii="Arial Nova" w:hAnsi="Arial Nova" w:eastAsia="Arial Nova" w:cs="Arial Nova"/>
          <w:noProof w:val="0"/>
          <w:sz w:val="24"/>
          <w:szCs w:val="24"/>
          <w:lang w:val="en-US"/>
        </w:rPr>
        <w:t xml:space="preserve"> </w:t>
      </w:r>
      <w:r w:rsidRPr="782DBDEF" w:rsidR="7CFCA1DD">
        <w:rPr>
          <w:rFonts w:ascii="Arial Nova" w:hAnsi="Arial Nova" w:eastAsia="Arial Nova" w:cs="Arial Nova"/>
          <w:noProof w:val="0"/>
          <w:sz w:val="24"/>
          <w:szCs w:val="24"/>
          <w:lang w:val="en-US"/>
        </w:rPr>
        <w:t>VeryWellMind</w:t>
      </w:r>
      <w:r w:rsidRPr="782DBDEF" w:rsidR="7CFCA1DD">
        <w:rPr>
          <w:rFonts w:ascii="Arial Nova" w:hAnsi="Arial Nova" w:eastAsia="Arial Nova" w:cs="Arial Nova"/>
          <w:noProof w:val="0"/>
          <w:sz w:val="24"/>
          <w:szCs w:val="24"/>
          <w:lang w:val="en-US"/>
        </w:rPr>
        <w:t xml:space="preserve"> (202</w:t>
      </w:r>
      <w:r w:rsidRPr="782DBDEF" w:rsidR="27CD1655">
        <w:rPr>
          <w:rFonts w:ascii="Arial Nova" w:hAnsi="Arial Nova" w:eastAsia="Arial Nova" w:cs="Arial Nova"/>
          <w:noProof w:val="0"/>
          <w:sz w:val="24"/>
          <w:szCs w:val="24"/>
          <w:lang w:val="en-US"/>
        </w:rPr>
        <w:t>3</w:t>
      </w:r>
      <w:r w:rsidRPr="782DBDEF" w:rsidR="7CFCA1DD">
        <w:rPr>
          <w:rFonts w:ascii="Arial Nova" w:hAnsi="Arial Nova" w:eastAsia="Arial Nova" w:cs="Arial Nova"/>
          <w:noProof w:val="0"/>
          <w:sz w:val="24"/>
          <w:szCs w:val="24"/>
          <w:lang w:val="en-US"/>
        </w:rPr>
        <w:t>)</w:t>
      </w:r>
      <w:r w:rsidRPr="782DBDEF" w:rsidR="0A467D2F">
        <w:rPr>
          <w:rFonts w:ascii="Arial Nova" w:hAnsi="Arial Nova" w:eastAsia="Arial Nova" w:cs="Arial Nova"/>
          <w:noProof w:val="0"/>
          <w:sz w:val="24"/>
          <w:szCs w:val="24"/>
          <w:lang w:val="en-US"/>
        </w:rPr>
        <w:t xml:space="preserve"> </w:t>
      </w:r>
      <w:r w:rsidRPr="782DBDEF" w:rsidR="7EAFFCA1">
        <w:rPr>
          <w:rFonts w:ascii="Arial Nova" w:hAnsi="Arial Nova" w:eastAsia="Arial Nova" w:cs="Arial Nova"/>
          <w:noProof w:val="0"/>
          <w:sz w:val="24"/>
          <w:szCs w:val="24"/>
          <w:lang w:val="en-US"/>
        </w:rPr>
        <w:t xml:space="preserve">discussed that </w:t>
      </w:r>
      <w:r w:rsidRPr="782DBDEF" w:rsidR="05ABF6B7">
        <w:rPr>
          <w:rFonts w:ascii="Arial Nova" w:hAnsi="Arial Nova" w:eastAsia="Arial Nova" w:cs="Arial Nova"/>
          <w:noProof w:val="0"/>
          <w:sz w:val="24"/>
          <w:szCs w:val="24"/>
          <w:lang w:val="en-US"/>
        </w:rPr>
        <w:t>social</w:t>
      </w:r>
      <w:r w:rsidRPr="782DBDEF" w:rsidR="0A467D2F">
        <w:rPr>
          <w:rFonts w:ascii="Arial Nova" w:hAnsi="Arial Nova" w:eastAsia="Arial Nova" w:cs="Arial Nova"/>
          <w:noProof w:val="0"/>
          <w:sz w:val="24"/>
          <w:szCs w:val="24"/>
          <w:lang w:val="en-US"/>
        </w:rPr>
        <w:t xml:space="preserve"> identity refers to the part of an individual's self-concept that is derived from their membership in social groups, such as nationality, ethnicity, religion, gender, and other categories.</w:t>
      </w:r>
      <w:r w:rsidRPr="782DBDEF" w:rsidR="0A467D2F">
        <w:rPr>
          <w:rFonts w:ascii="Arial Nova" w:hAnsi="Arial Nova" w:eastAsia="Arial Nova" w:cs="Arial Nova"/>
          <w:noProof w:val="0"/>
          <w:sz w:val="24"/>
          <w:szCs w:val="24"/>
          <w:lang w:val="en-US"/>
        </w:rPr>
        <w:t xml:space="preserve"> This concept is rooted in social psychology and emphasizes how group affiliations influence a person's beliefs, behaviors, and interactions with others. </w:t>
      </w:r>
      <w:r w:rsidRPr="782DBDEF" w:rsidR="0564999C">
        <w:rPr>
          <w:rFonts w:ascii="Arial Nova" w:hAnsi="Arial Nova" w:eastAsia="Arial Nova" w:cs="Arial Nova"/>
          <w:noProof w:val="0"/>
          <w:sz w:val="24"/>
          <w:szCs w:val="24"/>
          <w:lang w:val="en-US"/>
        </w:rPr>
        <w:t xml:space="preserve">For example, consider a high school student. At the beginning of their adolescence, they might </w:t>
      </w:r>
      <w:r w:rsidRPr="782DBDEF" w:rsidR="0564999C">
        <w:rPr>
          <w:rFonts w:ascii="Arial Nova" w:hAnsi="Arial Nova" w:eastAsia="Arial Nova" w:cs="Arial Nova"/>
          <w:noProof w:val="0"/>
          <w:sz w:val="24"/>
          <w:szCs w:val="24"/>
          <w:lang w:val="en-US"/>
        </w:rPr>
        <w:t>identify</w:t>
      </w:r>
      <w:r w:rsidRPr="782DBDEF" w:rsidR="0564999C">
        <w:rPr>
          <w:rFonts w:ascii="Arial Nova" w:hAnsi="Arial Nova" w:eastAsia="Arial Nova" w:cs="Arial Nova"/>
          <w:noProof w:val="0"/>
          <w:sz w:val="24"/>
          <w:szCs w:val="24"/>
          <w:lang w:val="en-US"/>
        </w:rPr>
        <w:t xml:space="preserve"> primarily with their family and childhood friends. However, as they enter high school, they are exposed to a wider array of social groups, including sports teams, academic clubs, and cultural organizations</w:t>
      </w:r>
      <w:r w:rsidRPr="782DBDEF" w:rsidR="0564999C">
        <w:rPr>
          <w:rFonts w:ascii="Arial Nova" w:hAnsi="Arial Nova" w:eastAsia="Arial Nova" w:cs="Arial Nova"/>
          <w:noProof w:val="0"/>
          <w:sz w:val="24"/>
          <w:szCs w:val="24"/>
          <w:lang w:val="en-US"/>
        </w:rPr>
        <w:t>. The individual starts to experiment with her identity by joining the debate club, where they meet peers who value critical thinking and public speaking. This new group provides them with a sense of belonging and boosts their self-esteem, as they feel accepted for their intellectual capabilitie</w:t>
      </w:r>
      <w:r w:rsidRPr="782DBDEF" w:rsidR="0564999C">
        <w:rPr>
          <w:rFonts w:ascii="Arial Nova" w:hAnsi="Arial Nova" w:eastAsia="Arial Nova" w:cs="Arial Nova"/>
          <w:noProof w:val="0"/>
          <w:color w:val="000000" w:themeColor="text1" w:themeTint="FF" w:themeShade="FF"/>
          <w:sz w:val="24"/>
          <w:szCs w:val="24"/>
          <w:lang w:val="en-US"/>
        </w:rPr>
        <w:t>s</w:t>
      </w:r>
      <w:r w:rsidRPr="782DBDEF" w:rsidR="6C2423BF">
        <w:rPr>
          <w:rFonts w:ascii="Arial Nova" w:hAnsi="Arial Nova" w:eastAsia="Arial Nova" w:cs="Arial Nova"/>
          <w:noProof w:val="0"/>
          <w:color w:val="000000" w:themeColor="text1" w:themeTint="FF" w:themeShade="FF"/>
          <w:sz w:val="24"/>
          <w:szCs w:val="24"/>
          <w:lang w:val="en-US"/>
        </w:rPr>
        <w:t xml:space="preserve"> (</w:t>
      </w:r>
      <w:r w:rsidRPr="782DBDEF" w:rsidR="54057A89">
        <w:rPr>
          <w:rFonts w:ascii="Arial Nova" w:hAnsi="Arial Nova" w:eastAsia="Arial Nova" w:cs="Arial Nova"/>
          <w:noProof w:val="0"/>
          <w:color w:val="000000" w:themeColor="text1" w:themeTint="FF" w:themeShade="FF"/>
          <w:sz w:val="24"/>
          <w:szCs w:val="24"/>
          <w:lang w:val="en-US"/>
        </w:rPr>
        <w:t>Oswego</w:t>
      </w:r>
      <w:r w:rsidRPr="782DBDEF" w:rsidR="54057A89">
        <w:rPr>
          <w:rFonts w:ascii="Arial Nova" w:hAnsi="Arial Nova" w:eastAsia="Arial Nova" w:cs="Arial Nova"/>
          <w:noProof w:val="0"/>
          <w:color w:val="000000" w:themeColor="text1" w:themeTint="FF" w:themeShade="FF"/>
          <w:sz w:val="24"/>
          <w:szCs w:val="24"/>
          <w:lang w:val="en-US"/>
        </w:rPr>
        <w:t>, 2024</w:t>
      </w:r>
      <w:r w:rsidRPr="782DBDEF" w:rsidR="6C2423BF">
        <w:rPr>
          <w:rFonts w:ascii="Arial Nova" w:hAnsi="Arial Nova" w:eastAsia="Arial Nova" w:cs="Arial Nova"/>
          <w:noProof w:val="0"/>
          <w:color w:val="000000" w:themeColor="text1" w:themeTint="FF" w:themeShade="FF"/>
          <w:sz w:val="24"/>
          <w:szCs w:val="24"/>
          <w:lang w:val="en-US"/>
        </w:rPr>
        <w:t>)</w:t>
      </w:r>
      <w:r w:rsidRPr="782DBDEF" w:rsidR="0564999C">
        <w:rPr>
          <w:rFonts w:ascii="Arial Nova" w:hAnsi="Arial Nova" w:eastAsia="Arial Nova" w:cs="Arial Nova"/>
          <w:noProof w:val="0"/>
          <w:color w:val="000000" w:themeColor="text1" w:themeTint="FF" w:themeShade="FF"/>
          <w:sz w:val="24"/>
          <w:szCs w:val="24"/>
          <w:lang w:val="en-US"/>
        </w:rPr>
        <w:t xml:space="preserve">. </w:t>
      </w:r>
    </w:p>
    <w:p w:rsidR="782DBDEF" w:rsidP="782DBDEF" w:rsidRDefault="782DBDEF" w14:paraId="17784CA4" w14:textId="6034F865">
      <w:pPr>
        <w:spacing w:before="195" w:beforeAutospacing="off" w:after="195" w:afterAutospacing="off" w:line="360" w:lineRule="auto"/>
        <w:jc w:val="left"/>
        <w:rPr>
          <w:rFonts w:ascii="Arial Nova" w:hAnsi="Arial Nova" w:eastAsia="Arial Nova" w:cs="Arial Nova"/>
          <w:sz w:val="24"/>
          <w:szCs w:val="24"/>
        </w:rPr>
      </w:pPr>
    </w:p>
    <w:p w:rsidR="3FFD1D97" w:rsidP="782DBDEF" w:rsidRDefault="3FFD1D97" w14:paraId="58E8DA61" w14:textId="47AE46DA">
      <w:pPr>
        <w:pStyle w:val="Normal"/>
        <w:spacing w:before="195" w:beforeAutospacing="off" w:after="195" w:afterAutospacing="off" w:line="360" w:lineRule="auto"/>
        <w:jc w:val="left"/>
        <w:rPr>
          <w:rFonts w:ascii="Arial Nova" w:hAnsi="Arial Nova" w:eastAsia="Arial Nova" w:cs="Arial Nova"/>
          <w:noProof w:val="0"/>
          <w:sz w:val="24"/>
          <w:szCs w:val="24"/>
          <w:lang w:val="en-US"/>
        </w:rPr>
      </w:pPr>
      <w:r w:rsidRPr="782DBDEF" w:rsidR="3FFD1D97">
        <w:rPr>
          <w:rFonts w:ascii="Arial Nova" w:hAnsi="Arial Nova" w:eastAsia="Arial Nova" w:cs="Arial Nova"/>
          <w:noProof w:val="0"/>
          <w:sz w:val="24"/>
          <w:szCs w:val="24"/>
          <w:lang w:val="en-US"/>
        </w:rPr>
        <w:t xml:space="preserve">The process of identifying with a group can enhance self-esteem and provide a sense of belonging, as individuals often derive pride from their group affiliations. However, this can also lead to biases, as people may favor their in-group while discriminating against out-groups, which can contribute to social tension and conflict. Additionally, social identity is not static; it can evolve based on changing social contexts, </w:t>
      </w:r>
      <w:r w:rsidRPr="782DBDEF" w:rsidR="3FFD1D97">
        <w:rPr>
          <w:rFonts w:ascii="Arial Nova" w:hAnsi="Arial Nova" w:eastAsia="Arial Nova" w:cs="Arial Nova"/>
          <w:noProof w:val="0"/>
          <w:sz w:val="24"/>
          <w:szCs w:val="24"/>
          <w:lang w:val="en-US"/>
        </w:rPr>
        <w:t>personal experiences</w:t>
      </w:r>
      <w:r w:rsidRPr="782DBDEF" w:rsidR="3FFD1D97">
        <w:rPr>
          <w:rFonts w:ascii="Arial Nova" w:hAnsi="Arial Nova" w:eastAsia="Arial Nova" w:cs="Arial Nova"/>
          <w:noProof w:val="0"/>
          <w:sz w:val="24"/>
          <w:szCs w:val="24"/>
          <w:lang w:val="en-US"/>
        </w:rPr>
        <w:t>, and interactions with others</w:t>
      </w:r>
      <w:r w:rsidRPr="782DBDEF" w:rsidR="5E9DCFAB">
        <w:rPr>
          <w:rFonts w:ascii="Arial Nova" w:hAnsi="Arial Nova" w:eastAsia="Arial Nova" w:cs="Arial Nova"/>
          <w:noProof w:val="0"/>
          <w:sz w:val="24"/>
          <w:szCs w:val="24"/>
          <w:lang w:val="en-US"/>
        </w:rPr>
        <w:t xml:space="preserve"> (</w:t>
      </w:r>
      <w:r w:rsidRPr="782DBDEF" w:rsidR="374CE942">
        <w:rPr>
          <w:rFonts w:ascii="Arial Nova" w:hAnsi="Arial Nova" w:eastAsia="Arial Nova" w:cs="Arial Nova"/>
          <w:noProof w:val="0"/>
          <w:sz w:val="24"/>
          <w:szCs w:val="24"/>
          <w:lang w:val="en-US"/>
        </w:rPr>
        <w:t>VeryWellMind</w:t>
      </w:r>
      <w:r w:rsidRPr="782DBDEF" w:rsidR="374CE942">
        <w:rPr>
          <w:rFonts w:ascii="Arial Nova" w:hAnsi="Arial Nova" w:eastAsia="Arial Nova" w:cs="Arial Nova"/>
          <w:noProof w:val="0"/>
          <w:sz w:val="24"/>
          <w:szCs w:val="24"/>
          <w:lang w:val="en-US"/>
        </w:rPr>
        <w:t>, 2024</w:t>
      </w:r>
      <w:r w:rsidRPr="782DBDEF" w:rsidR="5E9DCFAB">
        <w:rPr>
          <w:rFonts w:ascii="Arial Nova" w:hAnsi="Arial Nova" w:eastAsia="Arial Nova" w:cs="Arial Nova"/>
          <w:noProof w:val="0"/>
          <w:sz w:val="24"/>
          <w:szCs w:val="24"/>
          <w:lang w:val="en-US"/>
        </w:rPr>
        <w:t>)</w:t>
      </w:r>
      <w:r w:rsidRPr="782DBDEF" w:rsidR="3FFD1D97">
        <w:rPr>
          <w:rFonts w:ascii="Arial Nova" w:hAnsi="Arial Nova" w:eastAsia="Arial Nova" w:cs="Arial Nova"/>
          <w:noProof w:val="0"/>
          <w:sz w:val="24"/>
          <w:szCs w:val="24"/>
          <w:lang w:val="en-US"/>
        </w:rPr>
        <w:t>. Factors such as globalization and social media have further complicated social identity, allowing for the formation of multiple, overlapping identities and enabling individuals to connect with diverse groups across geographical boundaries. Understanding social identity is crucial for fostering inclusivity and addressing issues related to discrimination and social cohesion in increasingly diverse societies</w:t>
      </w:r>
      <w:r w:rsidRPr="782DBDEF" w:rsidR="09635512">
        <w:rPr>
          <w:rFonts w:ascii="Arial Nova" w:hAnsi="Arial Nova" w:eastAsia="Arial Nova" w:cs="Arial Nova"/>
          <w:noProof w:val="0"/>
          <w:sz w:val="24"/>
          <w:szCs w:val="24"/>
          <w:lang w:val="en-US"/>
        </w:rPr>
        <w:t xml:space="preserve"> (</w:t>
      </w:r>
      <w:r w:rsidRPr="782DBDEF" w:rsidR="599570C5">
        <w:rPr>
          <w:rFonts w:ascii="Arial Nova" w:hAnsi="Arial Nova" w:eastAsia="Arial Nova" w:cs="Arial Nova"/>
          <w:noProof w:val="0"/>
          <w:sz w:val="24"/>
          <w:szCs w:val="24"/>
          <w:lang w:val="en-US"/>
        </w:rPr>
        <w:t>Matchfosteringcare</w:t>
      </w:r>
      <w:r w:rsidRPr="782DBDEF" w:rsidR="599570C5">
        <w:rPr>
          <w:rFonts w:ascii="Arial Nova" w:hAnsi="Arial Nova" w:eastAsia="Arial Nova" w:cs="Arial Nova"/>
          <w:noProof w:val="0"/>
          <w:sz w:val="24"/>
          <w:szCs w:val="24"/>
          <w:lang w:val="en-US"/>
        </w:rPr>
        <w:t>, 2024</w:t>
      </w:r>
      <w:r w:rsidRPr="782DBDEF" w:rsidR="09635512">
        <w:rPr>
          <w:rFonts w:ascii="Arial Nova" w:hAnsi="Arial Nova" w:eastAsia="Arial Nova" w:cs="Arial Nova"/>
          <w:noProof w:val="0"/>
          <w:sz w:val="24"/>
          <w:szCs w:val="24"/>
          <w:lang w:val="en-US"/>
        </w:rPr>
        <w:t>)</w:t>
      </w:r>
      <w:r w:rsidRPr="782DBDEF" w:rsidR="3FFD1D97">
        <w:rPr>
          <w:rFonts w:ascii="Arial Nova" w:hAnsi="Arial Nova" w:eastAsia="Arial Nova" w:cs="Arial Nova"/>
          <w:noProof w:val="0"/>
          <w:sz w:val="24"/>
          <w:szCs w:val="24"/>
          <w:lang w:val="en-US"/>
        </w:rPr>
        <w:t>.</w:t>
      </w:r>
    </w:p>
    <w:p w:rsidR="782DBDEF" w:rsidP="782DBDEF" w:rsidRDefault="782DBDEF" w14:paraId="0CD2435E" w14:textId="62ECDAD4">
      <w:pPr>
        <w:spacing w:before="195" w:beforeAutospacing="off" w:after="195" w:afterAutospacing="off" w:line="360" w:lineRule="auto"/>
        <w:jc w:val="left"/>
        <w:rPr>
          <w:rFonts w:ascii="Arial Nova" w:hAnsi="Arial Nova" w:eastAsia="Arial Nova" w:cs="Arial Nova"/>
          <w:sz w:val="24"/>
          <w:szCs w:val="24"/>
        </w:rPr>
      </w:pPr>
    </w:p>
    <w:p w:rsidR="599C88DF" w:rsidP="782DBDEF" w:rsidRDefault="599C88DF" w14:paraId="56D04829" w14:textId="0BBA0EFE">
      <w:pPr>
        <w:pStyle w:val="Normal"/>
        <w:spacing w:before="195" w:beforeAutospacing="off" w:after="195" w:afterAutospacing="off" w:line="360" w:lineRule="auto"/>
        <w:jc w:val="left"/>
        <w:rPr>
          <w:rFonts w:ascii="Arial Nova" w:hAnsi="Arial Nova" w:eastAsia="Arial Nova" w:cs="Arial Nova"/>
          <w:noProof w:val="0"/>
          <w:sz w:val="24"/>
          <w:szCs w:val="24"/>
          <w:lang w:val="en-US"/>
        </w:rPr>
      </w:pPr>
      <w:r w:rsidRPr="782DBDEF" w:rsidR="599C88DF">
        <w:rPr>
          <w:rFonts w:ascii="Arial Nova" w:hAnsi="Arial Nova" w:eastAsia="Arial Nova" w:cs="Arial Nova"/>
          <w:noProof w:val="0"/>
          <w:sz w:val="24"/>
          <w:szCs w:val="24"/>
          <w:lang w:val="en-US"/>
        </w:rPr>
        <w:t>Erik Erikson's theory of psychosocial development outlines eight stages that individuals go through from infancy to late adulthood, each characterized by a specific conflict that must be resolved for healthy psychological development. These stages encompass challenges such as trust versus mistrust in infancy, autonomy versus shame and doubt in early childhood, and identity versus role confusion during adolescence</w:t>
      </w:r>
      <w:r w:rsidRPr="782DBDEF" w:rsidR="4FE34133">
        <w:rPr>
          <w:rFonts w:ascii="Arial Nova" w:hAnsi="Arial Nova" w:eastAsia="Arial Nova" w:cs="Arial Nova"/>
          <w:noProof w:val="0"/>
          <w:sz w:val="24"/>
          <w:szCs w:val="24"/>
          <w:lang w:val="en-US"/>
        </w:rPr>
        <w:t xml:space="preserve"> </w:t>
      </w:r>
      <w:r w:rsidRPr="782DBDEF" w:rsidR="69C9DFA4">
        <w:rPr>
          <w:rFonts w:ascii="Arial Nova" w:hAnsi="Arial Nova" w:eastAsia="Arial Nova" w:cs="Arial Nova"/>
          <w:noProof w:val="0"/>
          <w:sz w:val="24"/>
          <w:szCs w:val="24"/>
          <w:lang w:val="en-US"/>
        </w:rPr>
        <w:t>(</w:t>
      </w:r>
      <w:r w:rsidRPr="782DBDEF" w:rsidR="69C9DFA4">
        <w:rPr>
          <w:rFonts w:ascii="Arial Nova" w:hAnsi="Arial Nova" w:eastAsia="Arial Nova" w:cs="Arial Nova"/>
          <w:noProof w:val="0"/>
          <w:sz w:val="24"/>
          <w:szCs w:val="24"/>
          <w:lang w:val="en-US"/>
        </w:rPr>
        <w:t>E</w:t>
      </w:r>
      <w:r w:rsidRPr="782DBDEF" w:rsidR="69C9DFA4">
        <w:rPr>
          <w:rFonts w:ascii="Arial Nova" w:hAnsi="Arial Nova" w:eastAsia="Arial Nova" w:cs="Arial Nova"/>
          <w:noProof w:val="0"/>
          <w:sz w:val="24"/>
          <w:szCs w:val="24"/>
          <w:lang w:val="en-US"/>
        </w:rPr>
        <w:t>arlyyearstv</w:t>
      </w:r>
      <w:r w:rsidRPr="782DBDEF" w:rsidR="69C9DFA4">
        <w:rPr>
          <w:rFonts w:ascii="Arial Nova" w:hAnsi="Arial Nova" w:eastAsia="Arial Nova" w:cs="Arial Nova"/>
          <w:noProof w:val="0"/>
          <w:sz w:val="24"/>
          <w:szCs w:val="24"/>
          <w:lang w:val="en-US"/>
        </w:rPr>
        <w:t>, 2024</w:t>
      </w:r>
      <w:r w:rsidRPr="782DBDEF" w:rsidR="69C9DFA4">
        <w:rPr>
          <w:rFonts w:ascii="Arial Nova" w:hAnsi="Arial Nova" w:eastAsia="Arial Nova" w:cs="Arial Nova"/>
          <w:noProof w:val="0"/>
          <w:sz w:val="24"/>
          <w:szCs w:val="24"/>
          <w:lang w:val="en-US"/>
        </w:rPr>
        <w:t>)</w:t>
      </w:r>
      <w:r w:rsidRPr="782DBDEF" w:rsidR="599C88DF">
        <w:rPr>
          <w:rFonts w:ascii="Arial Nova" w:hAnsi="Arial Nova" w:eastAsia="Arial Nova" w:cs="Arial Nova"/>
          <w:noProof w:val="0"/>
          <w:sz w:val="24"/>
          <w:szCs w:val="24"/>
          <w:lang w:val="en-US"/>
        </w:rPr>
        <w:t>. Successful resolution of these conflicts leads to the development of a healthy personality and the acquisition of basic virtues, while failure may result in difficulties in future stages. Erikson's theory emphasizes the importance of social relationships and cultural factors in shaping personality throughout the lifespan.</w:t>
      </w:r>
      <w:r w:rsidRPr="782DBDEF" w:rsidR="5F263DFF">
        <w:rPr>
          <w:rFonts w:ascii="Arial Nova" w:hAnsi="Arial Nova" w:eastAsia="Arial Nova" w:cs="Arial Nova"/>
          <w:noProof w:val="0"/>
          <w:sz w:val="24"/>
          <w:szCs w:val="24"/>
          <w:lang w:val="en-US"/>
        </w:rPr>
        <w:t xml:space="preserve"> </w:t>
      </w:r>
      <w:r w:rsidRPr="782DBDEF" w:rsidR="599C88DF">
        <w:rPr>
          <w:rFonts w:ascii="Arial Nova" w:hAnsi="Arial Nova" w:eastAsia="Arial Nova" w:cs="Arial Nova"/>
          <w:noProof w:val="0"/>
          <w:sz w:val="24"/>
          <w:szCs w:val="24"/>
          <w:lang w:val="en-US"/>
        </w:rPr>
        <w:t xml:space="preserve">Social identity development in adolescents can be seen through the lens of Erik Erikson's psychosocial stages, particularly the stage of identity vs. role confusion. During this stage, adolescents are tasked with exploring </w:t>
      </w:r>
      <w:r w:rsidRPr="782DBDEF" w:rsidR="599C88DF">
        <w:rPr>
          <w:rFonts w:ascii="Arial Nova" w:hAnsi="Arial Nova" w:eastAsia="Arial Nova" w:cs="Arial Nova"/>
          <w:noProof w:val="0"/>
          <w:sz w:val="24"/>
          <w:szCs w:val="24"/>
          <w:lang w:val="en-US"/>
        </w:rPr>
        <w:t>different roles</w:t>
      </w:r>
      <w:r w:rsidRPr="782DBDEF" w:rsidR="599C88DF">
        <w:rPr>
          <w:rFonts w:ascii="Arial Nova" w:hAnsi="Arial Nova" w:eastAsia="Arial Nova" w:cs="Arial Nova"/>
          <w:noProof w:val="0"/>
          <w:sz w:val="24"/>
          <w:szCs w:val="24"/>
          <w:lang w:val="en-US"/>
        </w:rPr>
        <w:t xml:space="preserve"> and integrating them into a cohesive sense of self</w:t>
      </w:r>
      <w:r w:rsidRPr="782DBDEF" w:rsidR="7932DF00">
        <w:rPr>
          <w:rFonts w:ascii="Arial Nova" w:hAnsi="Arial Nova" w:eastAsia="Arial Nova" w:cs="Arial Nova"/>
          <w:noProof w:val="0"/>
          <w:sz w:val="24"/>
          <w:szCs w:val="24"/>
          <w:lang w:val="en-US"/>
        </w:rPr>
        <w:t xml:space="preserve"> </w:t>
      </w:r>
      <w:r w:rsidRPr="782DBDEF" w:rsidR="2740C5B5">
        <w:rPr>
          <w:rFonts w:ascii="Arial Nova" w:hAnsi="Arial Nova" w:eastAsia="Arial Nova" w:cs="Arial Nova"/>
          <w:noProof w:val="0"/>
          <w:sz w:val="24"/>
          <w:szCs w:val="24"/>
          <w:lang w:val="en-US"/>
        </w:rPr>
        <w:t>Erik H. (1994)</w:t>
      </w:r>
      <w:r w:rsidRPr="782DBDEF" w:rsidR="599C88DF">
        <w:rPr>
          <w:rFonts w:ascii="Arial Nova" w:hAnsi="Arial Nova" w:eastAsia="Arial Nova" w:cs="Arial Nova"/>
          <w:noProof w:val="0"/>
          <w:sz w:val="24"/>
          <w:szCs w:val="24"/>
          <w:lang w:val="en-US"/>
        </w:rPr>
        <w:t>.</w:t>
      </w:r>
    </w:p>
    <w:p w:rsidR="782DBDEF" w:rsidP="782DBDEF" w:rsidRDefault="782DBDEF" w14:paraId="70E05C88" w14:textId="4C36C3D7">
      <w:pPr>
        <w:pStyle w:val="Normal"/>
        <w:spacing w:before="195" w:beforeAutospacing="off" w:after="195" w:afterAutospacing="off" w:line="360" w:lineRule="auto"/>
        <w:jc w:val="left"/>
        <w:rPr>
          <w:rFonts w:ascii="Arial Nova" w:hAnsi="Arial Nova" w:eastAsia="Arial Nova" w:cs="Arial Nova"/>
          <w:noProof w:val="0"/>
          <w:sz w:val="24"/>
          <w:szCs w:val="24"/>
          <w:lang w:val="en-US"/>
        </w:rPr>
      </w:pPr>
    </w:p>
    <w:p w:rsidR="2C9A579E" w:rsidP="782DBDEF" w:rsidRDefault="2C9A579E" w14:paraId="47036DEA" w14:textId="6326BAAF">
      <w:pPr>
        <w:spacing w:before="195" w:beforeAutospacing="off" w:after="195" w:afterAutospacing="off" w:line="360" w:lineRule="auto"/>
        <w:jc w:val="left"/>
        <w:rPr>
          <w:rFonts w:ascii="Arial Nova" w:hAnsi="Arial Nova" w:eastAsia="Arial Nova" w:cs="Arial Nova"/>
          <w:noProof w:val="0"/>
          <w:color w:val="000000" w:themeColor="text1" w:themeTint="FF" w:themeShade="FF"/>
          <w:sz w:val="24"/>
          <w:szCs w:val="24"/>
          <w:lang w:val="en-US"/>
        </w:rPr>
      </w:pPr>
      <w:r w:rsidRPr="782DBDEF" w:rsidR="2C9A579E">
        <w:rPr>
          <w:rFonts w:ascii="Arial Nova" w:hAnsi="Arial Nova" w:eastAsia="Arial Nova" w:cs="Arial Nova"/>
          <w:noProof w:val="0"/>
          <w:color w:val="000000" w:themeColor="text1" w:themeTint="FF" w:themeShade="FF"/>
          <w:sz w:val="24"/>
          <w:szCs w:val="24"/>
          <w:lang w:val="en-US"/>
        </w:rPr>
        <w:t xml:space="preserve">Easy Sociology (2024) </w:t>
      </w:r>
      <w:r w:rsidRPr="782DBDEF" w:rsidR="53709915">
        <w:rPr>
          <w:rFonts w:ascii="Arial Nova" w:hAnsi="Arial Nova" w:eastAsia="Arial Nova" w:cs="Arial Nova"/>
          <w:noProof w:val="0"/>
          <w:color w:val="000000" w:themeColor="text1" w:themeTint="FF" w:themeShade="FF"/>
          <w:sz w:val="24"/>
          <w:szCs w:val="24"/>
          <w:lang w:val="en-US"/>
        </w:rPr>
        <w:t xml:space="preserve">Social identity is a multifaceted concept that encompasses how individuals define themselves in relation to the groups they belong to. It plays a significant role in shaping our </w:t>
      </w:r>
      <w:r w:rsidRPr="782DBDEF" w:rsidR="53709915">
        <w:rPr>
          <w:rFonts w:ascii="Arial Nova" w:hAnsi="Arial Nova" w:eastAsia="Arial Nova" w:cs="Arial Nova"/>
          <w:noProof w:val="0"/>
          <w:color w:val="000000" w:themeColor="text1" w:themeTint="FF" w:themeShade="FF"/>
          <w:sz w:val="24"/>
          <w:szCs w:val="24"/>
          <w:lang w:val="en-US"/>
        </w:rPr>
        <w:t>perceptions</w:t>
      </w:r>
      <w:r w:rsidRPr="782DBDEF" w:rsidR="53709915">
        <w:rPr>
          <w:rFonts w:ascii="Arial Nova" w:hAnsi="Arial Nova" w:eastAsia="Arial Nova" w:cs="Arial Nova"/>
          <w:noProof w:val="0"/>
          <w:color w:val="000000" w:themeColor="text1" w:themeTint="FF" w:themeShade="FF"/>
          <w:sz w:val="24"/>
          <w:szCs w:val="24"/>
          <w:lang w:val="en-US"/>
        </w:rPr>
        <w:t xml:space="preserve">, attitudes, and behaviors. At its core, social identity theory, proposed by Henri Tajfel and John Turner, suggests that individuals categorize themselves into social groups, which can be based on various characteristics such as culture, gender, age, and profession. This categorization leads to the formation of in-groups (groups with which one </w:t>
      </w:r>
      <w:r w:rsidRPr="782DBDEF" w:rsidR="53709915">
        <w:rPr>
          <w:rFonts w:ascii="Arial Nova" w:hAnsi="Arial Nova" w:eastAsia="Arial Nova" w:cs="Arial Nova"/>
          <w:noProof w:val="0"/>
          <w:color w:val="000000" w:themeColor="text1" w:themeTint="FF" w:themeShade="FF"/>
          <w:sz w:val="24"/>
          <w:szCs w:val="24"/>
          <w:lang w:val="en-US"/>
        </w:rPr>
        <w:t>identifies</w:t>
      </w:r>
      <w:r w:rsidRPr="782DBDEF" w:rsidR="53709915">
        <w:rPr>
          <w:rFonts w:ascii="Arial Nova" w:hAnsi="Arial Nova" w:eastAsia="Arial Nova" w:cs="Arial Nova"/>
          <w:noProof w:val="0"/>
          <w:color w:val="000000" w:themeColor="text1" w:themeTint="FF" w:themeShade="FF"/>
          <w:sz w:val="24"/>
          <w:szCs w:val="24"/>
          <w:lang w:val="en-US"/>
        </w:rPr>
        <w:t>) and out-groups (groups one does not identify with), influencing how people perceive themselves and others</w:t>
      </w:r>
      <w:r w:rsidRPr="782DBDEF" w:rsidR="53709915">
        <w:rPr>
          <w:rFonts w:ascii="Arial Nova" w:hAnsi="Arial Nova" w:eastAsia="Arial Nova" w:cs="Arial Nova"/>
          <w:noProof w:val="0"/>
          <w:color w:val="000000" w:themeColor="text1" w:themeTint="FF" w:themeShade="FF"/>
          <w:sz w:val="24"/>
          <w:szCs w:val="24"/>
          <w:lang w:val="en-US"/>
        </w:rPr>
        <w:t>.</w:t>
      </w:r>
    </w:p>
    <w:p w:rsidR="782DBDEF" w:rsidP="782DBDEF" w:rsidRDefault="782DBDEF" w14:paraId="29EA4C26" w14:textId="19E237E3">
      <w:pPr>
        <w:spacing w:before="195" w:beforeAutospacing="off" w:after="195" w:afterAutospacing="off" w:line="360" w:lineRule="auto"/>
        <w:jc w:val="left"/>
        <w:rPr>
          <w:rFonts w:ascii="Arial Nova" w:hAnsi="Arial Nova" w:eastAsia="Arial Nova" w:cs="Arial Nova"/>
          <w:sz w:val="24"/>
          <w:szCs w:val="24"/>
        </w:rPr>
      </w:pPr>
    </w:p>
    <w:p w:rsidR="4C31FB4F" w:rsidP="782DBDEF" w:rsidRDefault="4C31FB4F" w14:paraId="3EAE065F" w14:textId="777C36B6">
      <w:pPr>
        <w:pStyle w:val="Normal"/>
        <w:spacing w:before="195" w:beforeAutospacing="off" w:after="195" w:afterAutospacing="off" w:line="360" w:lineRule="auto"/>
        <w:jc w:val="left"/>
        <w:rPr>
          <w:rFonts w:ascii="Arial Nova" w:hAnsi="Arial Nova" w:eastAsia="Arial Nova" w:cs="Arial Nova"/>
          <w:noProof w:val="0"/>
          <w:color w:val="FF0000"/>
          <w:sz w:val="24"/>
          <w:szCs w:val="24"/>
          <w:lang w:val="en-US"/>
        </w:rPr>
      </w:pPr>
      <w:r w:rsidRPr="782DBDEF" w:rsidR="4C31FB4F">
        <w:rPr>
          <w:rFonts w:ascii="Arial Nova" w:hAnsi="Arial Nova" w:eastAsia="Arial Nova" w:cs="Arial Nova"/>
          <w:noProof w:val="0"/>
          <w:color w:val="auto"/>
          <w:sz w:val="24"/>
          <w:szCs w:val="24"/>
          <w:lang w:val="en-US"/>
        </w:rPr>
        <w:t xml:space="preserve">Central to this development is Henri Tajfel's Social Identity Theory, which emphasizes how individuals categorize themselves and others into social groups. During adolescence, individuals may align themselves with various groups based on ethnicity, gender, interests, or social class, which can significantly </w:t>
      </w:r>
      <w:r w:rsidRPr="782DBDEF" w:rsidR="4C31FB4F">
        <w:rPr>
          <w:rFonts w:ascii="Arial Nova" w:hAnsi="Arial Nova" w:eastAsia="Arial Nova" w:cs="Arial Nova"/>
          <w:noProof w:val="0"/>
          <w:color w:val="auto"/>
          <w:sz w:val="24"/>
          <w:szCs w:val="24"/>
          <w:lang w:val="en-US"/>
        </w:rPr>
        <w:t>impact</w:t>
      </w:r>
      <w:r w:rsidRPr="782DBDEF" w:rsidR="4C31FB4F">
        <w:rPr>
          <w:rFonts w:ascii="Arial Nova" w:hAnsi="Arial Nova" w:eastAsia="Arial Nova" w:cs="Arial Nova"/>
          <w:noProof w:val="0"/>
          <w:color w:val="auto"/>
          <w:sz w:val="24"/>
          <w:szCs w:val="24"/>
          <w:lang w:val="en-US"/>
        </w:rPr>
        <w:t xml:space="preserve"> their sense of belonging and self-worth</w:t>
      </w:r>
      <w:r w:rsidRPr="782DBDEF" w:rsidR="71E37A24">
        <w:rPr>
          <w:rFonts w:ascii="Arial Nova" w:hAnsi="Arial Nova" w:eastAsia="Arial Nova" w:cs="Arial Nova"/>
          <w:noProof w:val="0"/>
          <w:color w:val="auto"/>
          <w:sz w:val="24"/>
          <w:szCs w:val="24"/>
          <w:lang w:val="en-US"/>
        </w:rPr>
        <w:t xml:space="preserve"> </w:t>
      </w:r>
      <w:r w:rsidRPr="782DBDEF" w:rsidR="1BF0CE05">
        <w:rPr>
          <w:rFonts w:ascii="Arial Nova" w:hAnsi="Arial Nova" w:eastAsia="Arial Nova" w:cs="Arial Nova"/>
          <w:noProof w:val="0"/>
          <w:color w:val="0D0D0D" w:themeColor="text1" w:themeTint="F2" w:themeShade="FF"/>
          <w:sz w:val="24"/>
          <w:szCs w:val="24"/>
          <w:lang w:val="en-US"/>
        </w:rPr>
        <w:t>(Britannica, 2024)</w:t>
      </w:r>
      <w:r w:rsidRPr="782DBDEF" w:rsidR="4C31FB4F">
        <w:rPr>
          <w:rFonts w:ascii="Arial Nova" w:hAnsi="Arial Nova" w:eastAsia="Arial Nova" w:cs="Arial Nova"/>
          <w:noProof w:val="0"/>
          <w:color w:val="0D0D0D" w:themeColor="text1" w:themeTint="F2" w:themeShade="FF"/>
          <w:sz w:val="24"/>
          <w:szCs w:val="24"/>
          <w:lang w:val="en-US"/>
        </w:rPr>
        <w:t>.</w:t>
      </w:r>
      <w:r w:rsidRPr="782DBDEF" w:rsidR="4C31FB4F">
        <w:rPr>
          <w:rFonts w:ascii="Arial Nova" w:hAnsi="Arial Nova" w:eastAsia="Arial Nova" w:cs="Arial Nova"/>
          <w:noProof w:val="0"/>
          <w:color w:val="auto"/>
          <w:sz w:val="24"/>
          <w:szCs w:val="24"/>
          <w:lang w:val="en-US"/>
        </w:rPr>
        <w:t xml:space="preserve"> Peer influence becomes particularly pronounced during this stage, as friendships often provide essential support and validation, guiding adolescents in their identity exploration. However, this can also lead to negative outcomes, such as peer pressure and conformity, which may challenge their </w:t>
      </w:r>
      <w:r w:rsidRPr="782DBDEF" w:rsidR="4A135A9B">
        <w:rPr>
          <w:rFonts w:ascii="Arial Nova" w:hAnsi="Arial Nova" w:eastAsia="Arial Nova" w:cs="Arial Nova"/>
          <w:noProof w:val="0"/>
          <w:color w:val="auto"/>
          <w:sz w:val="24"/>
          <w:szCs w:val="24"/>
          <w:lang w:val="en-US"/>
        </w:rPr>
        <w:t xml:space="preserve">individuality </w:t>
      </w:r>
      <w:r w:rsidRPr="782DBDEF" w:rsidR="4A135A9B">
        <w:rPr>
          <w:rFonts w:ascii="Arial Nova" w:hAnsi="Arial Nova" w:eastAsia="Arial Nova" w:cs="Arial Nova"/>
          <w:noProof w:val="0"/>
          <w:color w:val="000000" w:themeColor="text1" w:themeTint="FF" w:themeShade="FF"/>
          <w:sz w:val="24"/>
          <w:szCs w:val="24"/>
          <w:lang w:val="en-US"/>
        </w:rPr>
        <w:t>(</w:t>
      </w:r>
      <w:r w:rsidRPr="782DBDEF" w:rsidR="4A135A9B">
        <w:rPr>
          <w:rFonts w:ascii="Arial Nova" w:hAnsi="Arial Nova" w:eastAsia="Arial Nova" w:cs="Arial Nova"/>
          <w:noProof w:val="0"/>
          <w:color w:val="000000" w:themeColor="text1" w:themeTint="FF" w:themeShade="FF"/>
          <w:sz w:val="24"/>
          <w:szCs w:val="24"/>
          <w:lang w:val="en-US"/>
        </w:rPr>
        <w:t>choosing therapy</w:t>
      </w:r>
      <w:r w:rsidRPr="782DBDEF" w:rsidR="4A135A9B">
        <w:rPr>
          <w:rFonts w:ascii="Arial Nova" w:hAnsi="Arial Nova" w:eastAsia="Arial Nova" w:cs="Arial Nova"/>
          <w:noProof w:val="0"/>
          <w:color w:val="000000" w:themeColor="text1" w:themeTint="FF" w:themeShade="FF"/>
          <w:sz w:val="24"/>
          <w:szCs w:val="24"/>
          <w:lang w:val="en-US"/>
        </w:rPr>
        <w:t>, 2</w:t>
      </w:r>
      <w:r w:rsidRPr="782DBDEF" w:rsidR="4A135A9B">
        <w:rPr>
          <w:rFonts w:ascii="Arial Nova" w:hAnsi="Arial Nova" w:eastAsia="Arial Nova" w:cs="Arial Nova"/>
          <w:noProof w:val="0"/>
          <w:color w:val="000000" w:themeColor="text1" w:themeTint="FF" w:themeShade="FF"/>
          <w:sz w:val="24"/>
          <w:szCs w:val="24"/>
          <w:lang w:val="en-US"/>
        </w:rPr>
        <w:t>023</w:t>
      </w:r>
      <w:r w:rsidRPr="782DBDEF" w:rsidR="20D8761E">
        <w:rPr>
          <w:rFonts w:ascii="Arial Nova" w:hAnsi="Arial Nova" w:eastAsia="Arial Nova" w:cs="Arial Nova"/>
          <w:noProof w:val="0"/>
          <w:color w:val="000000" w:themeColor="text1" w:themeTint="FF" w:themeShade="FF"/>
          <w:sz w:val="24"/>
          <w:szCs w:val="24"/>
          <w:lang w:val="en-US"/>
        </w:rPr>
        <w:t>)</w:t>
      </w:r>
      <w:r w:rsidRPr="782DBDEF" w:rsidR="4C31FB4F">
        <w:rPr>
          <w:rFonts w:ascii="Arial Nova" w:hAnsi="Arial Nova" w:eastAsia="Arial Nova" w:cs="Arial Nova"/>
          <w:noProof w:val="0"/>
          <w:color w:val="000000" w:themeColor="text1" w:themeTint="FF" w:themeShade="FF"/>
          <w:sz w:val="24"/>
          <w:szCs w:val="24"/>
          <w:lang w:val="en-US"/>
        </w:rPr>
        <w:t>.</w:t>
      </w:r>
      <w:r w:rsidRPr="782DBDEF" w:rsidR="4C31FB4F">
        <w:rPr>
          <w:rFonts w:ascii="Arial Nova" w:hAnsi="Arial Nova" w:eastAsia="Arial Nova" w:cs="Arial Nova"/>
          <w:noProof w:val="0"/>
          <w:color w:val="000000" w:themeColor="text1" w:themeTint="FF" w:themeShade="FF"/>
          <w:sz w:val="24"/>
          <w:szCs w:val="24"/>
          <w:lang w:val="en-US"/>
        </w:rPr>
        <w:t xml:space="preserve"> </w:t>
      </w:r>
    </w:p>
    <w:p w:rsidR="1771CE0E" w:rsidP="782DBDEF" w:rsidRDefault="1771CE0E" w14:paraId="631613A3" w14:textId="664137F8">
      <w:pPr>
        <w:spacing w:before="195" w:beforeAutospacing="off" w:after="195" w:afterAutospacing="off" w:line="360" w:lineRule="auto"/>
        <w:jc w:val="left"/>
        <w:rPr>
          <w:rFonts w:ascii="Arial Nova" w:hAnsi="Arial Nova" w:eastAsia="Arial Nova" w:cs="Arial Nova"/>
          <w:noProof w:val="0"/>
          <w:sz w:val="24"/>
          <w:szCs w:val="24"/>
          <w:lang w:val="en-US"/>
        </w:rPr>
      </w:pPr>
      <w:r w:rsidRPr="782DBDEF" w:rsidR="1771CE0E">
        <w:rPr>
          <w:rFonts w:ascii="Arial Nova" w:hAnsi="Arial Nova" w:eastAsia="Arial Nova" w:cs="Arial Nova"/>
          <w:noProof w:val="0"/>
          <w:sz w:val="24"/>
          <w:szCs w:val="24"/>
          <w:lang w:val="en-US"/>
        </w:rPr>
        <w:t xml:space="preserve">According to Henri Tajfel, who developed Social Identity Theory, individuals categorize themselves and others into groups, which can lead to in-group </w:t>
      </w:r>
      <w:r w:rsidRPr="782DBDEF" w:rsidR="1A81CCAC">
        <w:rPr>
          <w:rFonts w:ascii="Arial Nova" w:hAnsi="Arial Nova" w:eastAsia="Arial Nova" w:cs="Arial Nova"/>
          <w:noProof w:val="0"/>
          <w:sz w:val="24"/>
          <w:szCs w:val="24"/>
          <w:lang w:val="en-US"/>
        </w:rPr>
        <w:t>favoritism</w:t>
      </w:r>
      <w:r w:rsidRPr="782DBDEF" w:rsidR="1771CE0E">
        <w:rPr>
          <w:rFonts w:ascii="Arial Nova" w:hAnsi="Arial Nova" w:eastAsia="Arial Nova" w:cs="Arial Nova"/>
          <w:noProof w:val="0"/>
          <w:sz w:val="24"/>
          <w:szCs w:val="24"/>
          <w:lang w:val="en-US"/>
        </w:rPr>
        <w:t xml:space="preserve"> and out-group discrimination. Social identity plays a crucial role in shaping one's sense of belonging and self-esteem, as people often derive pride and a sense of purpose from their group memberships. Moreover, the dynamics of social identity can affect intergroup relations, contributing to social cohesion or conflict depending on the context. Overall, understanding social identity is essential for addressing issues related to diversity, inclusion, and social dynamics in various settings</w:t>
      </w:r>
      <w:r w:rsidRPr="782DBDEF" w:rsidR="421B9372">
        <w:rPr>
          <w:rFonts w:ascii="Arial Nova" w:hAnsi="Arial Nova" w:eastAsia="Arial Nova" w:cs="Arial Nova"/>
          <w:noProof w:val="0"/>
          <w:sz w:val="24"/>
          <w:szCs w:val="24"/>
          <w:lang w:val="en-US"/>
        </w:rPr>
        <w:t xml:space="preserve"> </w:t>
      </w:r>
      <w:r w:rsidRPr="782DBDEF" w:rsidR="3E05A287">
        <w:rPr>
          <w:rFonts w:ascii="Arial Nova" w:hAnsi="Arial Nova" w:eastAsia="Arial Nova" w:cs="Arial Nova"/>
          <w:noProof w:val="0"/>
          <w:sz w:val="24"/>
          <w:szCs w:val="24"/>
          <w:lang w:val="en-US"/>
        </w:rPr>
        <w:t>there are six stages to his theory which are based on ages ranging from newborn up</w:t>
      </w:r>
      <w:r w:rsidRPr="782DBDEF" w:rsidR="47473C3E">
        <w:rPr>
          <w:rFonts w:ascii="Arial Nova" w:hAnsi="Arial Nova" w:eastAsia="Arial Nova" w:cs="Arial Nova"/>
          <w:noProof w:val="0"/>
          <w:sz w:val="24"/>
          <w:szCs w:val="24"/>
          <w:lang w:val="en-US"/>
        </w:rPr>
        <w:t xml:space="preserve"> to late adulthood</w:t>
      </w:r>
      <w:r w:rsidRPr="782DBDEF" w:rsidR="1771CE0E">
        <w:rPr>
          <w:rFonts w:ascii="Arial Nova" w:hAnsi="Arial Nova" w:eastAsia="Arial Nova" w:cs="Arial Nova"/>
          <w:noProof w:val="0"/>
          <w:sz w:val="24"/>
          <w:szCs w:val="24"/>
          <w:lang w:val="en-US"/>
        </w:rPr>
        <w:t>.</w:t>
      </w:r>
    </w:p>
    <w:p w:rsidR="782DBDEF" w:rsidP="782DBDEF" w:rsidRDefault="782DBDEF" w14:paraId="4F471D78" w14:textId="32171F70">
      <w:pPr>
        <w:pStyle w:val="Normal"/>
        <w:spacing w:before="195" w:beforeAutospacing="off" w:after="195" w:afterAutospacing="off" w:line="360" w:lineRule="auto"/>
        <w:jc w:val="left"/>
        <w:rPr>
          <w:rFonts w:ascii="Arial Nova" w:hAnsi="Arial Nova" w:eastAsia="Arial Nova" w:cs="Arial Nova"/>
          <w:noProof w:val="0"/>
          <w:color w:val="FF0000"/>
          <w:sz w:val="24"/>
          <w:szCs w:val="24"/>
          <w:lang w:val="en-US"/>
        </w:rPr>
      </w:pPr>
    </w:p>
    <w:p w:rsidR="57F9DB67" w:rsidP="782DBDEF" w:rsidRDefault="57F9DB67" w14:paraId="46EE2110" w14:textId="757130D4">
      <w:pPr>
        <w:spacing w:before="195" w:beforeAutospacing="off" w:after="195" w:afterAutospacing="off" w:line="360" w:lineRule="auto"/>
        <w:jc w:val="left"/>
        <w:rPr>
          <w:rFonts w:ascii="Arial Nova" w:hAnsi="Arial Nova" w:eastAsia="Arial Nova" w:cs="Arial Nova"/>
          <w:noProof w:val="0"/>
          <w:sz w:val="24"/>
          <w:szCs w:val="24"/>
          <w:lang w:val="en-US"/>
        </w:rPr>
      </w:pPr>
      <w:r w:rsidRPr="782DBDEF" w:rsidR="57F9DB67">
        <w:rPr>
          <w:rFonts w:ascii="Arial Nova" w:hAnsi="Arial Nova" w:eastAsia="Arial Nova" w:cs="Arial Nova"/>
          <w:noProof w:val="0"/>
          <w:sz w:val="24"/>
          <w:szCs w:val="24"/>
          <w:lang w:val="en-US"/>
        </w:rPr>
        <w:t xml:space="preserve">Simply psychology </w:t>
      </w:r>
      <w:r w:rsidRPr="782DBDEF" w:rsidR="151B9511">
        <w:rPr>
          <w:rFonts w:ascii="Arial Nova" w:hAnsi="Arial Nova" w:eastAsia="Arial Nova" w:cs="Arial Nova"/>
          <w:noProof w:val="0"/>
          <w:sz w:val="24"/>
          <w:szCs w:val="24"/>
          <w:lang w:val="en-US"/>
        </w:rPr>
        <w:t>(</w:t>
      </w:r>
      <w:r w:rsidRPr="782DBDEF" w:rsidR="47344BCA">
        <w:rPr>
          <w:rFonts w:ascii="Arial Nova" w:hAnsi="Arial Nova" w:eastAsia="Arial Nova" w:cs="Arial Nova"/>
          <w:noProof w:val="0"/>
          <w:sz w:val="24"/>
          <w:szCs w:val="24"/>
          <w:lang w:val="en-US"/>
        </w:rPr>
        <w:t>2023</w:t>
      </w:r>
      <w:r w:rsidRPr="782DBDEF" w:rsidR="151B9511">
        <w:rPr>
          <w:rFonts w:ascii="Arial Nova" w:hAnsi="Arial Nova" w:eastAsia="Arial Nova" w:cs="Arial Nova"/>
          <w:noProof w:val="0"/>
          <w:sz w:val="24"/>
          <w:szCs w:val="24"/>
          <w:lang w:val="en-US"/>
        </w:rPr>
        <w:t>)</w:t>
      </w:r>
      <w:r w:rsidRPr="782DBDEF" w:rsidR="26150AEE">
        <w:rPr>
          <w:rFonts w:ascii="Arial Nova" w:hAnsi="Arial Nova" w:eastAsia="Arial Nova" w:cs="Arial Nova"/>
          <w:noProof w:val="0"/>
          <w:sz w:val="24"/>
          <w:szCs w:val="24"/>
          <w:lang w:val="en-US"/>
        </w:rPr>
        <w:t xml:space="preserve"> </w:t>
      </w:r>
      <w:r w:rsidRPr="782DBDEF" w:rsidR="689D1E62">
        <w:rPr>
          <w:rFonts w:ascii="Arial Nova" w:hAnsi="Arial Nova" w:eastAsia="Arial Nova" w:cs="Arial Nova"/>
          <w:noProof w:val="0"/>
          <w:sz w:val="24"/>
          <w:szCs w:val="24"/>
          <w:lang w:val="en-US"/>
        </w:rPr>
        <w:t xml:space="preserve">discussed that </w:t>
      </w:r>
      <w:r w:rsidRPr="782DBDEF" w:rsidR="151B9511">
        <w:rPr>
          <w:rFonts w:ascii="Arial Nova" w:hAnsi="Arial Nova" w:eastAsia="Arial Nova" w:cs="Arial Nova"/>
          <w:noProof w:val="0"/>
          <w:sz w:val="24"/>
          <w:szCs w:val="24"/>
          <w:lang w:val="en-US"/>
        </w:rPr>
        <w:t>John Turner, along with Henri Tajfel, developed Social Identity Theory, which focuses on how individuals categorize themselves and others into social groups. The theory posits that a significant part of a person's self-concept is derived from their membership in these groups. Turner emphasized the processes of social categorization, social identification, and social comparison. John Turner's Social Identity Theory explains how individuals derive part of their self-concept from their membership in social groups. The theory consists of three key processes: social categorization, social identification, and social comparison. Overall, Turner's theory highlights the significance of social identity in shaping behaviors, attitudes, and interpersonal relationships, emphasizing how group dynamics influence social interactions</w:t>
      </w:r>
      <w:r w:rsidRPr="782DBDEF" w:rsidR="7FA182D1">
        <w:rPr>
          <w:rFonts w:ascii="Arial Nova" w:hAnsi="Arial Nova" w:eastAsia="Arial Nova" w:cs="Arial Nova"/>
          <w:noProof w:val="0"/>
          <w:sz w:val="24"/>
          <w:szCs w:val="24"/>
          <w:lang w:val="en-US"/>
        </w:rPr>
        <w:t xml:space="preserve">. </w:t>
      </w:r>
      <w:r w:rsidRPr="782DBDEF" w:rsidR="151B9511">
        <w:rPr>
          <w:rFonts w:ascii="Arial Nova" w:hAnsi="Arial Nova" w:eastAsia="Arial Nova" w:cs="Arial Nova"/>
          <w:noProof w:val="0"/>
          <w:sz w:val="24"/>
          <w:szCs w:val="24"/>
          <w:lang w:val="en-US"/>
        </w:rPr>
        <w:t>Social categorization</w:t>
      </w:r>
      <w:r w:rsidRPr="782DBDEF" w:rsidR="151B9511">
        <w:rPr>
          <w:rFonts w:ascii="Arial Nova" w:hAnsi="Arial Nova" w:eastAsia="Arial Nova" w:cs="Arial Nova"/>
          <w:noProof w:val="0"/>
          <w:sz w:val="24"/>
          <w:szCs w:val="24"/>
          <w:lang w:val="en-US"/>
        </w:rPr>
        <w:t xml:space="preserve"> involves classifying individuals into groups based on characteristics like race, gender, or profession. Once categorized, individuals identify with their in-group, which fosters a sense of belonging and self-esteem. This identification can lead to social comparison, where individuals compare their in-group with out-groups, often resulting in in-group favoritism and out-group discrimination. Turner's work highlights the impact of social identity on behavior, attitudes, and intergroup relations, revealing how group dynamics can influence social interactions and societal structures</w:t>
      </w:r>
      <w:r w:rsidRPr="782DBDEF" w:rsidR="151B9511">
        <w:rPr>
          <w:rFonts w:ascii="Arial Nova" w:hAnsi="Arial Nova" w:eastAsia="Arial Nova" w:cs="Arial Nova"/>
          <w:noProof w:val="0"/>
          <w:sz w:val="24"/>
          <w:szCs w:val="24"/>
          <w:lang w:val="en-US"/>
        </w:rPr>
        <w:t>.</w:t>
      </w:r>
    </w:p>
    <w:p w:rsidR="78B85A42" w:rsidP="782DBDEF" w:rsidRDefault="78B85A42" w14:paraId="19823183" w14:textId="54386C15">
      <w:pPr>
        <w:spacing w:before="195" w:beforeAutospacing="off" w:after="195" w:afterAutospacing="off" w:line="360" w:lineRule="auto"/>
        <w:jc w:val="left"/>
        <w:rPr>
          <w:rFonts w:ascii="Arial Nova" w:hAnsi="Arial Nova" w:eastAsia="Arial Nova" w:cs="Arial Nova"/>
          <w:noProof w:val="0"/>
          <w:sz w:val="24"/>
          <w:szCs w:val="24"/>
          <w:lang w:val="en-US"/>
        </w:rPr>
      </w:pPr>
      <w:r w:rsidRPr="782DBDEF" w:rsidR="78B85A42">
        <w:rPr>
          <w:rFonts w:ascii="Arial Nova" w:hAnsi="Arial Nova" w:eastAsia="Arial Nova" w:cs="Arial Nova"/>
          <w:noProof w:val="0"/>
          <w:sz w:val="24"/>
          <w:szCs w:val="24"/>
          <w:lang w:val="en-US"/>
        </w:rPr>
        <w:t>John Turner, along with Henri Tajfel, developed Social Identity Theory, which focuses on how individuals categorize themselves and others into social groups. The theory posits that a significant part of a person's self-concept is derived from their membership in these groups. Turner emphasized the processes of social categorization, social identification, and social comparison</w:t>
      </w:r>
      <w:r w:rsidRPr="782DBDEF" w:rsidR="78B85A42">
        <w:rPr>
          <w:rFonts w:ascii="Arial Nova" w:hAnsi="Arial Nova" w:eastAsia="Arial Nova" w:cs="Arial Nova"/>
          <w:noProof w:val="0"/>
          <w:sz w:val="24"/>
          <w:szCs w:val="24"/>
          <w:lang w:val="en-US"/>
        </w:rPr>
        <w:t>. John Turner's Social Identity Theory explains how individuals derive part of their self-concept from their membership in social groups. The theory consists of three key processes: social categorization, social identification, and social comparison. Overall, Turner's theory highlights the significance of social identity in shaping behaviors, attitudes, and interpersonal relationships, emphasizing how group dynamics influence social interactions (</w:t>
      </w:r>
      <w:r w:rsidRPr="782DBDEF" w:rsidR="614AAED3">
        <w:rPr>
          <w:rFonts w:ascii="Arial Nova" w:hAnsi="Arial Nova" w:eastAsia="Arial Nova" w:cs="Arial Nova"/>
          <w:noProof w:val="0"/>
          <w:sz w:val="24"/>
          <w:szCs w:val="24"/>
          <w:lang w:val="en-US"/>
        </w:rPr>
        <w:t>study.com, 2024).</w:t>
      </w:r>
    </w:p>
    <w:p w:rsidR="782DBDEF" w:rsidP="782DBDEF" w:rsidRDefault="782DBDEF" w14:paraId="610CFC4E" w14:textId="67DF99B5">
      <w:pPr>
        <w:spacing w:before="195" w:beforeAutospacing="off" w:after="195" w:afterAutospacing="off" w:line="360" w:lineRule="auto"/>
        <w:jc w:val="left"/>
        <w:rPr>
          <w:rFonts w:ascii="Arial Nova" w:hAnsi="Arial Nova" w:eastAsia="Arial Nova" w:cs="Arial Nova"/>
          <w:sz w:val="24"/>
          <w:szCs w:val="24"/>
        </w:rPr>
      </w:pPr>
    </w:p>
    <w:p w:rsidR="78B85A42" w:rsidP="782DBDEF" w:rsidRDefault="78B85A42" w14:paraId="163DFF68" w14:textId="1DC67E80">
      <w:pPr>
        <w:spacing w:before="195" w:beforeAutospacing="off" w:after="195" w:afterAutospacing="off" w:line="360" w:lineRule="auto"/>
        <w:jc w:val="left"/>
        <w:rPr>
          <w:rFonts w:ascii="Arial Nova" w:hAnsi="Arial Nova" w:eastAsia="Arial Nova" w:cs="Arial Nova"/>
          <w:noProof w:val="0"/>
          <w:sz w:val="24"/>
          <w:szCs w:val="24"/>
          <w:lang w:val="en-US"/>
        </w:rPr>
      </w:pPr>
      <w:r w:rsidRPr="782DBDEF" w:rsidR="78B85A42">
        <w:rPr>
          <w:rFonts w:ascii="Arial Nova" w:hAnsi="Arial Nova" w:eastAsia="Arial Nova" w:cs="Arial Nova"/>
          <w:noProof w:val="0"/>
          <w:sz w:val="24"/>
          <w:szCs w:val="24"/>
          <w:lang w:val="en-US"/>
        </w:rPr>
        <w:t>Social categorization involves classifying individuals into groups based on characteristics like race, gender, or profession. Once categorized, individuals identify with their in-group, which fosters a sense of belonging and self-esteem. This identification can lead to social comparison, where individuals compare their in-group with out-groups, often resulting in in-group favoritism and out-group discrimination. Turner's work highlights the impact of social identity on behavior, attitudes, and intergroup relations, revealing how group dynamics can influence social interactions and societal structures</w:t>
      </w:r>
      <w:r w:rsidRPr="782DBDEF" w:rsidR="7B63393C">
        <w:rPr>
          <w:rFonts w:ascii="Arial Nova" w:hAnsi="Arial Nova" w:eastAsia="Arial Nova" w:cs="Arial Nova"/>
          <w:noProof w:val="0"/>
          <w:sz w:val="24"/>
          <w:szCs w:val="24"/>
          <w:lang w:val="en-US"/>
        </w:rPr>
        <w:t xml:space="preserve"> (</w:t>
      </w:r>
      <w:r w:rsidRPr="782DBDEF" w:rsidR="7B63393C">
        <w:rPr>
          <w:rFonts w:ascii="Arial Nova" w:hAnsi="Arial Nova" w:eastAsia="Arial Nova" w:cs="Arial Nova"/>
          <w:noProof w:val="0"/>
          <w:sz w:val="24"/>
          <w:szCs w:val="24"/>
          <w:lang w:val="en-US"/>
        </w:rPr>
        <w:t>ScienceDirect</w:t>
      </w:r>
      <w:r w:rsidRPr="782DBDEF" w:rsidR="7B63393C">
        <w:rPr>
          <w:rFonts w:ascii="Arial Nova" w:hAnsi="Arial Nova" w:eastAsia="Arial Nova" w:cs="Arial Nova"/>
          <w:noProof w:val="0"/>
          <w:sz w:val="24"/>
          <w:szCs w:val="24"/>
          <w:lang w:val="en-US"/>
        </w:rPr>
        <w:t>, 2024)</w:t>
      </w:r>
      <w:r w:rsidRPr="782DBDEF" w:rsidR="78B85A42">
        <w:rPr>
          <w:rFonts w:ascii="Arial Nova" w:hAnsi="Arial Nova" w:eastAsia="Arial Nova" w:cs="Arial Nova"/>
          <w:noProof w:val="0"/>
          <w:sz w:val="24"/>
          <w:szCs w:val="24"/>
          <w:lang w:val="en-US"/>
        </w:rPr>
        <w:t xml:space="preserve">. </w:t>
      </w:r>
    </w:p>
    <w:p w:rsidR="5A5274B4" w:rsidP="782DBDEF" w:rsidRDefault="5A5274B4" w14:paraId="3FE2D98E" w14:textId="10B6201C">
      <w:pPr>
        <w:spacing w:before="195" w:beforeAutospacing="off" w:after="195" w:afterAutospacing="off" w:line="360" w:lineRule="auto"/>
        <w:jc w:val="left"/>
        <w:rPr>
          <w:rFonts w:ascii="Arial Nova" w:hAnsi="Arial Nova" w:eastAsia="Arial Nova" w:cs="Arial Nova"/>
          <w:noProof w:val="0"/>
          <w:sz w:val="24"/>
          <w:szCs w:val="24"/>
          <w:lang w:val="en-US"/>
        </w:rPr>
      </w:pPr>
      <w:r w:rsidRPr="782DBDEF" w:rsidR="5A5274B4">
        <w:rPr>
          <w:rFonts w:ascii="Arial Nova" w:hAnsi="Arial Nova" w:eastAsia="Arial Nova" w:cs="Arial Nova"/>
          <w:noProof w:val="0"/>
          <w:sz w:val="24"/>
          <w:szCs w:val="24"/>
          <w:lang w:val="en-US"/>
        </w:rPr>
        <w:t>Social identity significantly influences adolescents in various aspects of their lives, shaping their self-perception and social interactions. One primary example is the formation of peer groups, where teenagers often gravitate towards friends who share similar interests, values, or backgrounds. For instance, a teenager who identifies with a group of athletes may adopt their behaviors, language, and even fashion choices, which can enhance their self-esteem and provide a sense of belonging. This peer influence is crucial, as it often dictates social norms and expectations, leading adolescents to align their identities with those of their friends.</w:t>
      </w:r>
    </w:p>
    <w:p w:rsidR="5A5274B4" w:rsidP="782DBDEF" w:rsidRDefault="5A5274B4" w14:paraId="1A9BB5D4" w14:textId="017C0DA6">
      <w:pPr>
        <w:spacing w:before="195" w:beforeAutospacing="off" w:after="195" w:afterAutospacing="off" w:line="360" w:lineRule="auto"/>
        <w:jc w:val="left"/>
        <w:rPr>
          <w:rFonts w:ascii="Arial Nova" w:hAnsi="Arial Nova" w:eastAsia="Arial Nova" w:cs="Arial Nova"/>
          <w:noProof w:val="0"/>
          <w:sz w:val="24"/>
          <w:szCs w:val="24"/>
          <w:lang w:val="en-US"/>
        </w:rPr>
      </w:pPr>
      <w:r w:rsidRPr="782DBDEF" w:rsidR="5A5274B4">
        <w:rPr>
          <w:rFonts w:ascii="Arial Nova" w:hAnsi="Arial Nova" w:eastAsia="Arial Nova" w:cs="Arial Nova"/>
          <w:noProof w:val="0"/>
          <w:sz w:val="24"/>
          <w:szCs w:val="24"/>
          <w:lang w:val="en-US"/>
        </w:rPr>
        <w:t xml:space="preserve"> Another </w:t>
      </w:r>
      <w:r w:rsidRPr="782DBDEF" w:rsidR="5A5274B4">
        <w:rPr>
          <w:rFonts w:ascii="Arial Nova" w:hAnsi="Arial Nova" w:eastAsia="Arial Nova" w:cs="Arial Nova"/>
          <w:noProof w:val="0"/>
          <w:sz w:val="24"/>
          <w:szCs w:val="24"/>
          <w:lang w:val="en-US"/>
        </w:rPr>
        <w:t>important factor</w:t>
      </w:r>
      <w:r w:rsidRPr="782DBDEF" w:rsidR="5A5274B4">
        <w:rPr>
          <w:rFonts w:ascii="Arial Nova" w:hAnsi="Arial Nova" w:eastAsia="Arial Nova" w:cs="Arial Nova"/>
          <w:noProof w:val="0"/>
          <w:sz w:val="24"/>
          <w:szCs w:val="24"/>
          <w:lang w:val="en-US"/>
        </w:rPr>
        <w:t xml:space="preserve"> is the impact of social media, which allows adolescents to connect with broader communities beyond their immediate surroundings. For example, a teenager might engage with online groups centered around gaming, fashion, or social activism. This engagement can significantly shape their beliefs and values, as they interact with diverse perspectives and experiences, reinforcing their social identity in the digital realm. Cultural identity also plays a vital role during adolescence. Teenagers from multicultural backgrounds may explore their heritage through community events or family traditions, which can strengthen their connection to their roots and foster pride in their cultural identity. This exploration often leads to a more profound understanding of themselves and their place in the world. Lastly, involvement in academic and extracurricular activities can contribute to social identity development. For example, a student who joins a debate team may develop confidence in their public speaking skills and begin to identify as a leader. Overall, these experiences illustrate how social identity profoundly shapes adolescents' development, influencing their self-concept, relationships, and choices as they navigate the complexities of growing up.</w:t>
      </w:r>
    </w:p>
    <w:p w:rsidR="782DBDEF" w:rsidP="782DBDEF" w:rsidRDefault="782DBDEF" w14:paraId="444DE4D2" w14:textId="4EA6B583">
      <w:pPr>
        <w:spacing w:before="0" w:beforeAutospacing="off" w:after="0" w:afterAutospacing="off" w:line="360" w:lineRule="auto"/>
        <w:jc w:val="left"/>
        <w:rPr>
          <w:rFonts w:ascii="Arial Nova" w:hAnsi="Arial Nova" w:eastAsia="Arial Nova" w:cs="Arial Nova"/>
          <w:sz w:val="24"/>
          <w:szCs w:val="24"/>
        </w:rPr>
      </w:pPr>
    </w:p>
    <w:p w:rsidR="782DBDEF" w:rsidP="782DBDEF" w:rsidRDefault="782DBDEF" w14:paraId="12807969" w14:textId="258A2648">
      <w:pPr>
        <w:spacing w:before="195" w:beforeAutospacing="off" w:after="195" w:afterAutospacing="off" w:line="360" w:lineRule="auto"/>
        <w:jc w:val="left"/>
        <w:rPr>
          <w:rFonts w:ascii="Arial Nova" w:hAnsi="Arial Nova" w:eastAsia="Arial Nova" w:cs="Arial Nova"/>
          <w:noProof w:val="0"/>
          <w:color w:val="FF0000"/>
          <w:sz w:val="24"/>
          <w:szCs w:val="24"/>
          <w:lang w:val="en-US"/>
        </w:rPr>
      </w:pPr>
    </w:p>
    <w:p w:rsidR="78B85A42" w:rsidP="782DBDEF" w:rsidRDefault="78B85A42" w14:paraId="30F85B44" w14:textId="0C977F4B">
      <w:pPr>
        <w:spacing w:before="195" w:beforeAutospacing="off" w:after="195" w:afterAutospacing="off" w:line="360" w:lineRule="auto"/>
        <w:jc w:val="left"/>
        <w:rPr>
          <w:rFonts w:ascii="Arial Nova" w:hAnsi="Arial Nova" w:eastAsia="Arial Nova" w:cs="Arial Nova"/>
          <w:noProof w:val="0"/>
          <w:sz w:val="24"/>
          <w:szCs w:val="24"/>
          <w:lang w:val="en-US"/>
        </w:rPr>
      </w:pPr>
      <w:r w:rsidRPr="782DBDEF" w:rsidR="78B85A42">
        <w:rPr>
          <w:rFonts w:ascii="Arial Nova" w:hAnsi="Arial Nova" w:eastAsia="Arial Nova" w:cs="Arial Nova"/>
          <w:noProof w:val="0"/>
          <w:sz w:val="24"/>
          <w:szCs w:val="24"/>
          <w:lang w:val="en-US"/>
        </w:rPr>
        <w:t xml:space="preserve">To </w:t>
      </w:r>
      <w:r w:rsidRPr="782DBDEF" w:rsidR="78B85A42">
        <w:rPr>
          <w:rFonts w:ascii="Arial Nova" w:hAnsi="Arial Nova" w:eastAsia="Arial Nova" w:cs="Arial Nova"/>
          <w:noProof w:val="0"/>
          <w:sz w:val="24"/>
          <w:szCs w:val="24"/>
          <w:lang w:val="en-US"/>
        </w:rPr>
        <w:t>conclude,</w:t>
      </w:r>
      <w:r w:rsidRPr="782DBDEF" w:rsidR="78B85A42">
        <w:rPr>
          <w:rFonts w:ascii="Arial Nova" w:hAnsi="Arial Nova" w:eastAsia="Arial Nova" w:cs="Arial Nova"/>
          <w:noProof w:val="0"/>
          <w:sz w:val="24"/>
          <w:szCs w:val="24"/>
          <w:lang w:val="en-US"/>
        </w:rPr>
        <w:t xml:space="preserve"> adolescents' social identity development is a complex process that significantly shapes their self-concept and social interactions. </w:t>
      </w:r>
      <w:r w:rsidRPr="782DBDEF" w:rsidR="101BD46F">
        <w:rPr>
          <w:rFonts w:ascii="Arial Nova" w:hAnsi="Arial Nova" w:eastAsia="Arial Nova" w:cs="Arial Nova"/>
          <w:noProof w:val="0"/>
          <w:sz w:val="24"/>
          <w:szCs w:val="24"/>
          <w:lang w:val="en-US"/>
        </w:rPr>
        <w:t xml:space="preserve">It has </w:t>
      </w:r>
      <w:r w:rsidRPr="782DBDEF" w:rsidR="101BD46F">
        <w:rPr>
          <w:rFonts w:ascii="Arial Nova" w:hAnsi="Arial Nova" w:eastAsia="Arial Nova" w:cs="Arial Nova"/>
          <w:noProof w:val="0"/>
          <w:sz w:val="24"/>
          <w:szCs w:val="24"/>
          <w:lang w:val="en-US"/>
        </w:rPr>
        <w:t>a huge impact</w:t>
      </w:r>
      <w:r w:rsidRPr="782DBDEF" w:rsidR="101BD46F">
        <w:rPr>
          <w:rFonts w:ascii="Arial Nova" w:hAnsi="Arial Nova" w:eastAsia="Arial Nova" w:cs="Arial Nova"/>
          <w:noProof w:val="0"/>
          <w:sz w:val="24"/>
          <w:szCs w:val="24"/>
          <w:lang w:val="en-US"/>
        </w:rPr>
        <w:t xml:space="preserve"> </w:t>
      </w:r>
      <w:r w:rsidRPr="782DBDEF" w:rsidR="101BD46F">
        <w:rPr>
          <w:rFonts w:ascii="Arial Nova" w:hAnsi="Arial Nova" w:eastAsia="Arial Nova" w:cs="Arial Nova"/>
          <w:noProof w:val="0"/>
          <w:sz w:val="24"/>
          <w:szCs w:val="24"/>
          <w:lang w:val="en-US"/>
        </w:rPr>
        <w:t>on</w:t>
      </w:r>
      <w:r w:rsidRPr="782DBDEF" w:rsidR="101BD46F">
        <w:rPr>
          <w:rFonts w:ascii="Arial Nova" w:hAnsi="Arial Nova" w:eastAsia="Arial Nova" w:cs="Arial Nova"/>
          <w:noProof w:val="0"/>
          <w:sz w:val="24"/>
          <w:szCs w:val="24"/>
          <w:lang w:val="en-US"/>
        </w:rPr>
        <w:t xml:space="preserve"> all individuals and their personalities. </w:t>
      </w:r>
      <w:r w:rsidRPr="782DBDEF" w:rsidR="78B85A42">
        <w:rPr>
          <w:rFonts w:ascii="Arial Nova" w:hAnsi="Arial Nova" w:eastAsia="Arial Nova" w:cs="Arial Nova"/>
          <w:noProof w:val="0"/>
          <w:sz w:val="24"/>
          <w:szCs w:val="24"/>
          <w:lang w:val="en-US"/>
        </w:rPr>
        <w:t>During this stage, they often explore various group affiliations, which can lead to a stronger sense of belonging and self-awareness. For instance, a teenager may strongly identify with a sports team, adopting its values and behaviors, which enhances their self-esteem and social connections. Similarly, some adolescents may become involved in activism or social causes, aligning themselves with movements that reflect their beliefs, such as climate change or social justice. This involvement not only reinforces their identity but also fosters a sense of community with like-minded peers. Additionally, friendships can play a crucial role, as adolescents often seek acceptance and validation from their peers, further solidifying their social identity. Overall, these experiences are essential for adolescents as they navigate the transition into adulthood and develop a clearer understanding of themselves and their place in society.</w:t>
      </w:r>
    </w:p>
    <w:p w:rsidR="782DBDEF" w:rsidP="782DBDEF" w:rsidRDefault="782DBDEF" w14:paraId="3475DB20" w14:textId="59A1CBEF">
      <w:pPr>
        <w:pStyle w:val="Normal"/>
        <w:spacing w:before="0" w:beforeAutospacing="off" w:after="0" w:afterAutospacing="off"/>
        <w:jc w:val="left"/>
      </w:pPr>
    </w:p>
    <w:p w:rsidR="782DBDEF" w:rsidP="782DBDEF" w:rsidRDefault="782DBDEF" w14:paraId="28AEBAB4" w14:textId="780C0EE4">
      <w:pPr>
        <w:spacing w:before="0" w:beforeAutospacing="off" w:after="0" w:afterAutospacing="off"/>
        <w:jc w:val="left"/>
      </w:pPr>
    </w:p>
    <w:p w:rsidR="782DBDEF" w:rsidP="782DBDEF" w:rsidRDefault="782DBDEF" w14:paraId="77F978C3" w14:textId="6BACEA81">
      <w:pPr>
        <w:pStyle w:val="Normal"/>
        <w:spacing w:line="360" w:lineRule="auto"/>
        <w:jc w:val="left"/>
        <w:rPr>
          <w:rFonts w:ascii="Arial Nova" w:hAnsi="Arial Nova" w:eastAsia="Arial Nova" w:cs="Arial Nova"/>
        </w:rPr>
      </w:pPr>
    </w:p>
    <w:p w:rsidR="7A4A68BB" w:rsidP="782DBDEF" w:rsidRDefault="7A4A68BB" w14:paraId="3D84561A" w14:textId="46588B05">
      <w:pPr>
        <w:pStyle w:val="Normal"/>
        <w:spacing w:line="360" w:lineRule="auto"/>
        <w:jc w:val="center"/>
        <w:rPr>
          <w:rFonts w:ascii="Arial Nova" w:hAnsi="Arial Nova" w:eastAsia="Arial Nova" w:cs="Arial Nova"/>
          <w:u w:val="single"/>
        </w:rPr>
      </w:pPr>
      <w:r w:rsidRPr="782DBDEF" w:rsidR="7A4A68BB">
        <w:rPr>
          <w:rFonts w:ascii="Arial Nova" w:hAnsi="Arial Nova" w:eastAsia="Arial Nova" w:cs="Arial Nova"/>
          <w:u w:val="single"/>
        </w:rPr>
        <w:t>Reference list</w:t>
      </w:r>
    </w:p>
    <w:p w:rsidR="782DBDEF" w:rsidP="782DBDEF" w:rsidRDefault="782DBDEF" w14:paraId="2A95186C" w14:textId="70BD20E3">
      <w:pPr>
        <w:pStyle w:val="Normal"/>
        <w:spacing w:line="360" w:lineRule="auto"/>
        <w:jc w:val="center"/>
        <w:rPr>
          <w:rFonts w:ascii="Arial Nova" w:hAnsi="Arial Nova" w:eastAsia="Arial Nova" w:cs="Arial Nova"/>
          <w:u w:val="single"/>
        </w:rPr>
      </w:pPr>
    </w:p>
    <w:p w:rsidR="7A4A68BB" w:rsidP="782DBDEF" w:rsidRDefault="7A4A68BB" w14:paraId="56787E8A" w14:textId="40AA0129">
      <w:pPr>
        <w:pStyle w:val="Normal"/>
        <w:spacing w:line="360" w:lineRule="auto"/>
        <w:jc w:val="left"/>
        <w:rPr>
          <w:rFonts w:ascii="Arial Nova" w:hAnsi="Arial Nova" w:eastAsia="Arial Nova" w:cs="Arial Nova"/>
        </w:rPr>
      </w:pPr>
      <w:r w:rsidRPr="782DBDEF" w:rsidR="7A4A68BB">
        <w:rPr>
          <w:rFonts w:ascii="Arial Nova" w:hAnsi="Arial Nova" w:eastAsia="Arial Nova" w:cs="Arial Nova"/>
        </w:rPr>
        <w:t xml:space="preserve">Britannica (2024) </w:t>
      </w:r>
      <w:r w:rsidRPr="782DBDEF" w:rsidR="7A4A68BB">
        <w:rPr>
          <w:rFonts w:ascii="Arial Nova" w:hAnsi="Arial Nova" w:eastAsia="Arial Nova" w:cs="Arial Nova"/>
          <w:i w:val="1"/>
          <w:iCs w:val="1"/>
        </w:rPr>
        <w:t>Social Identity Theory</w:t>
      </w:r>
      <w:r w:rsidRPr="782DBDEF" w:rsidR="7A4A68BB">
        <w:rPr>
          <w:rFonts w:ascii="Arial Nova" w:hAnsi="Arial Nova" w:eastAsia="Arial Nova" w:cs="Arial Nova"/>
        </w:rPr>
        <w:t xml:space="preserve">. </w:t>
      </w:r>
      <w:hyperlink r:id="Rca258ffee0844d55">
        <w:r w:rsidRPr="782DBDEF" w:rsidR="7A4A68BB">
          <w:rPr>
            <w:rStyle w:val="Hyperlink"/>
            <w:rFonts w:ascii="Arial Nova" w:hAnsi="Arial Nova" w:eastAsia="Arial Nova" w:cs="Arial Nova"/>
          </w:rPr>
          <w:t>https://www.britannica.com/topic/social-identity-theory</w:t>
        </w:r>
      </w:hyperlink>
      <w:r w:rsidRPr="782DBDEF" w:rsidR="7A4A68BB">
        <w:rPr>
          <w:rFonts w:ascii="Arial Nova" w:hAnsi="Arial Nova" w:eastAsia="Arial Nova" w:cs="Arial Nova"/>
        </w:rPr>
        <w:t xml:space="preserve"> </w:t>
      </w:r>
    </w:p>
    <w:p w:rsidR="782DBDEF" w:rsidP="782DBDEF" w:rsidRDefault="782DBDEF" w14:paraId="04C9EBCD" w14:textId="4780F610">
      <w:pPr>
        <w:pStyle w:val="Normal"/>
        <w:spacing w:line="360" w:lineRule="auto"/>
        <w:jc w:val="left"/>
        <w:rPr>
          <w:rFonts w:ascii="Arial Nova" w:hAnsi="Arial Nova" w:eastAsia="Arial Nova" w:cs="Arial Nova"/>
        </w:rPr>
      </w:pPr>
    </w:p>
    <w:p w:rsidR="5309F68F" w:rsidP="782DBDEF" w:rsidRDefault="5309F68F" w14:paraId="55582EC2" w14:textId="3E057CA7">
      <w:pPr>
        <w:pStyle w:val="Normal"/>
        <w:rPr>
          <w:rFonts w:ascii="Helvetica Neue" w:hAnsi="Helvetica Neue" w:eastAsia="Helvetica Neue" w:cs="Helvetica Neue"/>
          <w:noProof w:val="0"/>
          <w:color w:val="000000" w:themeColor="text1" w:themeTint="FF" w:themeShade="FF"/>
          <w:sz w:val="19"/>
          <w:szCs w:val="19"/>
          <w:lang w:val="en-US"/>
        </w:rPr>
      </w:pPr>
      <w:r w:rsidRPr="782DBDEF" w:rsidR="5309F68F">
        <w:rPr>
          <w:rFonts w:ascii="Arial Nova" w:hAnsi="Arial Nova" w:eastAsia="Arial Nova" w:cs="Arial Nova"/>
          <w:noProof w:val="0"/>
          <w:lang w:val="en-US"/>
        </w:rPr>
        <w:t>Choosing therapy (2023)</w:t>
      </w:r>
      <w:r w:rsidRPr="782DBDEF" w:rsidR="5309F68F">
        <w:rPr>
          <w:rFonts w:ascii="Arial Nova" w:hAnsi="Arial Nova" w:eastAsia="Arial Nova" w:cs="Arial Nova"/>
          <w:i w:val="1"/>
          <w:iCs w:val="1"/>
          <w:noProof w:val="0"/>
          <w:lang w:val="en-US"/>
        </w:rPr>
        <w:t xml:space="preserve"> Peer Pressure: Types, Examples, &amp; How to Respond</w:t>
      </w:r>
      <w:r w:rsidRPr="782DBDEF" w:rsidR="5309F68F">
        <w:rPr>
          <w:rFonts w:ascii="Arial Nova" w:hAnsi="Arial Nova" w:eastAsia="Arial Nova" w:cs="Arial Nova"/>
          <w:noProof w:val="0"/>
          <w:lang w:val="en-US"/>
        </w:rPr>
        <w:t>.</w:t>
      </w:r>
      <w:r w:rsidRPr="782DBDEF" w:rsidR="5309F68F">
        <w:rPr>
          <w:noProof w:val="0"/>
          <w:lang w:val="en-US"/>
        </w:rPr>
        <w:t xml:space="preserve"> </w:t>
      </w:r>
      <w:hyperlink r:id="R7f5d3d90ec624de8">
        <w:r w:rsidRPr="782DBDEF" w:rsidR="5309F68F">
          <w:rPr>
            <w:rStyle w:val="Hyperlink"/>
            <w:noProof w:val="0"/>
            <w:lang w:val="en-US"/>
          </w:rPr>
          <w:t>https://www.choosingtherapy.com/peer-pressure/</w:t>
        </w:r>
      </w:hyperlink>
      <w:r w:rsidRPr="782DBDEF" w:rsidR="5309F68F">
        <w:rPr>
          <w:noProof w:val="0"/>
          <w:lang w:val="en-US"/>
        </w:rPr>
        <w:t xml:space="preserve"> </w:t>
      </w:r>
    </w:p>
    <w:p w:rsidR="782DBDEF" w:rsidP="782DBDEF" w:rsidRDefault="782DBDEF" w14:paraId="2AAB0F96" w14:textId="6F4C7473">
      <w:pPr>
        <w:pStyle w:val="Normal"/>
        <w:spacing w:line="360" w:lineRule="auto"/>
        <w:jc w:val="left"/>
        <w:rPr>
          <w:rFonts w:ascii="Arial Nova" w:hAnsi="Arial Nova" w:eastAsia="Arial Nova" w:cs="Arial Nova"/>
          <w:noProof w:val="0"/>
          <w:color w:val="000000" w:themeColor="text1" w:themeTint="FF" w:themeShade="FF"/>
          <w:sz w:val="24"/>
          <w:szCs w:val="24"/>
          <w:lang w:val="en-US"/>
        </w:rPr>
      </w:pPr>
    </w:p>
    <w:p w:rsidR="000521A0" w:rsidP="782DBDEF" w:rsidRDefault="000521A0" w14:paraId="7E3AC4F1" w14:textId="57F64836">
      <w:pPr>
        <w:pStyle w:val="Normal"/>
        <w:rPr>
          <w:rFonts w:ascii="Arial Nova" w:hAnsi="Arial Nova" w:eastAsia="Arial Nova" w:cs="Arial Nova"/>
          <w:noProof w:val="0"/>
          <w:sz w:val="24"/>
          <w:szCs w:val="24"/>
          <w:lang w:val="en-US"/>
        </w:rPr>
      </w:pPr>
      <w:r w:rsidRPr="782DBDEF" w:rsidR="000521A0">
        <w:rPr>
          <w:rFonts w:ascii="Arial Nova" w:hAnsi="Arial Nova" w:eastAsia="Arial Nova" w:cs="Arial Nova"/>
          <w:noProof w:val="0"/>
          <w:sz w:val="24"/>
          <w:szCs w:val="24"/>
          <w:lang w:val="en-US"/>
        </w:rPr>
        <w:t>Earlyyearstv</w:t>
      </w:r>
      <w:r w:rsidRPr="782DBDEF" w:rsidR="000521A0">
        <w:rPr>
          <w:rFonts w:ascii="Arial Nova" w:hAnsi="Arial Nova" w:eastAsia="Arial Nova" w:cs="Arial Nova"/>
          <w:noProof w:val="0"/>
          <w:sz w:val="24"/>
          <w:szCs w:val="24"/>
          <w:lang w:val="en-US"/>
        </w:rPr>
        <w:t xml:space="preserve"> (2024) </w:t>
      </w:r>
      <w:r w:rsidRPr="782DBDEF" w:rsidR="000521A0">
        <w:rPr>
          <w:rFonts w:ascii="Arial Nova" w:hAnsi="Arial Nova" w:eastAsia="Arial Nova" w:cs="Arial Nova"/>
          <w:i w:val="1"/>
          <w:iCs w:val="1"/>
          <w:noProof w:val="0"/>
          <w:sz w:val="24"/>
          <w:szCs w:val="24"/>
          <w:lang w:val="en-US"/>
        </w:rPr>
        <w:t>Erik Erikson and the Theory of Psychosocial Development</w:t>
      </w:r>
      <w:r w:rsidRPr="782DBDEF" w:rsidR="000521A0">
        <w:rPr>
          <w:rFonts w:ascii="Arial Nova" w:hAnsi="Arial Nova" w:eastAsia="Arial Nova" w:cs="Arial Nova"/>
          <w:noProof w:val="0"/>
          <w:sz w:val="24"/>
          <w:szCs w:val="24"/>
          <w:lang w:val="en-US"/>
        </w:rPr>
        <w:t xml:space="preserve">. </w:t>
      </w:r>
      <w:hyperlink r:id="R9b224e964f5348ef">
        <w:r w:rsidRPr="782DBDEF" w:rsidR="000521A0">
          <w:rPr>
            <w:rStyle w:val="Hyperlink"/>
            <w:rFonts w:ascii="Arial Nova" w:hAnsi="Arial Nova" w:eastAsia="Arial Nova" w:cs="Arial Nova"/>
            <w:noProof w:val="0"/>
            <w:sz w:val="24"/>
            <w:szCs w:val="24"/>
            <w:lang w:val="en-US"/>
          </w:rPr>
          <w:t>https://www.earlyyears.tv/erik-erikson-psychosocial-development/</w:t>
        </w:r>
      </w:hyperlink>
      <w:r w:rsidRPr="782DBDEF" w:rsidR="000521A0">
        <w:rPr>
          <w:rFonts w:ascii="Arial Nova" w:hAnsi="Arial Nova" w:eastAsia="Arial Nova" w:cs="Arial Nova"/>
          <w:noProof w:val="0"/>
          <w:sz w:val="24"/>
          <w:szCs w:val="24"/>
          <w:lang w:val="en-US"/>
        </w:rPr>
        <w:t xml:space="preserve"> </w:t>
      </w:r>
    </w:p>
    <w:p w:rsidR="782DBDEF" w:rsidP="782DBDEF" w:rsidRDefault="782DBDEF" w14:paraId="04F4A87E" w14:textId="6EBCDD99">
      <w:pPr>
        <w:pStyle w:val="Normal"/>
        <w:rPr>
          <w:rFonts w:ascii="Arial Nova" w:hAnsi="Arial Nova" w:eastAsia="Arial Nova" w:cs="Arial Nova"/>
          <w:noProof w:val="0"/>
          <w:color w:val="000000" w:themeColor="text1" w:themeTint="FF" w:themeShade="FF"/>
          <w:sz w:val="24"/>
          <w:szCs w:val="24"/>
          <w:lang w:val="en-US"/>
        </w:rPr>
      </w:pPr>
    </w:p>
    <w:p w:rsidR="72654F07" w:rsidP="782DBDEF" w:rsidRDefault="72654F07" w14:paraId="52AB28C7" w14:textId="1258969B">
      <w:pPr>
        <w:pStyle w:val="Normal"/>
        <w:rPr>
          <w:rFonts w:ascii="Arial Nova" w:hAnsi="Arial Nova" w:eastAsia="Arial Nova" w:cs="Arial Nova"/>
          <w:noProof w:val="0"/>
          <w:color w:val="FF0000"/>
          <w:sz w:val="24"/>
          <w:szCs w:val="24"/>
          <w:lang w:val="en-US"/>
        </w:rPr>
      </w:pPr>
      <w:r w:rsidRPr="782DBDEF" w:rsidR="72654F07">
        <w:rPr>
          <w:rFonts w:ascii="Arial Nova" w:hAnsi="Arial Nova" w:eastAsia="Arial Nova" w:cs="Arial Nova"/>
          <w:noProof w:val="0"/>
          <w:color w:val="000000" w:themeColor="text1" w:themeTint="FF" w:themeShade="FF"/>
          <w:sz w:val="24"/>
          <w:szCs w:val="24"/>
          <w:lang w:val="en-US"/>
        </w:rPr>
        <w:t xml:space="preserve">Easy Sociology (2024) </w:t>
      </w:r>
      <w:r w:rsidRPr="782DBDEF" w:rsidR="72654F07">
        <w:rPr>
          <w:rFonts w:ascii="Arial Nova" w:hAnsi="Arial Nova" w:eastAsia="Arial Nova" w:cs="Arial Nova"/>
          <w:i w:val="1"/>
          <w:iCs w:val="1"/>
          <w:noProof w:val="0"/>
          <w:color w:val="000000" w:themeColor="text1" w:themeTint="FF" w:themeShade="FF"/>
          <w:sz w:val="24"/>
          <w:szCs w:val="24"/>
          <w:lang w:val="en-US"/>
        </w:rPr>
        <w:t>Understanding identity in sociology</w:t>
      </w:r>
      <w:r w:rsidRPr="782DBDEF" w:rsidR="72654F07">
        <w:rPr>
          <w:rFonts w:ascii="Arial Nova" w:hAnsi="Arial Nova" w:eastAsia="Arial Nova" w:cs="Arial Nova"/>
          <w:noProof w:val="0"/>
          <w:color w:val="000000" w:themeColor="text1" w:themeTint="FF" w:themeShade="FF"/>
          <w:sz w:val="24"/>
          <w:szCs w:val="24"/>
          <w:lang w:val="en-US"/>
        </w:rPr>
        <w:t>.</w:t>
      </w:r>
      <w:r w:rsidRPr="782DBDEF" w:rsidR="72654F07">
        <w:rPr>
          <w:rFonts w:ascii="Arial Nova" w:hAnsi="Arial Nova" w:eastAsia="Arial Nova" w:cs="Arial Nova"/>
          <w:noProof w:val="0"/>
          <w:color w:val="FF0000"/>
          <w:sz w:val="24"/>
          <w:szCs w:val="24"/>
          <w:lang w:val="en-US"/>
        </w:rPr>
        <w:t xml:space="preserve"> </w:t>
      </w:r>
      <w:hyperlink w:anchor=":~:text=Social%20identity%2C%20on%20the%20other,%2C%20religion%2C%20and%20social%20class" r:id="R7f62300883b74dbf">
        <w:r w:rsidRPr="782DBDEF" w:rsidR="72654F07">
          <w:rPr>
            <w:rStyle w:val="Hyperlink"/>
            <w:rFonts w:ascii="Arial Nova" w:hAnsi="Arial Nova" w:eastAsia="Arial Nova" w:cs="Arial Nova"/>
            <w:noProof w:val="0"/>
            <w:sz w:val="24"/>
            <w:szCs w:val="24"/>
            <w:lang w:val="en-US"/>
          </w:rPr>
          <w:t>https://easysociology.com/sociology-of-identity/understanding-identity-in-sociology/#:~:text=Social%20identity%2C%20on%20the%20other,%2C%20religion%2C%20and%20social%20class</w:t>
        </w:r>
      </w:hyperlink>
    </w:p>
    <w:p w:rsidR="782DBDEF" w:rsidP="782DBDEF" w:rsidRDefault="782DBDEF" w14:paraId="797E1F71" w14:textId="33F18488">
      <w:pPr>
        <w:pStyle w:val="Normal"/>
        <w:rPr>
          <w:rFonts w:ascii="Arial Nova" w:hAnsi="Arial Nova" w:eastAsia="Arial Nova" w:cs="Arial Nova"/>
          <w:noProof w:val="0"/>
          <w:sz w:val="24"/>
          <w:szCs w:val="24"/>
          <w:lang w:val="en-US"/>
        </w:rPr>
      </w:pPr>
    </w:p>
    <w:p w:rsidR="1B67AB0E" w:rsidP="782DBDEF" w:rsidRDefault="1B67AB0E" w14:paraId="1F86E7DC" w14:textId="24F22549">
      <w:pPr>
        <w:pStyle w:val="Normal"/>
        <w:rPr>
          <w:rFonts w:ascii="Arial Nova" w:hAnsi="Arial Nova" w:eastAsia="Arial Nova" w:cs="Arial Nova"/>
          <w:noProof w:val="0"/>
          <w:sz w:val="24"/>
          <w:szCs w:val="24"/>
          <w:lang w:val="en-US"/>
        </w:rPr>
      </w:pPr>
      <w:r w:rsidRPr="782DBDEF" w:rsidR="1B67AB0E">
        <w:rPr>
          <w:rFonts w:ascii="Arial Nova" w:hAnsi="Arial Nova" w:eastAsia="Arial Nova" w:cs="Arial Nova"/>
          <w:noProof w:val="0"/>
          <w:sz w:val="24"/>
          <w:szCs w:val="24"/>
          <w:lang w:val="en-US"/>
        </w:rPr>
        <w:t xml:space="preserve">Erik H. (1994) </w:t>
      </w:r>
      <w:r w:rsidRPr="782DBDEF" w:rsidR="1B67AB0E">
        <w:rPr>
          <w:rFonts w:ascii="Arial Nova" w:hAnsi="Arial Nova" w:eastAsia="Arial Nova" w:cs="Arial Nova"/>
          <w:i w:val="1"/>
          <w:iCs w:val="1"/>
          <w:noProof w:val="0"/>
          <w:sz w:val="24"/>
          <w:szCs w:val="24"/>
          <w:lang w:val="en-US"/>
        </w:rPr>
        <w:t>Identity and the life cycle</w:t>
      </w:r>
      <w:r w:rsidRPr="782DBDEF" w:rsidR="1B67AB0E">
        <w:rPr>
          <w:rFonts w:ascii="Arial Nova" w:hAnsi="Arial Nova" w:eastAsia="Arial Nova" w:cs="Arial Nova"/>
          <w:noProof w:val="0"/>
          <w:sz w:val="24"/>
          <w:szCs w:val="24"/>
          <w:lang w:val="en-US"/>
        </w:rPr>
        <w:t xml:space="preserve">. </w:t>
      </w:r>
      <w:r w:rsidRPr="782DBDEF" w:rsidR="13D643A2">
        <w:rPr>
          <w:rFonts w:ascii="Arial Nova" w:hAnsi="Arial Nova" w:eastAsia="Arial Nova" w:cs="Arial Nova"/>
          <w:noProof w:val="0"/>
          <w:sz w:val="24"/>
          <w:szCs w:val="24"/>
          <w:lang w:val="en-US"/>
        </w:rPr>
        <w:t xml:space="preserve">New </w:t>
      </w:r>
      <w:r w:rsidRPr="782DBDEF" w:rsidR="13D643A2">
        <w:rPr>
          <w:rFonts w:ascii="Arial Nova" w:hAnsi="Arial Nova" w:eastAsia="Arial Nova" w:cs="Arial Nova"/>
          <w:noProof w:val="0"/>
          <w:sz w:val="24"/>
          <w:szCs w:val="24"/>
          <w:lang w:val="en-US"/>
        </w:rPr>
        <w:t>York</w:t>
      </w:r>
      <w:r w:rsidRPr="782DBDEF" w:rsidR="13D643A2">
        <w:rPr>
          <w:rFonts w:ascii="Arial Nova" w:hAnsi="Arial Nova" w:eastAsia="Arial Nova" w:cs="Arial Nova"/>
          <w:noProof w:val="0"/>
          <w:sz w:val="24"/>
          <w:szCs w:val="24"/>
          <w:lang w:val="en-US"/>
        </w:rPr>
        <w:t xml:space="preserve">. </w:t>
      </w:r>
    </w:p>
    <w:p w:rsidR="782DBDEF" w:rsidP="782DBDEF" w:rsidRDefault="782DBDEF" w14:paraId="28D06401" w14:textId="2751C818">
      <w:pPr>
        <w:pStyle w:val="Normal"/>
        <w:spacing w:line="360" w:lineRule="auto"/>
        <w:jc w:val="left"/>
        <w:rPr>
          <w:rFonts w:ascii="Arial Nova" w:hAnsi="Arial Nova" w:eastAsia="Arial Nova" w:cs="Arial Nova"/>
        </w:rPr>
      </w:pPr>
    </w:p>
    <w:p w:rsidR="05FB64A2" w:rsidP="782DBDEF" w:rsidRDefault="05FB64A2" w14:paraId="4BFE0458" w14:textId="3F901609">
      <w:pPr>
        <w:pStyle w:val="Normal"/>
        <w:spacing w:line="360" w:lineRule="auto"/>
        <w:jc w:val="left"/>
        <w:rPr>
          <w:rFonts w:ascii="Arial Nova" w:hAnsi="Arial Nova" w:eastAsia="Arial Nova" w:cs="Arial Nova"/>
        </w:rPr>
      </w:pPr>
      <w:r w:rsidRPr="782DBDEF" w:rsidR="05FB64A2">
        <w:rPr>
          <w:rFonts w:ascii="Arial Nova" w:hAnsi="Arial Nova" w:eastAsia="Arial Nova" w:cs="Arial Nova"/>
        </w:rPr>
        <w:t>Mckeown,</w:t>
      </w:r>
      <w:r w:rsidRPr="782DBDEF" w:rsidR="695F1739">
        <w:rPr>
          <w:rFonts w:ascii="Arial Nova" w:hAnsi="Arial Nova" w:eastAsia="Arial Nova" w:cs="Arial Nova"/>
        </w:rPr>
        <w:t xml:space="preserve"> </w:t>
      </w:r>
      <w:r w:rsidRPr="782DBDEF" w:rsidR="695F1739">
        <w:rPr>
          <w:rFonts w:ascii="Arial Nova" w:hAnsi="Arial Nova" w:eastAsia="Arial Nova" w:cs="Arial Nova"/>
        </w:rPr>
        <w:t>S.</w:t>
      </w:r>
      <w:r w:rsidRPr="782DBDEF" w:rsidR="75ABD373">
        <w:rPr>
          <w:rFonts w:ascii="Arial Nova" w:hAnsi="Arial Nova" w:eastAsia="Arial Nova" w:cs="Arial Nova"/>
        </w:rPr>
        <w:t xml:space="preserve"> </w:t>
      </w:r>
      <w:r w:rsidRPr="782DBDEF" w:rsidR="4B3A7DC7">
        <w:rPr>
          <w:rFonts w:ascii="Arial Nova" w:hAnsi="Arial Nova" w:eastAsia="Arial Nova" w:cs="Arial Nova"/>
        </w:rPr>
        <w:t>(</w:t>
      </w:r>
      <w:r w:rsidRPr="782DBDEF" w:rsidR="75ABD373">
        <w:rPr>
          <w:rFonts w:ascii="Arial Nova" w:hAnsi="Arial Nova" w:eastAsia="Arial Nova" w:cs="Arial Nova"/>
        </w:rPr>
        <w:t>2016</w:t>
      </w:r>
      <w:r w:rsidRPr="782DBDEF" w:rsidR="4AF1E4BC">
        <w:rPr>
          <w:rFonts w:ascii="Arial Nova" w:hAnsi="Arial Nova" w:eastAsia="Arial Nova" w:cs="Arial Nova"/>
        </w:rPr>
        <w:t>)</w:t>
      </w:r>
      <w:r w:rsidRPr="782DBDEF" w:rsidR="75ABD373">
        <w:rPr>
          <w:rFonts w:ascii="Arial Nova" w:hAnsi="Arial Nova" w:eastAsia="Arial Nova" w:cs="Arial Nova"/>
        </w:rPr>
        <w:t xml:space="preserve"> </w:t>
      </w:r>
      <w:r w:rsidRPr="782DBDEF" w:rsidR="75D4635E">
        <w:rPr>
          <w:rFonts w:ascii="Arial Nova" w:hAnsi="Arial Nova" w:eastAsia="Arial Nova" w:cs="Arial Nova"/>
          <w:i w:val="1"/>
          <w:iCs w:val="1"/>
        </w:rPr>
        <w:t>U</w:t>
      </w:r>
      <w:r w:rsidRPr="782DBDEF" w:rsidR="75ABD373">
        <w:rPr>
          <w:rFonts w:ascii="Arial Nova" w:hAnsi="Arial Nova" w:eastAsia="Arial Nova" w:cs="Arial Nova"/>
          <w:i w:val="1"/>
          <w:iCs w:val="1"/>
        </w:rPr>
        <w:t xml:space="preserve">nderstanding Peace and Conflict </w:t>
      </w:r>
      <w:r w:rsidRPr="782DBDEF" w:rsidR="171B336F">
        <w:rPr>
          <w:rFonts w:ascii="Arial Nova" w:hAnsi="Arial Nova" w:eastAsia="Arial Nova" w:cs="Arial Nova"/>
          <w:i w:val="1"/>
          <w:iCs w:val="1"/>
        </w:rPr>
        <w:t>Through Social Identity Theory</w:t>
      </w:r>
      <w:r w:rsidRPr="782DBDEF" w:rsidR="3DDF8237">
        <w:rPr>
          <w:rFonts w:ascii="Arial Nova" w:hAnsi="Arial Nova" w:eastAsia="Arial Nova" w:cs="Arial Nova"/>
        </w:rPr>
        <w:t xml:space="preserve">. </w:t>
      </w:r>
      <w:r w:rsidRPr="782DBDEF" w:rsidR="4842D23E">
        <w:rPr>
          <w:rFonts w:ascii="Arial Nova" w:hAnsi="Arial Nova" w:eastAsia="Arial Nova" w:cs="Arial Nova"/>
        </w:rPr>
        <w:t xml:space="preserve">Mckeown, S, Haji, R and Ferguson, N. </w:t>
      </w:r>
      <w:r w:rsidRPr="782DBDEF" w:rsidR="67D08302">
        <w:rPr>
          <w:rFonts w:ascii="Arial Nova" w:hAnsi="Arial Nova" w:eastAsia="Arial Nova" w:cs="Arial Nova"/>
        </w:rPr>
        <w:t>United Kingdom.</w:t>
      </w:r>
    </w:p>
    <w:p w:rsidR="782DBDEF" w:rsidP="782DBDEF" w:rsidRDefault="782DBDEF" w14:paraId="22921C23" w14:textId="3EAFC506">
      <w:pPr>
        <w:pStyle w:val="Normal"/>
        <w:spacing w:line="360" w:lineRule="auto"/>
        <w:jc w:val="left"/>
        <w:rPr>
          <w:rFonts w:ascii="Arial Nova" w:hAnsi="Arial Nova" w:eastAsia="Arial Nova" w:cs="Arial Nova"/>
        </w:rPr>
      </w:pPr>
    </w:p>
    <w:p w:rsidR="66A3CE92" w:rsidP="782DBDEF" w:rsidRDefault="66A3CE92" w14:paraId="06126D4B" w14:textId="5FC342F9">
      <w:pPr>
        <w:pStyle w:val="Heading2"/>
        <w:spacing w:before="120" w:beforeAutospacing="off" w:after="240" w:afterAutospacing="off"/>
        <w:jc w:val="left"/>
        <w:rPr>
          <w:rFonts w:ascii="-apple-system" w:hAnsi="-apple-system" w:eastAsia="-apple-system" w:cs="-apple-system"/>
          <w:b w:val="0"/>
          <w:bCs w:val="0"/>
          <w:i w:val="0"/>
          <w:iCs w:val="0"/>
          <w:noProof w:val="0"/>
          <w:color w:val="333333"/>
          <w:sz w:val="24"/>
          <w:szCs w:val="24"/>
          <w:lang w:val="en-US"/>
        </w:rPr>
      </w:pPr>
      <w:r w:rsidRPr="782DBDEF" w:rsidR="66A3CE92">
        <w:rPr>
          <w:rFonts w:ascii="Arial Nova" w:hAnsi="Arial Nova" w:eastAsia="Arial Nova" w:cs="Arial Nova"/>
          <w:noProof w:val="0"/>
          <w:sz w:val="24"/>
          <w:szCs w:val="24"/>
          <w:lang w:val="en-US"/>
        </w:rPr>
        <w:t>Matchfosteringcare</w:t>
      </w:r>
      <w:r w:rsidRPr="782DBDEF" w:rsidR="66A3CE92">
        <w:rPr>
          <w:rFonts w:ascii="Arial Nova" w:hAnsi="Arial Nova" w:eastAsia="Arial Nova" w:cs="Arial Nova"/>
          <w:noProof w:val="0"/>
          <w:sz w:val="24"/>
          <w:szCs w:val="24"/>
          <w:lang w:val="en-US"/>
        </w:rPr>
        <w:t xml:space="preserve"> (2024) </w:t>
      </w:r>
      <w:r w:rsidRPr="782DBDEF" w:rsidR="66A3CE92">
        <w:rPr>
          <w:rFonts w:ascii="-apple-system" w:hAnsi="-apple-system" w:eastAsia="-apple-system" w:cs="-apple-system"/>
          <w:b w:val="0"/>
          <w:bCs w:val="0"/>
          <w:i w:val="1"/>
          <w:iCs w:val="1"/>
          <w:noProof w:val="0"/>
          <w:color w:val="333333"/>
          <w:sz w:val="24"/>
          <w:szCs w:val="24"/>
          <w:lang w:val="en-US"/>
        </w:rPr>
        <w:t xml:space="preserve">Why Is Developing </w:t>
      </w:r>
      <w:r w:rsidRPr="782DBDEF" w:rsidR="66A3CE92">
        <w:rPr>
          <w:rFonts w:ascii="-apple-system" w:hAnsi="-apple-system" w:eastAsia="-apple-system" w:cs="-apple-system"/>
          <w:b w:val="0"/>
          <w:bCs w:val="0"/>
          <w:i w:val="1"/>
          <w:iCs w:val="1"/>
          <w:noProof w:val="0"/>
          <w:color w:val="333333"/>
          <w:sz w:val="24"/>
          <w:szCs w:val="24"/>
          <w:lang w:val="en-US"/>
        </w:rPr>
        <w:t>A</w:t>
      </w:r>
      <w:r w:rsidRPr="782DBDEF" w:rsidR="66A3CE92">
        <w:rPr>
          <w:rFonts w:ascii="-apple-system" w:hAnsi="-apple-system" w:eastAsia="-apple-system" w:cs="-apple-system"/>
          <w:b w:val="0"/>
          <w:bCs w:val="0"/>
          <w:i w:val="1"/>
          <w:iCs w:val="1"/>
          <w:noProof w:val="0"/>
          <w:color w:val="333333"/>
          <w:sz w:val="24"/>
          <w:szCs w:val="24"/>
          <w:lang w:val="en-US"/>
        </w:rPr>
        <w:t xml:space="preserve"> Sense </w:t>
      </w:r>
      <w:r w:rsidRPr="782DBDEF" w:rsidR="66A3CE92">
        <w:rPr>
          <w:rFonts w:ascii="-apple-system" w:hAnsi="-apple-system" w:eastAsia="-apple-system" w:cs="-apple-system"/>
          <w:b w:val="0"/>
          <w:bCs w:val="0"/>
          <w:i w:val="1"/>
          <w:iCs w:val="1"/>
          <w:noProof w:val="0"/>
          <w:color w:val="333333"/>
          <w:sz w:val="24"/>
          <w:szCs w:val="24"/>
          <w:lang w:val="en-US"/>
        </w:rPr>
        <w:t>Of</w:t>
      </w:r>
      <w:r w:rsidRPr="782DBDEF" w:rsidR="66A3CE92">
        <w:rPr>
          <w:rFonts w:ascii="-apple-system" w:hAnsi="-apple-system" w:eastAsia="-apple-system" w:cs="-apple-system"/>
          <w:b w:val="0"/>
          <w:bCs w:val="0"/>
          <w:i w:val="1"/>
          <w:iCs w:val="1"/>
          <w:noProof w:val="0"/>
          <w:color w:val="333333"/>
          <w:sz w:val="24"/>
          <w:szCs w:val="24"/>
          <w:lang w:val="en-US"/>
        </w:rPr>
        <w:t xml:space="preserve"> Identity Important? </w:t>
      </w:r>
      <w:hyperlink r:id="Rc4b8da46f8f04ff2">
        <w:r w:rsidRPr="782DBDEF" w:rsidR="66A3CE92">
          <w:rPr>
            <w:rStyle w:val="Hyperlink"/>
            <w:rFonts w:ascii="-apple-system" w:hAnsi="-apple-system" w:eastAsia="-apple-system" w:cs="-apple-system"/>
            <w:b w:val="0"/>
            <w:bCs w:val="0"/>
            <w:i w:val="0"/>
            <w:iCs w:val="0"/>
            <w:noProof w:val="0"/>
            <w:sz w:val="24"/>
            <w:szCs w:val="24"/>
            <w:lang w:val="en-US"/>
          </w:rPr>
          <w:t>https://matchfostercare.co.uk/how-to-help-your-foster-child-develop-a-sense-of-identity/</w:t>
        </w:r>
      </w:hyperlink>
      <w:r w:rsidRPr="782DBDEF" w:rsidR="66A3CE92">
        <w:rPr>
          <w:rFonts w:ascii="-apple-system" w:hAnsi="-apple-system" w:eastAsia="-apple-system" w:cs="-apple-system"/>
          <w:b w:val="0"/>
          <w:bCs w:val="0"/>
          <w:i w:val="0"/>
          <w:iCs w:val="0"/>
          <w:noProof w:val="0"/>
          <w:color w:val="333333"/>
          <w:sz w:val="24"/>
          <w:szCs w:val="24"/>
          <w:lang w:val="en-US"/>
        </w:rPr>
        <w:t xml:space="preserve"> </w:t>
      </w:r>
    </w:p>
    <w:p w:rsidR="782DBDEF" w:rsidP="782DBDEF" w:rsidRDefault="782DBDEF" w14:paraId="6655EC97" w14:textId="13298320">
      <w:pPr>
        <w:pStyle w:val="Normal"/>
        <w:spacing w:before="195" w:beforeAutospacing="off" w:after="195" w:afterAutospacing="off" w:line="360" w:lineRule="auto"/>
        <w:jc w:val="left"/>
        <w:rPr>
          <w:rFonts w:ascii="Arial Nova" w:hAnsi="Arial Nova" w:eastAsia="Arial Nova" w:cs="Arial Nova"/>
          <w:noProof w:val="0"/>
          <w:sz w:val="24"/>
          <w:szCs w:val="24"/>
          <w:lang w:val="en-US"/>
        </w:rPr>
      </w:pPr>
    </w:p>
    <w:p w:rsidR="525F6060" w:rsidP="782DBDEF" w:rsidRDefault="525F6060" w14:paraId="480FA1A0" w14:textId="25FD1D77">
      <w:pPr>
        <w:pStyle w:val="Heading1"/>
        <w:spacing w:before="480" w:beforeAutospacing="off" w:after="120" w:afterAutospacing="off"/>
        <w:jc w:val="left"/>
        <w:rPr>
          <w:rFonts w:ascii="Arial Nova" w:hAnsi="Arial Nova" w:eastAsia="Arial Nova" w:cs="Arial Nova"/>
          <w:b w:val="0"/>
          <w:bCs w:val="0"/>
          <w:i w:val="0"/>
          <w:iCs w:val="0"/>
          <w:noProof w:val="0"/>
          <w:color w:val="000000" w:themeColor="text1" w:themeTint="FF" w:themeShade="FF"/>
          <w:sz w:val="24"/>
          <w:szCs w:val="24"/>
          <w:lang w:val="en-US"/>
        </w:rPr>
      </w:pPr>
      <w:r w:rsidRPr="782DBDEF" w:rsidR="525F6060">
        <w:rPr>
          <w:rFonts w:ascii="Arial Nova" w:hAnsi="Arial Nova" w:eastAsia="Arial Nova" w:cs="Arial Nova"/>
          <w:noProof w:val="0"/>
          <w:color w:val="000000" w:themeColor="text1" w:themeTint="FF" w:themeShade="FF"/>
          <w:sz w:val="24"/>
          <w:szCs w:val="24"/>
          <w:lang w:val="en-US"/>
        </w:rPr>
        <w:t xml:space="preserve">Oswego (2024) </w:t>
      </w:r>
      <w:r w:rsidRPr="782DBDEF" w:rsidR="525F6060">
        <w:rPr>
          <w:rFonts w:ascii="Arial Nova" w:hAnsi="Arial Nova" w:eastAsia="Arial Nova" w:cs="Arial Nova"/>
          <w:b w:val="0"/>
          <w:bCs w:val="0"/>
          <w:i w:val="1"/>
          <w:iCs w:val="1"/>
          <w:noProof w:val="0"/>
          <w:color w:val="000000" w:themeColor="text1" w:themeTint="FF" w:themeShade="FF"/>
          <w:sz w:val="24"/>
          <w:szCs w:val="24"/>
          <w:lang w:val="en-US"/>
        </w:rPr>
        <w:t>Day 3: Social Identity</w:t>
      </w:r>
      <w:r w:rsidRPr="782DBDEF" w:rsidR="525F6060">
        <w:rPr>
          <w:rFonts w:ascii="Arial Nova" w:hAnsi="Arial Nova" w:eastAsia="Arial Nova" w:cs="Arial Nova"/>
          <w:b w:val="1"/>
          <w:bCs w:val="1"/>
          <w:i w:val="1"/>
          <w:iCs w:val="1"/>
          <w:noProof w:val="0"/>
          <w:color w:val="000000" w:themeColor="text1" w:themeTint="FF" w:themeShade="FF"/>
          <w:sz w:val="24"/>
          <w:szCs w:val="24"/>
          <w:lang w:val="en-US"/>
        </w:rPr>
        <w:t xml:space="preserve">. </w:t>
      </w:r>
      <w:hyperlink w:anchor=":~:text=These%20categorizations%20are%20often%20assigned,emotional%2C%20developmental%20disabilities%20and%20abilities" r:id="Rb69738c4469e4288">
        <w:r w:rsidRPr="782DBDEF" w:rsidR="525F6060">
          <w:rPr>
            <w:rStyle w:val="Hyperlink"/>
            <w:rFonts w:ascii="Arial Nova" w:hAnsi="Arial Nova" w:eastAsia="Arial Nova" w:cs="Arial Nova"/>
            <w:b w:val="0"/>
            <w:bCs w:val="0"/>
            <w:i w:val="0"/>
            <w:iCs w:val="0"/>
            <w:noProof w:val="0"/>
            <w:sz w:val="24"/>
            <w:szCs w:val="24"/>
            <w:lang w:val="en-US"/>
          </w:rPr>
          <w:t>https://ww1.oswego.edu/diversity/day-3-social-identity#:~:text=These%20categorizations%20are%20often%20assigned,emotional%2C%20developmental%20disabilities%20and%20abilities</w:t>
        </w:r>
      </w:hyperlink>
      <w:r w:rsidRPr="782DBDEF" w:rsidR="525F6060">
        <w:rPr>
          <w:rFonts w:ascii="Arial Nova" w:hAnsi="Arial Nova" w:eastAsia="Arial Nova" w:cs="Arial Nova"/>
          <w:b w:val="0"/>
          <w:bCs w:val="0"/>
          <w:i w:val="0"/>
          <w:iCs w:val="0"/>
          <w:noProof w:val="0"/>
          <w:color w:val="000000" w:themeColor="text1" w:themeTint="FF" w:themeShade="FF"/>
          <w:sz w:val="24"/>
          <w:szCs w:val="24"/>
          <w:lang w:val="en-US"/>
        </w:rPr>
        <w:t xml:space="preserve">. </w:t>
      </w:r>
    </w:p>
    <w:p w:rsidR="782DBDEF" w:rsidP="782DBDEF" w:rsidRDefault="782DBDEF" w14:paraId="699B31C3" w14:textId="1BD9F7CD">
      <w:pPr>
        <w:pStyle w:val="Normal"/>
        <w:spacing w:line="360" w:lineRule="auto"/>
        <w:jc w:val="left"/>
        <w:rPr>
          <w:rFonts w:ascii="Helvetica Neue" w:hAnsi="Helvetica Neue" w:eastAsia="Helvetica Neue" w:cs="Helvetica Neue"/>
          <w:noProof w:val="0"/>
          <w:color w:val="000000" w:themeColor="text1" w:themeTint="FF" w:themeShade="FF"/>
          <w:sz w:val="19"/>
          <w:szCs w:val="19"/>
          <w:lang w:val="en-US"/>
        </w:rPr>
      </w:pPr>
    </w:p>
    <w:p w:rsidR="3324F47F" w:rsidP="782DBDEF" w:rsidRDefault="3324F47F" w14:paraId="20CB4EDE" w14:textId="74939A64">
      <w:pPr>
        <w:pStyle w:val="Normal"/>
        <w:rPr>
          <w:rFonts w:ascii="Helvetica Neue" w:hAnsi="Helvetica Neue" w:eastAsia="Helvetica Neue" w:cs="Helvetica Neue"/>
          <w:noProof w:val="0"/>
          <w:sz w:val="19"/>
          <w:szCs w:val="19"/>
          <w:lang w:val="en-US"/>
        </w:rPr>
      </w:pPr>
      <w:r w:rsidRPr="782DBDEF" w:rsidR="3324F47F">
        <w:rPr>
          <w:rFonts w:ascii="Arial Nova" w:hAnsi="Arial Nova" w:eastAsia="Arial Nova" w:cs="Arial Nova"/>
          <w:noProof w:val="0"/>
          <w:lang w:val="en-US"/>
        </w:rPr>
        <w:t xml:space="preserve">Simply psychology (2023) </w:t>
      </w:r>
      <w:r w:rsidRPr="782DBDEF" w:rsidR="3324F47F">
        <w:rPr>
          <w:rFonts w:ascii="Arial Nova" w:hAnsi="Arial Nova" w:eastAsia="Arial Nova" w:cs="Arial Nova"/>
          <w:i w:val="1"/>
          <w:iCs w:val="1"/>
          <w:noProof w:val="0"/>
          <w:lang w:val="en-US"/>
        </w:rPr>
        <w:t xml:space="preserve">Social Identity Theory </w:t>
      </w:r>
      <w:r w:rsidRPr="782DBDEF" w:rsidR="3324F47F">
        <w:rPr>
          <w:rFonts w:ascii="Arial Nova" w:hAnsi="Arial Nova" w:eastAsia="Arial Nova" w:cs="Arial Nova"/>
          <w:i w:val="1"/>
          <w:iCs w:val="1"/>
          <w:noProof w:val="0"/>
          <w:lang w:val="en-US"/>
        </w:rPr>
        <w:t>In</w:t>
      </w:r>
      <w:r w:rsidRPr="782DBDEF" w:rsidR="3324F47F">
        <w:rPr>
          <w:rFonts w:ascii="Arial Nova" w:hAnsi="Arial Nova" w:eastAsia="Arial Nova" w:cs="Arial Nova"/>
          <w:i w:val="1"/>
          <w:iCs w:val="1"/>
          <w:noProof w:val="0"/>
          <w:lang w:val="en-US"/>
        </w:rPr>
        <w:t xml:space="preserve"> Psychology (Tajfel &amp; Turner, 1979)</w:t>
      </w:r>
      <w:r w:rsidRPr="782DBDEF" w:rsidR="3324F47F">
        <w:rPr>
          <w:noProof w:val="0"/>
          <w:lang w:val="en-US"/>
        </w:rPr>
        <w:t xml:space="preserve"> </w:t>
      </w:r>
      <w:hyperlink r:id="R3d1a2d525ead4dcf">
        <w:r w:rsidRPr="782DBDEF" w:rsidR="3324F47F">
          <w:rPr>
            <w:rStyle w:val="Hyperlink"/>
            <w:noProof w:val="0"/>
            <w:lang w:val="en-US"/>
          </w:rPr>
          <w:t>https://www.simplypsychology.org/social-identity-theory.html</w:t>
        </w:r>
      </w:hyperlink>
      <w:r w:rsidRPr="782DBDEF" w:rsidR="3324F47F">
        <w:rPr>
          <w:noProof w:val="0"/>
          <w:lang w:val="en-US"/>
        </w:rPr>
        <w:t xml:space="preserve"> </w:t>
      </w:r>
    </w:p>
    <w:p w:rsidR="782DBDEF" w:rsidP="782DBDEF" w:rsidRDefault="782DBDEF" w14:paraId="18AB40FD" w14:textId="20AE81FB">
      <w:pPr>
        <w:pStyle w:val="Normal"/>
        <w:rPr>
          <w:noProof w:val="0"/>
          <w:lang w:val="en-US"/>
        </w:rPr>
      </w:pPr>
    </w:p>
    <w:p w:rsidR="77ED4066" w:rsidP="782DBDEF" w:rsidRDefault="77ED4066" w14:paraId="2AEFCC32" w14:textId="4288D2A9">
      <w:pPr>
        <w:pStyle w:val="Normal"/>
      </w:pPr>
      <w:r w:rsidRPr="782DBDEF" w:rsidR="77ED4066">
        <w:rPr>
          <w:noProof w:val="0"/>
          <w:lang w:val="en-US"/>
        </w:rPr>
        <w:t xml:space="preserve">Study.com (2024) </w:t>
      </w:r>
      <w:r w:rsidRPr="782DBDEF" w:rsidR="77ED4066">
        <w:rPr>
          <w:i w:val="1"/>
          <w:iCs w:val="1"/>
          <w:noProof w:val="0"/>
          <w:lang w:val="en-US"/>
        </w:rPr>
        <w:t xml:space="preserve">Turner Thesis | Summary, Analysis &amp; Influence. </w:t>
      </w:r>
      <w:hyperlink r:id="R329f151bcec04c78">
        <w:r w:rsidRPr="782DBDEF" w:rsidR="77ED4066">
          <w:rPr>
            <w:rStyle w:val="Hyperlink"/>
            <w:i w:val="1"/>
            <w:iCs w:val="1"/>
            <w:noProof w:val="0"/>
            <w:lang w:val="en-US"/>
          </w:rPr>
          <w:t>https://study.com/learn/lesson/the-significance-of-the-frontier-in-american-history-turner-summary-analysis.html</w:t>
        </w:r>
      </w:hyperlink>
      <w:r w:rsidRPr="782DBDEF" w:rsidR="77ED4066">
        <w:rPr>
          <w:i w:val="1"/>
          <w:iCs w:val="1"/>
          <w:noProof w:val="0"/>
          <w:lang w:val="en-US"/>
        </w:rPr>
        <w:t xml:space="preserve"> </w:t>
      </w:r>
    </w:p>
    <w:p w:rsidR="782DBDEF" w:rsidP="782DBDEF" w:rsidRDefault="782DBDEF" w14:paraId="1371BE29" w14:textId="2BA33D04">
      <w:pPr>
        <w:pStyle w:val="Normal"/>
        <w:rPr>
          <w:rFonts w:ascii="Arial Nova" w:hAnsi="Arial Nova" w:eastAsia="Arial Nova" w:cs="Arial Nova"/>
          <w:noProof w:val="0"/>
          <w:sz w:val="24"/>
          <w:szCs w:val="24"/>
          <w:lang w:val="en-US"/>
        </w:rPr>
      </w:pPr>
    </w:p>
    <w:p w:rsidR="6E7A05D9" w:rsidP="782DBDEF" w:rsidRDefault="6E7A05D9" w14:paraId="51025241" w14:textId="1FBF198F">
      <w:pPr>
        <w:pStyle w:val="Normal"/>
        <w:rPr>
          <w:rFonts w:ascii="Arial Nova" w:hAnsi="Arial Nova" w:eastAsia="Arial Nova" w:cs="Arial Nova"/>
          <w:noProof w:val="0"/>
          <w:sz w:val="24"/>
          <w:szCs w:val="24"/>
          <w:lang w:val="en-US"/>
        </w:rPr>
      </w:pPr>
      <w:r w:rsidRPr="782DBDEF" w:rsidR="6E7A05D9">
        <w:rPr>
          <w:noProof w:val="0"/>
          <w:lang w:val="en-US"/>
        </w:rPr>
        <w:t xml:space="preserve">ScienceDirect (2024). </w:t>
      </w:r>
      <w:r w:rsidRPr="782DBDEF" w:rsidR="6E7A05D9">
        <w:rPr>
          <w:i w:val="1"/>
          <w:iCs w:val="1"/>
          <w:noProof w:val="0"/>
          <w:lang w:val="en-US"/>
        </w:rPr>
        <w:t>Social Categorization</w:t>
      </w:r>
      <w:r w:rsidRPr="782DBDEF" w:rsidR="6E7A05D9">
        <w:rPr>
          <w:noProof w:val="0"/>
          <w:lang w:val="en-US"/>
        </w:rPr>
        <w:t xml:space="preserve">. </w:t>
      </w:r>
      <w:hyperlink w:anchor=":~:text=Social%20categorization%20is%20the%20process,categories%20such%20as%20sexual%20orientation" r:id="Ra2f7ffbc596d4409">
        <w:r w:rsidRPr="782DBDEF" w:rsidR="6E7A05D9">
          <w:rPr>
            <w:rStyle w:val="Hyperlink"/>
            <w:noProof w:val="0"/>
            <w:lang w:val="en-US"/>
          </w:rPr>
          <w:t>https://www.sciencedirect.com/topics/social-sciences/social-categorization#:~:text=Social%20categorization%20is%20the%20process,categories%20such%20as%20sexual%20orientation</w:t>
        </w:r>
      </w:hyperlink>
      <w:r w:rsidRPr="782DBDEF" w:rsidR="6E7A05D9">
        <w:rPr>
          <w:noProof w:val="0"/>
          <w:lang w:val="en-US"/>
        </w:rPr>
        <w:t xml:space="preserve">. </w:t>
      </w:r>
    </w:p>
    <w:p w:rsidR="782DBDEF" w:rsidP="782DBDEF" w:rsidRDefault="782DBDEF" w14:paraId="58D953D9" w14:textId="74359467">
      <w:pPr>
        <w:pStyle w:val="Normal"/>
        <w:spacing w:line="360" w:lineRule="auto"/>
        <w:jc w:val="left"/>
        <w:rPr>
          <w:rFonts w:ascii="Arial Nova" w:hAnsi="Arial Nova" w:eastAsia="Arial Nova" w:cs="Arial Nova"/>
          <w:noProof w:val="0"/>
          <w:sz w:val="24"/>
          <w:szCs w:val="24"/>
          <w:lang w:val="en-US"/>
        </w:rPr>
      </w:pPr>
    </w:p>
    <w:p w:rsidR="782DBDEF" w:rsidP="782DBDEF" w:rsidRDefault="782DBDEF" w14:paraId="1E4FDE7E" w14:textId="369B543F">
      <w:pPr>
        <w:pStyle w:val="Normal"/>
        <w:spacing w:line="360" w:lineRule="auto"/>
        <w:jc w:val="left"/>
        <w:rPr>
          <w:rFonts w:ascii="Arial Nova" w:hAnsi="Arial Nova" w:eastAsia="Arial Nova" w:cs="Arial Nova"/>
          <w:noProof w:val="0"/>
          <w:sz w:val="24"/>
          <w:szCs w:val="24"/>
          <w:lang w:val="en-US"/>
        </w:rPr>
      </w:pPr>
    </w:p>
    <w:p w:rsidR="50429022" w:rsidP="782DBDEF" w:rsidRDefault="50429022" w14:paraId="2850F602" w14:textId="7B63A6FC">
      <w:pPr>
        <w:pStyle w:val="Normal"/>
        <w:rPr>
          <w:rFonts w:ascii="Arial Nova" w:hAnsi="Arial Nova" w:eastAsia="Arial Nova" w:cs="Arial Nova"/>
          <w:i w:val="1"/>
          <w:iCs w:val="1"/>
          <w:noProof w:val="0"/>
          <w:lang w:val="en-US"/>
        </w:rPr>
      </w:pPr>
      <w:r w:rsidRPr="782DBDEF" w:rsidR="50429022">
        <w:rPr>
          <w:rFonts w:ascii="Arial Nova" w:hAnsi="Arial Nova" w:eastAsia="Arial Nova" w:cs="Arial Nova"/>
          <w:noProof w:val="0"/>
          <w:lang w:val="en-US"/>
        </w:rPr>
        <w:t>VeryWellMind</w:t>
      </w:r>
      <w:r w:rsidRPr="782DBDEF" w:rsidR="50429022">
        <w:rPr>
          <w:rFonts w:ascii="Arial Nova" w:hAnsi="Arial Nova" w:eastAsia="Arial Nova" w:cs="Arial Nova"/>
          <w:noProof w:val="0"/>
          <w:lang w:val="en-US"/>
        </w:rPr>
        <w:t xml:space="preserve"> (2023) </w:t>
      </w:r>
      <w:r w:rsidRPr="782DBDEF" w:rsidR="50429022">
        <w:rPr>
          <w:rFonts w:ascii="Arial Nova" w:hAnsi="Arial Nova" w:eastAsia="Arial Nova" w:cs="Arial Nova"/>
          <w:i w:val="1"/>
          <w:iCs w:val="1"/>
          <w:noProof w:val="0"/>
          <w:lang w:val="en-US"/>
        </w:rPr>
        <w:t xml:space="preserve">Social Identity Theory—Are We the Company We </w:t>
      </w:r>
      <w:bookmarkStart w:name="_Int_ztTmMoo5" w:id="1852236590"/>
      <w:r w:rsidRPr="782DBDEF" w:rsidR="50429022">
        <w:rPr>
          <w:rFonts w:ascii="Arial Nova" w:hAnsi="Arial Nova" w:eastAsia="Arial Nova" w:cs="Arial Nova"/>
          <w:i w:val="1"/>
          <w:iCs w:val="1"/>
          <w:noProof w:val="0"/>
          <w:lang w:val="en-US"/>
        </w:rPr>
        <w:t xml:space="preserve">Keep? </w:t>
      </w:r>
      <w:bookmarkEnd w:id="1852236590"/>
      <w:hyperlink r:id="Rb5d2e5ac3b2a4f12">
        <w:r w:rsidRPr="782DBDEF" w:rsidR="50429022">
          <w:rPr>
            <w:rStyle w:val="Hyperlink"/>
            <w:rFonts w:ascii="Arial Nova" w:hAnsi="Arial Nova" w:eastAsia="Arial Nova" w:cs="Arial Nova"/>
            <w:i w:val="1"/>
            <w:iCs w:val="1"/>
            <w:noProof w:val="0"/>
            <w:lang w:val="en-US"/>
          </w:rPr>
          <w:t>https://www.verywellmind.com/social-identity-theory-7550623</w:t>
        </w:r>
      </w:hyperlink>
      <w:r w:rsidRPr="782DBDEF" w:rsidR="50429022">
        <w:rPr>
          <w:rFonts w:ascii="Arial Nova" w:hAnsi="Arial Nova" w:eastAsia="Arial Nova" w:cs="Arial Nova"/>
          <w:i w:val="1"/>
          <w:iCs w:val="1"/>
          <w:noProof w:val="0"/>
          <w:lang w:val="en-US"/>
        </w:rPr>
        <w:t xml:space="preserve"> </w:t>
      </w:r>
    </w:p>
    <w:p w:rsidR="782DBDEF" w:rsidP="782DBDEF" w:rsidRDefault="782DBDEF" w14:paraId="1A011F84" w14:textId="07299033">
      <w:pPr>
        <w:pStyle w:val="Normal"/>
        <w:rPr>
          <w:noProof w:val="0"/>
          <w:lang w:val="en-US"/>
        </w:rPr>
      </w:pPr>
    </w:p>
    <w:p w:rsidR="0456AFD0" w:rsidP="782DBDEF" w:rsidRDefault="0456AFD0" w14:paraId="5413C76C" w14:textId="5C1161C9">
      <w:pPr>
        <w:pStyle w:val="Normal"/>
        <w:rPr>
          <w:rFonts w:ascii="Helvetica Neue" w:hAnsi="Helvetica Neue" w:eastAsia="Helvetica Neue" w:cs="Helvetica Neue"/>
          <w:noProof w:val="0"/>
          <w:sz w:val="19"/>
          <w:szCs w:val="19"/>
          <w:lang w:val="en-US"/>
        </w:rPr>
      </w:pPr>
      <w:r w:rsidRPr="782DBDEF" w:rsidR="0456AFD0">
        <w:rPr>
          <w:noProof w:val="0"/>
          <w:lang w:val="en-US"/>
        </w:rPr>
        <w:t>VeryWellMind</w:t>
      </w:r>
      <w:r w:rsidRPr="782DBDEF" w:rsidR="0456AFD0">
        <w:rPr>
          <w:noProof w:val="0"/>
          <w:lang w:val="en-US"/>
        </w:rPr>
        <w:t xml:space="preserve"> (2024) </w:t>
      </w:r>
      <w:r w:rsidRPr="782DBDEF" w:rsidR="0456AFD0">
        <w:rPr>
          <w:i w:val="1"/>
          <w:iCs w:val="1"/>
          <w:noProof w:val="0"/>
          <w:lang w:val="en-US"/>
        </w:rPr>
        <w:t>Erikson's Stages of Development</w:t>
      </w:r>
      <w:r w:rsidRPr="782DBDEF" w:rsidR="0456AFD0">
        <w:rPr>
          <w:noProof w:val="0"/>
          <w:lang w:val="en-US"/>
        </w:rPr>
        <w:t xml:space="preserve">. </w:t>
      </w:r>
      <w:hyperlink r:id="R88c6a68df95d4c7d">
        <w:r w:rsidRPr="782DBDEF" w:rsidR="0456AFD0">
          <w:rPr>
            <w:rStyle w:val="Hyperlink"/>
            <w:noProof w:val="0"/>
            <w:lang w:val="en-US"/>
          </w:rPr>
          <w:t>https://www.verywellmind.com/erik-eriksons-stages-of-psychosocial-development-2795740</w:t>
        </w:r>
      </w:hyperlink>
      <w:r w:rsidRPr="782DBDEF" w:rsidR="0456AFD0">
        <w:rPr>
          <w:noProof w:val="0"/>
          <w:lang w:val="en-US"/>
        </w:rPr>
        <w:t xml:space="preserve"> </w:t>
      </w:r>
    </w:p>
    <w:p w:rsidR="782DBDEF" w:rsidP="782DBDEF" w:rsidRDefault="782DBDEF" w14:paraId="4B306367" w14:textId="0411B4D5">
      <w:pPr>
        <w:pStyle w:val="Normal"/>
        <w:spacing w:line="360" w:lineRule="auto"/>
        <w:jc w:val="left"/>
        <w:rPr>
          <w:rFonts w:ascii="Arial Nova" w:hAnsi="Arial Nova" w:eastAsia="Arial Nova" w:cs="Arial Nova"/>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CzcmndI8GHa0/" int2:id="pxwm5bbK">
      <int2:state int2:type="AugLoop_Text_Critique" int2:value="Rejected"/>
    </int2:textHash>
    <int2:textHash int2:hashCode="79z5j1Pf4HJ+8R" int2:id="OyiFEdbf">
      <int2:state int2:type="AugLoop_Text_Critique" int2:value="Rejected"/>
    </int2:textHash>
    <int2:bookmark int2:bookmarkName="_Int_ztTmMoo5" int2:invalidationBookmarkName="" int2:hashCode="S35QlVemVE8JRP" int2:id="wj1YizR2">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03026E"/>
    <w:rsid w:val="000521A0"/>
    <w:rsid w:val="00A0EF62"/>
    <w:rsid w:val="01B7BE56"/>
    <w:rsid w:val="020BEAC4"/>
    <w:rsid w:val="024740F1"/>
    <w:rsid w:val="03AFB33E"/>
    <w:rsid w:val="0456AFD0"/>
    <w:rsid w:val="0564999C"/>
    <w:rsid w:val="05ABF6B7"/>
    <w:rsid w:val="05FB64A2"/>
    <w:rsid w:val="06629084"/>
    <w:rsid w:val="0663FEF3"/>
    <w:rsid w:val="06AF5EF2"/>
    <w:rsid w:val="09103921"/>
    <w:rsid w:val="0949E4EA"/>
    <w:rsid w:val="095FB3B4"/>
    <w:rsid w:val="09635512"/>
    <w:rsid w:val="09F12127"/>
    <w:rsid w:val="0A467D2F"/>
    <w:rsid w:val="0B669D3D"/>
    <w:rsid w:val="0C132569"/>
    <w:rsid w:val="0C2956C6"/>
    <w:rsid w:val="0D93FEC7"/>
    <w:rsid w:val="0F386156"/>
    <w:rsid w:val="0FCE750D"/>
    <w:rsid w:val="101BD46F"/>
    <w:rsid w:val="10A3F737"/>
    <w:rsid w:val="13A77786"/>
    <w:rsid w:val="13D643A2"/>
    <w:rsid w:val="149CC8E2"/>
    <w:rsid w:val="14D8EBDA"/>
    <w:rsid w:val="151B9511"/>
    <w:rsid w:val="15C630B2"/>
    <w:rsid w:val="15E40F6D"/>
    <w:rsid w:val="161B5495"/>
    <w:rsid w:val="16FBEBD7"/>
    <w:rsid w:val="171B336F"/>
    <w:rsid w:val="1771CE0E"/>
    <w:rsid w:val="189C10B7"/>
    <w:rsid w:val="1A6FD9E5"/>
    <w:rsid w:val="1A81CCAC"/>
    <w:rsid w:val="1AE71085"/>
    <w:rsid w:val="1B2F047B"/>
    <w:rsid w:val="1B67AB0E"/>
    <w:rsid w:val="1B6BD4A6"/>
    <w:rsid w:val="1BF0CE05"/>
    <w:rsid w:val="1DB58278"/>
    <w:rsid w:val="1EAFB3B8"/>
    <w:rsid w:val="1F86F338"/>
    <w:rsid w:val="2018DC64"/>
    <w:rsid w:val="2025D2E9"/>
    <w:rsid w:val="204D93AE"/>
    <w:rsid w:val="207F5888"/>
    <w:rsid w:val="20D8761E"/>
    <w:rsid w:val="22F530F4"/>
    <w:rsid w:val="235E2D3C"/>
    <w:rsid w:val="26150AEE"/>
    <w:rsid w:val="26D95DAC"/>
    <w:rsid w:val="2728AD52"/>
    <w:rsid w:val="2740C5B5"/>
    <w:rsid w:val="27CD1655"/>
    <w:rsid w:val="286454A2"/>
    <w:rsid w:val="28C8AE1E"/>
    <w:rsid w:val="2C9A579E"/>
    <w:rsid w:val="2DAF123C"/>
    <w:rsid w:val="2E93099F"/>
    <w:rsid w:val="2EA72C41"/>
    <w:rsid w:val="3028BA2E"/>
    <w:rsid w:val="305076D9"/>
    <w:rsid w:val="30513985"/>
    <w:rsid w:val="3058E90D"/>
    <w:rsid w:val="323EAB38"/>
    <w:rsid w:val="3324F47F"/>
    <w:rsid w:val="33AF64A4"/>
    <w:rsid w:val="357C1045"/>
    <w:rsid w:val="3653B703"/>
    <w:rsid w:val="36D940FB"/>
    <w:rsid w:val="3723B224"/>
    <w:rsid w:val="374CE942"/>
    <w:rsid w:val="38A5F740"/>
    <w:rsid w:val="3913624D"/>
    <w:rsid w:val="39B9A53F"/>
    <w:rsid w:val="3A9E46B9"/>
    <w:rsid w:val="3B49B82D"/>
    <w:rsid w:val="3D092BDE"/>
    <w:rsid w:val="3DDF8237"/>
    <w:rsid w:val="3E05A287"/>
    <w:rsid w:val="3EA1D090"/>
    <w:rsid w:val="3FFD1D97"/>
    <w:rsid w:val="4045E372"/>
    <w:rsid w:val="421B9372"/>
    <w:rsid w:val="42615E05"/>
    <w:rsid w:val="42EA092C"/>
    <w:rsid w:val="43FF4B7F"/>
    <w:rsid w:val="4400249F"/>
    <w:rsid w:val="4537956A"/>
    <w:rsid w:val="459B8C87"/>
    <w:rsid w:val="47344BCA"/>
    <w:rsid w:val="47473C3E"/>
    <w:rsid w:val="478D0320"/>
    <w:rsid w:val="4797C0A0"/>
    <w:rsid w:val="481DC019"/>
    <w:rsid w:val="4842D23E"/>
    <w:rsid w:val="4A135A9B"/>
    <w:rsid w:val="4A2180C0"/>
    <w:rsid w:val="4A5C4C0A"/>
    <w:rsid w:val="4AF1E4BC"/>
    <w:rsid w:val="4B3309B4"/>
    <w:rsid w:val="4B3A7DC7"/>
    <w:rsid w:val="4C31FB4F"/>
    <w:rsid w:val="4DD6D69A"/>
    <w:rsid w:val="4FE02CF4"/>
    <w:rsid w:val="4FE34133"/>
    <w:rsid w:val="50429022"/>
    <w:rsid w:val="5203026E"/>
    <w:rsid w:val="5212C5EE"/>
    <w:rsid w:val="525F6060"/>
    <w:rsid w:val="5309F68F"/>
    <w:rsid w:val="535817F9"/>
    <w:rsid w:val="53709915"/>
    <w:rsid w:val="54057A89"/>
    <w:rsid w:val="54533426"/>
    <w:rsid w:val="5457A052"/>
    <w:rsid w:val="55466753"/>
    <w:rsid w:val="5656D4E8"/>
    <w:rsid w:val="56B9338E"/>
    <w:rsid w:val="56C998E0"/>
    <w:rsid w:val="56FFDC98"/>
    <w:rsid w:val="57F9DB67"/>
    <w:rsid w:val="599570C5"/>
    <w:rsid w:val="599C88DF"/>
    <w:rsid w:val="5A5274B4"/>
    <w:rsid w:val="5A928B3B"/>
    <w:rsid w:val="5B02EBFB"/>
    <w:rsid w:val="5C302895"/>
    <w:rsid w:val="5D0923A9"/>
    <w:rsid w:val="5D57F43E"/>
    <w:rsid w:val="5DC43C05"/>
    <w:rsid w:val="5E9DCFAB"/>
    <w:rsid w:val="5ECA9B4D"/>
    <w:rsid w:val="5F263DFF"/>
    <w:rsid w:val="5F6D07FF"/>
    <w:rsid w:val="607184DD"/>
    <w:rsid w:val="610E7182"/>
    <w:rsid w:val="614AAED3"/>
    <w:rsid w:val="664AA69A"/>
    <w:rsid w:val="66A3CE92"/>
    <w:rsid w:val="66AAA2CA"/>
    <w:rsid w:val="66D59B83"/>
    <w:rsid w:val="67956916"/>
    <w:rsid w:val="67D08302"/>
    <w:rsid w:val="67D08DBC"/>
    <w:rsid w:val="67E64366"/>
    <w:rsid w:val="680FB31D"/>
    <w:rsid w:val="68506800"/>
    <w:rsid w:val="689D1E62"/>
    <w:rsid w:val="68F401D5"/>
    <w:rsid w:val="690645A1"/>
    <w:rsid w:val="695F1739"/>
    <w:rsid w:val="69BBAB21"/>
    <w:rsid w:val="69C9DFA4"/>
    <w:rsid w:val="6C2423BF"/>
    <w:rsid w:val="6E7A05D9"/>
    <w:rsid w:val="700F0534"/>
    <w:rsid w:val="70486548"/>
    <w:rsid w:val="706B8ECB"/>
    <w:rsid w:val="71E37A24"/>
    <w:rsid w:val="72654F07"/>
    <w:rsid w:val="7379C692"/>
    <w:rsid w:val="7502B5B6"/>
    <w:rsid w:val="75216698"/>
    <w:rsid w:val="75ABD373"/>
    <w:rsid w:val="75D4635E"/>
    <w:rsid w:val="76465CC3"/>
    <w:rsid w:val="77ED4066"/>
    <w:rsid w:val="782DBDEF"/>
    <w:rsid w:val="78B85A42"/>
    <w:rsid w:val="7932DF00"/>
    <w:rsid w:val="79D840FA"/>
    <w:rsid w:val="7A4A68BB"/>
    <w:rsid w:val="7AB0F494"/>
    <w:rsid w:val="7B63393C"/>
    <w:rsid w:val="7BE27AC7"/>
    <w:rsid w:val="7BE6818C"/>
    <w:rsid w:val="7CD4515C"/>
    <w:rsid w:val="7CFCA1DD"/>
    <w:rsid w:val="7EAFFCA1"/>
    <w:rsid w:val="7EDF0EF8"/>
    <w:rsid w:val="7F2322EC"/>
    <w:rsid w:val="7FA182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3026E"/>
  <w15:chartTrackingRefBased/>
  <w15:docId w15:val="{518AA144-6309-47C2-BBEF-7A1A824429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82DBDE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ritannica.com/topic/social-identity-theory" TargetMode="External" Id="Rca258ffee0844d55" /><Relationship Type="http://schemas.openxmlformats.org/officeDocument/2006/relationships/hyperlink" Target="https://www.choosingtherapy.com/peer-pressure/" TargetMode="External" Id="R7f5d3d90ec624de8" /><Relationship Type="http://schemas.openxmlformats.org/officeDocument/2006/relationships/hyperlink" Target="https://www.earlyyears.tv/erik-erikson-psychosocial-development/" TargetMode="External" Id="R9b224e964f5348ef" /><Relationship Type="http://schemas.openxmlformats.org/officeDocument/2006/relationships/hyperlink" Target="https://easysociology.com/sociology-of-identity/understanding-identity-in-sociology/" TargetMode="External" Id="R7f62300883b74dbf" /><Relationship Type="http://schemas.openxmlformats.org/officeDocument/2006/relationships/hyperlink" Target="https://matchfostercare.co.uk/how-to-help-your-foster-child-develop-a-sense-of-identity/" TargetMode="External" Id="Rc4b8da46f8f04ff2" /><Relationship Type="http://schemas.openxmlformats.org/officeDocument/2006/relationships/hyperlink" Target="https://ww1.oswego.edu/diversity/day-3-social-identity" TargetMode="External" Id="Rb69738c4469e4288" /><Relationship Type="http://schemas.openxmlformats.org/officeDocument/2006/relationships/hyperlink" Target="https://www.simplypsychology.org/social-identity-theory.html" TargetMode="External" Id="R3d1a2d525ead4dcf" /><Relationship Type="http://schemas.openxmlformats.org/officeDocument/2006/relationships/hyperlink" Target="https://study.com/learn/lesson/the-significance-of-the-frontier-in-american-history-turner-summary-analysis.html" TargetMode="External" Id="R329f151bcec04c78" /><Relationship Type="http://schemas.openxmlformats.org/officeDocument/2006/relationships/hyperlink" Target="https://www.sciencedirect.com/topics/social-sciences/social-categorization" TargetMode="External" Id="Ra2f7ffbc596d4409" /><Relationship Type="http://schemas.openxmlformats.org/officeDocument/2006/relationships/hyperlink" Target="https://www.verywellmind.com/social-identity-theory-7550623" TargetMode="External" Id="Rb5d2e5ac3b2a4f12" /><Relationship Type="http://schemas.openxmlformats.org/officeDocument/2006/relationships/hyperlink" Target="https://www.verywellmind.com/erik-eriksons-stages-of-psychosocial-development-2795740" TargetMode="External" Id="R88c6a68df95d4c7d" /><Relationship Type="http://schemas.microsoft.com/office/2020/10/relationships/intelligence" Target="intelligence2.xml" Id="R0b2a924e5fc8414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2024-11-26T12:20:05.3507684Z</dcterms:created>
  <dcterms:modified xsi:type="dcterms:W3CDTF">2024-11-27T00:02:39.7101872Z</dcterms:modified>
  <dc:creator>Alisha Parkes (2117558)</dc:creator>
  <lastModifiedBy>Alisha Parkes (2117558)</lastModifiedBy>
</coreProperties>
</file>