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EE1CD" w14:textId="5E5474B7" w:rsidR="002F5A0C" w:rsidRDefault="002F5A0C">
      <w:r>
        <w:rPr>
          <w:noProof/>
        </w:rPr>
        <w:drawing>
          <wp:anchor distT="0" distB="0" distL="114300" distR="114300" simplePos="0" relativeHeight="251656704" behindDoc="1" locked="0" layoutInCell="1" allowOverlap="1" wp14:anchorId="5A6E7009" wp14:editId="690E807F">
            <wp:simplePos x="0" y="0"/>
            <wp:positionH relativeFrom="margin">
              <wp:align>right</wp:align>
            </wp:positionH>
            <wp:positionV relativeFrom="paragraph">
              <wp:posOffset>0</wp:posOffset>
            </wp:positionV>
            <wp:extent cx="5731510" cy="2294255"/>
            <wp:effectExtent l="0" t="0" r="2540" b="0"/>
            <wp:wrapTight wrapText="bothSides">
              <wp:wrapPolygon edited="0">
                <wp:start x="0" y="0"/>
                <wp:lineTo x="0" y="21343"/>
                <wp:lineTo x="21538" y="21343"/>
                <wp:lineTo x="21538" y="0"/>
                <wp:lineTo x="0" y="0"/>
              </wp:wrapPolygon>
            </wp:wrapTight>
            <wp:docPr id="1" name="Picture 1"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94255"/>
                    </a:xfrm>
                    <a:prstGeom prst="rect">
                      <a:avLst/>
                    </a:prstGeom>
                    <a:noFill/>
                    <a:ln>
                      <a:noFill/>
                    </a:ln>
                  </pic:spPr>
                </pic:pic>
              </a:graphicData>
            </a:graphic>
          </wp:anchor>
        </w:drawing>
      </w:r>
    </w:p>
    <w:p w14:paraId="2D13C6C8" w14:textId="6C64772E" w:rsidR="007A2D39" w:rsidRPr="002F5A0C" w:rsidRDefault="007A2D39" w:rsidP="002F5A0C">
      <w:pPr>
        <w:jc w:val="center"/>
        <w:rPr>
          <w:sz w:val="40"/>
          <w:szCs w:val="40"/>
        </w:rPr>
      </w:pPr>
    </w:p>
    <w:p w14:paraId="653D00E4" w14:textId="7FDE7F0C" w:rsidR="002F5A0C" w:rsidRDefault="002F5A0C" w:rsidP="002F5A0C">
      <w:pPr>
        <w:tabs>
          <w:tab w:val="left" w:pos="6255"/>
        </w:tabs>
        <w:rPr>
          <w:sz w:val="40"/>
          <w:szCs w:val="40"/>
        </w:rPr>
      </w:pPr>
      <w:r>
        <w:rPr>
          <w:sz w:val="40"/>
          <w:szCs w:val="40"/>
        </w:rPr>
        <w:tab/>
      </w:r>
    </w:p>
    <w:p w14:paraId="15BCFA81" w14:textId="6D9A6C6F" w:rsidR="002F5A0C" w:rsidRDefault="002F5A0C" w:rsidP="002F5A0C">
      <w:pPr>
        <w:tabs>
          <w:tab w:val="left" w:pos="6255"/>
        </w:tabs>
        <w:rPr>
          <w:sz w:val="40"/>
          <w:szCs w:val="40"/>
        </w:rPr>
      </w:pPr>
    </w:p>
    <w:p w14:paraId="583EC234" w14:textId="7AAD23AC" w:rsidR="00F61262" w:rsidRDefault="00F61262" w:rsidP="002F5A0C">
      <w:pPr>
        <w:tabs>
          <w:tab w:val="left" w:pos="6255"/>
        </w:tabs>
        <w:rPr>
          <w:sz w:val="40"/>
          <w:szCs w:val="40"/>
        </w:rPr>
      </w:pPr>
    </w:p>
    <w:p w14:paraId="5F3E7511" w14:textId="77777777" w:rsidR="00F61262" w:rsidRPr="00726F7E" w:rsidRDefault="00F61262" w:rsidP="0032032C">
      <w:pPr>
        <w:tabs>
          <w:tab w:val="left" w:pos="6255"/>
        </w:tabs>
        <w:spacing w:line="360" w:lineRule="auto"/>
        <w:jc w:val="center"/>
        <w:rPr>
          <w:sz w:val="36"/>
          <w:szCs w:val="36"/>
        </w:rPr>
      </w:pPr>
    </w:p>
    <w:p w14:paraId="22BD7DB7" w14:textId="6A895DFB" w:rsidR="002F5A0C" w:rsidRPr="0032032C" w:rsidRDefault="002F5A0C" w:rsidP="0032032C">
      <w:pPr>
        <w:spacing w:line="360" w:lineRule="auto"/>
        <w:jc w:val="center"/>
        <w:rPr>
          <w:rFonts w:ascii="Arial" w:hAnsi="Arial" w:cs="Arial"/>
          <w:sz w:val="36"/>
          <w:szCs w:val="36"/>
        </w:rPr>
      </w:pPr>
      <w:r w:rsidRPr="0032032C">
        <w:rPr>
          <w:rFonts w:ascii="Arial" w:hAnsi="Arial" w:cs="Arial"/>
          <w:sz w:val="36"/>
          <w:szCs w:val="36"/>
        </w:rPr>
        <w:t xml:space="preserve">Module </w:t>
      </w:r>
      <w:r w:rsidR="00F0212D" w:rsidRPr="0032032C">
        <w:rPr>
          <w:rFonts w:ascii="Arial" w:hAnsi="Arial" w:cs="Arial"/>
          <w:sz w:val="36"/>
          <w:szCs w:val="36"/>
        </w:rPr>
        <w:t>Code:</w:t>
      </w:r>
      <w:r w:rsidRPr="0032032C">
        <w:rPr>
          <w:rFonts w:ascii="Arial" w:hAnsi="Arial" w:cs="Arial"/>
          <w:sz w:val="36"/>
          <w:szCs w:val="36"/>
        </w:rPr>
        <w:t xml:space="preserve"> ECAD6007</w:t>
      </w:r>
      <w:r w:rsidR="00F61262" w:rsidRPr="0032032C">
        <w:rPr>
          <w:rFonts w:ascii="Arial" w:hAnsi="Arial" w:cs="Arial"/>
          <w:sz w:val="36"/>
          <w:szCs w:val="36"/>
        </w:rPr>
        <w:br/>
        <w:t xml:space="preserve">The </w:t>
      </w:r>
      <w:r w:rsidR="007C426E" w:rsidRPr="0032032C">
        <w:rPr>
          <w:rFonts w:ascii="Arial" w:hAnsi="Arial" w:cs="Arial"/>
          <w:sz w:val="36"/>
          <w:szCs w:val="36"/>
        </w:rPr>
        <w:t>Learner:</w:t>
      </w:r>
      <w:r w:rsidR="00F61262" w:rsidRPr="0032032C">
        <w:rPr>
          <w:rFonts w:ascii="Arial" w:hAnsi="Arial" w:cs="Arial"/>
          <w:sz w:val="36"/>
          <w:szCs w:val="36"/>
        </w:rPr>
        <w:t xml:space="preserve"> Who am I teaching?</w:t>
      </w:r>
      <w:r w:rsidR="00F61262" w:rsidRPr="0032032C">
        <w:rPr>
          <w:rFonts w:ascii="Arial" w:hAnsi="Arial" w:cs="Arial"/>
          <w:sz w:val="36"/>
          <w:szCs w:val="36"/>
        </w:rPr>
        <w:br/>
      </w:r>
      <w:r w:rsidRPr="0032032C">
        <w:rPr>
          <w:rFonts w:ascii="Arial" w:hAnsi="Arial" w:cs="Arial"/>
          <w:sz w:val="36"/>
          <w:szCs w:val="36"/>
        </w:rPr>
        <w:br/>
        <w:t>Ace Kirby Abraham-Jones</w:t>
      </w:r>
      <w:r w:rsidRPr="0032032C">
        <w:rPr>
          <w:rFonts w:ascii="Arial" w:hAnsi="Arial" w:cs="Arial"/>
          <w:sz w:val="36"/>
          <w:szCs w:val="36"/>
        </w:rPr>
        <w:br/>
        <w:t xml:space="preserve">Student </w:t>
      </w:r>
      <w:r w:rsidR="007C426E" w:rsidRPr="0032032C">
        <w:rPr>
          <w:rFonts w:ascii="Arial" w:hAnsi="Arial" w:cs="Arial"/>
          <w:sz w:val="36"/>
          <w:szCs w:val="36"/>
        </w:rPr>
        <w:t>Number:</w:t>
      </w:r>
      <w:r w:rsidRPr="0032032C">
        <w:rPr>
          <w:rFonts w:ascii="Arial" w:hAnsi="Arial" w:cs="Arial"/>
          <w:sz w:val="36"/>
          <w:szCs w:val="36"/>
        </w:rPr>
        <w:t xml:space="preserve"> 2107509</w:t>
      </w:r>
      <w:r w:rsidRPr="0032032C">
        <w:rPr>
          <w:rFonts w:ascii="Arial" w:hAnsi="Arial" w:cs="Arial"/>
          <w:sz w:val="36"/>
          <w:szCs w:val="36"/>
        </w:rPr>
        <w:br/>
      </w:r>
      <w:r w:rsidRPr="0032032C">
        <w:rPr>
          <w:rFonts w:ascii="Arial" w:hAnsi="Arial" w:cs="Arial"/>
          <w:sz w:val="36"/>
          <w:szCs w:val="36"/>
        </w:rPr>
        <w:br/>
        <w:t>29</w:t>
      </w:r>
      <w:r w:rsidRPr="0032032C">
        <w:rPr>
          <w:rFonts w:ascii="Arial" w:hAnsi="Arial" w:cs="Arial"/>
          <w:sz w:val="36"/>
          <w:szCs w:val="36"/>
          <w:vertAlign w:val="superscript"/>
        </w:rPr>
        <w:t>th</w:t>
      </w:r>
      <w:r w:rsidRPr="0032032C">
        <w:rPr>
          <w:rFonts w:ascii="Arial" w:hAnsi="Arial" w:cs="Arial"/>
          <w:sz w:val="36"/>
          <w:szCs w:val="36"/>
        </w:rPr>
        <w:t xml:space="preserve"> October 2021</w:t>
      </w:r>
    </w:p>
    <w:p w14:paraId="6D5E9AA2" w14:textId="615F28DE" w:rsidR="00F61262" w:rsidRDefault="00F61262" w:rsidP="002F5A0C">
      <w:pPr>
        <w:jc w:val="center"/>
        <w:rPr>
          <w:sz w:val="40"/>
          <w:szCs w:val="40"/>
        </w:rPr>
      </w:pPr>
    </w:p>
    <w:p w14:paraId="1AAFBBC5" w14:textId="7C4AE6C6" w:rsidR="00F61262" w:rsidRDefault="00F61262" w:rsidP="002F5A0C">
      <w:pPr>
        <w:jc w:val="center"/>
        <w:rPr>
          <w:sz w:val="40"/>
          <w:szCs w:val="40"/>
        </w:rPr>
      </w:pPr>
    </w:p>
    <w:p w14:paraId="5376BD31" w14:textId="77777777" w:rsidR="00E64009" w:rsidRDefault="00E64009" w:rsidP="009541AD">
      <w:pPr>
        <w:pStyle w:val="paragraph"/>
        <w:spacing w:before="0" w:beforeAutospacing="0" w:after="0" w:afterAutospacing="0" w:line="360" w:lineRule="auto"/>
        <w:jc w:val="both"/>
        <w:textAlignment w:val="baseline"/>
        <w:rPr>
          <w:rStyle w:val="normaltextrun"/>
          <w:rFonts w:ascii="Arial" w:hAnsi="Arial" w:cs="Arial"/>
        </w:rPr>
      </w:pPr>
    </w:p>
    <w:p w14:paraId="4BCB4ED3" w14:textId="77777777" w:rsidR="00E64009" w:rsidRPr="00023D79" w:rsidRDefault="00F83122" w:rsidP="00023D79">
      <w:pPr>
        <w:pStyle w:val="paragraph"/>
        <w:spacing w:before="0" w:beforeAutospacing="0" w:after="0" w:afterAutospacing="0" w:line="360" w:lineRule="auto"/>
        <w:jc w:val="both"/>
        <w:textAlignment w:val="baseline"/>
        <w:rPr>
          <w:rStyle w:val="normaltextrun"/>
          <w:rFonts w:ascii="Arial" w:hAnsi="Arial" w:cs="Arial"/>
        </w:rPr>
      </w:pPr>
      <w:r w:rsidRPr="00023D79">
        <w:rPr>
          <w:rStyle w:val="normaltextrun"/>
          <w:rFonts w:ascii="Arial" w:hAnsi="Arial" w:cs="Arial"/>
        </w:rPr>
        <w:lastRenderedPageBreak/>
        <w:t xml:space="preserve">In this assignment I will be making an evaluation based on theories and research done into an observation made of a Critical Incident. According to Tripp (2012) a Critical Incident is a situation that is observed in the classroom than could be deemed relevant or essential to the classroom demeanour or the child’s progression. A Critical Incident is something that is personal to the individual, so what I have noticed as a Critical Incident, may not necessarily be picked up by someone else and vice versa. Observing this Critical Incident has helped me to identify my interpretation of how important the event is, and I will be looking at one lesson within a Comprehensive School and how it can lead to a pupil’s progression and understanding within a subject. I have chosen to investigate Positive Reinforcement as a means to contribute to a child’s wellbeing and how confidence can be instilled in them to be responsible for their own learning by creating authentic contexts for their understanding. I have also decided to explore how </w:t>
      </w:r>
      <w:r w:rsidR="00B113E1" w:rsidRPr="00023D79">
        <w:rPr>
          <w:rStyle w:val="normaltextrun"/>
          <w:rFonts w:ascii="Arial" w:hAnsi="Arial" w:cs="Arial"/>
        </w:rPr>
        <w:t>the</w:t>
      </w:r>
      <w:r w:rsidRPr="00023D79">
        <w:rPr>
          <w:rStyle w:val="normaltextrun"/>
          <w:rFonts w:ascii="Arial" w:hAnsi="Arial" w:cs="Arial"/>
        </w:rPr>
        <w:t xml:space="preserve"> Frequency and Recency model</w:t>
      </w:r>
      <w:r w:rsidR="00B113E1" w:rsidRPr="00023D79">
        <w:rPr>
          <w:rStyle w:val="normaltextrun"/>
          <w:rFonts w:ascii="Arial" w:hAnsi="Arial" w:cs="Arial"/>
        </w:rPr>
        <w:t xml:space="preserve"> supported by J.B. Watson</w:t>
      </w:r>
      <w:r w:rsidRPr="00023D79">
        <w:rPr>
          <w:rStyle w:val="normaltextrun"/>
          <w:rFonts w:ascii="Arial" w:hAnsi="Arial" w:cs="Arial"/>
        </w:rPr>
        <w:t xml:space="preserve"> allows children to take in new information and be able to recall it. B</w:t>
      </w:r>
      <w:r w:rsidR="00CE71DA" w:rsidRPr="00023D79">
        <w:rPr>
          <w:rStyle w:val="normaltextrun"/>
          <w:rFonts w:ascii="Arial" w:hAnsi="Arial" w:cs="Arial"/>
        </w:rPr>
        <w:t>y using a critical outlook</w:t>
      </w:r>
      <w:r w:rsidRPr="00023D79">
        <w:rPr>
          <w:rStyle w:val="normaltextrun"/>
          <w:rFonts w:ascii="Arial" w:hAnsi="Arial" w:cs="Arial"/>
        </w:rPr>
        <w:t xml:space="preserve"> to reflect on what I observed</w:t>
      </w:r>
      <w:r w:rsidR="00CE71DA" w:rsidRPr="00023D79">
        <w:rPr>
          <w:rStyle w:val="normaltextrun"/>
          <w:rFonts w:ascii="Arial" w:hAnsi="Arial" w:cs="Arial"/>
        </w:rPr>
        <w:t>,</w:t>
      </w:r>
      <w:r w:rsidRPr="00023D79">
        <w:rPr>
          <w:rStyle w:val="normaltextrun"/>
          <w:rFonts w:ascii="Arial" w:hAnsi="Arial" w:cs="Arial"/>
        </w:rPr>
        <w:t xml:space="preserve"> I hope to achieve an insight into why pupils react to certain methods of praise and how to ensure learning takes place within the classroom by use of repetition and recall. Ultimately, I would like to achieve knowledge into how to implement these methods into my own practice as I become a working professional.</w:t>
      </w:r>
    </w:p>
    <w:p w14:paraId="60E60E19" w14:textId="77777777" w:rsidR="00E64009" w:rsidRPr="00023D79" w:rsidRDefault="00E64009" w:rsidP="00023D79">
      <w:pPr>
        <w:pStyle w:val="paragraph"/>
        <w:spacing w:before="0" w:beforeAutospacing="0" w:after="0" w:afterAutospacing="0" w:line="360" w:lineRule="auto"/>
        <w:jc w:val="both"/>
        <w:textAlignment w:val="baseline"/>
        <w:rPr>
          <w:rStyle w:val="normaltextrun"/>
          <w:rFonts w:ascii="Arial" w:hAnsi="Arial" w:cs="Arial"/>
        </w:rPr>
      </w:pPr>
    </w:p>
    <w:p w14:paraId="1BCED1F0" w14:textId="519BCBCB" w:rsidR="00F83122" w:rsidRPr="00023D79" w:rsidRDefault="00F83122" w:rsidP="00023D79">
      <w:pPr>
        <w:pStyle w:val="paragraph"/>
        <w:spacing w:before="0" w:beforeAutospacing="0" w:after="0" w:afterAutospacing="0" w:line="360" w:lineRule="auto"/>
        <w:jc w:val="both"/>
        <w:textAlignment w:val="baseline"/>
        <w:rPr>
          <w:rStyle w:val="eop"/>
          <w:rFonts w:ascii="Arial" w:hAnsi="Arial" w:cs="Arial"/>
        </w:rPr>
      </w:pPr>
      <w:r w:rsidRPr="00023D79">
        <w:rPr>
          <w:rStyle w:val="normaltextrun"/>
          <w:rFonts w:ascii="Arial" w:hAnsi="Arial" w:cs="Arial"/>
        </w:rPr>
        <w:t>Critical reflection is a way of evaluating work and looking for areas of improvement. This work can be written, practical, your own profession or that of someone else</w:t>
      </w:r>
      <w:r w:rsidR="00CE71DA" w:rsidRPr="00023D79">
        <w:rPr>
          <w:rStyle w:val="normaltextrun"/>
          <w:rFonts w:ascii="Arial" w:hAnsi="Arial" w:cs="Arial"/>
        </w:rPr>
        <w:t>,</w:t>
      </w:r>
      <w:r w:rsidRPr="00023D79">
        <w:rPr>
          <w:rStyle w:val="normaltextrun"/>
          <w:rFonts w:ascii="Arial" w:hAnsi="Arial" w:cs="Arial"/>
        </w:rPr>
        <w:t xml:space="preserve"> by questioning standards and expectations and allowing a plan to be put in place to contribute to future actions and decision-making. You can create a SWOT (strengths, weaknesses, </w:t>
      </w:r>
      <w:r w:rsidR="00CE71DA" w:rsidRPr="00023D79">
        <w:rPr>
          <w:rStyle w:val="normaltextrun"/>
          <w:rFonts w:ascii="Arial" w:hAnsi="Arial" w:cs="Arial"/>
        </w:rPr>
        <w:t>opportunities,</w:t>
      </w:r>
      <w:r w:rsidRPr="00023D79">
        <w:rPr>
          <w:rStyle w:val="normaltextrun"/>
          <w:rFonts w:ascii="Arial" w:hAnsi="Arial" w:cs="Arial"/>
        </w:rPr>
        <w:t xml:space="preserve"> and threats) analysis within a certain classroom or with a certain group of pupils, so it helps you to better facilitate lessons to specific differentiated learners as well as whole classes. Knowing what your strengths </w:t>
      </w:r>
      <w:r w:rsidR="004B27FD" w:rsidRPr="00023D79">
        <w:rPr>
          <w:rStyle w:val="normaltextrun"/>
          <w:rFonts w:ascii="Arial" w:hAnsi="Arial" w:cs="Arial"/>
        </w:rPr>
        <w:t>as a practitioner</w:t>
      </w:r>
      <w:r w:rsidRPr="00023D79">
        <w:rPr>
          <w:rStyle w:val="normaltextrun"/>
          <w:rFonts w:ascii="Arial" w:hAnsi="Arial" w:cs="Arial"/>
        </w:rPr>
        <w:t xml:space="preserve"> is invaluable so you can collaborate with other teachers and share good practice</w:t>
      </w:r>
      <w:r w:rsidR="004B27FD" w:rsidRPr="00023D79">
        <w:rPr>
          <w:rStyle w:val="normaltextrun"/>
          <w:rFonts w:ascii="Arial" w:hAnsi="Arial" w:cs="Arial"/>
        </w:rPr>
        <w:t>,</w:t>
      </w:r>
      <w:r w:rsidRPr="00023D79">
        <w:rPr>
          <w:rStyle w:val="normaltextrun"/>
          <w:rFonts w:ascii="Arial" w:hAnsi="Arial" w:cs="Arial"/>
        </w:rPr>
        <w:t xml:space="preserve"> this is as important as refining weaker practice and seeking advice from more knowledgeable others (Vygotsky, 1978). Seeking advice and adopting a colleague’s best practice within your lessons will help you continually evolve as a teacher and prompt further professional growth through your career as a practitioner.  In this instance being able to critically reflect on</w:t>
      </w:r>
      <w:r w:rsidR="001416A2" w:rsidRPr="00023D79">
        <w:rPr>
          <w:rStyle w:val="normaltextrun"/>
          <w:rFonts w:ascii="Arial" w:hAnsi="Arial" w:cs="Arial"/>
        </w:rPr>
        <w:t xml:space="preserve"> </w:t>
      </w:r>
      <w:r w:rsidRPr="00023D79">
        <w:rPr>
          <w:rStyle w:val="normaltextrun"/>
          <w:rFonts w:ascii="Arial" w:hAnsi="Arial" w:cs="Arial"/>
        </w:rPr>
        <w:t>another</w:t>
      </w:r>
      <w:r w:rsidR="001416A2" w:rsidRPr="00023D79">
        <w:rPr>
          <w:rStyle w:val="normaltextrun"/>
          <w:rFonts w:ascii="Arial" w:hAnsi="Arial" w:cs="Arial"/>
        </w:rPr>
        <w:t xml:space="preserve"> </w:t>
      </w:r>
      <w:r w:rsidRPr="00023D79">
        <w:rPr>
          <w:rStyle w:val="normaltextrun"/>
          <w:rFonts w:ascii="Arial" w:hAnsi="Arial" w:cs="Arial"/>
        </w:rPr>
        <w:t>teacher’s</w:t>
      </w:r>
      <w:r w:rsidR="001416A2" w:rsidRPr="00023D79">
        <w:rPr>
          <w:rStyle w:val="normaltextrun"/>
          <w:rFonts w:ascii="Arial" w:hAnsi="Arial" w:cs="Arial"/>
        </w:rPr>
        <w:t xml:space="preserve"> </w:t>
      </w:r>
      <w:r w:rsidRPr="00023D79">
        <w:rPr>
          <w:rStyle w:val="normaltextrun"/>
          <w:rFonts w:ascii="Arial" w:hAnsi="Arial" w:cs="Arial"/>
        </w:rPr>
        <w:t xml:space="preserve">classroom and witnessing experienced teachers in their role has been massively </w:t>
      </w:r>
      <w:r w:rsidRPr="00023D79">
        <w:rPr>
          <w:rStyle w:val="normaltextrun"/>
          <w:rFonts w:ascii="Arial" w:hAnsi="Arial" w:cs="Arial"/>
        </w:rPr>
        <w:lastRenderedPageBreak/>
        <w:t xml:space="preserve">beneficial to my understanding of what a teacher does and how to develop my own teaching practice. With the new Welsh curriculum, the role of teachers seems to be a much more rounded, modern approach to allowing learners to reach their potential in </w:t>
      </w:r>
      <w:r w:rsidR="004B27FD" w:rsidRPr="00023D79">
        <w:rPr>
          <w:rStyle w:val="normaltextrun"/>
          <w:rFonts w:ascii="Arial" w:hAnsi="Arial" w:cs="Arial"/>
        </w:rPr>
        <w:t>many ways</w:t>
      </w:r>
      <w:r w:rsidRPr="00023D79">
        <w:rPr>
          <w:rStyle w:val="normaltextrun"/>
          <w:rFonts w:ascii="Arial" w:hAnsi="Arial" w:cs="Arial"/>
        </w:rPr>
        <w:t>. Teachers are expected to be reflective practitioners (Welsh Government</w:t>
      </w:r>
      <w:r w:rsidR="00BF07AD" w:rsidRPr="00023D79">
        <w:rPr>
          <w:rStyle w:val="normaltextrun"/>
          <w:rFonts w:ascii="Arial" w:hAnsi="Arial" w:cs="Arial"/>
        </w:rPr>
        <w:t>, 2021</w:t>
      </w:r>
      <w:r w:rsidRPr="00023D79">
        <w:rPr>
          <w:rStyle w:val="normaltextrun"/>
          <w:rFonts w:ascii="Arial" w:hAnsi="Arial" w:cs="Arial"/>
        </w:rPr>
        <w:t>) and to use methods that are research and evidence based</w:t>
      </w:r>
      <w:r w:rsidR="00B726F2" w:rsidRPr="00023D79">
        <w:rPr>
          <w:rStyle w:val="normaltextrun"/>
          <w:rFonts w:ascii="Arial" w:hAnsi="Arial" w:cs="Arial"/>
        </w:rPr>
        <w:t>,</w:t>
      </w:r>
      <w:r w:rsidRPr="00023D79">
        <w:rPr>
          <w:rStyle w:val="normaltextrun"/>
          <w:rFonts w:ascii="Arial" w:hAnsi="Arial" w:cs="Arial"/>
        </w:rPr>
        <w:t xml:space="preserve"> therefore</w:t>
      </w:r>
      <w:r w:rsidR="00B726F2" w:rsidRPr="00023D79">
        <w:rPr>
          <w:rStyle w:val="normaltextrun"/>
          <w:rFonts w:ascii="Arial" w:hAnsi="Arial" w:cs="Arial"/>
        </w:rPr>
        <w:t>,</w:t>
      </w:r>
      <w:r w:rsidRPr="00023D79">
        <w:rPr>
          <w:rStyle w:val="normaltextrun"/>
          <w:rFonts w:ascii="Arial" w:hAnsi="Arial" w:cs="Arial"/>
        </w:rPr>
        <w:t xml:space="preserve"> I hope by observing this Critical Incident and reflecting on it, I will come across methods that are tried and tested to take forward into the classroom. Linking in with the Professional Standards, teachers are required to continuously update their practice by engaging with new research, learning new skills and by innovating approaches to their classroom to impact the students positively but also to ensure their professional growth. To be an excellent teacher you need to meet these Professional Standards and by having them as statutory guidelines this will prevent teachers from becoming overly negative</w:t>
      </w:r>
      <w:r w:rsidR="001416A2" w:rsidRPr="00023D79">
        <w:rPr>
          <w:rStyle w:val="normaltextrun"/>
          <w:rFonts w:ascii="Arial" w:hAnsi="Arial" w:cs="Arial"/>
        </w:rPr>
        <w:t xml:space="preserve"> in their reflection</w:t>
      </w:r>
      <w:r w:rsidRPr="00023D79">
        <w:rPr>
          <w:rStyle w:val="normaltextrun"/>
          <w:rFonts w:ascii="Arial" w:hAnsi="Arial" w:cs="Arial"/>
        </w:rPr>
        <w:t xml:space="preserve"> but also pinpoints areas for development and will guide teachers through the reflection in a measured, strategic way. If you meet these standards within a reflection, then you</w:t>
      </w:r>
      <w:r w:rsidR="004B27FD" w:rsidRPr="00023D79">
        <w:rPr>
          <w:rStyle w:val="normaltextrun"/>
          <w:rFonts w:ascii="Arial" w:hAnsi="Arial" w:cs="Arial"/>
        </w:rPr>
        <w:t xml:space="preserve"> would</w:t>
      </w:r>
      <w:r w:rsidRPr="00023D79">
        <w:rPr>
          <w:rStyle w:val="normaltextrun"/>
          <w:rFonts w:ascii="Arial" w:hAnsi="Arial" w:cs="Arial"/>
        </w:rPr>
        <w:t xml:space="preserve"> know they are your areas of strength and opportunity from your SWOT analysis. If certain standards are </w:t>
      </w:r>
      <w:r w:rsidR="004B27FD" w:rsidRPr="00023D79">
        <w:rPr>
          <w:rStyle w:val="normaltextrun"/>
          <w:rFonts w:ascii="Arial" w:hAnsi="Arial" w:cs="Arial"/>
        </w:rPr>
        <w:t>missing,</w:t>
      </w:r>
      <w:r w:rsidRPr="00023D79">
        <w:rPr>
          <w:rStyle w:val="normaltextrun"/>
          <w:rFonts w:ascii="Arial" w:hAnsi="Arial" w:cs="Arial"/>
        </w:rPr>
        <w:t xml:space="preserve"> then you can see that these are your areas of weakness and </w:t>
      </w:r>
      <w:r w:rsidR="004B27FD" w:rsidRPr="00023D79">
        <w:rPr>
          <w:rStyle w:val="normaltextrun"/>
          <w:rFonts w:ascii="Arial" w:hAnsi="Arial" w:cs="Arial"/>
        </w:rPr>
        <w:t>threats,</w:t>
      </w:r>
      <w:r w:rsidRPr="00023D79">
        <w:rPr>
          <w:rStyle w:val="normaltextrun"/>
          <w:rFonts w:ascii="Arial" w:hAnsi="Arial" w:cs="Arial"/>
        </w:rPr>
        <w:t xml:space="preserve"> so the Professional Standards ensure that your learning is guided and focussed specifically on your context of where and who you are teaching at that time. As part of the new Curriculum for Wales, Critical Reflection is integral because as learners and as teachers you</w:t>
      </w:r>
      <w:r w:rsidR="006533D5" w:rsidRPr="00023D79">
        <w:rPr>
          <w:rStyle w:val="normaltextrun"/>
          <w:rFonts w:ascii="Arial" w:hAnsi="Arial" w:cs="Arial"/>
        </w:rPr>
        <w:t xml:space="preserve"> are collectively</w:t>
      </w:r>
      <w:r w:rsidRPr="00023D79">
        <w:rPr>
          <w:rStyle w:val="normaltextrun"/>
          <w:rFonts w:ascii="Arial" w:hAnsi="Arial" w:cs="Arial"/>
        </w:rPr>
        <w:t xml:space="preserve"> </w:t>
      </w:r>
      <w:r w:rsidR="007C426E" w:rsidRPr="00023D79">
        <w:rPr>
          <w:rStyle w:val="normaltextrun"/>
          <w:rFonts w:ascii="Arial" w:hAnsi="Arial" w:cs="Arial"/>
        </w:rPr>
        <w:t>travelling</w:t>
      </w:r>
      <w:r w:rsidRPr="00023D79">
        <w:rPr>
          <w:rStyle w:val="normaltextrun"/>
          <w:rFonts w:ascii="Arial" w:hAnsi="Arial" w:cs="Arial"/>
        </w:rPr>
        <w:t xml:space="preserve"> through the learning journey trying to meet progression steps, but in order to progress we need to identify why there are barriers to learning and what they are, to try and diffuse them and enhance learners’ experience</w:t>
      </w:r>
      <w:r w:rsidR="006533D5" w:rsidRPr="00023D79">
        <w:rPr>
          <w:rStyle w:val="normaltextrun"/>
          <w:rFonts w:ascii="Arial" w:hAnsi="Arial" w:cs="Arial"/>
        </w:rPr>
        <w:t xml:space="preserve"> as well as teaching practice</w:t>
      </w:r>
      <w:r w:rsidRPr="00023D79">
        <w:rPr>
          <w:rStyle w:val="normaltextrun"/>
          <w:rFonts w:ascii="Arial" w:hAnsi="Arial" w:cs="Arial"/>
        </w:rPr>
        <w:t>.  </w:t>
      </w:r>
      <w:r w:rsidRPr="00023D79">
        <w:rPr>
          <w:rStyle w:val="eop"/>
          <w:rFonts w:ascii="Arial" w:hAnsi="Arial" w:cs="Arial"/>
        </w:rPr>
        <w:t> </w:t>
      </w:r>
    </w:p>
    <w:p w14:paraId="1EEE67B6" w14:textId="77777777" w:rsidR="00F83122" w:rsidRPr="00023D79" w:rsidRDefault="00F83122" w:rsidP="00023D79">
      <w:pPr>
        <w:pStyle w:val="paragraph"/>
        <w:spacing w:before="0" w:beforeAutospacing="0" w:after="0" w:afterAutospacing="0" w:line="360" w:lineRule="auto"/>
        <w:jc w:val="both"/>
        <w:textAlignment w:val="baseline"/>
        <w:rPr>
          <w:rFonts w:ascii="Arial" w:hAnsi="Arial" w:cs="Arial"/>
        </w:rPr>
      </w:pPr>
    </w:p>
    <w:p w14:paraId="2C2941A1" w14:textId="5250EAA6" w:rsidR="00F83122" w:rsidRPr="00023D79" w:rsidRDefault="00F83122" w:rsidP="00023D79">
      <w:pPr>
        <w:pStyle w:val="paragraph"/>
        <w:spacing w:before="0" w:beforeAutospacing="0" w:after="0" w:afterAutospacing="0" w:line="360" w:lineRule="auto"/>
        <w:jc w:val="both"/>
        <w:textAlignment w:val="baseline"/>
        <w:rPr>
          <w:rStyle w:val="eop"/>
          <w:rFonts w:ascii="Arial" w:hAnsi="Arial" w:cs="Arial"/>
        </w:rPr>
      </w:pPr>
      <w:r w:rsidRPr="00023D79">
        <w:rPr>
          <w:rStyle w:val="normaltextrun"/>
          <w:rFonts w:ascii="Arial" w:hAnsi="Arial" w:cs="Arial"/>
        </w:rPr>
        <w:t>Following BERA Guidelines “</w:t>
      </w:r>
      <w:r w:rsidRPr="00023D79">
        <w:rPr>
          <w:rStyle w:val="normaltextrun"/>
          <w:rFonts w:ascii="Arial" w:hAnsi="Arial" w:cs="Arial"/>
          <w:shd w:val="clear" w:color="auto" w:fill="FFFFFF"/>
        </w:rPr>
        <w:t>the confidential and anonymous treatment of participants’ data is considered the norm for the conduct of research. Researchers should recognise the entitlement of both institutions and individual participants to privacy”, therefore </w:t>
      </w:r>
      <w:r w:rsidRPr="00023D79">
        <w:rPr>
          <w:rStyle w:val="normaltextrun"/>
          <w:rFonts w:ascii="Arial" w:hAnsi="Arial" w:cs="Arial"/>
        </w:rPr>
        <w:t xml:space="preserve">the school, teachers, and pupils </w:t>
      </w:r>
      <w:r w:rsidR="00437E9D" w:rsidRPr="00023D79">
        <w:rPr>
          <w:rStyle w:val="normaltextrun"/>
          <w:rFonts w:ascii="Arial" w:hAnsi="Arial" w:cs="Arial"/>
        </w:rPr>
        <w:t xml:space="preserve">I observed and will </w:t>
      </w:r>
      <w:r w:rsidRPr="00023D79">
        <w:rPr>
          <w:rStyle w:val="normaltextrun"/>
          <w:rFonts w:ascii="Arial" w:hAnsi="Arial" w:cs="Arial"/>
        </w:rPr>
        <w:t>discuss</w:t>
      </w:r>
      <w:r w:rsidR="00111DD2" w:rsidRPr="00023D79">
        <w:rPr>
          <w:rStyle w:val="normaltextrun"/>
          <w:rFonts w:ascii="Arial" w:hAnsi="Arial" w:cs="Arial"/>
        </w:rPr>
        <w:t xml:space="preserve"> </w:t>
      </w:r>
      <w:r w:rsidRPr="00023D79">
        <w:rPr>
          <w:rStyle w:val="normaltextrun"/>
          <w:rFonts w:ascii="Arial" w:hAnsi="Arial" w:cs="Arial"/>
        </w:rPr>
        <w:t>will remain anonymous throughout the entirety</w:t>
      </w:r>
      <w:r w:rsidR="001B5618" w:rsidRPr="00023D79">
        <w:rPr>
          <w:rStyle w:val="normaltextrun"/>
          <w:rFonts w:ascii="Arial" w:hAnsi="Arial" w:cs="Arial"/>
        </w:rPr>
        <w:t xml:space="preserve">. </w:t>
      </w:r>
      <w:r w:rsidRPr="00023D79">
        <w:rPr>
          <w:rStyle w:val="normaltextrun"/>
          <w:rFonts w:ascii="Arial" w:hAnsi="Arial" w:cs="Arial"/>
        </w:rPr>
        <w:t xml:space="preserve">The observation took place in a mixed gender, English medium Comprehensive school in Swansea. There are 1041 total pupils enrolled at this school, from age 11 to 16 with 55% of these pupils being boys (My Local School). The school has 32.8% pupils eligible for FSM (Free School Meals), which is nearly double the Welsh national average and 9.1% of pupils with EAL (English as an Additional Language) which again is significantly higher </w:t>
      </w:r>
      <w:r w:rsidRPr="00023D79">
        <w:rPr>
          <w:rStyle w:val="normaltextrun"/>
          <w:rFonts w:ascii="Arial" w:hAnsi="Arial" w:cs="Arial"/>
        </w:rPr>
        <w:lastRenderedPageBreak/>
        <w:t>than the Wales average. In 2019, before the pandemic, this school had a 94% attendance record (My Local School, 2019)</w:t>
      </w:r>
      <w:r w:rsidR="00163567" w:rsidRPr="00023D79">
        <w:rPr>
          <w:rStyle w:val="normaltextrun"/>
          <w:rFonts w:ascii="Arial" w:hAnsi="Arial" w:cs="Arial"/>
        </w:rPr>
        <w:t xml:space="preserve"> which is in line with the Local Authority and</w:t>
      </w:r>
      <w:r w:rsidR="002F5ACA" w:rsidRPr="00023D79">
        <w:rPr>
          <w:rStyle w:val="normaltextrun"/>
          <w:rFonts w:ascii="Arial" w:hAnsi="Arial" w:cs="Arial"/>
        </w:rPr>
        <w:t xml:space="preserve"> the Wales average</w:t>
      </w:r>
      <w:r w:rsidRPr="00023D79">
        <w:rPr>
          <w:rStyle w:val="normaltextrun"/>
          <w:rFonts w:ascii="Arial" w:hAnsi="Arial" w:cs="Arial"/>
        </w:rPr>
        <w:t>. The school also has an STF (Specialist Teaching Facility) to accommodate learners with communication, speech and language and learning difficulties (Estyn, 2019).</w:t>
      </w:r>
      <w:r w:rsidR="006533D5" w:rsidRPr="00023D79">
        <w:rPr>
          <w:rStyle w:val="normaltextrun"/>
          <w:rFonts w:ascii="Arial" w:hAnsi="Arial" w:cs="Arial"/>
        </w:rPr>
        <w:t xml:space="preserve"> The school also has a unit for learners with SEBD (social, </w:t>
      </w:r>
      <w:r w:rsidR="00667F3D" w:rsidRPr="00023D79">
        <w:rPr>
          <w:rStyle w:val="normaltextrun"/>
          <w:rFonts w:ascii="Arial" w:hAnsi="Arial" w:cs="Arial"/>
        </w:rPr>
        <w:t>emotional,</w:t>
      </w:r>
      <w:r w:rsidR="006533D5" w:rsidRPr="00023D79">
        <w:rPr>
          <w:rStyle w:val="normaltextrun"/>
          <w:rFonts w:ascii="Arial" w:hAnsi="Arial" w:cs="Arial"/>
        </w:rPr>
        <w:t xml:space="preserve"> and behavioural difficulties) and this houses learners that </w:t>
      </w:r>
      <w:r w:rsidR="00667F3D" w:rsidRPr="00023D79">
        <w:rPr>
          <w:rStyle w:val="normaltextrun"/>
          <w:rFonts w:ascii="Arial" w:hAnsi="Arial" w:cs="Arial"/>
        </w:rPr>
        <w:t>cannot</w:t>
      </w:r>
      <w:r w:rsidR="006533D5" w:rsidRPr="00023D79">
        <w:rPr>
          <w:rStyle w:val="normaltextrun"/>
          <w:rFonts w:ascii="Arial" w:hAnsi="Arial" w:cs="Arial"/>
        </w:rPr>
        <w:t xml:space="preserve"> access a full mainstream timetable for </w:t>
      </w:r>
      <w:r w:rsidR="007C426E" w:rsidRPr="00023D79">
        <w:rPr>
          <w:rStyle w:val="normaltextrun"/>
          <w:rFonts w:ascii="Arial" w:hAnsi="Arial" w:cs="Arial"/>
        </w:rPr>
        <w:t>various</w:t>
      </w:r>
      <w:r w:rsidR="006533D5" w:rsidRPr="00023D79">
        <w:rPr>
          <w:rStyle w:val="normaltextrun"/>
          <w:rFonts w:ascii="Arial" w:hAnsi="Arial" w:cs="Arial"/>
        </w:rPr>
        <w:t xml:space="preserve"> reasons. These pupils may have a part-time mainstream timetable or be on work experience within the community, each timetable is made bespoke for each learner.</w:t>
      </w:r>
      <w:r w:rsidRPr="00023D79">
        <w:rPr>
          <w:rStyle w:val="normaltextrun"/>
          <w:rFonts w:ascii="Arial" w:hAnsi="Arial" w:cs="Arial"/>
        </w:rPr>
        <w:t> Four out of five of the classes that I observed were mixed ability Year 8 pupils, age 12 and 13, the fifth class I observed was a top set Year 11 class. A member of the SLT (Senior Leadership Team) at the school explained to me that for KS3 (Year 7, 8 and 9) most of the pupil’s classes are mixed ability and that the school</w:t>
      </w:r>
      <w:r w:rsidR="00E57829" w:rsidRPr="00023D79">
        <w:rPr>
          <w:rStyle w:val="normaltextrun"/>
          <w:rFonts w:ascii="Arial" w:hAnsi="Arial" w:cs="Arial"/>
        </w:rPr>
        <w:t xml:space="preserve"> overall</w:t>
      </w:r>
      <w:r w:rsidRPr="00023D79">
        <w:rPr>
          <w:rStyle w:val="normaltextrun"/>
          <w:rFonts w:ascii="Arial" w:hAnsi="Arial" w:cs="Arial"/>
        </w:rPr>
        <w:t xml:space="preserve"> has ‘around 40% ALN’ (Additional Learning Needs)</w:t>
      </w:r>
      <w:r w:rsidR="00E57829" w:rsidRPr="00023D79">
        <w:rPr>
          <w:rStyle w:val="normaltextrun"/>
          <w:rFonts w:ascii="Arial" w:hAnsi="Arial" w:cs="Arial"/>
        </w:rPr>
        <w:t xml:space="preserve"> within the pupil cohort</w:t>
      </w:r>
      <w:r w:rsidRPr="00023D79">
        <w:rPr>
          <w:rStyle w:val="normaltextrun"/>
          <w:rFonts w:ascii="Arial" w:hAnsi="Arial" w:cs="Arial"/>
        </w:rPr>
        <w:t>.</w:t>
      </w:r>
      <w:r w:rsidR="00437E9D" w:rsidRPr="00023D79">
        <w:rPr>
          <w:rStyle w:val="normaltextrun"/>
          <w:rFonts w:ascii="Arial" w:hAnsi="Arial" w:cs="Arial"/>
        </w:rPr>
        <w:t xml:space="preserve"> </w:t>
      </w:r>
      <w:r w:rsidRPr="00023D79">
        <w:rPr>
          <w:rStyle w:val="eop"/>
          <w:rFonts w:ascii="Arial" w:hAnsi="Arial" w:cs="Arial"/>
        </w:rPr>
        <w:t> </w:t>
      </w:r>
    </w:p>
    <w:p w14:paraId="076F06A4" w14:textId="77777777" w:rsidR="00F83122" w:rsidRPr="00023D79" w:rsidRDefault="00F83122" w:rsidP="00023D79">
      <w:pPr>
        <w:pStyle w:val="paragraph"/>
        <w:spacing w:before="0" w:beforeAutospacing="0" w:after="0" w:afterAutospacing="0" w:line="360" w:lineRule="auto"/>
        <w:jc w:val="both"/>
        <w:textAlignment w:val="baseline"/>
        <w:rPr>
          <w:rFonts w:ascii="Arial" w:hAnsi="Arial" w:cs="Arial"/>
        </w:rPr>
      </w:pPr>
    </w:p>
    <w:p w14:paraId="60BE4C48" w14:textId="77777777" w:rsidR="00E64009" w:rsidRPr="00023D79" w:rsidRDefault="00F83122" w:rsidP="00023D79">
      <w:pPr>
        <w:pStyle w:val="paragraph"/>
        <w:spacing w:before="0" w:beforeAutospacing="0" w:after="0" w:afterAutospacing="0" w:line="360" w:lineRule="auto"/>
        <w:jc w:val="both"/>
        <w:textAlignment w:val="baseline"/>
        <w:rPr>
          <w:rStyle w:val="normaltextrun"/>
          <w:rFonts w:ascii="Arial" w:hAnsi="Arial" w:cs="Arial"/>
          <w:lang w:val="en-US"/>
        </w:rPr>
      </w:pPr>
      <w:r w:rsidRPr="00023D79">
        <w:rPr>
          <w:rStyle w:val="normaltextrun"/>
          <w:rFonts w:ascii="Arial" w:hAnsi="Arial" w:cs="Arial"/>
        </w:rPr>
        <w:t>The critical incident I</w:t>
      </w:r>
      <w:r w:rsidR="007F4B42" w:rsidRPr="00023D79">
        <w:rPr>
          <w:rStyle w:val="normaltextrun"/>
          <w:rFonts w:ascii="Arial" w:hAnsi="Arial" w:cs="Arial"/>
        </w:rPr>
        <w:t xml:space="preserve"> have chosen to focus on was observed</w:t>
      </w:r>
      <w:r w:rsidRPr="00023D79">
        <w:rPr>
          <w:rStyle w:val="normaltextrun"/>
          <w:rFonts w:ascii="Arial" w:hAnsi="Arial" w:cs="Arial"/>
        </w:rPr>
        <w:t xml:space="preserve"> in an English lesson. This was the first lesson of the day (9am-10am)</w:t>
      </w:r>
      <w:r w:rsidR="000056C5" w:rsidRPr="00023D79">
        <w:rPr>
          <w:rStyle w:val="normaltextrun"/>
          <w:rFonts w:ascii="Arial" w:hAnsi="Arial" w:cs="Arial"/>
        </w:rPr>
        <w:t>, straight after morning registration</w:t>
      </w:r>
      <w:r w:rsidRPr="00023D79">
        <w:rPr>
          <w:rStyle w:val="normaltextrun"/>
          <w:rFonts w:ascii="Arial" w:hAnsi="Arial" w:cs="Arial"/>
        </w:rPr>
        <w:t> and there were quite a few pupils missing due to a workshop elsewhere within the school. As soon as the pupils sat down, they had a ‘Do It Now’ starter task. </w:t>
      </w:r>
      <w:r w:rsidR="00C726E2" w:rsidRPr="00023D79">
        <w:rPr>
          <w:rStyle w:val="normaltextrun"/>
          <w:rFonts w:ascii="Arial" w:hAnsi="Arial" w:cs="Arial"/>
        </w:rPr>
        <w:t>Th</w:t>
      </w:r>
      <w:r w:rsidR="00500F16" w:rsidRPr="00023D79">
        <w:rPr>
          <w:rStyle w:val="normaltextrun"/>
          <w:rFonts w:ascii="Arial" w:hAnsi="Arial" w:cs="Arial"/>
        </w:rPr>
        <w:t>is type of starter task was evident in every less</w:t>
      </w:r>
      <w:r w:rsidR="00DD02F9" w:rsidRPr="00023D79">
        <w:rPr>
          <w:rStyle w:val="normaltextrun"/>
          <w:rFonts w:ascii="Arial" w:hAnsi="Arial" w:cs="Arial"/>
        </w:rPr>
        <w:t xml:space="preserve">on observed and seemed to start the lesson promptly and get the pupils settled right away. </w:t>
      </w:r>
      <w:r w:rsidR="00DD02F9" w:rsidRPr="00023D79">
        <w:rPr>
          <w:rStyle w:val="normaltextrun"/>
          <w:rFonts w:ascii="Arial" w:hAnsi="Arial" w:cs="Arial"/>
          <w:lang w:val="en-US"/>
        </w:rPr>
        <w:t xml:space="preserve">Within </w:t>
      </w:r>
      <w:r w:rsidR="00400301" w:rsidRPr="00023D79">
        <w:rPr>
          <w:rStyle w:val="normaltextrun"/>
          <w:rFonts w:ascii="Arial" w:hAnsi="Arial" w:cs="Arial"/>
          <w:lang w:val="en-US"/>
        </w:rPr>
        <w:t>the English lesso</w:t>
      </w:r>
      <w:r w:rsidR="007F4B42" w:rsidRPr="00023D79">
        <w:rPr>
          <w:rStyle w:val="normaltextrun"/>
          <w:rFonts w:ascii="Arial" w:hAnsi="Arial" w:cs="Arial"/>
          <w:lang w:val="en-US"/>
        </w:rPr>
        <w:t>n</w:t>
      </w:r>
      <w:r w:rsidR="00400301" w:rsidRPr="00023D79">
        <w:rPr>
          <w:rStyle w:val="normaltextrun"/>
          <w:rFonts w:ascii="Arial" w:hAnsi="Arial" w:cs="Arial"/>
          <w:lang w:val="en-US"/>
        </w:rPr>
        <w:t>, the</w:t>
      </w:r>
      <w:r w:rsidR="007F4B42" w:rsidRPr="00023D79">
        <w:rPr>
          <w:rStyle w:val="normaltextrun"/>
          <w:rFonts w:ascii="Arial" w:hAnsi="Arial" w:cs="Arial"/>
          <w:lang w:val="en-US"/>
        </w:rPr>
        <w:t xml:space="preserve"> ‘Do It Now’</w:t>
      </w:r>
      <w:r w:rsidR="00400301" w:rsidRPr="00023D79">
        <w:rPr>
          <w:rStyle w:val="normaltextrun"/>
          <w:rFonts w:ascii="Arial" w:hAnsi="Arial" w:cs="Arial"/>
          <w:lang w:val="en-US"/>
        </w:rPr>
        <w:t xml:space="preserve"> task</w:t>
      </w:r>
      <w:r w:rsidRPr="00023D79">
        <w:rPr>
          <w:rStyle w:val="normaltextrun"/>
          <w:rFonts w:ascii="Arial" w:hAnsi="Arial" w:cs="Arial"/>
          <w:lang w:val="en-US"/>
        </w:rPr>
        <w:t xml:space="preserve"> was to write down the meanings of the words Linear, Non-Linear, Circular and Episodic in their books. </w:t>
      </w:r>
      <w:r w:rsidR="009D2707" w:rsidRPr="00023D79">
        <w:rPr>
          <w:rStyle w:val="normaltextrun"/>
          <w:rFonts w:ascii="Arial" w:hAnsi="Arial" w:cs="Arial"/>
          <w:lang w:val="en-US"/>
        </w:rPr>
        <w:t>The corridor was quite noisy</w:t>
      </w:r>
      <w:r w:rsidR="002B2E73" w:rsidRPr="00023D79">
        <w:rPr>
          <w:rStyle w:val="normaltextrun"/>
          <w:rFonts w:ascii="Arial" w:hAnsi="Arial" w:cs="Arial"/>
          <w:lang w:val="en-US"/>
        </w:rPr>
        <w:t xml:space="preserve"> and distracting to the pupils,</w:t>
      </w:r>
      <w:r w:rsidR="009D2707" w:rsidRPr="00023D79">
        <w:rPr>
          <w:rStyle w:val="normaltextrun"/>
          <w:rFonts w:ascii="Arial" w:hAnsi="Arial" w:cs="Arial"/>
          <w:lang w:val="en-US"/>
        </w:rPr>
        <w:t xml:space="preserve"> </w:t>
      </w:r>
      <w:r w:rsidR="007F4B42" w:rsidRPr="00023D79">
        <w:rPr>
          <w:rStyle w:val="normaltextrun"/>
          <w:rFonts w:ascii="Arial" w:hAnsi="Arial" w:cs="Arial"/>
          <w:lang w:val="en-US"/>
        </w:rPr>
        <w:t xml:space="preserve">as many learners kept looking at what was going on outside </w:t>
      </w:r>
      <w:r w:rsidR="009D2707" w:rsidRPr="00023D79">
        <w:rPr>
          <w:rStyle w:val="normaltextrun"/>
          <w:rFonts w:ascii="Arial" w:hAnsi="Arial" w:cs="Arial"/>
          <w:lang w:val="en-US"/>
        </w:rPr>
        <w:t xml:space="preserve">so the teacher </w:t>
      </w:r>
      <w:r w:rsidR="002B2E73" w:rsidRPr="00023D79">
        <w:rPr>
          <w:rStyle w:val="normaltextrun"/>
          <w:rFonts w:ascii="Arial" w:hAnsi="Arial" w:cs="Arial"/>
          <w:lang w:val="en-US"/>
        </w:rPr>
        <w:t xml:space="preserve">closed the door. </w:t>
      </w:r>
      <w:r w:rsidR="009A0551" w:rsidRPr="00023D79">
        <w:rPr>
          <w:rStyle w:val="normaltextrun"/>
          <w:rFonts w:ascii="Arial" w:hAnsi="Arial" w:cs="Arial"/>
          <w:lang w:val="en-US"/>
        </w:rPr>
        <w:t xml:space="preserve">I observed </w:t>
      </w:r>
      <w:r w:rsidRPr="00023D79">
        <w:rPr>
          <w:rStyle w:val="normaltextrun"/>
          <w:rFonts w:ascii="Arial" w:hAnsi="Arial" w:cs="Arial"/>
          <w:lang w:val="en-US"/>
        </w:rPr>
        <w:t xml:space="preserve">Pupil 1 </w:t>
      </w:r>
      <w:r w:rsidR="009A0551" w:rsidRPr="00023D79">
        <w:rPr>
          <w:rStyle w:val="normaltextrun"/>
          <w:rFonts w:ascii="Arial" w:hAnsi="Arial" w:cs="Arial"/>
          <w:lang w:val="en-US"/>
        </w:rPr>
        <w:t>not</w:t>
      </w:r>
      <w:r w:rsidRPr="00023D79">
        <w:rPr>
          <w:rStyle w:val="normaltextrun"/>
          <w:rFonts w:ascii="Arial" w:hAnsi="Arial" w:cs="Arial"/>
          <w:lang w:val="en-US"/>
        </w:rPr>
        <w:t xml:space="preserve"> writ</w:t>
      </w:r>
      <w:r w:rsidR="009A0551" w:rsidRPr="00023D79">
        <w:rPr>
          <w:rStyle w:val="normaltextrun"/>
          <w:rFonts w:ascii="Arial" w:hAnsi="Arial" w:cs="Arial"/>
          <w:lang w:val="en-US"/>
        </w:rPr>
        <w:t>ing</w:t>
      </w:r>
      <w:r w:rsidRPr="00023D79">
        <w:rPr>
          <w:rStyle w:val="normaltextrun"/>
          <w:rFonts w:ascii="Arial" w:hAnsi="Arial" w:cs="Arial"/>
          <w:lang w:val="en-US"/>
        </w:rPr>
        <w:t xml:space="preserve"> anything </w:t>
      </w:r>
      <w:r w:rsidR="009A0551" w:rsidRPr="00023D79">
        <w:rPr>
          <w:rStyle w:val="normaltextrun"/>
          <w:rFonts w:ascii="Arial" w:hAnsi="Arial" w:cs="Arial"/>
          <w:lang w:val="en-US"/>
        </w:rPr>
        <w:t xml:space="preserve">in </w:t>
      </w:r>
      <w:r w:rsidR="00E0578C" w:rsidRPr="00023D79">
        <w:rPr>
          <w:rStyle w:val="normaltextrun"/>
          <w:rFonts w:ascii="Arial" w:hAnsi="Arial" w:cs="Arial"/>
          <w:lang w:val="en-US"/>
        </w:rPr>
        <w:t xml:space="preserve">his book </w:t>
      </w:r>
      <w:r w:rsidRPr="00023D79">
        <w:rPr>
          <w:rStyle w:val="normaltextrun"/>
          <w:rFonts w:ascii="Arial" w:hAnsi="Arial" w:cs="Arial"/>
          <w:lang w:val="en-US"/>
        </w:rPr>
        <w:t>on this task and</w:t>
      </w:r>
      <w:r w:rsidR="00E0578C" w:rsidRPr="00023D79">
        <w:rPr>
          <w:rStyle w:val="normaltextrun"/>
          <w:rFonts w:ascii="Arial" w:hAnsi="Arial" w:cs="Arial"/>
          <w:lang w:val="en-US"/>
        </w:rPr>
        <w:t xml:space="preserve"> he</w:t>
      </w:r>
      <w:r w:rsidRPr="00023D79">
        <w:rPr>
          <w:rStyle w:val="normaltextrun"/>
          <w:rFonts w:ascii="Arial" w:hAnsi="Arial" w:cs="Arial"/>
          <w:lang w:val="en-US"/>
        </w:rPr>
        <w:t xml:space="preserve"> sat quietly in his seat staring at the wall</w:t>
      </w:r>
      <w:r w:rsidR="007F4B42" w:rsidRPr="00023D79">
        <w:rPr>
          <w:rStyle w:val="normaltextrun"/>
          <w:rFonts w:ascii="Arial" w:hAnsi="Arial" w:cs="Arial"/>
          <w:lang w:val="en-US"/>
        </w:rPr>
        <w:t xml:space="preserve"> not engaging with the task</w:t>
      </w:r>
      <w:r w:rsidRPr="00023D79">
        <w:rPr>
          <w:rStyle w:val="normaltextrun"/>
          <w:rFonts w:ascii="Arial" w:hAnsi="Arial" w:cs="Arial"/>
          <w:lang w:val="en-US"/>
        </w:rPr>
        <w:t>. I could only assume that he had no prior knowledge to what these words could mean or had no relationship to these words</w:t>
      </w:r>
      <w:r w:rsidR="00B04E98" w:rsidRPr="00023D79">
        <w:rPr>
          <w:rStyle w:val="normaltextrun"/>
          <w:rFonts w:ascii="Arial" w:hAnsi="Arial" w:cs="Arial"/>
          <w:lang w:val="en-US"/>
        </w:rPr>
        <w:t xml:space="preserve"> before </w:t>
      </w:r>
      <w:r w:rsidR="00E0578C" w:rsidRPr="00023D79">
        <w:rPr>
          <w:rStyle w:val="normaltextrun"/>
          <w:rFonts w:ascii="Arial" w:hAnsi="Arial" w:cs="Arial"/>
          <w:lang w:val="en-US"/>
        </w:rPr>
        <w:t xml:space="preserve">exploring </w:t>
      </w:r>
      <w:r w:rsidR="00B04E98" w:rsidRPr="00023D79">
        <w:rPr>
          <w:rStyle w:val="normaltextrun"/>
          <w:rFonts w:ascii="Arial" w:hAnsi="Arial" w:cs="Arial"/>
          <w:lang w:val="en-US"/>
        </w:rPr>
        <w:t xml:space="preserve">any other underlying reasons not to complete </w:t>
      </w:r>
      <w:r w:rsidR="007F4B42" w:rsidRPr="00023D79">
        <w:rPr>
          <w:rStyle w:val="normaltextrun"/>
          <w:rFonts w:ascii="Arial" w:hAnsi="Arial" w:cs="Arial"/>
          <w:lang w:val="en-US"/>
        </w:rPr>
        <w:t>what was being asked of him</w:t>
      </w:r>
      <w:r w:rsidRPr="00023D79">
        <w:rPr>
          <w:rStyle w:val="normaltextrun"/>
          <w:rFonts w:ascii="Arial" w:hAnsi="Arial" w:cs="Arial"/>
          <w:lang w:val="en-US"/>
        </w:rPr>
        <w:t xml:space="preserve">. During this lesson all pupils were sat in silence until spoken to or asked something. Once the teacher observed that some pupils </w:t>
      </w:r>
      <w:r w:rsidR="00A7035C" w:rsidRPr="00023D79">
        <w:rPr>
          <w:rStyle w:val="normaltextrun"/>
          <w:rFonts w:ascii="Arial" w:hAnsi="Arial" w:cs="Arial"/>
          <w:lang w:val="en-US"/>
        </w:rPr>
        <w:t xml:space="preserve">were not </w:t>
      </w:r>
      <w:r w:rsidR="00F0212D" w:rsidRPr="00023D79">
        <w:rPr>
          <w:rStyle w:val="normaltextrun"/>
          <w:rFonts w:ascii="Arial" w:hAnsi="Arial" w:cs="Arial"/>
          <w:lang w:val="en-US"/>
        </w:rPr>
        <w:t>engaging,</w:t>
      </w:r>
      <w:r w:rsidR="00A7035C" w:rsidRPr="00023D79">
        <w:rPr>
          <w:rStyle w:val="normaltextrun"/>
          <w:rFonts w:ascii="Arial" w:hAnsi="Arial" w:cs="Arial"/>
          <w:lang w:val="en-US"/>
        </w:rPr>
        <w:t xml:space="preserve"> </w:t>
      </w:r>
      <w:r w:rsidR="007F4B42" w:rsidRPr="00023D79">
        <w:rPr>
          <w:rStyle w:val="normaltextrun"/>
          <w:rFonts w:ascii="Arial" w:hAnsi="Arial" w:cs="Arial"/>
          <w:lang w:val="en-US"/>
        </w:rPr>
        <w:t xml:space="preserve">he questioned the learners as to why and this was </w:t>
      </w:r>
      <w:r w:rsidR="00A7035C" w:rsidRPr="00023D79">
        <w:rPr>
          <w:rStyle w:val="normaltextrun"/>
          <w:rFonts w:ascii="Arial" w:hAnsi="Arial" w:cs="Arial"/>
          <w:lang w:val="en-US"/>
        </w:rPr>
        <w:t xml:space="preserve">because they </w:t>
      </w:r>
      <w:r w:rsidRPr="00023D79">
        <w:rPr>
          <w:rStyle w:val="normaltextrun"/>
          <w:rFonts w:ascii="Arial" w:hAnsi="Arial" w:cs="Arial"/>
          <w:lang w:val="en-US"/>
        </w:rPr>
        <w:t>did not know what these words meant</w:t>
      </w:r>
      <w:r w:rsidR="007F4B42" w:rsidRPr="00023D79">
        <w:rPr>
          <w:rStyle w:val="normaltextrun"/>
          <w:rFonts w:ascii="Arial" w:hAnsi="Arial" w:cs="Arial"/>
          <w:lang w:val="en-US"/>
        </w:rPr>
        <w:t xml:space="preserve">. The teacher went on to explain these narratives in terms of popular films. </w:t>
      </w:r>
      <w:r w:rsidRPr="00023D79">
        <w:rPr>
          <w:rStyle w:val="normaltextrun"/>
          <w:rFonts w:ascii="Arial" w:hAnsi="Arial" w:cs="Arial"/>
          <w:lang w:val="en-US"/>
        </w:rPr>
        <w:t>He asked Pupil 1 what</w:t>
      </w:r>
      <w:r w:rsidR="007F4B42" w:rsidRPr="00023D79">
        <w:rPr>
          <w:rStyle w:val="normaltextrun"/>
          <w:rFonts w:ascii="Arial" w:hAnsi="Arial" w:cs="Arial"/>
          <w:lang w:val="en-US"/>
        </w:rPr>
        <w:t xml:space="preserve"> their favourite</w:t>
      </w:r>
      <w:r w:rsidRPr="00023D79">
        <w:rPr>
          <w:rStyle w:val="normaltextrun"/>
          <w:rFonts w:ascii="Arial" w:hAnsi="Arial" w:cs="Arial"/>
          <w:lang w:val="en-US"/>
        </w:rPr>
        <w:t xml:space="preserve"> film was so </w:t>
      </w:r>
      <w:r w:rsidR="007F4B42" w:rsidRPr="00023D79">
        <w:rPr>
          <w:rStyle w:val="normaltextrun"/>
          <w:rFonts w:ascii="Arial" w:hAnsi="Arial" w:cs="Arial"/>
          <w:lang w:val="en-US"/>
        </w:rPr>
        <w:t>they</w:t>
      </w:r>
      <w:r w:rsidRPr="00023D79">
        <w:rPr>
          <w:rStyle w:val="normaltextrun"/>
          <w:rFonts w:ascii="Arial" w:hAnsi="Arial" w:cs="Arial"/>
          <w:lang w:val="en-US"/>
        </w:rPr>
        <w:t xml:space="preserve"> could link these words and build on knowledge </w:t>
      </w:r>
      <w:r w:rsidR="007F4B42" w:rsidRPr="00023D79">
        <w:rPr>
          <w:rStyle w:val="normaltextrun"/>
          <w:rFonts w:ascii="Arial" w:hAnsi="Arial" w:cs="Arial"/>
          <w:lang w:val="en-US"/>
        </w:rPr>
        <w:t>th</w:t>
      </w:r>
      <w:r w:rsidRPr="00023D79">
        <w:rPr>
          <w:rStyle w:val="normaltextrun"/>
          <w:rFonts w:ascii="Arial" w:hAnsi="Arial" w:cs="Arial"/>
          <w:lang w:val="en-US"/>
        </w:rPr>
        <w:t>e</w:t>
      </w:r>
      <w:r w:rsidR="007F4B42" w:rsidRPr="00023D79">
        <w:rPr>
          <w:rStyle w:val="normaltextrun"/>
          <w:rFonts w:ascii="Arial" w:hAnsi="Arial" w:cs="Arial"/>
          <w:lang w:val="en-US"/>
        </w:rPr>
        <w:t>y</w:t>
      </w:r>
      <w:r w:rsidRPr="00023D79">
        <w:rPr>
          <w:rStyle w:val="normaltextrun"/>
          <w:rFonts w:ascii="Arial" w:hAnsi="Arial" w:cs="Arial"/>
          <w:lang w:val="en-US"/>
        </w:rPr>
        <w:t xml:space="preserve"> had of </w:t>
      </w:r>
      <w:r w:rsidR="007F4B42" w:rsidRPr="00023D79">
        <w:rPr>
          <w:rStyle w:val="normaltextrun"/>
          <w:rFonts w:ascii="Arial" w:hAnsi="Arial" w:cs="Arial"/>
          <w:lang w:val="en-US"/>
        </w:rPr>
        <w:t>said</w:t>
      </w:r>
      <w:r w:rsidR="007F4B42" w:rsidRPr="00023D79">
        <w:rPr>
          <w:rStyle w:val="normaltextrun"/>
          <w:rFonts w:ascii="Arial" w:hAnsi="Arial" w:cs="Arial"/>
        </w:rPr>
        <w:t xml:space="preserve"> film,</w:t>
      </w:r>
      <w:r w:rsidRPr="00023D79">
        <w:rPr>
          <w:rStyle w:val="normaltextrun"/>
          <w:rFonts w:ascii="Arial" w:hAnsi="Arial" w:cs="Arial"/>
          <w:lang w:val="en-US"/>
        </w:rPr>
        <w:t xml:space="preserve"> ‘Shrek’. The next task was to match the correct </w:t>
      </w:r>
      <w:r w:rsidRPr="00023D79">
        <w:rPr>
          <w:rStyle w:val="normaltextrun"/>
          <w:rFonts w:ascii="Arial" w:hAnsi="Arial" w:cs="Arial"/>
          <w:lang w:val="en-US"/>
        </w:rPr>
        <w:lastRenderedPageBreak/>
        <w:t>descriptor to the word a</w:t>
      </w:r>
      <w:r w:rsidR="00067416" w:rsidRPr="00023D79">
        <w:rPr>
          <w:rStyle w:val="normaltextrun"/>
          <w:rFonts w:ascii="Arial" w:hAnsi="Arial" w:cs="Arial"/>
          <w:lang w:val="en-US"/>
        </w:rPr>
        <w:t>nd during this</w:t>
      </w:r>
      <w:r w:rsidRPr="00023D79">
        <w:rPr>
          <w:rStyle w:val="normaltextrun"/>
          <w:rFonts w:ascii="Arial" w:hAnsi="Arial" w:cs="Arial"/>
          <w:lang w:val="en-US"/>
        </w:rPr>
        <w:t xml:space="preserve"> the teacher walked around the classroom checking on learning, he then returned to the front and asked pupils to recall which word went with which meaning. Pupil 1 raised </w:t>
      </w:r>
      <w:r w:rsidR="007F4B42" w:rsidRPr="00023D79">
        <w:rPr>
          <w:rStyle w:val="normaltextrun"/>
          <w:rFonts w:ascii="Arial" w:hAnsi="Arial" w:cs="Arial"/>
          <w:lang w:val="en-US"/>
        </w:rPr>
        <w:t>their</w:t>
      </w:r>
      <w:r w:rsidRPr="00023D79">
        <w:rPr>
          <w:rStyle w:val="normaltextrun"/>
          <w:rFonts w:ascii="Arial" w:hAnsi="Arial" w:cs="Arial"/>
          <w:lang w:val="en-US"/>
        </w:rPr>
        <w:t xml:space="preserve"> hand to answer what ‘non-linear’ meant and was visibly pleased when </w:t>
      </w:r>
      <w:r w:rsidR="007F4B42" w:rsidRPr="00023D79">
        <w:rPr>
          <w:rStyle w:val="normaltextrun"/>
          <w:rFonts w:ascii="Arial" w:hAnsi="Arial" w:cs="Arial"/>
          <w:lang w:val="en-US"/>
        </w:rPr>
        <w:t>t</w:t>
      </w:r>
      <w:r w:rsidRPr="00023D79">
        <w:rPr>
          <w:rStyle w:val="normaltextrun"/>
          <w:rFonts w:ascii="Arial" w:hAnsi="Arial" w:cs="Arial"/>
          <w:lang w:val="en-US"/>
        </w:rPr>
        <w:t>he</w:t>
      </w:r>
      <w:r w:rsidR="007F4B42" w:rsidRPr="00023D79">
        <w:rPr>
          <w:rStyle w:val="normaltextrun"/>
          <w:rFonts w:ascii="Arial" w:hAnsi="Arial" w:cs="Arial"/>
          <w:lang w:val="en-US"/>
        </w:rPr>
        <w:t>y</w:t>
      </w:r>
      <w:r w:rsidRPr="00023D79">
        <w:rPr>
          <w:rStyle w:val="normaltextrun"/>
          <w:rFonts w:ascii="Arial" w:hAnsi="Arial" w:cs="Arial"/>
          <w:lang w:val="en-US"/>
        </w:rPr>
        <w:t xml:space="preserve"> got it correct. The teacher praised </w:t>
      </w:r>
      <w:r w:rsidR="007F4B42" w:rsidRPr="00023D79">
        <w:rPr>
          <w:rStyle w:val="normaltextrun"/>
          <w:rFonts w:ascii="Arial" w:hAnsi="Arial" w:cs="Arial"/>
          <w:lang w:val="en-US"/>
        </w:rPr>
        <w:t>them</w:t>
      </w:r>
      <w:r w:rsidRPr="00023D79">
        <w:rPr>
          <w:rStyle w:val="normaltextrun"/>
          <w:rFonts w:ascii="Arial" w:hAnsi="Arial" w:cs="Arial"/>
          <w:lang w:val="en-US"/>
        </w:rPr>
        <w:t xml:space="preserve">, and a peer turned to congratulate </w:t>
      </w:r>
      <w:r w:rsidR="007F4B42" w:rsidRPr="00023D79">
        <w:rPr>
          <w:rStyle w:val="normaltextrun"/>
          <w:rFonts w:ascii="Arial" w:hAnsi="Arial" w:cs="Arial"/>
          <w:lang w:val="en-US"/>
        </w:rPr>
        <w:t>the</w:t>
      </w:r>
      <w:r w:rsidRPr="00023D79">
        <w:rPr>
          <w:rStyle w:val="normaltextrun"/>
          <w:rFonts w:ascii="Arial" w:hAnsi="Arial" w:cs="Arial"/>
          <w:lang w:val="en-US"/>
        </w:rPr>
        <w:t xml:space="preserve">m to which </w:t>
      </w:r>
      <w:r w:rsidR="007F4B42" w:rsidRPr="00023D79">
        <w:rPr>
          <w:rStyle w:val="normaltextrun"/>
          <w:rFonts w:ascii="Arial" w:hAnsi="Arial" w:cs="Arial"/>
          <w:lang w:val="en-US"/>
        </w:rPr>
        <w:t>t</w:t>
      </w:r>
      <w:r w:rsidRPr="00023D79">
        <w:rPr>
          <w:rStyle w:val="normaltextrun"/>
          <w:rFonts w:ascii="Arial" w:hAnsi="Arial" w:cs="Arial"/>
          <w:lang w:val="en-US"/>
        </w:rPr>
        <w:t>he</w:t>
      </w:r>
      <w:r w:rsidR="007F4B42" w:rsidRPr="00023D79">
        <w:rPr>
          <w:rStyle w:val="normaltextrun"/>
          <w:rFonts w:ascii="Arial" w:hAnsi="Arial" w:cs="Arial"/>
          <w:lang w:val="en-US"/>
        </w:rPr>
        <w:t>y</w:t>
      </w:r>
      <w:r w:rsidRPr="00023D79">
        <w:rPr>
          <w:rStyle w:val="normaltextrun"/>
          <w:rFonts w:ascii="Arial" w:hAnsi="Arial" w:cs="Arial"/>
          <w:lang w:val="en-US"/>
        </w:rPr>
        <w:t xml:space="preserve"> w</w:t>
      </w:r>
      <w:r w:rsidR="007F4B42" w:rsidRPr="00023D79">
        <w:rPr>
          <w:rStyle w:val="normaltextrun"/>
          <w:rFonts w:ascii="Arial" w:hAnsi="Arial" w:cs="Arial"/>
          <w:lang w:val="en-US"/>
        </w:rPr>
        <w:t>ere</w:t>
      </w:r>
      <w:r w:rsidRPr="00023D79">
        <w:rPr>
          <w:rStyle w:val="normaltextrun"/>
          <w:rFonts w:ascii="Arial" w:hAnsi="Arial" w:cs="Arial"/>
          <w:lang w:val="en-US"/>
        </w:rPr>
        <w:t xml:space="preserve"> visibly pleased and seemed to become more engaged</w:t>
      </w:r>
      <w:r w:rsidR="007F4B42" w:rsidRPr="00023D79">
        <w:rPr>
          <w:rStyle w:val="normaltextrun"/>
          <w:rFonts w:ascii="Arial" w:hAnsi="Arial" w:cs="Arial"/>
          <w:lang w:val="en-US"/>
        </w:rPr>
        <w:t xml:space="preserve"> and vocal as the lesson progressed</w:t>
      </w:r>
      <w:r w:rsidRPr="00023D79">
        <w:rPr>
          <w:rStyle w:val="normaltextrun"/>
          <w:rFonts w:ascii="Arial" w:hAnsi="Arial" w:cs="Arial"/>
          <w:lang w:val="en-US"/>
        </w:rPr>
        <w:t xml:space="preserve">. The teacher used blended learning experiences such as Explanation, Copy and Write, Think/Pair/Share and Video to develop progression in learning and allow for the use of recall within the class. </w:t>
      </w:r>
      <w:r w:rsidR="00337AA3" w:rsidRPr="00023D79">
        <w:rPr>
          <w:rStyle w:val="normaltextrun"/>
          <w:rFonts w:ascii="Arial" w:hAnsi="Arial" w:cs="Arial"/>
          <w:lang w:val="en-US"/>
        </w:rPr>
        <w:t>Every task set within this lesson was building on and reiterating the meaning of these types of narrative</w:t>
      </w:r>
      <w:r w:rsidR="00DE47CF" w:rsidRPr="00023D79">
        <w:rPr>
          <w:rStyle w:val="normaltextrun"/>
          <w:rFonts w:ascii="Arial" w:hAnsi="Arial" w:cs="Arial"/>
          <w:lang w:val="en-US"/>
        </w:rPr>
        <w:t xml:space="preserve"> allowing students to </w:t>
      </w:r>
      <w:r w:rsidR="009963BC" w:rsidRPr="00023D79">
        <w:rPr>
          <w:rStyle w:val="normaltextrun"/>
          <w:rFonts w:ascii="Arial" w:hAnsi="Arial" w:cs="Arial"/>
          <w:lang w:val="en-US"/>
        </w:rPr>
        <w:t>build ‘</w:t>
      </w:r>
      <w:r w:rsidR="009963BC" w:rsidRPr="00023D79">
        <w:rPr>
          <w:rFonts w:ascii="Arial" w:hAnsi="Arial" w:cs="Arial"/>
        </w:rPr>
        <w:t>a body of knowledge and have the skills to connect and apply that knowledge in different contexts’ (</w:t>
      </w:r>
      <w:r w:rsidR="007A4E12" w:rsidRPr="00023D79">
        <w:rPr>
          <w:rFonts w:ascii="Arial" w:hAnsi="Arial" w:cs="Arial"/>
        </w:rPr>
        <w:t>Donaldson</w:t>
      </w:r>
      <w:r w:rsidR="009963BC" w:rsidRPr="00023D79">
        <w:rPr>
          <w:rFonts w:ascii="Arial" w:hAnsi="Arial" w:cs="Arial"/>
        </w:rPr>
        <w:t>, 2015)</w:t>
      </w:r>
      <w:r w:rsidR="007F776D" w:rsidRPr="00023D79">
        <w:rPr>
          <w:rStyle w:val="normaltextrun"/>
          <w:rFonts w:ascii="Arial" w:hAnsi="Arial" w:cs="Arial"/>
          <w:lang w:val="en-US"/>
        </w:rPr>
        <w:t xml:space="preserve">. </w:t>
      </w:r>
      <w:r w:rsidRPr="00023D79">
        <w:rPr>
          <w:rStyle w:val="normaltextrun"/>
          <w:rFonts w:ascii="Arial" w:hAnsi="Arial" w:cs="Arial"/>
          <w:lang w:val="en-US"/>
        </w:rPr>
        <w:t xml:space="preserve">By using </w:t>
      </w:r>
      <w:r w:rsidR="009963BC" w:rsidRPr="00023D79">
        <w:rPr>
          <w:rStyle w:val="normaltextrun"/>
          <w:rFonts w:ascii="Arial" w:hAnsi="Arial" w:cs="Arial"/>
          <w:lang w:val="en-US"/>
        </w:rPr>
        <w:t xml:space="preserve">the </w:t>
      </w:r>
      <w:r w:rsidRPr="00023D79">
        <w:rPr>
          <w:rStyle w:val="normaltextrun"/>
          <w:rFonts w:ascii="Arial" w:hAnsi="Arial" w:cs="Arial"/>
          <w:lang w:val="en-US"/>
        </w:rPr>
        <w:t>‘Frequency and Recency’ model</w:t>
      </w:r>
      <w:r w:rsidR="009963BC" w:rsidRPr="00023D79">
        <w:rPr>
          <w:rStyle w:val="normaltextrun"/>
          <w:rFonts w:ascii="Arial" w:hAnsi="Arial" w:cs="Arial"/>
          <w:lang w:val="en-US"/>
        </w:rPr>
        <w:t xml:space="preserve"> supported by J.B. Watson</w:t>
      </w:r>
      <w:r w:rsidRPr="00023D79">
        <w:rPr>
          <w:rStyle w:val="normaltextrun"/>
          <w:rFonts w:ascii="Arial" w:hAnsi="Arial" w:cs="Arial"/>
          <w:lang w:val="en-US"/>
        </w:rPr>
        <w:t>, the teacher checked throughout the lesson that pupils knew what these narratives meant by r</w:t>
      </w:r>
      <w:r w:rsidR="007F776D" w:rsidRPr="00023D79">
        <w:rPr>
          <w:rStyle w:val="normaltextrun"/>
          <w:rFonts w:ascii="Arial" w:hAnsi="Arial" w:cs="Arial"/>
          <w:lang w:val="en-US"/>
        </w:rPr>
        <w:t>elating</w:t>
      </w:r>
      <w:r w:rsidRPr="00023D79">
        <w:rPr>
          <w:rStyle w:val="normaltextrun"/>
          <w:rFonts w:ascii="Arial" w:hAnsi="Arial" w:cs="Arial"/>
          <w:lang w:val="en-US"/>
        </w:rPr>
        <w:t xml:space="preserve"> it</w:t>
      </w:r>
      <w:r w:rsidR="007F776D" w:rsidRPr="00023D79">
        <w:rPr>
          <w:rStyle w:val="normaltextrun"/>
          <w:rFonts w:ascii="Arial" w:hAnsi="Arial" w:cs="Arial"/>
          <w:lang w:val="en-US"/>
        </w:rPr>
        <w:t xml:space="preserve"> to real-life authentic contexts</w:t>
      </w:r>
      <w:r w:rsidRPr="00023D79">
        <w:rPr>
          <w:rStyle w:val="normaltextrun"/>
          <w:rFonts w:ascii="Arial" w:hAnsi="Arial" w:cs="Arial"/>
          <w:lang w:val="en-US"/>
        </w:rPr>
        <w:t xml:space="preserve"> through different films and techniques </w:t>
      </w:r>
      <w:r w:rsidR="00F0212D" w:rsidRPr="00023D79">
        <w:rPr>
          <w:rStyle w:val="normaltextrun"/>
          <w:rFonts w:ascii="Arial" w:hAnsi="Arial" w:cs="Arial"/>
          <w:lang w:val="en-US"/>
        </w:rPr>
        <w:t>e.g.,</w:t>
      </w:r>
      <w:r w:rsidRPr="00023D79">
        <w:rPr>
          <w:rStyle w:val="normaltextrun"/>
          <w:rFonts w:ascii="Arial" w:hAnsi="Arial" w:cs="Arial"/>
          <w:lang w:val="en-US"/>
        </w:rPr>
        <w:t> showing Spiderman’s Spider-Verse trailer at the end of the lesson</w:t>
      </w:r>
      <w:r w:rsidR="009963BC" w:rsidRPr="00023D79">
        <w:rPr>
          <w:rStyle w:val="normaltextrun"/>
          <w:rFonts w:ascii="Arial" w:hAnsi="Arial" w:cs="Arial"/>
          <w:lang w:val="en-US"/>
        </w:rPr>
        <w:t xml:space="preserve"> and checking pupils knew what narrative it belonged to</w:t>
      </w:r>
      <w:r w:rsidR="007F776D" w:rsidRPr="00023D79">
        <w:rPr>
          <w:rStyle w:val="normaltextrun"/>
          <w:rFonts w:ascii="Arial" w:hAnsi="Arial" w:cs="Arial"/>
          <w:lang w:val="en-US"/>
        </w:rPr>
        <w:t>.</w:t>
      </w:r>
      <w:r w:rsidRPr="00023D79">
        <w:rPr>
          <w:rStyle w:val="normaltextrun"/>
          <w:rFonts w:ascii="Arial" w:hAnsi="Arial" w:cs="Arial"/>
          <w:lang w:val="en-US"/>
        </w:rPr>
        <w:t xml:space="preserve"> </w:t>
      </w:r>
      <w:r w:rsidR="007F776D" w:rsidRPr="00023D79">
        <w:rPr>
          <w:rStyle w:val="normaltextrun"/>
          <w:rFonts w:ascii="Arial" w:hAnsi="Arial" w:cs="Arial"/>
          <w:lang w:val="en-US"/>
        </w:rPr>
        <w:t>A</w:t>
      </w:r>
      <w:r w:rsidRPr="00023D79">
        <w:rPr>
          <w:rStyle w:val="normaltextrun"/>
          <w:rFonts w:ascii="Arial" w:hAnsi="Arial" w:cs="Arial"/>
          <w:lang w:val="en-US"/>
        </w:rPr>
        <w:t>ll pupils including Pupil 1 were able to recall that if a narrative contains a flashback, it is non-linear. In regard to Pupil 1, I have chosen to focus on the Theory of Constructivism and how the process of Rote Learning to Deep Learning takes place</w:t>
      </w:r>
      <w:r w:rsidR="00EF4BC2" w:rsidRPr="00023D79">
        <w:rPr>
          <w:rStyle w:val="normaltextrun"/>
          <w:rFonts w:ascii="Arial" w:hAnsi="Arial" w:cs="Arial"/>
          <w:lang w:val="en-US"/>
        </w:rPr>
        <w:t xml:space="preserve"> using Frequency and Recen</w:t>
      </w:r>
      <w:r w:rsidR="009842B1" w:rsidRPr="00023D79">
        <w:rPr>
          <w:rStyle w:val="normaltextrun"/>
          <w:rFonts w:ascii="Arial" w:hAnsi="Arial" w:cs="Arial"/>
          <w:lang w:val="en-US"/>
        </w:rPr>
        <w:t>c</w:t>
      </w:r>
      <w:r w:rsidR="00EF4BC2" w:rsidRPr="00023D79">
        <w:rPr>
          <w:rStyle w:val="normaltextrun"/>
          <w:rFonts w:ascii="Arial" w:hAnsi="Arial" w:cs="Arial"/>
          <w:lang w:val="en-US"/>
        </w:rPr>
        <w:t>y</w:t>
      </w:r>
      <w:r w:rsidRPr="00023D79">
        <w:rPr>
          <w:rStyle w:val="normaltextrun"/>
          <w:rFonts w:ascii="Arial" w:hAnsi="Arial" w:cs="Arial"/>
          <w:lang w:val="en-US"/>
        </w:rPr>
        <w:t xml:space="preserve"> assisted with B.F. Skinner’s model of Positive Reinforcement </w:t>
      </w:r>
      <w:r w:rsidR="008B4CE6" w:rsidRPr="00023D79">
        <w:rPr>
          <w:rStyle w:val="normaltextrun"/>
          <w:rFonts w:ascii="Arial" w:hAnsi="Arial" w:cs="Arial"/>
          <w:lang w:val="en-US"/>
        </w:rPr>
        <w:t xml:space="preserve">used </w:t>
      </w:r>
      <w:r w:rsidRPr="00023D79">
        <w:rPr>
          <w:rStyle w:val="normaltextrun"/>
          <w:rFonts w:ascii="Arial" w:hAnsi="Arial" w:cs="Arial"/>
          <w:lang w:val="en-US"/>
        </w:rPr>
        <w:t>to engage and motivate the learner to progress. </w:t>
      </w:r>
    </w:p>
    <w:p w14:paraId="560280D0" w14:textId="77777777" w:rsidR="00E64009" w:rsidRPr="00023D79" w:rsidRDefault="00E64009" w:rsidP="00023D79">
      <w:pPr>
        <w:pStyle w:val="paragraph"/>
        <w:spacing w:before="0" w:beforeAutospacing="0" w:after="0" w:afterAutospacing="0" w:line="360" w:lineRule="auto"/>
        <w:jc w:val="both"/>
        <w:textAlignment w:val="baseline"/>
        <w:rPr>
          <w:rStyle w:val="normaltextrun"/>
          <w:rFonts w:ascii="Arial" w:hAnsi="Arial" w:cs="Arial"/>
          <w:lang w:val="en-US"/>
        </w:rPr>
      </w:pPr>
    </w:p>
    <w:p w14:paraId="7489DAE4" w14:textId="7F3CAE95" w:rsidR="00DD6D32" w:rsidRPr="00023D79" w:rsidRDefault="00691208" w:rsidP="00023D79">
      <w:pPr>
        <w:pStyle w:val="paragraph"/>
        <w:spacing w:before="0" w:beforeAutospacing="0" w:after="0" w:afterAutospacing="0" w:line="360" w:lineRule="auto"/>
        <w:jc w:val="both"/>
        <w:textAlignment w:val="baseline"/>
        <w:rPr>
          <w:rFonts w:ascii="Arial" w:hAnsi="Arial" w:cs="Arial"/>
          <w:lang w:val="en-US"/>
        </w:rPr>
      </w:pPr>
      <w:r w:rsidRPr="00023D79">
        <w:rPr>
          <w:rFonts w:ascii="Arial" w:hAnsi="Arial" w:cs="Arial"/>
        </w:rPr>
        <w:t>In this literature review I will be exploring theories</w:t>
      </w:r>
      <w:r w:rsidR="00111DD2" w:rsidRPr="00023D79">
        <w:rPr>
          <w:rFonts w:ascii="Arial" w:hAnsi="Arial" w:cs="Arial"/>
        </w:rPr>
        <w:t xml:space="preserve"> that feed into th</w:t>
      </w:r>
      <w:r w:rsidR="000F7313" w:rsidRPr="00023D79">
        <w:rPr>
          <w:rFonts w:ascii="Arial" w:hAnsi="Arial" w:cs="Arial"/>
        </w:rPr>
        <w:t>e</w:t>
      </w:r>
      <w:r w:rsidR="00111DD2" w:rsidRPr="00023D79">
        <w:rPr>
          <w:rFonts w:ascii="Arial" w:hAnsi="Arial" w:cs="Arial"/>
        </w:rPr>
        <w:t xml:space="preserve"> Critical Incident and </w:t>
      </w:r>
      <w:r w:rsidR="000F7313" w:rsidRPr="00023D79">
        <w:rPr>
          <w:rFonts w:ascii="Arial" w:hAnsi="Arial" w:cs="Arial"/>
        </w:rPr>
        <w:t xml:space="preserve">combine </w:t>
      </w:r>
      <w:r w:rsidR="00111DD2" w:rsidRPr="00023D79">
        <w:rPr>
          <w:rFonts w:ascii="Arial" w:hAnsi="Arial" w:cs="Arial"/>
        </w:rPr>
        <w:t>to allow the l</w:t>
      </w:r>
      <w:r w:rsidR="007D5B23" w:rsidRPr="00023D79">
        <w:rPr>
          <w:rFonts w:ascii="Arial" w:hAnsi="Arial" w:cs="Arial"/>
        </w:rPr>
        <w:t>earner</w:t>
      </w:r>
      <w:r w:rsidR="00111DD2" w:rsidRPr="00023D79">
        <w:rPr>
          <w:rFonts w:ascii="Arial" w:hAnsi="Arial" w:cs="Arial"/>
        </w:rPr>
        <w:t xml:space="preserve"> to progress and</w:t>
      </w:r>
      <w:r w:rsidR="000F7313" w:rsidRPr="00023D79">
        <w:rPr>
          <w:rFonts w:ascii="Arial" w:hAnsi="Arial" w:cs="Arial"/>
        </w:rPr>
        <w:t xml:space="preserve"> for</w:t>
      </w:r>
      <w:r w:rsidR="00111DD2" w:rsidRPr="00023D79">
        <w:rPr>
          <w:rFonts w:ascii="Arial" w:hAnsi="Arial" w:cs="Arial"/>
        </w:rPr>
        <w:t xml:space="preserve"> the </w:t>
      </w:r>
      <w:r w:rsidR="007D5B23" w:rsidRPr="00023D79">
        <w:rPr>
          <w:rFonts w:ascii="Arial" w:hAnsi="Arial" w:cs="Arial"/>
        </w:rPr>
        <w:t>t</w:t>
      </w:r>
      <w:r w:rsidR="00111DD2" w:rsidRPr="00023D79">
        <w:rPr>
          <w:rFonts w:ascii="Arial" w:hAnsi="Arial" w:cs="Arial"/>
        </w:rPr>
        <w:t>eacher to teach effectively.</w:t>
      </w:r>
      <w:r w:rsidR="001E7681" w:rsidRPr="00023D79">
        <w:rPr>
          <w:rFonts w:ascii="Arial" w:hAnsi="Arial" w:cs="Arial"/>
        </w:rPr>
        <w:t xml:space="preserve"> </w:t>
      </w:r>
      <w:r w:rsidR="001D5460" w:rsidRPr="00023D79">
        <w:rPr>
          <w:rFonts w:ascii="Arial" w:hAnsi="Arial" w:cs="Arial"/>
        </w:rPr>
        <w:t xml:space="preserve">The </w:t>
      </w:r>
      <w:r w:rsidR="000F7313" w:rsidRPr="00023D79">
        <w:rPr>
          <w:rFonts w:ascii="Arial" w:hAnsi="Arial" w:cs="Arial"/>
        </w:rPr>
        <w:t>t</w:t>
      </w:r>
      <w:r w:rsidR="001D5460" w:rsidRPr="00023D79">
        <w:rPr>
          <w:rFonts w:ascii="Arial" w:hAnsi="Arial" w:cs="Arial"/>
        </w:rPr>
        <w:t xml:space="preserve">heory of Constructivism </w:t>
      </w:r>
      <w:r w:rsidR="004430EC" w:rsidRPr="00023D79">
        <w:rPr>
          <w:rFonts w:ascii="Arial" w:hAnsi="Arial" w:cs="Arial"/>
        </w:rPr>
        <w:t>believes that learning has not taken place until the pupil fully understands the content being delivered.</w:t>
      </w:r>
      <w:r w:rsidR="005A31D9" w:rsidRPr="00023D79">
        <w:rPr>
          <w:rFonts w:ascii="Arial" w:hAnsi="Arial" w:cs="Arial"/>
        </w:rPr>
        <w:t xml:space="preserve"> </w:t>
      </w:r>
      <w:r w:rsidR="00623A61" w:rsidRPr="00023D79">
        <w:rPr>
          <w:rFonts w:ascii="Arial" w:hAnsi="Arial" w:cs="Arial"/>
        </w:rPr>
        <w:t>To allow pupils to understand</w:t>
      </w:r>
      <w:r w:rsidR="004B4F0E" w:rsidRPr="00023D79">
        <w:rPr>
          <w:rFonts w:ascii="Arial" w:hAnsi="Arial" w:cs="Arial"/>
        </w:rPr>
        <w:t>,</w:t>
      </w:r>
      <w:r w:rsidR="00623A61" w:rsidRPr="00023D79">
        <w:rPr>
          <w:rFonts w:ascii="Arial" w:hAnsi="Arial" w:cs="Arial"/>
        </w:rPr>
        <w:t xml:space="preserve"> teachers need to relate </w:t>
      </w:r>
      <w:r w:rsidR="00E05ACE" w:rsidRPr="00023D79">
        <w:rPr>
          <w:rFonts w:ascii="Arial" w:hAnsi="Arial" w:cs="Arial"/>
        </w:rPr>
        <w:t xml:space="preserve">new learning to existing schema. </w:t>
      </w:r>
      <w:r w:rsidR="002B1E1F" w:rsidRPr="00023D79">
        <w:rPr>
          <w:rFonts w:ascii="Arial" w:hAnsi="Arial" w:cs="Arial"/>
        </w:rPr>
        <w:t>There are only few exceptions where this is not the case and these are ones with emotional significance</w:t>
      </w:r>
      <w:r w:rsidR="00CF70B9" w:rsidRPr="00023D79">
        <w:rPr>
          <w:rFonts w:ascii="Arial" w:hAnsi="Arial" w:cs="Arial"/>
        </w:rPr>
        <w:t>,</w:t>
      </w:r>
      <w:r w:rsidR="002B1E1F" w:rsidRPr="00023D79">
        <w:rPr>
          <w:rFonts w:ascii="Arial" w:hAnsi="Arial" w:cs="Arial"/>
        </w:rPr>
        <w:t xml:space="preserve"> that could be</w:t>
      </w:r>
      <w:r w:rsidR="00CF70B9" w:rsidRPr="00023D79">
        <w:rPr>
          <w:rFonts w:ascii="Arial" w:hAnsi="Arial" w:cs="Arial"/>
        </w:rPr>
        <w:t xml:space="preserve"> experiences like</w:t>
      </w:r>
      <w:r w:rsidR="002B1E1F" w:rsidRPr="00023D79">
        <w:rPr>
          <w:rFonts w:ascii="Arial" w:hAnsi="Arial" w:cs="Arial"/>
        </w:rPr>
        <w:t xml:space="preserve"> losing a family member or having a once in a lifetime </w:t>
      </w:r>
      <w:r w:rsidR="00CF70B9" w:rsidRPr="00023D79">
        <w:rPr>
          <w:rFonts w:ascii="Arial" w:hAnsi="Arial" w:cs="Arial"/>
        </w:rPr>
        <w:t xml:space="preserve">memorable </w:t>
      </w:r>
      <w:r w:rsidR="002B1E1F" w:rsidRPr="00023D79">
        <w:rPr>
          <w:rFonts w:ascii="Arial" w:hAnsi="Arial" w:cs="Arial"/>
        </w:rPr>
        <w:t>experience.</w:t>
      </w:r>
      <w:r w:rsidR="000F7313" w:rsidRPr="00023D79">
        <w:rPr>
          <w:rFonts w:ascii="Arial" w:hAnsi="Arial" w:cs="Arial"/>
        </w:rPr>
        <w:t xml:space="preserve"> The best way teachers can </w:t>
      </w:r>
      <w:r w:rsidR="00670C7C" w:rsidRPr="00023D79">
        <w:rPr>
          <w:rFonts w:ascii="Arial" w:hAnsi="Arial" w:cs="Arial"/>
        </w:rPr>
        <w:t>build on this existing schema is to link information to contexts the learners can relate to in meaningful ways.</w:t>
      </w:r>
      <w:r w:rsidR="002B1E1F" w:rsidRPr="00023D79">
        <w:rPr>
          <w:rFonts w:ascii="Arial" w:hAnsi="Arial" w:cs="Arial"/>
        </w:rPr>
        <w:t xml:space="preserve"> Learners have on average five lessons within one day and twenty-five lessons a </w:t>
      </w:r>
      <w:r w:rsidR="00670C7C" w:rsidRPr="00023D79">
        <w:rPr>
          <w:rFonts w:ascii="Arial" w:hAnsi="Arial" w:cs="Arial"/>
        </w:rPr>
        <w:t>week,</w:t>
      </w:r>
      <w:r w:rsidR="002B1E1F" w:rsidRPr="00023D79">
        <w:rPr>
          <w:rFonts w:ascii="Arial" w:hAnsi="Arial" w:cs="Arial"/>
        </w:rPr>
        <w:t xml:space="preserve"> so teachers need to use a variety of techniques in order for learners to </w:t>
      </w:r>
      <w:r w:rsidR="00CF70B9" w:rsidRPr="00023D79">
        <w:rPr>
          <w:rFonts w:ascii="Arial" w:hAnsi="Arial" w:cs="Arial"/>
        </w:rPr>
        <w:t>remember the content being delivered. T</w:t>
      </w:r>
      <w:r w:rsidR="00F93C04" w:rsidRPr="00023D79">
        <w:rPr>
          <w:rFonts w:ascii="Arial" w:hAnsi="Arial" w:cs="Arial"/>
        </w:rPr>
        <w:t>his</w:t>
      </w:r>
      <w:r w:rsidR="00D93C6A" w:rsidRPr="00023D79">
        <w:rPr>
          <w:rFonts w:ascii="Arial" w:hAnsi="Arial" w:cs="Arial"/>
        </w:rPr>
        <w:t xml:space="preserve"> can come from </w:t>
      </w:r>
      <w:r w:rsidR="006C7B84" w:rsidRPr="00023D79">
        <w:rPr>
          <w:rFonts w:ascii="Arial" w:hAnsi="Arial" w:cs="Arial"/>
        </w:rPr>
        <w:t>Kolb</w:t>
      </w:r>
      <w:r w:rsidR="00D93C6A" w:rsidRPr="00023D79">
        <w:rPr>
          <w:rFonts w:ascii="Arial" w:hAnsi="Arial" w:cs="Arial"/>
        </w:rPr>
        <w:t xml:space="preserve">’s </w:t>
      </w:r>
      <w:r w:rsidR="00CF70B9" w:rsidRPr="00023D79">
        <w:rPr>
          <w:rFonts w:ascii="Arial" w:hAnsi="Arial" w:cs="Arial"/>
        </w:rPr>
        <w:t>E</w:t>
      </w:r>
      <w:r w:rsidR="00D93C6A" w:rsidRPr="00023D79">
        <w:rPr>
          <w:rFonts w:ascii="Arial" w:hAnsi="Arial" w:cs="Arial"/>
        </w:rPr>
        <w:t xml:space="preserve">xperiential </w:t>
      </w:r>
      <w:r w:rsidR="00CF70B9" w:rsidRPr="00023D79">
        <w:rPr>
          <w:rFonts w:ascii="Arial" w:hAnsi="Arial" w:cs="Arial"/>
        </w:rPr>
        <w:t>Le</w:t>
      </w:r>
      <w:r w:rsidR="00D93C6A" w:rsidRPr="00023D79">
        <w:rPr>
          <w:rFonts w:ascii="Arial" w:hAnsi="Arial" w:cs="Arial"/>
        </w:rPr>
        <w:t>arning</w:t>
      </w:r>
      <w:r w:rsidR="006C7B84" w:rsidRPr="00023D79">
        <w:rPr>
          <w:rFonts w:ascii="Arial" w:hAnsi="Arial" w:cs="Arial"/>
        </w:rPr>
        <w:t xml:space="preserve"> </w:t>
      </w:r>
      <w:r w:rsidR="00CF70B9" w:rsidRPr="00023D79">
        <w:rPr>
          <w:rFonts w:ascii="Arial" w:hAnsi="Arial" w:cs="Arial"/>
        </w:rPr>
        <w:t>M</w:t>
      </w:r>
      <w:r w:rsidR="006C7B84" w:rsidRPr="00023D79">
        <w:rPr>
          <w:rFonts w:ascii="Arial" w:hAnsi="Arial" w:cs="Arial"/>
        </w:rPr>
        <w:t>odel</w:t>
      </w:r>
      <w:r w:rsidR="001B4FBC" w:rsidRPr="00023D79">
        <w:rPr>
          <w:rFonts w:ascii="Arial" w:hAnsi="Arial" w:cs="Arial"/>
        </w:rPr>
        <w:t xml:space="preserve"> (</w:t>
      </w:r>
      <w:r w:rsidR="00B14C92" w:rsidRPr="00023D79">
        <w:rPr>
          <w:rFonts w:ascii="Arial" w:hAnsi="Arial" w:cs="Arial"/>
        </w:rPr>
        <w:t>Kurt, 2020</w:t>
      </w:r>
      <w:r w:rsidR="001B4FBC" w:rsidRPr="00023D79">
        <w:rPr>
          <w:rFonts w:ascii="Arial" w:hAnsi="Arial" w:cs="Arial"/>
        </w:rPr>
        <w:t>)</w:t>
      </w:r>
      <w:r w:rsidR="00D93C6A" w:rsidRPr="00023D79">
        <w:rPr>
          <w:rFonts w:ascii="Arial" w:hAnsi="Arial" w:cs="Arial"/>
        </w:rPr>
        <w:t xml:space="preserve"> by </w:t>
      </w:r>
      <w:r w:rsidR="00D93C6A" w:rsidRPr="00023D79">
        <w:rPr>
          <w:rFonts w:ascii="Arial" w:hAnsi="Arial" w:cs="Arial"/>
        </w:rPr>
        <w:lastRenderedPageBreak/>
        <w:t>having in</w:t>
      </w:r>
      <w:r w:rsidR="00A739BC" w:rsidRPr="00023D79">
        <w:rPr>
          <w:rFonts w:ascii="Arial" w:hAnsi="Arial" w:cs="Arial"/>
        </w:rPr>
        <w:t xml:space="preserve">teractive and social processes to balance between the content being taught </w:t>
      </w:r>
      <w:r w:rsidR="00670C7C" w:rsidRPr="00023D79">
        <w:rPr>
          <w:rFonts w:ascii="Arial" w:hAnsi="Arial" w:cs="Arial"/>
        </w:rPr>
        <w:t>while still</w:t>
      </w:r>
      <w:r w:rsidR="00A739BC" w:rsidRPr="00023D79">
        <w:rPr>
          <w:rFonts w:ascii="Arial" w:hAnsi="Arial" w:cs="Arial"/>
        </w:rPr>
        <w:t xml:space="preserve"> meeting the needs and interests of the learner.</w:t>
      </w:r>
      <w:r w:rsidR="008110EC" w:rsidRPr="00023D79">
        <w:rPr>
          <w:rFonts w:ascii="Arial" w:hAnsi="Arial" w:cs="Arial"/>
        </w:rPr>
        <w:t xml:space="preserve"> </w:t>
      </w:r>
      <w:r w:rsidR="006C7B84" w:rsidRPr="00023D79">
        <w:rPr>
          <w:rFonts w:ascii="Arial" w:hAnsi="Arial" w:cs="Arial"/>
        </w:rPr>
        <w:t xml:space="preserve">Kolb </w:t>
      </w:r>
      <w:r w:rsidR="00DD6D32" w:rsidRPr="00023D79">
        <w:rPr>
          <w:rFonts w:ascii="Arial" w:hAnsi="Arial" w:cs="Arial"/>
        </w:rPr>
        <w:t>(1984</w:t>
      </w:r>
      <w:r w:rsidR="00B14C92" w:rsidRPr="00023D79">
        <w:rPr>
          <w:rFonts w:ascii="Arial" w:hAnsi="Arial" w:cs="Arial"/>
        </w:rPr>
        <w:t>, as cited in Kurt, 2020</w:t>
      </w:r>
      <w:r w:rsidR="00DD6D32" w:rsidRPr="00023D79">
        <w:rPr>
          <w:rFonts w:ascii="Arial" w:hAnsi="Arial" w:cs="Arial"/>
        </w:rPr>
        <w:t>) states that learning is a lifelong process ‘whereby knowledge is created through the transformation of experience’ building through four stages of transferring personal experience to knowledge, thus completing his Learning Cycle (see Figure 1).</w:t>
      </w:r>
    </w:p>
    <w:p w14:paraId="73BDE4B7" w14:textId="53A7F4F9" w:rsidR="00B231B9" w:rsidRPr="00023D79" w:rsidRDefault="00396994" w:rsidP="00023D79">
      <w:pPr>
        <w:spacing w:line="360" w:lineRule="auto"/>
        <w:jc w:val="both"/>
        <w:rPr>
          <w:rFonts w:ascii="Arial" w:hAnsi="Arial" w:cs="Arial"/>
          <w:sz w:val="24"/>
          <w:szCs w:val="24"/>
        </w:rPr>
      </w:pPr>
      <w:r w:rsidRPr="00023D79">
        <w:rPr>
          <w:rFonts w:ascii="Arial" w:hAnsi="Arial" w:cs="Arial"/>
          <w:noProof/>
          <w:sz w:val="24"/>
          <w:szCs w:val="24"/>
        </w:rPr>
        <w:drawing>
          <wp:anchor distT="0" distB="0" distL="114300" distR="114300" simplePos="0" relativeHeight="251653120" behindDoc="1" locked="0" layoutInCell="1" allowOverlap="1" wp14:anchorId="23A57EBD" wp14:editId="6D6DE320">
            <wp:simplePos x="0" y="0"/>
            <wp:positionH relativeFrom="margin">
              <wp:align>left</wp:align>
            </wp:positionH>
            <wp:positionV relativeFrom="paragraph">
              <wp:posOffset>134603</wp:posOffset>
            </wp:positionV>
            <wp:extent cx="3372485" cy="2599690"/>
            <wp:effectExtent l="0" t="0" r="0" b="0"/>
            <wp:wrapTight wrapText="bothSides">
              <wp:wrapPolygon edited="0">
                <wp:start x="0" y="0"/>
                <wp:lineTo x="0" y="21368"/>
                <wp:lineTo x="21474" y="21368"/>
                <wp:lineTo x="21474"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t="4383" b="6026"/>
                    <a:stretch/>
                  </pic:blipFill>
                  <pic:spPr bwMode="auto">
                    <a:xfrm>
                      <a:off x="0" y="0"/>
                      <a:ext cx="3372485" cy="25996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A8250A" w14:textId="1A268ACF" w:rsidR="00B231B9" w:rsidRPr="00023D79" w:rsidRDefault="00B231B9" w:rsidP="00023D79">
      <w:pPr>
        <w:spacing w:line="360" w:lineRule="auto"/>
        <w:jc w:val="both"/>
        <w:rPr>
          <w:rFonts w:ascii="Arial" w:hAnsi="Arial" w:cs="Arial"/>
          <w:sz w:val="24"/>
          <w:szCs w:val="24"/>
        </w:rPr>
      </w:pPr>
    </w:p>
    <w:p w14:paraId="0396C481" w14:textId="4870E3A0" w:rsidR="00B231B9" w:rsidRPr="00023D79" w:rsidRDefault="00B231B9" w:rsidP="00023D79">
      <w:pPr>
        <w:spacing w:line="360" w:lineRule="auto"/>
        <w:jc w:val="both"/>
        <w:rPr>
          <w:rFonts w:ascii="Arial" w:hAnsi="Arial" w:cs="Arial"/>
          <w:sz w:val="24"/>
          <w:szCs w:val="24"/>
        </w:rPr>
      </w:pPr>
    </w:p>
    <w:p w14:paraId="6FE50EBC" w14:textId="7BB937D4" w:rsidR="002B1E1F" w:rsidRPr="00023D79" w:rsidRDefault="002B1E1F" w:rsidP="00023D79">
      <w:pPr>
        <w:spacing w:line="360" w:lineRule="auto"/>
        <w:jc w:val="both"/>
        <w:rPr>
          <w:rFonts w:ascii="Arial" w:hAnsi="Arial" w:cs="Arial"/>
          <w:sz w:val="24"/>
          <w:szCs w:val="24"/>
        </w:rPr>
      </w:pPr>
    </w:p>
    <w:p w14:paraId="7D917CD4" w14:textId="0B9FC863" w:rsidR="002B1E1F" w:rsidRPr="00023D79" w:rsidRDefault="00896B23" w:rsidP="00023D79">
      <w:pPr>
        <w:spacing w:line="360" w:lineRule="auto"/>
        <w:jc w:val="both"/>
        <w:rPr>
          <w:rFonts w:ascii="Arial" w:hAnsi="Arial" w:cs="Arial"/>
          <w:sz w:val="24"/>
          <w:szCs w:val="24"/>
        </w:rPr>
      </w:pPr>
      <w:r w:rsidRPr="00023D79">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5B1456F2" wp14:editId="7BA701B6">
                <wp:simplePos x="0" y="0"/>
                <wp:positionH relativeFrom="column">
                  <wp:posOffset>3524415</wp:posOffset>
                </wp:positionH>
                <wp:positionV relativeFrom="paragraph">
                  <wp:posOffset>320785</wp:posOffset>
                </wp:positionV>
                <wp:extent cx="1983740" cy="474345"/>
                <wp:effectExtent l="0" t="0" r="1651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3740" cy="474345"/>
                        </a:xfrm>
                        <a:prstGeom prst="rect">
                          <a:avLst/>
                        </a:prstGeom>
                        <a:solidFill>
                          <a:srgbClr val="FFFFFF"/>
                        </a:solidFill>
                        <a:ln w="9525">
                          <a:solidFill>
                            <a:srgbClr val="000000"/>
                          </a:solidFill>
                          <a:miter lim="800000"/>
                          <a:headEnd/>
                          <a:tailEnd/>
                        </a:ln>
                      </wps:spPr>
                      <wps:txbx>
                        <w:txbxContent>
                          <w:p w14:paraId="3644776E" w14:textId="5E49652C" w:rsidR="00B231B9" w:rsidRDefault="00B231B9">
                            <w:r>
                              <w:t>Figure 1. Kolb’s Learning Cycle. (Educational</w:t>
                            </w:r>
                            <w:r w:rsidR="00F0212D">
                              <w:t xml:space="preserve"> </w:t>
                            </w:r>
                            <w:r>
                              <w:t>Technology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1456F2" id="_x0000_t202" coordsize="21600,21600" o:spt="202" path="m,l,21600r21600,l21600,xe">
                <v:stroke joinstyle="miter"/>
                <v:path gradientshapeok="t" o:connecttype="rect"/>
              </v:shapetype>
              <v:shape id="Text Box 2" o:spid="_x0000_s1026" type="#_x0000_t202" style="position:absolute;left:0;text-align:left;margin-left:277.5pt;margin-top:25.25pt;width:156.2pt;height:37.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">
                <v:textbox>
                  <w:txbxContent>
                    <w:p w14:paraId="3644776E" w14:textId="5E49652C" w:rsidR="00B231B9" w:rsidRDefault="00B231B9">
                      <w:r>
                        <w:t>Figure 1. Kolb’s Learning Cycle. (Educational</w:t>
                      </w:r>
                      <w:r w:rsidR="00F0212D">
                        <w:t xml:space="preserve"> </w:t>
                      </w:r>
                      <w:r>
                        <w:t>Technology 2021)</w:t>
                      </w:r>
                    </w:p>
                  </w:txbxContent>
                </v:textbox>
                <w10:wrap type="square"/>
              </v:shape>
            </w:pict>
          </mc:Fallback>
        </mc:AlternateContent>
      </w:r>
    </w:p>
    <w:p w14:paraId="2531AE16" w14:textId="7DF055C2" w:rsidR="002B1E1F" w:rsidRPr="00023D79" w:rsidRDefault="002B1E1F" w:rsidP="00023D79">
      <w:pPr>
        <w:spacing w:line="360" w:lineRule="auto"/>
        <w:jc w:val="both"/>
        <w:rPr>
          <w:rFonts w:ascii="Arial" w:hAnsi="Arial" w:cs="Arial"/>
          <w:sz w:val="24"/>
          <w:szCs w:val="24"/>
        </w:rPr>
      </w:pPr>
    </w:p>
    <w:p w14:paraId="0816F688" w14:textId="73FC670A" w:rsidR="002B1E1F" w:rsidRPr="00023D79" w:rsidRDefault="002B1E1F" w:rsidP="00023D79">
      <w:pPr>
        <w:spacing w:line="360" w:lineRule="auto"/>
        <w:jc w:val="both"/>
        <w:rPr>
          <w:rFonts w:ascii="Arial" w:hAnsi="Arial" w:cs="Arial"/>
          <w:sz w:val="24"/>
          <w:szCs w:val="24"/>
        </w:rPr>
      </w:pPr>
    </w:p>
    <w:p w14:paraId="33890415" w14:textId="1535F6AD" w:rsidR="00E66E21" w:rsidRPr="00023D79" w:rsidRDefault="00B231B9" w:rsidP="00023D79">
      <w:pPr>
        <w:spacing w:line="360" w:lineRule="auto"/>
        <w:jc w:val="both"/>
        <w:rPr>
          <w:rFonts w:ascii="Arial" w:hAnsi="Arial" w:cs="Arial"/>
          <w:sz w:val="24"/>
          <w:szCs w:val="24"/>
        </w:rPr>
      </w:pPr>
      <w:r w:rsidRPr="00023D79">
        <w:rPr>
          <w:rFonts w:ascii="Arial" w:hAnsi="Arial" w:cs="Arial"/>
          <w:sz w:val="24"/>
          <w:szCs w:val="24"/>
        </w:rPr>
        <w:t>T</w:t>
      </w:r>
      <w:r w:rsidR="008110EC" w:rsidRPr="00023D79">
        <w:rPr>
          <w:rFonts w:ascii="Arial" w:hAnsi="Arial" w:cs="Arial"/>
          <w:sz w:val="24"/>
          <w:szCs w:val="24"/>
        </w:rPr>
        <w:t>he new Welsh Curriculum takes</w:t>
      </w:r>
      <w:r w:rsidR="0022717B" w:rsidRPr="00023D79">
        <w:rPr>
          <w:rFonts w:ascii="Arial" w:hAnsi="Arial" w:cs="Arial"/>
          <w:sz w:val="24"/>
          <w:szCs w:val="24"/>
        </w:rPr>
        <w:t xml:space="preserve"> more from</w:t>
      </w:r>
      <w:r w:rsidR="00236088" w:rsidRPr="00023D79">
        <w:rPr>
          <w:rFonts w:ascii="Arial" w:hAnsi="Arial" w:cs="Arial"/>
          <w:sz w:val="24"/>
          <w:szCs w:val="24"/>
        </w:rPr>
        <w:t xml:space="preserve"> th</w:t>
      </w:r>
      <w:r w:rsidRPr="00023D79">
        <w:rPr>
          <w:rFonts w:ascii="Arial" w:hAnsi="Arial" w:cs="Arial"/>
          <w:sz w:val="24"/>
          <w:szCs w:val="24"/>
        </w:rPr>
        <w:t>is</w:t>
      </w:r>
      <w:r w:rsidR="00236088" w:rsidRPr="00023D79">
        <w:rPr>
          <w:rFonts w:ascii="Arial" w:hAnsi="Arial" w:cs="Arial"/>
          <w:sz w:val="24"/>
          <w:szCs w:val="24"/>
        </w:rPr>
        <w:t xml:space="preserve"> Progressive </w:t>
      </w:r>
      <w:r w:rsidR="0022717B" w:rsidRPr="00023D79">
        <w:rPr>
          <w:rFonts w:ascii="Arial" w:hAnsi="Arial" w:cs="Arial"/>
          <w:sz w:val="24"/>
          <w:szCs w:val="24"/>
        </w:rPr>
        <w:t>Approach by allowing learning to be freer with a student-directed element in which they dictate the pace of the lesson based on their understanding</w:t>
      </w:r>
      <w:r w:rsidR="0041116C" w:rsidRPr="00023D79">
        <w:rPr>
          <w:rFonts w:ascii="Arial" w:hAnsi="Arial" w:cs="Arial"/>
          <w:sz w:val="24"/>
          <w:szCs w:val="24"/>
        </w:rPr>
        <w:t>. The teacher will ask hinge questions before moving on to the next ‘chunk’ of information whereas</w:t>
      </w:r>
      <w:r w:rsidR="007349E1" w:rsidRPr="00023D79">
        <w:rPr>
          <w:rFonts w:ascii="Arial" w:hAnsi="Arial" w:cs="Arial"/>
          <w:sz w:val="24"/>
          <w:szCs w:val="24"/>
        </w:rPr>
        <w:t>,</w:t>
      </w:r>
      <w:r w:rsidR="0041116C" w:rsidRPr="00023D79">
        <w:rPr>
          <w:rFonts w:ascii="Arial" w:hAnsi="Arial" w:cs="Arial"/>
          <w:sz w:val="24"/>
          <w:szCs w:val="24"/>
        </w:rPr>
        <w:t xml:space="preserve"> the Traditional Appro</w:t>
      </w:r>
      <w:r w:rsidR="00C8586E" w:rsidRPr="00023D79">
        <w:rPr>
          <w:rFonts w:ascii="Arial" w:hAnsi="Arial" w:cs="Arial"/>
          <w:sz w:val="24"/>
          <w:szCs w:val="24"/>
        </w:rPr>
        <w:t xml:space="preserve">ach is much more disciplined, </w:t>
      </w:r>
      <w:r w:rsidR="007A74AD" w:rsidRPr="00023D79">
        <w:rPr>
          <w:rFonts w:ascii="Arial" w:hAnsi="Arial" w:cs="Arial"/>
          <w:sz w:val="24"/>
          <w:szCs w:val="24"/>
        </w:rPr>
        <w:t>structured,</w:t>
      </w:r>
      <w:r w:rsidR="00C8586E" w:rsidRPr="00023D79">
        <w:rPr>
          <w:rFonts w:ascii="Arial" w:hAnsi="Arial" w:cs="Arial"/>
          <w:sz w:val="24"/>
          <w:szCs w:val="24"/>
        </w:rPr>
        <w:t xml:space="preserve"> and didactic in its entirety.</w:t>
      </w:r>
      <w:r w:rsidR="009A4611" w:rsidRPr="00023D79">
        <w:rPr>
          <w:rFonts w:ascii="Arial" w:hAnsi="Arial" w:cs="Arial"/>
          <w:sz w:val="24"/>
          <w:szCs w:val="24"/>
        </w:rPr>
        <w:t xml:space="preserve"> </w:t>
      </w:r>
      <w:r w:rsidR="00930E28" w:rsidRPr="00023D79">
        <w:rPr>
          <w:rFonts w:ascii="Arial" w:hAnsi="Arial" w:cs="Arial"/>
          <w:sz w:val="24"/>
          <w:szCs w:val="24"/>
        </w:rPr>
        <w:t xml:space="preserve">Dewey (1956) </w:t>
      </w:r>
      <w:r w:rsidR="00086F02" w:rsidRPr="00023D79">
        <w:rPr>
          <w:rFonts w:ascii="Arial" w:hAnsi="Arial" w:cs="Arial"/>
          <w:sz w:val="24"/>
          <w:szCs w:val="24"/>
        </w:rPr>
        <w:t>argues that</w:t>
      </w:r>
      <w:r w:rsidR="00BF07AD" w:rsidRPr="00023D79">
        <w:rPr>
          <w:rFonts w:ascii="Arial" w:hAnsi="Arial" w:cs="Arial"/>
          <w:sz w:val="24"/>
          <w:szCs w:val="24"/>
        </w:rPr>
        <w:t>,</w:t>
      </w:r>
    </w:p>
    <w:p w14:paraId="17159806" w14:textId="0E747266" w:rsidR="001D5460" w:rsidRPr="00023D79" w:rsidRDefault="00B360D0" w:rsidP="00023D79">
      <w:pPr>
        <w:spacing w:line="360" w:lineRule="auto"/>
        <w:ind w:left="720"/>
        <w:jc w:val="both"/>
        <w:rPr>
          <w:rFonts w:ascii="Arial" w:hAnsi="Arial" w:cs="Arial"/>
          <w:i/>
          <w:iCs/>
          <w:sz w:val="24"/>
          <w:szCs w:val="24"/>
        </w:rPr>
      </w:pPr>
      <w:r w:rsidRPr="00023D79">
        <w:rPr>
          <w:rFonts w:ascii="Arial" w:hAnsi="Arial" w:cs="Arial"/>
          <w:i/>
          <w:iCs/>
          <w:sz w:val="24"/>
          <w:szCs w:val="24"/>
        </w:rPr>
        <w:t>T</w:t>
      </w:r>
      <w:r w:rsidR="00086F02" w:rsidRPr="00023D79">
        <w:rPr>
          <w:rFonts w:ascii="Arial" w:hAnsi="Arial" w:cs="Arial"/>
          <w:i/>
          <w:iCs/>
          <w:sz w:val="24"/>
          <w:szCs w:val="24"/>
        </w:rPr>
        <w:t>he child lives in a somewhat narrow world of p</w:t>
      </w:r>
      <w:r w:rsidR="00CA3CAD" w:rsidRPr="00023D79">
        <w:rPr>
          <w:rFonts w:ascii="Arial" w:hAnsi="Arial" w:cs="Arial"/>
          <w:i/>
          <w:iCs/>
          <w:sz w:val="24"/>
          <w:szCs w:val="24"/>
        </w:rPr>
        <w:t>erson</w:t>
      </w:r>
      <w:r w:rsidR="00B8618F" w:rsidRPr="00023D79">
        <w:rPr>
          <w:rFonts w:ascii="Arial" w:hAnsi="Arial" w:cs="Arial"/>
          <w:i/>
          <w:iCs/>
          <w:sz w:val="24"/>
          <w:szCs w:val="24"/>
        </w:rPr>
        <w:t>al contacts. Things hardly come within his experience unless they touch, intimately and obviously, his own well-being</w:t>
      </w:r>
      <w:r w:rsidR="00486710" w:rsidRPr="00023D79">
        <w:rPr>
          <w:rFonts w:ascii="Arial" w:hAnsi="Arial" w:cs="Arial"/>
          <w:i/>
          <w:iCs/>
          <w:sz w:val="24"/>
          <w:szCs w:val="24"/>
        </w:rPr>
        <w:t>, or that of his family and friends. His world is a world of person</w:t>
      </w:r>
      <w:r w:rsidR="00A553CD" w:rsidRPr="00023D79">
        <w:rPr>
          <w:rFonts w:ascii="Arial" w:hAnsi="Arial" w:cs="Arial"/>
          <w:i/>
          <w:iCs/>
          <w:sz w:val="24"/>
          <w:szCs w:val="24"/>
        </w:rPr>
        <w:t xml:space="preserve">s with their personal interests, rather than a realm </w:t>
      </w:r>
      <w:r w:rsidR="00FD594A" w:rsidRPr="00023D79">
        <w:rPr>
          <w:rFonts w:ascii="Arial" w:hAnsi="Arial" w:cs="Arial"/>
          <w:i/>
          <w:iCs/>
          <w:sz w:val="24"/>
          <w:szCs w:val="24"/>
        </w:rPr>
        <w:t>of facts and laws</w:t>
      </w:r>
      <w:r w:rsidR="00B72350" w:rsidRPr="00023D79">
        <w:rPr>
          <w:rFonts w:ascii="Arial" w:hAnsi="Arial" w:cs="Arial"/>
          <w:i/>
          <w:iCs/>
          <w:sz w:val="24"/>
          <w:szCs w:val="24"/>
        </w:rPr>
        <w:t>.</w:t>
      </w:r>
    </w:p>
    <w:p w14:paraId="245575BE" w14:textId="77777777" w:rsidR="002B1E1F" w:rsidRPr="00023D79" w:rsidRDefault="002B1E1F" w:rsidP="00023D79">
      <w:pPr>
        <w:spacing w:line="360" w:lineRule="auto"/>
        <w:ind w:left="720"/>
        <w:jc w:val="both"/>
        <w:rPr>
          <w:rFonts w:ascii="Arial" w:hAnsi="Arial" w:cs="Arial"/>
          <w:i/>
          <w:iCs/>
          <w:sz w:val="24"/>
          <w:szCs w:val="24"/>
        </w:rPr>
      </w:pPr>
    </w:p>
    <w:p w14:paraId="22A6DA8B" w14:textId="77777777" w:rsidR="00B04833" w:rsidRPr="00023D79" w:rsidRDefault="006D3DD0" w:rsidP="00023D79">
      <w:pPr>
        <w:spacing w:line="360" w:lineRule="auto"/>
        <w:jc w:val="both"/>
        <w:rPr>
          <w:rFonts w:ascii="Arial" w:hAnsi="Arial" w:cs="Arial"/>
          <w:sz w:val="24"/>
          <w:szCs w:val="24"/>
        </w:rPr>
      </w:pPr>
      <w:r w:rsidRPr="00023D79">
        <w:rPr>
          <w:rFonts w:ascii="Arial" w:hAnsi="Arial" w:cs="Arial"/>
          <w:sz w:val="24"/>
          <w:szCs w:val="24"/>
        </w:rPr>
        <w:t>This</w:t>
      </w:r>
      <w:r w:rsidR="00141F5B" w:rsidRPr="00023D79">
        <w:rPr>
          <w:rFonts w:ascii="Arial" w:hAnsi="Arial" w:cs="Arial"/>
          <w:sz w:val="24"/>
          <w:szCs w:val="24"/>
        </w:rPr>
        <w:t xml:space="preserve"> reiterates the constructivist theory</w:t>
      </w:r>
      <w:r w:rsidR="00E65D55" w:rsidRPr="00023D79">
        <w:rPr>
          <w:rFonts w:ascii="Arial" w:hAnsi="Arial" w:cs="Arial"/>
          <w:sz w:val="24"/>
          <w:szCs w:val="24"/>
        </w:rPr>
        <w:t xml:space="preserve"> by </w:t>
      </w:r>
      <w:r w:rsidR="002B16D3" w:rsidRPr="00023D79">
        <w:rPr>
          <w:rFonts w:ascii="Arial" w:hAnsi="Arial" w:cs="Arial"/>
          <w:sz w:val="24"/>
          <w:szCs w:val="24"/>
        </w:rPr>
        <w:t xml:space="preserve">reinforcing the idea that a pupil will need to engage with learning that they can relate to their </w:t>
      </w:r>
      <w:r w:rsidR="000717F1" w:rsidRPr="00023D79">
        <w:rPr>
          <w:rFonts w:ascii="Arial" w:hAnsi="Arial" w:cs="Arial"/>
          <w:sz w:val="24"/>
          <w:szCs w:val="24"/>
        </w:rPr>
        <w:t>limited experiences within society and the wider world.</w:t>
      </w:r>
      <w:r w:rsidR="000A547C" w:rsidRPr="00023D79">
        <w:rPr>
          <w:rFonts w:ascii="Arial" w:hAnsi="Arial" w:cs="Arial"/>
          <w:sz w:val="24"/>
          <w:szCs w:val="24"/>
        </w:rPr>
        <w:t xml:space="preserve"> </w:t>
      </w:r>
      <w:r w:rsidR="00A24FF9" w:rsidRPr="00023D79">
        <w:rPr>
          <w:rFonts w:ascii="Arial" w:hAnsi="Arial" w:cs="Arial"/>
          <w:sz w:val="24"/>
          <w:szCs w:val="24"/>
        </w:rPr>
        <w:t xml:space="preserve">As a result of </w:t>
      </w:r>
      <w:r w:rsidR="00014062" w:rsidRPr="00023D79">
        <w:rPr>
          <w:rFonts w:ascii="Arial" w:hAnsi="Arial" w:cs="Arial"/>
          <w:sz w:val="24"/>
          <w:szCs w:val="24"/>
        </w:rPr>
        <w:t>this</w:t>
      </w:r>
      <w:r w:rsidR="002B1E1F" w:rsidRPr="00023D79">
        <w:rPr>
          <w:rFonts w:ascii="Arial" w:hAnsi="Arial" w:cs="Arial"/>
          <w:sz w:val="24"/>
          <w:szCs w:val="24"/>
        </w:rPr>
        <w:t>,</w:t>
      </w:r>
      <w:r w:rsidR="00014062" w:rsidRPr="00023D79">
        <w:rPr>
          <w:rFonts w:ascii="Arial" w:hAnsi="Arial" w:cs="Arial"/>
          <w:sz w:val="24"/>
          <w:szCs w:val="24"/>
        </w:rPr>
        <w:t xml:space="preserve"> pupils with make their own sense of what they’re learning in order to use it in real life.</w:t>
      </w:r>
      <w:r w:rsidR="00F70714" w:rsidRPr="00023D79">
        <w:rPr>
          <w:rFonts w:ascii="Arial" w:hAnsi="Arial" w:cs="Arial"/>
          <w:sz w:val="24"/>
          <w:szCs w:val="24"/>
        </w:rPr>
        <w:t xml:space="preserve"> Learners who can relate</w:t>
      </w:r>
      <w:r w:rsidR="002B1E1F" w:rsidRPr="00023D79">
        <w:rPr>
          <w:rFonts w:ascii="Arial" w:hAnsi="Arial" w:cs="Arial"/>
          <w:sz w:val="24"/>
          <w:szCs w:val="24"/>
        </w:rPr>
        <w:t xml:space="preserve"> new information to</w:t>
      </w:r>
      <w:r w:rsidR="00AF3DAF" w:rsidRPr="00023D79">
        <w:rPr>
          <w:rFonts w:ascii="Arial" w:hAnsi="Arial" w:cs="Arial"/>
          <w:sz w:val="24"/>
          <w:szCs w:val="24"/>
        </w:rPr>
        <w:t xml:space="preserve"> existing schem</w:t>
      </w:r>
      <w:r w:rsidR="002B1E1F" w:rsidRPr="00023D79">
        <w:rPr>
          <w:rFonts w:ascii="Arial" w:hAnsi="Arial" w:cs="Arial"/>
          <w:sz w:val="24"/>
          <w:szCs w:val="24"/>
        </w:rPr>
        <w:t>a</w:t>
      </w:r>
      <w:r w:rsidR="00F70714" w:rsidRPr="00023D79">
        <w:rPr>
          <w:rFonts w:ascii="Arial" w:hAnsi="Arial" w:cs="Arial"/>
          <w:sz w:val="24"/>
          <w:szCs w:val="24"/>
        </w:rPr>
        <w:t xml:space="preserve"> </w:t>
      </w:r>
      <w:r w:rsidR="00AF3DAF" w:rsidRPr="00023D79">
        <w:rPr>
          <w:rFonts w:ascii="Arial" w:hAnsi="Arial" w:cs="Arial"/>
          <w:sz w:val="24"/>
          <w:szCs w:val="24"/>
        </w:rPr>
        <w:t xml:space="preserve">are more likely to </w:t>
      </w:r>
      <w:r w:rsidR="002B1E1F" w:rsidRPr="00023D79">
        <w:rPr>
          <w:rFonts w:ascii="Arial" w:hAnsi="Arial" w:cs="Arial"/>
          <w:sz w:val="24"/>
          <w:szCs w:val="24"/>
        </w:rPr>
        <w:t xml:space="preserve">retain this knowledge and it will stay put in the </w:t>
      </w:r>
      <w:r w:rsidR="002B1E1F" w:rsidRPr="00023D79">
        <w:rPr>
          <w:rFonts w:ascii="Arial" w:hAnsi="Arial" w:cs="Arial"/>
          <w:sz w:val="24"/>
          <w:szCs w:val="24"/>
        </w:rPr>
        <w:lastRenderedPageBreak/>
        <w:t xml:space="preserve">brain along with the prior learning. </w:t>
      </w:r>
      <w:r w:rsidR="00CF70B9" w:rsidRPr="00023D79">
        <w:rPr>
          <w:rFonts w:ascii="Arial" w:hAnsi="Arial" w:cs="Arial"/>
          <w:sz w:val="24"/>
          <w:szCs w:val="24"/>
        </w:rPr>
        <w:t>The Professional Teaching Standards requires teachers to advance learning by ‘demonstrating an understanding of the use of real-life authentic contexts for learning being provided as a natural part of the learning experience’</w:t>
      </w:r>
      <w:r w:rsidR="003C5950" w:rsidRPr="00023D79">
        <w:rPr>
          <w:rFonts w:ascii="Arial" w:hAnsi="Arial" w:cs="Arial"/>
          <w:sz w:val="24"/>
          <w:szCs w:val="24"/>
        </w:rPr>
        <w:t xml:space="preserve"> (Welsh Government, 2021)</w:t>
      </w:r>
      <w:r w:rsidR="00CF70B9" w:rsidRPr="00023D79">
        <w:rPr>
          <w:rFonts w:ascii="Arial" w:hAnsi="Arial" w:cs="Arial"/>
          <w:sz w:val="24"/>
          <w:szCs w:val="24"/>
        </w:rPr>
        <w:t xml:space="preserve"> for children, supporting the theories of Dewey and Kolb.</w:t>
      </w:r>
      <w:r w:rsidR="00384A9A" w:rsidRPr="00023D79">
        <w:rPr>
          <w:rFonts w:ascii="Arial" w:hAnsi="Arial" w:cs="Arial"/>
          <w:sz w:val="24"/>
          <w:szCs w:val="24"/>
        </w:rPr>
        <w:t xml:space="preserve"> </w:t>
      </w:r>
    </w:p>
    <w:p w14:paraId="4C0C6872" w14:textId="078491C4" w:rsidR="006F6D94" w:rsidRPr="00023D79" w:rsidRDefault="00B04833" w:rsidP="00023D79">
      <w:pPr>
        <w:spacing w:line="360" w:lineRule="auto"/>
        <w:jc w:val="both"/>
        <w:rPr>
          <w:rFonts w:ascii="Arial" w:hAnsi="Arial" w:cs="Arial"/>
          <w:color w:val="FF0000"/>
          <w:sz w:val="24"/>
          <w:szCs w:val="24"/>
        </w:rPr>
      </w:pPr>
      <w:r w:rsidRPr="00023D79">
        <w:rPr>
          <w:rFonts w:ascii="Arial" w:hAnsi="Arial" w:cs="Arial"/>
          <w:sz w:val="24"/>
          <w:szCs w:val="24"/>
        </w:rPr>
        <w:t xml:space="preserve">However, the Humanist theory believes that teachers should look after the emotional needs of the learners first. This has its disadvantages as it is hard to generalise </w:t>
      </w:r>
      <w:r w:rsidR="00957F57" w:rsidRPr="00023D79">
        <w:rPr>
          <w:rFonts w:ascii="Arial" w:hAnsi="Arial" w:cs="Arial"/>
          <w:sz w:val="24"/>
          <w:szCs w:val="24"/>
        </w:rPr>
        <w:t xml:space="preserve">this sort of </w:t>
      </w:r>
      <w:r w:rsidRPr="00023D79">
        <w:rPr>
          <w:rFonts w:ascii="Arial" w:hAnsi="Arial" w:cs="Arial"/>
          <w:sz w:val="24"/>
          <w:szCs w:val="24"/>
        </w:rPr>
        <w:t xml:space="preserve">teaching </w:t>
      </w:r>
      <w:r w:rsidR="00670C7C" w:rsidRPr="00023D79">
        <w:rPr>
          <w:rFonts w:ascii="Arial" w:hAnsi="Arial" w:cs="Arial"/>
          <w:sz w:val="24"/>
          <w:szCs w:val="24"/>
        </w:rPr>
        <w:t>because</w:t>
      </w:r>
      <w:r w:rsidRPr="00023D79">
        <w:rPr>
          <w:rFonts w:ascii="Arial" w:hAnsi="Arial" w:cs="Arial"/>
          <w:sz w:val="24"/>
          <w:szCs w:val="24"/>
        </w:rPr>
        <w:t xml:space="preserve"> each learner </w:t>
      </w:r>
      <w:r w:rsidR="00670C7C" w:rsidRPr="00023D79">
        <w:rPr>
          <w:rFonts w:ascii="Arial" w:hAnsi="Arial" w:cs="Arial"/>
          <w:sz w:val="24"/>
          <w:szCs w:val="24"/>
        </w:rPr>
        <w:t>will have</w:t>
      </w:r>
      <w:r w:rsidRPr="00023D79">
        <w:rPr>
          <w:rFonts w:ascii="Arial" w:hAnsi="Arial" w:cs="Arial"/>
          <w:sz w:val="24"/>
          <w:szCs w:val="24"/>
        </w:rPr>
        <w:t xml:space="preserve"> differentiated needs and to meet them all</w:t>
      </w:r>
      <w:r w:rsidR="00957F57" w:rsidRPr="00023D79">
        <w:rPr>
          <w:rFonts w:ascii="Arial" w:hAnsi="Arial" w:cs="Arial"/>
          <w:sz w:val="24"/>
          <w:szCs w:val="24"/>
        </w:rPr>
        <w:t xml:space="preserve"> in every task set</w:t>
      </w:r>
      <w:r w:rsidRPr="00023D79">
        <w:rPr>
          <w:rFonts w:ascii="Arial" w:hAnsi="Arial" w:cs="Arial"/>
          <w:sz w:val="24"/>
          <w:szCs w:val="24"/>
        </w:rPr>
        <w:t xml:space="preserve"> is impractical and time-consuming. Stemming from Maslow’s Hierarchy of Needs, the Humanist approach focusses solely on what the learner needs rather than what they should be learning through their </w:t>
      </w:r>
      <w:r w:rsidR="00957F57" w:rsidRPr="00023D79">
        <w:rPr>
          <w:rFonts w:ascii="Arial" w:hAnsi="Arial" w:cs="Arial"/>
          <w:sz w:val="24"/>
          <w:szCs w:val="24"/>
        </w:rPr>
        <w:t>education</w:t>
      </w:r>
      <w:r w:rsidRPr="00023D79">
        <w:rPr>
          <w:rFonts w:ascii="Arial" w:hAnsi="Arial" w:cs="Arial"/>
          <w:sz w:val="24"/>
          <w:szCs w:val="24"/>
        </w:rPr>
        <w:t xml:space="preserve">. </w:t>
      </w:r>
      <w:r w:rsidR="001213C6" w:rsidRPr="00023D79">
        <w:rPr>
          <w:rFonts w:ascii="Arial" w:hAnsi="Arial" w:cs="Arial"/>
          <w:sz w:val="24"/>
          <w:szCs w:val="24"/>
        </w:rPr>
        <w:t>Maslow believed that schools need to meet the learners needs in terms of shelter, food and safety before that learner can start building their way up the pyramid (Aubrey and Riley 2016).</w:t>
      </w:r>
      <w:r w:rsidR="000F7313" w:rsidRPr="00023D79">
        <w:rPr>
          <w:rFonts w:ascii="Arial" w:hAnsi="Arial" w:cs="Arial"/>
          <w:sz w:val="24"/>
          <w:szCs w:val="24"/>
        </w:rPr>
        <w:t xml:space="preserve"> Not every learner will get picked up by teachers for having missing items of equipment, not had breakfast, or having a dishevelled uniform and these learners may slip through the net.</w:t>
      </w:r>
      <w:r w:rsidR="000F7313" w:rsidRPr="00023D79">
        <w:rPr>
          <w:rFonts w:ascii="Arial" w:hAnsi="Arial" w:cs="Arial"/>
          <w:color w:val="FF0000"/>
          <w:sz w:val="24"/>
          <w:szCs w:val="24"/>
        </w:rPr>
        <w:t xml:space="preserve"> </w:t>
      </w:r>
      <w:r w:rsidR="000F7313" w:rsidRPr="00023D79">
        <w:rPr>
          <w:rFonts w:ascii="Arial" w:hAnsi="Arial" w:cs="Arial"/>
          <w:sz w:val="24"/>
          <w:szCs w:val="24"/>
        </w:rPr>
        <w:t>There are many factors that will act as barriers to learning and could hinder learners from meeting these different pillars of need to move onto the next.</w:t>
      </w:r>
      <w:r w:rsidR="006F6D94" w:rsidRPr="00023D79">
        <w:rPr>
          <w:rFonts w:ascii="Arial" w:hAnsi="Arial" w:cs="Arial"/>
          <w:sz w:val="24"/>
          <w:szCs w:val="24"/>
        </w:rPr>
        <w:t xml:space="preserve"> </w:t>
      </w:r>
      <w:r w:rsidR="00670C7C" w:rsidRPr="00023D79">
        <w:rPr>
          <w:rFonts w:ascii="Arial" w:hAnsi="Arial" w:cs="Arial"/>
          <w:sz w:val="24"/>
          <w:szCs w:val="24"/>
        </w:rPr>
        <w:t xml:space="preserve">Teachers have a responsibility to </w:t>
      </w:r>
      <w:r w:rsidR="00AD5604" w:rsidRPr="00023D79">
        <w:rPr>
          <w:rFonts w:ascii="Arial" w:hAnsi="Arial" w:cs="Arial"/>
          <w:sz w:val="24"/>
          <w:szCs w:val="24"/>
        </w:rPr>
        <w:t>pass on any concerns to pastoral teams regarding the barriers learners may be facing within their classrooms and the wider school.</w:t>
      </w:r>
    </w:p>
    <w:p w14:paraId="75061664" w14:textId="48A7F2DA" w:rsidR="00A24FF9" w:rsidRPr="00023D79" w:rsidRDefault="00AD5604" w:rsidP="00023D79">
      <w:pPr>
        <w:spacing w:line="360" w:lineRule="auto"/>
        <w:jc w:val="both"/>
        <w:rPr>
          <w:rFonts w:ascii="Arial" w:hAnsi="Arial" w:cs="Arial"/>
          <w:sz w:val="24"/>
          <w:szCs w:val="24"/>
        </w:rPr>
      </w:pPr>
      <w:r w:rsidRPr="00023D79">
        <w:rPr>
          <w:rFonts w:ascii="Arial" w:hAnsi="Arial" w:cs="Arial"/>
          <w:sz w:val="24"/>
          <w:szCs w:val="24"/>
        </w:rPr>
        <w:t xml:space="preserve">Eradicating these barriers within the classroom by setting smaller achievable tasks for learning will be accomplished by accelerating their understanding and confidence by linking it to what they already know in small building blocks. </w:t>
      </w:r>
      <w:r w:rsidR="00396B91" w:rsidRPr="00023D79">
        <w:rPr>
          <w:rFonts w:ascii="Arial" w:hAnsi="Arial" w:cs="Arial"/>
          <w:sz w:val="24"/>
          <w:szCs w:val="24"/>
        </w:rPr>
        <w:t>Th</w:t>
      </w:r>
      <w:r w:rsidR="0001786C" w:rsidRPr="00023D79">
        <w:rPr>
          <w:rFonts w:ascii="Arial" w:hAnsi="Arial" w:cs="Arial"/>
          <w:sz w:val="24"/>
          <w:szCs w:val="24"/>
        </w:rPr>
        <w:t>e Constructivist theory</w:t>
      </w:r>
      <w:r w:rsidR="00396B91" w:rsidRPr="00023D79">
        <w:rPr>
          <w:rFonts w:ascii="Arial" w:hAnsi="Arial" w:cs="Arial"/>
          <w:sz w:val="24"/>
          <w:szCs w:val="24"/>
        </w:rPr>
        <w:t xml:space="preserve"> o</w:t>
      </w:r>
      <w:r w:rsidR="004A7ECB" w:rsidRPr="00023D79">
        <w:rPr>
          <w:rFonts w:ascii="Arial" w:hAnsi="Arial" w:cs="Arial"/>
          <w:sz w:val="24"/>
          <w:szCs w:val="24"/>
        </w:rPr>
        <w:t>f</w:t>
      </w:r>
      <w:r w:rsidR="0001786C" w:rsidRPr="00023D79">
        <w:rPr>
          <w:rFonts w:ascii="Arial" w:hAnsi="Arial" w:cs="Arial"/>
          <w:sz w:val="24"/>
          <w:szCs w:val="24"/>
        </w:rPr>
        <w:t xml:space="preserve"> placing</w:t>
      </w:r>
      <w:r w:rsidR="004A7ECB" w:rsidRPr="00023D79">
        <w:rPr>
          <w:rFonts w:ascii="Arial" w:hAnsi="Arial" w:cs="Arial"/>
          <w:sz w:val="24"/>
          <w:szCs w:val="24"/>
        </w:rPr>
        <w:t xml:space="preserve"> new knowledge on top of </w:t>
      </w:r>
      <w:r w:rsidR="00043B97" w:rsidRPr="00023D79">
        <w:rPr>
          <w:rFonts w:ascii="Arial" w:hAnsi="Arial" w:cs="Arial"/>
          <w:sz w:val="24"/>
          <w:szCs w:val="24"/>
        </w:rPr>
        <w:t>prior knowledge is supported by Behaviourist theor</w:t>
      </w:r>
      <w:r w:rsidR="00957F57" w:rsidRPr="00023D79">
        <w:rPr>
          <w:rFonts w:ascii="Arial" w:hAnsi="Arial" w:cs="Arial"/>
          <w:sz w:val="24"/>
          <w:szCs w:val="24"/>
        </w:rPr>
        <w:t>ists</w:t>
      </w:r>
      <w:r w:rsidR="00043B97" w:rsidRPr="00023D79">
        <w:rPr>
          <w:rFonts w:ascii="Arial" w:hAnsi="Arial" w:cs="Arial"/>
          <w:sz w:val="24"/>
          <w:szCs w:val="24"/>
        </w:rPr>
        <w:t xml:space="preserve"> that learning should be step by step and not all at once</w:t>
      </w:r>
      <w:r w:rsidRPr="00023D79">
        <w:rPr>
          <w:rFonts w:ascii="Arial" w:hAnsi="Arial" w:cs="Arial"/>
          <w:sz w:val="24"/>
          <w:szCs w:val="24"/>
        </w:rPr>
        <w:t>.</w:t>
      </w:r>
      <w:r w:rsidR="0077788B" w:rsidRPr="00023D79">
        <w:rPr>
          <w:rFonts w:ascii="Arial" w:hAnsi="Arial" w:cs="Arial"/>
          <w:sz w:val="24"/>
          <w:szCs w:val="24"/>
        </w:rPr>
        <w:t xml:space="preserve"> </w:t>
      </w:r>
      <w:r w:rsidR="00F5615A" w:rsidRPr="00023D79">
        <w:rPr>
          <w:rFonts w:ascii="Arial" w:hAnsi="Arial" w:cs="Arial"/>
          <w:sz w:val="24"/>
          <w:szCs w:val="24"/>
        </w:rPr>
        <w:t xml:space="preserve">A teacher’s goal is to get information given to learners from their </w:t>
      </w:r>
      <w:r w:rsidR="0035539D" w:rsidRPr="00023D79">
        <w:rPr>
          <w:rFonts w:ascii="Arial" w:hAnsi="Arial" w:cs="Arial"/>
          <w:sz w:val="24"/>
          <w:szCs w:val="24"/>
        </w:rPr>
        <w:t>Short-Term</w:t>
      </w:r>
      <w:r w:rsidR="00F5615A" w:rsidRPr="00023D79">
        <w:rPr>
          <w:rFonts w:ascii="Arial" w:hAnsi="Arial" w:cs="Arial"/>
          <w:sz w:val="24"/>
          <w:szCs w:val="24"/>
        </w:rPr>
        <w:t xml:space="preserve"> Memory to their Long</w:t>
      </w:r>
      <w:r w:rsidR="0035539D" w:rsidRPr="00023D79">
        <w:rPr>
          <w:rFonts w:ascii="Arial" w:hAnsi="Arial" w:cs="Arial"/>
          <w:sz w:val="24"/>
          <w:szCs w:val="24"/>
        </w:rPr>
        <w:t>-</w:t>
      </w:r>
      <w:r w:rsidR="00F5615A" w:rsidRPr="00023D79">
        <w:rPr>
          <w:rFonts w:ascii="Arial" w:hAnsi="Arial" w:cs="Arial"/>
          <w:sz w:val="24"/>
          <w:szCs w:val="24"/>
        </w:rPr>
        <w:t>Te</w:t>
      </w:r>
      <w:r w:rsidR="0035539D" w:rsidRPr="00023D79">
        <w:rPr>
          <w:rFonts w:ascii="Arial" w:hAnsi="Arial" w:cs="Arial"/>
          <w:sz w:val="24"/>
          <w:szCs w:val="24"/>
        </w:rPr>
        <w:t>r</w:t>
      </w:r>
      <w:r w:rsidR="00F5615A" w:rsidRPr="00023D79">
        <w:rPr>
          <w:rFonts w:ascii="Arial" w:hAnsi="Arial" w:cs="Arial"/>
          <w:sz w:val="24"/>
          <w:szCs w:val="24"/>
        </w:rPr>
        <w:t xml:space="preserve">m Memory and there are a variety of ways to do this. </w:t>
      </w:r>
      <w:r w:rsidR="00D61BE3" w:rsidRPr="00023D79">
        <w:rPr>
          <w:rFonts w:ascii="Arial" w:hAnsi="Arial" w:cs="Arial"/>
          <w:sz w:val="24"/>
          <w:szCs w:val="24"/>
        </w:rPr>
        <w:t xml:space="preserve">Behaviourism theorist J.B. Watson had a </w:t>
      </w:r>
      <w:r w:rsidR="008247A6" w:rsidRPr="00023D79">
        <w:rPr>
          <w:rFonts w:ascii="Arial" w:hAnsi="Arial" w:cs="Arial"/>
          <w:sz w:val="24"/>
          <w:szCs w:val="24"/>
        </w:rPr>
        <w:t>strong</w:t>
      </w:r>
      <w:r w:rsidR="00D61BE3" w:rsidRPr="00023D79">
        <w:rPr>
          <w:rFonts w:ascii="Arial" w:hAnsi="Arial" w:cs="Arial"/>
          <w:sz w:val="24"/>
          <w:szCs w:val="24"/>
        </w:rPr>
        <w:t xml:space="preserve"> belief that ‘that almost all human behaviour is the result of conditioning, the formation of stimulus and response (S-R) associations’ (Morris, 1974)</w:t>
      </w:r>
      <w:r w:rsidR="00056D5A" w:rsidRPr="00023D79">
        <w:rPr>
          <w:rFonts w:ascii="Arial" w:hAnsi="Arial" w:cs="Arial"/>
          <w:sz w:val="24"/>
          <w:szCs w:val="24"/>
        </w:rPr>
        <w:t>.</w:t>
      </w:r>
      <w:r w:rsidR="00D61BE3" w:rsidRPr="00023D79">
        <w:rPr>
          <w:rFonts w:ascii="Arial" w:hAnsi="Arial" w:cs="Arial"/>
          <w:sz w:val="24"/>
          <w:szCs w:val="24"/>
        </w:rPr>
        <w:t xml:space="preserve"> </w:t>
      </w:r>
      <w:r w:rsidR="00F5615A" w:rsidRPr="00023D79">
        <w:rPr>
          <w:rFonts w:ascii="Arial" w:hAnsi="Arial" w:cs="Arial"/>
          <w:sz w:val="24"/>
          <w:szCs w:val="24"/>
        </w:rPr>
        <w:t xml:space="preserve">One way to maximise the potential of learners retaining information is to use </w:t>
      </w:r>
      <w:r w:rsidR="00396994" w:rsidRPr="00023D79">
        <w:rPr>
          <w:rFonts w:ascii="Arial" w:hAnsi="Arial" w:cs="Arial"/>
          <w:sz w:val="24"/>
          <w:szCs w:val="24"/>
        </w:rPr>
        <w:t>Petty</w:t>
      </w:r>
      <w:r w:rsidR="00F5615A" w:rsidRPr="00023D79">
        <w:rPr>
          <w:rFonts w:ascii="Arial" w:hAnsi="Arial" w:cs="Arial"/>
          <w:sz w:val="24"/>
          <w:szCs w:val="24"/>
        </w:rPr>
        <w:t xml:space="preserve">’s Frequency and Recency model. </w:t>
      </w:r>
      <w:r w:rsidR="00206FD8" w:rsidRPr="00023D79">
        <w:rPr>
          <w:rFonts w:ascii="Arial" w:hAnsi="Arial" w:cs="Arial"/>
          <w:sz w:val="24"/>
          <w:szCs w:val="24"/>
        </w:rPr>
        <w:t>Within the lesson mentioned in my Critical Incident, th</w:t>
      </w:r>
      <w:r w:rsidRPr="00023D79">
        <w:rPr>
          <w:rFonts w:ascii="Arial" w:hAnsi="Arial" w:cs="Arial"/>
          <w:sz w:val="24"/>
          <w:szCs w:val="24"/>
        </w:rPr>
        <w:t>e</w:t>
      </w:r>
      <w:r w:rsidR="00206FD8" w:rsidRPr="00023D79">
        <w:rPr>
          <w:rFonts w:ascii="Arial" w:hAnsi="Arial" w:cs="Arial"/>
          <w:sz w:val="24"/>
          <w:szCs w:val="24"/>
        </w:rPr>
        <w:t xml:space="preserve"> teacher used this method throughout the lesson</w:t>
      </w:r>
      <w:r w:rsidR="001C2DC3" w:rsidRPr="00023D79">
        <w:rPr>
          <w:rFonts w:ascii="Arial" w:hAnsi="Arial" w:cs="Arial"/>
          <w:sz w:val="24"/>
          <w:szCs w:val="24"/>
        </w:rPr>
        <w:t xml:space="preserve">. Each task was linked to the LO (Learning Objective) and built on what the previous tasks required. Watson argues </w:t>
      </w:r>
      <w:r w:rsidR="00A24E59" w:rsidRPr="00023D79">
        <w:rPr>
          <w:rFonts w:ascii="Arial" w:hAnsi="Arial" w:cs="Arial"/>
          <w:sz w:val="24"/>
          <w:szCs w:val="24"/>
        </w:rPr>
        <w:t xml:space="preserve">that the more frequent </w:t>
      </w:r>
      <w:r w:rsidR="00251F74" w:rsidRPr="00023D79">
        <w:rPr>
          <w:rFonts w:ascii="Arial" w:hAnsi="Arial" w:cs="Arial"/>
          <w:sz w:val="24"/>
          <w:szCs w:val="24"/>
        </w:rPr>
        <w:t xml:space="preserve">a stimulus is explored and responded to then </w:t>
      </w:r>
      <w:r w:rsidR="00303DA1" w:rsidRPr="00023D79">
        <w:rPr>
          <w:rFonts w:ascii="Arial" w:hAnsi="Arial" w:cs="Arial"/>
          <w:sz w:val="24"/>
          <w:szCs w:val="24"/>
        </w:rPr>
        <w:t xml:space="preserve">the connection an individual </w:t>
      </w:r>
      <w:r w:rsidR="00303DA1" w:rsidRPr="00023D79">
        <w:rPr>
          <w:rFonts w:ascii="Arial" w:hAnsi="Arial" w:cs="Arial"/>
          <w:sz w:val="24"/>
          <w:szCs w:val="24"/>
        </w:rPr>
        <w:lastRenderedPageBreak/>
        <w:t>has with it will get stronger.</w:t>
      </w:r>
      <w:r w:rsidR="00056D5A" w:rsidRPr="00023D79">
        <w:rPr>
          <w:rFonts w:ascii="Arial" w:hAnsi="Arial" w:cs="Arial"/>
          <w:sz w:val="24"/>
          <w:szCs w:val="24"/>
        </w:rPr>
        <w:t xml:space="preserve"> </w:t>
      </w:r>
      <w:r w:rsidR="00027568" w:rsidRPr="00023D79">
        <w:rPr>
          <w:rFonts w:ascii="Arial" w:hAnsi="Arial" w:cs="Arial"/>
          <w:sz w:val="24"/>
          <w:szCs w:val="24"/>
        </w:rPr>
        <w:t xml:space="preserve">Using </w:t>
      </w:r>
      <w:r w:rsidR="00FC1BFF" w:rsidRPr="00023D79">
        <w:rPr>
          <w:rFonts w:ascii="Arial" w:hAnsi="Arial" w:cs="Arial"/>
          <w:sz w:val="24"/>
          <w:szCs w:val="24"/>
        </w:rPr>
        <w:t>the spacing effect</w:t>
      </w:r>
      <w:r w:rsidR="000534D9" w:rsidRPr="00023D79">
        <w:rPr>
          <w:rFonts w:ascii="Arial" w:hAnsi="Arial" w:cs="Arial"/>
          <w:sz w:val="24"/>
          <w:szCs w:val="24"/>
        </w:rPr>
        <w:t xml:space="preserve"> within your subject area </w:t>
      </w:r>
      <w:r w:rsidR="00EE2DDE" w:rsidRPr="00023D79">
        <w:rPr>
          <w:rFonts w:ascii="Arial" w:hAnsi="Arial" w:cs="Arial"/>
          <w:sz w:val="24"/>
          <w:szCs w:val="24"/>
        </w:rPr>
        <w:t>allows learners to revisit and consolidate</w:t>
      </w:r>
      <w:r w:rsidR="000C10E0" w:rsidRPr="00023D79">
        <w:rPr>
          <w:rFonts w:ascii="Arial" w:hAnsi="Arial" w:cs="Arial"/>
          <w:sz w:val="24"/>
          <w:szCs w:val="24"/>
        </w:rPr>
        <w:t xml:space="preserve"> content delivered</w:t>
      </w:r>
      <w:r w:rsidR="00ED60CB" w:rsidRPr="00023D79">
        <w:rPr>
          <w:rFonts w:ascii="Arial" w:hAnsi="Arial" w:cs="Arial"/>
          <w:sz w:val="24"/>
          <w:szCs w:val="24"/>
        </w:rPr>
        <w:t xml:space="preserve"> repeatedly</w:t>
      </w:r>
      <w:r w:rsidR="00E427FE" w:rsidRPr="00023D79">
        <w:rPr>
          <w:rFonts w:ascii="Arial" w:hAnsi="Arial" w:cs="Arial"/>
          <w:sz w:val="24"/>
          <w:szCs w:val="24"/>
        </w:rPr>
        <w:t>. Vlach (2012) explains that ‘t</w:t>
      </w:r>
      <w:r w:rsidR="000C10E0" w:rsidRPr="00023D79">
        <w:rPr>
          <w:rFonts w:ascii="Arial" w:hAnsi="Arial" w:cs="Arial"/>
          <w:sz w:val="24"/>
          <w:szCs w:val="24"/>
        </w:rPr>
        <w:t>he spacing effect refers to the finding that long-term memory is enhanced when learning events are spaced apart in time rather than massed in immediate succession</w:t>
      </w:r>
      <w:r w:rsidR="00D611F8" w:rsidRPr="00023D79">
        <w:rPr>
          <w:rFonts w:ascii="Arial" w:hAnsi="Arial" w:cs="Arial"/>
          <w:sz w:val="24"/>
          <w:szCs w:val="24"/>
        </w:rPr>
        <w:t>’</w:t>
      </w:r>
      <w:r w:rsidR="00FA7348" w:rsidRPr="00023D79">
        <w:rPr>
          <w:rFonts w:ascii="Arial" w:hAnsi="Arial" w:cs="Arial"/>
          <w:sz w:val="24"/>
          <w:szCs w:val="24"/>
        </w:rPr>
        <w:t xml:space="preserve">. </w:t>
      </w:r>
      <w:r w:rsidR="00B127CA" w:rsidRPr="00023D79">
        <w:rPr>
          <w:rFonts w:ascii="Arial" w:hAnsi="Arial" w:cs="Arial"/>
          <w:sz w:val="24"/>
          <w:szCs w:val="24"/>
        </w:rPr>
        <w:t xml:space="preserve">Petty (2009) agrees </w:t>
      </w:r>
      <w:r w:rsidR="008247A6" w:rsidRPr="00023D79">
        <w:rPr>
          <w:rFonts w:ascii="Arial" w:hAnsi="Arial" w:cs="Arial"/>
          <w:sz w:val="24"/>
          <w:szCs w:val="24"/>
        </w:rPr>
        <w:t xml:space="preserve">with J.B. Watson and Vlach </w:t>
      </w:r>
      <w:r w:rsidR="00B127CA" w:rsidRPr="00023D79">
        <w:rPr>
          <w:rFonts w:ascii="Arial" w:hAnsi="Arial" w:cs="Arial"/>
          <w:sz w:val="24"/>
          <w:szCs w:val="24"/>
        </w:rPr>
        <w:t xml:space="preserve">that continuous retrieval with learners is essential to their retainment and the more often </w:t>
      </w:r>
      <w:r w:rsidR="00896B23" w:rsidRPr="00023D79">
        <w:rPr>
          <w:rFonts w:ascii="Arial" w:hAnsi="Arial" w:cs="Arial"/>
          <w:sz w:val="24"/>
          <w:szCs w:val="24"/>
        </w:rPr>
        <w:t xml:space="preserve">they are reminded of a piece of information then the more likely it is to be transferred into their Long-Term memory </w:t>
      </w:r>
      <w:r w:rsidR="00B127CA" w:rsidRPr="00023D79">
        <w:rPr>
          <w:rFonts w:ascii="Arial" w:hAnsi="Arial" w:cs="Arial"/>
          <w:sz w:val="24"/>
          <w:szCs w:val="24"/>
        </w:rPr>
        <w:t>(see Figure 2)</w:t>
      </w:r>
      <w:r w:rsidR="00896B23" w:rsidRPr="00023D79">
        <w:rPr>
          <w:rFonts w:ascii="Arial" w:hAnsi="Arial" w:cs="Arial"/>
          <w:sz w:val="24"/>
          <w:szCs w:val="24"/>
        </w:rPr>
        <w:t>.</w:t>
      </w:r>
      <w:r w:rsidR="008247A6" w:rsidRPr="00023D79">
        <w:rPr>
          <w:rFonts w:ascii="Arial" w:hAnsi="Arial" w:cs="Arial"/>
          <w:sz w:val="24"/>
          <w:szCs w:val="24"/>
        </w:rPr>
        <w:t xml:space="preserve"> </w:t>
      </w:r>
    </w:p>
    <w:p w14:paraId="7984A026" w14:textId="77777777" w:rsidR="00396994" w:rsidRPr="00023D79" w:rsidRDefault="00396994" w:rsidP="00023D79">
      <w:pPr>
        <w:spacing w:line="360" w:lineRule="auto"/>
        <w:jc w:val="both"/>
        <w:rPr>
          <w:rFonts w:ascii="Arial" w:hAnsi="Arial" w:cs="Arial"/>
          <w:sz w:val="24"/>
          <w:szCs w:val="24"/>
        </w:rPr>
      </w:pPr>
    </w:p>
    <w:p w14:paraId="70381B16" w14:textId="29ECAD95" w:rsidR="00896B23" w:rsidRPr="00023D79" w:rsidRDefault="00396994" w:rsidP="00023D79">
      <w:pPr>
        <w:spacing w:line="360" w:lineRule="auto"/>
        <w:jc w:val="both"/>
        <w:rPr>
          <w:rFonts w:ascii="Arial" w:hAnsi="Arial" w:cs="Arial"/>
          <w:color w:val="FF0000"/>
          <w:sz w:val="24"/>
          <w:szCs w:val="24"/>
        </w:rPr>
      </w:pPr>
      <w:r w:rsidRPr="00023D79">
        <w:rPr>
          <w:rFonts w:ascii="Arial" w:hAnsi="Arial" w:cs="Arial"/>
          <w:noProof/>
          <w:sz w:val="24"/>
          <w:szCs w:val="24"/>
        </w:rPr>
        <w:drawing>
          <wp:anchor distT="0" distB="0" distL="114300" distR="114300" simplePos="0" relativeHeight="251657216" behindDoc="1" locked="0" layoutInCell="1" allowOverlap="1" wp14:anchorId="658505D1" wp14:editId="1D3963DB">
            <wp:simplePos x="0" y="0"/>
            <wp:positionH relativeFrom="margin">
              <wp:posOffset>-635</wp:posOffset>
            </wp:positionH>
            <wp:positionV relativeFrom="paragraph">
              <wp:posOffset>17632</wp:posOffset>
            </wp:positionV>
            <wp:extent cx="3656330" cy="1335405"/>
            <wp:effectExtent l="0" t="0" r="1270" b="0"/>
            <wp:wrapTight wrapText="bothSides">
              <wp:wrapPolygon edited="0">
                <wp:start x="0" y="0"/>
                <wp:lineTo x="0" y="21261"/>
                <wp:lineTo x="21495" y="21261"/>
                <wp:lineTo x="21495" y="0"/>
                <wp:lineTo x="0" y="0"/>
              </wp:wrapPolygon>
            </wp:wrapTight>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1">
                      <a:extLst>
                        <a:ext uri="{28A0092B-C50C-407E-A947-70E740481C1C}">
                          <a14:useLocalDpi xmlns:a14="http://schemas.microsoft.com/office/drawing/2010/main" val="0"/>
                        </a:ext>
                      </a:extLst>
                    </a:blip>
                    <a:srcRect l="48278" t="45398" r="19811" b="33868"/>
                    <a:stretch/>
                  </pic:blipFill>
                  <pic:spPr bwMode="auto">
                    <a:xfrm>
                      <a:off x="0" y="0"/>
                      <a:ext cx="3656330" cy="1335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6B23" w:rsidRPr="00023D79">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7DA8DDE0" wp14:editId="176BDC55">
                <wp:simplePos x="0" y="0"/>
                <wp:positionH relativeFrom="column">
                  <wp:posOffset>3959225</wp:posOffset>
                </wp:positionH>
                <wp:positionV relativeFrom="paragraph">
                  <wp:posOffset>450850</wp:posOffset>
                </wp:positionV>
                <wp:extent cx="2043430" cy="429260"/>
                <wp:effectExtent l="0" t="0" r="13970" b="279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3430" cy="429260"/>
                        </a:xfrm>
                        <a:prstGeom prst="rect">
                          <a:avLst/>
                        </a:prstGeom>
                        <a:solidFill>
                          <a:srgbClr val="FFFFFF"/>
                        </a:solidFill>
                        <a:ln w="9525">
                          <a:solidFill>
                            <a:srgbClr val="000000"/>
                          </a:solidFill>
                          <a:miter lim="800000"/>
                          <a:headEnd/>
                          <a:tailEnd/>
                        </a:ln>
                      </wps:spPr>
                      <wps:txbx>
                        <w:txbxContent>
                          <w:p w14:paraId="34309FF7" w14:textId="616356D3" w:rsidR="00896B23" w:rsidRDefault="00896B23">
                            <w:r>
                              <w:t xml:space="preserve">Figure 2. </w:t>
                            </w:r>
                            <w:r w:rsidR="008247A6">
                              <w:t>Frequency and Recency model. (Petty,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8DDE0" id="_x0000_s1027" type="#_x0000_t202" style="position:absolute;left:0;text-align:left;margin-left:311.75pt;margin-top:35.5pt;width:160.9pt;height:33.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">
                <v:textbox>
                  <w:txbxContent>
                    <w:p w14:paraId="34309FF7" w14:textId="616356D3" w:rsidR="00896B23" w:rsidRDefault="00896B23">
                      <w:r>
                        <w:t xml:space="preserve">Figure 2. </w:t>
                      </w:r>
                      <w:r w:rsidR="008247A6">
                        <w:t>Frequency and Recency model. (Petty, 2009)</w:t>
                      </w:r>
                    </w:p>
                  </w:txbxContent>
                </v:textbox>
                <w10:wrap type="square"/>
              </v:shape>
            </w:pict>
          </mc:Fallback>
        </mc:AlternateContent>
      </w:r>
    </w:p>
    <w:p w14:paraId="008060B7" w14:textId="77777777" w:rsidR="00396994" w:rsidRPr="00023D79" w:rsidRDefault="00396994" w:rsidP="00023D79">
      <w:pPr>
        <w:spacing w:line="360" w:lineRule="auto"/>
        <w:jc w:val="both"/>
        <w:rPr>
          <w:rFonts w:ascii="Arial" w:hAnsi="Arial" w:cs="Arial"/>
          <w:sz w:val="24"/>
          <w:szCs w:val="24"/>
        </w:rPr>
      </w:pPr>
    </w:p>
    <w:p w14:paraId="064E6F02" w14:textId="3973C8D7" w:rsidR="00896B23" w:rsidRPr="00023D79" w:rsidRDefault="00896B23" w:rsidP="00023D79">
      <w:pPr>
        <w:spacing w:line="360" w:lineRule="auto"/>
        <w:jc w:val="both"/>
        <w:rPr>
          <w:rFonts w:ascii="Arial" w:hAnsi="Arial" w:cs="Arial"/>
          <w:sz w:val="24"/>
          <w:szCs w:val="24"/>
        </w:rPr>
      </w:pPr>
    </w:p>
    <w:p w14:paraId="57073061" w14:textId="732286C8" w:rsidR="001F7C96" w:rsidRPr="00023D79" w:rsidRDefault="008247A6" w:rsidP="00023D79">
      <w:pPr>
        <w:spacing w:line="360" w:lineRule="auto"/>
        <w:jc w:val="both"/>
        <w:rPr>
          <w:rFonts w:ascii="Arial" w:hAnsi="Arial" w:cs="Arial"/>
          <w:sz w:val="24"/>
          <w:szCs w:val="24"/>
        </w:rPr>
      </w:pPr>
      <w:r w:rsidRPr="00023D79">
        <w:rPr>
          <w:rFonts w:ascii="Arial" w:hAnsi="Arial" w:cs="Arial"/>
          <w:sz w:val="24"/>
          <w:szCs w:val="24"/>
        </w:rPr>
        <w:t>Learners with better understanding of the subject knowledge are more likely to be motivated and inquisitive about gaining more insight into the content</w:t>
      </w:r>
      <w:r w:rsidR="00094B02" w:rsidRPr="00023D79">
        <w:rPr>
          <w:rFonts w:ascii="Arial" w:hAnsi="Arial" w:cs="Arial"/>
          <w:sz w:val="24"/>
          <w:szCs w:val="24"/>
        </w:rPr>
        <w:t xml:space="preserve">. </w:t>
      </w:r>
      <w:r w:rsidR="00F13353" w:rsidRPr="00023D79">
        <w:rPr>
          <w:rFonts w:ascii="Arial" w:hAnsi="Arial" w:cs="Arial"/>
          <w:sz w:val="24"/>
          <w:szCs w:val="24"/>
        </w:rPr>
        <w:t xml:space="preserve">Combining theory and practice </w:t>
      </w:r>
      <w:r w:rsidR="004901B6" w:rsidRPr="00023D79">
        <w:rPr>
          <w:rFonts w:ascii="Arial" w:hAnsi="Arial" w:cs="Arial"/>
          <w:sz w:val="24"/>
          <w:szCs w:val="24"/>
        </w:rPr>
        <w:t xml:space="preserve">by relating to real-life authentic contexts </w:t>
      </w:r>
      <w:r w:rsidR="00F13353" w:rsidRPr="00023D79">
        <w:rPr>
          <w:rFonts w:ascii="Arial" w:hAnsi="Arial" w:cs="Arial"/>
          <w:sz w:val="24"/>
          <w:szCs w:val="24"/>
        </w:rPr>
        <w:t xml:space="preserve">helps learners to understand material better and helps them be better equipped to deal with the ‘real world’ </w:t>
      </w:r>
      <w:r w:rsidR="004901B6" w:rsidRPr="00023D79">
        <w:rPr>
          <w:rFonts w:ascii="Arial" w:hAnsi="Arial" w:cs="Arial"/>
          <w:sz w:val="24"/>
          <w:szCs w:val="24"/>
        </w:rPr>
        <w:t>mean</w:t>
      </w:r>
      <w:r w:rsidR="008A4C6F" w:rsidRPr="00023D79">
        <w:rPr>
          <w:rFonts w:ascii="Arial" w:hAnsi="Arial" w:cs="Arial"/>
          <w:sz w:val="24"/>
          <w:szCs w:val="24"/>
        </w:rPr>
        <w:t xml:space="preserve">while the teacher </w:t>
      </w:r>
      <w:r w:rsidR="004901B6" w:rsidRPr="00023D79">
        <w:rPr>
          <w:rFonts w:ascii="Arial" w:hAnsi="Arial" w:cs="Arial"/>
          <w:sz w:val="24"/>
          <w:szCs w:val="24"/>
        </w:rPr>
        <w:t xml:space="preserve">is still </w:t>
      </w:r>
      <w:r w:rsidR="008A4C6F" w:rsidRPr="00023D79">
        <w:rPr>
          <w:rFonts w:ascii="Arial" w:hAnsi="Arial" w:cs="Arial"/>
          <w:sz w:val="24"/>
          <w:szCs w:val="24"/>
        </w:rPr>
        <w:t>deliver</w:t>
      </w:r>
      <w:r w:rsidR="004901B6" w:rsidRPr="00023D79">
        <w:rPr>
          <w:rFonts w:ascii="Arial" w:hAnsi="Arial" w:cs="Arial"/>
          <w:sz w:val="24"/>
          <w:szCs w:val="24"/>
        </w:rPr>
        <w:t>ing</w:t>
      </w:r>
      <w:r w:rsidR="008A4C6F" w:rsidRPr="00023D79">
        <w:rPr>
          <w:rFonts w:ascii="Arial" w:hAnsi="Arial" w:cs="Arial"/>
          <w:sz w:val="24"/>
          <w:szCs w:val="24"/>
        </w:rPr>
        <w:t xml:space="preserve"> extensive frameworks</w:t>
      </w:r>
      <w:r w:rsidR="00AD5604" w:rsidRPr="00023D79">
        <w:rPr>
          <w:rFonts w:ascii="Arial" w:hAnsi="Arial" w:cs="Arial"/>
          <w:sz w:val="24"/>
          <w:szCs w:val="24"/>
        </w:rPr>
        <w:t xml:space="preserve"> related to the curriculum</w:t>
      </w:r>
      <w:r w:rsidR="008A4C6F" w:rsidRPr="00023D79">
        <w:rPr>
          <w:rFonts w:ascii="Arial" w:hAnsi="Arial" w:cs="Arial"/>
          <w:sz w:val="24"/>
          <w:szCs w:val="24"/>
        </w:rPr>
        <w:t>.</w:t>
      </w:r>
      <w:r w:rsidR="002175E1" w:rsidRPr="00023D79">
        <w:rPr>
          <w:rFonts w:ascii="Arial" w:hAnsi="Arial" w:cs="Arial"/>
          <w:sz w:val="24"/>
          <w:szCs w:val="24"/>
        </w:rPr>
        <w:t xml:space="preserve"> </w:t>
      </w:r>
      <w:r w:rsidR="00D86705" w:rsidRPr="00023D79">
        <w:rPr>
          <w:rFonts w:ascii="Arial" w:hAnsi="Arial" w:cs="Arial"/>
          <w:sz w:val="24"/>
          <w:szCs w:val="24"/>
        </w:rPr>
        <w:t xml:space="preserve">Each individual experiences life </w:t>
      </w:r>
      <w:r w:rsidR="003C71CD" w:rsidRPr="00023D79">
        <w:rPr>
          <w:rFonts w:ascii="Arial" w:hAnsi="Arial" w:cs="Arial"/>
          <w:sz w:val="24"/>
          <w:szCs w:val="24"/>
        </w:rPr>
        <w:t xml:space="preserve">in a different way and trying to teach a large class of learners in the same way without differentiation into the </w:t>
      </w:r>
      <w:r w:rsidR="00E6445C" w:rsidRPr="00023D79">
        <w:rPr>
          <w:rFonts w:ascii="Arial" w:hAnsi="Arial" w:cs="Arial"/>
          <w:sz w:val="24"/>
          <w:szCs w:val="24"/>
        </w:rPr>
        <w:t xml:space="preserve">context </w:t>
      </w:r>
      <w:r w:rsidR="001F7C96" w:rsidRPr="00023D79">
        <w:rPr>
          <w:rFonts w:ascii="Arial" w:hAnsi="Arial" w:cs="Arial"/>
          <w:sz w:val="24"/>
          <w:szCs w:val="24"/>
        </w:rPr>
        <w:t xml:space="preserve">will not </w:t>
      </w:r>
      <w:r w:rsidR="00E6445C" w:rsidRPr="00023D79">
        <w:rPr>
          <w:rFonts w:ascii="Arial" w:hAnsi="Arial" w:cs="Arial"/>
          <w:sz w:val="24"/>
          <w:szCs w:val="24"/>
        </w:rPr>
        <w:t>be as effective as being able to relate to an existing schema</w:t>
      </w:r>
      <w:r w:rsidR="00DC07DE" w:rsidRPr="00023D79">
        <w:rPr>
          <w:rFonts w:ascii="Arial" w:hAnsi="Arial" w:cs="Arial"/>
          <w:sz w:val="24"/>
          <w:szCs w:val="24"/>
        </w:rPr>
        <w:t>,</w:t>
      </w:r>
      <w:r w:rsidR="00A36872" w:rsidRPr="00023D79">
        <w:rPr>
          <w:rFonts w:ascii="Arial" w:hAnsi="Arial" w:cs="Arial"/>
          <w:sz w:val="24"/>
          <w:szCs w:val="24"/>
        </w:rPr>
        <w:t xml:space="preserve"> in which they are more likely to make connections and </w:t>
      </w:r>
      <w:r w:rsidR="00DC07DE" w:rsidRPr="00023D79">
        <w:rPr>
          <w:rFonts w:ascii="Arial" w:hAnsi="Arial" w:cs="Arial"/>
          <w:sz w:val="24"/>
          <w:szCs w:val="24"/>
        </w:rPr>
        <w:t>have a better understanding</w:t>
      </w:r>
      <w:r w:rsidR="00E6445C" w:rsidRPr="00023D79">
        <w:rPr>
          <w:rFonts w:ascii="Arial" w:hAnsi="Arial" w:cs="Arial"/>
          <w:sz w:val="24"/>
          <w:szCs w:val="24"/>
        </w:rPr>
        <w:t>.</w:t>
      </w:r>
      <w:r w:rsidR="00F64329" w:rsidRPr="00023D79">
        <w:rPr>
          <w:rFonts w:ascii="Arial" w:hAnsi="Arial" w:cs="Arial"/>
          <w:sz w:val="24"/>
          <w:szCs w:val="24"/>
        </w:rPr>
        <w:t xml:space="preserve"> </w:t>
      </w:r>
    </w:p>
    <w:p w14:paraId="6A6B9620" w14:textId="77777777" w:rsidR="00023D79" w:rsidRDefault="002175E1" w:rsidP="00023D79">
      <w:pPr>
        <w:spacing w:line="360" w:lineRule="auto"/>
        <w:jc w:val="both"/>
        <w:rPr>
          <w:rFonts w:ascii="Arial" w:hAnsi="Arial" w:cs="Arial"/>
          <w:sz w:val="24"/>
          <w:szCs w:val="24"/>
        </w:rPr>
      </w:pPr>
      <w:r w:rsidRPr="00023D79">
        <w:rPr>
          <w:rFonts w:ascii="Arial" w:hAnsi="Arial" w:cs="Arial"/>
          <w:sz w:val="24"/>
          <w:szCs w:val="24"/>
        </w:rPr>
        <w:t>Skinner</w:t>
      </w:r>
      <w:r w:rsidR="002B3AFE" w:rsidRPr="00023D79">
        <w:rPr>
          <w:rFonts w:ascii="Arial" w:hAnsi="Arial" w:cs="Arial"/>
          <w:sz w:val="24"/>
          <w:szCs w:val="24"/>
        </w:rPr>
        <w:t xml:space="preserve">’s theory believes that </w:t>
      </w:r>
      <w:r w:rsidR="00E00C81" w:rsidRPr="00023D79">
        <w:rPr>
          <w:rFonts w:ascii="Arial" w:hAnsi="Arial" w:cs="Arial"/>
          <w:sz w:val="24"/>
          <w:szCs w:val="24"/>
        </w:rPr>
        <w:t>the ‘likelihood of a chil</w:t>
      </w:r>
      <w:r w:rsidR="005A316B" w:rsidRPr="00023D79">
        <w:rPr>
          <w:rFonts w:ascii="Arial" w:hAnsi="Arial" w:cs="Arial"/>
          <w:sz w:val="24"/>
          <w:szCs w:val="24"/>
        </w:rPr>
        <w:t>d’s behaviour reoccurring can be increased by following it with a wide variety</w:t>
      </w:r>
      <w:r w:rsidR="009B477B" w:rsidRPr="00023D79">
        <w:rPr>
          <w:rFonts w:ascii="Arial" w:hAnsi="Arial" w:cs="Arial"/>
          <w:sz w:val="24"/>
          <w:szCs w:val="24"/>
        </w:rPr>
        <w:t xml:space="preserve"> of rewards or reinforcers’ (Keenan, 2002)</w:t>
      </w:r>
      <w:r w:rsidR="008247A6" w:rsidRPr="00023D79">
        <w:rPr>
          <w:rFonts w:ascii="Arial" w:hAnsi="Arial" w:cs="Arial"/>
          <w:sz w:val="24"/>
          <w:szCs w:val="24"/>
        </w:rPr>
        <w:t>. One method</w:t>
      </w:r>
      <w:r w:rsidR="00813E3B" w:rsidRPr="00023D79">
        <w:rPr>
          <w:rFonts w:ascii="Arial" w:hAnsi="Arial" w:cs="Arial"/>
          <w:sz w:val="24"/>
          <w:szCs w:val="24"/>
        </w:rPr>
        <w:t xml:space="preserve"> a</w:t>
      </w:r>
      <w:r w:rsidR="008247A6" w:rsidRPr="00023D79">
        <w:rPr>
          <w:rFonts w:ascii="Arial" w:hAnsi="Arial" w:cs="Arial"/>
          <w:sz w:val="24"/>
          <w:szCs w:val="24"/>
        </w:rPr>
        <w:t xml:space="preserve"> </w:t>
      </w:r>
      <w:r w:rsidR="00AF343A" w:rsidRPr="00023D79">
        <w:rPr>
          <w:rFonts w:ascii="Arial" w:hAnsi="Arial" w:cs="Arial"/>
          <w:sz w:val="24"/>
          <w:szCs w:val="24"/>
        </w:rPr>
        <w:t>teache</w:t>
      </w:r>
      <w:r w:rsidR="00813E3B" w:rsidRPr="00023D79">
        <w:rPr>
          <w:rFonts w:ascii="Arial" w:hAnsi="Arial" w:cs="Arial"/>
          <w:sz w:val="24"/>
          <w:szCs w:val="24"/>
        </w:rPr>
        <w:t>r</w:t>
      </w:r>
      <w:r w:rsidR="008247A6" w:rsidRPr="00023D79">
        <w:rPr>
          <w:rFonts w:ascii="Arial" w:hAnsi="Arial" w:cs="Arial"/>
          <w:sz w:val="24"/>
          <w:szCs w:val="24"/>
        </w:rPr>
        <w:t xml:space="preserve"> can </w:t>
      </w:r>
      <w:r w:rsidR="009A3A08" w:rsidRPr="00023D79">
        <w:rPr>
          <w:rFonts w:ascii="Arial" w:hAnsi="Arial" w:cs="Arial"/>
          <w:sz w:val="24"/>
          <w:szCs w:val="24"/>
        </w:rPr>
        <w:t xml:space="preserve">use to </w:t>
      </w:r>
      <w:r w:rsidR="008247A6" w:rsidRPr="00023D79">
        <w:rPr>
          <w:rFonts w:ascii="Arial" w:hAnsi="Arial" w:cs="Arial"/>
          <w:sz w:val="24"/>
          <w:szCs w:val="24"/>
        </w:rPr>
        <w:t xml:space="preserve">influence this engagement and involvement is to use Positive Reinforcement. </w:t>
      </w:r>
      <w:r w:rsidR="006C2854" w:rsidRPr="00023D79">
        <w:rPr>
          <w:rFonts w:ascii="Arial" w:hAnsi="Arial" w:cs="Arial"/>
          <w:sz w:val="24"/>
          <w:szCs w:val="24"/>
        </w:rPr>
        <w:t>The teac</w:t>
      </w:r>
      <w:r w:rsidR="00870596" w:rsidRPr="00023D79">
        <w:rPr>
          <w:rFonts w:ascii="Arial" w:hAnsi="Arial" w:cs="Arial"/>
          <w:sz w:val="24"/>
          <w:szCs w:val="24"/>
        </w:rPr>
        <w:t>her observed</w:t>
      </w:r>
      <w:r w:rsidR="008247A6" w:rsidRPr="00023D79">
        <w:rPr>
          <w:rFonts w:ascii="Arial" w:hAnsi="Arial" w:cs="Arial"/>
          <w:sz w:val="24"/>
          <w:szCs w:val="24"/>
        </w:rPr>
        <w:t xml:space="preserve"> for the Critical Incident</w:t>
      </w:r>
      <w:r w:rsidR="00870596" w:rsidRPr="00023D79">
        <w:rPr>
          <w:rFonts w:ascii="Arial" w:hAnsi="Arial" w:cs="Arial"/>
          <w:sz w:val="24"/>
          <w:szCs w:val="24"/>
        </w:rPr>
        <w:t xml:space="preserve"> used Positive Reinforcement </w:t>
      </w:r>
      <w:r w:rsidR="008C39AA" w:rsidRPr="00023D79">
        <w:rPr>
          <w:rFonts w:ascii="Arial" w:hAnsi="Arial" w:cs="Arial"/>
          <w:sz w:val="24"/>
          <w:szCs w:val="24"/>
        </w:rPr>
        <w:t xml:space="preserve">to </w:t>
      </w:r>
      <w:r w:rsidR="007962C8" w:rsidRPr="00023D79">
        <w:rPr>
          <w:rFonts w:ascii="Arial" w:hAnsi="Arial" w:cs="Arial"/>
          <w:sz w:val="24"/>
          <w:szCs w:val="24"/>
        </w:rPr>
        <w:t>strengthen the behaviour shown by Pupil 1. Skinner</w:t>
      </w:r>
      <w:r w:rsidR="00E50A4E" w:rsidRPr="00023D79">
        <w:rPr>
          <w:rFonts w:ascii="Arial" w:hAnsi="Arial" w:cs="Arial"/>
          <w:sz w:val="24"/>
          <w:szCs w:val="24"/>
        </w:rPr>
        <w:t xml:space="preserve"> </w:t>
      </w:r>
      <w:r w:rsidR="005F7728" w:rsidRPr="00023D79">
        <w:rPr>
          <w:rFonts w:ascii="Arial" w:hAnsi="Arial" w:cs="Arial"/>
          <w:sz w:val="24"/>
          <w:szCs w:val="24"/>
        </w:rPr>
        <w:t xml:space="preserve">suggests that Positive Reinforcement is </w:t>
      </w:r>
      <w:r w:rsidR="00521B69" w:rsidRPr="00023D79">
        <w:rPr>
          <w:rFonts w:ascii="Arial" w:hAnsi="Arial" w:cs="Arial"/>
          <w:sz w:val="24"/>
          <w:szCs w:val="24"/>
        </w:rPr>
        <w:t>an ‘addition of something</w:t>
      </w:r>
      <w:r w:rsidR="003938B2" w:rsidRPr="00023D79">
        <w:rPr>
          <w:rFonts w:ascii="Arial" w:hAnsi="Arial" w:cs="Arial"/>
          <w:sz w:val="24"/>
          <w:szCs w:val="24"/>
        </w:rPr>
        <w:t xml:space="preserve"> to the situation’</w:t>
      </w:r>
      <w:r w:rsidR="00B14C92" w:rsidRPr="00023D79">
        <w:rPr>
          <w:rFonts w:ascii="Arial" w:hAnsi="Arial" w:cs="Arial"/>
          <w:sz w:val="24"/>
          <w:szCs w:val="24"/>
        </w:rPr>
        <w:t xml:space="preserve"> (Nye, 1979)</w:t>
      </w:r>
      <w:r w:rsidR="003938B2" w:rsidRPr="00023D79">
        <w:rPr>
          <w:rFonts w:ascii="Arial" w:hAnsi="Arial" w:cs="Arial"/>
          <w:sz w:val="24"/>
          <w:szCs w:val="24"/>
        </w:rPr>
        <w:t>. That something can be praise</w:t>
      </w:r>
      <w:r w:rsidR="009F4832" w:rsidRPr="00023D79">
        <w:rPr>
          <w:rFonts w:ascii="Arial" w:hAnsi="Arial" w:cs="Arial"/>
          <w:sz w:val="24"/>
          <w:szCs w:val="24"/>
        </w:rPr>
        <w:t xml:space="preserve"> -</w:t>
      </w:r>
      <w:r w:rsidR="009A6F07" w:rsidRPr="00023D79">
        <w:rPr>
          <w:rFonts w:ascii="Arial" w:hAnsi="Arial" w:cs="Arial"/>
          <w:sz w:val="24"/>
          <w:szCs w:val="24"/>
        </w:rPr>
        <w:t xml:space="preserve"> verbal or non-verbal (smile, thumbs up, clap)</w:t>
      </w:r>
      <w:r w:rsidR="003938B2" w:rsidRPr="00023D79">
        <w:rPr>
          <w:rFonts w:ascii="Arial" w:hAnsi="Arial" w:cs="Arial"/>
          <w:sz w:val="24"/>
          <w:szCs w:val="24"/>
        </w:rPr>
        <w:t>, a prize</w:t>
      </w:r>
      <w:r w:rsidR="00F766BA" w:rsidRPr="00023D79">
        <w:rPr>
          <w:rFonts w:ascii="Arial" w:hAnsi="Arial" w:cs="Arial"/>
          <w:sz w:val="24"/>
          <w:szCs w:val="24"/>
        </w:rPr>
        <w:t xml:space="preserve"> such as </w:t>
      </w:r>
      <w:r w:rsidR="00652B17" w:rsidRPr="00023D79">
        <w:rPr>
          <w:rFonts w:ascii="Arial" w:hAnsi="Arial" w:cs="Arial"/>
          <w:sz w:val="24"/>
          <w:szCs w:val="24"/>
        </w:rPr>
        <w:t>Achievement Points</w:t>
      </w:r>
      <w:r w:rsidR="000D7B34" w:rsidRPr="00023D79">
        <w:rPr>
          <w:rFonts w:ascii="Arial" w:hAnsi="Arial" w:cs="Arial"/>
          <w:sz w:val="24"/>
          <w:szCs w:val="24"/>
        </w:rPr>
        <w:t xml:space="preserve"> or s</w:t>
      </w:r>
      <w:r w:rsidR="00007E52" w:rsidRPr="00023D79">
        <w:rPr>
          <w:rFonts w:ascii="Arial" w:hAnsi="Arial" w:cs="Arial"/>
          <w:sz w:val="24"/>
          <w:szCs w:val="24"/>
        </w:rPr>
        <w:t>tickers</w:t>
      </w:r>
      <w:r w:rsidR="00652B17" w:rsidRPr="00023D79">
        <w:rPr>
          <w:rFonts w:ascii="Arial" w:hAnsi="Arial" w:cs="Arial"/>
          <w:sz w:val="24"/>
          <w:szCs w:val="24"/>
        </w:rPr>
        <w:t xml:space="preserve">, </w:t>
      </w:r>
      <w:r w:rsidR="00A737B8" w:rsidRPr="00023D79">
        <w:rPr>
          <w:rFonts w:ascii="Arial" w:hAnsi="Arial" w:cs="Arial"/>
          <w:sz w:val="24"/>
          <w:szCs w:val="24"/>
        </w:rPr>
        <w:t>a</w:t>
      </w:r>
      <w:r w:rsidR="000D7B34" w:rsidRPr="00023D79">
        <w:rPr>
          <w:rFonts w:ascii="Arial" w:hAnsi="Arial" w:cs="Arial"/>
          <w:sz w:val="24"/>
          <w:szCs w:val="24"/>
        </w:rPr>
        <w:t>n a</w:t>
      </w:r>
      <w:r w:rsidR="00A737B8" w:rsidRPr="00023D79">
        <w:rPr>
          <w:rFonts w:ascii="Arial" w:hAnsi="Arial" w:cs="Arial"/>
          <w:sz w:val="24"/>
          <w:szCs w:val="24"/>
        </w:rPr>
        <w:t xml:space="preserve">ctivity </w:t>
      </w:r>
      <w:r w:rsidR="00007E52" w:rsidRPr="00023D79">
        <w:rPr>
          <w:rFonts w:ascii="Arial" w:hAnsi="Arial" w:cs="Arial"/>
          <w:sz w:val="24"/>
          <w:szCs w:val="24"/>
        </w:rPr>
        <w:t xml:space="preserve">such as playing a </w:t>
      </w:r>
      <w:r w:rsidR="00007E52" w:rsidRPr="00023D79">
        <w:rPr>
          <w:rFonts w:ascii="Arial" w:hAnsi="Arial" w:cs="Arial"/>
          <w:sz w:val="24"/>
          <w:szCs w:val="24"/>
        </w:rPr>
        <w:lastRenderedPageBreak/>
        <w:t xml:space="preserve">game etc. </w:t>
      </w:r>
      <w:r w:rsidR="00081CCB" w:rsidRPr="00023D79">
        <w:rPr>
          <w:rFonts w:ascii="Arial" w:hAnsi="Arial" w:cs="Arial"/>
          <w:sz w:val="24"/>
          <w:szCs w:val="24"/>
        </w:rPr>
        <w:t xml:space="preserve">Using </w:t>
      </w:r>
      <w:r w:rsidR="007C0396" w:rsidRPr="00023D79">
        <w:rPr>
          <w:rFonts w:ascii="Arial" w:hAnsi="Arial" w:cs="Arial"/>
          <w:sz w:val="24"/>
          <w:szCs w:val="24"/>
        </w:rPr>
        <w:t xml:space="preserve">this method can motivate learners to achieve what is being asked of them and </w:t>
      </w:r>
      <w:r w:rsidR="008F756C" w:rsidRPr="00023D79">
        <w:rPr>
          <w:rFonts w:ascii="Arial" w:hAnsi="Arial" w:cs="Arial"/>
          <w:sz w:val="24"/>
          <w:szCs w:val="24"/>
        </w:rPr>
        <w:t>encourages them to become ambitious</w:t>
      </w:r>
      <w:r w:rsidR="00BD280D" w:rsidRPr="00023D79">
        <w:rPr>
          <w:rFonts w:ascii="Arial" w:hAnsi="Arial" w:cs="Arial"/>
          <w:sz w:val="24"/>
          <w:szCs w:val="24"/>
        </w:rPr>
        <w:t>, capable learners</w:t>
      </w:r>
      <w:r w:rsidR="000D7B34" w:rsidRPr="00023D79">
        <w:rPr>
          <w:rFonts w:ascii="Arial" w:hAnsi="Arial" w:cs="Arial"/>
          <w:sz w:val="24"/>
          <w:szCs w:val="24"/>
        </w:rPr>
        <w:t>,</w:t>
      </w:r>
      <w:r w:rsidR="00BD280D" w:rsidRPr="00023D79">
        <w:rPr>
          <w:rFonts w:ascii="Arial" w:hAnsi="Arial" w:cs="Arial"/>
          <w:sz w:val="24"/>
          <w:szCs w:val="24"/>
        </w:rPr>
        <w:t xml:space="preserve"> </w:t>
      </w:r>
      <w:r w:rsidR="00D3313B" w:rsidRPr="00023D79">
        <w:rPr>
          <w:rFonts w:ascii="Arial" w:hAnsi="Arial" w:cs="Arial"/>
          <w:sz w:val="24"/>
          <w:szCs w:val="24"/>
        </w:rPr>
        <w:t>by setting themselves to the high standards the teacher expects</w:t>
      </w:r>
      <w:r w:rsidR="00A217C6" w:rsidRPr="00023D79">
        <w:rPr>
          <w:rFonts w:ascii="Arial" w:hAnsi="Arial" w:cs="Arial"/>
          <w:sz w:val="24"/>
          <w:szCs w:val="24"/>
        </w:rPr>
        <w:t>.</w:t>
      </w:r>
      <w:r w:rsidR="005751D0" w:rsidRPr="00023D79">
        <w:rPr>
          <w:rFonts w:ascii="Arial" w:hAnsi="Arial" w:cs="Arial"/>
          <w:sz w:val="24"/>
          <w:szCs w:val="24"/>
        </w:rPr>
        <w:t xml:space="preserve"> </w:t>
      </w:r>
      <w:r w:rsidR="00702437" w:rsidRPr="00023D79">
        <w:rPr>
          <w:rFonts w:ascii="Arial" w:hAnsi="Arial" w:cs="Arial"/>
          <w:sz w:val="24"/>
          <w:szCs w:val="24"/>
        </w:rPr>
        <w:t xml:space="preserve">As stated by Petty (2009), ‘learners need information on what they have done well and what is good about it,’ so to just say ‘Well done!’ or ‘Good job,’ may not be enough, they will need to be shown what in their efforts warrants that particular piece of praise. </w:t>
      </w:r>
      <w:r w:rsidR="00813E3B" w:rsidRPr="00023D79">
        <w:rPr>
          <w:rFonts w:ascii="Arial" w:hAnsi="Arial" w:cs="Arial"/>
          <w:sz w:val="24"/>
          <w:szCs w:val="24"/>
        </w:rPr>
        <w:t>This,</w:t>
      </w:r>
      <w:r w:rsidR="00702437" w:rsidRPr="00023D79">
        <w:rPr>
          <w:rFonts w:ascii="Arial" w:hAnsi="Arial" w:cs="Arial"/>
          <w:sz w:val="24"/>
          <w:szCs w:val="24"/>
        </w:rPr>
        <w:t xml:space="preserve"> however, can be very time consuming and therefore teachers will need to pick the best moments to give effective feedback</w:t>
      </w:r>
      <w:r w:rsidR="003110E7" w:rsidRPr="00023D79">
        <w:rPr>
          <w:rFonts w:ascii="Arial" w:hAnsi="Arial" w:cs="Arial"/>
          <w:sz w:val="24"/>
          <w:szCs w:val="24"/>
        </w:rPr>
        <w:t xml:space="preserve"> as this is essential to </w:t>
      </w:r>
      <w:r w:rsidR="00F822AB" w:rsidRPr="00023D79">
        <w:rPr>
          <w:rFonts w:ascii="Arial" w:hAnsi="Arial" w:cs="Arial"/>
          <w:sz w:val="24"/>
          <w:szCs w:val="24"/>
        </w:rPr>
        <w:t>the learners</w:t>
      </w:r>
      <w:r w:rsidR="00813E3B" w:rsidRPr="00023D79">
        <w:rPr>
          <w:rFonts w:ascii="Arial" w:hAnsi="Arial" w:cs="Arial"/>
          <w:sz w:val="24"/>
          <w:szCs w:val="24"/>
        </w:rPr>
        <w:t xml:space="preserve"> to</w:t>
      </w:r>
      <w:r w:rsidR="00F822AB" w:rsidRPr="00023D79">
        <w:rPr>
          <w:rFonts w:ascii="Arial" w:hAnsi="Arial" w:cs="Arial"/>
          <w:sz w:val="24"/>
          <w:szCs w:val="24"/>
        </w:rPr>
        <w:t xml:space="preserve"> reflect on what they have done </w:t>
      </w:r>
      <w:r w:rsidR="007C426E" w:rsidRPr="00023D79">
        <w:rPr>
          <w:rFonts w:ascii="Arial" w:hAnsi="Arial" w:cs="Arial"/>
          <w:sz w:val="24"/>
          <w:szCs w:val="24"/>
        </w:rPr>
        <w:t>to</w:t>
      </w:r>
      <w:r w:rsidR="00F822AB" w:rsidRPr="00023D79">
        <w:rPr>
          <w:rFonts w:ascii="Arial" w:hAnsi="Arial" w:cs="Arial"/>
          <w:sz w:val="24"/>
          <w:szCs w:val="24"/>
        </w:rPr>
        <w:t xml:space="preserve"> </w:t>
      </w:r>
      <w:r w:rsidR="00D34C39" w:rsidRPr="00023D79">
        <w:rPr>
          <w:rFonts w:ascii="Arial" w:hAnsi="Arial" w:cs="Arial"/>
          <w:sz w:val="24"/>
          <w:szCs w:val="24"/>
        </w:rPr>
        <w:t xml:space="preserve">scale where they are in terms of </w:t>
      </w:r>
      <w:r w:rsidR="00400BE6" w:rsidRPr="00023D79">
        <w:rPr>
          <w:rFonts w:ascii="Arial" w:hAnsi="Arial" w:cs="Arial"/>
          <w:sz w:val="24"/>
          <w:szCs w:val="24"/>
        </w:rPr>
        <w:t xml:space="preserve">expectations. Knowing </w:t>
      </w:r>
      <w:r w:rsidR="00C93526" w:rsidRPr="00023D79">
        <w:rPr>
          <w:rFonts w:ascii="Arial" w:hAnsi="Arial" w:cs="Arial"/>
          <w:sz w:val="24"/>
          <w:szCs w:val="24"/>
        </w:rPr>
        <w:t>how you are achieving in education can be critical to learners with anxiety</w:t>
      </w:r>
      <w:r w:rsidR="00D8730D" w:rsidRPr="00023D79">
        <w:rPr>
          <w:rFonts w:ascii="Arial" w:hAnsi="Arial" w:cs="Arial"/>
          <w:sz w:val="24"/>
          <w:szCs w:val="24"/>
        </w:rPr>
        <w:t xml:space="preserve"> or self-esteem issues, so being given that measurement of progression and praise can build their confidence. </w:t>
      </w:r>
      <w:r w:rsidR="00981DD4" w:rsidRPr="00023D79">
        <w:rPr>
          <w:rFonts w:ascii="Arial" w:hAnsi="Arial" w:cs="Arial"/>
          <w:sz w:val="24"/>
          <w:szCs w:val="24"/>
        </w:rPr>
        <w:t>Plummer</w:t>
      </w:r>
      <w:r w:rsidR="00790F75" w:rsidRPr="00023D79">
        <w:rPr>
          <w:rFonts w:ascii="Arial" w:hAnsi="Arial" w:cs="Arial"/>
          <w:sz w:val="24"/>
          <w:szCs w:val="24"/>
        </w:rPr>
        <w:t xml:space="preserve"> (</w:t>
      </w:r>
      <w:r w:rsidR="00981DD4" w:rsidRPr="00023D79">
        <w:rPr>
          <w:rFonts w:ascii="Arial" w:hAnsi="Arial" w:cs="Arial"/>
          <w:sz w:val="24"/>
          <w:szCs w:val="24"/>
        </w:rPr>
        <w:t>2007</w:t>
      </w:r>
      <w:r w:rsidR="00790F75" w:rsidRPr="00023D79">
        <w:rPr>
          <w:rFonts w:ascii="Arial" w:hAnsi="Arial" w:cs="Arial"/>
          <w:sz w:val="24"/>
          <w:szCs w:val="24"/>
        </w:rPr>
        <w:t>) argues that</w:t>
      </w:r>
      <w:r w:rsidR="00541453" w:rsidRPr="00023D79">
        <w:rPr>
          <w:rFonts w:ascii="Arial" w:hAnsi="Arial" w:cs="Arial"/>
          <w:sz w:val="24"/>
          <w:szCs w:val="24"/>
        </w:rPr>
        <w:t xml:space="preserve"> ‘self-esteem is of central importance </w:t>
      </w:r>
      <w:r w:rsidR="00A82CC7" w:rsidRPr="00023D79">
        <w:rPr>
          <w:rFonts w:ascii="Arial" w:hAnsi="Arial" w:cs="Arial"/>
          <w:sz w:val="24"/>
          <w:szCs w:val="24"/>
        </w:rPr>
        <w:t>as a foundation for learning</w:t>
      </w:r>
      <w:r w:rsidR="00A83302" w:rsidRPr="00023D79">
        <w:rPr>
          <w:rFonts w:ascii="Arial" w:hAnsi="Arial" w:cs="Arial"/>
          <w:sz w:val="24"/>
          <w:szCs w:val="24"/>
        </w:rPr>
        <w:t xml:space="preserve">’ and should endeavour to be the whole-school approach goal for </w:t>
      </w:r>
      <w:r w:rsidR="00813E3B" w:rsidRPr="00023D79">
        <w:rPr>
          <w:rFonts w:ascii="Arial" w:hAnsi="Arial" w:cs="Arial"/>
          <w:sz w:val="24"/>
          <w:szCs w:val="24"/>
        </w:rPr>
        <w:t>its</w:t>
      </w:r>
      <w:r w:rsidR="00A83302" w:rsidRPr="00023D79">
        <w:rPr>
          <w:rFonts w:ascii="Arial" w:hAnsi="Arial" w:cs="Arial"/>
          <w:sz w:val="24"/>
          <w:szCs w:val="24"/>
        </w:rPr>
        <w:t xml:space="preserve"> learners.</w:t>
      </w:r>
      <w:r w:rsidR="00957F57" w:rsidRPr="00023D79">
        <w:rPr>
          <w:rFonts w:ascii="Arial" w:hAnsi="Arial" w:cs="Arial"/>
          <w:sz w:val="24"/>
          <w:szCs w:val="24"/>
        </w:rPr>
        <w:t xml:space="preserve"> Teachers can build self-esteem by delivering that feedback and positive reinforcement</w:t>
      </w:r>
      <w:r w:rsidR="002225D3" w:rsidRPr="00023D79">
        <w:rPr>
          <w:rFonts w:ascii="Arial" w:hAnsi="Arial" w:cs="Arial"/>
          <w:sz w:val="24"/>
          <w:szCs w:val="24"/>
        </w:rPr>
        <w:t xml:space="preserve"> authentically</w:t>
      </w:r>
      <w:r w:rsidR="00957F57" w:rsidRPr="00023D79">
        <w:rPr>
          <w:rFonts w:ascii="Arial" w:hAnsi="Arial" w:cs="Arial"/>
          <w:sz w:val="24"/>
          <w:szCs w:val="24"/>
        </w:rPr>
        <w:t xml:space="preserve"> with every little win that a learner has</w:t>
      </w:r>
      <w:r w:rsidR="00813E3B" w:rsidRPr="00023D79">
        <w:rPr>
          <w:rFonts w:ascii="Arial" w:hAnsi="Arial" w:cs="Arial"/>
          <w:sz w:val="24"/>
          <w:szCs w:val="24"/>
        </w:rPr>
        <w:t xml:space="preserve"> within the classroom. </w:t>
      </w:r>
    </w:p>
    <w:p w14:paraId="2C97290C" w14:textId="1B0E4BFE" w:rsidR="00842AB3" w:rsidRPr="00B83F53" w:rsidRDefault="00F72C53" w:rsidP="00B83F53">
      <w:pPr>
        <w:spacing w:line="360" w:lineRule="auto"/>
        <w:jc w:val="both"/>
        <w:rPr>
          <w:rFonts w:ascii="Arial" w:hAnsi="Arial" w:cs="Arial"/>
          <w:sz w:val="24"/>
          <w:szCs w:val="24"/>
        </w:rPr>
      </w:pPr>
      <w:r w:rsidRPr="00B83F53">
        <w:rPr>
          <w:rFonts w:ascii="Arial" w:hAnsi="Arial" w:cs="Arial"/>
          <w:sz w:val="24"/>
          <w:szCs w:val="24"/>
        </w:rPr>
        <w:t>After reflecting on</w:t>
      </w:r>
      <w:r w:rsidR="000B34E7" w:rsidRPr="00B83F53">
        <w:rPr>
          <w:rFonts w:ascii="Arial" w:hAnsi="Arial" w:cs="Arial"/>
          <w:sz w:val="24"/>
          <w:szCs w:val="24"/>
        </w:rPr>
        <w:t xml:space="preserve"> the literature </w:t>
      </w:r>
      <w:r w:rsidR="00295CFB" w:rsidRPr="00B83F53">
        <w:rPr>
          <w:rFonts w:ascii="Arial" w:hAnsi="Arial" w:cs="Arial"/>
          <w:sz w:val="24"/>
          <w:szCs w:val="24"/>
        </w:rPr>
        <w:t>studied,</w:t>
      </w:r>
      <w:r w:rsidR="000B34E7" w:rsidRPr="00B83F53">
        <w:rPr>
          <w:rFonts w:ascii="Arial" w:hAnsi="Arial" w:cs="Arial"/>
          <w:sz w:val="24"/>
          <w:szCs w:val="24"/>
        </w:rPr>
        <w:t xml:space="preserve"> I w</w:t>
      </w:r>
      <w:r w:rsidR="00F054A0" w:rsidRPr="00B83F53">
        <w:rPr>
          <w:rFonts w:ascii="Arial" w:hAnsi="Arial" w:cs="Arial"/>
          <w:sz w:val="24"/>
          <w:szCs w:val="24"/>
        </w:rPr>
        <w:t>ill</w:t>
      </w:r>
      <w:r w:rsidR="000B34E7" w:rsidRPr="00B83F53">
        <w:rPr>
          <w:rFonts w:ascii="Arial" w:hAnsi="Arial" w:cs="Arial"/>
          <w:sz w:val="24"/>
          <w:szCs w:val="24"/>
        </w:rPr>
        <w:t xml:space="preserve"> be </w:t>
      </w:r>
      <w:r w:rsidR="00F054A0" w:rsidRPr="00B83F53">
        <w:rPr>
          <w:rFonts w:ascii="Arial" w:hAnsi="Arial" w:cs="Arial"/>
          <w:sz w:val="24"/>
          <w:szCs w:val="24"/>
        </w:rPr>
        <w:t xml:space="preserve">applying </w:t>
      </w:r>
      <w:r w:rsidR="00705DB6" w:rsidRPr="00B83F53">
        <w:rPr>
          <w:rFonts w:ascii="Arial" w:hAnsi="Arial" w:cs="Arial"/>
          <w:sz w:val="24"/>
          <w:szCs w:val="24"/>
        </w:rPr>
        <w:t>Skinner’s method of Positive Reinforcement</w:t>
      </w:r>
      <w:r w:rsidR="00D368AA" w:rsidRPr="00B83F53">
        <w:rPr>
          <w:rFonts w:ascii="Arial" w:hAnsi="Arial" w:cs="Arial"/>
          <w:sz w:val="24"/>
          <w:szCs w:val="24"/>
        </w:rPr>
        <w:t xml:space="preserve"> into my own practice </w:t>
      </w:r>
      <w:r w:rsidR="00CB1024" w:rsidRPr="00B83F53">
        <w:rPr>
          <w:rFonts w:ascii="Arial" w:hAnsi="Arial" w:cs="Arial"/>
          <w:sz w:val="24"/>
          <w:szCs w:val="24"/>
        </w:rPr>
        <w:t>as I</w:t>
      </w:r>
      <w:r w:rsidR="00D368AA" w:rsidRPr="00B83F53">
        <w:rPr>
          <w:rFonts w:ascii="Arial" w:hAnsi="Arial" w:cs="Arial"/>
          <w:sz w:val="24"/>
          <w:szCs w:val="24"/>
        </w:rPr>
        <w:t xml:space="preserve"> becom</w:t>
      </w:r>
      <w:r w:rsidR="00CB1024" w:rsidRPr="00B83F53">
        <w:rPr>
          <w:rFonts w:ascii="Arial" w:hAnsi="Arial" w:cs="Arial"/>
          <w:sz w:val="24"/>
          <w:szCs w:val="24"/>
        </w:rPr>
        <w:t>e</w:t>
      </w:r>
      <w:r w:rsidR="00D368AA" w:rsidRPr="00B83F53">
        <w:rPr>
          <w:rFonts w:ascii="Arial" w:hAnsi="Arial" w:cs="Arial"/>
          <w:sz w:val="24"/>
          <w:szCs w:val="24"/>
        </w:rPr>
        <w:t xml:space="preserve"> a working professional within </w:t>
      </w:r>
      <w:r w:rsidR="00295CFB" w:rsidRPr="00B83F53">
        <w:rPr>
          <w:rFonts w:ascii="Arial" w:hAnsi="Arial" w:cs="Arial"/>
          <w:sz w:val="24"/>
          <w:szCs w:val="24"/>
        </w:rPr>
        <w:t xml:space="preserve">the </w:t>
      </w:r>
      <w:r w:rsidR="00D368AA" w:rsidRPr="00B83F53">
        <w:rPr>
          <w:rFonts w:ascii="Arial" w:hAnsi="Arial" w:cs="Arial"/>
          <w:sz w:val="24"/>
          <w:szCs w:val="24"/>
        </w:rPr>
        <w:t>education</w:t>
      </w:r>
      <w:r w:rsidR="00295CFB" w:rsidRPr="00B83F53">
        <w:rPr>
          <w:rFonts w:ascii="Arial" w:hAnsi="Arial" w:cs="Arial"/>
          <w:sz w:val="24"/>
          <w:szCs w:val="24"/>
        </w:rPr>
        <w:t xml:space="preserve"> sector</w:t>
      </w:r>
      <w:r w:rsidR="00D368AA" w:rsidRPr="00B83F53">
        <w:rPr>
          <w:rFonts w:ascii="Arial" w:hAnsi="Arial" w:cs="Arial"/>
          <w:sz w:val="24"/>
          <w:szCs w:val="24"/>
        </w:rPr>
        <w:t>.</w:t>
      </w:r>
      <w:r w:rsidR="00F054A0" w:rsidRPr="00B83F53">
        <w:rPr>
          <w:rFonts w:ascii="Arial" w:hAnsi="Arial" w:cs="Arial"/>
          <w:sz w:val="24"/>
          <w:szCs w:val="24"/>
        </w:rPr>
        <w:t xml:space="preserve"> I feel the amount of academic literature</w:t>
      </w:r>
      <w:r w:rsidR="00D17D2B" w:rsidRPr="00B83F53">
        <w:rPr>
          <w:rFonts w:ascii="Arial" w:hAnsi="Arial" w:cs="Arial"/>
          <w:sz w:val="24"/>
          <w:szCs w:val="24"/>
        </w:rPr>
        <w:t xml:space="preserve"> that supports this method of praise is substantial and</w:t>
      </w:r>
      <w:r w:rsidR="00A97F1A" w:rsidRPr="00B83F53">
        <w:rPr>
          <w:rFonts w:ascii="Arial" w:hAnsi="Arial" w:cs="Arial"/>
          <w:sz w:val="24"/>
          <w:szCs w:val="24"/>
        </w:rPr>
        <w:t xml:space="preserve"> </w:t>
      </w:r>
      <w:r w:rsidR="00D17D2B" w:rsidRPr="00B83F53">
        <w:rPr>
          <w:rFonts w:ascii="Arial" w:hAnsi="Arial" w:cs="Arial"/>
          <w:sz w:val="24"/>
          <w:szCs w:val="24"/>
        </w:rPr>
        <w:t>during my observation at the Comprehensive School</w:t>
      </w:r>
      <w:r w:rsidR="0075382F" w:rsidRPr="00B83F53">
        <w:rPr>
          <w:rFonts w:ascii="Arial" w:hAnsi="Arial" w:cs="Arial"/>
          <w:sz w:val="24"/>
          <w:szCs w:val="24"/>
        </w:rPr>
        <w:t xml:space="preserve">, it was evident that the system of praising good </w:t>
      </w:r>
      <w:r w:rsidR="00A97F1A" w:rsidRPr="00B83F53">
        <w:rPr>
          <w:rFonts w:ascii="Arial" w:hAnsi="Arial" w:cs="Arial"/>
          <w:sz w:val="24"/>
          <w:szCs w:val="24"/>
        </w:rPr>
        <w:t>and/</w:t>
      </w:r>
      <w:r w:rsidR="0075382F" w:rsidRPr="00B83F53">
        <w:rPr>
          <w:rFonts w:ascii="Arial" w:hAnsi="Arial" w:cs="Arial"/>
          <w:sz w:val="24"/>
          <w:szCs w:val="24"/>
        </w:rPr>
        <w:t xml:space="preserve">or expected behaviour by learners </w:t>
      </w:r>
      <w:r w:rsidR="00A97F1A" w:rsidRPr="00B83F53">
        <w:rPr>
          <w:rFonts w:ascii="Arial" w:hAnsi="Arial" w:cs="Arial"/>
          <w:sz w:val="24"/>
          <w:szCs w:val="24"/>
        </w:rPr>
        <w:t>help</w:t>
      </w:r>
      <w:r w:rsidR="0075382F" w:rsidRPr="00B83F53">
        <w:rPr>
          <w:rFonts w:ascii="Arial" w:hAnsi="Arial" w:cs="Arial"/>
          <w:sz w:val="24"/>
          <w:szCs w:val="24"/>
        </w:rPr>
        <w:t>s to keep them engaged and motivated to learn.</w:t>
      </w:r>
      <w:r w:rsidR="00A97F1A" w:rsidRPr="00B83F53">
        <w:rPr>
          <w:rFonts w:ascii="Arial" w:hAnsi="Arial" w:cs="Arial"/>
          <w:sz w:val="24"/>
          <w:szCs w:val="24"/>
        </w:rPr>
        <w:t xml:space="preserve"> Kee</w:t>
      </w:r>
      <w:r w:rsidR="005D20B9" w:rsidRPr="00B83F53">
        <w:rPr>
          <w:rFonts w:ascii="Arial" w:hAnsi="Arial" w:cs="Arial"/>
          <w:sz w:val="24"/>
          <w:szCs w:val="24"/>
        </w:rPr>
        <w:t>ping learners engaged in a task while challenging them is key to their progression</w:t>
      </w:r>
      <w:r w:rsidR="00FA4A2D" w:rsidRPr="00B83F53">
        <w:rPr>
          <w:rFonts w:ascii="Arial" w:hAnsi="Arial" w:cs="Arial"/>
          <w:sz w:val="24"/>
          <w:szCs w:val="24"/>
        </w:rPr>
        <w:t>. I</w:t>
      </w:r>
      <w:r w:rsidR="00F75BCC" w:rsidRPr="00B83F53">
        <w:rPr>
          <w:rFonts w:ascii="Arial" w:hAnsi="Arial" w:cs="Arial"/>
          <w:sz w:val="24"/>
          <w:szCs w:val="24"/>
        </w:rPr>
        <w:t xml:space="preserve"> will be implementing differentiation for ALN (Additional Learning Needs) learners and extension tasks for MAT (More Able and Talented) learners </w:t>
      </w:r>
      <w:r w:rsidR="00E64009" w:rsidRPr="00B83F53">
        <w:rPr>
          <w:rFonts w:ascii="Arial" w:hAnsi="Arial" w:cs="Arial"/>
          <w:sz w:val="24"/>
          <w:szCs w:val="24"/>
        </w:rPr>
        <w:t>because</w:t>
      </w:r>
      <w:r w:rsidR="00F75BCC" w:rsidRPr="00B83F53">
        <w:rPr>
          <w:rFonts w:ascii="Arial" w:hAnsi="Arial" w:cs="Arial"/>
          <w:sz w:val="24"/>
          <w:szCs w:val="24"/>
        </w:rPr>
        <w:t xml:space="preserve"> if the lesson is not tailored to challenge them </w:t>
      </w:r>
      <w:r w:rsidR="00E64009" w:rsidRPr="00B83F53">
        <w:rPr>
          <w:rFonts w:ascii="Arial" w:hAnsi="Arial" w:cs="Arial"/>
          <w:sz w:val="24"/>
          <w:szCs w:val="24"/>
        </w:rPr>
        <w:t xml:space="preserve">in the </w:t>
      </w:r>
      <w:r w:rsidR="00F75BCC" w:rsidRPr="00B83F53">
        <w:rPr>
          <w:rFonts w:ascii="Arial" w:hAnsi="Arial" w:cs="Arial"/>
          <w:sz w:val="24"/>
          <w:szCs w:val="24"/>
        </w:rPr>
        <w:t>correct</w:t>
      </w:r>
      <w:r w:rsidR="00E64009" w:rsidRPr="00B83F53">
        <w:rPr>
          <w:rFonts w:ascii="Arial" w:hAnsi="Arial" w:cs="Arial"/>
          <w:sz w:val="24"/>
          <w:szCs w:val="24"/>
        </w:rPr>
        <w:t xml:space="preserve"> way,</w:t>
      </w:r>
      <w:r w:rsidR="00FA4A2D" w:rsidRPr="00B83F53">
        <w:rPr>
          <w:rFonts w:ascii="Arial" w:hAnsi="Arial" w:cs="Arial"/>
          <w:sz w:val="24"/>
          <w:szCs w:val="24"/>
        </w:rPr>
        <w:t xml:space="preserve"> it could lead to poor behaviours</w:t>
      </w:r>
      <w:r w:rsidR="00E64009" w:rsidRPr="00B83F53">
        <w:rPr>
          <w:rFonts w:ascii="Arial" w:hAnsi="Arial" w:cs="Arial"/>
          <w:sz w:val="24"/>
          <w:szCs w:val="24"/>
        </w:rPr>
        <w:t xml:space="preserve">, </w:t>
      </w:r>
      <w:r w:rsidR="00023D79" w:rsidRPr="00B83F53">
        <w:rPr>
          <w:rFonts w:ascii="Arial" w:hAnsi="Arial" w:cs="Arial"/>
          <w:sz w:val="24"/>
          <w:szCs w:val="24"/>
        </w:rPr>
        <w:t>disengagement,</w:t>
      </w:r>
      <w:r w:rsidR="00E64009" w:rsidRPr="00B83F53">
        <w:rPr>
          <w:rFonts w:ascii="Arial" w:hAnsi="Arial" w:cs="Arial"/>
          <w:sz w:val="24"/>
          <w:szCs w:val="24"/>
        </w:rPr>
        <w:t xml:space="preserve"> or boredom</w:t>
      </w:r>
      <w:r w:rsidR="007B2EC4" w:rsidRPr="00B83F53">
        <w:rPr>
          <w:rFonts w:ascii="Arial" w:hAnsi="Arial" w:cs="Arial"/>
          <w:sz w:val="24"/>
          <w:szCs w:val="24"/>
        </w:rPr>
        <w:t xml:space="preserve">. </w:t>
      </w:r>
      <w:r w:rsidR="00B83F53" w:rsidRPr="00B83F53">
        <w:rPr>
          <w:rFonts w:ascii="Arial" w:hAnsi="Arial" w:cs="Arial"/>
          <w:sz w:val="24"/>
          <w:szCs w:val="24"/>
        </w:rPr>
        <w:t xml:space="preserve">Understanding </w:t>
      </w:r>
      <w:r w:rsidR="00B83F53" w:rsidRPr="00B83F53">
        <w:rPr>
          <w:rFonts w:ascii="Arial" w:hAnsi="Arial" w:cs="Arial"/>
          <w:sz w:val="24"/>
          <w:szCs w:val="24"/>
        </w:rPr>
        <w:t>the</w:t>
      </w:r>
      <w:r w:rsidR="00B83F53" w:rsidRPr="00B83F53">
        <w:rPr>
          <w:rFonts w:ascii="Arial" w:hAnsi="Arial" w:cs="Arial"/>
          <w:sz w:val="24"/>
          <w:szCs w:val="24"/>
        </w:rPr>
        <w:t xml:space="preserve"> </w:t>
      </w:r>
      <w:r w:rsidR="00A70207" w:rsidRPr="00B83F53">
        <w:rPr>
          <w:rFonts w:ascii="Arial" w:hAnsi="Arial" w:cs="Arial"/>
          <w:sz w:val="24"/>
          <w:szCs w:val="24"/>
        </w:rPr>
        <w:t>learners’</w:t>
      </w:r>
      <w:r w:rsidR="00B83F53" w:rsidRPr="00B83F53">
        <w:rPr>
          <w:rFonts w:ascii="Arial" w:hAnsi="Arial" w:cs="Arial"/>
          <w:sz w:val="24"/>
          <w:szCs w:val="24"/>
        </w:rPr>
        <w:t xml:space="preserve"> needs is essential to being able to monitor their progress and flag up any concerns so knowing </w:t>
      </w:r>
      <w:r w:rsidR="00A70207" w:rsidRPr="00B83F53">
        <w:rPr>
          <w:rFonts w:ascii="Arial" w:hAnsi="Arial" w:cs="Arial"/>
          <w:sz w:val="24"/>
          <w:szCs w:val="24"/>
        </w:rPr>
        <w:t>pupils’</w:t>
      </w:r>
      <w:r w:rsidR="00B83F53" w:rsidRPr="00B83F53">
        <w:rPr>
          <w:rFonts w:ascii="Arial" w:hAnsi="Arial" w:cs="Arial"/>
          <w:sz w:val="24"/>
          <w:szCs w:val="24"/>
        </w:rPr>
        <w:t xml:space="preserve"> backgrounds by reading One Page Profiles, primary records, pupils files</w:t>
      </w:r>
      <w:r w:rsidR="00B83F53" w:rsidRPr="00B83F53">
        <w:rPr>
          <w:rFonts w:ascii="Arial" w:hAnsi="Arial" w:cs="Arial"/>
          <w:sz w:val="24"/>
          <w:szCs w:val="24"/>
        </w:rPr>
        <w:t xml:space="preserve"> (IEP/IDP’s)</w:t>
      </w:r>
      <w:r w:rsidR="00B83F53" w:rsidRPr="00B83F53">
        <w:rPr>
          <w:rFonts w:ascii="Arial" w:hAnsi="Arial" w:cs="Arial"/>
          <w:sz w:val="24"/>
          <w:szCs w:val="24"/>
        </w:rPr>
        <w:t xml:space="preserve"> will enable me to gain knowledge on each individual</w:t>
      </w:r>
      <w:r w:rsidR="00B83F53" w:rsidRPr="00B83F53">
        <w:rPr>
          <w:rFonts w:ascii="Arial" w:hAnsi="Arial" w:cs="Arial"/>
          <w:sz w:val="24"/>
          <w:szCs w:val="24"/>
        </w:rPr>
        <w:t xml:space="preserve">. </w:t>
      </w:r>
      <w:r w:rsidR="007B2EC4" w:rsidRPr="00B83F53">
        <w:rPr>
          <w:rFonts w:ascii="Arial" w:hAnsi="Arial" w:cs="Arial"/>
          <w:sz w:val="24"/>
          <w:szCs w:val="24"/>
        </w:rPr>
        <w:t>Lesson plans need to have a starter task that is accessible as soon as the learners</w:t>
      </w:r>
      <w:r w:rsidR="00416C7F" w:rsidRPr="00B83F53">
        <w:rPr>
          <w:rFonts w:ascii="Arial" w:hAnsi="Arial" w:cs="Arial"/>
          <w:sz w:val="24"/>
          <w:szCs w:val="24"/>
        </w:rPr>
        <w:t xml:space="preserve"> enter the room</w:t>
      </w:r>
      <w:r w:rsidR="00E64009" w:rsidRPr="00B83F53">
        <w:rPr>
          <w:rFonts w:ascii="Arial" w:hAnsi="Arial" w:cs="Arial"/>
          <w:sz w:val="24"/>
          <w:szCs w:val="24"/>
        </w:rPr>
        <w:t xml:space="preserve"> to settle the class and set the tone for the lesson</w:t>
      </w:r>
      <w:r w:rsidR="00416C7F" w:rsidRPr="00B83F53">
        <w:rPr>
          <w:rFonts w:ascii="Arial" w:hAnsi="Arial" w:cs="Arial"/>
          <w:sz w:val="24"/>
          <w:szCs w:val="24"/>
        </w:rPr>
        <w:t xml:space="preserve">. </w:t>
      </w:r>
      <w:r w:rsidR="00723A1A" w:rsidRPr="00B83F53">
        <w:rPr>
          <w:rFonts w:ascii="Arial" w:hAnsi="Arial" w:cs="Arial"/>
          <w:sz w:val="24"/>
          <w:szCs w:val="24"/>
        </w:rPr>
        <w:t>Going forward into my practice, I will ensure that my lesson plans</w:t>
      </w:r>
      <w:r w:rsidR="007C100B" w:rsidRPr="00B83F53">
        <w:rPr>
          <w:rFonts w:ascii="Arial" w:hAnsi="Arial" w:cs="Arial"/>
          <w:sz w:val="24"/>
          <w:szCs w:val="24"/>
        </w:rPr>
        <w:t xml:space="preserve"> have multiple tasks and activities</w:t>
      </w:r>
      <w:r w:rsidR="0002133D" w:rsidRPr="00B83F53">
        <w:rPr>
          <w:rFonts w:ascii="Arial" w:hAnsi="Arial" w:cs="Arial"/>
          <w:sz w:val="24"/>
          <w:szCs w:val="24"/>
        </w:rPr>
        <w:t xml:space="preserve"> </w:t>
      </w:r>
      <w:r w:rsidR="00971030" w:rsidRPr="00B83F53">
        <w:rPr>
          <w:rFonts w:ascii="Arial" w:hAnsi="Arial" w:cs="Arial"/>
          <w:sz w:val="24"/>
          <w:szCs w:val="24"/>
        </w:rPr>
        <w:t>with</w:t>
      </w:r>
      <w:r w:rsidR="0002133D" w:rsidRPr="00B83F53">
        <w:rPr>
          <w:rFonts w:ascii="Arial" w:hAnsi="Arial" w:cs="Arial"/>
          <w:sz w:val="24"/>
          <w:szCs w:val="24"/>
        </w:rPr>
        <w:t xml:space="preserve"> retrieval</w:t>
      </w:r>
      <w:r w:rsidR="00B6403A" w:rsidRPr="00B83F53">
        <w:rPr>
          <w:rFonts w:ascii="Arial" w:hAnsi="Arial" w:cs="Arial"/>
          <w:sz w:val="24"/>
          <w:szCs w:val="24"/>
        </w:rPr>
        <w:t xml:space="preserve"> of previous knowledge</w:t>
      </w:r>
      <w:r w:rsidR="0002133D" w:rsidRPr="00B83F53">
        <w:rPr>
          <w:rFonts w:ascii="Arial" w:hAnsi="Arial" w:cs="Arial"/>
          <w:sz w:val="24"/>
          <w:szCs w:val="24"/>
        </w:rPr>
        <w:t xml:space="preserve"> to activate the Frequency and Recency model</w:t>
      </w:r>
      <w:r w:rsidR="00E64009" w:rsidRPr="00B83F53">
        <w:rPr>
          <w:rFonts w:ascii="Arial" w:hAnsi="Arial" w:cs="Arial"/>
          <w:sz w:val="24"/>
          <w:szCs w:val="24"/>
        </w:rPr>
        <w:t>,</w:t>
      </w:r>
      <w:r w:rsidR="0002133D" w:rsidRPr="00B83F53">
        <w:rPr>
          <w:rFonts w:ascii="Arial" w:hAnsi="Arial" w:cs="Arial"/>
          <w:sz w:val="24"/>
          <w:szCs w:val="24"/>
        </w:rPr>
        <w:t xml:space="preserve"> keep</w:t>
      </w:r>
      <w:r w:rsidR="00E64009" w:rsidRPr="00B83F53">
        <w:rPr>
          <w:rFonts w:ascii="Arial" w:hAnsi="Arial" w:cs="Arial"/>
          <w:sz w:val="24"/>
          <w:szCs w:val="24"/>
        </w:rPr>
        <w:t>ing</w:t>
      </w:r>
      <w:r w:rsidR="0002133D" w:rsidRPr="00B83F53">
        <w:rPr>
          <w:rFonts w:ascii="Arial" w:hAnsi="Arial" w:cs="Arial"/>
          <w:sz w:val="24"/>
          <w:szCs w:val="24"/>
        </w:rPr>
        <w:t xml:space="preserve"> the content in the forefront of the learners’ brains to transfer it to their </w:t>
      </w:r>
      <w:r w:rsidR="0002133D" w:rsidRPr="00B83F53">
        <w:rPr>
          <w:rFonts w:ascii="Arial" w:hAnsi="Arial" w:cs="Arial"/>
          <w:sz w:val="24"/>
          <w:szCs w:val="24"/>
        </w:rPr>
        <w:lastRenderedPageBreak/>
        <w:t>Long-Term Memory</w:t>
      </w:r>
      <w:r w:rsidR="00B6403A" w:rsidRPr="00B83F53">
        <w:rPr>
          <w:rFonts w:ascii="Arial" w:hAnsi="Arial" w:cs="Arial"/>
          <w:sz w:val="24"/>
          <w:szCs w:val="24"/>
        </w:rPr>
        <w:t xml:space="preserve"> over time</w:t>
      </w:r>
      <w:r w:rsidR="0002133D" w:rsidRPr="00B83F53">
        <w:rPr>
          <w:rFonts w:ascii="Arial" w:hAnsi="Arial" w:cs="Arial"/>
          <w:sz w:val="24"/>
          <w:szCs w:val="24"/>
        </w:rPr>
        <w:t>.</w:t>
      </w:r>
      <w:r w:rsidR="007C100B" w:rsidRPr="00B83F53">
        <w:rPr>
          <w:rFonts w:ascii="Arial" w:hAnsi="Arial" w:cs="Arial"/>
          <w:sz w:val="24"/>
          <w:szCs w:val="24"/>
        </w:rPr>
        <w:t xml:space="preserve"> </w:t>
      </w:r>
      <w:r w:rsidR="00971030" w:rsidRPr="00B83F53">
        <w:rPr>
          <w:rFonts w:ascii="Arial" w:hAnsi="Arial" w:cs="Arial"/>
          <w:sz w:val="24"/>
          <w:szCs w:val="24"/>
        </w:rPr>
        <w:t>In my Critical Incident the teacher used frequency and recency throughout to relate each task back to the initial ‘Do It Now’ task where the learners had little to no knowledge.</w:t>
      </w:r>
      <w:r w:rsidR="005929D7" w:rsidRPr="00B83F53">
        <w:rPr>
          <w:rFonts w:ascii="Arial" w:hAnsi="Arial" w:cs="Arial"/>
          <w:color w:val="FF0000"/>
          <w:sz w:val="24"/>
          <w:szCs w:val="24"/>
        </w:rPr>
        <w:t xml:space="preserve"> </w:t>
      </w:r>
      <w:r w:rsidR="00FD721C" w:rsidRPr="00B83F53">
        <w:rPr>
          <w:rFonts w:ascii="Arial" w:hAnsi="Arial" w:cs="Arial"/>
          <w:sz w:val="24"/>
          <w:szCs w:val="24"/>
        </w:rPr>
        <w:t>Using</w:t>
      </w:r>
      <w:r w:rsidR="00B867A1" w:rsidRPr="00B83F53">
        <w:rPr>
          <w:rFonts w:ascii="Arial" w:hAnsi="Arial" w:cs="Arial"/>
          <w:sz w:val="24"/>
          <w:szCs w:val="24"/>
        </w:rPr>
        <w:t xml:space="preserve"> the ‘</w:t>
      </w:r>
      <w:r w:rsidR="00617383" w:rsidRPr="00B83F53">
        <w:rPr>
          <w:rFonts w:ascii="Arial" w:hAnsi="Arial" w:cs="Arial"/>
          <w:sz w:val="24"/>
          <w:szCs w:val="24"/>
        </w:rPr>
        <w:t>R</w:t>
      </w:r>
      <w:r w:rsidR="00B867A1" w:rsidRPr="00B83F53">
        <w:rPr>
          <w:rFonts w:ascii="Arial" w:hAnsi="Arial" w:cs="Arial"/>
          <w:sz w:val="24"/>
          <w:szCs w:val="24"/>
        </w:rPr>
        <w:t xml:space="preserve">eflective </w:t>
      </w:r>
      <w:r w:rsidR="00617383" w:rsidRPr="00B83F53">
        <w:rPr>
          <w:rFonts w:ascii="Arial" w:hAnsi="Arial" w:cs="Arial"/>
          <w:sz w:val="24"/>
          <w:szCs w:val="24"/>
        </w:rPr>
        <w:t>O</w:t>
      </w:r>
      <w:r w:rsidR="00B867A1" w:rsidRPr="00B83F53">
        <w:rPr>
          <w:rFonts w:ascii="Arial" w:hAnsi="Arial" w:cs="Arial"/>
          <w:sz w:val="24"/>
          <w:szCs w:val="24"/>
        </w:rPr>
        <w:t>bservation’ and ‘</w:t>
      </w:r>
      <w:r w:rsidR="00617383" w:rsidRPr="00B83F53">
        <w:rPr>
          <w:rFonts w:ascii="Arial" w:hAnsi="Arial" w:cs="Arial"/>
          <w:sz w:val="24"/>
          <w:szCs w:val="24"/>
        </w:rPr>
        <w:t>A</w:t>
      </w:r>
      <w:r w:rsidR="00B867A1" w:rsidRPr="00B83F53">
        <w:rPr>
          <w:rFonts w:ascii="Arial" w:hAnsi="Arial" w:cs="Arial"/>
          <w:sz w:val="24"/>
          <w:szCs w:val="24"/>
        </w:rPr>
        <w:t xml:space="preserve">bstract </w:t>
      </w:r>
      <w:r w:rsidR="00617383" w:rsidRPr="00B83F53">
        <w:rPr>
          <w:rFonts w:ascii="Arial" w:hAnsi="Arial" w:cs="Arial"/>
          <w:sz w:val="24"/>
          <w:szCs w:val="24"/>
        </w:rPr>
        <w:t>C</w:t>
      </w:r>
      <w:r w:rsidR="00B867A1" w:rsidRPr="00B83F53">
        <w:rPr>
          <w:rFonts w:ascii="Arial" w:hAnsi="Arial" w:cs="Arial"/>
          <w:sz w:val="24"/>
          <w:szCs w:val="24"/>
        </w:rPr>
        <w:t>onceptualisation’ sections of</w:t>
      </w:r>
      <w:r w:rsidR="00FD721C" w:rsidRPr="00B83F53">
        <w:rPr>
          <w:rFonts w:ascii="Arial" w:hAnsi="Arial" w:cs="Arial"/>
          <w:sz w:val="24"/>
          <w:szCs w:val="24"/>
        </w:rPr>
        <w:t xml:space="preserve"> Kolb’s Learn</w:t>
      </w:r>
      <w:r w:rsidR="00EA2D14" w:rsidRPr="00B83F53">
        <w:rPr>
          <w:rFonts w:ascii="Arial" w:hAnsi="Arial" w:cs="Arial"/>
          <w:sz w:val="24"/>
          <w:szCs w:val="24"/>
        </w:rPr>
        <w:t>ing Cycle</w:t>
      </w:r>
      <w:r w:rsidR="00520980" w:rsidRPr="00B83F53">
        <w:rPr>
          <w:rFonts w:ascii="Arial" w:hAnsi="Arial" w:cs="Arial"/>
          <w:sz w:val="24"/>
          <w:szCs w:val="24"/>
        </w:rPr>
        <w:t>,</w:t>
      </w:r>
      <w:r w:rsidR="00EA2D14" w:rsidRPr="00B83F53">
        <w:rPr>
          <w:rFonts w:ascii="Arial" w:hAnsi="Arial" w:cs="Arial"/>
          <w:sz w:val="24"/>
          <w:szCs w:val="24"/>
        </w:rPr>
        <w:t xml:space="preserve"> </w:t>
      </w:r>
      <w:r w:rsidR="00B97264" w:rsidRPr="00B83F53">
        <w:rPr>
          <w:rFonts w:ascii="Arial" w:hAnsi="Arial" w:cs="Arial"/>
          <w:sz w:val="24"/>
          <w:szCs w:val="24"/>
        </w:rPr>
        <w:t>I will be able to assess how the delivery of my lessons went</w:t>
      </w:r>
      <w:r w:rsidR="004747B2" w:rsidRPr="00B83F53">
        <w:rPr>
          <w:rFonts w:ascii="Arial" w:hAnsi="Arial" w:cs="Arial"/>
          <w:sz w:val="24"/>
          <w:szCs w:val="24"/>
        </w:rPr>
        <w:t>, taking into consideration notes and targets from my subject mentor</w:t>
      </w:r>
      <w:r w:rsidR="00617383" w:rsidRPr="00B83F53">
        <w:rPr>
          <w:rFonts w:ascii="Arial" w:hAnsi="Arial" w:cs="Arial"/>
          <w:sz w:val="24"/>
          <w:szCs w:val="24"/>
        </w:rPr>
        <w:t>,</w:t>
      </w:r>
      <w:r w:rsidR="00BE1C73" w:rsidRPr="00B83F53">
        <w:rPr>
          <w:rFonts w:ascii="Arial" w:hAnsi="Arial" w:cs="Arial"/>
          <w:sz w:val="24"/>
          <w:szCs w:val="24"/>
        </w:rPr>
        <w:t xml:space="preserve"> learning from them</w:t>
      </w:r>
      <w:r w:rsidR="004747B2" w:rsidRPr="00B83F53">
        <w:rPr>
          <w:rFonts w:ascii="Arial" w:hAnsi="Arial" w:cs="Arial"/>
          <w:sz w:val="24"/>
          <w:szCs w:val="24"/>
        </w:rPr>
        <w:t xml:space="preserve"> and take them forward into the </w:t>
      </w:r>
      <w:r w:rsidR="00617383" w:rsidRPr="00B83F53">
        <w:rPr>
          <w:rFonts w:ascii="Arial" w:hAnsi="Arial" w:cs="Arial"/>
          <w:sz w:val="24"/>
          <w:szCs w:val="24"/>
        </w:rPr>
        <w:t>‘</w:t>
      </w:r>
      <w:r w:rsidR="004747B2" w:rsidRPr="00B83F53">
        <w:rPr>
          <w:rFonts w:ascii="Arial" w:hAnsi="Arial" w:cs="Arial"/>
          <w:sz w:val="24"/>
          <w:szCs w:val="24"/>
        </w:rPr>
        <w:t>Active Experimentation</w:t>
      </w:r>
      <w:r w:rsidR="00617383" w:rsidRPr="00B83F53">
        <w:rPr>
          <w:rFonts w:ascii="Arial" w:hAnsi="Arial" w:cs="Arial"/>
          <w:sz w:val="24"/>
          <w:szCs w:val="24"/>
        </w:rPr>
        <w:t>’ section</w:t>
      </w:r>
      <w:r w:rsidR="001574BC" w:rsidRPr="00B83F53">
        <w:rPr>
          <w:rFonts w:ascii="Arial" w:hAnsi="Arial" w:cs="Arial"/>
          <w:sz w:val="24"/>
          <w:szCs w:val="24"/>
        </w:rPr>
        <w:t xml:space="preserve"> for the next lesson.</w:t>
      </w:r>
      <w:r w:rsidR="001213C6" w:rsidRPr="00B83F53">
        <w:rPr>
          <w:rFonts w:ascii="Arial" w:hAnsi="Arial" w:cs="Arial"/>
          <w:sz w:val="24"/>
          <w:szCs w:val="24"/>
        </w:rPr>
        <w:t xml:space="preserve"> Learning from Maslow’s Hierarchy of Needs and the Behaviourist theory, I have realised that a </w:t>
      </w:r>
      <w:r w:rsidR="005A12B0" w:rsidRPr="00B83F53">
        <w:rPr>
          <w:rFonts w:ascii="Arial" w:hAnsi="Arial" w:cs="Arial"/>
          <w:sz w:val="24"/>
          <w:szCs w:val="24"/>
        </w:rPr>
        <w:t>teacher’s</w:t>
      </w:r>
      <w:r w:rsidR="001213C6" w:rsidRPr="00B83F53">
        <w:rPr>
          <w:rFonts w:ascii="Arial" w:hAnsi="Arial" w:cs="Arial"/>
          <w:sz w:val="24"/>
          <w:szCs w:val="24"/>
        </w:rPr>
        <w:t xml:space="preserve"> job is so much more than delivering a lesson. </w:t>
      </w:r>
      <w:r w:rsidR="005A12B0" w:rsidRPr="00B83F53">
        <w:rPr>
          <w:rFonts w:ascii="Arial" w:hAnsi="Arial" w:cs="Arial"/>
          <w:sz w:val="24"/>
          <w:szCs w:val="24"/>
        </w:rPr>
        <w:t xml:space="preserve">A teacher needs to engage, </w:t>
      </w:r>
      <w:r w:rsidR="00E64009" w:rsidRPr="00B83F53">
        <w:rPr>
          <w:rFonts w:ascii="Arial" w:hAnsi="Arial" w:cs="Arial"/>
          <w:sz w:val="24"/>
          <w:szCs w:val="24"/>
        </w:rPr>
        <w:t>motivate,</w:t>
      </w:r>
      <w:r w:rsidR="005A12B0" w:rsidRPr="00B83F53">
        <w:rPr>
          <w:rFonts w:ascii="Arial" w:hAnsi="Arial" w:cs="Arial"/>
          <w:sz w:val="24"/>
          <w:szCs w:val="24"/>
        </w:rPr>
        <w:t xml:space="preserve"> and inspire learners within the classroom but also ensure learners well-being is intact</w:t>
      </w:r>
      <w:r w:rsidR="006A7C2B" w:rsidRPr="00B83F53">
        <w:rPr>
          <w:rFonts w:ascii="Arial" w:hAnsi="Arial" w:cs="Arial"/>
          <w:sz w:val="24"/>
          <w:szCs w:val="24"/>
        </w:rPr>
        <w:t xml:space="preserve"> and offering them a safe environment</w:t>
      </w:r>
      <w:r w:rsidR="00E64009" w:rsidRPr="00B83F53">
        <w:rPr>
          <w:rFonts w:ascii="Arial" w:hAnsi="Arial" w:cs="Arial"/>
          <w:sz w:val="24"/>
          <w:szCs w:val="24"/>
        </w:rPr>
        <w:t xml:space="preserve"> to learn and express themselves</w:t>
      </w:r>
      <w:r w:rsidR="006A7C2B" w:rsidRPr="00B83F53">
        <w:rPr>
          <w:rFonts w:ascii="Arial" w:hAnsi="Arial" w:cs="Arial"/>
          <w:sz w:val="24"/>
          <w:szCs w:val="24"/>
        </w:rPr>
        <w:t xml:space="preserve"> is paramount. </w:t>
      </w:r>
      <w:r w:rsidR="00813E3B" w:rsidRPr="00B83F53">
        <w:rPr>
          <w:rFonts w:ascii="Arial" w:hAnsi="Arial" w:cs="Arial"/>
          <w:sz w:val="24"/>
          <w:szCs w:val="24"/>
        </w:rPr>
        <w:t>Noticing</w:t>
      </w:r>
      <w:r w:rsidR="00E64009" w:rsidRPr="00B83F53">
        <w:rPr>
          <w:rFonts w:ascii="Arial" w:hAnsi="Arial" w:cs="Arial"/>
          <w:sz w:val="24"/>
          <w:szCs w:val="24"/>
        </w:rPr>
        <w:t xml:space="preserve"> various</w:t>
      </w:r>
      <w:r w:rsidR="00813E3B" w:rsidRPr="00B83F53">
        <w:rPr>
          <w:rFonts w:ascii="Arial" w:hAnsi="Arial" w:cs="Arial"/>
          <w:sz w:val="24"/>
          <w:szCs w:val="24"/>
        </w:rPr>
        <w:t xml:space="preserve"> barriers learners may face day</w:t>
      </w:r>
      <w:r w:rsidR="00EF6CBC" w:rsidRPr="00B83F53">
        <w:rPr>
          <w:rFonts w:ascii="Arial" w:hAnsi="Arial" w:cs="Arial"/>
          <w:sz w:val="24"/>
          <w:szCs w:val="24"/>
        </w:rPr>
        <w:t>-</w:t>
      </w:r>
      <w:r w:rsidR="00813E3B" w:rsidRPr="00B83F53">
        <w:rPr>
          <w:rFonts w:ascii="Arial" w:hAnsi="Arial" w:cs="Arial"/>
          <w:sz w:val="24"/>
          <w:szCs w:val="24"/>
        </w:rPr>
        <w:t>to</w:t>
      </w:r>
      <w:r w:rsidR="00EF6CBC" w:rsidRPr="00B83F53">
        <w:rPr>
          <w:rFonts w:ascii="Arial" w:hAnsi="Arial" w:cs="Arial"/>
          <w:sz w:val="24"/>
          <w:szCs w:val="24"/>
        </w:rPr>
        <w:t>-</w:t>
      </w:r>
      <w:r w:rsidR="00813E3B" w:rsidRPr="00B83F53">
        <w:rPr>
          <w:rFonts w:ascii="Arial" w:hAnsi="Arial" w:cs="Arial"/>
          <w:sz w:val="24"/>
          <w:szCs w:val="24"/>
        </w:rPr>
        <w:t>day will be</w:t>
      </w:r>
      <w:r w:rsidR="00EF6CBC" w:rsidRPr="00B83F53">
        <w:rPr>
          <w:rFonts w:ascii="Arial" w:hAnsi="Arial" w:cs="Arial"/>
          <w:sz w:val="24"/>
          <w:szCs w:val="24"/>
        </w:rPr>
        <w:t xml:space="preserve"> beneficial for learners and the overall wellbeing of the school as </w:t>
      </w:r>
      <w:r w:rsidR="00E64009" w:rsidRPr="00B83F53">
        <w:rPr>
          <w:rFonts w:ascii="Arial" w:hAnsi="Arial" w:cs="Arial"/>
          <w:sz w:val="24"/>
          <w:szCs w:val="24"/>
        </w:rPr>
        <w:t>a teacher</w:t>
      </w:r>
      <w:r w:rsidR="00EF6CBC" w:rsidRPr="00B83F53">
        <w:rPr>
          <w:rFonts w:ascii="Arial" w:hAnsi="Arial" w:cs="Arial"/>
          <w:sz w:val="24"/>
          <w:szCs w:val="24"/>
        </w:rPr>
        <w:t xml:space="preserve"> may be able to get those individuals the </w:t>
      </w:r>
      <w:r w:rsidR="007A4B12" w:rsidRPr="00B83F53">
        <w:rPr>
          <w:rFonts w:ascii="Arial" w:hAnsi="Arial" w:cs="Arial"/>
          <w:sz w:val="24"/>
          <w:szCs w:val="24"/>
        </w:rPr>
        <w:t xml:space="preserve">interventions </w:t>
      </w:r>
      <w:r w:rsidR="00EF6CBC" w:rsidRPr="00B83F53">
        <w:rPr>
          <w:rFonts w:ascii="Arial" w:hAnsi="Arial" w:cs="Arial"/>
          <w:sz w:val="24"/>
          <w:szCs w:val="24"/>
        </w:rPr>
        <w:t xml:space="preserve">they need </w:t>
      </w:r>
      <w:r w:rsidR="00E64009" w:rsidRPr="00B83F53">
        <w:rPr>
          <w:rFonts w:ascii="Arial" w:hAnsi="Arial" w:cs="Arial"/>
          <w:sz w:val="24"/>
          <w:szCs w:val="24"/>
        </w:rPr>
        <w:t>to be able to</w:t>
      </w:r>
      <w:r w:rsidR="00EF6CBC" w:rsidRPr="00B83F53">
        <w:rPr>
          <w:rFonts w:ascii="Arial" w:hAnsi="Arial" w:cs="Arial"/>
          <w:sz w:val="24"/>
          <w:szCs w:val="24"/>
        </w:rPr>
        <w:t xml:space="preserve"> access the curriculum more successfully. </w:t>
      </w:r>
    </w:p>
    <w:p w14:paraId="75821FEE" w14:textId="7BD93D05" w:rsidR="00023D79" w:rsidRPr="005323D1" w:rsidRDefault="00222F46" w:rsidP="00023D79">
      <w:pPr>
        <w:spacing w:line="360" w:lineRule="auto"/>
        <w:jc w:val="both"/>
        <w:rPr>
          <w:rStyle w:val="normaltextrun"/>
          <w:rFonts w:ascii="Calibri" w:hAnsi="Calibri" w:cstheme="minorHAnsi"/>
        </w:rPr>
      </w:pPr>
      <w:r w:rsidRPr="00023D79">
        <w:rPr>
          <w:rFonts w:ascii="Arial" w:hAnsi="Arial" w:cs="Arial"/>
          <w:sz w:val="24"/>
          <w:szCs w:val="24"/>
        </w:rPr>
        <w:t>Reflecting on the Critical Incident</w:t>
      </w:r>
      <w:r w:rsidR="00A950E8" w:rsidRPr="00023D79">
        <w:rPr>
          <w:rFonts w:ascii="Arial" w:hAnsi="Arial" w:cs="Arial"/>
          <w:sz w:val="24"/>
          <w:szCs w:val="24"/>
        </w:rPr>
        <w:t>, the only suggestion I would make i</w:t>
      </w:r>
      <w:r w:rsidR="00AF3321" w:rsidRPr="00023D79">
        <w:rPr>
          <w:rFonts w:ascii="Arial" w:hAnsi="Arial" w:cs="Arial"/>
          <w:sz w:val="24"/>
          <w:szCs w:val="24"/>
        </w:rPr>
        <w:t>s</w:t>
      </w:r>
      <w:r w:rsidR="00A950E8" w:rsidRPr="00023D79">
        <w:rPr>
          <w:rFonts w:ascii="Arial" w:hAnsi="Arial" w:cs="Arial"/>
          <w:sz w:val="24"/>
          <w:szCs w:val="24"/>
        </w:rPr>
        <w:t xml:space="preserve"> that the teacher could</w:t>
      </w:r>
      <w:r w:rsidR="007A4B12" w:rsidRPr="00023D79">
        <w:rPr>
          <w:rFonts w:ascii="Arial" w:hAnsi="Arial" w:cs="Arial"/>
          <w:sz w:val="24"/>
          <w:szCs w:val="24"/>
        </w:rPr>
        <w:t xml:space="preserve"> open with</w:t>
      </w:r>
      <w:r w:rsidR="006C0A73" w:rsidRPr="00023D79">
        <w:rPr>
          <w:rFonts w:ascii="Arial" w:hAnsi="Arial" w:cs="Arial"/>
          <w:sz w:val="24"/>
          <w:szCs w:val="24"/>
        </w:rPr>
        <w:t xml:space="preserve"> </w:t>
      </w:r>
      <w:r w:rsidR="00FD55E8" w:rsidRPr="00023D79">
        <w:rPr>
          <w:rFonts w:ascii="Arial" w:hAnsi="Arial" w:cs="Arial"/>
          <w:sz w:val="24"/>
          <w:szCs w:val="24"/>
        </w:rPr>
        <w:t>ask</w:t>
      </w:r>
      <w:r w:rsidR="007A4B12" w:rsidRPr="00023D79">
        <w:rPr>
          <w:rFonts w:ascii="Arial" w:hAnsi="Arial" w:cs="Arial"/>
          <w:sz w:val="24"/>
          <w:szCs w:val="24"/>
        </w:rPr>
        <w:t>ing the learners</w:t>
      </w:r>
      <w:r w:rsidR="00FD55E8" w:rsidRPr="00023D79">
        <w:rPr>
          <w:rFonts w:ascii="Arial" w:hAnsi="Arial" w:cs="Arial"/>
          <w:sz w:val="24"/>
          <w:szCs w:val="24"/>
        </w:rPr>
        <w:t xml:space="preserve"> leading questions to gauge </w:t>
      </w:r>
      <w:r w:rsidR="007A4B12" w:rsidRPr="00023D79">
        <w:rPr>
          <w:rFonts w:ascii="Arial" w:hAnsi="Arial" w:cs="Arial"/>
          <w:sz w:val="24"/>
          <w:szCs w:val="24"/>
        </w:rPr>
        <w:t xml:space="preserve">any </w:t>
      </w:r>
      <w:r w:rsidR="00FD55E8" w:rsidRPr="00023D79">
        <w:rPr>
          <w:rFonts w:ascii="Arial" w:hAnsi="Arial" w:cs="Arial"/>
          <w:sz w:val="24"/>
          <w:szCs w:val="24"/>
        </w:rPr>
        <w:t>previous knowledge on the new information being introduced. This could possibly avoid the disengagement and misunderstanding</w:t>
      </w:r>
      <w:r w:rsidR="009F1FEC" w:rsidRPr="00023D79">
        <w:rPr>
          <w:rFonts w:ascii="Arial" w:hAnsi="Arial" w:cs="Arial"/>
          <w:sz w:val="24"/>
          <w:szCs w:val="24"/>
        </w:rPr>
        <w:t xml:space="preserve"> of the new content in the starter ‘Do It Now</w:t>
      </w:r>
      <w:r w:rsidR="007C5392" w:rsidRPr="00023D79">
        <w:rPr>
          <w:rFonts w:ascii="Arial" w:hAnsi="Arial" w:cs="Arial"/>
          <w:sz w:val="24"/>
          <w:szCs w:val="24"/>
        </w:rPr>
        <w:t>’ task. Alt</w:t>
      </w:r>
      <w:r w:rsidR="004D1188" w:rsidRPr="00023D79">
        <w:rPr>
          <w:rFonts w:ascii="Arial" w:hAnsi="Arial" w:cs="Arial"/>
          <w:sz w:val="24"/>
          <w:szCs w:val="24"/>
        </w:rPr>
        <w:t>hough,</w:t>
      </w:r>
      <w:r w:rsidR="00F43063" w:rsidRPr="00023D79">
        <w:rPr>
          <w:rFonts w:ascii="Arial" w:hAnsi="Arial" w:cs="Arial"/>
          <w:sz w:val="24"/>
          <w:szCs w:val="24"/>
        </w:rPr>
        <w:t xml:space="preserve"> the teacher </w:t>
      </w:r>
      <w:r w:rsidR="007A4B12" w:rsidRPr="00023D79">
        <w:rPr>
          <w:rFonts w:ascii="Arial" w:hAnsi="Arial" w:cs="Arial"/>
          <w:sz w:val="24"/>
          <w:szCs w:val="24"/>
        </w:rPr>
        <w:t>may have made a conscious decision</w:t>
      </w:r>
      <w:r w:rsidR="00F43063" w:rsidRPr="00023D79">
        <w:rPr>
          <w:rFonts w:ascii="Arial" w:hAnsi="Arial" w:cs="Arial"/>
          <w:sz w:val="24"/>
          <w:szCs w:val="24"/>
        </w:rPr>
        <w:t xml:space="preserve"> not to do this to see the average level of existing schem</w:t>
      </w:r>
      <w:r w:rsidR="00054B66" w:rsidRPr="00023D79">
        <w:rPr>
          <w:rFonts w:ascii="Arial" w:hAnsi="Arial" w:cs="Arial"/>
          <w:sz w:val="24"/>
          <w:szCs w:val="24"/>
        </w:rPr>
        <w:t>a</w:t>
      </w:r>
      <w:r w:rsidR="00F43063" w:rsidRPr="00023D79">
        <w:rPr>
          <w:rFonts w:ascii="Arial" w:hAnsi="Arial" w:cs="Arial"/>
          <w:sz w:val="24"/>
          <w:szCs w:val="24"/>
        </w:rPr>
        <w:t xml:space="preserve"> within the learners</w:t>
      </w:r>
      <w:r w:rsidR="004D1188" w:rsidRPr="00023D79">
        <w:rPr>
          <w:rFonts w:ascii="Arial" w:hAnsi="Arial" w:cs="Arial"/>
          <w:sz w:val="24"/>
          <w:szCs w:val="24"/>
        </w:rPr>
        <w:t>.</w:t>
      </w:r>
      <w:r w:rsidR="00E32067" w:rsidRPr="00023D79">
        <w:rPr>
          <w:rFonts w:ascii="Arial" w:hAnsi="Arial" w:cs="Arial"/>
          <w:sz w:val="24"/>
          <w:szCs w:val="24"/>
        </w:rPr>
        <w:t xml:space="preserve"> As Vygotsky explains the </w:t>
      </w:r>
      <w:r w:rsidR="004C36CD" w:rsidRPr="00023D79">
        <w:rPr>
          <w:rFonts w:ascii="Arial" w:hAnsi="Arial" w:cs="Arial"/>
          <w:sz w:val="24"/>
          <w:szCs w:val="24"/>
        </w:rPr>
        <w:t>‘more knowledgeable other’ in this instance is the teacher and they will have a reason as to why they decided to teach in this way.</w:t>
      </w:r>
      <w:r w:rsidR="00EC730E" w:rsidRPr="00023D79">
        <w:rPr>
          <w:rFonts w:ascii="Arial" w:hAnsi="Arial" w:cs="Arial"/>
          <w:sz w:val="24"/>
          <w:szCs w:val="24"/>
        </w:rPr>
        <w:t xml:space="preserve"> Seeking their advice and adopting their best practice </w:t>
      </w:r>
      <w:r w:rsidR="00A912F2" w:rsidRPr="00023D79">
        <w:rPr>
          <w:rFonts w:ascii="Arial" w:hAnsi="Arial" w:cs="Arial"/>
          <w:sz w:val="24"/>
          <w:szCs w:val="24"/>
        </w:rPr>
        <w:t>with this group of learners would be beneficial as they know these learners on a better level.</w:t>
      </w:r>
      <w:r w:rsidR="00023D79">
        <w:rPr>
          <w:rFonts w:ascii="Arial" w:hAnsi="Arial" w:cs="Arial"/>
          <w:sz w:val="24"/>
          <w:szCs w:val="24"/>
        </w:rPr>
        <w:t xml:space="preserve"> The teacher used blended learning experiences to develop progression in their learning even though they had limited insight at the start of the lesson. They were able to manage the learning environment and engaged learner through instructions to tasks where they were more independent where the learners were able to lead their own learning.</w:t>
      </w:r>
      <w:r w:rsidR="00A912F2" w:rsidRPr="00023D79">
        <w:rPr>
          <w:rStyle w:val="normaltextrun"/>
          <w:rFonts w:ascii="Arial" w:hAnsi="Arial" w:cs="Arial"/>
          <w:sz w:val="24"/>
          <w:szCs w:val="24"/>
        </w:rPr>
        <w:t xml:space="preserve"> Th</w:t>
      </w:r>
      <w:r w:rsidR="00A87C17" w:rsidRPr="00023D79">
        <w:rPr>
          <w:rStyle w:val="normaltextrun"/>
          <w:rFonts w:ascii="Arial" w:hAnsi="Arial" w:cs="Arial"/>
          <w:sz w:val="24"/>
          <w:szCs w:val="24"/>
        </w:rPr>
        <w:t xml:space="preserve">is </w:t>
      </w:r>
      <w:r w:rsidR="00B83F53">
        <w:rPr>
          <w:rStyle w:val="normaltextrun"/>
          <w:rFonts w:ascii="Arial" w:hAnsi="Arial" w:cs="Arial"/>
          <w:sz w:val="24"/>
          <w:szCs w:val="24"/>
        </w:rPr>
        <w:t>specific</w:t>
      </w:r>
      <w:r w:rsidR="00A87C17" w:rsidRPr="00023D79">
        <w:rPr>
          <w:rStyle w:val="normaltextrun"/>
          <w:rFonts w:ascii="Arial" w:hAnsi="Arial" w:cs="Arial"/>
          <w:sz w:val="24"/>
          <w:szCs w:val="24"/>
        </w:rPr>
        <w:t xml:space="preserve"> method may be tried and tested in class’s context and</w:t>
      </w:r>
      <w:r w:rsidR="00054B66" w:rsidRPr="00023D79">
        <w:rPr>
          <w:rStyle w:val="normaltextrun"/>
          <w:rFonts w:ascii="Arial" w:hAnsi="Arial" w:cs="Arial"/>
          <w:sz w:val="24"/>
          <w:szCs w:val="24"/>
        </w:rPr>
        <w:t xml:space="preserve"> as an observer I can only make suggestions based on what I saw in that hour lesson.</w:t>
      </w:r>
      <w:r w:rsidR="00B83F53">
        <w:rPr>
          <w:rStyle w:val="normaltextrun"/>
          <w:rFonts w:ascii="Arial" w:hAnsi="Arial" w:cs="Arial"/>
          <w:sz w:val="24"/>
          <w:szCs w:val="24"/>
        </w:rPr>
        <w:t xml:space="preserve"> </w:t>
      </w:r>
      <w:r w:rsidR="00B83F53" w:rsidRPr="00B83F53">
        <w:rPr>
          <w:rFonts w:ascii="Arial" w:hAnsi="Arial" w:cs="Arial"/>
          <w:sz w:val="24"/>
          <w:szCs w:val="24"/>
        </w:rPr>
        <w:t xml:space="preserve">Based on this experience I would like to develop my practice in </w:t>
      </w:r>
      <w:r w:rsidR="00B83F53">
        <w:rPr>
          <w:rFonts w:ascii="Arial" w:hAnsi="Arial" w:cs="Arial"/>
          <w:sz w:val="24"/>
          <w:szCs w:val="24"/>
        </w:rPr>
        <w:t>AfL (assessment for learning)</w:t>
      </w:r>
      <w:r w:rsidR="00B83F53" w:rsidRPr="00B83F53">
        <w:rPr>
          <w:rFonts w:ascii="Arial" w:hAnsi="Arial" w:cs="Arial"/>
          <w:sz w:val="24"/>
          <w:szCs w:val="24"/>
        </w:rPr>
        <w:t xml:space="preserve"> and ensur</w:t>
      </w:r>
      <w:r w:rsidR="00B83F53">
        <w:rPr>
          <w:rFonts w:ascii="Arial" w:hAnsi="Arial" w:cs="Arial"/>
          <w:sz w:val="24"/>
          <w:szCs w:val="24"/>
        </w:rPr>
        <w:t>e</w:t>
      </w:r>
      <w:r w:rsidR="00B83F53" w:rsidRPr="00B83F53">
        <w:rPr>
          <w:rFonts w:ascii="Arial" w:hAnsi="Arial" w:cs="Arial"/>
          <w:sz w:val="24"/>
          <w:szCs w:val="24"/>
        </w:rPr>
        <w:t xml:space="preserve"> each pupil is able to engage and access the learning to be assessed. Being able to measure individual pupils learning is vital to their progression and to m</w:t>
      </w:r>
      <w:r w:rsidR="00B83F53">
        <w:rPr>
          <w:rFonts w:ascii="Arial" w:hAnsi="Arial" w:cs="Arial"/>
          <w:sz w:val="24"/>
          <w:szCs w:val="24"/>
        </w:rPr>
        <w:t>y development</w:t>
      </w:r>
      <w:r w:rsidR="00B83F53" w:rsidRPr="00B83F53">
        <w:rPr>
          <w:rFonts w:ascii="Arial" w:hAnsi="Arial" w:cs="Arial"/>
          <w:sz w:val="24"/>
          <w:szCs w:val="24"/>
        </w:rPr>
        <w:t xml:space="preserve"> as a teacher. </w:t>
      </w:r>
      <w:r w:rsidR="00B83F53">
        <w:rPr>
          <w:rFonts w:ascii="Arial" w:hAnsi="Arial" w:cs="Arial"/>
          <w:sz w:val="24"/>
          <w:szCs w:val="24"/>
        </w:rPr>
        <w:t xml:space="preserve">It is evident a teacher needs </w:t>
      </w:r>
      <w:r w:rsidR="00B83F53">
        <w:rPr>
          <w:rFonts w:ascii="Arial" w:hAnsi="Arial" w:cs="Arial"/>
          <w:sz w:val="24"/>
          <w:szCs w:val="24"/>
        </w:rPr>
        <w:lastRenderedPageBreak/>
        <w:t>to develop</w:t>
      </w:r>
      <w:r w:rsidR="00B83F53" w:rsidRPr="00B83F53">
        <w:rPr>
          <w:rFonts w:ascii="Arial" w:hAnsi="Arial" w:cs="Arial"/>
          <w:sz w:val="24"/>
          <w:szCs w:val="24"/>
        </w:rPr>
        <w:t xml:space="preserve"> different ways </w:t>
      </w:r>
      <w:proofErr w:type="gramStart"/>
      <w:r w:rsidR="00B83F53" w:rsidRPr="00B83F53">
        <w:rPr>
          <w:rFonts w:ascii="Arial" w:hAnsi="Arial" w:cs="Arial"/>
          <w:sz w:val="24"/>
          <w:szCs w:val="24"/>
        </w:rPr>
        <w:t>in order to</w:t>
      </w:r>
      <w:proofErr w:type="gramEnd"/>
      <w:r w:rsidR="00B83F53" w:rsidRPr="00B83F53">
        <w:rPr>
          <w:rFonts w:ascii="Arial" w:hAnsi="Arial" w:cs="Arial"/>
          <w:sz w:val="24"/>
          <w:szCs w:val="24"/>
        </w:rPr>
        <w:t xml:space="preserve"> engage pupils a</w:t>
      </w:r>
      <w:r w:rsidR="00B83F53">
        <w:rPr>
          <w:rFonts w:ascii="Arial" w:hAnsi="Arial" w:cs="Arial"/>
          <w:sz w:val="24"/>
          <w:szCs w:val="24"/>
        </w:rPr>
        <w:t>nd be able to</w:t>
      </w:r>
      <w:r w:rsidR="00B83F53" w:rsidRPr="00B83F53">
        <w:rPr>
          <w:rFonts w:ascii="Arial" w:hAnsi="Arial" w:cs="Arial"/>
          <w:sz w:val="24"/>
          <w:szCs w:val="24"/>
        </w:rPr>
        <w:t xml:space="preserve"> assess their retention and understanding of that knowledge.</w:t>
      </w:r>
    </w:p>
    <w:p w14:paraId="7646F8ED" w14:textId="08E5435B" w:rsidR="00632E62" w:rsidRDefault="006A7C2B" w:rsidP="00023D79">
      <w:pPr>
        <w:spacing w:line="360" w:lineRule="auto"/>
        <w:jc w:val="both"/>
        <w:rPr>
          <w:rFonts w:ascii="Arial" w:hAnsi="Arial" w:cs="Arial"/>
          <w:sz w:val="24"/>
          <w:szCs w:val="24"/>
        </w:rPr>
      </w:pPr>
      <w:r w:rsidRPr="00023D79">
        <w:rPr>
          <w:rFonts w:ascii="Arial" w:hAnsi="Arial" w:cs="Arial"/>
          <w:sz w:val="24"/>
          <w:szCs w:val="24"/>
        </w:rPr>
        <w:t xml:space="preserve">In conclusion, this assignment has shown an insight into different theorists exploring the observation made of the Critical Incident. The </w:t>
      </w:r>
      <w:r w:rsidR="00054B66" w:rsidRPr="00023D79">
        <w:rPr>
          <w:rFonts w:ascii="Arial" w:hAnsi="Arial" w:cs="Arial"/>
          <w:sz w:val="24"/>
          <w:szCs w:val="24"/>
        </w:rPr>
        <w:t xml:space="preserve">critical incident </w:t>
      </w:r>
      <w:r w:rsidR="00BF42EF" w:rsidRPr="00023D79">
        <w:rPr>
          <w:rFonts w:ascii="Arial" w:hAnsi="Arial" w:cs="Arial"/>
          <w:sz w:val="24"/>
          <w:szCs w:val="24"/>
        </w:rPr>
        <w:t xml:space="preserve">has </w:t>
      </w:r>
      <w:r w:rsidR="00720FB3" w:rsidRPr="00023D79">
        <w:rPr>
          <w:rFonts w:ascii="Arial" w:hAnsi="Arial" w:cs="Arial"/>
          <w:sz w:val="24"/>
          <w:szCs w:val="24"/>
        </w:rPr>
        <w:t xml:space="preserve">led my research into numerous methods to take forward and implement </w:t>
      </w:r>
      <w:r w:rsidR="00632E62" w:rsidRPr="00023D79">
        <w:rPr>
          <w:rFonts w:ascii="Arial" w:hAnsi="Arial" w:cs="Arial"/>
          <w:sz w:val="24"/>
          <w:szCs w:val="24"/>
        </w:rPr>
        <w:t xml:space="preserve">into my own practice all while being reflective of the relationship the teacher has with their pupils. </w:t>
      </w:r>
      <w:r w:rsidR="00727B75" w:rsidRPr="00023D79">
        <w:rPr>
          <w:rFonts w:ascii="Arial" w:hAnsi="Arial" w:cs="Arial"/>
          <w:sz w:val="24"/>
          <w:szCs w:val="24"/>
        </w:rPr>
        <w:t>Having investigated the benefits of praise and its link to wellbeing and attainment within the classroom I have</w:t>
      </w:r>
      <w:r w:rsidR="008A71C4" w:rsidRPr="00023D79">
        <w:rPr>
          <w:rFonts w:ascii="Arial" w:hAnsi="Arial" w:cs="Arial"/>
          <w:sz w:val="24"/>
          <w:szCs w:val="24"/>
        </w:rPr>
        <w:t xml:space="preserve"> </w:t>
      </w:r>
      <w:r w:rsidR="007C426E" w:rsidRPr="00023D79">
        <w:rPr>
          <w:rFonts w:ascii="Arial" w:hAnsi="Arial" w:cs="Arial"/>
          <w:sz w:val="24"/>
          <w:szCs w:val="24"/>
        </w:rPr>
        <w:t>concluded</w:t>
      </w:r>
      <w:r w:rsidR="008A71C4" w:rsidRPr="00023D79">
        <w:rPr>
          <w:rFonts w:ascii="Arial" w:hAnsi="Arial" w:cs="Arial"/>
          <w:sz w:val="24"/>
          <w:szCs w:val="24"/>
        </w:rPr>
        <w:t xml:space="preserve"> that teachers need to take on a pastoral role </w:t>
      </w:r>
      <w:r w:rsidR="00F0212D" w:rsidRPr="00023D79">
        <w:rPr>
          <w:rFonts w:ascii="Arial" w:hAnsi="Arial" w:cs="Arial"/>
          <w:sz w:val="24"/>
          <w:szCs w:val="24"/>
        </w:rPr>
        <w:t xml:space="preserve">in </w:t>
      </w:r>
      <w:r w:rsidR="007807F2" w:rsidRPr="00023D79">
        <w:rPr>
          <w:rFonts w:ascii="Arial" w:hAnsi="Arial" w:cs="Arial"/>
          <w:sz w:val="24"/>
          <w:szCs w:val="24"/>
        </w:rPr>
        <w:t>some</w:t>
      </w:r>
      <w:r w:rsidR="00F0212D" w:rsidRPr="00023D79">
        <w:rPr>
          <w:rFonts w:ascii="Arial" w:hAnsi="Arial" w:cs="Arial"/>
          <w:sz w:val="24"/>
          <w:szCs w:val="24"/>
        </w:rPr>
        <w:t xml:space="preserve"> capacity </w:t>
      </w:r>
      <w:r w:rsidR="008A71C4" w:rsidRPr="00023D79">
        <w:rPr>
          <w:rFonts w:ascii="Arial" w:hAnsi="Arial" w:cs="Arial"/>
          <w:sz w:val="24"/>
          <w:szCs w:val="24"/>
        </w:rPr>
        <w:t>as well as being the academic influence. Be</w:t>
      </w:r>
      <w:r w:rsidR="00F0212D" w:rsidRPr="00023D79">
        <w:rPr>
          <w:rFonts w:ascii="Arial" w:hAnsi="Arial" w:cs="Arial"/>
          <w:sz w:val="24"/>
          <w:szCs w:val="24"/>
        </w:rPr>
        <w:t>comin</w:t>
      </w:r>
      <w:r w:rsidR="008A71C4" w:rsidRPr="00023D79">
        <w:rPr>
          <w:rFonts w:ascii="Arial" w:hAnsi="Arial" w:cs="Arial"/>
          <w:sz w:val="24"/>
          <w:szCs w:val="24"/>
        </w:rPr>
        <w:t>g an effective reflective practitioner will come with experience and using the professional standards as a guide to analyse your strengths and weaknesses will ensure all teachers are working to the same common goal.</w:t>
      </w:r>
      <w:r w:rsidR="007807F2" w:rsidRPr="00023D79">
        <w:rPr>
          <w:rFonts w:ascii="Arial" w:hAnsi="Arial" w:cs="Arial"/>
          <w:sz w:val="24"/>
          <w:szCs w:val="24"/>
        </w:rPr>
        <w:t xml:space="preserve"> As a teaching practitioner you are</w:t>
      </w:r>
      <w:r w:rsidR="00305CA4" w:rsidRPr="00023D79">
        <w:rPr>
          <w:rFonts w:ascii="Arial" w:hAnsi="Arial" w:cs="Arial"/>
          <w:sz w:val="24"/>
          <w:szCs w:val="24"/>
        </w:rPr>
        <w:t xml:space="preserve"> expected to</w:t>
      </w:r>
      <w:r w:rsidR="007807F2" w:rsidRPr="00023D79">
        <w:rPr>
          <w:rFonts w:ascii="Arial" w:hAnsi="Arial" w:cs="Arial"/>
          <w:sz w:val="24"/>
          <w:szCs w:val="24"/>
        </w:rPr>
        <w:t xml:space="preserve"> continuously develop skills </w:t>
      </w:r>
      <w:r w:rsidR="00305CA4" w:rsidRPr="00023D79">
        <w:rPr>
          <w:rFonts w:ascii="Arial" w:hAnsi="Arial" w:cs="Arial"/>
          <w:sz w:val="24"/>
          <w:szCs w:val="24"/>
        </w:rPr>
        <w:t xml:space="preserve">by </w:t>
      </w:r>
      <w:r w:rsidR="007807F2" w:rsidRPr="00023D79">
        <w:rPr>
          <w:rFonts w:ascii="Arial" w:hAnsi="Arial" w:cs="Arial"/>
          <w:sz w:val="24"/>
          <w:szCs w:val="24"/>
        </w:rPr>
        <w:t>using reflective models such as Kolb’s</w:t>
      </w:r>
      <w:r w:rsidR="00305CA4" w:rsidRPr="00023D79">
        <w:rPr>
          <w:rFonts w:ascii="Arial" w:hAnsi="Arial" w:cs="Arial"/>
          <w:sz w:val="24"/>
          <w:szCs w:val="24"/>
        </w:rPr>
        <w:t>. Using</w:t>
      </w:r>
      <w:r w:rsidR="007807F2" w:rsidRPr="00023D79">
        <w:rPr>
          <w:rFonts w:ascii="Arial" w:hAnsi="Arial" w:cs="Arial"/>
          <w:sz w:val="24"/>
          <w:szCs w:val="24"/>
        </w:rPr>
        <w:t xml:space="preserve"> the professional standards as a series of steps to look back on </w:t>
      </w:r>
      <w:r w:rsidR="00305CA4" w:rsidRPr="00023D79">
        <w:rPr>
          <w:rFonts w:ascii="Arial" w:hAnsi="Arial" w:cs="Arial"/>
          <w:sz w:val="24"/>
          <w:szCs w:val="24"/>
        </w:rPr>
        <w:t>can</w:t>
      </w:r>
      <w:r w:rsidR="007807F2" w:rsidRPr="00023D79">
        <w:rPr>
          <w:rFonts w:ascii="Arial" w:hAnsi="Arial" w:cs="Arial"/>
          <w:sz w:val="24"/>
          <w:szCs w:val="24"/>
        </w:rPr>
        <w:t xml:space="preserve"> identify what the next step must be to improve on the five core principles (</w:t>
      </w:r>
      <w:r w:rsidR="00305CA4" w:rsidRPr="00023D79">
        <w:rPr>
          <w:rFonts w:ascii="Arial" w:hAnsi="Arial" w:cs="Arial"/>
          <w:sz w:val="24"/>
          <w:szCs w:val="24"/>
        </w:rPr>
        <w:t xml:space="preserve">pedagogy, leadership, professional learning, </w:t>
      </w:r>
      <w:r w:rsidR="00A70207" w:rsidRPr="00023D79">
        <w:rPr>
          <w:rFonts w:ascii="Arial" w:hAnsi="Arial" w:cs="Arial"/>
          <w:sz w:val="24"/>
          <w:szCs w:val="24"/>
        </w:rPr>
        <w:t>innovation,</w:t>
      </w:r>
      <w:r w:rsidR="00305CA4" w:rsidRPr="00023D79">
        <w:rPr>
          <w:rFonts w:ascii="Arial" w:hAnsi="Arial" w:cs="Arial"/>
          <w:sz w:val="24"/>
          <w:szCs w:val="24"/>
        </w:rPr>
        <w:t xml:space="preserve"> and collaboration</w:t>
      </w:r>
      <w:r w:rsidR="007807F2" w:rsidRPr="00023D79">
        <w:rPr>
          <w:rFonts w:ascii="Arial" w:hAnsi="Arial" w:cs="Arial"/>
          <w:sz w:val="24"/>
          <w:szCs w:val="24"/>
        </w:rPr>
        <w:t xml:space="preserve">) that </w:t>
      </w:r>
      <w:r w:rsidR="00305CA4" w:rsidRPr="00023D79">
        <w:rPr>
          <w:rFonts w:ascii="Arial" w:hAnsi="Arial" w:cs="Arial"/>
          <w:sz w:val="24"/>
          <w:szCs w:val="24"/>
        </w:rPr>
        <w:t xml:space="preserve">teachers must present </w:t>
      </w:r>
      <w:r w:rsidR="00A70207" w:rsidRPr="00023D79">
        <w:rPr>
          <w:rFonts w:ascii="Arial" w:hAnsi="Arial" w:cs="Arial"/>
          <w:sz w:val="24"/>
          <w:szCs w:val="24"/>
        </w:rPr>
        <w:t>daily</w:t>
      </w:r>
      <w:r w:rsidR="00305CA4" w:rsidRPr="00023D79">
        <w:rPr>
          <w:rFonts w:ascii="Arial" w:hAnsi="Arial" w:cs="Arial"/>
          <w:sz w:val="24"/>
          <w:szCs w:val="24"/>
        </w:rPr>
        <w:t>. This professional development essentially dictates that teachers are constantly evolving and always learning to meet the standards and the expectations of an ever-changing school environment.</w:t>
      </w:r>
    </w:p>
    <w:p w14:paraId="1DB5C4AA" w14:textId="77777777" w:rsidR="005323D1" w:rsidRDefault="005323D1" w:rsidP="00023D79">
      <w:pPr>
        <w:spacing w:line="360" w:lineRule="auto"/>
        <w:jc w:val="both"/>
        <w:rPr>
          <w:color w:val="FF0000"/>
          <w:sz w:val="40"/>
          <w:szCs w:val="40"/>
        </w:rPr>
      </w:pPr>
    </w:p>
    <w:p w14:paraId="667710A9" w14:textId="77777777" w:rsidR="005323D1" w:rsidRDefault="005323D1" w:rsidP="00023D79">
      <w:pPr>
        <w:spacing w:line="360" w:lineRule="auto"/>
        <w:jc w:val="both"/>
        <w:rPr>
          <w:color w:val="FF0000"/>
          <w:sz w:val="40"/>
          <w:szCs w:val="40"/>
        </w:rPr>
      </w:pPr>
    </w:p>
    <w:p w14:paraId="720F5D5D" w14:textId="77777777" w:rsidR="005323D1" w:rsidRPr="00F0212D" w:rsidRDefault="005323D1" w:rsidP="00023D79">
      <w:pPr>
        <w:spacing w:line="360" w:lineRule="auto"/>
        <w:jc w:val="both"/>
        <w:rPr>
          <w:color w:val="FF0000"/>
          <w:sz w:val="40"/>
          <w:szCs w:val="40"/>
        </w:rPr>
      </w:pPr>
    </w:p>
    <w:p w14:paraId="3B9645FA" w14:textId="77777777" w:rsidR="005323D1" w:rsidRDefault="005323D1" w:rsidP="00F0212D">
      <w:pPr>
        <w:pStyle w:val="NormalWeb"/>
        <w:spacing w:line="360" w:lineRule="auto"/>
        <w:ind w:left="567" w:hanging="567"/>
        <w:rPr>
          <w:rFonts w:ascii="Arial" w:hAnsi="Arial" w:cs="Arial"/>
          <w:u w:val="single"/>
        </w:rPr>
      </w:pPr>
    </w:p>
    <w:p w14:paraId="273D98F5" w14:textId="77777777" w:rsidR="005323D1" w:rsidRDefault="005323D1" w:rsidP="00F0212D">
      <w:pPr>
        <w:pStyle w:val="NormalWeb"/>
        <w:spacing w:line="360" w:lineRule="auto"/>
        <w:ind w:left="567" w:hanging="567"/>
        <w:rPr>
          <w:rFonts w:ascii="Arial" w:hAnsi="Arial" w:cs="Arial"/>
          <w:u w:val="single"/>
        </w:rPr>
      </w:pPr>
    </w:p>
    <w:p w14:paraId="0825B804" w14:textId="77777777" w:rsidR="005323D1" w:rsidRDefault="005323D1" w:rsidP="00F0212D">
      <w:pPr>
        <w:pStyle w:val="NormalWeb"/>
        <w:spacing w:line="360" w:lineRule="auto"/>
        <w:ind w:left="567" w:hanging="567"/>
        <w:rPr>
          <w:rFonts w:ascii="Arial" w:hAnsi="Arial" w:cs="Arial"/>
          <w:u w:val="single"/>
        </w:rPr>
      </w:pPr>
    </w:p>
    <w:p w14:paraId="6E134385" w14:textId="77777777" w:rsidR="005323D1" w:rsidRDefault="005323D1" w:rsidP="00F0212D">
      <w:pPr>
        <w:pStyle w:val="NormalWeb"/>
        <w:spacing w:line="360" w:lineRule="auto"/>
        <w:ind w:left="567" w:hanging="567"/>
        <w:rPr>
          <w:rFonts w:ascii="Arial" w:hAnsi="Arial" w:cs="Arial"/>
          <w:u w:val="single"/>
        </w:rPr>
      </w:pPr>
    </w:p>
    <w:p w14:paraId="0B86CF35" w14:textId="77777777" w:rsidR="00732F76" w:rsidRDefault="00CB68D4" w:rsidP="00F0212D">
      <w:pPr>
        <w:pStyle w:val="NormalWeb"/>
        <w:spacing w:line="360" w:lineRule="auto"/>
        <w:ind w:left="567" w:hanging="567"/>
        <w:rPr>
          <w:rFonts w:ascii="Arial" w:hAnsi="Arial" w:cs="Arial"/>
          <w:sz w:val="28"/>
          <w:szCs w:val="28"/>
          <w:u w:val="single"/>
        </w:rPr>
      </w:pPr>
      <w:r w:rsidRPr="00732F76">
        <w:rPr>
          <w:rFonts w:ascii="Arial" w:hAnsi="Arial" w:cs="Arial"/>
          <w:sz w:val="28"/>
          <w:szCs w:val="28"/>
          <w:u w:val="single"/>
        </w:rPr>
        <w:lastRenderedPageBreak/>
        <w:t>References</w:t>
      </w:r>
    </w:p>
    <w:p w14:paraId="45CA5DA3" w14:textId="3DFC1A39" w:rsidR="00CB68D4" w:rsidRPr="00F0212D" w:rsidRDefault="001213C6" w:rsidP="00732F76">
      <w:pPr>
        <w:pStyle w:val="NormalWeb"/>
        <w:ind w:left="567" w:hanging="567"/>
        <w:rPr>
          <w:rFonts w:ascii="Arial" w:hAnsi="Arial" w:cs="Arial"/>
        </w:rPr>
      </w:pPr>
      <w:r w:rsidRPr="00F0212D">
        <w:rPr>
          <w:rFonts w:ascii="Arial" w:hAnsi="Arial" w:cs="Arial"/>
        </w:rPr>
        <w:t xml:space="preserve">Aubrey, K. &amp; Riley, A., 2016. </w:t>
      </w:r>
      <w:r w:rsidRPr="00F0212D">
        <w:rPr>
          <w:rFonts w:ascii="Arial" w:hAnsi="Arial" w:cs="Arial"/>
          <w:i/>
          <w:iCs/>
        </w:rPr>
        <w:t>Understanding and Using Educational Theories</w:t>
      </w:r>
      <w:r w:rsidRPr="00F0212D">
        <w:rPr>
          <w:rFonts w:ascii="Arial" w:hAnsi="Arial" w:cs="Arial"/>
        </w:rPr>
        <w:t>, Los Angeles: SAGE. P.80.</w:t>
      </w:r>
    </w:p>
    <w:p w14:paraId="21251880" w14:textId="1A41EB99" w:rsidR="00D73741" w:rsidRPr="00F0212D" w:rsidRDefault="00D73741"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eastAsia="Times New Roman" w:hAnsi="Arial" w:cs="Arial"/>
          <w:sz w:val="24"/>
          <w:szCs w:val="24"/>
          <w:lang w:eastAsia="en-GB"/>
        </w:rPr>
        <w:t xml:space="preserve">Dewey, J., 1997. </w:t>
      </w:r>
      <w:r w:rsidRPr="00F0212D">
        <w:rPr>
          <w:rFonts w:ascii="Arial" w:eastAsia="Times New Roman" w:hAnsi="Arial" w:cs="Arial"/>
          <w:i/>
          <w:iCs/>
          <w:sz w:val="24"/>
          <w:szCs w:val="24"/>
          <w:lang w:eastAsia="en-GB"/>
        </w:rPr>
        <w:t xml:space="preserve">Experience and education: The Kappa Delta Pi </w:t>
      </w:r>
      <w:r w:rsidR="00F0212D" w:rsidRPr="00F0212D">
        <w:rPr>
          <w:rFonts w:ascii="Arial" w:eastAsia="Times New Roman" w:hAnsi="Arial" w:cs="Arial"/>
          <w:i/>
          <w:iCs/>
          <w:sz w:val="24"/>
          <w:szCs w:val="24"/>
          <w:lang w:eastAsia="en-GB"/>
        </w:rPr>
        <w:t>Lecture</w:t>
      </w:r>
      <w:r w:rsidRPr="00F0212D">
        <w:rPr>
          <w:rFonts w:ascii="Arial" w:eastAsia="Times New Roman" w:hAnsi="Arial" w:cs="Arial"/>
          <w:i/>
          <w:iCs/>
          <w:sz w:val="24"/>
          <w:szCs w:val="24"/>
          <w:lang w:eastAsia="en-GB"/>
        </w:rPr>
        <w:t xml:space="preserve"> Series</w:t>
      </w:r>
      <w:r w:rsidRPr="00F0212D">
        <w:rPr>
          <w:rFonts w:ascii="Arial" w:eastAsia="Times New Roman" w:hAnsi="Arial" w:cs="Arial"/>
          <w:sz w:val="24"/>
          <w:szCs w:val="24"/>
          <w:lang w:eastAsia="en-GB"/>
        </w:rPr>
        <w:t xml:space="preserve">, New York: Touchstone. </w:t>
      </w:r>
    </w:p>
    <w:p w14:paraId="1E193A46" w14:textId="44C42553" w:rsidR="000E0EC8" w:rsidRPr="00F0212D" w:rsidRDefault="000E0EC8"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eastAsia="Times New Roman" w:hAnsi="Arial" w:cs="Arial"/>
          <w:sz w:val="24"/>
          <w:szCs w:val="24"/>
          <w:lang w:eastAsia="en-GB"/>
        </w:rPr>
        <w:t xml:space="preserve">Dewey, J., 1956. </w:t>
      </w:r>
      <w:r w:rsidRPr="00F0212D">
        <w:rPr>
          <w:rFonts w:ascii="Arial" w:eastAsia="Times New Roman" w:hAnsi="Arial" w:cs="Arial"/>
          <w:i/>
          <w:iCs/>
          <w:sz w:val="24"/>
          <w:szCs w:val="24"/>
          <w:lang w:eastAsia="en-GB"/>
        </w:rPr>
        <w:t>Child and the Curriculum and The School and Society</w:t>
      </w:r>
      <w:r w:rsidRPr="00F0212D">
        <w:rPr>
          <w:rFonts w:ascii="Arial" w:eastAsia="Times New Roman" w:hAnsi="Arial" w:cs="Arial"/>
          <w:sz w:val="24"/>
          <w:szCs w:val="24"/>
          <w:lang w:eastAsia="en-GB"/>
        </w:rPr>
        <w:t xml:space="preserve">, London: University Chicago Press. </w:t>
      </w:r>
      <w:r w:rsidR="00930E28" w:rsidRPr="00F0212D">
        <w:rPr>
          <w:rFonts w:ascii="Arial" w:eastAsia="Times New Roman" w:hAnsi="Arial" w:cs="Arial"/>
          <w:sz w:val="24"/>
          <w:szCs w:val="24"/>
          <w:lang w:eastAsia="en-GB"/>
        </w:rPr>
        <w:t>P.5.</w:t>
      </w:r>
    </w:p>
    <w:p w14:paraId="33D8C9C1" w14:textId="2458BD5F" w:rsidR="00593CB2" w:rsidRPr="00F0212D" w:rsidRDefault="00593CB2"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eastAsia="Times New Roman" w:hAnsi="Arial" w:cs="Arial"/>
          <w:sz w:val="24"/>
          <w:szCs w:val="24"/>
          <w:lang w:eastAsia="en-GB"/>
        </w:rPr>
        <w:t xml:space="preserve">Donaldson, G., 2015. Successful futures - GOV.WALES. </w:t>
      </w:r>
      <w:r w:rsidRPr="00F0212D">
        <w:rPr>
          <w:rFonts w:ascii="Arial" w:eastAsia="Times New Roman" w:hAnsi="Arial" w:cs="Arial"/>
          <w:i/>
          <w:iCs/>
          <w:sz w:val="24"/>
          <w:szCs w:val="24"/>
          <w:lang w:eastAsia="en-GB"/>
        </w:rPr>
        <w:t>Successful Futures. Independent Review of Curriculum and Assessment Arrangements in Wales</w:t>
      </w:r>
      <w:r w:rsidRPr="00F0212D">
        <w:rPr>
          <w:rFonts w:ascii="Arial" w:eastAsia="Times New Roman" w:hAnsi="Arial" w:cs="Arial"/>
          <w:sz w:val="24"/>
          <w:szCs w:val="24"/>
          <w:lang w:eastAsia="en-GB"/>
        </w:rPr>
        <w:t xml:space="preserve">. Available at: </w:t>
      </w:r>
      <w:hyperlink r:id="rId12" w:history="1">
        <w:r w:rsidRPr="00F0212D">
          <w:rPr>
            <w:rStyle w:val="Hyperlink"/>
            <w:rFonts w:ascii="Arial" w:eastAsia="Times New Roman" w:hAnsi="Arial" w:cs="Arial"/>
            <w:sz w:val="24"/>
            <w:szCs w:val="24"/>
            <w:lang w:eastAsia="en-GB"/>
          </w:rPr>
          <w:t>https://gov.wales/sites/default/files/publications/2018-03/successful-futures.pdf</w:t>
        </w:r>
      </w:hyperlink>
      <w:r w:rsidRPr="00F0212D">
        <w:rPr>
          <w:rFonts w:ascii="Arial" w:eastAsia="Times New Roman" w:hAnsi="Arial" w:cs="Arial"/>
          <w:sz w:val="24"/>
          <w:szCs w:val="24"/>
          <w:lang w:eastAsia="en-GB"/>
        </w:rPr>
        <w:t xml:space="preserve"> [Accessed September 22, 2021]. </w:t>
      </w:r>
    </w:p>
    <w:p w14:paraId="2018FB17" w14:textId="20053899" w:rsidR="00AA3A16" w:rsidRPr="00F0212D" w:rsidRDefault="00AA3A16" w:rsidP="00732F76">
      <w:pPr>
        <w:pStyle w:val="NormalWeb"/>
        <w:ind w:left="567" w:hanging="567"/>
        <w:rPr>
          <w:rFonts w:ascii="Arial" w:hAnsi="Arial" w:cs="Arial"/>
        </w:rPr>
      </w:pPr>
      <w:r w:rsidRPr="00F0212D">
        <w:rPr>
          <w:rFonts w:ascii="Arial" w:hAnsi="Arial" w:cs="Arial"/>
        </w:rPr>
        <w:t xml:space="preserve">Estyn, 2019. A report on </w:t>
      </w:r>
      <w:r w:rsidRPr="00F0212D">
        <w:rPr>
          <w:rFonts w:ascii="Arial" w:hAnsi="Arial" w:cs="Arial"/>
          <w:highlight w:val="black"/>
        </w:rPr>
        <w:t>Pentremawr Road SA1 2NN</w:t>
      </w:r>
      <w:r w:rsidRPr="00F0212D">
        <w:rPr>
          <w:rFonts w:ascii="Arial" w:hAnsi="Arial" w:cs="Arial"/>
        </w:rPr>
        <w:t xml:space="preserve"> - estyn.gov.wales. Available at: https://www.estyn.gov.wales/system/files?file=2020-08/</w:t>
      </w:r>
      <w:r w:rsidRPr="00F0212D">
        <w:rPr>
          <w:rFonts w:ascii="Arial" w:hAnsi="Arial" w:cs="Arial"/>
          <w:highlight w:val="black"/>
        </w:rPr>
        <w:t>Pentrehafod</w:t>
      </w:r>
      <w:r w:rsidRPr="00F0212D">
        <w:rPr>
          <w:rFonts w:ascii="Arial" w:hAnsi="Arial" w:cs="Arial"/>
        </w:rPr>
        <w:t xml:space="preserve">%2520School_0.pdf [Accessed October 1, 2021].  </w:t>
      </w:r>
    </w:p>
    <w:p w14:paraId="0ADA7241" w14:textId="1F971DDD" w:rsidR="00BA0560" w:rsidRPr="00F0212D" w:rsidRDefault="00BA0560" w:rsidP="00732F76">
      <w:pPr>
        <w:pStyle w:val="NormalWeb"/>
        <w:ind w:left="567" w:hanging="567"/>
        <w:rPr>
          <w:rFonts w:ascii="Arial" w:hAnsi="Arial" w:cs="Arial"/>
        </w:rPr>
      </w:pPr>
      <w:r w:rsidRPr="00F0212D">
        <w:rPr>
          <w:rFonts w:ascii="Arial" w:hAnsi="Arial" w:cs="Arial"/>
        </w:rPr>
        <w:t xml:space="preserve">Keenan, T. (2002) </w:t>
      </w:r>
      <w:r w:rsidRPr="00F0212D">
        <w:rPr>
          <w:rFonts w:ascii="Arial" w:hAnsi="Arial" w:cs="Arial"/>
          <w:i/>
          <w:iCs/>
        </w:rPr>
        <w:t>An Introduction</w:t>
      </w:r>
      <w:r w:rsidR="00B95183" w:rsidRPr="00F0212D">
        <w:rPr>
          <w:rFonts w:ascii="Arial" w:hAnsi="Arial" w:cs="Arial"/>
          <w:i/>
          <w:iCs/>
        </w:rPr>
        <w:t xml:space="preserve"> to Child Development.</w:t>
      </w:r>
      <w:r w:rsidR="00B95183" w:rsidRPr="00F0212D">
        <w:rPr>
          <w:rFonts w:ascii="Arial" w:hAnsi="Arial" w:cs="Arial"/>
        </w:rPr>
        <w:t xml:space="preserve"> London. Sage.</w:t>
      </w:r>
      <w:r w:rsidR="00206E4F" w:rsidRPr="00F0212D">
        <w:rPr>
          <w:rFonts w:ascii="Arial" w:hAnsi="Arial" w:cs="Arial"/>
        </w:rPr>
        <w:t xml:space="preserve"> P.32.</w:t>
      </w:r>
    </w:p>
    <w:p w14:paraId="50880706" w14:textId="26421255" w:rsidR="006C7B84" w:rsidRPr="00F0212D" w:rsidRDefault="00B231B9"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eastAsia="Times New Roman" w:hAnsi="Arial" w:cs="Arial"/>
          <w:sz w:val="24"/>
          <w:szCs w:val="24"/>
          <w:lang w:eastAsia="en-GB"/>
        </w:rPr>
        <w:t xml:space="preserve">Kurt, S., 2020. Kolb's experiential learning theory &amp; learning styles. </w:t>
      </w:r>
      <w:r w:rsidRPr="00F0212D">
        <w:rPr>
          <w:rFonts w:ascii="Arial" w:eastAsia="Times New Roman" w:hAnsi="Arial" w:cs="Arial"/>
          <w:i/>
          <w:iCs/>
          <w:sz w:val="24"/>
          <w:szCs w:val="24"/>
          <w:lang w:eastAsia="en-GB"/>
        </w:rPr>
        <w:t>Educational Technology</w:t>
      </w:r>
      <w:r w:rsidRPr="00F0212D">
        <w:rPr>
          <w:rFonts w:ascii="Arial" w:eastAsia="Times New Roman" w:hAnsi="Arial" w:cs="Arial"/>
          <w:sz w:val="24"/>
          <w:szCs w:val="24"/>
          <w:lang w:eastAsia="en-GB"/>
        </w:rPr>
        <w:t xml:space="preserve">. Available at: </w:t>
      </w:r>
      <w:hyperlink r:id="rId13" w:history="1">
        <w:r w:rsidRPr="00F0212D">
          <w:rPr>
            <w:rStyle w:val="Hyperlink"/>
            <w:rFonts w:ascii="Arial" w:eastAsia="Times New Roman" w:hAnsi="Arial" w:cs="Arial"/>
            <w:sz w:val="24"/>
            <w:szCs w:val="24"/>
            <w:lang w:eastAsia="en-GB"/>
          </w:rPr>
          <w:t>https://educationaltechnology.net/kolbs-experiential-learning-theory-learning-styles/</w:t>
        </w:r>
      </w:hyperlink>
      <w:r w:rsidRPr="00F0212D">
        <w:rPr>
          <w:rFonts w:ascii="Arial" w:eastAsia="Times New Roman" w:hAnsi="Arial" w:cs="Arial"/>
          <w:sz w:val="24"/>
          <w:szCs w:val="24"/>
          <w:lang w:eastAsia="en-GB"/>
        </w:rPr>
        <w:t xml:space="preserve"> [Accessed October 17, 2021]. </w:t>
      </w:r>
    </w:p>
    <w:p w14:paraId="691F6AD1" w14:textId="43CE5D95" w:rsidR="00EB12E7" w:rsidRPr="00F0212D" w:rsidRDefault="00EB12E7" w:rsidP="00732F76">
      <w:pPr>
        <w:pStyle w:val="NormalWeb"/>
        <w:ind w:left="567" w:hanging="567"/>
        <w:rPr>
          <w:rFonts w:ascii="Arial" w:hAnsi="Arial" w:cs="Arial"/>
        </w:rPr>
      </w:pPr>
      <w:r w:rsidRPr="00F0212D">
        <w:rPr>
          <w:rFonts w:ascii="Arial" w:hAnsi="Arial" w:cs="Arial"/>
          <w:shd w:val="clear" w:color="auto" w:fill="FFFFFF"/>
        </w:rPr>
        <w:t>Morris, P. E. (1974) </w:t>
      </w:r>
      <w:r w:rsidRPr="00F0212D">
        <w:rPr>
          <w:rFonts w:ascii="Arial" w:hAnsi="Arial" w:cs="Arial"/>
          <w:i/>
          <w:iCs/>
          <w:shd w:val="clear" w:color="auto" w:fill="FFFFFF"/>
        </w:rPr>
        <w:t>Behaviourism</w:t>
      </w:r>
      <w:r w:rsidRPr="00F0212D">
        <w:rPr>
          <w:rFonts w:ascii="Arial" w:hAnsi="Arial" w:cs="Arial"/>
          <w:shd w:val="clear" w:color="auto" w:fill="FFFFFF"/>
        </w:rPr>
        <w:t>. Milton Keynes: Open University Press.</w:t>
      </w:r>
      <w:r w:rsidR="0062030E" w:rsidRPr="00F0212D">
        <w:rPr>
          <w:rFonts w:ascii="Arial" w:hAnsi="Arial" w:cs="Arial"/>
          <w:shd w:val="clear" w:color="auto" w:fill="FFFFFF"/>
        </w:rPr>
        <w:t xml:space="preserve"> P.13.</w:t>
      </w:r>
    </w:p>
    <w:p w14:paraId="6015EC25" w14:textId="77831A7E" w:rsidR="00783281" w:rsidRPr="00F0212D" w:rsidRDefault="00783281" w:rsidP="00732F76">
      <w:pPr>
        <w:pStyle w:val="NormalWeb"/>
        <w:ind w:left="567" w:hanging="567"/>
        <w:rPr>
          <w:rFonts w:ascii="Arial" w:hAnsi="Arial" w:cs="Arial"/>
        </w:rPr>
      </w:pPr>
      <w:r w:rsidRPr="00F0212D">
        <w:rPr>
          <w:rFonts w:ascii="Arial" w:hAnsi="Arial" w:cs="Arial"/>
        </w:rPr>
        <w:t xml:space="preserve">My Local School, </w:t>
      </w:r>
      <w:r w:rsidRPr="00F0212D">
        <w:rPr>
          <w:rFonts w:ascii="Arial" w:hAnsi="Arial" w:cs="Arial"/>
          <w:i/>
          <w:iCs/>
          <w:highlight w:val="black"/>
        </w:rPr>
        <w:t>Pentrehafod School</w:t>
      </w:r>
      <w:r w:rsidRPr="00F0212D">
        <w:rPr>
          <w:rFonts w:ascii="Arial" w:hAnsi="Arial" w:cs="Arial"/>
          <w:highlight w:val="black"/>
        </w:rPr>
        <w:t>.</w:t>
      </w:r>
      <w:r w:rsidRPr="00F0212D">
        <w:rPr>
          <w:rFonts w:ascii="Arial" w:hAnsi="Arial" w:cs="Arial"/>
        </w:rPr>
        <w:t xml:space="preserve"> Available at: https://mylocalschool.gov.wales/School</w:t>
      </w:r>
      <w:r w:rsidRPr="00F0212D">
        <w:rPr>
          <w:rFonts w:ascii="Arial" w:hAnsi="Arial" w:cs="Arial"/>
          <w:highlight w:val="black"/>
        </w:rPr>
        <w:t>/6704043</w:t>
      </w:r>
      <w:r w:rsidRPr="00F0212D">
        <w:rPr>
          <w:rFonts w:ascii="Arial" w:hAnsi="Arial" w:cs="Arial"/>
        </w:rPr>
        <w:t xml:space="preserve">?lang=en#0 [Accessed October 1, 2021]. </w:t>
      </w:r>
    </w:p>
    <w:p w14:paraId="09957E3B" w14:textId="0D0D7996" w:rsidR="00FC70F1" w:rsidRPr="00F0212D" w:rsidRDefault="00FC70F1"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eastAsia="Times New Roman" w:hAnsi="Arial" w:cs="Arial"/>
          <w:sz w:val="24"/>
          <w:szCs w:val="24"/>
          <w:lang w:eastAsia="en-GB"/>
        </w:rPr>
        <w:t xml:space="preserve">Nye, R.D., 1979. </w:t>
      </w:r>
      <w:r w:rsidRPr="00F0212D">
        <w:rPr>
          <w:rFonts w:ascii="Arial" w:eastAsia="Times New Roman" w:hAnsi="Arial" w:cs="Arial"/>
          <w:i/>
          <w:iCs/>
          <w:sz w:val="24"/>
          <w:szCs w:val="24"/>
          <w:lang w:eastAsia="en-GB"/>
        </w:rPr>
        <w:t>What is B.F. Skinner really saying?</w:t>
      </w:r>
      <w:r w:rsidRPr="00F0212D">
        <w:rPr>
          <w:rFonts w:ascii="Arial" w:eastAsia="Times New Roman" w:hAnsi="Arial" w:cs="Arial"/>
          <w:sz w:val="24"/>
          <w:szCs w:val="24"/>
          <w:lang w:eastAsia="en-GB"/>
        </w:rPr>
        <w:t>, Englewood Cliffs (N.J.): Prentice-Hall.</w:t>
      </w:r>
      <w:r w:rsidR="00B14C92" w:rsidRPr="00F0212D">
        <w:rPr>
          <w:rFonts w:ascii="Arial" w:eastAsia="Times New Roman" w:hAnsi="Arial" w:cs="Arial"/>
          <w:sz w:val="24"/>
          <w:szCs w:val="24"/>
          <w:lang w:eastAsia="en-GB"/>
        </w:rPr>
        <w:t xml:space="preserve"> P.33</w:t>
      </w:r>
    </w:p>
    <w:p w14:paraId="58FE1B8D" w14:textId="5C18D6F3" w:rsidR="00B127CA" w:rsidRPr="00F0212D" w:rsidRDefault="00B127CA"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hAnsi="Arial" w:cs="Arial"/>
          <w:color w:val="000000"/>
          <w:sz w:val="24"/>
          <w:szCs w:val="24"/>
          <w:shd w:val="clear" w:color="auto" w:fill="FFFFFF"/>
        </w:rPr>
        <w:t xml:space="preserve">Petty, </w:t>
      </w:r>
      <w:r w:rsidR="007C426E" w:rsidRPr="00F0212D">
        <w:rPr>
          <w:rFonts w:ascii="Arial" w:hAnsi="Arial" w:cs="Arial"/>
          <w:color w:val="000000"/>
          <w:sz w:val="24"/>
          <w:szCs w:val="24"/>
          <w:shd w:val="clear" w:color="auto" w:fill="FFFFFF"/>
        </w:rPr>
        <w:t>G. (</w:t>
      </w:r>
      <w:r w:rsidRPr="00F0212D">
        <w:rPr>
          <w:rFonts w:ascii="Arial" w:hAnsi="Arial" w:cs="Arial"/>
          <w:color w:val="000000"/>
          <w:sz w:val="24"/>
          <w:szCs w:val="24"/>
          <w:shd w:val="clear" w:color="auto" w:fill="FFFFFF"/>
        </w:rPr>
        <w:t>2009) </w:t>
      </w:r>
      <w:r w:rsidRPr="00F0212D">
        <w:rPr>
          <w:rFonts w:ascii="Arial" w:hAnsi="Arial" w:cs="Arial"/>
          <w:i/>
          <w:iCs/>
          <w:color w:val="000000"/>
          <w:sz w:val="24"/>
          <w:szCs w:val="24"/>
          <w:shd w:val="clear" w:color="auto" w:fill="FFFFFF"/>
        </w:rPr>
        <w:t>Teaching Today - A Practical Guide</w:t>
      </w:r>
      <w:r w:rsidRPr="00F0212D">
        <w:rPr>
          <w:rFonts w:ascii="Arial" w:hAnsi="Arial" w:cs="Arial"/>
          <w:color w:val="000000"/>
          <w:sz w:val="24"/>
          <w:szCs w:val="24"/>
          <w:shd w:val="clear" w:color="auto" w:fill="FFFFFF"/>
        </w:rPr>
        <w:t xml:space="preserve">. 4th ed. </w:t>
      </w:r>
      <w:r w:rsidR="007C426E" w:rsidRPr="00F0212D">
        <w:rPr>
          <w:rFonts w:ascii="Arial" w:hAnsi="Arial" w:cs="Arial"/>
          <w:color w:val="000000"/>
          <w:sz w:val="24"/>
          <w:szCs w:val="24"/>
          <w:shd w:val="clear" w:color="auto" w:fill="FFFFFF"/>
        </w:rPr>
        <w:t>Cheltenham: Nelson</w:t>
      </w:r>
      <w:r w:rsidRPr="00F0212D">
        <w:rPr>
          <w:rFonts w:ascii="Arial" w:hAnsi="Arial" w:cs="Arial"/>
          <w:color w:val="000000"/>
          <w:sz w:val="24"/>
          <w:szCs w:val="24"/>
          <w:shd w:val="clear" w:color="auto" w:fill="FFFFFF"/>
        </w:rPr>
        <w:t xml:space="preserve"> Thorne Ltd. </w:t>
      </w:r>
    </w:p>
    <w:p w14:paraId="0C0B440D" w14:textId="5906EF9F" w:rsidR="00E80672" w:rsidRPr="00F0212D" w:rsidRDefault="00E80672" w:rsidP="00732F76">
      <w:pPr>
        <w:pStyle w:val="NormalWeb"/>
        <w:ind w:left="567" w:hanging="567"/>
        <w:rPr>
          <w:rFonts w:ascii="Arial" w:hAnsi="Arial" w:cs="Arial"/>
          <w:shd w:val="clear" w:color="auto" w:fill="FFFFFF"/>
        </w:rPr>
      </w:pPr>
      <w:r w:rsidRPr="00F0212D">
        <w:rPr>
          <w:rFonts w:ascii="Arial" w:hAnsi="Arial" w:cs="Arial"/>
          <w:shd w:val="clear" w:color="auto" w:fill="FFFFFF"/>
        </w:rPr>
        <w:t>Pichère, P. et al. (2015) </w:t>
      </w:r>
      <w:r w:rsidRPr="00F0212D">
        <w:rPr>
          <w:rFonts w:ascii="Arial" w:hAnsi="Arial" w:cs="Arial"/>
          <w:i/>
          <w:iCs/>
          <w:shd w:val="clear" w:color="auto" w:fill="FFFFFF"/>
        </w:rPr>
        <w:t>Maslow’s hierarchy of needs</w:t>
      </w:r>
      <w:r w:rsidRPr="00F0212D">
        <w:rPr>
          <w:rFonts w:ascii="Arial" w:hAnsi="Arial" w:cs="Arial"/>
          <w:shd w:val="clear" w:color="auto" w:fill="FFFFFF"/>
        </w:rPr>
        <w:t>. Namur: Lemaitre Publishing. P8</w:t>
      </w:r>
      <w:r w:rsidR="00D47584" w:rsidRPr="00F0212D">
        <w:rPr>
          <w:rFonts w:ascii="Arial" w:hAnsi="Arial" w:cs="Arial"/>
          <w:shd w:val="clear" w:color="auto" w:fill="FFFFFF"/>
        </w:rPr>
        <w:t>.</w:t>
      </w:r>
    </w:p>
    <w:p w14:paraId="61268877" w14:textId="22E3579F" w:rsidR="0075349F" w:rsidRPr="00F0212D" w:rsidRDefault="0075349F"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eastAsia="Times New Roman" w:hAnsi="Arial" w:cs="Arial"/>
          <w:sz w:val="24"/>
          <w:szCs w:val="24"/>
          <w:lang w:eastAsia="en-GB"/>
        </w:rPr>
        <w:t xml:space="preserve">Plummer, D., 2007. </w:t>
      </w:r>
      <w:r w:rsidRPr="00F0212D">
        <w:rPr>
          <w:rFonts w:ascii="Arial" w:eastAsia="Times New Roman" w:hAnsi="Arial" w:cs="Arial"/>
          <w:i/>
          <w:iCs/>
          <w:sz w:val="24"/>
          <w:szCs w:val="24"/>
          <w:lang w:eastAsia="en-GB"/>
        </w:rPr>
        <w:t>Helping children to build self-esteem: A photocopiable activities book</w:t>
      </w:r>
      <w:r w:rsidRPr="00F0212D">
        <w:rPr>
          <w:rFonts w:ascii="Arial" w:eastAsia="Times New Roman" w:hAnsi="Arial" w:cs="Arial"/>
          <w:sz w:val="24"/>
          <w:szCs w:val="24"/>
          <w:lang w:eastAsia="en-GB"/>
        </w:rPr>
        <w:t>, London: Jessica Kingsley Publishers. P.28.</w:t>
      </w:r>
    </w:p>
    <w:p w14:paraId="5F5BBA77" w14:textId="5066271D" w:rsidR="00BD65C1" w:rsidRPr="00F0212D" w:rsidRDefault="00105E7E" w:rsidP="00732F76">
      <w:pPr>
        <w:pStyle w:val="NormalWeb"/>
        <w:ind w:left="567" w:hanging="567"/>
        <w:rPr>
          <w:rFonts w:ascii="Arial" w:hAnsi="Arial" w:cs="Arial"/>
        </w:rPr>
      </w:pPr>
      <w:r w:rsidRPr="00F0212D">
        <w:rPr>
          <w:rFonts w:ascii="Arial" w:hAnsi="Arial" w:cs="Arial"/>
        </w:rPr>
        <w:t xml:space="preserve">Tripp, D., 2012. </w:t>
      </w:r>
      <w:r w:rsidRPr="00F0212D">
        <w:rPr>
          <w:rFonts w:ascii="Arial" w:hAnsi="Arial" w:cs="Arial"/>
          <w:i/>
          <w:iCs/>
        </w:rPr>
        <w:t>Critical incidents in teaching: Developing professional judgement</w:t>
      </w:r>
      <w:r w:rsidRPr="00F0212D">
        <w:rPr>
          <w:rFonts w:ascii="Arial" w:hAnsi="Arial" w:cs="Arial"/>
        </w:rPr>
        <w:t xml:space="preserve"> Classic., London: Routledge. </w:t>
      </w:r>
      <w:r w:rsidR="00B14C92" w:rsidRPr="00F0212D">
        <w:rPr>
          <w:rFonts w:ascii="Arial" w:hAnsi="Arial" w:cs="Arial"/>
        </w:rPr>
        <w:t>P.24.</w:t>
      </w:r>
    </w:p>
    <w:p w14:paraId="13654ABF" w14:textId="77777777" w:rsidR="0010260B" w:rsidRPr="00F0212D" w:rsidRDefault="0010260B" w:rsidP="00732F76">
      <w:pPr>
        <w:pStyle w:val="NormalWeb"/>
        <w:ind w:left="567" w:hanging="567"/>
        <w:rPr>
          <w:rFonts w:ascii="Arial" w:hAnsi="Arial" w:cs="Arial"/>
        </w:rPr>
      </w:pPr>
      <w:r w:rsidRPr="00F0212D">
        <w:rPr>
          <w:rFonts w:ascii="Arial" w:hAnsi="Arial" w:cs="Arial"/>
        </w:rPr>
        <w:t xml:space="preserve">Watson, J.B., 1998. </w:t>
      </w:r>
      <w:r w:rsidRPr="00F0212D">
        <w:rPr>
          <w:rFonts w:ascii="Arial" w:hAnsi="Arial" w:cs="Arial"/>
          <w:i/>
          <w:iCs/>
        </w:rPr>
        <w:t>Behaviorism</w:t>
      </w:r>
      <w:r w:rsidRPr="00F0212D">
        <w:rPr>
          <w:rFonts w:ascii="Arial" w:hAnsi="Arial" w:cs="Arial"/>
        </w:rPr>
        <w:t xml:space="preserve">, New Brunswick, NJ: Transaction Publishers. </w:t>
      </w:r>
    </w:p>
    <w:p w14:paraId="5D6717FE" w14:textId="30782852" w:rsidR="00614BA6" w:rsidRPr="00F0212D" w:rsidRDefault="00614BA6" w:rsidP="00732F76">
      <w:pPr>
        <w:pStyle w:val="NormalWeb"/>
        <w:ind w:left="567" w:hanging="567"/>
        <w:rPr>
          <w:rFonts w:ascii="Arial" w:hAnsi="Arial" w:cs="Arial"/>
        </w:rPr>
      </w:pPr>
      <w:r w:rsidRPr="00F0212D">
        <w:rPr>
          <w:rFonts w:ascii="Arial" w:hAnsi="Arial" w:cs="Arial"/>
        </w:rPr>
        <w:lastRenderedPageBreak/>
        <w:t xml:space="preserve">Welsh Government, Developing a vision for curriculum design. </w:t>
      </w:r>
      <w:r w:rsidRPr="00F0212D">
        <w:rPr>
          <w:rFonts w:ascii="Arial" w:hAnsi="Arial" w:cs="Arial"/>
          <w:i/>
          <w:iCs/>
        </w:rPr>
        <w:t>Hwb</w:t>
      </w:r>
      <w:r w:rsidRPr="00F0212D">
        <w:rPr>
          <w:rFonts w:ascii="Arial" w:hAnsi="Arial" w:cs="Arial"/>
        </w:rPr>
        <w:t xml:space="preserve">. Available at: </w:t>
      </w:r>
      <w:hyperlink r:id="rId14" w:history="1">
        <w:r w:rsidRPr="00F0212D">
          <w:rPr>
            <w:rStyle w:val="Hyperlink"/>
            <w:rFonts w:ascii="Arial" w:hAnsi="Arial" w:cs="Arial"/>
          </w:rPr>
          <w:t>https://hwb.gov.wales/curriculum-for-wales/designing-your-curriculum/developing-a-vision-for-curriculum-design</w:t>
        </w:r>
      </w:hyperlink>
      <w:r w:rsidRPr="00F0212D">
        <w:rPr>
          <w:rFonts w:ascii="Arial" w:hAnsi="Arial" w:cs="Arial"/>
        </w:rPr>
        <w:t xml:space="preserve"> [Accessed October 1, 2021]. </w:t>
      </w:r>
    </w:p>
    <w:p w14:paraId="387D75E6" w14:textId="4D8FD73C" w:rsidR="00A66DFF" w:rsidRPr="00F0212D" w:rsidRDefault="00A66DFF" w:rsidP="00732F76">
      <w:pPr>
        <w:pStyle w:val="NormalWeb"/>
        <w:ind w:left="567" w:hanging="567"/>
        <w:rPr>
          <w:rFonts w:ascii="Arial" w:hAnsi="Arial" w:cs="Arial"/>
        </w:rPr>
      </w:pPr>
      <w:r w:rsidRPr="00F0212D">
        <w:rPr>
          <w:rFonts w:ascii="Arial" w:hAnsi="Arial" w:cs="Arial"/>
        </w:rPr>
        <w:t xml:space="preserve">Welsh Government, Professional standards for teaching and leadership. Available at: </w:t>
      </w:r>
      <w:hyperlink r:id="rId15" w:history="1">
        <w:r w:rsidRPr="00F0212D">
          <w:rPr>
            <w:rStyle w:val="Hyperlink"/>
            <w:rFonts w:ascii="Arial" w:hAnsi="Arial" w:cs="Arial"/>
          </w:rPr>
          <w:t>https://hwb.gov.wales/api/storage/19bc948b-8a3f-41e0-944a-7bf2cadf7d18/professional-standards-for-teaching-and-leadership-interactive-pdf-for-pc.pdf</w:t>
        </w:r>
      </w:hyperlink>
      <w:r w:rsidRPr="00F0212D">
        <w:rPr>
          <w:rFonts w:ascii="Arial" w:hAnsi="Arial" w:cs="Arial"/>
        </w:rPr>
        <w:t xml:space="preserve"> [Accessed October 1, 2021]. </w:t>
      </w:r>
    </w:p>
    <w:p w14:paraId="360D36FA" w14:textId="1C0F1AC5" w:rsidR="00BE28B7" w:rsidRDefault="00BE28B7" w:rsidP="00732F76">
      <w:pPr>
        <w:spacing w:before="100" w:beforeAutospacing="1" w:after="100" w:afterAutospacing="1" w:line="240" w:lineRule="auto"/>
        <w:ind w:left="567" w:hanging="567"/>
        <w:rPr>
          <w:rFonts w:ascii="Arial" w:eastAsia="Times New Roman" w:hAnsi="Arial" w:cs="Arial"/>
          <w:sz w:val="24"/>
          <w:szCs w:val="24"/>
          <w:lang w:eastAsia="en-GB"/>
        </w:rPr>
      </w:pPr>
      <w:r w:rsidRPr="00F0212D">
        <w:rPr>
          <w:rFonts w:ascii="Arial" w:eastAsia="Times New Roman" w:hAnsi="Arial" w:cs="Arial"/>
          <w:sz w:val="24"/>
          <w:szCs w:val="24"/>
          <w:lang w:eastAsia="en-GB"/>
        </w:rPr>
        <w:t xml:space="preserve">Vlach, H.A. &amp; Sandhofer, C.M., 2012. Distributing learning over time: The spacing effect in children’s acquisition and generalization of science concepts. </w:t>
      </w:r>
      <w:r w:rsidRPr="00F0212D">
        <w:rPr>
          <w:rFonts w:ascii="Arial" w:eastAsia="Times New Roman" w:hAnsi="Arial" w:cs="Arial"/>
          <w:i/>
          <w:iCs/>
          <w:sz w:val="24"/>
          <w:szCs w:val="24"/>
          <w:lang w:eastAsia="en-GB"/>
        </w:rPr>
        <w:t>Child Development</w:t>
      </w:r>
      <w:r w:rsidRPr="00F0212D">
        <w:rPr>
          <w:rFonts w:ascii="Arial" w:eastAsia="Times New Roman" w:hAnsi="Arial" w:cs="Arial"/>
          <w:sz w:val="24"/>
          <w:szCs w:val="24"/>
          <w:lang w:eastAsia="en-GB"/>
        </w:rPr>
        <w:t>, 83(4), p.1137</w:t>
      </w:r>
      <w:r w:rsidR="002126CE" w:rsidRPr="00F0212D">
        <w:rPr>
          <w:rFonts w:ascii="Arial" w:eastAsia="Times New Roman" w:hAnsi="Arial" w:cs="Arial"/>
          <w:sz w:val="24"/>
          <w:szCs w:val="24"/>
          <w:lang w:eastAsia="en-GB"/>
        </w:rPr>
        <w:t>.</w:t>
      </w:r>
    </w:p>
    <w:p w14:paraId="7E122115" w14:textId="77777777" w:rsidR="00732F76" w:rsidRDefault="00732F76" w:rsidP="00F0212D">
      <w:pPr>
        <w:spacing w:line="360" w:lineRule="auto"/>
        <w:rPr>
          <w:rFonts w:ascii="Arial" w:eastAsia="Times New Roman" w:hAnsi="Arial" w:cs="Arial"/>
          <w:sz w:val="24"/>
          <w:szCs w:val="24"/>
          <w:lang w:eastAsia="en-GB"/>
        </w:rPr>
      </w:pPr>
    </w:p>
    <w:p w14:paraId="52CADB01" w14:textId="77777777" w:rsidR="00732F76" w:rsidRDefault="00732F76" w:rsidP="00F0212D">
      <w:pPr>
        <w:spacing w:line="360" w:lineRule="auto"/>
        <w:rPr>
          <w:rFonts w:ascii="Arial" w:eastAsia="Times New Roman" w:hAnsi="Arial" w:cs="Arial"/>
          <w:sz w:val="24"/>
          <w:szCs w:val="24"/>
          <w:lang w:eastAsia="en-GB"/>
        </w:rPr>
      </w:pPr>
    </w:p>
    <w:p w14:paraId="09045592" w14:textId="77777777" w:rsidR="00732F76" w:rsidRDefault="00732F76" w:rsidP="00F0212D">
      <w:pPr>
        <w:spacing w:line="360" w:lineRule="auto"/>
        <w:rPr>
          <w:rFonts w:ascii="Arial" w:eastAsia="Times New Roman" w:hAnsi="Arial" w:cs="Arial"/>
          <w:sz w:val="24"/>
          <w:szCs w:val="24"/>
          <w:lang w:eastAsia="en-GB"/>
        </w:rPr>
      </w:pPr>
    </w:p>
    <w:p w14:paraId="4D17A05F" w14:textId="77777777" w:rsidR="00732F76" w:rsidRDefault="00732F76" w:rsidP="00F0212D">
      <w:pPr>
        <w:spacing w:line="360" w:lineRule="auto"/>
        <w:rPr>
          <w:rFonts w:ascii="Arial" w:eastAsia="Times New Roman" w:hAnsi="Arial" w:cs="Arial"/>
          <w:sz w:val="24"/>
          <w:szCs w:val="24"/>
          <w:lang w:eastAsia="en-GB"/>
        </w:rPr>
      </w:pPr>
    </w:p>
    <w:p w14:paraId="52ED4057" w14:textId="77777777" w:rsidR="00732F76" w:rsidRDefault="00732F76" w:rsidP="00F0212D">
      <w:pPr>
        <w:spacing w:line="360" w:lineRule="auto"/>
        <w:rPr>
          <w:rFonts w:ascii="Arial" w:eastAsia="Times New Roman" w:hAnsi="Arial" w:cs="Arial"/>
          <w:sz w:val="24"/>
          <w:szCs w:val="24"/>
          <w:lang w:eastAsia="en-GB"/>
        </w:rPr>
      </w:pPr>
    </w:p>
    <w:p w14:paraId="4FBBBE37" w14:textId="77777777" w:rsidR="00732F76" w:rsidRDefault="00732F76" w:rsidP="00F0212D">
      <w:pPr>
        <w:spacing w:line="360" w:lineRule="auto"/>
        <w:rPr>
          <w:rFonts w:ascii="Arial" w:eastAsia="Times New Roman" w:hAnsi="Arial" w:cs="Arial"/>
          <w:sz w:val="24"/>
          <w:szCs w:val="24"/>
          <w:lang w:eastAsia="en-GB"/>
        </w:rPr>
      </w:pPr>
    </w:p>
    <w:p w14:paraId="0B7D8C80" w14:textId="77777777" w:rsidR="00732F76" w:rsidRDefault="00732F76" w:rsidP="00F0212D">
      <w:pPr>
        <w:spacing w:line="360" w:lineRule="auto"/>
        <w:rPr>
          <w:rFonts w:ascii="Arial" w:eastAsia="Times New Roman" w:hAnsi="Arial" w:cs="Arial"/>
          <w:sz w:val="24"/>
          <w:szCs w:val="24"/>
          <w:lang w:eastAsia="en-GB"/>
        </w:rPr>
      </w:pPr>
    </w:p>
    <w:p w14:paraId="58E88AD7" w14:textId="77777777" w:rsidR="00732F76" w:rsidRDefault="00732F76" w:rsidP="00F0212D">
      <w:pPr>
        <w:spacing w:line="360" w:lineRule="auto"/>
        <w:rPr>
          <w:rFonts w:ascii="Arial" w:eastAsia="Times New Roman" w:hAnsi="Arial" w:cs="Arial"/>
          <w:sz w:val="24"/>
          <w:szCs w:val="24"/>
          <w:lang w:eastAsia="en-GB"/>
        </w:rPr>
      </w:pPr>
    </w:p>
    <w:p w14:paraId="1DCBD9BE" w14:textId="77777777" w:rsidR="00732F76" w:rsidRDefault="00732F76" w:rsidP="00F0212D">
      <w:pPr>
        <w:spacing w:line="360" w:lineRule="auto"/>
        <w:rPr>
          <w:rFonts w:ascii="Arial" w:eastAsia="Times New Roman" w:hAnsi="Arial" w:cs="Arial"/>
          <w:sz w:val="24"/>
          <w:szCs w:val="24"/>
          <w:lang w:eastAsia="en-GB"/>
        </w:rPr>
      </w:pPr>
    </w:p>
    <w:p w14:paraId="647733C9" w14:textId="77777777" w:rsidR="00732F76" w:rsidRDefault="00732F76" w:rsidP="00F0212D">
      <w:pPr>
        <w:spacing w:line="360" w:lineRule="auto"/>
        <w:rPr>
          <w:rFonts w:ascii="Arial" w:eastAsia="Times New Roman" w:hAnsi="Arial" w:cs="Arial"/>
          <w:sz w:val="24"/>
          <w:szCs w:val="24"/>
          <w:lang w:eastAsia="en-GB"/>
        </w:rPr>
      </w:pPr>
    </w:p>
    <w:p w14:paraId="4D5E83FC" w14:textId="77777777" w:rsidR="00732F76" w:rsidRDefault="00732F76" w:rsidP="00F0212D">
      <w:pPr>
        <w:spacing w:line="360" w:lineRule="auto"/>
        <w:rPr>
          <w:rFonts w:ascii="Arial" w:eastAsia="Times New Roman" w:hAnsi="Arial" w:cs="Arial"/>
          <w:sz w:val="24"/>
          <w:szCs w:val="24"/>
          <w:lang w:eastAsia="en-GB"/>
        </w:rPr>
      </w:pPr>
    </w:p>
    <w:p w14:paraId="4433FA91" w14:textId="77777777" w:rsidR="00732F76" w:rsidRDefault="00732F76" w:rsidP="00F0212D">
      <w:pPr>
        <w:spacing w:line="360" w:lineRule="auto"/>
        <w:rPr>
          <w:rFonts w:ascii="Arial" w:eastAsia="Times New Roman" w:hAnsi="Arial" w:cs="Arial"/>
          <w:sz w:val="24"/>
          <w:szCs w:val="24"/>
          <w:lang w:eastAsia="en-GB"/>
        </w:rPr>
      </w:pPr>
    </w:p>
    <w:p w14:paraId="09EFF44D" w14:textId="77777777" w:rsidR="00732F76" w:rsidRDefault="00732F76" w:rsidP="00F0212D">
      <w:pPr>
        <w:spacing w:line="360" w:lineRule="auto"/>
        <w:rPr>
          <w:rFonts w:ascii="Arial" w:eastAsia="Times New Roman" w:hAnsi="Arial" w:cs="Arial"/>
          <w:sz w:val="24"/>
          <w:szCs w:val="24"/>
          <w:lang w:eastAsia="en-GB"/>
        </w:rPr>
      </w:pPr>
    </w:p>
    <w:p w14:paraId="0F7BA84F" w14:textId="77777777" w:rsidR="00732F76" w:rsidRDefault="00732F76" w:rsidP="00F0212D">
      <w:pPr>
        <w:spacing w:line="360" w:lineRule="auto"/>
        <w:rPr>
          <w:rFonts w:ascii="Arial" w:eastAsia="Times New Roman" w:hAnsi="Arial" w:cs="Arial"/>
          <w:sz w:val="24"/>
          <w:szCs w:val="24"/>
          <w:lang w:eastAsia="en-GB"/>
        </w:rPr>
      </w:pPr>
    </w:p>
    <w:p w14:paraId="66363060" w14:textId="77777777" w:rsidR="00732F76" w:rsidRDefault="00732F76" w:rsidP="00F0212D">
      <w:pPr>
        <w:spacing w:line="360" w:lineRule="auto"/>
        <w:rPr>
          <w:rFonts w:ascii="Arial" w:eastAsia="Times New Roman" w:hAnsi="Arial" w:cs="Arial"/>
          <w:sz w:val="24"/>
          <w:szCs w:val="24"/>
          <w:lang w:eastAsia="en-GB"/>
        </w:rPr>
      </w:pPr>
    </w:p>
    <w:p w14:paraId="133B1FC6" w14:textId="77777777" w:rsidR="00732F76" w:rsidRDefault="00732F76" w:rsidP="00F0212D">
      <w:pPr>
        <w:spacing w:line="360" w:lineRule="auto"/>
        <w:rPr>
          <w:rFonts w:ascii="Arial" w:eastAsia="Times New Roman" w:hAnsi="Arial" w:cs="Arial"/>
          <w:sz w:val="24"/>
          <w:szCs w:val="24"/>
          <w:lang w:eastAsia="en-GB"/>
        </w:rPr>
      </w:pPr>
    </w:p>
    <w:p w14:paraId="24567C8A" w14:textId="77777777" w:rsidR="00732F76" w:rsidRDefault="00732F76" w:rsidP="00F0212D">
      <w:pPr>
        <w:spacing w:line="360" w:lineRule="auto"/>
        <w:rPr>
          <w:rFonts w:ascii="Arial" w:eastAsia="Times New Roman" w:hAnsi="Arial" w:cs="Arial"/>
          <w:sz w:val="24"/>
          <w:szCs w:val="24"/>
          <w:lang w:eastAsia="en-GB"/>
        </w:rPr>
      </w:pPr>
    </w:p>
    <w:p w14:paraId="55538F56" w14:textId="77777777" w:rsidR="00732F76" w:rsidRDefault="00732F76" w:rsidP="00F0212D">
      <w:pPr>
        <w:spacing w:line="360" w:lineRule="auto"/>
        <w:rPr>
          <w:rFonts w:ascii="Arial" w:eastAsia="Times New Roman" w:hAnsi="Arial" w:cs="Arial"/>
          <w:sz w:val="24"/>
          <w:szCs w:val="24"/>
          <w:lang w:eastAsia="en-GB"/>
        </w:rPr>
      </w:pPr>
    </w:p>
    <w:p w14:paraId="04DAA4F8" w14:textId="24F49061" w:rsidR="00465FB8" w:rsidRPr="00732F76" w:rsidRDefault="00465FB8" w:rsidP="00F0212D">
      <w:pPr>
        <w:spacing w:line="360" w:lineRule="auto"/>
        <w:rPr>
          <w:rFonts w:ascii="Arial" w:hAnsi="Arial" w:cs="Arial"/>
          <w:b/>
          <w:bCs/>
          <w:sz w:val="32"/>
          <w:szCs w:val="32"/>
          <w:u w:val="single"/>
        </w:rPr>
      </w:pPr>
      <w:r w:rsidRPr="00732F76">
        <w:rPr>
          <w:rFonts w:ascii="Arial" w:hAnsi="Arial" w:cs="Arial"/>
          <w:b/>
          <w:bCs/>
          <w:sz w:val="32"/>
          <w:szCs w:val="32"/>
          <w:u w:val="single"/>
        </w:rPr>
        <w:lastRenderedPageBreak/>
        <w:t>APPENDICES</w:t>
      </w:r>
    </w:p>
    <w:p w14:paraId="4B933423" w14:textId="6484C888" w:rsidR="0032032C" w:rsidRPr="00732F76" w:rsidRDefault="0032032C" w:rsidP="00732F76">
      <w:pPr>
        <w:rPr>
          <w:b/>
        </w:rPr>
      </w:pPr>
      <w:r w:rsidRPr="003737F1">
        <w:rPr>
          <w:b/>
        </w:rPr>
        <w:t>OBSERVATION / FIELD NOTES</w:t>
      </w:r>
      <w:r w:rsidR="00732F76">
        <w:rPr>
          <w:b/>
        </w:rPr>
        <w:br/>
      </w:r>
      <w:r w:rsidRPr="00627773">
        <w:rPr>
          <w:b/>
          <w:bCs/>
        </w:rPr>
        <w:t>Record 1</w:t>
      </w:r>
    </w:p>
    <w:tbl>
      <w:tblPr>
        <w:tblStyle w:val="TableGrid"/>
        <w:tblW w:w="0" w:type="auto"/>
        <w:tblLook w:val="04A0" w:firstRow="1" w:lastRow="0" w:firstColumn="1" w:lastColumn="0" w:noHBand="0" w:noVBand="1"/>
      </w:tblPr>
      <w:tblGrid>
        <w:gridCol w:w="8926"/>
      </w:tblGrid>
      <w:tr w:rsidR="0032032C" w:rsidRPr="003737F1" w14:paraId="2A2BB0A8" w14:textId="77777777" w:rsidTr="00D03954">
        <w:tc>
          <w:tcPr>
            <w:tcW w:w="8926" w:type="dxa"/>
          </w:tcPr>
          <w:p w14:paraId="694408B1" w14:textId="77777777" w:rsidR="0032032C" w:rsidRPr="003737F1" w:rsidRDefault="0032032C" w:rsidP="00D03954">
            <w:pPr>
              <w:rPr>
                <w:rFonts w:asciiTheme="minorHAnsi" w:hAnsiTheme="minorHAnsi"/>
              </w:rPr>
            </w:pPr>
            <w:r w:rsidRPr="003737F1">
              <w:rPr>
                <w:rFonts w:asciiTheme="minorHAnsi" w:hAnsiTheme="minorHAnsi"/>
              </w:rPr>
              <w:t>Date and time, year group:</w:t>
            </w:r>
            <w:r>
              <w:rPr>
                <w:rFonts w:asciiTheme="minorHAnsi" w:hAnsiTheme="minorHAnsi"/>
              </w:rPr>
              <w:t xml:space="preserve">   22nd Medi 2021, 9.00-10.00AM, Year 8</w:t>
            </w:r>
          </w:p>
          <w:p w14:paraId="720E504E" w14:textId="77777777" w:rsidR="0032032C" w:rsidRPr="003737F1" w:rsidRDefault="0032032C" w:rsidP="00D03954">
            <w:pPr>
              <w:rPr>
                <w:rFonts w:asciiTheme="minorHAnsi" w:hAnsiTheme="minorHAnsi"/>
              </w:rPr>
            </w:pPr>
          </w:p>
        </w:tc>
      </w:tr>
      <w:tr w:rsidR="0032032C" w:rsidRPr="003737F1" w14:paraId="317217F6" w14:textId="77777777" w:rsidTr="00D03954">
        <w:tc>
          <w:tcPr>
            <w:tcW w:w="8926" w:type="dxa"/>
          </w:tcPr>
          <w:p w14:paraId="6924DB4B" w14:textId="77777777" w:rsidR="0032032C" w:rsidRPr="003737F1" w:rsidRDefault="0032032C" w:rsidP="00D0395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5FDCA47" w14:textId="77777777" w:rsidR="0032032C" w:rsidRPr="003737F1" w:rsidRDefault="0032032C" w:rsidP="00D03954">
            <w:pPr>
              <w:rPr>
                <w:rFonts w:asciiTheme="minorHAnsi" w:hAnsiTheme="minorHAnsi"/>
              </w:rPr>
            </w:pPr>
          </w:p>
          <w:p w14:paraId="3445CD33" w14:textId="77777777" w:rsidR="0032032C" w:rsidRPr="003737F1" w:rsidRDefault="0032032C" w:rsidP="00D03954">
            <w:pPr>
              <w:rPr>
                <w:rFonts w:asciiTheme="minorHAnsi" w:hAnsiTheme="minorHAnsi"/>
              </w:rPr>
            </w:pPr>
            <w:r>
              <w:rPr>
                <w:rFonts w:asciiTheme="minorHAnsi" w:hAnsiTheme="minorHAnsi"/>
              </w:rPr>
              <w:t>Lesson 1 – English. The learning objective was to learn the difference between different types of Narrative - Linear, Non-Linear, Circular and Episodic.</w:t>
            </w:r>
          </w:p>
          <w:p w14:paraId="74DDFB56" w14:textId="77777777" w:rsidR="0032032C" w:rsidRPr="003737F1" w:rsidRDefault="0032032C" w:rsidP="00D03954">
            <w:pPr>
              <w:rPr>
                <w:rFonts w:asciiTheme="minorHAnsi" w:hAnsiTheme="minorHAnsi"/>
              </w:rPr>
            </w:pPr>
            <w:r>
              <w:rPr>
                <w:rFonts w:asciiTheme="minorHAnsi" w:hAnsiTheme="minorHAnsi"/>
              </w:rPr>
              <w:t>This was a large classroom with lots of pupils missing due to a workshop elsewhere in the school and this teacher was an NQT which I think helped massively with noticing techniques.</w:t>
            </w:r>
          </w:p>
          <w:p w14:paraId="02FFFBF8" w14:textId="77777777" w:rsidR="0032032C" w:rsidRPr="003737F1" w:rsidRDefault="0032032C" w:rsidP="00D03954">
            <w:pPr>
              <w:rPr>
                <w:rFonts w:asciiTheme="minorHAnsi" w:hAnsiTheme="minorHAnsi"/>
              </w:rPr>
            </w:pPr>
          </w:p>
        </w:tc>
      </w:tr>
      <w:tr w:rsidR="0032032C" w:rsidRPr="003737F1" w14:paraId="1AB037EB" w14:textId="77777777" w:rsidTr="00D03954">
        <w:tc>
          <w:tcPr>
            <w:tcW w:w="8926" w:type="dxa"/>
          </w:tcPr>
          <w:p w14:paraId="010DFB0F" w14:textId="77777777" w:rsidR="0032032C" w:rsidRPr="00627773" w:rsidRDefault="0032032C" w:rsidP="00D0395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10652BE5" w14:textId="77777777" w:rsidR="0032032C" w:rsidRDefault="0032032C" w:rsidP="00D03954">
            <w:pPr>
              <w:rPr>
                <w:rFonts w:asciiTheme="minorHAnsi" w:hAnsiTheme="minorHAnsi"/>
                <w:bCs/>
                <w:lang w:val="en-US"/>
              </w:rPr>
            </w:pPr>
            <w:r>
              <w:rPr>
                <w:rFonts w:asciiTheme="minorHAnsi" w:hAnsiTheme="minorHAnsi"/>
                <w:bCs/>
                <w:lang w:val="en-US"/>
              </w:rPr>
              <w:br/>
              <w:t xml:space="preserve">As soon as the pupils sat down, they had a ‘Do It Now’ task. This was to write down the meanings of the words Linear, Non-Linear, Circular and Episodic. Pupil 1 didn’t write anything on this task and just sat quietly in his seat as he had no prior knowledge to what these words could mean or any relationship to these words. Once the teacher noticed that some pupils did not know what these words meant, the teacher compared these narratives to films. He asked Pupil 1 what his film was so Pupil 1 could link these words and build on knowledge he had of his </w:t>
            </w:r>
            <w:r w:rsidRPr="006C5B92">
              <w:rPr>
                <w:rFonts w:asciiTheme="minorHAnsi" w:hAnsiTheme="minorHAnsi"/>
                <w:bCs/>
              </w:rPr>
              <w:t>favourite</w:t>
            </w:r>
            <w:r>
              <w:rPr>
                <w:rFonts w:asciiTheme="minorHAnsi" w:hAnsiTheme="minorHAnsi"/>
                <w:bCs/>
                <w:lang w:val="en-US"/>
              </w:rPr>
              <w:t xml:space="preserve"> film ‘Shrek’. The next task was to match the meaning to the word and the teacher walked around the classroom checking on learning, he then returned to the front and asked pupils to recall which word went with which meaning. Pupil 1 raised his hand to answer what ‘non-linear’ meant and was visibly pleased when he got it correct. The teacher praised </w:t>
            </w:r>
            <w:proofErr w:type="gramStart"/>
            <w:r>
              <w:rPr>
                <w:rFonts w:asciiTheme="minorHAnsi" w:hAnsiTheme="minorHAnsi"/>
                <w:bCs/>
                <w:lang w:val="en-US"/>
              </w:rPr>
              <w:t>him</w:t>
            </w:r>
            <w:proofErr w:type="gramEnd"/>
            <w:r>
              <w:rPr>
                <w:rFonts w:asciiTheme="minorHAnsi" w:hAnsiTheme="minorHAnsi"/>
                <w:bCs/>
                <w:lang w:val="en-US"/>
              </w:rPr>
              <w:t xml:space="preserve"> and a peer turned to congratulate him. </w:t>
            </w:r>
          </w:p>
          <w:p w14:paraId="1451A193" w14:textId="77777777" w:rsidR="0032032C" w:rsidRPr="003737F1" w:rsidRDefault="0032032C" w:rsidP="00D03954">
            <w:pPr>
              <w:rPr>
                <w:rFonts w:asciiTheme="minorHAnsi" w:hAnsiTheme="minorHAnsi"/>
              </w:rPr>
            </w:pPr>
          </w:p>
        </w:tc>
      </w:tr>
      <w:tr w:rsidR="0032032C" w:rsidRPr="003737F1" w14:paraId="429E5548" w14:textId="77777777" w:rsidTr="00D03954">
        <w:tc>
          <w:tcPr>
            <w:tcW w:w="8926" w:type="dxa"/>
          </w:tcPr>
          <w:p w14:paraId="755DF458" w14:textId="77777777" w:rsidR="0032032C" w:rsidRPr="00627773" w:rsidRDefault="0032032C" w:rsidP="00D0395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073BE7B"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J.B. Watson’s ‘Frequency and recency’ – checking throughout the lesson that pupils knew what these words meant and reiterating this through different films and techniques </w:t>
            </w:r>
            <w:proofErr w:type="gramStart"/>
            <w:r>
              <w:rPr>
                <w:rFonts w:asciiTheme="minorHAnsi" w:hAnsiTheme="minorHAnsi"/>
              </w:rPr>
              <w:t>e.g.</w:t>
            </w:r>
            <w:proofErr w:type="gramEnd"/>
            <w:r>
              <w:rPr>
                <w:rFonts w:asciiTheme="minorHAnsi" w:hAnsiTheme="minorHAnsi"/>
              </w:rPr>
              <w:t xml:space="preserve"> showing Spiderman’s Spider-verse trailer at the end of the lesson. Pupils were able to recall that if a narrative contains a </w:t>
            </w:r>
            <w:proofErr w:type="gramStart"/>
            <w:r>
              <w:rPr>
                <w:rFonts w:asciiTheme="minorHAnsi" w:hAnsiTheme="minorHAnsi"/>
              </w:rPr>
              <w:t>flashback</w:t>
            </w:r>
            <w:proofErr w:type="gramEnd"/>
            <w:r>
              <w:rPr>
                <w:rFonts w:asciiTheme="minorHAnsi" w:hAnsiTheme="minorHAnsi"/>
              </w:rPr>
              <w:t xml:space="preserve"> it is non-linear.</w:t>
            </w:r>
            <w:r>
              <w:rPr>
                <w:rFonts w:asciiTheme="minorHAnsi" w:hAnsiTheme="minorHAnsi"/>
              </w:rPr>
              <w:br/>
            </w:r>
          </w:p>
          <w:p w14:paraId="635F4322"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Building blocks of learning – Theory of Constructivism – Rote Learning to Deep Learning process. Making connections between new information to prior knowledge and linking theory to real life.</w:t>
            </w:r>
            <w:r>
              <w:rPr>
                <w:rFonts w:asciiTheme="minorHAnsi" w:hAnsiTheme="minorHAnsi"/>
              </w:rPr>
              <w:br/>
            </w:r>
          </w:p>
          <w:p w14:paraId="589F5002"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B.F. Skinner - </w:t>
            </w:r>
            <w:r w:rsidRPr="00CB121B">
              <w:rPr>
                <w:rFonts w:asciiTheme="minorHAnsi" w:hAnsiTheme="minorHAnsi"/>
              </w:rPr>
              <w:t>Positive reinforcement – praise – Mr *’s Hall of Fame &amp; achievement points.</w:t>
            </w:r>
            <w:r>
              <w:rPr>
                <w:rFonts w:asciiTheme="minorHAnsi" w:hAnsiTheme="minorHAnsi"/>
              </w:rPr>
              <w:br/>
            </w:r>
          </w:p>
          <w:p w14:paraId="72CD42B4" w14:textId="77777777" w:rsidR="0032032C" w:rsidRPr="00CB121B" w:rsidRDefault="0032032C" w:rsidP="0032032C">
            <w:pPr>
              <w:pStyle w:val="ListParagraph"/>
              <w:widowControl w:val="0"/>
              <w:numPr>
                <w:ilvl w:val="0"/>
                <w:numId w:val="2"/>
              </w:numPr>
              <w:autoSpaceDE w:val="0"/>
              <w:autoSpaceDN w:val="0"/>
              <w:adjustRightInd w:val="0"/>
              <w:rPr>
                <w:rFonts w:asciiTheme="minorHAnsi" w:hAnsiTheme="minorHAnsi"/>
              </w:rPr>
            </w:pPr>
            <w:r w:rsidRPr="00CB121B">
              <w:rPr>
                <w:rFonts w:asciiTheme="minorHAnsi" w:hAnsiTheme="minorHAnsi"/>
              </w:rPr>
              <w:t>Lack of self-belief (Pupil 1) – Emotional well-being – Humanist approach</w:t>
            </w:r>
          </w:p>
          <w:p w14:paraId="4784D566" w14:textId="77777777" w:rsidR="0032032C" w:rsidRPr="003737F1" w:rsidRDefault="0032032C" w:rsidP="00D03954">
            <w:pPr>
              <w:rPr>
                <w:rFonts w:asciiTheme="minorHAnsi" w:hAnsiTheme="minorHAnsi"/>
              </w:rPr>
            </w:pPr>
          </w:p>
          <w:p w14:paraId="4DFB7402" w14:textId="77777777" w:rsidR="0032032C" w:rsidRPr="003737F1" w:rsidRDefault="0032032C" w:rsidP="00D03954">
            <w:pPr>
              <w:rPr>
                <w:rFonts w:asciiTheme="minorHAnsi" w:hAnsiTheme="minorHAnsi"/>
              </w:rPr>
            </w:pPr>
          </w:p>
        </w:tc>
      </w:tr>
      <w:tr w:rsidR="0032032C" w:rsidRPr="003737F1" w14:paraId="53CA767E" w14:textId="77777777" w:rsidTr="00D03954">
        <w:tc>
          <w:tcPr>
            <w:tcW w:w="8926" w:type="dxa"/>
          </w:tcPr>
          <w:p w14:paraId="4F3A7BDA" w14:textId="77777777" w:rsidR="0032032C" w:rsidRPr="00627773" w:rsidRDefault="0032032C" w:rsidP="00D0395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1AE4C17" w14:textId="77777777" w:rsidR="0032032C" w:rsidRDefault="0032032C" w:rsidP="0032032C">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Start of the day – noisy corridor so Teacher closed the door.</w:t>
            </w:r>
          </w:p>
          <w:p w14:paraId="66A9C56D" w14:textId="77777777" w:rsidR="0032032C" w:rsidRDefault="0032032C" w:rsidP="0032032C">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Lesson 1, middle of the week – pupils may have been less engaged because they are tired?</w:t>
            </w:r>
          </w:p>
          <w:p w14:paraId="1A07D3D9" w14:textId="77777777" w:rsidR="0032032C" w:rsidRDefault="0032032C" w:rsidP="0032032C">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lastRenderedPageBreak/>
              <w:t>No distractions in class – pupils were very quiet and engaged</w:t>
            </w:r>
          </w:p>
          <w:p w14:paraId="3956D8DD" w14:textId="77777777" w:rsidR="0032032C" w:rsidRPr="003737F1" w:rsidRDefault="0032032C" w:rsidP="0032032C">
            <w:pPr>
              <w:pStyle w:val="ListParagraph"/>
              <w:widowControl w:val="0"/>
              <w:numPr>
                <w:ilvl w:val="0"/>
                <w:numId w:val="2"/>
              </w:numPr>
              <w:autoSpaceDE w:val="0"/>
              <w:autoSpaceDN w:val="0"/>
              <w:adjustRightInd w:val="0"/>
              <w:rPr>
                <w:rFonts w:asciiTheme="minorHAnsi" w:hAnsiTheme="minorHAnsi"/>
              </w:rPr>
            </w:pPr>
            <w:r w:rsidRPr="00E977D7">
              <w:rPr>
                <w:rFonts w:asciiTheme="minorHAnsi" w:hAnsiTheme="minorHAnsi"/>
                <w:bCs/>
              </w:rPr>
              <w:t xml:space="preserve">Very clear instructions </w:t>
            </w:r>
            <w:proofErr w:type="gramStart"/>
            <w:r w:rsidRPr="00E977D7">
              <w:rPr>
                <w:rFonts w:asciiTheme="minorHAnsi" w:hAnsiTheme="minorHAnsi"/>
                <w:bCs/>
              </w:rPr>
              <w:t>given</w:t>
            </w:r>
            <w:proofErr w:type="gramEnd"/>
            <w:r>
              <w:rPr>
                <w:rFonts w:asciiTheme="minorHAnsi" w:hAnsiTheme="minorHAnsi"/>
                <w:bCs/>
              </w:rPr>
              <w:t xml:space="preserve"> </w:t>
            </w:r>
            <w:r w:rsidRPr="00E977D7">
              <w:rPr>
                <w:rFonts w:asciiTheme="minorHAnsi" w:hAnsiTheme="minorHAnsi"/>
                <w:bCs/>
              </w:rPr>
              <w:t>and the teacher kept the environment very calm.</w:t>
            </w:r>
          </w:p>
        </w:tc>
      </w:tr>
    </w:tbl>
    <w:p w14:paraId="1930A24F" w14:textId="77777777" w:rsidR="0032032C" w:rsidRDefault="0032032C" w:rsidP="0032032C">
      <w:pPr>
        <w:rPr>
          <w:b/>
          <w:bCs/>
        </w:rPr>
      </w:pPr>
    </w:p>
    <w:p w14:paraId="79CF5EB4" w14:textId="77777777" w:rsidR="0032032C" w:rsidRDefault="0032032C" w:rsidP="0032032C">
      <w:pPr>
        <w:rPr>
          <w:b/>
          <w:bCs/>
        </w:rPr>
      </w:pPr>
    </w:p>
    <w:p w14:paraId="23710D76" w14:textId="77777777" w:rsidR="0032032C" w:rsidRPr="00627773" w:rsidRDefault="0032032C" w:rsidP="0032032C">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32032C" w:rsidRPr="003737F1" w14:paraId="627C3263" w14:textId="77777777" w:rsidTr="00D03954">
        <w:tc>
          <w:tcPr>
            <w:tcW w:w="8926" w:type="dxa"/>
          </w:tcPr>
          <w:p w14:paraId="431E3B43" w14:textId="77777777" w:rsidR="0032032C" w:rsidRPr="003737F1" w:rsidRDefault="0032032C" w:rsidP="00D03954">
            <w:pPr>
              <w:rPr>
                <w:rFonts w:asciiTheme="minorHAnsi" w:hAnsiTheme="minorHAnsi"/>
              </w:rPr>
            </w:pPr>
            <w:r w:rsidRPr="003737F1">
              <w:rPr>
                <w:rFonts w:asciiTheme="minorHAnsi" w:hAnsiTheme="minorHAnsi"/>
              </w:rPr>
              <w:t>Date and time, year group:</w:t>
            </w:r>
            <w:r>
              <w:rPr>
                <w:rFonts w:asciiTheme="minorHAnsi" w:hAnsiTheme="minorHAnsi"/>
              </w:rPr>
              <w:t xml:space="preserve"> 22nd Medi 2021, 1.50-2.50PM, Year 8</w:t>
            </w:r>
          </w:p>
          <w:p w14:paraId="79D4598B" w14:textId="77777777" w:rsidR="0032032C" w:rsidRPr="003737F1" w:rsidRDefault="0032032C" w:rsidP="00D03954">
            <w:pPr>
              <w:rPr>
                <w:rFonts w:asciiTheme="minorHAnsi" w:hAnsiTheme="minorHAnsi"/>
              </w:rPr>
            </w:pPr>
          </w:p>
        </w:tc>
      </w:tr>
      <w:tr w:rsidR="0032032C" w:rsidRPr="003737F1" w14:paraId="07A0DF8E" w14:textId="77777777" w:rsidTr="00D03954">
        <w:tc>
          <w:tcPr>
            <w:tcW w:w="8926" w:type="dxa"/>
          </w:tcPr>
          <w:p w14:paraId="51A5FAC6" w14:textId="77777777" w:rsidR="0032032C" w:rsidRPr="003737F1" w:rsidRDefault="0032032C" w:rsidP="00D0395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7924C9A" w14:textId="77777777" w:rsidR="0032032C" w:rsidRPr="003737F1" w:rsidRDefault="0032032C" w:rsidP="00D03954">
            <w:pPr>
              <w:rPr>
                <w:rFonts w:asciiTheme="minorHAnsi" w:hAnsiTheme="minorHAnsi"/>
              </w:rPr>
            </w:pPr>
          </w:p>
          <w:p w14:paraId="7291A581" w14:textId="77777777" w:rsidR="0032032C" w:rsidRPr="003737F1" w:rsidRDefault="0032032C" w:rsidP="00D03954">
            <w:pPr>
              <w:rPr>
                <w:rFonts w:asciiTheme="minorHAnsi" w:hAnsiTheme="minorHAnsi"/>
              </w:rPr>
            </w:pPr>
            <w:r>
              <w:rPr>
                <w:rFonts w:asciiTheme="minorHAnsi" w:hAnsiTheme="minorHAnsi"/>
              </w:rPr>
              <w:t>Lesson 5 – Humanities. The learning objective was to discuss 4 case studies of different murders and to discuss should the perpetrator be forgiven or not because of various factors.</w:t>
            </w:r>
            <w:r>
              <w:rPr>
                <w:rFonts w:asciiTheme="minorHAnsi" w:hAnsiTheme="minorHAnsi"/>
              </w:rPr>
              <w:br/>
              <w:t xml:space="preserve">This was a large classroom with pupils being removed and returning through the whole lesson due to an activity happening elsewhere in the school. </w:t>
            </w:r>
          </w:p>
          <w:p w14:paraId="588745D7" w14:textId="77777777" w:rsidR="0032032C" w:rsidRPr="003737F1" w:rsidRDefault="0032032C" w:rsidP="00D03954">
            <w:pPr>
              <w:rPr>
                <w:rFonts w:asciiTheme="minorHAnsi" w:hAnsiTheme="minorHAnsi"/>
              </w:rPr>
            </w:pPr>
          </w:p>
          <w:p w14:paraId="588F2C3C" w14:textId="77777777" w:rsidR="0032032C" w:rsidRPr="003737F1" w:rsidRDefault="0032032C" w:rsidP="00D03954">
            <w:pPr>
              <w:rPr>
                <w:rFonts w:asciiTheme="minorHAnsi" w:hAnsiTheme="minorHAnsi"/>
              </w:rPr>
            </w:pPr>
          </w:p>
        </w:tc>
      </w:tr>
      <w:tr w:rsidR="0032032C" w:rsidRPr="003737F1" w14:paraId="5F1F1FCA" w14:textId="77777777" w:rsidTr="00D03954">
        <w:tc>
          <w:tcPr>
            <w:tcW w:w="8926" w:type="dxa"/>
          </w:tcPr>
          <w:p w14:paraId="41ACF153" w14:textId="77777777" w:rsidR="0032032C" w:rsidRPr="00627773" w:rsidRDefault="0032032C" w:rsidP="00D0395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22B2D379" w14:textId="77777777" w:rsidR="0032032C" w:rsidRPr="003737F1" w:rsidRDefault="0032032C" w:rsidP="00D03954">
            <w:pPr>
              <w:rPr>
                <w:rFonts w:asciiTheme="minorHAnsi" w:hAnsiTheme="minorHAnsi"/>
                <w:bCs/>
                <w:lang w:val="en-US"/>
              </w:rPr>
            </w:pPr>
          </w:p>
          <w:p w14:paraId="41678606" w14:textId="77777777" w:rsidR="0032032C" w:rsidRPr="003737F1" w:rsidRDefault="0032032C" w:rsidP="00D03954">
            <w:pPr>
              <w:rPr>
                <w:rFonts w:asciiTheme="minorHAnsi" w:hAnsiTheme="minorHAnsi"/>
                <w:bCs/>
                <w:lang w:val="en-US"/>
              </w:rPr>
            </w:pPr>
            <w:r>
              <w:rPr>
                <w:rFonts w:asciiTheme="minorHAnsi" w:hAnsiTheme="minorHAnsi"/>
                <w:bCs/>
                <w:lang w:val="en-US"/>
              </w:rPr>
              <w:t>The teacher settled the class down into a ‘Do It Now’ task where there were 3 questions able to gain points based on how hard the question they answered was, showing differentiation for different pupils. 10 minutes into the class 2 pupils came in late. The teacher questioned them straight away as they offered no explanation/apology as to why they were late. Neither pupil gave the teacher a straight answer so he intervened and said he would speak to them at the end of the lesson/day. Pupil 1 got her book and sat down quietly whereas the other made a fuss and was disruptive. The teacher told Pupil 2 ‘sit down, be quiet and get on with the work,’ in a quiet and calm manner. Throughout the rest of the lesson the pupil was engaging with the material and was shouting out answers and opinions.</w:t>
            </w:r>
          </w:p>
          <w:p w14:paraId="3B8D6F71" w14:textId="77777777" w:rsidR="0032032C" w:rsidRPr="003737F1" w:rsidRDefault="0032032C" w:rsidP="00D03954">
            <w:pPr>
              <w:rPr>
                <w:rFonts w:asciiTheme="minorHAnsi" w:hAnsiTheme="minorHAnsi"/>
                <w:bCs/>
              </w:rPr>
            </w:pPr>
          </w:p>
          <w:p w14:paraId="3BF92508" w14:textId="77777777" w:rsidR="0032032C" w:rsidRPr="003737F1" w:rsidRDefault="0032032C" w:rsidP="00D03954">
            <w:pPr>
              <w:rPr>
                <w:rFonts w:asciiTheme="minorHAnsi" w:hAnsiTheme="minorHAnsi"/>
                <w:bCs/>
              </w:rPr>
            </w:pPr>
          </w:p>
          <w:p w14:paraId="600E7BB8" w14:textId="77777777" w:rsidR="0032032C" w:rsidRPr="003737F1" w:rsidRDefault="0032032C" w:rsidP="00D03954">
            <w:pPr>
              <w:ind w:left="720"/>
              <w:rPr>
                <w:rFonts w:asciiTheme="minorHAnsi" w:hAnsiTheme="minorHAnsi"/>
              </w:rPr>
            </w:pPr>
          </w:p>
          <w:p w14:paraId="26AD3D8D" w14:textId="77777777" w:rsidR="0032032C" w:rsidRPr="003737F1" w:rsidRDefault="0032032C" w:rsidP="00D03954">
            <w:pPr>
              <w:ind w:left="720"/>
              <w:rPr>
                <w:rFonts w:asciiTheme="minorHAnsi" w:hAnsiTheme="minorHAnsi"/>
              </w:rPr>
            </w:pPr>
          </w:p>
        </w:tc>
      </w:tr>
      <w:tr w:rsidR="0032032C" w:rsidRPr="003737F1" w14:paraId="2521921A" w14:textId="77777777" w:rsidTr="00D03954">
        <w:tc>
          <w:tcPr>
            <w:tcW w:w="8926" w:type="dxa"/>
          </w:tcPr>
          <w:p w14:paraId="481372DB" w14:textId="77777777" w:rsidR="0032032C" w:rsidRPr="00627773" w:rsidRDefault="0032032C" w:rsidP="00D0395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D2A19AC" w14:textId="77777777" w:rsidR="0032032C" w:rsidRPr="003737F1" w:rsidRDefault="0032032C" w:rsidP="00D03954">
            <w:pPr>
              <w:rPr>
                <w:rFonts w:asciiTheme="minorHAnsi" w:hAnsiTheme="minorHAnsi"/>
              </w:rPr>
            </w:pPr>
          </w:p>
          <w:p w14:paraId="4327945B"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J.B. Watson’s ‘Frequency and recency’ – the ‘do it now’ task was based on the content and material the pupils had learnt in the previous lesson, testing their recall and retention of information.</w:t>
            </w:r>
          </w:p>
          <w:p w14:paraId="60733BBA"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Dreikurs logical consequences model (1968) – the need for attention was satisfied by the Teacher and therefore the behaviour did not escalate to the other 3 levels (but could have). If there was an issue at lunch time – these pupils could have been wound up/agitated or pre-occupied with that situation. This may have needed intervention from a pastoral leader if so.</w:t>
            </w:r>
          </w:p>
          <w:p w14:paraId="3FC73226" w14:textId="77777777" w:rsidR="0032032C" w:rsidRPr="00A8467B" w:rsidRDefault="0032032C" w:rsidP="0032032C">
            <w:pPr>
              <w:pStyle w:val="ListParagraph"/>
              <w:widowControl w:val="0"/>
              <w:numPr>
                <w:ilvl w:val="0"/>
                <w:numId w:val="2"/>
              </w:numPr>
              <w:autoSpaceDE w:val="0"/>
              <w:autoSpaceDN w:val="0"/>
              <w:adjustRightInd w:val="0"/>
              <w:rPr>
                <w:rFonts w:asciiTheme="minorHAnsi" w:hAnsiTheme="minorHAnsi"/>
              </w:rPr>
            </w:pPr>
            <w:r w:rsidRPr="00A8467B">
              <w:rPr>
                <w:rFonts w:asciiTheme="minorHAnsi" w:hAnsiTheme="minorHAnsi"/>
              </w:rPr>
              <w:t>Assertive discipline (Marlene Canter mid 1970s) – this teacher didn’t escalate the situation and used a firm tone to ask Pupil 2 to follow instructions. This incident could have been very different if the teacher escalated to the level of the pupil.</w:t>
            </w:r>
          </w:p>
          <w:p w14:paraId="57DBC501" w14:textId="77777777" w:rsidR="0032032C" w:rsidRPr="003737F1" w:rsidRDefault="0032032C" w:rsidP="00D03954">
            <w:pPr>
              <w:rPr>
                <w:rFonts w:asciiTheme="minorHAnsi" w:hAnsiTheme="minorHAnsi"/>
              </w:rPr>
            </w:pPr>
          </w:p>
        </w:tc>
      </w:tr>
      <w:tr w:rsidR="0032032C" w:rsidRPr="003737F1" w14:paraId="2442B0C6" w14:textId="77777777" w:rsidTr="00D03954">
        <w:tc>
          <w:tcPr>
            <w:tcW w:w="8926" w:type="dxa"/>
          </w:tcPr>
          <w:p w14:paraId="13EEC803" w14:textId="77777777" w:rsidR="0032032C" w:rsidRPr="00627773" w:rsidRDefault="0032032C" w:rsidP="00D0395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A7BE964"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Last lesson of the day – pupils may be tired / cognitive load</w:t>
            </w:r>
          </w:p>
          <w:p w14:paraId="0EB5740D"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sidRPr="00A8467B">
              <w:rPr>
                <w:rFonts w:asciiTheme="minorHAnsi" w:hAnsiTheme="minorHAnsi"/>
              </w:rPr>
              <w:lastRenderedPageBreak/>
              <w:t xml:space="preserve">Lesson after lunch – pupils may be wound up </w:t>
            </w:r>
          </w:p>
          <w:p w14:paraId="6231DE94" w14:textId="47A6EA1C" w:rsidR="0032032C" w:rsidRDefault="0032032C" w:rsidP="0032032C">
            <w:pPr>
              <w:pStyle w:val="ListParagraph"/>
              <w:widowControl w:val="0"/>
              <w:numPr>
                <w:ilvl w:val="0"/>
                <w:numId w:val="2"/>
              </w:numPr>
              <w:autoSpaceDE w:val="0"/>
              <w:autoSpaceDN w:val="0"/>
              <w:adjustRightInd w:val="0"/>
              <w:rPr>
                <w:rFonts w:asciiTheme="minorHAnsi" w:hAnsiTheme="minorHAnsi"/>
              </w:rPr>
            </w:pPr>
            <w:r w:rsidRPr="00A8467B">
              <w:rPr>
                <w:rFonts w:asciiTheme="minorHAnsi" w:hAnsiTheme="minorHAnsi"/>
              </w:rPr>
              <w:t xml:space="preserve">Disrupted class – pupils removed and coming back through the whole lesson. </w:t>
            </w:r>
            <w:r w:rsidR="00732F76" w:rsidRPr="00A8467B">
              <w:rPr>
                <w:rFonts w:asciiTheme="minorHAnsi" w:hAnsiTheme="minorHAnsi"/>
              </w:rPr>
              <w:t>Therefore</w:t>
            </w:r>
            <w:r w:rsidR="00732F76" w:rsidRPr="00A8467B">
              <w:t>,</w:t>
            </w:r>
            <w:r w:rsidRPr="00A8467B">
              <w:rPr>
                <w:rFonts w:asciiTheme="minorHAnsi" w:hAnsiTheme="minorHAnsi"/>
              </w:rPr>
              <w:t xml:space="preserve"> tasks and directions had to be repeated multiple times to various pupils.</w:t>
            </w:r>
          </w:p>
          <w:p w14:paraId="2E34B506" w14:textId="77777777" w:rsidR="0032032C" w:rsidRPr="00A8467B"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Instructions were clear and concise.</w:t>
            </w:r>
          </w:p>
          <w:p w14:paraId="3711782E" w14:textId="77777777" w:rsidR="0032032C" w:rsidRPr="003737F1" w:rsidRDefault="0032032C" w:rsidP="00D03954">
            <w:pPr>
              <w:rPr>
                <w:rFonts w:asciiTheme="minorHAnsi" w:hAnsiTheme="minorHAnsi"/>
              </w:rPr>
            </w:pPr>
          </w:p>
          <w:p w14:paraId="343C3DC0" w14:textId="77777777" w:rsidR="0032032C" w:rsidRPr="003737F1" w:rsidRDefault="0032032C" w:rsidP="00D03954">
            <w:pPr>
              <w:rPr>
                <w:rFonts w:asciiTheme="minorHAnsi" w:hAnsiTheme="minorHAnsi"/>
              </w:rPr>
            </w:pPr>
          </w:p>
          <w:p w14:paraId="0619BBB5" w14:textId="77777777" w:rsidR="0032032C" w:rsidRPr="003737F1" w:rsidRDefault="0032032C" w:rsidP="00D03954">
            <w:pPr>
              <w:rPr>
                <w:rFonts w:asciiTheme="minorHAnsi" w:hAnsiTheme="minorHAnsi"/>
              </w:rPr>
            </w:pPr>
          </w:p>
        </w:tc>
      </w:tr>
    </w:tbl>
    <w:p w14:paraId="2D84613D" w14:textId="77777777" w:rsidR="0032032C" w:rsidRPr="003737F1" w:rsidRDefault="0032032C" w:rsidP="0032032C"/>
    <w:p w14:paraId="4A933BAC" w14:textId="77777777" w:rsidR="0032032C" w:rsidRPr="00627773" w:rsidRDefault="0032032C" w:rsidP="0032032C">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32032C" w:rsidRPr="003737F1" w14:paraId="0FD4346E" w14:textId="77777777" w:rsidTr="00D03954">
        <w:tc>
          <w:tcPr>
            <w:tcW w:w="8926" w:type="dxa"/>
          </w:tcPr>
          <w:p w14:paraId="0D651F83" w14:textId="77777777" w:rsidR="0032032C" w:rsidRPr="003737F1" w:rsidRDefault="0032032C" w:rsidP="00D03954">
            <w:pPr>
              <w:rPr>
                <w:rFonts w:asciiTheme="minorHAnsi" w:hAnsiTheme="minorHAnsi"/>
              </w:rPr>
            </w:pPr>
            <w:r w:rsidRPr="003737F1">
              <w:rPr>
                <w:rFonts w:asciiTheme="minorHAnsi" w:hAnsiTheme="minorHAnsi"/>
              </w:rPr>
              <w:t>Date and time, year group:</w:t>
            </w:r>
            <w:r>
              <w:rPr>
                <w:rFonts w:asciiTheme="minorHAnsi" w:hAnsiTheme="minorHAnsi"/>
              </w:rPr>
              <w:t xml:space="preserve"> 22 Medi 2021, 11.20-12.20PM, Year 8</w:t>
            </w:r>
          </w:p>
          <w:p w14:paraId="7B7698E3" w14:textId="77777777" w:rsidR="0032032C" w:rsidRPr="003737F1" w:rsidRDefault="0032032C" w:rsidP="00D03954">
            <w:pPr>
              <w:rPr>
                <w:rFonts w:asciiTheme="minorHAnsi" w:hAnsiTheme="minorHAnsi"/>
              </w:rPr>
            </w:pPr>
          </w:p>
        </w:tc>
      </w:tr>
      <w:tr w:rsidR="0032032C" w:rsidRPr="003737F1" w14:paraId="5730569A" w14:textId="77777777" w:rsidTr="00D03954">
        <w:tc>
          <w:tcPr>
            <w:tcW w:w="8926" w:type="dxa"/>
          </w:tcPr>
          <w:p w14:paraId="5AEC0C18" w14:textId="77777777" w:rsidR="0032032C" w:rsidRPr="003737F1" w:rsidRDefault="0032032C" w:rsidP="00D0395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C98CE09" w14:textId="77777777" w:rsidR="0032032C" w:rsidRPr="003737F1" w:rsidRDefault="0032032C" w:rsidP="00D03954">
            <w:pPr>
              <w:rPr>
                <w:rFonts w:asciiTheme="minorHAnsi" w:hAnsiTheme="minorHAnsi"/>
              </w:rPr>
            </w:pPr>
          </w:p>
          <w:p w14:paraId="7D24F686" w14:textId="77777777" w:rsidR="0032032C" w:rsidRPr="003737F1" w:rsidRDefault="0032032C" w:rsidP="00D03954">
            <w:pPr>
              <w:rPr>
                <w:rFonts w:asciiTheme="minorHAnsi" w:hAnsiTheme="minorHAnsi"/>
              </w:rPr>
            </w:pPr>
            <w:r>
              <w:rPr>
                <w:rFonts w:asciiTheme="minorHAnsi" w:hAnsiTheme="minorHAnsi"/>
              </w:rPr>
              <w:t>Lesson 3 – Art</w:t>
            </w:r>
            <w:r>
              <w:rPr>
                <w:rFonts w:asciiTheme="minorHAnsi" w:hAnsiTheme="minorHAnsi"/>
              </w:rPr>
              <w:br/>
              <w:t>Lesson objective was to design a title page in their books for the new topic – Textile Art and to draw patterns within the letters.</w:t>
            </w:r>
          </w:p>
          <w:p w14:paraId="0E1268EB" w14:textId="77777777" w:rsidR="0032032C" w:rsidRPr="003737F1" w:rsidRDefault="0032032C" w:rsidP="00D03954">
            <w:pPr>
              <w:rPr>
                <w:rFonts w:asciiTheme="minorHAnsi" w:hAnsiTheme="minorHAnsi"/>
              </w:rPr>
            </w:pPr>
            <w:r>
              <w:rPr>
                <w:rFonts w:asciiTheme="minorHAnsi" w:hAnsiTheme="minorHAnsi"/>
              </w:rPr>
              <w:t>Large classroom with 3 rows of seats with desks running along the sides with computers.</w:t>
            </w:r>
          </w:p>
          <w:p w14:paraId="734FCB1F" w14:textId="77777777" w:rsidR="0032032C" w:rsidRPr="003737F1" w:rsidRDefault="0032032C" w:rsidP="00D03954">
            <w:pPr>
              <w:rPr>
                <w:rFonts w:asciiTheme="minorHAnsi" w:hAnsiTheme="minorHAnsi"/>
              </w:rPr>
            </w:pPr>
          </w:p>
        </w:tc>
      </w:tr>
      <w:tr w:rsidR="0032032C" w:rsidRPr="003737F1" w14:paraId="7604F1BB" w14:textId="77777777" w:rsidTr="00D03954">
        <w:tc>
          <w:tcPr>
            <w:tcW w:w="8926" w:type="dxa"/>
          </w:tcPr>
          <w:p w14:paraId="747732F9" w14:textId="164DCDA5" w:rsidR="0032032C" w:rsidRPr="00627773" w:rsidRDefault="0032032C" w:rsidP="00D0395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4F1061">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1BEB8347" w14:textId="3B9069BE" w:rsidR="0032032C" w:rsidRPr="003737F1" w:rsidRDefault="0032032C" w:rsidP="00D03954">
            <w:pPr>
              <w:rPr>
                <w:rFonts w:asciiTheme="minorHAnsi" w:hAnsiTheme="minorHAnsi"/>
              </w:rPr>
            </w:pPr>
            <w:r>
              <w:rPr>
                <w:rFonts w:asciiTheme="minorHAnsi" w:hAnsiTheme="minorHAnsi"/>
                <w:bCs/>
                <w:lang w:val="en-US"/>
              </w:rPr>
              <w:t xml:space="preserve">The pupils came in and settled straight into a ‘Do It Now’ task in which they had to recall prior knowledge regarding Primary, Secondary, Cold and Warm </w:t>
            </w:r>
            <w:proofErr w:type="spellStart"/>
            <w:r>
              <w:rPr>
                <w:rFonts w:asciiTheme="minorHAnsi" w:hAnsiTheme="minorHAnsi"/>
                <w:bCs/>
                <w:lang w:val="en-US"/>
              </w:rPr>
              <w:t>colours</w:t>
            </w:r>
            <w:proofErr w:type="spellEnd"/>
            <w:r>
              <w:rPr>
                <w:rFonts w:asciiTheme="minorHAnsi" w:hAnsiTheme="minorHAnsi"/>
                <w:bCs/>
                <w:lang w:val="en-US"/>
              </w:rPr>
              <w:t xml:space="preserve">. After 10 minutes the teacher asked someone to answer Question 1 (of 4) and only Pupil 1 put their hand up. Rewarding her for putting her hand up and getting the question correct, the teacher </w:t>
            </w:r>
            <w:r w:rsidR="00732F76">
              <w:rPr>
                <w:rFonts w:asciiTheme="minorHAnsi" w:hAnsiTheme="minorHAnsi"/>
                <w:bCs/>
                <w:lang w:val="en-US"/>
              </w:rPr>
              <w:t>said</w:t>
            </w:r>
            <w:r w:rsidR="00732F76">
              <w:rPr>
                <w:bCs/>
                <w:lang w:val="en-US"/>
              </w:rPr>
              <w:t>,</w:t>
            </w:r>
            <w:r>
              <w:rPr>
                <w:rFonts w:asciiTheme="minorHAnsi" w:hAnsiTheme="minorHAnsi"/>
                <w:bCs/>
                <w:lang w:val="en-US"/>
              </w:rPr>
              <w:t xml:space="preserve"> ‘Well done, *, a small bag of Haribo sweets coming your way!’ The teacher then moved onto Question 2, and this time 13 pupils raised their hands to answer. The teacher said she thought there would be more hands up this time and turned to me and said, ‘it’s a wonder what some sweets can do isn’t </w:t>
            </w:r>
            <w:proofErr w:type="gramStart"/>
            <w:r>
              <w:rPr>
                <w:rFonts w:asciiTheme="minorHAnsi" w:hAnsiTheme="minorHAnsi"/>
                <w:bCs/>
                <w:lang w:val="en-US"/>
              </w:rPr>
              <w:t>it</w:t>
            </w:r>
            <w:proofErr w:type="gramEnd"/>
            <w:r>
              <w:rPr>
                <w:rFonts w:asciiTheme="minorHAnsi" w:hAnsiTheme="minorHAnsi"/>
                <w:bCs/>
                <w:lang w:val="en-US"/>
              </w:rPr>
              <w:t xml:space="preserve"> Miss?’ Pupils were now fully engaged with nearly every pupil in the class wanting to answer Question 3 and Question 4.</w:t>
            </w:r>
          </w:p>
          <w:p w14:paraId="35180858" w14:textId="77777777" w:rsidR="0032032C" w:rsidRPr="003737F1" w:rsidRDefault="0032032C" w:rsidP="00D03954">
            <w:pPr>
              <w:ind w:left="720"/>
              <w:rPr>
                <w:rFonts w:asciiTheme="minorHAnsi" w:hAnsiTheme="minorHAnsi"/>
              </w:rPr>
            </w:pPr>
          </w:p>
        </w:tc>
      </w:tr>
      <w:tr w:rsidR="0032032C" w:rsidRPr="003737F1" w14:paraId="5B28AA2A" w14:textId="77777777" w:rsidTr="00D03954">
        <w:tc>
          <w:tcPr>
            <w:tcW w:w="8926" w:type="dxa"/>
          </w:tcPr>
          <w:p w14:paraId="36BA8400" w14:textId="77777777" w:rsidR="0032032C" w:rsidRPr="00627773" w:rsidRDefault="0032032C" w:rsidP="00D0395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C66D196"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Incentive</w:t>
            </w:r>
          </w:p>
          <w:p w14:paraId="7F833C4F" w14:textId="53ABD1CF"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Positive reinforcement – B.F. SKINNER - rewarding pupil 1 engaged all other learners to crave that positive reinforcement for themselves.</w:t>
            </w:r>
          </w:p>
          <w:p w14:paraId="68AD9437" w14:textId="77777777" w:rsidR="0032032C" w:rsidRDefault="0032032C" w:rsidP="0032032C">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Operant conditioning – getting rewarded for doing something well - </w:t>
            </w:r>
          </w:p>
          <w:p w14:paraId="661BE303" w14:textId="77777777" w:rsidR="0032032C" w:rsidRPr="00E37813" w:rsidRDefault="0032032C" w:rsidP="0032032C">
            <w:pPr>
              <w:pStyle w:val="ListParagraph"/>
              <w:widowControl w:val="0"/>
              <w:numPr>
                <w:ilvl w:val="0"/>
                <w:numId w:val="2"/>
              </w:numPr>
              <w:autoSpaceDE w:val="0"/>
              <w:autoSpaceDN w:val="0"/>
              <w:adjustRightInd w:val="0"/>
              <w:rPr>
                <w:rFonts w:asciiTheme="minorHAnsi" w:hAnsiTheme="minorHAnsi"/>
              </w:rPr>
            </w:pPr>
            <w:r w:rsidRPr="00E37813">
              <w:rPr>
                <w:rFonts w:asciiTheme="minorHAnsi" w:hAnsiTheme="minorHAnsi"/>
              </w:rPr>
              <w:t>They were only willing to give information when they got something in return</w:t>
            </w:r>
          </w:p>
          <w:p w14:paraId="56E0CC8B" w14:textId="77777777" w:rsidR="0032032C" w:rsidRPr="003737F1" w:rsidRDefault="0032032C" w:rsidP="00D03954">
            <w:pPr>
              <w:rPr>
                <w:rFonts w:asciiTheme="minorHAnsi" w:hAnsiTheme="minorHAnsi"/>
              </w:rPr>
            </w:pPr>
          </w:p>
          <w:p w14:paraId="0913E444" w14:textId="77777777" w:rsidR="0032032C" w:rsidRPr="003737F1" w:rsidRDefault="0032032C" w:rsidP="00D03954">
            <w:pPr>
              <w:rPr>
                <w:rFonts w:asciiTheme="minorHAnsi" w:hAnsiTheme="minorHAnsi"/>
              </w:rPr>
            </w:pPr>
          </w:p>
        </w:tc>
      </w:tr>
      <w:tr w:rsidR="0032032C" w:rsidRPr="003737F1" w14:paraId="3A6337FB" w14:textId="77777777" w:rsidTr="00D03954">
        <w:tc>
          <w:tcPr>
            <w:tcW w:w="8926" w:type="dxa"/>
          </w:tcPr>
          <w:p w14:paraId="42150691" w14:textId="77777777" w:rsidR="0032032C" w:rsidRPr="00627773" w:rsidRDefault="0032032C" w:rsidP="00D0395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B082E94" w14:textId="07E2658F" w:rsidR="0032032C" w:rsidRDefault="006E3C2A" w:rsidP="006E3C2A">
            <w:pPr>
              <w:pStyle w:val="ListParagraph"/>
              <w:numPr>
                <w:ilvl w:val="0"/>
                <w:numId w:val="2"/>
              </w:numPr>
            </w:pPr>
            <w:r>
              <w:t>After break, quite fussy to start</w:t>
            </w:r>
          </w:p>
          <w:p w14:paraId="360F248A" w14:textId="5456A50F" w:rsidR="006E3C2A" w:rsidRDefault="006E3C2A" w:rsidP="006E3C2A">
            <w:pPr>
              <w:pStyle w:val="ListParagraph"/>
              <w:numPr>
                <w:ilvl w:val="0"/>
                <w:numId w:val="2"/>
              </w:numPr>
            </w:pPr>
            <w:r>
              <w:t xml:space="preserve">Busy </w:t>
            </w:r>
            <w:r w:rsidR="00363648">
              <w:t>c</w:t>
            </w:r>
            <w:r w:rsidR="00732F76">
              <w:t>orridors</w:t>
            </w:r>
          </w:p>
          <w:p w14:paraId="7A86CF01" w14:textId="29C17032" w:rsidR="00732F76" w:rsidRPr="006E3C2A" w:rsidRDefault="00732F76" w:rsidP="006E3C2A">
            <w:pPr>
              <w:pStyle w:val="ListParagraph"/>
              <w:numPr>
                <w:ilvl w:val="0"/>
                <w:numId w:val="2"/>
              </w:numPr>
            </w:pPr>
            <w:r>
              <w:t>Pupils allowed to sit in friendship groups</w:t>
            </w:r>
          </w:p>
          <w:p w14:paraId="6C2F8D28" w14:textId="77777777" w:rsidR="0032032C" w:rsidRPr="003737F1" w:rsidRDefault="0032032C" w:rsidP="00D03954">
            <w:pPr>
              <w:rPr>
                <w:rFonts w:asciiTheme="minorHAnsi" w:hAnsiTheme="minorHAnsi"/>
              </w:rPr>
            </w:pPr>
          </w:p>
          <w:p w14:paraId="7747363B" w14:textId="77777777" w:rsidR="0032032C" w:rsidRPr="003737F1" w:rsidRDefault="0032032C" w:rsidP="00D03954">
            <w:pPr>
              <w:rPr>
                <w:rFonts w:asciiTheme="minorHAnsi" w:hAnsiTheme="minorHAnsi"/>
              </w:rPr>
            </w:pPr>
          </w:p>
          <w:p w14:paraId="01F87BA2" w14:textId="77777777" w:rsidR="0032032C" w:rsidRPr="003737F1" w:rsidRDefault="0032032C" w:rsidP="00D03954">
            <w:pPr>
              <w:rPr>
                <w:rFonts w:asciiTheme="minorHAnsi" w:hAnsiTheme="minorHAnsi"/>
              </w:rPr>
            </w:pPr>
          </w:p>
          <w:p w14:paraId="34ABB59E" w14:textId="77777777" w:rsidR="0032032C" w:rsidRPr="003737F1" w:rsidRDefault="0032032C" w:rsidP="00D03954">
            <w:pPr>
              <w:rPr>
                <w:rFonts w:asciiTheme="minorHAnsi" w:hAnsiTheme="minorHAnsi"/>
              </w:rPr>
            </w:pPr>
          </w:p>
        </w:tc>
      </w:tr>
    </w:tbl>
    <w:p w14:paraId="34686CE9" w14:textId="77777777" w:rsidR="00023D79" w:rsidRPr="00F0212D" w:rsidRDefault="00023D79" w:rsidP="00F0212D">
      <w:pPr>
        <w:spacing w:line="360" w:lineRule="auto"/>
        <w:rPr>
          <w:rFonts w:ascii="Arial" w:hAnsi="Arial" w:cs="Arial"/>
          <w:sz w:val="24"/>
          <w:szCs w:val="24"/>
        </w:rPr>
      </w:pPr>
    </w:p>
    <w:sectPr w:rsidR="00023D79" w:rsidRPr="00F021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F705D"/>
    <w:multiLevelType w:val="hybridMultilevel"/>
    <w:tmpl w:val="80BE9762"/>
    <w:lvl w:ilvl="0" w:tplc="6EAC1E08">
      <w:numFmt w:val="bullet"/>
      <w:lvlText w:val="-"/>
      <w:lvlJc w:val="left"/>
      <w:pPr>
        <w:ind w:left="720" w:hanging="360"/>
      </w:pPr>
      <w:rPr>
        <w:rFonts w:ascii="Calibri" w:eastAsiaTheme="minorHAnsi" w:hAnsi="Calibri" w:cs="Calibri" w:hint="default"/>
        <w:sz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B65257"/>
    <w:multiLevelType w:val="hybridMultilevel"/>
    <w:tmpl w:val="6C3CC3B6"/>
    <w:lvl w:ilvl="0" w:tplc="27E4B9E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A0C"/>
    <w:rsid w:val="0000110C"/>
    <w:rsid w:val="000056C5"/>
    <w:rsid w:val="00007E52"/>
    <w:rsid w:val="00010D16"/>
    <w:rsid w:val="00014062"/>
    <w:rsid w:val="0001786C"/>
    <w:rsid w:val="0002133D"/>
    <w:rsid w:val="00022B71"/>
    <w:rsid w:val="00023D79"/>
    <w:rsid w:val="00027568"/>
    <w:rsid w:val="00031851"/>
    <w:rsid w:val="00043B97"/>
    <w:rsid w:val="0004663B"/>
    <w:rsid w:val="000534D9"/>
    <w:rsid w:val="00054B66"/>
    <w:rsid w:val="00055B90"/>
    <w:rsid w:val="00056A1E"/>
    <w:rsid w:val="00056D5A"/>
    <w:rsid w:val="00061974"/>
    <w:rsid w:val="00067416"/>
    <w:rsid w:val="000717F1"/>
    <w:rsid w:val="00081CCB"/>
    <w:rsid w:val="00082ECD"/>
    <w:rsid w:val="00086F02"/>
    <w:rsid w:val="00091717"/>
    <w:rsid w:val="00094B02"/>
    <w:rsid w:val="000A547C"/>
    <w:rsid w:val="000A6B8C"/>
    <w:rsid w:val="000B3258"/>
    <w:rsid w:val="000B34E7"/>
    <w:rsid w:val="000C10E0"/>
    <w:rsid w:val="000D1C39"/>
    <w:rsid w:val="000D7B34"/>
    <w:rsid w:val="000E0EC8"/>
    <w:rsid w:val="000E1369"/>
    <w:rsid w:val="000E4CF8"/>
    <w:rsid w:val="000E657E"/>
    <w:rsid w:val="000E7CAB"/>
    <w:rsid w:val="000F7313"/>
    <w:rsid w:val="0010260B"/>
    <w:rsid w:val="00105E7E"/>
    <w:rsid w:val="00111DD2"/>
    <w:rsid w:val="0011695B"/>
    <w:rsid w:val="001213C6"/>
    <w:rsid w:val="001216CE"/>
    <w:rsid w:val="001416A2"/>
    <w:rsid w:val="00141F5B"/>
    <w:rsid w:val="00144D09"/>
    <w:rsid w:val="00145FC9"/>
    <w:rsid w:val="001574BC"/>
    <w:rsid w:val="00163567"/>
    <w:rsid w:val="00171B66"/>
    <w:rsid w:val="00180E0A"/>
    <w:rsid w:val="0019538C"/>
    <w:rsid w:val="001B2F11"/>
    <w:rsid w:val="001B4FBC"/>
    <w:rsid w:val="001B5295"/>
    <w:rsid w:val="001B5618"/>
    <w:rsid w:val="001C2DC3"/>
    <w:rsid w:val="001C40D6"/>
    <w:rsid w:val="001C492B"/>
    <w:rsid w:val="001D155F"/>
    <w:rsid w:val="001D5460"/>
    <w:rsid w:val="001E1501"/>
    <w:rsid w:val="001E7681"/>
    <w:rsid w:val="001F14E8"/>
    <w:rsid w:val="001F7C96"/>
    <w:rsid w:val="00206B8B"/>
    <w:rsid w:val="00206E4F"/>
    <w:rsid w:val="00206FD8"/>
    <w:rsid w:val="002126CE"/>
    <w:rsid w:val="00215D71"/>
    <w:rsid w:val="002175E1"/>
    <w:rsid w:val="002225D3"/>
    <w:rsid w:val="00222F46"/>
    <w:rsid w:val="00223931"/>
    <w:rsid w:val="0022717B"/>
    <w:rsid w:val="00230C05"/>
    <w:rsid w:val="00236088"/>
    <w:rsid w:val="00241047"/>
    <w:rsid w:val="00250194"/>
    <w:rsid w:val="00251F74"/>
    <w:rsid w:val="00252ADA"/>
    <w:rsid w:val="00254599"/>
    <w:rsid w:val="00257B42"/>
    <w:rsid w:val="00263FF3"/>
    <w:rsid w:val="002654DB"/>
    <w:rsid w:val="00271889"/>
    <w:rsid w:val="002752B5"/>
    <w:rsid w:val="00282803"/>
    <w:rsid w:val="00295CFB"/>
    <w:rsid w:val="00295DA9"/>
    <w:rsid w:val="002A24B5"/>
    <w:rsid w:val="002A312A"/>
    <w:rsid w:val="002A40EF"/>
    <w:rsid w:val="002A4CAB"/>
    <w:rsid w:val="002A7DB0"/>
    <w:rsid w:val="002B16D3"/>
    <w:rsid w:val="002B1E1F"/>
    <w:rsid w:val="002B2E73"/>
    <w:rsid w:val="002B3AFE"/>
    <w:rsid w:val="002D3037"/>
    <w:rsid w:val="002D408E"/>
    <w:rsid w:val="002E0C42"/>
    <w:rsid w:val="002E16F8"/>
    <w:rsid w:val="002F22F6"/>
    <w:rsid w:val="002F5A0C"/>
    <w:rsid w:val="002F5ACA"/>
    <w:rsid w:val="00303DA1"/>
    <w:rsid w:val="00305CA4"/>
    <w:rsid w:val="003110E7"/>
    <w:rsid w:val="00312B5C"/>
    <w:rsid w:val="0032032C"/>
    <w:rsid w:val="00321BAF"/>
    <w:rsid w:val="00337AA3"/>
    <w:rsid w:val="003448EA"/>
    <w:rsid w:val="0035539D"/>
    <w:rsid w:val="0035744A"/>
    <w:rsid w:val="00360914"/>
    <w:rsid w:val="00363648"/>
    <w:rsid w:val="00364E78"/>
    <w:rsid w:val="00384A9A"/>
    <w:rsid w:val="003938B2"/>
    <w:rsid w:val="003967C7"/>
    <w:rsid w:val="00396994"/>
    <w:rsid w:val="00396B91"/>
    <w:rsid w:val="00396EA9"/>
    <w:rsid w:val="003A6B3E"/>
    <w:rsid w:val="003B27D3"/>
    <w:rsid w:val="003B6B10"/>
    <w:rsid w:val="003C109D"/>
    <w:rsid w:val="003C5950"/>
    <w:rsid w:val="003C71CD"/>
    <w:rsid w:val="003D0268"/>
    <w:rsid w:val="003D24B0"/>
    <w:rsid w:val="003D45CE"/>
    <w:rsid w:val="003D52F6"/>
    <w:rsid w:val="003D6567"/>
    <w:rsid w:val="003F6C41"/>
    <w:rsid w:val="00400301"/>
    <w:rsid w:val="00400BE6"/>
    <w:rsid w:val="00402723"/>
    <w:rsid w:val="00404466"/>
    <w:rsid w:val="004068CF"/>
    <w:rsid w:val="00407B7C"/>
    <w:rsid w:val="0041116C"/>
    <w:rsid w:val="00414144"/>
    <w:rsid w:val="00416C7F"/>
    <w:rsid w:val="00421A75"/>
    <w:rsid w:val="00425592"/>
    <w:rsid w:val="00437E9D"/>
    <w:rsid w:val="004430EC"/>
    <w:rsid w:val="0045146D"/>
    <w:rsid w:val="004534A6"/>
    <w:rsid w:val="004541A6"/>
    <w:rsid w:val="00462625"/>
    <w:rsid w:val="00465FB8"/>
    <w:rsid w:val="004701AF"/>
    <w:rsid w:val="004747B2"/>
    <w:rsid w:val="00475F1C"/>
    <w:rsid w:val="00486710"/>
    <w:rsid w:val="004901B6"/>
    <w:rsid w:val="004A7ECB"/>
    <w:rsid w:val="004B27FD"/>
    <w:rsid w:val="004B4F0E"/>
    <w:rsid w:val="004C33A4"/>
    <w:rsid w:val="004C36CD"/>
    <w:rsid w:val="004D1188"/>
    <w:rsid w:val="004D2907"/>
    <w:rsid w:val="004D5869"/>
    <w:rsid w:val="004F1061"/>
    <w:rsid w:val="00500F16"/>
    <w:rsid w:val="00514441"/>
    <w:rsid w:val="00520980"/>
    <w:rsid w:val="00521B69"/>
    <w:rsid w:val="005323D1"/>
    <w:rsid w:val="00534C64"/>
    <w:rsid w:val="00534E9B"/>
    <w:rsid w:val="00540142"/>
    <w:rsid w:val="00541453"/>
    <w:rsid w:val="00572B4B"/>
    <w:rsid w:val="005751D0"/>
    <w:rsid w:val="0058282B"/>
    <w:rsid w:val="0058489D"/>
    <w:rsid w:val="00584F74"/>
    <w:rsid w:val="005911F6"/>
    <w:rsid w:val="005929D7"/>
    <w:rsid w:val="00593CB2"/>
    <w:rsid w:val="005A12B0"/>
    <w:rsid w:val="005A316B"/>
    <w:rsid w:val="005A31D9"/>
    <w:rsid w:val="005A3BA2"/>
    <w:rsid w:val="005B2AFE"/>
    <w:rsid w:val="005B6E0C"/>
    <w:rsid w:val="005D1FD8"/>
    <w:rsid w:val="005D20B9"/>
    <w:rsid w:val="005D2397"/>
    <w:rsid w:val="005E403C"/>
    <w:rsid w:val="005E7118"/>
    <w:rsid w:val="005F7728"/>
    <w:rsid w:val="00600749"/>
    <w:rsid w:val="00614BA6"/>
    <w:rsid w:val="00617383"/>
    <w:rsid w:val="0062030E"/>
    <w:rsid w:val="00621E90"/>
    <w:rsid w:val="00623A61"/>
    <w:rsid w:val="00632E62"/>
    <w:rsid w:val="00644EA9"/>
    <w:rsid w:val="006462D1"/>
    <w:rsid w:val="00651E8D"/>
    <w:rsid w:val="00652B17"/>
    <w:rsid w:val="006533D5"/>
    <w:rsid w:val="00667F3D"/>
    <w:rsid w:val="00670C7C"/>
    <w:rsid w:val="00671CD8"/>
    <w:rsid w:val="006810C7"/>
    <w:rsid w:val="006900A6"/>
    <w:rsid w:val="00691208"/>
    <w:rsid w:val="00691D99"/>
    <w:rsid w:val="006952FE"/>
    <w:rsid w:val="00695ACD"/>
    <w:rsid w:val="00697B7B"/>
    <w:rsid w:val="006A7C2B"/>
    <w:rsid w:val="006B1B90"/>
    <w:rsid w:val="006B2AB6"/>
    <w:rsid w:val="006C0A73"/>
    <w:rsid w:val="006C2854"/>
    <w:rsid w:val="006C7B84"/>
    <w:rsid w:val="006C7F73"/>
    <w:rsid w:val="006D3DD0"/>
    <w:rsid w:val="006D6203"/>
    <w:rsid w:val="006D7385"/>
    <w:rsid w:val="006D7E6D"/>
    <w:rsid w:val="006E3C2A"/>
    <w:rsid w:val="006E5C76"/>
    <w:rsid w:val="006F47C6"/>
    <w:rsid w:val="006F6D94"/>
    <w:rsid w:val="00702437"/>
    <w:rsid w:val="00705DB6"/>
    <w:rsid w:val="00720FB3"/>
    <w:rsid w:val="00723A1A"/>
    <w:rsid w:val="00726F7E"/>
    <w:rsid w:val="00727B75"/>
    <w:rsid w:val="00732F76"/>
    <w:rsid w:val="007349E1"/>
    <w:rsid w:val="007460B2"/>
    <w:rsid w:val="0075349F"/>
    <w:rsid w:val="0075382F"/>
    <w:rsid w:val="0077788B"/>
    <w:rsid w:val="007807F2"/>
    <w:rsid w:val="00782CF6"/>
    <w:rsid w:val="00783281"/>
    <w:rsid w:val="00790F75"/>
    <w:rsid w:val="007920C7"/>
    <w:rsid w:val="007962C8"/>
    <w:rsid w:val="00796EFC"/>
    <w:rsid w:val="007A2D39"/>
    <w:rsid w:val="007A4B12"/>
    <w:rsid w:val="007A4E12"/>
    <w:rsid w:val="007A74AD"/>
    <w:rsid w:val="007B2EC4"/>
    <w:rsid w:val="007C0396"/>
    <w:rsid w:val="007C100B"/>
    <w:rsid w:val="007C426E"/>
    <w:rsid w:val="007C5392"/>
    <w:rsid w:val="007D5B23"/>
    <w:rsid w:val="007E4EE4"/>
    <w:rsid w:val="007F4B42"/>
    <w:rsid w:val="007F776D"/>
    <w:rsid w:val="008110EC"/>
    <w:rsid w:val="00813E3B"/>
    <w:rsid w:val="0082060A"/>
    <w:rsid w:val="00820E41"/>
    <w:rsid w:val="00822622"/>
    <w:rsid w:val="00823193"/>
    <w:rsid w:val="008247A6"/>
    <w:rsid w:val="00831C97"/>
    <w:rsid w:val="00842AB3"/>
    <w:rsid w:val="008633DF"/>
    <w:rsid w:val="0086583D"/>
    <w:rsid w:val="00870596"/>
    <w:rsid w:val="00874BE8"/>
    <w:rsid w:val="008750DE"/>
    <w:rsid w:val="0088479B"/>
    <w:rsid w:val="00892CE7"/>
    <w:rsid w:val="00895980"/>
    <w:rsid w:val="00896AB8"/>
    <w:rsid w:val="00896B23"/>
    <w:rsid w:val="008A4C6F"/>
    <w:rsid w:val="008A71A6"/>
    <w:rsid w:val="008A71C4"/>
    <w:rsid w:val="008B4CE6"/>
    <w:rsid w:val="008C39AA"/>
    <w:rsid w:val="008D0327"/>
    <w:rsid w:val="008E32D4"/>
    <w:rsid w:val="008F756C"/>
    <w:rsid w:val="00904FB3"/>
    <w:rsid w:val="00905873"/>
    <w:rsid w:val="009254B8"/>
    <w:rsid w:val="0092766F"/>
    <w:rsid w:val="00930E28"/>
    <w:rsid w:val="00941D23"/>
    <w:rsid w:val="009541AD"/>
    <w:rsid w:val="00957F57"/>
    <w:rsid w:val="00960A44"/>
    <w:rsid w:val="009647A4"/>
    <w:rsid w:val="00971030"/>
    <w:rsid w:val="00981DD4"/>
    <w:rsid w:val="00983C4F"/>
    <w:rsid w:val="009842B1"/>
    <w:rsid w:val="009956E4"/>
    <w:rsid w:val="009961AA"/>
    <w:rsid w:val="009963BC"/>
    <w:rsid w:val="009A0551"/>
    <w:rsid w:val="009A1EFA"/>
    <w:rsid w:val="009A27EB"/>
    <w:rsid w:val="009A3A08"/>
    <w:rsid w:val="009A4611"/>
    <w:rsid w:val="009A6F07"/>
    <w:rsid w:val="009A7555"/>
    <w:rsid w:val="009B477B"/>
    <w:rsid w:val="009B6C62"/>
    <w:rsid w:val="009C4D56"/>
    <w:rsid w:val="009D2707"/>
    <w:rsid w:val="009D3AEE"/>
    <w:rsid w:val="009E01F0"/>
    <w:rsid w:val="009F1FEC"/>
    <w:rsid w:val="009F4832"/>
    <w:rsid w:val="00A12781"/>
    <w:rsid w:val="00A1321B"/>
    <w:rsid w:val="00A150EB"/>
    <w:rsid w:val="00A1752C"/>
    <w:rsid w:val="00A217C6"/>
    <w:rsid w:val="00A24E59"/>
    <w:rsid w:val="00A24FF9"/>
    <w:rsid w:val="00A27CA2"/>
    <w:rsid w:val="00A32532"/>
    <w:rsid w:val="00A36872"/>
    <w:rsid w:val="00A553CD"/>
    <w:rsid w:val="00A604C1"/>
    <w:rsid w:val="00A66DFF"/>
    <w:rsid w:val="00A679DA"/>
    <w:rsid w:val="00A70207"/>
    <w:rsid w:val="00A7035C"/>
    <w:rsid w:val="00A737B8"/>
    <w:rsid w:val="00A739BC"/>
    <w:rsid w:val="00A81DF0"/>
    <w:rsid w:val="00A82CC7"/>
    <w:rsid w:val="00A83302"/>
    <w:rsid w:val="00A852AA"/>
    <w:rsid w:val="00A87C17"/>
    <w:rsid w:val="00A912F2"/>
    <w:rsid w:val="00A9447E"/>
    <w:rsid w:val="00A950E8"/>
    <w:rsid w:val="00A97F1A"/>
    <w:rsid w:val="00AA3A16"/>
    <w:rsid w:val="00AB1341"/>
    <w:rsid w:val="00AB4601"/>
    <w:rsid w:val="00AC6990"/>
    <w:rsid w:val="00AD5604"/>
    <w:rsid w:val="00AE5DF0"/>
    <w:rsid w:val="00AE7833"/>
    <w:rsid w:val="00AF3321"/>
    <w:rsid w:val="00AF343A"/>
    <w:rsid w:val="00AF3DAF"/>
    <w:rsid w:val="00B04833"/>
    <w:rsid w:val="00B04E98"/>
    <w:rsid w:val="00B05518"/>
    <w:rsid w:val="00B113E1"/>
    <w:rsid w:val="00B127CA"/>
    <w:rsid w:val="00B14C92"/>
    <w:rsid w:val="00B2122B"/>
    <w:rsid w:val="00B231B9"/>
    <w:rsid w:val="00B360D0"/>
    <w:rsid w:val="00B45EAB"/>
    <w:rsid w:val="00B6403A"/>
    <w:rsid w:val="00B713A6"/>
    <w:rsid w:val="00B72350"/>
    <w:rsid w:val="00B726F2"/>
    <w:rsid w:val="00B83F53"/>
    <w:rsid w:val="00B84704"/>
    <w:rsid w:val="00B8618F"/>
    <w:rsid w:val="00B867A1"/>
    <w:rsid w:val="00B95183"/>
    <w:rsid w:val="00B97264"/>
    <w:rsid w:val="00B972D3"/>
    <w:rsid w:val="00BA0560"/>
    <w:rsid w:val="00BA17D7"/>
    <w:rsid w:val="00BD0103"/>
    <w:rsid w:val="00BD280D"/>
    <w:rsid w:val="00BD65C1"/>
    <w:rsid w:val="00BE1C73"/>
    <w:rsid w:val="00BE28B7"/>
    <w:rsid w:val="00BE3666"/>
    <w:rsid w:val="00BF07AD"/>
    <w:rsid w:val="00BF42EF"/>
    <w:rsid w:val="00C07AA8"/>
    <w:rsid w:val="00C2231A"/>
    <w:rsid w:val="00C25317"/>
    <w:rsid w:val="00C350FF"/>
    <w:rsid w:val="00C726E2"/>
    <w:rsid w:val="00C73697"/>
    <w:rsid w:val="00C73C4A"/>
    <w:rsid w:val="00C83057"/>
    <w:rsid w:val="00C8586E"/>
    <w:rsid w:val="00C86AC4"/>
    <w:rsid w:val="00C87B35"/>
    <w:rsid w:val="00C93526"/>
    <w:rsid w:val="00C9421C"/>
    <w:rsid w:val="00CA3CAD"/>
    <w:rsid w:val="00CB1024"/>
    <w:rsid w:val="00CB2EEB"/>
    <w:rsid w:val="00CB656C"/>
    <w:rsid w:val="00CB68D4"/>
    <w:rsid w:val="00CC01F8"/>
    <w:rsid w:val="00CC10D4"/>
    <w:rsid w:val="00CC1241"/>
    <w:rsid w:val="00CC1FF8"/>
    <w:rsid w:val="00CE1B0B"/>
    <w:rsid w:val="00CE71DA"/>
    <w:rsid w:val="00CF538B"/>
    <w:rsid w:val="00CF70B9"/>
    <w:rsid w:val="00D134B1"/>
    <w:rsid w:val="00D17D2B"/>
    <w:rsid w:val="00D21EBD"/>
    <w:rsid w:val="00D3313B"/>
    <w:rsid w:val="00D34C39"/>
    <w:rsid w:val="00D368AA"/>
    <w:rsid w:val="00D43756"/>
    <w:rsid w:val="00D47584"/>
    <w:rsid w:val="00D51F9E"/>
    <w:rsid w:val="00D611F8"/>
    <w:rsid w:val="00D61BE3"/>
    <w:rsid w:val="00D658FA"/>
    <w:rsid w:val="00D73741"/>
    <w:rsid w:val="00D7786B"/>
    <w:rsid w:val="00D84144"/>
    <w:rsid w:val="00D85324"/>
    <w:rsid w:val="00D86705"/>
    <w:rsid w:val="00D86ED0"/>
    <w:rsid w:val="00D8730D"/>
    <w:rsid w:val="00D93C6A"/>
    <w:rsid w:val="00D952FD"/>
    <w:rsid w:val="00D95F99"/>
    <w:rsid w:val="00DA4D29"/>
    <w:rsid w:val="00DA53A2"/>
    <w:rsid w:val="00DC07DE"/>
    <w:rsid w:val="00DC29A5"/>
    <w:rsid w:val="00DD02F9"/>
    <w:rsid w:val="00DD6D32"/>
    <w:rsid w:val="00DE0228"/>
    <w:rsid w:val="00DE3BC1"/>
    <w:rsid w:val="00DE47CF"/>
    <w:rsid w:val="00DF3E38"/>
    <w:rsid w:val="00DF5DE4"/>
    <w:rsid w:val="00E00C81"/>
    <w:rsid w:val="00E0578C"/>
    <w:rsid w:val="00E05ACE"/>
    <w:rsid w:val="00E32067"/>
    <w:rsid w:val="00E427FE"/>
    <w:rsid w:val="00E50A4E"/>
    <w:rsid w:val="00E57829"/>
    <w:rsid w:val="00E64009"/>
    <w:rsid w:val="00E6445C"/>
    <w:rsid w:val="00E65D55"/>
    <w:rsid w:val="00E66E21"/>
    <w:rsid w:val="00E76DF8"/>
    <w:rsid w:val="00E80672"/>
    <w:rsid w:val="00E808E7"/>
    <w:rsid w:val="00E968F8"/>
    <w:rsid w:val="00EA1604"/>
    <w:rsid w:val="00EA2D14"/>
    <w:rsid w:val="00EA7BB1"/>
    <w:rsid w:val="00EB12E7"/>
    <w:rsid w:val="00EB2530"/>
    <w:rsid w:val="00EB4082"/>
    <w:rsid w:val="00EC0C02"/>
    <w:rsid w:val="00EC730E"/>
    <w:rsid w:val="00ED60CB"/>
    <w:rsid w:val="00EE2DDE"/>
    <w:rsid w:val="00EF47AE"/>
    <w:rsid w:val="00EF4BC2"/>
    <w:rsid w:val="00EF6CBC"/>
    <w:rsid w:val="00EF6D83"/>
    <w:rsid w:val="00F00132"/>
    <w:rsid w:val="00F00357"/>
    <w:rsid w:val="00F004F9"/>
    <w:rsid w:val="00F0212D"/>
    <w:rsid w:val="00F054A0"/>
    <w:rsid w:val="00F12585"/>
    <w:rsid w:val="00F13353"/>
    <w:rsid w:val="00F155E6"/>
    <w:rsid w:val="00F413AE"/>
    <w:rsid w:val="00F43063"/>
    <w:rsid w:val="00F55FD6"/>
    <w:rsid w:val="00F5615A"/>
    <w:rsid w:val="00F61262"/>
    <w:rsid w:val="00F64329"/>
    <w:rsid w:val="00F70714"/>
    <w:rsid w:val="00F71E03"/>
    <w:rsid w:val="00F72C53"/>
    <w:rsid w:val="00F73F89"/>
    <w:rsid w:val="00F75BCC"/>
    <w:rsid w:val="00F766BA"/>
    <w:rsid w:val="00F7749B"/>
    <w:rsid w:val="00F822AB"/>
    <w:rsid w:val="00F83122"/>
    <w:rsid w:val="00F86085"/>
    <w:rsid w:val="00F93C04"/>
    <w:rsid w:val="00FA4A2D"/>
    <w:rsid w:val="00FA7348"/>
    <w:rsid w:val="00FB1039"/>
    <w:rsid w:val="00FC1989"/>
    <w:rsid w:val="00FC1BFF"/>
    <w:rsid w:val="00FC70F1"/>
    <w:rsid w:val="00FD47DB"/>
    <w:rsid w:val="00FD4D15"/>
    <w:rsid w:val="00FD55E8"/>
    <w:rsid w:val="00FD594A"/>
    <w:rsid w:val="00FD5FCF"/>
    <w:rsid w:val="00FD721C"/>
    <w:rsid w:val="00FE0F37"/>
    <w:rsid w:val="00FE2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9BE06"/>
  <w15:chartTrackingRefBased/>
  <w15:docId w15:val="{282747A1-044F-4F54-978D-C0A83BCEC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5E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14BA6"/>
    <w:rPr>
      <w:color w:val="0563C1" w:themeColor="hyperlink"/>
      <w:u w:val="single"/>
    </w:rPr>
  </w:style>
  <w:style w:type="character" w:styleId="UnresolvedMention">
    <w:name w:val="Unresolved Mention"/>
    <w:basedOn w:val="DefaultParagraphFont"/>
    <w:uiPriority w:val="99"/>
    <w:semiHidden/>
    <w:unhideWhenUsed/>
    <w:rsid w:val="00614BA6"/>
    <w:rPr>
      <w:color w:val="605E5C"/>
      <w:shd w:val="clear" w:color="auto" w:fill="E1DFDD"/>
    </w:rPr>
  </w:style>
  <w:style w:type="character" w:styleId="CommentReference">
    <w:name w:val="annotation reference"/>
    <w:basedOn w:val="DefaultParagraphFont"/>
    <w:uiPriority w:val="99"/>
    <w:semiHidden/>
    <w:unhideWhenUsed/>
    <w:rsid w:val="003448EA"/>
    <w:rPr>
      <w:sz w:val="16"/>
      <w:szCs w:val="16"/>
    </w:rPr>
  </w:style>
  <w:style w:type="paragraph" w:styleId="CommentText">
    <w:name w:val="annotation text"/>
    <w:basedOn w:val="Normal"/>
    <w:link w:val="CommentTextChar"/>
    <w:uiPriority w:val="99"/>
    <w:semiHidden/>
    <w:unhideWhenUsed/>
    <w:rsid w:val="003448EA"/>
    <w:pPr>
      <w:spacing w:line="240" w:lineRule="auto"/>
    </w:pPr>
    <w:rPr>
      <w:sz w:val="20"/>
      <w:szCs w:val="20"/>
    </w:rPr>
  </w:style>
  <w:style w:type="character" w:customStyle="1" w:styleId="CommentTextChar">
    <w:name w:val="Comment Text Char"/>
    <w:basedOn w:val="DefaultParagraphFont"/>
    <w:link w:val="CommentText"/>
    <w:uiPriority w:val="99"/>
    <w:semiHidden/>
    <w:rsid w:val="003448EA"/>
    <w:rPr>
      <w:sz w:val="20"/>
      <w:szCs w:val="20"/>
    </w:rPr>
  </w:style>
  <w:style w:type="paragraph" w:styleId="CommentSubject">
    <w:name w:val="annotation subject"/>
    <w:basedOn w:val="CommentText"/>
    <w:next w:val="CommentText"/>
    <w:link w:val="CommentSubjectChar"/>
    <w:uiPriority w:val="99"/>
    <w:semiHidden/>
    <w:unhideWhenUsed/>
    <w:rsid w:val="003448EA"/>
    <w:rPr>
      <w:b/>
      <w:bCs/>
    </w:rPr>
  </w:style>
  <w:style w:type="character" w:customStyle="1" w:styleId="CommentSubjectChar">
    <w:name w:val="Comment Subject Char"/>
    <w:basedOn w:val="CommentTextChar"/>
    <w:link w:val="CommentSubject"/>
    <w:uiPriority w:val="99"/>
    <w:semiHidden/>
    <w:rsid w:val="003448EA"/>
    <w:rPr>
      <w:b/>
      <w:bCs/>
      <w:sz w:val="20"/>
      <w:szCs w:val="20"/>
    </w:rPr>
  </w:style>
  <w:style w:type="paragraph" w:customStyle="1" w:styleId="paragraph">
    <w:name w:val="paragraph"/>
    <w:basedOn w:val="Normal"/>
    <w:rsid w:val="00F831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83122"/>
  </w:style>
  <w:style w:type="character" w:customStyle="1" w:styleId="eop">
    <w:name w:val="eop"/>
    <w:basedOn w:val="DefaultParagraphFont"/>
    <w:rsid w:val="00F83122"/>
  </w:style>
  <w:style w:type="character" w:styleId="FollowedHyperlink">
    <w:name w:val="FollowedHyperlink"/>
    <w:basedOn w:val="DefaultParagraphFont"/>
    <w:uiPriority w:val="99"/>
    <w:semiHidden/>
    <w:unhideWhenUsed/>
    <w:rsid w:val="003C5950"/>
    <w:rPr>
      <w:color w:val="954F72" w:themeColor="followedHyperlink"/>
      <w:u w:val="single"/>
    </w:rPr>
  </w:style>
  <w:style w:type="paragraph" w:styleId="ListParagraph">
    <w:name w:val="List Paragraph"/>
    <w:basedOn w:val="Normal"/>
    <w:uiPriority w:val="34"/>
    <w:qFormat/>
    <w:rsid w:val="00F0212D"/>
    <w:pPr>
      <w:ind w:left="720"/>
      <w:contextualSpacing/>
    </w:pPr>
  </w:style>
  <w:style w:type="table" w:styleId="TableGrid">
    <w:name w:val="Table Grid"/>
    <w:basedOn w:val="TableNormal"/>
    <w:uiPriority w:val="39"/>
    <w:rsid w:val="0032032C"/>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026674">
      <w:bodyDiv w:val="1"/>
      <w:marLeft w:val="0"/>
      <w:marRight w:val="0"/>
      <w:marTop w:val="0"/>
      <w:marBottom w:val="0"/>
      <w:divBdr>
        <w:top w:val="none" w:sz="0" w:space="0" w:color="auto"/>
        <w:left w:val="none" w:sz="0" w:space="0" w:color="auto"/>
        <w:bottom w:val="none" w:sz="0" w:space="0" w:color="auto"/>
        <w:right w:val="none" w:sz="0" w:space="0" w:color="auto"/>
      </w:divBdr>
    </w:div>
    <w:div w:id="428431362">
      <w:bodyDiv w:val="1"/>
      <w:marLeft w:val="0"/>
      <w:marRight w:val="0"/>
      <w:marTop w:val="0"/>
      <w:marBottom w:val="0"/>
      <w:divBdr>
        <w:top w:val="none" w:sz="0" w:space="0" w:color="auto"/>
        <w:left w:val="none" w:sz="0" w:space="0" w:color="auto"/>
        <w:bottom w:val="none" w:sz="0" w:space="0" w:color="auto"/>
        <w:right w:val="none" w:sz="0" w:space="0" w:color="auto"/>
      </w:divBdr>
    </w:div>
    <w:div w:id="580913875">
      <w:bodyDiv w:val="1"/>
      <w:marLeft w:val="0"/>
      <w:marRight w:val="0"/>
      <w:marTop w:val="0"/>
      <w:marBottom w:val="0"/>
      <w:divBdr>
        <w:top w:val="none" w:sz="0" w:space="0" w:color="auto"/>
        <w:left w:val="none" w:sz="0" w:space="0" w:color="auto"/>
        <w:bottom w:val="none" w:sz="0" w:space="0" w:color="auto"/>
        <w:right w:val="none" w:sz="0" w:space="0" w:color="auto"/>
      </w:divBdr>
    </w:div>
    <w:div w:id="826361154">
      <w:bodyDiv w:val="1"/>
      <w:marLeft w:val="0"/>
      <w:marRight w:val="0"/>
      <w:marTop w:val="0"/>
      <w:marBottom w:val="0"/>
      <w:divBdr>
        <w:top w:val="none" w:sz="0" w:space="0" w:color="auto"/>
        <w:left w:val="none" w:sz="0" w:space="0" w:color="auto"/>
        <w:bottom w:val="none" w:sz="0" w:space="0" w:color="auto"/>
        <w:right w:val="none" w:sz="0" w:space="0" w:color="auto"/>
      </w:divBdr>
      <w:divsChild>
        <w:div w:id="1805076390">
          <w:marLeft w:val="0"/>
          <w:marRight w:val="0"/>
          <w:marTop w:val="0"/>
          <w:marBottom w:val="0"/>
          <w:divBdr>
            <w:top w:val="none" w:sz="0" w:space="0" w:color="auto"/>
            <w:left w:val="none" w:sz="0" w:space="0" w:color="auto"/>
            <w:bottom w:val="none" w:sz="0" w:space="0" w:color="auto"/>
            <w:right w:val="none" w:sz="0" w:space="0" w:color="auto"/>
          </w:divBdr>
        </w:div>
        <w:div w:id="992371912">
          <w:marLeft w:val="0"/>
          <w:marRight w:val="0"/>
          <w:marTop w:val="0"/>
          <w:marBottom w:val="0"/>
          <w:divBdr>
            <w:top w:val="none" w:sz="0" w:space="0" w:color="auto"/>
            <w:left w:val="none" w:sz="0" w:space="0" w:color="auto"/>
            <w:bottom w:val="none" w:sz="0" w:space="0" w:color="auto"/>
            <w:right w:val="none" w:sz="0" w:space="0" w:color="auto"/>
          </w:divBdr>
        </w:div>
        <w:div w:id="12078814">
          <w:marLeft w:val="0"/>
          <w:marRight w:val="0"/>
          <w:marTop w:val="0"/>
          <w:marBottom w:val="0"/>
          <w:divBdr>
            <w:top w:val="none" w:sz="0" w:space="0" w:color="auto"/>
            <w:left w:val="none" w:sz="0" w:space="0" w:color="auto"/>
            <w:bottom w:val="none" w:sz="0" w:space="0" w:color="auto"/>
            <w:right w:val="none" w:sz="0" w:space="0" w:color="auto"/>
          </w:divBdr>
        </w:div>
        <w:div w:id="1114135629">
          <w:marLeft w:val="0"/>
          <w:marRight w:val="0"/>
          <w:marTop w:val="0"/>
          <w:marBottom w:val="0"/>
          <w:divBdr>
            <w:top w:val="none" w:sz="0" w:space="0" w:color="auto"/>
            <w:left w:val="none" w:sz="0" w:space="0" w:color="auto"/>
            <w:bottom w:val="none" w:sz="0" w:space="0" w:color="auto"/>
            <w:right w:val="none" w:sz="0" w:space="0" w:color="auto"/>
          </w:divBdr>
        </w:div>
        <w:div w:id="458845248">
          <w:marLeft w:val="0"/>
          <w:marRight w:val="0"/>
          <w:marTop w:val="0"/>
          <w:marBottom w:val="0"/>
          <w:divBdr>
            <w:top w:val="none" w:sz="0" w:space="0" w:color="auto"/>
            <w:left w:val="none" w:sz="0" w:space="0" w:color="auto"/>
            <w:bottom w:val="none" w:sz="0" w:space="0" w:color="auto"/>
            <w:right w:val="none" w:sz="0" w:space="0" w:color="auto"/>
          </w:divBdr>
        </w:div>
        <w:div w:id="2145583510">
          <w:marLeft w:val="0"/>
          <w:marRight w:val="0"/>
          <w:marTop w:val="0"/>
          <w:marBottom w:val="0"/>
          <w:divBdr>
            <w:top w:val="none" w:sz="0" w:space="0" w:color="auto"/>
            <w:left w:val="none" w:sz="0" w:space="0" w:color="auto"/>
            <w:bottom w:val="none" w:sz="0" w:space="0" w:color="auto"/>
            <w:right w:val="none" w:sz="0" w:space="0" w:color="auto"/>
          </w:divBdr>
        </w:div>
        <w:div w:id="1741058641">
          <w:marLeft w:val="0"/>
          <w:marRight w:val="0"/>
          <w:marTop w:val="0"/>
          <w:marBottom w:val="0"/>
          <w:divBdr>
            <w:top w:val="none" w:sz="0" w:space="0" w:color="auto"/>
            <w:left w:val="none" w:sz="0" w:space="0" w:color="auto"/>
            <w:bottom w:val="none" w:sz="0" w:space="0" w:color="auto"/>
            <w:right w:val="none" w:sz="0" w:space="0" w:color="auto"/>
          </w:divBdr>
        </w:div>
        <w:div w:id="864053567">
          <w:marLeft w:val="0"/>
          <w:marRight w:val="0"/>
          <w:marTop w:val="0"/>
          <w:marBottom w:val="0"/>
          <w:divBdr>
            <w:top w:val="none" w:sz="0" w:space="0" w:color="auto"/>
            <w:left w:val="none" w:sz="0" w:space="0" w:color="auto"/>
            <w:bottom w:val="none" w:sz="0" w:space="0" w:color="auto"/>
            <w:right w:val="none" w:sz="0" w:space="0" w:color="auto"/>
          </w:divBdr>
        </w:div>
        <w:div w:id="1058239264">
          <w:marLeft w:val="0"/>
          <w:marRight w:val="0"/>
          <w:marTop w:val="0"/>
          <w:marBottom w:val="0"/>
          <w:divBdr>
            <w:top w:val="none" w:sz="0" w:space="0" w:color="auto"/>
            <w:left w:val="none" w:sz="0" w:space="0" w:color="auto"/>
            <w:bottom w:val="none" w:sz="0" w:space="0" w:color="auto"/>
            <w:right w:val="none" w:sz="0" w:space="0" w:color="auto"/>
          </w:divBdr>
        </w:div>
      </w:divsChild>
    </w:div>
    <w:div w:id="964388145">
      <w:bodyDiv w:val="1"/>
      <w:marLeft w:val="0"/>
      <w:marRight w:val="0"/>
      <w:marTop w:val="0"/>
      <w:marBottom w:val="0"/>
      <w:divBdr>
        <w:top w:val="none" w:sz="0" w:space="0" w:color="auto"/>
        <w:left w:val="none" w:sz="0" w:space="0" w:color="auto"/>
        <w:bottom w:val="none" w:sz="0" w:space="0" w:color="auto"/>
        <w:right w:val="none" w:sz="0" w:space="0" w:color="auto"/>
      </w:divBdr>
    </w:div>
    <w:div w:id="1016229895">
      <w:bodyDiv w:val="1"/>
      <w:marLeft w:val="0"/>
      <w:marRight w:val="0"/>
      <w:marTop w:val="0"/>
      <w:marBottom w:val="0"/>
      <w:divBdr>
        <w:top w:val="none" w:sz="0" w:space="0" w:color="auto"/>
        <w:left w:val="none" w:sz="0" w:space="0" w:color="auto"/>
        <w:bottom w:val="none" w:sz="0" w:space="0" w:color="auto"/>
        <w:right w:val="none" w:sz="0" w:space="0" w:color="auto"/>
      </w:divBdr>
    </w:div>
    <w:div w:id="1104114810">
      <w:bodyDiv w:val="1"/>
      <w:marLeft w:val="0"/>
      <w:marRight w:val="0"/>
      <w:marTop w:val="0"/>
      <w:marBottom w:val="0"/>
      <w:divBdr>
        <w:top w:val="none" w:sz="0" w:space="0" w:color="auto"/>
        <w:left w:val="none" w:sz="0" w:space="0" w:color="auto"/>
        <w:bottom w:val="none" w:sz="0" w:space="0" w:color="auto"/>
        <w:right w:val="none" w:sz="0" w:space="0" w:color="auto"/>
      </w:divBdr>
    </w:div>
    <w:div w:id="1320038135">
      <w:bodyDiv w:val="1"/>
      <w:marLeft w:val="0"/>
      <w:marRight w:val="0"/>
      <w:marTop w:val="0"/>
      <w:marBottom w:val="0"/>
      <w:divBdr>
        <w:top w:val="none" w:sz="0" w:space="0" w:color="auto"/>
        <w:left w:val="none" w:sz="0" w:space="0" w:color="auto"/>
        <w:bottom w:val="none" w:sz="0" w:space="0" w:color="auto"/>
        <w:right w:val="none" w:sz="0" w:space="0" w:color="auto"/>
      </w:divBdr>
    </w:div>
    <w:div w:id="1369142346">
      <w:bodyDiv w:val="1"/>
      <w:marLeft w:val="0"/>
      <w:marRight w:val="0"/>
      <w:marTop w:val="0"/>
      <w:marBottom w:val="0"/>
      <w:divBdr>
        <w:top w:val="none" w:sz="0" w:space="0" w:color="auto"/>
        <w:left w:val="none" w:sz="0" w:space="0" w:color="auto"/>
        <w:bottom w:val="none" w:sz="0" w:space="0" w:color="auto"/>
        <w:right w:val="none" w:sz="0" w:space="0" w:color="auto"/>
      </w:divBdr>
    </w:div>
    <w:div w:id="1428114499">
      <w:bodyDiv w:val="1"/>
      <w:marLeft w:val="0"/>
      <w:marRight w:val="0"/>
      <w:marTop w:val="0"/>
      <w:marBottom w:val="0"/>
      <w:divBdr>
        <w:top w:val="none" w:sz="0" w:space="0" w:color="auto"/>
        <w:left w:val="none" w:sz="0" w:space="0" w:color="auto"/>
        <w:bottom w:val="none" w:sz="0" w:space="0" w:color="auto"/>
        <w:right w:val="none" w:sz="0" w:space="0" w:color="auto"/>
      </w:divBdr>
    </w:div>
    <w:div w:id="1541669133">
      <w:bodyDiv w:val="1"/>
      <w:marLeft w:val="0"/>
      <w:marRight w:val="0"/>
      <w:marTop w:val="0"/>
      <w:marBottom w:val="0"/>
      <w:divBdr>
        <w:top w:val="none" w:sz="0" w:space="0" w:color="auto"/>
        <w:left w:val="none" w:sz="0" w:space="0" w:color="auto"/>
        <w:bottom w:val="none" w:sz="0" w:space="0" w:color="auto"/>
        <w:right w:val="none" w:sz="0" w:space="0" w:color="auto"/>
      </w:divBdr>
    </w:div>
    <w:div w:id="1703283052">
      <w:bodyDiv w:val="1"/>
      <w:marLeft w:val="0"/>
      <w:marRight w:val="0"/>
      <w:marTop w:val="0"/>
      <w:marBottom w:val="0"/>
      <w:divBdr>
        <w:top w:val="none" w:sz="0" w:space="0" w:color="auto"/>
        <w:left w:val="none" w:sz="0" w:space="0" w:color="auto"/>
        <w:bottom w:val="none" w:sz="0" w:space="0" w:color="auto"/>
        <w:right w:val="none" w:sz="0" w:space="0" w:color="auto"/>
      </w:divBdr>
    </w:div>
    <w:div w:id="1809396306">
      <w:bodyDiv w:val="1"/>
      <w:marLeft w:val="0"/>
      <w:marRight w:val="0"/>
      <w:marTop w:val="0"/>
      <w:marBottom w:val="0"/>
      <w:divBdr>
        <w:top w:val="none" w:sz="0" w:space="0" w:color="auto"/>
        <w:left w:val="none" w:sz="0" w:space="0" w:color="auto"/>
        <w:bottom w:val="none" w:sz="0" w:space="0" w:color="auto"/>
        <w:right w:val="none" w:sz="0" w:space="0" w:color="auto"/>
      </w:divBdr>
    </w:div>
    <w:div w:id="2042780081">
      <w:bodyDiv w:val="1"/>
      <w:marLeft w:val="0"/>
      <w:marRight w:val="0"/>
      <w:marTop w:val="0"/>
      <w:marBottom w:val="0"/>
      <w:divBdr>
        <w:top w:val="none" w:sz="0" w:space="0" w:color="auto"/>
        <w:left w:val="none" w:sz="0" w:space="0" w:color="auto"/>
        <w:bottom w:val="none" w:sz="0" w:space="0" w:color="auto"/>
        <w:right w:val="none" w:sz="0" w:space="0" w:color="auto"/>
      </w:divBdr>
    </w:div>
    <w:div w:id="2069188138">
      <w:bodyDiv w:val="1"/>
      <w:marLeft w:val="0"/>
      <w:marRight w:val="0"/>
      <w:marTop w:val="0"/>
      <w:marBottom w:val="0"/>
      <w:divBdr>
        <w:top w:val="none" w:sz="0" w:space="0" w:color="auto"/>
        <w:left w:val="none" w:sz="0" w:space="0" w:color="auto"/>
        <w:bottom w:val="none" w:sz="0" w:space="0" w:color="auto"/>
        <w:right w:val="none" w:sz="0" w:space="0" w:color="auto"/>
      </w:divBdr>
    </w:div>
    <w:div w:id="2073042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ducationaltechnology.net/kolbs-experiential-learning-theory-learning-styl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715AE7-1DF0-40B6-BF61-AC1798191166}">
  <we:reference id="wa104382081" version="1.28.0.0" store="en-US" storeType="OMEX"/>
  <we:alternateReferences>
    <we:reference id="wa104382081" version="1.28.0.0" store="en-US" storeType="OMEX"/>
  </we:alternateReferences>
  <we:properties>
    <we:property name="MENDELEY_CITATIONS" value="[]"/>
    <we:property name="MENDELEY_CITATIONS_STYLE" value="&quot;https://www.zotero.org/styles/de-montfort-university-harvar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2" ma:contentTypeDescription="Create a new document." ma:contentTypeScope="" ma:versionID="458b8a8c48dd9d2d699f5f64a35d31f2">
  <xsd:schema xmlns:xsd="http://www.w3.org/2001/XMLSchema" xmlns:xs="http://www.w3.org/2001/XMLSchema" xmlns:p="http://schemas.microsoft.com/office/2006/metadata/properties" xmlns:ns3="0129b9fd-52ee-4735-801a-8d39556133ce" targetNamespace="http://schemas.microsoft.com/office/2006/metadata/properties" ma:root="true" ma:fieldsID="d5e5038157ae8a2143cd1147c1acd7ec" ns3:_="">
    <xsd:import namespace="0129b9fd-52ee-4735-801a-8d39556133c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1DC53F-FD29-46CD-967A-6329E2728D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1F093A-88A5-4815-9C41-377AB2DDAC41}">
  <ds:schemaRefs>
    <ds:schemaRef ds:uri="http://schemas.microsoft.com/sharepoint/v3/contenttype/forms"/>
  </ds:schemaRefs>
</ds:datastoreItem>
</file>

<file path=customXml/itemProps3.xml><?xml version="1.0" encoding="utf-8"?>
<ds:datastoreItem xmlns:ds="http://schemas.openxmlformats.org/officeDocument/2006/customXml" ds:itemID="{E2EEF434-084E-4A88-B8B4-9BBCD1FAF85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AD3A48E-FB79-4247-8709-BB47047C0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5265</Words>
  <Characters>30016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 Abraham-Jones</dc:creator>
  <cp:keywords/>
  <dc:description/>
  <cp:lastModifiedBy>Ace Abraham-Jones</cp:lastModifiedBy>
  <cp:revision>2</cp:revision>
  <dcterms:created xsi:type="dcterms:W3CDTF">2021-10-26T18:13:00Z</dcterms:created>
  <dcterms:modified xsi:type="dcterms:W3CDTF">2021-10-26T18:13:00Z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