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73EFEA5" w14:textId="77777777" w:rsidR="00170FEA" w:rsidRPr="00A406E5" w:rsidRDefault="00170FEA" w:rsidP="00170FEA">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04"/>
      </w:tblGrid>
      <w:tr w:rsidR="00170FEA" w:rsidRPr="00A406E5" w14:paraId="1B879949" w14:textId="77777777" w:rsidTr="000D2BA2">
        <w:trPr>
          <w:trHeight w:val="414"/>
        </w:trPr>
        <w:tc>
          <w:tcPr>
            <w:tcW w:w="10670" w:type="dxa"/>
            <w:shd w:val="clear" w:color="auto" w:fill="D9D9D9"/>
          </w:tcPr>
          <w:p w14:paraId="06BBE061" w14:textId="77777777" w:rsidR="00170FEA" w:rsidRDefault="00170FEA" w:rsidP="000D2BA2">
            <w:pPr>
              <w:jc w:val="center"/>
              <w:rPr>
                <w:rFonts w:ascii="Arial" w:hAnsi="Arial" w:cs="Arial"/>
                <w:b/>
                <w:caps/>
                <w:sz w:val="40"/>
              </w:rPr>
            </w:pPr>
            <w:r>
              <w:rPr>
                <w:rFonts w:ascii="Arial" w:hAnsi="Arial" w:cs="Arial"/>
                <w:b/>
                <w:caps/>
                <w:sz w:val="40"/>
              </w:rPr>
              <w:t xml:space="preserve">Student acknowledgement of </w:t>
            </w:r>
          </w:p>
          <w:p w14:paraId="709B93F2" w14:textId="77777777" w:rsidR="00170FEA" w:rsidRPr="00A406E5" w:rsidRDefault="00170FEA" w:rsidP="000D2BA2">
            <w:pPr>
              <w:jc w:val="center"/>
              <w:rPr>
                <w:rFonts w:ascii="Arial" w:hAnsi="Arial" w:cs="Arial"/>
                <w:b/>
                <w:caps/>
                <w:sz w:val="40"/>
              </w:rPr>
            </w:pPr>
            <w:r>
              <w:rPr>
                <w:rFonts w:ascii="Arial" w:hAnsi="Arial" w:cs="Arial"/>
                <w:b/>
                <w:caps/>
                <w:sz w:val="40"/>
              </w:rPr>
              <w:t>ai use</w:t>
            </w:r>
          </w:p>
        </w:tc>
      </w:tr>
    </w:tbl>
    <w:p w14:paraId="2C90DCD2" w14:textId="77777777" w:rsidR="00170FEA" w:rsidRDefault="00170FEA" w:rsidP="00170FEA">
      <w:pPr>
        <w:shd w:val="clear" w:color="auto" w:fill="FFFFFF" w:themeFill="background1"/>
        <w:spacing w:line="276" w:lineRule="auto"/>
        <w:rPr>
          <w:rFonts w:ascii="Arial" w:eastAsia="Arial" w:hAnsi="Arial" w:cs="Arial"/>
          <w:color w:val="242424"/>
          <w:sz w:val="22"/>
          <w:szCs w:val="22"/>
        </w:rPr>
      </w:pPr>
      <w:r w:rsidRPr="08AC3607">
        <w:rPr>
          <w:rFonts w:ascii="Arial" w:eastAsia="Arial" w:hAnsi="Arial" w:cs="Arial"/>
          <w:color w:val="242424"/>
          <w:sz w:val="22"/>
          <w:szCs w:val="22"/>
        </w:rPr>
        <w:t>  </w:t>
      </w:r>
    </w:p>
    <w:p w14:paraId="4C742A92" w14:textId="77777777" w:rsidR="00170FEA" w:rsidRDefault="00170FEA" w:rsidP="00170FEA">
      <w:pPr>
        <w:shd w:val="clear" w:color="auto" w:fill="FFFFFF" w:themeFill="background1"/>
        <w:spacing w:line="276" w:lineRule="auto"/>
        <w:rPr>
          <w:rFonts w:ascii="Arial" w:eastAsia="Arial" w:hAnsi="Arial" w:cs="Arial"/>
          <w:color w:val="242424"/>
          <w:sz w:val="22"/>
          <w:szCs w:val="22"/>
        </w:rPr>
      </w:pPr>
      <w:r w:rsidRPr="08AC3607">
        <w:rPr>
          <w:rFonts w:ascii="Arial" w:eastAsia="Arial" w:hAnsi="Arial" w:cs="Arial"/>
          <w:b/>
          <w:bCs/>
          <w:color w:val="242424"/>
          <w:sz w:val="22"/>
          <w:szCs w:val="22"/>
        </w:rPr>
        <w:t xml:space="preserve">Acknowledgement </w:t>
      </w:r>
      <w:r>
        <w:rPr>
          <w:rFonts w:ascii="Arial" w:eastAsia="Arial" w:hAnsi="Arial" w:cs="Arial"/>
          <w:b/>
          <w:bCs/>
          <w:color w:val="242424"/>
          <w:sz w:val="22"/>
          <w:szCs w:val="22"/>
        </w:rPr>
        <w:t xml:space="preserve">of </w:t>
      </w:r>
      <w:r w:rsidRPr="08AC3607">
        <w:rPr>
          <w:rFonts w:ascii="Arial" w:eastAsia="Arial" w:hAnsi="Arial" w:cs="Arial"/>
          <w:b/>
          <w:bCs/>
          <w:color w:val="242424"/>
          <w:sz w:val="22"/>
          <w:szCs w:val="22"/>
        </w:rPr>
        <w:t>AI tool use</w:t>
      </w:r>
    </w:p>
    <w:p w14:paraId="1F920B6B" w14:textId="77777777" w:rsidR="00170FEA" w:rsidRDefault="00170FEA" w:rsidP="00170FEA">
      <w:pPr>
        <w:shd w:val="clear" w:color="auto" w:fill="FFFFFF" w:themeFill="background1"/>
        <w:spacing w:line="276" w:lineRule="auto"/>
        <w:rPr>
          <w:rFonts w:ascii="Arial" w:eastAsia="Arial" w:hAnsi="Arial" w:cs="Arial"/>
          <w:color w:val="242424"/>
          <w:sz w:val="22"/>
          <w:szCs w:val="22"/>
        </w:rPr>
      </w:pPr>
      <w:r>
        <w:rPr>
          <w:rFonts w:ascii="Arial" w:eastAsia="Arial" w:hAnsi="Arial" w:cs="Arial"/>
          <w:color w:val="242424"/>
          <w:sz w:val="22"/>
          <w:szCs w:val="22"/>
        </w:rPr>
        <w:t>(</w:t>
      </w:r>
      <w:r w:rsidRPr="08AC3607">
        <w:rPr>
          <w:rFonts w:ascii="Arial" w:eastAsia="Arial" w:hAnsi="Arial" w:cs="Arial"/>
          <w:color w:val="242424"/>
          <w:sz w:val="22"/>
          <w:szCs w:val="22"/>
        </w:rPr>
        <w:t>I</w:t>
      </w:r>
      <w:r w:rsidRPr="08AC3607">
        <w:rPr>
          <w:rFonts w:ascii="Arial" w:eastAsia="Arial" w:hAnsi="Arial" w:cs="Arial"/>
          <w:b/>
          <w:bCs/>
          <w:color w:val="242424"/>
          <w:sz w:val="22"/>
          <w:szCs w:val="22"/>
        </w:rPr>
        <w:t>f you have used multiple AI tools, then you need to include an acknowledgement for each tool you used</w:t>
      </w:r>
      <w:r>
        <w:rPr>
          <w:rFonts w:ascii="Arial" w:eastAsia="Arial" w:hAnsi="Arial" w:cs="Arial"/>
          <w:b/>
          <w:bCs/>
          <w:color w:val="242424"/>
          <w:sz w:val="22"/>
          <w:szCs w:val="22"/>
        </w:rPr>
        <w:t>)</w:t>
      </w:r>
      <w:r w:rsidRPr="08AC3607">
        <w:rPr>
          <w:rFonts w:ascii="Arial" w:eastAsia="Arial" w:hAnsi="Arial" w:cs="Arial"/>
          <w:b/>
          <w:bCs/>
          <w:color w:val="242424"/>
          <w:sz w:val="22"/>
          <w:szCs w:val="22"/>
        </w:rPr>
        <w:t>.</w:t>
      </w:r>
      <w:r w:rsidRPr="08AC3607">
        <w:rPr>
          <w:rFonts w:ascii="Arial" w:eastAsia="Arial" w:hAnsi="Arial" w:cs="Arial"/>
          <w:color w:val="242424"/>
          <w:sz w:val="22"/>
          <w:szCs w:val="22"/>
        </w:rPr>
        <w:t> </w:t>
      </w:r>
    </w:p>
    <w:p w14:paraId="40CCBC52" w14:textId="77777777" w:rsidR="00170FEA" w:rsidRDefault="00170FEA" w:rsidP="00170FEA">
      <w:pPr>
        <w:shd w:val="clear" w:color="auto" w:fill="FFFFFF" w:themeFill="background1"/>
        <w:spacing w:line="276" w:lineRule="auto"/>
        <w:rPr>
          <w:rFonts w:ascii="Arial" w:eastAsia="Arial" w:hAnsi="Arial" w:cs="Arial"/>
          <w:color w:val="242424"/>
          <w:sz w:val="22"/>
          <w:szCs w:val="22"/>
        </w:rPr>
      </w:pPr>
      <w:r w:rsidRPr="08AC3607">
        <w:rPr>
          <w:rFonts w:ascii="Arial" w:eastAsia="Arial" w:hAnsi="Arial" w:cs="Arial"/>
          <w:color w:val="242424"/>
          <w:sz w:val="22"/>
          <w:szCs w:val="22"/>
        </w:rPr>
        <w:t> </w:t>
      </w:r>
    </w:p>
    <w:p w14:paraId="09617554" w14:textId="23A0D634" w:rsidR="00170FEA" w:rsidRDefault="00170FEA" w:rsidP="00170FEA">
      <w:pPr>
        <w:shd w:val="clear" w:color="auto" w:fill="FFFFFF" w:themeFill="background1"/>
        <w:spacing w:line="276" w:lineRule="auto"/>
        <w:rPr>
          <w:rFonts w:ascii="Arial" w:eastAsia="Arial" w:hAnsi="Arial" w:cs="Arial"/>
          <w:color w:val="242424"/>
          <w:sz w:val="22"/>
          <w:szCs w:val="22"/>
        </w:rPr>
      </w:pPr>
      <w:r w:rsidRPr="08AC3607">
        <w:rPr>
          <w:rFonts w:ascii="Arial" w:eastAsia="Arial" w:hAnsi="Arial" w:cs="Arial"/>
          <w:color w:val="242424"/>
          <w:sz w:val="22"/>
          <w:szCs w:val="22"/>
        </w:rPr>
        <w:t xml:space="preserve">I acknowledge the use of </w:t>
      </w:r>
      <w:r w:rsidR="002512A7">
        <w:rPr>
          <w:rFonts w:ascii="Arial" w:eastAsia="Arial" w:hAnsi="Arial" w:cs="Arial"/>
          <w:color w:val="242424"/>
          <w:sz w:val="22"/>
          <w:szCs w:val="22"/>
        </w:rPr>
        <w:t>ChatGPT</w:t>
      </w:r>
      <w:r w:rsidRPr="08AC3607">
        <w:rPr>
          <w:rFonts w:ascii="Arial" w:eastAsia="Arial" w:hAnsi="Arial" w:cs="Arial"/>
          <w:color w:val="242424"/>
          <w:sz w:val="22"/>
          <w:szCs w:val="22"/>
        </w:rPr>
        <w:t xml:space="preserve"> </w:t>
      </w:r>
      <w:r w:rsidR="00E576FE">
        <w:rPr>
          <w:rFonts w:ascii="Arial" w:eastAsia="Arial" w:hAnsi="Arial" w:cs="Arial"/>
          <w:color w:val="242424"/>
          <w:sz w:val="22"/>
          <w:szCs w:val="22"/>
        </w:rPr>
        <w:t>chatgpt.com</w:t>
      </w:r>
      <w:r w:rsidRPr="08AC3607">
        <w:rPr>
          <w:rFonts w:ascii="Arial" w:eastAsia="Arial" w:hAnsi="Arial" w:cs="Arial"/>
          <w:color w:val="242424"/>
          <w:sz w:val="22"/>
          <w:szCs w:val="22"/>
        </w:rPr>
        <w:t xml:space="preserve"> on </w:t>
      </w:r>
      <w:r w:rsidR="00E576FE">
        <w:rPr>
          <w:rFonts w:ascii="Arial" w:eastAsia="Arial" w:hAnsi="Arial" w:cs="Arial"/>
          <w:color w:val="242424"/>
          <w:sz w:val="22"/>
          <w:szCs w:val="22"/>
        </w:rPr>
        <w:t>6</w:t>
      </w:r>
      <w:r w:rsidR="002512A7">
        <w:rPr>
          <w:rFonts w:ascii="Arial" w:eastAsia="Arial" w:hAnsi="Arial" w:cs="Arial"/>
          <w:color w:val="242424"/>
          <w:sz w:val="22"/>
          <w:szCs w:val="22"/>
        </w:rPr>
        <w:t>/7/26</w:t>
      </w:r>
      <w:r w:rsidRPr="08AC3607">
        <w:rPr>
          <w:rFonts w:ascii="Arial" w:eastAsia="Arial" w:hAnsi="Arial" w:cs="Arial"/>
          <w:color w:val="242424"/>
          <w:sz w:val="22"/>
          <w:szCs w:val="22"/>
        </w:rPr>
        <w:t xml:space="preserve"> to </w:t>
      </w:r>
      <w:r w:rsidR="002512A7">
        <w:rPr>
          <w:rFonts w:ascii="Arial" w:eastAsia="Arial" w:hAnsi="Arial" w:cs="Arial"/>
          <w:color w:val="242424"/>
          <w:sz w:val="22"/>
          <w:szCs w:val="22"/>
        </w:rPr>
        <w:t>help with my grammar and structure. I</w:t>
      </w:r>
      <w:r w:rsidRPr="08AC3607">
        <w:rPr>
          <w:rFonts w:ascii="Arial" w:eastAsia="Arial" w:hAnsi="Arial" w:cs="Arial"/>
          <w:color w:val="242424"/>
          <w:sz w:val="22"/>
          <w:szCs w:val="22"/>
        </w:rPr>
        <w:t xml:space="preserve"> used the prompt(s):  </w:t>
      </w:r>
    </w:p>
    <w:p w14:paraId="6CFCA4D1" w14:textId="77777777" w:rsidR="00A803AC" w:rsidRPr="00A803AC" w:rsidRDefault="00A803AC" w:rsidP="00A803AC">
      <w:pPr>
        <w:pStyle w:val="ListParagraph"/>
        <w:numPr>
          <w:ilvl w:val="0"/>
          <w:numId w:val="21"/>
        </w:numPr>
        <w:shd w:val="clear" w:color="auto" w:fill="FFFFFF" w:themeFill="background1"/>
        <w:spacing w:line="276" w:lineRule="auto"/>
        <w:rPr>
          <w:rFonts w:ascii="Arial" w:eastAsia="Arial" w:hAnsi="Arial" w:cs="Arial"/>
          <w:color w:val="242424"/>
          <w:sz w:val="22"/>
          <w:szCs w:val="22"/>
          <w:lang w:val="en-US"/>
        </w:rPr>
      </w:pPr>
    </w:p>
    <w:p w14:paraId="5B56988A" w14:textId="08B5FABE" w:rsidR="00E4157D" w:rsidRPr="00E4157D" w:rsidRDefault="00A803AC" w:rsidP="00E4157D">
      <w:pPr>
        <w:pStyle w:val="ListParagraph"/>
        <w:shd w:val="clear" w:color="auto" w:fill="FFFFFF" w:themeFill="background1"/>
        <w:spacing w:line="276" w:lineRule="auto"/>
        <w:rPr>
          <w:rFonts w:ascii="Arial" w:eastAsia="Arial" w:hAnsi="Arial" w:cs="Arial"/>
          <w:color w:val="242424"/>
        </w:rPr>
      </w:pPr>
      <w:r>
        <w:rPr>
          <w:rFonts w:ascii="Arial" w:eastAsia="Arial" w:hAnsi="Arial" w:cs="Arial"/>
          <w:b/>
          <w:bCs/>
          <w:color w:val="242424"/>
          <w:sz w:val="22"/>
          <w:szCs w:val="22"/>
        </w:rPr>
        <w:t xml:space="preserve">Input: </w:t>
      </w:r>
      <w:r w:rsidR="003D1E2C" w:rsidRPr="00D90855">
        <w:rPr>
          <w:rFonts w:ascii="Arial" w:eastAsia="Arial" w:hAnsi="Arial" w:cs="Arial"/>
          <w:color w:val="242424"/>
        </w:rPr>
        <w:t>I feel like m</w:t>
      </w:r>
      <w:r w:rsidR="00E576FE" w:rsidRPr="00D90855">
        <w:rPr>
          <w:rFonts w:ascii="Arial" w:eastAsia="Arial" w:hAnsi="Arial" w:cs="Arial"/>
          <w:color w:val="242424"/>
        </w:rPr>
        <w:t xml:space="preserve">y grammar </w:t>
      </w:r>
      <w:r w:rsidR="00E4157D">
        <w:rPr>
          <w:rFonts w:ascii="Arial" w:eastAsia="Arial" w:hAnsi="Arial" w:cs="Arial"/>
          <w:color w:val="242424"/>
        </w:rPr>
        <w:t>could be better</w:t>
      </w:r>
      <w:r w:rsidRPr="00D90855">
        <w:rPr>
          <w:rFonts w:ascii="Arial" w:eastAsia="Arial" w:hAnsi="Arial" w:cs="Arial"/>
          <w:color w:val="242424"/>
        </w:rPr>
        <w:t xml:space="preserve"> and I don’t like some of my word structure in some of this</w:t>
      </w:r>
      <w:r w:rsidR="00D90855">
        <w:rPr>
          <w:rFonts w:ascii="Arial" w:eastAsia="Arial" w:hAnsi="Arial" w:cs="Arial"/>
          <w:color w:val="242424"/>
        </w:rPr>
        <w:t xml:space="preserve"> essay</w:t>
      </w:r>
      <w:r w:rsidRPr="00D90855">
        <w:rPr>
          <w:rFonts w:ascii="Arial" w:eastAsia="Arial" w:hAnsi="Arial" w:cs="Arial"/>
          <w:color w:val="242424"/>
        </w:rPr>
        <w:t xml:space="preserve"> can you fix the worst parts pls</w:t>
      </w:r>
      <w:r w:rsidR="003D1E2C" w:rsidRPr="00D90855">
        <w:rPr>
          <w:rFonts w:ascii="Arial" w:eastAsia="Arial" w:hAnsi="Arial" w:cs="Arial"/>
          <w:color w:val="242424"/>
        </w:rPr>
        <w:t xml:space="preserve">. </w:t>
      </w:r>
      <w:r w:rsidR="006C3852" w:rsidRPr="00D90855">
        <w:rPr>
          <w:rFonts w:ascii="Arial" w:eastAsia="Arial" w:hAnsi="Arial" w:cs="Arial"/>
          <w:color w:val="242424"/>
        </w:rPr>
        <w:t>DO NOT</w:t>
      </w:r>
      <w:r w:rsidR="003D1E2C" w:rsidRPr="00D90855">
        <w:rPr>
          <w:rFonts w:ascii="Arial" w:eastAsia="Arial" w:hAnsi="Arial" w:cs="Arial"/>
          <w:color w:val="242424"/>
        </w:rPr>
        <w:t xml:space="preserve"> alter the message of what I’m saying, just edit it for clarit</w:t>
      </w:r>
      <w:r w:rsidR="006C3852" w:rsidRPr="00D90855">
        <w:rPr>
          <w:rFonts w:ascii="Arial" w:eastAsia="Arial" w:hAnsi="Arial" w:cs="Arial"/>
          <w:color w:val="242424"/>
        </w:rPr>
        <w:t>y, only if necessary</w:t>
      </w:r>
      <w:r w:rsidR="003D1E2C" w:rsidRPr="00D90855">
        <w:rPr>
          <w:rFonts w:ascii="Arial" w:eastAsia="Arial" w:hAnsi="Arial" w:cs="Arial"/>
          <w:color w:val="242424"/>
        </w:rPr>
        <w:t xml:space="preserve">. </w:t>
      </w:r>
      <w:r w:rsidR="006C3852" w:rsidRPr="00D90855">
        <w:rPr>
          <w:rFonts w:ascii="Arial" w:eastAsia="Arial" w:hAnsi="Arial" w:cs="Arial"/>
          <w:color w:val="242424"/>
        </w:rPr>
        <w:t xml:space="preserve">DO NOT use </w:t>
      </w:r>
      <w:proofErr w:type="spellStart"/>
      <w:r w:rsidR="006C3852" w:rsidRPr="00D90855">
        <w:rPr>
          <w:rFonts w:ascii="Arial" w:eastAsia="Arial" w:hAnsi="Arial" w:cs="Arial"/>
          <w:color w:val="242424"/>
        </w:rPr>
        <w:t>em</w:t>
      </w:r>
      <w:proofErr w:type="spellEnd"/>
      <w:r w:rsidR="006C3852" w:rsidRPr="00D90855">
        <w:rPr>
          <w:rFonts w:ascii="Arial" w:eastAsia="Arial" w:hAnsi="Arial" w:cs="Arial"/>
          <w:color w:val="242424"/>
        </w:rPr>
        <w:t xml:space="preserve"> dashes.</w:t>
      </w:r>
    </w:p>
    <w:p w14:paraId="5DF0FAD2" w14:textId="5761FFD9" w:rsidR="00E4157D" w:rsidRDefault="00170FEA" w:rsidP="00E4157D">
      <w:pPr>
        <w:shd w:val="clear" w:color="auto" w:fill="FFFFFF" w:themeFill="background1"/>
        <w:spacing w:line="276" w:lineRule="auto"/>
        <w:rPr>
          <w:rFonts w:ascii="Arial" w:eastAsia="Arial" w:hAnsi="Arial" w:cs="Arial"/>
          <w:color w:val="242424"/>
          <w:sz w:val="22"/>
          <w:szCs w:val="22"/>
        </w:rPr>
      </w:pPr>
      <w:r w:rsidRPr="08AC3607">
        <w:rPr>
          <w:rFonts w:ascii="Arial" w:eastAsia="Arial" w:hAnsi="Arial" w:cs="Arial"/>
          <w:color w:val="242424"/>
          <w:sz w:val="22"/>
          <w:szCs w:val="22"/>
        </w:rPr>
        <w:t> </w:t>
      </w:r>
    </w:p>
    <w:p w14:paraId="43775A8E" w14:textId="7AE766D9" w:rsidR="00E4157D" w:rsidRDefault="00E4157D" w:rsidP="00E4157D">
      <w:pPr>
        <w:shd w:val="clear" w:color="auto" w:fill="FFFFFF" w:themeFill="background1"/>
        <w:spacing w:line="276" w:lineRule="auto"/>
        <w:rPr>
          <w:rFonts w:ascii="Arial" w:eastAsia="Arial" w:hAnsi="Arial" w:cs="Arial"/>
          <w:color w:val="242424"/>
          <w:sz w:val="22"/>
          <w:szCs w:val="22"/>
        </w:rPr>
      </w:pPr>
      <w:r>
        <w:rPr>
          <w:rFonts w:ascii="Arial" w:eastAsia="Arial" w:hAnsi="Arial" w:cs="Arial"/>
          <w:color w:val="242424"/>
          <w:sz w:val="22"/>
          <w:szCs w:val="22"/>
        </w:rPr>
        <w:t>I also used Grammarly.</w:t>
      </w:r>
    </w:p>
    <w:p w14:paraId="2BCE57F8" w14:textId="77777777" w:rsidR="00E4157D" w:rsidRDefault="00E4157D" w:rsidP="00E4157D">
      <w:pPr>
        <w:shd w:val="clear" w:color="auto" w:fill="FFFFFF" w:themeFill="background1"/>
        <w:spacing w:line="276" w:lineRule="auto"/>
        <w:rPr>
          <w:rFonts w:ascii="Arial" w:eastAsia="Arial" w:hAnsi="Arial" w:cs="Arial"/>
          <w:color w:val="242424"/>
          <w:sz w:val="22"/>
          <w:szCs w:val="22"/>
        </w:rPr>
      </w:pPr>
    </w:p>
    <w:p w14:paraId="479ACFD6" w14:textId="3213FA55" w:rsidR="00170FEA" w:rsidRPr="00E4157D" w:rsidRDefault="00170FEA" w:rsidP="00E4157D">
      <w:pPr>
        <w:shd w:val="clear" w:color="auto" w:fill="FFFFFF" w:themeFill="background1"/>
        <w:spacing w:line="276" w:lineRule="auto"/>
        <w:rPr>
          <w:rFonts w:ascii="Arial" w:eastAsia="Arial" w:hAnsi="Arial" w:cs="Arial"/>
          <w:color w:val="242424"/>
          <w:sz w:val="22"/>
          <w:szCs w:val="22"/>
        </w:rPr>
      </w:pPr>
      <w:r w:rsidRPr="00E4157D">
        <w:rPr>
          <w:rFonts w:ascii="Arial" w:eastAsia="Arial" w:hAnsi="Arial" w:cs="Arial"/>
          <w:color w:val="242424"/>
          <w:sz w:val="22"/>
          <w:szCs w:val="22"/>
        </w:rPr>
        <w:t>I confirm that I have not presented any AI generated text as my own work. I confirm I have copies of my drafts, notes, and other resources I used before, and after the use of AI tools which I may be asked to provide in evidence. </w:t>
      </w:r>
    </w:p>
    <w:p w14:paraId="19241AEA" w14:textId="77777777" w:rsidR="00170FEA" w:rsidRDefault="00170FEA" w:rsidP="00170FEA">
      <w:pPr>
        <w:shd w:val="clear" w:color="auto" w:fill="FFFFFF" w:themeFill="background1"/>
        <w:spacing w:line="276" w:lineRule="auto"/>
        <w:rPr>
          <w:rFonts w:ascii="Arial" w:eastAsia="Arial" w:hAnsi="Arial" w:cs="Arial"/>
          <w:color w:val="242424"/>
          <w:sz w:val="22"/>
          <w:szCs w:val="22"/>
        </w:rPr>
      </w:pPr>
      <w:r w:rsidRPr="08AC3607">
        <w:rPr>
          <w:rFonts w:ascii="Arial" w:eastAsia="Arial" w:hAnsi="Arial" w:cs="Arial"/>
          <w:color w:val="242424"/>
          <w:sz w:val="22"/>
          <w:szCs w:val="22"/>
        </w:rPr>
        <w:t> </w:t>
      </w:r>
    </w:p>
    <w:p w14:paraId="19293224" w14:textId="592E67A1" w:rsidR="00170FEA" w:rsidRDefault="00170FEA" w:rsidP="00170FEA">
      <w:pPr>
        <w:shd w:val="clear" w:color="auto" w:fill="FFFFFF" w:themeFill="background1"/>
        <w:spacing w:line="276" w:lineRule="auto"/>
        <w:rPr>
          <w:rFonts w:ascii="Arial" w:eastAsia="Arial" w:hAnsi="Arial" w:cs="Arial"/>
          <w:color w:val="242424"/>
          <w:sz w:val="22"/>
          <w:szCs w:val="22"/>
        </w:rPr>
      </w:pPr>
      <w:r w:rsidRPr="08AC3607">
        <w:rPr>
          <w:rFonts w:ascii="Arial" w:eastAsia="Arial" w:hAnsi="Arial" w:cs="Arial"/>
          <w:b/>
          <w:bCs/>
          <w:color w:val="242424"/>
          <w:sz w:val="22"/>
          <w:szCs w:val="22"/>
        </w:rPr>
        <w:t>Signed:</w:t>
      </w:r>
      <w:r w:rsidRPr="08AC3607">
        <w:rPr>
          <w:rFonts w:ascii="Arial" w:eastAsia="Arial" w:hAnsi="Arial" w:cs="Arial"/>
          <w:color w:val="242424"/>
          <w:sz w:val="22"/>
          <w:szCs w:val="22"/>
        </w:rPr>
        <w:t> </w:t>
      </w:r>
      <w:r w:rsidR="003D1E2C">
        <w:rPr>
          <w:rFonts w:ascii="Arial" w:eastAsia="Arial" w:hAnsi="Arial" w:cs="Arial"/>
          <w:color w:val="242424"/>
          <w:sz w:val="22"/>
          <w:szCs w:val="22"/>
        </w:rPr>
        <w:t>Baker Jeremiah</w:t>
      </w:r>
    </w:p>
    <w:p w14:paraId="381BF740" w14:textId="77777777" w:rsidR="00FE1A04" w:rsidRDefault="00FE1A04" w:rsidP="00FE1A04">
      <w:pPr>
        <w:shd w:val="clear" w:color="auto" w:fill="FFFFFF" w:themeFill="background1"/>
        <w:spacing w:line="480" w:lineRule="auto"/>
        <w:ind w:firstLine="720"/>
        <w:rPr>
          <w:rFonts w:ascii="Arial" w:eastAsia="Arial" w:hAnsi="Arial" w:cs="Arial"/>
          <w:color w:val="242424"/>
          <w:sz w:val="22"/>
          <w:szCs w:val="22"/>
          <w:lang w:val="en-US"/>
        </w:rPr>
      </w:pPr>
    </w:p>
    <w:p w14:paraId="01F4340E" w14:textId="65E68D65" w:rsidR="00FE1A04" w:rsidRDefault="006C3852" w:rsidP="00FE1A04">
      <w:pPr>
        <w:shd w:val="clear" w:color="auto" w:fill="FFFFFF" w:themeFill="background1"/>
        <w:spacing w:line="480" w:lineRule="auto"/>
        <w:rPr>
          <w:rFonts w:ascii="Arial" w:eastAsia="Arial" w:hAnsi="Arial" w:cs="Arial"/>
          <w:color w:val="242424"/>
          <w:sz w:val="22"/>
          <w:szCs w:val="22"/>
          <w:lang w:val="en-US"/>
        </w:rPr>
      </w:pPr>
      <w:r>
        <w:rPr>
          <w:rFonts w:ascii="Arial" w:eastAsia="Arial" w:hAnsi="Arial" w:cs="Arial"/>
          <w:color w:val="242424"/>
          <w:sz w:val="22"/>
          <w:szCs w:val="22"/>
          <w:lang w:val="en-US"/>
        </w:rPr>
        <w:t>Word Count: 1484</w:t>
      </w:r>
    </w:p>
    <w:p w14:paraId="52B1DC5B" w14:textId="77777777" w:rsidR="00D90855" w:rsidRDefault="00D90855" w:rsidP="00FE1A04">
      <w:pPr>
        <w:shd w:val="clear" w:color="auto" w:fill="FFFFFF" w:themeFill="background1"/>
        <w:spacing w:line="480" w:lineRule="auto"/>
        <w:ind w:firstLine="720"/>
        <w:rPr>
          <w:rFonts w:ascii="Arial" w:eastAsia="Arial" w:hAnsi="Arial" w:cs="Arial"/>
          <w:color w:val="242424"/>
          <w:sz w:val="24"/>
          <w:szCs w:val="24"/>
          <w:lang w:val="en-US"/>
        </w:rPr>
      </w:pPr>
    </w:p>
    <w:p w14:paraId="43704F6B" w14:textId="77777777" w:rsidR="00D90855" w:rsidRDefault="00D90855" w:rsidP="00FE1A04">
      <w:pPr>
        <w:shd w:val="clear" w:color="auto" w:fill="FFFFFF" w:themeFill="background1"/>
        <w:spacing w:line="480" w:lineRule="auto"/>
        <w:ind w:firstLine="720"/>
        <w:rPr>
          <w:rFonts w:ascii="Arial" w:eastAsia="Arial" w:hAnsi="Arial" w:cs="Arial"/>
          <w:color w:val="242424"/>
          <w:sz w:val="24"/>
          <w:szCs w:val="24"/>
          <w:lang w:val="en-US"/>
        </w:rPr>
      </w:pPr>
    </w:p>
    <w:p w14:paraId="09BC5AEF" w14:textId="77777777" w:rsidR="00D90855" w:rsidRDefault="00D90855" w:rsidP="00FE1A04">
      <w:pPr>
        <w:shd w:val="clear" w:color="auto" w:fill="FFFFFF" w:themeFill="background1"/>
        <w:spacing w:line="480" w:lineRule="auto"/>
        <w:ind w:firstLine="720"/>
        <w:rPr>
          <w:rFonts w:ascii="Arial" w:eastAsia="Arial" w:hAnsi="Arial" w:cs="Arial"/>
          <w:color w:val="242424"/>
          <w:sz w:val="24"/>
          <w:szCs w:val="24"/>
          <w:lang w:val="en-US"/>
        </w:rPr>
      </w:pPr>
    </w:p>
    <w:p w14:paraId="0AA4A2A1" w14:textId="77777777" w:rsidR="00D90855" w:rsidRDefault="00D90855" w:rsidP="00FE1A04">
      <w:pPr>
        <w:shd w:val="clear" w:color="auto" w:fill="FFFFFF" w:themeFill="background1"/>
        <w:spacing w:line="480" w:lineRule="auto"/>
        <w:ind w:firstLine="720"/>
        <w:rPr>
          <w:rFonts w:ascii="Arial" w:eastAsia="Arial" w:hAnsi="Arial" w:cs="Arial"/>
          <w:color w:val="242424"/>
          <w:sz w:val="24"/>
          <w:szCs w:val="24"/>
          <w:lang w:val="en-US"/>
        </w:rPr>
      </w:pPr>
    </w:p>
    <w:p w14:paraId="32FE3733" w14:textId="77777777" w:rsidR="00D90855" w:rsidRDefault="00D90855" w:rsidP="00FE1A04">
      <w:pPr>
        <w:shd w:val="clear" w:color="auto" w:fill="FFFFFF" w:themeFill="background1"/>
        <w:spacing w:line="480" w:lineRule="auto"/>
        <w:ind w:firstLine="720"/>
        <w:rPr>
          <w:rFonts w:ascii="Arial" w:eastAsia="Arial" w:hAnsi="Arial" w:cs="Arial"/>
          <w:color w:val="242424"/>
          <w:sz w:val="24"/>
          <w:szCs w:val="24"/>
          <w:lang w:val="en-US"/>
        </w:rPr>
      </w:pPr>
    </w:p>
    <w:p w14:paraId="07EF2358" w14:textId="77777777" w:rsidR="00E4157D" w:rsidRDefault="00E4157D" w:rsidP="00FE1A04">
      <w:pPr>
        <w:shd w:val="clear" w:color="auto" w:fill="FFFFFF" w:themeFill="background1"/>
        <w:spacing w:line="480" w:lineRule="auto"/>
        <w:ind w:firstLine="720"/>
        <w:rPr>
          <w:rFonts w:ascii="Arial" w:eastAsia="Arial" w:hAnsi="Arial" w:cs="Arial"/>
          <w:color w:val="242424"/>
          <w:sz w:val="24"/>
          <w:szCs w:val="24"/>
          <w:lang w:val="en-US"/>
        </w:rPr>
      </w:pPr>
    </w:p>
    <w:p w14:paraId="2F0A8203" w14:textId="77777777" w:rsidR="00E4157D" w:rsidRDefault="00E4157D" w:rsidP="00FE1A04">
      <w:pPr>
        <w:shd w:val="clear" w:color="auto" w:fill="FFFFFF" w:themeFill="background1"/>
        <w:spacing w:line="480" w:lineRule="auto"/>
        <w:ind w:firstLine="720"/>
        <w:rPr>
          <w:rFonts w:ascii="Arial" w:eastAsia="Arial" w:hAnsi="Arial" w:cs="Arial"/>
          <w:color w:val="242424"/>
          <w:sz w:val="24"/>
          <w:szCs w:val="24"/>
          <w:lang w:val="en-US"/>
        </w:rPr>
      </w:pPr>
    </w:p>
    <w:p w14:paraId="141791B6" w14:textId="77777777" w:rsidR="00E4157D" w:rsidRDefault="00E4157D" w:rsidP="00FE1A04">
      <w:pPr>
        <w:shd w:val="clear" w:color="auto" w:fill="FFFFFF" w:themeFill="background1"/>
        <w:spacing w:line="480" w:lineRule="auto"/>
        <w:ind w:firstLine="720"/>
        <w:rPr>
          <w:rFonts w:ascii="Arial" w:eastAsia="Arial" w:hAnsi="Arial" w:cs="Arial"/>
          <w:color w:val="242424"/>
          <w:sz w:val="24"/>
          <w:szCs w:val="24"/>
          <w:lang w:val="en-US"/>
        </w:rPr>
      </w:pPr>
    </w:p>
    <w:p w14:paraId="425DF034" w14:textId="77777777" w:rsidR="00E4157D" w:rsidRDefault="00E4157D" w:rsidP="00FE1A04">
      <w:pPr>
        <w:shd w:val="clear" w:color="auto" w:fill="FFFFFF" w:themeFill="background1"/>
        <w:spacing w:line="480" w:lineRule="auto"/>
        <w:ind w:firstLine="720"/>
        <w:rPr>
          <w:rFonts w:ascii="Arial" w:eastAsia="Arial" w:hAnsi="Arial" w:cs="Arial"/>
          <w:color w:val="242424"/>
          <w:sz w:val="24"/>
          <w:szCs w:val="24"/>
          <w:lang w:val="en-US"/>
        </w:rPr>
      </w:pPr>
    </w:p>
    <w:p w14:paraId="0659ADF9" w14:textId="77777777" w:rsidR="00E4157D" w:rsidRDefault="00E4157D" w:rsidP="00FE1A04">
      <w:pPr>
        <w:shd w:val="clear" w:color="auto" w:fill="FFFFFF" w:themeFill="background1"/>
        <w:spacing w:line="480" w:lineRule="auto"/>
        <w:ind w:firstLine="720"/>
        <w:rPr>
          <w:rFonts w:ascii="Arial" w:eastAsia="Arial" w:hAnsi="Arial" w:cs="Arial"/>
          <w:color w:val="242424"/>
          <w:sz w:val="24"/>
          <w:szCs w:val="24"/>
          <w:lang w:val="en-US"/>
        </w:rPr>
      </w:pPr>
    </w:p>
    <w:p w14:paraId="67ECCE67" w14:textId="28D4CA17" w:rsidR="00D90855" w:rsidRDefault="00FE1A04" w:rsidP="00FE1A04">
      <w:pPr>
        <w:shd w:val="clear" w:color="auto" w:fill="FFFFFF" w:themeFill="background1"/>
        <w:spacing w:line="480" w:lineRule="auto"/>
        <w:ind w:firstLine="720"/>
        <w:rPr>
          <w:rFonts w:ascii="Arial" w:eastAsia="Arial" w:hAnsi="Arial" w:cs="Arial"/>
          <w:color w:val="242424"/>
          <w:sz w:val="24"/>
          <w:szCs w:val="24"/>
          <w:lang w:val="en-US"/>
        </w:rPr>
      </w:pPr>
      <w:r w:rsidRPr="00FE1A04">
        <w:rPr>
          <w:rFonts w:ascii="Arial" w:eastAsia="Arial" w:hAnsi="Arial" w:cs="Arial"/>
          <w:color w:val="242424"/>
          <w:sz w:val="24"/>
          <w:szCs w:val="24"/>
          <w:lang w:val="en-US"/>
        </w:rPr>
        <w:lastRenderedPageBreak/>
        <w:t xml:space="preserve">Outdoor education </w:t>
      </w:r>
      <w:proofErr w:type="spellStart"/>
      <w:r w:rsidRPr="00FE1A04">
        <w:rPr>
          <w:rFonts w:ascii="Arial" w:eastAsia="Arial" w:hAnsi="Arial" w:cs="Arial"/>
          <w:color w:val="242424"/>
          <w:sz w:val="24"/>
          <w:szCs w:val="24"/>
          <w:lang w:val="en-US"/>
        </w:rPr>
        <w:t>programmes</w:t>
      </w:r>
      <w:proofErr w:type="spellEnd"/>
      <w:r w:rsidRPr="00FE1A04">
        <w:rPr>
          <w:rFonts w:ascii="Arial" w:eastAsia="Arial" w:hAnsi="Arial" w:cs="Arial"/>
          <w:color w:val="242424"/>
          <w:sz w:val="24"/>
          <w:szCs w:val="24"/>
          <w:lang w:val="en-US"/>
        </w:rPr>
        <w:t xml:space="preserve"> offer students an intense and both physically and mentally demanding experience that challenges individuals on a personal level, that is impossible to recreate in a traditional classroom environment. Kolb's Experiential Learning Theory argues that knowledge is created through the transformation of experience, with learning occurring through a continuous cycle of “concrete experience,” “reflective observation,” “abstract </w:t>
      </w:r>
      <w:r w:rsidRPr="00FE1A04">
        <w:rPr>
          <w:rFonts w:ascii="Arial" w:eastAsia="Arial" w:hAnsi="Arial" w:cs="Arial"/>
          <w:color w:val="242424"/>
          <w:sz w:val="24"/>
          <w:szCs w:val="24"/>
          <w:lang w:val="en-US"/>
        </w:rPr>
        <w:t>conceptualization</w:t>
      </w:r>
      <w:r w:rsidRPr="00FE1A04">
        <w:rPr>
          <w:rFonts w:ascii="Arial" w:eastAsia="Arial" w:hAnsi="Arial" w:cs="Arial"/>
          <w:color w:val="242424"/>
          <w:sz w:val="24"/>
          <w:szCs w:val="24"/>
          <w:lang w:val="en-US"/>
        </w:rPr>
        <w:t>,” and “active experimentation” (Kolb, 1984). Outdoor education provides opportunities to move through each stage of this cycle in ways that are difficult to recreate in a traditional classroom. My experience in Wales demonstrated the value of outdoor education through a change in my personal priorities, the importance of relationships within the learning process, and the strengths and limitations of Kolb's learning cycle when applied to group experiences.</w:t>
      </w:r>
    </w:p>
    <w:p w14:paraId="5FF46457" w14:textId="5CB4864B" w:rsidR="00FE1A04" w:rsidRPr="00FE1A04" w:rsidRDefault="00D90855" w:rsidP="00FE1A04">
      <w:pPr>
        <w:shd w:val="clear" w:color="auto" w:fill="FFFFFF" w:themeFill="background1"/>
        <w:spacing w:line="480" w:lineRule="auto"/>
        <w:ind w:firstLine="720"/>
        <w:rPr>
          <w:rFonts w:ascii="Arial" w:eastAsia="Arial" w:hAnsi="Arial" w:cs="Arial"/>
          <w:color w:val="242424"/>
          <w:sz w:val="24"/>
          <w:szCs w:val="24"/>
          <w:lang w:val="en-US"/>
        </w:rPr>
      </w:pPr>
      <w:r w:rsidRPr="00D90855">
        <w:rPr>
          <w:rFonts w:ascii="Arial" w:eastAsia="Arial" w:hAnsi="Arial" w:cs="Arial"/>
          <w:color w:val="242424"/>
          <w:sz w:val="24"/>
          <w:szCs w:val="24"/>
          <w:lang w:val="en-US"/>
        </w:rPr>
        <w:t xml:space="preserve">Kolb’s experiential learning model is a four-stage cycle where knowledge is created through the transformation of experience. The process begins with </w:t>
      </w:r>
      <w:r w:rsidR="00F006C5">
        <w:rPr>
          <w:rFonts w:ascii="Arial" w:eastAsia="Arial" w:hAnsi="Arial" w:cs="Arial"/>
          <w:color w:val="242424"/>
          <w:sz w:val="24"/>
          <w:szCs w:val="24"/>
          <w:lang w:val="en-US"/>
        </w:rPr>
        <w:t>the “c</w:t>
      </w:r>
      <w:r w:rsidRPr="00D90855">
        <w:rPr>
          <w:rFonts w:ascii="Arial" w:eastAsia="Arial" w:hAnsi="Arial" w:cs="Arial"/>
          <w:color w:val="242424"/>
          <w:sz w:val="24"/>
          <w:szCs w:val="24"/>
          <w:lang w:val="en-US"/>
        </w:rPr>
        <w:t xml:space="preserve">oncrete </w:t>
      </w:r>
      <w:r w:rsidR="00F006C5">
        <w:rPr>
          <w:rFonts w:ascii="Arial" w:eastAsia="Arial" w:hAnsi="Arial" w:cs="Arial"/>
          <w:color w:val="242424"/>
          <w:sz w:val="24"/>
          <w:szCs w:val="24"/>
          <w:lang w:val="en-US"/>
        </w:rPr>
        <w:t>e</w:t>
      </w:r>
      <w:r w:rsidRPr="00D90855">
        <w:rPr>
          <w:rFonts w:ascii="Arial" w:eastAsia="Arial" w:hAnsi="Arial" w:cs="Arial"/>
          <w:color w:val="242424"/>
          <w:sz w:val="24"/>
          <w:szCs w:val="24"/>
          <w:lang w:val="en-US"/>
        </w:rPr>
        <w:t>xperience</w:t>
      </w:r>
      <w:r w:rsidR="00F006C5">
        <w:rPr>
          <w:rFonts w:ascii="Arial" w:eastAsia="Arial" w:hAnsi="Arial" w:cs="Arial"/>
          <w:color w:val="242424"/>
          <w:sz w:val="24"/>
          <w:szCs w:val="24"/>
          <w:lang w:val="en-US"/>
        </w:rPr>
        <w:t>”</w:t>
      </w:r>
      <w:r w:rsidRPr="00D90855">
        <w:rPr>
          <w:rFonts w:ascii="Arial" w:eastAsia="Arial" w:hAnsi="Arial" w:cs="Arial"/>
          <w:color w:val="242424"/>
          <w:sz w:val="24"/>
          <w:szCs w:val="24"/>
          <w:lang w:val="en-US"/>
        </w:rPr>
        <w:t xml:space="preserve">, where the learner actively participates in a task or event. </w:t>
      </w:r>
      <w:r>
        <w:rPr>
          <w:rFonts w:ascii="Arial" w:eastAsia="Arial" w:hAnsi="Arial" w:cs="Arial"/>
          <w:color w:val="242424"/>
          <w:sz w:val="24"/>
          <w:szCs w:val="24"/>
          <w:lang w:val="en-US"/>
        </w:rPr>
        <w:t>Then th</w:t>
      </w:r>
      <w:r w:rsidR="00F006C5">
        <w:rPr>
          <w:rFonts w:ascii="Arial" w:eastAsia="Arial" w:hAnsi="Arial" w:cs="Arial"/>
          <w:color w:val="242424"/>
          <w:sz w:val="24"/>
          <w:szCs w:val="24"/>
          <w:lang w:val="en-US"/>
        </w:rPr>
        <w:t>at</w:t>
      </w:r>
      <w:r w:rsidRPr="00D90855">
        <w:rPr>
          <w:rFonts w:ascii="Arial" w:eastAsia="Arial" w:hAnsi="Arial" w:cs="Arial"/>
          <w:color w:val="242424"/>
          <w:sz w:val="24"/>
          <w:szCs w:val="24"/>
          <w:lang w:val="en-US"/>
        </w:rPr>
        <w:t xml:space="preserve"> is followed by </w:t>
      </w:r>
      <w:r w:rsidR="00F006C5">
        <w:rPr>
          <w:rFonts w:ascii="Arial" w:eastAsia="Arial" w:hAnsi="Arial" w:cs="Arial"/>
          <w:color w:val="242424"/>
          <w:sz w:val="24"/>
          <w:szCs w:val="24"/>
          <w:lang w:val="en-US"/>
        </w:rPr>
        <w:t>“r</w:t>
      </w:r>
      <w:r w:rsidRPr="00D90855">
        <w:rPr>
          <w:rFonts w:ascii="Arial" w:eastAsia="Arial" w:hAnsi="Arial" w:cs="Arial"/>
          <w:color w:val="242424"/>
          <w:sz w:val="24"/>
          <w:szCs w:val="24"/>
          <w:lang w:val="en-US"/>
        </w:rPr>
        <w:t xml:space="preserve">eflexive </w:t>
      </w:r>
      <w:r w:rsidR="00F006C5">
        <w:rPr>
          <w:rFonts w:ascii="Arial" w:eastAsia="Arial" w:hAnsi="Arial" w:cs="Arial"/>
          <w:color w:val="242424"/>
          <w:sz w:val="24"/>
          <w:szCs w:val="24"/>
          <w:lang w:val="en-US"/>
        </w:rPr>
        <w:t>o</w:t>
      </w:r>
      <w:r w:rsidRPr="00D90855">
        <w:rPr>
          <w:rFonts w:ascii="Arial" w:eastAsia="Arial" w:hAnsi="Arial" w:cs="Arial"/>
          <w:color w:val="242424"/>
          <w:sz w:val="24"/>
          <w:szCs w:val="24"/>
          <w:lang w:val="en-US"/>
        </w:rPr>
        <w:t>bservation</w:t>
      </w:r>
      <w:r w:rsidR="00F006C5">
        <w:rPr>
          <w:rFonts w:ascii="Arial" w:eastAsia="Arial" w:hAnsi="Arial" w:cs="Arial"/>
          <w:color w:val="242424"/>
          <w:sz w:val="24"/>
          <w:szCs w:val="24"/>
          <w:lang w:val="en-US"/>
        </w:rPr>
        <w:t>”</w:t>
      </w:r>
      <w:r w:rsidRPr="00D90855">
        <w:rPr>
          <w:rFonts w:ascii="Arial" w:eastAsia="Arial" w:hAnsi="Arial" w:cs="Arial"/>
          <w:color w:val="242424"/>
          <w:sz w:val="24"/>
          <w:szCs w:val="24"/>
          <w:lang w:val="en-US"/>
        </w:rPr>
        <w:t xml:space="preserve">, </w:t>
      </w:r>
      <w:r w:rsidR="00F006C5">
        <w:rPr>
          <w:rFonts w:ascii="Arial" w:eastAsia="Arial" w:hAnsi="Arial" w:cs="Arial"/>
          <w:color w:val="242424"/>
          <w:sz w:val="24"/>
          <w:szCs w:val="24"/>
          <w:lang w:val="en-US"/>
        </w:rPr>
        <w:t xml:space="preserve">which is </w:t>
      </w:r>
      <w:r w:rsidRPr="00D90855">
        <w:rPr>
          <w:rFonts w:ascii="Arial" w:eastAsia="Arial" w:hAnsi="Arial" w:cs="Arial"/>
          <w:color w:val="242424"/>
          <w:sz w:val="24"/>
          <w:szCs w:val="24"/>
          <w:lang w:val="en-US"/>
        </w:rPr>
        <w:t xml:space="preserve">a phase of conscious reflection where the </w:t>
      </w:r>
      <w:r w:rsidR="00F006C5">
        <w:rPr>
          <w:rFonts w:ascii="Arial" w:eastAsia="Arial" w:hAnsi="Arial" w:cs="Arial"/>
          <w:color w:val="242424"/>
          <w:sz w:val="24"/>
          <w:szCs w:val="24"/>
          <w:lang w:val="en-US"/>
        </w:rPr>
        <w:t>learner</w:t>
      </w:r>
      <w:r w:rsidRPr="00D90855">
        <w:rPr>
          <w:rFonts w:ascii="Arial" w:eastAsia="Arial" w:hAnsi="Arial" w:cs="Arial"/>
          <w:color w:val="242424"/>
          <w:sz w:val="24"/>
          <w:szCs w:val="24"/>
          <w:lang w:val="en-US"/>
        </w:rPr>
        <w:t xml:space="preserve"> reviews and </w:t>
      </w:r>
      <w:r w:rsidR="00F006C5">
        <w:rPr>
          <w:rFonts w:ascii="Arial" w:eastAsia="Arial" w:hAnsi="Arial" w:cs="Arial"/>
          <w:color w:val="242424"/>
          <w:sz w:val="24"/>
          <w:szCs w:val="24"/>
          <w:lang w:val="en-US"/>
        </w:rPr>
        <w:t>reflects on</w:t>
      </w:r>
      <w:r w:rsidRPr="00D90855">
        <w:rPr>
          <w:rFonts w:ascii="Arial" w:eastAsia="Arial" w:hAnsi="Arial" w:cs="Arial"/>
          <w:color w:val="242424"/>
          <w:sz w:val="24"/>
          <w:szCs w:val="24"/>
          <w:lang w:val="en-US"/>
        </w:rPr>
        <w:t xml:space="preserve"> what happened </w:t>
      </w:r>
      <w:r w:rsidR="00F006C5">
        <w:rPr>
          <w:rFonts w:ascii="Arial" w:eastAsia="Arial" w:hAnsi="Arial" w:cs="Arial"/>
          <w:color w:val="242424"/>
          <w:sz w:val="24"/>
          <w:szCs w:val="24"/>
          <w:lang w:val="en-US"/>
        </w:rPr>
        <w:t xml:space="preserve">in the experience </w:t>
      </w:r>
      <w:r w:rsidRPr="00D90855">
        <w:rPr>
          <w:rFonts w:ascii="Arial" w:eastAsia="Arial" w:hAnsi="Arial" w:cs="Arial"/>
          <w:color w:val="242424"/>
          <w:sz w:val="24"/>
          <w:szCs w:val="24"/>
          <w:lang w:val="en-US"/>
        </w:rPr>
        <w:t xml:space="preserve">to better understand </w:t>
      </w:r>
      <w:r w:rsidR="00F006C5">
        <w:rPr>
          <w:rFonts w:ascii="Arial" w:eastAsia="Arial" w:hAnsi="Arial" w:cs="Arial"/>
          <w:color w:val="242424"/>
          <w:sz w:val="24"/>
          <w:szCs w:val="24"/>
          <w:lang w:val="en-US"/>
        </w:rPr>
        <w:t>it</w:t>
      </w:r>
      <w:r w:rsidRPr="00D90855">
        <w:rPr>
          <w:rFonts w:ascii="Arial" w:eastAsia="Arial" w:hAnsi="Arial" w:cs="Arial"/>
          <w:color w:val="242424"/>
          <w:sz w:val="24"/>
          <w:szCs w:val="24"/>
          <w:lang w:val="en-US"/>
        </w:rPr>
        <w:t xml:space="preserve">. In the </w:t>
      </w:r>
      <w:r w:rsidR="00F006C5">
        <w:rPr>
          <w:rFonts w:ascii="Arial" w:eastAsia="Arial" w:hAnsi="Arial" w:cs="Arial"/>
          <w:color w:val="242424"/>
          <w:sz w:val="24"/>
          <w:szCs w:val="24"/>
          <w:lang w:val="en-US"/>
        </w:rPr>
        <w:t>“a</w:t>
      </w:r>
      <w:r w:rsidRPr="00D90855">
        <w:rPr>
          <w:rFonts w:ascii="Arial" w:eastAsia="Arial" w:hAnsi="Arial" w:cs="Arial"/>
          <w:color w:val="242424"/>
          <w:sz w:val="24"/>
          <w:szCs w:val="24"/>
          <w:lang w:val="en-US"/>
        </w:rPr>
        <w:t xml:space="preserve">bstract </w:t>
      </w:r>
      <w:r w:rsidR="00F006C5">
        <w:rPr>
          <w:rFonts w:ascii="Arial" w:eastAsia="Arial" w:hAnsi="Arial" w:cs="Arial"/>
          <w:color w:val="242424"/>
          <w:sz w:val="24"/>
          <w:szCs w:val="24"/>
          <w:lang w:val="en-US"/>
        </w:rPr>
        <w:t>c</w:t>
      </w:r>
      <w:r w:rsidRPr="00D90855">
        <w:rPr>
          <w:rFonts w:ascii="Arial" w:eastAsia="Arial" w:hAnsi="Arial" w:cs="Arial"/>
          <w:color w:val="242424"/>
          <w:sz w:val="24"/>
          <w:szCs w:val="24"/>
          <w:lang w:val="en-US"/>
        </w:rPr>
        <w:t>onceptualization</w:t>
      </w:r>
      <w:r w:rsidR="00F006C5">
        <w:rPr>
          <w:rFonts w:ascii="Arial" w:eastAsia="Arial" w:hAnsi="Arial" w:cs="Arial"/>
          <w:color w:val="242424"/>
          <w:sz w:val="24"/>
          <w:szCs w:val="24"/>
          <w:lang w:val="en-US"/>
        </w:rPr>
        <w:t>”</w:t>
      </w:r>
      <w:r w:rsidRPr="00D90855">
        <w:rPr>
          <w:rFonts w:ascii="Arial" w:eastAsia="Arial" w:hAnsi="Arial" w:cs="Arial"/>
          <w:color w:val="242424"/>
          <w:sz w:val="24"/>
          <w:szCs w:val="24"/>
          <w:lang w:val="en-US"/>
        </w:rPr>
        <w:t xml:space="preserve"> stage, the learner </w:t>
      </w:r>
      <w:r w:rsidR="00F006C5">
        <w:rPr>
          <w:rFonts w:ascii="Arial" w:eastAsia="Arial" w:hAnsi="Arial" w:cs="Arial"/>
          <w:color w:val="242424"/>
          <w:sz w:val="24"/>
          <w:szCs w:val="24"/>
          <w:lang w:val="en-US"/>
        </w:rPr>
        <w:t xml:space="preserve">then </w:t>
      </w:r>
      <w:r w:rsidRPr="00D90855">
        <w:rPr>
          <w:rFonts w:ascii="Arial" w:eastAsia="Arial" w:hAnsi="Arial" w:cs="Arial"/>
          <w:color w:val="242424"/>
          <w:sz w:val="24"/>
          <w:szCs w:val="24"/>
          <w:lang w:val="en-US"/>
        </w:rPr>
        <w:t xml:space="preserve">uses logic and ideas to interpret these observations, forming generalizations, theories, or hypotheses. Finally, the cycle moves to </w:t>
      </w:r>
      <w:r w:rsidR="00F006C5">
        <w:rPr>
          <w:rFonts w:ascii="Arial" w:eastAsia="Arial" w:hAnsi="Arial" w:cs="Arial"/>
          <w:color w:val="242424"/>
          <w:sz w:val="24"/>
          <w:szCs w:val="24"/>
          <w:lang w:val="en-US"/>
        </w:rPr>
        <w:t>“a</w:t>
      </w:r>
      <w:r w:rsidRPr="00D90855">
        <w:rPr>
          <w:rFonts w:ascii="Arial" w:eastAsia="Arial" w:hAnsi="Arial" w:cs="Arial"/>
          <w:color w:val="242424"/>
          <w:sz w:val="24"/>
          <w:szCs w:val="24"/>
          <w:lang w:val="en-US"/>
        </w:rPr>
        <w:t xml:space="preserve">ctive </w:t>
      </w:r>
      <w:r w:rsidR="00F006C5">
        <w:rPr>
          <w:rFonts w:ascii="Arial" w:eastAsia="Arial" w:hAnsi="Arial" w:cs="Arial"/>
          <w:color w:val="242424"/>
          <w:sz w:val="24"/>
          <w:szCs w:val="24"/>
          <w:lang w:val="en-US"/>
        </w:rPr>
        <w:t>e</w:t>
      </w:r>
      <w:r w:rsidRPr="00D90855">
        <w:rPr>
          <w:rFonts w:ascii="Arial" w:eastAsia="Arial" w:hAnsi="Arial" w:cs="Arial"/>
          <w:color w:val="242424"/>
          <w:sz w:val="24"/>
          <w:szCs w:val="24"/>
          <w:lang w:val="en-US"/>
        </w:rPr>
        <w:t>xperimenting</w:t>
      </w:r>
      <w:r w:rsidR="00F006C5">
        <w:rPr>
          <w:rFonts w:ascii="Arial" w:eastAsia="Arial" w:hAnsi="Arial" w:cs="Arial"/>
          <w:color w:val="242424"/>
          <w:sz w:val="24"/>
          <w:szCs w:val="24"/>
          <w:lang w:val="en-US"/>
        </w:rPr>
        <w:t>”</w:t>
      </w:r>
      <w:r w:rsidRPr="00D90855">
        <w:rPr>
          <w:rFonts w:ascii="Arial" w:eastAsia="Arial" w:hAnsi="Arial" w:cs="Arial"/>
          <w:color w:val="242424"/>
          <w:sz w:val="24"/>
          <w:szCs w:val="24"/>
          <w:lang w:val="en-US"/>
        </w:rPr>
        <w:t>, where the learner tests these new understandings</w:t>
      </w:r>
      <w:r w:rsidR="00F006C5">
        <w:rPr>
          <w:rFonts w:ascii="Arial" w:eastAsia="Arial" w:hAnsi="Arial" w:cs="Arial"/>
          <w:color w:val="242424"/>
          <w:sz w:val="24"/>
          <w:szCs w:val="24"/>
          <w:lang w:val="en-US"/>
        </w:rPr>
        <w:t xml:space="preserve"> and hypotheses</w:t>
      </w:r>
      <w:r w:rsidRPr="00D90855">
        <w:rPr>
          <w:rFonts w:ascii="Arial" w:eastAsia="Arial" w:hAnsi="Arial" w:cs="Arial"/>
          <w:color w:val="242424"/>
          <w:sz w:val="24"/>
          <w:szCs w:val="24"/>
          <w:lang w:val="en-US"/>
        </w:rPr>
        <w:t xml:space="preserve"> by planning and implementing actions for future situations</w:t>
      </w:r>
      <w:r w:rsidR="00F006C5">
        <w:rPr>
          <w:rFonts w:ascii="Arial" w:eastAsia="Arial" w:hAnsi="Arial" w:cs="Arial"/>
          <w:color w:val="242424"/>
          <w:sz w:val="24"/>
          <w:szCs w:val="24"/>
          <w:lang w:val="en-US"/>
        </w:rPr>
        <w:t>.</w:t>
      </w:r>
    </w:p>
    <w:p w14:paraId="3DBA3486" w14:textId="77777777" w:rsidR="00FE1A04" w:rsidRPr="00FE1A04" w:rsidRDefault="00FE1A04" w:rsidP="00D90855">
      <w:pPr>
        <w:shd w:val="clear" w:color="auto" w:fill="FFFFFF" w:themeFill="background1"/>
        <w:spacing w:line="480" w:lineRule="auto"/>
        <w:ind w:firstLine="720"/>
        <w:rPr>
          <w:rFonts w:ascii="Arial" w:eastAsia="Arial" w:hAnsi="Arial" w:cs="Arial"/>
          <w:color w:val="242424"/>
          <w:sz w:val="24"/>
          <w:szCs w:val="24"/>
          <w:lang w:val="en-US"/>
        </w:rPr>
      </w:pPr>
      <w:r w:rsidRPr="00FE1A04">
        <w:rPr>
          <w:rFonts w:ascii="Arial" w:eastAsia="Arial" w:hAnsi="Arial" w:cs="Arial"/>
          <w:color w:val="242424"/>
          <w:sz w:val="24"/>
          <w:szCs w:val="24"/>
          <w:lang w:val="en-US"/>
        </w:rPr>
        <w:t xml:space="preserve">One of the most significant outcomes of the </w:t>
      </w:r>
      <w:proofErr w:type="spellStart"/>
      <w:r w:rsidRPr="00FE1A04">
        <w:rPr>
          <w:rFonts w:ascii="Arial" w:eastAsia="Arial" w:hAnsi="Arial" w:cs="Arial"/>
          <w:color w:val="242424"/>
          <w:sz w:val="24"/>
          <w:szCs w:val="24"/>
          <w:lang w:val="en-US"/>
        </w:rPr>
        <w:t>programme</w:t>
      </w:r>
      <w:proofErr w:type="spellEnd"/>
      <w:r w:rsidRPr="00FE1A04">
        <w:rPr>
          <w:rFonts w:ascii="Arial" w:eastAsia="Arial" w:hAnsi="Arial" w:cs="Arial"/>
          <w:color w:val="242424"/>
          <w:sz w:val="24"/>
          <w:szCs w:val="24"/>
          <w:lang w:val="en-US"/>
        </w:rPr>
        <w:t xml:space="preserve"> was a change in how I think about my future. Before travelling to Wales, I viewed career success in </w:t>
      </w:r>
      <w:proofErr w:type="gramStart"/>
      <w:r w:rsidRPr="00FE1A04">
        <w:rPr>
          <w:rFonts w:ascii="Arial" w:eastAsia="Arial" w:hAnsi="Arial" w:cs="Arial"/>
          <w:color w:val="242424"/>
          <w:sz w:val="24"/>
          <w:szCs w:val="24"/>
          <w:lang w:val="en-US"/>
        </w:rPr>
        <w:t>fairly conventional</w:t>
      </w:r>
      <w:proofErr w:type="gramEnd"/>
      <w:r w:rsidRPr="00FE1A04">
        <w:rPr>
          <w:rFonts w:ascii="Arial" w:eastAsia="Arial" w:hAnsi="Arial" w:cs="Arial"/>
          <w:color w:val="242424"/>
          <w:sz w:val="24"/>
          <w:szCs w:val="24"/>
          <w:lang w:val="en-US"/>
        </w:rPr>
        <w:t xml:space="preserve"> terms. Like many college students, I assumed that a stable office job </w:t>
      </w:r>
      <w:r w:rsidRPr="00FE1A04">
        <w:rPr>
          <w:rFonts w:ascii="Arial" w:eastAsia="Arial" w:hAnsi="Arial" w:cs="Arial"/>
          <w:color w:val="242424"/>
          <w:sz w:val="24"/>
          <w:szCs w:val="24"/>
          <w:lang w:val="en-US"/>
        </w:rPr>
        <w:lastRenderedPageBreak/>
        <w:t>and financial security would eventually become the primary goals. Spending nearly three weeks hiking, climbing, camping, and travelling across Wales challenged that assumption. Every day required active participation, physical effort, and adapting to unfamiliar environments. According to Kolb, these direct encounters form the concrete experience that begins the learning cycle (Kolb, 1984). The activities themselves were enjoyable, but I believe that the learning extended far beyond developing my outdoor skills.</w:t>
      </w:r>
    </w:p>
    <w:p w14:paraId="2B7DC722" w14:textId="4CD2C77D" w:rsidR="00FE1A04" w:rsidRPr="00FE1A04" w:rsidRDefault="00FE1A04" w:rsidP="00FE1A04">
      <w:pPr>
        <w:shd w:val="clear" w:color="auto" w:fill="FFFFFF" w:themeFill="background1"/>
        <w:spacing w:line="480" w:lineRule="auto"/>
        <w:ind w:firstLine="720"/>
        <w:rPr>
          <w:rFonts w:ascii="Arial" w:eastAsia="Arial" w:hAnsi="Arial" w:cs="Arial"/>
          <w:color w:val="242424"/>
          <w:sz w:val="24"/>
          <w:szCs w:val="24"/>
          <w:lang w:val="en-US"/>
        </w:rPr>
      </w:pPr>
      <w:r w:rsidRPr="00FE1A04">
        <w:rPr>
          <w:rFonts w:ascii="Arial" w:eastAsia="Arial" w:hAnsi="Arial" w:cs="Arial"/>
          <w:color w:val="242424"/>
          <w:sz w:val="24"/>
          <w:szCs w:val="24"/>
          <w:lang w:val="en-US"/>
        </w:rPr>
        <w:t>Throughout the journey, I saw firsthand how reflection became just as important as the activities and adventures. After long days in the mountains or on the coast, there was time to think about how different life felt when each day was shaped by new places and shared experiences rather than schedules, deadlines, or screens. Those periods of reflection, which often occurred on the bus, gradually led me to question what I wanted from my own future. Kolb argues that reflective observation allows learners to examine their experiences and identify patterns or meanings that may not be obvious during the activity itself</w:t>
      </w:r>
      <w:r w:rsidR="00D90855">
        <w:rPr>
          <w:rFonts w:ascii="Arial" w:eastAsia="Arial" w:hAnsi="Arial" w:cs="Arial"/>
          <w:color w:val="242424"/>
          <w:sz w:val="24"/>
          <w:szCs w:val="24"/>
          <w:lang w:val="en-US"/>
        </w:rPr>
        <w:t xml:space="preserve"> (Kolb, 1984)</w:t>
      </w:r>
      <w:r w:rsidRPr="00FE1A04">
        <w:rPr>
          <w:rFonts w:ascii="Arial" w:eastAsia="Arial" w:hAnsi="Arial" w:cs="Arial"/>
          <w:color w:val="242424"/>
          <w:sz w:val="24"/>
          <w:szCs w:val="24"/>
          <w:lang w:val="en-US"/>
        </w:rPr>
        <w:t xml:space="preserve">. </w:t>
      </w:r>
      <w:r w:rsidRPr="00FE1A04">
        <w:rPr>
          <w:rFonts w:ascii="Arial" w:eastAsia="Arial" w:hAnsi="Arial" w:cs="Arial"/>
          <w:color w:val="242424"/>
          <w:sz w:val="24"/>
          <w:szCs w:val="24"/>
          <w:lang w:val="en-US"/>
        </w:rPr>
        <w:t xml:space="preserve">Looking back on the </w:t>
      </w:r>
      <w:proofErr w:type="spellStart"/>
      <w:r w:rsidRPr="00FE1A04">
        <w:rPr>
          <w:rFonts w:ascii="Arial" w:eastAsia="Arial" w:hAnsi="Arial" w:cs="Arial"/>
          <w:color w:val="242424"/>
          <w:sz w:val="24"/>
          <w:szCs w:val="24"/>
          <w:lang w:val="en-US"/>
        </w:rPr>
        <w:t>programme</w:t>
      </w:r>
      <w:proofErr w:type="spellEnd"/>
      <w:r w:rsidRPr="00FE1A04">
        <w:rPr>
          <w:rFonts w:ascii="Arial" w:eastAsia="Arial" w:hAnsi="Arial" w:cs="Arial"/>
          <w:color w:val="242424"/>
          <w:sz w:val="24"/>
          <w:szCs w:val="24"/>
          <w:lang w:val="en-US"/>
        </w:rPr>
        <w:t xml:space="preserve">, I </w:t>
      </w:r>
      <w:r w:rsidRPr="00FE1A04">
        <w:rPr>
          <w:rFonts w:ascii="Arial" w:eastAsia="Arial" w:hAnsi="Arial" w:cs="Arial"/>
          <w:color w:val="242424"/>
          <w:sz w:val="24"/>
          <w:szCs w:val="24"/>
          <w:lang w:val="en-US"/>
        </w:rPr>
        <w:t>realized</w:t>
      </w:r>
      <w:r w:rsidRPr="00FE1A04">
        <w:rPr>
          <w:rFonts w:ascii="Arial" w:eastAsia="Arial" w:hAnsi="Arial" w:cs="Arial"/>
          <w:color w:val="242424"/>
          <w:sz w:val="24"/>
          <w:szCs w:val="24"/>
          <w:lang w:val="en-US"/>
        </w:rPr>
        <w:t xml:space="preserve"> that I felt more fulfilled after challenging days outdoors than I had during many routine academic or work experiences.</w:t>
      </w:r>
    </w:p>
    <w:p w14:paraId="134D1DA6" w14:textId="5F97F8D7" w:rsidR="00FE1A04" w:rsidRPr="00FE1A04" w:rsidRDefault="00FE1A04" w:rsidP="00FE1A04">
      <w:pPr>
        <w:shd w:val="clear" w:color="auto" w:fill="FFFFFF" w:themeFill="background1"/>
        <w:spacing w:line="480" w:lineRule="auto"/>
        <w:ind w:firstLine="720"/>
        <w:rPr>
          <w:rFonts w:ascii="Arial" w:eastAsia="Arial" w:hAnsi="Arial" w:cs="Arial"/>
          <w:color w:val="242424"/>
          <w:sz w:val="24"/>
          <w:szCs w:val="24"/>
          <w:lang w:val="en-US"/>
        </w:rPr>
      </w:pPr>
      <w:r w:rsidRPr="00FE1A04">
        <w:rPr>
          <w:rFonts w:ascii="Arial" w:eastAsia="Arial" w:hAnsi="Arial" w:cs="Arial"/>
          <w:color w:val="242424"/>
          <w:sz w:val="24"/>
          <w:szCs w:val="24"/>
          <w:lang w:val="en-US"/>
        </w:rPr>
        <w:t xml:space="preserve">Those reflections developed into a broader conclusion during the “abstract </w:t>
      </w:r>
      <w:proofErr w:type="spellStart"/>
      <w:r w:rsidRPr="00FE1A04">
        <w:rPr>
          <w:rFonts w:ascii="Arial" w:eastAsia="Arial" w:hAnsi="Arial" w:cs="Arial"/>
          <w:color w:val="242424"/>
          <w:sz w:val="24"/>
          <w:szCs w:val="24"/>
          <w:lang w:val="en-US"/>
        </w:rPr>
        <w:t>conceptualisation</w:t>
      </w:r>
      <w:proofErr w:type="spellEnd"/>
      <w:r w:rsidRPr="00FE1A04">
        <w:rPr>
          <w:rFonts w:ascii="Arial" w:eastAsia="Arial" w:hAnsi="Arial" w:cs="Arial"/>
          <w:color w:val="242424"/>
          <w:sz w:val="24"/>
          <w:szCs w:val="24"/>
          <w:lang w:val="en-US"/>
        </w:rPr>
        <w:t xml:space="preserve">” stage. Rather than simply deciding that I enjoyed travelling, I began thinking differently about success. I </w:t>
      </w:r>
      <w:r w:rsidRPr="00FE1A04">
        <w:rPr>
          <w:rFonts w:ascii="Arial" w:eastAsia="Arial" w:hAnsi="Arial" w:cs="Arial"/>
          <w:color w:val="242424"/>
          <w:sz w:val="24"/>
          <w:szCs w:val="24"/>
          <w:lang w:val="en-US"/>
        </w:rPr>
        <w:t>realized</w:t>
      </w:r>
      <w:r w:rsidRPr="00FE1A04">
        <w:rPr>
          <w:rFonts w:ascii="Arial" w:eastAsia="Arial" w:hAnsi="Arial" w:cs="Arial"/>
          <w:color w:val="242424"/>
          <w:sz w:val="24"/>
          <w:szCs w:val="24"/>
          <w:lang w:val="en-US"/>
        </w:rPr>
        <w:t xml:space="preserve"> that I am not particularly interested in spending decades working a traditional nine-to-five job simply because it offers stability or a higher salary. My experience in Wales reinforced the idea that adventures are more valuable to me than accumulating wealth, particularly while I am healthy enough to take advantage of said adventures. Returning home became the active experimentation stage of Kolb's cycle. Instead of viewing internships or </w:t>
      </w:r>
      <w:r w:rsidRPr="00FE1A04">
        <w:rPr>
          <w:rFonts w:ascii="Arial" w:eastAsia="Arial" w:hAnsi="Arial" w:cs="Arial"/>
          <w:color w:val="242424"/>
          <w:sz w:val="24"/>
          <w:szCs w:val="24"/>
          <w:lang w:val="en-US"/>
        </w:rPr>
        <w:lastRenderedPageBreak/>
        <w:t>future careers solely through the lens of salary or prestige, I now evaluate them by asking whether they leave room for exploration, travel, and other life experiences that I find meaningful. Outdoor education did not provide a career plan, but it did significantly alter the criteria I use when making decisions about my future.</w:t>
      </w:r>
    </w:p>
    <w:p w14:paraId="107728EC" w14:textId="77777777" w:rsidR="00FE1A04" w:rsidRPr="00FE1A04" w:rsidRDefault="00FE1A04" w:rsidP="00FE1A04">
      <w:pPr>
        <w:shd w:val="clear" w:color="auto" w:fill="FFFFFF" w:themeFill="background1"/>
        <w:spacing w:line="480" w:lineRule="auto"/>
        <w:ind w:firstLine="720"/>
        <w:rPr>
          <w:rFonts w:ascii="Arial" w:eastAsia="Arial" w:hAnsi="Arial" w:cs="Arial"/>
          <w:color w:val="242424"/>
          <w:sz w:val="24"/>
          <w:szCs w:val="24"/>
          <w:lang w:val="en-US"/>
        </w:rPr>
      </w:pPr>
      <w:r w:rsidRPr="00FE1A04">
        <w:rPr>
          <w:rFonts w:ascii="Arial" w:eastAsia="Arial" w:hAnsi="Arial" w:cs="Arial"/>
          <w:color w:val="242424"/>
          <w:sz w:val="24"/>
          <w:szCs w:val="24"/>
          <w:lang w:val="en-US"/>
        </w:rPr>
        <w:t xml:space="preserve">The </w:t>
      </w:r>
      <w:proofErr w:type="spellStart"/>
      <w:r w:rsidRPr="00FE1A04">
        <w:rPr>
          <w:rFonts w:ascii="Arial" w:eastAsia="Arial" w:hAnsi="Arial" w:cs="Arial"/>
          <w:color w:val="242424"/>
          <w:sz w:val="24"/>
          <w:szCs w:val="24"/>
          <w:lang w:val="en-US"/>
        </w:rPr>
        <w:t>programme</w:t>
      </w:r>
      <w:proofErr w:type="spellEnd"/>
      <w:r w:rsidRPr="00FE1A04">
        <w:rPr>
          <w:rFonts w:ascii="Arial" w:eastAsia="Arial" w:hAnsi="Arial" w:cs="Arial"/>
          <w:color w:val="242424"/>
          <w:sz w:val="24"/>
          <w:szCs w:val="24"/>
          <w:lang w:val="en-US"/>
        </w:rPr>
        <w:t xml:space="preserve"> also demonstrated that learning in outdoor education depends heavily on the people involved. From my understanding, Kolb's theory describes learning as a more individual cycle, yet many of the most meaningful moments during the </w:t>
      </w:r>
      <w:proofErr w:type="spellStart"/>
      <w:r w:rsidRPr="00FE1A04">
        <w:rPr>
          <w:rFonts w:ascii="Arial" w:eastAsia="Arial" w:hAnsi="Arial" w:cs="Arial"/>
          <w:color w:val="242424"/>
          <w:sz w:val="24"/>
          <w:szCs w:val="24"/>
          <w:lang w:val="en-US"/>
        </w:rPr>
        <w:t>programme</w:t>
      </w:r>
      <w:proofErr w:type="spellEnd"/>
      <w:r w:rsidRPr="00FE1A04">
        <w:rPr>
          <w:rFonts w:ascii="Arial" w:eastAsia="Arial" w:hAnsi="Arial" w:cs="Arial"/>
          <w:color w:val="242424"/>
          <w:sz w:val="24"/>
          <w:szCs w:val="24"/>
          <w:lang w:val="en-US"/>
        </w:rPr>
        <w:t xml:space="preserve"> happened when no formal teaching was taking place. Some of my strongest memories are not from standing on mountain summits or completing climbs. Rather, they are from sitting together with the group after those experiences had concluded.</w:t>
      </w:r>
    </w:p>
    <w:p w14:paraId="4669A161" w14:textId="77777777" w:rsidR="00FE1A04" w:rsidRPr="00FE1A04" w:rsidRDefault="00FE1A04" w:rsidP="00FE1A04">
      <w:pPr>
        <w:shd w:val="clear" w:color="auto" w:fill="FFFFFF" w:themeFill="background1"/>
        <w:spacing w:line="480" w:lineRule="auto"/>
        <w:rPr>
          <w:rFonts w:ascii="Arial" w:eastAsia="Arial" w:hAnsi="Arial" w:cs="Arial"/>
          <w:color w:val="242424"/>
          <w:sz w:val="24"/>
          <w:szCs w:val="24"/>
          <w:lang w:val="en-US"/>
        </w:rPr>
      </w:pPr>
      <w:r w:rsidRPr="00FE1A04">
        <w:rPr>
          <w:rFonts w:ascii="Arial" w:eastAsia="Arial" w:hAnsi="Arial" w:cs="Arial"/>
          <w:color w:val="242424"/>
          <w:sz w:val="24"/>
          <w:szCs w:val="24"/>
          <w:lang w:val="en-US"/>
        </w:rPr>
        <w:t xml:space="preserve">One example occurred after returning to the lodge following our Snowdon summit. Everyone was physically tired, yet conversations flowed naturally as people reflected on the day, laughed about mistakes, and compared what they had found difficult. Similar conversations happened over dinner at campus after other long hiking days, during the evenings at the Snowdon lodge before going to bed, and when our group decided to spend an evening together on the beach in St Davids. None of those moments appeared on the daily schedule as structured learning activities. Even so, they became some of the most valuable parts of the </w:t>
      </w:r>
      <w:proofErr w:type="spellStart"/>
      <w:r w:rsidRPr="00FE1A04">
        <w:rPr>
          <w:rFonts w:ascii="Arial" w:eastAsia="Arial" w:hAnsi="Arial" w:cs="Arial"/>
          <w:color w:val="242424"/>
          <w:sz w:val="24"/>
          <w:szCs w:val="24"/>
          <w:lang w:val="en-US"/>
        </w:rPr>
        <w:t>programme</w:t>
      </w:r>
      <w:proofErr w:type="spellEnd"/>
      <w:r w:rsidRPr="00FE1A04">
        <w:rPr>
          <w:rFonts w:ascii="Arial" w:eastAsia="Arial" w:hAnsi="Arial" w:cs="Arial"/>
          <w:color w:val="242424"/>
          <w:sz w:val="24"/>
          <w:szCs w:val="24"/>
          <w:lang w:val="en-US"/>
        </w:rPr>
        <w:t>.</w:t>
      </w:r>
    </w:p>
    <w:p w14:paraId="5D60D031" w14:textId="77777777" w:rsidR="00FE1A04" w:rsidRPr="00FE1A04" w:rsidRDefault="00FE1A04" w:rsidP="00FE1A04">
      <w:pPr>
        <w:shd w:val="clear" w:color="auto" w:fill="FFFFFF" w:themeFill="background1"/>
        <w:spacing w:line="480" w:lineRule="auto"/>
        <w:ind w:firstLine="720"/>
        <w:rPr>
          <w:rFonts w:ascii="Arial" w:eastAsia="Arial" w:hAnsi="Arial" w:cs="Arial"/>
          <w:color w:val="242424"/>
          <w:sz w:val="24"/>
          <w:szCs w:val="24"/>
          <w:lang w:val="en-US"/>
        </w:rPr>
      </w:pPr>
      <w:r w:rsidRPr="00FE1A04">
        <w:rPr>
          <w:rFonts w:ascii="Arial" w:eastAsia="Arial" w:hAnsi="Arial" w:cs="Arial"/>
          <w:color w:val="242424"/>
          <w:sz w:val="24"/>
          <w:szCs w:val="24"/>
          <w:lang w:val="en-US"/>
        </w:rPr>
        <w:t xml:space="preserve">These experiences strengthened the reflective observation stage of Kolb's cycle. Reflection did not happen in isolation. Hearing other people describe their experience of the same activity often changed my own interpretation of it. Someone who had been anxious before a climb could explain how they overcame that anxiety. Another person with more outdoor experience could offer practical advice that made later activities feel more approachable. Confidence spread through the group. For </w:t>
      </w:r>
      <w:r w:rsidRPr="00FE1A04">
        <w:rPr>
          <w:rFonts w:ascii="Arial" w:eastAsia="Arial" w:hAnsi="Arial" w:cs="Arial"/>
          <w:color w:val="242424"/>
          <w:sz w:val="24"/>
          <w:szCs w:val="24"/>
          <w:lang w:val="en-US"/>
        </w:rPr>
        <w:lastRenderedPageBreak/>
        <w:t>me, the best reflections occurred when it became a shared process rather than an individual one.</w:t>
      </w:r>
    </w:p>
    <w:p w14:paraId="661FCC5A" w14:textId="765FD97A" w:rsidR="00FE1A04" w:rsidRPr="00FE1A04" w:rsidRDefault="00FE1A04" w:rsidP="00FE1A04">
      <w:pPr>
        <w:shd w:val="clear" w:color="auto" w:fill="FFFFFF" w:themeFill="background1"/>
        <w:spacing w:line="480" w:lineRule="auto"/>
        <w:ind w:firstLine="720"/>
        <w:rPr>
          <w:rFonts w:ascii="Arial" w:eastAsia="Arial" w:hAnsi="Arial" w:cs="Arial"/>
          <w:color w:val="242424"/>
          <w:sz w:val="24"/>
          <w:szCs w:val="24"/>
          <w:lang w:val="en-US"/>
        </w:rPr>
      </w:pPr>
      <w:r w:rsidRPr="00FE1A04">
        <w:rPr>
          <w:rFonts w:ascii="Arial" w:eastAsia="Arial" w:hAnsi="Arial" w:cs="Arial"/>
          <w:color w:val="242424"/>
          <w:sz w:val="24"/>
          <w:szCs w:val="24"/>
          <w:lang w:val="en-US"/>
        </w:rPr>
        <w:t xml:space="preserve">This collective learning influenced every stage of Kolb's model. During concrete experiences, encouragement from classmates made difficult activities feel achievable. Reflection became richer when different perspectives were shared. Abstract </w:t>
      </w:r>
      <w:r w:rsidRPr="00FE1A04">
        <w:rPr>
          <w:rFonts w:ascii="Arial" w:eastAsia="Arial" w:hAnsi="Arial" w:cs="Arial"/>
          <w:color w:val="242424"/>
          <w:sz w:val="24"/>
          <w:szCs w:val="24"/>
          <w:lang w:val="en-US"/>
        </w:rPr>
        <w:t>conceptualization</w:t>
      </w:r>
      <w:r w:rsidRPr="00FE1A04">
        <w:rPr>
          <w:rFonts w:ascii="Arial" w:eastAsia="Arial" w:hAnsi="Arial" w:cs="Arial"/>
          <w:color w:val="242424"/>
          <w:sz w:val="24"/>
          <w:szCs w:val="24"/>
          <w:lang w:val="en-US"/>
        </w:rPr>
        <w:t xml:space="preserve"> developed through conversations that connected individual experiences into broader ideas. Active experimentation was strengthened because advice from others could be applied immediately during the next activity. In my experience, outdoor education demonstrated that learning often develops through relationships as much as through individual reflection. The people became just as important as the mountains, trails, or climbing routes. Looking back, I do not think the </w:t>
      </w:r>
      <w:proofErr w:type="spellStart"/>
      <w:r w:rsidRPr="00FE1A04">
        <w:rPr>
          <w:rFonts w:ascii="Arial" w:eastAsia="Arial" w:hAnsi="Arial" w:cs="Arial"/>
          <w:color w:val="242424"/>
          <w:sz w:val="24"/>
          <w:szCs w:val="24"/>
          <w:lang w:val="en-US"/>
        </w:rPr>
        <w:t>programme</w:t>
      </w:r>
      <w:proofErr w:type="spellEnd"/>
      <w:r w:rsidRPr="00FE1A04">
        <w:rPr>
          <w:rFonts w:ascii="Arial" w:eastAsia="Arial" w:hAnsi="Arial" w:cs="Arial"/>
          <w:color w:val="242424"/>
          <w:sz w:val="24"/>
          <w:szCs w:val="24"/>
          <w:lang w:val="en-US"/>
        </w:rPr>
        <w:t xml:space="preserve"> would have had the same impact without the friendships and conversations that developed naturally throughout our time together.</w:t>
      </w:r>
    </w:p>
    <w:p w14:paraId="6CEF8FC1" w14:textId="32B35150" w:rsidR="00FE1A04" w:rsidRPr="00FE1A04" w:rsidRDefault="00FE1A04" w:rsidP="00FE1A04">
      <w:pPr>
        <w:shd w:val="clear" w:color="auto" w:fill="FFFFFF" w:themeFill="background1"/>
        <w:spacing w:line="480" w:lineRule="auto"/>
        <w:ind w:firstLine="720"/>
        <w:rPr>
          <w:rFonts w:ascii="Arial" w:eastAsia="Arial" w:hAnsi="Arial" w:cs="Arial"/>
          <w:color w:val="242424"/>
          <w:sz w:val="24"/>
          <w:szCs w:val="24"/>
          <w:lang w:val="en-US"/>
        </w:rPr>
      </w:pPr>
      <w:r w:rsidRPr="00FE1A04">
        <w:rPr>
          <w:rFonts w:ascii="Arial" w:eastAsia="Arial" w:hAnsi="Arial" w:cs="Arial"/>
          <w:color w:val="242424"/>
          <w:sz w:val="24"/>
          <w:szCs w:val="24"/>
          <w:lang w:val="en-US"/>
        </w:rPr>
        <w:t xml:space="preserve">Another experience that illustrates the value of Kolb's learning cycle was the night hike leading into camping on </w:t>
      </w:r>
      <w:proofErr w:type="spellStart"/>
      <w:r w:rsidRPr="00FE1A04">
        <w:rPr>
          <w:rFonts w:ascii="Arial" w:eastAsia="Arial" w:hAnsi="Arial" w:cs="Arial"/>
          <w:color w:val="242424"/>
          <w:sz w:val="24"/>
          <w:szCs w:val="24"/>
          <w:lang w:val="en-US"/>
        </w:rPr>
        <w:t>Cadair</w:t>
      </w:r>
      <w:proofErr w:type="spellEnd"/>
      <w:r w:rsidRPr="00FE1A04">
        <w:rPr>
          <w:rFonts w:ascii="Arial" w:eastAsia="Arial" w:hAnsi="Arial" w:cs="Arial"/>
          <w:color w:val="242424"/>
          <w:sz w:val="24"/>
          <w:szCs w:val="24"/>
          <w:lang w:val="en-US"/>
        </w:rPr>
        <w:t xml:space="preserve"> Idris. Hiking after dark created a very different environment from previous treks. Limited visibility changed the way decisions were made, increased uncertainty, and required greater trust in the group and the instructors. This formed the concrete experience. At the time, there was little opportunity to </w:t>
      </w:r>
      <w:r w:rsidRPr="00FE1A04">
        <w:rPr>
          <w:rFonts w:ascii="Arial" w:eastAsia="Arial" w:hAnsi="Arial" w:cs="Arial"/>
          <w:color w:val="242424"/>
          <w:sz w:val="24"/>
          <w:szCs w:val="24"/>
          <w:lang w:val="en-US"/>
        </w:rPr>
        <w:t>analyze</w:t>
      </w:r>
      <w:r w:rsidRPr="00FE1A04">
        <w:rPr>
          <w:rFonts w:ascii="Arial" w:eastAsia="Arial" w:hAnsi="Arial" w:cs="Arial"/>
          <w:color w:val="242424"/>
          <w:sz w:val="24"/>
          <w:szCs w:val="24"/>
          <w:lang w:val="en-US"/>
        </w:rPr>
        <w:t xml:space="preserve"> what was happening. The priority was simply to continue moving safely through unfamiliar terrain.</w:t>
      </w:r>
    </w:p>
    <w:p w14:paraId="3D6AD101" w14:textId="5F4E9992" w:rsidR="00FE1A04" w:rsidRPr="00FE1A04" w:rsidRDefault="00FE1A04" w:rsidP="00FE1A04">
      <w:pPr>
        <w:shd w:val="clear" w:color="auto" w:fill="FFFFFF" w:themeFill="background1"/>
        <w:spacing w:line="480" w:lineRule="auto"/>
        <w:rPr>
          <w:rFonts w:ascii="Arial" w:eastAsia="Arial" w:hAnsi="Arial" w:cs="Arial"/>
          <w:color w:val="242424"/>
          <w:sz w:val="24"/>
          <w:szCs w:val="24"/>
          <w:lang w:val="en-US"/>
        </w:rPr>
      </w:pPr>
      <w:r w:rsidRPr="00FE1A04">
        <w:rPr>
          <w:rFonts w:ascii="Arial" w:eastAsia="Arial" w:hAnsi="Arial" w:cs="Arial"/>
          <w:color w:val="242424"/>
          <w:sz w:val="24"/>
          <w:szCs w:val="24"/>
          <w:lang w:val="en-US"/>
        </w:rPr>
        <w:t xml:space="preserve">Reflection began after reaching camp and continued the following day. Thinking back on the hike, I </w:t>
      </w:r>
      <w:r w:rsidRPr="00FE1A04">
        <w:rPr>
          <w:rFonts w:ascii="Arial" w:eastAsia="Arial" w:hAnsi="Arial" w:cs="Arial"/>
          <w:color w:val="242424"/>
          <w:sz w:val="24"/>
          <w:szCs w:val="24"/>
          <w:lang w:val="en-US"/>
        </w:rPr>
        <w:t>realized</w:t>
      </w:r>
      <w:r w:rsidRPr="00FE1A04">
        <w:rPr>
          <w:rFonts w:ascii="Arial" w:eastAsia="Arial" w:hAnsi="Arial" w:cs="Arial"/>
          <w:color w:val="242424"/>
          <w:sz w:val="24"/>
          <w:szCs w:val="24"/>
          <w:lang w:val="en-US"/>
        </w:rPr>
        <w:t xml:space="preserve"> that much of my confidence came from observing how other members of the group responded to uncertainty. Nobody appeared completely comfortable, yet everyone continued moving forward together. Reflecting on that experience changed the way I thought about confidence itself. I </w:t>
      </w:r>
      <w:r w:rsidRPr="00FE1A04">
        <w:rPr>
          <w:rFonts w:ascii="Arial" w:eastAsia="Arial" w:hAnsi="Arial" w:cs="Arial"/>
          <w:color w:val="242424"/>
          <w:sz w:val="24"/>
          <w:szCs w:val="24"/>
          <w:lang w:val="en-US"/>
        </w:rPr>
        <w:t>realized</w:t>
      </w:r>
      <w:r w:rsidRPr="00FE1A04">
        <w:rPr>
          <w:rFonts w:ascii="Arial" w:eastAsia="Arial" w:hAnsi="Arial" w:cs="Arial"/>
          <w:color w:val="242424"/>
          <w:sz w:val="24"/>
          <w:szCs w:val="24"/>
          <w:lang w:val="en-US"/>
        </w:rPr>
        <w:t xml:space="preserve"> that </w:t>
      </w:r>
      <w:r w:rsidRPr="00FE1A04">
        <w:rPr>
          <w:rFonts w:ascii="Arial" w:eastAsia="Arial" w:hAnsi="Arial" w:cs="Arial"/>
          <w:color w:val="242424"/>
          <w:sz w:val="24"/>
          <w:szCs w:val="24"/>
          <w:lang w:val="en-US"/>
        </w:rPr>
        <w:lastRenderedPageBreak/>
        <w:t xml:space="preserve">confidence is often built through repeated exposure to uncertainty rather than waiting until fear disappears completely. That became my abstract </w:t>
      </w:r>
      <w:r w:rsidRPr="00FE1A04">
        <w:rPr>
          <w:rFonts w:ascii="Arial" w:eastAsia="Arial" w:hAnsi="Arial" w:cs="Arial"/>
          <w:color w:val="242424"/>
          <w:sz w:val="24"/>
          <w:szCs w:val="24"/>
          <w:lang w:val="en-US"/>
        </w:rPr>
        <w:t>conceptualization</w:t>
      </w:r>
      <w:r w:rsidRPr="00FE1A04">
        <w:rPr>
          <w:rFonts w:ascii="Arial" w:eastAsia="Arial" w:hAnsi="Arial" w:cs="Arial"/>
          <w:color w:val="242424"/>
          <w:sz w:val="24"/>
          <w:szCs w:val="24"/>
          <w:lang w:val="en-US"/>
        </w:rPr>
        <w:t>.</w:t>
      </w:r>
    </w:p>
    <w:p w14:paraId="45E0F0CC" w14:textId="77777777" w:rsidR="00FE1A04" w:rsidRPr="00FE1A04" w:rsidRDefault="00FE1A04" w:rsidP="00FE1A04">
      <w:pPr>
        <w:shd w:val="clear" w:color="auto" w:fill="FFFFFF" w:themeFill="background1"/>
        <w:spacing w:line="480" w:lineRule="auto"/>
        <w:ind w:firstLine="720"/>
        <w:rPr>
          <w:rFonts w:ascii="Arial" w:eastAsia="Arial" w:hAnsi="Arial" w:cs="Arial"/>
          <w:color w:val="242424"/>
          <w:sz w:val="24"/>
          <w:szCs w:val="24"/>
          <w:lang w:val="en-US"/>
        </w:rPr>
      </w:pPr>
      <w:r w:rsidRPr="00FE1A04">
        <w:rPr>
          <w:rFonts w:ascii="Arial" w:eastAsia="Arial" w:hAnsi="Arial" w:cs="Arial"/>
          <w:color w:val="242424"/>
          <w:sz w:val="24"/>
          <w:szCs w:val="24"/>
          <w:lang w:val="en-US"/>
        </w:rPr>
        <w:t xml:space="preserve">The later activities during the </w:t>
      </w:r>
      <w:proofErr w:type="spellStart"/>
      <w:r w:rsidRPr="00FE1A04">
        <w:rPr>
          <w:rFonts w:ascii="Arial" w:eastAsia="Arial" w:hAnsi="Arial" w:cs="Arial"/>
          <w:color w:val="242424"/>
          <w:sz w:val="24"/>
          <w:szCs w:val="24"/>
          <w:lang w:val="en-US"/>
        </w:rPr>
        <w:t>programme</w:t>
      </w:r>
      <w:proofErr w:type="spellEnd"/>
      <w:r w:rsidRPr="00FE1A04">
        <w:rPr>
          <w:rFonts w:ascii="Arial" w:eastAsia="Arial" w:hAnsi="Arial" w:cs="Arial"/>
          <w:color w:val="242424"/>
          <w:sz w:val="24"/>
          <w:szCs w:val="24"/>
          <w:lang w:val="en-US"/>
        </w:rPr>
        <w:t xml:space="preserve"> provided opportunities for active experimentation. I approached later hikes and climbing activities with a different mindset. Rather than expecting complete certainty before beginning something unfamiliar, I accepted that uncertainty was a normal part of the experience. This made it easier to focus on the task itself instead of worrying about every possible outcome. Kolb argues that active experimentation involves applying ideas formed through previous experience to new situations (Kolb, 1984). The </w:t>
      </w:r>
      <w:proofErr w:type="spellStart"/>
      <w:r w:rsidRPr="00FE1A04">
        <w:rPr>
          <w:rFonts w:ascii="Arial" w:eastAsia="Arial" w:hAnsi="Arial" w:cs="Arial"/>
          <w:color w:val="242424"/>
          <w:sz w:val="24"/>
          <w:szCs w:val="24"/>
          <w:lang w:val="en-US"/>
        </w:rPr>
        <w:t>programme</w:t>
      </w:r>
      <w:proofErr w:type="spellEnd"/>
      <w:r w:rsidRPr="00FE1A04">
        <w:rPr>
          <w:rFonts w:ascii="Arial" w:eastAsia="Arial" w:hAnsi="Arial" w:cs="Arial"/>
          <w:color w:val="242424"/>
          <w:sz w:val="24"/>
          <w:szCs w:val="24"/>
          <w:lang w:val="en-US"/>
        </w:rPr>
        <w:t xml:space="preserve"> repeatedly allowed this process to occur as each activity built on lessons from earlier experiences.</w:t>
      </w:r>
    </w:p>
    <w:p w14:paraId="6182AF5A" w14:textId="77777777" w:rsidR="00FE1A04" w:rsidRPr="00FE1A04" w:rsidRDefault="00FE1A04" w:rsidP="00FE1A04">
      <w:pPr>
        <w:shd w:val="clear" w:color="auto" w:fill="FFFFFF" w:themeFill="background1"/>
        <w:spacing w:line="480" w:lineRule="auto"/>
        <w:ind w:firstLine="720"/>
        <w:rPr>
          <w:rFonts w:ascii="Arial" w:eastAsia="Arial" w:hAnsi="Arial" w:cs="Arial"/>
          <w:color w:val="242424"/>
          <w:sz w:val="24"/>
          <w:szCs w:val="24"/>
          <w:lang w:val="en-US"/>
        </w:rPr>
      </w:pPr>
      <w:r w:rsidRPr="00FE1A04">
        <w:rPr>
          <w:rFonts w:ascii="Arial" w:eastAsia="Arial" w:hAnsi="Arial" w:cs="Arial"/>
          <w:color w:val="242424"/>
          <w:sz w:val="24"/>
          <w:szCs w:val="24"/>
          <w:lang w:val="en-US"/>
        </w:rPr>
        <w:t>At the same time, my experience suggests that Kolb's model could place greater emphasis on the role of the group throughout the learning cycle. The theory explains how individuals transform experience into knowledge, yet outdoor education rarely happens in isolation. Encouragement from classmates increased confidence before activities began. Shared conversations shaped reflection. Watching others attempt difficult tasks changed my own expectations of what I could accomplish. More experienced participants regularly supported those with less experience by sharing advice and modelling calm decision making. These interactions accelerated learning for everyone involved. Rather than moving through the cycle independently, we often moved through it together.</w:t>
      </w:r>
    </w:p>
    <w:p w14:paraId="6D8E0974" w14:textId="77777777" w:rsidR="00FE1A04" w:rsidRPr="00FE1A04" w:rsidRDefault="00FE1A04" w:rsidP="00FE1A04">
      <w:pPr>
        <w:shd w:val="clear" w:color="auto" w:fill="FFFFFF" w:themeFill="background1"/>
        <w:spacing w:line="480" w:lineRule="auto"/>
        <w:ind w:firstLine="720"/>
        <w:rPr>
          <w:rFonts w:ascii="Arial" w:eastAsia="Arial" w:hAnsi="Arial" w:cs="Arial"/>
          <w:color w:val="242424"/>
          <w:sz w:val="24"/>
          <w:szCs w:val="24"/>
          <w:lang w:val="en-US"/>
        </w:rPr>
      </w:pPr>
      <w:r w:rsidRPr="00FE1A04">
        <w:rPr>
          <w:rFonts w:ascii="Arial" w:eastAsia="Arial" w:hAnsi="Arial" w:cs="Arial"/>
          <w:color w:val="242424"/>
          <w:sz w:val="24"/>
          <w:szCs w:val="24"/>
          <w:lang w:val="en-US"/>
        </w:rPr>
        <w:t xml:space="preserve">This was particularly meaningful for me because the greatest challenge was not the physical activities themselves. Hiking, climbing, and camping </w:t>
      </w:r>
      <w:proofErr w:type="gramStart"/>
      <w:r w:rsidRPr="00FE1A04">
        <w:rPr>
          <w:rFonts w:ascii="Arial" w:eastAsia="Arial" w:hAnsi="Arial" w:cs="Arial"/>
          <w:color w:val="242424"/>
          <w:sz w:val="24"/>
          <w:szCs w:val="24"/>
          <w:lang w:val="en-US"/>
        </w:rPr>
        <w:t>were</w:t>
      </w:r>
      <w:proofErr w:type="gramEnd"/>
      <w:r w:rsidRPr="00FE1A04">
        <w:rPr>
          <w:rFonts w:ascii="Arial" w:eastAsia="Arial" w:hAnsi="Arial" w:cs="Arial"/>
          <w:color w:val="242424"/>
          <w:sz w:val="24"/>
          <w:szCs w:val="24"/>
          <w:lang w:val="en-US"/>
        </w:rPr>
        <w:t xml:space="preserve"> enjoyable. Building relationships with new people was much more difficult. Spending extended periods outdoors created situations where conversations developed naturally without </w:t>
      </w:r>
      <w:r w:rsidRPr="00FE1A04">
        <w:rPr>
          <w:rFonts w:ascii="Arial" w:eastAsia="Arial" w:hAnsi="Arial" w:cs="Arial"/>
          <w:color w:val="242424"/>
          <w:sz w:val="24"/>
          <w:szCs w:val="24"/>
          <w:lang w:val="en-US"/>
        </w:rPr>
        <w:lastRenderedPageBreak/>
        <w:t>the distractions that usually exist in everyday life. Walking for hours alongside someone, sharing meals after demanding days, or talking before bed created opportunities to connect that would have been difficult to reproduce in a classroom. Outdoor education encouraged personal growth through those relationships just as much as through the activities themselves.</w:t>
      </w:r>
    </w:p>
    <w:p w14:paraId="1D73838E" w14:textId="6A7FEC0C" w:rsidR="00FE1A04" w:rsidRPr="00FE1A04" w:rsidRDefault="00FE1A04" w:rsidP="00FE1A04">
      <w:pPr>
        <w:shd w:val="clear" w:color="auto" w:fill="FFFFFF" w:themeFill="background1"/>
        <w:spacing w:line="480" w:lineRule="auto"/>
        <w:ind w:firstLine="720"/>
        <w:rPr>
          <w:rFonts w:ascii="Arial" w:eastAsia="Arial" w:hAnsi="Arial" w:cs="Arial"/>
          <w:color w:val="242424"/>
          <w:sz w:val="24"/>
          <w:szCs w:val="24"/>
          <w:lang w:val="en-US"/>
        </w:rPr>
      </w:pPr>
      <w:r w:rsidRPr="00FE1A04">
        <w:rPr>
          <w:rFonts w:ascii="Arial" w:eastAsia="Arial" w:hAnsi="Arial" w:cs="Arial"/>
          <w:color w:val="242424"/>
          <w:sz w:val="24"/>
          <w:szCs w:val="24"/>
          <w:lang w:val="en-US"/>
        </w:rPr>
        <w:t xml:space="preserve">The </w:t>
      </w:r>
      <w:proofErr w:type="spellStart"/>
      <w:r w:rsidRPr="00FE1A04">
        <w:rPr>
          <w:rFonts w:ascii="Arial" w:eastAsia="Arial" w:hAnsi="Arial" w:cs="Arial"/>
          <w:color w:val="242424"/>
          <w:sz w:val="24"/>
          <w:szCs w:val="24"/>
          <w:lang w:val="en-US"/>
        </w:rPr>
        <w:t>programme</w:t>
      </w:r>
      <w:proofErr w:type="spellEnd"/>
      <w:r w:rsidRPr="00FE1A04">
        <w:rPr>
          <w:rFonts w:ascii="Arial" w:eastAsia="Arial" w:hAnsi="Arial" w:cs="Arial"/>
          <w:color w:val="242424"/>
          <w:sz w:val="24"/>
          <w:szCs w:val="24"/>
          <w:lang w:val="en-US"/>
        </w:rPr>
        <w:t xml:space="preserve"> in Wales demonstrated the value of outdoor education as a form of experiential learning. Kolb's learning cycle provides a useful explanation of how concrete experiences become meaningful through reflection, abstract </w:t>
      </w:r>
      <w:r w:rsidRPr="00FE1A04">
        <w:rPr>
          <w:rFonts w:ascii="Arial" w:eastAsia="Arial" w:hAnsi="Arial" w:cs="Arial"/>
          <w:color w:val="242424"/>
          <w:sz w:val="24"/>
          <w:szCs w:val="24"/>
          <w:lang w:val="en-US"/>
        </w:rPr>
        <w:t>conceptualization</w:t>
      </w:r>
      <w:r w:rsidRPr="00FE1A04">
        <w:rPr>
          <w:rFonts w:ascii="Arial" w:eastAsia="Arial" w:hAnsi="Arial" w:cs="Arial"/>
          <w:color w:val="242424"/>
          <w:sz w:val="24"/>
          <w:szCs w:val="24"/>
          <w:lang w:val="en-US"/>
        </w:rPr>
        <w:t xml:space="preserve">, and active experimentation. My own experience followed each stage of that process, leading to lasting changes in how I think about work, success, and the kind of life I hope to build. At the same time, the </w:t>
      </w:r>
      <w:proofErr w:type="spellStart"/>
      <w:r w:rsidRPr="00FE1A04">
        <w:rPr>
          <w:rFonts w:ascii="Arial" w:eastAsia="Arial" w:hAnsi="Arial" w:cs="Arial"/>
          <w:color w:val="242424"/>
          <w:sz w:val="24"/>
          <w:szCs w:val="24"/>
          <w:lang w:val="en-US"/>
        </w:rPr>
        <w:t>programme</w:t>
      </w:r>
      <w:proofErr w:type="spellEnd"/>
      <w:r w:rsidRPr="00FE1A04">
        <w:rPr>
          <w:rFonts w:ascii="Arial" w:eastAsia="Arial" w:hAnsi="Arial" w:cs="Arial"/>
          <w:color w:val="242424"/>
          <w:sz w:val="24"/>
          <w:szCs w:val="24"/>
          <w:lang w:val="en-US"/>
        </w:rPr>
        <w:t xml:space="preserve"> showed that learning was strengthened by the people around me. Conversations after hiking, evenings spent together at campsites and lodges, shared encouragement during difficult activities, and the willingness of experienced participants to support others all contributed to my development. Outdoor education created learning that extended well beyond technical outdoor skills. It reshaped my priorities, strengthened my confidence, and demonstrated that some of the most meaningful </w:t>
      </w:r>
      <w:r w:rsidR="00E4157D">
        <w:rPr>
          <w:rFonts w:ascii="Arial" w:eastAsia="Arial" w:hAnsi="Arial" w:cs="Arial"/>
          <w:color w:val="242424"/>
          <w:sz w:val="24"/>
          <w:szCs w:val="24"/>
          <w:lang w:val="en-US"/>
        </w:rPr>
        <w:t>education</w:t>
      </w:r>
      <w:r w:rsidRPr="00FE1A04">
        <w:rPr>
          <w:rFonts w:ascii="Arial" w:eastAsia="Arial" w:hAnsi="Arial" w:cs="Arial"/>
          <w:color w:val="242424"/>
          <w:sz w:val="24"/>
          <w:szCs w:val="24"/>
          <w:lang w:val="en-US"/>
        </w:rPr>
        <w:t xml:space="preserve"> happens through shared experiences with other people.</w:t>
      </w:r>
      <w:r w:rsidR="006C3852">
        <w:rPr>
          <w:rFonts w:ascii="Arial" w:eastAsia="Arial" w:hAnsi="Arial" w:cs="Arial"/>
          <w:color w:val="242424"/>
          <w:sz w:val="24"/>
          <w:szCs w:val="24"/>
          <w:lang w:val="en-US"/>
        </w:rPr>
        <w:br/>
      </w:r>
      <w:r w:rsidR="006C3852">
        <w:rPr>
          <w:rFonts w:ascii="Arial" w:eastAsia="Arial" w:hAnsi="Arial" w:cs="Arial"/>
          <w:color w:val="242424"/>
          <w:sz w:val="24"/>
          <w:szCs w:val="24"/>
          <w:lang w:val="en-US"/>
        </w:rPr>
        <w:br/>
      </w:r>
      <w:r w:rsidR="006C3852">
        <w:rPr>
          <w:rFonts w:ascii="Arial" w:eastAsia="Arial" w:hAnsi="Arial" w:cs="Arial"/>
          <w:color w:val="242424"/>
          <w:sz w:val="24"/>
          <w:szCs w:val="24"/>
          <w:lang w:val="en-US"/>
        </w:rPr>
        <w:br/>
      </w:r>
      <w:r w:rsidR="006C3852">
        <w:rPr>
          <w:rFonts w:ascii="Arial" w:eastAsia="Arial" w:hAnsi="Arial" w:cs="Arial"/>
          <w:color w:val="242424"/>
          <w:sz w:val="24"/>
          <w:szCs w:val="24"/>
          <w:lang w:val="en-US"/>
        </w:rPr>
        <w:br/>
        <w:t>Citations:</w:t>
      </w:r>
      <w:r w:rsidR="004A23BB">
        <w:rPr>
          <w:rFonts w:ascii="Arial" w:eastAsia="Arial" w:hAnsi="Arial" w:cs="Arial"/>
          <w:color w:val="242424"/>
          <w:sz w:val="24"/>
          <w:szCs w:val="24"/>
          <w:lang w:val="en-US"/>
        </w:rPr>
        <w:br/>
      </w:r>
      <w:r w:rsidR="004A23BB" w:rsidRPr="004A23BB">
        <w:rPr>
          <w:rFonts w:ascii="Arial" w:eastAsia="Arial" w:hAnsi="Arial" w:cs="Arial"/>
          <w:color w:val="242424"/>
          <w:sz w:val="24"/>
          <w:szCs w:val="24"/>
        </w:rPr>
        <w:t xml:space="preserve">Kolb, D.A. (1984). </w:t>
      </w:r>
      <w:r w:rsidR="004A23BB" w:rsidRPr="004A23BB">
        <w:rPr>
          <w:rFonts w:ascii="Arial" w:eastAsia="Arial" w:hAnsi="Arial" w:cs="Arial"/>
          <w:i/>
          <w:iCs/>
          <w:color w:val="242424"/>
          <w:sz w:val="24"/>
          <w:szCs w:val="24"/>
        </w:rPr>
        <w:t>Experiential learning: experience as the source of learning and development</w:t>
      </w:r>
      <w:r w:rsidR="004A23BB" w:rsidRPr="004A23BB">
        <w:rPr>
          <w:rFonts w:ascii="Arial" w:eastAsia="Arial" w:hAnsi="Arial" w:cs="Arial"/>
          <w:color w:val="242424"/>
          <w:sz w:val="24"/>
          <w:szCs w:val="24"/>
        </w:rPr>
        <w:t>. Englewood Cliffs, New Jersey: Prentice-Hall</w:t>
      </w:r>
    </w:p>
    <w:sectPr w:rsidR="00FE1A04" w:rsidRPr="00FE1A04" w:rsidSect="00FE1A04">
      <w:pgSz w:w="11894" w:h="16834"/>
      <w:pgMar w:top="1440" w:right="1440" w:bottom="1440" w:left="144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2402049" w14:textId="77777777" w:rsidR="003214F4" w:rsidRDefault="003214F4">
      <w:r>
        <w:separator/>
      </w:r>
    </w:p>
  </w:endnote>
  <w:endnote w:type="continuationSeparator" w:id="0">
    <w:p w14:paraId="5AB64EEC" w14:textId="77777777" w:rsidR="003214F4" w:rsidRDefault="003214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E4816A8" w14:textId="77777777" w:rsidR="003214F4" w:rsidRDefault="003214F4">
      <w:r>
        <w:separator/>
      </w:r>
    </w:p>
  </w:footnote>
  <w:footnote w:type="continuationSeparator" w:id="0">
    <w:p w14:paraId="69826519" w14:textId="77777777" w:rsidR="003214F4" w:rsidRDefault="003214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A5A752F"/>
    <w:multiLevelType w:val="multilevel"/>
    <w:tmpl w:val="42BA5F9E"/>
    <w:lvl w:ilvl="0">
      <w:start w:val="2"/>
      <w:numFmt w:val="decimal"/>
      <w:lvlText w:val="%1."/>
      <w:lvlJc w:val="left"/>
      <w:pPr>
        <w:ind w:left="720"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5967C42"/>
    <w:multiLevelType w:val="multilevel"/>
    <w:tmpl w:val="8A788CC4"/>
    <w:lvl w:ilvl="0">
      <w:start w:val="3"/>
      <w:numFmt w:val="decimal"/>
      <w:lvlText w:val="%1."/>
      <w:lvlJc w:val="left"/>
      <w:pPr>
        <w:ind w:left="720"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D3421E8"/>
    <w:multiLevelType w:val="multilevel"/>
    <w:tmpl w:val="4E3CDD58"/>
    <w:lvl w:ilvl="0">
      <w:start w:val="1"/>
      <w:numFmt w:val="decimal"/>
      <w:lvlText w:val="%1."/>
      <w:lvlJc w:val="left"/>
      <w:pPr>
        <w:ind w:left="720"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350330215">
    <w:abstractNumId w:val="3"/>
  </w:num>
  <w:num w:numId="2" w16cid:durableId="985203549">
    <w:abstractNumId w:val="11"/>
  </w:num>
  <w:num w:numId="3" w16cid:durableId="2144809252">
    <w:abstractNumId w:val="18"/>
  </w:num>
  <w:num w:numId="4" w16cid:durableId="1575705328">
    <w:abstractNumId w:val="13"/>
  </w:num>
  <w:num w:numId="5" w16cid:durableId="816072969">
    <w:abstractNumId w:val="9"/>
  </w:num>
  <w:num w:numId="6" w16cid:durableId="821969859">
    <w:abstractNumId w:val="17"/>
  </w:num>
  <w:num w:numId="7" w16cid:durableId="286162434">
    <w:abstractNumId w:val="4"/>
  </w:num>
  <w:num w:numId="8" w16cid:durableId="1121146250">
    <w:abstractNumId w:val="15"/>
  </w:num>
  <w:num w:numId="9" w16cid:durableId="1365473846">
    <w:abstractNumId w:val="12"/>
  </w:num>
  <w:num w:numId="10" w16cid:durableId="336467093">
    <w:abstractNumId w:val="6"/>
  </w:num>
  <w:num w:numId="11" w16cid:durableId="1306012422">
    <w:abstractNumId w:val="7"/>
  </w:num>
  <w:num w:numId="12" w16cid:durableId="741366858">
    <w:abstractNumId w:val="10"/>
  </w:num>
  <w:num w:numId="13" w16cid:durableId="161631678">
    <w:abstractNumId w:val="14"/>
  </w:num>
  <w:num w:numId="14" w16cid:durableId="229535950">
    <w:abstractNumId w:val="5"/>
  </w:num>
  <w:num w:numId="15" w16cid:durableId="1970016371">
    <w:abstractNumId w:val="0"/>
  </w:num>
  <w:num w:numId="16" w16cid:durableId="388966227">
    <w:abstractNumId w:val="8"/>
  </w:num>
  <w:num w:numId="17" w16cid:durableId="725645790">
    <w:abstractNumId w:val="19"/>
  </w:num>
  <w:num w:numId="18" w16cid:durableId="1916089614">
    <w:abstractNumId w:val="1"/>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19" w16cid:durableId="1899895884">
    <w:abstractNumId w:val="16"/>
  </w:num>
  <w:num w:numId="20" w16cid:durableId="1180239210">
    <w:abstractNumId w:val="2"/>
  </w:num>
  <w:num w:numId="21" w16cid:durableId="631327826">
    <w:abstractNumId w:val="2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5EF7"/>
    <w:rsid w:val="00040D18"/>
    <w:rsid w:val="000419B1"/>
    <w:rsid w:val="000722D6"/>
    <w:rsid w:val="000822E5"/>
    <w:rsid w:val="00083B34"/>
    <w:rsid w:val="00096C56"/>
    <w:rsid w:val="000971FC"/>
    <w:rsid w:val="000A2A3A"/>
    <w:rsid w:val="000A2BD4"/>
    <w:rsid w:val="000A492A"/>
    <w:rsid w:val="000B4C29"/>
    <w:rsid w:val="000D2F80"/>
    <w:rsid w:val="000E413A"/>
    <w:rsid w:val="000E485A"/>
    <w:rsid w:val="000F5AA3"/>
    <w:rsid w:val="00100396"/>
    <w:rsid w:val="00100B5C"/>
    <w:rsid w:val="001106E9"/>
    <w:rsid w:val="00124CA5"/>
    <w:rsid w:val="00133AA4"/>
    <w:rsid w:val="00134F77"/>
    <w:rsid w:val="001363A5"/>
    <w:rsid w:val="001428D2"/>
    <w:rsid w:val="00152E9D"/>
    <w:rsid w:val="00154487"/>
    <w:rsid w:val="00162BD1"/>
    <w:rsid w:val="00170FEA"/>
    <w:rsid w:val="0017512A"/>
    <w:rsid w:val="0017766E"/>
    <w:rsid w:val="001853E4"/>
    <w:rsid w:val="001877C7"/>
    <w:rsid w:val="00195D88"/>
    <w:rsid w:val="00196958"/>
    <w:rsid w:val="001A1E39"/>
    <w:rsid w:val="001A24F3"/>
    <w:rsid w:val="001B405C"/>
    <w:rsid w:val="001B5F45"/>
    <w:rsid w:val="001C6ECB"/>
    <w:rsid w:val="001E1050"/>
    <w:rsid w:val="001E1E1F"/>
    <w:rsid w:val="001E2007"/>
    <w:rsid w:val="001E57C1"/>
    <w:rsid w:val="001F07EF"/>
    <w:rsid w:val="001F50B6"/>
    <w:rsid w:val="001F6D7A"/>
    <w:rsid w:val="00223A54"/>
    <w:rsid w:val="00224849"/>
    <w:rsid w:val="0022746E"/>
    <w:rsid w:val="00232A07"/>
    <w:rsid w:val="00235F71"/>
    <w:rsid w:val="002444CA"/>
    <w:rsid w:val="002512A7"/>
    <w:rsid w:val="00260DE6"/>
    <w:rsid w:val="00273FEE"/>
    <w:rsid w:val="0028204E"/>
    <w:rsid w:val="00284238"/>
    <w:rsid w:val="0028591B"/>
    <w:rsid w:val="002878BF"/>
    <w:rsid w:val="00291841"/>
    <w:rsid w:val="002B1631"/>
    <w:rsid w:val="002C449B"/>
    <w:rsid w:val="002C4E51"/>
    <w:rsid w:val="002C6040"/>
    <w:rsid w:val="002D5B3F"/>
    <w:rsid w:val="002E272E"/>
    <w:rsid w:val="002F5778"/>
    <w:rsid w:val="002F7D66"/>
    <w:rsid w:val="00321160"/>
    <w:rsid w:val="003214F4"/>
    <w:rsid w:val="003223E0"/>
    <w:rsid w:val="00323C63"/>
    <w:rsid w:val="003310C1"/>
    <w:rsid w:val="00352C4A"/>
    <w:rsid w:val="00361724"/>
    <w:rsid w:val="00362560"/>
    <w:rsid w:val="003732FD"/>
    <w:rsid w:val="003753B2"/>
    <w:rsid w:val="00376559"/>
    <w:rsid w:val="00382BAA"/>
    <w:rsid w:val="00383099"/>
    <w:rsid w:val="00384D73"/>
    <w:rsid w:val="00385EAD"/>
    <w:rsid w:val="00393EB6"/>
    <w:rsid w:val="003A3CE5"/>
    <w:rsid w:val="003B366F"/>
    <w:rsid w:val="003B3F9D"/>
    <w:rsid w:val="003B6C95"/>
    <w:rsid w:val="003D16E2"/>
    <w:rsid w:val="003D1E2C"/>
    <w:rsid w:val="003E5751"/>
    <w:rsid w:val="004046A9"/>
    <w:rsid w:val="00404C50"/>
    <w:rsid w:val="00423934"/>
    <w:rsid w:val="004247F3"/>
    <w:rsid w:val="00426244"/>
    <w:rsid w:val="00450710"/>
    <w:rsid w:val="00451810"/>
    <w:rsid w:val="00470A38"/>
    <w:rsid w:val="00477880"/>
    <w:rsid w:val="004874DE"/>
    <w:rsid w:val="0049293F"/>
    <w:rsid w:val="00497760"/>
    <w:rsid w:val="004A23BB"/>
    <w:rsid w:val="004B0E52"/>
    <w:rsid w:val="004B5334"/>
    <w:rsid w:val="004B6C14"/>
    <w:rsid w:val="004D5E9B"/>
    <w:rsid w:val="004D63D9"/>
    <w:rsid w:val="004E60A7"/>
    <w:rsid w:val="004E6585"/>
    <w:rsid w:val="004F38B4"/>
    <w:rsid w:val="0050249F"/>
    <w:rsid w:val="00524566"/>
    <w:rsid w:val="00527E60"/>
    <w:rsid w:val="00530BEF"/>
    <w:rsid w:val="00536093"/>
    <w:rsid w:val="00546665"/>
    <w:rsid w:val="00552351"/>
    <w:rsid w:val="00552D42"/>
    <w:rsid w:val="00561F00"/>
    <w:rsid w:val="00562C4E"/>
    <w:rsid w:val="00562DEC"/>
    <w:rsid w:val="00576AB4"/>
    <w:rsid w:val="00577917"/>
    <w:rsid w:val="0058048A"/>
    <w:rsid w:val="00590667"/>
    <w:rsid w:val="005969E2"/>
    <w:rsid w:val="005A1689"/>
    <w:rsid w:val="005B5FCE"/>
    <w:rsid w:val="005B61CD"/>
    <w:rsid w:val="005C38E8"/>
    <w:rsid w:val="005D1D58"/>
    <w:rsid w:val="005D3FF5"/>
    <w:rsid w:val="005D432C"/>
    <w:rsid w:val="005E285E"/>
    <w:rsid w:val="005E72F8"/>
    <w:rsid w:val="005F0579"/>
    <w:rsid w:val="005F3A53"/>
    <w:rsid w:val="005F414E"/>
    <w:rsid w:val="005F747C"/>
    <w:rsid w:val="006062A3"/>
    <w:rsid w:val="00610E08"/>
    <w:rsid w:val="006140BF"/>
    <w:rsid w:val="006158E8"/>
    <w:rsid w:val="006161BE"/>
    <w:rsid w:val="00620787"/>
    <w:rsid w:val="00622280"/>
    <w:rsid w:val="00623798"/>
    <w:rsid w:val="00632434"/>
    <w:rsid w:val="0063478F"/>
    <w:rsid w:val="00644256"/>
    <w:rsid w:val="0065181A"/>
    <w:rsid w:val="00661D6F"/>
    <w:rsid w:val="006628E9"/>
    <w:rsid w:val="0066725E"/>
    <w:rsid w:val="0066774D"/>
    <w:rsid w:val="006716C7"/>
    <w:rsid w:val="00681208"/>
    <w:rsid w:val="00681FA9"/>
    <w:rsid w:val="00691EA9"/>
    <w:rsid w:val="006934D4"/>
    <w:rsid w:val="006A6DC3"/>
    <w:rsid w:val="006B6BF5"/>
    <w:rsid w:val="006C3852"/>
    <w:rsid w:val="006D49ED"/>
    <w:rsid w:val="006D55CE"/>
    <w:rsid w:val="006D637A"/>
    <w:rsid w:val="006D6F24"/>
    <w:rsid w:val="006E721B"/>
    <w:rsid w:val="006F0F95"/>
    <w:rsid w:val="006F45BF"/>
    <w:rsid w:val="006F60E0"/>
    <w:rsid w:val="00702F71"/>
    <w:rsid w:val="00716A6B"/>
    <w:rsid w:val="007366DF"/>
    <w:rsid w:val="007515F3"/>
    <w:rsid w:val="00757839"/>
    <w:rsid w:val="00764224"/>
    <w:rsid w:val="00770C81"/>
    <w:rsid w:val="00791024"/>
    <w:rsid w:val="00793F0A"/>
    <w:rsid w:val="007A2657"/>
    <w:rsid w:val="007C682C"/>
    <w:rsid w:val="007D2385"/>
    <w:rsid w:val="007D39DD"/>
    <w:rsid w:val="007D5DE2"/>
    <w:rsid w:val="007F214F"/>
    <w:rsid w:val="00800069"/>
    <w:rsid w:val="008042F0"/>
    <w:rsid w:val="00816653"/>
    <w:rsid w:val="008205A4"/>
    <w:rsid w:val="008310A0"/>
    <w:rsid w:val="00835D29"/>
    <w:rsid w:val="00842E7F"/>
    <w:rsid w:val="00852933"/>
    <w:rsid w:val="008566E5"/>
    <w:rsid w:val="008566FE"/>
    <w:rsid w:val="00864594"/>
    <w:rsid w:val="00865B46"/>
    <w:rsid w:val="008727C4"/>
    <w:rsid w:val="00896134"/>
    <w:rsid w:val="008A62BC"/>
    <w:rsid w:val="008B43E7"/>
    <w:rsid w:val="008D763F"/>
    <w:rsid w:val="008F036F"/>
    <w:rsid w:val="008F1308"/>
    <w:rsid w:val="008F78C2"/>
    <w:rsid w:val="00900DAA"/>
    <w:rsid w:val="00904568"/>
    <w:rsid w:val="00911394"/>
    <w:rsid w:val="00923C47"/>
    <w:rsid w:val="00923EF2"/>
    <w:rsid w:val="00926D25"/>
    <w:rsid w:val="00926E9D"/>
    <w:rsid w:val="009315A0"/>
    <w:rsid w:val="00932C6E"/>
    <w:rsid w:val="00933B27"/>
    <w:rsid w:val="00933F10"/>
    <w:rsid w:val="009433C5"/>
    <w:rsid w:val="00962AE4"/>
    <w:rsid w:val="00964056"/>
    <w:rsid w:val="00965881"/>
    <w:rsid w:val="009871FF"/>
    <w:rsid w:val="00990799"/>
    <w:rsid w:val="00995D51"/>
    <w:rsid w:val="009A02AF"/>
    <w:rsid w:val="009A05C4"/>
    <w:rsid w:val="009A0631"/>
    <w:rsid w:val="009B10ED"/>
    <w:rsid w:val="009D3EA4"/>
    <w:rsid w:val="009D649C"/>
    <w:rsid w:val="009E4BC1"/>
    <w:rsid w:val="009E4E36"/>
    <w:rsid w:val="009F5CB2"/>
    <w:rsid w:val="00A03BB8"/>
    <w:rsid w:val="00A16E98"/>
    <w:rsid w:val="00A3505D"/>
    <w:rsid w:val="00A4036F"/>
    <w:rsid w:val="00A406E5"/>
    <w:rsid w:val="00A423D0"/>
    <w:rsid w:val="00A4641C"/>
    <w:rsid w:val="00A55876"/>
    <w:rsid w:val="00A67FB1"/>
    <w:rsid w:val="00A71A1D"/>
    <w:rsid w:val="00A803AC"/>
    <w:rsid w:val="00A85BFE"/>
    <w:rsid w:val="00AB6FE7"/>
    <w:rsid w:val="00AB7AD7"/>
    <w:rsid w:val="00AC42DF"/>
    <w:rsid w:val="00AC7A94"/>
    <w:rsid w:val="00AD2430"/>
    <w:rsid w:val="00AE2406"/>
    <w:rsid w:val="00AE41A6"/>
    <w:rsid w:val="00AF0E34"/>
    <w:rsid w:val="00AF271D"/>
    <w:rsid w:val="00AF5519"/>
    <w:rsid w:val="00AF56C2"/>
    <w:rsid w:val="00B004E6"/>
    <w:rsid w:val="00B0744D"/>
    <w:rsid w:val="00B15C7B"/>
    <w:rsid w:val="00B26A5A"/>
    <w:rsid w:val="00B50EA8"/>
    <w:rsid w:val="00B64082"/>
    <w:rsid w:val="00B72325"/>
    <w:rsid w:val="00B81AD3"/>
    <w:rsid w:val="00B829D8"/>
    <w:rsid w:val="00B84B5B"/>
    <w:rsid w:val="00B86446"/>
    <w:rsid w:val="00B92265"/>
    <w:rsid w:val="00B95FCA"/>
    <w:rsid w:val="00BA1176"/>
    <w:rsid w:val="00BC09CF"/>
    <w:rsid w:val="00BC30E1"/>
    <w:rsid w:val="00BE0B01"/>
    <w:rsid w:val="00BE79C7"/>
    <w:rsid w:val="00BF3CB5"/>
    <w:rsid w:val="00C01A3F"/>
    <w:rsid w:val="00C01F8E"/>
    <w:rsid w:val="00C073F1"/>
    <w:rsid w:val="00C1285B"/>
    <w:rsid w:val="00C1361B"/>
    <w:rsid w:val="00C14E1F"/>
    <w:rsid w:val="00C315AF"/>
    <w:rsid w:val="00C36D9A"/>
    <w:rsid w:val="00C44A72"/>
    <w:rsid w:val="00C61FC2"/>
    <w:rsid w:val="00C705F9"/>
    <w:rsid w:val="00C76768"/>
    <w:rsid w:val="00C80F0F"/>
    <w:rsid w:val="00C8667A"/>
    <w:rsid w:val="00C93BCB"/>
    <w:rsid w:val="00CA5B8F"/>
    <w:rsid w:val="00CC241A"/>
    <w:rsid w:val="00CD1EFE"/>
    <w:rsid w:val="00CE4035"/>
    <w:rsid w:val="00CE515D"/>
    <w:rsid w:val="00CE65AB"/>
    <w:rsid w:val="00CF4266"/>
    <w:rsid w:val="00CF5A32"/>
    <w:rsid w:val="00D119D9"/>
    <w:rsid w:val="00D16283"/>
    <w:rsid w:val="00D22D9C"/>
    <w:rsid w:val="00D241F1"/>
    <w:rsid w:val="00D275CB"/>
    <w:rsid w:val="00D30DFA"/>
    <w:rsid w:val="00D463A5"/>
    <w:rsid w:val="00D4710D"/>
    <w:rsid w:val="00D47D25"/>
    <w:rsid w:val="00D62ACD"/>
    <w:rsid w:val="00D678EE"/>
    <w:rsid w:val="00D729CE"/>
    <w:rsid w:val="00D90855"/>
    <w:rsid w:val="00DA36EE"/>
    <w:rsid w:val="00DB116D"/>
    <w:rsid w:val="00DC2BD0"/>
    <w:rsid w:val="00DD17CC"/>
    <w:rsid w:val="00DE217A"/>
    <w:rsid w:val="00DE5677"/>
    <w:rsid w:val="00DE67C2"/>
    <w:rsid w:val="00DF321B"/>
    <w:rsid w:val="00E230E0"/>
    <w:rsid w:val="00E26285"/>
    <w:rsid w:val="00E27F15"/>
    <w:rsid w:val="00E4157D"/>
    <w:rsid w:val="00E507FA"/>
    <w:rsid w:val="00E51AAC"/>
    <w:rsid w:val="00E576FE"/>
    <w:rsid w:val="00E66CC0"/>
    <w:rsid w:val="00E728A9"/>
    <w:rsid w:val="00E807D9"/>
    <w:rsid w:val="00E9253C"/>
    <w:rsid w:val="00E93F14"/>
    <w:rsid w:val="00EA0F4E"/>
    <w:rsid w:val="00EA295B"/>
    <w:rsid w:val="00EA3B9B"/>
    <w:rsid w:val="00EA5C51"/>
    <w:rsid w:val="00EA6801"/>
    <w:rsid w:val="00EB2248"/>
    <w:rsid w:val="00EB4F96"/>
    <w:rsid w:val="00ED7072"/>
    <w:rsid w:val="00EE3132"/>
    <w:rsid w:val="00EE3D9D"/>
    <w:rsid w:val="00EE6F25"/>
    <w:rsid w:val="00F006C5"/>
    <w:rsid w:val="00F01072"/>
    <w:rsid w:val="00F02126"/>
    <w:rsid w:val="00F03CD0"/>
    <w:rsid w:val="00F03D85"/>
    <w:rsid w:val="00F07C8C"/>
    <w:rsid w:val="00F11D20"/>
    <w:rsid w:val="00F249F1"/>
    <w:rsid w:val="00F25B9D"/>
    <w:rsid w:val="00F2664E"/>
    <w:rsid w:val="00F31163"/>
    <w:rsid w:val="00F311D9"/>
    <w:rsid w:val="00F31C04"/>
    <w:rsid w:val="00F442A7"/>
    <w:rsid w:val="00F57A89"/>
    <w:rsid w:val="00F60B22"/>
    <w:rsid w:val="00F61A20"/>
    <w:rsid w:val="00F63DD9"/>
    <w:rsid w:val="00F67644"/>
    <w:rsid w:val="00F81834"/>
    <w:rsid w:val="00F83103"/>
    <w:rsid w:val="00F8381F"/>
    <w:rsid w:val="00F847F3"/>
    <w:rsid w:val="00F900F6"/>
    <w:rsid w:val="00F941ED"/>
    <w:rsid w:val="00FA04CD"/>
    <w:rsid w:val="00FA25F5"/>
    <w:rsid w:val="00FA2810"/>
    <w:rsid w:val="00FA68F8"/>
    <w:rsid w:val="00FB1DC0"/>
    <w:rsid w:val="00FB3B4E"/>
    <w:rsid w:val="00FB4521"/>
    <w:rsid w:val="00FB4F84"/>
    <w:rsid w:val="00FB5CF8"/>
    <w:rsid w:val="00FE0A55"/>
    <w:rsid w:val="00FE1A04"/>
    <w:rsid w:val="00FE6E39"/>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373EF0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F941ED"/>
    <w:rPr>
      <w:lang w:eastAsia="en-GB"/>
    </w:rPr>
  </w:style>
  <w:style w:type="paragraph" w:customStyle="1" w:styleId="bullet">
    <w:name w:val="bullet"/>
    <w:link w:val="bulletChar"/>
    <w:rsid w:val="00A71A1D"/>
    <w:pPr>
      <w:spacing w:before="120"/>
      <w:ind w:left="1004" w:hanging="284"/>
      <w:jc w:val="both"/>
    </w:pPr>
    <w:rPr>
      <w:sz w:val="24"/>
      <w:lang w:eastAsia="en-GB"/>
    </w:rPr>
  </w:style>
  <w:style w:type="character" w:customStyle="1" w:styleId="bulletChar">
    <w:name w:val="bullet Char"/>
    <w:link w:val="bullet"/>
    <w:rsid w:val="00A71A1D"/>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TotalTime>
  <Pages>7</Pages>
  <Words>1798</Words>
  <Characters>10252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12026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Baker Jeremiah</cp:lastModifiedBy>
  <cp:revision>2</cp:revision>
  <cp:lastPrinted>2014-10-10T07:42:00Z</cp:lastPrinted>
  <dcterms:created xsi:type="dcterms:W3CDTF">2026-07-08T14:41:00Z</dcterms:created>
  <dcterms:modified xsi:type="dcterms:W3CDTF">2026-07-08T14:41:00Z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