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365037"/>
        <w:docPartObj>
          <w:docPartGallery w:val="Cover Pages"/>
          <w:docPartUnique/>
        </w:docPartObj>
      </w:sdtPr>
      <w:sdtEndPr>
        <w:rPr>
          <w:rFonts w:eastAsiaTheme="minorEastAsia"/>
          <w:caps/>
          <w:color w:val="0A1D30" w:themeColor="text2" w:themeShade="BF"/>
          <w:kern w:val="0"/>
          <w:sz w:val="40"/>
          <w:szCs w:val="40"/>
          <w:lang w:val="en-US" w:eastAsia="zh-CN"/>
          <w14:ligatures w14:val="none"/>
        </w:rPr>
      </w:sdtEndPr>
      <w:sdtContent>
        <w:p w14:paraId="1BEE0DD7" w14:textId="5AB33E58" w:rsidR="001A3942" w:rsidRDefault="001A3942" w:rsidP="001A3942">
          <w:r>
            <w:rPr>
              <w:noProof/>
            </w:rPr>
            <mc:AlternateContent>
              <mc:Choice Requires="wpg">
                <w:drawing>
                  <wp:anchor distT="0" distB="0" distL="114300" distR="114300" simplePos="0" relativeHeight="251660288" behindDoc="0" locked="0" layoutInCell="1" allowOverlap="1" wp14:anchorId="12D829C6" wp14:editId="5C078D22">
                    <wp:simplePos x="0" y="0"/>
                    <wp:positionH relativeFrom="page">
                      <wp:posOffset>-156117</wp:posOffset>
                    </wp:positionH>
                    <wp:positionV relativeFrom="page">
                      <wp:posOffset>22086</wp:posOffset>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eastAsiaTheme="minorHAnsi" w:hAnsiTheme="majorHAnsi"/>
                                      <w:color w:val="0E2841" w:themeColor="text2"/>
                                      <w:spacing w:val="10"/>
                                      <w:kern w:val="2"/>
                                      <w:sz w:val="40"/>
                                      <w:szCs w:val="40"/>
                                      <w:lang w:val="en-GB" w:eastAsia="en-US"/>
                                      <w14:ligatures w14:val="standardContextual"/>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6EFCED6" w14:textId="42E66E70" w:rsidR="001A3942" w:rsidRPr="0050603F" w:rsidRDefault="001A3942" w:rsidP="001A3942">
                                      <w:pPr>
                                        <w:pStyle w:val="NoSpacing"/>
                                        <w:spacing w:after="240" w:line="216" w:lineRule="auto"/>
                                        <w:rPr>
                                          <w:rFonts w:asciiTheme="majorHAnsi" w:hAnsiTheme="majorHAnsi"/>
                                          <w:color w:val="0E2841" w:themeColor="text2"/>
                                          <w:spacing w:val="10"/>
                                          <w:sz w:val="40"/>
                                          <w:szCs w:val="40"/>
                                        </w:rPr>
                                      </w:pPr>
                                      <w:r w:rsidRPr="001A3942">
                                        <w:rPr>
                                          <w:rFonts w:asciiTheme="majorHAnsi" w:eastAsiaTheme="minorHAnsi" w:hAnsiTheme="majorHAnsi"/>
                                          <w:color w:val="0E2841" w:themeColor="text2"/>
                                          <w:spacing w:val="10"/>
                                          <w:kern w:val="2"/>
                                          <w:sz w:val="40"/>
                                          <w:szCs w:val="40"/>
                                          <w:lang w:val="en-GB" w:eastAsia="en-US"/>
                                          <w14:ligatures w14:val="standardContextual"/>
                                        </w:rPr>
                                        <w:t>ACCOUNT FOR THE INCREASE IN THE NUMBER OF TERRORIST ATTACKS AND DEATHS AROUND THE WORLD IN RECENT YEARS. WHAT ARE SOME OF THE REASONS BEHIND THIS TREND?</w:t>
                                      </w:r>
                                    </w:p>
                                  </w:sdtContent>
                                </w:sdt>
                                <w:sdt>
                                  <w:sdtPr>
                                    <w:rPr>
                                      <w:rFonts w:ascii="Times New Roman" w:hAnsi="Times New Roman" w:cs="Times New Roman"/>
                                      <w:caps/>
                                      <w:color w:val="0E2841" w:themeColor="text2"/>
                                      <w:sz w:val="36"/>
                                      <w:szCs w:val="3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38DE966C" w14:textId="77777777" w:rsidR="001A3942" w:rsidRPr="00AE1A61" w:rsidRDefault="001A3942" w:rsidP="001A3942">
                                      <w:pPr>
                                        <w:pStyle w:val="NoSpacing"/>
                                        <w:spacing w:line="216" w:lineRule="auto"/>
                                        <w:rPr>
                                          <w:rFonts w:ascii="Times New Roman" w:hAnsi="Times New Roman" w:cs="Times New Roman"/>
                                          <w:caps/>
                                          <w:color w:val="0E2841" w:themeColor="text2"/>
                                          <w:sz w:val="36"/>
                                          <w:szCs w:val="36"/>
                                        </w:rPr>
                                      </w:pPr>
                                      <w:r>
                                        <w:rPr>
                                          <w:rFonts w:ascii="Times New Roman" w:hAnsi="Times New Roman" w:cs="Times New Roman"/>
                                          <w:caps/>
                                          <w:color w:val="0E2841" w:themeColor="text2"/>
                                          <w:sz w:val="36"/>
                                          <w:szCs w:val="3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D829C6" id="Group 39" o:spid="_x0000_s1026" alt="Title: Title and subtitle with crop mark graphic" style="position:absolute;margin-left:-12.3pt;margin-top:1.75pt;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eastAsiaTheme="minorHAnsi" w:hAnsiTheme="majorHAnsi"/>
                                <w:color w:val="0E2841" w:themeColor="text2"/>
                                <w:spacing w:val="10"/>
                                <w:kern w:val="2"/>
                                <w:sz w:val="40"/>
                                <w:szCs w:val="40"/>
                                <w:lang w:val="en-GB" w:eastAsia="en-US"/>
                                <w14:ligatures w14:val="standardContextual"/>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6EFCED6" w14:textId="42E66E70" w:rsidR="001A3942" w:rsidRPr="0050603F" w:rsidRDefault="001A3942" w:rsidP="001A3942">
                                <w:pPr>
                                  <w:pStyle w:val="NoSpacing"/>
                                  <w:spacing w:after="240" w:line="216" w:lineRule="auto"/>
                                  <w:rPr>
                                    <w:rFonts w:asciiTheme="majorHAnsi" w:hAnsiTheme="majorHAnsi"/>
                                    <w:color w:val="0E2841" w:themeColor="text2"/>
                                    <w:spacing w:val="10"/>
                                    <w:sz w:val="40"/>
                                    <w:szCs w:val="40"/>
                                  </w:rPr>
                                </w:pPr>
                                <w:r w:rsidRPr="001A3942">
                                  <w:rPr>
                                    <w:rFonts w:asciiTheme="majorHAnsi" w:eastAsiaTheme="minorHAnsi" w:hAnsiTheme="majorHAnsi"/>
                                    <w:color w:val="0E2841" w:themeColor="text2"/>
                                    <w:spacing w:val="10"/>
                                    <w:kern w:val="2"/>
                                    <w:sz w:val="40"/>
                                    <w:szCs w:val="40"/>
                                    <w:lang w:val="en-GB" w:eastAsia="en-US"/>
                                    <w14:ligatures w14:val="standardContextual"/>
                                  </w:rPr>
                                  <w:t>ACCOUNT FOR THE INCREASE IN THE NUMBER OF TERRORIST ATTACKS AND DEATHS AROUND THE WORLD IN RECENT YEARS. WHAT ARE SOME OF THE REASONS BEHIND THIS TREND?</w:t>
                                </w:r>
                              </w:p>
                            </w:sdtContent>
                          </w:sdt>
                          <w:sdt>
                            <w:sdtPr>
                              <w:rPr>
                                <w:rFonts w:ascii="Times New Roman" w:hAnsi="Times New Roman" w:cs="Times New Roman"/>
                                <w:caps/>
                                <w:color w:val="0E2841" w:themeColor="text2"/>
                                <w:sz w:val="36"/>
                                <w:szCs w:val="3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38DE966C" w14:textId="77777777" w:rsidR="001A3942" w:rsidRPr="00AE1A61" w:rsidRDefault="001A3942" w:rsidP="001A3942">
                                <w:pPr>
                                  <w:pStyle w:val="NoSpacing"/>
                                  <w:spacing w:line="216" w:lineRule="auto"/>
                                  <w:rPr>
                                    <w:rFonts w:ascii="Times New Roman" w:hAnsi="Times New Roman" w:cs="Times New Roman"/>
                                    <w:caps/>
                                    <w:color w:val="0E2841" w:themeColor="text2"/>
                                    <w:sz w:val="36"/>
                                    <w:szCs w:val="36"/>
                                  </w:rPr>
                                </w:pPr>
                                <w:r>
                                  <w:rPr>
                                    <w:rFonts w:ascii="Times New Roman" w:hAnsi="Times New Roman" w:cs="Times New Roman"/>
                                    <w:caps/>
                                    <w:color w:val="0E2841" w:themeColor="text2"/>
                                    <w:sz w:val="36"/>
                                    <w:szCs w:val="36"/>
                                  </w:rPr>
                                  <w:t xml:space="preserve">     </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ED421B8" wp14:editId="3A77C08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959A12C"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1695A6D5" w14:textId="319921D2" w:rsidR="001A3942" w:rsidRDefault="001A3942" w:rsidP="001A3942">
          <w:pPr>
            <w:rPr>
              <w:rFonts w:eastAsiaTheme="minorEastAsia"/>
              <w:caps/>
              <w:color w:val="0A1D30" w:themeColor="text2" w:themeShade="BF"/>
              <w:kern w:val="0"/>
              <w:sz w:val="40"/>
              <w:szCs w:val="40"/>
              <w:lang w:val="en-US" w:eastAsia="zh-CN"/>
              <w14:ligatures w14:val="none"/>
            </w:rPr>
          </w:pPr>
          <w:r>
            <w:rPr>
              <w:noProof/>
            </w:rPr>
            <mc:AlternateContent>
              <mc:Choice Requires="wpg">
                <w:drawing>
                  <wp:anchor distT="0" distB="0" distL="114300" distR="114300" simplePos="0" relativeHeight="251661312" behindDoc="0" locked="0" layoutInCell="1" allowOverlap="1" wp14:anchorId="068D29FC" wp14:editId="45E7D407">
                    <wp:simplePos x="0" y="0"/>
                    <wp:positionH relativeFrom="page">
                      <wp:posOffset>4505093</wp:posOffset>
                    </wp:positionH>
                    <wp:positionV relativeFrom="page">
                      <wp:posOffset>7460166</wp:posOffset>
                    </wp:positionV>
                    <wp:extent cx="3012640" cy="3161083"/>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3012640" cy="3161083"/>
                              <a:chOff x="54062" y="-1023995"/>
                              <a:chExt cx="4617760" cy="4398131"/>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54062" y="-1023995"/>
                                <a:ext cx="3646843" cy="3428794"/>
                              </a:xfrm>
                              <a:prstGeom prst="rect">
                                <a:avLst/>
                              </a:prstGeom>
                              <a:noFill/>
                              <a:ln w="6350">
                                <a:noFill/>
                              </a:ln>
                            </wps:spPr>
                            <wps:txbx>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A624AD7" w14:textId="69BDD7B9" w:rsidR="001A3942" w:rsidRPr="00474D99" w:rsidRDefault="001A3942" w:rsidP="007A4288">
                                      <w:pPr>
                                        <w:pStyle w:val="NoSpacing"/>
                                        <w:spacing w:after="240"/>
                                        <w:rPr>
                                          <w:rFonts w:ascii="Times New Roman" w:hAnsi="Times New Roman" w:cs="Times New Roman"/>
                                          <w:color w:val="0E2841" w:themeColor="text2"/>
                                          <w:spacing w:val="10"/>
                                          <w:sz w:val="36"/>
                                          <w:szCs w:val="36"/>
                                        </w:rPr>
                                      </w:pPr>
                                      <w:r>
                                        <w:rPr>
                                          <w:rFonts w:ascii="Times New Roman" w:hAnsi="Times New Roman" w:cs="Times New Roman"/>
                                          <w:color w:val="0E2841" w:themeColor="text2"/>
                                          <w:spacing w:val="10"/>
                                          <w:sz w:val="36"/>
                                          <w:szCs w:val="36"/>
                                        </w:rPr>
                                        <w:t>Matthew Rees</w:t>
                                      </w:r>
                                      <w:r w:rsidR="007A4288">
                                        <w:rPr>
                                          <w:rFonts w:ascii="Times New Roman" w:hAnsi="Times New Roman" w:cs="Times New Roman"/>
                                          <w:color w:val="0E2841" w:themeColor="text2"/>
                                          <w:spacing w:val="10"/>
                                          <w:sz w:val="36"/>
                                          <w:szCs w:val="36"/>
                                        </w:rPr>
                                        <w:t xml:space="preserve">  </w:t>
                                      </w:r>
                                      <w:proofErr w:type="gramStart"/>
                                      <w:r w:rsidR="007A4288">
                                        <w:rPr>
                                          <w:rFonts w:ascii="Times New Roman" w:hAnsi="Times New Roman" w:cs="Times New Roman"/>
                                          <w:color w:val="0E2841" w:themeColor="text2"/>
                                          <w:spacing w:val="10"/>
                                          <w:sz w:val="36"/>
                                          <w:szCs w:val="36"/>
                                        </w:rPr>
                                        <w:t xml:space="preserve">   </w:t>
                                      </w:r>
                                      <w:r>
                                        <w:rPr>
                                          <w:rFonts w:ascii="Times New Roman" w:hAnsi="Times New Roman" w:cs="Times New Roman"/>
                                          <w:color w:val="0E2841" w:themeColor="text2"/>
                                          <w:spacing w:val="10"/>
                                          <w:sz w:val="36"/>
                                          <w:szCs w:val="36"/>
                                        </w:rPr>
                                        <w:t>(</w:t>
                                      </w:r>
                                      <w:proofErr w:type="gramEnd"/>
                                      <w:r>
                                        <w:rPr>
                                          <w:rFonts w:ascii="Times New Roman" w:hAnsi="Times New Roman" w:cs="Times New Roman"/>
                                          <w:color w:val="0E2841" w:themeColor="text2"/>
                                          <w:spacing w:val="10"/>
                                          <w:sz w:val="36"/>
                                          <w:szCs w:val="36"/>
                                        </w:rPr>
                                        <w:t xml:space="preserve">0952210) </w:t>
                                      </w:r>
                                      <w:r w:rsidR="007A4288">
                                        <w:rPr>
                                          <w:rFonts w:ascii="Times New Roman" w:hAnsi="Times New Roman" w:cs="Times New Roman"/>
                                          <w:color w:val="0E2841" w:themeColor="text2"/>
                                          <w:spacing w:val="10"/>
                                          <w:sz w:val="36"/>
                                          <w:szCs w:val="36"/>
                                        </w:rPr>
                                        <w:t xml:space="preserve">          BMPL5011 </w:t>
                                      </w:r>
                                    </w:p>
                                  </w:sdtContent>
                                </w:sdt>
                                <w:p w14:paraId="17DDF6B8" w14:textId="62143C32" w:rsidR="001A3942" w:rsidRDefault="001A3942" w:rsidP="001A3942">
                                  <w:pPr>
                                    <w:pStyle w:val="NoSpacing"/>
                                    <w:rPr>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7A4288">
                                        <w:rPr>
                                          <w:rFonts w:ascii="Times New Roman" w:hAnsi="Times New Roman" w:cs="Times New Roman"/>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8D29FC" id="Group 38" o:spid="_x0000_s1031" alt="Title: Author and company name with crop mark graphic" style="position:absolute;margin-left:354.75pt;margin-top:587.4pt;width:237.2pt;height:248.9pt;z-index:251661312;mso-position-horizontal-relative:page;mso-position-vertical-relative:page;mso-width-relative:margin;mso-height-relative:margin" coordorigin="540,-10239" coordsize="46177,439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540;top:-10239;width:36469;height:3428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A624AD7" w14:textId="69BDD7B9" w:rsidR="001A3942" w:rsidRPr="00474D99" w:rsidRDefault="001A3942" w:rsidP="007A4288">
                                <w:pPr>
                                  <w:pStyle w:val="NoSpacing"/>
                                  <w:spacing w:after="240"/>
                                  <w:rPr>
                                    <w:rFonts w:ascii="Times New Roman" w:hAnsi="Times New Roman" w:cs="Times New Roman"/>
                                    <w:color w:val="0E2841" w:themeColor="text2"/>
                                    <w:spacing w:val="10"/>
                                    <w:sz w:val="36"/>
                                    <w:szCs w:val="36"/>
                                  </w:rPr>
                                </w:pPr>
                                <w:r>
                                  <w:rPr>
                                    <w:rFonts w:ascii="Times New Roman" w:hAnsi="Times New Roman" w:cs="Times New Roman"/>
                                    <w:color w:val="0E2841" w:themeColor="text2"/>
                                    <w:spacing w:val="10"/>
                                    <w:sz w:val="36"/>
                                    <w:szCs w:val="36"/>
                                  </w:rPr>
                                  <w:t>Matthew Rees</w:t>
                                </w:r>
                                <w:r w:rsidR="007A4288">
                                  <w:rPr>
                                    <w:rFonts w:ascii="Times New Roman" w:hAnsi="Times New Roman" w:cs="Times New Roman"/>
                                    <w:color w:val="0E2841" w:themeColor="text2"/>
                                    <w:spacing w:val="10"/>
                                    <w:sz w:val="36"/>
                                    <w:szCs w:val="36"/>
                                  </w:rPr>
                                  <w:t xml:space="preserve">  </w:t>
                                </w:r>
                                <w:proofErr w:type="gramStart"/>
                                <w:r w:rsidR="007A4288">
                                  <w:rPr>
                                    <w:rFonts w:ascii="Times New Roman" w:hAnsi="Times New Roman" w:cs="Times New Roman"/>
                                    <w:color w:val="0E2841" w:themeColor="text2"/>
                                    <w:spacing w:val="10"/>
                                    <w:sz w:val="36"/>
                                    <w:szCs w:val="36"/>
                                  </w:rPr>
                                  <w:t xml:space="preserve">   </w:t>
                                </w:r>
                                <w:r>
                                  <w:rPr>
                                    <w:rFonts w:ascii="Times New Roman" w:hAnsi="Times New Roman" w:cs="Times New Roman"/>
                                    <w:color w:val="0E2841" w:themeColor="text2"/>
                                    <w:spacing w:val="10"/>
                                    <w:sz w:val="36"/>
                                    <w:szCs w:val="36"/>
                                  </w:rPr>
                                  <w:t>(</w:t>
                                </w:r>
                                <w:proofErr w:type="gramEnd"/>
                                <w:r>
                                  <w:rPr>
                                    <w:rFonts w:ascii="Times New Roman" w:hAnsi="Times New Roman" w:cs="Times New Roman"/>
                                    <w:color w:val="0E2841" w:themeColor="text2"/>
                                    <w:spacing w:val="10"/>
                                    <w:sz w:val="36"/>
                                    <w:szCs w:val="36"/>
                                  </w:rPr>
                                  <w:t xml:space="preserve">0952210) </w:t>
                                </w:r>
                                <w:r w:rsidR="007A4288">
                                  <w:rPr>
                                    <w:rFonts w:ascii="Times New Roman" w:hAnsi="Times New Roman" w:cs="Times New Roman"/>
                                    <w:color w:val="0E2841" w:themeColor="text2"/>
                                    <w:spacing w:val="10"/>
                                    <w:sz w:val="36"/>
                                    <w:szCs w:val="36"/>
                                  </w:rPr>
                                  <w:t xml:space="preserve">          BMPL5011 </w:t>
                                </w:r>
                              </w:p>
                            </w:sdtContent>
                          </w:sdt>
                          <w:p w14:paraId="17DDF6B8" w14:textId="62143C32" w:rsidR="001A3942" w:rsidRDefault="001A3942" w:rsidP="001A3942">
                            <w:pPr>
                              <w:pStyle w:val="NoSpacing"/>
                              <w:rPr>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7A4288">
                                  <w:rPr>
                                    <w:rFonts w:ascii="Times New Roman" w:hAnsi="Times New Roman" w:cs="Times New Roman"/>
                                    <w:color w:val="0E2841" w:themeColor="text2"/>
                                    <w:spacing w:val="10"/>
                                    <w:sz w:val="28"/>
                                    <w:szCs w:val="28"/>
                                  </w:rPr>
                                  <w:t xml:space="preserve">     </w:t>
                                </w:r>
                              </w:sdtContent>
                            </w:sdt>
                          </w:p>
                        </w:txbxContent>
                      </v:textbox>
                    </v:shape>
                    <w10:wrap anchorx="page" anchory="page"/>
                  </v:group>
                </w:pict>
              </mc:Fallback>
            </mc:AlternateContent>
          </w:r>
          <w:r>
            <w:rPr>
              <w:rFonts w:eastAsiaTheme="minorEastAsia"/>
              <w:caps/>
              <w:color w:val="0A1D30" w:themeColor="text2" w:themeShade="BF"/>
              <w:kern w:val="0"/>
              <w:sz w:val="40"/>
              <w:szCs w:val="40"/>
              <w:lang w:val="en-US" w:eastAsia="zh-CN"/>
              <w14:ligatures w14:val="none"/>
            </w:rPr>
            <w:br w:type="page"/>
          </w:r>
        </w:p>
      </w:sdtContent>
    </w:sdt>
    <w:p w14:paraId="062DF5ED" w14:textId="77777777" w:rsidR="001A3942" w:rsidRPr="00FC6A50" w:rsidRDefault="001A3942" w:rsidP="001A3942">
      <w:pPr>
        <w:rPr>
          <w:rFonts w:ascii="Arial" w:hAnsi="Arial" w:cs="Arial"/>
          <w:i/>
          <w:iCs/>
        </w:rPr>
      </w:pPr>
      <w:r w:rsidRPr="00D233D9">
        <w:rPr>
          <w:rFonts w:ascii="Arial" w:hAnsi="Arial" w:cs="Arial"/>
        </w:rPr>
        <w:lastRenderedPageBreak/>
        <w:t>In recent years, the world has witnessed a concerning rise in terrorist attacks and casualties, casting a shadow of uncertainty over global security and stability</w:t>
      </w:r>
      <w:r w:rsidRPr="00D233D9">
        <w:rPr>
          <w:rFonts w:ascii="Arial" w:hAnsi="Arial" w:cs="Arial"/>
          <w:color w:val="2C3E50"/>
          <w:shd w:val="clear" w:color="auto" w:fill="FFFFFF"/>
        </w:rPr>
        <w:t xml:space="preserve"> </w:t>
      </w:r>
      <w:r w:rsidRPr="00D233D9">
        <w:rPr>
          <w:rFonts w:ascii="Arial" w:hAnsi="Arial" w:cs="Arial"/>
          <w:i/>
          <w:iCs/>
          <w:color w:val="2C3E50"/>
          <w:shd w:val="clear" w:color="auto" w:fill="FFFFFF"/>
        </w:rPr>
        <w:t>(GOV.UK, 2022).</w:t>
      </w:r>
      <w:r w:rsidRPr="00D233D9">
        <w:rPr>
          <w:rFonts w:ascii="Arial" w:hAnsi="Arial" w:cs="Arial"/>
        </w:rPr>
        <w:t xml:space="preserve"> This increase in terrorist activities is the result of a complex interplay of various factors. Ranging from socio-political grievances to technological advancements and ideological extremism</w:t>
      </w:r>
      <w:r>
        <w:rPr>
          <w:rFonts w:ascii="Arial" w:hAnsi="Arial" w:cs="Arial"/>
        </w:rPr>
        <w:t xml:space="preserve"> </w:t>
      </w:r>
      <w:r w:rsidRPr="00FC6A50">
        <w:rPr>
          <w:rFonts w:ascii="Arial" w:hAnsi="Arial" w:cs="Arial"/>
          <w:i/>
          <w:iCs/>
        </w:rPr>
        <w:t>(Booth and Dunne, 2018, p. 112,115).</w:t>
      </w:r>
    </w:p>
    <w:p w14:paraId="2C402F95" w14:textId="77777777" w:rsidR="001A3942" w:rsidRPr="00D233D9" w:rsidRDefault="001A3942" w:rsidP="001A3942">
      <w:pPr>
        <w:rPr>
          <w:rFonts w:ascii="Arial" w:hAnsi="Arial" w:cs="Arial"/>
        </w:rPr>
      </w:pPr>
      <w:r w:rsidRPr="00D233D9">
        <w:rPr>
          <w:rFonts w:ascii="Arial" w:hAnsi="Arial" w:cs="Arial"/>
        </w:rPr>
        <w:t xml:space="preserve">Statistical data validates this alarming trend, with evidence pointing to a significant rise in both the frequency and lethality of attacks worldwide </w:t>
      </w:r>
      <w:r w:rsidRPr="00D233D9">
        <w:rPr>
          <w:rFonts w:ascii="Arial" w:hAnsi="Arial" w:cs="Arial"/>
          <w:i/>
          <w:iCs/>
          <w:lang w:val="en-US"/>
        </w:rPr>
        <w:t>(Statista Research Department, 2023)</w:t>
      </w:r>
      <w:r w:rsidRPr="00D233D9">
        <w:rPr>
          <w:rFonts w:ascii="Arial" w:hAnsi="Arial" w:cs="Arial"/>
          <w:lang w:val="en-US"/>
        </w:rPr>
        <w:t>.</w:t>
      </w:r>
      <w:r w:rsidRPr="00D233D9">
        <w:rPr>
          <w:rFonts w:ascii="Arial" w:hAnsi="Arial" w:cs="Arial"/>
        </w:rPr>
        <w:t xml:space="preserve"> This supportive paper intends on discussing the potential reasons why terrorist attacks have become more recent in coming years, providing a comprehensive analysis of the multifaceted dynamics driving this alarming trend. </w:t>
      </w:r>
    </w:p>
    <w:p w14:paraId="356E4098" w14:textId="77777777" w:rsidR="001A3942" w:rsidRPr="00D233D9" w:rsidRDefault="001A3942" w:rsidP="001A3942">
      <w:pPr>
        <w:rPr>
          <w:rFonts w:ascii="Arial" w:hAnsi="Arial" w:cs="Arial"/>
        </w:rPr>
      </w:pPr>
    </w:p>
    <w:p w14:paraId="61B0DC69" w14:textId="77777777" w:rsidR="001A3942" w:rsidRPr="00D233D9" w:rsidRDefault="001A3942" w:rsidP="001A3942">
      <w:pPr>
        <w:rPr>
          <w:rFonts w:ascii="Arial" w:hAnsi="Arial" w:cs="Arial"/>
        </w:rPr>
      </w:pPr>
      <w:r w:rsidRPr="00D233D9">
        <w:rPr>
          <w:rFonts w:ascii="Arial" w:hAnsi="Arial" w:cs="Arial"/>
        </w:rPr>
        <w:t xml:space="preserve">Religion, while often a source of solace and spiritual guidance for billions worldwide, has also been manipulated as a tool to justify and perpetrate acts of terrorism </w:t>
      </w:r>
      <w:r w:rsidRPr="00D233D9">
        <w:rPr>
          <w:rFonts w:ascii="Arial" w:hAnsi="Arial" w:cs="Arial"/>
          <w:i/>
          <w:iCs/>
        </w:rPr>
        <w:t>(GOV.UK, 2024)</w:t>
      </w:r>
      <w:r w:rsidRPr="00D233D9">
        <w:rPr>
          <w:rFonts w:ascii="Arial" w:hAnsi="Arial" w:cs="Arial"/>
        </w:rPr>
        <w:t>. Extremist interpretations of religious doctrines have fuelled radical ideologies that rationalise violence against perceived enemies, both within and outside of faith</w:t>
      </w:r>
      <w:r>
        <w:rPr>
          <w:rFonts w:ascii="Arial" w:hAnsi="Arial" w:cs="Arial"/>
        </w:rPr>
        <w:t xml:space="preserve"> </w:t>
      </w:r>
      <w:r w:rsidRPr="0042039D">
        <w:rPr>
          <w:rFonts w:ascii="Arial" w:hAnsi="Arial" w:cs="Arial"/>
          <w:i/>
          <w:iCs/>
        </w:rPr>
        <w:t>(</w:t>
      </w:r>
      <w:proofErr w:type="spellStart"/>
      <w:r w:rsidRPr="0042039D">
        <w:rPr>
          <w:rFonts w:ascii="Arial" w:hAnsi="Arial" w:cs="Arial"/>
          <w:i/>
          <w:iCs/>
        </w:rPr>
        <w:t>Staniforth</w:t>
      </w:r>
      <w:proofErr w:type="spellEnd"/>
      <w:r w:rsidRPr="0042039D">
        <w:rPr>
          <w:rFonts w:ascii="Arial" w:hAnsi="Arial" w:cs="Arial"/>
          <w:i/>
          <w:iCs/>
        </w:rPr>
        <w:t> and </w:t>
      </w:r>
      <w:proofErr w:type="spellStart"/>
      <w:r w:rsidRPr="0042039D">
        <w:rPr>
          <w:rFonts w:ascii="Arial" w:hAnsi="Arial" w:cs="Arial"/>
          <w:i/>
          <w:iCs/>
        </w:rPr>
        <w:t>Carlile</w:t>
      </w:r>
      <w:proofErr w:type="spellEnd"/>
      <w:r w:rsidRPr="0042039D">
        <w:rPr>
          <w:rFonts w:ascii="Arial" w:hAnsi="Arial" w:cs="Arial"/>
          <w:i/>
          <w:iCs/>
        </w:rPr>
        <w:t> of </w:t>
      </w:r>
      <w:proofErr w:type="spellStart"/>
      <w:r w:rsidRPr="0042039D">
        <w:rPr>
          <w:rFonts w:ascii="Arial" w:hAnsi="Arial" w:cs="Arial"/>
          <w:i/>
          <w:iCs/>
        </w:rPr>
        <w:t>Berriew</w:t>
      </w:r>
      <w:proofErr w:type="spellEnd"/>
      <w:r w:rsidRPr="0042039D">
        <w:rPr>
          <w:rFonts w:ascii="Arial" w:hAnsi="Arial" w:cs="Arial"/>
          <w:i/>
          <w:iCs/>
        </w:rPr>
        <w:t> and Parkinson, 2014, p. 36).​</w:t>
      </w:r>
    </w:p>
    <w:p w14:paraId="2000AF6F" w14:textId="77777777" w:rsidR="001A3942" w:rsidRPr="00D233D9" w:rsidRDefault="001A3942" w:rsidP="001A3942">
      <w:pPr>
        <w:rPr>
          <w:rFonts w:ascii="Arial" w:hAnsi="Arial" w:cs="Arial"/>
        </w:rPr>
      </w:pPr>
      <w:r w:rsidRPr="00D233D9">
        <w:rPr>
          <w:rFonts w:ascii="Arial" w:hAnsi="Arial" w:cs="Arial"/>
        </w:rPr>
        <w:t xml:space="preserve">One prominent example is the rise of Islamist terrorism, where groups like ISIS (Islamic State of Iraq and Syria) and Al-Qaeda exploit religious ideologies to recruit members and justify violence </w:t>
      </w:r>
      <w:r w:rsidRPr="002240B1">
        <w:rPr>
          <w:rFonts w:ascii="Arial" w:hAnsi="Arial" w:cs="Arial"/>
          <w:i/>
          <w:iCs/>
          <w:color w:val="2C3E50"/>
          <w:shd w:val="clear" w:color="auto" w:fill="FFFFFF"/>
        </w:rPr>
        <w:t>(Rachid and Water Life Publishing, 2019)</w:t>
      </w:r>
      <w:r w:rsidRPr="002240B1">
        <w:rPr>
          <w:rFonts w:ascii="Arial" w:hAnsi="Arial" w:cs="Arial"/>
          <w:i/>
          <w:iCs/>
        </w:rPr>
        <w:t>.</w:t>
      </w:r>
      <w:r w:rsidRPr="00D233D9">
        <w:rPr>
          <w:rFonts w:ascii="Arial" w:hAnsi="Arial" w:cs="Arial"/>
        </w:rPr>
        <w:t xml:space="preserve"> These groups propagate a distorted interpretation of Islam, manipulating religious teachings to incite hatred and justify their attacks on perceived enemies, both domestic and international </w:t>
      </w:r>
      <w:r w:rsidRPr="002240B1">
        <w:rPr>
          <w:rFonts w:ascii="Arial" w:hAnsi="Arial" w:cs="Arial"/>
          <w:i/>
          <w:iCs/>
        </w:rPr>
        <w:t>(Turner, 2014, p.85).</w:t>
      </w:r>
      <w:r w:rsidRPr="00D233D9">
        <w:rPr>
          <w:rFonts w:ascii="Arial" w:hAnsi="Arial" w:cs="Arial"/>
        </w:rPr>
        <w:t xml:space="preserve"> The 9/11 attacks in the United States, orchestrated by Al-Qaeda, exemplify how religious extremism can fuel large-scale acts of terrorism with global ramifications </w:t>
      </w:r>
      <w:r w:rsidRPr="002240B1">
        <w:rPr>
          <w:rFonts w:ascii="Arial" w:hAnsi="Arial" w:cs="Arial"/>
          <w:i/>
          <w:iCs/>
        </w:rPr>
        <w:t>(9/11 Memorial &amp; Museum, 2023).</w:t>
      </w:r>
      <w:r w:rsidRPr="00D233D9">
        <w:rPr>
          <w:rFonts w:ascii="Arial" w:hAnsi="Arial" w:cs="Arial"/>
        </w:rPr>
        <w:t xml:space="preserve"> While it's crucial to recognise that most Muslims reject such extremist interpretations, the misuse of religion by terrorist groups remains a potent force behind the increase in recent terrorist attacks. </w:t>
      </w:r>
    </w:p>
    <w:p w14:paraId="5556EC52" w14:textId="77777777" w:rsidR="001A3942" w:rsidRPr="00D233D9" w:rsidRDefault="001A3942" w:rsidP="001A3942">
      <w:pPr>
        <w:rPr>
          <w:rFonts w:ascii="Arial" w:hAnsi="Arial" w:cs="Arial"/>
        </w:rPr>
      </w:pPr>
    </w:p>
    <w:p w14:paraId="02B4EC12" w14:textId="77777777" w:rsidR="001A3942" w:rsidRPr="002240B1" w:rsidRDefault="001A3942" w:rsidP="001A3942">
      <w:pPr>
        <w:rPr>
          <w:rFonts w:ascii="Arial" w:hAnsi="Arial" w:cs="Arial"/>
          <w:i/>
          <w:iCs/>
        </w:rPr>
      </w:pPr>
      <w:r w:rsidRPr="00D233D9">
        <w:rPr>
          <w:rFonts w:ascii="Arial" w:hAnsi="Arial" w:cs="Arial"/>
        </w:rPr>
        <w:t>Social media platforms have emerged as powerful tools for extremist groups to propagate their ideologies, recruit new members, and coordinate terrorist activities with unprecedented ease and efficiency</w:t>
      </w:r>
      <w:r>
        <w:rPr>
          <w:rFonts w:ascii="Arial" w:hAnsi="Arial" w:cs="Arial"/>
        </w:rPr>
        <w:t xml:space="preserve"> </w:t>
      </w:r>
      <w:r w:rsidRPr="002240B1">
        <w:rPr>
          <w:rFonts w:ascii="Arial" w:hAnsi="Arial" w:cs="Arial"/>
          <w:i/>
          <w:iCs/>
        </w:rPr>
        <w:t xml:space="preserve">(BBC, 2024). </w:t>
      </w:r>
    </w:p>
    <w:p w14:paraId="71D11FB0" w14:textId="463BEF82" w:rsidR="001A3942" w:rsidRPr="00D233D9" w:rsidRDefault="001A3942" w:rsidP="001A3942">
      <w:pPr>
        <w:rPr>
          <w:rFonts w:ascii="Arial" w:hAnsi="Arial" w:cs="Arial"/>
        </w:rPr>
      </w:pPr>
      <w:r w:rsidRPr="00D233D9">
        <w:rPr>
          <w:rFonts w:ascii="Arial" w:hAnsi="Arial" w:cs="Arial"/>
        </w:rPr>
        <w:t>Organi</w:t>
      </w:r>
      <w:r w:rsidR="007A4288">
        <w:rPr>
          <w:rFonts w:ascii="Arial" w:hAnsi="Arial" w:cs="Arial"/>
        </w:rPr>
        <w:t>s</w:t>
      </w:r>
      <w:r w:rsidRPr="00D233D9">
        <w:rPr>
          <w:rFonts w:ascii="Arial" w:hAnsi="Arial" w:cs="Arial"/>
        </w:rPr>
        <w:t>ations like ISIS have leveraged platforms such as Twitter, Facebook, and YouTube to disseminate propaganda, glorify violence, and radicalise vulnerable individuals across the globe</w:t>
      </w:r>
      <w:r w:rsidRPr="004B1EC0">
        <w:rPr>
          <w:rFonts w:ascii="Roboto" w:hAnsi="Roboto"/>
          <w:color w:val="2C3E50"/>
          <w:sz w:val="23"/>
          <w:szCs w:val="23"/>
          <w:shd w:val="clear" w:color="auto" w:fill="FFFFFF"/>
        </w:rPr>
        <w:t xml:space="preserve"> </w:t>
      </w:r>
      <w:r w:rsidRPr="004B1EC0">
        <w:rPr>
          <w:rFonts w:ascii="Arial" w:hAnsi="Arial" w:cs="Arial"/>
        </w:rPr>
        <w:t>(</w:t>
      </w:r>
      <w:proofErr w:type="spellStart"/>
      <w:r w:rsidRPr="004B1EC0">
        <w:rPr>
          <w:rFonts w:ascii="Arial" w:hAnsi="Arial" w:cs="Arial"/>
        </w:rPr>
        <w:t>Patrikarakos</w:t>
      </w:r>
      <w:proofErr w:type="spellEnd"/>
      <w:r w:rsidRPr="004B1EC0">
        <w:rPr>
          <w:rFonts w:ascii="Arial" w:hAnsi="Arial" w:cs="Arial"/>
        </w:rPr>
        <w:t>, 2017</w:t>
      </w:r>
      <w:r>
        <w:rPr>
          <w:rFonts w:ascii="Arial" w:hAnsi="Arial" w:cs="Arial"/>
        </w:rPr>
        <w:t xml:space="preserve">). </w:t>
      </w:r>
      <w:r>
        <w:rPr>
          <w:rFonts w:ascii="Arial" w:hAnsi="Arial" w:cs="Arial"/>
          <w:i/>
          <w:iCs/>
        </w:rPr>
        <w:t xml:space="preserve"> </w:t>
      </w:r>
      <w:r w:rsidRPr="00D233D9">
        <w:rPr>
          <w:rFonts w:ascii="Arial" w:hAnsi="Arial" w:cs="Arial"/>
        </w:rPr>
        <w:t xml:space="preserve">For instance, ISIS utilised social media to recruit foreign fighters, disseminate gruesome execution videos, and inspire lone-wolf attacks, as evidenced by the 2016 Orlando nightclub shooting in the United States, where the perpetrator pledged allegiance to ISIS on Facebook before carrying out the attack </w:t>
      </w:r>
      <w:r w:rsidRPr="0077173F">
        <w:rPr>
          <w:rFonts w:ascii="Arial" w:hAnsi="Arial" w:cs="Arial"/>
          <w:i/>
          <w:iCs/>
        </w:rPr>
        <w:t>(BBC, 2016).</w:t>
      </w:r>
      <w:r w:rsidRPr="00D233D9">
        <w:rPr>
          <w:rFonts w:ascii="Arial" w:hAnsi="Arial" w:cs="Arial"/>
        </w:rPr>
        <w:t xml:space="preserve">  </w:t>
      </w:r>
    </w:p>
    <w:p w14:paraId="339A7A68" w14:textId="77777777" w:rsidR="001A3942" w:rsidRPr="00D233D9" w:rsidRDefault="001A3942" w:rsidP="001A3942">
      <w:pPr>
        <w:rPr>
          <w:rFonts w:ascii="Arial" w:hAnsi="Arial" w:cs="Arial"/>
        </w:rPr>
      </w:pPr>
    </w:p>
    <w:p w14:paraId="4856C7C4" w14:textId="77777777" w:rsidR="001A3942" w:rsidRPr="009E255B" w:rsidRDefault="001A3942" w:rsidP="001A3942">
      <w:pPr>
        <w:rPr>
          <w:rFonts w:ascii="Arial" w:hAnsi="Arial" w:cs="Arial"/>
        </w:rPr>
      </w:pPr>
      <w:r w:rsidRPr="00D233D9">
        <w:rPr>
          <w:rFonts w:ascii="Arial" w:hAnsi="Arial" w:cs="Arial"/>
        </w:rPr>
        <w:t xml:space="preserve">Political instability and grievances can provide fertile ground for the rise of terrorist activities, as marginalised groups seek to challenge existing power structures and advance their agendas through violence </w:t>
      </w:r>
      <w:r w:rsidRPr="0077173F">
        <w:rPr>
          <w:rFonts w:ascii="Arial" w:hAnsi="Arial" w:cs="Arial"/>
          <w:i/>
          <w:iCs/>
        </w:rPr>
        <w:t>(Monaco, 2019)</w:t>
      </w:r>
      <w:r w:rsidRPr="00D233D9">
        <w:rPr>
          <w:rFonts w:ascii="Arial" w:hAnsi="Arial" w:cs="Arial"/>
        </w:rPr>
        <w:t>. Examples abound where political turmoil has exacerbated terrorist threats</w:t>
      </w:r>
      <w:r>
        <w:rPr>
          <w:rFonts w:ascii="Arial" w:hAnsi="Arial" w:cs="Arial"/>
        </w:rPr>
        <w:t xml:space="preserve"> </w:t>
      </w:r>
      <w:r w:rsidRPr="00A74C82">
        <w:rPr>
          <w:rFonts w:ascii="Arial" w:hAnsi="Arial" w:cs="Arial"/>
          <w:i/>
          <w:iCs/>
        </w:rPr>
        <w:t>(Coles, 2018)</w:t>
      </w:r>
      <w:r w:rsidRPr="00D233D9">
        <w:rPr>
          <w:rFonts w:ascii="Arial" w:hAnsi="Arial" w:cs="Arial"/>
        </w:rPr>
        <w:t xml:space="preserve"> In politically unstable regions such as the Middle East and parts of Africa, terrorist groups like ISIS and al-Qaeda exploit factors like disenfranchisement, governmental corruption, and sectarian divisions to recruit adherents and carry out violent acts</w:t>
      </w:r>
      <w:r>
        <w:rPr>
          <w:rFonts w:ascii="Arial" w:hAnsi="Arial" w:cs="Arial"/>
        </w:rPr>
        <w:t xml:space="preserve"> </w:t>
      </w:r>
      <w:r w:rsidRPr="006B6497">
        <w:rPr>
          <w:rFonts w:ascii="Arial" w:hAnsi="Arial" w:cs="Arial"/>
          <w:i/>
          <w:iCs/>
        </w:rPr>
        <w:t>(Blake et al. 2012, p. 12)</w:t>
      </w:r>
      <w:r>
        <w:rPr>
          <w:rFonts w:ascii="Arial" w:hAnsi="Arial" w:cs="Arial"/>
        </w:rPr>
        <w:t>.</w:t>
      </w:r>
      <w:r w:rsidRPr="00D233D9">
        <w:rPr>
          <w:rFonts w:ascii="Arial" w:hAnsi="Arial" w:cs="Arial"/>
        </w:rPr>
        <w:t xml:space="preserve"> In a more recent conflict demonstrating the causality of political notion is the conflict between Ukraine and Russia </w:t>
      </w:r>
      <w:r w:rsidRPr="0077173F">
        <w:rPr>
          <w:rFonts w:ascii="Arial" w:hAnsi="Arial" w:cs="Arial"/>
          <w:i/>
          <w:iCs/>
          <w:color w:val="2C3E50"/>
          <w:shd w:val="clear" w:color="auto" w:fill="FFFFFF"/>
        </w:rPr>
        <w:t>(The Economist, 2024)</w:t>
      </w:r>
      <w:r w:rsidRPr="0077173F">
        <w:rPr>
          <w:rFonts w:ascii="Arial" w:hAnsi="Arial" w:cs="Arial"/>
          <w:i/>
          <w:iCs/>
        </w:rPr>
        <w:t>.</w:t>
      </w:r>
      <w:r w:rsidRPr="00D233D9">
        <w:rPr>
          <w:rFonts w:ascii="Arial" w:hAnsi="Arial" w:cs="Arial"/>
        </w:rPr>
        <w:t xml:space="preserve"> At its core, the dispute revolves around Ukraine's quest for independence and sovereignty following the collapse of the Soviet Union in 1991 </w:t>
      </w:r>
      <w:r w:rsidRPr="0077173F">
        <w:rPr>
          <w:rFonts w:ascii="Arial" w:hAnsi="Arial" w:cs="Arial"/>
          <w:i/>
          <w:iCs/>
        </w:rPr>
        <w:t>(Conant, 2023)</w:t>
      </w:r>
      <w:r w:rsidRPr="00D233D9">
        <w:rPr>
          <w:rFonts w:ascii="Arial" w:hAnsi="Arial" w:cs="Arial"/>
        </w:rPr>
        <w:t xml:space="preserve">. Russia, viewing Ukraine as an </w:t>
      </w:r>
      <w:r w:rsidRPr="00D233D9">
        <w:rPr>
          <w:rFonts w:ascii="Arial" w:hAnsi="Arial" w:cs="Arial"/>
        </w:rPr>
        <w:lastRenderedPageBreak/>
        <w:t xml:space="preserve">integral part of its sphere of influence, has sought to maintain control over the country through various means, including economic pressure, political interference, and military intervention. One of the primary sources of political grievance stems from Ukraine's pivot towards the West, particularly its aspirations for European integration and NATO membership </w:t>
      </w:r>
      <w:r w:rsidRPr="00051E63">
        <w:rPr>
          <w:rFonts w:ascii="Arial" w:hAnsi="Arial" w:cs="Arial"/>
          <w:i/>
          <w:iCs/>
        </w:rPr>
        <w:t>(BBC News, 2023).</w:t>
      </w:r>
      <w:r w:rsidRPr="00D233D9">
        <w:rPr>
          <w:rFonts w:ascii="Arial" w:hAnsi="Arial" w:cs="Arial"/>
        </w:rPr>
        <w:t xml:space="preserve"> The prospect of Ukraine aligning itself with Western institutions represents a direct challenge to Russia's geopolitical interests, as it sees the expansion of NATO as a threat to its security and influence in the region </w:t>
      </w:r>
      <w:r w:rsidRPr="00051E63">
        <w:rPr>
          <w:rFonts w:ascii="Arial" w:hAnsi="Arial" w:cs="Arial"/>
          <w:i/>
          <w:iCs/>
        </w:rPr>
        <w:t xml:space="preserve">(BBC, 2022). </w:t>
      </w:r>
    </w:p>
    <w:p w14:paraId="443A77D4" w14:textId="77777777" w:rsidR="001A3942" w:rsidRPr="00D233D9" w:rsidRDefault="001A3942" w:rsidP="001A3942">
      <w:pPr>
        <w:rPr>
          <w:rFonts w:ascii="Arial" w:hAnsi="Arial" w:cs="Arial"/>
        </w:rPr>
      </w:pPr>
    </w:p>
    <w:p w14:paraId="1213E0C0" w14:textId="77777777" w:rsidR="001A3942" w:rsidRPr="00051E63" w:rsidRDefault="001A3942" w:rsidP="001A3942">
      <w:pPr>
        <w:rPr>
          <w:rFonts w:ascii="Arial" w:hAnsi="Arial" w:cs="Arial"/>
          <w:i/>
          <w:iCs/>
        </w:rPr>
      </w:pPr>
      <w:r w:rsidRPr="00D233D9">
        <w:rPr>
          <w:rFonts w:ascii="Arial" w:hAnsi="Arial" w:cs="Arial"/>
        </w:rPr>
        <w:t>Recruitment plays a pivotal role in fuelling the increase of recent terrorist attacks, providing extremist groups with a steady influx of new members who are willing to carry out acts of violence in the name of their cause</w:t>
      </w:r>
      <w:r>
        <w:rPr>
          <w:rFonts w:ascii="Arial" w:hAnsi="Arial" w:cs="Arial"/>
        </w:rPr>
        <w:t xml:space="preserve"> </w:t>
      </w:r>
      <w:r w:rsidRPr="009D60AC">
        <w:rPr>
          <w:rFonts w:ascii="Arial" w:hAnsi="Arial" w:cs="Arial"/>
          <w:i/>
          <w:iCs/>
        </w:rPr>
        <w:t>(Antonius, 2015).</w:t>
      </w:r>
      <w:r>
        <w:rPr>
          <w:rFonts w:ascii="Arial" w:hAnsi="Arial" w:cs="Arial"/>
        </w:rPr>
        <w:t xml:space="preserve"> </w:t>
      </w:r>
      <w:r w:rsidRPr="00D233D9">
        <w:rPr>
          <w:rFonts w:ascii="Arial" w:hAnsi="Arial" w:cs="Arial"/>
        </w:rPr>
        <w:t xml:space="preserve">Technological advancements have revolutionised the landscape of terrorism recruitment, making it easier than ever for extremist groups to identify, radicalise, and recruit individuals from around the world </w:t>
      </w:r>
      <w:r w:rsidRPr="00051E63">
        <w:rPr>
          <w:rFonts w:ascii="Arial" w:hAnsi="Arial" w:cs="Arial"/>
          <w:i/>
          <w:iCs/>
        </w:rPr>
        <w:t>(Tapia et al., 2023)</w:t>
      </w:r>
      <w:r w:rsidRPr="00D233D9">
        <w:rPr>
          <w:rFonts w:ascii="Arial" w:hAnsi="Arial" w:cs="Arial"/>
        </w:rPr>
        <w:t xml:space="preserve">. The proliferation of online forums, encrypted messaging apps, and extremist websites has created virtual spaces where recruiters can operate with relative anonymity and reach a vast global audience </w:t>
      </w:r>
      <w:r w:rsidRPr="00051E63">
        <w:rPr>
          <w:rFonts w:ascii="Arial" w:hAnsi="Arial" w:cs="Arial"/>
          <w:i/>
          <w:iCs/>
        </w:rPr>
        <w:t xml:space="preserve">(Pandith, 2021). </w:t>
      </w:r>
    </w:p>
    <w:p w14:paraId="1FA1EC56" w14:textId="77777777" w:rsidR="001A3942" w:rsidRPr="00D233D9" w:rsidRDefault="001A3942" w:rsidP="001A3942">
      <w:pPr>
        <w:rPr>
          <w:rFonts w:ascii="Arial" w:hAnsi="Arial" w:cs="Arial"/>
        </w:rPr>
      </w:pPr>
      <w:r w:rsidRPr="00D233D9">
        <w:rPr>
          <w:rFonts w:ascii="Arial" w:hAnsi="Arial" w:cs="Arial"/>
        </w:rPr>
        <w:t xml:space="preserve">These platforms provide fertile ground for disseminating extremist propaganda, promoting radical ideologies, and exploiting vulnerable individuals who may be searching for identity, purpose, or belonging. example of this phenomenon is the case of Rachid </w:t>
      </w:r>
      <w:proofErr w:type="spellStart"/>
      <w:r w:rsidRPr="00D233D9">
        <w:rPr>
          <w:rFonts w:ascii="Arial" w:hAnsi="Arial" w:cs="Arial"/>
        </w:rPr>
        <w:t>Kassim</w:t>
      </w:r>
      <w:proofErr w:type="spellEnd"/>
      <w:r w:rsidRPr="00D233D9">
        <w:rPr>
          <w:rFonts w:ascii="Arial" w:hAnsi="Arial" w:cs="Arial"/>
        </w:rPr>
        <w:t>, a French national who used encrypted messaging apps like Telegram to recruit individuals to carry out terrorist attacks in Europe.</w:t>
      </w:r>
      <w:r w:rsidRPr="00D233D9">
        <w:rPr>
          <w:rFonts w:ascii="Arial" w:hAnsi="Arial" w:cs="Arial"/>
          <w:color w:val="2C3E50"/>
          <w:shd w:val="clear" w:color="auto" w:fill="FFFFFF"/>
        </w:rPr>
        <w:t xml:space="preserve"> </w:t>
      </w:r>
      <w:r w:rsidRPr="007B52B8">
        <w:rPr>
          <w:rFonts w:ascii="Arial" w:hAnsi="Arial" w:cs="Arial"/>
          <w:i/>
          <w:iCs/>
        </w:rPr>
        <w:t>(Counter Extremism Project, 2017)</w:t>
      </w:r>
      <w:r w:rsidRPr="00D233D9">
        <w:rPr>
          <w:rFonts w:ascii="Arial" w:hAnsi="Arial" w:cs="Arial"/>
        </w:rPr>
        <w:t xml:space="preserve">.  </w:t>
      </w:r>
      <w:proofErr w:type="spellStart"/>
      <w:r w:rsidRPr="00D233D9">
        <w:rPr>
          <w:rFonts w:ascii="Arial" w:hAnsi="Arial" w:cs="Arial"/>
        </w:rPr>
        <w:t>Kassim</w:t>
      </w:r>
      <w:proofErr w:type="spellEnd"/>
      <w:r w:rsidRPr="00D233D9">
        <w:rPr>
          <w:rFonts w:ascii="Arial" w:hAnsi="Arial" w:cs="Arial"/>
        </w:rPr>
        <w:t>, a known ISIS propagandist, used Telegram's private messaging feature to establish direct contact with potential recruits, offering guidance and encouragement for carrying out attacks</w:t>
      </w:r>
      <w:r>
        <w:rPr>
          <w:rFonts w:ascii="Arial" w:hAnsi="Arial" w:cs="Arial"/>
        </w:rPr>
        <w:t xml:space="preserve"> </w:t>
      </w:r>
      <w:r w:rsidRPr="00BC414B">
        <w:rPr>
          <w:rFonts w:ascii="Arial" w:hAnsi="Arial" w:cs="Arial"/>
          <w:i/>
          <w:iCs/>
        </w:rPr>
        <w:t>(HT Tech, 2022).</w:t>
      </w:r>
      <w:r>
        <w:rPr>
          <w:rFonts w:ascii="Arial" w:hAnsi="Arial" w:cs="Arial"/>
        </w:rPr>
        <w:t xml:space="preserve"> </w:t>
      </w:r>
      <w:r w:rsidRPr="00D233D9">
        <w:rPr>
          <w:rFonts w:ascii="Arial" w:hAnsi="Arial" w:cs="Arial"/>
        </w:rPr>
        <w:t>He created private chat groups where extremist content was shared, discussed, and amplified, allowing him to radicalise vulnerable individuals remotely</w:t>
      </w:r>
      <w:r>
        <w:rPr>
          <w:rFonts w:ascii="Arial" w:hAnsi="Arial" w:cs="Arial"/>
        </w:rPr>
        <w:t xml:space="preserve"> </w:t>
      </w:r>
      <w:r w:rsidRPr="00927B0B">
        <w:rPr>
          <w:rFonts w:ascii="Arial" w:hAnsi="Arial" w:cs="Arial"/>
          <w:i/>
          <w:iCs/>
        </w:rPr>
        <w:t>(</w:t>
      </w:r>
      <w:proofErr w:type="spellStart"/>
      <w:r w:rsidRPr="009A6D94">
        <w:rPr>
          <w:rFonts w:ascii="Arial" w:hAnsi="Arial" w:cs="Arial"/>
          <w:i/>
          <w:iCs/>
        </w:rPr>
        <w:t>Wiechert</w:t>
      </w:r>
      <w:proofErr w:type="spellEnd"/>
      <w:r w:rsidRPr="009A6D94">
        <w:rPr>
          <w:rFonts w:ascii="Arial" w:hAnsi="Arial" w:cs="Arial"/>
          <w:i/>
          <w:iCs/>
        </w:rPr>
        <w:t>, 2017</w:t>
      </w:r>
      <w:r w:rsidRPr="00927B0B">
        <w:rPr>
          <w:rFonts w:ascii="Arial" w:hAnsi="Arial" w:cs="Arial"/>
          <w:i/>
          <w:iCs/>
        </w:rPr>
        <w:t>, p. 155,160</w:t>
      </w:r>
      <w:r w:rsidRPr="009A6D94">
        <w:rPr>
          <w:rFonts w:ascii="Arial" w:hAnsi="Arial" w:cs="Arial"/>
          <w:i/>
          <w:iCs/>
        </w:rPr>
        <w:t>)</w:t>
      </w:r>
      <w:r>
        <w:rPr>
          <w:rFonts w:ascii="Arial" w:hAnsi="Arial" w:cs="Arial"/>
        </w:rPr>
        <w:t xml:space="preserve">. </w:t>
      </w:r>
      <w:r w:rsidRPr="00D233D9">
        <w:rPr>
          <w:rFonts w:ascii="Arial" w:hAnsi="Arial" w:cs="Arial"/>
        </w:rPr>
        <w:t xml:space="preserve">The anonymity provided by Telegram enabled </w:t>
      </w:r>
      <w:proofErr w:type="spellStart"/>
      <w:r w:rsidRPr="00D233D9">
        <w:rPr>
          <w:rFonts w:ascii="Arial" w:hAnsi="Arial" w:cs="Arial"/>
        </w:rPr>
        <w:t>Kassim</w:t>
      </w:r>
      <w:proofErr w:type="spellEnd"/>
      <w:r w:rsidRPr="00D233D9">
        <w:rPr>
          <w:rFonts w:ascii="Arial" w:hAnsi="Arial" w:cs="Arial"/>
        </w:rPr>
        <w:t xml:space="preserve"> to cloak his identity and evade detection by law enforcement agencies, making it challenging for authorities to monitor and disrupt his activities</w:t>
      </w:r>
      <w:r>
        <w:rPr>
          <w:rFonts w:ascii="Arial" w:hAnsi="Arial" w:cs="Arial"/>
        </w:rPr>
        <w:t xml:space="preserve"> </w:t>
      </w:r>
      <w:r w:rsidRPr="00186E25">
        <w:rPr>
          <w:rFonts w:ascii="Arial" w:hAnsi="Arial" w:cs="Arial"/>
          <w:i/>
          <w:iCs/>
        </w:rPr>
        <w:t>(Interpol, 2017)</w:t>
      </w:r>
      <w:r>
        <w:rPr>
          <w:rFonts w:ascii="Arial" w:hAnsi="Arial" w:cs="Arial"/>
        </w:rPr>
        <w:t xml:space="preserve">. </w:t>
      </w:r>
      <w:r w:rsidRPr="00D233D9">
        <w:rPr>
          <w:rFonts w:ascii="Arial" w:hAnsi="Arial" w:cs="Arial"/>
        </w:rPr>
        <w:t xml:space="preserve"> This case highlights how encrypted messaging apps like Telegram can be exploited by recruiters to facilitate radicalisation and recruitment while evading scrutiny from authorities. </w:t>
      </w:r>
    </w:p>
    <w:p w14:paraId="21F456C4" w14:textId="77777777" w:rsidR="001A3942" w:rsidRPr="00D233D9" w:rsidRDefault="001A3942" w:rsidP="001A3942">
      <w:pPr>
        <w:rPr>
          <w:rFonts w:ascii="Arial" w:hAnsi="Arial" w:cs="Arial"/>
        </w:rPr>
      </w:pPr>
    </w:p>
    <w:p w14:paraId="35B16788" w14:textId="77777777" w:rsidR="001A3942" w:rsidRDefault="001A3942" w:rsidP="001A3942">
      <w:pPr>
        <w:rPr>
          <w:rFonts w:ascii="Arial" w:hAnsi="Arial" w:cs="Arial"/>
        </w:rPr>
      </w:pPr>
    </w:p>
    <w:p w14:paraId="71DDAD70" w14:textId="77777777" w:rsidR="001A3942" w:rsidRDefault="001A3942" w:rsidP="001A3942">
      <w:pPr>
        <w:rPr>
          <w:rFonts w:ascii="Arial" w:hAnsi="Arial" w:cs="Arial"/>
        </w:rPr>
      </w:pPr>
    </w:p>
    <w:p w14:paraId="60538424" w14:textId="77777777" w:rsidR="001A3942" w:rsidRDefault="001A3942" w:rsidP="001A3942">
      <w:pPr>
        <w:rPr>
          <w:rFonts w:ascii="Arial" w:hAnsi="Arial" w:cs="Arial"/>
        </w:rPr>
      </w:pPr>
    </w:p>
    <w:p w14:paraId="7F014CD7" w14:textId="77777777" w:rsidR="001A3942" w:rsidRPr="003C7077" w:rsidRDefault="001A3942" w:rsidP="001A3942">
      <w:pPr>
        <w:rPr>
          <w:rFonts w:ascii="Arial" w:hAnsi="Arial" w:cs="Arial"/>
          <w:i/>
          <w:iCs/>
        </w:rPr>
      </w:pPr>
      <w:r w:rsidRPr="00D233D9">
        <w:rPr>
          <w:rFonts w:ascii="Arial" w:hAnsi="Arial" w:cs="Arial"/>
        </w:rPr>
        <w:t>In conclusion, the surge in terrorist attacks within recent years reflects a convergence of complex factors, including socio-political grievances, technological advancements, and ideological extremism</w:t>
      </w:r>
      <w:r>
        <w:rPr>
          <w:rFonts w:ascii="Arial" w:hAnsi="Arial" w:cs="Arial"/>
        </w:rPr>
        <w:t xml:space="preserve"> </w:t>
      </w:r>
      <w:r w:rsidRPr="007D21DD">
        <w:rPr>
          <w:rFonts w:ascii="Arial" w:hAnsi="Arial" w:cs="Arial"/>
          <w:i/>
          <w:iCs/>
        </w:rPr>
        <w:t>(GOV.UK, 2022)</w:t>
      </w:r>
      <w:r>
        <w:rPr>
          <w:rFonts w:ascii="Arial" w:hAnsi="Arial" w:cs="Arial"/>
        </w:rPr>
        <w:t xml:space="preserve">. </w:t>
      </w:r>
      <w:r w:rsidRPr="00D233D9">
        <w:rPr>
          <w:rFonts w:ascii="Arial" w:hAnsi="Arial" w:cs="Arial"/>
        </w:rPr>
        <w:t>The exponential increase in the frequency and lethality of attacks, as evidenced by notable incidents such as the rise of ISIS and its recruitment efforts via social media platforms like Telegram, underscores the evolving nature of the terrorist threat</w:t>
      </w:r>
      <w:r>
        <w:rPr>
          <w:rFonts w:ascii="Arial" w:hAnsi="Arial" w:cs="Arial"/>
        </w:rPr>
        <w:t xml:space="preserve"> </w:t>
      </w:r>
      <w:r w:rsidRPr="009C1322">
        <w:rPr>
          <w:rFonts w:ascii="Arial" w:hAnsi="Arial" w:cs="Arial"/>
        </w:rPr>
        <w:t xml:space="preserve">(Binder </w:t>
      </w:r>
      <w:r w:rsidRPr="009C1322">
        <w:rPr>
          <w:rFonts w:ascii="Arial" w:hAnsi="Arial" w:cs="Arial"/>
          <w:i/>
          <w:iCs/>
        </w:rPr>
        <w:t>and Kenyon, 2022)</w:t>
      </w:r>
      <w:r>
        <w:rPr>
          <w:rFonts w:ascii="Arial" w:hAnsi="Arial" w:cs="Arial"/>
        </w:rPr>
        <w:t xml:space="preserve">. </w:t>
      </w:r>
      <w:r w:rsidRPr="00D233D9">
        <w:rPr>
          <w:rFonts w:ascii="Arial" w:hAnsi="Arial" w:cs="Arial"/>
        </w:rPr>
        <w:t>Moreover, the proliferation of online forums, encrypted messaging apps, and extremist websites has facilitated the recruitment process, allowing recruiters to reach a global audience and radicalise individuals remotely</w:t>
      </w:r>
      <w:r>
        <w:rPr>
          <w:rFonts w:ascii="Arial" w:hAnsi="Arial" w:cs="Arial"/>
        </w:rPr>
        <w:t xml:space="preserve"> </w:t>
      </w:r>
      <w:r w:rsidRPr="007D21DD">
        <w:rPr>
          <w:rFonts w:ascii="Arial" w:hAnsi="Arial" w:cs="Arial"/>
          <w:i/>
          <w:iCs/>
        </w:rPr>
        <w:t>(Dr and Binder, 2021)</w:t>
      </w:r>
      <w:r>
        <w:rPr>
          <w:rFonts w:ascii="Arial" w:hAnsi="Arial" w:cs="Arial"/>
        </w:rPr>
        <w:t xml:space="preserve">. </w:t>
      </w:r>
      <w:r w:rsidRPr="00D233D9">
        <w:rPr>
          <w:rFonts w:ascii="Arial" w:hAnsi="Arial" w:cs="Arial"/>
        </w:rPr>
        <w:t xml:space="preserve">The case of Rachid </w:t>
      </w:r>
      <w:proofErr w:type="spellStart"/>
      <w:r w:rsidRPr="00D233D9">
        <w:rPr>
          <w:rFonts w:ascii="Arial" w:hAnsi="Arial" w:cs="Arial"/>
        </w:rPr>
        <w:t>Kassim</w:t>
      </w:r>
      <w:proofErr w:type="spellEnd"/>
      <w:r w:rsidRPr="00D233D9">
        <w:rPr>
          <w:rFonts w:ascii="Arial" w:hAnsi="Arial" w:cs="Arial"/>
        </w:rPr>
        <w:t xml:space="preserve">, who used Telegram to recruit individuals for terrorist attacks in Europe, exemplifies how technological advancements have enabled extremists to operate with impunity while evading detection by law enforcement agencies. As the threat landscape continues to evolve, addressing the root causes of </w:t>
      </w:r>
      <w:r w:rsidRPr="00D233D9">
        <w:rPr>
          <w:rFonts w:ascii="Arial" w:hAnsi="Arial" w:cs="Arial"/>
        </w:rPr>
        <w:lastRenderedPageBreak/>
        <w:t>terrorism and implementing comprehensive counterterrorism strategies are essential to mitigating the risk of future attacks and fostering global security and stability</w:t>
      </w:r>
      <w:r>
        <w:rPr>
          <w:rFonts w:ascii="Arial" w:hAnsi="Arial" w:cs="Arial"/>
        </w:rPr>
        <w:t xml:space="preserve"> </w:t>
      </w:r>
      <w:r w:rsidRPr="003C7077">
        <w:rPr>
          <w:rFonts w:ascii="Arial" w:hAnsi="Arial" w:cs="Arial"/>
          <w:i/>
          <w:iCs/>
        </w:rPr>
        <w:t>(GOV.UK, 2023).</w:t>
      </w:r>
    </w:p>
    <w:p w14:paraId="6FEDC64B" w14:textId="77777777" w:rsidR="001A3942" w:rsidRPr="00D233D9" w:rsidRDefault="001A3942" w:rsidP="001A3942">
      <w:pPr>
        <w:rPr>
          <w:rFonts w:ascii="Arial" w:hAnsi="Arial" w:cs="Arial"/>
        </w:rPr>
      </w:pPr>
    </w:p>
    <w:p w14:paraId="0FDD248F" w14:textId="77777777" w:rsidR="001A3942" w:rsidRPr="00D233D9" w:rsidRDefault="001A3942" w:rsidP="001A3942">
      <w:pPr>
        <w:rPr>
          <w:rFonts w:ascii="Arial" w:hAnsi="Arial" w:cs="Arial"/>
        </w:rPr>
      </w:pPr>
    </w:p>
    <w:p w14:paraId="31D0386C" w14:textId="77777777" w:rsidR="001A3942" w:rsidRDefault="001A3942" w:rsidP="001A3942">
      <w:pPr>
        <w:rPr>
          <w:rFonts w:ascii="Times New Roman" w:hAnsi="Times New Roman" w:cs="Times New Roman"/>
        </w:rPr>
      </w:pPr>
    </w:p>
    <w:p w14:paraId="1C116319" w14:textId="77777777" w:rsidR="001A3942" w:rsidRPr="00AC5019" w:rsidRDefault="001A3942" w:rsidP="001A3942">
      <w:pPr>
        <w:rPr>
          <w:rFonts w:ascii="Times New Roman" w:hAnsi="Times New Roman" w:cs="Times New Roman"/>
        </w:rPr>
      </w:pPr>
    </w:p>
    <w:p w14:paraId="62138415" w14:textId="77777777" w:rsidR="001A3942" w:rsidRPr="003249E6" w:rsidRDefault="001A3942" w:rsidP="001A3942">
      <w:pPr>
        <w:rPr>
          <w:sz w:val="20"/>
          <w:szCs w:val="20"/>
        </w:rPr>
      </w:pPr>
    </w:p>
    <w:p w14:paraId="21BEF6D8" w14:textId="77777777" w:rsidR="001A3942" w:rsidRDefault="001A3942" w:rsidP="001A3942"/>
    <w:p w14:paraId="36106E72" w14:textId="77777777" w:rsidR="001A3942" w:rsidRPr="003249E6" w:rsidRDefault="001A3942" w:rsidP="001A3942">
      <w:pPr>
        <w:rPr>
          <w:sz w:val="22"/>
          <w:szCs w:val="22"/>
        </w:rPr>
      </w:pPr>
    </w:p>
    <w:p w14:paraId="2F69EB2C" w14:textId="77777777" w:rsidR="001A3942" w:rsidRDefault="001A3942" w:rsidP="001A3942"/>
    <w:p w14:paraId="0D6FD612" w14:textId="77777777" w:rsidR="001A3942" w:rsidRDefault="001A3942" w:rsidP="001A3942"/>
    <w:p w14:paraId="16743746" w14:textId="77777777" w:rsidR="001A3942" w:rsidRDefault="001A3942" w:rsidP="001A3942"/>
    <w:p w14:paraId="03793DE4" w14:textId="77777777" w:rsidR="001A3942" w:rsidRDefault="001A3942" w:rsidP="001A3942"/>
    <w:p w14:paraId="5D4815EA" w14:textId="77777777" w:rsidR="001A3942" w:rsidRDefault="001A3942" w:rsidP="001A3942"/>
    <w:p w14:paraId="317D93CA" w14:textId="77777777" w:rsidR="001A3942" w:rsidRDefault="001A3942" w:rsidP="001A3942"/>
    <w:p w14:paraId="399B87CC" w14:textId="77777777" w:rsidR="001A3942" w:rsidRDefault="001A3942" w:rsidP="001A3942"/>
    <w:p w14:paraId="1EB567AA" w14:textId="77777777" w:rsidR="001A3942" w:rsidRDefault="001A3942" w:rsidP="001A3942"/>
    <w:p w14:paraId="3056B455" w14:textId="77777777" w:rsidR="001A3942" w:rsidRDefault="001A3942" w:rsidP="001A3942"/>
    <w:p w14:paraId="0950F6FA" w14:textId="77777777" w:rsidR="001A3942" w:rsidRDefault="001A3942" w:rsidP="001A3942"/>
    <w:p w14:paraId="021F7CFC" w14:textId="77777777" w:rsidR="001A3942" w:rsidRDefault="001A3942" w:rsidP="001A3942"/>
    <w:p w14:paraId="0D0A90D0" w14:textId="77777777" w:rsidR="001A3942" w:rsidRDefault="001A3942" w:rsidP="001A3942"/>
    <w:p w14:paraId="6962370E" w14:textId="77777777" w:rsidR="001A3942" w:rsidRDefault="001A3942" w:rsidP="001A3942"/>
    <w:p w14:paraId="77E70D75" w14:textId="77777777" w:rsidR="001A3942" w:rsidRDefault="001A3942" w:rsidP="001A3942"/>
    <w:p w14:paraId="75FC3C4F" w14:textId="77777777" w:rsidR="001A3942" w:rsidRDefault="001A3942" w:rsidP="001A3942"/>
    <w:p w14:paraId="68A297CF" w14:textId="77777777" w:rsidR="001A3942" w:rsidRDefault="001A3942" w:rsidP="001A3942"/>
    <w:p w14:paraId="40A6DCCE" w14:textId="77777777" w:rsidR="001A3942" w:rsidRDefault="001A3942" w:rsidP="001A3942"/>
    <w:p w14:paraId="5C71A74C" w14:textId="77777777" w:rsidR="001A3942" w:rsidRDefault="001A3942" w:rsidP="001A3942"/>
    <w:p w14:paraId="0F2BEDFF" w14:textId="77777777" w:rsidR="001A3942" w:rsidRDefault="001A3942" w:rsidP="001A3942"/>
    <w:p w14:paraId="23560BE2" w14:textId="77777777" w:rsidR="001A3942" w:rsidRDefault="001A3942" w:rsidP="001A3942"/>
    <w:p w14:paraId="37129214" w14:textId="77777777" w:rsidR="001A3942" w:rsidRDefault="001A3942" w:rsidP="001A3942"/>
    <w:p w14:paraId="5E7ACCD9" w14:textId="77777777" w:rsidR="001A3942" w:rsidRDefault="001A3942" w:rsidP="001A3942"/>
    <w:p w14:paraId="28119AE4" w14:textId="77777777" w:rsidR="001A3942" w:rsidRDefault="001A3942" w:rsidP="001A3942"/>
    <w:p w14:paraId="466FF28C" w14:textId="77777777" w:rsidR="001A3942" w:rsidRDefault="001A3942" w:rsidP="001A3942"/>
    <w:p w14:paraId="4FB8B6E8" w14:textId="77777777" w:rsidR="001A3942" w:rsidRDefault="001A3942" w:rsidP="001A3942"/>
    <w:p w14:paraId="7C4DB825" w14:textId="77777777" w:rsidR="001A3942" w:rsidRDefault="001A3942" w:rsidP="001A3942"/>
    <w:p w14:paraId="189CEF0C" w14:textId="77777777" w:rsidR="007A4288" w:rsidRDefault="007A4288" w:rsidP="001A3942"/>
    <w:p w14:paraId="187C9BD4" w14:textId="77777777" w:rsidR="007A4288" w:rsidRDefault="007A4288" w:rsidP="001A3942"/>
    <w:p w14:paraId="7389A55A" w14:textId="77777777" w:rsidR="007A4288" w:rsidRDefault="007A4288" w:rsidP="001A3942"/>
    <w:p w14:paraId="53F45879" w14:textId="77777777" w:rsidR="007A4288" w:rsidRDefault="007A4288" w:rsidP="001A3942"/>
    <w:p w14:paraId="06886166" w14:textId="77777777" w:rsidR="007A4288" w:rsidRDefault="007A4288" w:rsidP="001A3942"/>
    <w:p w14:paraId="4DDD4BA0" w14:textId="77777777" w:rsidR="007A4288" w:rsidRDefault="007A4288" w:rsidP="001A3942"/>
    <w:p w14:paraId="690E87DD" w14:textId="77777777" w:rsidR="007A4288" w:rsidRDefault="007A4288" w:rsidP="001A3942"/>
    <w:p w14:paraId="3F2B9754" w14:textId="77777777" w:rsidR="007A4288" w:rsidRDefault="007A4288" w:rsidP="001A3942"/>
    <w:p w14:paraId="2A3F78A5" w14:textId="77777777" w:rsidR="007A4288" w:rsidRDefault="007A4288" w:rsidP="001A3942"/>
    <w:p w14:paraId="1B77E4AD" w14:textId="77777777" w:rsidR="007A4288" w:rsidRDefault="007A4288" w:rsidP="001A3942"/>
    <w:p w14:paraId="65099DCE" w14:textId="77777777" w:rsidR="007A4288" w:rsidRDefault="007A4288" w:rsidP="001A3942"/>
    <w:p w14:paraId="09B0C5CC" w14:textId="77777777" w:rsidR="007A4288" w:rsidRDefault="007A4288" w:rsidP="001A3942"/>
    <w:p w14:paraId="4C9E69CA" w14:textId="3CF7CE43" w:rsidR="001A3942" w:rsidRDefault="001A3942" w:rsidP="001A3942">
      <w:r>
        <w:lastRenderedPageBreak/>
        <w:t xml:space="preserve">References: </w:t>
      </w:r>
    </w:p>
    <w:p w14:paraId="744D3815" w14:textId="77777777" w:rsidR="001A3942" w:rsidRDefault="001A3942" w:rsidP="001A3942"/>
    <w:p w14:paraId="516D6554" w14:textId="77777777" w:rsidR="001A3942" w:rsidRDefault="001A3942" w:rsidP="001A3942">
      <w:r>
        <w:t xml:space="preserve">9/11 Memorial &amp; Museum (2023) 9/11 FAQs. Available at: 9/11 FAQs | National September 11 Memorial &amp; Museum (911memorial.org) (Accessed 24 Apr. 2024 </w:t>
      </w:r>
    </w:p>
    <w:p w14:paraId="6CD53057" w14:textId="77777777" w:rsidR="001A3942" w:rsidRDefault="001A3942" w:rsidP="001A3942"/>
    <w:p w14:paraId="49AC57DD" w14:textId="77777777" w:rsidR="001A3942" w:rsidRDefault="001A3942" w:rsidP="001A3942">
      <w:r>
        <w:t xml:space="preserve">Antonius, D. (2015). When fear is a weapon: how terror attacks influence mental health. [online] The Conversation. Available at: </w:t>
      </w:r>
      <w:hyperlink r:id="rId4" w:history="1">
        <w:r w:rsidRPr="00883573">
          <w:rPr>
            <w:rStyle w:val="Hyperlink"/>
          </w:rPr>
          <w:t>https://theconversation.com/when-fear-is-a-weapon-how-terror-attacks-influence-mental-health-51010</w:t>
        </w:r>
      </w:hyperlink>
      <w:r>
        <w:t xml:space="preserve">. </w:t>
      </w:r>
    </w:p>
    <w:p w14:paraId="73B3A674" w14:textId="77777777" w:rsidR="001A3942" w:rsidRDefault="001A3942" w:rsidP="001A3942"/>
    <w:p w14:paraId="4E05A2EE" w14:textId="77777777" w:rsidR="001A3942" w:rsidRDefault="001A3942" w:rsidP="001A3942">
      <w:r>
        <w:t xml:space="preserve">BBC (2016). Orlando nightclub shooting: How the attack unfolded. BBC News. [online] 15 Jun. Available at: </w:t>
      </w:r>
      <w:hyperlink r:id="rId5" w:history="1">
        <w:r w:rsidRPr="00883573">
          <w:rPr>
            <w:rStyle w:val="Hyperlink"/>
          </w:rPr>
          <w:t>https://www.bbc.co.uk/news/world-us-canada-36511778</w:t>
        </w:r>
      </w:hyperlink>
      <w:r>
        <w:t xml:space="preserve">.  </w:t>
      </w:r>
    </w:p>
    <w:p w14:paraId="494868CA" w14:textId="77777777" w:rsidR="001A3942" w:rsidRDefault="001A3942" w:rsidP="001A3942"/>
    <w:p w14:paraId="79E8EF89" w14:textId="77777777" w:rsidR="001A3942" w:rsidRDefault="001A3942" w:rsidP="001A3942">
      <w:r>
        <w:t xml:space="preserve">BBC (2022). Ukraine: What is </w:t>
      </w:r>
      <w:proofErr w:type="spellStart"/>
      <w:r>
        <w:t>Nato</w:t>
      </w:r>
      <w:proofErr w:type="spellEnd"/>
      <w:r>
        <w:t xml:space="preserve"> and why doesn’t Russia trust it? BBC News. [online] 3 Feb. Available at: </w:t>
      </w:r>
      <w:hyperlink r:id="rId6" w:history="1">
        <w:r w:rsidRPr="00883573">
          <w:rPr>
            <w:rStyle w:val="Hyperlink"/>
          </w:rPr>
          <w:t>https://www.bbc.co.uk/news/world-europe-18023383</w:t>
        </w:r>
      </w:hyperlink>
      <w:r>
        <w:t xml:space="preserve">.  </w:t>
      </w:r>
    </w:p>
    <w:p w14:paraId="783A5905" w14:textId="77777777" w:rsidR="001A3942" w:rsidRDefault="001A3942" w:rsidP="001A3942"/>
    <w:p w14:paraId="71761790" w14:textId="77777777" w:rsidR="001A3942" w:rsidRDefault="001A3942" w:rsidP="001A3942">
      <w:r>
        <w:t xml:space="preserve">BBC News. (n.d.). </w:t>
      </w:r>
      <w:proofErr w:type="spellStart"/>
      <w:r>
        <w:t>Nato</w:t>
      </w:r>
      <w:proofErr w:type="spellEnd"/>
      <w:r>
        <w:t xml:space="preserve">. [online] Available at: </w:t>
      </w:r>
      <w:hyperlink r:id="rId7" w:history="1">
        <w:r w:rsidRPr="00883573">
          <w:rPr>
            <w:rStyle w:val="Hyperlink"/>
          </w:rPr>
          <w:t>https://www.bbc.co.uk/news/topics/cp7r8vglgeet</w:t>
        </w:r>
      </w:hyperlink>
      <w:proofErr w:type="gramStart"/>
      <w:r>
        <w:t xml:space="preserve">   [</w:t>
      </w:r>
      <w:proofErr w:type="gramEnd"/>
      <w:r>
        <w:t xml:space="preserve">Accessed 24 Apr. 2024]. </w:t>
      </w:r>
    </w:p>
    <w:p w14:paraId="5A72EE2A" w14:textId="77777777" w:rsidR="001A3942" w:rsidRDefault="001A3942" w:rsidP="001A3942"/>
    <w:p w14:paraId="0627AF08" w14:textId="77777777" w:rsidR="001A3942" w:rsidRDefault="001A3942" w:rsidP="001A3942">
      <w:r>
        <w:t xml:space="preserve">Binder, J.F. and Kenyon, J. (2022). Terrorism and the internet: How Dangerous Is Online Radicalization? Frontiers in Psychology, [online] 13(1), pp.1–10. </w:t>
      </w:r>
      <w:proofErr w:type="spellStart"/>
      <w:r>
        <w:t>doi</w:t>
      </w:r>
      <w:proofErr w:type="spellEnd"/>
      <w:r>
        <w:t xml:space="preserve">: </w:t>
      </w:r>
      <w:hyperlink r:id="rId8" w:history="1">
        <w:r w:rsidRPr="00883573">
          <w:rPr>
            <w:rStyle w:val="Hyperlink"/>
          </w:rPr>
          <w:t>https://doi.org/10.3389/fpsyg.2022.997390</w:t>
        </w:r>
      </w:hyperlink>
      <w:r>
        <w:t xml:space="preserve">.  </w:t>
      </w:r>
    </w:p>
    <w:p w14:paraId="3B727D5B" w14:textId="77777777" w:rsidR="001A3942" w:rsidRDefault="001A3942" w:rsidP="001A3942"/>
    <w:p w14:paraId="323FCF6C" w14:textId="77777777" w:rsidR="001A3942" w:rsidRDefault="001A3942" w:rsidP="001A3942">
      <w:r>
        <w:t xml:space="preserve">Blake, C. et al. (2012) Policing Terrorism. Exeter: Learning Matters. P. 12. </w:t>
      </w:r>
    </w:p>
    <w:p w14:paraId="55052106" w14:textId="77777777" w:rsidR="001A3942" w:rsidRDefault="001A3942" w:rsidP="001A3942"/>
    <w:p w14:paraId="40D0C543" w14:textId="77777777" w:rsidR="001A3942" w:rsidRDefault="001A3942" w:rsidP="001A3942">
      <w:r>
        <w:t>Booth, K. and Dunne, T. (2018). Terror in Our Time. Routledge. P, 112,115.</w:t>
      </w:r>
    </w:p>
    <w:p w14:paraId="1FD64B01" w14:textId="77777777" w:rsidR="001A3942" w:rsidRDefault="001A3942" w:rsidP="001A3942"/>
    <w:p w14:paraId="7B082D5E" w14:textId="77777777" w:rsidR="001A3942" w:rsidRDefault="001A3942" w:rsidP="001A3942">
      <w:r>
        <w:t xml:space="preserve">Coles, T.J. (2018). Manufacturing </w:t>
      </w:r>
      <w:proofErr w:type="gramStart"/>
      <w:r>
        <w:t>terrorism :</w:t>
      </w:r>
      <w:proofErr w:type="gramEnd"/>
      <w:r>
        <w:t xml:space="preserve"> when governments use fear to justify foreign wars and control society. West </w:t>
      </w:r>
      <w:proofErr w:type="spellStart"/>
      <w:r>
        <w:t>Hoathly</w:t>
      </w:r>
      <w:proofErr w:type="spellEnd"/>
      <w:r>
        <w:t xml:space="preserve">, W. Sussex: </w:t>
      </w:r>
      <w:proofErr w:type="spellStart"/>
      <w:r>
        <w:t>Clairview</w:t>
      </w:r>
      <w:proofErr w:type="spellEnd"/>
      <w:r>
        <w:t xml:space="preserve"> Books Ltd. </w:t>
      </w:r>
    </w:p>
    <w:p w14:paraId="03C15E59" w14:textId="77777777" w:rsidR="001A3942" w:rsidRDefault="001A3942" w:rsidP="001A3942"/>
    <w:p w14:paraId="2C4D1EBA" w14:textId="77777777" w:rsidR="001A3942" w:rsidRDefault="001A3942" w:rsidP="001A3942">
      <w:r>
        <w:t xml:space="preserve">Conant, E. (2023). Russia and Ukraine: the tangled history that connects—and divides—them. [online] National Geographic. Available at: </w:t>
      </w:r>
      <w:hyperlink r:id="rId9" w:history="1">
        <w:r w:rsidRPr="00883573">
          <w:rPr>
            <w:rStyle w:val="Hyperlink"/>
          </w:rPr>
          <w:t>https://www.nationalgeographic.com/history/article/russia-and-ukraine-the-tangled-history-that-connects-and-divides-them</w:t>
        </w:r>
      </w:hyperlink>
      <w:r>
        <w:t xml:space="preserve">.  </w:t>
      </w:r>
    </w:p>
    <w:p w14:paraId="25A0875C" w14:textId="77777777" w:rsidR="001A3942" w:rsidRDefault="001A3942" w:rsidP="001A3942"/>
    <w:p w14:paraId="1A759A55" w14:textId="77777777" w:rsidR="001A3942" w:rsidRDefault="001A3942" w:rsidP="001A3942">
      <w:r>
        <w:t xml:space="preserve">Counter Extremism Project. (2017). Rachid </w:t>
      </w:r>
      <w:proofErr w:type="spellStart"/>
      <w:r>
        <w:t>Kassim</w:t>
      </w:r>
      <w:proofErr w:type="spellEnd"/>
      <w:r>
        <w:t xml:space="preserve">. [online] Available at:  </w:t>
      </w:r>
      <w:hyperlink r:id="rId10" w:history="1">
        <w:r w:rsidRPr="00883573">
          <w:rPr>
            <w:rStyle w:val="Hyperlink"/>
          </w:rPr>
          <w:t>https://www.counterextremism.com/extremists/rachid-kassim</w:t>
        </w:r>
      </w:hyperlink>
      <w:proofErr w:type="gramStart"/>
      <w:r>
        <w:t xml:space="preserve">   [</w:t>
      </w:r>
      <w:proofErr w:type="gramEnd"/>
      <w:r>
        <w:t xml:space="preserve">Accessed 25 Apr. 2024]. </w:t>
      </w:r>
    </w:p>
    <w:p w14:paraId="2CAE746A" w14:textId="77777777" w:rsidR="001A3942" w:rsidRDefault="001A3942" w:rsidP="001A3942"/>
    <w:p w14:paraId="3BB4CF90" w14:textId="77777777" w:rsidR="001A3942" w:rsidRDefault="001A3942" w:rsidP="001A3942">
      <w:r>
        <w:t xml:space="preserve">Dr, K.-H. and Binder, J. (2021). Exploring the role of the Internet in radicalisation and offending of convicted extremists. [online] Available at: </w:t>
      </w:r>
      <w:hyperlink r:id="rId11" w:history="1">
        <w:r w:rsidRPr="00883573">
          <w:rPr>
            <w:rStyle w:val="Hyperlink"/>
          </w:rPr>
          <w:t>https://assets.publishing.service.gov.uk/media/614088c2e90e070442fbdde2/exploring-role-internet-radicalisation.pdf</w:t>
        </w:r>
      </w:hyperlink>
      <w:r>
        <w:t xml:space="preserve">. </w:t>
      </w:r>
    </w:p>
    <w:p w14:paraId="228BA4FA" w14:textId="77777777" w:rsidR="001A3942" w:rsidRDefault="001A3942" w:rsidP="001A3942"/>
    <w:p w14:paraId="6244C03E" w14:textId="77777777" w:rsidR="001A3942" w:rsidRDefault="001A3942" w:rsidP="001A3942">
      <w:r>
        <w:t xml:space="preserve">GOV.UK (2022). Terrorism and national emergencies. [online] GOV.UK. Available at: </w:t>
      </w:r>
      <w:hyperlink r:id="rId12" w:history="1">
        <w:r w:rsidRPr="00883573">
          <w:rPr>
            <w:rStyle w:val="Hyperlink"/>
          </w:rPr>
          <w:t>https://www.gov.uk/terrorism-national-emergency</w:t>
        </w:r>
      </w:hyperlink>
      <w:r>
        <w:t xml:space="preserve">.  </w:t>
      </w:r>
    </w:p>
    <w:p w14:paraId="028FF7EC" w14:textId="77777777" w:rsidR="001A3942" w:rsidRDefault="001A3942" w:rsidP="001A3942"/>
    <w:p w14:paraId="6826D3B3" w14:textId="77777777" w:rsidR="001A3942" w:rsidRDefault="001A3942" w:rsidP="001A3942">
      <w:r>
        <w:lastRenderedPageBreak/>
        <w:t xml:space="preserve">GOV.UK (2024). New definition of extremism (2024). [online] GOV.UK. Available at: </w:t>
      </w:r>
      <w:hyperlink r:id="rId13" w:history="1">
        <w:r w:rsidRPr="00883573">
          <w:rPr>
            <w:rStyle w:val="Hyperlink"/>
          </w:rPr>
          <w:t>https://www.gov.uk/government/publications/new-definition-of-extremism-2024/new-definition-of-extremism-2024</w:t>
        </w:r>
      </w:hyperlink>
      <w:r>
        <w:t xml:space="preserve">.  </w:t>
      </w:r>
    </w:p>
    <w:p w14:paraId="3494785C" w14:textId="77777777" w:rsidR="001A3942" w:rsidRDefault="001A3942" w:rsidP="001A3942"/>
    <w:p w14:paraId="3EDA3558" w14:textId="77777777" w:rsidR="001A3942" w:rsidRDefault="001A3942" w:rsidP="001A3942">
      <w:r>
        <w:t xml:space="preserve">GOV.UK. (n.d.). Counter-terrorism strategy (CONTEST) 2023 (accessible). [online] Available at: </w:t>
      </w:r>
      <w:hyperlink r:id="rId14" w:history="1">
        <w:r w:rsidRPr="00883573">
          <w:rPr>
            <w:rStyle w:val="Hyperlink"/>
          </w:rPr>
          <w:t>https://www.gov.uk/government/publications/counter-terrorism-strategy-contest-2023/counter-terrorism-strategy-contest-2023-accessible</w:t>
        </w:r>
      </w:hyperlink>
      <w:r>
        <w:t xml:space="preserve">.  </w:t>
      </w:r>
    </w:p>
    <w:p w14:paraId="543D353A" w14:textId="77777777" w:rsidR="001A3942" w:rsidRDefault="001A3942" w:rsidP="001A3942"/>
    <w:p w14:paraId="4B2FDE1E" w14:textId="77777777" w:rsidR="001A3942" w:rsidRDefault="001A3942" w:rsidP="001A3942">
      <w:r>
        <w:t xml:space="preserve">HT Tech. (2022). How to send Telegram secret messages: Check out the Secret Chat feature. [online] Available at: </w:t>
      </w:r>
      <w:hyperlink r:id="rId15" w:history="1">
        <w:r w:rsidRPr="00883573">
          <w:rPr>
            <w:rStyle w:val="Hyperlink"/>
          </w:rPr>
          <w:t>https://tech.hindustantimes.com/how-to/how-to-send-telegram-secret-messages-check-out-the-secret-chat-feature-71646894172477.html</w:t>
        </w:r>
      </w:hyperlink>
      <w:r>
        <w:t xml:space="preserve">.  </w:t>
      </w:r>
    </w:p>
    <w:p w14:paraId="0668FBE5" w14:textId="77777777" w:rsidR="001A3942" w:rsidRDefault="001A3942" w:rsidP="001A3942"/>
    <w:p w14:paraId="04942F40" w14:textId="77777777" w:rsidR="001A3942" w:rsidRDefault="001A3942" w:rsidP="001A3942">
      <w:r>
        <w:t xml:space="preserve">Interpol (2017). Analysing social media. [online] Interpol.int. Available at: </w:t>
      </w:r>
      <w:hyperlink r:id="rId16" w:history="1">
        <w:r w:rsidRPr="00883573">
          <w:rPr>
            <w:rStyle w:val="Hyperlink"/>
          </w:rPr>
          <w:t>https://www.interpol.int/en/Crimes/Terrorism/Analysing-social-media</w:t>
        </w:r>
      </w:hyperlink>
      <w:r>
        <w:t xml:space="preserve">. </w:t>
      </w:r>
    </w:p>
    <w:p w14:paraId="43E5606C" w14:textId="77777777" w:rsidR="001A3942" w:rsidRDefault="001A3942" w:rsidP="001A3942"/>
    <w:p w14:paraId="51B0F596" w14:textId="77777777" w:rsidR="001A3942" w:rsidRDefault="001A3942" w:rsidP="001A3942">
      <w:r>
        <w:t xml:space="preserve">Monaco, D. (2019). The Politics of Terrorism. </w:t>
      </w:r>
    </w:p>
    <w:p w14:paraId="0CCA59FB" w14:textId="77777777" w:rsidR="001A3942" w:rsidRDefault="001A3942" w:rsidP="001A3942"/>
    <w:p w14:paraId="49EAA788" w14:textId="77777777" w:rsidR="001A3942" w:rsidRDefault="001A3942" w:rsidP="001A3942">
      <w:r>
        <w:t xml:space="preserve">Pandith, F. (2021). Opinion | Why teenage terrorism is on the rise — and what to do about it. [online] NBC News. Available at: </w:t>
      </w:r>
      <w:hyperlink r:id="rId17" w:history="1">
        <w:r w:rsidRPr="00883573">
          <w:rPr>
            <w:rStyle w:val="Hyperlink"/>
          </w:rPr>
          <w:t>https://www.nbcnews.com/think/opinion/teen-terrorism-inspired-social-media-rise-here-s-what-we-ncna1261307</w:t>
        </w:r>
      </w:hyperlink>
      <w:r>
        <w:t xml:space="preserve">. </w:t>
      </w:r>
    </w:p>
    <w:p w14:paraId="4A29F2D5" w14:textId="77777777" w:rsidR="001A3942" w:rsidRDefault="001A3942" w:rsidP="001A3942"/>
    <w:p w14:paraId="4655BAD5" w14:textId="77777777" w:rsidR="001A3942" w:rsidRDefault="001A3942" w:rsidP="001A3942">
      <w:proofErr w:type="spellStart"/>
      <w:r>
        <w:t>Patrikarakos</w:t>
      </w:r>
      <w:proofErr w:type="spellEnd"/>
      <w:r>
        <w:t xml:space="preserve">, D. (2017). War in 140 </w:t>
      </w:r>
      <w:proofErr w:type="gramStart"/>
      <w:r>
        <w:t>characters :</w:t>
      </w:r>
      <w:proofErr w:type="gramEnd"/>
      <w:r>
        <w:t xml:space="preserve"> how social media is reshaping conflict in the twenty-first century. New York: Basic Books. </w:t>
      </w:r>
    </w:p>
    <w:p w14:paraId="61ED54F8" w14:textId="77777777" w:rsidR="001A3942" w:rsidRDefault="001A3942" w:rsidP="001A3942"/>
    <w:p w14:paraId="68E194E5" w14:textId="77777777" w:rsidR="001A3942" w:rsidRDefault="001A3942" w:rsidP="001A3942">
      <w:r>
        <w:t xml:space="preserve">Rachid, B. and Water Life Publishing (2019). The ideology behind Islamic terrorism. </w:t>
      </w:r>
    </w:p>
    <w:p w14:paraId="0D56CE5A" w14:textId="77777777" w:rsidR="001A3942" w:rsidRDefault="001A3942" w:rsidP="001A3942"/>
    <w:p w14:paraId="5636FCA7" w14:textId="77777777" w:rsidR="001A3942" w:rsidRDefault="001A3942" w:rsidP="001A3942">
      <w:proofErr w:type="spellStart"/>
      <w:r>
        <w:t>Staniforth</w:t>
      </w:r>
      <w:proofErr w:type="spellEnd"/>
      <w:r>
        <w:t xml:space="preserve">, A. and </w:t>
      </w:r>
      <w:proofErr w:type="spellStart"/>
      <w:r>
        <w:t>Carlile</w:t>
      </w:r>
      <w:proofErr w:type="spellEnd"/>
      <w:r>
        <w:t xml:space="preserve"> of </w:t>
      </w:r>
      <w:proofErr w:type="spellStart"/>
      <w:r>
        <w:t>Berriew</w:t>
      </w:r>
      <w:proofErr w:type="spellEnd"/>
      <w:r>
        <w:t xml:space="preserve">. and Parkinson, J. (2014). Preventing Terrorism and Violent Extremism. Oxford, UK: Oxford University Press. </w:t>
      </w:r>
    </w:p>
    <w:p w14:paraId="16878815" w14:textId="77777777" w:rsidR="001A3942" w:rsidRDefault="001A3942" w:rsidP="001A3942"/>
    <w:p w14:paraId="687C594E" w14:textId="77777777" w:rsidR="001A3942" w:rsidRPr="001615F3" w:rsidRDefault="001A3942" w:rsidP="001A3942">
      <w:pPr>
        <w:rPr>
          <w:lang w:val="en-US"/>
        </w:rPr>
      </w:pPr>
      <w:r w:rsidRPr="001615F3">
        <w:rPr>
          <w:lang w:val="en-US"/>
        </w:rPr>
        <w:t>Statista Research Department (2023) </w:t>
      </w:r>
      <w:r w:rsidRPr="001615F3">
        <w:rPr>
          <w:i/>
          <w:iCs/>
          <w:lang w:val="en-US"/>
        </w:rPr>
        <w:t>N</w:t>
      </w:r>
      <w:proofErr w:type="spellStart"/>
      <w:r w:rsidRPr="001615F3">
        <w:rPr>
          <w:i/>
          <w:iCs/>
        </w:rPr>
        <w:t>umber</w:t>
      </w:r>
      <w:proofErr w:type="spellEnd"/>
      <w:r w:rsidRPr="001615F3">
        <w:rPr>
          <w:i/>
          <w:iCs/>
        </w:rPr>
        <w:t xml:space="preserve"> of fatalities due to terrorist attacks worldwide between 2007 and 2022</w:t>
      </w:r>
      <w:r w:rsidRPr="001615F3">
        <w:t>. Available at: </w:t>
      </w:r>
      <w:hyperlink r:id="rId18" w:tgtFrame="_blank" w:history="1">
        <w:r w:rsidRPr="001615F3">
          <w:rPr>
            <w:rStyle w:val="Hyperlink"/>
          </w:rPr>
          <w:t>Terrorism: number </w:t>
        </w:r>
      </w:hyperlink>
      <w:hyperlink r:id="rId19" w:tgtFrame="_blank" w:history="1">
        <w:r w:rsidRPr="001615F3">
          <w:rPr>
            <w:rStyle w:val="Hyperlink"/>
          </w:rPr>
          <w:t>of deaths worldwide 2022 | Statista</w:t>
        </w:r>
      </w:hyperlink>
      <w:r w:rsidRPr="001615F3">
        <w:t> (Accessed: 15/04/24).</w:t>
      </w:r>
      <w:r w:rsidRPr="001615F3">
        <w:rPr>
          <w:rFonts w:ascii="Arial" w:hAnsi="Arial" w:cs="Arial"/>
          <w:lang w:val="en-US"/>
        </w:rPr>
        <w:t>​</w:t>
      </w:r>
      <w:r w:rsidRPr="001615F3">
        <w:rPr>
          <w:lang w:val="en-US"/>
        </w:rPr>
        <w:t xml:space="preserve"> </w:t>
      </w:r>
    </w:p>
    <w:p w14:paraId="057AF0B6" w14:textId="77777777" w:rsidR="001A3942" w:rsidRDefault="001A3942" w:rsidP="001A3942"/>
    <w:p w14:paraId="587134C2" w14:textId="77777777" w:rsidR="001A3942" w:rsidRDefault="001A3942" w:rsidP="001A3942">
      <w:r>
        <w:t xml:space="preserve">Tapia, D., Warren, K., Jacqueline Gardner Burns, Khrystyna </w:t>
      </w:r>
      <w:proofErr w:type="spellStart"/>
      <w:r>
        <w:t>Holynska</w:t>
      </w:r>
      <w:proofErr w:type="spellEnd"/>
      <w:r>
        <w:t xml:space="preserve">, Reimer, J.R., Schirmer, P. and Shumate, W. (2023). Countering Domestic Racially and Ethnically Motivated Violent Terrorism on Social Media. </w:t>
      </w:r>
    </w:p>
    <w:p w14:paraId="0A01CAA0" w14:textId="77777777" w:rsidR="001A3942" w:rsidRDefault="001A3942" w:rsidP="001A3942"/>
    <w:p w14:paraId="01C70EEE" w14:textId="77777777" w:rsidR="001A3942" w:rsidRDefault="001A3942" w:rsidP="001A3942">
      <w:r>
        <w:t xml:space="preserve">The Economist. (2024). A short history of Russia and Ukraine. [online] Available at: </w:t>
      </w:r>
      <w:hyperlink r:id="rId20" w:history="1">
        <w:r w:rsidRPr="00883573">
          <w:rPr>
            <w:rStyle w:val="Hyperlink"/>
          </w:rPr>
          <w:t>https://www.economist.com/graphic-detail/2024/01/29/a-short-history-of-russia-and-ukraine</w:t>
        </w:r>
      </w:hyperlink>
      <w:r>
        <w:t xml:space="preserve">.  </w:t>
      </w:r>
    </w:p>
    <w:p w14:paraId="4C9479C8" w14:textId="77777777" w:rsidR="001A3942" w:rsidRDefault="001A3942" w:rsidP="001A3942"/>
    <w:p w14:paraId="7710C5C5" w14:textId="77777777" w:rsidR="001A3942" w:rsidRDefault="001A3942" w:rsidP="001A3942">
      <w:proofErr w:type="spellStart"/>
      <w:r>
        <w:t>Wiechert</w:t>
      </w:r>
      <w:proofErr w:type="spellEnd"/>
      <w:r>
        <w:t xml:space="preserve">, L. (2017). The Marketing of Terrorism. Analysing the Use of Social Media by ISIS. GRIN Verlag. P. 155-160. </w:t>
      </w:r>
    </w:p>
    <w:p w14:paraId="59801EC9" w14:textId="77777777" w:rsidR="001A3942" w:rsidRDefault="001A3942" w:rsidP="001A3942"/>
    <w:p w14:paraId="2329E767" w14:textId="77777777" w:rsidR="001A3942" w:rsidRDefault="001A3942" w:rsidP="001A3942">
      <w:r>
        <w:t xml:space="preserve">Young Britons exposed to online radicalisation following Hamas attack. (2024). BBC News. [online] 6 Jan. Available at: </w:t>
      </w:r>
      <w:hyperlink r:id="rId21" w:history="1">
        <w:r w:rsidRPr="00883573">
          <w:rPr>
            <w:rStyle w:val="Hyperlink"/>
          </w:rPr>
          <w:t>https://www.bbc.co.uk/news/uk-67884785</w:t>
        </w:r>
      </w:hyperlink>
      <w:r>
        <w:t xml:space="preserve">. </w:t>
      </w:r>
    </w:p>
    <w:p w14:paraId="199F20DA" w14:textId="77777777" w:rsidR="001A3942" w:rsidRDefault="001A3942" w:rsidP="001A3942"/>
    <w:p w14:paraId="08BC1B26" w14:textId="77777777" w:rsidR="001A3942" w:rsidRDefault="001A3942" w:rsidP="001A3942"/>
    <w:p w14:paraId="336A2D03" w14:textId="77777777" w:rsidR="001A3942" w:rsidRDefault="001A3942" w:rsidP="001A3942"/>
    <w:p w14:paraId="0B4DAC60" w14:textId="77777777" w:rsidR="001A3942" w:rsidRDefault="001A3942" w:rsidP="001A3942"/>
    <w:p w14:paraId="3DDAA203" w14:textId="77777777" w:rsidR="001A3942" w:rsidRDefault="001A3942" w:rsidP="001A3942"/>
    <w:p w14:paraId="07861D58" w14:textId="77777777" w:rsidR="001A3942" w:rsidRDefault="001A3942" w:rsidP="001A3942"/>
    <w:p w14:paraId="3F205AB0" w14:textId="77777777" w:rsidR="001A3942" w:rsidRDefault="001A3942" w:rsidP="001A3942"/>
    <w:p w14:paraId="5743E1BC" w14:textId="77777777" w:rsidR="001A3942" w:rsidRDefault="001A3942" w:rsidP="001A3942"/>
    <w:p w14:paraId="6237D44B" w14:textId="77777777" w:rsidR="001A3942" w:rsidRDefault="001A3942" w:rsidP="001A3942"/>
    <w:p w14:paraId="26DC2B5D" w14:textId="77777777" w:rsidR="000F2085" w:rsidRDefault="000F2085"/>
    <w:sectPr w:rsidR="000F2085" w:rsidSect="00E30B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42"/>
    <w:rsid w:val="000F2085"/>
    <w:rsid w:val="001A3942"/>
    <w:rsid w:val="003666BA"/>
    <w:rsid w:val="007A4288"/>
    <w:rsid w:val="009D295E"/>
    <w:rsid w:val="00C479D6"/>
    <w:rsid w:val="00E30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F9F5C"/>
  <w15:chartTrackingRefBased/>
  <w15:docId w15:val="{A5DB5F40-1FA4-0246-B369-DBD497FF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942"/>
  </w:style>
  <w:style w:type="paragraph" w:styleId="Heading1">
    <w:name w:val="heading 1"/>
    <w:basedOn w:val="Normal"/>
    <w:next w:val="Normal"/>
    <w:link w:val="Heading1Char"/>
    <w:uiPriority w:val="9"/>
    <w:qFormat/>
    <w:rsid w:val="001A3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9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9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9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9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942"/>
    <w:rPr>
      <w:rFonts w:eastAsiaTheme="majorEastAsia" w:cstheme="majorBidi"/>
      <w:color w:val="272727" w:themeColor="text1" w:themeTint="D8"/>
    </w:rPr>
  </w:style>
  <w:style w:type="paragraph" w:styleId="Title">
    <w:name w:val="Title"/>
    <w:basedOn w:val="Normal"/>
    <w:next w:val="Normal"/>
    <w:link w:val="TitleChar"/>
    <w:uiPriority w:val="10"/>
    <w:qFormat/>
    <w:rsid w:val="001A39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9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9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3942"/>
    <w:rPr>
      <w:i/>
      <w:iCs/>
      <w:color w:val="404040" w:themeColor="text1" w:themeTint="BF"/>
    </w:rPr>
  </w:style>
  <w:style w:type="paragraph" w:styleId="ListParagraph">
    <w:name w:val="List Paragraph"/>
    <w:basedOn w:val="Normal"/>
    <w:uiPriority w:val="34"/>
    <w:qFormat/>
    <w:rsid w:val="001A3942"/>
    <w:pPr>
      <w:ind w:left="720"/>
      <w:contextualSpacing/>
    </w:pPr>
  </w:style>
  <w:style w:type="character" w:styleId="IntenseEmphasis">
    <w:name w:val="Intense Emphasis"/>
    <w:basedOn w:val="DefaultParagraphFont"/>
    <w:uiPriority w:val="21"/>
    <w:qFormat/>
    <w:rsid w:val="001A3942"/>
    <w:rPr>
      <w:i/>
      <w:iCs/>
      <w:color w:val="0F4761" w:themeColor="accent1" w:themeShade="BF"/>
    </w:rPr>
  </w:style>
  <w:style w:type="paragraph" w:styleId="IntenseQuote">
    <w:name w:val="Intense Quote"/>
    <w:basedOn w:val="Normal"/>
    <w:next w:val="Normal"/>
    <w:link w:val="IntenseQuoteChar"/>
    <w:uiPriority w:val="30"/>
    <w:qFormat/>
    <w:rsid w:val="001A3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942"/>
    <w:rPr>
      <w:i/>
      <w:iCs/>
      <w:color w:val="0F4761" w:themeColor="accent1" w:themeShade="BF"/>
    </w:rPr>
  </w:style>
  <w:style w:type="character" w:styleId="IntenseReference">
    <w:name w:val="Intense Reference"/>
    <w:basedOn w:val="DefaultParagraphFont"/>
    <w:uiPriority w:val="32"/>
    <w:qFormat/>
    <w:rsid w:val="001A3942"/>
    <w:rPr>
      <w:b/>
      <w:bCs/>
      <w:smallCaps/>
      <w:color w:val="0F4761" w:themeColor="accent1" w:themeShade="BF"/>
      <w:spacing w:val="5"/>
    </w:rPr>
  </w:style>
  <w:style w:type="paragraph" w:styleId="NoSpacing">
    <w:name w:val="No Spacing"/>
    <w:link w:val="NoSpacingChar"/>
    <w:uiPriority w:val="1"/>
    <w:qFormat/>
    <w:rsid w:val="001A394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A3942"/>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1A394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997390" TargetMode="External"/><Relationship Id="rId13" Type="http://schemas.openxmlformats.org/officeDocument/2006/relationships/hyperlink" Target="https://www.gov.uk/government/publications/new-definition-of-extremism-2024/new-definition-of-extremism-2024" TargetMode="External"/><Relationship Id="rId18" Type="http://schemas.openxmlformats.org/officeDocument/2006/relationships/hyperlink" Target="https://www.statista.com/statistics/202871/number-of-fatalities-by-terrorist-attacks-worldwide/" TargetMode="External"/><Relationship Id="rId3" Type="http://schemas.openxmlformats.org/officeDocument/2006/relationships/webSettings" Target="webSettings.xml"/><Relationship Id="rId21" Type="http://schemas.openxmlformats.org/officeDocument/2006/relationships/hyperlink" Target="https://www.bbc.co.uk/news/uk-67884785" TargetMode="External"/><Relationship Id="rId7" Type="http://schemas.openxmlformats.org/officeDocument/2006/relationships/hyperlink" Target="https://www.bbc.co.uk/news/topics/cp7r8vglgeet" TargetMode="External"/><Relationship Id="rId12" Type="http://schemas.openxmlformats.org/officeDocument/2006/relationships/hyperlink" Target="https://www.gov.uk/terrorism-national-emergency" TargetMode="External"/><Relationship Id="rId17" Type="http://schemas.openxmlformats.org/officeDocument/2006/relationships/hyperlink" Target="https://www.nbcnews.com/think/opinion/teen-terrorism-inspired-social-media-rise-here-s-what-we-ncna1261307" TargetMode="External"/><Relationship Id="rId2" Type="http://schemas.openxmlformats.org/officeDocument/2006/relationships/settings" Target="settings.xml"/><Relationship Id="rId16" Type="http://schemas.openxmlformats.org/officeDocument/2006/relationships/hyperlink" Target="https://www.interpol.int/en/Crimes/Terrorism/Analysing-social-media" TargetMode="External"/><Relationship Id="rId20" Type="http://schemas.openxmlformats.org/officeDocument/2006/relationships/hyperlink" Target="https://www.economist.com/graphic-detail/2024/01/29/a-short-history-of-russia-and-ukraine" TargetMode="External"/><Relationship Id="rId1" Type="http://schemas.openxmlformats.org/officeDocument/2006/relationships/styles" Target="styles.xml"/><Relationship Id="rId6" Type="http://schemas.openxmlformats.org/officeDocument/2006/relationships/hyperlink" Target="https://www.bbc.co.uk/news/world-europe-18023383" TargetMode="External"/><Relationship Id="rId11" Type="http://schemas.openxmlformats.org/officeDocument/2006/relationships/hyperlink" Target="https://assets.publishing.service.gov.uk/media/614088c2e90e070442fbdde2/exploring-role-internet-radicalisation.pdf" TargetMode="External"/><Relationship Id="rId5" Type="http://schemas.openxmlformats.org/officeDocument/2006/relationships/hyperlink" Target="https://www.bbc.co.uk/news/world-us-canada-36511778" TargetMode="External"/><Relationship Id="rId15" Type="http://schemas.openxmlformats.org/officeDocument/2006/relationships/hyperlink" Target="https://tech.hindustantimes.com/how-to/how-to-send-telegram-secret-messages-check-out-the-secret-chat-feature-71646894172477.html" TargetMode="External"/><Relationship Id="rId23" Type="http://schemas.openxmlformats.org/officeDocument/2006/relationships/theme" Target="theme/theme1.xml"/><Relationship Id="rId10" Type="http://schemas.openxmlformats.org/officeDocument/2006/relationships/hyperlink" Target="https://www.counterextremism.com/extremists/rachid-kassim" TargetMode="External"/><Relationship Id="rId19" Type="http://schemas.openxmlformats.org/officeDocument/2006/relationships/hyperlink" Target="https://www.statista.com/statistics/202871/number-of-fatalities-by-terrorist-attacks-worldwide/" TargetMode="External"/><Relationship Id="rId4" Type="http://schemas.openxmlformats.org/officeDocument/2006/relationships/hyperlink" Target="https://theconversation.com/when-fear-is-a-weapon-how-terror-attacks-influence-mental-health-51010" TargetMode="External"/><Relationship Id="rId9" Type="http://schemas.openxmlformats.org/officeDocument/2006/relationships/hyperlink" Target="https://www.nationalgeographic.com/history/article/russia-and-ukraine-the-tangled-history-that-connects-and-divides-them" TargetMode="External"/><Relationship Id="rId14" Type="http://schemas.openxmlformats.org/officeDocument/2006/relationships/hyperlink" Target="https://www.gov.uk/government/publications/counter-terrorism-strategy-contest-2023/counter-terrorism-strategy-contest-2023-accessib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2079</Words>
  <Characters>11854</Characters>
  <Application>Microsoft Office Word</Application>
  <DocSecurity>0</DocSecurity>
  <Lines>98</Lines>
  <Paragraphs>27</Paragraphs>
  <ScaleCrop>false</ScaleCrop>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ACCOUNT FOR THE INCREASE IN THE NUMBER OF TERRORIST ATTACKS AND DEATHS AROUND THE WORLD IN RECENT YEARS. WHAT ARE SOME OF THE REASONS BEHIND THIS TREND?</dc:subject>
  <dc:creator>Matthew Rees     (0952210)           BMPL5011</dc:creator>
  <cp:keywords/>
  <dc:description/>
  <cp:lastModifiedBy>Matthew Rees (0952210)</cp:lastModifiedBy>
  <cp:revision>2</cp:revision>
  <dcterms:created xsi:type="dcterms:W3CDTF">2024-04-30T10:40:00Z</dcterms:created>
  <dcterms:modified xsi:type="dcterms:W3CDTF">2024-04-30T11:49:00Z</dcterms:modified>
</cp:coreProperties>
</file>