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4853" w14:textId="77777777" w:rsidR="009730F5" w:rsidRDefault="009730F5" w:rsidP="009730F5">
      <w:pPr>
        <w:pStyle w:val="Title"/>
        <w:rPr>
          <w:rFonts w:asciiTheme="minorHAnsi" w:hAnsiTheme="minorHAnsi" w:cstheme="minorHAnsi"/>
        </w:rPr>
      </w:pPr>
      <w:r>
        <w:rPr>
          <w:rFonts w:asciiTheme="minorHAnsi" w:hAnsiTheme="minorHAnsi" w:cstheme="minorHAnsi"/>
        </w:rPr>
        <w:t>School of Sport, Health &amp; Outdoor Education</w:t>
      </w:r>
    </w:p>
    <w:p w14:paraId="7DA97822" w14:textId="77777777" w:rsidR="009730F5" w:rsidRDefault="009730F5" w:rsidP="009730F5">
      <w:pPr>
        <w:rPr>
          <w:rFonts w:cstheme="minorHAnsi"/>
          <w:b/>
          <w:bCs/>
          <w:sz w:val="16"/>
          <w:szCs w:val="16"/>
        </w:rPr>
      </w:pPr>
    </w:p>
    <w:p w14:paraId="6972A46A" w14:textId="77777777" w:rsidR="009730F5" w:rsidRDefault="009730F5" w:rsidP="009730F5">
      <w:pPr>
        <w:pStyle w:val="Subtitle"/>
        <w:rPr>
          <w:rFonts w:asciiTheme="minorHAnsi" w:hAnsiTheme="minorHAnsi" w:cstheme="minorHAnsi"/>
        </w:rPr>
      </w:pPr>
      <w:r>
        <w:rPr>
          <w:rFonts w:asciiTheme="minorHAnsi" w:hAnsiTheme="minorHAnsi" w:cstheme="minorHAnsi"/>
        </w:rPr>
        <w:t>Assessment Feedback Sheet</w:t>
      </w:r>
    </w:p>
    <w:p w14:paraId="6E1A5E48" w14:textId="77777777" w:rsidR="009730F5" w:rsidRDefault="009730F5" w:rsidP="009730F5">
      <w:pPr>
        <w:pStyle w:val="Subtitle"/>
        <w:jc w:val="left"/>
        <w:rPr>
          <w:rFonts w:asciiTheme="minorHAnsi" w:hAnsiTheme="minorHAnsi" w:cstheme="minorHAnsi"/>
          <w:b/>
          <w:bCs/>
          <w:sz w:val="24"/>
          <w:szCs w:val="24"/>
          <w:u w:val="none"/>
        </w:rPr>
      </w:pPr>
    </w:p>
    <w:p w14:paraId="049FDFF4" w14:textId="5CC434C3" w:rsidR="009730F5" w:rsidRDefault="009730F5" w:rsidP="009730F5">
      <w:pPr>
        <w:pStyle w:val="Subtitle"/>
        <w:jc w:val="left"/>
        <w:rPr>
          <w:rFonts w:asciiTheme="minorHAnsi" w:hAnsiTheme="minorHAnsi" w:cstheme="minorHAnsi"/>
        </w:rPr>
      </w:pPr>
      <w:r>
        <w:rPr>
          <w:rFonts w:asciiTheme="minorHAnsi" w:hAnsiTheme="minorHAnsi" w:cstheme="minorHAnsi"/>
          <w:b/>
          <w:bCs/>
          <w:sz w:val="24"/>
          <w:szCs w:val="24"/>
          <w:u w:val="none"/>
        </w:rPr>
        <w:t>Student No./Name:</w:t>
      </w:r>
      <w:r>
        <w:rPr>
          <w:b/>
          <w:bCs/>
          <w:sz w:val="24"/>
          <w:szCs w:val="24"/>
          <w:u w:val="none"/>
        </w:rPr>
        <w:tab/>
      </w:r>
      <w:r>
        <w:rPr>
          <w:b/>
          <w:bCs/>
          <w:sz w:val="24"/>
          <w:szCs w:val="24"/>
          <w:u w:val="none"/>
        </w:rPr>
        <w:t>Sarah Evans / 2233958</w:t>
      </w:r>
    </w:p>
    <w:p w14:paraId="045F476C" w14:textId="77777777" w:rsidR="009730F5" w:rsidRDefault="009730F5" w:rsidP="009730F5">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9730F5" w14:paraId="7AA030FD" w14:textId="77777777" w:rsidTr="009730F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6439B0D" w14:textId="77777777" w:rsidR="009730F5" w:rsidRDefault="009730F5">
            <w:pPr>
              <w:pStyle w:val="Subtitle"/>
              <w:spacing w:line="276" w:lineRule="auto"/>
              <w:rPr>
                <w:rFonts w:asciiTheme="minorHAnsi" w:hAnsiTheme="minorHAnsi" w:cstheme="minorHAnsi"/>
                <w:b/>
                <w:bCs/>
                <w:sz w:val="24"/>
                <w:szCs w:val="24"/>
                <w:u w:val="none"/>
                <w:lang w:eastAsia="en-US"/>
              </w:rPr>
            </w:pPr>
            <w:r>
              <w:rPr>
                <w:rFonts w:asciiTheme="minorHAnsi" w:hAnsiTheme="minorHAnsi" w:cstheme="minorHAnsi"/>
                <w:b/>
                <w:sz w:val="18"/>
                <w:szCs w:val="18"/>
                <w:u w:val="none"/>
                <w:lang w:eastAsia="en-US"/>
              </w:rPr>
              <w:t>Personal Evaluation</w:t>
            </w:r>
            <w:r>
              <w:rPr>
                <w:rFonts w:asciiTheme="minorHAnsi" w:hAnsiTheme="minorHAnsi" w:cstheme="minorHAnsi"/>
                <w:bCs/>
                <w:sz w:val="18"/>
                <w:szCs w:val="18"/>
                <w:u w:val="none"/>
                <w:lang w:eastAsia="en-US"/>
              </w:rPr>
              <w:t xml:space="preserve"> – to support your academic progress please complete the section below </w:t>
            </w:r>
            <w:r>
              <w:rPr>
                <w:rFonts w:asciiTheme="minorHAnsi" w:hAnsiTheme="minorHAnsi" w:cstheme="minorHAnsi"/>
                <w:b/>
                <w:bCs/>
                <w:sz w:val="18"/>
                <w:szCs w:val="18"/>
                <w:lang w:eastAsia="en-US"/>
              </w:rPr>
              <w:t>BEFORE</w:t>
            </w:r>
            <w:r>
              <w:rPr>
                <w:rFonts w:asciiTheme="minorHAnsi" w:hAnsiTheme="minorHAnsi" w:cstheme="minorHAnsi"/>
                <w:bCs/>
                <w:sz w:val="18"/>
                <w:szCs w:val="18"/>
                <w:u w:val="none"/>
                <w:lang w:eastAsia="en-US"/>
              </w:rPr>
              <w:t xml:space="preserve"> submitting your work.</w:t>
            </w:r>
          </w:p>
        </w:tc>
      </w:tr>
      <w:tr w:rsidR="009730F5" w14:paraId="77C7DF7A" w14:textId="77777777" w:rsidTr="009730F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E844FFF" w14:textId="77777777" w:rsidR="009730F5" w:rsidRDefault="009730F5">
            <w:pPr>
              <w:ind w:left="113" w:right="113"/>
              <w:rPr>
                <w:rFonts w:cstheme="minorHAnsi"/>
                <w:sz w:val="16"/>
                <w:szCs w:val="16"/>
              </w:rPr>
            </w:pPr>
            <w:r>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FDCDAA" w14:textId="66B84222" w:rsidR="009730F5" w:rsidRDefault="009730F5">
            <w:pPr>
              <w:pStyle w:val="Subtitle"/>
              <w:spacing w:line="276" w:lineRule="auto"/>
              <w:rPr>
                <w:rFonts w:asciiTheme="minorHAnsi" w:hAnsiTheme="minorHAnsi" w:cstheme="minorHAnsi"/>
                <w:b/>
                <w:bCs/>
                <w:sz w:val="24"/>
                <w:szCs w:val="24"/>
                <w:u w:val="none"/>
                <w:lang w:eastAsia="en-US"/>
              </w:rPr>
            </w:pPr>
            <w:r>
              <w:rPr>
                <w:rFonts w:asciiTheme="minorHAnsi" w:hAnsiTheme="minorHAnsi" w:cstheme="minorHAnsi"/>
                <w:b/>
                <w:bCs/>
                <w:sz w:val="24"/>
                <w:szCs w:val="24"/>
                <w:u w:val="none"/>
                <w:lang w:eastAsia="en-US"/>
              </w:rPr>
              <w:t>I am pleased with the reflections and the impact they have had on my pupil’s progress and engagement to their tasks.</w:t>
            </w:r>
          </w:p>
        </w:tc>
      </w:tr>
      <w:tr w:rsidR="009730F5" w14:paraId="522B756D" w14:textId="77777777" w:rsidTr="009730F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9D53AAA" w14:textId="77777777" w:rsidR="009730F5" w:rsidRDefault="009730F5">
            <w:pPr>
              <w:ind w:left="113" w:right="113"/>
              <w:rPr>
                <w:rFonts w:cstheme="minorHAnsi"/>
                <w:sz w:val="16"/>
                <w:szCs w:val="16"/>
              </w:rPr>
            </w:pPr>
            <w:r>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438629A" w14:textId="7A3031FD" w:rsidR="009730F5" w:rsidRDefault="009730F5">
            <w:pPr>
              <w:pStyle w:val="Subtitle"/>
              <w:spacing w:line="276" w:lineRule="auto"/>
              <w:rPr>
                <w:rFonts w:asciiTheme="minorHAnsi" w:hAnsiTheme="minorHAnsi" w:cstheme="minorHAnsi"/>
                <w:b/>
                <w:bCs/>
                <w:sz w:val="24"/>
                <w:szCs w:val="24"/>
                <w:u w:val="none"/>
                <w:lang w:eastAsia="en-US"/>
              </w:rPr>
            </w:pPr>
            <w:r>
              <w:rPr>
                <w:rFonts w:asciiTheme="minorHAnsi" w:hAnsiTheme="minorHAnsi" w:cstheme="minorHAnsi"/>
                <w:b/>
                <w:bCs/>
                <w:sz w:val="24"/>
                <w:szCs w:val="24"/>
                <w:u w:val="none"/>
                <w:lang w:eastAsia="en-US"/>
              </w:rPr>
              <w:t>I felt I could have written more, but the word count wouldn’t allow it. Perhaps I need to write in a more succinct manner.</w:t>
            </w:r>
          </w:p>
        </w:tc>
      </w:tr>
      <w:tr w:rsidR="009730F5" w14:paraId="21BE28DA" w14:textId="77777777" w:rsidTr="009730F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844BB60" w14:textId="77777777" w:rsidR="009730F5" w:rsidRDefault="009730F5">
            <w:pPr>
              <w:ind w:left="113" w:right="113"/>
              <w:rPr>
                <w:rFonts w:cstheme="minorHAnsi"/>
                <w:sz w:val="16"/>
                <w:szCs w:val="16"/>
              </w:rPr>
            </w:pPr>
            <w:r>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FD5377B" w14:textId="43FDF6EB" w:rsidR="009730F5" w:rsidRDefault="009730F5">
            <w:pPr>
              <w:pStyle w:val="Subtitle"/>
              <w:spacing w:line="276" w:lineRule="auto"/>
              <w:rPr>
                <w:rFonts w:asciiTheme="minorHAnsi" w:hAnsiTheme="minorHAnsi" w:cstheme="minorHAnsi"/>
                <w:b/>
                <w:bCs/>
                <w:sz w:val="24"/>
                <w:szCs w:val="24"/>
                <w:u w:val="none"/>
                <w:lang w:eastAsia="en-US"/>
              </w:rPr>
            </w:pPr>
            <w:r>
              <w:rPr>
                <w:rFonts w:asciiTheme="minorHAnsi" w:hAnsiTheme="minorHAnsi" w:cstheme="minorHAnsi"/>
                <w:b/>
                <w:bCs/>
                <w:sz w:val="24"/>
                <w:szCs w:val="24"/>
                <w:u w:val="none"/>
                <w:lang w:eastAsia="en-US"/>
              </w:rPr>
              <w:t>The confidence level that I now feel when delivering PE sessions have dramatically improved as has my understanding of the theory behind the practise.</w:t>
            </w:r>
          </w:p>
        </w:tc>
      </w:tr>
      <w:tr w:rsidR="009730F5" w14:paraId="055F0BE1" w14:textId="77777777" w:rsidTr="009730F5">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731EB65" w14:textId="77777777" w:rsidR="009730F5" w:rsidRDefault="009730F5">
            <w:pPr>
              <w:pStyle w:val="Subtitle"/>
              <w:spacing w:line="276" w:lineRule="auto"/>
              <w:jc w:val="left"/>
              <w:rPr>
                <w:rFonts w:asciiTheme="minorHAnsi" w:hAnsiTheme="minorHAnsi" w:cstheme="minorHAnsi"/>
                <w:b/>
                <w:bCs/>
                <w:sz w:val="24"/>
                <w:szCs w:val="24"/>
                <w:u w:val="none"/>
                <w:lang w:eastAsia="en-US"/>
              </w:rPr>
            </w:pPr>
          </w:p>
          <w:p w14:paraId="71203E02" w14:textId="77777777" w:rsidR="009730F5" w:rsidRDefault="009730F5">
            <w:pPr>
              <w:pStyle w:val="Subtitle"/>
              <w:spacing w:line="276" w:lineRule="auto"/>
              <w:rPr>
                <w:rFonts w:asciiTheme="minorHAnsi" w:hAnsiTheme="minorHAnsi" w:cstheme="minorHAnsi"/>
                <w:b/>
                <w:bCs/>
                <w:sz w:val="24"/>
                <w:szCs w:val="24"/>
                <w:u w:val="none"/>
                <w:lang w:eastAsia="en-US"/>
              </w:rPr>
            </w:pPr>
            <w:r>
              <w:rPr>
                <w:rFonts w:asciiTheme="minorHAnsi" w:hAnsiTheme="minorHAnsi" w:cstheme="minorHAnsi"/>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CF7B507" w14:textId="77777777" w:rsidR="009730F5" w:rsidRDefault="009730F5">
            <w:pPr>
              <w:ind w:left="113" w:right="113"/>
              <w:rPr>
                <w:rFonts w:cstheme="minorHAnsi"/>
                <w:sz w:val="16"/>
                <w:szCs w:val="16"/>
              </w:rPr>
            </w:pPr>
            <w:r>
              <w:rPr>
                <w:rFonts w:cstheme="minorHAnsi"/>
                <w:sz w:val="16"/>
                <w:szCs w:val="16"/>
              </w:rPr>
              <w:t>Learning</w:t>
            </w:r>
          </w:p>
          <w:p w14:paraId="45E8D9BC" w14:textId="77777777" w:rsidR="009730F5" w:rsidRDefault="009730F5">
            <w:pPr>
              <w:ind w:left="113" w:right="113"/>
              <w:rPr>
                <w:rFonts w:cstheme="minorHAnsi"/>
                <w:sz w:val="16"/>
                <w:szCs w:val="16"/>
              </w:rPr>
            </w:pPr>
            <w:r>
              <w:rPr>
                <w:rFonts w:cstheme="minorHAnsi"/>
                <w:sz w:val="16"/>
                <w:szCs w:val="16"/>
              </w:rPr>
              <w:t>Outcomes</w:t>
            </w:r>
          </w:p>
          <w:p w14:paraId="10F5D572" w14:textId="77777777" w:rsidR="009730F5" w:rsidRDefault="009730F5">
            <w:pPr>
              <w:ind w:left="113" w:right="113"/>
              <w:rPr>
                <w:rFonts w:cstheme="minorHAnsi"/>
                <w:sz w:val="16"/>
                <w:szCs w:val="16"/>
              </w:rPr>
            </w:pPr>
          </w:p>
          <w:p w14:paraId="420A2937" w14:textId="77777777" w:rsidR="009730F5" w:rsidRDefault="009730F5">
            <w:pPr>
              <w:pStyle w:val="Subtitle"/>
              <w:spacing w:line="276" w:lineRule="auto"/>
              <w:ind w:left="113" w:right="113"/>
              <w:rPr>
                <w:rFonts w:asciiTheme="minorHAnsi" w:hAnsiTheme="minorHAnsi" w:cstheme="minorHAnsi"/>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1ADC02AB" w14:textId="77777777" w:rsidR="009730F5" w:rsidRDefault="009730F5">
            <w:pPr>
              <w:pStyle w:val="Subtitle"/>
              <w:spacing w:line="276" w:lineRule="auto"/>
              <w:rPr>
                <w:rFonts w:asciiTheme="minorHAnsi" w:hAnsiTheme="minorHAnsi" w:cstheme="minorHAnsi"/>
                <w:b/>
                <w:bCs/>
                <w:sz w:val="24"/>
                <w:szCs w:val="24"/>
                <w:u w:val="none"/>
                <w:lang w:eastAsia="en-US"/>
              </w:rPr>
            </w:pPr>
            <w:r>
              <w:rPr>
                <w:rFonts w:asciiTheme="minorHAnsi" w:hAnsiTheme="minorHAnsi" w:cstheme="minorHAnsi"/>
                <w:b/>
                <w:bCs/>
                <w:sz w:val="24"/>
                <w:szCs w:val="24"/>
                <w:u w:val="none"/>
                <w:lang w:eastAsia="en-US"/>
              </w:rPr>
              <w:t>GRADE</w:t>
            </w:r>
          </w:p>
        </w:tc>
      </w:tr>
      <w:tr w:rsidR="009730F5" w14:paraId="4C0E9AE3" w14:textId="77777777" w:rsidTr="009730F5">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A575B3B" w14:textId="77777777" w:rsidR="009730F5" w:rsidRDefault="009730F5">
            <w:pPr>
              <w:rPr>
                <w:rFonts w:eastAsia="MS Minngs" w:cstheme="minorHAnsi"/>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453AB84" w14:textId="77777777" w:rsidR="009730F5" w:rsidRDefault="009730F5">
            <w:pPr>
              <w:rPr>
                <w:rFonts w:eastAsia="MS Minngs" w:cstheme="minorHAnsi"/>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48E7D2ED"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Poor</w:t>
            </w:r>
          </w:p>
          <w:p w14:paraId="00939E33"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&lt; 20%</w:t>
            </w:r>
          </w:p>
          <w:p w14:paraId="3A28C4AC" w14:textId="77777777" w:rsidR="009730F5" w:rsidRDefault="009730F5">
            <w:pPr>
              <w:pStyle w:val="Subtitle"/>
              <w:spacing w:line="276" w:lineRule="auto"/>
              <w:rPr>
                <w:rFonts w:asciiTheme="minorHAnsi" w:hAnsiTheme="minorHAnsi" w:cstheme="minorHAnsi"/>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90DD287" w14:textId="77777777" w:rsidR="009730F5" w:rsidRDefault="009730F5">
            <w:pPr>
              <w:pStyle w:val="Subtitle"/>
              <w:spacing w:line="276" w:lineRule="auto"/>
              <w:rPr>
                <w:rFonts w:asciiTheme="minorHAnsi" w:hAnsiTheme="minorHAnsi" w:cstheme="minorHAnsi"/>
                <w:b/>
                <w:sz w:val="16"/>
                <w:szCs w:val="16"/>
                <w:u w:val="none"/>
                <w:lang w:eastAsia="en-US"/>
              </w:rPr>
            </w:pPr>
            <w:r>
              <w:rPr>
                <w:rFonts w:asciiTheme="minorHAnsi" w:hAnsiTheme="minorHAnsi" w:cstheme="minorHAnsi"/>
                <w:b/>
                <w:sz w:val="16"/>
                <w:szCs w:val="16"/>
                <w:u w:val="none"/>
                <w:lang w:eastAsia="en-US"/>
              </w:rPr>
              <w:t>Weak</w:t>
            </w:r>
          </w:p>
          <w:p w14:paraId="32525465" w14:textId="77777777" w:rsidR="009730F5" w:rsidRDefault="009730F5">
            <w:pPr>
              <w:pStyle w:val="Subtitle"/>
              <w:spacing w:line="276" w:lineRule="auto"/>
              <w:rPr>
                <w:rFonts w:asciiTheme="minorHAnsi" w:hAnsiTheme="minorHAnsi" w:cstheme="minorHAnsi"/>
                <w:b/>
                <w:sz w:val="16"/>
                <w:szCs w:val="16"/>
                <w:u w:val="none"/>
                <w:lang w:eastAsia="en-US"/>
              </w:rPr>
            </w:pPr>
            <w:r>
              <w:rPr>
                <w:rFonts w:asciiTheme="minorHAnsi" w:hAnsiTheme="minorHAnsi" w:cstheme="minorHAnsi"/>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B7C67E2"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Unsatisfactory</w:t>
            </w:r>
          </w:p>
          <w:p w14:paraId="0EA9FDA1"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A73C9A1"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Satisfactory</w:t>
            </w:r>
          </w:p>
          <w:p w14:paraId="370AEB8C"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38FB2D55"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Good</w:t>
            </w:r>
          </w:p>
          <w:p w14:paraId="1706D6B2"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7C6722B5"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Very Good</w:t>
            </w:r>
          </w:p>
          <w:p w14:paraId="1BAB74DD"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1BAF068C"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Excellent</w:t>
            </w:r>
          </w:p>
          <w:p w14:paraId="249AEE8B"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66BE217C"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Exceptional</w:t>
            </w:r>
          </w:p>
          <w:p w14:paraId="27178DD5" w14:textId="77777777" w:rsidR="009730F5" w:rsidRDefault="009730F5">
            <w:pPr>
              <w:pStyle w:val="Subtitle"/>
              <w:spacing w:line="276" w:lineRule="auto"/>
              <w:rPr>
                <w:rFonts w:asciiTheme="minorHAnsi" w:hAnsiTheme="minorHAnsi" w:cstheme="minorHAnsi"/>
                <w:b/>
                <w:bCs/>
                <w:sz w:val="16"/>
                <w:szCs w:val="16"/>
                <w:u w:val="none"/>
                <w:lang w:eastAsia="en-US"/>
              </w:rPr>
            </w:pPr>
            <w:r>
              <w:rPr>
                <w:rFonts w:asciiTheme="minorHAnsi" w:hAnsiTheme="minorHAnsi" w:cstheme="minorHAnsi"/>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4DA8DA8D" w14:textId="77777777" w:rsidR="009730F5" w:rsidRDefault="009730F5">
            <w:pPr>
              <w:pStyle w:val="Subtitle"/>
              <w:spacing w:line="276" w:lineRule="auto"/>
              <w:jc w:val="left"/>
              <w:rPr>
                <w:rFonts w:asciiTheme="minorHAnsi" w:hAnsiTheme="minorHAnsi" w:cstheme="minorHAnsi"/>
                <w:b/>
                <w:bCs/>
                <w:sz w:val="18"/>
                <w:szCs w:val="18"/>
                <w:u w:val="none"/>
                <w:lang w:eastAsia="en-US"/>
              </w:rPr>
            </w:pPr>
          </w:p>
          <w:p w14:paraId="61D53993"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 xml:space="preserve">  %</w:t>
            </w:r>
          </w:p>
        </w:tc>
      </w:tr>
      <w:tr w:rsidR="009730F5" w14:paraId="75A109B4" w14:textId="77777777" w:rsidTr="009730F5">
        <w:tc>
          <w:tcPr>
            <w:tcW w:w="2305" w:type="dxa"/>
            <w:tcBorders>
              <w:top w:val="single" w:sz="6" w:space="0" w:color="auto"/>
              <w:left w:val="thinThickLargeGap" w:sz="24" w:space="0" w:color="auto"/>
              <w:bottom w:val="single" w:sz="6" w:space="0" w:color="auto"/>
              <w:right w:val="single" w:sz="4" w:space="0" w:color="auto"/>
            </w:tcBorders>
            <w:hideMark/>
          </w:tcPr>
          <w:p w14:paraId="6758D22D"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Cs/>
                <w:sz w:val="18"/>
                <w:szCs w:val="18"/>
                <w:u w:val="none"/>
                <w:lang w:eastAsia="en-US"/>
              </w:rPr>
              <w:t xml:space="preserve">Overview of setting and evaluation of practical activities </w:t>
            </w:r>
          </w:p>
        </w:tc>
        <w:tc>
          <w:tcPr>
            <w:tcW w:w="540" w:type="dxa"/>
            <w:gridSpan w:val="2"/>
            <w:tcBorders>
              <w:top w:val="single" w:sz="6" w:space="0" w:color="auto"/>
              <w:left w:val="single" w:sz="4" w:space="0" w:color="auto"/>
              <w:bottom w:val="single" w:sz="6" w:space="0" w:color="auto"/>
              <w:right w:val="single" w:sz="6" w:space="0" w:color="auto"/>
            </w:tcBorders>
            <w:hideMark/>
          </w:tcPr>
          <w:p w14:paraId="5583EEC6" w14:textId="77777777" w:rsidR="009730F5" w:rsidRDefault="009730F5">
            <w:pPr>
              <w:pStyle w:val="Subtitle"/>
              <w:spacing w:line="276" w:lineRule="auto"/>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416C0762"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8641231"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21AC89A"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88E9DE1"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24B83B9"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60938E2" w14:textId="77777777" w:rsidR="009730F5" w:rsidRDefault="009730F5">
            <w:pPr>
              <w:pStyle w:val="Subtitle"/>
              <w:spacing w:line="276" w:lineRule="auto"/>
              <w:jc w:val="right"/>
              <w:rPr>
                <w:rFonts w:asciiTheme="minorHAnsi" w:hAnsiTheme="minorHAnsi" w:cstheme="minorHAnsi"/>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AD8066D"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C7B52A5"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21E75FB"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30%</w:t>
            </w:r>
          </w:p>
        </w:tc>
      </w:tr>
      <w:tr w:rsidR="009730F5" w14:paraId="1EDAE02D" w14:textId="77777777" w:rsidTr="009730F5">
        <w:tc>
          <w:tcPr>
            <w:tcW w:w="2305" w:type="dxa"/>
            <w:tcBorders>
              <w:top w:val="single" w:sz="6" w:space="0" w:color="auto"/>
              <w:left w:val="thinThickLargeGap" w:sz="24" w:space="0" w:color="auto"/>
              <w:bottom w:val="single" w:sz="6" w:space="0" w:color="auto"/>
              <w:right w:val="single" w:sz="4" w:space="0" w:color="auto"/>
            </w:tcBorders>
            <w:hideMark/>
          </w:tcPr>
          <w:p w14:paraId="3DFE3155" w14:textId="77777777" w:rsidR="009730F5" w:rsidRDefault="009730F5">
            <w:pPr>
              <w:pStyle w:val="Subtitle"/>
              <w:spacing w:line="276" w:lineRule="auto"/>
              <w:jc w:val="left"/>
              <w:rPr>
                <w:rFonts w:asciiTheme="minorHAnsi" w:hAnsiTheme="minorHAnsi" w:cstheme="minorHAnsi"/>
                <w:bCs/>
                <w:sz w:val="18"/>
                <w:szCs w:val="18"/>
                <w:u w:val="none"/>
                <w:lang w:eastAsia="en-US"/>
              </w:rPr>
            </w:pPr>
            <w:r>
              <w:rPr>
                <w:rFonts w:asciiTheme="minorHAnsi" w:hAnsiTheme="minorHAnsi" w:cstheme="minorHAnsi"/>
                <w:bCs/>
                <w:sz w:val="18"/>
                <w:szCs w:val="18"/>
                <w:u w:val="none"/>
                <w:lang w:eastAsia="en-US"/>
              </w:rPr>
              <w:t>Reflection and analysis of practical delivery. Linking reflections to child development, motor development theory and implications for future practice</w:t>
            </w:r>
          </w:p>
        </w:tc>
        <w:tc>
          <w:tcPr>
            <w:tcW w:w="540" w:type="dxa"/>
            <w:gridSpan w:val="2"/>
            <w:tcBorders>
              <w:top w:val="single" w:sz="6" w:space="0" w:color="auto"/>
              <w:left w:val="single" w:sz="4" w:space="0" w:color="auto"/>
              <w:bottom w:val="single" w:sz="6" w:space="0" w:color="auto"/>
              <w:right w:val="single" w:sz="6" w:space="0" w:color="auto"/>
            </w:tcBorders>
            <w:hideMark/>
          </w:tcPr>
          <w:p w14:paraId="5BB755EE" w14:textId="77777777" w:rsidR="009730F5" w:rsidRDefault="009730F5">
            <w:pPr>
              <w:pStyle w:val="Subtitle"/>
              <w:spacing w:line="276" w:lineRule="auto"/>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2,3</w:t>
            </w:r>
          </w:p>
        </w:tc>
        <w:tc>
          <w:tcPr>
            <w:tcW w:w="922" w:type="dxa"/>
            <w:tcBorders>
              <w:top w:val="single" w:sz="4" w:space="0" w:color="auto"/>
              <w:left w:val="single" w:sz="6" w:space="0" w:color="auto"/>
              <w:bottom w:val="single" w:sz="4" w:space="0" w:color="auto"/>
              <w:right w:val="single" w:sz="6" w:space="0" w:color="auto"/>
            </w:tcBorders>
          </w:tcPr>
          <w:p w14:paraId="23687350"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91C9475"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87848E2"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990F406"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8EE4F90"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96F28CC" w14:textId="77777777" w:rsidR="009730F5" w:rsidRDefault="009730F5">
            <w:pPr>
              <w:pStyle w:val="Subtitle"/>
              <w:spacing w:line="276" w:lineRule="auto"/>
              <w:jc w:val="right"/>
              <w:rPr>
                <w:rFonts w:asciiTheme="minorHAnsi" w:hAnsiTheme="minorHAnsi" w:cstheme="minorHAnsi"/>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87CD9A6"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8B69058"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ECC4E0C"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40%</w:t>
            </w:r>
          </w:p>
        </w:tc>
      </w:tr>
      <w:tr w:rsidR="009730F5" w14:paraId="15E883FE" w14:textId="77777777" w:rsidTr="009730F5">
        <w:tc>
          <w:tcPr>
            <w:tcW w:w="2305" w:type="dxa"/>
            <w:tcBorders>
              <w:top w:val="single" w:sz="6" w:space="0" w:color="auto"/>
              <w:left w:val="thinThickLargeGap" w:sz="24" w:space="0" w:color="auto"/>
              <w:bottom w:val="single" w:sz="6" w:space="0" w:color="auto"/>
              <w:right w:val="single" w:sz="4" w:space="0" w:color="auto"/>
            </w:tcBorders>
            <w:hideMark/>
          </w:tcPr>
          <w:p w14:paraId="4DD6F291" w14:textId="77777777" w:rsidR="009730F5" w:rsidRDefault="009730F5">
            <w:pPr>
              <w:pStyle w:val="Subtitle"/>
              <w:spacing w:line="276" w:lineRule="auto"/>
              <w:jc w:val="left"/>
              <w:rPr>
                <w:rFonts w:asciiTheme="minorHAnsi" w:hAnsiTheme="minorHAnsi" w:cstheme="minorHAnsi"/>
                <w:sz w:val="18"/>
                <w:szCs w:val="18"/>
                <w:u w:val="none"/>
                <w:lang w:eastAsia="en-US"/>
              </w:rPr>
            </w:pPr>
            <w:r>
              <w:rPr>
                <w:rFonts w:asciiTheme="minorHAnsi" w:hAnsiTheme="minorHAnsi" w:cstheme="minorHAnsi"/>
                <w:bCs/>
                <w:sz w:val="18"/>
                <w:szCs w:val="18"/>
                <w:u w:val="none"/>
                <w:lang w:eastAsia="en-US"/>
              </w:rPr>
              <w:t>Analysis of pupils’ physical skills and implications for their development, Physical activity and self-perceptions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4A2484CF" w14:textId="77777777" w:rsidR="009730F5" w:rsidRDefault="009730F5">
            <w:pPr>
              <w:pStyle w:val="Subtitle"/>
              <w:spacing w:line="276" w:lineRule="auto"/>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1, 2</w:t>
            </w:r>
          </w:p>
        </w:tc>
        <w:tc>
          <w:tcPr>
            <w:tcW w:w="922" w:type="dxa"/>
            <w:tcBorders>
              <w:top w:val="single" w:sz="4" w:space="0" w:color="auto"/>
              <w:left w:val="single" w:sz="6" w:space="0" w:color="auto"/>
              <w:bottom w:val="single" w:sz="4" w:space="0" w:color="auto"/>
              <w:right w:val="single" w:sz="6" w:space="0" w:color="auto"/>
            </w:tcBorders>
          </w:tcPr>
          <w:p w14:paraId="7607D4C2"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57A1555"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7912549"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6503F54"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F9A633C"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0DE0063" w14:textId="77777777" w:rsidR="009730F5" w:rsidRDefault="009730F5">
            <w:pPr>
              <w:pStyle w:val="Subtitle"/>
              <w:spacing w:line="276" w:lineRule="auto"/>
              <w:jc w:val="right"/>
              <w:rPr>
                <w:rFonts w:asciiTheme="minorHAnsi" w:hAnsiTheme="minorHAnsi" w:cstheme="minorHAnsi"/>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FC1BF17"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6CCA921" w14:textId="77777777" w:rsidR="009730F5" w:rsidRDefault="009730F5">
            <w:pPr>
              <w:pStyle w:val="Subtitle"/>
              <w:spacing w:line="276" w:lineRule="auto"/>
              <w:rPr>
                <w:rFonts w:asciiTheme="minorHAnsi" w:hAnsiTheme="minorHAnsi" w:cs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4810D4F"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30%</w:t>
            </w:r>
          </w:p>
        </w:tc>
      </w:tr>
      <w:tr w:rsidR="009730F5" w14:paraId="5723B2DF" w14:textId="77777777" w:rsidTr="009730F5">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141C5728" w14:textId="77777777" w:rsidR="009730F5" w:rsidRDefault="009730F5">
            <w:pPr>
              <w:pStyle w:val="Subtitle"/>
              <w:spacing w:line="276" w:lineRule="auto"/>
              <w:jc w:val="left"/>
              <w:rPr>
                <w:rFonts w:asciiTheme="minorHAnsi" w:hAnsiTheme="minorHAnsi" w:cstheme="minorHAnsi"/>
                <w:b/>
                <w:bCs/>
                <w:sz w:val="24"/>
                <w:szCs w:val="24"/>
                <w:u w:val="none"/>
                <w:lang w:eastAsia="en-US"/>
              </w:rPr>
            </w:pPr>
            <w:r>
              <w:rPr>
                <w:rFonts w:asciiTheme="minorHAnsi" w:hAnsiTheme="minorHAnsi" w:cstheme="minorHAnsi"/>
                <w:sz w:val="18"/>
                <w:szCs w:val="18"/>
                <w:u w:val="none"/>
                <w:lang w:eastAsia="en-US"/>
              </w:rPr>
              <w:t xml:space="preserve">It is expected that students will present work that is proof read, correctly referenced and adheres to the </w:t>
            </w:r>
            <w:r>
              <w:rPr>
                <w:rFonts w:asciiTheme="minorHAnsi" w:hAnsiTheme="minorHAnsi" w:cstheme="minorHAnsi"/>
                <w:b/>
                <w:sz w:val="18"/>
                <w:szCs w:val="18"/>
                <w:u w:val="none"/>
                <w:lang w:eastAsia="en-US"/>
              </w:rPr>
              <w:t>Assessment Checklist.</w:t>
            </w:r>
            <w:r>
              <w:rPr>
                <w:rFonts w:asciiTheme="minorHAnsi" w:hAnsiTheme="minorHAnsi" w:cstheme="minorHAnsi"/>
                <w:sz w:val="18"/>
                <w:szCs w:val="18"/>
                <w:u w:val="none"/>
                <w:lang w:eastAsia="en-US"/>
              </w:rPr>
              <w:t xml:space="preserve"> Therefore a range of 0 – 10 marks will be deducted for non-completion of any of the points on the </w:t>
            </w:r>
            <w:r>
              <w:rPr>
                <w:rFonts w:asciiTheme="minorHAnsi" w:hAnsiTheme="minorHAnsi" w:cstheme="minorHAnsi"/>
                <w:b/>
                <w:sz w:val="18"/>
                <w:szCs w:val="18"/>
                <w:u w:val="none"/>
                <w:lang w:eastAsia="en-US"/>
              </w:rPr>
              <w:t>checklist below</w:t>
            </w:r>
            <w:r>
              <w:rPr>
                <w:rFonts w:asciiTheme="minorHAnsi" w:hAnsiTheme="minorHAnsi" w:cstheme="minorHAnsi"/>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1E484FA2" w14:textId="77777777" w:rsidR="009730F5" w:rsidRDefault="009730F5">
            <w:pPr>
              <w:pStyle w:val="Subtitle"/>
              <w:spacing w:line="276" w:lineRule="auto"/>
              <w:jc w:val="left"/>
              <w:rPr>
                <w:rFonts w:asciiTheme="minorHAnsi" w:hAnsiTheme="minorHAnsi" w:cstheme="minorHAnsi"/>
                <w:b/>
                <w:bCs/>
                <w:sz w:val="24"/>
                <w:szCs w:val="24"/>
                <w:u w:val="none"/>
                <w:lang w:eastAsia="en-US"/>
              </w:rPr>
            </w:pPr>
          </w:p>
        </w:tc>
      </w:tr>
      <w:tr w:rsidR="009730F5" w14:paraId="4321BFD6" w14:textId="77777777" w:rsidTr="009730F5">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0F91F79F" w14:textId="77777777" w:rsidR="009730F5" w:rsidRDefault="009730F5">
            <w:pPr>
              <w:pStyle w:val="Subtitle"/>
              <w:spacing w:line="276" w:lineRule="auto"/>
              <w:jc w:val="left"/>
              <w:rPr>
                <w:rFonts w:asciiTheme="minorHAnsi" w:hAnsiTheme="minorHAnsi" w:cstheme="minorHAnsi"/>
                <w:b/>
                <w:bCs/>
                <w:sz w:val="24"/>
                <w:szCs w:val="24"/>
                <w:u w:val="none"/>
                <w:lang w:eastAsia="en-US"/>
              </w:rPr>
            </w:pPr>
            <w:r>
              <w:rPr>
                <w:rFonts w:asciiTheme="minorHAnsi" w:hAnsiTheme="minorHAnsi" w:cstheme="minorHAnsi"/>
                <w:b/>
                <w:bCs/>
                <w:sz w:val="24"/>
                <w:szCs w:val="24"/>
                <w:u w:val="none"/>
                <w:lang w:eastAsia="en-US"/>
              </w:rPr>
              <w:lastRenderedPageBreak/>
              <w:t>TUTOR COMMENTS:</w:t>
            </w:r>
          </w:p>
          <w:p w14:paraId="6DD543BC"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29946D3F"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3E2FDDBB"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4D5A3296"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185394AA"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597AEE03"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5C09C207"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7D6577AE"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38AD590E"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6D3E37E3"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06F2FC73"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p w14:paraId="32CB7A5B" w14:textId="77777777" w:rsidR="009730F5" w:rsidRDefault="009730F5">
            <w:pPr>
              <w:pStyle w:val="Subtitle"/>
              <w:spacing w:line="276" w:lineRule="auto"/>
              <w:ind w:left="937" w:right="1152"/>
              <w:jc w:val="both"/>
              <w:rPr>
                <w:rFonts w:asciiTheme="minorHAnsi" w:hAnsiTheme="minorHAnsi" w:cstheme="minorHAnsi"/>
                <w:b/>
                <w:bCs/>
                <w:sz w:val="24"/>
                <w:szCs w:val="24"/>
                <w:u w:val="none"/>
                <w:lang w:eastAsia="en-US"/>
              </w:rPr>
            </w:pPr>
          </w:p>
        </w:tc>
      </w:tr>
      <w:tr w:rsidR="009730F5" w14:paraId="1CDC49C1" w14:textId="77777777" w:rsidTr="009730F5">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00C9593A"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 xml:space="preserve"> Submission date: </w:t>
            </w:r>
          </w:p>
          <w:p w14:paraId="4770A970"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4820FD56"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Return date:</w:t>
            </w:r>
          </w:p>
          <w:p w14:paraId="34A3B4C5"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75AABF5"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Tutor: Nalda Wainwright/ Amanda John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C8386EF" w14:textId="77777777" w:rsidR="009730F5" w:rsidRDefault="009730F5">
            <w:pPr>
              <w:pStyle w:val="Subtitle"/>
              <w:spacing w:line="276" w:lineRule="auto"/>
              <w:jc w:val="left"/>
              <w:rPr>
                <w:rFonts w:asciiTheme="minorHAnsi" w:hAnsiTheme="minorHAnsi" w:cstheme="minorHAnsi"/>
                <w:b/>
                <w:bCs/>
                <w:sz w:val="18"/>
                <w:szCs w:val="18"/>
                <w:u w:val="none"/>
                <w:lang w:eastAsia="en-US"/>
              </w:rPr>
            </w:pPr>
            <w:r>
              <w:rPr>
                <w:rFonts w:asciiTheme="minorHAnsi" w:hAnsiTheme="minorHAnsi" w:cstheme="minorHAnsi"/>
                <w:b/>
                <w:bCs/>
                <w:sz w:val="18"/>
                <w:szCs w:val="18"/>
                <w:u w:val="none"/>
                <w:lang w:eastAsia="en-US"/>
              </w:rPr>
              <w:t xml:space="preserve">Mark: </w:t>
            </w:r>
          </w:p>
        </w:tc>
      </w:tr>
    </w:tbl>
    <w:p w14:paraId="02232E82" w14:textId="77777777" w:rsidR="009730F5" w:rsidRDefault="009730F5" w:rsidP="004B7078">
      <w:pPr>
        <w:spacing w:line="360" w:lineRule="auto"/>
        <w:jc w:val="center"/>
        <w:rPr>
          <w:rFonts w:ascii="Times New Roman" w:hAnsi="Times New Roman" w:cs="Times New Roman"/>
          <w:sz w:val="28"/>
          <w:szCs w:val="28"/>
          <w:u w:val="single"/>
        </w:rPr>
      </w:pPr>
    </w:p>
    <w:p w14:paraId="326A5FC9" w14:textId="77777777" w:rsidR="009730F5" w:rsidRDefault="009730F5" w:rsidP="004B7078">
      <w:pPr>
        <w:spacing w:line="360" w:lineRule="auto"/>
        <w:jc w:val="center"/>
        <w:rPr>
          <w:rFonts w:ascii="Times New Roman" w:hAnsi="Times New Roman" w:cs="Times New Roman"/>
          <w:sz w:val="28"/>
          <w:szCs w:val="28"/>
          <w:u w:val="single"/>
        </w:rPr>
      </w:pPr>
    </w:p>
    <w:p w14:paraId="6C655C1B" w14:textId="77777777" w:rsidR="009730F5" w:rsidRDefault="009730F5" w:rsidP="004B7078">
      <w:pPr>
        <w:spacing w:line="360" w:lineRule="auto"/>
        <w:jc w:val="center"/>
        <w:rPr>
          <w:rFonts w:ascii="Times New Roman" w:hAnsi="Times New Roman" w:cs="Times New Roman"/>
          <w:sz w:val="28"/>
          <w:szCs w:val="28"/>
          <w:u w:val="single"/>
        </w:rPr>
      </w:pPr>
    </w:p>
    <w:p w14:paraId="0B1DAD23" w14:textId="77777777" w:rsidR="009730F5" w:rsidRDefault="009730F5" w:rsidP="004B7078">
      <w:pPr>
        <w:spacing w:line="360" w:lineRule="auto"/>
        <w:jc w:val="center"/>
        <w:rPr>
          <w:rFonts w:ascii="Times New Roman" w:hAnsi="Times New Roman" w:cs="Times New Roman"/>
          <w:sz w:val="28"/>
          <w:szCs w:val="28"/>
          <w:u w:val="single"/>
        </w:rPr>
      </w:pPr>
    </w:p>
    <w:p w14:paraId="4ED8DC00" w14:textId="77777777" w:rsidR="009730F5" w:rsidRDefault="009730F5" w:rsidP="004B7078">
      <w:pPr>
        <w:spacing w:line="360" w:lineRule="auto"/>
        <w:jc w:val="center"/>
        <w:rPr>
          <w:rFonts w:ascii="Times New Roman" w:hAnsi="Times New Roman" w:cs="Times New Roman"/>
          <w:sz w:val="28"/>
          <w:szCs w:val="28"/>
          <w:u w:val="single"/>
        </w:rPr>
      </w:pPr>
    </w:p>
    <w:p w14:paraId="7EF22CF0" w14:textId="77777777" w:rsidR="009730F5" w:rsidRDefault="009730F5" w:rsidP="004B7078">
      <w:pPr>
        <w:spacing w:line="360" w:lineRule="auto"/>
        <w:jc w:val="center"/>
        <w:rPr>
          <w:rFonts w:ascii="Times New Roman" w:hAnsi="Times New Roman" w:cs="Times New Roman"/>
          <w:sz w:val="28"/>
          <w:szCs w:val="28"/>
          <w:u w:val="single"/>
        </w:rPr>
      </w:pPr>
    </w:p>
    <w:p w14:paraId="084A7672" w14:textId="77777777" w:rsidR="009730F5" w:rsidRDefault="009730F5" w:rsidP="004B7078">
      <w:pPr>
        <w:spacing w:line="360" w:lineRule="auto"/>
        <w:jc w:val="center"/>
        <w:rPr>
          <w:rFonts w:ascii="Times New Roman" w:hAnsi="Times New Roman" w:cs="Times New Roman"/>
          <w:sz w:val="28"/>
          <w:szCs w:val="28"/>
          <w:u w:val="single"/>
        </w:rPr>
      </w:pPr>
    </w:p>
    <w:p w14:paraId="659BB221" w14:textId="77777777" w:rsidR="009730F5" w:rsidRDefault="009730F5" w:rsidP="004B7078">
      <w:pPr>
        <w:spacing w:line="360" w:lineRule="auto"/>
        <w:jc w:val="center"/>
        <w:rPr>
          <w:rFonts w:ascii="Times New Roman" w:hAnsi="Times New Roman" w:cs="Times New Roman"/>
          <w:sz w:val="28"/>
          <w:szCs w:val="28"/>
          <w:u w:val="single"/>
        </w:rPr>
      </w:pPr>
    </w:p>
    <w:p w14:paraId="1E4E2218" w14:textId="77777777" w:rsidR="009730F5" w:rsidRDefault="009730F5" w:rsidP="004B7078">
      <w:pPr>
        <w:spacing w:line="360" w:lineRule="auto"/>
        <w:jc w:val="center"/>
        <w:rPr>
          <w:rFonts w:ascii="Times New Roman" w:hAnsi="Times New Roman" w:cs="Times New Roman"/>
          <w:sz w:val="28"/>
          <w:szCs w:val="28"/>
          <w:u w:val="single"/>
        </w:rPr>
      </w:pPr>
    </w:p>
    <w:p w14:paraId="34027A9B" w14:textId="77777777" w:rsidR="009730F5" w:rsidRDefault="009730F5" w:rsidP="004B7078">
      <w:pPr>
        <w:spacing w:line="360" w:lineRule="auto"/>
        <w:jc w:val="center"/>
        <w:rPr>
          <w:rFonts w:ascii="Times New Roman" w:hAnsi="Times New Roman" w:cs="Times New Roman"/>
          <w:sz w:val="28"/>
          <w:szCs w:val="28"/>
          <w:u w:val="single"/>
        </w:rPr>
      </w:pPr>
    </w:p>
    <w:p w14:paraId="7E275FA4" w14:textId="77777777" w:rsidR="009730F5" w:rsidRDefault="009730F5" w:rsidP="004B7078">
      <w:pPr>
        <w:spacing w:line="360" w:lineRule="auto"/>
        <w:jc w:val="center"/>
        <w:rPr>
          <w:rFonts w:ascii="Times New Roman" w:hAnsi="Times New Roman" w:cs="Times New Roman"/>
          <w:sz w:val="28"/>
          <w:szCs w:val="28"/>
          <w:u w:val="single"/>
        </w:rPr>
      </w:pPr>
    </w:p>
    <w:p w14:paraId="0CA111F5" w14:textId="77777777" w:rsidR="009730F5" w:rsidRDefault="009730F5" w:rsidP="004B7078">
      <w:pPr>
        <w:spacing w:line="360" w:lineRule="auto"/>
        <w:jc w:val="center"/>
        <w:rPr>
          <w:rFonts w:ascii="Times New Roman" w:hAnsi="Times New Roman" w:cs="Times New Roman"/>
          <w:sz w:val="28"/>
          <w:szCs w:val="28"/>
          <w:u w:val="single"/>
        </w:rPr>
      </w:pPr>
    </w:p>
    <w:p w14:paraId="57252095" w14:textId="77777777" w:rsidR="009730F5" w:rsidRDefault="009730F5" w:rsidP="004B7078">
      <w:pPr>
        <w:spacing w:line="360" w:lineRule="auto"/>
        <w:jc w:val="center"/>
        <w:rPr>
          <w:rFonts w:ascii="Times New Roman" w:hAnsi="Times New Roman" w:cs="Times New Roman"/>
          <w:sz w:val="28"/>
          <w:szCs w:val="28"/>
          <w:u w:val="single"/>
        </w:rPr>
      </w:pPr>
    </w:p>
    <w:p w14:paraId="46EEAA25" w14:textId="77777777" w:rsidR="009730F5" w:rsidRDefault="009730F5" w:rsidP="004B7078">
      <w:pPr>
        <w:spacing w:line="360" w:lineRule="auto"/>
        <w:jc w:val="center"/>
        <w:rPr>
          <w:rFonts w:ascii="Times New Roman" w:hAnsi="Times New Roman" w:cs="Times New Roman"/>
          <w:sz w:val="28"/>
          <w:szCs w:val="28"/>
          <w:u w:val="single"/>
        </w:rPr>
      </w:pPr>
    </w:p>
    <w:p w14:paraId="1A508C55" w14:textId="1E94A0EF" w:rsidR="004B7078" w:rsidRPr="004B7078" w:rsidRDefault="004B7078" w:rsidP="004B7078">
      <w:pPr>
        <w:spacing w:line="360" w:lineRule="auto"/>
        <w:jc w:val="center"/>
        <w:rPr>
          <w:rFonts w:ascii="Times New Roman" w:hAnsi="Times New Roman" w:cs="Times New Roman"/>
          <w:sz w:val="28"/>
          <w:szCs w:val="28"/>
          <w:u w:val="single"/>
        </w:rPr>
      </w:pPr>
      <w:r w:rsidRPr="004B7078">
        <w:rPr>
          <w:rFonts w:ascii="Times New Roman" w:hAnsi="Times New Roman" w:cs="Times New Roman"/>
          <w:sz w:val="28"/>
          <w:szCs w:val="28"/>
          <w:u w:val="single"/>
        </w:rPr>
        <w:lastRenderedPageBreak/>
        <w:t>Reflective Journal.</w:t>
      </w:r>
    </w:p>
    <w:p w14:paraId="3B59F878" w14:textId="0B4C4555" w:rsidR="00A02FCD" w:rsidRDefault="00A02FCD" w:rsidP="00A02FCD">
      <w:pPr>
        <w:spacing w:line="360" w:lineRule="auto"/>
        <w:rPr>
          <w:rFonts w:ascii="Times New Roman" w:hAnsi="Times New Roman" w:cs="Times New Roman"/>
          <w:sz w:val="24"/>
          <w:szCs w:val="24"/>
        </w:rPr>
      </w:pPr>
      <w:r w:rsidRPr="00A02FCD">
        <w:rPr>
          <w:rFonts w:ascii="Times New Roman" w:hAnsi="Times New Roman" w:cs="Times New Roman"/>
          <w:sz w:val="24"/>
          <w:szCs w:val="24"/>
        </w:rPr>
        <w:t xml:space="preserve">This Reflective Journal is based on a series of SKIP Cymru </w:t>
      </w:r>
      <w:r w:rsidR="00FD2952">
        <w:rPr>
          <w:rFonts w:ascii="Times New Roman" w:hAnsi="Times New Roman" w:cs="Times New Roman"/>
          <w:sz w:val="24"/>
          <w:szCs w:val="24"/>
        </w:rPr>
        <w:t xml:space="preserve">sessions </w:t>
      </w:r>
      <w:r>
        <w:rPr>
          <w:rFonts w:ascii="Times New Roman" w:hAnsi="Times New Roman" w:cs="Times New Roman"/>
          <w:sz w:val="24"/>
          <w:szCs w:val="24"/>
        </w:rPr>
        <w:t xml:space="preserve">that have taken place at Cilâ Primary School. </w:t>
      </w:r>
      <w:r w:rsidR="00FD2952">
        <w:rPr>
          <w:rFonts w:ascii="Times New Roman" w:hAnsi="Times New Roman" w:cs="Times New Roman"/>
          <w:sz w:val="24"/>
          <w:szCs w:val="24"/>
        </w:rPr>
        <w:t xml:space="preserve">Cilâ </w:t>
      </w:r>
      <w:r>
        <w:rPr>
          <w:rFonts w:ascii="Times New Roman" w:hAnsi="Times New Roman" w:cs="Times New Roman"/>
          <w:sz w:val="24"/>
          <w:szCs w:val="24"/>
        </w:rPr>
        <w:t xml:space="preserve">Primary School is situated in the West of Swansea and is a small village school, There are </w:t>
      </w:r>
      <w:r w:rsidR="00313CE3">
        <w:rPr>
          <w:rFonts w:ascii="Times New Roman" w:hAnsi="Times New Roman" w:cs="Times New Roman"/>
          <w:sz w:val="24"/>
          <w:szCs w:val="24"/>
        </w:rPr>
        <w:t>currently</w:t>
      </w:r>
      <w:r>
        <w:rPr>
          <w:rFonts w:ascii="Times New Roman" w:hAnsi="Times New Roman" w:cs="Times New Roman"/>
          <w:sz w:val="24"/>
          <w:szCs w:val="24"/>
        </w:rPr>
        <w:t xml:space="preserve"> </w:t>
      </w:r>
      <w:r w:rsidR="003A6213">
        <w:rPr>
          <w:rFonts w:ascii="Times New Roman" w:hAnsi="Times New Roman" w:cs="Times New Roman"/>
          <w:sz w:val="24"/>
          <w:szCs w:val="24"/>
        </w:rPr>
        <w:t>126</w:t>
      </w:r>
      <w:r>
        <w:rPr>
          <w:rFonts w:ascii="Times New Roman" w:hAnsi="Times New Roman" w:cs="Times New Roman"/>
          <w:sz w:val="24"/>
          <w:szCs w:val="24"/>
        </w:rPr>
        <w:t xml:space="preserve"> pupils on role, </w:t>
      </w:r>
      <w:r w:rsidR="003A6213">
        <w:rPr>
          <w:rFonts w:ascii="Times New Roman" w:hAnsi="Times New Roman" w:cs="Times New Roman"/>
          <w:sz w:val="24"/>
          <w:szCs w:val="24"/>
        </w:rPr>
        <w:t>94</w:t>
      </w:r>
      <w:r>
        <w:rPr>
          <w:rFonts w:ascii="Times New Roman" w:hAnsi="Times New Roman" w:cs="Times New Roman"/>
          <w:sz w:val="24"/>
          <w:szCs w:val="24"/>
        </w:rPr>
        <w:t xml:space="preserve"> of which are of </w:t>
      </w:r>
      <w:r w:rsidR="00F61B3B">
        <w:rPr>
          <w:rFonts w:ascii="Times New Roman" w:hAnsi="Times New Roman" w:cs="Times New Roman"/>
          <w:sz w:val="24"/>
          <w:szCs w:val="24"/>
        </w:rPr>
        <w:t xml:space="preserve">statutory school age. </w:t>
      </w:r>
      <w:r w:rsidR="00FD2952">
        <w:rPr>
          <w:rFonts w:ascii="Times New Roman" w:hAnsi="Times New Roman" w:cs="Times New Roman"/>
          <w:sz w:val="24"/>
          <w:szCs w:val="24"/>
        </w:rPr>
        <w:t>T</w:t>
      </w:r>
      <w:r w:rsidR="00F61B3B">
        <w:rPr>
          <w:rFonts w:ascii="Times New Roman" w:hAnsi="Times New Roman" w:cs="Times New Roman"/>
          <w:sz w:val="24"/>
          <w:szCs w:val="24"/>
        </w:rPr>
        <w:t xml:space="preserve">he school has 8% of its pupils on the Free School Meals register, which is considerably below the national average of 21.3% </w:t>
      </w:r>
      <w:r w:rsidR="00F61B3B" w:rsidRPr="004B7078">
        <w:rPr>
          <w:rFonts w:ascii="Times New Roman" w:hAnsi="Times New Roman" w:cs="Times New Roman"/>
          <w:b/>
          <w:bCs/>
          <w:sz w:val="24"/>
          <w:szCs w:val="24"/>
        </w:rPr>
        <w:t>(Estyn, 2022)</w:t>
      </w:r>
      <w:r w:rsidR="00FD2952" w:rsidRPr="004B7078">
        <w:rPr>
          <w:rFonts w:ascii="Times New Roman" w:hAnsi="Times New Roman" w:cs="Times New Roman"/>
          <w:b/>
          <w:bCs/>
          <w:sz w:val="24"/>
          <w:szCs w:val="24"/>
        </w:rPr>
        <w:t>.</w:t>
      </w:r>
      <w:r w:rsidR="00FD2952">
        <w:rPr>
          <w:rFonts w:ascii="Times New Roman" w:hAnsi="Times New Roman" w:cs="Times New Roman"/>
          <w:sz w:val="24"/>
          <w:szCs w:val="24"/>
        </w:rPr>
        <w:t xml:space="preserve"> </w:t>
      </w:r>
    </w:p>
    <w:p w14:paraId="0758F418" w14:textId="1BF7C3AF" w:rsidR="0020692F" w:rsidRDefault="0020692F" w:rsidP="00A02FCD">
      <w:pPr>
        <w:spacing w:line="360" w:lineRule="auto"/>
        <w:rPr>
          <w:rFonts w:ascii="Times New Roman" w:hAnsi="Times New Roman" w:cs="Times New Roman"/>
          <w:sz w:val="24"/>
          <w:szCs w:val="24"/>
        </w:rPr>
      </w:pPr>
      <w:r>
        <w:rPr>
          <w:rFonts w:ascii="Times New Roman" w:hAnsi="Times New Roman" w:cs="Times New Roman"/>
          <w:sz w:val="24"/>
          <w:szCs w:val="24"/>
        </w:rPr>
        <w:t xml:space="preserve">As a school, Cila is fortunate to be well resourced for Physical Education (PE) and gives the development of Physical Education skills a high priority in the curriculum. Pupils have </w:t>
      </w:r>
      <w:r w:rsidR="00313CE3">
        <w:rPr>
          <w:rFonts w:ascii="Times New Roman" w:hAnsi="Times New Roman" w:cs="Times New Roman"/>
          <w:sz w:val="24"/>
          <w:szCs w:val="24"/>
        </w:rPr>
        <w:t>access</w:t>
      </w:r>
      <w:r>
        <w:rPr>
          <w:rFonts w:ascii="Times New Roman" w:hAnsi="Times New Roman" w:cs="Times New Roman"/>
          <w:sz w:val="24"/>
          <w:szCs w:val="24"/>
        </w:rPr>
        <w:t xml:space="preserve"> to a </w:t>
      </w:r>
      <w:r w:rsidR="00313CE3">
        <w:rPr>
          <w:rFonts w:ascii="Times New Roman" w:hAnsi="Times New Roman" w:cs="Times New Roman"/>
          <w:sz w:val="24"/>
          <w:szCs w:val="24"/>
        </w:rPr>
        <w:t xml:space="preserve">large </w:t>
      </w:r>
      <w:r w:rsidR="0048740C">
        <w:rPr>
          <w:rFonts w:ascii="Times New Roman" w:hAnsi="Times New Roman" w:cs="Times New Roman"/>
          <w:sz w:val="24"/>
          <w:szCs w:val="24"/>
        </w:rPr>
        <w:t>variety</w:t>
      </w:r>
      <w:r>
        <w:rPr>
          <w:rFonts w:ascii="Times New Roman" w:hAnsi="Times New Roman" w:cs="Times New Roman"/>
          <w:sz w:val="24"/>
          <w:szCs w:val="24"/>
        </w:rPr>
        <w:t xml:space="preserve"> of resources for PE sessions</w:t>
      </w:r>
      <w:r w:rsidR="0048740C">
        <w:rPr>
          <w:rFonts w:ascii="Times New Roman" w:hAnsi="Times New Roman" w:cs="Times New Roman"/>
          <w:sz w:val="24"/>
          <w:szCs w:val="24"/>
        </w:rPr>
        <w:t xml:space="preserve"> across a range of sports;</w:t>
      </w:r>
      <w:r>
        <w:rPr>
          <w:rFonts w:ascii="Times New Roman" w:hAnsi="Times New Roman" w:cs="Times New Roman"/>
          <w:sz w:val="24"/>
          <w:szCs w:val="24"/>
        </w:rPr>
        <w:t xml:space="preserve"> </w:t>
      </w:r>
      <w:r w:rsidR="0048740C">
        <w:rPr>
          <w:rFonts w:ascii="Times New Roman" w:hAnsi="Times New Roman" w:cs="Times New Roman"/>
          <w:sz w:val="24"/>
          <w:szCs w:val="24"/>
        </w:rPr>
        <w:t>there is also equipment available for use during</w:t>
      </w:r>
      <w:r>
        <w:rPr>
          <w:rFonts w:ascii="Times New Roman" w:hAnsi="Times New Roman" w:cs="Times New Roman"/>
          <w:sz w:val="24"/>
          <w:szCs w:val="24"/>
        </w:rPr>
        <w:t xml:space="preserve"> </w:t>
      </w:r>
      <w:r w:rsidR="0048740C">
        <w:rPr>
          <w:rFonts w:ascii="Times New Roman" w:hAnsi="Times New Roman" w:cs="Times New Roman"/>
          <w:sz w:val="24"/>
          <w:szCs w:val="24"/>
        </w:rPr>
        <w:t>break times that encourage physical development including hand-eye coordination, gross motor development and skill specific development.</w:t>
      </w:r>
    </w:p>
    <w:p w14:paraId="32A19E3F" w14:textId="231CD776" w:rsidR="00FD2952" w:rsidRDefault="00FD2952" w:rsidP="00A02FC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48740C">
        <w:rPr>
          <w:rFonts w:ascii="Times New Roman" w:hAnsi="Times New Roman" w:cs="Times New Roman"/>
          <w:sz w:val="24"/>
          <w:szCs w:val="24"/>
        </w:rPr>
        <w:t xml:space="preserve">SKIP Cymru </w:t>
      </w:r>
      <w:r>
        <w:rPr>
          <w:rFonts w:ascii="Times New Roman" w:hAnsi="Times New Roman" w:cs="Times New Roman"/>
          <w:sz w:val="24"/>
          <w:szCs w:val="24"/>
        </w:rPr>
        <w:t xml:space="preserve">sessions have been </w:t>
      </w:r>
      <w:r w:rsidR="0048740C">
        <w:rPr>
          <w:rFonts w:ascii="Times New Roman" w:hAnsi="Times New Roman" w:cs="Times New Roman"/>
          <w:sz w:val="24"/>
          <w:szCs w:val="24"/>
        </w:rPr>
        <w:t>delivered</w:t>
      </w:r>
      <w:r>
        <w:rPr>
          <w:rFonts w:ascii="Times New Roman" w:hAnsi="Times New Roman" w:cs="Times New Roman"/>
          <w:sz w:val="24"/>
          <w:szCs w:val="24"/>
        </w:rPr>
        <w:t xml:space="preserve"> by </w:t>
      </w:r>
      <w:r w:rsidR="0048740C">
        <w:rPr>
          <w:rFonts w:ascii="Times New Roman" w:hAnsi="Times New Roman" w:cs="Times New Roman"/>
          <w:sz w:val="24"/>
          <w:szCs w:val="24"/>
        </w:rPr>
        <w:t>myself</w:t>
      </w:r>
      <w:r>
        <w:rPr>
          <w:rFonts w:ascii="Times New Roman" w:hAnsi="Times New Roman" w:cs="Times New Roman"/>
          <w:sz w:val="24"/>
          <w:szCs w:val="24"/>
        </w:rPr>
        <w:t xml:space="preserve"> to a mixed Year 2 and 3 class of pupils with an age range of 6 to 8 years. There are 30 pupils in the class, 3 of which have ALN including </w:t>
      </w:r>
      <w:r w:rsidR="0048740C">
        <w:rPr>
          <w:rFonts w:ascii="Times New Roman" w:hAnsi="Times New Roman" w:cs="Times New Roman"/>
          <w:sz w:val="24"/>
          <w:szCs w:val="24"/>
        </w:rPr>
        <w:t>Autistic</w:t>
      </w:r>
      <w:r>
        <w:rPr>
          <w:rFonts w:ascii="Times New Roman" w:hAnsi="Times New Roman" w:cs="Times New Roman"/>
          <w:sz w:val="24"/>
          <w:szCs w:val="24"/>
        </w:rPr>
        <w:t xml:space="preserve"> Spectrum Disorder (ASD) and Developmental  Co-ordination Disorder (DCD).</w:t>
      </w:r>
    </w:p>
    <w:p w14:paraId="151C1383" w14:textId="2F5388F2" w:rsidR="00F61B3B" w:rsidRDefault="0048740C" w:rsidP="00A02FCD">
      <w:pPr>
        <w:spacing w:line="360" w:lineRule="auto"/>
        <w:rPr>
          <w:rFonts w:ascii="Times New Roman" w:hAnsi="Times New Roman" w:cs="Times New Roman"/>
          <w:sz w:val="24"/>
          <w:szCs w:val="24"/>
        </w:rPr>
      </w:pPr>
      <w:r>
        <w:rPr>
          <w:rFonts w:ascii="Times New Roman" w:hAnsi="Times New Roman" w:cs="Times New Roman"/>
          <w:sz w:val="24"/>
          <w:szCs w:val="24"/>
        </w:rPr>
        <w:t>Many</w:t>
      </w:r>
      <w:r w:rsidR="00FD2952">
        <w:rPr>
          <w:rFonts w:ascii="Times New Roman" w:hAnsi="Times New Roman" w:cs="Times New Roman"/>
          <w:sz w:val="24"/>
          <w:szCs w:val="24"/>
        </w:rPr>
        <w:t xml:space="preserve"> of </w:t>
      </w:r>
      <w:r>
        <w:rPr>
          <w:rFonts w:ascii="Times New Roman" w:hAnsi="Times New Roman" w:cs="Times New Roman"/>
          <w:sz w:val="24"/>
          <w:szCs w:val="24"/>
        </w:rPr>
        <w:t xml:space="preserve"> the </w:t>
      </w:r>
      <w:r w:rsidR="00FD2952">
        <w:rPr>
          <w:rFonts w:ascii="Times New Roman" w:hAnsi="Times New Roman" w:cs="Times New Roman"/>
          <w:sz w:val="24"/>
          <w:szCs w:val="24"/>
        </w:rPr>
        <w:t xml:space="preserve">pupils </w:t>
      </w:r>
      <w:r w:rsidR="005E0795">
        <w:rPr>
          <w:rFonts w:ascii="Times New Roman" w:hAnsi="Times New Roman" w:cs="Times New Roman"/>
          <w:sz w:val="24"/>
          <w:szCs w:val="24"/>
        </w:rPr>
        <w:t xml:space="preserve">are from advantaged backgrounds and are  able to </w:t>
      </w:r>
      <w:r w:rsidR="00FD2952">
        <w:rPr>
          <w:rFonts w:ascii="Times New Roman" w:hAnsi="Times New Roman" w:cs="Times New Roman"/>
          <w:sz w:val="24"/>
          <w:szCs w:val="24"/>
        </w:rPr>
        <w:t xml:space="preserve">attend </w:t>
      </w:r>
      <w:r w:rsidR="00313CE3">
        <w:rPr>
          <w:rFonts w:ascii="Times New Roman" w:hAnsi="Times New Roman" w:cs="Times New Roman"/>
          <w:sz w:val="24"/>
          <w:szCs w:val="24"/>
        </w:rPr>
        <w:t>extracurricular</w:t>
      </w:r>
      <w:r w:rsidR="00FD2952">
        <w:rPr>
          <w:rFonts w:ascii="Times New Roman" w:hAnsi="Times New Roman" w:cs="Times New Roman"/>
          <w:sz w:val="24"/>
          <w:szCs w:val="24"/>
        </w:rPr>
        <w:t xml:space="preserve"> sports clubs such as rugby, football, gymnastics, horse</w:t>
      </w:r>
      <w:r w:rsidR="005E0795">
        <w:rPr>
          <w:rFonts w:ascii="Times New Roman" w:hAnsi="Times New Roman" w:cs="Times New Roman"/>
          <w:sz w:val="24"/>
          <w:szCs w:val="24"/>
        </w:rPr>
        <w:t xml:space="preserve"> </w:t>
      </w:r>
      <w:r w:rsidR="00FD2952">
        <w:rPr>
          <w:rFonts w:ascii="Times New Roman" w:hAnsi="Times New Roman" w:cs="Times New Roman"/>
          <w:sz w:val="24"/>
          <w:szCs w:val="24"/>
        </w:rPr>
        <w:t xml:space="preserve">riding  and swimming on a weekly basis; these pupils have, </w:t>
      </w:r>
      <w:r w:rsidR="005E0795">
        <w:rPr>
          <w:rFonts w:ascii="Times New Roman" w:hAnsi="Times New Roman" w:cs="Times New Roman"/>
          <w:sz w:val="24"/>
          <w:szCs w:val="24"/>
        </w:rPr>
        <w:t>with the exception of some ALN pupils</w:t>
      </w:r>
      <w:r w:rsidR="00FD2952">
        <w:rPr>
          <w:rFonts w:ascii="Times New Roman" w:hAnsi="Times New Roman" w:cs="Times New Roman"/>
          <w:sz w:val="24"/>
          <w:szCs w:val="24"/>
        </w:rPr>
        <w:t xml:space="preserve">, demonstrated high levels of </w:t>
      </w:r>
      <w:r w:rsidR="005E0795">
        <w:rPr>
          <w:rFonts w:ascii="Times New Roman" w:hAnsi="Times New Roman" w:cs="Times New Roman"/>
          <w:sz w:val="24"/>
          <w:szCs w:val="24"/>
        </w:rPr>
        <w:t xml:space="preserve">Fundamental Motor Skills (FMS) when undertaking SKIP Cymru sessions. It has also been evident that those pupils who come from a </w:t>
      </w:r>
      <w:r>
        <w:rPr>
          <w:rFonts w:ascii="Times New Roman" w:hAnsi="Times New Roman" w:cs="Times New Roman"/>
          <w:sz w:val="24"/>
          <w:szCs w:val="24"/>
        </w:rPr>
        <w:t>disadvantaged</w:t>
      </w:r>
      <w:r w:rsidR="005E0795">
        <w:rPr>
          <w:rFonts w:ascii="Times New Roman" w:hAnsi="Times New Roman" w:cs="Times New Roman"/>
          <w:sz w:val="24"/>
          <w:szCs w:val="24"/>
        </w:rPr>
        <w:t xml:space="preserve"> background have a lower level of FMS, </w:t>
      </w:r>
      <w:r w:rsidR="00B00E0D">
        <w:rPr>
          <w:rFonts w:ascii="Times New Roman" w:hAnsi="Times New Roman" w:cs="Times New Roman"/>
          <w:sz w:val="24"/>
          <w:szCs w:val="24"/>
        </w:rPr>
        <w:t xml:space="preserve"> which correlates with the research studies undertaken by Connor-Kuntz &amp;Drummer, 1996</w:t>
      </w:r>
      <w:r w:rsidR="009A5D48">
        <w:rPr>
          <w:rFonts w:ascii="Times New Roman" w:hAnsi="Times New Roman" w:cs="Times New Roman"/>
          <w:sz w:val="24"/>
          <w:szCs w:val="24"/>
        </w:rPr>
        <w:t xml:space="preserve">, </w:t>
      </w:r>
      <w:r w:rsidR="00B00E0D">
        <w:rPr>
          <w:rFonts w:ascii="Times New Roman" w:hAnsi="Times New Roman" w:cs="Times New Roman"/>
          <w:sz w:val="24"/>
          <w:szCs w:val="24"/>
        </w:rPr>
        <w:t>Goodway &amp;Rudisill, 1997</w:t>
      </w:r>
      <w:r w:rsidR="009A5D48">
        <w:rPr>
          <w:rFonts w:ascii="Times New Roman" w:hAnsi="Times New Roman" w:cs="Times New Roman"/>
          <w:sz w:val="24"/>
          <w:szCs w:val="24"/>
        </w:rPr>
        <w:t xml:space="preserve">, </w:t>
      </w:r>
      <w:r w:rsidR="00B00E0D">
        <w:rPr>
          <w:rFonts w:ascii="Times New Roman" w:hAnsi="Times New Roman" w:cs="Times New Roman"/>
          <w:sz w:val="24"/>
          <w:szCs w:val="24"/>
        </w:rPr>
        <w:t xml:space="preserve"> </w:t>
      </w:r>
      <w:r>
        <w:rPr>
          <w:rFonts w:ascii="Times New Roman" w:hAnsi="Times New Roman" w:cs="Times New Roman"/>
          <w:sz w:val="24"/>
          <w:szCs w:val="24"/>
        </w:rPr>
        <w:t>Hamilton</w:t>
      </w:r>
      <w:r w:rsidR="00B00E0D">
        <w:rPr>
          <w:rFonts w:ascii="Times New Roman" w:hAnsi="Times New Roman" w:cs="Times New Roman"/>
          <w:sz w:val="24"/>
          <w:szCs w:val="24"/>
        </w:rPr>
        <w:t xml:space="preserve">, Goodway &amp;Haubenstricker, 1999, </w:t>
      </w:r>
      <w:r w:rsidR="009A5D48">
        <w:rPr>
          <w:rFonts w:ascii="Times New Roman" w:hAnsi="Times New Roman" w:cs="Times New Roman"/>
          <w:sz w:val="24"/>
          <w:szCs w:val="24"/>
        </w:rPr>
        <w:t xml:space="preserve">as </w:t>
      </w:r>
      <w:r w:rsidR="00B00E0D">
        <w:rPr>
          <w:rFonts w:ascii="Times New Roman" w:hAnsi="Times New Roman" w:cs="Times New Roman"/>
          <w:sz w:val="24"/>
          <w:szCs w:val="24"/>
        </w:rPr>
        <w:t xml:space="preserve">reported by Goodway </w:t>
      </w:r>
      <w:r>
        <w:rPr>
          <w:rFonts w:ascii="Times New Roman" w:hAnsi="Times New Roman" w:cs="Times New Roman"/>
          <w:sz w:val="24"/>
          <w:szCs w:val="24"/>
        </w:rPr>
        <w:t xml:space="preserve">&amp; </w:t>
      </w:r>
      <w:r w:rsidR="00B00E0D">
        <w:rPr>
          <w:rFonts w:ascii="Times New Roman" w:hAnsi="Times New Roman" w:cs="Times New Roman"/>
          <w:sz w:val="24"/>
          <w:szCs w:val="24"/>
        </w:rPr>
        <w:t xml:space="preserve">Branta (2003), in which they comment  “ A number of research studies…have found that disadvantaged children </w:t>
      </w:r>
      <w:r>
        <w:rPr>
          <w:rFonts w:ascii="Times New Roman" w:hAnsi="Times New Roman" w:cs="Times New Roman"/>
          <w:sz w:val="24"/>
          <w:szCs w:val="24"/>
        </w:rPr>
        <w:t>demonstrated</w:t>
      </w:r>
      <w:r w:rsidR="00B00E0D">
        <w:rPr>
          <w:rFonts w:ascii="Times New Roman" w:hAnsi="Times New Roman" w:cs="Times New Roman"/>
          <w:sz w:val="24"/>
          <w:szCs w:val="24"/>
        </w:rPr>
        <w:t xml:space="preserve"> developmental delays in FMS.” </w:t>
      </w:r>
      <w:r w:rsidR="00B00E0D">
        <w:rPr>
          <w:rFonts w:ascii="Times New Roman" w:hAnsi="Times New Roman" w:cs="Times New Roman"/>
          <w:b/>
          <w:bCs/>
          <w:sz w:val="24"/>
          <w:szCs w:val="24"/>
        </w:rPr>
        <w:t>(Goodway</w:t>
      </w:r>
      <w:r w:rsidR="004B7078">
        <w:rPr>
          <w:rFonts w:ascii="Times New Roman" w:hAnsi="Times New Roman" w:cs="Times New Roman"/>
          <w:b/>
          <w:bCs/>
          <w:sz w:val="24"/>
          <w:szCs w:val="24"/>
        </w:rPr>
        <w:t xml:space="preserve"> </w:t>
      </w:r>
      <w:r w:rsidR="00B00E0D">
        <w:rPr>
          <w:rFonts w:ascii="Times New Roman" w:hAnsi="Times New Roman" w:cs="Times New Roman"/>
          <w:b/>
          <w:bCs/>
          <w:sz w:val="24"/>
          <w:szCs w:val="24"/>
        </w:rPr>
        <w:t>&amp;</w:t>
      </w:r>
      <w:r w:rsidR="004B7078">
        <w:rPr>
          <w:rFonts w:ascii="Times New Roman" w:hAnsi="Times New Roman" w:cs="Times New Roman"/>
          <w:b/>
          <w:bCs/>
          <w:sz w:val="24"/>
          <w:szCs w:val="24"/>
        </w:rPr>
        <w:t xml:space="preserve"> </w:t>
      </w:r>
      <w:r w:rsidR="00B00E0D">
        <w:rPr>
          <w:rFonts w:ascii="Times New Roman" w:hAnsi="Times New Roman" w:cs="Times New Roman"/>
          <w:b/>
          <w:bCs/>
          <w:sz w:val="24"/>
          <w:szCs w:val="24"/>
        </w:rPr>
        <w:t>Branta, 2003: 37)</w:t>
      </w:r>
      <w:r w:rsidR="0020692F">
        <w:rPr>
          <w:rFonts w:ascii="Times New Roman" w:hAnsi="Times New Roman" w:cs="Times New Roman"/>
          <w:sz w:val="24"/>
          <w:szCs w:val="24"/>
        </w:rPr>
        <w:t xml:space="preserve">. </w:t>
      </w:r>
    </w:p>
    <w:p w14:paraId="6FBD881A" w14:textId="70C08F82" w:rsidR="00983C53" w:rsidRDefault="00313CE3" w:rsidP="00A02FCD">
      <w:pPr>
        <w:spacing w:line="360" w:lineRule="auto"/>
        <w:rPr>
          <w:rFonts w:ascii="Times New Roman" w:hAnsi="Times New Roman" w:cs="Times New Roman"/>
          <w:sz w:val="24"/>
          <w:szCs w:val="24"/>
        </w:rPr>
      </w:pPr>
      <w:r>
        <w:rPr>
          <w:rFonts w:ascii="Times New Roman" w:hAnsi="Times New Roman" w:cs="Times New Roman"/>
          <w:sz w:val="24"/>
          <w:szCs w:val="24"/>
        </w:rPr>
        <w:t>However, even</w:t>
      </w:r>
      <w:r w:rsidR="009A5D48">
        <w:rPr>
          <w:rFonts w:ascii="Times New Roman" w:hAnsi="Times New Roman" w:cs="Times New Roman"/>
          <w:sz w:val="24"/>
          <w:szCs w:val="24"/>
        </w:rPr>
        <w:t xml:space="preserve"> though we have advantaged pupils who have demonstrated higher levels of FMS</w:t>
      </w:r>
      <w:r w:rsidR="0048740C">
        <w:rPr>
          <w:rFonts w:ascii="Times New Roman" w:hAnsi="Times New Roman" w:cs="Times New Roman"/>
          <w:sz w:val="24"/>
          <w:szCs w:val="24"/>
        </w:rPr>
        <w:t xml:space="preserve"> it </w:t>
      </w:r>
      <w:r>
        <w:rPr>
          <w:rFonts w:ascii="Times New Roman" w:hAnsi="Times New Roman" w:cs="Times New Roman"/>
          <w:sz w:val="24"/>
          <w:szCs w:val="24"/>
        </w:rPr>
        <w:t>is clear</w:t>
      </w:r>
      <w:r w:rsidR="0048740C">
        <w:rPr>
          <w:rFonts w:ascii="Times New Roman" w:hAnsi="Times New Roman" w:cs="Times New Roman"/>
          <w:sz w:val="24"/>
          <w:szCs w:val="24"/>
        </w:rPr>
        <w:t xml:space="preserve"> that the recent COVID 19 pandemic has had an impact</w:t>
      </w:r>
      <w:r>
        <w:rPr>
          <w:rFonts w:ascii="Times New Roman" w:hAnsi="Times New Roman" w:cs="Times New Roman"/>
          <w:sz w:val="24"/>
          <w:szCs w:val="24"/>
        </w:rPr>
        <w:t xml:space="preserve"> on pupils’ physical development skills</w:t>
      </w:r>
      <w:r w:rsidR="0048740C">
        <w:rPr>
          <w:rFonts w:ascii="Times New Roman" w:hAnsi="Times New Roman" w:cs="Times New Roman"/>
          <w:sz w:val="24"/>
          <w:szCs w:val="24"/>
        </w:rPr>
        <w:t xml:space="preserve">, and as a staff </w:t>
      </w:r>
      <w:r w:rsidR="003A6213">
        <w:rPr>
          <w:rFonts w:ascii="Times New Roman" w:hAnsi="Times New Roman" w:cs="Times New Roman"/>
          <w:sz w:val="24"/>
          <w:szCs w:val="24"/>
        </w:rPr>
        <w:t>we</w:t>
      </w:r>
      <w:r w:rsidR="0048740C">
        <w:rPr>
          <w:rFonts w:ascii="Times New Roman" w:hAnsi="Times New Roman" w:cs="Times New Roman"/>
          <w:sz w:val="24"/>
          <w:szCs w:val="24"/>
        </w:rPr>
        <w:t xml:space="preserve"> noted</w:t>
      </w:r>
      <w:r w:rsidR="003A6213">
        <w:rPr>
          <w:rFonts w:ascii="Times New Roman" w:hAnsi="Times New Roman" w:cs="Times New Roman"/>
          <w:sz w:val="24"/>
          <w:szCs w:val="24"/>
        </w:rPr>
        <w:t xml:space="preserve"> this</w:t>
      </w:r>
      <w:r w:rsidR="0048740C">
        <w:rPr>
          <w:rFonts w:ascii="Times New Roman" w:hAnsi="Times New Roman" w:cs="Times New Roman"/>
          <w:sz w:val="24"/>
          <w:szCs w:val="24"/>
        </w:rPr>
        <w:t xml:space="preserve"> to be very evident in our Foundation Phase pupils. We noticed that due</w:t>
      </w:r>
      <w:r w:rsidR="003A6213">
        <w:rPr>
          <w:rFonts w:ascii="Times New Roman" w:hAnsi="Times New Roman" w:cs="Times New Roman"/>
          <w:sz w:val="24"/>
          <w:szCs w:val="24"/>
        </w:rPr>
        <w:t xml:space="preserve"> to</w:t>
      </w:r>
      <w:r w:rsidR="0048740C">
        <w:rPr>
          <w:rFonts w:ascii="Times New Roman" w:hAnsi="Times New Roman" w:cs="Times New Roman"/>
          <w:sz w:val="24"/>
          <w:szCs w:val="24"/>
        </w:rPr>
        <w:t xml:space="preserve"> the </w:t>
      </w:r>
      <w:r>
        <w:rPr>
          <w:rFonts w:ascii="Times New Roman" w:hAnsi="Times New Roman" w:cs="Times New Roman"/>
          <w:sz w:val="24"/>
          <w:szCs w:val="24"/>
        </w:rPr>
        <w:t>constraints</w:t>
      </w:r>
      <w:r w:rsidR="0048740C">
        <w:rPr>
          <w:rFonts w:ascii="Times New Roman" w:hAnsi="Times New Roman" w:cs="Times New Roman"/>
          <w:sz w:val="24"/>
          <w:szCs w:val="24"/>
        </w:rPr>
        <w:t xml:space="preserve"> of the pandemic, and perhaps too the effect of modern day </w:t>
      </w:r>
      <w:r>
        <w:rPr>
          <w:rFonts w:ascii="Times New Roman" w:hAnsi="Times New Roman" w:cs="Times New Roman"/>
          <w:sz w:val="24"/>
          <w:szCs w:val="24"/>
        </w:rPr>
        <w:t>technologies</w:t>
      </w:r>
      <w:r w:rsidR="009A5D48">
        <w:rPr>
          <w:rFonts w:ascii="Times New Roman" w:hAnsi="Times New Roman" w:cs="Times New Roman"/>
          <w:sz w:val="24"/>
          <w:szCs w:val="24"/>
        </w:rPr>
        <w:t xml:space="preserve">, pupils’ physical development was not at a level that we had previously been used to seeing in our setting. We also noted that pupils’ ability to focus on </w:t>
      </w:r>
      <w:r w:rsidR="009A5D48">
        <w:rPr>
          <w:rFonts w:ascii="Times New Roman" w:hAnsi="Times New Roman" w:cs="Times New Roman"/>
          <w:sz w:val="24"/>
          <w:szCs w:val="24"/>
        </w:rPr>
        <w:lastRenderedPageBreak/>
        <w:t xml:space="preserve">tasks was limited compared to pre </w:t>
      </w:r>
      <w:r>
        <w:rPr>
          <w:rFonts w:ascii="Times New Roman" w:hAnsi="Times New Roman" w:cs="Times New Roman"/>
          <w:sz w:val="24"/>
          <w:szCs w:val="24"/>
        </w:rPr>
        <w:t>pandemic</w:t>
      </w:r>
      <w:r w:rsidR="009A5D48">
        <w:rPr>
          <w:rFonts w:ascii="Times New Roman" w:hAnsi="Times New Roman" w:cs="Times New Roman"/>
          <w:sz w:val="24"/>
          <w:szCs w:val="24"/>
        </w:rPr>
        <w:t xml:space="preserve"> levels; this is supported by Goddard Blythe’s theory in which they state “ We have seen how movement is an essential ingredient for a child’s development and capacity to learn, but children of today have less movement opportunities in their lives than any other generation” </w:t>
      </w:r>
      <w:r w:rsidR="009A5D48">
        <w:rPr>
          <w:rFonts w:ascii="Times New Roman" w:hAnsi="Times New Roman" w:cs="Times New Roman"/>
          <w:b/>
          <w:bCs/>
          <w:sz w:val="24"/>
          <w:szCs w:val="24"/>
        </w:rPr>
        <w:t>(Goddard Blythe, 2005</w:t>
      </w:r>
      <w:r w:rsidR="00D34DD9">
        <w:rPr>
          <w:rFonts w:ascii="Times New Roman" w:hAnsi="Times New Roman" w:cs="Times New Roman"/>
          <w:b/>
          <w:bCs/>
          <w:sz w:val="24"/>
          <w:szCs w:val="24"/>
        </w:rPr>
        <w:t xml:space="preserve">: </w:t>
      </w:r>
      <w:r w:rsidR="009A5D48">
        <w:rPr>
          <w:rFonts w:ascii="Times New Roman" w:hAnsi="Times New Roman" w:cs="Times New Roman"/>
          <w:b/>
          <w:bCs/>
          <w:sz w:val="24"/>
          <w:szCs w:val="24"/>
        </w:rPr>
        <w:t>133)</w:t>
      </w:r>
      <w:r>
        <w:rPr>
          <w:rFonts w:ascii="Times New Roman" w:hAnsi="Times New Roman" w:cs="Times New Roman"/>
          <w:b/>
          <w:bCs/>
          <w:sz w:val="24"/>
          <w:szCs w:val="24"/>
        </w:rPr>
        <w:t xml:space="preserve">. </w:t>
      </w:r>
      <w:r w:rsidRPr="00313CE3">
        <w:rPr>
          <w:rFonts w:ascii="Times New Roman" w:hAnsi="Times New Roman" w:cs="Times New Roman"/>
          <w:sz w:val="24"/>
          <w:szCs w:val="24"/>
        </w:rPr>
        <w:t>It is in reaction to these observations that as a school, we felt it was imperative to our pupils physical and academic development that we embark on training that would support these joint objectives of improving physical skills as well as improving levels of concentration when completing academic tasks</w:t>
      </w:r>
      <w:r w:rsidR="009A5D48" w:rsidRPr="00313CE3">
        <w:rPr>
          <w:rFonts w:ascii="Times New Roman" w:hAnsi="Times New Roman" w:cs="Times New Roman"/>
          <w:sz w:val="24"/>
          <w:szCs w:val="24"/>
        </w:rPr>
        <w:t>.</w:t>
      </w:r>
    </w:p>
    <w:p w14:paraId="408A828D" w14:textId="63861C90" w:rsidR="0048740C" w:rsidRPr="00234DFD" w:rsidRDefault="00983C53" w:rsidP="00A02FCD">
      <w:pPr>
        <w:spacing w:line="360" w:lineRule="auto"/>
        <w:rPr>
          <w:rFonts w:ascii="Times New Roman" w:hAnsi="Times New Roman" w:cs="Times New Roman"/>
          <w:sz w:val="28"/>
          <w:szCs w:val="28"/>
          <w:u w:val="single"/>
        </w:rPr>
      </w:pPr>
      <w:r w:rsidRPr="00234DFD">
        <w:rPr>
          <w:rFonts w:ascii="Times New Roman" w:hAnsi="Times New Roman" w:cs="Times New Roman"/>
          <w:sz w:val="28"/>
          <w:szCs w:val="28"/>
          <w:u w:val="single"/>
        </w:rPr>
        <w:t>Reflections Following Cycle Two.</w:t>
      </w:r>
      <w:r w:rsidR="009A5D48" w:rsidRPr="00234DFD">
        <w:rPr>
          <w:rFonts w:ascii="Times New Roman" w:hAnsi="Times New Roman" w:cs="Times New Roman"/>
          <w:sz w:val="28"/>
          <w:szCs w:val="28"/>
          <w:u w:val="single"/>
        </w:rPr>
        <w:t xml:space="preserve"> </w:t>
      </w:r>
    </w:p>
    <w:p w14:paraId="7195AE5E" w14:textId="20EEB727" w:rsidR="00983C53" w:rsidRDefault="002D7EA7" w:rsidP="00A02FCD">
      <w:pPr>
        <w:spacing w:line="360" w:lineRule="auto"/>
        <w:rPr>
          <w:rFonts w:ascii="Times New Roman" w:hAnsi="Times New Roman" w:cs="Times New Roman"/>
          <w:sz w:val="24"/>
          <w:szCs w:val="24"/>
        </w:rPr>
      </w:pPr>
      <w:r w:rsidRPr="002D7EA7">
        <w:rPr>
          <w:rFonts w:ascii="Times New Roman" w:hAnsi="Times New Roman" w:cs="Times New Roman"/>
          <w:sz w:val="24"/>
          <w:szCs w:val="24"/>
        </w:rPr>
        <w:t xml:space="preserve">In the class there is a </w:t>
      </w:r>
      <w:r>
        <w:rPr>
          <w:rFonts w:ascii="Times New Roman" w:hAnsi="Times New Roman" w:cs="Times New Roman"/>
          <w:sz w:val="24"/>
          <w:szCs w:val="24"/>
        </w:rPr>
        <w:t xml:space="preserve">6 year old </w:t>
      </w:r>
      <w:r w:rsidRPr="002D7EA7">
        <w:rPr>
          <w:rFonts w:ascii="Times New Roman" w:hAnsi="Times New Roman" w:cs="Times New Roman"/>
          <w:sz w:val="24"/>
          <w:szCs w:val="24"/>
        </w:rPr>
        <w:t xml:space="preserve">child </w:t>
      </w:r>
      <w:r>
        <w:rPr>
          <w:rFonts w:ascii="Times New Roman" w:hAnsi="Times New Roman" w:cs="Times New Roman"/>
          <w:sz w:val="24"/>
          <w:szCs w:val="24"/>
        </w:rPr>
        <w:t xml:space="preserve">who has ASD and suspected DCD, during the initial assessments made of the child, he was unable to balance on a single leg for longer than 5 seconds, was at stage two for catching and stage one for throwing </w:t>
      </w:r>
      <w:r>
        <w:rPr>
          <w:rFonts w:ascii="Times New Roman" w:hAnsi="Times New Roman" w:cs="Times New Roman"/>
          <w:b/>
          <w:bCs/>
          <w:sz w:val="24"/>
          <w:szCs w:val="24"/>
        </w:rPr>
        <w:t>(Goodway et al, 2019)</w:t>
      </w:r>
      <w:r>
        <w:rPr>
          <w:rFonts w:ascii="Times New Roman" w:hAnsi="Times New Roman" w:cs="Times New Roman"/>
          <w:sz w:val="24"/>
          <w:szCs w:val="24"/>
        </w:rPr>
        <w:t>; these assessment</w:t>
      </w:r>
      <w:r w:rsidR="00D34DD9">
        <w:rPr>
          <w:rFonts w:ascii="Times New Roman" w:hAnsi="Times New Roman" w:cs="Times New Roman"/>
          <w:sz w:val="24"/>
          <w:szCs w:val="24"/>
        </w:rPr>
        <w:t>s</w:t>
      </w:r>
      <w:r>
        <w:rPr>
          <w:rFonts w:ascii="Times New Roman" w:hAnsi="Times New Roman" w:cs="Times New Roman"/>
          <w:sz w:val="24"/>
          <w:szCs w:val="24"/>
        </w:rPr>
        <w:t xml:space="preserve"> were considerably below his peers</w:t>
      </w:r>
      <w:r w:rsidR="00DB4775">
        <w:rPr>
          <w:rFonts w:ascii="Times New Roman" w:hAnsi="Times New Roman" w:cs="Times New Roman"/>
          <w:sz w:val="24"/>
          <w:szCs w:val="24"/>
        </w:rPr>
        <w:t xml:space="preserve">. The child was not yet aware that his skills were not as developed as his peers, which confirmed the research </w:t>
      </w:r>
      <w:r w:rsidR="006D2A17">
        <w:rPr>
          <w:rFonts w:ascii="Times New Roman" w:hAnsi="Times New Roman" w:cs="Times New Roman"/>
          <w:sz w:val="24"/>
          <w:szCs w:val="24"/>
        </w:rPr>
        <w:t xml:space="preserve">carried out by Garcia, Rudisill, Roberton, </w:t>
      </w:r>
      <w:r w:rsidR="00506C67">
        <w:rPr>
          <w:rFonts w:ascii="Times New Roman" w:hAnsi="Times New Roman" w:cs="Times New Roman"/>
          <w:sz w:val="24"/>
          <w:szCs w:val="24"/>
        </w:rPr>
        <w:t>Goodway</w:t>
      </w:r>
      <w:r w:rsidR="006D2A17">
        <w:rPr>
          <w:rFonts w:ascii="Times New Roman" w:hAnsi="Times New Roman" w:cs="Times New Roman"/>
          <w:sz w:val="24"/>
          <w:szCs w:val="24"/>
        </w:rPr>
        <w:t xml:space="preserve"> and Stodden (2008), in which they state. “In the early </w:t>
      </w:r>
      <w:r w:rsidR="00D34DD9">
        <w:rPr>
          <w:rFonts w:ascii="Times New Roman" w:hAnsi="Times New Roman" w:cs="Times New Roman"/>
          <w:sz w:val="24"/>
          <w:szCs w:val="24"/>
        </w:rPr>
        <w:t>years</w:t>
      </w:r>
      <w:r w:rsidR="006D2A17">
        <w:rPr>
          <w:rFonts w:ascii="Times New Roman" w:hAnsi="Times New Roman" w:cs="Times New Roman"/>
          <w:sz w:val="24"/>
          <w:szCs w:val="24"/>
        </w:rPr>
        <w:t xml:space="preserve">, young children demonstrate limited accuracy in perceiving their motor skill competence and generally show inflated levels of perceived </w:t>
      </w:r>
      <w:r w:rsidR="00D34DD9">
        <w:rPr>
          <w:rFonts w:ascii="Times New Roman" w:hAnsi="Times New Roman" w:cs="Times New Roman"/>
          <w:sz w:val="24"/>
          <w:szCs w:val="24"/>
        </w:rPr>
        <w:t>competence</w:t>
      </w:r>
      <w:r w:rsidR="006D2A17">
        <w:rPr>
          <w:rFonts w:ascii="Times New Roman" w:hAnsi="Times New Roman" w:cs="Times New Roman"/>
          <w:sz w:val="24"/>
          <w:szCs w:val="24"/>
        </w:rPr>
        <w:t xml:space="preserve"> relative to their </w:t>
      </w:r>
      <w:r w:rsidR="00D34DD9">
        <w:rPr>
          <w:rFonts w:ascii="Times New Roman" w:hAnsi="Times New Roman" w:cs="Times New Roman"/>
          <w:sz w:val="24"/>
          <w:szCs w:val="24"/>
        </w:rPr>
        <w:t>actual</w:t>
      </w:r>
      <w:r w:rsidR="006D2A17">
        <w:rPr>
          <w:rFonts w:ascii="Times New Roman" w:hAnsi="Times New Roman" w:cs="Times New Roman"/>
          <w:sz w:val="24"/>
          <w:szCs w:val="24"/>
        </w:rPr>
        <w:t xml:space="preserve"> motor competence.” </w:t>
      </w:r>
      <w:r w:rsidR="006D2A17" w:rsidRPr="006D2A17">
        <w:rPr>
          <w:rFonts w:ascii="Times New Roman" w:hAnsi="Times New Roman" w:cs="Times New Roman"/>
          <w:b/>
          <w:bCs/>
          <w:sz w:val="24"/>
          <w:szCs w:val="24"/>
        </w:rPr>
        <w:t>(Stodden et al, 2008</w:t>
      </w:r>
      <w:r w:rsidR="006D2A17">
        <w:rPr>
          <w:rFonts w:ascii="Times New Roman" w:hAnsi="Times New Roman" w:cs="Times New Roman"/>
          <w:b/>
          <w:bCs/>
          <w:sz w:val="24"/>
          <w:szCs w:val="24"/>
        </w:rPr>
        <w:t>:</w:t>
      </w:r>
      <w:r w:rsidR="006D2A17" w:rsidRPr="006D2A17">
        <w:rPr>
          <w:rFonts w:ascii="Times New Roman" w:hAnsi="Times New Roman" w:cs="Times New Roman"/>
          <w:b/>
          <w:bCs/>
          <w:sz w:val="24"/>
          <w:szCs w:val="24"/>
        </w:rPr>
        <w:t xml:space="preserve">  295)</w:t>
      </w:r>
      <w:r w:rsidR="006D2A17">
        <w:rPr>
          <w:rFonts w:ascii="Times New Roman" w:hAnsi="Times New Roman" w:cs="Times New Roman"/>
          <w:b/>
          <w:bCs/>
          <w:sz w:val="24"/>
          <w:szCs w:val="24"/>
        </w:rPr>
        <w:t xml:space="preserve">, </w:t>
      </w:r>
      <w:r w:rsidR="006D2A17" w:rsidRPr="006D2A17">
        <w:rPr>
          <w:rFonts w:ascii="Times New Roman" w:hAnsi="Times New Roman" w:cs="Times New Roman"/>
          <w:sz w:val="24"/>
          <w:szCs w:val="24"/>
        </w:rPr>
        <w:t>this was important as his lack of skill was not affecting his</w:t>
      </w:r>
      <w:r w:rsidR="006D2A17">
        <w:rPr>
          <w:rFonts w:ascii="Times New Roman" w:hAnsi="Times New Roman" w:cs="Times New Roman"/>
          <w:sz w:val="24"/>
          <w:szCs w:val="24"/>
        </w:rPr>
        <w:t xml:space="preserve"> eagerness</w:t>
      </w:r>
      <w:r w:rsidR="006D2A17" w:rsidRPr="006D2A17">
        <w:rPr>
          <w:rFonts w:ascii="Times New Roman" w:hAnsi="Times New Roman" w:cs="Times New Roman"/>
          <w:sz w:val="24"/>
          <w:szCs w:val="24"/>
        </w:rPr>
        <w:t xml:space="preserve"> to engage in tasks.</w:t>
      </w:r>
      <w:r w:rsidR="006D2A17">
        <w:rPr>
          <w:rFonts w:ascii="Times New Roman" w:hAnsi="Times New Roman" w:cs="Times New Roman"/>
          <w:b/>
          <w:bCs/>
          <w:sz w:val="24"/>
          <w:szCs w:val="24"/>
        </w:rPr>
        <w:t xml:space="preserve"> </w:t>
      </w:r>
      <w:r>
        <w:rPr>
          <w:rFonts w:ascii="Times New Roman" w:hAnsi="Times New Roman" w:cs="Times New Roman"/>
          <w:sz w:val="24"/>
          <w:szCs w:val="24"/>
        </w:rPr>
        <w:t xml:space="preserve">Due to the child having ASD there has been </w:t>
      </w:r>
      <w:r w:rsidR="00D34DD9">
        <w:rPr>
          <w:rFonts w:ascii="Times New Roman" w:hAnsi="Times New Roman" w:cs="Times New Roman"/>
          <w:sz w:val="24"/>
          <w:szCs w:val="24"/>
        </w:rPr>
        <w:t xml:space="preserve">previous </w:t>
      </w:r>
      <w:r>
        <w:rPr>
          <w:rFonts w:ascii="Times New Roman" w:hAnsi="Times New Roman" w:cs="Times New Roman"/>
          <w:sz w:val="24"/>
          <w:szCs w:val="24"/>
        </w:rPr>
        <w:t xml:space="preserve">difficulties in </w:t>
      </w:r>
      <w:r w:rsidR="00DB4775">
        <w:rPr>
          <w:rFonts w:ascii="Times New Roman" w:hAnsi="Times New Roman" w:cs="Times New Roman"/>
          <w:sz w:val="24"/>
          <w:szCs w:val="24"/>
        </w:rPr>
        <w:t>his willingness to join in PE sessions in the school hall due to sensory issues with noise and the over excitement of other pupils</w:t>
      </w:r>
      <w:r w:rsidR="00D34DD9">
        <w:rPr>
          <w:rFonts w:ascii="Times New Roman" w:hAnsi="Times New Roman" w:cs="Times New Roman"/>
          <w:sz w:val="24"/>
          <w:szCs w:val="24"/>
        </w:rPr>
        <w:t>.</w:t>
      </w:r>
      <w:r w:rsidR="00DB4775">
        <w:rPr>
          <w:rFonts w:ascii="Times New Roman" w:hAnsi="Times New Roman" w:cs="Times New Roman"/>
          <w:sz w:val="24"/>
          <w:szCs w:val="24"/>
        </w:rPr>
        <w:t xml:space="preserve"> </w:t>
      </w:r>
      <w:r w:rsidR="00D34DD9">
        <w:rPr>
          <w:rFonts w:ascii="Times New Roman" w:hAnsi="Times New Roman" w:cs="Times New Roman"/>
          <w:sz w:val="24"/>
          <w:szCs w:val="24"/>
        </w:rPr>
        <w:t>A</w:t>
      </w:r>
      <w:r w:rsidR="00DB4775">
        <w:rPr>
          <w:rFonts w:ascii="Times New Roman" w:hAnsi="Times New Roman" w:cs="Times New Roman"/>
          <w:sz w:val="24"/>
          <w:szCs w:val="24"/>
        </w:rPr>
        <w:t>fter undertaking the SKIP Cymru training and discussing the benefits of taking smaller groups for PE sessions I felt that these sessions would be of a huge benefit to him.</w:t>
      </w:r>
    </w:p>
    <w:p w14:paraId="11FC46F9" w14:textId="5F84257B" w:rsidR="009B1F6E" w:rsidRDefault="00DB4775" w:rsidP="00747CD8">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first </w:t>
      </w:r>
      <w:r w:rsidR="001A4F09">
        <w:rPr>
          <w:rFonts w:ascii="Times New Roman" w:hAnsi="Times New Roman" w:cs="Times New Roman"/>
          <w:sz w:val="24"/>
          <w:szCs w:val="24"/>
        </w:rPr>
        <w:t xml:space="preserve">overarm throwing </w:t>
      </w:r>
      <w:r>
        <w:rPr>
          <w:rFonts w:ascii="Times New Roman" w:hAnsi="Times New Roman" w:cs="Times New Roman"/>
          <w:sz w:val="24"/>
          <w:szCs w:val="24"/>
        </w:rPr>
        <w:t xml:space="preserve">session that </w:t>
      </w:r>
      <w:r w:rsidR="001A4F09">
        <w:rPr>
          <w:rFonts w:ascii="Times New Roman" w:hAnsi="Times New Roman" w:cs="Times New Roman"/>
          <w:sz w:val="24"/>
          <w:szCs w:val="24"/>
        </w:rPr>
        <w:t xml:space="preserve">I taught it was clear that the child was </w:t>
      </w:r>
      <w:r w:rsidR="00D34DD9">
        <w:rPr>
          <w:rFonts w:ascii="Times New Roman" w:hAnsi="Times New Roman" w:cs="Times New Roman"/>
          <w:sz w:val="24"/>
          <w:szCs w:val="24"/>
        </w:rPr>
        <w:t>demonstrating</w:t>
      </w:r>
      <w:r w:rsidR="001A4F09">
        <w:rPr>
          <w:rFonts w:ascii="Times New Roman" w:hAnsi="Times New Roman" w:cs="Times New Roman"/>
          <w:sz w:val="24"/>
          <w:szCs w:val="24"/>
        </w:rPr>
        <w:t xml:space="preserve"> a ‘chop’ action. The pupils were outdoors and were using circular yard markings as their target and elastic </w:t>
      </w:r>
      <w:r w:rsidR="00D34DD9">
        <w:rPr>
          <w:rFonts w:ascii="Times New Roman" w:hAnsi="Times New Roman" w:cs="Times New Roman"/>
          <w:sz w:val="24"/>
          <w:szCs w:val="24"/>
        </w:rPr>
        <w:t>pompom</w:t>
      </w:r>
      <w:r w:rsidR="001A4F09">
        <w:rPr>
          <w:rFonts w:ascii="Times New Roman" w:hAnsi="Times New Roman" w:cs="Times New Roman"/>
          <w:sz w:val="24"/>
          <w:szCs w:val="24"/>
        </w:rPr>
        <w:t xml:space="preserve"> </w:t>
      </w:r>
      <w:r w:rsidR="00D34DD9">
        <w:rPr>
          <w:rFonts w:ascii="Times New Roman" w:hAnsi="Times New Roman" w:cs="Times New Roman"/>
          <w:sz w:val="24"/>
          <w:szCs w:val="24"/>
        </w:rPr>
        <w:t xml:space="preserve">style </w:t>
      </w:r>
      <w:r w:rsidR="001A4F09">
        <w:rPr>
          <w:rFonts w:ascii="Times New Roman" w:hAnsi="Times New Roman" w:cs="Times New Roman"/>
          <w:sz w:val="24"/>
          <w:szCs w:val="24"/>
        </w:rPr>
        <w:t xml:space="preserve">balls to throw. Whilst the majority of his peers were able to hit the target, he was not. After a brief </w:t>
      </w:r>
      <w:r w:rsidR="000F0070">
        <w:rPr>
          <w:rFonts w:ascii="Times New Roman" w:hAnsi="Times New Roman" w:cs="Times New Roman"/>
          <w:sz w:val="24"/>
          <w:szCs w:val="24"/>
        </w:rPr>
        <w:t>reflection</w:t>
      </w:r>
      <w:r w:rsidR="001A4F09">
        <w:rPr>
          <w:rFonts w:ascii="Times New Roman" w:hAnsi="Times New Roman" w:cs="Times New Roman"/>
          <w:sz w:val="24"/>
          <w:szCs w:val="24"/>
        </w:rPr>
        <w:t xml:space="preserve"> I decided to use a target that was on the wall of the school yard to promote the child to throw the ball forwards rather than down towards the floor </w:t>
      </w:r>
      <w:r w:rsidR="001A4F09" w:rsidRPr="001A4F09">
        <w:rPr>
          <w:rFonts w:ascii="Times New Roman" w:hAnsi="Times New Roman" w:cs="Times New Roman"/>
          <w:b/>
          <w:bCs/>
          <w:sz w:val="24"/>
          <w:szCs w:val="24"/>
        </w:rPr>
        <w:t>(Haywood &amp;Getchell, 2019)</w:t>
      </w:r>
      <w:r w:rsidR="001A4F09">
        <w:rPr>
          <w:rFonts w:ascii="Times New Roman" w:hAnsi="Times New Roman" w:cs="Times New Roman"/>
          <w:sz w:val="24"/>
          <w:szCs w:val="24"/>
        </w:rPr>
        <w:t xml:space="preserve">, which was what I believed was  the main obstacle to his success. I clearly demonstrated the correct actions required and </w:t>
      </w:r>
      <w:r w:rsidR="000F0070">
        <w:rPr>
          <w:rFonts w:ascii="Times New Roman" w:hAnsi="Times New Roman" w:cs="Times New Roman"/>
          <w:sz w:val="24"/>
          <w:szCs w:val="24"/>
        </w:rPr>
        <w:t>verbalised</w:t>
      </w:r>
      <w:r w:rsidR="001A4F09">
        <w:rPr>
          <w:rFonts w:ascii="Times New Roman" w:hAnsi="Times New Roman" w:cs="Times New Roman"/>
          <w:sz w:val="24"/>
          <w:szCs w:val="24"/>
        </w:rPr>
        <w:t xml:space="preserve"> ‘Eyes on the target</w:t>
      </w:r>
      <w:r w:rsidR="00234DFD">
        <w:rPr>
          <w:rFonts w:ascii="Times New Roman" w:hAnsi="Times New Roman" w:cs="Times New Roman"/>
          <w:sz w:val="24"/>
          <w:szCs w:val="24"/>
        </w:rPr>
        <w:t>’</w:t>
      </w:r>
      <w:r w:rsidR="00747CD8">
        <w:rPr>
          <w:rFonts w:ascii="Times New Roman" w:hAnsi="Times New Roman" w:cs="Times New Roman"/>
          <w:sz w:val="24"/>
          <w:szCs w:val="24"/>
        </w:rPr>
        <w:t xml:space="preserve">. Initially the child still demonstrated the ‘chop’ action, I believe was due to two factors, one of which was because he was too far from the target to </w:t>
      </w:r>
      <w:r w:rsidR="00747CD8">
        <w:rPr>
          <w:rFonts w:ascii="Times New Roman" w:hAnsi="Times New Roman" w:cs="Times New Roman"/>
          <w:sz w:val="24"/>
          <w:szCs w:val="24"/>
        </w:rPr>
        <w:lastRenderedPageBreak/>
        <w:t xml:space="preserve">achieve success, and the second of which was because he </w:t>
      </w:r>
      <w:r w:rsidR="000F0070">
        <w:rPr>
          <w:rFonts w:ascii="Times New Roman" w:hAnsi="Times New Roman" w:cs="Times New Roman"/>
          <w:sz w:val="24"/>
          <w:szCs w:val="24"/>
        </w:rPr>
        <w:t>was not</w:t>
      </w:r>
      <w:r w:rsidR="00747CD8">
        <w:rPr>
          <w:rFonts w:ascii="Times New Roman" w:hAnsi="Times New Roman" w:cs="Times New Roman"/>
          <w:sz w:val="24"/>
          <w:szCs w:val="24"/>
        </w:rPr>
        <w:t xml:space="preserve"> throwing towards the target. To counteract these </w:t>
      </w:r>
      <w:r w:rsidR="00506C67">
        <w:rPr>
          <w:rFonts w:ascii="Times New Roman" w:hAnsi="Times New Roman" w:cs="Times New Roman"/>
          <w:sz w:val="24"/>
          <w:szCs w:val="24"/>
        </w:rPr>
        <w:t>issues,</w:t>
      </w:r>
      <w:r w:rsidR="00747CD8">
        <w:rPr>
          <w:rFonts w:ascii="Times New Roman" w:hAnsi="Times New Roman" w:cs="Times New Roman"/>
          <w:sz w:val="24"/>
          <w:szCs w:val="24"/>
        </w:rPr>
        <w:t xml:space="preserve"> I then asked him to say the words ‘eyes on the target’ as a reminder for him to look at where he was throwing; I also moved the child closer to the target and used a spot on the yard floor for him to stand on</w:t>
      </w:r>
      <w:r w:rsidR="000F0070" w:rsidRPr="000F0070">
        <w:rPr>
          <w:rFonts w:ascii="Times New Roman" w:hAnsi="Times New Roman" w:cs="Times New Roman"/>
          <w:b/>
          <w:bCs/>
          <w:sz w:val="24"/>
          <w:szCs w:val="24"/>
        </w:rPr>
        <w:t xml:space="preserve"> </w:t>
      </w:r>
      <w:r w:rsidR="000F0070" w:rsidRPr="001A4F09">
        <w:rPr>
          <w:rFonts w:ascii="Times New Roman" w:hAnsi="Times New Roman" w:cs="Times New Roman"/>
          <w:b/>
          <w:bCs/>
          <w:sz w:val="24"/>
          <w:szCs w:val="24"/>
        </w:rPr>
        <w:t>(Haywood &amp;Getchell, 2019)</w:t>
      </w:r>
      <w:r w:rsidR="000F0070">
        <w:rPr>
          <w:rFonts w:ascii="Times New Roman" w:hAnsi="Times New Roman" w:cs="Times New Roman"/>
          <w:sz w:val="24"/>
          <w:szCs w:val="24"/>
        </w:rPr>
        <w:t>.</w:t>
      </w:r>
      <w:r w:rsidR="00747CD8">
        <w:rPr>
          <w:rFonts w:ascii="Times New Roman" w:hAnsi="Times New Roman" w:cs="Times New Roman"/>
          <w:sz w:val="24"/>
          <w:szCs w:val="24"/>
        </w:rPr>
        <w:t xml:space="preserve"> The results from these two small </w:t>
      </w:r>
      <w:r w:rsidR="000F0070">
        <w:rPr>
          <w:rFonts w:ascii="Times New Roman" w:hAnsi="Times New Roman" w:cs="Times New Roman"/>
          <w:sz w:val="24"/>
          <w:szCs w:val="24"/>
        </w:rPr>
        <w:t>adjustments</w:t>
      </w:r>
      <w:r w:rsidR="00747CD8">
        <w:rPr>
          <w:rFonts w:ascii="Times New Roman" w:hAnsi="Times New Roman" w:cs="Times New Roman"/>
          <w:sz w:val="24"/>
          <w:szCs w:val="24"/>
        </w:rPr>
        <w:t xml:space="preserve"> were almost instant, the child was now hitting the </w:t>
      </w:r>
      <w:r w:rsidR="000F0070">
        <w:rPr>
          <w:rFonts w:ascii="Times New Roman" w:hAnsi="Times New Roman" w:cs="Times New Roman"/>
          <w:sz w:val="24"/>
          <w:szCs w:val="24"/>
        </w:rPr>
        <w:t>target</w:t>
      </w:r>
      <w:r w:rsidR="00747CD8">
        <w:rPr>
          <w:rFonts w:ascii="Times New Roman" w:hAnsi="Times New Roman" w:cs="Times New Roman"/>
          <w:sz w:val="24"/>
          <w:szCs w:val="24"/>
        </w:rPr>
        <w:t xml:space="preserve"> successfully and the ‘chop’ action was </w:t>
      </w:r>
      <w:r w:rsidR="000F0070">
        <w:rPr>
          <w:rFonts w:ascii="Times New Roman" w:hAnsi="Times New Roman" w:cs="Times New Roman"/>
          <w:sz w:val="24"/>
          <w:szCs w:val="24"/>
        </w:rPr>
        <w:t>dramatically</w:t>
      </w:r>
      <w:r w:rsidR="00747CD8">
        <w:rPr>
          <w:rFonts w:ascii="Times New Roman" w:hAnsi="Times New Roman" w:cs="Times New Roman"/>
          <w:sz w:val="24"/>
          <w:szCs w:val="24"/>
        </w:rPr>
        <w:t xml:space="preserve"> reduced. I was pleased that these actions had wielded </w:t>
      </w:r>
      <w:r w:rsidR="000F0070">
        <w:rPr>
          <w:rFonts w:ascii="Times New Roman" w:hAnsi="Times New Roman" w:cs="Times New Roman"/>
          <w:sz w:val="24"/>
          <w:szCs w:val="24"/>
        </w:rPr>
        <w:t>good</w:t>
      </w:r>
      <w:r w:rsidR="00747CD8">
        <w:rPr>
          <w:rFonts w:ascii="Times New Roman" w:hAnsi="Times New Roman" w:cs="Times New Roman"/>
          <w:sz w:val="24"/>
          <w:szCs w:val="24"/>
        </w:rPr>
        <w:t xml:space="preserve"> results for the child and </w:t>
      </w:r>
      <w:r w:rsidR="000F0070">
        <w:rPr>
          <w:rFonts w:ascii="Times New Roman" w:hAnsi="Times New Roman" w:cs="Times New Roman"/>
          <w:sz w:val="24"/>
          <w:szCs w:val="24"/>
        </w:rPr>
        <w:t>for the following session I used the wall</w:t>
      </w:r>
      <w:r w:rsidR="00D34DD9">
        <w:rPr>
          <w:rFonts w:ascii="Times New Roman" w:hAnsi="Times New Roman" w:cs="Times New Roman"/>
          <w:sz w:val="24"/>
          <w:szCs w:val="24"/>
        </w:rPr>
        <w:t xml:space="preserve"> target</w:t>
      </w:r>
      <w:r w:rsidR="000F0070">
        <w:rPr>
          <w:rFonts w:ascii="Times New Roman" w:hAnsi="Times New Roman" w:cs="Times New Roman"/>
          <w:sz w:val="24"/>
          <w:szCs w:val="24"/>
        </w:rPr>
        <w:t xml:space="preserve"> for a small group of pupils who were using a ‘slingshot action’, which again proved to have successful results. Before this training I would not have known how taking these measures would impact on pupils</w:t>
      </w:r>
      <w:r w:rsidR="00D34DD9">
        <w:rPr>
          <w:rFonts w:ascii="Times New Roman" w:hAnsi="Times New Roman" w:cs="Times New Roman"/>
          <w:sz w:val="24"/>
          <w:szCs w:val="24"/>
        </w:rPr>
        <w:t>’</w:t>
      </w:r>
      <w:r w:rsidR="000F0070">
        <w:rPr>
          <w:rFonts w:ascii="Times New Roman" w:hAnsi="Times New Roman" w:cs="Times New Roman"/>
          <w:sz w:val="24"/>
          <w:szCs w:val="24"/>
        </w:rPr>
        <w:t xml:space="preserve"> development and success rate, and may have asked them to ‘throw the ball harder’, now with my deeper understanding of how these skills need to be developed I feel far more confident in my delivery of these skills in PE sessions and that I am also able to differentiate the session</w:t>
      </w:r>
      <w:r w:rsidR="00234DFD">
        <w:rPr>
          <w:rFonts w:ascii="Times New Roman" w:hAnsi="Times New Roman" w:cs="Times New Roman"/>
          <w:sz w:val="24"/>
          <w:szCs w:val="24"/>
        </w:rPr>
        <w:t>s</w:t>
      </w:r>
      <w:r w:rsidR="000F0070">
        <w:rPr>
          <w:rFonts w:ascii="Times New Roman" w:hAnsi="Times New Roman" w:cs="Times New Roman"/>
          <w:sz w:val="24"/>
          <w:szCs w:val="24"/>
        </w:rPr>
        <w:t xml:space="preserve"> in an effective way that has a positive impact on </w:t>
      </w:r>
      <w:r w:rsidR="00D34DD9">
        <w:rPr>
          <w:rFonts w:ascii="Times New Roman" w:hAnsi="Times New Roman" w:cs="Times New Roman"/>
          <w:sz w:val="24"/>
          <w:szCs w:val="24"/>
        </w:rPr>
        <w:t>outcomes</w:t>
      </w:r>
      <w:r w:rsidR="000F0070">
        <w:rPr>
          <w:rFonts w:ascii="Times New Roman" w:hAnsi="Times New Roman" w:cs="Times New Roman"/>
          <w:sz w:val="24"/>
          <w:szCs w:val="24"/>
        </w:rPr>
        <w:t xml:space="preserve"> for pupils.</w:t>
      </w:r>
    </w:p>
    <w:p w14:paraId="7766F61E" w14:textId="06849FB8" w:rsidR="009B1F6E" w:rsidRPr="00234DFD" w:rsidRDefault="009B1F6E" w:rsidP="00747CD8">
      <w:pPr>
        <w:spacing w:line="360" w:lineRule="auto"/>
        <w:rPr>
          <w:rFonts w:ascii="Times New Roman" w:hAnsi="Times New Roman" w:cs="Times New Roman"/>
          <w:sz w:val="28"/>
          <w:szCs w:val="28"/>
          <w:u w:val="single"/>
        </w:rPr>
      </w:pPr>
      <w:r w:rsidRPr="00234DFD">
        <w:rPr>
          <w:rFonts w:ascii="Times New Roman" w:hAnsi="Times New Roman" w:cs="Times New Roman"/>
          <w:sz w:val="28"/>
          <w:szCs w:val="28"/>
          <w:u w:val="single"/>
        </w:rPr>
        <w:t xml:space="preserve">Reflections Following </w:t>
      </w:r>
      <w:r w:rsidR="00D34DD9" w:rsidRPr="00234DFD">
        <w:rPr>
          <w:rFonts w:ascii="Times New Roman" w:hAnsi="Times New Roman" w:cs="Times New Roman"/>
          <w:sz w:val="28"/>
          <w:szCs w:val="28"/>
          <w:u w:val="single"/>
        </w:rPr>
        <w:t>Cycle</w:t>
      </w:r>
      <w:r w:rsidRPr="00234DFD">
        <w:rPr>
          <w:rFonts w:ascii="Times New Roman" w:hAnsi="Times New Roman" w:cs="Times New Roman"/>
          <w:sz w:val="28"/>
          <w:szCs w:val="28"/>
          <w:u w:val="single"/>
        </w:rPr>
        <w:t xml:space="preserve"> Three.</w:t>
      </w:r>
    </w:p>
    <w:p w14:paraId="54D5361F" w14:textId="39A941B7" w:rsidR="009B1F6E" w:rsidRDefault="009B1F6E" w:rsidP="00747CD8">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w:t>
      </w:r>
      <w:r w:rsidR="00A85E0F">
        <w:rPr>
          <w:rFonts w:ascii="Times New Roman" w:hAnsi="Times New Roman" w:cs="Times New Roman"/>
          <w:sz w:val="24"/>
          <w:szCs w:val="24"/>
        </w:rPr>
        <w:t xml:space="preserve">attending </w:t>
      </w:r>
      <w:r>
        <w:rPr>
          <w:rFonts w:ascii="Times New Roman" w:hAnsi="Times New Roman" w:cs="Times New Roman"/>
          <w:sz w:val="24"/>
          <w:szCs w:val="24"/>
        </w:rPr>
        <w:t xml:space="preserve">cycle three, I </w:t>
      </w:r>
      <w:r w:rsidR="002318F5">
        <w:rPr>
          <w:rFonts w:ascii="Times New Roman" w:hAnsi="Times New Roman" w:cs="Times New Roman"/>
          <w:sz w:val="24"/>
          <w:szCs w:val="24"/>
        </w:rPr>
        <w:t>felt</w:t>
      </w:r>
      <w:r>
        <w:rPr>
          <w:rFonts w:ascii="Times New Roman" w:hAnsi="Times New Roman" w:cs="Times New Roman"/>
          <w:sz w:val="24"/>
          <w:szCs w:val="24"/>
        </w:rPr>
        <w:t xml:space="preserve"> decidedly less confident at </w:t>
      </w:r>
      <w:r w:rsidR="005C31C7">
        <w:rPr>
          <w:rFonts w:ascii="Times New Roman" w:hAnsi="Times New Roman" w:cs="Times New Roman"/>
          <w:sz w:val="24"/>
          <w:szCs w:val="24"/>
        </w:rPr>
        <w:t>delivering</w:t>
      </w:r>
      <w:r>
        <w:rPr>
          <w:rFonts w:ascii="Times New Roman" w:hAnsi="Times New Roman" w:cs="Times New Roman"/>
          <w:sz w:val="24"/>
          <w:szCs w:val="24"/>
        </w:rPr>
        <w:t xml:space="preserve"> the SKIP Cymru sessions as I had felt previously, this was due to </w:t>
      </w:r>
      <w:r w:rsidR="002318F5">
        <w:rPr>
          <w:rFonts w:ascii="Times New Roman" w:hAnsi="Times New Roman" w:cs="Times New Roman"/>
          <w:sz w:val="24"/>
          <w:szCs w:val="24"/>
        </w:rPr>
        <w:t>the skill focus being kicking</w:t>
      </w:r>
      <w:r w:rsidR="005C31C7">
        <w:rPr>
          <w:rFonts w:ascii="Times New Roman" w:hAnsi="Times New Roman" w:cs="Times New Roman"/>
          <w:sz w:val="24"/>
          <w:szCs w:val="24"/>
        </w:rPr>
        <w:t xml:space="preserve"> and dribbling</w:t>
      </w:r>
      <w:r w:rsidR="002318F5">
        <w:rPr>
          <w:rFonts w:ascii="Times New Roman" w:hAnsi="Times New Roman" w:cs="Times New Roman"/>
          <w:sz w:val="24"/>
          <w:szCs w:val="24"/>
        </w:rPr>
        <w:t xml:space="preserve">. I am far from </w:t>
      </w:r>
      <w:r w:rsidR="005C31C7">
        <w:rPr>
          <w:rFonts w:ascii="Times New Roman" w:hAnsi="Times New Roman" w:cs="Times New Roman"/>
          <w:sz w:val="24"/>
          <w:szCs w:val="24"/>
        </w:rPr>
        <w:t>confident</w:t>
      </w:r>
      <w:r w:rsidR="002318F5">
        <w:rPr>
          <w:rFonts w:ascii="Times New Roman" w:hAnsi="Times New Roman" w:cs="Times New Roman"/>
          <w:sz w:val="24"/>
          <w:szCs w:val="24"/>
        </w:rPr>
        <w:t xml:space="preserve"> in this area and believe this is due to my own lack of development </w:t>
      </w:r>
      <w:r w:rsidR="00D34DD9">
        <w:rPr>
          <w:rFonts w:ascii="Times New Roman" w:hAnsi="Times New Roman" w:cs="Times New Roman"/>
          <w:sz w:val="24"/>
          <w:szCs w:val="24"/>
        </w:rPr>
        <w:t>in these specific skills</w:t>
      </w:r>
      <w:r w:rsidR="002318F5">
        <w:rPr>
          <w:rFonts w:ascii="Times New Roman" w:hAnsi="Times New Roman" w:cs="Times New Roman"/>
          <w:sz w:val="24"/>
          <w:szCs w:val="24"/>
        </w:rPr>
        <w:t>. On reflection a</w:t>
      </w:r>
      <w:r>
        <w:rPr>
          <w:rFonts w:ascii="Times New Roman" w:hAnsi="Times New Roman" w:cs="Times New Roman"/>
          <w:sz w:val="24"/>
          <w:szCs w:val="24"/>
        </w:rPr>
        <w:t xml:space="preserve">s, </w:t>
      </w:r>
      <w:r w:rsidR="005C31C7">
        <w:rPr>
          <w:rFonts w:ascii="Times New Roman" w:hAnsi="Times New Roman" w:cs="Times New Roman"/>
          <w:sz w:val="24"/>
          <w:szCs w:val="24"/>
        </w:rPr>
        <w:t>Goodway</w:t>
      </w:r>
      <w:r>
        <w:rPr>
          <w:rFonts w:ascii="Times New Roman" w:hAnsi="Times New Roman" w:cs="Times New Roman"/>
          <w:sz w:val="24"/>
          <w:szCs w:val="24"/>
        </w:rPr>
        <w:t>,</w:t>
      </w:r>
      <w:r w:rsidR="005C31C7">
        <w:rPr>
          <w:rFonts w:ascii="Times New Roman" w:hAnsi="Times New Roman" w:cs="Times New Roman"/>
          <w:sz w:val="24"/>
          <w:szCs w:val="24"/>
        </w:rPr>
        <w:t xml:space="preserve"> </w:t>
      </w:r>
      <w:r>
        <w:rPr>
          <w:rFonts w:ascii="Times New Roman" w:hAnsi="Times New Roman" w:cs="Times New Roman"/>
          <w:sz w:val="24"/>
          <w:szCs w:val="24"/>
        </w:rPr>
        <w:t>Ozman and Gallahue</w:t>
      </w:r>
      <w:r w:rsidR="004B7078">
        <w:rPr>
          <w:rFonts w:ascii="Times New Roman" w:hAnsi="Times New Roman" w:cs="Times New Roman"/>
          <w:sz w:val="24"/>
          <w:szCs w:val="24"/>
        </w:rPr>
        <w:t xml:space="preserve"> </w:t>
      </w:r>
      <w:r>
        <w:rPr>
          <w:rFonts w:ascii="Times New Roman" w:hAnsi="Times New Roman" w:cs="Times New Roman"/>
          <w:sz w:val="24"/>
          <w:szCs w:val="24"/>
        </w:rPr>
        <w:t>comment</w:t>
      </w:r>
      <w:r w:rsidR="00A85E0F">
        <w:rPr>
          <w:rFonts w:ascii="Times New Roman" w:hAnsi="Times New Roman" w:cs="Times New Roman"/>
          <w:sz w:val="24"/>
          <w:szCs w:val="24"/>
        </w:rPr>
        <w:t xml:space="preserve"> on kicking </w:t>
      </w:r>
      <w:r>
        <w:rPr>
          <w:rFonts w:ascii="Times New Roman" w:hAnsi="Times New Roman" w:cs="Times New Roman"/>
          <w:sz w:val="24"/>
          <w:szCs w:val="24"/>
        </w:rPr>
        <w:t>, “</w:t>
      </w:r>
      <w:r w:rsidR="002318F5">
        <w:rPr>
          <w:rFonts w:ascii="Times New Roman" w:hAnsi="Times New Roman" w:cs="Times New Roman"/>
          <w:sz w:val="24"/>
          <w:szCs w:val="24"/>
        </w:rPr>
        <w:t xml:space="preserve">There was a significant effect for gender, with boys outperforming girls.’ </w:t>
      </w:r>
      <w:r w:rsidR="002318F5" w:rsidRPr="002318F5">
        <w:rPr>
          <w:rFonts w:ascii="Times New Roman" w:hAnsi="Times New Roman" w:cs="Times New Roman"/>
          <w:b/>
          <w:bCs/>
          <w:sz w:val="24"/>
          <w:szCs w:val="24"/>
        </w:rPr>
        <w:t>(</w:t>
      </w:r>
      <w:r w:rsidR="005C31C7" w:rsidRPr="002318F5">
        <w:rPr>
          <w:rFonts w:ascii="Times New Roman" w:hAnsi="Times New Roman" w:cs="Times New Roman"/>
          <w:b/>
          <w:bCs/>
          <w:sz w:val="24"/>
          <w:szCs w:val="24"/>
        </w:rPr>
        <w:t>Goodway</w:t>
      </w:r>
      <w:r w:rsidR="002318F5" w:rsidRPr="002318F5">
        <w:rPr>
          <w:rFonts w:ascii="Times New Roman" w:hAnsi="Times New Roman" w:cs="Times New Roman"/>
          <w:b/>
          <w:bCs/>
          <w:sz w:val="24"/>
          <w:szCs w:val="24"/>
        </w:rPr>
        <w:t>,</w:t>
      </w:r>
      <w:r w:rsidR="005C31C7">
        <w:rPr>
          <w:rFonts w:ascii="Times New Roman" w:hAnsi="Times New Roman" w:cs="Times New Roman"/>
          <w:b/>
          <w:bCs/>
          <w:sz w:val="24"/>
          <w:szCs w:val="24"/>
        </w:rPr>
        <w:t xml:space="preserve"> </w:t>
      </w:r>
      <w:r w:rsidR="002318F5" w:rsidRPr="002318F5">
        <w:rPr>
          <w:rFonts w:ascii="Times New Roman" w:hAnsi="Times New Roman" w:cs="Times New Roman"/>
          <w:b/>
          <w:bCs/>
          <w:sz w:val="24"/>
          <w:szCs w:val="24"/>
        </w:rPr>
        <w:t>Ozman and Gallahue, 2019: 204)</w:t>
      </w:r>
      <w:r w:rsidR="002318F5">
        <w:rPr>
          <w:rFonts w:ascii="Times New Roman" w:hAnsi="Times New Roman" w:cs="Times New Roman"/>
          <w:b/>
          <w:bCs/>
          <w:sz w:val="24"/>
          <w:szCs w:val="24"/>
        </w:rPr>
        <w:t>,</w:t>
      </w:r>
      <w:r w:rsidR="00234DFD">
        <w:rPr>
          <w:rFonts w:ascii="Times New Roman" w:hAnsi="Times New Roman" w:cs="Times New Roman"/>
          <w:b/>
          <w:bCs/>
          <w:sz w:val="24"/>
          <w:szCs w:val="24"/>
        </w:rPr>
        <w:t xml:space="preserve"> </w:t>
      </w:r>
      <w:r w:rsidR="00234DFD" w:rsidRPr="00234DFD">
        <w:rPr>
          <w:rFonts w:ascii="Times New Roman" w:hAnsi="Times New Roman" w:cs="Times New Roman"/>
          <w:sz w:val="24"/>
          <w:szCs w:val="24"/>
        </w:rPr>
        <w:t>I realised</w:t>
      </w:r>
      <w:r w:rsidR="002318F5">
        <w:rPr>
          <w:rFonts w:ascii="Times New Roman" w:hAnsi="Times New Roman" w:cs="Times New Roman"/>
          <w:b/>
          <w:bCs/>
          <w:sz w:val="24"/>
          <w:szCs w:val="24"/>
        </w:rPr>
        <w:t xml:space="preserve"> </w:t>
      </w:r>
      <w:r w:rsidR="002318F5" w:rsidRPr="002318F5">
        <w:rPr>
          <w:rFonts w:ascii="Times New Roman" w:hAnsi="Times New Roman" w:cs="Times New Roman"/>
          <w:sz w:val="24"/>
          <w:szCs w:val="24"/>
        </w:rPr>
        <w:t>this was clearly true for myself and I was interested to observe if this was also true for my class.</w:t>
      </w:r>
      <w:r w:rsidR="002318F5">
        <w:rPr>
          <w:rFonts w:ascii="Times New Roman" w:hAnsi="Times New Roman" w:cs="Times New Roman"/>
          <w:sz w:val="24"/>
          <w:szCs w:val="24"/>
        </w:rPr>
        <w:t xml:space="preserve"> After completing the initial assessment on the </w:t>
      </w:r>
      <w:r w:rsidR="00D34DD9">
        <w:rPr>
          <w:rFonts w:ascii="Times New Roman" w:hAnsi="Times New Roman" w:cs="Times New Roman"/>
          <w:sz w:val="24"/>
          <w:szCs w:val="24"/>
        </w:rPr>
        <w:t>pupils,</w:t>
      </w:r>
      <w:r w:rsidR="002318F5">
        <w:rPr>
          <w:rFonts w:ascii="Times New Roman" w:hAnsi="Times New Roman" w:cs="Times New Roman"/>
          <w:sz w:val="24"/>
          <w:szCs w:val="24"/>
        </w:rPr>
        <w:t xml:space="preserve"> it was very obvious th</w:t>
      </w:r>
      <w:r w:rsidR="00A85E0F">
        <w:rPr>
          <w:rFonts w:ascii="Times New Roman" w:hAnsi="Times New Roman" w:cs="Times New Roman"/>
          <w:sz w:val="24"/>
          <w:szCs w:val="24"/>
        </w:rPr>
        <w:t xml:space="preserve">at </w:t>
      </w:r>
      <w:r w:rsidR="002318F5">
        <w:rPr>
          <w:rFonts w:ascii="Times New Roman" w:hAnsi="Times New Roman" w:cs="Times New Roman"/>
          <w:sz w:val="24"/>
          <w:szCs w:val="24"/>
        </w:rPr>
        <w:t xml:space="preserve">the majority of the boys were outperforming the girls in their kicking skill development. The boys who play in football </w:t>
      </w:r>
      <w:r w:rsidR="005C31C7">
        <w:rPr>
          <w:rFonts w:ascii="Times New Roman" w:hAnsi="Times New Roman" w:cs="Times New Roman"/>
          <w:sz w:val="24"/>
          <w:szCs w:val="24"/>
        </w:rPr>
        <w:t>clubs</w:t>
      </w:r>
      <w:r w:rsidR="002318F5">
        <w:rPr>
          <w:rFonts w:ascii="Times New Roman" w:hAnsi="Times New Roman" w:cs="Times New Roman"/>
          <w:sz w:val="24"/>
          <w:szCs w:val="24"/>
        </w:rPr>
        <w:t xml:space="preserve"> outside of school were demonstrating kicking skills at </w:t>
      </w:r>
      <w:r w:rsidR="00D34DD9">
        <w:rPr>
          <w:rFonts w:ascii="Times New Roman" w:hAnsi="Times New Roman" w:cs="Times New Roman"/>
          <w:sz w:val="24"/>
          <w:szCs w:val="24"/>
        </w:rPr>
        <w:t xml:space="preserve">developmental </w:t>
      </w:r>
      <w:r w:rsidR="002318F5">
        <w:rPr>
          <w:rFonts w:ascii="Times New Roman" w:hAnsi="Times New Roman" w:cs="Times New Roman"/>
          <w:sz w:val="24"/>
          <w:szCs w:val="24"/>
        </w:rPr>
        <w:t>level</w:t>
      </w:r>
      <w:r w:rsidR="00A85E0F">
        <w:rPr>
          <w:rFonts w:ascii="Times New Roman" w:hAnsi="Times New Roman" w:cs="Times New Roman"/>
          <w:sz w:val="24"/>
          <w:szCs w:val="24"/>
        </w:rPr>
        <w:t>s</w:t>
      </w:r>
      <w:r w:rsidR="002318F5">
        <w:rPr>
          <w:rFonts w:ascii="Times New Roman" w:hAnsi="Times New Roman" w:cs="Times New Roman"/>
          <w:sz w:val="24"/>
          <w:szCs w:val="24"/>
        </w:rPr>
        <w:t xml:space="preserve"> 3 and 4, whereas all the girls, without exception, we demonstrating </w:t>
      </w:r>
      <w:r w:rsidR="005C31C7">
        <w:rPr>
          <w:rFonts w:ascii="Times New Roman" w:hAnsi="Times New Roman" w:cs="Times New Roman"/>
          <w:sz w:val="24"/>
          <w:szCs w:val="24"/>
        </w:rPr>
        <w:t>developmental</w:t>
      </w:r>
      <w:r w:rsidR="002318F5">
        <w:rPr>
          <w:rFonts w:ascii="Times New Roman" w:hAnsi="Times New Roman" w:cs="Times New Roman"/>
          <w:sz w:val="24"/>
          <w:szCs w:val="24"/>
        </w:rPr>
        <w:t xml:space="preserve"> </w:t>
      </w:r>
      <w:r w:rsidR="00A85E0F">
        <w:rPr>
          <w:rFonts w:ascii="Times New Roman" w:hAnsi="Times New Roman" w:cs="Times New Roman"/>
          <w:sz w:val="24"/>
          <w:szCs w:val="24"/>
        </w:rPr>
        <w:t>level</w:t>
      </w:r>
      <w:r w:rsidR="002318F5">
        <w:rPr>
          <w:rFonts w:ascii="Times New Roman" w:hAnsi="Times New Roman" w:cs="Times New Roman"/>
          <w:sz w:val="24"/>
          <w:szCs w:val="24"/>
        </w:rPr>
        <w:t xml:space="preserve"> 1</w:t>
      </w:r>
      <w:r w:rsidR="005C31C7">
        <w:rPr>
          <w:rFonts w:ascii="Times New Roman" w:hAnsi="Times New Roman" w:cs="Times New Roman"/>
          <w:sz w:val="24"/>
          <w:szCs w:val="24"/>
        </w:rPr>
        <w:t xml:space="preserve"> </w:t>
      </w:r>
      <w:r w:rsidR="002318F5">
        <w:rPr>
          <w:rFonts w:ascii="Times New Roman" w:hAnsi="Times New Roman" w:cs="Times New Roman"/>
          <w:b/>
          <w:bCs/>
          <w:sz w:val="24"/>
          <w:szCs w:val="24"/>
        </w:rPr>
        <w:t xml:space="preserve">(Goodway et al, 2019). </w:t>
      </w:r>
      <w:r w:rsidR="00473F37" w:rsidRPr="00473F37">
        <w:rPr>
          <w:rFonts w:ascii="Times New Roman" w:hAnsi="Times New Roman" w:cs="Times New Roman"/>
          <w:sz w:val="24"/>
          <w:szCs w:val="24"/>
        </w:rPr>
        <w:t>What was also very interesting was how the girls perceived themselves to be ‘rubbish’ at football</w:t>
      </w:r>
      <w:r w:rsidR="00473F37">
        <w:rPr>
          <w:rFonts w:ascii="Times New Roman" w:hAnsi="Times New Roman" w:cs="Times New Roman"/>
          <w:sz w:val="24"/>
          <w:szCs w:val="24"/>
        </w:rPr>
        <w:t xml:space="preserve"> and </w:t>
      </w:r>
      <w:r w:rsidR="00A85E0F">
        <w:rPr>
          <w:rFonts w:ascii="Times New Roman" w:hAnsi="Times New Roman" w:cs="Times New Roman"/>
          <w:sz w:val="24"/>
          <w:szCs w:val="24"/>
        </w:rPr>
        <w:t xml:space="preserve">at </w:t>
      </w:r>
      <w:r w:rsidR="00473F37">
        <w:rPr>
          <w:rFonts w:ascii="Times New Roman" w:hAnsi="Times New Roman" w:cs="Times New Roman"/>
          <w:sz w:val="24"/>
          <w:szCs w:val="24"/>
        </w:rPr>
        <w:t>the skills required to play it, this also had a direct effect on their excitement to take part in the sessions,</w:t>
      </w:r>
      <w:r w:rsidR="00A85E0F">
        <w:rPr>
          <w:rFonts w:ascii="Times New Roman" w:hAnsi="Times New Roman" w:cs="Times New Roman"/>
          <w:sz w:val="24"/>
          <w:szCs w:val="24"/>
        </w:rPr>
        <w:t xml:space="preserve"> I found that</w:t>
      </w:r>
      <w:r w:rsidR="00473F37">
        <w:rPr>
          <w:rFonts w:ascii="Times New Roman" w:hAnsi="Times New Roman" w:cs="Times New Roman"/>
          <w:sz w:val="24"/>
          <w:szCs w:val="24"/>
        </w:rPr>
        <w:t xml:space="preserve"> this corresponds with the findings of Stodden et al, who state, “We believe that most children and adolescents who perceive themselves as having low motor skill competence, and actually demonstrate low levels of motor skill competence, will be drawn into a negative spiral of disengagement.”, </w:t>
      </w:r>
      <w:r w:rsidR="00473F37">
        <w:rPr>
          <w:rFonts w:ascii="Times New Roman" w:hAnsi="Times New Roman" w:cs="Times New Roman"/>
          <w:b/>
          <w:bCs/>
          <w:sz w:val="24"/>
          <w:szCs w:val="24"/>
        </w:rPr>
        <w:t xml:space="preserve">(Stodden et al, </w:t>
      </w:r>
      <w:r w:rsidR="00473F37" w:rsidRPr="00473F37">
        <w:rPr>
          <w:rFonts w:ascii="Times New Roman" w:hAnsi="Times New Roman" w:cs="Times New Roman"/>
          <w:b/>
          <w:bCs/>
          <w:sz w:val="24"/>
          <w:szCs w:val="24"/>
        </w:rPr>
        <w:t>2008: 296)</w:t>
      </w:r>
      <w:r w:rsidR="00473F37">
        <w:rPr>
          <w:rFonts w:ascii="Times New Roman" w:hAnsi="Times New Roman" w:cs="Times New Roman"/>
          <w:b/>
          <w:bCs/>
          <w:sz w:val="24"/>
          <w:szCs w:val="24"/>
        </w:rPr>
        <w:t xml:space="preserve">. </w:t>
      </w:r>
      <w:r w:rsidR="00473F37">
        <w:rPr>
          <w:rFonts w:ascii="Times New Roman" w:hAnsi="Times New Roman" w:cs="Times New Roman"/>
          <w:sz w:val="24"/>
          <w:szCs w:val="24"/>
        </w:rPr>
        <w:t xml:space="preserve"> </w:t>
      </w:r>
      <w:r w:rsidR="005C31C7">
        <w:rPr>
          <w:rFonts w:ascii="Times New Roman" w:hAnsi="Times New Roman" w:cs="Times New Roman"/>
          <w:sz w:val="24"/>
          <w:szCs w:val="24"/>
        </w:rPr>
        <w:t xml:space="preserve">I felt </w:t>
      </w:r>
      <w:r w:rsidR="00A85E0F">
        <w:rPr>
          <w:rFonts w:ascii="Times New Roman" w:hAnsi="Times New Roman" w:cs="Times New Roman"/>
          <w:sz w:val="24"/>
          <w:szCs w:val="24"/>
        </w:rPr>
        <w:t xml:space="preserve">the issue needed addressing </w:t>
      </w:r>
      <w:r w:rsidR="005C31C7">
        <w:rPr>
          <w:rFonts w:ascii="Times New Roman" w:hAnsi="Times New Roman" w:cs="Times New Roman"/>
          <w:sz w:val="24"/>
          <w:szCs w:val="24"/>
        </w:rPr>
        <w:t xml:space="preserve">as I did not want to see the girls engagement levels drop. </w:t>
      </w:r>
      <w:r w:rsidR="00473F37">
        <w:rPr>
          <w:rFonts w:ascii="Times New Roman" w:hAnsi="Times New Roman" w:cs="Times New Roman"/>
          <w:sz w:val="24"/>
          <w:szCs w:val="24"/>
        </w:rPr>
        <w:t xml:space="preserve">I was </w:t>
      </w:r>
      <w:r w:rsidR="00473F37">
        <w:rPr>
          <w:rFonts w:ascii="Times New Roman" w:hAnsi="Times New Roman" w:cs="Times New Roman"/>
          <w:sz w:val="24"/>
          <w:szCs w:val="24"/>
        </w:rPr>
        <w:lastRenderedPageBreak/>
        <w:t xml:space="preserve">tempted to split the class into </w:t>
      </w:r>
      <w:r w:rsidR="005C31C7">
        <w:rPr>
          <w:rFonts w:ascii="Times New Roman" w:hAnsi="Times New Roman" w:cs="Times New Roman"/>
          <w:sz w:val="24"/>
          <w:szCs w:val="24"/>
        </w:rPr>
        <w:t xml:space="preserve">a </w:t>
      </w:r>
      <w:r w:rsidR="00473F37">
        <w:rPr>
          <w:rFonts w:ascii="Times New Roman" w:hAnsi="Times New Roman" w:cs="Times New Roman"/>
          <w:sz w:val="24"/>
          <w:szCs w:val="24"/>
        </w:rPr>
        <w:t>girls</w:t>
      </w:r>
      <w:r w:rsidR="005C31C7">
        <w:rPr>
          <w:rFonts w:ascii="Times New Roman" w:hAnsi="Times New Roman" w:cs="Times New Roman"/>
          <w:sz w:val="24"/>
          <w:szCs w:val="24"/>
        </w:rPr>
        <w:t xml:space="preserve"> group and a boys group, however</w:t>
      </w:r>
      <w:r w:rsidR="00473F37">
        <w:rPr>
          <w:rFonts w:ascii="Times New Roman" w:hAnsi="Times New Roman" w:cs="Times New Roman"/>
          <w:sz w:val="24"/>
          <w:szCs w:val="24"/>
        </w:rPr>
        <w:t xml:space="preserve"> </w:t>
      </w:r>
      <w:r w:rsidR="00473F37" w:rsidRPr="00473F37">
        <w:rPr>
          <w:rFonts w:ascii="Times New Roman" w:hAnsi="Times New Roman" w:cs="Times New Roman"/>
          <w:sz w:val="24"/>
          <w:szCs w:val="24"/>
        </w:rPr>
        <w:t xml:space="preserve"> </w:t>
      </w:r>
      <w:r w:rsidR="005C31C7">
        <w:rPr>
          <w:rFonts w:ascii="Times New Roman" w:hAnsi="Times New Roman" w:cs="Times New Roman"/>
          <w:sz w:val="24"/>
          <w:szCs w:val="24"/>
        </w:rPr>
        <w:t>a</w:t>
      </w:r>
      <w:r w:rsidR="002318F5" w:rsidRPr="002318F5">
        <w:rPr>
          <w:rFonts w:ascii="Times New Roman" w:hAnsi="Times New Roman" w:cs="Times New Roman"/>
          <w:sz w:val="24"/>
          <w:szCs w:val="24"/>
        </w:rPr>
        <w:t xml:space="preserve">fter </w:t>
      </w:r>
      <w:r w:rsidR="002318F5">
        <w:rPr>
          <w:rFonts w:ascii="Times New Roman" w:hAnsi="Times New Roman" w:cs="Times New Roman"/>
          <w:sz w:val="24"/>
          <w:szCs w:val="24"/>
        </w:rPr>
        <w:t xml:space="preserve">consideration, I decided </w:t>
      </w:r>
      <w:r w:rsidR="005C31C7">
        <w:rPr>
          <w:rFonts w:ascii="Times New Roman" w:hAnsi="Times New Roman" w:cs="Times New Roman"/>
          <w:sz w:val="24"/>
          <w:szCs w:val="24"/>
        </w:rPr>
        <w:t xml:space="preserve">not to do this as I did not want to promote an ‘us versus them’ culture or to use gender stereotypes with the class. I instead, split the class into smaller groups by year group and then paired the pupils with those who had a similar level of skill </w:t>
      </w:r>
      <w:r w:rsidR="005C31C7" w:rsidRPr="001A4F09">
        <w:rPr>
          <w:rFonts w:ascii="Times New Roman" w:hAnsi="Times New Roman" w:cs="Times New Roman"/>
          <w:b/>
          <w:bCs/>
          <w:sz w:val="24"/>
          <w:szCs w:val="24"/>
        </w:rPr>
        <w:t>(Haywood &amp;Getchell, 2019)</w:t>
      </w:r>
      <w:r w:rsidR="005C31C7">
        <w:rPr>
          <w:rFonts w:ascii="Times New Roman" w:hAnsi="Times New Roman" w:cs="Times New Roman"/>
          <w:b/>
          <w:bCs/>
          <w:sz w:val="24"/>
          <w:szCs w:val="24"/>
        </w:rPr>
        <w:t xml:space="preserve">. </w:t>
      </w:r>
      <w:r w:rsidR="005C31C7">
        <w:rPr>
          <w:rFonts w:ascii="Times New Roman" w:hAnsi="Times New Roman" w:cs="Times New Roman"/>
          <w:sz w:val="24"/>
          <w:szCs w:val="24"/>
        </w:rPr>
        <w:t>I set up</w:t>
      </w:r>
      <w:r w:rsidR="00E779D4">
        <w:rPr>
          <w:rFonts w:ascii="Times New Roman" w:hAnsi="Times New Roman" w:cs="Times New Roman"/>
          <w:sz w:val="24"/>
          <w:szCs w:val="24"/>
        </w:rPr>
        <w:t xml:space="preserve"> a</w:t>
      </w:r>
      <w:r w:rsidR="005C31C7">
        <w:rPr>
          <w:rFonts w:ascii="Times New Roman" w:hAnsi="Times New Roman" w:cs="Times New Roman"/>
          <w:sz w:val="24"/>
          <w:szCs w:val="24"/>
        </w:rPr>
        <w:t xml:space="preserve"> dribbling activity</w:t>
      </w:r>
      <w:r w:rsidR="00E779D4">
        <w:rPr>
          <w:rFonts w:ascii="Times New Roman" w:hAnsi="Times New Roman" w:cs="Times New Roman"/>
          <w:sz w:val="24"/>
          <w:szCs w:val="24"/>
        </w:rPr>
        <w:t xml:space="preserve"> for individuals, </w:t>
      </w:r>
      <w:r w:rsidR="005C31C7">
        <w:rPr>
          <w:rFonts w:ascii="Times New Roman" w:hAnsi="Times New Roman" w:cs="Times New Roman"/>
          <w:sz w:val="24"/>
          <w:szCs w:val="24"/>
        </w:rPr>
        <w:t xml:space="preserve"> in which pupils had to dribble a piece of equipment over spots on the </w:t>
      </w:r>
      <w:r w:rsidR="00E779D4">
        <w:rPr>
          <w:rFonts w:ascii="Times New Roman" w:hAnsi="Times New Roman" w:cs="Times New Roman"/>
          <w:sz w:val="24"/>
          <w:szCs w:val="24"/>
        </w:rPr>
        <w:t xml:space="preserve">floor of the school hall. In order for </w:t>
      </w:r>
      <w:r w:rsidR="00A85E0F">
        <w:rPr>
          <w:rFonts w:ascii="Times New Roman" w:hAnsi="Times New Roman" w:cs="Times New Roman"/>
          <w:sz w:val="24"/>
          <w:szCs w:val="24"/>
        </w:rPr>
        <w:t>pupils</w:t>
      </w:r>
      <w:r w:rsidR="00E779D4">
        <w:rPr>
          <w:rFonts w:ascii="Times New Roman" w:hAnsi="Times New Roman" w:cs="Times New Roman"/>
          <w:sz w:val="24"/>
          <w:szCs w:val="24"/>
        </w:rPr>
        <w:t xml:space="preserve"> to feel an element of success I provided a variety of different equipment for </w:t>
      </w:r>
      <w:r w:rsidR="00A85E0F">
        <w:rPr>
          <w:rFonts w:ascii="Times New Roman" w:hAnsi="Times New Roman" w:cs="Times New Roman"/>
          <w:sz w:val="24"/>
          <w:szCs w:val="24"/>
        </w:rPr>
        <w:t>them</w:t>
      </w:r>
      <w:r w:rsidR="00E779D4">
        <w:rPr>
          <w:rFonts w:ascii="Times New Roman" w:hAnsi="Times New Roman" w:cs="Times New Roman"/>
          <w:sz w:val="24"/>
          <w:szCs w:val="24"/>
        </w:rPr>
        <w:t xml:space="preserve"> to choose from, such as footballs, slightly deflated beach balls, elastic pompom st</w:t>
      </w:r>
      <w:r w:rsidR="00A85E0F">
        <w:rPr>
          <w:rFonts w:ascii="Times New Roman" w:hAnsi="Times New Roman" w:cs="Times New Roman"/>
          <w:sz w:val="24"/>
          <w:szCs w:val="24"/>
        </w:rPr>
        <w:t>y</w:t>
      </w:r>
      <w:r w:rsidR="00E779D4">
        <w:rPr>
          <w:rFonts w:ascii="Times New Roman" w:hAnsi="Times New Roman" w:cs="Times New Roman"/>
          <w:sz w:val="24"/>
          <w:szCs w:val="24"/>
        </w:rPr>
        <w:t>le ba</w:t>
      </w:r>
      <w:r w:rsidR="00A85E0F">
        <w:rPr>
          <w:rFonts w:ascii="Times New Roman" w:hAnsi="Times New Roman" w:cs="Times New Roman"/>
          <w:sz w:val="24"/>
          <w:szCs w:val="24"/>
        </w:rPr>
        <w:t>ll</w:t>
      </w:r>
      <w:r w:rsidR="00E779D4">
        <w:rPr>
          <w:rFonts w:ascii="Times New Roman" w:hAnsi="Times New Roman" w:cs="Times New Roman"/>
          <w:sz w:val="24"/>
          <w:szCs w:val="24"/>
        </w:rPr>
        <w:t xml:space="preserve">s, and foam cubes; I first demonstrated with each piece of equipment so as to give pupils the opportunity to choose the correct equipment for their skill level </w:t>
      </w:r>
      <w:r w:rsidR="00E779D4" w:rsidRPr="001A4F09">
        <w:rPr>
          <w:rFonts w:ascii="Times New Roman" w:hAnsi="Times New Roman" w:cs="Times New Roman"/>
          <w:b/>
          <w:bCs/>
          <w:sz w:val="24"/>
          <w:szCs w:val="24"/>
        </w:rPr>
        <w:t>(Haywood &amp;Getchell, 2019)</w:t>
      </w:r>
      <w:r w:rsidR="00E779D4">
        <w:rPr>
          <w:rFonts w:ascii="Times New Roman" w:hAnsi="Times New Roman" w:cs="Times New Roman"/>
          <w:sz w:val="24"/>
          <w:szCs w:val="24"/>
        </w:rPr>
        <w:t xml:space="preserve">. Initially I asked the pupils to travel around the hall and to dribble the </w:t>
      </w:r>
      <w:r w:rsidR="00562DC3">
        <w:rPr>
          <w:rFonts w:ascii="Times New Roman" w:hAnsi="Times New Roman" w:cs="Times New Roman"/>
          <w:sz w:val="24"/>
          <w:szCs w:val="24"/>
        </w:rPr>
        <w:t>object they</w:t>
      </w:r>
      <w:r w:rsidR="00E779D4">
        <w:rPr>
          <w:rFonts w:ascii="Times New Roman" w:hAnsi="Times New Roman" w:cs="Times New Roman"/>
          <w:sz w:val="24"/>
          <w:szCs w:val="24"/>
        </w:rPr>
        <w:t xml:space="preserve"> were using over the spots. I noticed that the girls chose the beachballs and cubes and the majority of the boys chose the footballs, and both were getting a high level of success. After this I added a more competitive element by asking the pupils to keep track of how many spots they could go over in a minute and then to do this again to see if they could beat their score. Nearly all pupils were able to beat their score, no matter their level of skill and this definitely had a positive impact on the girls attitudes and engagement levels. I continued the session by pairing u</w:t>
      </w:r>
      <w:r w:rsidR="00562DC3">
        <w:rPr>
          <w:rFonts w:ascii="Times New Roman" w:hAnsi="Times New Roman" w:cs="Times New Roman"/>
          <w:sz w:val="24"/>
          <w:szCs w:val="24"/>
        </w:rPr>
        <w:t xml:space="preserve">p pupils of similar skill levels (not all pairs were the same gender, but the majority were), and setting up a game using two cones which pupils had to </w:t>
      </w:r>
      <w:r w:rsidR="00A85E0F">
        <w:rPr>
          <w:rFonts w:ascii="Times New Roman" w:hAnsi="Times New Roman" w:cs="Times New Roman"/>
          <w:sz w:val="24"/>
          <w:szCs w:val="24"/>
        </w:rPr>
        <w:t>dribble</w:t>
      </w:r>
      <w:r w:rsidR="00562DC3">
        <w:rPr>
          <w:rFonts w:ascii="Times New Roman" w:hAnsi="Times New Roman" w:cs="Times New Roman"/>
          <w:sz w:val="24"/>
          <w:szCs w:val="24"/>
        </w:rPr>
        <w:t xml:space="preserve"> the ball between and the</w:t>
      </w:r>
      <w:r w:rsidR="00A85E0F">
        <w:rPr>
          <w:rFonts w:ascii="Times New Roman" w:hAnsi="Times New Roman" w:cs="Times New Roman"/>
          <w:sz w:val="24"/>
          <w:szCs w:val="24"/>
        </w:rPr>
        <w:t>n</w:t>
      </w:r>
      <w:r w:rsidR="00562DC3">
        <w:rPr>
          <w:rFonts w:ascii="Times New Roman" w:hAnsi="Times New Roman" w:cs="Times New Roman"/>
          <w:sz w:val="24"/>
          <w:szCs w:val="24"/>
        </w:rPr>
        <w:t xml:space="preserve"> pass/kick to their partner, again pupils could use an object of their choice to manipulate. After the session I was very pleased to note that the girls reactions were far more positive a</w:t>
      </w:r>
      <w:r w:rsidR="00506C67">
        <w:rPr>
          <w:rFonts w:ascii="Times New Roman" w:hAnsi="Times New Roman" w:cs="Times New Roman"/>
          <w:sz w:val="24"/>
          <w:szCs w:val="24"/>
        </w:rPr>
        <w:t>s</w:t>
      </w:r>
      <w:r w:rsidR="00562DC3">
        <w:rPr>
          <w:rFonts w:ascii="Times New Roman" w:hAnsi="Times New Roman" w:cs="Times New Roman"/>
          <w:sz w:val="24"/>
          <w:szCs w:val="24"/>
        </w:rPr>
        <w:t xml:space="preserve"> they had </w:t>
      </w:r>
      <w:r w:rsidR="00A85E0F">
        <w:rPr>
          <w:rFonts w:ascii="Times New Roman" w:hAnsi="Times New Roman" w:cs="Times New Roman"/>
          <w:sz w:val="24"/>
          <w:szCs w:val="24"/>
        </w:rPr>
        <w:t>s</w:t>
      </w:r>
      <w:r w:rsidR="00562DC3">
        <w:rPr>
          <w:rFonts w:ascii="Times New Roman" w:hAnsi="Times New Roman" w:cs="Times New Roman"/>
          <w:sz w:val="24"/>
          <w:szCs w:val="24"/>
        </w:rPr>
        <w:t xml:space="preserve">een that they could demonstrate the dribbling and </w:t>
      </w:r>
      <w:r w:rsidR="00506C67">
        <w:rPr>
          <w:rFonts w:ascii="Times New Roman" w:hAnsi="Times New Roman" w:cs="Times New Roman"/>
          <w:sz w:val="24"/>
          <w:szCs w:val="24"/>
        </w:rPr>
        <w:t>kicking</w:t>
      </w:r>
      <w:r w:rsidR="00562DC3">
        <w:rPr>
          <w:rFonts w:ascii="Times New Roman" w:hAnsi="Times New Roman" w:cs="Times New Roman"/>
          <w:sz w:val="24"/>
          <w:szCs w:val="24"/>
        </w:rPr>
        <w:t xml:space="preserve"> skills required of them and that they were able to succeed at the tasks. </w:t>
      </w:r>
    </w:p>
    <w:p w14:paraId="537FF6EE" w14:textId="4340D9D7" w:rsidR="005C4CB5" w:rsidRPr="005C31C7" w:rsidRDefault="005C4CB5" w:rsidP="00747CD8">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delivering several kicking and dribbling sessions and seeing the improvement in the engagement of the girls and </w:t>
      </w:r>
      <w:r w:rsidR="00506C67">
        <w:rPr>
          <w:rFonts w:ascii="Times New Roman" w:hAnsi="Times New Roman" w:cs="Times New Roman"/>
          <w:sz w:val="24"/>
          <w:szCs w:val="24"/>
        </w:rPr>
        <w:t>non-football</w:t>
      </w:r>
      <w:r>
        <w:rPr>
          <w:rFonts w:ascii="Times New Roman" w:hAnsi="Times New Roman" w:cs="Times New Roman"/>
          <w:sz w:val="24"/>
          <w:szCs w:val="24"/>
        </w:rPr>
        <w:t xml:space="preserve"> playing boys</w:t>
      </w:r>
      <w:r w:rsidR="00A85E0F">
        <w:rPr>
          <w:rFonts w:ascii="Times New Roman" w:hAnsi="Times New Roman" w:cs="Times New Roman"/>
          <w:sz w:val="24"/>
          <w:szCs w:val="24"/>
        </w:rPr>
        <w:t>,</w:t>
      </w:r>
      <w:r>
        <w:rPr>
          <w:rFonts w:ascii="Times New Roman" w:hAnsi="Times New Roman" w:cs="Times New Roman"/>
          <w:sz w:val="24"/>
          <w:szCs w:val="24"/>
        </w:rPr>
        <w:t xml:space="preserve"> I realise</w:t>
      </w:r>
      <w:r w:rsidR="00506C67">
        <w:rPr>
          <w:rFonts w:ascii="Times New Roman" w:hAnsi="Times New Roman" w:cs="Times New Roman"/>
          <w:sz w:val="24"/>
          <w:szCs w:val="24"/>
        </w:rPr>
        <w:t>d</w:t>
      </w:r>
      <w:r>
        <w:rPr>
          <w:rFonts w:ascii="Times New Roman" w:hAnsi="Times New Roman" w:cs="Times New Roman"/>
          <w:sz w:val="24"/>
          <w:szCs w:val="24"/>
        </w:rPr>
        <w:t xml:space="preserve"> the importance</w:t>
      </w:r>
      <w:r w:rsidR="00506C67">
        <w:rPr>
          <w:rFonts w:ascii="Times New Roman" w:hAnsi="Times New Roman" w:cs="Times New Roman"/>
          <w:sz w:val="24"/>
          <w:szCs w:val="24"/>
        </w:rPr>
        <w:t xml:space="preserve"> of</w:t>
      </w:r>
      <w:r>
        <w:rPr>
          <w:rFonts w:ascii="Times New Roman" w:hAnsi="Times New Roman" w:cs="Times New Roman"/>
          <w:sz w:val="24"/>
          <w:szCs w:val="24"/>
        </w:rPr>
        <w:t xml:space="preserve"> teaching the</w:t>
      </w:r>
      <w:r w:rsidR="00A85E0F">
        <w:rPr>
          <w:rFonts w:ascii="Times New Roman" w:hAnsi="Times New Roman" w:cs="Times New Roman"/>
          <w:sz w:val="24"/>
          <w:szCs w:val="24"/>
        </w:rPr>
        <w:t>se</w:t>
      </w:r>
      <w:r>
        <w:rPr>
          <w:rFonts w:ascii="Times New Roman" w:hAnsi="Times New Roman" w:cs="Times New Roman"/>
          <w:sz w:val="24"/>
          <w:szCs w:val="24"/>
        </w:rPr>
        <w:t xml:space="preserve"> skills from an early age and</w:t>
      </w:r>
      <w:r w:rsidR="00506C67">
        <w:rPr>
          <w:rFonts w:ascii="Times New Roman" w:hAnsi="Times New Roman" w:cs="Times New Roman"/>
          <w:sz w:val="24"/>
          <w:szCs w:val="24"/>
        </w:rPr>
        <w:t xml:space="preserve"> for</w:t>
      </w:r>
      <w:r>
        <w:rPr>
          <w:rFonts w:ascii="Times New Roman" w:hAnsi="Times New Roman" w:cs="Times New Roman"/>
          <w:sz w:val="24"/>
          <w:szCs w:val="24"/>
        </w:rPr>
        <w:t xml:space="preserve"> the need to develop a series of lessons for </w:t>
      </w:r>
      <w:r w:rsidR="00A85E0F">
        <w:rPr>
          <w:rFonts w:ascii="Times New Roman" w:hAnsi="Times New Roman" w:cs="Times New Roman"/>
          <w:sz w:val="24"/>
          <w:szCs w:val="24"/>
        </w:rPr>
        <w:t>all our Foundation Phase</w:t>
      </w:r>
      <w:r>
        <w:rPr>
          <w:rFonts w:ascii="Times New Roman" w:hAnsi="Times New Roman" w:cs="Times New Roman"/>
          <w:sz w:val="24"/>
          <w:szCs w:val="24"/>
        </w:rPr>
        <w:t xml:space="preserve"> pupils to carry out during their PE sessions in order to help keep up the motivation and engagement levels high</w:t>
      </w:r>
      <w:r w:rsidR="00506C67">
        <w:rPr>
          <w:rFonts w:ascii="Times New Roman" w:hAnsi="Times New Roman" w:cs="Times New Roman"/>
          <w:sz w:val="24"/>
          <w:szCs w:val="24"/>
        </w:rPr>
        <w:t>, especially where the girls are concerned.</w:t>
      </w:r>
      <w:r>
        <w:rPr>
          <w:rFonts w:ascii="Times New Roman" w:hAnsi="Times New Roman" w:cs="Times New Roman"/>
          <w:sz w:val="24"/>
          <w:szCs w:val="24"/>
        </w:rPr>
        <w:t xml:space="preserve"> </w:t>
      </w:r>
    </w:p>
    <w:p w14:paraId="5B56B566" w14:textId="299899A6" w:rsidR="00251CDC" w:rsidRDefault="00A85E0F" w:rsidP="00A02FCD">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found the Skip Cymru Level 4 training to be extremely beneficial, not just to how I teach PE sessions but also in the way that I now use it in my classroom management too. I believe I have become very confident in delivering </w:t>
      </w:r>
      <w:r w:rsidR="00251CDC">
        <w:rPr>
          <w:rFonts w:ascii="Times New Roman" w:hAnsi="Times New Roman" w:cs="Times New Roman"/>
          <w:sz w:val="24"/>
          <w:szCs w:val="24"/>
        </w:rPr>
        <w:t>engaging</w:t>
      </w:r>
      <w:r>
        <w:rPr>
          <w:rFonts w:ascii="Times New Roman" w:hAnsi="Times New Roman" w:cs="Times New Roman"/>
          <w:sz w:val="24"/>
          <w:szCs w:val="24"/>
        </w:rPr>
        <w:t xml:space="preserve"> and relevant PE sessions that have a specific focus and are able to </w:t>
      </w:r>
      <w:r w:rsidR="00251CDC">
        <w:rPr>
          <w:rFonts w:ascii="Times New Roman" w:hAnsi="Times New Roman" w:cs="Times New Roman"/>
          <w:sz w:val="24"/>
          <w:szCs w:val="24"/>
        </w:rPr>
        <w:t xml:space="preserve">be </w:t>
      </w:r>
      <w:r>
        <w:rPr>
          <w:rFonts w:ascii="Times New Roman" w:hAnsi="Times New Roman" w:cs="Times New Roman"/>
          <w:sz w:val="24"/>
          <w:szCs w:val="24"/>
        </w:rPr>
        <w:t xml:space="preserve">differentiated so that learners with all skill levels can progress according to their needs. </w:t>
      </w:r>
    </w:p>
    <w:p w14:paraId="2E739F2B" w14:textId="5E4B3D62" w:rsidR="00313CE3" w:rsidRDefault="00A85E0F" w:rsidP="00A02FC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After</w:t>
      </w:r>
      <w:r w:rsidR="00950A68">
        <w:rPr>
          <w:rFonts w:ascii="Times New Roman" w:hAnsi="Times New Roman" w:cs="Times New Roman"/>
          <w:sz w:val="24"/>
          <w:szCs w:val="24"/>
        </w:rPr>
        <w:t xml:space="preserve"> </w:t>
      </w:r>
      <w:r w:rsidR="00251CDC">
        <w:rPr>
          <w:rFonts w:ascii="Times New Roman" w:hAnsi="Times New Roman" w:cs="Times New Roman"/>
          <w:sz w:val="24"/>
          <w:szCs w:val="24"/>
        </w:rPr>
        <w:t xml:space="preserve">completing the </w:t>
      </w:r>
      <w:r w:rsidR="00506C67">
        <w:rPr>
          <w:rFonts w:ascii="Times New Roman" w:hAnsi="Times New Roman" w:cs="Times New Roman"/>
          <w:sz w:val="24"/>
          <w:szCs w:val="24"/>
        </w:rPr>
        <w:t>training,</w:t>
      </w:r>
      <w:r w:rsidR="00251CDC">
        <w:rPr>
          <w:rFonts w:ascii="Times New Roman" w:hAnsi="Times New Roman" w:cs="Times New Roman"/>
          <w:sz w:val="24"/>
          <w:szCs w:val="24"/>
        </w:rPr>
        <w:t xml:space="preserve"> </w:t>
      </w:r>
      <w:r w:rsidR="00F9359E">
        <w:rPr>
          <w:rFonts w:ascii="Times New Roman" w:hAnsi="Times New Roman" w:cs="Times New Roman"/>
          <w:sz w:val="24"/>
          <w:szCs w:val="24"/>
        </w:rPr>
        <w:t xml:space="preserve"> I </w:t>
      </w:r>
      <w:r w:rsidR="00251CDC">
        <w:rPr>
          <w:rFonts w:ascii="Times New Roman" w:hAnsi="Times New Roman" w:cs="Times New Roman"/>
          <w:sz w:val="24"/>
          <w:szCs w:val="24"/>
        </w:rPr>
        <w:t xml:space="preserve">have </w:t>
      </w:r>
      <w:r w:rsidR="00F9359E">
        <w:rPr>
          <w:rFonts w:ascii="Times New Roman" w:hAnsi="Times New Roman" w:cs="Times New Roman"/>
          <w:sz w:val="24"/>
          <w:szCs w:val="24"/>
        </w:rPr>
        <w:t xml:space="preserve">reflected on the </w:t>
      </w:r>
      <w:r w:rsidR="00251CDC">
        <w:rPr>
          <w:rFonts w:ascii="Times New Roman" w:hAnsi="Times New Roman" w:cs="Times New Roman"/>
          <w:sz w:val="24"/>
          <w:szCs w:val="24"/>
        </w:rPr>
        <w:t xml:space="preserve">needs of the pupils </w:t>
      </w:r>
      <w:r w:rsidR="00F9359E">
        <w:rPr>
          <w:rFonts w:ascii="Times New Roman" w:hAnsi="Times New Roman" w:cs="Times New Roman"/>
          <w:sz w:val="24"/>
          <w:szCs w:val="24"/>
        </w:rPr>
        <w:t xml:space="preserve"> in my class and the impact I wanted this training to have on them. As previously mentioned I have three ALN pupils, two of whom have DCD; there are also many pupils in the class who find it difficult to focus on tasks for an extended period of time,</w:t>
      </w:r>
      <w:r w:rsidR="00950A68">
        <w:rPr>
          <w:rFonts w:ascii="Times New Roman" w:hAnsi="Times New Roman" w:cs="Times New Roman"/>
          <w:sz w:val="24"/>
          <w:szCs w:val="24"/>
        </w:rPr>
        <w:t xml:space="preserve"> I was particularly interested in Goddard Blythe’s statement that “Something happens to attention, behaviour, and motivation when children and young people become </w:t>
      </w:r>
      <w:r w:rsidR="00950A68">
        <w:rPr>
          <w:rFonts w:ascii="Times New Roman" w:hAnsi="Times New Roman" w:cs="Times New Roman"/>
          <w:i/>
          <w:iCs/>
          <w:sz w:val="24"/>
          <w:szCs w:val="24"/>
        </w:rPr>
        <w:t xml:space="preserve">active” </w:t>
      </w:r>
      <w:r w:rsidR="00950A68">
        <w:rPr>
          <w:rFonts w:ascii="Times New Roman" w:hAnsi="Times New Roman" w:cs="Times New Roman"/>
          <w:b/>
          <w:bCs/>
          <w:sz w:val="24"/>
          <w:szCs w:val="24"/>
        </w:rPr>
        <w:t>(Goddard Blythe, 2005: 133).</w:t>
      </w:r>
      <w:r w:rsidR="00F9359E">
        <w:rPr>
          <w:rFonts w:ascii="Times New Roman" w:hAnsi="Times New Roman" w:cs="Times New Roman"/>
          <w:sz w:val="24"/>
          <w:szCs w:val="24"/>
        </w:rPr>
        <w:t xml:space="preserve"> </w:t>
      </w:r>
      <w:r w:rsidR="00950A68">
        <w:rPr>
          <w:rFonts w:ascii="Times New Roman" w:hAnsi="Times New Roman" w:cs="Times New Roman"/>
          <w:sz w:val="24"/>
          <w:szCs w:val="24"/>
        </w:rPr>
        <w:t>W</w:t>
      </w:r>
      <w:r w:rsidR="00F9359E">
        <w:rPr>
          <w:rFonts w:ascii="Times New Roman" w:hAnsi="Times New Roman" w:cs="Times New Roman"/>
          <w:sz w:val="24"/>
          <w:szCs w:val="24"/>
        </w:rPr>
        <w:t xml:space="preserve">ith this at the fore front of my mind my aim </w:t>
      </w:r>
      <w:r w:rsidR="00251CDC">
        <w:rPr>
          <w:rFonts w:ascii="Times New Roman" w:hAnsi="Times New Roman" w:cs="Times New Roman"/>
          <w:sz w:val="24"/>
          <w:szCs w:val="24"/>
        </w:rPr>
        <w:t>has been</w:t>
      </w:r>
      <w:r w:rsidR="00F9359E">
        <w:rPr>
          <w:rFonts w:ascii="Times New Roman" w:hAnsi="Times New Roman" w:cs="Times New Roman"/>
          <w:sz w:val="24"/>
          <w:szCs w:val="24"/>
        </w:rPr>
        <w:t xml:space="preserve"> to deliver </w:t>
      </w:r>
      <w:r w:rsidR="00251CDC">
        <w:rPr>
          <w:rFonts w:ascii="Times New Roman" w:hAnsi="Times New Roman" w:cs="Times New Roman"/>
          <w:sz w:val="24"/>
          <w:szCs w:val="24"/>
        </w:rPr>
        <w:t>a</w:t>
      </w:r>
      <w:r w:rsidR="00F9359E">
        <w:rPr>
          <w:rFonts w:ascii="Times New Roman" w:hAnsi="Times New Roman" w:cs="Times New Roman"/>
          <w:sz w:val="24"/>
          <w:szCs w:val="24"/>
        </w:rPr>
        <w:t xml:space="preserve"> series of session</w:t>
      </w:r>
      <w:r w:rsidR="00950A68">
        <w:rPr>
          <w:rFonts w:ascii="Times New Roman" w:hAnsi="Times New Roman" w:cs="Times New Roman"/>
          <w:sz w:val="24"/>
          <w:szCs w:val="24"/>
        </w:rPr>
        <w:t>s</w:t>
      </w:r>
      <w:r w:rsidR="00F9359E">
        <w:rPr>
          <w:rFonts w:ascii="Times New Roman" w:hAnsi="Times New Roman" w:cs="Times New Roman"/>
          <w:sz w:val="24"/>
          <w:szCs w:val="24"/>
        </w:rPr>
        <w:t xml:space="preserve"> to embed a few fundamental catching</w:t>
      </w:r>
      <w:r w:rsidR="00251CDC">
        <w:rPr>
          <w:rFonts w:ascii="Times New Roman" w:hAnsi="Times New Roman" w:cs="Times New Roman"/>
          <w:sz w:val="24"/>
          <w:szCs w:val="24"/>
        </w:rPr>
        <w:t xml:space="preserve">, throwing, dribbling and kicking </w:t>
      </w:r>
      <w:r w:rsidR="00F9359E">
        <w:rPr>
          <w:rFonts w:ascii="Times New Roman" w:hAnsi="Times New Roman" w:cs="Times New Roman"/>
          <w:sz w:val="24"/>
          <w:szCs w:val="24"/>
        </w:rPr>
        <w:t xml:space="preserve"> games</w:t>
      </w:r>
      <w:r w:rsidR="00251CDC">
        <w:rPr>
          <w:rFonts w:ascii="Times New Roman" w:hAnsi="Times New Roman" w:cs="Times New Roman"/>
          <w:sz w:val="24"/>
          <w:szCs w:val="24"/>
        </w:rPr>
        <w:t xml:space="preserve"> (such as treasure chest and  the egg game)</w:t>
      </w:r>
      <w:r w:rsidR="00F9359E">
        <w:rPr>
          <w:rFonts w:ascii="Times New Roman" w:hAnsi="Times New Roman" w:cs="Times New Roman"/>
          <w:sz w:val="24"/>
          <w:szCs w:val="24"/>
        </w:rPr>
        <w:t xml:space="preserve"> with the hope that </w:t>
      </w:r>
      <w:r w:rsidR="00950A68">
        <w:rPr>
          <w:rFonts w:ascii="Times New Roman" w:hAnsi="Times New Roman" w:cs="Times New Roman"/>
          <w:sz w:val="24"/>
          <w:szCs w:val="24"/>
        </w:rPr>
        <w:t>these could then be used in the Continuous Provision (CP) in the classroom setting to provide pupils with ‘brain breaks’</w:t>
      </w:r>
      <w:r w:rsidR="00234DFD">
        <w:rPr>
          <w:rFonts w:ascii="Times New Roman" w:hAnsi="Times New Roman" w:cs="Times New Roman"/>
          <w:sz w:val="24"/>
          <w:szCs w:val="24"/>
        </w:rPr>
        <w:t>,</w:t>
      </w:r>
      <w:r w:rsidR="00950A68">
        <w:rPr>
          <w:rFonts w:ascii="Times New Roman" w:hAnsi="Times New Roman" w:cs="Times New Roman"/>
          <w:sz w:val="24"/>
          <w:szCs w:val="24"/>
        </w:rPr>
        <w:t xml:space="preserve"> or as an additional ‘carousel’ activity for pupils to undertake independently.</w:t>
      </w:r>
      <w:r w:rsidR="00251CDC">
        <w:rPr>
          <w:rFonts w:ascii="Times New Roman" w:hAnsi="Times New Roman" w:cs="Times New Roman"/>
          <w:sz w:val="24"/>
          <w:szCs w:val="24"/>
        </w:rPr>
        <w:t xml:space="preserve"> These activities have now been successfully implemented in my classroom, and even after this short amount of time I can see the benefits of using these activities within the classroom setup have had on the pupils; they are more focused when completing academic tasks, excited to complete PE sessions and making progress in their physical development, it has changed the way that I think about Physical Education, and that can only be a positive occurrence.</w:t>
      </w:r>
    </w:p>
    <w:p w14:paraId="09F1E6E8" w14:textId="20AD7596" w:rsidR="00251CDC" w:rsidRDefault="00251CDC" w:rsidP="00A02FCD">
      <w:pPr>
        <w:spacing w:line="360" w:lineRule="auto"/>
        <w:rPr>
          <w:rFonts w:ascii="Times New Roman" w:hAnsi="Times New Roman" w:cs="Times New Roman"/>
          <w:sz w:val="24"/>
          <w:szCs w:val="24"/>
        </w:rPr>
      </w:pPr>
      <w:r>
        <w:rPr>
          <w:rFonts w:ascii="Times New Roman" w:hAnsi="Times New Roman" w:cs="Times New Roman"/>
          <w:sz w:val="24"/>
          <w:szCs w:val="24"/>
        </w:rPr>
        <w:t>Word count: 21</w:t>
      </w:r>
      <w:r w:rsidR="00506C67">
        <w:rPr>
          <w:rFonts w:ascii="Times New Roman" w:hAnsi="Times New Roman" w:cs="Times New Roman"/>
          <w:sz w:val="24"/>
          <w:szCs w:val="24"/>
        </w:rPr>
        <w:t>3</w:t>
      </w:r>
      <w:r w:rsidR="00234DFD">
        <w:rPr>
          <w:rFonts w:ascii="Times New Roman" w:hAnsi="Times New Roman" w:cs="Times New Roman"/>
          <w:sz w:val="24"/>
          <w:szCs w:val="24"/>
        </w:rPr>
        <w:t>7.</w:t>
      </w:r>
    </w:p>
    <w:p w14:paraId="2B556494" w14:textId="7E60F78D" w:rsidR="004B7078" w:rsidRPr="004B7078" w:rsidRDefault="004B7078" w:rsidP="004B7078">
      <w:pPr>
        <w:spacing w:line="360" w:lineRule="auto"/>
        <w:jc w:val="center"/>
        <w:rPr>
          <w:rFonts w:ascii="Times New Roman" w:hAnsi="Times New Roman" w:cs="Times New Roman"/>
          <w:sz w:val="28"/>
          <w:szCs w:val="28"/>
          <w:u w:val="single"/>
        </w:rPr>
      </w:pPr>
      <w:r w:rsidRPr="004B7078">
        <w:rPr>
          <w:rFonts w:ascii="Times New Roman" w:hAnsi="Times New Roman" w:cs="Times New Roman"/>
          <w:sz w:val="28"/>
          <w:szCs w:val="28"/>
          <w:u w:val="single"/>
        </w:rPr>
        <w:t>References.</w:t>
      </w:r>
    </w:p>
    <w:p w14:paraId="54E9F073" w14:textId="68B93DA3" w:rsidR="004B7078" w:rsidRPr="004B7078" w:rsidRDefault="00F61B3B" w:rsidP="00A02FCD">
      <w:pPr>
        <w:spacing w:line="360" w:lineRule="auto"/>
        <w:rPr>
          <w:rFonts w:ascii="Times New Roman" w:hAnsi="Times New Roman" w:cs="Times New Roman"/>
          <w:sz w:val="24"/>
          <w:szCs w:val="24"/>
        </w:rPr>
      </w:pPr>
      <w:r w:rsidRPr="004B7078">
        <w:rPr>
          <w:rFonts w:ascii="Times New Roman" w:hAnsi="Times New Roman" w:cs="Times New Roman"/>
          <w:sz w:val="24"/>
          <w:szCs w:val="24"/>
        </w:rPr>
        <w:t xml:space="preserve">Estyn, 2022. </w:t>
      </w:r>
      <w:r w:rsidRPr="004B7078">
        <w:rPr>
          <w:rFonts w:ascii="Times New Roman" w:hAnsi="Times New Roman" w:cs="Times New Roman"/>
          <w:i/>
          <w:iCs/>
          <w:sz w:val="24"/>
          <w:szCs w:val="24"/>
        </w:rPr>
        <w:t xml:space="preserve">A report on Cila primary School. </w:t>
      </w:r>
      <w:r w:rsidRPr="004B7078">
        <w:rPr>
          <w:rFonts w:ascii="Times New Roman" w:hAnsi="Times New Roman" w:cs="Times New Roman"/>
          <w:sz w:val="24"/>
          <w:szCs w:val="24"/>
        </w:rPr>
        <w:t xml:space="preserve"> [online] Available at:</w:t>
      </w:r>
      <w:r w:rsidR="004B7078">
        <w:rPr>
          <w:rFonts w:ascii="Times New Roman" w:hAnsi="Times New Roman" w:cs="Times New Roman"/>
          <w:sz w:val="24"/>
          <w:szCs w:val="24"/>
        </w:rPr>
        <w:t xml:space="preserve"> </w:t>
      </w:r>
      <w:hyperlink r:id="rId6" w:history="1">
        <w:r w:rsidR="004B7078" w:rsidRPr="0016699F">
          <w:rPr>
            <w:rStyle w:val="Hyperlink"/>
            <w:rFonts w:ascii="Times New Roman" w:hAnsi="Times New Roman" w:cs="Times New Roman"/>
            <w:sz w:val="24"/>
            <w:szCs w:val="24"/>
          </w:rPr>
          <w:t>www.estyn.gov.wales/system/files/2022-08/inspection%20cila%20primary%20school%.202022_0.pdf</w:t>
        </w:r>
      </w:hyperlink>
      <w:r w:rsidR="004B7078">
        <w:rPr>
          <w:rFonts w:ascii="Times New Roman" w:hAnsi="Times New Roman" w:cs="Times New Roman"/>
          <w:sz w:val="24"/>
          <w:szCs w:val="24"/>
        </w:rPr>
        <w:t xml:space="preserve"> </w:t>
      </w:r>
      <w:r w:rsidR="00FD2952" w:rsidRPr="004B7078">
        <w:rPr>
          <w:rFonts w:ascii="Times New Roman" w:hAnsi="Times New Roman" w:cs="Times New Roman"/>
          <w:sz w:val="24"/>
          <w:szCs w:val="24"/>
        </w:rPr>
        <w:t>[Accessed 07</w:t>
      </w:r>
      <w:r w:rsidR="00FD2952" w:rsidRPr="004B7078">
        <w:rPr>
          <w:rFonts w:ascii="Times New Roman" w:hAnsi="Times New Roman" w:cs="Times New Roman"/>
          <w:sz w:val="24"/>
          <w:szCs w:val="24"/>
          <w:vertAlign w:val="superscript"/>
        </w:rPr>
        <w:t xml:space="preserve"> </w:t>
      </w:r>
      <w:r w:rsidR="00FD2952" w:rsidRPr="004B7078">
        <w:rPr>
          <w:rFonts w:ascii="Times New Roman" w:hAnsi="Times New Roman" w:cs="Times New Roman"/>
          <w:sz w:val="24"/>
          <w:szCs w:val="24"/>
        </w:rPr>
        <w:t>May 2023]</w:t>
      </w:r>
    </w:p>
    <w:p w14:paraId="230BF0DE" w14:textId="3FC46DED" w:rsidR="004B7078" w:rsidRPr="004B7078" w:rsidRDefault="004B7078" w:rsidP="004B7078">
      <w:pPr>
        <w:spacing w:line="480" w:lineRule="auto"/>
        <w:ind w:left="284" w:right="-52" w:hanging="284"/>
        <w:rPr>
          <w:rFonts w:ascii="Times New Roman" w:eastAsiaTheme="minorEastAsia" w:hAnsi="Times New Roman" w:cs="Times New Roman"/>
          <w:color w:val="000000" w:themeColor="text1"/>
          <w:sz w:val="24"/>
          <w:szCs w:val="24"/>
        </w:rPr>
      </w:pPr>
      <w:r w:rsidRPr="004B7078">
        <w:rPr>
          <w:rFonts w:ascii="Times New Roman" w:eastAsiaTheme="minorEastAsia" w:hAnsi="Times New Roman" w:cs="Times New Roman"/>
          <w:color w:val="000000" w:themeColor="text1"/>
          <w:sz w:val="24"/>
          <w:szCs w:val="24"/>
        </w:rPr>
        <w:t>Goodway, J. D., Ozmun, J. C., &amp; Gallahue, D. L. (2019). </w:t>
      </w:r>
      <w:r w:rsidRPr="004B7078">
        <w:rPr>
          <w:rFonts w:ascii="Times New Roman" w:eastAsiaTheme="minorEastAsia" w:hAnsi="Times New Roman" w:cs="Times New Roman"/>
          <w:i/>
          <w:iCs/>
          <w:color w:val="000000" w:themeColor="text1"/>
          <w:sz w:val="24"/>
          <w:szCs w:val="24"/>
        </w:rPr>
        <w:t>Understanding motor development: Infants, children, adolescents, adults</w:t>
      </w:r>
      <w:r w:rsidRPr="004B7078">
        <w:rPr>
          <w:rFonts w:ascii="Times New Roman" w:eastAsiaTheme="minorEastAsia" w:hAnsi="Times New Roman" w:cs="Times New Roman"/>
          <w:color w:val="000000" w:themeColor="text1"/>
          <w:sz w:val="24"/>
          <w:szCs w:val="24"/>
        </w:rPr>
        <w:t>. Jones &amp; Bartlett Learning.</w:t>
      </w:r>
    </w:p>
    <w:p w14:paraId="1C2443DA" w14:textId="77777777" w:rsidR="004B7078" w:rsidRPr="004B7078" w:rsidRDefault="004B7078" w:rsidP="004B7078">
      <w:pPr>
        <w:spacing w:line="480" w:lineRule="auto"/>
        <w:ind w:left="284" w:right="-52" w:hanging="284"/>
        <w:rPr>
          <w:rFonts w:ascii="Times New Roman" w:eastAsiaTheme="minorEastAsia" w:hAnsi="Times New Roman" w:cs="Times New Roman"/>
          <w:color w:val="000000" w:themeColor="text1"/>
          <w:sz w:val="24"/>
          <w:szCs w:val="24"/>
        </w:rPr>
      </w:pPr>
      <w:r w:rsidRPr="004B7078">
        <w:rPr>
          <w:rFonts w:ascii="Times New Roman" w:eastAsiaTheme="minorEastAsia" w:hAnsi="Times New Roman" w:cs="Times New Roman"/>
          <w:color w:val="000000" w:themeColor="text1"/>
          <w:sz w:val="24"/>
          <w:szCs w:val="24"/>
        </w:rPr>
        <w:t>Goodway, J.D. &amp; Branta, C.F. (2003). ‘Influence of a motor skill intervention on fundamental motor skill development of disadvantaged preschool children’, </w:t>
      </w:r>
      <w:r w:rsidRPr="004B7078">
        <w:rPr>
          <w:rFonts w:ascii="Times New Roman" w:eastAsiaTheme="minorEastAsia" w:hAnsi="Times New Roman" w:cs="Times New Roman"/>
          <w:i/>
          <w:iCs/>
          <w:color w:val="000000" w:themeColor="text1"/>
          <w:sz w:val="24"/>
          <w:szCs w:val="24"/>
        </w:rPr>
        <w:t>Research Quarterly for Exercise and Sport, </w:t>
      </w:r>
      <w:r w:rsidRPr="004B7078">
        <w:rPr>
          <w:rFonts w:ascii="Times New Roman" w:eastAsiaTheme="minorEastAsia" w:hAnsi="Times New Roman" w:cs="Times New Roman"/>
          <w:color w:val="000000" w:themeColor="text1"/>
          <w:sz w:val="24"/>
          <w:szCs w:val="24"/>
        </w:rPr>
        <w:t>74(1), 36-46.  </w:t>
      </w:r>
    </w:p>
    <w:p w14:paraId="364BB572" w14:textId="77777777" w:rsidR="004B7078" w:rsidRPr="004B7078" w:rsidRDefault="004B7078" w:rsidP="004B7078">
      <w:pPr>
        <w:spacing w:line="480" w:lineRule="auto"/>
        <w:ind w:left="284" w:right="-52" w:hanging="284"/>
        <w:rPr>
          <w:rFonts w:ascii="Times New Roman" w:hAnsi="Times New Roman" w:cs="Times New Roman"/>
          <w:color w:val="000000" w:themeColor="text1"/>
          <w:sz w:val="24"/>
          <w:szCs w:val="24"/>
        </w:rPr>
      </w:pPr>
      <w:r w:rsidRPr="004B7078">
        <w:rPr>
          <w:rFonts w:ascii="Times New Roman" w:hAnsi="Times New Roman" w:cs="Times New Roman"/>
          <w:color w:val="000000" w:themeColor="text1"/>
          <w:sz w:val="24"/>
          <w:szCs w:val="24"/>
        </w:rPr>
        <w:t xml:space="preserve">Goodway, J.D., Crowe, H. &amp; Ward, P. (2003). ‘Effects of Motor Skill Instruction of Fundamental Motor Skill Development’, </w:t>
      </w:r>
      <w:r w:rsidRPr="004B7078">
        <w:rPr>
          <w:rFonts w:ascii="Times New Roman" w:hAnsi="Times New Roman" w:cs="Times New Roman"/>
          <w:i/>
          <w:color w:val="000000" w:themeColor="text1"/>
          <w:sz w:val="24"/>
          <w:szCs w:val="24"/>
        </w:rPr>
        <w:t>Adapted Physical Activity Quarterly</w:t>
      </w:r>
      <w:r w:rsidRPr="004B7078">
        <w:rPr>
          <w:rFonts w:ascii="Times New Roman" w:hAnsi="Times New Roman" w:cs="Times New Roman"/>
          <w:color w:val="000000" w:themeColor="text1"/>
          <w:sz w:val="24"/>
          <w:szCs w:val="24"/>
        </w:rPr>
        <w:t xml:space="preserve">, 20(3), pp. 298-314. </w:t>
      </w:r>
    </w:p>
    <w:p w14:paraId="4E75375A" w14:textId="77777777" w:rsidR="004B7078" w:rsidRPr="004B7078" w:rsidRDefault="004B7078" w:rsidP="004B7078">
      <w:pPr>
        <w:spacing w:line="480" w:lineRule="auto"/>
        <w:ind w:left="284" w:right="-52" w:hanging="284"/>
        <w:rPr>
          <w:rFonts w:ascii="Times New Roman" w:hAnsi="Times New Roman" w:cs="Times New Roman"/>
          <w:color w:val="000000" w:themeColor="text1"/>
          <w:sz w:val="24"/>
          <w:szCs w:val="24"/>
        </w:rPr>
      </w:pPr>
      <w:r w:rsidRPr="004B7078">
        <w:rPr>
          <w:rFonts w:ascii="Times New Roman" w:hAnsi="Times New Roman" w:cs="Times New Roman"/>
          <w:color w:val="000000" w:themeColor="text1"/>
          <w:sz w:val="24"/>
          <w:szCs w:val="24"/>
          <w:shd w:val="clear" w:color="auto" w:fill="FFFFFF"/>
        </w:rPr>
        <w:lastRenderedPageBreak/>
        <w:t>Stodden, D. F., Goodway, J. D., Langendorfer, S. J., Roberton, M. A., Rudisill, M. E., Garcia, C., &amp; Garcia, L. E. (2008). A developmental perspective on the role of motor skill competence in physical activity: An emergent relationship. </w:t>
      </w:r>
      <w:r w:rsidRPr="004B7078">
        <w:rPr>
          <w:rFonts w:ascii="Times New Roman" w:hAnsi="Times New Roman" w:cs="Times New Roman"/>
          <w:i/>
          <w:iCs/>
          <w:color w:val="000000" w:themeColor="text1"/>
          <w:sz w:val="24"/>
          <w:szCs w:val="24"/>
        </w:rPr>
        <w:t>Quest</w:t>
      </w:r>
      <w:r w:rsidRPr="004B7078">
        <w:rPr>
          <w:rFonts w:ascii="Times New Roman" w:hAnsi="Times New Roman" w:cs="Times New Roman"/>
          <w:color w:val="000000" w:themeColor="text1"/>
          <w:sz w:val="24"/>
          <w:szCs w:val="24"/>
          <w:shd w:val="clear" w:color="auto" w:fill="FFFFFF"/>
        </w:rPr>
        <w:t>, </w:t>
      </w:r>
      <w:r w:rsidRPr="004B7078">
        <w:rPr>
          <w:rFonts w:ascii="Times New Roman" w:hAnsi="Times New Roman" w:cs="Times New Roman"/>
          <w:i/>
          <w:iCs/>
          <w:color w:val="000000" w:themeColor="text1"/>
          <w:sz w:val="24"/>
          <w:szCs w:val="24"/>
        </w:rPr>
        <w:t>60</w:t>
      </w:r>
      <w:r w:rsidRPr="004B7078">
        <w:rPr>
          <w:rFonts w:ascii="Times New Roman" w:hAnsi="Times New Roman" w:cs="Times New Roman"/>
          <w:color w:val="000000" w:themeColor="text1"/>
          <w:sz w:val="24"/>
          <w:szCs w:val="24"/>
          <w:shd w:val="clear" w:color="auto" w:fill="FFFFFF"/>
        </w:rPr>
        <w:t>(2), 290-306.</w:t>
      </w:r>
    </w:p>
    <w:p w14:paraId="5D051BF8" w14:textId="77777777" w:rsidR="004B7078" w:rsidRPr="004B7078" w:rsidRDefault="004B7078" w:rsidP="00A02FCD">
      <w:pPr>
        <w:spacing w:line="360" w:lineRule="auto"/>
        <w:rPr>
          <w:rFonts w:ascii="Times New Roman" w:hAnsi="Times New Roman" w:cs="Times New Roman"/>
          <w:sz w:val="24"/>
          <w:szCs w:val="24"/>
        </w:rPr>
      </w:pPr>
    </w:p>
    <w:sectPr w:rsidR="004B7078" w:rsidRPr="004B707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240B5" w14:textId="77777777" w:rsidR="00251CDC" w:rsidRDefault="00251CDC" w:rsidP="00251CDC">
      <w:pPr>
        <w:spacing w:after="0" w:line="240" w:lineRule="auto"/>
      </w:pPr>
      <w:r>
        <w:separator/>
      </w:r>
    </w:p>
  </w:endnote>
  <w:endnote w:type="continuationSeparator" w:id="0">
    <w:p w14:paraId="2C8CDC6B" w14:textId="77777777" w:rsidR="00251CDC" w:rsidRDefault="00251CDC" w:rsidP="0025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682418"/>
      <w:docPartObj>
        <w:docPartGallery w:val="Page Numbers (Bottom of Page)"/>
        <w:docPartUnique/>
      </w:docPartObj>
    </w:sdtPr>
    <w:sdtEndPr>
      <w:rPr>
        <w:noProof/>
      </w:rPr>
    </w:sdtEndPr>
    <w:sdtContent>
      <w:p w14:paraId="23C4026D" w14:textId="0C37A2BE" w:rsidR="00251CDC" w:rsidRDefault="00251C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2E3B8" w14:textId="77777777" w:rsidR="00251CDC" w:rsidRDefault="00251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1EECD" w14:textId="77777777" w:rsidR="00251CDC" w:rsidRDefault="00251CDC" w:rsidP="00251CDC">
      <w:pPr>
        <w:spacing w:after="0" w:line="240" w:lineRule="auto"/>
      </w:pPr>
      <w:r>
        <w:separator/>
      </w:r>
    </w:p>
  </w:footnote>
  <w:footnote w:type="continuationSeparator" w:id="0">
    <w:p w14:paraId="1983B3E9" w14:textId="77777777" w:rsidR="00251CDC" w:rsidRDefault="00251CDC" w:rsidP="00251C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FCD"/>
    <w:rsid w:val="000D0E40"/>
    <w:rsid w:val="000F0070"/>
    <w:rsid w:val="001A4F09"/>
    <w:rsid w:val="0020692F"/>
    <w:rsid w:val="002318F5"/>
    <w:rsid w:val="00234DFD"/>
    <w:rsid w:val="00251CDC"/>
    <w:rsid w:val="002D7EA7"/>
    <w:rsid w:val="00313CE3"/>
    <w:rsid w:val="003429DD"/>
    <w:rsid w:val="003A6213"/>
    <w:rsid w:val="00473F37"/>
    <w:rsid w:val="0048740C"/>
    <w:rsid w:val="004B7078"/>
    <w:rsid w:val="004D2EC9"/>
    <w:rsid w:val="00506C67"/>
    <w:rsid w:val="00562DC3"/>
    <w:rsid w:val="005C31C7"/>
    <w:rsid w:val="005C4CB5"/>
    <w:rsid w:val="005E0795"/>
    <w:rsid w:val="006D2A17"/>
    <w:rsid w:val="00747CD8"/>
    <w:rsid w:val="00950A68"/>
    <w:rsid w:val="009730F5"/>
    <w:rsid w:val="00983C53"/>
    <w:rsid w:val="009A5D48"/>
    <w:rsid w:val="009B1F6E"/>
    <w:rsid w:val="00A02FCD"/>
    <w:rsid w:val="00A85E0F"/>
    <w:rsid w:val="00B00E0D"/>
    <w:rsid w:val="00D34DD9"/>
    <w:rsid w:val="00DB4775"/>
    <w:rsid w:val="00E779D4"/>
    <w:rsid w:val="00F61B3B"/>
    <w:rsid w:val="00F9359E"/>
    <w:rsid w:val="00FD2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6BF5"/>
  <w15:chartTrackingRefBased/>
  <w15:docId w15:val="{FA888E5C-4B9C-48BC-927A-2087BCE74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B3B"/>
    <w:rPr>
      <w:color w:val="0000FF"/>
      <w:u w:val="single"/>
    </w:rPr>
  </w:style>
  <w:style w:type="character" w:styleId="FollowedHyperlink">
    <w:name w:val="FollowedHyperlink"/>
    <w:basedOn w:val="DefaultParagraphFont"/>
    <w:uiPriority w:val="99"/>
    <w:semiHidden/>
    <w:unhideWhenUsed/>
    <w:rsid w:val="00FD2952"/>
    <w:rPr>
      <w:color w:val="954F72" w:themeColor="followedHyperlink"/>
      <w:u w:val="single"/>
    </w:rPr>
  </w:style>
  <w:style w:type="character" w:styleId="UnresolvedMention">
    <w:name w:val="Unresolved Mention"/>
    <w:basedOn w:val="DefaultParagraphFont"/>
    <w:uiPriority w:val="99"/>
    <w:semiHidden/>
    <w:unhideWhenUsed/>
    <w:rsid w:val="00FD2952"/>
    <w:rPr>
      <w:color w:val="605E5C"/>
      <w:shd w:val="clear" w:color="auto" w:fill="E1DFDD"/>
    </w:rPr>
  </w:style>
  <w:style w:type="paragraph" w:styleId="Header">
    <w:name w:val="header"/>
    <w:basedOn w:val="Normal"/>
    <w:link w:val="HeaderChar"/>
    <w:uiPriority w:val="99"/>
    <w:unhideWhenUsed/>
    <w:rsid w:val="00251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CDC"/>
  </w:style>
  <w:style w:type="paragraph" w:styleId="Footer">
    <w:name w:val="footer"/>
    <w:basedOn w:val="Normal"/>
    <w:link w:val="FooterChar"/>
    <w:uiPriority w:val="99"/>
    <w:unhideWhenUsed/>
    <w:rsid w:val="00251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CDC"/>
  </w:style>
  <w:style w:type="character" w:customStyle="1" w:styleId="apple-converted-space">
    <w:name w:val="apple-converted-space"/>
    <w:basedOn w:val="DefaultParagraphFont"/>
    <w:rsid w:val="004B7078"/>
  </w:style>
  <w:style w:type="paragraph" w:styleId="Title">
    <w:name w:val="Title"/>
    <w:basedOn w:val="Normal"/>
    <w:link w:val="TitleChar"/>
    <w:uiPriority w:val="10"/>
    <w:qFormat/>
    <w:rsid w:val="009730F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730F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730F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9730F5"/>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327942">
      <w:bodyDiv w:val="1"/>
      <w:marLeft w:val="0"/>
      <w:marRight w:val="0"/>
      <w:marTop w:val="0"/>
      <w:marBottom w:val="0"/>
      <w:divBdr>
        <w:top w:val="none" w:sz="0" w:space="0" w:color="auto"/>
        <w:left w:val="none" w:sz="0" w:space="0" w:color="auto"/>
        <w:bottom w:val="none" w:sz="0" w:space="0" w:color="auto"/>
        <w:right w:val="none" w:sz="0" w:space="0" w:color="auto"/>
      </w:divBdr>
    </w:div>
    <w:div w:id="139593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styn.gov.wales/system/files/2022-08/inspection%20cila%20primary%20school%25.202022_0.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8</Pages>
  <Words>2630</Words>
  <Characters>12813</Characters>
  <Application>Microsoft Office Word</Application>
  <DocSecurity>0</DocSecurity>
  <Lines>188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evans</dc:creator>
  <cp:keywords/>
  <dc:description/>
  <cp:lastModifiedBy>sarah evans</cp:lastModifiedBy>
  <cp:revision>6</cp:revision>
  <dcterms:created xsi:type="dcterms:W3CDTF">2023-05-07T16:12:00Z</dcterms:created>
  <dcterms:modified xsi:type="dcterms:W3CDTF">2023-05-07T17:19:00Z</dcterms:modified>
</cp:coreProperties>
</file>