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color w:val="2E74B5" w:themeColor="accent1" w:themeShade="BF"/>
          <w:sz w:val="32"/>
          <w:szCs w:val="32"/>
        </w:rPr>
        <w:id w:val="-1994319312"/>
        <w:docPartObj>
          <w:docPartGallery w:val="Cover Pages"/>
          <w:docPartUnique/>
        </w:docPartObj>
      </w:sdtPr>
      <w:sdtEndPr/>
      <w:sdtContent>
        <w:p w:rsidR="0083562C" w:rsidRDefault="0083562C" w:rsidP="00671672"/>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83562C" w:rsidTr="0083562C">
            <w:sdt>
              <w:sdtPr>
                <w:rPr>
                  <w:color w:val="2E74B5" w:themeColor="accent1" w:themeShade="BF"/>
                </w:rPr>
                <w:alias w:val="Company"/>
                <w:id w:val="13406915"/>
                <w:placeholder>
                  <w:docPart w:val="69037AAD23024539A88F5A78F9886F16"/>
                </w:placeholder>
                <w:dataBinding w:prefixMappings="xmlns:ns0='http://schemas.openxmlformats.org/officeDocument/2006/extended-properties'" w:xpath="/ns0:Properties[1]/ns0:Company[1]" w:storeItemID="{6668398D-A668-4E3E-A5EB-62B293D839F1}"/>
                <w:text/>
              </w:sdtPr>
              <w:sdtEndPr/>
              <w:sdtContent>
                <w:tc>
                  <w:tcPr>
                    <w:tcW w:w="7209" w:type="dxa"/>
                    <w:tcMar>
                      <w:top w:w="216" w:type="dxa"/>
                      <w:left w:w="115" w:type="dxa"/>
                      <w:bottom w:w="216" w:type="dxa"/>
                      <w:right w:w="115" w:type="dxa"/>
                    </w:tcMar>
                  </w:tcPr>
                  <w:p w:rsidR="0083562C" w:rsidRDefault="0083562C" w:rsidP="00671672">
                    <w:pPr>
                      <w:pStyle w:val="NoSpacing"/>
                      <w:spacing w:line="360" w:lineRule="auto"/>
                      <w:rPr>
                        <w:color w:val="2E74B5" w:themeColor="accent1" w:themeShade="BF"/>
                      </w:rPr>
                    </w:pPr>
                    <w:r w:rsidRPr="0083562C">
                      <w:rPr>
                        <w:color w:val="2E74B5" w:themeColor="accent1" w:themeShade="BF"/>
                      </w:rPr>
                      <w:t>Catherine Davies</w:t>
                    </w:r>
                    <w:r>
                      <w:rPr>
                        <w:color w:val="2E74B5" w:themeColor="accent1" w:themeShade="BF"/>
                      </w:rPr>
                      <w:t xml:space="preserve"> 1804340</w:t>
                    </w:r>
                  </w:p>
                </w:tc>
              </w:sdtContent>
            </w:sdt>
          </w:tr>
          <w:tr w:rsidR="0083562C" w:rsidTr="0083562C">
            <w:tc>
              <w:tcPr>
                <w:tcW w:w="7209" w:type="dxa"/>
              </w:tcPr>
              <w:sdt>
                <w:sdtPr>
                  <w:rPr>
                    <w:rFonts w:eastAsiaTheme="majorEastAsia"/>
                    <w:color w:val="5B9BD5" w:themeColor="accent1"/>
                    <w:sz w:val="72"/>
                    <w:szCs w:val="90"/>
                  </w:rPr>
                  <w:alias w:val="Title"/>
                  <w:id w:val="13406919"/>
                  <w:placeholder>
                    <w:docPart w:val="99137CB6B1334A598CBDEE4726E99399"/>
                  </w:placeholder>
                  <w:dataBinding w:prefixMappings="xmlns:ns0='http://schemas.openxmlformats.org/package/2006/metadata/core-properties' xmlns:ns1='http://purl.org/dc/elements/1.1/'" w:xpath="/ns0:coreProperties[1]/ns1:title[1]" w:storeItemID="{6C3C8BC8-F283-45AE-878A-BAB7291924A1}"/>
                  <w:text/>
                </w:sdtPr>
                <w:sdtEndPr/>
                <w:sdtContent>
                  <w:p w:rsidR="0083562C" w:rsidRDefault="00C770B7" w:rsidP="00306C08">
                    <w:pPr>
                      <w:pStyle w:val="NoSpacing"/>
                      <w:spacing w:line="360" w:lineRule="auto"/>
                      <w:rPr>
                        <w:rFonts w:asciiTheme="majorHAnsi" w:eastAsiaTheme="majorEastAsia" w:hAnsiTheme="majorHAnsi" w:cstheme="majorBidi"/>
                        <w:color w:val="5B9BD5" w:themeColor="accent1"/>
                        <w:sz w:val="88"/>
                        <w:szCs w:val="88"/>
                      </w:rPr>
                    </w:pPr>
                    <w:r w:rsidRPr="00306C08">
                      <w:rPr>
                        <w:rFonts w:eastAsiaTheme="majorEastAsia"/>
                        <w:color w:val="5B9BD5" w:themeColor="accent1"/>
                        <w:sz w:val="72"/>
                        <w:szCs w:val="90"/>
                      </w:rPr>
                      <w:t>Multilingualism and Multi-thinking</w:t>
                    </w:r>
                  </w:p>
                </w:sdtContent>
              </w:sdt>
            </w:tc>
          </w:tr>
          <w:tr w:rsidR="0083562C" w:rsidTr="0083562C">
            <w:trPr>
              <w:trHeight w:val="375"/>
            </w:trPr>
            <w:sdt>
              <w:sdtPr>
                <w:rPr>
                  <w:color w:val="2E74B5" w:themeColor="accent1" w:themeShade="BF"/>
                </w:rPr>
                <w:alias w:val="Subtitle"/>
                <w:id w:val="13406923"/>
                <w:placeholder>
                  <w:docPart w:val="80AA39B03B6340A4B12E66B10EBEB5FD"/>
                </w:placeholder>
                <w:dataBinding w:prefixMappings="xmlns:ns0='http://schemas.openxmlformats.org/package/2006/metadata/core-properties' xmlns:ns1='http://purl.org/dc/elements/1.1/'" w:xpath="/ns0:coreProperties[1]/ns1:subject[1]" w:storeItemID="{6C3C8BC8-F283-45AE-878A-BAB7291924A1}"/>
                <w:text/>
              </w:sdtPr>
              <w:sdtEndPr/>
              <w:sdtContent>
                <w:tc>
                  <w:tcPr>
                    <w:tcW w:w="7209" w:type="dxa"/>
                    <w:tcMar>
                      <w:top w:w="216" w:type="dxa"/>
                      <w:left w:w="115" w:type="dxa"/>
                      <w:bottom w:w="216" w:type="dxa"/>
                      <w:right w:w="115" w:type="dxa"/>
                    </w:tcMar>
                  </w:tcPr>
                  <w:p w:rsidR="0083562C" w:rsidRDefault="00C770B7" w:rsidP="00671672">
                    <w:pPr>
                      <w:pStyle w:val="NoSpacing"/>
                      <w:spacing w:line="360" w:lineRule="auto"/>
                      <w:rPr>
                        <w:color w:val="2E74B5" w:themeColor="accent1" w:themeShade="BF"/>
                      </w:rPr>
                    </w:pPr>
                    <w:r>
                      <w:rPr>
                        <w:color w:val="2E74B5" w:themeColor="accent1" w:themeShade="BF"/>
                      </w:rPr>
                      <w:t>EAEE4006</w:t>
                    </w:r>
                  </w:p>
                </w:tc>
              </w:sdtContent>
            </w:sdt>
          </w:tr>
        </w:tbl>
        <w:p w:rsidR="00C770B7" w:rsidRDefault="0083562C" w:rsidP="00671672">
          <w:r>
            <w:br w:type="page"/>
          </w:r>
        </w:p>
        <w:p w:rsidR="00F037E9" w:rsidRDefault="00515F77" w:rsidP="00A101FF">
          <w:pPr>
            <w:jc w:val="both"/>
          </w:pPr>
          <w:r>
            <w:lastRenderedPageBreak/>
            <w:t>Bilingualism and Multilingualism</w:t>
          </w:r>
          <w:r w:rsidR="00BA45D3">
            <w:t xml:space="preserve"> are</w:t>
          </w:r>
          <w:r>
            <w:t xml:space="preserve"> people </w:t>
          </w:r>
          <w:r w:rsidR="00BA45D3">
            <w:t xml:space="preserve">that </w:t>
          </w:r>
          <w:r>
            <w:t xml:space="preserve">have the ability </w:t>
          </w:r>
          <w:r w:rsidR="00BA45D3">
            <w:t>to speak two or more languages and b</w:t>
          </w:r>
          <w:r w:rsidRPr="00515F77">
            <w:t>eing bilingual has bo</w:t>
          </w:r>
          <w:r w:rsidR="00F037E9">
            <w:t xml:space="preserve">th advantages and disadvantages </w:t>
          </w:r>
          <w:r w:rsidR="00F037E9" w:rsidRPr="00F037E9">
            <w:t>(</w:t>
          </w:r>
          <w:proofErr w:type="spellStart"/>
          <w:r w:rsidR="00F037E9" w:rsidRPr="00F037E9">
            <w:t>Franson</w:t>
          </w:r>
          <w:proofErr w:type="spellEnd"/>
          <w:r w:rsidR="00F037E9" w:rsidRPr="00F037E9">
            <w:t>, 2009)</w:t>
          </w:r>
          <w:r w:rsidR="00F037E9">
            <w:t>.</w:t>
          </w:r>
          <w:r w:rsidRPr="00515F77">
            <w:t xml:space="preserve"> </w:t>
          </w:r>
          <w:r w:rsidR="00F037E9">
            <w:t>To be bilingual means that people have grown up learning and</w:t>
          </w:r>
          <w:bookmarkStart w:id="0" w:name="_GoBack"/>
          <w:bookmarkEnd w:id="0"/>
          <w:r w:rsidR="00F037E9">
            <w:t xml:space="preserve"> using two languages (simultaneous bilingualism) o</w:t>
          </w:r>
          <w:r w:rsidR="00F037E9" w:rsidRPr="00F037E9">
            <w:t xml:space="preserve">r </w:t>
          </w:r>
          <w:r w:rsidR="00F037E9">
            <w:t xml:space="preserve">they will possibly </w:t>
          </w:r>
          <w:r w:rsidR="00F037E9" w:rsidRPr="00F037E9">
            <w:t>become bilingual by learning a second language sometime after their f</w:t>
          </w:r>
          <w:r w:rsidR="00F037E9">
            <w:t>irst language (</w:t>
          </w:r>
          <w:r w:rsidR="00F037E9" w:rsidRPr="00F037E9">
            <w:t>sequential bilingualism</w:t>
          </w:r>
          <w:r w:rsidR="00F037E9">
            <w:t xml:space="preserve">) </w:t>
          </w:r>
          <w:r w:rsidR="00F037E9" w:rsidRPr="00F037E9">
            <w:t>(</w:t>
          </w:r>
          <w:proofErr w:type="spellStart"/>
          <w:r w:rsidR="00F037E9" w:rsidRPr="00F037E9">
            <w:t>Franson</w:t>
          </w:r>
          <w:proofErr w:type="spellEnd"/>
          <w:r w:rsidR="00F037E9" w:rsidRPr="00F037E9">
            <w:t>, 2009).</w:t>
          </w:r>
        </w:p>
        <w:p w:rsidR="00D36582" w:rsidRDefault="0041380A" w:rsidP="00A101FF">
          <w:pPr>
            <w:jc w:val="both"/>
          </w:pPr>
          <w:r>
            <w:t>The advantages of being bilingual is that it helps</w:t>
          </w:r>
          <w:r w:rsidR="00ED3311">
            <w:t xml:space="preserve"> young children and adults with wider </w:t>
          </w:r>
          <w:r>
            <w:t>communication</w:t>
          </w:r>
          <w:r w:rsidR="00CF170B">
            <w:t xml:space="preserve"> skills</w:t>
          </w:r>
          <w:r>
            <w:t>, cultural experience</w:t>
          </w:r>
          <w:r w:rsidR="00BA45D3">
            <w:t xml:space="preserve">s, cognitive development, </w:t>
          </w:r>
          <w:r w:rsidR="001C4613">
            <w:t xml:space="preserve">benefits </w:t>
          </w:r>
          <w:r>
            <w:t>t</w:t>
          </w:r>
          <w:r w:rsidR="001C4613">
            <w:t>hinking skills</w:t>
          </w:r>
          <w:r w:rsidR="004C7AFD">
            <w:t xml:space="preserve"> </w:t>
          </w:r>
          <w:r w:rsidR="00BA45D3">
            <w:t>and can build greater</w:t>
          </w:r>
          <w:r w:rsidR="004C7AFD">
            <w:t xml:space="preserve"> self-esteem. </w:t>
          </w:r>
          <w:r w:rsidR="00BA45D3">
            <w:t>Being bilingual can also</w:t>
          </w:r>
          <w:r w:rsidR="004C7AFD">
            <w:t xml:space="preserve"> </w:t>
          </w:r>
          <w:r>
            <w:t xml:space="preserve">help with employment benefits at </w:t>
          </w:r>
          <w:r w:rsidR="007A4DEE">
            <w:t xml:space="preserve">a later stage in </w:t>
          </w:r>
          <w:r>
            <w:t>life</w:t>
          </w:r>
          <w:r w:rsidR="00912ABB">
            <w:t xml:space="preserve"> </w:t>
          </w:r>
          <w:r w:rsidR="00912ABB" w:rsidRPr="005C0266">
            <w:t>(</w:t>
          </w:r>
          <w:r w:rsidR="00733389" w:rsidRPr="005C0266">
            <w:t>Baker, 2014</w:t>
          </w:r>
          <w:r w:rsidR="00912ABB" w:rsidRPr="005C0266">
            <w:t>)</w:t>
          </w:r>
          <w:r w:rsidR="00CF170B" w:rsidRPr="005C0266">
            <w:t>.</w:t>
          </w:r>
          <w:r w:rsidR="00534F66">
            <w:t xml:space="preserve"> </w:t>
          </w:r>
          <w:r w:rsidR="00D36582">
            <w:t>Research suggests that children who speak a second language ha</w:t>
          </w:r>
          <w:r w:rsidR="00BA45D3">
            <w:t>ve</w:t>
          </w:r>
          <w:r w:rsidR="00D36582">
            <w:t xml:space="preserve"> cognitive enhancements and double the vocabulary, which means double concentration </w:t>
          </w:r>
          <w:r w:rsidR="008B5C3B">
            <w:t>(</w:t>
          </w:r>
          <w:proofErr w:type="spellStart"/>
          <w:r w:rsidR="008B5C3B">
            <w:t>Bonfiglio</w:t>
          </w:r>
          <w:proofErr w:type="spellEnd"/>
          <w:r w:rsidR="008B5C3B">
            <w:t>, 2018).</w:t>
          </w:r>
        </w:p>
        <w:p w:rsidR="00534F66" w:rsidRDefault="00C4101F" w:rsidP="00A101FF">
          <w:pPr>
            <w:jc w:val="both"/>
          </w:pPr>
          <w:r>
            <w:t>The few disadvantages of be</w:t>
          </w:r>
          <w:r w:rsidR="00534F66" w:rsidRPr="00733389">
            <w:t>ing bilingual</w:t>
          </w:r>
          <w:r w:rsidR="00733389">
            <w:t xml:space="preserve"> may worry parents if they are doing the right thing by allowing their children into an education setting and </w:t>
          </w:r>
          <w:r w:rsidR="00515F77">
            <w:t xml:space="preserve">bring them up to be bilinguals (Baker, 2014). </w:t>
          </w:r>
          <w:r w:rsidR="00733389">
            <w:t xml:space="preserve">According to (Baker, 2014. </w:t>
          </w:r>
          <w:r w:rsidR="009B7102">
            <w:t>p</w:t>
          </w:r>
          <w:r w:rsidR="00733389">
            <w:t xml:space="preserve">g. 66) there may be a disadvantage if the child’s two languages are underdeveloped, this rarely happens but it is central to avoid. Another minor problem may be </w:t>
          </w:r>
          <w:r w:rsidR="009B7102">
            <w:t xml:space="preserve">is </w:t>
          </w:r>
          <w:r w:rsidR="00733389">
            <w:t xml:space="preserve">that </w:t>
          </w:r>
          <w:r w:rsidR="009B7102">
            <w:t>parents feel that raising children to become bilingual is very demanding which takes time and effort. Some parents may feel that adding bilingualism is adding a</w:t>
          </w:r>
          <w:r w:rsidR="00306C08">
            <w:t>nother problem. (Baker, 2014, p</w:t>
          </w:r>
          <w:r w:rsidR="009B7102">
            <w:t>. 67)</w:t>
          </w:r>
          <w:r w:rsidR="00ED3311">
            <w:t>.</w:t>
          </w:r>
          <w:r w:rsidR="00D36582">
            <w:t xml:space="preserve"> However according to </w:t>
          </w:r>
          <w:r w:rsidR="008B5C3B">
            <w:t>(</w:t>
          </w:r>
          <w:proofErr w:type="spellStart"/>
          <w:r w:rsidR="008B5C3B">
            <w:t>Bonfiglio</w:t>
          </w:r>
          <w:proofErr w:type="spellEnd"/>
          <w:r w:rsidR="008B5C3B">
            <w:t xml:space="preserve">, 2018) </w:t>
          </w:r>
          <w:r w:rsidR="00D36582">
            <w:t>raising a bilingual child is not t</w:t>
          </w:r>
          <w:r w:rsidR="004C7AFD">
            <w:t xml:space="preserve">he easiest road in life, but </w:t>
          </w:r>
          <w:r w:rsidR="00D36582">
            <w:t>is definitely worth it.</w:t>
          </w:r>
        </w:p>
        <w:p w:rsidR="00FA1FEA" w:rsidRDefault="00084763" w:rsidP="00A101FF">
          <w:pPr>
            <w:jc w:val="both"/>
          </w:pPr>
          <w:r>
            <w:t>A BBC report (2006) suggests that the benefits of being bilingu</w:t>
          </w:r>
          <w:r w:rsidR="00BA45D3">
            <w:t>al strengthens children’s brain</w:t>
          </w:r>
          <w:r>
            <w:t xml:space="preserve"> muscle by noting that the languages learnt is an intellectual exercise. The more children learn languages their capabilities strengthen just like any other exercise that builds muscle </w:t>
          </w:r>
          <w:r w:rsidR="00F037E9" w:rsidRPr="00F037E9">
            <w:t>(</w:t>
          </w:r>
          <w:proofErr w:type="spellStart"/>
          <w:r w:rsidR="00F037E9" w:rsidRPr="00F037E9">
            <w:t>Franson</w:t>
          </w:r>
          <w:proofErr w:type="spellEnd"/>
          <w:r w:rsidR="00F037E9" w:rsidRPr="00F037E9">
            <w:t xml:space="preserve">, 2009). </w:t>
          </w:r>
          <w:r w:rsidR="00CF170B">
            <w:t xml:space="preserve">Learning a new language involves rules and vocabulary which helps the </w:t>
          </w:r>
          <w:r w:rsidR="00A841F7">
            <w:t>brain</w:t>
          </w:r>
          <w:r w:rsidR="00CF170B">
            <w:t xml:space="preserve"> function better through </w:t>
          </w:r>
          <w:r w:rsidR="005C0266">
            <w:t xml:space="preserve">exercise helping </w:t>
          </w:r>
          <w:r w:rsidR="00CF170B">
            <w:t xml:space="preserve">children grow up learning new </w:t>
          </w:r>
          <w:r w:rsidR="00A841F7">
            <w:t xml:space="preserve">languages. </w:t>
          </w:r>
          <w:r w:rsidR="00534F66" w:rsidRPr="00534F66">
            <w:t>Children who learn languages from a young age develop empathy for o</w:t>
          </w:r>
          <w:r w:rsidR="00534F66">
            <w:t xml:space="preserve">thers and develop curiosity of </w:t>
          </w:r>
          <w:r w:rsidR="00ED3311">
            <w:t xml:space="preserve">different cultures </w:t>
          </w:r>
          <w:r w:rsidR="00534F66" w:rsidRPr="00534F66">
            <w:t>(Ford, 2014).</w:t>
          </w:r>
        </w:p>
        <w:p w:rsidR="00FA1FEA" w:rsidRDefault="00F033B8" w:rsidP="00A101FF">
          <w:pPr>
            <w:jc w:val="both"/>
          </w:pPr>
          <w:r>
            <w:t>According to Cummins</w:t>
          </w:r>
          <w:r w:rsidR="001D414A">
            <w:t xml:space="preserve"> 2001</w:t>
          </w:r>
          <w:r w:rsidR="00306C08">
            <w:t xml:space="preserve"> (cited in </w:t>
          </w:r>
          <w:proofErr w:type="spellStart"/>
          <w:r w:rsidR="00306C08">
            <w:t>Smidt</w:t>
          </w:r>
          <w:proofErr w:type="spellEnd"/>
          <w:r w:rsidR="00306C08">
            <w:t>, 2016, p</w:t>
          </w:r>
          <w:r w:rsidR="008B5C3B">
            <w:t>.</w:t>
          </w:r>
          <w:r w:rsidR="00FA079D">
            <w:t xml:space="preserve"> 53) </w:t>
          </w:r>
          <w:r w:rsidR="00FB2CFE">
            <w:t>when practitioners</w:t>
          </w:r>
          <w:r>
            <w:t xml:space="preserve"> welcome children into school with language backgrounds the children are able to develop their abilities using these two or more languages and gain a deeper understanding of language as a tool. This helps children with their cognitive development where they are able to define</w:t>
          </w:r>
          <w:r w:rsidR="00CF3AA4">
            <w:t xml:space="preserve"> and contrast between the two language</w:t>
          </w:r>
          <w:r w:rsidR="00FA1FEA">
            <w:t>s.</w:t>
          </w:r>
        </w:p>
        <w:p w:rsidR="00A841F7" w:rsidRDefault="00161775" w:rsidP="00A101FF">
          <w:pPr>
            <w:jc w:val="both"/>
          </w:pPr>
          <w:r w:rsidRPr="00FB2CFE">
            <w:lastRenderedPageBreak/>
            <w:t>Piaget supports cognitive development and believes that children take an active role in the learning process</w:t>
          </w:r>
          <w:r w:rsidR="00773165" w:rsidRPr="00FB2CFE">
            <w:t>, making observations and learn from the world around them constantly adding new knowledge and buildin</w:t>
          </w:r>
          <w:r w:rsidR="00FB2CFE" w:rsidRPr="00FB2CFE">
            <w:t xml:space="preserve">g upon their existing knowledge </w:t>
          </w:r>
          <w:sdt>
            <w:sdtPr>
              <w:id w:val="-1368213350"/>
              <w:citation/>
            </w:sdtPr>
            <w:sdtEndPr/>
            <w:sdtContent>
              <w:r w:rsidR="00FB2CFE" w:rsidRPr="00FB2CFE">
                <w:fldChar w:fldCharType="begin"/>
              </w:r>
              <w:r w:rsidR="00FB2CFE" w:rsidRPr="00FB2CFE">
                <w:instrText xml:space="preserve"> CITATION Dav141 \l 2057 </w:instrText>
              </w:r>
              <w:r w:rsidR="00FB2CFE" w:rsidRPr="00FB2CFE">
                <w:fldChar w:fldCharType="separate"/>
              </w:r>
              <w:r w:rsidR="00515F77">
                <w:rPr>
                  <w:noProof/>
                </w:rPr>
                <w:t>(David, 2014)</w:t>
              </w:r>
              <w:r w:rsidR="00FB2CFE" w:rsidRPr="00FB2CFE">
                <w:fldChar w:fldCharType="end"/>
              </w:r>
            </w:sdtContent>
          </w:sdt>
          <w:r w:rsidR="00FA1FEA">
            <w:t xml:space="preserve">. Similarly </w:t>
          </w:r>
          <w:r w:rsidR="00FA1FEA" w:rsidRPr="00FA1FEA">
            <w:t>Vygotsky</w:t>
          </w:r>
          <w:r w:rsidR="00550848">
            <w:t xml:space="preserve">’s scaffolding theory </w:t>
          </w:r>
          <w:r w:rsidR="008B5C3B">
            <w:t xml:space="preserve">(cited in, Yasmin, 2015) </w:t>
          </w:r>
          <w:r w:rsidR="00550848">
            <w:t>suggests that children need opportunities to grow and develop, with practitioners building their confidence and ability by supporting them in their development</w:t>
          </w:r>
          <w:r w:rsidR="008B5C3B">
            <w:t>. S</w:t>
          </w:r>
          <w:r w:rsidR="00FA1FEA" w:rsidRPr="00FA1FEA">
            <w:t>ocial interaction plays a fundamental role in the pro</w:t>
          </w:r>
          <w:r w:rsidR="00550848">
            <w:t xml:space="preserve">cess of cognitive development, </w:t>
          </w:r>
          <w:r w:rsidR="00550848" w:rsidRPr="00FA1FEA">
            <w:t>children</w:t>
          </w:r>
          <w:r w:rsidR="00FA1FEA" w:rsidRPr="00FA1FEA">
            <w:t xml:space="preserve"> </w:t>
          </w:r>
          <w:r w:rsidR="00FA1FEA">
            <w:t>develop purely from socializing and c</w:t>
          </w:r>
          <w:r w:rsidR="00A841F7">
            <w:t>hildren learn through play based activates</w:t>
          </w:r>
          <w:r w:rsidR="008B5C3B">
            <w:t>.</w:t>
          </w:r>
        </w:p>
        <w:p w:rsidR="00FC7FCC" w:rsidRDefault="00BA45D3" w:rsidP="00A101FF">
          <w:pPr>
            <w:jc w:val="both"/>
          </w:pPr>
          <w:r>
            <w:t>With</w:t>
          </w:r>
          <w:r w:rsidR="0041380A">
            <w:t xml:space="preserve"> children being able to speak two or more languages</w:t>
          </w:r>
          <w:r>
            <w:t xml:space="preserve"> it gives</w:t>
          </w:r>
          <w:r w:rsidR="00912ABB">
            <w:t xml:space="preserve"> them a sense </w:t>
          </w:r>
          <w:r w:rsidR="003E5968">
            <w:t xml:space="preserve">of belonging </w:t>
          </w:r>
          <w:r w:rsidR="001C4613">
            <w:t>in where they live and enables the children t</w:t>
          </w:r>
          <w:r w:rsidR="00C4101F">
            <w:t xml:space="preserve">o speak to people and relate to </w:t>
          </w:r>
          <w:r w:rsidR="001C4613">
            <w:t>which language they should use. For example if th</w:t>
          </w:r>
          <w:r w:rsidR="00C4101F">
            <w:t xml:space="preserve">e child’s </w:t>
          </w:r>
          <w:r w:rsidR="001C4613">
            <w:t>father’s side of the family only speaks English</w:t>
          </w:r>
          <w:r w:rsidR="00EC6257">
            <w:t xml:space="preserve"> </w:t>
          </w:r>
          <w:r w:rsidR="001C4613">
            <w:t>then the child knows to speak English, where if th</w:t>
          </w:r>
          <w:r w:rsidR="00C4101F">
            <w:t xml:space="preserve">e child’s </w:t>
          </w:r>
          <w:r w:rsidR="001C4613">
            <w:t>mother’s side of the family speaks Welsh the child knows they are to communicate in Welsh if that’s the language preferred. Barron-</w:t>
          </w:r>
          <w:proofErr w:type="spellStart"/>
          <w:r w:rsidR="001C4613">
            <w:t>Hauwaert</w:t>
          </w:r>
          <w:proofErr w:type="spellEnd"/>
          <w:r w:rsidR="001C4613">
            <w:t xml:space="preserve">, 2004 </w:t>
          </w:r>
          <w:r w:rsidR="001617C8">
            <w:t>(c</w:t>
          </w:r>
          <w:r w:rsidR="00E70AE2">
            <w:t>ited in Baker, 2011</w:t>
          </w:r>
          <w:r w:rsidR="001C4613">
            <w:t xml:space="preserve">) </w:t>
          </w:r>
          <w:r w:rsidR="00E70AE2">
            <w:t xml:space="preserve">suggests </w:t>
          </w:r>
          <w:r w:rsidR="001C4613">
            <w:t>that children are able to lear</w:t>
          </w:r>
          <w:r w:rsidR="001617C8">
            <w:t>n both languages simultaneously if they are spoken two languages</w:t>
          </w:r>
          <w:r w:rsidR="007A4DEE">
            <w:t xml:space="preserve"> at home. </w:t>
          </w:r>
          <w:r w:rsidR="007A4DEE" w:rsidRPr="002B781C">
            <w:t xml:space="preserve">Bronfenbrenner </w:t>
          </w:r>
          <w:r w:rsidR="002B781C" w:rsidRPr="002B781C">
            <w:t>(</w:t>
          </w:r>
          <w:r w:rsidR="002B781C">
            <w:t xml:space="preserve">cited in </w:t>
          </w:r>
          <w:proofErr w:type="spellStart"/>
          <w:r w:rsidR="002B781C" w:rsidRPr="002B781C">
            <w:t>Macblain</w:t>
          </w:r>
          <w:proofErr w:type="spellEnd"/>
          <w:r w:rsidR="002B781C" w:rsidRPr="002B781C">
            <w:t xml:space="preserve">, 2018) </w:t>
          </w:r>
          <w:r w:rsidR="007A4DEE" w:rsidRPr="002B781C">
            <w:t>believes that the closest people to children have a real i</w:t>
          </w:r>
          <w:r w:rsidR="00C248D0">
            <w:t xml:space="preserve">mpact on their development. Likewise according to </w:t>
          </w:r>
          <w:proofErr w:type="spellStart"/>
          <w:r w:rsidR="00942796" w:rsidRPr="00942796">
            <w:t>Macblain</w:t>
          </w:r>
          <w:proofErr w:type="spellEnd"/>
          <w:r w:rsidR="00942796" w:rsidRPr="00942796">
            <w:t>, S. (2</w:t>
          </w:r>
          <w:r w:rsidR="00942796">
            <w:t>018) children acquire to be strong and independent through encouraging positive relationships.</w:t>
          </w:r>
        </w:p>
        <w:p w:rsidR="00FC7FCC" w:rsidRDefault="003C4BB1" w:rsidP="00A101FF">
          <w:pPr>
            <w:jc w:val="both"/>
          </w:pPr>
          <w:r>
            <w:t xml:space="preserve">To be able to successfully </w:t>
          </w:r>
          <w:r w:rsidR="006D3950">
            <w:t xml:space="preserve">acquire </w:t>
          </w:r>
          <w:r>
            <w:t xml:space="preserve">two languages from birth babies need to be able to 1) </w:t>
          </w:r>
          <w:r w:rsidR="006D3950">
            <w:t xml:space="preserve">differentiate between two languages and 2) effectively store the two languages for </w:t>
          </w:r>
          <w:r w:rsidR="00E70AE2">
            <w:t>both under</w:t>
          </w:r>
          <w:r w:rsidR="004373AE">
            <w:t xml:space="preserve">standing and speaking. </w:t>
          </w:r>
          <w:proofErr w:type="spellStart"/>
          <w:r w:rsidR="004373AE">
            <w:t>Deuchar</w:t>
          </w:r>
          <w:proofErr w:type="spellEnd"/>
          <w:r w:rsidR="004373AE">
            <w:t xml:space="preserve"> &amp; Quay </w:t>
          </w:r>
          <w:r w:rsidR="004373AE" w:rsidRPr="004373AE">
            <w:t>2000</w:t>
          </w:r>
          <w:r w:rsidR="004373AE">
            <w:t xml:space="preserve"> (cited in, Baker, 2011) </w:t>
          </w:r>
          <w:r w:rsidR="00621406">
            <w:t>proposes</w:t>
          </w:r>
          <w:r w:rsidR="00E70AE2">
            <w:t xml:space="preserve"> that infants have these capabilities which helps infant bilingualism worthwhile</w:t>
          </w:r>
          <w:r w:rsidR="004373AE">
            <w:t>.</w:t>
          </w:r>
          <w:r w:rsidR="00942796">
            <w:t xml:space="preserve"> Locke (cited in </w:t>
          </w:r>
          <w:proofErr w:type="spellStart"/>
          <w:r w:rsidR="00942796">
            <w:t>Macblain</w:t>
          </w:r>
          <w:proofErr w:type="spellEnd"/>
          <w:r w:rsidR="00942796">
            <w:t>, S. 2018) believes that children are bo</w:t>
          </w:r>
          <w:r w:rsidR="00F037E9">
            <w:t xml:space="preserve">rn as blank canvases, </w:t>
          </w:r>
          <w:r w:rsidR="00942796">
            <w:t>as they are developed and nurtured their experiences and stories are then written.</w:t>
          </w:r>
        </w:p>
        <w:p w:rsidR="00A31E8A" w:rsidRDefault="001617C8" w:rsidP="00A101FF">
          <w:pPr>
            <w:jc w:val="both"/>
          </w:pPr>
          <w:r>
            <w:t xml:space="preserve">Thompson, 2000 (cited in, Baker </w:t>
          </w:r>
          <w:r w:rsidR="00E70AE2" w:rsidRPr="00E70AE2">
            <w:t>2011</w:t>
          </w:r>
          <w:r>
            <w:t>) states that sequential bilingualism is when children learn one language at home and another language when t</w:t>
          </w:r>
          <w:r w:rsidR="003C4BB1">
            <w:t>hey attend a nursery or school.</w:t>
          </w:r>
          <w:r w:rsidR="00A31E8A">
            <w:t xml:space="preserve"> </w:t>
          </w:r>
          <w:r w:rsidR="00A31E8A" w:rsidRPr="00A31E8A">
            <w:t>Being bilingual is a challenging task for your brain, it helps your brain with cognitive development and is a mental workout that leads on to the brain processing more efficiently into adulth</w:t>
          </w:r>
          <w:r w:rsidR="00C52543">
            <w:t>ood (</w:t>
          </w:r>
          <w:proofErr w:type="spellStart"/>
          <w:r w:rsidR="00C52543">
            <w:t>Mercola</w:t>
          </w:r>
          <w:proofErr w:type="spellEnd"/>
          <w:r w:rsidR="00C52543">
            <w:t>, 2016). The effects</w:t>
          </w:r>
          <w:r w:rsidR="00A31E8A" w:rsidRPr="00A31E8A">
            <w:t xml:space="preserve"> of bilingualism appear to </w:t>
          </w:r>
          <w:r w:rsidR="006B13B9">
            <w:t xml:space="preserve">take place from birth, (Jones, 2018) proposes </w:t>
          </w:r>
          <w:r w:rsidR="00A31E8A" w:rsidRPr="00A31E8A">
            <w:t>that eight-month old babies are able to tell apart which facial expression is used fo</w:t>
          </w:r>
          <w:r w:rsidR="004B5E11">
            <w:t>r a certain language to another.</w:t>
          </w:r>
        </w:p>
        <w:p w:rsidR="00AA10DC" w:rsidRDefault="00AA10DC" w:rsidP="00A101FF">
          <w:pPr>
            <w:jc w:val="both"/>
          </w:pPr>
          <w:r w:rsidRPr="00651EDE">
            <w:lastRenderedPageBreak/>
            <w:t xml:space="preserve">Bilingual children have the opportunity to switch </w:t>
          </w:r>
          <w:r w:rsidR="00651EDE" w:rsidRPr="00651EDE">
            <w:t xml:space="preserve">languages when being spoken too and they </w:t>
          </w:r>
          <w:r w:rsidR="00651EDE" w:rsidRPr="00BA45D3">
            <w:t>develop more flexible approaches to thinking.</w:t>
          </w:r>
          <w:r w:rsidR="00115C65" w:rsidRPr="00BA45D3">
            <w:t xml:space="preserve"> According to</w:t>
          </w:r>
          <w:r w:rsidR="00BA45D3" w:rsidRPr="00BA45D3">
            <w:t xml:space="preserve"> (</w:t>
          </w:r>
          <w:proofErr w:type="spellStart"/>
          <w:r w:rsidR="00BA45D3" w:rsidRPr="00BA45D3">
            <w:t>Bonfiglio</w:t>
          </w:r>
          <w:proofErr w:type="spellEnd"/>
          <w:r w:rsidR="00BA45D3" w:rsidRPr="00BA45D3">
            <w:t>, 2017)</w:t>
          </w:r>
          <w:r w:rsidR="00115C65" w:rsidRPr="00BA45D3">
            <w:t xml:space="preserve"> speaking </w:t>
          </w:r>
          <w:r w:rsidR="00BA45D3" w:rsidRPr="00BA45D3">
            <w:t>multiple</w:t>
          </w:r>
          <w:r w:rsidR="00115C65" w:rsidRPr="00BA45D3">
            <w:t xml:space="preserve"> language</w:t>
          </w:r>
          <w:r w:rsidR="00BA45D3" w:rsidRPr="00BA45D3">
            <w:t>s means that children and</w:t>
          </w:r>
          <w:r w:rsidR="00115C65" w:rsidRPr="00BA45D3">
            <w:t xml:space="preserve"> adults have a better attention span and can multi-task </w:t>
          </w:r>
          <w:r w:rsidR="00BA45D3" w:rsidRPr="00BA45D3">
            <w:t>superior than what monolinguals can, t</w:t>
          </w:r>
          <w:r w:rsidR="00115C65" w:rsidRPr="00BA45D3">
            <w:t xml:space="preserve">his is because being bilingual means you are constantly </w:t>
          </w:r>
          <w:r w:rsidR="00BA45D3" w:rsidRPr="00BA45D3">
            <w:t>interchanging</w:t>
          </w:r>
          <w:r w:rsidR="00115C65" w:rsidRPr="00BA45D3">
            <w:t xml:space="preserve"> </w:t>
          </w:r>
          <w:r w:rsidR="00BA45D3" w:rsidRPr="00BA45D3">
            <w:t>between languages.</w:t>
          </w:r>
        </w:p>
        <w:p w:rsidR="00981417" w:rsidRDefault="00664063" w:rsidP="00A101FF">
          <w:pPr>
            <w:jc w:val="both"/>
          </w:pPr>
          <w:r>
            <w:t>According to a BBC report</w:t>
          </w:r>
          <w:sdt>
            <w:sdtPr>
              <w:id w:val="-1207409473"/>
              <w:citation/>
            </w:sdtPr>
            <w:sdtEndPr/>
            <w:sdtContent>
              <w:r>
                <w:fldChar w:fldCharType="begin"/>
              </w:r>
              <w:r>
                <w:instrText xml:space="preserve"> CITATION Gai16 \l 2057 </w:instrText>
              </w:r>
              <w:r>
                <w:fldChar w:fldCharType="separate"/>
              </w:r>
              <w:r w:rsidR="00515F77">
                <w:rPr>
                  <w:noProof/>
                </w:rPr>
                <w:t xml:space="preserve"> (Vince, 2016)</w:t>
              </w:r>
              <w:r>
                <w:fldChar w:fldCharType="end"/>
              </w:r>
            </w:sdtContent>
          </w:sdt>
          <w:r>
            <w:t xml:space="preserve"> </w:t>
          </w:r>
          <w:r w:rsidR="00181938">
            <w:t>greater</w:t>
          </w:r>
          <w:r>
            <w:t xml:space="preserve"> than half of people around the world can speak at least two different languages this estimates at around 60 to 70 percent of people. Many countries have </w:t>
          </w:r>
          <w:r w:rsidR="00ED3311">
            <w:t>more than one national language and p</w:t>
          </w:r>
          <w:r w:rsidR="00283738">
            <w:t xml:space="preserve">eople nowadays are expected to speak more languages. Many of native English speakers are monolingual and are perhaps </w:t>
          </w:r>
          <w:r>
            <w:t>missing out</w:t>
          </w:r>
          <w:r w:rsidR="00283738">
            <w:t xml:space="preserve"> on these languages</w:t>
          </w:r>
          <w:r>
            <w:t>.</w:t>
          </w:r>
          <w:r w:rsidR="00A31E8A">
            <w:t xml:space="preserve"> With this in mind research suggest</w:t>
          </w:r>
          <w:r w:rsidR="00621406">
            <w:t>s</w:t>
          </w:r>
          <w:r w:rsidR="00A31E8A">
            <w:t xml:space="preserve"> that bilingualism is on the up as more people want to be able to speak their countries first language which is why in Wales the aim is to reach one</w:t>
          </w:r>
          <w:r w:rsidR="00306C08">
            <w:t xml:space="preserve"> million Welsh speakers by 2050 (Welsh Government, 2015).</w:t>
          </w:r>
        </w:p>
        <w:p w:rsidR="00A841F7" w:rsidRDefault="000E2D8E" w:rsidP="00A101FF">
          <w:pPr>
            <w:jc w:val="both"/>
          </w:pPr>
          <w:r>
            <w:t xml:space="preserve">The Welsh Governments aim is to achieve this by reaching the targets made to expand the use of the Welsh Language. To do this </w:t>
          </w:r>
          <w:r w:rsidR="00981417">
            <w:t xml:space="preserve">the </w:t>
          </w:r>
          <w:r w:rsidR="00621406" w:rsidRPr="00B52F44">
            <w:t xml:space="preserve">Welsh </w:t>
          </w:r>
          <w:r w:rsidRPr="00B52F44">
            <w:t>Government</w:t>
          </w:r>
          <w:r>
            <w:t xml:space="preserve"> </w:t>
          </w:r>
          <w:r w:rsidR="00B52F44">
            <w:t xml:space="preserve">(2015) </w:t>
          </w:r>
          <w:r>
            <w:t xml:space="preserve">states that </w:t>
          </w:r>
          <w:r w:rsidR="00981417">
            <w:t xml:space="preserve">successful implementation needs to be made such as expanding Welsh Medium nurseries, </w:t>
          </w:r>
          <w:r>
            <w:t>practitioners</w:t>
          </w:r>
          <w:r w:rsidR="00981417">
            <w:t xml:space="preserve"> </w:t>
          </w:r>
          <w:r>
            <w:t>to transform how they t</w:t>
          </w:r>
          <w:r w:rsidR="00981417">
            <w:t>each and</w:t>
          </w:r>
          <w:r>
            <w:t xml:space="preserve"> increase the num</w:t>
          </w:r>
          <w:r w:rsidR="00981417">
            <w:t>ber of primary school teachers who can speak Welsh from 2,90</w:t>
          </w:r>
          <w:r w:rsidR="00F906BB">
            <w:t>0 by 2031 and 5,200 by 2050</w:t>
          </w:r>
          <w:r w:rsidR="00AF76A6">
            <w:t>.</w:t>
          </w:r>
        </w:p>
        <w:p w:rsidR="00C52543" w:rsidRDefault="00C52543" w:rsidP="00A101FF">
          <w:pPr>
            <w:jc w:val="both"/>
          </w:pPr>
          <w:r>
            <w:t xml:space="preserve">The activity that took place links to the Foundation Phase and Curriculum </w:t>
          </w:r>
          <w:proofErr w:type="spellStart"/>
          <w:r>
            <w:t>Cymraig</w:t>
          </w:r>
          <w:proofErr w:type="spellEnd"/>
          <w:r w:rsidR="00D2515F">
            <w:t xml:space="preserve"> as children learn from visual experiences, listening to others and asking questions. Children are encouraged to ask questions when they feel they need to and they should have opportunities to choose reading materials. </w:t>
          </w:r>
          <w:r w:rsidR="009166C4">
            <w:t>According to (BBC, 2019) r</w:t>
          </w:r>
          <w:r w:rsidR="00D2515F">
            <w:t xml:space="preserve">eading stories to children has </w:t>
          </w:r>
          <w:r w:rsidR="009166C4">
            <w:t>an</w:t>
          </w:r>
          <w:r w:rsidR="00D2515F">
            <w:t xml:space="preserve"> </w:t>
          </w:r>
          <w:r w:rsidR="009166C4">
            <w:t>important</w:t>
          </w:r>
          <w:r w:rsidR="00D2515F">
            <w:t xml:space="preserve"> approach to their learning. Chil</w:t>
          </w:r>
          <w:r w:rsidR="004C7AFD">
            <w:t xml:space="preserve">dren enjoy stories, </w:t>
          </w:r>
          <w:r w:rsidR="00D2515F">
            <w:t xml:space="preserve">reading to children helps with their brain development and children start to understand the world around them if having being read too. </w:t>
          </w:r>
        </w:p>
        <w:p w:rsidR="00D2515F" w:rsidRDefault="009166C4" w:rsidP="00A101FF">
          <w:pPr>
            <w:jc w:val="both"/>
          </w:pPr>
          <w:r w:rsidRPr="00181938">
            <w:t>The Welsh Government notes children s</w:t>
          </w:r>
          <w:r w:rsidR="00D2515F" w:rsidRPr="00181938">
            <w:t xml:space="preserve">hould be </w:t>
          </w:r>
          <w:r w:rsidR="00181938" w:rsidRPr="00181938">
            <w:t>encouraged</w:t>
          </w:r>
          <w:r w:rsidR="00D2515F" w:rsidRPr="00181938">
            <w:t xml:space="preserve"> to develop an awareness of Wales as a country with two languages, and to show positive attitudes to speakers of </w:t>
          </w:r>
          <w:r w:rsidR="00181938" w:rsidRPr="00181938">
            <w:t xml:space="preserve">different </w:t>
          </w:r>
          <w:r w:rsidR="00D2515F" w:rsidRPr="00181938">
            <w:t>langua</w:t>
          </w:r>
          <w:r w:rsidR="00181938" w:rsidRPr="00181938">
            <w:t>ges</w:t>
          </w:r>
          <w:r w:rsidR="00D2515F" w:rsidRPr="00181938">
            <w:t>. Language skills learned in one language should support the development of knowledge and skills in another language.</w:t>
          </w:r>
        </w:p>
        <w:p w:rsidR="00D2515F" w:rsidRDefault="00D2515F" w:rsidP="00A101FF">
          <w:pPr>
            <w:jc w:val="both"/>
          </w:pPr>
          <w:r w:rsidRPr="00181938">
            <w:t xml:space="preserve">Stories play a vital role in the growth and development of children. The books they read and the characters they get to know can become like friends. It’s </w:t>
          </w:r>
          <w:r w:rsidR="00181938">
            <w:t xml:space="preserve">beneficial </w:t>
          </w:r>
          <w:r w:rsidRPr="00181938">
            <w:t xml:space="preserve">for children to </w:t>
          </w:r>
          <w:r w:rsidR="00181938" w:rsidRPr="00181938">
            <w:t>recognise</w:t>
          </w:r>
          <w:r w:rsidRPr="00181938">
            <w:t xml:space="preserve"> that books are a useful source of information and that good reading skills are important for success in their future lives.</w:t>
          </w:r>
        </w:p>
        <w:p w:rsidR="006B13B9" w:rsidRDefault="00ED3311" w:rsidP="00A101FF">
          <w:pPr>
            <w:jc w:val="both"/>
          </w:pPr>
          <w:r>
            <w:lastRenderedPageBreak/>
            <w:t>A</w:t>
          </w:r>
          <w:r w:rsidR="00CC227F">
            <w:t>ccording to the Welsh Government (</w:t>
          </w:r>
          <w:r w:rsidR="00EE3AF1">
            <w:t>2015</w:t>
          </w:r>
          <w:r w:rsidR="00CC227F">
            <w:t>) in the Foundation Phase activities and resources should be used to help children with the use of the Wel</w:t>
          </w:r>
          <w:r>
            <w:t xml:space="preserve">sh Language. </w:t>
          </w:r>
          <w:r w:rsidR="009F6763">
            <w:t xml:space="preserve">Piaget (cited in, </w:t>
          </w:r>
          <w:proofErr w:type="spellStart"/>
          <w:r w:rsidR="009F6763">
            <w:t>Macblain</w:t>
          </w:r>
          <w:proofErr w:type="spellEnd"/>
          <w:r w:rsidR="009F6763">
            <w:t xml:space="preserve">, S. 2018) believes that the more times children visit an activity, the better they learn. Similarly Bruner </w:t>
          </w:r>
          <w:r w:rsidR="009F6763" w:rsidRPr="009F6763">
            <w:t xml:space="preserve">(cited in, </w:t>
          </w:r>
          <w:proofErr w:type="spellStart"/>
          <w:r w:rsidR="009F6763" w:rsidRPr="009F6763">
            <w:t>Macblain</w:t>
          </w:r>
          <w:proofErr w:type="spellEnd"/>
          <w:r w:rsidR="009F6763" w:rsidRPr="009F6763">
            <w:t>, S. 2018)</w:t>
          </w:r>
          <w:r w:rsidR="009F6763">
            <w:t xml:space="preserve"> also believes that children working together in a collaborative way constructing new ideas creates new</w:t>
          </w:r>
          <w:r w:rsidR="006B13B9">
            <w:t xml:space="preserve"> thinking and aids in learning.</w:t>
          </w:r>
        </w:p>
        <w:p w:rsidR="00664063" w:rsidRDefault="006B13B9" w:rsidP="00A101FF">
          <w:pPr>
            <w:jc w:val="both"/>
          </w:pPr>
          <w:r>
            <w:t>C</w:t>
          </w:r>
          <w:r w:rsidR="00ED3311">
            <w:t xml:space="preserve">hildren </w:t>
          </w:r>
          <w:r>
            <w:t xml:space="preserve">in education </w:t>
          </w:r>
          <w:r w:rsidR="00ED3311">
            <w:t xml:space="preserve">are </w:t>
          </w:r>
          <w:r w:rsidR="00CC227F">
            <w:t xml:space="preserve">encouraged </w:t>
          </w:r>
          <w:r>
            <w:t xml:space="preserve">by their practitioners </w:t>
          </w:r>
          <w:r w:rsidR="00CC227F">
            <w:t>to ask simple phrases in</w:t>
          </w:r>
          <w:r w:rsidR="00621406">
            <w:t xml:space="preserve"> Welsh and the teachers are </w:t>
          </w:r>
          <w:r w:rsidR="00CC227F">
            <w:t>encou</w:t>
          </w:r>
          <w:r w:rsidR="00AF76A6">
            <w:t xml:space="preserve">raged to use the Welsh language. This also makes links to the </w:t>
          </w:r>
          <w:proofErr w:type="spellStart"/>
          <w:r w:rsidR="00AF76A6">
            <w:t>Donadson</w:t>
          </w:r>
          <w:proofErr w:type="spellEnd"/>
          <w:r w:rsidR="00AF76A6">
            <w:t xml:space="preserve"> report (2015) learning Welsh in school remains compulsory until the age of 16. </w:t>
          </w:r>
          <w:r w:rsidR="00CC227F">
            <w:t>It is importa</w:t>
          </w:r>
          <w:r w:rsidR="00ED3311">
            <w:t xml:space="preserve">nt for </w:t>
          </w:r>
          <w:r w:rsidR="00CC227F">
            <w:t>children in English-medium schools in Wales to hear the Welsh lang</w:t>
          </w:r>
          <w:r w:rsidR="00621406">
            <w:t>uage being spoken in their setting</w:t>
          </w:r>
          <w:r w:rsidR="00CC227F">
            <w:t xml:space="preserve">. </w:t>
          </w:r>
          <w:r w:rsidR="00ED3311">
            <w:t>Welsh Government (2015) believes that d</w:t>
          </w:r>
          <w:r w:rsidR="00EE3AF1">
            <w:t xml:space="preserve">eveloping Curriculum </w:t>
          </w:r>
          <w:proofErr w:type="spellStart"/>
          <w:r w:rsidR="00EE3AF1">
            <w:t>Cymreig</w:t>
          </w:r>
          <w:proofErr w:type="spellEnd"/>
          <w:r w:rsidR="00EE3AF1">
            <w:t xml:space="preserve"> is important during the Foundation Phase as the Welsh language should be progressively developed. With this taking place in schools children are able to apprec</w:t>
          </w:r>
          <w:r w:rsidR="00621406">
            <w:t>iate the Welsh language</w:t>
          </w:r>
          <w:r w:rsidR="00EE3AF1">
            <w:t xml:space="preserve"> and develop a sense of bel</w:t>
          </w:r>
          <w:r w:rsidR="00ED3311">
            <w:t>onging.</w:t>
          </w:r>
          <w:r w:rsidR="00AF76A6">
            <w:t xml:space="preserve"> </w:t>
          </w:r>
          <w:r w:rsidR="00181938">
            <w:t xml:space="preserve"> </w:t>
          </w:r>
          <w:r w:rsidR="004368C9">
            <w:t xml:space="preserve">All children have the right to use their own language – Article </w:t>
          </w:r>
          <w:r w:rsidR="005B6791">
            <w:t xml:space="preserve">30 </w:t>
          </w:r>
          <w:r w:rsidR="005B6791" w:rsidRPr="005B6791">
            <w:t xml:space="preserve">(Commissioner, </w:t>
          </w:r>
          <w:proofErr w:type="spellStart"/>
          <w:r w:rsidR="005B6791" w:rsidRPr="005B6791">
            <w:t>n.d.</w:t>
          </w:r>
          <w:proofErr w:type="spellEnd"/>
          <w:r w:rsidR="005B6791" w:rsidRPr="005B6791">
            <w:t>)</w:t>
          </w:r>
          <w:r w:rsidR="00A101FF">
            <w:t>.</w:t>
          </w:r>
        </w:p>
        <w:p w:rsidR="007F7185" w:rsidRDefault="007F7185" w:rsidP="00A101FF">
          <w:pPr>
            <w:jc w:val="both"/>
          </w:pPr>
          <w:r>
            <w:t>Supporting children with English as an additional language</w:t>
          </w:r>
          <w:r w:rsidR="00181938">
            <w:t xml:space="preserve"> (EAL)</w:t>
          </w:r>
          <w:r>
            <w:t xml:space="preserve"> </w:t>
          </w:r>
          <w:r w:rsidR="00621406">
            <w:t>or Welsh as an additional language</w:t>
          </w:r>
          <w:r w:rsidR="00181938">
            <w:t xml:space="preserve"> (WAL)</w:t>
          </w:r>
          <w:r w:rsidR="00621406">
            <w:t xml:space="preserve"> </w:t>
          </w:r>
          <w:r w:rsidR="00B76967">
            <w:t xml:space="preserve">in educational settings is really important to each unique individual. </w:t>
          </w:r>
          <w:r w:rsidR="00444089">
            <w:t xml:space="preserve">According to </w:t>
          </w:r>
          <w:r w:rsidR="001E4C94">
            <w:t xml:space="preserve">Primary National Strategy </w:t>
          </w:r>
          <w:r w:rsidR="006D6D6E">
            <w:t xml:space="preserve">(Strategy, </w:t>
          </w:r>
          <w:proofErr w:type="spellStart"/>
          <w:r w:rsidR="006D6D6E">
            <w:t>n</w:t>
          </w:r>
          <w:proofErr w:type="gramStart"/>
          <w:r w:rsidR="006D6D6E">
            <w:t>,d</w:t>
          </w:r>
          <w:proofErr w:type="spellEnd"/>
          <w:proofErr w:type="gramEnd"/>
          <w:r w:rsidR="001E4C94" w:rsidRPr="001E4C94">
            <w:t xml:space="preserve">) </w:t>
          </w:r>
          <w:r w:rsidR="001E4C94">
            <w:t>p</w:t>
          </w:r>
          <w:r w:rsidR="00B76967">
            <w:t>ractitioners want to be able to make sure that their provision matches the learning and developmental needs of all the children i</w:t>
          </w:r>
          <w:r w:rsidR="00444089">
            <w:t xml:space="preserve">n the setting. </w:t>
          </w:r>
          <w:r w:rsidR="00B76967">
            <w:t>Effective practice in schools are to make sure that the practitioners provide positive relationships between the children and parents from an EAL background</w:t>
          </w:r>
          <w:r w:rsidR="00621406">
            <w:t>. With this, tr</w:t>
          </w:r>
          <w:r w:rsidR="00444089">
            <w:t>ust is gained from</w:t>
          </w:r>
          <w:r w:rsidR="00621406">
            <w:t xml:space="preserve"> each individual to build </w:t>
          </w:r>
          <w:r w:rsidR="00444089">
            <w:t>positive r</w:t>
          </w:r>
          <w:r w:rsidR="00621406">
            <w:t xml:space="preserve">elationships, </w:t>
          </w:r>
          <w:r w:rsidR="00444089">
            <w:t>children and parents are happy and content within their learning environment.</w:t>
          </w:r>
          <w:r w:rsidR="00621406">
            <w:t xml:space="preserve"> </w:t>
          </w:r>
          <w:r w:rsidR="00621406" w:rsidRPr="00621406">
            <w:t xml:space="preserve">Article 7 – all children have the right </w:t>
          </w:r>
          <w:r w:rsidR="005B6791">
            <w:t xml:space="preserve">to a name and nationality </w:t>
          </w:r>
          <w:r w:rsidR="005B6791" w:rsidRPr="005B6791">
            <w:t xml:space="preserve">(Commissioner, </w:t>
          </w:r>
          <w:proofErr w:type="spellStart"/>
          <w:r w:rsidR="005B6791" w:rsidRPr="005B6791">
            <w:t>n.d.</w:t>
          </w:r>
          <w:proofErr w:type="spellEnd"/>
          <w:r w:rsidR="005B6791" w:rsidRPr="005B6791">
            <w:t>)</w:t>
          </w:r>
          <w:r w:rsidR="00A101FF">
            <w:t>.</w:t>
          </w:r>
        </w:p>
        <w:p w:rsidR="001E4C94" w:rsidRDefault="001E4C94" w:rsidP="00A101FF">
          <w:pPr>
            <w:jc w:val="both"/>
          </w:pPr>
          <w:r w:rsidRPr="001E4C94">
            <w:t>Primary National Strategy (Strategy, no date)</w:t>
          </w:r>
          <w:r>
            <w:t xml:space="preserve"> suggest</w:t>
          </w:r>
          <w:r w:rsidR="000D6688">
            <w:t>s</w:t>
          </w:r>
          <w:r>
            <w:t xml:space="preserve"> i</w:t>
          </w:r>
          <w:r w:rsidR="00444089">
            <w:t xml:space="preserve">t is important for practitioners to put in place additional visual support for children learning English as an additional language but to remember that children learning EAL are just as able as any other children in the class so the learning challenges and experiences should be no different. It is important to remember that some children go through a ‘silent phase’ when they are learning a new language. Practitioners no need to worry as children outgrow this phase </w:t>
          </w:r>
          <w:r>
            <w:t>and understand everything that the practitioners are teaching them.</w:t>
          </w:r>
        </w:p>
        <w:p w:rsidR="000D6688" w:rsidRDefault="000D6688" w:rsidP="00A101FF">
          <w:pPr>
            <w:jc w:val="both"/>
          </w:pPr>
          <w:r>
            <w:t>Support is in p</w:t>
          </w:r>
          <w:r w:rsidR="00621406">
            <w:t xml:space="preserve">lace to help children with EAL or </w:t>
          </w:r>
          <w:r>
            <w:t>WA</w:t>
          </w:r>
          <w:r w:rsidR="00621406">
            <w:t xml:space="preserve">L </w:t>
          </w:r>
          <w:r w:rsidR="006C7392">
            <w:t xml:space="preserve">according to a BBC report (2015) many schools employ practitioners to help support children with an additional language especially if </w:t>
          </w:r>
          <w:r w:rsidR="006C7392">
            <w:lastRenderedPageBreak/>
            <w:t>they all speak the same language.</w:t>
          </w:r>
          <w:r w:rsidR="00181938">
            <w:t xml:space="preserve"> Children are natural linguists and providing them with thoughtful provision, support, patience and time will give them confidence in learning and using different languages. </w:t>
          </w:r>
        </w:p>
        <w:p w:rsidR="00550848" w:rsidRDefault="00F037E9" w:rsidP="00671672">
          <w:pPr>
            <w:pStyle w:val="Heading1"/>
          </w:pPr>
          <w:r>
            <w:lastRenderedPageBreak/>
            <w:t>References</w:t>
          </w:r>
        </w:p>
        <w:p w:rsidR="00F037E9" w:rsidRPr="00F037E9" w:rsidRDefault="00427CE0" w:rsidP="00671672">
          <w:pPr>
            <w:pStyle w:val="Heading1"/>
          </w:pPr>
          <w:sdt>
            <w:sdtPr>
              <w:id w:val="-573587230"/>
              <w:bibliography/>
            </w:sdtPr>
            <w:sdtEndPr/>
            <w:sdtContent/>
          </w:sdt>
          <w:r w:rsidR="00F037E9" w:rsidRPr="00F037E9">
            <w:rPr>
              <w:rFonts w:ascii="Times New Roman" w:eastAsiaTheme="minorHAnsi" w:hAnsi="Times New Roman" w:cs="Times New Roman"/>
              <w:color w:val="auto"/>
              <w:sz w:val="24"/>
              <w:szCs w:val="24"/>
            </w:rPr>
            <w:t>Baker, C. (2011). Foundations of Bilingual Education and Bilingualism. United States of America: McNaughton &amp; Gunn Ltd.</w:t>
          </w:r>
          <w:r w:rsidR="00883EF7">
            <w:rPr>
              <w:rFonts w:ascii="Times New Roman" w:eastAsiaTheme="minorHAnsi" w:hAnsi="Times New Roman" w:cs="Times New Roman"/>
              <w:color w:val="auto"/>
              <w:sz w:val="24"/>
              <w:szCs w:val="24"/>
            </w:rPr>
            <w:t xml:space="preserve"> (Accessed: 31</w:t>
          </w:r>
          <w:r w:rsidR="00883EF7" w:rsidRPr="00883EF7">
            <w:rPr>
              <w:rFonts w:ascii="Times New Roman" w:eastAsiaTheme="minorHAnsi" w:hAnsi="Times New Roman" w:cs="Times New Roman"/>
              <w:color w:val="auto"/>
              <w:sz w:val="24"/>
              <w:szCs w:val="24"/>
              <w:vertAlign w:val="superscript"/>
            </w:rPr>
            <w:t>st</w:t>
          </w:r>
          <w:r w:rsidR="00883EF7">
            <w:rPr>
              <w:rFonts w:ascii="Times New Roman" w:eastAsiaTheme="minorHAnsi" w:hAnsi="Times New Roman" w:cs="Times New Roman"/>
              <w:color w:val="auto"/>
              <w:sz w:val="24"/>
              <w:szCs w:val="24"/>
            </w:rPr>
            <w:t xml:space="preserve"> March 2019).</w:t>
          </w:r>
        </w:p>
        <w:p w:rsidR="00F037E9" w:rsidRPr="00F037E9" w:rsidRDefault="00F037E9" w:rsidP="00671672">
          <w:pPr>
            <w:pStyle w:val="Heading1"/>
            <w:rPr>
              <w:rFonts w:ascii="Times New Roman" w:eastAsiaTheme="minorHAnsi" w:hAnsi="Times New Roman" w:cs="Times New Roman"/>
              <w:color w:val="auto"/>
              <w:sz w:val="24"/>
              <w:szCs w:val="24"/>
            </w:rPr>
          </w:pPr>
          <w:r w:rsidRPr="00F037E9">
            <w:rPr>
              <w:rFonts w:ascii="Times New Roman" w:eastAsiaTheme="minorHAnsi" w:hAnsi="Times New Roman" w:cs="Times New Roman"/>
              <w:color w:val="auto"/>
              <w:sz w:val="24"/>
              <w:szCs w:val="24"/>
            </w:rPr>
            <w:t xml:space="preserve">Baker, C. (2014). A parents' and teachers' guide to bilingualism. 4th Ed. Great </w:t>
          </w:r>
          <w:proofErr w:type="spellStart"/>
          <w:r w:rsidRPr="00F037E9">
            <w:rPr>
              <w:rFonts w:ascii="Times New Roman" w:eastAsiaTheme="minorHAnsi" w:hAnsi="Times New Roman" w:cs="Times New Roman"/>
              <w:color w:val="auto"/>
              <w:sz w:val="24"/>
              <w:szCs w:val="24"/>
            </w:rPr>
            <w:t>Britian</w:t>
          </w:r>
          <w:proofErr w:type="spellEnd"/>
          <w:r w:rsidRPr="00F037E9">
            <w:rPr>
              <w:rFonts w:ascii="Times New Roman" w:eastAsiaTheme="minorHAnsi" w:hAnsi="Times New Roman" w:cs="Times New Roman"/>
              <w:color w:val="auto"/>
              <w:sz w:val="24"/>
              <w:szCs w:val="24"/>
            </w:rPr>
            <w:t>: Short Run Press Ltd.</w:t>
          </w:r>
          <w:r w:rsidR="00883EF7">
            <w:rPr>
              <w:rFonts w:ascii="Times New Roman" w:eastAsiaTheme="minorHAnsi" w:hAnsi="Times New Roman" w:cs="Times New Roman"/>
              <w:color w:val="auto"/>
              <w:sz w:val="24"/>
              <w:szCs w:val="24"/>
            </w:rPr>
            <w:t xml:space="preserve"> (Accessed: 31</w:t>
          </w:r>
          <w:r w:rsidR="00883EF7" w:rsidRPr="00883EF7">
            <w:rPr>
              <w:rFonts w:ascii="Times New Roman" w:eastAsiaTheme="minorHAnsi" w:hAnsi="Times New Roman" w:cs="Times New Roman"/>
              <w:color w:val="auto"/>
              <w:sz w:val="24"/>
              <w:szCs w:val="24"/>
              <w:vertAlign w:val="superscript"/>
            </w:rPr>
            <w:t>st</w:t>
          </w:r>
          <w:r w:rsidR="00883EF7">
            <w:rPr>
              <w:rFonts w:ascii="Times New Roman" w:eastAsiaTheme="minorHAnsi" w:hAnsi="Times New Roman" w:cs="Times New Roman"/>
              <w:color w:val="auto"/>
              <w:sz w:val="24"/>
              <w:szCs w:val="24"/>
            </w:rPr>
            <w:t xml:space="preserve"> March 2019).</w:t>
          </w:r>
        </w:p>
        <w:p w:rsidR="00F037E9" w:rsidRPr="00F037E9" w:rsidRDefault="00F037E9" w:rsidP="00671672">
          <w:pPr>
            <w:pStyle w:val="Heading1"/>
            <w:rPr>
              <w:rFonts w:ascii="Times New Roman" w:eastAsiaTheme="minorHAnsi" w:hAnsi="Times New Roman" w:cs="Times New Roman"/>
              <w:color w:val="auto"/>
              <w:sz w:val="24"/>
              <w:szCs w:val="24"/>
            </w:rPr>
          </w:pPr>
          <w:r w:rsidRPr="00F037E9">
            <w:rPr>
              <w:rFonts w:ascii="Times New Roman" w:eastAsiaTheme="minorHAnsi" w:hAnsi="Times New Roman" w:cs="Times New Roman"/>
              <w:color w:val="auto"/>
              <w:sz w:val="24"/>
              <w:szCs w:val="24"/>
            </w:rPr>
            <w:t>BBC Guides. (2019). Why is storytelling important to children? [</w:t>
          </w:r>
          <w:proofErr w:type="gramStart"/>
          <w:r w:rsidRPr="00F037E9">
            <w:rPr>
              <w:rFonts w:ascii="Times New Roman" w:eastAsiaTheme="minorHAnsi" w:hAnsi="Times New Roman" w:cs="Times New Roman"/>
              <w:color w:val="auto"/>
              <w:sz w:val="24"/>
              <w:szCs w:val="24"/>
            </w:rPr>
            <w:t>online</w:t>
          </w:r>
          <w:proofErr w:type="gramEnd"/>
          <w:r w:rsidRPr="00F037E9">
            <w:rPr>
              <w:rFonts w:ascii="Times New Roman" w:eastAsiaTheme="minorHAnsi" w:hAnsi="Times New Roman" w:cs="Times New Roman"/>
              <w:color w:val="auto"/>
              <w:sz w:val="24"/>
              <w:szCs w:val="24"/>
            </w:rPr>
            <w:t xml:space="preserve">] Available at: </w:t>
          </w:r>
          <w:hyperlink r:id="rId7" w:history="1">
            <w:r w:rsidR="00671672" w:rsidRPr="00A2077C">
              <w:rPr>
                <w:rStyle w:val="Hyperlink"/>
                <w:rFonts w:ascii="Times New Roman" w:eastAsiaTheme="minorHAnsi" w:hAnsi="Times New Roman" w:cs="Times New Roman"/>
                <w:sz w:val="24"/>
                <w:szCs w:val="24"/>
              </w:rPr>
              <w:t>http://www.bbc.co.uk/guides/zyvhpv4</w:t>
            </w:r>
          </w:hyperlink>
          <w:r w:rsidR="00671672">
            <w:rPr>
              <w:rFonts w:ascii="Times New Roman" w:eastAsiaTheme="minorHAnsi" w:hAnsi="Times New Roman" w:cs="Times New Roman"/>
              <w:color w:val="auto"/>
              <w:sz w:val="24"/>
              <w:szCs w:val="24"/>
            </w:rPr>
            <w:t xml:space="preserve">. </w:t>
          </w:r>
          <w:r w:rsidR="00883EF7">
            <w:rPr>
              <w:rFonts w:ascii="Times New Roman" w:eastAsiaTheme="minorHAnsi" w:hAnsi="Times New Roman" w:cs="Times New Roman"/>
              <w:color w:val="auto"/>
              <w:sz w:val="24"/>
              <w:szCs w:val="24"/>
            </w:rPr>
            <w:t>(Accessed: 1</w:t>
          </w:r>
          <w:r w:rsidR="00883EF7" w:rsidRPr="00883EF7">
            <w:rPr>
              <w:rFonts w:ascii="Times New Roman" w:eastAsiaTheme="minorHAnsi" w:hAnsi="Times New Roman" w:cs="Times New Roman"/>
              <w:color w:val="auto"/>
              <w:sz w:val="24"/>
              <w:szCs w:val="24"/>
              <w:vertAlign w:val="superscript"/>
            </w:rPr>
            <w:t>st</w:t>
          </w:r>
          <w:r w:rsidR="00883EF7">
            <w:rPr>
              <w:rFonts w:ascii="Times New Roman" w:eastAsiaTheme="minorHAnsi" w:hAnsi="Times New Roman" w:cs="Times New Roman"/>
              <w:color w:val="auto"/>
              <w:sz w:val="24"/>
              <w:szCs w:val="24"/>
            </w:rPr>
            <w:t xml:space="preserve"> April 2019).</w:t>
          </w:r>
        </w:p>
        <w:p w:rsidR="00F037E9" w:rsidRPr="00F037E9" w:rsidRDefault="00F037E9" w:rsidP="00671672">
          <w:pPr>
            <w:pStyle w:val="Heading1"/>
            <w:rPr>
              <w:rFonts w:ascii="Times New Roman" w:eastAsiaTheme="minorHAnsi" w:hAnsi="Times New Roman" w:cs="Times New Roman"/>
              <w:color w:val="auto"/>
              <w:sz w:val="24"/>
              <w:szCs w:val="24"/>
            </w:rPr>
          </w:pPr>
          <w:r w:rsidRPr="00F037E9">
            <w:rPr>
              <w:rFonts w:ascii="Times New Roman" w:eastAsiaTheme="minorHAnsi" w:hAnsi="Times New Roman" w:cs="Times New Roman"/>
              <w:color w:val="auto"/>
              <w:sz w:val="24"/>
              <w:szCs w:val="24"/>
            </w:rPr>
            <w:t>Bbc.co.uk. (2015). BBC - Schools Parents - English as an addition</w:t>
          </w:r>
          <w:r w:rsidR="00671672">
            <w:rPr>
              <w:rFonts w:ascii="Times New Roman" w:eastAsiaTheme="minorHAnsi" w:hAnsi="Times New Roman" w:cs="Times New Roman"/>
              <w:color w:val="auto"/>
              <w:sz w:val="24"/>
              <w:szCs w:val="24"/>
            </w:rPr>
            <w:t>al language. [</w:t>
          </w:r>
          <w:proofErr w:type="gramStart"/>
          <w:r w:rsidR="00671672">
            <w:rPr>
              <w:rFonts w:ascii="Times New Roman" w:eastAsiaTheme="minorHAnsi" w:hAnsi="Times New Roman" w:cs="Times New Roman"/>
              <w:color w:val="auto"/>
              <w:sz w:val="24"/>
              <w:szCs w:val="24"/>
            </w:rPr>
            <w:t>online</w:t>
          </w:r>
          <w:proofErr w:type="gramEnd"/>
          <w:r w:rsidR="00671672">
            <w:rPr>
              <w:rFonts w:ascii="Times New Roman" w:eastAsiaTheme="minorHAnsi" w:hAnsi="Times New Roman" w:cs="Times New Roman"/>
              <w:color w:val="auto"/>
              <w:sz w:val="24"/>
              <w:szCs w:val="24"/>
            </w:rPr>
            <w:t xml:space="preserve">] Available </w:t>
          </w:r>
          <w:r w:rsidRPr="00F037E9">
            <w:rPr>
              <w:rFonts w:ascii="Times New Roman" w:eastAsiaTheme="minorHAnsi" w:hAnsi="Times New Roman" w:cs="Times New Roman"/>
              <w:color w:val="auto"/>
              <w:sz w:val="24"/>
              <w:szCs w:val="24"/>
            </w:rPr>
            <w:t xml:space="preserve">at: </w:t>
          </w:r>
          <w:hyperlink r:id="rId8" w:history="1">
            <w:r w:rsidR="00671672" w:rsidRPr="00A2077C">
              <w:rPr>
                <w:rStyle w:val="Hyperlink"/>
                <w:rFonts w:ascii="Times New Roman" w:eastAsiaTheme="minorHAnsi" w:hAnsi="Times New Roman" w:cs="Times New Roman"/>
                <w:sz w:val="24"/>
                <w:szCs w:val="24"/>
              </w:rPr>
              <w:t>http://www.bbc.co.uk/schools/parents/english_as_additional_language/</w:t>
            </w:r>
          </w:hyperlink>
          <w:r w:rsidR="00671672">
            <w:rPr>
              <w:rFonts w:ascii="Times New Roman" w:eastAsiaTheme="minorHAnsi" w:hAnsi="Times New Roman" w:cs="Times New Roman"/>
              <w:color w:val="auto"/>
              <w:sz w:val="24"/>
              <w:szCs w:val="24"/>
            </w:rPr>
            <w:t xml:space="preserve">. </w:t>
          </w:r>
          <w:r w:rsidR="00883EF7">
            <w:rPr>
              <w:rFonts w:ascii="Times New Roman" w:eastAsiaTheme="minorHAnsi" w:hAnsi="Times New Roman" w:cs="Times New Roman"/>
              <w:color w:val="auto"/>
              <w:sz w:val="24"/>
              <w:szCs w:val="24"/>
            </w:rPr>
            <w:t>(Accessed: 1</w:t>
          </w:r>
          <w:r w:rsidR="00883EF7" w:rsidRPr="00883EF7">
            <w:rPr>
              <w:rFonts w:ascii="Times New Roman" w:eastAsiaTheme="minorHAnsi" w:hAnsi="Times New Roman" w:cs="Times New Roman"/>
              <w:color w:val="auto"/>
              <w:sz w:val="24"/>
              <w:szCs w:val="24"/>
              <w:vertAlign w:val="superscript"/>
            </w:rPr>
            <w:t>st</w:t>
          </w:r>
          <w:r w:rsidR="00883EF7">
            <w:rPr>
              <w:rFonts w:ascii="Times New Roman" w:eastAsiaTheme="minorHAnsi" w:hAnsi="Times New Roman" w:cs="Times New Roman"/>
              <w:color w:val="auto"/>
              <w:sz w:val="24"/>
              <w:szCs w:val="24"/>
            </w:rPr>
            <w:t xml:space="preserve"> April 2019).</w:t>
          </w:r>
        </w:p>
        <w:p w:rsidR="00F037E9" w:rsidRPr="00F037E9" w:rsidRDefault="00F037E9" w:rsidP="00671672">
          <w:pPr>
            <w:pStyle w:val="Heading1"/>
            <w:rPr>
              <w:rFonts w:ascii="Times New Roman" w:eastAsiaTheme="minorHAnsi" w:hAnsi="Times New Roman" w:cs="Times New Roman"/>
              <w:color w:val="auto"/>
              <w:sz w:val="24"/>
              <w:szCs w:val="24"/>
            </w:rPr>
          </w:pPr>
          <w:proofErr w:type="spellStart"/>
          <w:r w:rsidRPr="00F037E9">
            <w:rPr>
              <w:rFonts w:ascii="Times New Roman" w:eastAsiaTheme="minorHAnsi" w:hAnsi="Times New Roman" w:cs="Times New Roman"/>
              <w:color w:val="auto"/>
              <w:sz w:val="24"/>
              <w:szCs w:val="24"/>
            </w:rPr>
            <w:t>Bonfiglio</w:t>
          </w:r>
          <w:proofErr w:type="spellEnd"/>
          <w:r w:rsidRPr="00F037E9">
            <w:rPr>
              <w:rFonts w:ascii="Times New Roman" w:eastAsiaTheme="minorHAnsi" w:hAnsi="Times New Roman" w:cs="Times New Roman"/>
              <w:color w:val="auto"/>
              <w:sz w:val="24"/>
              <w:szCs w:val="24"/>
            </w:rPr>
            <w:t xml:space="preserve">, C. (2017). 10 Amazing Benefits of Being Bilingual | Bilingual </w:t>
          </w:r>
          <w:proofErr w:type="spellStart"/>
          <w:r w:rsidRPr="00F037E9">
            <w:rPr>
              <w:rFonts w:ascii="Times New Roman" w:eastAsiaTheme="minorHAnsi" w:hAnsi="Times New Roman" w:cs="Times New Roman"/>
              <w:color w:val="auto"/>
              <w:sz w:val="24"/>
              <w:szCs w:val="24"/>
            </w:rPr>
            <w:t>Kidspot</w:t>
          </w:r>
          <w:proofErr w:type="spellEnd"/>
          <w:r w:rsidRPr="00F037E9">
            <w:rPr>
              <w:rFonts w:ascii="Times New Roman" w:eastAsiaTheme="minorHAnsi" w:hAnsi="Times New Roman" w:cs="Times New Roman"/>
              <w:color w:val="auto"/>
              <w:sz w:val="24"/>
              <w:szCs w:val="24"/>
            </w:rPr>
            <w:t>. [</w:t>
          </w:r>
          <w:proofErr w:type="gramStart"/>
          <w:r w:rsidRPr="00F037E9">
            <w:rPr>
              <w:rFonts w:ascii="Times New Roman" w:eastAsiaTheme="minorHAnsi" w:hAnsi="Times New Roman" w:cs="Times New Roman"/>
              <w:color w:val="auto"/>
              <w:sz w:val="24"/>
              <w:szCs w:val="24"/>
            </w:rPr>
            <w:t>online</w:t>
          </w:r>
          <w:proofErr w:type="gramEnd"/>
          <w:r w:rsidRPr="00F037E9">
            <w:rPr>
              <w:rFonts w:ascii="Times New Roman" w:eastAsiaTheme="minorHAnsi" w:hAnsi="Times New Roman" w:cs="Times New Roman"/>
              <w:color w:val="auto"/>
              <w:sz w:val="24"/>
              <w:szCs w:val="24"/>
            </w:rPr>
            <w:t xml:space="preserve">] Bilingual </w:t>
          </w:r>
          <w:proofErr w:type="spellStart"/>
          <w:r w:rsidRPr="00F037E9">
            <w:rPr>
              <w:rFonts w:ascii="Times New Roman" w:eastAsiaTheme="minorHAnsi" w:hAnsi="Times New Roman" w:cs="Times New Roman"/>
              <w:color w:val="auto"/>
              <w:sz w:val="24"/>
              <w:szCs w:val="24"/>
            </w:rPr>
            <w:t>Kidspot</w:t>
          </w:r>
          <w:proofErr w:type="spellEnd"/>
          <w:r w:rsidRPr="00F037E9">
            <w:rPr>
              <w:rFonts w:ascii="Times New Roman" w:eastAsiaTheme="minorHAnsi" w:hAnsi="Times New Roman" w:cs="Times New Roman"/>
              <w:color w:val="auto"/>
              <w:sz w:val="24"/>
              <w:szCs w:val="24"/>
            </w:rPr>
            <w:t xml:space="preserve">. Available at: </w:t>
          </w:r>
          <w:hyperlink r:id="rId9" w:history="1">
            <w:r w:rsidR="00671672" w:rsidRPr="00A2077C">
              <w:rPr>
                <w:rStyle w:val="Hyperlink"/>
                <w:rFonts w:ascii="Times New Roman" w:eastAsiaTheme="minorHAnsi" w:hAnsi="Times New Roman" w:cs="Times New Roman"/>
                <w:sz w:val="24"/>
                <w:szCs w:val="24"/>
              </w:rPr>
              <w:t>https://bilingualkidspot.com/2017/05/23/benefits-of-being-bilingual/</w:t>
            </w:r>
          </w:hyperlink>
          <w:r w:rsidR="00671672">
            <w:rPr>
              <w:rFonts w:ascii="Times New Roman" w:eastAsiaTheme="minorHAnsi" w:hAnsi="Times New Roman" w:cs="Times New Roman"/>
              <w:color w:val="auto"/>
              <w:sz w:val="24"/>
              <w:szCs w:val="24"/>
            </w:rPr>
            <w:t xml:space="preserve">. </w:t>
          </w:r>
          <w:r w:rsidR="00883EF7">
            <w:rPr>
              <w:rFonts w:ascii="Times New Roman" w:eastAsiaTheme="minorHAnsi" w:hAnsi="Times New Roman" w:cs="Times New Roman"/>
              <w:color w:val="auto"/>
              <w:sz w:val="24"/>
              <w:szCs w:val="24"/>
            </w:rPr>
            <w:t>(Accessed: 31</w:t>
          </w:r>
          <w:r w:rsidR="00883EF7" w:rsidRPr="00883EF7">
            <w:rPr>
              <w:rFonts w:ascii="Times New Roman" w:eastAsiaTheme="minorHAnsi" w:hAnsi="Times New Roman" w:cs="Times New Roman"/>
              <w:color w:val="auto"/>
              <w:sz w:val="24"/>
              <w:szCs w:val="24"/>
              <w:vertAlign w:val="superscript"/>
            </w:rPr>
            <w:t>st</w:t>
          </w:r>
          <w:r w:rsidR="00883EF7">
            <w:rPr>
              <w:rFonts w:ascii="Times New Roman" w:eastAsiaTheme="minorHAnsi" w:hAnsi="Times New Roman" w:cs="Times New Roman"/>
              <w:color w:val="auto"/>
              <w:sz w:val="24"/>
              <w:szCs w:val="24"/>
            </w:rPr>
            <w:t xml:space="preserve"> March </w:t>
          </w:r>
          <w:r w:rsidRPr="00F037E9">
            <w:rPr>
              <w:rFonts w:ascii="Times New Roman" w:eastAsiaTheme="minorHAnsi" w:hAnsi="Times New Roman" w:cs="Times New Roman"/>
              <w:color w:val="auto"/>
              <w:sz w:val="24"/>
              <w:szCs w:val="24"/>
            </w:rPr>
            <w:t>2019].</w:t>
          </w:r>
        </w:p>
        <w:p w:rsidR="00F037E9" w:rsidRPr="00F037E9" w:rsidRDefault="00F037E9" w:rsidP="00671672">
          <w:pPr>
            <w:pStyle w:val="Heading1"/>
            <w:rPr>
              <w:rFonts w:ascii="Times New Roman" w:eastAsiaTheme="minorHAnsi" w:hAnsi="Times New Roman" w:cs="Times New Roman"/>
              <w:color w:val="auto"/>
              <w:sz w:val="24"/>
              <w:szCs w:val="24"/>
            </w:rPr>
          </w:pPr>
          <w:proofErr w:type="spellStart"/>
          <w:r w:rsidRPr="00F037E9">
            <w:rPr>
              <w:rFonts w:ascii="Times New Roman" w:eastAsiaTheme="minorHAnsi" w:hAnsi="Times New Roman" w:cs="Times New Roman"/>
              <w:color w:val="auto"/>
              <w:sz w:val="24"/>
              <w:szCs w:val="24"/>
            </w:rPr>
            <w:t>Bonfiglio</w:t>
          </w:r>
          <w:proofErr w:type="spellEnd"/>
          <w:r w:rsidRPr="00F037E9">
            <w:rPr>
              <w:rFonts w:ascii="Times New Roman" w:eastAsiaTheme="minorHAnsi" w:hAnsi="Times New Roman" w:cs="Times New Roman"/>
              <w:color w:val="auto"/>
              <w:sz w:val="24"/>
              <w:szCs w:val="24"/>
            </w:rPr>
            <w:t xml:space="preserve">, C. (2018). Why Bilingual Kids Are Smarter | Bilingual </w:t>
          </w:r>
          <w:proofErr w:type="spellStart"/>
          <w:r w:rsidRPr="00F037E9">
            <w:rPr>
              <w:rFonts w:ascii="Times New Roman" w:eastAsiaTheme="minorHAnsi" w:hAnsi="Times New Roman" w:cs="Times New Roman"/>
              <w:color w:val="auto"/>
              <w:sz w:val="24"/>
              <w:szCs w:val="24"/>
            </w:rPr>
            <w:t>Kidspot</w:t>
          </w:r>
          <w:proofErr w:type="spellEnd"/>
          <w:r w:rsidRPr="00F037E9">
            <w:rPr>
              <w:rFonts w:ascii="Times New Roman" w:eastAsiaTheme="minorHAnsi" w:hAnsi="Times New Roman" w:cs="Times New Roman"/>
              <w:color w:val="auto"/>
              <w:sz w:val="24"/>
              <w:szCs w:val="24"/>
            </w:rPr>
            <w:t>. [</w:t>
          </w:r>
          <w:proofErr w:type="gramStart"/>
          <w:r w:rsidRPr="00F037E9">
            <w:rPr>
              <w:rFonts w:ascii="Times New Roman" w:eastAsiaTheme="minorHAnsi" w:hAnsi="Times New Roman" w:cs="Times New Roman"/>
              <w:color w:val="auto"/>
              <w:sz w:val="24"/>
              <w:szCs w:val="24"/>
            </w:rPr>
            <w:t>online</w:t>
          </w:r>
          <w:proofErr w:type="gramEnd"/>
          <w:r w:rsidRPr="00F037E9">
            <w:rPr>
              <w:rFonts w:ascii="Times New Roman" w:eastAsiaTheme="minorHAnsi" w:hAnsi="Times New Roman" w:cs="Times New Roman"/>
              <w:color w:val="auto"/>
              <w:sz w:val="24"/>
              <w:szCs w:val="24"/>
            </w:rPr>
            <w:t xml:space="preserve">] Bilingual </w:t>
          </w:r>
          <w:proofErr w:type="spellStart"/>
          <w:r w:rsidRPr="00F037E9">
            <w:rPr>
              <w:rFonts w:ascii="Times New Roman" w:eastAsiaTheme="minorHAnsi" w:hAnsi="Times New Roman" w:cs="Times New Roman"/>
              <w:color w:val="auto"/>
              <w:sz w:val="24"/>
              <w:szCs w:val="24"/>
            </w:rPr>
            <w:t>Kidspot</w:t>
          </w:r>
          <w:proofErr w:type="spellEnd"/>
          <w:r w:rsidRPr="00F037E9">
            <w:rPr>
              <w:rFonts w:ascii="Times New Roman" w:eastAsiaTheme="minorHAnsi" w:hAnsi="Times New Roman" w:cs="Times New Roman"/>
              <w:color w:val="auto"/>
              <w:sz w:val="24"/>
              <w:szCs w:val="24"/>
            </w:rPr>
            <w:t xml:space="preserve">. Available at: </w:t>
          </w:r>
          <w:hyperlink r:id="rId10" w:history="1">
            <w:r w:rsidR="00671672" w:rsidRPr="00A2077C">
              <w:rPr>
                <w:rStyle w:val="Hyperlink"/>
                <w:rFonts w:ascii="Times New Roman" w:eastAsiaTheme="minorHAnsi" w:hAnsi="Times New Roman" w:cs="Times New Roman"/>
                <w:sz w:val="24"/>
                <w:szCs w:val="24"/>
              </w:rPr>
              <w:t>https://bilingualkidspot.com/2018/03/28/why-bilingual-kids-smarter-languages/</w:t>
            </w:r>
          </w:hyperlink>
          <w:r w:rsidR="00671672">
            <w:rPr>
              <w:rFonts w:ascii="Times New Roman" w:eastAsiaTheme="minorHAnsi" w:hAnsi="Times New Roman" w:cs="Times New Roman"/>
              <w:color w:val="auto"/>
              <w:sz w:val="24"/>
              <w:szCs w:val="24"/>
            </w:rPr>
            <w:t xml:space="preserve">. </w:t>
          </w:r>
          <w:r w:rsidR="00883EF7">
            <w:rPr>
              <w:rFonts w:ascii="Times New Roman" w:eastAsiaTheme="minorHAnsi" w:hAnsi="Times New Roman" w:cs="Times New Roman"/>
              <w:color w:val="auto"/>
              <w:sz w:val="24"/>
              <w:szCs w:val="24"/>
            </w:rPr>
            <w:t>(Accessed: 31</w:t>
          </w:r>
          <w:r w:rsidR="00883EF7" w:rsidRPr="00883EF7">
            <w:rPr>
              <w:rFonts w:ascii="Times New Roman" w:eastAsiaTheme="minorHAnsi" w:hAnsi="Times New Roman" w:cs="Times New Roman"/>
              <w:color w:val="auto"/>
              <w:sz w:val="24"/>
              <w:szCs w:val="24"/>
              <w:vertAlign w:val="superscript"/>
            </w:rPr>
            <w:t>st</w:t>
          </w:r>
          <w:r w:rsidR="00883EF7">
            <w:rPr>
              <w:rFonts w:ascii="Times New Roman" w:eastAsiaTheme="minorHAnsi" w:hAnsi="Times New Roman" w:cs="Times New Roman"/>
              <w:color w:val="auto"/>
              <w:sz w:val="24"/>
              <w:szCs w:val="24"/>
            </w:rPr>
            <w:t xml:space="preserve"> March 2019</w:t>
          </w:r>
          <w:r w:rsidRPr="00F037E9">
            <w:rPr>
              <w:rFonts w:ascii="Times New Roman" w:eastAsiaTheme="minorHAnsi" w:hAnsi="Times New Roman" w:cs="Times New Roman"/>
              <w:color w:val="auto"/>
              <w:sz w:val="24"/>
              <w:szCs w:val="24"/>
            </w:rPr>
            <w:t>)</w:t>
          </w:r>
          <w:r w:rsidR="00883EF7">
            <w:rPr>
              <w:rFonts w:ascii="Times New Roman" w:eastAsiaTheme="minorHAnsi" w:hAnsi="Times New Roman" w:cs="Times New Roman"/>
              <w:color w:val="auto"/>
              <w:sz w:val="24"/>
              <w:szCs w:val="24"/>
            </w:rPr>
            <w:t>.</w:t>
          </w:r>
        </w:p>
        <w:p w:rsidR="00F037E9" w:rsidRPr="00F037E9" w:rsidRDefault="00F037E9" w:rsidP="00671672">
          <w:pPr>
            <w:pStyle w:val="Heading1"/>
            <w:rPr>
              <w:rFonts w:ascii="Times New Roman" w:eastAsiaTheme="minorHAnsi" w:hAnsi="Times New Roman" w:cs="Times New Roman"/>
              <w:color w:val="auto"/>
              <w:sz w:val="24"/>
              <w:szCs w:val="24"/>
            </w:rPr>
          </w:pPr>
          <w:r w:rsidRPr="00F037E9">
            <w:rPr>
              <w:rFonts w:ascii="Times New Roman" w:eastAsiaTheme="minorHAnsi" w:hAnsi="Times New Roman" w:cs="Times New Roman"/>
              <w:color w:val="auto"/>
              <w:sz w:val="24"/>
              <w:szCs w:val="24"/>
            </w:rPr>
            <w:t>Commissioner, C. (</w:t>
          </w:r>
          <w:proofErr w:type="spellStart"/>
          <w:r w:rsidRPr="00F037E9">
            <w:rPr>
              <w:rFonts w:ascii="Times New Roman" w:eastAsiaTheme="minorHAnsi" w:hAnsi="Times New Roman" w:cs="Times New Roman"/>
              <w:color w:val="auto"/>
              <w:sz w:val="24"/>
              <w:szCs w:val="24"/>
            </w:rPr>
            <w:t>n.d.</w:t>
          </w:r>
          <w:proofErr w:type="spellEnd"/>
          <w:r w:rsidRPr="00F037E9">
            <w:rPr>
              <w:rFonts w:ascii="Times New Roman" w:eastAsiaTheme="minorHAnsi" w:hAnsi="Times New Roman" w:cs="Times New Roman"/>
              <w:color w:val="auto"/>
              <w:sz w:val="24"/>
              <w:szCs w:val="24"/>
            </w:rPr>
            <w:t>). UNCRC - Children’s Commissioner for Wales. [</w:t>
          </w:r>
          <w:proofErr w:type="gramStart"/>
          <w:r w:rsidRPr="00F037E9">
            <w:rPr>
              <w:rFonts w:ascii="Times New Roman" w:eastAsiaTheme="minorHAnsi" w:hAnsi="Times New Roman" w:cs="Times New Roman"/>
              <w:color w:val="auto"/>
              <w:sz w:val="24"/>
              <w:szCs w:val="24"/>
            </w:rPr>
            <w:t>online</w:t>
          </w:r>
          <w:proofErr w:type="gramEnd"/>
          <w:r w:rsidRPr="00F037E9">
            <w:rPr>
              <w:rFonts w:ascii="Times New Roman" w:eastAsiaTheme="minorHAnsi" w:hAnsi="Times New Roman" w:cs="Times New Roman"/>
              <w:color w:val="auto"/>
              <w:sz w:val="24"/>
              <w:szCs w:val="24"/>
            </w:rPr>
            <w:t xml:space="preserve">] Children’s Commissioner for Wales. Available at: </w:t>
          </w:r>
          <w:hyperlink r:id="rId11" w:history="1">
            <w:r w:rsidR="00671672" w:rsidRPr="00A2077C">
              <w:rPr>
                <w:rStyle w:val="Hyperlink"/>
                <w:rFonts w:ascii="Times New Roman" w:eastAsiaTheme="minorHAnsi" w:hAnsi="Times New Roman" w:cs="Times New Roman"/>
                <w:sz w:val="24"/>
                <w:szCs w:val="24"/>
              </w:rPr>
              <w:t>https://www.childcomwales.org.uk/uncrc-childrens-rights/uncrc/</w:t>
            </w:r>
          </w:hyperlink>
          <w:r w:rsidR="00671672">
            <w:rPr>
              <w:rFonts w:ascii="Times New Roman" w:eastAsiaTheme="minorHAnsi" w:hAnsi="Times New Roman" w:cs="Times New Roman"/>
              <w:color w:val="auto"/>
              <w:sz w:val="24"/>
              <w:szCs w:val="24"/>
            </w:rPr>
            <w:t xml:space="preserve">. </w:t>
          </w:r>
          <w:r w:rsidR="00883EF7">
            <w:rPr>
              <w:rFonts w:ascii="Times New Roman" w:eastAsiaTheme="minorHAnsi" w:hAnsi="Times New Roman" w:cs="Times New Roman"/>
              <w:color w:val="auto"/>
              <w:sz w:val="24"/>
              <w:szCs w:val="24"/>
            </w:rPr>
            <w:t>(Accessed: 1</w:t>
          </w:r>
          <w:r w:rsidR="00883EF7" w:rsidRPr="00883EF7">
            <w:rPr>
              <w:rFonts w:ascii="Times New Roman" w:eastAsiaTheme="minorHAnsi" w:hAnsi="Times New Roman" w:cs="Times New Roman"/>
              <w:color w:val="auto"/>
              <w:sz w:val="24"/>
              <w:szCs w:val="24"/>
              <w:vertAlign w:val="superscript"/>
            </w:rPr>
            <w:t>st</w:t>
          </w:r>
          <w:r w:rsidR="00883EF7">
            <w:rPr>
              <w:rFonts w:ascii="Times New Roman" w:eastAsiaTheme="minorHAnsi" w:hAnsi="Times New Roman" w:cs="Times New Roman"/>
              <w:color w:val="auto"/>
              <w:sz w:val="24"/>
              <w:szCs w:val="24"/>
            </w:rPr>
            <w:t xml:space="preserve"> April 2019)</w:t>
          </w:r>
          <w:r w:rsidRPr="00F037E9">
            <w:rPr>
              <w:rFonts w:ascii="Times New Roman" w:eastAsiaTheme="minorHAnsi" w:hAnsi="Times New Roman" w:cs="Times New Roman"/>
              <w:color w:val="auto"/>
              <w:sz w:val="24"/>
              <w:szCs w:val="24"/>
            </w:rPr>
            <w:t>.</w:t>
          </w:r>
        </w:p>
        <w:p w:rsidR="00F037E9" w:rsidRPr="00F037E9" w:rsidRDefault="00F037E9" w:rsidP="00671672">
          <w:pPr>
            <w:pStyle w:val="Heading1"/>
            <w:rPr>
              <w:rFonts w:ascii="Times New Roman" w:eastAsiaTheme="minorHAnsi" w:hAnsi="Times New Roman" w:cs="Times New Roman"/>
              <w:color w:val="auto"/>
              <w:sz w:val="24"/>
              <w:szCs w:val="24"/>
            </w:rPr>
          </w:pPr>
          <w:r w:rsidRPr="00F037E9">
            <w:rPr>
              <w:rFonts w:ascii="Times New Roman" w:eastAsiaTheme="minorHAnsi" w:hAnsi="Times New Roman" w:cs="Times New Roman"/>
              <w:color w:val="auto"/>
              <w:sz w:val="24"/>
              <w:szCs w:val="24"/>
            </w:rPr>
            <w:t>Davi</w:t>
          </w:r>
          <w:r w:rsidR="00883EF7">
            <w:rPr>
              <w:rFonts w:ascii="Times New Roman" w:eastAsiaTheme="minorHAnsi" w:hAnsi="Times New Roman" w:cs="Times New Roman"/>
              <w:color w:val="auto"/>
              <w:sz w:val="24"/>
              <w:szCs w:val="24"/>
            </w:rPr>
            <w:t xml:space="preserve">d, L. (2014, July 22). Available at: </w:t>
          </w:r>
          <w:r w:rsidRPr="00F037E9">
            <w:rPr>
              <w:rFonts w:ascii="Times New Roman" w:eastAsiaTheme="minorHAnsi" w:hAnsi="Times New Roman" w:cs="Times New Roman"/>
              <w:color w:val="auto"/>
              <w:sz w:val="24"/>
              <w:szCs w:val="24"/>
            </w:rPr>
            <w:t xml:space="preserve">Stage of Cognitive development (Piaget): </w:t>
          </w:r>
          <w:hyperlink r:id="rId12" w:history="1">
            <w:r w:rsidR="00883EF7" w:rsidRPr="00E05FC6">
              <w:rPr>
                <w:rStyle w:val="Hyperlink"/>
                <w:rFonts w:ascii="Times New Roman" w:eastAsiaTheme="minorHAnsi" w:hAnsi="Times New Roman" w:cs="Times New Roman"/>
                <w:sz w:val="24"/>
                <w:szCs w:val="24"/>
              </w:rPr>
              <w:t>https://www.learning-theories.com/piagets-stage-theory-of-cognitive-development.html</w:t>
            </w:r>
          </w:hyperlink>
          <w:r w:rsidR="00671672">
            <w:rPr>
              <w:rFonts w:ascii="Times New Roman" w:eastAsiaTheme="minorHAnsi" w:hAnsi="Times New Roman" w:cs="Times New Roman"/>
              <w:color w:val="auto"/>
              <w:sz w:val="24"/>
              <w:szCs w:val="24"/>
            </w:rPr>
            <w:t xml:space="preserve">. </w:t>
          </w:r>
          <w:r w:rsidR="00883EF7">
            <w:rPr>
              <w:rFonts w:ascii="Times New Roman" w:eastAsiaTheme="minorHAnsi" w:hAnsi="Times New Roman" w:cs="Times New Roman"/>
              <w:color w:val="auto"/>
              <w:sz w:val="24"/>
              <w:szCs w:val="24"/>
            </w:rPr>
            <w:t>(Accessed: 2</w:t>
          </w:r>
          <w:r w:rsidR="00883EF7" w:rsidRPr="00883EF7">
            <w:rPr>
              <w:rFonts w:ascii="Times New Roman" w:eastAsiaTheme="minorHAnsi" w:hAnsi="Times New Roman" w:cs="Times New Roman"/>
              <w:color w:val="auto"/>
              <w:sz w:val="24"/>
              <w:szCs w:val="24"/>
              <w:vertAlign w:val="superscript"/>
            </w:rPr>
            <w:t>nd</w:t>
          </w:r>
          <w:r w:rsidR="00883EF7">
            <w:rPr>
              <w:rFonts w:ascii="Times New Roman" w:eastAsiaTheme="minorHAnsi" w:hAnsi="Times New Roman" w:cs="Times New Roman"/>
              <w:color w:val="auto"/>
              <w:sz w:val="24"/>
              <w:szCs w:val="24"/>
            </w:rPr>
            <w:t xml:space="preserve"> April 2019).</w:t>
          </w:r>
        </w:p>
        <w:p w:rsidR="00F037E9" w:rsidRPr="00F037E9" w:rsidRDefault="00F037E9" w:rsidP="00671672">
          <w:pPr>
            <w:pStyle w:val="Heading1"/>
            <w:rPr>
              <w:rFonts w:ascii="Times New Roman" w:eastAsiaTheme="minorHAnsi" w:hAnsi="Times New Roman" w:cs="Times New Roman"/>
              <w:color w:val="auto"/>
              <w:sz w:val="24"/>
              <w:szCs w:val="24"/>
            </w:rPr>
          </w:pPr>
          <w:r w:rsidRPr="00F037E9">
            <w:rPr>
              <w:rFonts w:ascii="Times New Roman" w:eastAsiaTheme="minorHAnsi" w:hAnsi="Times New Roman" w:cs="Times New Roman"/>
              <w:color w:val="auto"/>
              <w:sz w:val="24"/>
              <w:szCs w:val="24"/>
            </w:rPr>
            <w:t xml:space="preserve">David, L. </w:t>
          </w:r>
          <w:r w:rsidR="00883EF7">
            <w:rPr>
              <w:rFonts w:ascii="Times New Roman" w:eastAsiaTheme="minorHAnsi" w:hAnsi="Times New Roman" w:cs="Times New Roman"/>
              <w:color w:val="auto"/>
              <w:sz w:val="24"/>
              <w:szCs w:val="24"/>
            </w:rPr>
            <w:t xml:space="preserve">(2014, July 23). Available from: </w:t>
          </w:r>
          <w:hyperlink r:id="rId13" w:history="1">
            <w:r w:rsidR="00883EF7" w:rsidRPr="00E05FC6">
              <w:rPr>
                <w:rStyle w:val="Hyperlink"/>
                <w:rFonts w:ascii="Times New Roman" w:eastAsiaTheme="minorHAnsi" w:hAnsi="Times New Roman" w:cs="Times New Roman"/>
                <w:sz w:val="24"/>
                <w:szCs w:val="24"/>
              </w:rPr>
              <w:t>https://www.learning-theories.com/vygotskys-social-learning-theory.html</w:t>
            </w:r>
          </w:hyperlink>
          <w:r w:rsidR="00671672">
            <w:rPr>
              <w:rFonts w:ascii="Times New Roman" w:eastAsiaTheme="minorHAnsi" w:hAnsi="Times New Roman" w:cs="Times New Roman"/>
              <w:color w:val="auto"/>
              <w:sz w:val="24"/>
              <w:szCs w:val="24"/>
            </w:rPr>
            <w:t xml:space="preserve">. </w:t>
          </w:r>
          <w:r w:rsidR="00883EF7">
            <w:rPr>
              <w:rFonts w:ascii="Times New Roman" w:eastAsiaTheme="minorHAnsi" w:hAnsi="Times New Roman" w:cs="Times New Roman"/>
              <w:color w:val="auto"/>
              <w:sz w:val="24"/>
              <w:szCs w:val="24"/>
            </w:rPr>
            <w:t>(Accessed: 2</w:t>
          </w:r>
          <w:r w:rsidR="00883EF7" w:rsidRPr="00883EF7">
            <w:rPr>
              <w:rFonts w:ascii="Times New Roman" w:eastAsiaTheme="minorHAnsi" w:hAnsi="Times New Roman" w:cs="Times New Roman"/>
              <w:color w:val="auto"/>
              <w:sz w:val="24"/>
              <w:szCs w:val="24"/>
              <w:vertAlign w:val="superscript"/>
            </w:rPr>
            <w:t>nd</w:t>
          </w:r>
          <w:r w:rsidR="00883EF7">
            <w:rPr>
              <w:rFonts w:ascii="Times New Roman" w:eastAsiaTheme="minorHAnsi" w:hAnsi="Times New Roman" w:cs="Times New Roman"/>
              <w:color w:val="auto"/>
              <w:sz w:val="24"/>
              <w:szCs w:val="24"/>
            </w:rPr>
            <w:t xml:space="preserve"> April 2019).</w:t>
          </w:r>
        </w:p>
        <w:p w:rsidR="00F037E9" w:rsidRPr="00F037E9" w:rsidRDefault="00F037E9" w:rsidP="00671672">
          <w:pPr>
            <w:pStyle w:val="Heading1"/>
            <w:rPr>
              <w:rFonts w:ascii="Times New Roman" w:eastAsiaTheme="minorHAnsi" w:hAnsi="Times New Roman" w:cs="Times New Roman"/>
              <w:color w:val="auto"/>
              <w:sz w:val="24"/>
              <w:szCs w:val="24"/>
            </w:rPr>
          </w:pPr>
          <w:r w:rsidRPr="00F037E9">
            <w:rPr>
              <w:rFonts w:ascii="Times New Roman" w:eastAsiaTheme="minorHAnsi" w:hAnsi="Times New Roman" w:cs="Times New Roman"/>
              <w:color w:val="auto"/>
              <w:sz w:val="24"/>
              <w:szCs w:val="24"/>
            </w:rPr>
            <w:t>Donaldson, P. (2015). Successful Futures. [</w:t>
          </w:r>
          <w:proofErr w:type="gramStart"/>
          <w:r w:rsidRPr="00F037E9">
            <w:rPr>
              <w:rFonts w:ascii="Times New Roman" w:eastAsiaTheme="minorHAnsi" w:hAnsi="Times New Roman" w:cs="Times New Roman"/>
              <w:color w:val="auto"/>
              <w:sz w:val="24"/>
              <w:szCs w:val="24"/>
            </w:rPr>
            <w:t>online</w:t>
          </w:r>
          <w:proofErr w:type="gramEnd"/>
          <w:r w:rsidRPr="00F037E9">
            <w:rPr>
              <w:rFonts w:ascii="Times New Roman" w:eastAsiaTheme="minorHAnsi" w:hAnsi="Times New Roman" w:cs="Times New Roman"/>
              <w:color w:val="auto"/>
              <w:sz w:val="24"/>
              <w:szCs w:val="24"/>
            </w:rPr>
            <w:t xml:space="preserve">] </w:t>
          </w:r>
          <w:proofErr w:type="spellStart"/>
          <w:r w:rsidRPr="00F037E9">
            <w:rPr>
              <w:rFonts w:ascii="Times New Roman" w:eastAsiaTheme="minorHAnsi" w:hAnsi="Times New Roman" w:cs="Times New Roman"/>
              <w:color w:val="auto"/>
              <w:sz w:val="24"/>
              <w:szCs w:val="24"/>
            </w:rPr>
            <w:t>Gweddill.gov.wales</w:t>
          </w:r>
          <w:proofErr w:type="spellEnd"/>
          <w:r w:rsidRPr="00F037E9">
            <w:rPr>
              <w:rFonts w:ascii="Times New Roman" w:eastAsiaTheme="minorHAnsi" w:hAnsi="Times New Roman" w:cs="Times New Roman"/>
              <w:color w:val="auto"/>
              <w:sz w:val="24"/>
              <w:szCs w:val="24"/>
            </w:rPr>
            <w:t xml:space="preserve">. Available at: </w:t>
          </w:r>
          <w:hyperlink r:id="rId14" w:history="1">
            <w:r w:rsidR="00671672" w:rsidRPr="00A2077C">
              <w:rPr>
                <w:rStyle w:val="Hyperlink"/>
                <w:rFonts w:ascii="Times New Roman" w:eastAsiaTheme="minorHAnsi" w:hAnsi="Times New Roman" w:cs="Times New Roman"/>
                <w:sz w:val="24"/>
                <w:szCs w:val="24"/>
              </w:rPr>
              <w:t>https://gweddill.gov.wales/docs/dcells/publications/150225-successful-futures-en.pdf</w:t>
            </w:r>
          </w:hyperlink>
          <w:r w:rsidR="00671672">
            <w:rPr>
              <w:rFonts w:ascii="Times New Roman" w:eastAsiaTheme="minorHAnsi" w:hAnsi="Times New Roman" w:cs="Times New Roman"/>
              <w:color w:val="auto"/>
              <w:sz w:val="24"/>
              <w:szCs w:val="24"/>
            </w:rPr>
            <w:t xml:space="preserve">. </w:t>
          </w:r>
          <w:r w:rsidR="00883EF7">
            <w:rPr>
              <w:rFonts w:ascii="Times New Roman" w:eastAsiaTheme="minorHAnsi" w:hAnsi="Times New Roman" w:cs="Times New Roman"/>
              <w:color w:val="auto"/>
              <w:sz w:val="24"/>
              <w:szCs w:val="24"/>
            </w:rPr>
            <w:t>(Accessed: 1</w:t>
          </w:r>
          <w:r w:rsidR="00883EF7" w:rsidRPr="00883EF7">
            <w:rPr>
              <w:rFonts w:ascii="Times New Roman" w:eastAsiaTheme="minorHAnsi" w:hAnsi="Times New Roman" w:cs="Times New Roman"/>
              <w:color w:val="auto"/>
              <w:sz w:val="24"/>
              <w:szCs w:val="24"/>
              <w:vertAlign w:val="superscript"/>
            </w:rPr>
            <w:t>st</w:t>
          </w:r>
          <w:r w:rsidR="00883EF7">
            <w:rPr>
              <w:rFonts w:ascii="Times New Roman" w:eastAsiaTheme="minorHAnsi" w:hAnsi="Times New Roman" w:cs="Times New Roman"/>
              <w:color w:val="auto"/>
              <w:sz w:val="24"/>
              <w:szCs w:val="24"/>
            </w:rPr>
            <w:t xml:space="preserve"> April, 2019).</w:t>
          </w:r>
        </w:p>
        <w:p w:rsidR="00F037E9" w:rsidRPr="00F037E9" w:rsidRDefault="00F037E9" w:rsidP="00671672">
          <w:pPr>
            <w:pStyle w:val="Heading1"/>
            <w:rPr>
              <w:rFonts w:ascii="Times New Roman" w:eastAsiaTheme="minorHAnsi" w:hAnsi="Times New Roman" w:cs="Times New Roman"/>
              <w:color w:val="auto"/>
              <w:sz w:val="24"/>
              <w:szCs w:val="24"/>
            </w:rPr>
          </w:pPr>
          <w:r w:rsidRPr="00F037E9">
            <w:rPr>
              <w:rFonts w:ascii="Times New Roman" w:eastAsiaTheme="minorHAnsi" w:hAnsi="Times New Roman" w:cs="Times New Roman"/>
              <w:color w:val="auto"/>
              <w:sz w:val="24"/>
              <w:szCs w:val="24"/>
            </w:rPr>
            <w:lastRenderedPageBreak/>
            <w:t>Drury, R. and Robertson, L. (2011). Why support bilingualism. [</w:t>
          </w:r>
          <w:proofErr w:type="gramStart"/>
          <w:r w:rsidRPr="00F037E9">
            <w:rPr>
              <w:rFonts w:ascii="Times New Roman" w:eastAsiaTheme="minorHAnsi" w:hAnsi="Times New Roman" w:cs="Times New Roman"/>
              <w:color w:val="auto"/>
              <w:sz w:val="24"/>
              <w:szCs w:val="24"/>
            </w:rPr>
            <w:t>onlin</w:t>
          </w:r>
          <w:r w:rsidR="00671672">
            <w:rPr>
              <w:rFonts w:ascii="Times New Roman" w:eastAsiaTheme="minorHAnsi" w:hAnsi="Times New Roman" w:cs="Times New Roman"/>
              <w:color w:val="auto"/>
              <w:sz w:val="24"/>
              <w:szCs w:val="24"/>
            </w:rPr>
            <w:t>e</w:t>
          </w:r>
          <w:proofErr w:type="gramEnd"/>
          <w:r w:rsidR="00671672">
            <w:rPr>
              <w:rFonts w:ascii="Times New Roman" w:eastAsiaTheme="minorHAnsi" w:hAnsi="Times New Roman" w:cs="Times New Roman"/>
              <w:color w:val="auto"/>
              <w:sz w:val="24"/>
              <w:szCs w:val="24"/>
            </w:rPr>
            <w:t xml:space="preserve">] Naldic.org.uk. Available at: </w:t>
          </w:r>
          <w:r w:rsidRPr="00F037E9">
            <w:rPr>
              <w:rFonts w:ascii="Times New Roman" w:eastAsiaTheme="minorHAnsi" w:hAnsi="Times New Roman" w:cs="Times New Roman"/>
              <w:color w:val="auto"/>
              <w:sz w:val="24"/>
              <w:szCs w:val="24"/>
            </w:rPr>
            <w:t>http://www.naldic.org.uk/Resources/NALDIC/Initial%20Teacher%20Education/Documents/Opportunitie</w:t>
          </w:r>
          <w:r w:rsidR="00883EF7">
            <w:rPr>
              <w:rFonts w:ascii="Times New Roman" w:eastAsiaTheme="minorHAnsi" w:hAnsi="Times New Roman" w:cs="Times New Roman"/>
              <w:color w:val="auto"/>
              <w:sz w:val="24"/>
              <w:szCs w:val="24"/>
            </w:rPr>
            <w:t>sforbilingualism.pdf (Accessed: 2</w:t>
          </w:r>
          <w:r w:rsidR="00883EF7" w:rsidRPr="00883EF7">
            <w:rPr>
              <w:rFonts w:ascii="Times New Roman" w:eastAsiaTheme="minorHAnsi" w:hAnsi="Times New Roman" w:cs="Times New Roman"/>
              <w:color w:val="auto"/>
              <w:sz w:val="24"/>
              <w:szCs w:val="24"/>
              <w:vertAlign w:val="superscript"/>
            </w:rPr>
            <w:t>nd</w:t>
          </w:r>
          <w:r w:rsidRPr="00F037E9">
            <w:rPr>
              <w:rFonts w:ascii="Times New Roman" w:eastAsiaTheme="minorHAnsi" w:hAnsi="Times New Roman" w:cs="Times New Roman"/>
              <w:color w:val="auto"/>
              <w:sz w:val="24"/>
              <w:szCs w:val="24"/>
            </w:rPr>
            <w:t xml:space="preserve"> Apr. 2019)</w:t>
          </w:r>
        </w:p>
        <w:p w:rsidR="00F037E9" w:rsidRPr="00F037E9" w:rsidRDefault="00F037E9" w:rsidP="00671672">
          <w:pPr>
            <w:pStyle w:val="Heading1"/>
            <w:rPr>
              <w:rFonts w:ascii="Times New Roman" w:eastAsiaTheme="minorHAnsi" w:hAnsi="Times New Roman" w:cs="Times New Roman"/>
              <w:color w:val="auto"/>
              <w:sz w:val="24"/>
              <w:szCs w:val="24"/>
            </w:rPr>
          </w:pPr>
          <w:r w:rsidRPr="00F037E9">
            <w:rPr>
              <w:rFonts w:ascii="Times New Roman" w:eastAsiaTheme="minorHAnsi" w:hAnsi="Times New Roman" w:cs="Times New Roman"/>
              <w:color w:val="auto"/>
              <w:sz w:val="24"/>
              <w:szCs w:val="24"/>
            </w:rPr>
            <w:t>Ford, C. (2014). 'Children should start learning languages at age th</w:t>
          </w:r>
          <w:r w:rsidR="00671672">
            <w:rPr>
              <w:rFonts w:ascii="Times New Roman" w:eastAsiaTheme="minorHAnsi" w:hAnsi="Times New Roman" w:cs="Times New Roman"/>
              <w:color w:val="auto"/>
              <w:sz w:val="24"/>
              <w:szCs w:val="24"/>
            </w:rPr>
            <w:t>ree'. [</w:t>
          </w:r>
          <w:proofErr w:type="gramStart"/>
          <w:r w:rsidR="00671672">
            <w:rPr>
              <w:rFonts w:ascii="Times New Roman" w:eastAsiaTheme="minorHAnsi" w:hAnsi="Times New Roman" w:cs="Times New Roman"/>
              <w:color w:val="auto"/>
              <w:sz w:val="24"/>
              <w:szCs w:val="24"/>
            </w:rPr>
            <w:t>online</w:t>
          </w:r>
          <w:proofErr w:type="gramEnd"/>
          <w:r w:rsidR="00671672">
            <w:rPr>
              <w:rFonts w:ascii="Times New Roman" w:eastAsiaTheme="minorHAnsi" w:hAnsi="Times New Roman" w:cs="Times New Roman"/>
              <w:color w:val="auto"/>
              <w:sz w:val="24"/>
              <w:szCs w:val="24"/>
            </w:rPr>
            <w:t xml:space="preserve">] Telegraph.co.uk. </w:t>
          </w:r>
          <w:r w:rsidRPr="00F037E9">
            <w:rPr>
              <w:rFonts w:ascii="Times New Roman" w:eastAsiaTheme="minorHAnsi" w:hAnsi="Times New Roman" w:cs="Times New Roman"/>
              <w:color w:val="auto"/>
              <w:sz w:val="24"/>
              <w:szCs w:val="24"/>
            </w:rPr>
            <w:t>Available at: https://www.telegraph.co.uk/education/educationopinion/11151726/Children-should-start-learni</w:t>
          </w:r>
          <w:r w:rsidR="00883EF7">
            <w:rPr>
              <w:rFonts w:ascii="Times New Roman" w:eastAsiaTheme="minorHAnsi" w:hAnsi="Times New Roman" w:cs="Times New Roman"/>
              <w:color w:val="auto"/>
              <w:sz w:val="24"/>
              <w:szCs w:val="24"/>
            </w:rPr>
            <w:t>ng-languages-at-age-three.html (</w:t>
          </w:r>
          <w:r w:rsidRPr="00F037E9">
            <w:rPr>
              <w:rFonts w:ascii="Times New Roman" w:eastAsiaTheme="minorHAnsi" w:hAnsi="Times New Roman" w:cs="Times New Roman"/>
              <w:color w:val="auto"/>
              <w:sz w:val="24"/>
              <w:szCs w:val="24"/>
            </w:rPr>
            <w:t>Accessed</w:t>
          </w:r>
          <w:r w:rsidR="00883EF7">
            <w:rPr>
              <w:rFonts w:ascii="Times New Roman" w:eastAsiaTheme="minorHAnsi" w:hAnsi="Times New Roman" w:cs="Times New Roman"/>
              <w:color w:val="auto"/>
              <w:sz w:val="24"/>
              <w:szCs w:val="24"/>
            </w:rPr>
            <w:t>:</w:t>
          </w:r>
          <w:r w:rsidRPr="00F037E9">
            <w:rPr>
              <w:rFonts w:ascii="Times New Roman" w:eastAsiaTheme="minorHAnsi" w:hAnsi="Times New Roman" w:cs="Times New Roman"/>
              <w:color w:val="auto"/>
              <w:sz w:val="24"/>
              <w:szCs w:val="24"/>
            </w:rPr>
            <w:t xml:space="preserve"> </w:t>
          </w:r>
          <w:r w:rsidR="00883EF7">
            <w:rPr>
              <w:rFonts w:ascii="Times New Roman" w:eastAsiaTheme="minorHAnsi" w:hAnsi="Times New Roman" w:cs="Times New Roman"/>
              <w:color w:val="auto"/>
              <w:sz w:val="24"/>
              <w:szCs w:val="24"/>
            </w:rPr>
            <w:t>1</w:t>
          </w:r>
          <w:r w:rsidR="00883EF7" w:rsidRPr="00883EF7">
            <w:rPr>
              <w:rFonts w:ascii="Times New Roman" w:eastAsiaTheme="minorHAnsi" w:hAnsi="Times New Roman" w:cs="Times New Roman"/>
              <w:color w:val="auto"/>
              <w:sz w:val="24"/>
              <w:szCs w:val="24"/>
              <w:vertAlign w:val="superscript"/>
            </w:rPr>
            <w:t>st</w:t>
          </w:r>
          <w:r w:rsidR="00883EF7">
            <w:rPr>
              <w:rFonts w:ascii="Times New Roman" w:eastAsiaTheme="minorHAnsi" w:hAnsi="Times New Roman" w:cs="Times New Roman"/>
              <w:color w:val="auto"/>
              <w:sz w:val="24"/>
              <w:szCs w:val="24"/>
            </w:rPr>
            <w:t xml:space="preserve"> April 2019)</w:t>
          </w:r>
          <w:r w:rsidRPr="00F037E9">
            <w:rPr>
              <w:rFonts w:ascii="Times New Roman" w:eastAsiaTheme="minorHAnsi" w:hAnsi="Times New Roman" w:cs="Times New Roman"/>
              <w:color w:val="auto"/>
              <w:sz w:val="24"/>
              <w:szCs w:val="24"/>
            </w:rPr>
            <w:t>.</w:t>
          </w:r>
        </w:p>
        <w:p w:rsidR="00F037E9" w:rsidRPr="00F037E9" w:rsidRDefault="00F037E9" w:rsidP="00671672">
          <w:pPr>
            <w:pStyle w:val="Heading1"/>
            <w:rPr>
              <w:rFonts w:ascii="Times New Roman" w:eastAsiaTheme="minorHAnsi" w:hAnsi="Times New Roman" w:cs="Times New Roman"/>
              <w:color w:val="auto"/>
              <w:sz w:val="24"/>
              <w:szCs w:val="24"/>
            </w:rPr>
          </w:pPr>
          <w:proofErr w:type="spellStart"/>
          <w:r w:rsidRPr="00F037E9">
            <w:rPr>
              <w:rFonts w:ascii="Times New Roman" w:eastAsiaTheme="minorHAnsi" w:hAnsi="Times New Roman" w:cs="Times New Roman"/>
              <w:color w:val="auto"/>
              <w:sz w:val="24"/>
              <w:szCs w:val="24"/>
            </w:rPr>
            <w:t>Franson</w:t>
          </w:r>
          <w:proofErr w:type="spellEnd"/>
          <w:r w:rsidRPr="00F037E9">
            <w:rPr>
              <w:rFonts w:ascii="Times New Roman" w:eastAsiaTheme="minorHAnsi" w:hAnsi="Times New Roman" w:cs="Times New Roman"/>
              <w:color w:val="auto"/>
              <w:sz w:val="24"/>
              <w:szCs w:val="24"/>
            </w:rPr>
            <w:t>, C. (2009). Why support bilingualism. [</w:t>
          </w:r>
          <w:proofErr w:type="gramStart"/>
          <w:r w:rsidRPr="00F037E9">
            <w:rPr>
              <w:rFonts w:ascii="Times New Roman" w:eastAsiaTheme="minorHAnsi" w:hAnsi="Times New Roman" w:cs="Times New Roman"/>
              <w:color w:val="auto"/>
              <w:sz w:val="24"/>
              <w:szCs w:val="24"/>
            </w:rPr>
            <w:t>online</w:t>
          </w:r>
          <w:proofErr w:type="gramEnd"/>
          <w:r w:rsidRPr="00F037E9">
            <w:rPr>
              <w:rFonts w:ascii="Times New Roman" w:eastAsiaTheme="minorHAnsi" w:hAnsi="Times New Roman" w:cs="Times New Roman"/>
              <w:color w:val="auto"/>
              <w:sz w:val="24"/>
              <w:szCs w:val="24"/>
            </w:rPr>
            <w:t xml:space="preserve">] Naldic.org.uk. Available at: </w:t>
          </w:r>
          <w:hyperlink r:id="rId15" w:history="1">
            <w:r w:rsidR="00671672" w:rsidRPr="00A2077C">
              <w:rPr>
                <w:rStyle w:val="Hyperlink"/>
                <w:rFonts w:ascii="Times New Roman" w:eastAsiaTheme="minorHAnsi" w:hAnsi="Times New Roman" w:cs="Times New Roman"/>
                <w:sz w:val="24"/>
                <w:szCs w:val="24"/>
              </w:rPr>
              <w:t>https://naldic.org.uk/Resources/NALDIC/Initial%20Teacher%20Education/Documents/B1.pdf</w:t>
            </w:r>
          </w:hyperlink>
          <w:r w:rsidR="00671672">
            <w:rPr>
              <w:rFonts w:ascii="Times New Roman" w:eastAsiaTheme="minorHAnsi" w:hAnsi="Times New Roman" w:cs="Times New Roman"/>
              <w:color w:val="auto"/>
              <w:sz w:val="24"/>
              <w:szCs w:val="24"/>
            </w:rPr>
            <w:t xml:space="preserve">. </w:t>
          </w:r>
          <w:r w:rsidR="00883EF7">
            <w:rPr>
              <w:rFonts w:ascii="Times New Roman" w:eastAsiaTheme="minorHAnsi" w:hAnsi="Times New Roman" w:cs="Times New Roman"/>
              <w:color w:val="auto"/>
              <w:sz w:val="24"/>
              <w:szCs w:val="24"/>
            </w:rPr>
            <w:t>(Accessed: 21</w:t>
          </w:r>
          <w:r w:rsidR="00883EF7" w:rsidRPr="00883EF7">
            <w:rPr>
              <w:rFonts w:ascii="Times New Roman" w:eastAsiaTheme="minorHAnsi" w:hAnsi="Times New Roman" w:cs="Times New Roman"/>
              <w:color w:val="auto"/>
              <w:sz w:val="24"/>
              <w:szCs w:val="24"/>
              <w:vertAlign w:val="superscript"/>
            </w:rPr>
            <w:t>st</w:t>
          </w:r>
          <w:r w:rsidR="00883EF7">
            <w:rPr>
              <w:rFonts w:ascii="Times New Roman" w:eastAsiaTheme="minorHAnsi" w:hAnsi="Times New Roman" w:cs="Times New Roman"/>
              <w:color w:val="auto"/>
              <w:sz w:val="24"/>
              <w:szCs w:val="24"/>
            </w:rPr>
            <w:t xml:space="preserve"> March 2019).</w:t>
          </w:r>
        </w:p>
        <w:p w:rsidR="00F037E9" w:rsidRPr="00F037E9" w:rsidRDefault="00F037E9" w:rsidP="00671672">
          <w:pPr>
            <w:pStyle w:val="Heading1"/>
            <w:rPr>
              <w:rFonts w:ascii="Times New Roman" w:eastAsiaTheme="minorHAnsi" w:hAnsi="Times New Roman" w:cs="Times New Roman"/>
              <w:color w:val="auto"/>
              <w:sz w:val="24"/>
              <w:szCs w:val="24"/>
            </w:rPr>
          </w:pPr>
          <w:r w:rsidRPr="00F037E9">
            <w:rPr>
              <w:rFonts w:ascii="Times New Roman" w:eastAsiaTheme="minorHAnsi" w:hAnsi="Times New Roman" w:cs="Times New Roman"/>
              <w:color w:val="auto"/>
              <w:sz w:val="24"/>
              <w:szCs w:val="24"/>
            </w:rPr>
            <w:t>Jones, T. (2018). The joys and benefits of bilingualism | Tobias Jones. [</w:t>
          </w:r>
          <w:proofErr w:type="gramStart"/>
          <w:r w:rsidRPr="00F037E9">
            <w:rPr>
              <w:rFonts w:ascii="Times New Roman" w:eastAsiaTheme="minorHAnsi" w:hAnsi="Times New Roman" w:cs="Times New Roman"/>
              <w:color w:val="auto"/>
              <w:sz w:val="24"/>
              <w:szCs w:val="24"/>
            </w:rPr>
            <w:t>online</w:t>
          </w:r>
          <w:proofErr w:type="gramEnd"/>
          <w:r w:rsidRPr="00F037E9">
            <w:rPr>
              <w:rFonts w:ascii="Times New Roman" w:eastAsiaTheme="minorHAnsi" w:hAnsi="Times New Roman" w:cs="Times New Roman"/>
              <w:color w:val="auto"/>
              <w:sz w:val="24"/>
              <w:szCs w:val="24"/>
            </w:rPr>
            <w:t xml:space="preserve">] the Guardian. Available at: </w:t>
          </w:r>
          <w:hyperlink r:id="rId16" w:history="1">
            <w:r w:rsidR="00671672" w:rsidRPr="00A2077C">
              <w:rPr>
                <w:rStyle w:val="Hyperlink"/>
                <w:rFonts w:ascii="Times New Roman" w:eastAsiaTheme="minorHAnsi" w:hAnsi="Times New Roman" w:cs="Times New Roman"/>
                <w:sz w:val="24"/>
                <w:szCs w:val="24"/>
              </w:rPr>
              <w:t>https://www.theguardian.com/commentisfree/2018/jan/21/the-joys-and-benefits-of-bilingualism</w:t>
            </w:r>
          </w:hyperlink>
          <w:r w:rsidR="00671672">
            <w:rPr>
              <w:rFonts w:ascii="Times New Roman" w:eastAsiaTheme="minorHAnsi" w:hAnsi="Times New Roman" w:cs="Times New Roman"/>
              <w:color w:val="auto"/>
              <w:sz w:val="24"/>
              <w:szCs w:val="24"/>
            </w:rPr>
            <w:t xml:space="preserve">. </w:t>
          </w:r>
          <w:r w:rsidR="00883EF7">
            <w:rPr>
              <w:rFonts w:ascii="Times New Roman" w:eastAsiaTheme="minorHAnsi" w:hAnsi="Times New Roman" w:cs="Times New Roman"/>
              <w:color w:val="auto"/>
              <w:sz w:val="24"/>
              <w:szCs w:val="24"/>
            </w:rPr>
            <w:t>(</w:t>
          </w:r>
          <w:r w:rsidRPr="00F037E9">
            <w:rPr>
              <w:rFonts w:ascii="Times New Roman" w:eastAsiaTheme="minorHAnsi" w:hAnsi="Times New Roman" w:cs="Times New Roman"/>
              <w:color w:val="auto"/>
              <w:sz w:val="24"/>
              <w:szCs w:val="24"/>
            </w:rPr>
            <w:t>Accessed</w:t>
          </w:r>
          <w:r w:rsidR="00883EF7">
            <w:rPr>
              <w:rFonts w:ascii="Times New Roman" w:eastAsiaTheme="minorHAnsi" w:hAnsi="Times New Roman" w:cs="Times New Roman"/>
              <w:color w:val="auto"/>
              <w:sz w:val="24"/>
              <w:szCs w:val="24"/>
            </w:rPr>
            <w:t>: 1</w:t>
          </w:r>
          <w:r w:rsidR="00883EF7" w:rsidRPr="00883EF7">
            <w:rPr>
              <w:rFonts w:ascii="Times New Roman" w:eastAsiaTheme="minorHAnsi" w:hAnsi="Times New Roman" w:cs="Times New Roman"/>
              <w:color w:val="auto"/>
              <w:sz w:val="24"/>
              <w:szCs w:val="24"/>
              <w:vertAlign w:val="superscript"/>
            </w:rPr>
            <w:t>st</w:t>
          </w:r>
          <w:r w:rsidR="00883EF7">
            <w:rPr>
              <w:rFonts w:ascii="Times New Roman" w:eastAsiaTheme="minorHAnsi" w:hAnsi="Times New Roman" w:cs="Times New Roman"/>
              <w:color w:val="auto"/>
              <w:sz w:val="24"/>
              <w:szCs w:val="24"/>
            </w:rPr>
            <w:t xml:space="preserve"> April 2019)</w:t>
          </w:r>
          <w:r w:rsidRPr="00F037E9">
            <w:rPr>
              <w:rFonts w:ascii="Times New Roman" w:eastAsiaTheme="minorHAnsi" w:hAnsi="Times New Roman" w:cs="Times New Roman"/>
              <w:color w:val="auto"/>
              <w:sz w:val="24"/>
              <w:szCs w:val="24"/>
            </w:rPr>
            <w:t>.</w:t>
          </w:r>
        </w:p>
        <w:p w:rsidR="00F037E9" w:rsidRPr="00F037E9" w:rsidRDefault="00F037E9" w:rsidP="00671672">
          <w:pPr>
            <w:pStyle w:val="Heading1"/>
            <w:rPr>
              <w:rFonts w:ascii="Times New Roman" w:eastAsiaTheme="minorHAnsi" w:hAnsi="Times New Roman" w:cs="Times New Roman"/>
              <w:color w:val="auto"/>
              <w:sz w:val="24"/>
              <w:szCs w:val="24"/>
            </w:rPr>
          </w:pPr>
          <w:proofErr w:type="spellStart"/>
          <w:r w:rsidRPr="00F037E9">
            <w:rPr>
              <w:rFonts w:ascii="Times New Roman" w:eastAsiaTheme="minorHAnsi" w:hAnsi="Times New Roman" w:cs="Times New Roman"/>
              <w:color w:val="auto"/>
              <w:sz w:val="24"/>
              <w:szCs w:val="24"/>
            </w:rPr>
            <w:t>Macblain</w:t>
          </w:r>
          <w:proofErr w:type="spellEnd"/>
          <w:r w:rsidRPr="00F037E9">
            <w:rPr>
              <w:rFonts w:ascii="Times New Roman" w:eastAsiaTheme="minorHAnsi" w:hAnsi="Times New Roman" w:cs="Times New Roman"/>
              <w:color w:val="auto"/>
              <w:sz w:val="24"/>
              <w:szCs w:val="24"/>
            </w:rPr>
            <w:t>, S. (2018). Learning Theories for Early Years Practice. London: Sage.</w:t>
          </w:r>
          <w:r w:rsidR="00883EF7">
            <w:rPr>
              <w:rFonts w:ascii="Times New Roman" w:eastAsiaTheme="minorHAnsi" w:hAnsi="Times New Roman" w:cs="Times New Roman"/>
              <w:color w:val="auto"/>
              <w:sz w:val="24"/>
              <w:szCs w:val="24"/>
            </w:rPr>
            <w:t xml:space="preserve"> (Accessed 3</w:t>
          </w:r>
          <w:r w:rsidR="00883EF7" w:rsidRPr="00883EF7">
            <w:rPr>
              <w:rFonts w:ascii="Times New Roman" w:eastAsiaTheme="minorHAnsi" w:hAnsi="Times New Roman" w:cs="Times New Roman"/>
              <w:color w:val="auto"/>
              <w:sz w:val="24"/>
              <w:szCs w:val="24"/>
              <w:vertAlign w:val="superscript"/>
            </w:rPr>
            <w:t>rd</w:t>
          </w:r>
          <w:r w:rsidR="00883EF7">
            <w:rPr>
              <w:rFonts w:ascii="Times New Roman" w:eastAsiaTheme="minorHAnsi" w:hAnsi="Times New Roman" w:cs="Times New Roman"/>
              <w:color w:val="auto"/>
              <w:sz w:val="24"/>
              <w:szCs w:val="24"/>
            </w:rPr>
            <w:t xml:space="preserve"> April 2019).</w:t>
          </w:r>
        </w:p>
        <w:p w:rsidR="00F037E9" w:rsidRPr="00F037E9" w:rsidRDefault="00F037E9" w:rsidP="00671672">
          <w:pPr>
            <w:pStyle w:val="Heading1"/>
            <w:rPr>
              <w:rFonts w:ascii="Times New Roman" w:eastAsiaTheme="minorHAnsi" w:hAnsi="Times New Roman" w:cs="Times New Roman"/>
              <w:color w:val="auto"/>
              <w:sz w:val="24"/>
              <w:szCs w:val="24"/>
            </w:rPr>
          </w:pPr>
          <w:proofErr w:type="spellStart"/>
          <w:r w:rsidRPr="00F037E9">
            <w:rPr>
              <w:rFonts w:ascii="Times New Roman" w:eastAsiaTheme="minorHAnsi" w:hAnsi="Times New Roman" w:cs="Times New Roman"/>
              <w:color w:val="auto"/>
              <w:sz w:val="24"/>
              <w:szCs w:val="24"/>
            </w:rPr>
            <w:t>Mercola</w:t>
          </w:r>
          <w:proofErr w:type="spellEnd"/>
          <w:r w:rsidRPr="00F037E9">
            <w:rPr>
              <w:rFonts w:ascii="Times New Roman" w:eastAsiaTheme="minorHAnsi" w:hAnsi="Times New Roman" w:cs="Times New Roman"/>
              <w:color w:val="auto"/>
              <w:sz w:val="24"/>
              <w:szCs w:val="24"/>
            </w:rPr>
            <w:t>. (2016). MERCOLA Take control of your Health. The Brain Benefits of Being Bilingual.</w:t>
          </w:r>
          <w:r w:rsidR="00883EF7">
            <w:rPr>
              <w:rFonts w:ascii="Times New Roman" w:eastAsiaTheme="minorHAnsi" w:hAnsi="Times New Roman" w:cs="Times New Roman"/>
              <w:color w:val="auto"/>
              <w:sz w:val="24"/>
              <w:szCs w:val="24"/>
            </w:rPr>
            <w:t xml:space="preserve"> (Accessed: 3</w:t>
          </w:r>
          <w:r w:rsidR="00883EF7" w:rsidRPr="00883EF7">
            <w:rPr>
              <w:rFonts w:ascii="Times New Roman" w:eastAsiaTheme="minorHAnsi" w:hAnsi="Times New Roman" w:cs="Times New Roman"/>
              <w:color w:val="auto"/>
              <w:sz w:val="24"/>
              <w:szCs w:val="24"/>
              <w:vertAlign w:val="superscript"/>
            </w:rPr>
            <w:t>rd</w:t>
          </w:r>
          <w:r w:rsidR="00883EF7">
            <w:rPr>
              <w:rFonts w:ascii="Times New Roman" w:eastAsiaTheme="minorHAnsi" w:hAnsi="Times New Roman" w:cs="Times New Roman"/>
              <w:color w:val="auto"/>
              <w:sz w:val="24"/>
              <w:szCs w:val="24"/>
            </w:rPr>
            <w:t xml:space="preserve"> April 2019).</w:t>
          </w:r>
        </w:p>
        <w:p w:rsidR="00F037E9" w:rsidRPr="00F037E9" w:rsidRDefault="00F037E9" w:rsidP="00671672">
          <w:pPr>
            <w:pStyle w:val="Heading1"/>
            <w:rPr>
              <w:rFonts w:ascii="Times New Roman" w:eastAsiaTheme="minorHAnsi" w:hAnsi="Times New Roman" w:cs="Times New Roman"/>
              <w:color w:val="auto"/>
              <w:sz w:val="24"/>
              <w:szCs w:val="24"/>
            </w:rPr>
          </w:pPr>
          <w:proofErr w:type="spellStart"/>
          <w:r w:rsidRPr="00F037E9">
            <w:rPr>
              <w:rFonts w:ascii="Times New Roman" w:eastAsiaTheme="minorHAnsi" w:hAnsi="Times New Roman" w:cs="Times New Roman"/>
              <w:color w:val="auto"/>
              <w:sz w:val="24"/>
              <w:szCs w:val="24"/>
            </w:rPr>
            <w:t>Smidt</w:t>
          </w:r>
          <w:proofErr w:type="spellEnd"/>
          <w:r w:rsidRPr="00F037E9">
            <w:rPr>
              <w:rFonts w:ascii="Times New Roman" w:eastAsiaTheme="minorHAnsi" w:hAnsi="Times New Roman" w:cs="Times New Roman"/>
              <w:color w:val="auto"/>
              <w:sz w:val="24"/>
              <w:szCs w:val="24"/>
            </w:rPr>
            <w:t>, S. (2016). Multilingualism in the early years. Oxon: Routledge.</w:t>
          </w:r>
          <w:r w:rsidR="00883EF7">
            <w:rPr>
              <w:rFonts w:ascii="Times New Roman" w:eastAsiaTheme="minorHAnsi" w:hAnsi="Times New Roman" w:cs="Times New Roman"/>
              <w:color w:val="auto"/>
              <w:sz w:val="24"/>
              <w:szCs w:val="24"/>
            </w:rPr>
            <w:t xml:space="preserve"> (Accessed 3</w:t>
          </w:r>
          <w:r w:rsidR="00883EF7" w:rsidRPr="00883EF7">
            <w:rPr>
              <w:rFonts w:ascii="Times New Roman" w:eastAsiaTheme="minorHAnsi" w:hAnsi="Times New Roman" w:cs="Times New Roman"/>
              <w:color w:val="auto"/>
              <w:sz w:val="24"/>
              <w:szCs w:val="24"/>
              <w:vertAlign w:val="superscript"/>
            </w:rPr>
            <w:t>rd</w:t>
          </w:r>
          <w:r w:rsidR="00883EF7">
            <w:rPr>
              <w:rFonts w:ascii="Times New Roman" w:eastAsiaTheme="minorHAnsi" w:hAnsi="Times New Roman" w:cs="Times New Roman"/>
              <w:color w:val="auto"/>
              <w:sz w:val="24"/>
              <w:szCs w:val="24"/>
            </w:rPr>
            <w:t xml:space="preserve"> April 2019).</w:t>
          </w:r>
        </w:p>
        <w:p w:rsidR="00F037E9" w:rsidRPr="00F037E9" w:rsidRDefault="00F037E9" w:rsidP="00671672">
          <w:pPr>
            <w:pStyle w:val="Heading1"/>
            <w:rPr>
              <w:rFonts w:ascii="Times New Roman" w:eastAsiaTheme="minorHAnsi" w:hAnsi="Times New Roman" w:cs="Times New Roman"/>
              <w:color w:val="auto"/>
              <w:sz w:val="24"/>
              <w:szCs w:val="24"/>
            </w:rPr>
          </w:pPr>
          <w:r w:rsidRPr="00F037E9">
            <w:rPr>
              <w:rFonts w:ascii="Times New Roman" w:eastAsiaTheme="minorHAnsi" w:hAnsi="Times New Roman" w:cs="Times New Roman"/>
              <w:color w:val="auto"/>
              <w:sz w:val="24"/>
              <w:szCs w:val="24"/>
            </w:rPr>
            <w:t>Strategy, N. (</w:t>
          </w:r>
          <w:proofErr w:type="spellStart"/>
          <w:r w:rsidRPr="00F037E9">
            <w:rPr>
              <w:rFonts w:ascii="Times New Roman" w:eastAsiaTheme="minorHAnsi" w:hAnsi="Times New Roman" w:cs="Times New Roman"/>
              <w:color w:val="auto"/>
              <w:sz w:val="24"/>
              <w:szCs w:val="24"/>
            </w:rPr>
            <w:t>n.d.</w:t>
          </w:r>
          <w:proofErr w:type="spellEnd"/>
          <w:r w:rsidRPr="00F037E9">
            <w:rPr>
              <w:rFonts w:ascii="Times New Roman" w:eastAsiaTheme="minorHAnsi" w:hAnsi="Times New Roman" w:cs="Times New Roman"/>
              <w:color w:val="auto"/>
              <w:sz w:val="24"/>
              <w:szCs w:val="24"/>
            </w:rPr>
            <w:t>). Supporting children learning English as an additional language</w:t>
          </w:r>
          <w:proofErr w:type="gramStart"/>
          <w:r w:rsidRPr="00F037E9">
            <w:rPr>
              <w:rFonts w:ascii="Times New Roman" w:eastAsiaTheme="minorHAnsi" w:hAnsi="Times New Roman" w:cs="Times New Roman"/>
              <w:color w:val="auto"/>
              <w:sz w:val="24"/>
              <w:szCs w:val="24"/>
            </w:rPr>
            <w:t>:.</w:t>
          </w:r>
          <w:proofErr w:type="gramEnd"/>
          <w:r w:rsidRPr="00F037E9">
            <w:rPr>
              <w:rFonts w:ascii="Times New Roman" w:eastAsiaTheme="minorHAnsi" w:hAnsi="Times New Roman" w:cs="Times New Roman"/>
              <w:color w:val="auto"/>
              <w:sz w:val="24"/>
              <w:szCs w:val="24"/>
            </w:rPr>
            <w:t xml:space="preserve"> [</w:t>
          </w:r>
          <w:proofErr w:type="gramStart"/>
          <w:r w:rsidRPr="00F037E9">
            <w:rPr>
              <w:rFonts w:ascii="Times New Roman" w:eastAsiaTheme="minorHAnsi" w:hAnsi="Times New Roman" w:cs="Times New Roman"/>
              <w:color w:val="auto"/>
              <w:sz w:val="24"/>
              <w:szCs w:val="24"/>
            </w:rPr>
            <w:t>online</w:t>
          </w:r>
          <w:proofErr w:type="gramEnd"/>
          <w:r w:rsidRPr="00F037E9">
            <w:rPr>
              <w:rFonts w:ascii="Times New Roman" w:eastAsiaTheme="minorHAnsi" w:hAnsi="Times New Roman" w:cs="Times New Roman"/>
              <w:color w:val="auto"/>
              <w:sz w:val="24"/>
              <w:szCs w:val="24"/>
            </w:rPr>
            <w:t xml:space="preserve">] Naldic.org.uk. Available at: </w:t>
          </w:r>
          <w:hyperlink r:id="rId17" w:history="1">
            <w:r w:rsidR="00671672" w:rsidRPr="00A2077C">
              <w:rPr>
                <w:rStyle w:val="Hyperlink"/>
                <w:rFonts w:ascii="Times New Roman" w:eastAsiaTheme="minorHAnsi" w:hAnsi="Times New Roman" w:cs="Times New Roman"/>
                <w:sz w:val="24"/>
                <w:szCs w:val="24"/>
              </w:rPr>
              <w:t>http://www.naldic.org.uk/Resources/NALDIC/Teaching%20and%20Learning/ealeyfsguidance.pdf</w:t>
            </w:r>
          </w:hyperlink>
          <w:r w:rsidR="00671672">
            <w:rPr>
              <w:rFonts w:ascii="Times New Roman" w:eastAsiaTheme="minorHAnsi" w:hAnsi="Times New Roman" w:cs="Times New Roman"/>
              <w:color w:val="auto"/>
              <w:sz w:val="24"/>
              <w:szCs w:val="24"/>
            </w:rPr>
            <w:t xml:space="preserve">. </w:t>
          </w:r>
          <w:r w:rsidR="00883EF7">
            <w:rPr>
              <w:rFonts w:ascii="Times New Roman" w:eastAsiaTheme="minorHAnsi" w:hAnsi="Times New Roman" w:cs="Times New Roman"/>
              <w:color w:val="auto"/>
              <w:sz w:val="24"/>
              <w:szCs w:val="24"/>
            </w:rPr>
            <w:t>(Accessed: 3</w:t>
          </w:r>
          <w:r w:rsidR="00883EF7" w:rsidRPr="00883EF7">
            <w:rPr>
              <w:rFonts w:ascii="Times New Roman" w:eastAsiaTheme="minorHAnsi" w:hAnsi="Times New Roman" w:cs="Times New Roman"/>
              <w:color w:val="auto"/>
              <w:sz w:val="24"/>
              <w:szCs w:val="24"/>
              <w:vertAlign w:val="superscript"/>
            </w:rPr>
            <w:t>rd</w:t>
          </w:r>
          <w:r w:rsidR="00883EF7">
            <w:rPr>
              <w:rFonts w:ascii="Times New Roman" w:eastAsiaTheme="minorHAnsi" w:hAnsi="Times New Roman" w:cs="Times New Roman"/>
              <w:color w:val="auto"/>
              <w:sz w:val="24"/>
              <w:szCs w:val="24"/>
            </w:rPr>
            <w:t xml:space="preserve"> April 2019).</w:t>
          </w:r>
        </w:p>
        <w:p w:rsidR="00F037E9" w:rsidRPr="00F037E9" w:rsidRDefault="00F037E9" w:rsidP="00671672">
          <w:pPr>
            <w:pStyle w:val="Heading1"/>
            <w:rPr>
              <w:rFonts w:ascii="Times New Roman" w:eastAsiaTheme="minorHAnsi" w:hAnsi="Times New Roman" w:cs="Times New Roman"/>
              <w:color w:val="auto"/>
              <w:sz w:val="24"/>
              <w:szCs w:val="24"/>
            </w:rPr>
          </w:pPr>
          <w:r w:rsidRPr="00F037E9">
            <w:rPr>
              <w:rFonts w:ascii="Times New Roman" w:eastAsiaTheme="minorHAnsi" w:hAnsi="Times New Roman" w:cs="Times New Roman"/>
              <w:color w:val="auto"/>
              <w:sz w:val="24"/>
              <w:szCs w:val="24"/>
            </w:rPr>
            <w:t>Vince, G. (2016). The amazing benefits of being bilingual. [</w:t>
          </w:r>
          <w:proofErr w:type="gramStart"/>
          <w:r w:rsidRPr="00F037E9">
            <w:rPr>
              <w:rFonts w:ascii="Times New Roman" w:eastAsiaTheme="minorHAnsi" w:hAnsi="Times New Roman" w:cs="Times New Roman"/>
              <w:color w:val="auto"/>
              <w:sz w:val="24"/>
              <w:szCs w:val="24"/>
            </w:rPr>
            <w:t>online</w:t>
          </w:r>
          <w:proofErr w:type="gramEnd"/>
          <w:r w:rsidRPr="00F037E9">
            <w:rPr>
              <w:rFonts w:ascii="Times New Roman" w:eastAsiaTheme="minorHAnsi" w:hAnsi="Times New Roman" w:cs="Times New Roman"/>
              <w:color w:val="auto"/>
              <w:sz w:val="24"/>
              <w:szCs w:val="24"/>
            </w:rPr>
            <w:t xml:space="preserve">] Bbc.com. Available at: </w:t>
          </w:r>
          <w:hyperlink r:id="rId18" w:history="1">
            <w:r w:rsidR="00671672" w:rsidRPr="00A2077C">
              <w:rPr>
                <w:rStyle w:val="Hyperlink"/>
                <w:rFonts w:ascii="Times New Roman" w:eastAsiaTheme="minorHAnsi" w:hAnsi="Times New Roman" w:cs="Times New Roman"/>
                <w:sz w:val="24"/>
                <w:szCs w:val="24"/>
              </w:rPr>
              <w:t>http://www.bbc.com/future/story/20160811-the-amazing-benefits-of-being-bilingual</w:t>
            </w:r>
          </w:hyperlink>
          <w:r w:rsidR="00671672">
            <w:rPr>
              <w:rFonts w:ascii="Times New Roman" w:eastAsiaTheme="minorHAnsi" w:hAnsi="Times New Roman" w:cs="Times New Roman"/>
              <w:color w:val="auto"/>
              <w:sz w:val="24"/>
              <w:szCs w:val="24"/>
            </w:rPr>
            <w:t xml:space="preserve">. </w:t>
          </w:r>
          <w:r w:rsidR="00883EF7">
            <w:rPr>
              <w:rFonts w:ascii="Times New Roman" w:eastAsiaTheme="minorHAnsi" w:hAnsi="Times New Roman" w:cs="Times New Roman"/>
              <w:color w:val="auto"/>
              <w:sz w:val="24"/>
              <w:szCs w:val="24"/>
            </w:rPr>
            <w:t>(Accessed: 4</w:t>
          </w:r>
          <w:r w:rsidR="00883EF7" w:rsidRPr="00883EF7">
            <w:rPr>
              <w:rFonts w:ascii="Times New Roman" w:eastAsiaTheme="minorHAnsi" w:hAnsi="Times New Roman" w:cs="Times New Roman"/>
              <w:color w:val="auto"/>
              <w:sz w:val="24"/>
              <w:szCs w:val="24"/>
              <w:vertAlign w:val="superscript"/>
            </w:rPr>
            <w:t>th</w:t>
          </w:r>
          <w:r w:rsidR="00883EF7">
            <w:rPr>
              <w:rFonts w:ascii="Times New Roman" w:eastAsiaTheme="minorHAnsi" w:hAnsi="Times New Roman" w:cs="Times New Roman"/>
              <w:color w:val="auto"/>
              <w:sz w:val="24"/>
              <w:szCs w:val="24"/>
            </w:rPr>
            <w:t xml:space="preserve"> April 2019).</w:t>
          </w:r>
        </w:p>
        <w:p w:rsidR="00F037E9" w:rsidRPr="00F037E9" w:rsidRDefault="00F037E9" w:rsidP="00671672">
          <w:pPr>
            <w:pStyle w:val="Heading1"/>
            <w:rPr>
              <w:rFonts w:ascii="Times New Roman" w:eastAsiaTheme="minorHAnsi" w:hAnsi="Times New Roman" w:cs="Times New Roman"/>
              <w:color w:val="auto"/>
              <w:sz w:val="24"/>
              <w:szCs w:val="24"/>
            </w:rPr>
          </w:pPr>
          <w:r w:rsidRPr="00F037E9">
            <w:rPr>
              <w:rFonts w:ascii="Times New Roman" w:eastAsiaTheme="minorHAnsi" w:hAnsi="Times New Roman" w:cs="Times New Roman"/>
              <w:color w:val="auto"/>
              <w:sz w:val="24"/>
              <w:szCs w:val="24"/>
            </w:rPr>
            <w:lastRenderedPageBreak/>
            <w:t xml:space="preserve">Welsh Government (2015). </w:t>
          </w:r>
          <w:proofErr w:type="spellStart"/>
          <w:r w:rsidRPr="00F037E9">
            <w:rPr>
              <w:rFonts w:ascii="Times New Roman" w:eastAsiaTheme="minorHAnsi" w:hAnsi="Times New Roman" w:cs="Times New Roman"/>
              <w:color w:val="auto"/>
              <w:sz w:val="24"/>
              <w:szCs w:val="24"/>
            </w:rPr>
            <w:t>Cymraeg</w:t>
          </w:r>
          <w:proofErr w:type="spellEnd"/>
          <w:r w:rsidRPr="00F037E9">
            <w:rPr>
              <w:rFonts w:ascii="Times New Roman" w:eastAsiaTheme="minorHAnsi" w:hAnsi="Times New Roman" w:cs="Times New Roman"/>
              <w:color w:val="auto"/>
              <w:sz w:val="24"/>
              <w:szCs w:val="24"/>
            </w:rPr>
            <w:t xml:space="preserve"> 2050 A million Welsh speakers: [online] Assembly. Wales. Available at: </w:t>
          </w:r>
          <w:hyperlink r:id="rId19" w:history="1">
            <w:r w:rsidR="00671672" w:rsidRPr="00A2077C">
              <w:rPr>
                <w:rStyle w:val="Hyperlink"/>
                <w:rFonts w:ascii="Times New Roman" w:eastAsiaTheme="minorHAnsi" w:hAnsi="Times New Roman" w:cs="Times New Roman"/>
                <w:sz w:val="24"/>
                <w:szCs w:val="24"/>
              </w:rPr>
              <w:t>http://www.assembly.wales/laid%20documents/gen-ld11108/gen-ld11108-e.pdf</w:t>
            </w:r>
          </w:hyperlink>
          <w:r w:rsidR="00671672">
            <w:rPr>
              <w:rFonts w:ascii="Times New Roman" w:eastAsiaTheme="minorHAnsi" w:hAnsi="Times New Roman" w:cs="Times New Roman"/>
              <w:color w:val="auto"/>
              <w:sz w:val="24"/>
              <w:szCs w:val="24"/>
            </w:rPr>
            <w:t xml:space="preserve">. </w:t>
          </w:r>
          <w:r w:rsidR="00883EF7">
            <w:rPr>
              <w:rFonts w:ascii="Times New Roman" w:eastAsiaTheme="minorHAnsi" w:hAnsi="Times New Roman" w:cs="Times New Roman"/>
              <w:color w:val="auto"/>
              <w:sz w:val="24"/>
              <w:szCs w:val="24"/>
            </w:rPr>
            <w:t>(Accessed: 2</w:t>
          </w:r>
          <w:r w:rsidR="00883EF7" w:rsidRPr="00883EF7">
            <w:rPr>
              <w:rFonts w:ascii="Times New Roman" w:eastAsiaTheme="minorHAnsi" w:hAnsi="Times New Roman" w:cs="Times New Roman"/>
              <w:color w:val="auto"/>
              <w:sz w:val="24"/>
              <w:szCs w:val="24"/>
              <w:vertAlign w:val="superscript"/>
            </w:rPr>
            <w:t>nd</w:t>
          </w:r>
          <w:r w:rsidR="00883EF7">
            <w:rPr>
              <w:rFonts w:ascii="Times New Roman" w:eastAsiaTheme="minorHAnsi" w:hAnsi="Times New Roman" w:cs="Times New Roman"/>
              <w:color w:val="auto"/>
              <w:sz w:val="24"/>
              <w:szCs w:val="24"/>
            </w:rPr>
            <w:t xml:space="preserve"> April 2019).</w:t>
          </w:r>
        </w:p>
        <w:p w:rsidR="00671672" w:rsidRPr="00671672" w:rsidRDefault="00F037E9" w:rsidP="00671672">
          <w:pPr>
            <w:pStyle w:val="Heading1"/>
            <w:rPr>
              <w:rFonts w:ascii="Times New Roman" w:eastAsiaTheme="minorHAnsi" w:hAnsi="Times New Roman" w:cs="Times New Roman"/>
              <w:color w:val="auto"/>
              <w:sz w:val="24"/>
              <w:szCs w:val="24"/>
            </w:rPr>
          </w:pPr>
          <w:r w:rsidRPr="00F037E9">
            <w:rPr>
              <w:rFonts w:ascii="Times New Roman" w:eastAsiaTheme="minorHAnsi" w:hAnsi="Times New Roman" w:cs="Times New Roman"/>
              <w:color w:val="auto"/>
              <w:sz w:val="24"/>
              <w:szCs w:val="24"/>
            </w:rPr>
            <w:t>Welsh Government (2015). Foundation Phase Framework. [</w:t>
          </w:r>
          <w:proofErr w:type="gramStart"/>
          <w:r w:rsidRPr="00F037E9">
            <w:rPr>
              <w:rFonts w:ascii="Times New Roman" w:eastAsiaTheme="minorHAnsi" w:hAnsi="Times New Roman" w:cs="Times New Roman"/>
              <w:color w:val="auto"/>
              <w:sz w:val="24"/>
              <w:szCs w:val="24"/>
            </w:rPr>
            <w:t>online</w:t>
          </w:r>
          <w:proofErr w:type="gramEnd"/>
          <w:r w:rsidRPr="00F037E9">
            <w:rPr>
              <w:rFonts w:ascii="Times New Roman" w:eastAsiaTheme="minorHAnsi" w:hAnsi="Times New Roman" w:cs="Times New Roman"/>
              <w:color w:val="auto"/>
              <w:sz w:val="24"/>
              <w:szCs w:val="24"/>
            </w:rPr>
            <w:t xml:space="preserve">] Available at: </w:t>
          </w:r>
          <w:hyperlink r:id="rId20" w:history="1">
            <w:r w:rsidR="00671672" w:rsidRPr="00A2077C">
              <w:rPr>
                <w:rStyle w:val="Hyperlink"/>
                <w:rFonts w:ascii="Times New Roman" w:eastAsiaTheme="minorHAnsi" w:hAnsi="Times New Roman" w:cs="Times New Roman"/>
                <w:sz w:val="24"/>
                <w:szCs w:val="24"/>
              </w:rPr>
              <w:t>https://learning.gov.wales/docs/learningwales/publications/150803-fp-framework-en.pdf</w:t>
            </w:r>
          </w:hyperlink>
          <w:r w:rsidR="00671672">
            <w:rPr>
              <w:rFonts w:ascii="Times New Roman" w:eastAsiaTheme="minorHAnsi" w:hAnsi="Times New Roman" w:cs="Times New Roman"/>
              <w:color w:val="auto"/>
              <w:sz w:val="24"/>
              <w:szCs w:val="24"/>
            </w:rPr>
            <w:t xml:space="preserve">. </w:t>
          </w:r>
          <w:r w:rsidR="00883EF7">
            <w:rPr>
              <w:rFonts w:ascii="Times New Roman" w:eastAsiaTheme="minorHAnsi" w:hAnsi="Times New Roman" w:cs="Times New Roman"/>
              <w:color w:val="auto"/>
              <w:sz w:val="24"/>
              <w:szCs w:val="24"/>
            </w:rPr>
            <w:t>(Accessed: 3</w:t>
          </w:r>
          <w:r w:rsidR="00883EF7" w:rsidRPr="00883EF7">
            <w:rPr>
              <w:rFonts w:ascii="Times New Roman" w:eastAsiaTheme="minorHAnsi" w:hAnsi="Times New Roman" w:cs="Times New Roman"/>
              <w:color w:val="auto"/>
              <w:sz w:val="24"/>
              <w:szCs w:val="24"/>
              <w:vertAlign w:val="superscript"/>
            </w:rPr>
            <w:t>rd</w:t>
          </w:r>
          <w:r w:rsidR="00883EF7">
            <w:rPr>
              <w:rFonts w:ascii="Times New Roman" w:eastAsiaTheme="minorHAnsi" w:hAnsi="Times New Roman" w:cs="Times New Roman"/>
              <w:color w:val="auto"/>
              <w:sz w:val="24"/>
              <w:szCs w:val="24"/>
            </w:rPr>
            <w:t xml:space="preserve"> April 2019).</w:t>
          </w:r>
        </w:p>
        <w:p w:rsidR="00920D8D" w:rsidRPr="00883EF7" w:rsidRDefault="00F037E9" w:rsidP="00671672">
          <w:pPr>
            <w:pStyle w:val="Heading1"/>
          </w:pPr>
          <w:r w:rsidRPr="00671672">
            <w:rPr>
              <w:rFonts w:ascii="Times New Roman" w:hAnsi="Times New Roman" w:cs="Times New Roman"/>
              <w:color w:val="auto"/>
              <w:sz w:val="24"/>
              <w:szCs w:val="24"/>
            </w:rPr>
            <w:t>Yasmin, M. H. (2015). International Journal of Languages, Literature and Linguistics. Significance of Scaffolding and Peer Tutoring in the Light of Vygotsky's Theory of Zone of Proximal Development, 170.</w:t>
          </w:r>
          <w:r w:rsidR="00671672">
            <w:rPr>
              <w:rFonts w:ascii="Times New Roman" w:hAnsi="Times New Roman" w:cs="Times New Roman"/>
              <w:color w:val="auto"/>
              <w:sz w:val="24"/>
              <w:szCs w:val="24"/>
            </w:rPr>
            <w:t xml:space="preserve"> (Accessed: 1</w:t>
          </w:r>
          <w:r w:rsidR="00671672" w:rsidRPr="00671672">
            <w:rPr>
              <w:rFonts w:ascii="Times New Roman" w:hAnsi="Times New Roman" w:cs="Times New Roman"/>
              <w:color w:val="auto"/>
              <w:sz w:val="24"/>
              <w:szCs w:val="24"/>
              <w:vertAlign w:val="superscript"/>
            </w:rPr>
            <w:t>st</w:t>
          </w:r>
          <w:r w:rsidR="00671672">
            <w:rPr>
              <w:rFonts w:ascii="Times New Roman" w:hAnsi="Times New Roman" w:cs="Times New Roman"/>
              <w:color w:val="auto"/>
              <w:sz w:val="24"/>
              <w:szCs w:val="24"/>
            </w:rPr>
            <w:t xml:space="preserve"> April 2019).</w:t>
          </w:r>
        </w:p>
      </w:sdtContent>
    </w:sdt>
    <w:sectPr w:rsidR="00920D8D" w:rsidRPr="00883EF7" w:rsidSect="0083562C">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7CE0" w:rsidRDefault="00427CE0" w:rsidP="00E45EC6">
      <w:pPr>
        <w:spacing w:after="0" w:line="240" w:lineRule="auto"/>
      </w:pPr>
      <w:r>
        <w:separator/>
      </w:r>
    </w:p>
  </w:endnote>
  <w:endnote w:type="continuationSeparator" w:id="0">
    <w:p w:rsidR="00427CE0" w:rsidRDefault="00427CE0" w:rsidP="00E45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0D8D" w:rsidRDefault="00920D8D">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AB7C9C">
      <w:rPr>
        <w:caps/>
        <w:noProof/>
        <w:color w:val="5B9BD5" w:themeColor="accent1"/>
      </w:rPr>
      <w:t>1</w:t>
    </w:r>
    <w:r>
      <w:rPr>
        <w:caps/>
        <w:noProof/>
        <w:color w:val="5B9BD5" w:themeColor="accent1"/>
      </w:rPr>
      <w:fldChar w:fldCharType="end"/>
    </w:r>
  </w:p>
  <w:p w:rsidR="00E45EC6" w:rsidRDefault="00E45E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7CE0" w:rsidRDefault="00427CE0" w:rsidP="00E45EC6">
      <w:pPr>
        <w:spacing w:after="0" w:line="240" w:lineRule="auto"/>
      </w:pPr>
      <w:r>
        <w:separator/>
      </w:r>
    </w:p>
  </w:footnote>
  <w:footnote w:type="continuationSeparator" w:id="0">
    <w:p w:rsidR="00427CE0" w:rsidRDefault="00427CE0" w:rsidP="00E45E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EC6" w:rsidRPr="00E45EC6" w:rsidRDefault="00C770B7">
    <w:pPr>
      <w:pStyle w:val="Header"/>
    </w:pPr>
    <w:r>
      <w:t>EAEE4006</w:t>
    </w:r>
    <w:r w:rsidR="00E45EC6" w:rsidRPr="00E45EC6">
      <w:ptab w:relativeTo="margin" w:alignment="center" w:leader="none"/>
    </w:r>
    <w:r w:rsidR="00E45EC6" w:rsidRPr="00E45EC6">
      <w:t>1804340</w:t>
    </w:r>
    <w:r w:rsidR="00E45EC6" w:rsidRPr="00E45EC6">
      <w:ptab w:relativeTo="margin" w:alignment="right" w:leader="none"/>
    </w:r>
    <w:r w:rsidR="00AB7C9C">
      <w:t>1686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62C"/>
    <w:rsid w:val="00050281"/>
    <w:rsid w:val="00084763"/>
    <w:rsid w:val="000B2DEC"/>
    <w:rsid w:val="000D6688"/>
    <w:rsid w:val="000E2D8E"/>
    <w:rsid w:val="00105748"/>
    <w:rsid w:val="00115C65"/>
    <w:rsid w:val="001528A5"/>
    <w:rsid w:val="00157CCC"/>
    <w:rsid w:val="00161775"/>
    <w:rsid w:val="001617C8"/>
    <w:rsid w:val="00181938"/>
    <w:rsid w:val="001B39CF"/>
    <w:rsid w:val="001C33A0"/>
    <w:rsid w:val="001C4613"/>
    <w:rsid w:val="001D414A"/>
    <w:rsid w:val="001E27EC"/>
    <w:rsid w:val="001E4C94"/>
    <w:rsid w:val="00226BEC"/>
    <w:rsid w:val="00283738"/>
    <w:rsid w:val="002A090A"/>
    <w:rsid w:val="002B781C"/>
    <w:rsid w:val="00306C08"/>
    <w:rsid w:val="003549DB"/>
    <w:rsid w:val="003C4BB1"/>
    <w:rsid w:val="003E3691"/>
    <w:rsid w:val="003E5968"/>
    <w:rsid w:val="0041380A"/>
    <w:rsid w:val="00427CE0"/>
    <w:rsid w:val="004368C9"/>
    <w:rsid w:val="004373AE"/>
    <w:rsid w:val="00444089"/>
    <w:rsid w:val="004B5E11"/>
    <w:rsid w:val="004C7AFD"/>
    <w:rsid w:val="004D2B2C"/>
    <w:rsid w:val="004E7FFC"/>
    <w:rsid w:val="00515F77"/>
    <w:rsid w:val="00522906"/>
    <w:rsid w:val="00534F66"/>
    <w:rsid w:val="00550848"/>
    <w:rsid w:val="005B6791"/>
    <w:rsid w:val="005C0266"/>
    <w:rsid w:val="00607158"/>
    <w:rsid w:val="00621406"/>
    <w:rsid w:val="0064441B"/>
    <w:rsid w:val="00651EDE"/>
    <w:rsid w:val="00660B61"/>
    <w:rsid w:val="00664063"/>
    <w:rsid w:val="00671672"/>
    <w:rsid w:val="006B13B9"/>
    <w:rsid w:val="006C7392"/>
    <w:rsid w:val="006D3950"/>
    <w:rsid w:val="006D6D6E"/>
    <w:rsid w:val="00710897"/>
    <w:rsid w:val="00733389"/>
    <w:rsid w:val="00752C01"/>
    <w:rsid w:val="00773165"/>
    <w:rsid w:val="00791ACB"/>
    <w:rsid w:val="007A4DEE"/>
    <w:rsid w:val="007F7185"/>
    <w:rsid w:val="007F7BA6"/>
    <w:rsid w:val="00813310"/>
    <w:rsid w:val="0083562C"/>
    <w:rsid w:val="00883EF7"/>
    <w:rsid w:val="008B5C3B"/>
    <w:rsid w:val="008B6239"/>
    <w:rsid w:val="00912ABB"/>
    <w:rsid w:val="009166C4"/>
    <w:rsid w:val="00920D8D"/>
    <w:rsid w:val="00942796"/>
    <w:rsid w:val="00967C3C"/>
    <w:rsid w:val="00981417"/>
    <w:rsid w:val="00985533"/>
    <w:rsid w:val="009A58BD"/>
    <w:rsid w:val="009B7102"/>
    <w:rsid w:val="009F6763"/>
    <w:rsid w:val="00A101FF"/>
    <w:rsid w:val="00A31E8A"/>
    <w:rsid w:val="00A841F7"/>
    <w:rsid w:val="00AA10DC"/>
    <w:rsid w:val="00AB7C9C"/>
    <w:rsid w:val="00AC6B3D"/>
    <w:rsid w:val="00AF76A6"/>
    <w:rsid w:val="00B11077"/>
    <w:rsid w:val="00B52F44"/>
    <w:rsid w:val="00B76967"/>
    <w:rsid w:val="00BA45D3"/>
    <w:rsid w:val="00BD4842"/>
    <w:rsid w:val="00C248D0"/>
    <w:rsid w:val="00C4101F"/>
    <w:rsid w:val="00C52543"/>
    <w:rsid w:val="00C63DE1"/>
    <w:rsid w:val="00C770B7"/>
    <w:rsid w:val="00C94790"/>
    <w:rsid w:val="00CA5CB2"/>
    <w:rsid w:val="00CC227F"/>
    <w:rsid w:val="00CC24FA"/>
    <w:rsid w:val="00CE1A70"/>
    <w:rsid w:val="00CF170B"/>
    <w:rsid w:val="00CF3AA4"/>
    <w:rsid w:val="00D15047"/>
    <w:rsid w:val="00D2515F"/>
    <w:rsid w:val="00D36582"/>
    <w:rsid w:val="00D97A1B"/>
    <w:rsid w:val="00DA76E7"/>
    <w:rsid w:val="00DD3CCB"/>
    <w:rsid w:val="00DF5606"/>
    <w:rsid w:val="00E45EC6"/>
    <w:rsid w:val="00E70AE2"/>
    <w:rsid w:val="00E71B23"/>
    <w:rsid w:val="00E76FD1"/>
    <w:rsid w:val="00EC438F"/>
    <w:rsid w:val="00EC6257"/>
    <w:rsid w:val="00ED3311"/>
    <w:rsid w:val="00EE3AF1"/>
    <w:rsid w:val="00F033B8"/>
    <w:rsid w:val="00F037E9"/>
    <w:rsid w:val="00F154C6"/>
    <w:rsid w:val="00F906BB"/>
    <w:rsid w:val="00FA079D"/>
    <w:rsid w:val="00FA10F5"/>
    <w:rsid w:val="00FA1FEA"/>
    <w:rsid w:val="00FA36E4"/>
    <w:rsid w:val="00FB2CFE"/>
    <w:rsid w:val="00FC7FCC"/>
    <w:rsid w:val="00FD0691"/>
    <w:rsid w:val="00FE7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116D9B-8D20-4421-AD8C-E0FEBB98D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45E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20D8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356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562C"/>
    <w:rPr>
      <w:rFonts w:eastAsiaTheme="minorEastAsia"/>
      <w:lang w:val="en-US"/>
    </w:rPr>
  </w:style>
  <w:style w:type="character" w:customStyle="1" w:styleId="Heading1Char">
    <w:name w:val="Heading 1 Char"/>
    <w:basedOn w:val="DefaultParagraphFont"/>
    <w:link w:val="Heading1"/>
    <w:uiPriority w:val="9"/>
    <w:rsid w:val="00E45EC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45EC6"/>
    <w:pPr>
      <w:outlineLvl w:val="9"/>
    </w:pPr>
    <w:rPr>
      <w:lang w:val="en-US"/>
    </w:rPr>
  </w:style>
  <w:style w:type="paragraph" w:styleId="Header">
    <w:name w:val="header"/>
    <w:basedOn w:val="Normal"/>
    <w:link w:val="HeaderChar"/>
    <w:uiPriority w:val="99"/>
    <w:unhideWhenUsed/>
    <w:rsid w:val="00E45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EC6"/>
  </w:style>
  <w:style w:type="paragraph" w:styleId="Footer">
    <w:name w:val="footer"/>
    <w:basedOn w:val="Normal"/>
    <w:link w:val="FooterChar"/>
    <w:uiPriority w:val="99"/>
    <w:unhideWhenUsed/>
    <w:rsid w:val="00E45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EC6"/>
  </w:style>
  <w:style w:type="paragraph" w:styleId="TOC1">
    <w:name w:val="toc 1"/>
    <w:basedOn w:val="Normal"/>
    <w:next w:val="Normal"/>
    <w:autoRedefine/>
    <w:uiPriority w:val="39"/>
    <w:unhideWhenUsed/>
    <w:rsid w:val="00E45EC6"/>
    <w:pPr>
      <w:spacing w:after="100"/>
    </w:pPr>
  </w:style>
  <w:style w:type="character" w:styleId="Hyperlink">
    <w:name w:val="Hyperlink"/>
    <w:basedOn w:val="DefaultParagraphFont"/>
    <w:uiPriority w:val="99"/>
    <w:unhideWhenUsed/>
    <w:rsid w:val="00E45EC6"/>
    <w:rPr>
      <w:color w:val="0563C1" w:themeColor="hyperlink"/>
      <w:u w:val="single"/>
    </w:rPr>
  </w:style>
  <w:style w:type="character" w:customStyle="1" w:styleId="Heading2Char">
    <w:name w:val="Heading 2 Char"/>
    <w:basedOn w:val="DefaultParagraphFont"/>
    <w:link w:val="Heading2"/>
    <w:uiPriority w:val="9"/>
    <w:rsid w:val="00920D8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20D8D"/>
    <w:pPr>
      <w:spacing w:after="100"/>
      <w:ind w:left="240"/>
    </w:pPr>
  </w:style>
  <w:style w:type="paragraph" w:styleId="Bibliography">
    <w:name w:val="Bibliography"/>
    <w:basedOn w:val="Normal"/>
    <w:next w:val="Normal"/>
    <w:uiPriority w:val="37"/>
    <w:unhideWhenUsed/>
    <w:rsid w:val="00752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9959">
      <w:bodyDiv w:val="1"/>
      <w:marLeft w:val="0"/>
      <w:marRight w:val="0"/>
      <w:marTop w:val="0"/>
      <w:marBottom w:val="0"/>
      <w:divBdr>
        <w:top w:val="none" w:sz="0" w:space="0" w:color="auto"/>
        <w:left w:val="none" w:sz="0" w:space="0" w:color="auto"/>
        <w:bottom w:val="none" w:sz="0" w:space="0" w:color="auto"/>
        <w:right w:val="none" w:sz="0" w:space="0" w:color="auto"/>
      </w:divBdr>
    </w:div>
    <w:div w:id="22833160">
      <w:bodyDiv w:val="1"/>
      <w:marLeft w:val="0"/>
      <w:marRight w:val="0"/>
      <w:marTop w:val="0"/>
      <w:marBottom w:val="0"/>
      <w:divBdr>
        <w:top w:val="none" w:sz="0" w:space="0" w:color="auto"/>
        <w:left w:val="none" w:sz="0" w:space="0" w:color="auto"/>
        <w:bottom w:val="none" w:sz="0" w:space="0" w:color="auto"/>
        <w:right w:val="none" w:sz="0" w:space="0" w:color="auto"/>
      </w:divBdr>
    </w:div>
    <w:div w:id="31157470">
      <w:bodyDiv w:val="1"/>
      <w:marLeft w:val="0"/>
      <w:marRight w:val="0"/>
      <w:marTop w:val="0"/>
      <w:marBottom w:val="0"/>
      <w:divBdr>
        <w:top w:val="none" w:sz="0" w:space="0" w:color="auto"/>
        <w:left w:val="none" w:sz="0" w:space="0" w:color="auto"/>
        <w:bottom w:val="none" w:sz="0" w:space="0" w:color="auto"/>
        <w:right w:val="none" w:sz="0" w:space="0" w:color="auto"/>
      </w:divBdr>
    </w:div>
    <w:div w:id="48266704">
      <w:bodyDiv w:val="1"/>
      <w:marLeft w:val="0"/>
      <w:marRight w:val="0"/>
      <w:marTop w:val="0"/>
      <w:marBottom w:val="0"/>
      <w:divBdr>
        <w:top w:val="none" w:sz="0" w:space="0" w:color="auto"/>
        <w:left w:val="none" w:sz="0" w:space="0" w:color="auto"/>
        <w:bottom w:val="none" w:sz="0" w:space="0" w:color="auto"/>
        <w:right w:val="none" w:sz="0" w:space="0" w:color="auto"/>
      </w:divBdr>
    </w:div>
    <w:div w:id="57828553">
      <w:bodyDiv w:val="1"/>
      <w:marLeft w:val="0"/>
      <w:marRight w:val="0"/>
      <w:marTop w:val="0"/>
      <w:marBottom w:val="0"/>
      <w:divBdr>
        <w:top w:val="none" w:sz="0" w:space="0" w:color="auto"/>
        <w:left w:val="none" w:sz="0" w:space="0" w:color="auto"/>
        <w:bottom w:val="none" w:sz="0" w:space="0" w:color="auto"/>
        <w:right w:val="none" w:sz="0" w:space="0" w:color="auto"/>
      </w:divBdr>
    </w:div>
    <w:div w:id="85735885">
      <w:bodyDiv w:val="1"/>
      <w:marLeft w:val="0"/>
      <w:marRight w:val="0"/>
      <w:marTop w:val="0"/>
      <w:marBottom w:val="0"/>
      <w:divBdr>
        <w:top w:val="none" w:sz="0" w:space="0" w:color="auto"/>
        <w:left w:val="none" w:sz="0" w:space="0" w:color="auto"/>
        <w:bottom w:val="none" w:sz="0" w:space="0" w:color="auto"/>
        <w:right w:val="none" w:sz="0" w:space="0" w:color="auto"/>
      </w:divBdr>
    </w:div>
    <w:div w:id="126778135">
      <w:bodyDiv w:val="1"/>
      <w:marLeft w:val="0"/>
      <w:marRight w:val="0"/>
      <w:marTop w:val="0"/>
      <w:marBottom w:val="0"/>
      <w:divBdr>
        <w:top w:val="none" w:sz="0" w:space="0" w:color="auto"/>
        <w:left w:val="none" w:sz="0" w:space="0" w:color="auto"/>
        <w:bottom w:val="none" w:sz="0" w:space="0" w:color="auto"/>
        <w:right w:val="none" w:sz="0" w:space="0" w:color="auto"/>
      </w:divBdr>
    </w:div>
    <w:div w:id="129522987">
      <w:bodyDiv w:val="1"/>
      <w:marLeft w:val="0"/>
      <w:marRight w:val="0"/>
      <w:marTop w:val="0"/>
      <w:marBottom w:val="0"/>
      <w:divBdr>
        <w:top w:val="none" w:sz="0" w:space="0" w:color="auto"/>
        <w:left w:val="none" w:sz="0" w:space="0" w:color="auto"/>
        <w:bottom w:val="none" w:sz="0" w:space="0" w:color="auto"/>
        <w:right w:val="none" w:sz="0" w:space="0" w:color="auto"/>
      </w:divBdr>
    </w:div>
    <w:div w:id="132018360">
      <w:bodyDiv w:val="1"/>
      <w:marLeft w:val="0"/>
      <w:marRight w:val="0"/>
      <w:marTop w:val="0"/>
      <w:marBottom w:val="0"/>
      <w:divBdr>
        <w:top w:val="none" w:sz="0" w:space="0" w:color="auto"/>
        <w:left w:val="none" w:sz="0" w:space="0" w:color="auto"/>
        <w:bottom w:val="none" w:sz="0" w:space="0" w:color="auto"/>
        <w:right w:val="none" w:sz="0" w:space="0" w:color="auto"/>
      </w:divBdr>
    </w:div>
    <w:div w:id="149256788">
      <w:bodyDiv w:val="1"/>
      <w:marLeft w:val="0"/>
      <w:marRight w:val="0"/>
      <w:marTop w:val="0"/>
      <w:marBottom w:val="0"/>
      <w:divBdr>
        <w:top w:val="none" w:sz="0" w:space="0" w:color="auto"/>
        <w:left w:val="none" w:sz="0" w:space="0" w:color="auto"/>
        <w:bottom w:val="none" w:sz="0" w:space="0" w:color="auto"/>
        <w:right w:val="none" w:sz="0" w:space="0" w:color="auto"/>
      </w:divBdr>
    </w:div>
    <w:div w:id="154105414">
      <w:bodyDiv w:val="1"/>
      <w:marLeft w:val="0"/>
      <w:marRight w:val="0"/>
      <w:marTop w:val="0"/>
      <w:marBottom w:val="0"/>
      <w:divBdr>
        <w:top w:val="none" w:sz="0" w:space="0" w:color="auto"/>
        <w:left w:val="none" w:sz="0" w:space="0" w:color="auto"/>
        <w:bottom w:val="none" w:sz="0" w:space="0" w:color="auto"/>
        <w:right w:val="none" w:sz="0" w:space="0" w:color="auto"/>
      </w:divBdr>
    </w:div>
    <w:div w:id="157234302">
      <w:bodyDiv w:val="1"/>
      <w:marLeft w:val="0"/>
      <w:marRight w:val="0"/>
      <w:marTop w:val="0"/>
      <w:marBottom w:val="0"/>
      <w:divBdr>
        <w:top w:val="none" w:sz="0" w:space="0" w:color="auto"/>
        <w:left w:val="none" w:sz="0" w:space="0" w:color="auto"/>
        <w:bottom w:val="none" w:sz="0" w:space="0" w:color="auto"/>
        <w:right w:val="none" w:sz="0" w:space="0" w:color="auto"/>
      </w:divBdr>
    </w:div>
    <w:div w:id="164706775">
      <w:bodyDiv w:val="1"/>
      <w:marLeft w:val="0"/>
      <w:marRight w:val="0"/>
      <w:marTop w:val="0"/>
      <w:marBottom w:val="0"/>
      <w:divBdr>
        <w:top w:val="none" w:sz="0" w:space="0" w:color="auto"/>
        <w:left w:val="none" w:sz="0" w:space="0" w:color="auto"/>
        <w:bottom w:val="none" w:sz="0" w:space="0" w:color="auto"/>
        <w:right w:val="none" w:sz="0" w:space="0" w:color="auto"/>
      </w:divBdr>
    </w:div>
    <w:div w:id="166604486">
      <w:bodyDiv w:val="1"/>
      <w:marLeft w:val="0"/>
      <w:marRight w:val="0"/>
      <w:marTop w:val="0"/>
      <w:marBottom w:val="0"/>
      <w:divBdr>
        <w:top w:val="none" w:sz="0" w:space="0" w:color="auto"/>
        <w:left w:val="none" w:sz="0" w:space="0" w:color="auto"/>
        <w:bottom w:val="none" w:sz="0" w:space="0" w:color="auto"/>
        <w:right w:val="none" w:sz="0" w:space="0" w:color="auto"/>
      </w:divBdr>
    </w:div>
    <w:div w:id="184515941">
      <w:bodyDiv w:val="1"/>
      <w:marLeft w:val="0"/>
      <w:marRight w:val="0"/>
      <w:marTop w:val="0"/>
      <w:marBottom w:val="0"/>
      <w:divBdr>
        <w:top w:val="none" w:sz="0" w:space="0" w:color="auto"/>
        <w:left w:val="none" w:sz="0" w:space="0" w:color="auto"/>
        <w:bottom w:val="none" w:sz="0" w:space="0" w:color="auto"/>
        <w:right w:val="none" w:sz="0" w:space="0" w:color="auto"/>
      </w:divBdr>
    </w:div>
    <w:div w:id="193881377">
      <w:bodyDiv w:val="1"/>
      <w:marLeft w:val="0"/>
      <w:marRight w:val="0"/>
      <w:marTop w:val="0"/>
      <w:marBottom w:val="0"/>
      <w:divBdr>
        <w:top w:val="none" w:sz="0" w:space="0" w:color="auto"/>
        <w:left w:val="none" w:sz="0" w:space="0" w:color="auto"/>
        <w:bottom w:val="none" w:sz="0" w:space="0" w:color="auto"/>
        <w:right w:val="none" w:sz="0" w:space="0" w:color="auto"/>
      </w:divBdr>
    </w:div>
    <w:div w:id="202210052">
      <w:bodyDiv w:val="1"/>
      <w:marLeft w:val="0"/>
      <w:marRight w:val="0"/>
      <w:marTop w:val="0"/>
      <w:marBottom w:val="0"/>
      <w:divBdr>
        <w:top w:val="none" w:sz="0" w:space="0" w:color="auto"/>
        <w:left w:val="none" w:sz="0" w:space="0" w:color="auto"/>
        <w:bottom w:val="none" w:sz="0" w:space="0" w:color="auto"/>
        <w:right w:val="none" w:sz="0" w:space="0" w:color="auto"/>
      </w:divBdr>
    </w:div>
    <w:div w:id="240987297">
      <w:bodyDiv w:val="1"/>
      <w:marLeft w:val="0"/>
      <w:marRight w:val="0"/>
      <w:marTop w:val="0"/>
      <w:marBottom w:val="0"/>
      <w:divBdr>
        <w:top w:val="none" w:sz="0" w:space="0" w:color="auto"/>
        <w:left w:val="none" w:sz="0" w:space="0" w:color="auto"/>
        <w:bottom w:val="none" w:sz="0" w:space="0" w:color="auto"/>
        <w:right w:val="none" w:sz="0" w:space="0" w:color="auto"/>
      </w:divBdr>
    </w:div>
    <w:div w:id="241522768">
      <w:bodyDiv w:val="1"/>
      <w:marLeft w:val="0"/>
      <w:marRight w:val="0"/>
      <w:marTop w:val="0"/>
      <w:marBottom w:val="0"/>
      <w:divBdr>
        <w:top w:val="none" w:sz="0" w:space="0" w:color="auto"/>
        <w:left w:val="none" w:sz="0" w:space="0" w:color="auto"/>
        <w:bottom w:val="none" w:sz="0" w:space="0" w:color="auto"/>
        <w:right w:val="none" w:sz="0" w:space="0" w:color="auto"/>
      </w:divBdr>
    </w:div>
    <w:div w:id="248538874">
      <w:bodyDiv w:val="1"/>
      <w:marLeft w:val="0"/>
      <w:marRight w:val="0"/>
      <w:marTop w:val="0"/>
      <w:marBottom w:val="0"/>
      <w:divBdr>
        <w:top w:val="none" w:sz="0" w:space="0" w:color="auto"/>
        <w:left w:val="none" w:sz="0" w:space="0" w:color="auto"/>
        <w:bottom w:val="none" w:sz="0" w:space="0" w:color="auto"/>
        <w:right w:val="none" w:sz="0" w:space="0" w:color="auto"/>
      </w:divBdr>
    </w:div>
    <w:div w:id="269894970">
      <w:bodyDiv w:val="1"/>
      <w:marLeft w:val="0"/>
      <w:marRight w:val="0"/>
      <w:marTop w:val="0"/>
      <w:marBottom w:val="0"/>
      <w:divBdr>
        <w:top w:val="none" w:sz="0" w:space="0" w:color="auto"/>
        <w:left w:val="none" w:sz="0" w:space="0" w:color="auto"/>
        <w:bottom w:val="none" w:sz="0" w:space="0" w:color="auto"/>
        <w:right w:val="none" w:sz="0" w:space="0" w:color="auto"/>
      </w:divBdr>
    </w:div>
    <w:div w:id="270550255">
      <w:bodyDiv w:val="1"/>
      <w:marLeft w:val="0"/>
      <w:marRight w:val="0"/>
      <w:marTop w:val="0"/>
      <w:marBottom w:val="0"/>
      <w:divBdr>
        <w:top w:val="none" w:sz="0" w:space="0" w:color="auto"/>
        <w:left w:val="none" w:sz="0" w:space="0" w:color="auto"/>
        <w:bottom w:val="none" w:sz="0" w:space="0" w:color="auto"/>
        <w:right w:val="none" w:sz="0" w:space="0" w:color="auto"/>
      </w:divBdr>
    </w:div>
    <w:div w:id="279580622">
      <w:bodyDiv w:val="1"/>
      <w:marLeft w:val="0"/>
      <w:marRight w:val="0"/>
      <w:marTop w:val="0"/>
      <w:marBottom w:val="0"/>
      <w:divBdr>
        <w:top w:val="none" w:sz="0" w:space="0" w:color="auto"/>
        <w:left w:val="none" w:sz="0" w:space="0" w:color="auto"/>
        <w:bottom w:val="none" w:sz="0" w:space="0" w:color="auto"/>
        <w:right w:val="none" w:sz="0" w:space="0" w:color="auto"/>
      </w:divBdr>
    </w:div>
    <w:div w:id="287131857">
      <w:bodyDiv w:val="1"/>
      <w:marLeft w:val="0"/>
      <w:marRight w:val="0"/>
      <w:marTop w:val="0"/>
      <w:marBottom w:val="0"/>
      <w:divBdr>
        <w:top w:val="none" w:sz="0" w:space="0" w:color="auto"/>
        <w:left w:val="none" w:sz="0" w:space="0" w:color="auto"/>
        <w:bottom w:val="none" w:sz="0" w:space="0" w:color="auto"/>
        <w:right w:val="none" w:sz="0" w:space="0" w:color="auto"/>
      </w:divBdr>
    </w:div>
    <w:div w:id="310795196">
      <w:bodyDiv w:val="1"/>
      <w:marLeft w:val="0"/>
      <w:marRight w:val="0"/>
      <w:marTop w:val="0"/>
      <w:marBottom w:val="0"/>
      <w:divBdr>
        <w:top w:val="none" w:sz="0" w:space="0" w:color="auto"/>
        <w:left w:val="none" w:sz="0" w:space="0" w:color="auto"/>
        <w:bottom w:val="none" w:sz="0" w:space="0" w:color="auto"/>
        <w:right w:val="none" w:sz="0" w:space="0" w:color="auto"/>
      </w:divBdr>
    </w:div>
    <w:div w:id="338896054">
      <w:bodyDiv w:val="1"/>
      <w:marLeft w:val="0"/>
      <w:marRight w:val="0"/>
      <w:marTop w:val="0"/>
      <w:marBottom w:val="0"/>
      <w:divBdr>
        <w:top w:val="none" w:sz="0" w:space="0" w:color="auto"/>
        <w:left w:val="none" w:sz="0" w:space="0" w:color="auto"/>
        <w:bottom w:val="none" w:sz="0" w:space="0" w:color="auto"/>
        <w:right w:val="none" w:sz="0" w:space="0" w:color="auto"/>
      </w:divBdr>
    </w:div>
    <w:div w:id="341665017">
      <w:bodyDiv w:val="1"/>
      <w:marLeft w:val="0"/>
      <w:marRight w:val="0"/>
      <w:marTop w:val="0"/>
      <w:marBottom w:val="0"/>
      <w:divBdr>
        <w:top w:val="none" w:sz="0" w:space="0" w:color="auto"/>
        <w:left w:val="none" w:sz="0" w:space="0" w:color="auto"/>
        <w:bottom w:val="none" w:sz="0" w:space="0" w:color="auto"/>
        <w:right w:val="none" w:sz="0" w:space="0" w:color="auto"/>
      </w:divBdr>
    </w:div>
    <w:div w:id="343365308">
      <w:bodyDiv w:val="1"/>
      <w:marLeft w:val="0"/>
      <w:marRight w:val="0"/>
      <w:marTop w:val="0"/>
      <w:marBottom w:val="0"/>
      <w:divBdr>
        <w:top w:val="none" w:sz="0" w:space="0" w:color="auto"/>
        <w:left w:val="none" w:sz="0" w:space="0" w:color="auto"/>
        <w:bottom w:val="none" w:sz="0" w:space="0" w:color="auto"/>
        <w:right w:val="none" w:sz="0" w:space="0" w:color="auto"/>
      </w:divBdr>
    </w:div>
    <w:div w:id="348263994">
      <w:bodyDiv w:val="1"/>
      <w:marLeft w:val="0"/>
      <w:marRight w:val="0"/>
      <w:marTop w:val="0"/>
      <w:marBottom w:val="0"/>
      <w:divBdr>
        <w:top w:val="none" w:sz="0" w:space="0" w:color="auto"/>
        <w:left w:val="none" w:sz="0" w:space="0" w:color="auto"/>
        <w:bottom w:val="none" w:sz="0" w:space="0" w:color="auto"/>
        <w:right w:val="none" w:sz="0" w:space="0" w:color="auto"/>
      </w:divBdr>
    </w:div>
    <w:div w:id="348416424">
      <w:bodyDiv w:val="1"/>
      <w:marLeft w:val="0"/>
      <w:marRight w:val="0"/>
      <w:marTop w:val="0"/>
      <w:marBottom w:val="0"/>
      <w:divBdr>
        <w:top w:val="none" w:sz="0" w:space="0" w:color="auto"/>
        <w:left w:val="none" w:sz="0" w:space="0" w:color="auto"/>
        <w:bottom w:val="none" w:sz="0" w:space="0" w:color="auto"/>
        <w:right w:val="none" w:sz="0" w:space="0" w:color="auto"/>
      </w:divBdr>
    </w:div>
    <w:div w:id="349138006">
      <w:bodyDiv w:val="1"/>
      <w:marLeft w:val="0"/>
      <w:marRight w:val="0"/>
      <w:marTop w:val="0"/>
      <w:marBottom w:val="0"/>
      <w:divBdr>
        <w:top w:val="none" w:sz="0" w:space="0" w:color="auto"/>
        <w:left w:val="none" w:sz="0" w:space="0" w:color="auto"/>
        <w:bottom w:val="none" w:sz="0" w:space="0" w:color="auto"/>
        <w:right w:val="none" w:sz="0" w:space="0" w:color="auto"/>
      </w:divBdr>
    </w:div>
    <w:div w:id="355427443">
      <w:bodyDiv w:val="1"/>
      <w:marLeft w:val="0"/>
      <w:marRight w:val="0"/>
      <w:marTop w:val="0"/>
      <w:marBottom w:val="0"/>
      <w:divBdr>
        <w:top w:val="none" w:sz="0" w:space="0" w:color="auto"/>
        <w:left w:val="none" w:sz="0" w:space="0" w:color="auto"/>
        <w:bottom w:val="none" w:sz="0" w:space="0" w:color="auto"/>
        <w:right w:val="none" w:sz="0" w:space="0" w:color="auto"/>
      </w:divBdr>
    </w:div>
    <w:div w:id="365373373">
      <w:bodyDiv w:val="1"/>
      <w:marLeft w:val="0"/>
      <w:marRight w:val="0"/>
      <w:marTop w:val="0"/>
      <w:marBottom w:val="0"/>
      <w:divBdr>
        <w:top w:val="none" w:sz="0" w:space="0" w:color="auto"/>
        <w:left w:val="none" w:sz="0" w:space="0" w:color="auto"/>
        <w:bottom w:val="none" w:sz="0" w:space="0" w:color="auto"/>
        <w:right w:val="none" w:sz="0" w:space="0" w:color="auto"/>
      </w:divBdr>
    </w:div>
    <w:div w:id="384061390">
      <w:bodyDiv w:val="1"/>
      <w:marLeft w:val="0"/>
      <w:marRight w:val="0"/>
      <w:marTop w:val="0"/>
      <w:marBottom w:val="0"/>
      <w:divBdr>
        <w:top w:val="none" w:sz="0" w:space="0" w:color="auto"/>
        <w:left w:val="none" w:sz="0" w:space="0" w:color="auto"/>
        <w:bottom w:val="none" w:sz="0" w:space="0" w:color="auto"/>
        <w:right w:val="none" w:sz="0" w:space="0" w:color="auto"/>
      </w:divBdr>
    </w:div>
    <w:div w:id="388844297">
      <w:bodyDiv w:val="1"/>
      <w:marLeft w:val="0"/>
      <w:marRight w:val="0"/>
      <w:marTop w:val="0"/>
      <w:marBottom w:val="0"/>
      <w:divBdr>
        <w:top w:val="none" w:sz="0" w:space="0" w:color="auto"/>
        <w:left w:val="none" w:sz="0" w:space="0" w:color="auto"/>
        <w:bottom w:val="none" w:sz="0" w:space="0" w:color="auto"/>
        <w:right w:val="none" w:sz="0" w:space="0" w:color="auto"/>
      </w:divBdr>
    </w:div>
    <w:div w:id="418795731">
      <w:bodyDiv w:val="1"/>
      <w:marLeft w:val="0"/>
      <w:marRight w:val="0"/>
      <w:marTop w:val="0"/>
      <w:marBottom w:val="0"/>
      <w:divBdr>
        <w:top w:val="none" w:sz="0" w:space="0" w:color="auto"/>
        <w:left w:val="none" w:sz="0" w:space="0" w:color="auto"/>
        <w:bottom w:val="none" w:sz="0" w:space="0" w:color="auto"/>
        <w:right w:val="none" w:sz="0" w:space="0" w:color="auto"/>
      </w:divBdr>
    </w:div>
    <w:div w:id="421295934">
      <w:bodyDiv w:val="1"/>
      <w:marLeft w:val="0"/>
      <w:marRight w:val="0"/>
      <w:marTop w:val="0"/>
      <w:marBottom w:val="0"/>
      <w:divBdr>
        <w:top w:val="none" w:sz="0" w:space="0" w:color="auto"/>
        <w:left w:val="none" w:sz="0" w:space="0" w:color="auto"/>
        <w:bottom w:val="none" w:sz="0" w:space="0" w:color="auto"/>
        <w:right w:val="none" w:sz="0" w:space="0" w:color="auto"/>
      </w:divBdr>
    </w:div>
    <w:div w:id="479805623">
      <w:bodyDiv w:val="1"/>
      <w:marLeft w:val="0"/>
      <w:marRight w:val="0"/>
      <w:marTop w:val="0"/>
      <w:marBottom w:val="0"/>
      <w:divBdr>
        <w:top w:val="none" w:sz="0" w:space="0" w:color="auto"/>
        <w:left w:val="none" w:sz="0" w:space="0" w:color="auto"/>
        <w:bottom w:val="none" w:sz="0" w:space="0" w:color="auto"/>
        <w:right w:val="none" w:sz="0" w:space="0" w:color="auto"/>
      </w:divBdr>
    </w:div>
    <w:div w:id="481000677">
      <w:bodyDiv w:val="1"/>
      <w:marLeft w:val="0"/>
      <w:marRight w:val="0"/>
      <w:marTop w:val="0"/>
      <w:marBottom w:val="0"/>
      <w:divBdr>
        <w:top w:val="none" w:sz="0" w:space="0" w:color="auto"/>
        <w:left w:val="none" w:sz="0" w:space="0" w:color="auto"/>
        <w:bottom w:val="none" w:sz="0" w:space="0" w:color="auto"/>
        <w:right w:val="none" w:sz="0" w:space="0" w:color="auto"/>
      </w:divBdr>
    </w:div>
    <w:div w:id="487356721">
      <w:bodyDiv w:val="1"/>
      <w:marLeft w:val="0"/>
      <w:marRight w:val="0"/>
      <w:marTop w:val="0"/>
      <w:marBottom w:val="0"/>
      <w:divBdr>
        <w:top w:val="none" w:sz="0" w:space="0" w:color="auto"/>
        <w:left w:val="none" w:sz="0" w:space="0" w:color="auto"/>
        <w:bottom w:val="none" w:sz="0" w:space="0" w:color="auto"/>
        <w:right w:val="none" w:sz="0" w:space="0" w:color="auto"/>
      </w:divBdr>
    </w:div>
    <w:div w:id="496191070">
      <w:bodyDiv w:val="1"/>
      <w:marLeft w:val="0"/>
      <w:marRight w:val="0"/>
      <w:marTop w:val="0"/>
      <w:marBottom w:val="0"/>
      <w:divBdr>
        <w:top w:val="none" w:sz="0" w:space="0" w:color="auto"/>
        <w:left w:val="none" w:sz="0" w:space="0" w:color="auto"/>
        <w:bottom w:val="none" w:sz="0" w:space="0" w:color="auto"/>
        <w:right w:val="none" w:sz="0" w:space="0" w:color="auto"/>
      </w:divBdr>
    </w:div>
    <w:div w:id="502667306">
      <w:bodyDiv w:val="1"/>
      <w:marLeft w:val="0"/>
      <w:marRight w:val="0"/>
      <w:marTop w:val="0"/>
      <w:marBottom w:val="0"/>
      <w:divBdr>
        <w:top w:val="none" w:sz="0" w:space="0" w:color="auto"/>
        <w:left w:val="none" w:sz="0" w:space="0" w:color="auto"/>
        <w:bottom w:val="none" w:sz="0" w:space="0" w:color="auto"/>
        <w:right w:val="none" w:sz="0" w:space="0" w:color="auto"/>
      </w:divBdr>
    </w:div>
    <w:div w:id="507137888">
      <w:bodyDiv w:val="1"/>
      <w:marLeft w:val="0"/>
      <w:marRight w:val="0"/>
      <w:marTop w:val="0"/>
      <w:marBottom w:val="0"/>
      <w:divBdr>
        <w:top w:val="none" w:sz="0" w:space="0" w:color="auto"/>
        <w:left w:val="none" w:sz="0" w:space="0" w:color="auto"/>
        <w:bottom w:val="none" w:sz="0" w:space="0" w:color="auto"/>
        <w:right w:val="none" w:sz="0" w:space="0" w:color="auto"/>
      </w:divBdr>
    </w:div>
    <w:div w:id="609437409">
      <w:bodyDiv w:val="1"/>
      <w:marLeft w:val="0"/>
      <w:marRight w:val="0"/>
      <w:marTop w:val="0"/>
      <w:marBottom w:val="0"/>
      <w:divBdr>
        <w:top w:val="none" w:sz="0" w:space="0" w:color="auto"/>
        <w:left w:val="none" w:sz="0" w:space="0" w:color="auto"/>
        <w:bottom w:val="none" w:sz="0" w:space="0" w:color="auto"/>
        <w:right w:val="none" w:sz="0" w:space="0" w:color="auto"/>
      </w:divBdr>
    </w:div>
    <w:div w:id="621300691">
      <w:bodyDiv w:val="1"/>
      <w:marLeft w:val="0"/>
      <w:marRight w:val="0"/>
      <w:marTop w:val="0"/>
      <w:marBottom w:val="0"/>
      <w:divBdr>
        <w:top w:val="none" w:sz="0" w:space="0" w:color="auto"/>
        <w:left w:val="none" w:sz="0" w:space="0" w:color="auto"/>
        <w:bottom w:val="none" w:sz="0" w:space="0" w:color="auto"/>
        <w:right w:val="none" w:sz="0" w:space="0" w:color="auto"/>
      </w:divBdr>
    </w:div>
    <w:div w:id="630356716">
      <w:bodyDiv w:val="1"/>
      <w:marLeft w:val="0"/>
      <w:marRight w:val="0"/>
      <w:marTop w:val="0"/>
      <w:marBottom w:val="0"/>
      <w:divBdr>
        <w:top w:val="none" w:sz="0" w:space="0" w:color="auto"/>
        <w:left w:val="none" w:sz="0" w:space="0" w:color="auto"/>
        <w:bottom w:val="none" w:sz="0" w:space="0" w:color="auto"/>
        <w:right w:val="none" w:sz="0" w:space="0" w:color="auto"/>
      </w:divBdr>
    </w:div>
    <w:div w:id="635112301">
      <w:bodyDiv w:val="1"/>
      <w:marLeft w:val="0"/>
      <w:marRight w:val="0"/>
      <w:marTop w:val="0"/>
      <w:marBottom w:val="0"/>
      <w:divBdr>
        <w:top w:val="none" w:sz="0" w:space="0" w:color="auto"/>
        <w:left w:val="none" w:sz="0" w:space="0" w:color="auto"/>
        <w:bottom w:val="none" w:sz="0" w:space="0" w:color="auto"/>
        <w:right w:val="none" w:sz="0" w:space="0" w:color="auto"/>
      </w:divBdr>
    </w:div>
    <w:div w:id="713042059">
      <w:bodyDiv w:val="1"/>
      <w:marLeft w:val="0"/>
      <w:marRight w:val="0"/>
      <w:marTop w:val="0"/>
      <w:marBottom w:val="0"/>
      <w:divBdr>
        <w:top w:val="none" w:sz="0" w:space="0" w:color="auto"/>
        <w:left w:val="none" w:sz="0" w:space="0" w:color="auto"/>
        <w:bottom w:val="none" w:sz="0" w:space="0" w:color="auto"/>
        <w:right w:val="none" w:sz="0" w:space="0" w:color="auto"/>
      </w:divBdr>
    </w:div>
    <w:div w:id="748381360">
      <w:bodyDiv w:val="1"/>
      <w:marLeft w:val="0"/>
      <w:marRight w:val="0"/>
      <w:marTop w:val="0"/>
      <w:marBottom w:val="0"/>
      <w:divBdr>
        <w:top w:val="none" w:sz="0" w:space="0" w:color="auto"/>
        <w:left w:val="none" w:sz="0" w:space="0" w:color="auto"/>
        <w:bottom w:val="none" w:sz="0" w:space="0" w:color="auto"/>
        <w:right w:val="none" w:sz="0" w:space="0" w:color="auto"/>
      </w:divBdr>
    </w:div>
    <w:div w:id="773595468">
      <w:bodyDiv w:val="1"/>
      <w:marLeft w:val="0"/>
      <w:marRight w:val="0"/>
      <w:marTop w:val="0"/>
      <w:marBottom w:val="0"/>
      <w:divBdr>
        <w:top w:val="none" w:sz="0" w:space="0" w:color="auto"/>
        <w:left w:val="none" w:sz="0" w:space="0" w:color="auto"/>
        <w:bottom w:val="none" w:sz="0" w:space="0" w:color="auto"/>
        <w:right w:val="none" w:sz="0" w:space="0" w:color="auto"/>
      </w:divBdr>
    </w:div>
    <w:div w:id="773597894">
      <w:bodyDiv w:val="1"/>
      <w:marLeft w:val="0"/>
      <w:marRight w:val="0"/>
      <w:marTop w:val="0"/>
      <w:marBottom w:val="0"/>
      <w:divBdr>
        <w:top w:val="none" w:sz="0" w:space="0" w:color="auto"/>
        <w:left w:val="none" w:sz="0" w:space="0" w:color="auto"/>
        <w:bottom w:val="none" w:sz="0" w:space="0" w:color="auto"/>
        <w:right w:val="none" w:sz="0" w:space="0" w:color="auto"/>
      </w:divBdr>
    </w:div>
    <w:div w:id="783616369">
      <w:bodyDiv w:val="1"/>
      <w:marLeft w:val="0"/>
      <w:marRight w:val="0"/>
      <w:marTop w:val="0"/>
      <w:marBottom w:val="0"/>
      <w:divBdr>
        <w:top w:val="none" w:sz="0" w:space="0" w:color="auto"/>
        <w:left w:val="none" w:sz="0" w:space="0" w:color="auto"/>
        <w:bottom w:val="none" w:sz="0" w:space="0" w:color="auto"/>
        <w:right w:val="none" w:sz="0" w:space="0" w:color="auto"/>
      </w:divBdr>
    </w:div>
    <w:div w:id="793404051">
      <w:bodyDiv w:val="1"/>
      <w:marLeft w:val="0"/>
      <w:marRight w:val="0"/>
      <w:marTop w:val="0"/>
      <w:marBottom w:val="0"/>
      <w:divBdr>
        <w:top w:val="none" w:sz="0" w:space="0" w:color="auto"/>
        <w:left w:val="none" w:sz="0" w:space="0" w:color="auto"/>
        <w:bottom w:val="none" w:sz="0" w:space="0" w:color="auto"/>
        <w:right w:val="none" w:sz="0" w:space="0" w:color="auto"/>
      </w:divBdr>
    </w:div>
    <w:div w:id="835419077">
      <w:bodyDiv w:val="1"/>
      <w:marLeft w:val="0"/>
      <w:marRight w:val="0"/>
      <w:marTop w:val="0"/>
      <w:marBottom w:val="0"/>
      <w:divBdr>
        <w:top w:val="none" w:sz="0" w:space="0" w:color="auto"/>
        <w:left w:val="none" w:sz="0" w:space="0" w:color="auto"/>
        <w:bottom w:val="none" w:sz="0" w:space="0" w:color="auto"/>
        <w:right w:val="none" w:sz="0" w:space="0" w:color="auto"/>
      </w:divBdr>
    </w:div>
    <w:div w:id="863519616">
      <w:bodyDiv w:val="1"/>
      <w:marLeft w:val="0"/>
      <w:marRight w:val="0"/>
      <w:marTop w:val="0"/>
      <w:marBottom w:val="0"/>
      <w:divBdr>
        <w:top w:val="none" w:sz="0" w:space="0" w:color="auto"/>
        <w:left w:val="none" w:sz="0" w:space="0" w:color="auto"/>
        <w:bottom w:val="none" w:sz="0" w:space="0" w:color="auto"/>
        <w:right w:val="none" w:sz="0" w:space="0" w:color="auto"/>
      </w:divBdr>
    </w:div>
    <w:div w:id="866916640">
      <w:bodyDiv w:val="1"/>
      <w:marLeft w:val="0"/>
      <w:marRight w:val="0"/>
      <w:marTop w:val="0"/>
      <w:marBottom w:val="0"/>
      <w:divBdr>
        <w:top w:val="none" w:sz="0" w:space="0" w:color="auto"/>
        <w:left w:val="none" w:sz="0" w:space="0" w:color="auto"/>
        <w:bottom w:val="none" w:sz="0" w:space="0" w:color="auto"/>
        <w:right w:val="none" w:sz="0" w:space="0" w:color="auto"/>
      </w:divBdr>
    </w:div>
    <w:div w:id="866917133">
      <w:bodyDiv w:val="1"/>
      <w:marLeft w:val="0"/>
      <w:marRight w:val="0"/>
      <w:marTop w:val="0"/>
      <w:marBottom w:val="0"/>
      <w:divBdr>
        <w:top w:val="none" w:sz="0" w:space="0" w:color="auto"/>
        <w:left w:val="none" w:sz="0" w:space="0" w:color="auto"/>
        <w:bottom w:val="none" w:sz="0" w:space="0" w:color="auto"/>
        <w:right w:val="none" w:sz="0" w:space="0" w:color="auto"/>
      </w:divBdr>
    </w:div>
    <w:div w:id="868567921">
      <w:bodyDiv w:val="1"/>
      <w:marLeft w:val="0"/>
      <w:marRight w:val="0"/>
      <w:marTop w:val="0"/>
      <w:marBottom w:val="0"/>
      <w:divBdr>
        <w:top w:val="none" w:sz="0" w:space="0" w:color="auto"/>
        <w:left w:val="none" w:sz="0" w:space="0" w:color="auto"/>
        <w:bottom w:val="none" w:sz="0" w:space="0" w:color="auto"/>
        <w:right w:val="none" w:sz="0" w:space="0" w:color="auto"/>
      </w:divBdr>
    </w:div>
    <w:div w:id="884874667">
      <w:bodyDiv w:val="1"/>
      <w:marLeft w:val="0"/>
      <w:marRight w:val="0"/>
      <w:marTop w:val="0"/>
      <w:marBottom w:val="0"/>
      <w:divBdr>
        <w:top w:val="none" w:sz="0" w:space="0" w:color="auto"/>
        <w:left w:val="none" w:sz="0" w:space="0" w:color="auto"/>
        <w:bottom w:val="none" w:sz="0" w:space="0" w:color="auto"/>
        <w:right w:val="none" w:sz="0" w:space="0" w:color="auto"/>
      </w:divBdr>
    </w:div>
    <w:div w:id="891815137">
      <w:bodyDiv w:val="1"/>
      <w:marLeft w:val="0"/>
      <w:marRight w:val="0"/>
      <w:marTop w:val="0"/>
      <w:marBottom w:val="0"/>
      <w:divBdr>
        <w:top w:val="none" w:sz="0" w:space="0" w:color="auto"/>
        <w:left w:val="none" w:sz="0" w:space="0" w:color="auto"/>
        <w:bottom w:val="none" w:sz="0" w:space="0" w:color="auto"/>
        <w:right w:val="none" w:sz="0" w:space="0" w:color="auto"/>
      </w:divBdr>
    </w:div>
    <w:div w:id="925185359">
      <w:bodyDiv w:val="1"/>
      <w:marLeft w:val="0"/>
      <w:marRight w:val="0"/>
      <w:marTop w:val="0"/>
      <w:marBottom w:val="0"/>
      <w:divBdr>
        <w:top w:val="none" w:sz="0" w:space="0" w:color="auto"/>
        <w:left w:val="none" w:sz="0" w:space="0" w:color="auto"/>
        <w:bottom w:val="none" w:sz="0" w:space="0" w:color="auto"/>
        <w:right w:val="none" w:sz="0" w:space="0" w:color="auto"/>
      </w:divBdr>
    </w:div>
    <w:div w:id="938415068">
      <w:bodyDiv w:val="1"/>
      <w:marLeft w:val="0"/>
      <w:marRight w:val="0"/>
      <w:marTop w:val="0"/>
      <w:marBottom w:val="0"/>
      <w:divBdr>
        <w:top w:val="none" w:sz="0" w:space="0" w:color="auto"/>
        <w:left w:val="none" w:sz="0" w:space="0" w:color="auto"/>
        <w:bottom w:val="none" w:sz="0" w:space="0" w:color="auto"/>
        <w:right w:val="none" w:sz="0" w:space="0" w:color="auto"/>
      </w:divBdr>
    </w:div>
    <w:div w:id="946960950">
      <w:bodyDiv w:val="1"/>
      <w:marLeft w:val="0"/>
      <w:marRight w:val="0"/>
      <w:marTop w:val="0"/>
      <w:marBottom w:val="0"/>
      <w:divBdr>
        <w:top w:val="none" w:sz="0" w:space="0" w:color="auto"/>
        <w:left w:val="none" w:sz="0" w:space="0" w:color="auto"/>
        <w:bottom w:val="none" w:sz="0" w:space="0" w:color="auto"/>
        <w:right w:val="none" w:sz="0" w:space="0" w:color="auto"/>
      </w:divBdr>
    </w:div>
    <w:div w:id="964887610">
      <w:bodyDiv w:val="1"/>
      <w:marLeft w:val="0"/>
      <w:marRight w:val="0"/>
      <w:marTop w:val="0"/>
      <w:marBottom w:val="0"/>
      <w:divBdr>
        <w:top w:val="none" w:sz="0" w:space="0" w:color="auto"/>
        <w:left w:val="none" w:sz="0" w:space="0" w:color="auto"/>
        <w:bottom w:val="none" w:sz="0" w:space="0" w:color="auto"/>
        <w:right w:val="none" w:sz="0" w:space="0" w:color="auto"/>
      </w:divBdr>
    </w:div>
    <w:div w:id="969171325">
      <w:bodyDiv w:val="1"/>
      <w:marLeft w:val="0"/>
      <w:marRight w:val="0"/>
      <w:marTop w:val="0"/>
      <w:marBottom w:val="0"/>
      <w:divBdr>
        <w:top w:val="none" w:sz="0" w:space="0" w:color="auto"/>
        <w:left w:val="none" w:sz="0" w:space="0" w:color="auto"/>
        <w:bottom w:val="none" w:sz="0" w:space="0" w:color="auto"/>
        <w:right w:val="none" w:sz="0" w:space="0" w:color="auto"/>
      </w:divBdr>
    </w:div>
    <w:div w:id="975717070">
      <w:bodyDiv w:val="1"/>
      <w:marLeft w:val="0"/>
      <w:marRight w:val="0"/>
      <w:marTop w:val="0"/>
      <w:marBottom w:val="0"/>
      <w:divBdr>
        <w:top w:val="none" w:sz="0" w:space="0" w:color="auto"/>
        <w:left w:val="none" w:sz="0" w:space="0" w:color="auto"/>
        <w:bottom w:val="none" w:sz="0" w:space="0" w:color="auto"/>
        <w:right w:val="none" w:sz="0" w:space="0" w:color="auto"/>
      </w:divBdr>
    </w:div>
    <w:div w:id="997996687">
      <w:bodyDiv w:val="1"/>
      <w:marLeft w:val="0"/>
      <w:marRight w:val="0"/>
      <w:marTop w:val="0"/>
      <w:marBottom w:val="0"/>
      <w:divBdr>
        <w:top w:val="none" w:sz="0" w:space="0" w:color="auto"/>
        <w:left w:val="none" w:sz="0" w:space="0" w:color="auto"/>
        <w:bottom w:val="none" w:sz="0" w:space="0" w:color="auto"/>
        <w:right w:val="none" w:sz="0" w:space="0" w:color="auto"/>
      </w:divBdr>
    </w:div>
    <w:div w:id="998271894">
      <w:bodyDiv w:val="1"/>
      <w:marLeft w:val="0"/>
      <w:marRight w:val="0"/>
      <w:marTop w:val="0"/>
      <w:marBottom w:val="0"/>
      <w:divBdr>
        <w:top w:val="none" w:sz="0" w:space="0" w:color="auto"/>
        <w:left w:val="none" w:sz="0" w:space="0" w:color="auto"/>
        <w:bottom w:val="none" w:sz="0" w:space="0" w:color="auto"/>
        <w:right w:val="none" w:sz="0" w:space="0" w:color="auto"/>
      </w:divBdr>
    </w:div>
    <w:div w:id="1013074108">
      <w:bodyDiv w:val="1"/>
      <w:marLeft w:val="0"/>
      <w:marRight w:val="0"/>
      <w:marTop w:val="0"/>
      <w:marBottom w:val="0"/>
      <w:divBdr>
        <w:top w:val="none" w:sz="0" w:space="0" w:color="auto"/>
        <w:left w:val="none" w:sz="0" w:space="0" w:color="auto"/>
        <w:bottom w:val="none" w:sz="0" w:space="0" w:color="auto"/>
        <w:right w:val="none" w:sz="0" w:space="0" w:color="auto"/>
      </w:divBdr>
    </w:div>
    <w:div w:id="1019696235">
      <w:bodyDiv w:val="1"/>
      <w:marLeft w:val="0"/>
      <w:marRight w:val="0"/>
      <w:marTop w:val="0"/>
      <w:marBottom w:val="0"/>
      <w:divBdr>
        <w:top w:val="none" w:sz="0" w:space="0" w:color="auto"/>
        <w:left w:val="none" w:sz="0" w:space="0" w:color="auto"/>
        <w:bottom w:val="none" w:sz="0" w:space="0" w:color="auto"/>
        <w:right w:val="none" w:sz="0" w:space="0" w:color="auto"/>
      </w:divBdr>
    </w:div>
    <w:div w:id="1039090052">
      <w:bodyDiv w:val="1"/>
      <w:marLeft w:val="0"/>
      <w:marRight w:val="0"/>
      <w:marTop w:val="0"/>
      <w:marBottom w:val="0"/>
      <w:divBdr>
        <w:top w:val="none" w:sz="0" w:space="0" w:color="auto"/>
        <w:left w:val="none" w:sz="0" w:space="0" w:color="auto"/>
        <w:bottom w:val="none" w:sz="0" w:space="0" w:color="auto"/>
        <w:right w:val="none" w:sz="0" w:space="0" w:color="auto"/>
      </w:divBdr>
    </w:div>
    <w:div w:id="1096825503">
      <w:bodyDiv w:val="1"/>
      <w:marLeft w:val="0"/>
      <w:marRight w:val="0"/>
      <w:marTop w:val="0"/>
      <w:marBottom w:val="0"/>
      <w:divBdr>
        <w:top w:val="none" w:sz="0" w:space="0" w:color="auto"/>
        <w:left w:val="none" w:sz="0" w:space="0" w:color="auto"/>
        <w:bottom w:val="none" w:sz="0" w:space="0" w:color="auto"/>
        <w:right w:val="none" w:sz="0" w:space="0" w:color="auto"/>
      </w:divBdr>
    </w:div>
    <w:div w:id="1107695426">
      <w:bodyDiv w:val="1"/>
      <w:marLeft w:val="0"/>
      <w:marRight w:val="0"/>
      <w:marTop w:val="0"/>
      <w:marBottom w:val="0"/>
      <w:divBdr>
        <w:top w:val="none" w:sz="0" w:space="0" w:color="auto"/>
        <w:left w:val="none" w:sz="0" w:space="0" w:color="auto"/>
        <w:bottom w:val="none" w:sz="0" w:space="0" w:color="auto"/>
        <w:right w:val="none" w:sz="0" w:space="0" w:color="auto"/>
      </w:divBdr>
    </w:div>
    <w:div w:id="1110929657">
      <w:bodyDiv w:val="1"/>
      <w:marLeft w:val="0"/>
      <w:marRight w:val="0"/>
      <w:marTop w:val="0"/>
      <w:marBottom w:val="0"/>
      <w:divBdr>
        <w:top w:val="none" w:sz="0" w:space="0" w:color="auto"/>
        <w:left w:val="none" w:sz="0" w:space="0" w:color="auto"/>
        <w:bottom w:val="none" w:sz="0" w:space="0" w:color="auto"/>
        <w:right w:val="none" w:sz="0" w:space="0" w:color="auto"/>
      </w:divBdr>
    </w:div>
    <w:div w:id="1133905339">
      <w:bodyDiv w:val="1"/>
      <w:marLeft w:val="0"/>
      <w:marRight w:val="0"/>
      <w:marTop w:val="0"/>
      <w:marBottom w:val="0"/>
      <w:divBdr>
        <w:top w:val="none" w:sz="0" w:space="0" w:color="auto"/>
        <w:left w:val="none" w:sz="0" w:space="0" w:color="auto"/>
        <w:bottom w:val="none" w:sz="0" w:space="0" w:color="auto"/>
        <w:right w:val="none" w:sz="0" w:space="0" w:color="auto"/>
      </w:divBdr>
    </w:div>
    <w:div w:id="1195078971">
      <w:bodyDiv w:val="1"/>
      <w:marLeft w:val="0"/>
      <w:marRight w:val="0"/>
      <w:marTop w:val="0"/>
      <w:marBottom w:val="0"/>
      <w:divBdr>
        <w:top w:val="none" w:sz="0" w:space="0" w:color="auto"/>
        <w:left w:val="none" w:sz="0" w:space="0" w:color="auto"/>
        <w:bottom w:val="none" w:sz="0" w:space="0" w:color="auto"/>
        <w:right w:val="none" w:sz="0" w:space="0" w:color="auto"/>
      </w:divBdr>
    </w:div>
    <w:div w:id="1225338169">
      <w:bodyDiv w:val="1"/>
      <w:marLeft w:val="0"/>
      <w:marRight w:val="0"/>
      <w:marTop w:val="0"/>
      <w:marBottom w:val="0"/>
      <w:divBdr>
        <w:top w:val="none" w:sz="0" w:space="0" w:color="auto"/>
        <w:left w:val="none" w:sz="0" w:space="0" w:color="auto"/>
        <w:bottom w:val="none" w:sz="0" w:space="0" w:color="auto"/>
        <w:right w:val="none" w:sz="0" w:space="0" w:color="auto"/>
      </w:divBdr>
    </w:div>
    <w:div w:id="1227689557">
      <w:bodyDiv w:val="1"/>
      <w:marLeft w:val="0"/>
      <w:marRight w:val="0"/>
      <w:marTop w:val="0"/>
      <w:marBottom w:val="0"/>
      <w:divBdr>
        <w:top w:val="none" w:sz="0" w:space="0" w:color="auto"/>
        <w:left w:val="none" w:sz="0" w:space="0" w:color="auto"/>
        <w:bottom w:val="none" w:sz="0" w:space="0" w:color="auto"/>
        <w:right w:val="none" w:sz="0" w:space="0" w:color="auto"/>
      </w:divBdr>
    </w:div>
    <w:div w:id="1275092235">
      <w:bodyDiv w:val="1"/>
      <w:marLeft w:val="0"/>
      <w:marRight w:val="0"/>
      <w:marTop w:val="0"/>
      <w:marBottom w:val="0"/>
      <w:divBdr>
        <w:top w:val="none" w:sz="0" w:space="0" w:color="auto"/>
        <w:left w:val="none" w:sz="0" w:space="0" w:color="auto"/>
        <w:bottom w:val="none" w:sz="0" w:space="0" w:color="auto"/>
        <w:right w:val="none" w:sz="0" w:space="0" w:color="auto"/>
      </w:divBdr>
    </w:div>
    <w:div w:id="1319843571">
      <w:bodyDiv w:val="1"/>
      <w:marLeft w:val="0"/>
      <w:marRight w:val="0"/>
      <w:marTop w:val="0"/>
      <w:marBottom w:val="0"/>
      <w:divBdr>
        <w:top w:val="none" w:sz="0" w:space="0" w:color="auto"/>
        <w:left w:val="none" w:sz="0" w:space="0" w:color="auto"/>
        <w:bottom w:val="none" w:sz="0" w:space="0" w:color="auto"/>
        <w:right w:val="none" w:sz="0" w:space="0" w:color="auto"/>
      </w:divBdr>
    </w:div>
    <w:div w:id="1323779189">
      <w:bodyDiv w:val="1"/>
      <w:marLeft w:val="0"/>
      <w:marRight w:val="0"/>
      <w:marTop w:val="0"/>
      <w:marBottom w:val="0"/>
      <w:divBdr>
        <w:top w:val="none" w:sz="0" w:space="0" w:color="auto"/>
        <w:left w:val="none" w:sz="0" w:space="0" w:color="auto"/>
        <w:bottom w:val="none" w:sz="0" w:space="0" w:color="auto"/>
        <w:right w:val="none" w:sz="0" w:space="0" w:color="auto"/>
      </w:divBdr>
    </w:div>
    <w:div w:id="1326014477">
      <w:bodyDiv w:val="1"/>
      <w:marLeft w:val="0"/>
      <w:marRight w:val="0"/>
      <w:marTop w:val="0"/>
      <w:marBottom w:val="0"/>
      <w:divBdr>
        <w:top w:val="none" w:sz="0" w:space="0" w:color="auto"/>
        <w:left w:val="none" w:sz="0" w:space="0" w:color="auto"/>
        <w:bottom w:val="none" w:sz="0" w:space="0" w:color="auto"/>
        <w:right w:val="none" w:sz="0" w:space="0" w:color="auto"/>
      </w:divBdr>
    </w:div>
    <w:div w:id="1390957627">
      <w:bodyDiv w:val="1"/>
      <w:marLeft w:val="0"/>
      <w:marRight w:val="0"/>
      <w:marTop w:val="0"/>
      <w:marBottom w:val="0"/>
      <w:divBdr>
        <w:top w:val="none" w:sz="0" w:space="0" w:color="auto"/>
        <w:left w:val="none" w:sz="0" w:space="0" w:color="auto"/>
        <w:bottom w:val="none" w:sz="0" w:space="0" w:color="auto"/>
        <w:right w:val="none" w:sz="0" w:space="0" w:color="auto"/>
      </w:divBdr>
    </w:div>
    <w:div w:id="1450851611">
      <w:bodyDiv w:val="1"/>
      <w:marLeft w:val="0"/>
      <w:marRight w:val="0"/>
      <w:marTop w:val="0"/>
      <w:marBottom w:val="0"/>
      <w:divBdr>
        <w:top w:val="none" w:sz="0" w:space="0" w:color="auto"/>
        <w:left w:val="none" w:sz="0" w:space="0" w:color="auto"/>
        <w:bottom w:val="none" w:sz="0" w:space="0" w:color="auto"/>
        <w:right w:val="none" w:sz="0" w:space="0" w:color="auto"/>
      </w:divBdr>
    </w:div>
    <w:div w:id="1467774751">
      <w:bodyDiv w:val="1"/>
      <w:marLeft w:val="0"/>
      <w:marRight w:val="0"/>
      <w:marTop w:val="0"/>
      <w:marBottom w:val="0"/>
      <w:divBdr>
        <w:top w:val="none" w:sz="0" w:space="0" w:color="auto"/>
        <w:left w:val="none" w:sz="0" w:space="0" w:color="auto"/>
        <w:bottom w:val="none" w:sz="0" w:space="0" w:color="auto"/>
        <w:right w:val="none" w:sz="0" w:space="0" w:color="auto"/>
      </w:divBdr>
    </w:div>
    <w:div w:id="1480152565">
      <w:bodyDiv w:val="1"/>
      <w:marLeft w:val="0"/>
      <w:marRight w:val="0"/>
      <w:marTop w:val="0"/>
      <w:marBottom w:val="0"/>
      <w:divBdr>
        <w:top w:val="none" w:sz="0" w:space="0" w:color="auto"/>
        <w:left w:val="none" w:sz="0" w:space="0" w:color="auto"/>
        <w:bottom w:val="none" w:sz="0" w:space="0" w:color="auto"/>
        <w:right w:val="none" w:sz="0" w:space="0" w:color="auto"/>
      </w:divBdr>
    </w:div>
    <w:div w:id="1480806735">
      <w:bodyDiv w:val="1"/>
      <w:marLeft w:val="0"/>
      <w:marRight w:val="0"/>
      <w:marTop w:val="0"/>
      <w:marBottom w:val="0"/>
      <w:divBdr>
        <w:top w:val="none" w:sz="0" w:space="0" w:color="auto"/>
        <w:left w:val="none" w:sz="0" w:space="0" w:color="auto"/>
        <w:bottom w:val="none" w:sz="0" w:space="0" w:color="auto"/>
        <w:right w:val="none" w:sz="0" w:space="0" w:color="auto"/>
      </w:divBdr>
    </w:div>
    <w:div w:id="1484468764">
      <w:bodyDiv w:val="1"/>
      <w:marLeft w:val="0"/>
      <w:marRight w:val="0"/>
      <w:marTop w:val="0"/>
      <w:marBottom w:val="0"/>
      <w:divBdr>
        <w:top w:val="none" w:sz="0" w:space="0" w:color="auto"/>
        <w:left w:val="none" w:sz="0" w:space="0" w:color="auto"/>
        <w:bottom w:val="none" w:sz="0" w:space="0" w:color="auto"/>
        <w:right w:val="none" w:sz="0" w:space="0" w:color="auto"/>
      </w:divBdr>
    </w:div>
    <w:div w:id="1495222457">
      <w:bodyDiv w:val="1"/>
      <w:marLeft w:val="0"/>
      <w:marRight w:val="0"/>
      <w:marTop w:val="0"/>
      <w:marBottom w:val="0"/>
      <w:divBdr>
        <w:top w:val="none" w:sz="0" w:space="0" w:color="auto"/>
        <w:left w:val="none" w:sz="0" w:space="0" w:color="auto"/>
        <w:bottom w:val="none" w:sz="0" w:space="0" w:color="auto"/>
        <w:right w:val="none" w:sz="0" w:space="0" w:color="auto"/>
      </w:divBdr>
    </w:div>
    <w:div w:id="1497262367">
      <w:bodyDiv w:val="1"/>
      <w:marLeft w:val="0"/>
      <w:marRight w:val="0"/>
      <w:marTop w:val="0"/>
      <w:marBottom w:val="0"/>
      <w:divBdr>
        <w:top w:val="none" w:sz="0" w:space="0" w:color="auto"/>
        <w:left w:val="none" w:sz="0" w:space="0" w:color="auto"/>
        <w:bottom w:val="none" w:sz="0" w:space="0" w:color="auto"/>
        <w:right w:val="none" w:sz="0" w:space="0" w:color="auto"/>
      </w:divBdr>
    </w:div>
    <w:div w:id="1514800283">
      <w:bodyDiv w:val="1"/>
      <w:marLeft w:val="0"/>
      <w:marRight w:val="0"/>
      <w:marTop w:val="0"/>
      <w:marBottom w:val="0"/>
      <w:divBdr>
        <w:top w:val="none" w:sz="0" w:space="0" w:color="auto"/>
        <w:left w:val="none" w:sz="0" w:space="0" w:color="auto"/>
        <w:bottom w:val="none" w:sz="0" w:space="0" w:color="auto"/>
        <w:right w:val="none" w:sz="0" w:space="0" w:color="auto"/>
      </w:divBdr>
    </w:div>
    <w:div w:id="1527061238">
      <w:bodyDiv w:val="1"/>
      <w:marLeft w:val="0"/>
      <w:marRight w:val="0"/>
      <w:marTop w:val="0"/>
      <w:marBottom w:val="0"/>
      <w:divBdr>
        <w:top w:val="none" w:sz="0" w:space="0" w:color="auto"/>
        <w:left w:val="none" w:sz="0" w:space="0" w:color="auto"/>
        <w:bottom w:val="none" w:sz="0" w:space="0" w:color="auto"/>
        <w:right w:val="none" w:sz="0" w:space="0" w:color="auto"/>
      </w:divBdr>
    </w:div>
    <w:div w:id="1530291879">
      <w:bodyDiv w:val="1"/>
      <w:marLeft w:val="0"/>
      <w:marRight w:val="0"/>
      <w:marTop w:val="0"/>
      <w:marBottom w:val="0"/>
      <w:divBdr>
        <w:top w:val="none" w:sz="0" w:space="0" w:color="auto"/>
        <w:left w:val="none" w:sz="0" w:space="0" w:color="auto"/>
        <w:bottom w:val="none" w:sz="0" w:space="0" w:color="auto"/>
        <w:right w:val="none" w:sz="0" w:space="0" w:color="auto"/>
      </w:divBdr>
    </w:div>
    <w:div w:id="1560632546">
      <w:bodyDiv w:val="1"/>
      <w:marLeft w:val="0"/>
      <w:marRight w:val="0"/>
      <w:marTop w:val="0"/>
      <w:marBottom w:val="0"/>
      <w:divBdr>
        <w:top w:val="none" w:sz="0" w:space="0" w:color="auto"/>
        <w:left w:val="none" w:sz="0" w:space="0" w:color="auto"/>
        <w:bottom w:val="none" w:sz="0" w:space="0" w:color="auto"/>
        <w:right w:val="none" w:sz="0" w:space="0" w:color="auto"/>
      </w:divBdr>
    </w:div>
    <w:div w:id="1569875667">
      <w:bodyDiv w:val="1"/>
      <w:marLeft w:val="0"/>
      <w:marRight w:val="0"/>
      <w:marTop w:val="0"/>
      <w:marBottom w:val="0"/>
      <w:divBdr>
        <w:top w:val="none" w:sz="0" w:space="0" w:color="auto"/>
        <w:left w:val="none" w:sz="0" w:space="0" w:color="auto"/>
        <w:bottom w:val="none" w:sz="0" w:space="0" w:color="auto"/>
        <w:right w:val="none" w:sz="0" w:space="0" w:color="auto"/>
      </w:divBdr>
    </w:div>
    <w:div w:id="1579360693">
      <w:bodyDiv w:val="1"/>
      <w:marLeft w:val="0"/>
      <w:marRight w:val="0"/>
      <w:marTop w:val="0"/>
      <w:marBottom w:val="0"/>
      <w:divBdr>
        <w:top w:val="none" w:sz="0" w:space="0" w:color="auto"/>
        <w:left w:val="none" w:sz="0" w:space="0" w:color="auto"/>
        <w:bottom w:val="none" w:sz="0" w:space="0" w:color="auto"/>
        <w:right w:val="none" w:sz="0" w:space="0" w:color="auto"/>
      </w:divBdr>
    </w:div>
    <w:div w:id="1581598639">
      <w:bodyDiv w:val="1"/>
      <w:marLeft w:val="0"/>
      <w:marRight w:val="0"/>
      <w:marTop w:val="0"/>
      <w:marBottom w:val="0"/>
      <w:divBdr>
        <w:top w:val="none" w:sz="0" w:space="0" w:color="auto"/>
        <w:left w:val="none" w:sz="0" w:space="0" w:color="auto"/>
        <w:bottom w:val="none" w:sz="0" w:space="0" w:color="auto"/>
        <w:right w:val="none" w:sz="0" w:space="0" w:color="auto"/>
      </w:divBdr>
    </w:div>
    <w:div w:id="1595894336">
      <w:bodyDiv w:val="1"/>
      <w:marLeft w:val="0"/>
      <w:marRight w:val="0"/>
      <w:marTop w:val="0"/>
      <w:marBottom w:val="0"/>
      <w:divBdr>
        <w:top w:val="none" w:sz="0" w:space="0" w:color="auto"/>
        <w:left w:val="none" w:sz="0" w:space="0" w:color="auto"/>
        <w:bottom w:val="none" w:sz="0" w:space="0" w:color="auto"/>
        <w:right w:val="none" w:sz="0" w:space="0" w:color="auto"/>
      </w:divBdr>
    </w:div>
    <w:div w:id="1598831270">
      <w:bodyDiv w:val="1"/>
      <w:marLeft w:val="0"/>
      <w:marRight w:val="0"/>
      <w:marTop w:val="0"/>
      <w:marBottom w:val="0"/>
      <w:divBdr>
        <w:top w:val="none" w:sz="0" w:space="0" w:color="auto"/>
        <w:left w:val="none" w:sz="0" w:space="0" w:color="auto"/>
        <w:bottom w:val="none" w:sz="0" w:space="0" w:color="auto"/>
        <w:right w:val="none" w:sz="0" w:space="0" w:color="auto"/>
      </w:divBdr>
    </w:div>
    <w:div w:id="1604410622">
      <w:bodyDiv w:val="1"/>
      <w:marLeft w:val="0"/>
      <w:marRight w:val="0"/>
      <w:marTop w:val="0"/>
      <w:marBottom w:val="0"/>
      <w:divBdr>
        <w:top w:val="none" w:sz="0" w:space="0" w:color="auto"/>
        <w:left w:val="none" w:sz="0" w:space="0" w:color="auto"/>
        <w:bottom w:val="none" w:sz="0" w:space="0" w:color="auto"/>
        <w:right w:val="none" w:sz="0" w:space="0" w:color="auto"/>
      </w:divBdr>
    </w:div>
    <w:div w:id="1653486112">
      <w:bodyDiv w:val="1"/>
      <w:marLeft w:val="0"/>
      <w:marRight w:val="0"/>
      <w:marTop w:val="0"/>
      <w:marBottom w:val="0"/>
      <w:divBdr>
        <w:top w:val="none" w:sz="0" w:space="0" w:color="auto"/>
        <w:left w:val="none" w:sz="0" w:space="0" w:color="auto"/>
        <w:bottom w:val="none" w:sz="0" w:space="0" w:color="auto"/>
        <w:right w:val="none" w:sz="0" w:space="0" w:color="auto"/>
      </w:divBdr>
    </w:div>
    <w:div w:id="1656563755">
      <w:bodyDiv w:val="1"/>
      <w:marLeft w:val="0"/>
      <w:marRight w:val="0"/>
      <w:marTop w:val="0"/>
      <w:marBottom w:val="0"/>
      <w:divBdr>
        <w:top w:val="none" w:sz="0" w:space="0" w:color="auto"/>
        <w:left w:val="none" w:sz="0" w:space="0" w:color="auto"/>
        <w:bottom w:val="none" w:sz="0" w:space="0" w:color="auto"/>
        <w:right w:val="none" w:sz="0" w:space="0" w:color="auto"/>
      </w:divBdr>
    </w:div>
    <w:div w:id="1683586221">
      <w:bodyDiv w:val="1"/>
      <w:marLeft w:val="0"/>
      <w:marRight w:val="0"/>
      <w:marTop w:val="0"/>
      <w:marBottom w:val="0"/>
      <w:divBdr>
        <w:top w:val="none" w:sz="0" w:space="0" w:color="auto"/>
        <w:left w:val="none" w:sz="0" w:space="0" w:color="auto"/>
        <w:bottom w:val="none" w:sz="0" w:space="0" w:color="auto"/>
        <w:right w:val="none" w:sz="0" w:space="0" w:color="auto"/>
      </w:divBdr>
    </w:div>
    <w:div w:id="1718625598">
      <w:bodyDiv w:val="1"/>
      <w:marLeft w:val="0"/>
      <w:marRight w:val="0"/>
      <w:marTop w:val="0"/>
      <w:marBottom w:val="0"/>
      <w:divBdr>
        <w:top w:val="none" w:sz="0" w:space="0" w:color="auto"/>
        <w:left w:val="none" w:sz="0" w:space="0" w:color="auto"/>
        <w:bottom w:val="none" w:sz="0" w:space="0" w:color="auto"/>
        <w:right w:val="none" w:sz="0" w:space="0" w:color="auto"/>
      </w:divBdr>
    </w:div>
    <w:div w:id="1757634741">
      <w:bodyDiv w:val="1"/>
      <w:marLeft w:val="0"/>
      <w:marRight w:val="0"/>
      <w:marTop w:val="0"/>
      <w:marBottom w:val="0"/>
      <w:divBdr>
        <w:top w:val="none" w:sz="0" w:space="0" w:color="auto"/>
        <w:left w:val="none" w:sz="0" w:space="0" w:color="auto"/>
        <w:bottom w:val="none" w:sz="0" w:space="0" w:color="auto"/>
        <w:right w:val="none" w:sz="0" w:space="0" w:color="auto"/>
      </w:divBdr>
    </w:div>
    <w:div w:id="1775127598">
      <w:bodyDiv w:val="1"/>
      <w:marLeft w:val="0"/>
      <w:marRight w:val="0"/>
      <w:marTop w:val="0"/>
      <w:marBottom w:val="0"/>
      <w:divBdr>
        <w:top w:val="none" w:sz="0" w:space="0" w:color="auto"/>
        <w:left w:val="none" w:sz="0" w:space="0" w:color="auto"/>
        <w:bottom w:val="none" w:sz="0" w:space="0" w:color="auto"/>
        <w:right w:val="none" w:sz="0" w:space="0" w:color="auto"/>
      </w:divBdr>
    </w:div>
    <w:div w:id="1794595046">
      <w:bodyDiv w:val="1"/>
      <w:marLeft w:val="0"/>
      <w:marRight w:val="0"/>
      <w:marTop w:val="0"/>
      <w:marBottom w:val="0"/>
      <w:divBdr>
        <w:top w:val="none" w:sz="0" w:space="0" w:color="auto"/>
        <w:left w:val="none" w:sz="0" w:space="0" w:color="auto"/>
        <w:bottom w:val="none" w:sz="0" w:space="0" w:color="auto"/>
        <w:right w:val="none" w:sz="0" w:space="0" w:color="auto"/>
      </w:divBdr>
    </w:div>
    <w:div w:id="1800219562">
      <w:bodyDiv w:val="1"/>
      <w:marLeft w:val="0"/>
      <w:marRight w:val="0"/>
      <w:marTop w:val="0"/>
      <w:marBottom w:val="0"/>
      <w:divBdr>
        <w:top w:val="none" w:sz="0" w:space="0" w:color="auto"/>
        <w:left w:val="none" w:sz="0" w:space="0" w:color="auto"/>
        <w:bottom w:val="none" w:sz="0" w:space="0" w:color="auto"/>
        <w:right w:val="none" w:sz="0" w:space="0" w:color="auto"/>
      </w:divBdr>
    </w:div>
    <w:div w:id="1801604981">
      <w:bodyDiv w:val="1"/>
      <w:marLeft w:val="0"/>
      <w:marRight w:val="0"/>
      <w:marTop w:val="0"/>
      <w:marBottom w:val="0"/>
      <w:divBdr>
        <w:top w:val="none" w:sz="0" w:space="0" w:color="auto"/>
        <w:left w:val="none" w:sz="0" w:space="0" w:color="auto"/>
        <w:bottom w:val="none" w:sz="0" w:space="0" w:color="auto"/>
        <w:right w:val="none" w:sz="0" w:space="0" w:color="auto"/>
      </w:divBdr>
    </w:div>
    <w:div w:id="1881743397">
      <w:bodyDiv w:val="1"/>
      <w:marLeft w:val="0"/>
      <w:marRight w:val="0"/>
      <w:marTop w:val="0"/>
      <w:marBottom w:val="0"/>
      <w:divBdr>
        <w:top w:val="none" w:sz="0" w:space="0" w:color="auto"/>
        <w:left w:val="none" w:sz="0" w:space="0" w:color="auto"/>
        <w:bottom w:val="none" w:sz="0" w:space="0" w:color="auto"/>
        <w:right w:val="none" w:sz="0" w:space="0" w:color="auto"/>
      </w:divBdr>
    </w:div>
    <w:div w:id="1907180333">
      <w:bodyDiv w:val="1"/>
      <w:marLeft w:val="0"/>
      <w:marRight w:val="0"/>
      <w:marTop w:val="0"/>
      <w:marBottom w:val="0"/>
      <w:divBdr>
        <w:top w:val="none" w:sz="0" w:space="0" w:color="auto"/>
        <w:left w:val="none" w:sz="0" w:space="0" w:color="auto"/>
        <w:bottom w:val="none" w:sz="0" w:space="0" w:color="auto"/>
        <w:right w:val="none" w:sz="0" w:space="0" w:color="auto"/>
      </w:divBdr>
    </w:div>
    <w:div w:id="1908488039">
      <w:bodyDiv w:val="1"/>
      <w:marLeft w:val="0"/>
      <w:marRight w:val="0"/>
      <w:marTop w:val="0"/>
      <w:marBottom w:val="0"/>
      <w:divBdr>
        <w:top w:val="none" w:sz="0" w:space="0" w:color="auto"/>
        <w:left w:val="none" w:sz="0" w:space="0" w:color="auto"/>
        <w:bottom w:val="none" w:sz="0" w:space="0" w:color="auto"/>
        <w:right w:val="none" w:sz="0" w:space="0" w:color="auto"/>
      </w:divBdr>
    </w:div>
    <w:div w:id="1913393688">
      <w:bodyDiv w:val="1"/>
      <w:marLeft w:val="0"/>
      <w:marRight w:val="0"/>
      <w:marTop w:val="0"/>
      <w:marBottom w:val="0"/>
      <w:divBdr>
        <w:top w:val="none" w:sz="0" w:space="0" w:color="auto"/>
        <w:left w:val="none" w:sz="0" w:space="0" w:color="auto"/>
        <w:bottom w:val="none" w:sz="0" w:space="0" w:color="auto"/>
        <w:right w:val="none" w:sz="0" w:space="0" w:color="auto"/>
      </w:divBdr>
    </w:div>
    <w:div w:id="1970164714">
      <w:bodyDiv w:val="1"/>
      <w:marLeft w:val="0"/>
      <w:marRight w:val="0"/>
      <w:marTop w:val="0"/>
      <w:marBottom w:val="0"/>
      <w:divBdr>
        <w:top w:val="none" w:sz="0" w:space="0" w:color="auto"/>
        <w:left w:val="none" w:sz="0" w:space="0" w:color="auto"/>
        <w:bottom w:val="none" w:sz="0" w:space="0" w:color="auto"/>
        <w:right w:val="none" w:sz="0" w:space="0" w:color="auto"/>
      </w:divBdr>
    </w:div>
    <w:div w:id="2004501695">
      <w:bodyDiv w:val="1"/>
      <w:marLeft w:val="0"/>
      <w:marRight w:val="0"/>
      <w:marTop w:val="0"/>
      <w:marBottom w:val="0"/>
      <w:divBdr>
        <w:top w:val="none" w:sz="0" w:space="0" w:color="auto"/>
        <w:left w:val="none" w:sz="0" w:space="0" w:color="auto"/>
        <w:bottom w:val="none" w:sz="0" w:space="0" w:color="auto"/>
        <w:right w:val="none" w:sz="0" w:space="0" w:color="auto"/>
      </w:divBdr>
    </w:div>
    <w:div w:id="2004621932">
      <w:bodyDiv w:val="1"/>
      <w:marLeft w:val="0"/>
      <w:marRight w:val="0"/>
      <w:marTop w:val="0"/>
      <w:marBottom w:val="0"/>
      <w:divBdr>
        <w:top w:val="none" w:sz="0" w:space="0" w:color="auto"/>
        <w:left w:val="none" w:sz="0" w:space="0" w:color="auto"/>
        <w:bottom w:val="none" w:sz="0" w:space="0" w:color="auto"/>
        <w:right w:val="none" w:sz="0" w:space="0" w:color="auto"/>
      </w:divBdr>
    </w:div>
    <w:div w:id="2007709076">
      <w:bodyDiv w:val="1"/>
      <w:marLeft w:val="0"/>
      <w:marRight w:val="0"/>
      <w:marTop w:val="0"/>
      <w:marBottom w:val="0"/>
      <w:divBdr>
        <w:top w:val="none" w:sz="0" w:space="0" w:color="auto"/>
        <w:left w:val="none" w:sz="0" w:space="0" w:color="auto"/>
        <w:bottom w:val="none" w:sz="0" w:space="0" w:color="auto"/>
        <w:right w:val="none" w:sz="0" w:space="0" w:color="auto"/>
      </w:divBdr>
    </w:div>
    <w:div w:id="2052072402">
      <w:bodyDiv w:val="1"/>
      <w:marLeft w:val="0"/>
      <w:marRight w:val="0"/>
      <w:marTop w:val="0"/>
      <w:marBottom w:val="0"/>
      <w:divBdr>
        <w:top w:val="none" w:sz="0" w:space="0" w:color="auto"/>
        <w:left w:val="none" w:sz="0" w:space="0" w:color="auto"/>
        <w:bottom w:val="none" w:sz="0" w:space="0" w:color="auto"/>
        <w:right w:val="none" w:sz="0" w:space="0" w:color="auto"/>
      </w:divBdr>
    </w:div>
    <w:div w:id="2066174807">
      <w:bodyDiv w:val="1"/>
      <w:marLeft w:val="0"/>
      <w:marRight w:val="0"/>
      <w:marTop w:val="0"/>
      <w:marBottom w:val="0"/>
      <w:divBdr>
        <w:top w:val="none" w:sz="0" w:space="0" w:color="auto"/>
        <w:left w:val="none" w:sz="0" w:space="0" w:color="auto"/>
        <w:bottom w:val="none" w:sz="0" w:space="0" w:color="auto"/>
        <w:right w:val="none" w:sz="0" w:space="0" w:color="auto"/>
      </w:divBdr>
    </w:div>
    <w:div w:id="2104376118">
      <w:bodyDiv w:val="1"/>
      <w:marLeft w:val="0"/>
      <w:marRight w:val="0"/>
      <w:marTop w:val="0"/>
      <w:marBottom w:val="0"/>
      <w:divBdr>
        <w:top w:val="none" w:sz="0" w:space="0" w:color="auto"/>
        <w:left w:val="none" w:sz="0" w:space="0" w:color="auto"/>
        <w:bottom w:val="none" w:sz="0" w:space="0" w:color="auto"/>
        <w:right w:val="none" w:sz="0" w:space="0" w:color="auto"/>
      </w:divBdr>
    </w:div>
    <w:div w:id="2112430707">
      <w:bodyDiv w:val="1"/>
      <w:marLeft w:val="0"/>
      <w:marRight w:val="0"/>
      <w:marTop w:val="0"/>
      <w:marBottom w:val="0"/>
      <w:divBdr>
        <w:top w:val="none" w:sz="0" w:space="0" w:color="auto"/>
        <w:left w:val="none" w:sz="0" w:space="0" w:color="auto"/>
        <w:bottom w:val="none" w:sz="0" w:space="0" w:color="auto"/>
        <w:right w:val="none" w:sz="0" w:space="0" w:color="auto"/>
      </w:divBdr>
    </w:div>
    <w:div w:id="2133862550">
      <w:bodyDiv w:val="1"/>
      <w:marLeft w:val="0"/>
      <w:marRight w:val="0"/>
      <w:marTop w:val="0"/>
      <w:marBottom w:val="0"/>
      <w:divBdr>
        <w:top w:val="none" w:sz="0" w:space="0" w:color="auto"/>
        <w:left w:val="none" w:sz="0" w:space="0" w:color="auto"/>
        <w:bottom w:val="none" w:sz="0" w:space="0" w:color="auto"/>
        <w:right w:val="none" w:sz="0" w:space="0" w:color="auto"/>
      </w:divBdr>
    </w:div>
    <w:div w:id="213983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schools/parents/english_as_additional_language/" TargetMode="External"/><Relationship Id="rId13" Type="http://schemas.openxmlformats.org/officeDocument/2006/relationships/hyperlink" Target="https://www.learning-theories.com/vygotskys-social-learning-theory.html" TargetMode="External"/><Relationship Id="rId18" Type="http://schemas.openxmlformats.org/officeDocument/2006/relationships/hyperlink" Target="http://www.bbc.com/future/story/20160811-the-amazing-benefits-of-being-bilingual"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bbc.co.uk/guides/zyvhpv4" TargetMode="External"/><Relationship Id="rId12" Type="http://schemas.openxmlformats.org/officeDocument/2006/relationships/hyperlink" Target="https://www.learning-theories.com/piagets-stage-theory-of-cognitive-development.html" TargetMode="External"/><Relationship Id="rId17" Type="http://schemas.openxmlformats.org/officeDocument/2006/relationships/hyperlink" Target="http://www.naldic.org.uk/Resources/NALDIC/Teaching%20and%20Learning/ealeyfsguidance.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heguardian.com/commentisfree/2018/jan/21/the-joys-and-benefits-of-bilingualism" TargetMode="External"/><Relationship Id="rId20" Type="http://schemas.openxmlformats.org/officeDocument/2006/relationships/hyperlink" Target="https://learning.gov.wales/docs/learningwales/publications/150803-fp-framework-en.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hildcomwales.org.uk/uncrc-childrens-rights/uncrc/" TargetMode="External"/><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naldic.org.uk/Resources/NALDIC/Initial%20Teacher%20Education/Documents/B1.pdf" TargetMode="External"/><Relationship Id="rId23" Type="http://schemas.openxmlformats.org/officeDocument/2006/relationships/fontTable" Target="fontTable.xml"/><Relationship Id="rId10" Type="http://schemas.openxmlformats.org/officeDocument/2006/relationships/hyperlink" Target="https://bilingualkidspot.com/2018/03/28/why-bilingual-kids-smarter-languages/" TargetMode="External"/><Relationship Id="rId19" Type="http://schemas.openxmlformats.org/officeDocument/2006/relationships/hyperlink" Target="http://www.assembly.wales/laid%20documents/gen-ld11108/gen-ld11108-e.pdf" TargetMode="External"/><Relationship Id="rId4" Type="http://schemas.openxmlformats.org/officeDocument/2006/relationships/webSettings" Target="webSettings.xml"/><Relationship Id="rId9" Type="http://schemas.openxmlformats.org/officeDocument/2006/relationships/hyperlink" Target="https://bilingualkidspot.com/2017/05/23/benefits-of-being-bilingual/" TargetMode="External"/><Relationship Id="rId14" Type="http://schemas.openxmlformats.org/officeDocument/2006/relationships/hyperlink" Target="https://gweddill.gov.wales/docs/dcells/publications/150225-successful-futures-en.pdf"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9037AAD23024539A88F5A78F9886F16"/>
        <w:category>
          <w:name w:val="General"/>
          <w:gallery w:val="placeholder"/>
        </w:category>
        <w:types>
          <w:type w:val="bbPlcHdr"/>
        </w:types>
        <w:behaviors>
          <w:behavior w:val="content"/>
        </w:behaviors>
        <w:guid w:val="{2C2FE79A-D85D-4611-A970-0D7B86C01860}"/>
      </w:docPartPr>
      <w:docPartBody>
        <w:p w:rsidR="00FC3BA6" w:rsidRDefault="00A27ACD" w:rsidP="00A27ACD">
          <w:pPr>
            <w:pStyle w:val="69037AAD23024539A88F5A78F9886F16"/>
          </w:pPr>
          <w:r>
            <w:rPr>
              <w:color w:val="2E74B5" w:themeColor="accent1" w:themeShade="BF"/>
              <w:sz w:val="24"/>
              <w:szCs w:val="24"/>
            </w:rPr>
            <w:t>[Company name]</w:t>
          </w:r>
        </w:p>
      </w:docPartBody>
    </w:docPart>
    <w:docPart>
      <w:docPartPr>
        <w:name w:val="99137CB6B1334A598CBDEE4726E99399"/>
        <w:category>
          <w:name w:val="General"/>
          <w:gallery w:val="placeholder"/>
        </w:category>
        <w:types>
          <w:type w:val="bbPlcHdr"/>
        </w:types>
        <w:behaviors>
          <w:behavior w:val="content"/>
        </w:behaviors>
        <w:guid w:val="{7565D6AE-52CD-4500-8200-20466B1F1BFC}"/>
      </w:docPartPr>
      <w:docPartBody>
        <w:p w:rsidR="00FC3BA6" w:rsidRDefault="00A27ACD" w:rsidP="00A27ACD">
          <w:pPr>
            <w:pStyle w:val="99137CB6B1334A598CBDEE4726E99399"/>
          </w:pPr>
          <w:r>
            <w:rPr>
              <w:rFonts w:asciiTheme="majorHAnsi" w:eastAsiaTheme="majorEastAsia" w:hAnsiTheme="majorHAnsi" w:cstheme="majorBidi"/>
              <w:color w:val="5B9BD5" w:themeColor="accent1"/>
              <w:sz w:val="88"/>
              <w:szCs w:val="88"/>
            </w:rPr>
            <w:t>[Document title]</w:t>
          </w:r>
        </w:p>
      </w:docPartBody>
    </w:docPart>
    <w:docPart>
      <w:docPartPr>
        <w:name w:val="80AA39B03B6340A4B12E66B10EBEB5FD"/>
        <w:category>
          <w:name w:val="General"/>
          <w:gallery w:val="placeholder"/>
        </w:category>
        <w:types>
          <w:type w:val="bbPlcHdr"/>
        </w:types>
        <w:behaviors>
          <w:behavior w:val="content"/>
        </w:behaviors>
        <w:guid w:val="{267BA5EB-9B91-4E74-A172-F545D9A5FF5D}"/>
      </w:docPartPr>
      <w:docPartBody>
        <w:p w:rsidR="00FC3BA6" w:rsidRDefault="00A27ACD" w:rsidP="00A27ACD">
          <w:pPr>
            <w:pStyle w:val="80AA39B03B6340A4B12E66B10EBEB5FD"/>
          </w:pPr>
          <w:r>
            <w:rPr>
              <w:color w:val="2E74B5"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ACD"/>
    <w:rsid w:val="00035593"/>
    <w:rsid w:val="00075EAC"/>
    <w:rsid w:val="00095F3C"/>
    <w:rsid w:val="000A0EA6"/>
    <w:rsid w:val="000F70EB"/>
    <w:rsid w:val="0017340E"/>
    <w:rsid w:val="001D407C"/>
    <w:rsid w:val="002A6043"/>
    <w:rsid w:val="003C5C5D"/>
    <w:rsid w:val="00465804"/>
    <w:rsid w:val="00570E72"/>
    <w:rsid w:val="005748FD"/>
    <w:rsid w:val="005A4859"/>
    <w:rsid w:val="006237AC"/>
    <w:rsid w:val="007D6A6F"/>
    <w:rsid w:val="0089707E"/>
    <w:rsid w:val="009E23AB"/>
    <w:rsid w:val="00A27ACD"/>
    <w:rsid w:val="00A67C16"/>
    <w:rsid w:val="00C365BA"/>
    <w:rsid w:val="00D262EE"/>
    <w:rsid w:val="00D51B07"/>
    <w:rsid w:val="00D909FC"/>
    <w:rsid w:val="00F40D75"/>
    <w:rsid w:val="00FC3BA6"/>
    <w:rsid w:val="00FC45B9"/>
    <w:rsid w:val="00FF6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037AAD23024539A88F5A78F9886F16">
    <w:name w:val="69037AAD23024539A88F5A78F9886F16"/>
    <w:rsid w:val="00A27ACD"/>
  </w:style>
  <w:style w:type="paragraph" w:customStyle="1" w:styleId="99137CB6B1334A598CBDEE4726E99399">
    <w:name w:val="99137CB6B1334A598CBDEE4726E99399"/>
    <w:rsid w:val="00A27ACD"/>
  </w:style>
  <w:style w:type="paragraph" w:customStyle="1" w:styleId="80AA39B03B6340A4B12E66B10EBEB5FD">
    <w:name w:val="80AA39B03B6340A4B12E66B10EBEB5FD"/>
    <w:rsid w:val="00A27ACD"/>
  </w:style>
  <w:style w:type="paragraph" w:customStyle="1" w:styleId="59CBB1D94A764505974B1FE984CC088D">
    <w:name w:val="59CBB1D94A764505974B1FE984CC088D"/>
    <w:rsid w:val="00A27ACD"/>
  </w:style>
  <w:style w:type="paragraph" w:customStyle="1" w:styleId="1D86580D2AD142CAADB73011CF12C1E9">
    <w:name w:val="1D86580D2AD142CAADB73011CF12C1E9"/>
    <w:rsid w:val="00A27ACD"/>
  </w:style>
  <w:style w:type="paragraph" w:customStyle="1" w:styleId="034C8C4744FB4E589EAAC29C3D1F2152">
    <w:name w:val="034C8C4744FB4E589EAAC29C3D1F2152"/>
    <w:rsid w:val="00A27ACD"/>
  </w:style>
  <w:style w:type="paragraph" w:customStyle="1" w:styleId="9EAB385A1A014104BCDAE0CEAF9854BC">
    <w:name w:val="9EAB385A1A014104BCDAE0CEAF9854BC"/>
    <w:rsid w:val="00A27A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Mer16</b:Tag>
    <b:SourceType>JournalArticle</b:SourceType>
    <b:Guid>{0DA11321-7FDB-4D41-8C32-02B72882AF04}</b:Guid>
    <b:Title>MERCOLA Take control of your Health</b:Title>
    <b:Year>2016</b:Year>
    <b:JournalName>The Brain Benefits of Being Bilingual</b:JournalName>
    <b:Author>
      <b:Author>
        <b:NameList>
          <b:Person>
            <b:Last>Mercola</b:Last>
          </b:Person>
        </b:NameList>
      </b:Author>
    </b:Author>
    <b:RefOrder>4</b:RefOrder>
  </b:Source>
  <b:Source>
    <b:Tag>Welte</b:Tag>
    <b:SourceType>DocumentFromInternetSite</b:SourceType>
    <b:Guid>{BDE3F87A-977C-413C-8436-FA581710B56D}</b:Guid>
    <b:Year>no date</b:Year>
    <b:Author>
      <b:Author>
        <b:NameList>
          <b:Person>
            <b:Last>Government</b:Last>
            <b:First>Welsh</b:First>
          </b:Person>
        </b:NameList>
      </b:Author>
    </b:Author>
    <b:InternetSiteTitle>Children's Commissioner for Wales</b:InternetSiteTitle>
    <b:URL>https://www.childcomwales.org.uk/uncrc-childrens-rights/uncrc/</b:URL>
    <b:RefOrder>5</b:RefOrder>
  </b:Source>
  <b:Source>
    <b:Tag>Tob18</b:Tag>
    <b:SourceType>DocumentFromInternetSite</b:SourceType>
    <b:Guid>{89F9CB98-AA77-4C71-AB5F-1BD317B6A0A6}</b:Guid>
    <b:Title>The joys and benefits of bilingualism</b:Title>
    <b:InternetSiteTitle>The Guardian</b:InternetSiteTitle>
    <b:Year>2018</b:Year>
    <b:Month>January</b:Month>
    <b:Day>21</b:Day>
    <b:URL>https://www.theguardian.com/commentisfree/2018/jan/21/the-joys-and-benefits-of-bilingualism</b:URL>
    <b:Author>
      <b:Author>
        <b:NameList>
          <b:Person>
            <b:Last>Jones</b:Last>
            <b:First>Tobias</b:First>
          </b:Person>
        </b:NameList>
      </b:Author>
    </b:Author>
    <b:RefOrder>6</b:RefOrder>
  </b:Source>
  <b:Source>
    <b:Tag>Nal11</b:Tag>
    <b:SourceType>DocumentFromInternetSite</b:SourceType>
    <b:Guid>{5729CE11-97EB-41EC-825A-6C86827A2339}</b:Guid>
    <b:Year>2011</b:Year>
    <b:Author>
      <b:Author>
        <b:NameList>
          <b:Person>
            <b:Last>Naldic</b:Last>
          </b:Person>
        </b:NameList>
      </b:Author>
    </b:Author>
    <b:URL>http://www.naldic.org.uk/Resources/NALDIC/Initial%20Teacher%20Education/Documents/Opportunitiesforbilingualism.pdf</b:URL>
    <b:Title>Why support bilingualism</b:Title>
    <b:RefOrder>1</b:RefOrder>
  </b:Source>
  <b:Source>
    <b:Tag>Gai16</b:Tag>
    <b:SourceType>DocumentFromInternetSite</b:SourceType>
    <b:Guid>{314F3AE6-1EBB-40AA-8B22-664AC37EF8F4}</b:Guid>
    <b:Author>
      <b:Author>
        <b:NameList>
          <b:Person>
            <b:Last>Vince</b:Last>
            <b:First>Gaia</b:First>
          </b:Person>
        </b:NameList>
      </b:Author>
    </b:Author>
    <b:Title>The amazing benefits of being bilingual</b:Title>
    <b:Year>2016</b:Year>
    <b:Month>August</b:Month>
    <b:Day>12</b:Day>
    <b:URL>http://www.bbc.com/future/story/20160811-the-amazing-benefits-of-being-bilingual</b:URL>
    <b:RefOrder>3</b:RefOrder>
  </b:Source>
  <b:Source>
    <b:Tag>Cat14</b:Tag>
    <b:SourceType>DocumentFromInternetSite</b:SourceType>
    <b:Guid>{1BEC490D-5585-42DA-B850-D9061002E37B}</b:Guid>
    <b:Author>
      <b:Author>
        <b:NameList>
          <b:Person>
            <b:Last>Ford</b:Last>
            <b:First>Catherine</b:First>
          </b:Person>
        </b:NameList>
      </b:Author>
    </b:Author>
    <b:Title>Children should start learning languages at age three</b:Title>
    <b:InternetSiteTitle>The Telegraph</b:InternetSiteTitle>
    <b:Year>2014</b:Year>
    <b:Month>October</b:Month>
    <b:Day>10</b:Day>
    <b:URL>https://www.telegraph.co.uk/education/educationopinion/11151726/Children-should-start-learning-languages-at-age-three.html</b:URL>
    <b:RefOrder>7</b:RefOrder>
  </b:Source>
  <b:Source>
    <b:Tag>Wel154</b:Tag>
    <b:SourceType>DocumentFromInternetSite</b:SourceType>
    <b:Guid>{B44E2640-2A5D-49CE-A202-09158164180D}</b:Guid>
    <b:Author>
      <b:Author>
        <b:NameList>
          <b:Person>
            <b:Last>Government</b:Last>
            <b:First>Welsh</b:First>
          </b:Person>
        </b:NameList>
      </b:Author>
    </b:Author>
    <b:Title>Foundation Phase Framework</b:Title>
    <b:Year>2015</b:Year>
    <b:URL>https://learning.gov.wales/docs/learningwales/publications/150803-fp-framework-en.pdf</b:URL>
    <b:RefOrder>8</b:RefOrder>
  </b:Source>
  <b:Source>
    <b:Tag>Col14</b:Tag>
    <b:SourceType>Book</b:SourceType>
    <b:Guid>{3323AC2A-B36E-4221-8C36-D28F2BDCAEE5}</b:Guid>
    <b:Title>A Parents' and Teachers' Guide to Bilingualism</b:Title>
    <b:Year>2014</b:Year>
    <b:Author>
      <b:Author>
        <b:NameList>
          <b:Person>
            <b:Last>Baker</b:Last>
            <b:First>Colin</b:First>
          </b:Person>
        </b:NameList>
      </b:Author>
    </b:Author>
    <b:City>Great Britian</b:City>
    <b:Publisher>Short Run Press Ltd</b:Publisher>
    <b:RefOrder>9</b:RefOrder>
  </b:Source>
  <b:Source>
    <b:Tag>Col11</b:Tag>
    <b:SourceType>Book</b:SourceType>
    <b:Guid>{53A0928A-5E2F-4CD2-A285-F074AE243DB3}</b:Guid>
    <b:Author>
      <b:Author>
        <b:NameList>
          <b:Person>
            <b:Last>Baker</b:Last>
            <b:First>Colin</b:First>
          </b:Person>
        </b:NameList>
      </b:Author>
    </b:Author>
    <b:Title>Foundations of Bilingual Education and Bilingualism</b:Title>
    <b:Year>2011</b:Year>
    <b:City>United States of America</b:City>
    <b:Publisher>McNaughton &amp; Gunn Ltd</b:Publisher>
    <b:RefOrder>10</b:RefOrder>
  </b:Source>
  <b:Source>
    <b:Tag>Prite</b:Tag>
    <b:SourceType>DocumentFromInternetSite</b:SourceType>
    <b:Guid>{734CC122-588B-4CBE-AAE5-6A8347406333}</b:Guid>
    <b:Year>no date</b:Year>
    <b:Author>
      <b:Author>
        <b:NameList>
          <b:Person>
            <b:Last>Strategy</b:Last>
            <b:First>Primary</b:First>
            <b:Middle>National</b:Middle>
          </b:Person>
        </b:NameList>
      </b:Author>
    </b:Author>
    <b:InternetSiteTitle>Supporting children learning English as an additional language </b:InternetSiteTitle>
    <b:URL>http://www.naldic.org.uk/Resources/NALDIC/Teaching%20and%20Learning/ealeyfsguidance.pdf</b:URL>
    <b:RefOrder>11</b:RefOrder>
  </b:Source>
  <b:Source>
    <b:Tag>BBC15</b:Tag>
    <b:SourceType>DocumentFromInternetSite</b:SourceType>
    <b:Guid>{D26F9408-1BBA-4C79-AAF6-C1E1D320D6F5}</b:Guid>
    <b:Author>
      <b:Author>
        <b:NameList>
          <b:Person>
            <b:Last>BBC</b:Last>
          </b:Person>
        </b:NameList>
      </b:Author>
    </b:Author>
    <b:InternetSiteTitle>English as an additional language</b:InternetSiteTitle>
    <b:Year>2015</b:Year>
    <b:URL>www.bbc.co.uk/schools/parents/english_as_additional_language/</b:URL>
    <b:RefOrder>12</b:RefOrder>
  </b:Source>
  <b:Source>
    <b:Tag>San16</b:Tag>
    <b:SourceType>Book</b:SourceType>
    <b:Guid>{719B128B-8675-4448-BBDA-DD371682356E}</b:Guid>
    <b:Title>Multilingualism in the Early Years</b:Title>
    <b:Year>2016</b:Year>
    <b:Author>
      <b:Author>
        <b:NameList>
          <b:Person>
            <b:Last>Smidt</b:Last>
            <b:First>Sandra</b:First>
          </b:Person>
        </b:NameList>
      </b:Author>
    </b:Author>
    <b:City>Oxon</b:City>
    <b:Publisher>Routledge</b:Publisher>
    <b:RefOrder>13</b:RefOrder>
  </b:Source>
  <b:Source>
    <b:Tag>Welte1</b:Tag>
    <b:SourceType>DocumentFromInternetSite</b:SourceType>
    <b:Guid>{9B9A59A6-9FE5-4792-B73D-61D844F7D402}</b:Guid>
    <b:Year>no date</b:Year>
    <b:Author>
      <b:Author>
        <b:NameList>
          <b:Person>
            <b:Last>Government</b:Last>
            <b:First>Welsh</b:First>
          </b:Person>
        </b:NameList>
      </b:Author>
    </b:Author>
    <b:InternetSiteTitle>Cymraeg 2050 A million Welsh speakers</b:InternetSiteTitle>
    <b:URL>http://www.assembly.wales/laid%20documents/gen-ld11108/gen-ld11108-e.pdf</b:URL>
    <b:RefOrder>14</b:RefOrder>
  </b:Source>
  <b:Source>
    <b:Tag>Dav141</b:Tag>
    <b:SourceType>DocumentFromInternetSite</b:SourceType>
    <b:Guid>{921C8EA6-6BD8-4B24-8F3D-B3907DB80752}</b:Guid>
    <b:Author>
      <b:Author>
        <b:NameList>
          <b:Person>
            <b:Last>David</b:Last>
            <b:First>L</b:First>
          </b:Person>
        </b:NameList>
      </b:Author>
    </b:Author>
    <b:InternetSiteTitle>Stage of Cognitive development (Piaget)</b:InternetSiteTitle>
    <b:Year>2014</b:Year>
    <b:Month>July</b:Month>
    <b:Day>22</b:Day>
    <b:URL>https://www.learning-theories.com/piagets-stage-theory-of-cognitive-development.html</b:URL>
    <b:RefOrder>2</b:RefOrder>
  </b:Source>
  <b:Source>
    <b:Tag>Dav142</b:Tag>
    <b:SourceType>DocumentFromInternetSite</b:SourceType>
    <b:Guid>{0169C974-ADF8-4615-9178-DA4D6D8A21DD}</b:Guid>
    <b:Author>
      <b:Author>
        <b:NameList>
          <b:Person>
            <b:Last>L</b:Last>
            <b:First>David</b:First>
          </b:Person>
        </b:NameList>
      </b:Author>
    </b:Author>
    <b:Year>2014</b:Year>
    <b:Month>July</b:Month>
    <b:Day>23</b:Day>
    <b:URL>https://www.learning-theories.com/vygotskys-social-learning-theory.html </b:URL>
    <b:RefOrder>15</b:RefOrder>
  </b:Source>
  <b:Source>
    <b:Tag>Cho18</b:Tag>
    <b:SourceType>DocumentFromInternetSite</b:SourceType>
    <b:Guid>{101FAFEA-6761-4348-8BBA-86577FE67E7E}</b:Guid>
    <b:Author>
      <b:Author>
        <b:NameList>
          <b:Person>
            <b:Last>Bonfiglio</b:Last>
            <b:First>Chontelle</b:First>
          </b:Person>
        </b:NameList>
      </b:Author>
    </b:Author>
    <b:Title>Why Bilingual Kids Are Smarter</b:Title>
    <b:InternetSiteTitle>Bilingual Kidspot</b:InternetSiteTitle>
    <b:Year>2018</b:Year>
    <b:Month>March</b:Month>
    <b:Day>28</b:Day>
    <b:URL>https://bilingualkidspot.com/2018/03/28/why-bilingual-kids-smarter-languages/</b:URL>
    <b:RefOrder>16</b:RefOrder>
  </b:Source>
  <b:Source>
    <b:Tag>Cho17</b:Tag>
    <b:SourceType>DocumentFromInternetSite</b:SourceType>
    <b:Guid>{D895A7E5-1DAE-4CEA-9E98-10FF64FFB5E1}</b:Guid>
    <b:Author>
      <b:Author>
        <b:NameList>
          <b:Person>
            <b:Last>Bonfiglio</b:Last>
            <b:First>Chontelle</b:First>
          </b:Person>
        </b:NameList>
      </b:Author>
    </b:Author>
    <b:Title>10 Amazing Benefits of Being Bilingual</b:Title>
    <b:InternetSiteTitle>Bilingual Kidspot</b:InternetSiteTitle>
    <b:Year>2017</b:Year>
    <b:Month>May</b:Month>
    <b:Day>23</b:Day>
    <b:URL>https://bilingualkidspot.com/2017/05/23/benefits-of-being-bilingual/</b:URL>
    <b:RefOrder>17</b:RefOrder>
  </b:Source>
  <b:Source>
    <b:Tag>Sea18</b:Tag>
    <b:SourceType>Book</b:SourceType>
    <b:Guid>{2DA93425-D920-42B4-8337-AC7118E19B1E}</b:Guid>
    <b:Author>
      <b:Author>
        <b:NameList>
          <b:Person>
            <b:Last>Macblain</b:Last>
            <b:First>Sean</b:First>
          </b:Person>
        </b:NameList>
      </b:Author>
    </b:Author>
    <b:Title>Learning Theories for Early Years Practice</b:Title>
    <b:Year>2018</b:Year>
    <b:City>London</b:City>
    <b:Publisher>Sage</b:Publisher>
    <b:RefOrder>18</b:RefOrder>
  </b:Source>
  <b:Source>
    <b:Tag>Meh15</b:Tag>
    <b:SourceType>JournalArticle</b:SourceType>
    <b:Guid>{576F1B04-70B7-43D2-AD58-710CE6AD3368}</b:Guid>
    <b:Author>
      <b:Author>
        <b:NameList>
          <b:Person>
            <b:Last>Yasmin</b:Last>
            <b:First>Mehwish</b:First>
            <b:Middle>Haider and Aalyia</b:Middle>
          </b:Person>
        </b:NameList>
      </b:Author>
    </b:Author>
    <b:Title>International Jornal of Languages, Literature and Linguistics</b:Title>
    <b:JournalName>Significance of Scaffolding and Peer Tutoring in the Light of Vygotsky's Theory of Zone of Proximal Development</b:JournalName>
    <b:Year>2015</b:Year>
    <b:Pages>170</b:Pages>
    <b:RefOrder>19</b:RefOrder>
  </b:Source>
  <b:Source>
    <b:Tag>Pro151</b:Tag>
    <b:SourceType>DocumentFromInternetSite</b:SourceType>
    <b:Guid>{FDC36051-823B-40A8-8CA2-63B8E06D34F2}</b:Guid>
    <b:Title>Successful Futures</b:Title>
    <b:Year>2015</b:Year>
    <b:Author>
      <b:Author>
        <b:NameList>
          <b:Person>
            <b:Last>Donaldson</b:Last>
            <b:First>Professor</b:First>
            <b:Middle>Graham</b:Middle>
          </b:Person>
        </b:NameList>
      </b:Author>
    </b:Author>
    <b:Month>February</b:Month>
    <b:URL>https://gweddill.gov.wales/docs/dcells/publications/150225-successful-futures-en.pdf</b:URL>
    <b:RefOrder>20</b:RefOrder>
  </b:Source>
  <b:Source>
    <b:Tag>BBC19</b:Tag>
    <b:SourceType>DocumentFromInternetSite</b:SourceType>
    <b:Guid>{F78F62C6-8B42-4555-8A01-85CF3A623089}</b:Guid>
    <b:Author>
      <b:Author>
        <b:NameList>
          <b:Person>
            <b:Last>BBC</b:Last>
          </b:Person>
        </b:NameList>
      </b:Author>
    </b:Author>
    <b:InternetSiteTitle>Why is storytelling important to children</b:InternetSiteTitle>
    <b:Year>2019</b:Year>
    <b:URL>http://www.bbc.co.uk/guides/zyvhpv4</b:URL>
    <b:RefOrder>21</b:RefOrder>
  </b:Source>
</b:Sources>
</file>

<file path=customXml/itemProps1.xml><?xml version="1.0" encoding="utf-8"?>
<ds:datastoreItem xmlns:ds="http://schemas.openxmlformats.org/officeDocument/2006/customXml" ds:itemID="{CB232F79-91BC-4308-BE1E-761E0FAC1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1</Pages>
  <Words>2455</Words>
  <Characters>13997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Multilingualism and Multi-thinking</vt:lpstr>
    </vt:vector>
  </TitlesOfParts>
  <Company>Catherine Davies 1804340</Company>
  <LinksUpToDate>false</LinksUpToDate>
  <CharactersWithSpaces>16420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Multilingualism and Multi-thinking</dc:title>
  <dc:subject>EAEE4006</dc:subject>
  <dc:creator>Catherine Davies</dc:creator>
  <cp:keywords/>
  <dc:description/>
  <cp:lastModifiedBy>Catherine Davies</cp:lastModifiedBy>
  <cp:revision>39</cp:revision>
  <dcterms:created xsi:type="dcterms:W3CDTF">2019-04-01T21:59:00Z</dcterms:created>
  <dcterms:modified xsi:type="dcterms:W3CDTF">2019-04-05T21:26:00Z</dcterms:modified>
</cp:coreProperties>
</file>