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E0274F5" w14:paraId="49489871" wp14:textId="1FCA8045">
      <w:pPr>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6E0274F5" w:rsidR="6E0274F5">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t>University of Wales Trinity Saint David</w:t>
      </w:r>
    </w:p>
    <w:p xmlns:wp14="http://schemas.microsoft.com/office/word/2010/wordml" w:rsidP="6E0274F5" w14:paraId="615188A3" wp14:textId="47B6ACB3">
      <w:pPr>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22F5133" w:rsidR="6E0274F5">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t>Birmingham Lerarning Centre</w:t>
      </w:r>
    </w:p>
    <w:p xmlns:wp14="http://schemas.microsoft.com/office/word/2010/wordml" w:rsidP="122F5133" w14:paraId="5772FAD9" wp14:textId="7881D65A">
      <w:pPr>
        <w:spacing w:line="257" w:lineRule="auto"/>
        <w:jc w:val="center"/>
        <w:rPr>
          <w:rFonts w:ascii="Arial" w:hAnsi="Arial" w:eastAsia="Arial" w:cs="Arial"/>
          <w:b w:val="1"/>
          <w:bCs w:val="1"/>
          <w:noProof w:val="0"/>
          <w:sz w:val="32"/>
          <w:szCs w:val="32"/>
          <w:u w:val="single"/>
          <w:lang w:val="en-GB"/>
        </w:rPr>
      </w:pPr>
    </w:p>
    <w:p xmlns:wp14="http://schemas.microsoft.com/office/word/2010/wordml" w:rsidP="122F5133" w14:paraId="337AFC0E" wp14:textId="01BC0626">
      <w:pPr>
        <w:spacing w:line="257" w:lineRule="auto"/>
        <w:jc w:val="center"/>
        <w:rPr>
          <w:rFonts w:ascii="Arial" w:hAnsi="Arial" w:eastAsia="Arial" w:cs="Arial"/>
          <w:b w:val="1"/>
          <w:bCs w:val="1"/>
          <w:noProof w:val="0"/>
          <w:sz w:val="32"/>
          <w:szCs w:val="32"/>
          <w:u w:val="single"/>
          <w:lang w:val="en-GB"/>
        </w:rPr>
      </w:pPr>
      <w:r w:rsidRPr="74350E1D" w:rsidR="6E0274F5">
        <w:rPr>
          <w:rFonts w:ascii="Arial" w:hAnsi="Arial" w:eastAsia="Arial" w:cs="Arial"/>
          <w:b w:val="1"/>
          <w:bCs w:val="1"/>
          <w:noProof w:val="0"/>
          <w:sz w:val="32"/>
          <w:szCs w:val="32"/>
          <w:u w:val="single"/>
          <w:lang w:val="en-GB"/>
        </w:rPr>
        <w:t>BMSW4004 Problem Solving and Decision Making</w:t>
      </w:r>
    </w:p>
    <w:p w:rsidR="74350E1D" w:rsidP="74350E1D" w:rsidRDefault="74350E1D" w14:paraId="0FE44805" w14:textId="02670CB3">
      <w:pPr>
        <w:pStyle w:val="Normal"/>
        <w:spacing w:line="257" w:lineRule="auto"/>
        <w:jc w:val="center"/>
        <w:rPr>
          <w:rFonts w:ascii="Arial" w:hAnsi="Arial" w:eastAsia="Arial" w:cs="Arial"/>
          <w:b w:val="1"/>
          <w:bCs w:val="1"/>
          <w:noProof w:val="0"/>
          <w:sz w:val="32"/>
          <w:szCs w:val="32"/>
          <w:u w:val="single"/>
          <w:lang w:val="en-GB"/>
        </w:rPr>
      </w:pPr>
    </w:p>
    <w:p xmlns:wp14="http://schemas.microsoft.com/office/word/2010/wordml" w:rsidP="122F5133" w14:paraId="29089739" wp14:textId="0AE28FAB">
      <w:pPr>
        <w:spacing w:after="160" w:line="257" w:lineRule="auto"/>
        <w:jc w:val="center"/>
        <w:rPr>
          <w:rFonts w:ascii="Arial" w:hAnsi="Arial" w:eastAsia="Arial" w:cs="Arial"/>
          <w:noProof w:val="0"/>
          <w:sz w:val="24"/>
          <w:szCs w:val="24"/>
          <w:lang w:val="en-GB"/>
        </w:rPr>
      </w:pPr>
      <w:r w:rsidRPr="74350E1D" w:rsidR="122F5133">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REPORT BASED OF SCENARIO</w:t>
      </w:r>
    </w:p>
    <w:p w:rsidR="74350E1D" w:rsidP="74350E1D" w:rsidRDefault="74350E1D" w14:paraId="74573F64" w14:textId="5D2D7413">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pPr>
    </w:p>
    <w:p w:rsidR="74350E1D" w:rsidP="74350E1D" w:rsidRDefault="74350E1D" w14:paraId="1230A92B" w14:textId="4BF38114">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pPr>
    </w:p>
    <w:p w:rsidR="74350E1D" w:rsidP="74350E1D" w:rsidRDefault="74350E1D" w14:paraId="7A407A63" w14:textId="1489A138">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pPr>
      <w:proofErr w:type="spellStart"/>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Understanding</w:t>
      </w:r>
      <w:proofErr w:type="spellEnd"/>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the</w:t>
      </w:r>
      <w:proofErr w:type="spellEnd"/>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nature</w:t>
      </w:r>
      <w:proofErr w:type="spellEnd"/>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and</w:t>
      </w:r>
      <w:proofErr w:type="spellEnd"/>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impact</w:t>
      </w:r>
      <w:proofErr w:type="spellEnd"/>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of</w:t>
      </w:r>
      <w:proofErr w:type="spellEnd"/>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 xml:space="preserve"> </w:t>
      </w:r>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 xml:space="preserve">staff </w:t>
      </w:r>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bg-BG"/>
        </w:rPr>
        <w:t>absetnteeism</w:t>
      </w:r>
      <w:proofErr w:type="spellEnd"/>
    </w:p>
    <w:p xmlns:wp14="http://schemas.microsoft.com/office/word/2010/wordml" w:rsidP="122F5133" w14:paraId="10F85697" wp14:textId="094178DB">
      <w:pPr>
        <w:pStyle w:val="Normal"/>
        <w:spacing w:line="257" w:lineRule="auto"/>
        <w:jc w:val="center"/>
        <w:rPr>
          <w:rFonts w:ascii="Arial" w:hAnsi="Arial" w:eastAsia="Arial" w:cs="Arial"/>
          <w:b w:val="1"/>
          <w:bCs w:val="1"/>
          <w:noProof w:val="0"/>
          <w:sz w:val="24"/>
          <w:szCs w:val="24"/>
          <w:u w:val="single"/>
          <w:lang w:val="en-GB"/>
        </w:rPr>
      </w:pPr>
    </w:p>
    <w:p w:rsidR="74350E1D" w:rsidP="74350E1D" w:rsidRDefault="74350E1D" w14:paraId="7FCF61A0" w14:textId="5930A142">
      <w:pPr>
        <w:pStyle w:val="Normal"/>
        <w:spacing w:line="257" w:lineRule="auto"/>
        <w:jc w:val="center"/>
        <w:rPr>
          <w:rFonts w:ascii="Arial" w:hAnsi="Arial" w:eastAsia="Arial" w:cs="Arial"/>
          <w:b w:val="1"/>
          <w:bCs w:val="1"/>
          <w:noProof w:val="0"/>
          <w:sz w:val="24"/>
          <w:szCs w:val="24"/>
          <w:u w:val="single"/>
          <w:lang w:val="en-GB"/>
        </w:rPr>
      </w:pPr>
    </w:p>
    <w:p w:rsidR="74350E1D" w:rsidP="74350E1D" w:rsidRDefault="74350E1D" w14:paraId="52DE8694" w14:textId="78E4629F">
      <w:pPr>
        <w:pStyle w:val="Normal"/>
        <w:spacing w:line="257" w:lineRule="auto"/>
        <w:jc w:val="center"/>
        <w:rPr>
          <w:rFonts w:ascii="Arial" w:hAnsi="Arial" w:eastAsia="Arial" w:cs="Arial"/>
          <w:b w:val="1"/>
          <w:bCs w:val="1"/>
          <w:noProof w:val="0"/>
          <w:sz w:val="24"/>
          <w:szCs w:val="24"/>
          <w:u w:val="single"/>
          <w:lang w:val="en-GB"/>
        </w:rPr>
      </w:pPr>
    </w:p>
    <w:p w:rsidR="74350E1D" w:rsidP="74350E1D" w:rsidRDefault="74350E1D" w14:paraId="0B193437" w14:textId="3108E78F">
      <w:pPr>
        <w:pStyle w:val="Normal"/>
        <w:spacing w:line="257" w:lineRule="auto"/>
        <w:jc w:val="center"/>
        <w:rPr>
          <w:rFonts w:ascii="Arial" w:hAnsi="Arial" w:eastAsia="Arial" w:cs="Arial"/>
          <w:b w:val="1"/>
          <w:bCs w:val="1"/>
          <w:noProof w:val="0"/>
          <w:sz w:val="24"/>
          <w:szCs w:val="24"/>
          <w:u w:val="single"/>
          <w:lang w:val="en-GB"/>
        </w:rPr>
      </w:pPr>
    </w:p>
    <w:p w:rsidR="74350E1D" w:rsidP="74350E1D" w:rsidRDefault="74350E1D" w14:paraId="4278FB62" w14:textId="3CE6C1E7">
      <w:pPr>
        <w:pStyle w:val="Normal"/>
        <w:spacing w:line="257" w:lineRule="auto"/>
        <w:jc w:val="center"/>
        <w:rPr>
          <w:rFonts w:ascii="Arial" w:hAnsi="Arial" w:eastAsia="Arial" w:cs="Arial"/>
          <w:b w:val="1"/>
          <w:bCs w:val="1"/>
          <w:noProof w:val="0"/>
          <w:sz w:val="24"/>
          <w:szCs w:val="24"/>
          <w:u w:val="single"/>
          <w:lang w:val="en-GB"/>
        </w:rPr>
      </w:pPr>
    </w:p>
    <w:p xmlns:wp14="http://schemas.microsoft.com/office/word/2010/wordml" w:rsidP="122F5133" w14:paraId="30EEBE9D" wp14:textId="3A764DFE">
      <w:pPr>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bg-BG"/>
        </w:rPr>
      </w:pPr>
      <w:r w:rsidRPr="122F5133" w:rsidR="122F5133">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bg-BG"/>
        </w:rPr>
        <w:t xml:space="preserve">Report by Rositsa Ivanova </w:t>
      </w:r>
    </w:p>
    <w:p xmlns:wp14="http://schemas.microsoft.com/office/word/2010/wordml" w:rsidP="74350E1D" w14:paraId="05073392" wp14:textId="59A86263">
      <w:pPr>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bg-BG"/>
        </w:rPr>
      </w:pPr>
      <w:proofErr w:type="spellStart"/>
      <w:r w:rsidRPr="74350E1D" w:rsidR="122F5133">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bg-BG"/>
        </w:rPr>
        <w:t>Student</w:t>
      </w:r>
      <w:proofErr w:type="spellEnd"/>
      <w:r w:rsidRPr="74350E1D" w:rsidR="122F5133">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bg-BG"/>
        </w:rPr>
        <w:t xml:space="preserve"> </w:t>
      </w:r>
      <w:proofErr w:type="spellStart"/>
      <w:r w:rsidRPr="74350E1D" w:rsidR="122F5133">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bg-BG"/>
        </w:rPr>
        <w:t>number</w:t>
      </w:r>
      <w:proofErr w:type="spellEnd"/>
      <w:r w:rsidRPr="74350E1D" w:rsidR="122F5133">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bg-BG"/>
        </w:rPr>
        <w:t xml:space="preserve"> 2028375</w:t>
      </w:r>
    </w:p>
    <w:p xmlns:wp14="http://schemas.microsoft.com/office/word/2010/wordml" w:rsidP="74350E1D" w14:paraId="21BFC819" wp14:textId="616EA273">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bg-BG"/>
        </w:rPr>
      </w:pPr>
    </w:p>
    <w:p xmlns:wp14="http://schemas.microsoft.com/office/word/2010/wordml" w:rsidP="74350E1D" w14:paraId="467736DC" wp14:textId="4CECDB97">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bg-BG"/>
        </w:rPr>
      </w:pPr>
    </w:p>
    <w:p xmlns:wp14="http://schemas.microsoft.com/office/word/2010/wordml" w:rsidP="74350E1D" w14:paraId="455983E2" wp14:textId="3A1A867C">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roofErr w:type="spellStart"/>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t>Lecture</w:t>
      </w:r>
      <w:proofErr w:type="spellEnd"/>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t>Chijioke</w:t>
      </w:r>
      <w:proofErr w:type="spellEnd"/>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t>Uba</w:t>
      </w:r>
      <w:proofErr w:type="spellEnd"/>
    </w:p>
    <w:p xmlns:wp14="http://schemas.microsoft.com/office/word/2010/wordml" w:rsidP="74350E1D" w14:paraId="21C8B745" wp14:textId="49F17CA2">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3853124A" wp14:textId="72A6E652">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0B9CE8A9" wp14:textId="21D8B431">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5A389E56" wp14:textId="3917F21A">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1810EEC9" wp14:textId="01CA9381">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510651B8" wp14:textId="52074D40">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44F9DEDF" wp14:textId="301AF965">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0FBB6464" wp14:textId="7F9A0421">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310F569C" wp14:textId="39621773">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r w:rsidRPr="74350E1D" w:rsidR="74350E1D">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t>Scenario</w:t>
      </w:r>
    </w:p>
    <w:p xmlns:wp14="http://schemas.microsoft.com/office/word/2010/wordml" w:rsidP="74350E1D" w14:paraId="1370F115" wp14:textId="3F481DD5">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1A24164A" wp14:textId="338E65B5">
      <w:pPr>
        <w:spacing w:line="360" w:lineRule="auto"/>
        <w:jc w:val="both"/>
        <w:rPr>
          <w:rFonts w:ascii="Times New Roman" w:hAnsi="Times New Roman" w:eastAsia="Times New Roman" w:cs="Times New Roman"/>
          <w:noProof w:val="0"/>
          <w:sz w:val="24"/>
          <w:szCs w:val="24"/>
          <w:lang w:val="en-GB"/>
        </w:rPr>
      </w:pPr>
      <w:r w:rsidRPr="74350E1D" w:rsidR="74350E1D">
        <w:rPr>
          <w:rFonts w:ascii="Times New Roman" w:hAnsi="Times New Roman" w:eastAsia="Times New Roman" w:cs="Times New Roman"/>
          <w:noProof w:val="0"/>
          <w:sz w:val="24"/>
          <w:szCs w:val="24"/>
          <w:lang w:val="en-GB"/>
        </w:rPr>
        <w:t xml:space="preserve">Mid Cheshire Hospitals NHS Foundation Trust (MCHT), like many similar medium-sized district general hospital trusts, has had a problem with staff absenteeism. The Trust’s rolling average, despite being well within the target of 4.51%, which was previously set by clinical commissioning groups (CCGs) and NHS </w:t>
      </w:r>
      <w:proofErr w:type="gramStart"/>
      <w:r w:rsidRPr="74350E1D" w:rsidR="74350E1D">
        <w:rPr>
          <w:rFonts w:ascii="Times New Roman" w:hAnsi="Times New Roman" w:eastAsia="Times New Roman" w:cs="Times New Roman"/>
          <w:noProof w:val="0"/>
          <w:sz w:val="24"/>
          <w:szCs w:val="24"/>
          <w:lang w:val="en-GB"/>
        </w:rPr>
        <w:t>North West</w:t>
      </w:r>
      <w:proofErr w:type="gramEnd"/>
      <w:r w:rsidRPr="74350E1D" w:rsidR="74350E1D">
        <w:rPr>
          <w:rFonts w:ascii="Times New Roman" w:hAnsi="Times New Roman" w:eastAsia="Times New Roman" w:cs="Times New Roman"/>
          <w:noProof w:val="0"/>
          <w:sz w:val="24"/>
          <w:szCs w:val="24"/>
          <w:lang w:val="en-GB"/>
        </w:rPr>
        <w:t>, steadily increased from 2007 to 2012. Absence was costing the Trust more than £1 million each year per percentage point and a high level of absenteeism was also leading to poorer quality of service, due to a resultant increase in the use of temporary and agency staff.</w:t>
      </w:r>
    </w:p>
    <w:p xmlns:wp14="http://schemas.microsoft.com/office/word/2010/wordml" w:rsidP="74350E1D" w14:paraId="0B946281" wp14:textId="2CB38758">
      <w:pPr>
        <w:spacing w:line="360" w:lineRule="auto"/>
        <w:jc w:val="both"/>
        <w:rPr>
          <w:rFonts w:ascii="Times New Roman" w:hAnsi="Times New Roman" w:eastAsia="Times New Roman" w:cs="Times New Roman"/>
          <w:noProof w:val="0"/>
          <w:sz w:val="24"/>
          <w:szCs w:val="24"/>
          <w:lang w:val="bg-BG"/>
        </w:rPr>
      </w:pPr>
      <w:r w:rsidRPr="74350E1D" w:rsidR="74350E1D">
        <w:rPr>
          <w:rFonts w:ascii="Times New Roman" w:hAnsi="Times New Roman" w:eastAsia="Times New Roman" w:cs="Times New Roman"/>
          <w:noProof w:val="0"/>
          <w:sz w:val="24"/>
          <w:szCs w:val="24"/>
          <w:lang w:val="en-GB"/>
        </w:rPr>
        <w:t xml:space="preserve"> Recognising the importance of this, the Trust’s head of human resources requested the secondment of a human resources (HR) specialist to spearhead the implementation of several measures designed to reduce staff absenteeism</w:t>
      </w:r>
    </w:p>
    <w:p xmlns:wp14="http://schemas.microsoft.com/office/word/2010/wordml" w:rsidP="74350E1D" w14:paraId="111E4AC0" wp14:textId="02390734">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7E8BE513" wp14:textId="402448BF">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23F4E054" wp14:textId="6CD46B4A">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356A9C06" wp14:textId="4D1BC694">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2D611D20" wp14:textId="11210299">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0C953451" wp14:textId="3A56FD5F">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054B9083" wp14:textId="555DAFE3">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6B883317" wp14:textId="218E7C87">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75A5D46F" wp14:textId="08764239">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1140EEAC" wp14:textId="0A4C906B">
      <w:pPr>
        <w:pStyle w:val="Normal"/>
        <w:spacing w:after="160"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bg-BG"/>
        </w:rPr>
      </w:pPr>
    </w:p>
    <w:p xmlns:wp14="http://schemas.microsoft.com/office/word/2010/wordml" w:rsidP="74350E1D" w14:paraId="6817900D" wp14:textId="4205BD4E">
      <w:pPr>
        <w:spacing w:line="257" w:lineRule="auto"/>
        <w:jc w:val="both"/>
        <w:rPr>
          <w:rFonts w:ascii="Arial" w:hAnsi="Arial" w:eastAsia="Arial" w:cs="Arial"/>
          <w:b w:val="1"/>
          <w:bCs w:val="1"/>
          <w:noProof w:val="0"/>
          <w:sz w:val="32"/>
          <w:szCs w:val="32"/>
          <w:lang w:val="en-GB"/>
        </w:rPr>
      </w:pPr>
      <w:r w:rsidRPr="74350E1D" w:rsidR="74350E1D">
        <w:rPr>
          <w:rFonts w:ascii="Arial" w:hAnsi="Arial" w:eastAsia="Arial" w:cs="Arial"/>
          <w:b w:val="1"/>
          <w:bCs w:val="1"/>
          <w:noProof w:val="0"/>
          <w:sz w:val="32"/>
          <w:szCs w:val="32"/>
          <w:lang w:val="en-GB"/>
        </w:rPr>
        <w:t>Introduction:</w:t>
      </w:r>
    </w:p>
    <w:p xmlns:wp14="http://schemas.microsoft.com/office/word/2010/wordml" w:rsidP="74350E1D" w14:paraId="7C5BFD0C" wp14:textId="3C0E2BE4">
      <w:pPr>
        <w:pStyle w:val="Normal"/>
        <w:bidi w:val="0"/>
        <w:spacing w:before="0" w:beforeAutospacing="off" w:after="160" w:afterAutospacing="off" w:line="257" w:lineRule="auto"/>
        <w:ind w:left="0" w:right="0"/>
        <w:jc w:val="left"/>
        <w:rPr>
          <w:rFonts w:ascii="Arial" w:hAnsi="Arial" w:eastAsia="Arial" w:cs="Arial"/>
          <w:noProof w:val="0"/>
          <w:sz w:val="22"/>
          <w:szCs w:val="22"/>
          <w:lang w:val="en-GB"/>
        </w:rPr>
      </w:pPr>
      <w:r w:rsidRPr="74350E1D" w:rsidR="74350E1D">
        <w:rPr>
          <w:rFonts w:ascii="Arial" w:hAnsi="Arial" w:eastAsia="Arial" w:cs="Arial"/>
          <w:noProof w:val="0"/>
          <w:sz w:val="22"/>
          <w:szCs w:val="22"/>
          <w:lang w:val="en-GB"/>
        </w:rPr>
        <w:t xml:space="preserve">Definition of key </w:t>
      </w:r>
      <w:proofErr w:type="gramStart"/>
      <w:r w:rsidRPr="74350E1D" w:rsidR="74350E1D">
        <w:rPr>
          <w:rFonts w:ascii="Arial" w:hAnsi="Arial" w:eastAsia="Arial" w:cs="Arial"/>
          <w:noProof w:val="0"/>
          <w:sz w:val="22"/>
          <w:szCs w:val="22"/>
          <w:lang w:val="en-GB"/>
        </w:rPr>
        <w:t>terms :</w:t>
      </w:r>
      <w:proofErr w:type="gramEnd"/>
      <w:r w:rsidRPr="74350E1D" w:rsidR="74350E1D">
        <w:rPr>
          <w:rFonts w:ascii="Arial" w:hAnsi="Arial" w:eastAsia="Arial" w:cs="Arial"/>
          <w:noProof w:val="0"/>
          <w:sz w:val="22"/>
          <w:szCs w:val="22"/>
          <w:lang w:val="en-GB"/>
        </w:rPr>
        <w:t xml:space="preserve"> hospital trusts, has had a problem with staff absenteeism, The Trust’s rolling average, despite being well, within the target of 4.51%, which was previously set by clinical commissioning groups (CCGs) and NHS </w:t>
      </w:r>
      <w:proofErr w:type="gramStart"/>
      <w:r w:rsidRPr="74350E1D" w:rsidR="74350E1D">
        <w:rPr>
          <w:rFonts w:ascii="Arial" w:hAnsi="Arial" w:eastAsia="Arial" w:cs="Arial"/>
          <w:noProof w:val="0"/>
          <w:sz w:val="22"/>
          <w:szCs w:val="22"/>
          <w:lang w:val="en-GB"/>
        </w:rPr>
        <w:t>North West</w:t>
      </w:r>
      <w:proofErr w:type="gramEnd"/>
      <w:r w:rsidRPr="74350E1D" w:rsidR="74350E1D">
        <w:rPr>
          <w:rFonts w:ascii="Arial" w:hAnsi="Arial" w:eastAsia="Arial" w:cs="Arial"/>
          <w:noProof w:val="0"/>
          <w:sz w:val="22"/>
          <w:szCs w:val="22"/>
          <w:lang w:val="en-GB"/>
        </w:rPr>
        <w:t>, steadily increased from 2007 to 2012. Absence was costing the Trust more than £1 million each year per percentage point and a high level of absenteeism was also leading to poorer quality of service, due to a resultant increase in the use of temporary and agency staff</w:t>
      </w:r>
    </w:p>
    <w:p xmlns:wp14="http://schemas.microsoft.com/office/word/2010/wordml" w:rsidP="74350E1D" w14:paraId="5198E182" wp14:textId="51584313">
      <w:pPr>
        <w:pStyle w:val="Normal"/>
        <w:bidi w:val="0"/>
        <w:spacing w:before="0" w:beforeAutospacing="off" w:after="160" w:afterAutospacing="off" w:line="257" w:lineRule="auto"/>
        <w:ind w:left="0" w:right="0"/>
        <w:jc w:val="left"/>
        <w:rPr>
          <w:rFonts w:ascii="Times New Roman" w:hAnsi="Times New Roman" w:eastAsia="Times New Roman" w:cs="Times New Roman"/>
          <w:noProof w:val="0"/>
          <w:color w:val="auto"/>
          <w:sz w:val="28"/>
          <w:szCs w:val="28"/>
          <w:lang w:val="en-GB"/>
        </w:rPr>
      </w:pPr>
      <w:r w:rsidRPr="74350E1D" w:rsidR="74350E1D">
        <w:rPr>
          <w:rFonts w:ascii="Times New Roman" w:hAnsi="Times New Roman" w:eastAsia="Times New Roman" w:cs="Times New Roman"/>
          <w:b w:val="1"/>
          <w:bCs w:val="1"/>
          <w:noProof w:val="0"/>
          <w:color w:val="auto"/>
          <w:sz w:val="28"/>
          <w:szCs w:val="28"/>
          <w:lang w:val="en-GB"/>
        </w:rPr>
        <w:t>What is a Problem?</w:t>
      </w:r>
    </w:p>
    <w:p xmlns:wp14="http://schemas.microsoft.com/office/word/2010/wordml" w:rsidP="74350E1D" w14:paraId="508ABFDA" wp14:textId="6237CEC4">
      <w:pPr>
        <w:jc w:val="left"/>
      </w:pPr>
      <w:r w:rsidRPr="74350E1D" w:rsidR="74350E1D">
        <w:rPr>
          <w:rFonts w:ascii="Times New Roman" w:hAnsi="Times New Roman" w:eastAsia="Times New Roman" w:cs="Times New Roman"/>
          <w:noProof w:val="0"/>
          <w:color w:val="000000" w:themeColor="text1" w:themeTint="FF" w:themeShade="FF"/>
          <w:sz w:val="24"/>
          <w:szCs w:val="24"/>
          <w:lang w:val="bg-BG"/>
        </w:rPr>
        <w:t xml:space="preserve">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perceived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gap</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between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existing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state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desired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state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deviation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from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norm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standard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status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quo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r w:rsidRPr="74350E1D" w:rsidR="74350E1D">
        <w:rPr>
          <w:rFonts w:ascii="Times New Roman" w:hAnsi="Times New Roman" w:eastAsia="Times New Roman" w:cs="Times New Roman"/>
          <w:i w:val="1"/>
          <w:iCs w:val="1"/>
          <w:noProof w:val="0"/>
          <w:color w:val="000000" w:themeColor="text1" w:themeTint="FF" w:themeShade="FF"/>
          <w:sz w:val="24"/>
          <w:szCs w:val="24"/>
          <w:lang w:val="bg-BG"/>
        </w:rPr>
        <w:t>(</w:t>
      </w:r>
      <w:proofErr w:type="spellStart"/>
      <w:r w:rsidRPr="74350E1D" w:rsidR="74350E1D">
        <w:rPr>
          <w:rFonts w:ascii="Times New Roman" w:hAnsi="Times New Roman" w:eastAsia="Times New Roman" w:cs="Times New Roman"/>
          <w:i w:val="1"/>
          <w:iCs w:val="1"/>
          <w:noProof w:val="0"/>
          <w:color w:val="000000" w:themeColor="text1" w:themeTint="FF" w:themeShade="FF"/>
          <w:sz w:val="24"/>
          <w:szCs w:val="24"/>
          <w:lang w:val="bg-BG"/>
        </w:rPr>
        <w:t>Business</w:t>
      </w:r>
      <w:proofErr w:type="spellEnd"/>
      <w:r w:rsidRPr="74350E1D" w:rsidR="74350E1D">
        <w:rPr>
          <w:rFonts w:ascii="Times New Roman" w:hAnsi="Times New Roman" w:eastAsia="Times New Roman" w:cs="Times New Roman"/>
          <w:i w:val="1"/>
          <w:iCs w:val="1"/>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i w:val="1"/>
          <w:iCs w:val="1"/>
          <w:noProof w:val="0"/>
          <w:color w:val="000000" w:themeColor="text1" w:themeTint="FF" w:themeShade="FF"/>
          <w:sz w:val="24"/>
          <w:szCs w:val="24"/>
          <w:lang w:val="bg-BG"/>
        </w:rPr>
        <w:t>dictionary</w:t>
      </w:r>
      <w:proofErr w:type="spellEnd"/>
      <w:r w:rsidRPr="74350E1D" w:rsidR="74350E1D">
        <w:rPr>
          <w:rFonts w:ascii="Times New Roman" w:hAnsi="Times New Roman" w:eastAsia="Times New Roman" w:cs="Times New Roman"/>
          <w:i w:val="1"/>
          <w:iCs w:val="1"/>
          <w:noProof w:val="0"/>
          <w:color w:val="000000" w:themeColor="text1" w:themeTint="FF" w:themeShade="FF"/>
          <w:sz w:val="24"/>
          <w:szCs w:val="24"/>
          <w:lang w:val="bg-BG"/>
        </w:rPr>
        <w:t>,</w:t>
      </w:r>
      <w:r w:rsidRPr="74350E1D" w:rsidR="74350E1D">
        <w:rPr>
          <w:rFonts w:ascii="Times New Roman" w:hAnsi="Times New Roman" w:eastAsia="Times New Roman" w:cs="Times New Roman"/>
          <w:i w:val="1"/>
          <w:iCs w:val="1"/>
          <w:noProof w:val="0"/>
          <w:color w:val="000000" w:themeColor="text1" w:themeTint="FF" w:themeShade="FF"/>
          <w:sz w:val="32"/>
          <w:szCs w:val="32"/>
          <w:lang w:val="bg-BG"/>
        </w:rPr>
        <w:t xml:space="preserve"> 2020)</w:t>
      </w:r>
    </w:p>
    <w:p xmlns:wp14="http://schemas.microsoft.com/office/word/2010/wordml" w:rsidP="74350E1D" w14:paraId="37426190" wp14:textId="3890BC27">
      <w:pPr>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color w:val="000000" w:themeColor="text1" w:themeTint="FF" w:themeShade="FF"/>
          <w:sz w:val="24"/>
          <w:szCs w:val="24"/>
          <w:lang w:val="bg-BG"/>
        </w:rPr>
        <w:t xml:space="preserve">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matter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situation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regarded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unwelcome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harmful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needing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dealt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with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overcome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7406A750" wp14:textId="0FBBC91F">
      <w:pPr>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color w:val="000000" w:themeColor="text1" w:themeTint="FF" w:themeShade="FF"/>
          <w:sz w:val="24"/>
          <w:szCs w:val="24"/>
          <w:lang w:val="bg-BG"/>
        </w:rPr>
        <w:t xml:space="preserve">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defined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circumstance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where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gap</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between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situation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perceive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believe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situation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should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70C0ACFD" wp14:textId="58CF4724">
      <w:pPr>
        <w:pStyle w:val="Normal"/>
        <w:jc w:val="left"/>
        <w:rPr>
          <w:rFonts w:ascii="Times New Roman" w:hAnsi="Times New Roman" w:eastAsia="Times New Roman" w:cs="Times New Roman"/>
          <w:b w:val="1"/>
          <w:bCs w:val="1"/>
          <w:noProof w:val="0"/>
          <w:color w:val="000000" w:themeColor="text1" w:themeTint="FF" w:themeShade="FF"/>
          <w:sz w:val="24"/>
          <w:szCs w:val="24"/>
          <w:u w:val="single"/>
          <w:lang w:val="bg-BG"/>
        </w:rPr>
      </w:pP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The</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absenteeism</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of</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the</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staff</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costs</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money</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affecting</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the</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quality.Causes</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additional</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stress</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to</w:t>
      </w:r>
      <w:proofErr w:type="spellEnd"/>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000000" w:themeColor="text1" w:themeTint="FF" w:themeShade="FF"/>
          <w:sz w:val="24"/>
          <w:szCs w:val="24"/>
          <w:u w:val="single"/>
          <w:lang w:val="bg-BG"/>
        </w:rPr>
        <w:t>workers</w:t>
      </w:r>
      <w:proofErr w:type="spellEnd"/>
    </w:p>
    <w:p xmlns:wp14="http://schemas.microsoft.com/office/word/2010/wordml" w:rsidP="74350E1D" w14:paraId="0F545B28" wp14:textId="11602B1B">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Nature of Problem</w:t>
      </w:r>
    </w:p>
    <w:p xmlns:wp14="http://schemas.microsoft.com/office/word/2010/wordml" w:rsidP="74350E1D" w14:paraId="3B7EE5D5" wp14:textId="2C77E486">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 Complex and organizational level problem</w:t>
      </w:r>
    </w:p>
    <w:p xmlns:wp14="http://schemas.microsoft.com/office/word/2010/wordml" w:rsidP="74350E1D" w14:paraId="2EDE28BB" wp14:textId="2158C4B6">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-Scope extends to all other hospitals in the UK</w:t>
      </w:r>
    </w:p>
    <w:p xmlns:wp14="http://schemas.microsoft.com/office/word/2010/wordml" w:rsidP="74350E1D" w14:paraId="45086A26" wp14:textId="2FB39FB7">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Impact of the problem</w:t>
      </w:r>
    </w:p>
    <w:p xmlns:wp14="http://schemas.microsoft.com/office/word/2010/wordml" w:rsidP="74350E1D" w14:paraId="382EFD83" wp14:textId="5ECA6E1F">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 xml:space="preserve">- Impact for employees </w:t>
      </w:r>
    </w:p>
    <w:p xmlns:wp14="http://schemas.microsoft.com/office/word/2010/wordml" w:rsidP="74350E1D" w14:paraId="6C10E82D" wp14:textId="6E25AA67">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1.Stress</w:t>
      </w:r>
    </w:p>
    <w:p xmlns:wp14="http://schemas.microsoft.com/office/word/2010/wordml" w:rsidP="74350E1D" w14:paraId="116D9F82" wp14:textId="29A9EA47">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2.loss of money</w:t>
      </w:r>
    </w:p>
    <w:p xmlns:wp14="http://schemas.microsoft.com/office/word/2010/wordml" w:rsidP="74350E1D" w14:paraId="58F4CEE4" wp14:textId="324CC07C">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Impact on Mid – Cheshire Hospital</w:t>
      </w:r>
    </w:p>
    <w:p xmlns:wp14="http://schemas.microsoft.com/office/word/2010/wordml" w:rsidP="74350E1D" w14:paraId="6D63B4A5" wp14:textId="6854F620">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1.poor serves</w:t>
      </w:r>
    </w:p>
    <w:p xmlns:wp14="http://schemas.microsoft.com/office/word/2010/wordml" w:rsidP="74350E1D" w14:paraId="7DDDA16C" wp14:textId="64060563">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2.loss of patients</w:t>
      </w:r>
    </w:p>
    <w:p xmlns:wp14="http://schemas.microsoft.com/office/word/2010/wordml" w:rsidP="74350E1D" w14:paraId="3FCD76D1" wp14:textId="078CE7CC">
      <w:pPr>
        <w:pStyle w:val="ListParagraph"/>
        <w:numPr>
          <w:ilvl w:val="0"/>
          <w:numId w:val="2"/>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74350E1D" w:rsidR="74350E1D">
        <w:rPr>
          <w:rFonts w:ascii="Times New Roman" w:hAnsi="Times New Roman" w:eastAsia="Times New Roman" w:cs="Times New Roman"/>
          <w:b w:val="1"/>
          <w:bCs w:val="1"/>
          <w:i w:val="0"/>
          <w:iCs w:val="0"/>
          <w:caps w:val="0"/>
          <w:smallCaps w:val="0"/>
          <w:noProof w:val="0"/>
          <w:color w:val="auto"/>
          <w:sz w:val="28"/>
          <w:szCs w:val="28"/>
          <w:lang w:val="en-US"/>
        </w:rPr>
        <w:t>3.loss of money</w:t>
      </w:r>
    </w:p>
    <w:p xmlns:wp14="http://schemas.microsoft.com/office/word/2010/wordml" w:rsidP="74350E1D" w14:paraId="23A36900" wp14:textId="203E5FCE">
      <w:pPr>
        <w:pStyle w:val="Normal"/>
        <w:jc w:val="left"/>
        <w:rPr>
          <w:rFonts w:ascii="Times New Roman" w:hAnsi="Times New Roman" w:eastAsia="Times New Roman" w:cs="Times New Roman"/>
          <w:b w:val="1"/>
          <w:bCs w:val="1"/>
          <w:noProof w:val="0"/>
          <w:color w:val="000000" w:themeColor="text1" w:themeTint="FF" w:themeShade="FF"/>
          <w:sz w:val="24"/>
          <w:szCs w:val="24"/>
          <w:u w:val="single"/>
          <w:lang w:val="bg-BG"/>
        </w:rPr>
      </w:pPr>
    </w:p>
    <w:p xmlns:wp14="http://schemas.microsoft.com/office/word/2010/wordml" w:rsidP="74350E1D" w14:paraId="63F48203" wp14:textId="6AECA4BE">
      <w:pPr>
        <w:pStyle w:val="Normal"/>
        <w:jc w:val="left"/>
        <w:rPr>
          <w:rFonts w:ascii="Times New Roman" w:hAnsi="Times New Roman" w:eastAsia="Times New Roman" w:cs="Times New Roman"/>
          <w:noProof w:val="0"/>
          <w:sz w:val="24"/>
          <w:szCs w:val="24"/>
          <w:u w:val="single"/>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Decision</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Making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act</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choosing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between</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two</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more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courses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action</w:t>
      </w:r>
      <w:proofErr w:type="spellEnd"/>
    </w:p>
    <w:p xmlns:wp14="http://schemas.microsoft.com/office/word/2010/wordml" w:rsidP="74350E1D" w14:paraId="7DD28CD0" wp14:textId="387B8505">
      <w:pPr>
        <w:pStyle w:val="Normal"/>
        <w:spacing w:after="160" w:line="257" w:lineRule="auto"/>
        <w:jc w:val="left"/>
        <w:rPr>
          <w:rFonts w:ascii="Times New Roman" w:hAnsi="Times New Roman" w:eastAsia="Times New Roman" w:cs="Times New Roman"/>
          <w:b w:val="0"/>
          <w:bCs w:val="0"/>
          <w:noProof w:val="0"/>
          <w:color w:val="auto"/>
          <w:sz w:val="24"/>
          <w:szCs w:val="24"/>
          <w:u w:val="single"/>
          <w:lang w:val="bg-BG"/>
        </w:rPr>
      </w:pPr>
      <w:proofErr w:type="spellStart"/>
      <w:r w:rsidRPr="74350E1D" w:rsidR="74350E1D">
        <w:rPr>
          <w:rFonts w:ascii="Times New Roman" w:hAnsi="Times New Roman" w:eastAsia="Times New Roman" w:cs="Times New Roman"/>
          <w:b w:val="0"/>
          <w:bCs w:val="0"/>
          <w:noProof w:val="0"/>
          <w:color w:val="auto"/>
          <w:sz w:val="24"/>
          <w:szCs w:val="24"/>
          <w:u w:val="single"/>
          <w:lang w:val="bg-BG"/>
        </w:rPr>
        <w:t>Problem</w:t>
      </w:r>
      <w:proofErr w:type="spellEnd"/>
      <w:r w:rsidRPr="74350E1D" w:rsidR="74350E1D">
        <w:rPr>
          <w:rFonts w:ascii="Times New Roman" w:hAnsi="Times New Roman" w:eastAsia="Times New Roman" w:cs="Times New Roman"/>
          <w:b w:val="0"/>
          <w:bCs w:val="0"/>
          <w:noProof w:val="0"/>
          <w:color w:val="auto"/>
          <w:sz w:val="24"/>
          <w:szCs w:val="24"/>
          <w:u w:val="single"/>
          <w:lang w:val="bg-BG"/>
        </w:rPr>
        <w:t xml:space="preserve"> </w:t>
      </w:r>
      <w:proofErr w:type="spellStart"/>
      <w:r w:rsidRPr="74350E1D" w:rsidR="74350E1D">
        <w:rPr>
          <w:rFonts w:ascii="Times New Roman" w:hAnsi="Times New Roman" w:eastAsia="Times New Roman" w:cs="Times New Roman"/>
          <w:b w:val="0"/>
          <w:bCs w:val="0"/>
          <w:noProof w:val="0"/>
          <w:color w:val="auto"/>
          <w:sz w:val="24"/>
          <w:szCs w:val="24"/>
          <w:u w:val="single"/>
          <w:lang w:val="bg-BG"/>
        </w:rPr>
        <w:t>solving</w:t>
      </w:r>
      <w:proofErr w:type="spellEnd"/>
      <w:r w:rsidRPr="74350E1D" w:rsidR="74350E1D">
        <w:rPr>
          <w:rFonts w:ascii="Times New Roman" w:hAnsi="Times New Roman" w:eastAsia="Times New Roman" w:cs="Times New Roman"/>
          <w:b w:val="0"/>
          <w:bCs w:val="0"/>
          <w:noProof w:val="0"/>
          <w:color w:val="auto"/>
          <w:sz w:val="24"/>
          <w:szCs w:val="24"/>
          <w:u w:val="single"/>
          <w:lang w:val="bg-BG"/>
        </w:rPr>
        <w:t xml:space="preserve"> &amp; </w:t>
      </w:r>
      <w:proofErr w:type="spellStart"/>
      <w:r w:rsidRPr="74350E1D" w:rsidR="74350E1D">
        <w:rPr>
          <w:rFonts w:ascii="Times New Roman" w:hAnsi="Times New Roman" w:eastAsia="Times New Roman" w:cs="Times New Roman"/>
          <w:b w:val="0"/>
          <w:bCs w:val="0"/>
          <w:noProof w:val="0"/>
          <w:color w:val="auto"/>
          <w:sz w:val="24"/>
          <w:szCs w:val="24"/>
          <w:u w:val="single"/>
          <w:lang w:val="bg-BG"/>
        </w:rPr>
        <w:t>decision</w:t>
      </w:r>
      <w:proofErr w:type="spellEnd"/>
      <w:r w:rsidRPr="74350E1D" w:rsidR="74350E1D">
        <w:rPr>
          <w:rFonts w:ascii="Times New Roman" w:hAnsi="Times New Roman" w:eastAsia="Times New Roman" w:cs="Times New Roman"/>
          <w:b w:val="0"/>
          <w:bCs w:val="0"/>
          <w:noProof w:val="0"/>
          <w:color w:val="auto"/>
          <w:sz w:val="24"/>
          <w:szCs w:val="24"/>
          <w:u w:val="single"/>
          <w:lang w:val="bg-BG"/>
        </w:rPr>
        <w:t xml:space="preserve"> </w:t>
      </w:r>
      <w:proofErr w:type="spellStart"/>
      <w:r w:rsidRPr="74350E1D" w:rsidR="74350E1D">
        <w:rPr>
          <w:rFonts w:ascii="Times New Roman" w:hAnsi="Times New Roman" w:eastAsia="Times New Roman" w:cs="Times New Roman"/>
          <w:b w:val="0"/>
          <w:bCs w:val="0"/>
          <w:noProof w:val="0"/>
          <w:color w:val="auto"/>
          <w:sz w:val="24"/>
          <w:szCs w:val="24"/>
          <w:u w:val="single"/>
          <w:lang w:val="bg-BG"/>
        </w:rPr>
        <w:t>making</w:t>
      </w:r>
      <w:proofErr w:type="spellEnd"/>
    </w:p>
    <w:p xmlns:wp14="http://schemas.microsoft.com/office/word/2010/wordml" w:rsidP="74350E1D" w14:paraId="33F05237" wp14:textId="0BEC57C5">
      <w:pPr>
        <w:jc w:val="left"/>
        <w:rPr>
          <w:rFonts w:ascii="Times New Roman" w:hAnsi="Times New Roman" w:eastAsia="Times New Roman" w:cs="Times New Roman"/>
          <w:noProof w:val="0"/>
          <w:color w:val="000000" w:themeColor="text1" w:themeTint="FF" w:themeShade="FF"/>
          <w:sz w:val="24"/>
          <w:szCs w:val="24"/>
          <w:u w:val="single"/>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w:t>
      </w:r>
      <w:r w:rsidRPr="74350E1D" w:rsidR="74350E1D">
        <w:rPr>
          <w:rFonts w:ascii="Times New Roman" w:hAnsi="Times New Roman" w:eastAsia="Times New Roman" w:cs="Times New Roman"/>
          <w:noProof w:val="0"/>
          <w:color w:val="000000" w:themeColor="text1" w:themeTint="FF" w:themeShade="FF"/>
          <w:sz w:val="24"/>
          <w:szCs w:val="24"/>
          <w:u w:val="single"/>
          <w:lang w:val="bg-BG"/>
        </w:rPr>
        <w:t>roblem</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Solving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process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taking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corrective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action</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meet</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objectives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w:t>
      </w:r>
    </w:p>
    <w:p xmlns:wp14="http://schemas.microsoft.com/office/word/2010/wordml" w:rsidP="74350E1D" w14:paraId="345EE12F" wp14:textId="6666F7C4">
      <w:pPr>
        <w:jc w:val="left"/>
        <w:rPr>
          <w:rFonts w:ascii="Times New Roman" w:hAnsi="Times New Roman" w:eastAsia="Times New Roman" w:cs="Times New Roman"/>
          <w:noProof w:val="0"/>
          <w:color w:val="000000" w:themeColor="text1" w:themeTint="FF" w:themeShade="FF"/>
          <w:sz w:val="24"/>
          <w:szCs w:val="24"/>
          <w:u w:val="single"/>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Decision</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making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process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selecting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course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action</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that</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will</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solve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w:t>
      </w:r>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
    <w:p xmlns:wp14="http://schemas.microsoft.com/office/word/2010/wordml" w:rsidP="74350E1D" w14:paraId="4ECFC4FE" wp14:textId="3AECE65A">
      <w:pPr>
        <w:pStyle w:val="Normal"/>
        <w:spacing w:after="160" w:line="257" w:lineRule="auto"/>
        <w:jc w:val="left"/>
        <w:rPr>
          <w:rFonts w:ascii="Times New Roman" w:hAnsi="Times New Roman" w:eastAsia="Times New Roman" w:cs="Times New Roman"/>
          <w:noProof w:val="0"/>
          <w:sz w:val="28"/>
          <w:szCs w:val="28"/>
          <w:u w:val="single"/>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Decisions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must</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b</w:t>
      </w:r>
      <w:r w:rsidRPr="74350E1D" w:rsidR="74350E1D">
        <w:rPr>
          <w:rFonts w:ascii="Times New Roman" w:hAnsi="Times New Roman" w:eastAsia="Times New Roman" w:cs="Times New Roman"/>
          <w:noProof w:val="0"/>
          <w:color w:val="000000" w:themeColor="text1" w:themeTint="FF" w:themeShade="FF"/>
          <w:sz w:val="28"/>
          <w:szCs w:val="28"/>
          <w:u w:val="single"/>
          <w:lang w:val="bg-BG"/>
        </w:rPr>
        <w:t>e</w:t>
      </w:r>
      <w:proofErr w:type="spellEnd"/>
      <w:r w:rsidRPr="74350E1D" w:rsidR="74350E1D">
        <w:rPr>
          <w:rFonts w:ascii="Times New Roman" w:hAnsi="Times New Roman" w:eastAsia="Times New Roman" w:cs="Times New Roman"/>
          <w:noProof w:val="0"/>
          <w:color w:val="000000" w:themeColor="text1" w:themeTint="FF" w:themeShade="FF"/>
          <w:sz w:val="28"/>
          <w:szCs w:val="28"/>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u w:val="single"/>
          <w:lang w:val="bg-BG"/>
        </w:rPr>
        <w:t>made</w:t>
      </w:r>
      <w:proofErr w:type="spellEnd"/>
      <w:r w:rsidRPr="74350E1D" w:rsidR="74350E1D">
        <w:rPr>
          <w:rFonts w:ascii="Times New Roman" w:hAnsi="Times New Roman" w:eastAsia="Times New Roman" w:cs="Times New Roman"/>
          <w:noProof w:val="0"/>
          <w:color w:val="000000" w:themeColor="text1" w:themeTint="FF" w:themeShade="FF"/>
          <w:sz w:val="28"/>
          <w:szCs w:val="28"/>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u w:val="single"/>
          <w:lang w:val="bg-BG"/>
        </w:rPr>
        <w:t>when</w:t>
      </w:r>
      <w:proofErr w:type="spellEnd"/>
      <w:r w:rsidRPr="74350E1D" w:rsidR="74350E1D">
        <w:rPr>
          <w:rFonts w:ascii="Times New Roman" w:hAnsi="Times New Roman" w:eastAsia="Times New Roman" w:cs="Times New Roman"/>
          <w:noProof w:val="0"/>
          <w:color w:val="000000" w:themeColor="text1" w:themeTint="FF" w:themeShade="FF"/>
          <w:sz w:val="28"/>
          <w:szCs w:val="28"/>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u w:val="single"/>
          <w:lang w:val="bg-BG"/>
        </w:rPr>
        <w:t>you</w:t>
      </w:r>
      <w:proofErr w:type="spellEnd"/>
      <w:r w:rsidRPr="74350E1D" w:rsidR="74350E1D">
        <w:rPr>
          <w:rFonts w:ascii="Times New Roman" w:hAnsi="Times New Roman" w:eastAsia="Times New Roman" w:cs="Times New Roman"/>
          <w:noProof w:val="0"/>
          <w:color w:val="000000" w:themeColor="text1" w:themeTint="FF" w:themeShade="FF"/>
          <w:sz w:val="28"/>
          <w:szCs w:val="28"/>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u w:val="single"/>
          <w:lang w:val="bg-BG"/>
        </w:rPr>
        <w:t>face</w:t>
      </w:r>
      <w:proofErr w:type="spellEnd"/>
      <w:r w:rsidRPr="74350E1D" w:rsidR="74350E1D">
        <w:rPr>
          <w:rFonts w:ascii="Times New Roman" w:hAnsi="Times New Roman" w:eastAsia="Times New Roman" w:cs="Times New Roman"/>
          <w:noProof w:val="0"/>
          <w:color w:val="000000" w:themeColor="text1" w:themeTint="FF" w:themeShade="FF"/>
          <w:sz w:val="28"/>
          <w:szCs w:val="28"/>
          <w:u w:val="single"/>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8"/>
          <w:szCs w:val="28"/>
          <w:u w:val="single"/>
          <w:lang w:val="bg-BG"/>
        </w:rPr>
        <w:t>problem</w:t>
      </w:r>
      <w:proofErr w:type="spellEnd"/>
    </w:p>
    <w:p xmlns:wp14="http://schemas.microsoft.com/office/word/2010/wordml" w:rsidP="74350E1D" w14:paraId="6410DC68" wp14:textId="3AFA2AB0">
      <w:pPr>
        <w:ind w:left="547" w:hanging="547"/>
        <w:jc w:val="left"/>
        <w:rPr>
          <w:rFonts w:ascii="Times New Roman" w:hAnsi="Times New Roman" w:eastAsia="Times New Roman" w:cs="Times New Roman"/>
          <w:noProof w:val="0"/>
          <w:color w:val="000000" w:themeColor="text1" w:themeTint="FF" w:themeShade="FF"/>
          <w:sz w:val="24"/>
          <w:szCs w:val="24"/>
          <w:u w:val="single"/>
          <w:lang w:val="bg-BG"/>
        </w:rPr>
      </w:pPr>
      <w:proofErr w:type="spellStart"/>
      <w:r w:rsidRPr="74350E1D" w:rsidR="74350E1D">
        <w:rPr>
          <w:rFonts w:ascii="Times New Roman" w:hAnsi="Times New Roman" w:eastAsia="Times New Roman" w:cs="Times New Roman"/>
          <w:noProof w:val="0"/>
          <w:color w:val="000000" w:themeColor="text1" w:themeTint="FF" w:themeShade="FF"/>
          <w:sz w:val="28"/>
          <w:szCs w:val="28"/>
          <w:u w:val="single"/>
          <w:lang w:val="bg-BG"/>
        </w:rPr>
        <w:t>P</w:t>
      </w:r>
      <w:r w:rsidRPr="74350E1D" w:rsidR="74350E1D">
        <w:rPr>
          <w:rFonts w:ascii="Times New Roman" w:hAnsi="Times New Roman" w:eastAsia="Times New Roman" w:cs="Times New Roman"/>
          <w:noProof w:val="0"/>
          <w:color w:val="000000" w:themeColor="text1" w:themeTint="FF" w:themeShade="FF"/>
          <w:sz w:val="24"/>
          <w:szCs w:val="24"/>
          <w:u w:val="single"/>
          <w:lang w:val="bg-BG"/>
        </w:rPr>
        <w:t>roblem</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solving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decision-making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are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important</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skills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for</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business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life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Problem-solving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often</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involves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decision-making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decision-making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especially</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important</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for</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management</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leadership</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w:t>
      </w:r>
    </w:p>
    <w:p xmlns:wp14="http://schemas.microsoft.com/office/word/2010/wordml" w:rsidP="74350E1D" w14:paraId="35898330" wp14:textId="426B131F">
      <w:pPr>
        <w:ind w:left="547" w:hanging="547"/>
        <w:jc w:val="left"/>
        <w:rPr>
          <w:rFonts w:ascii="Times New Roman" w:hAnsi="Times New Roman" w:eastAsia="Times New Roman" w:cs="Times New Roman"/>
          <w:noProof w:val="0"/>
          <w:color w:val="000000" w:themeColor="text1" w:themeTint="FF" w:themeShade="FF"/>
          <w:sz w:val="24"/>
          <w:szCs w:val="24"/>
          <w:u w:val="single"/>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There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are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processes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techniques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improve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decision-making</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quality</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u w:val="single"/>
          <w:lang w:val="bg-BG"/>
        </w:rPr>
        <w:t>decisions</w:t>
      </w:r>
      <w:proofErr w:type="spellEnd"/>
      <w:r w:rsidRPr="74350E1D" w:rsidR="74350E1D">
        <w:rPr>
          <w:rFonts w:ascii="Times New Roman" w:hAnsi="Times New Roman" w:eastAsia="Times New Roman" w:cs="Times New Roman"/>
          <w:noProof w:val="0"/>
          <w:color w:val="000000" w:themeColor="text1" w:themeTint="FF" w:themeShade="FF"/>
          <w:sz w:val="24"/>
          <w:szCs w:val="24"/>
          <w:u w:val="single"/>
          <w:lang w:val="bg-BG"/>
        </w:rPr>
        <w:t>.</w:t>
      </w:r>
    </w:p>
    <w:p xmlns:wp14="http://schemas.microsoft.com/office/word/2010/wordml" w:rsidP="74350E1D" w14:paraId="7D73A5E1" wp14:textId="6632A969">
      <w:pPr>
        <w:ind w:left="547" w:hanging="547"/>
        <w:jc w:val="left"/>
        <w:rPr>
          <w:rFonts w:ascii="Times New Roman" w:hAnsi="Times New Roman" w:eastAsia="Times New Roman" w:cs="Times New Roman"/>
          <w:noProof w:val="0"/>
          <w:color w:val="000000" w:themeColor="text1" w:themeTint="FF" w:themeShade="FF"/>
          <w:sz w:val="24"/>
          <w:szCs w:val="24"/>
          <w:u w:val="single"/>
          <w:lang w:val="bg-BG"/>
        </w:rPr>
      </w:pPr>
      <w:r w:rsidRPr="12BF2C47" w:rsidR="74350E1D">
        <w:rPr>
          <w:rFonts w:ascii="Times New Roman" w:hAnsi="Times New Roman" w:eastAsia="Times New Roman" w:cs="Times New Roman"/>
          <w:noProof w:val="0"/>
          <w:color w:val="000000" w:themeColor="text1" w:themeTint="FF" w:themeShade="FF"/>
          <w:sz w:val="24"/>
          <w:szCs w:val="24"/>
          <w:u w:val="single"/>
          <w:lang w:val="bg-BG"/>
        </w:rPr>
        <w:t>Decision-making</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is</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more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natural</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to</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certain</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personalities</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so</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these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people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should</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focus</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more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on</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improving</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the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quality</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of</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their</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decisions</w:t>
      </w:r>
      <w:r w:rsidRPr="12BF2C47" w:rsidR="74350E1D">
        <w:rPr>
          <w:rFonts w:ascii="Times New Roman" w:hAnsi="Times New Roman" w:eastAsia="Times New Roman" w:cs="Times New Roman"/>
          <w:noProof w:val="0"/>
          <w:color w:val="000000" w:themeColor="text1" w:themeTint="FF" w:themeShade="FF"/>
          <w:sz w:val="24"/>
          <w:szCs w:val="24"/>
          <w:u w:val="single"/>
          <w:lang w:val="bg-BG"/>
        </w:rPr>
        <w:t>.</w:t>
      </w:r>
    </w:p>
    <w:p xmlns:wp14="http://schemas.microsoft.com/office/word/2010/wordml" w:rsidP="74350E1D" w14:paraId="28B347D0" wp14:textId="29E13CF7">
      <w:pPr>
        <w:ind w:left="547" w:hanging="547"/>
        <w:jc w:val="left"/>
        <w:rPr>
          <w:rFonts w:ascii="Times New Roman" w:hAnsi="Times New Roman" w:eastAsia="Times New Roman" w:cs="Times New Roman"/>
          <w:noProof w:val="0"/>
          <w:color w:val="000000" w:themeColor="text1" w:themeTint="FF" w:themeShade="FF"/>
          <w:sz w:val="24"/>
          <w:szCs w:val="24"/>
          <w:u w:val="single"/>
          <w:lang w:val="bg-BG"/>
        </w:rPr>
      </w:pPr>
      <w:r w:rsidRPr="12BF2C47" w:rsidR="74350E1D">
        <w:rPr>
          <w:rFonts w:ascii="Times New Roman" w:hAnsi="Times New Roman" w:eastAsia="Times New Roman" w:cs="Times New Roman"/>
          <w:noProof w:val="0"/>
          <w:color w:val="000000" w:themeColor="text1" w:themeTint="FF" w:themeShade="FF"/>
          <w:sz w:val="24"/>
          <w:szCs w:val="24"/>
          <w:u w:val="single"/>
          <w:lang w:val="bg-BG"/>
        </w:rPr>
        <w:t>People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that</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are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less</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natural</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decision-makers</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are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often</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able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to</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make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quality</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assessments</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but</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then</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need</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to</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be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more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decisive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in</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acting</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upon</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the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assessments</w:t>
      </w:r>
      <w:r w:rsidRPr="12BF2C47" w:rsidR="74350E1D">
        <w:rPr>
          <w:rFonts w:ascii="Times New Roman" w:hAnsi="Times New Roman" w:eastAsia="Times New Roman" w:cs="Times New Roman"/>
          <w:noProof w:val="0"/>
          <w:color w:val="000000" w:themeColor="text1" w:themeTint="FF" w:themeShade="FF"/>
          <w:sz w:val="24"/>
          <w:szCs w:val="24"/>
          <w:u w:val="single"/>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u w:val="single"/>
          <w:lang w:val="bg-BG"/>
        </w:rPr>
        <w:t>made</w:t>
      </w:r>
      <w:r w:rsidRPr="12BF2C47" w:rsidR="74350E1D">
        <w:rPr>
          <w:rFonts w:ascii="Times New Roman" w:hAnsi="Times New Roman" w:eastAsia="Times New Roman" w:cs="Times New Roman"/>
          <w:noProof w:val="0"/>
          <w:color w:val="000000" w:themeColor="text1" w:themeTint="FF" w:themeShade="FF"/>
          <w:sz w:val="24"/>
          <w:szCs w:val="24"/>
          <w:u w:val="single"/>
          <w:lang w:val="bg-BG"/>
        </w:rPr>
        <w:t>.</w:t>
      </w:r>
    </w:p>
    <w:p xmlns:wp14="http://schemas.microsoft.com/office/word/2010/wordml" w:rsidP="74350E1D" w14:paraId="4714E761" wp14:textId="5C7BCCB9">
      <w:pPr>
        <w:spacing w:line="216" w:lineRule="auto"/>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first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stage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problem-solving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process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recognising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exists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1FA105F6" wp14:textId="09752F69">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Define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with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input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from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yourself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Ask</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yourself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following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questions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4E15A1D3" wp14:textId="609E806B">
      <w:pPr>
        <w:ind w:left="274" w:hanging="274"/>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see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causes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think</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there's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1605B6F8" wp14:textId="5C1093A8">
      <w:pPr>
        <w:ind w:left="274" w:hanging="274"/>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Where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happening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4FF979C0" wp14:textId="678AFC5A">
      <w:pPr>
        <w:ind w:left="274" w:hanging="274"/>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How</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happening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2513C848" wp14:textId="74679300">
      <w:pPr>
        <w:ind w:left="274" w:hanging="274"/>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happening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7CEF25A3" wp14:textId="7A40952C">
      <w:pPr>
        <w:ind w:left="274" w:hanging="274"/>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With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whom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happening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(HINT: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Don't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jump</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causing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we're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stressed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blaming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often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one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first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reactions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effective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manager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need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address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issues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more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than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people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489F3B53" wp14:textId="52513391">
      <w:pPr>
        <w:ind w:left="274" w:hanging="274"/>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happening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6CAD8D1D" wp14:textId="6DADD289">
      <w:pPr>
        <w:ind w:left="274" w:hanging="274"/>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Write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down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five-sentence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description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terms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following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should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happening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following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happening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should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much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possible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specific</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description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including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happening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where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how</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with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whom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helpful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point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variety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research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methods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12BF2C47" w14:paraId="4AB0FA2F" wp14:textId="08CEE53D">
      <w:pPr>
        <w:ind w:left="274" w:hanging="274"/>
        <w:jc w:val="left"/>
        <w:rPr>
          <w:rFonts w:ascii="Times New Roman" w:hAnsi="Times New Roman" w:eastAsia="Times New Roman" w:cs="Times New Roman"/>
          <w:noProof w:val="0"/>
          <w:color w:val="000000" w:themeColor="text1" w:themeTint="FF" w:themeShade="FF"/>
          <w:sz w:val="24"/>
          <w:szCs w:val="24"/>
          <w:lang w:val="bg-BG"/>
        </w:rPr>
      </w:pPr>
      <w:proofErr w:type="spellStart"/>
      <w:r w:rsidRPr="12BF2C47" w:rsidR="74350E1D">
        <w:rPr>
          <w:rFonts w:ascii="Times New Roman" w:hAnsi="Times New Roman" w:eastAsia="Times New Roman" w:cs="Times New Roman"/>
          <w:noProof w:val="0"/>
          <w:sz w:val="24"/>
          <w:szCs w:val="24"/>
          <w:lang w:val="bg-BG"/>
        </w:rPr>
        <w:t>•</w:t>
      </w:r>
      <w:r w:rsidRPr="12BF2C47" w:rsidR="74350E1D">
        <w:rPr>
          <w:rFonts w:ascii="Times New Roman" w:hAnsi="Times New Roman" w:eastAsia="Times New Roman" w:cs="Times New Roman"/>
          <w:noProof w:val="0"/>
          <w:color w:val="000000" w:themeColor="text1" w:themeTint="FF" w:themeShade="FF"/>
          <w:sz w:val="24"/>
          <w:szCs w:val="24"/>
          <w:lang w:val="bg-BG"/>
        </w:rPr>
        <w:t>Defining</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12BF2C47" w:rsidR="74350E1D">
        <w:rPr>
          <w:rFonts w:ascii="Times New Roman" w:hAnsi="Times New Roman" w:eastAsia="Times New Roman" w:cs="Times New Roman"/>
          <w:noProof w:val="0"/>
          <w:color w:val="000000" w:themeColor="text1" w:themeTint="FF" w:themeShade="FF"/>
          <w:sz w:val="24"/>
          <w:szCs w:val="24"/>
          <w:lang w:val="bg-BG"/>
        </w:rPr>
        <w:t>complex</w:t>
      </w:r>
      <w:proofErr w:type="spellEnd"/>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12BF2C47"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12BF2C47" w:rsidR="74350E1D">
        <w:rPr>
          <w:rFonts w:ascii="Times New Roman" w:hAnsi="Times New Roman" w:eastAsia="Times New Roman" w:cs="Times New Roman"/>
          <w:noProof w:val="0"/>
          <w:color w:val="000000" w:themeColor="text1" w:themeTint="FF" w:themeShade="FF"/>
          <w:sz w:val="24"/>
          <w:szCs w:val="24"/>
          <w:lang w:val="bg-BG"/>
        </w:rPr>
        <w:t>:</w:t>
      </w:r>
      <w:proofErr w:type="spellEnd"/>
      <w:proofErr w:type="spellStart"/>
      <w:proofErr w:type="spellEnd"/>
      <w:proofErr w:type="spellStart"/>
      <w:proofErr w:type="spellEnd"/>
    </w:p>
    <w:p xmlns:wp14="http://schemas.microsoft.com/office/word/2010/wordml" w:rsidP="74350E1D" w14:paraId="44456955" wp14:textId="6BAC4AB3">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still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seems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overwhelming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break</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down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repeating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steps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1-7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until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descriptions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several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related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32E00EED" wp14:textId="54BBE535">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Verifying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understanding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3F4EE95D" wp14:textId="4863E423">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helps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great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verify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analysis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conferring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with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someone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else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0450551F" wp14:textId="59546581">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Prioritize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0C796E57" wp14:textId="51B72161">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discover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looking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several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related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prioritize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which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ones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should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address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first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780BD350" wp14:textId="2AD8FFD3">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Note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difference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between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important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urgent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Often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consider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important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consider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really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just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urgent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Important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deserve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more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attention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example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continually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answering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urgent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phone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calls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probably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got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more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important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that's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design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system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screens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prioritizes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phone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calls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6DECB333" wp14:textId="4E6BD79F">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Understand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role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598AA52B" wp14:textId="46F31B92">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role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greatly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influence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how</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perceive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role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example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very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stressed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it'll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probably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look</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like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resort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quickly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blaming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reprimanding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feel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very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guilty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about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role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ignore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accountabilities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591B380E" wp14:textId="743CD697">
      <w:pPr>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color w:val="000000" w:themeColor="text1" w:themeTint="FF" w:themeShade="FF"/>
          <w:sz w:val="24"/>
          <w:szCs w:val="24"/>
          <w:lang w:val="bg-BG"/>
        </w:rPr>
        <w:t xml:space="preserve">2.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Look</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potential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causes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p>
    <w:p xmlns:wp14="http://schemas.microsoft.com/office/word/2010/wordml" w:rsidP="74350E1D" w14:paraId="1322DC8B" wp14:textId="15B69614">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amazing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how</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much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don't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know</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about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don't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know</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Therefore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phase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critical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get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input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from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people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notice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effected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5318F39D" wp14:textId="734C3C19">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often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useful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collect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input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from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individuals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one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time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least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first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Otherwise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people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tend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inhibited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about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offering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their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impressions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causes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5E73CB45" wp14:textId="1E87086D">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Write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down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opinions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heard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from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1EE4EC22" wp14:textId="41F7F17C">
      <w:pPr>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Regarding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think</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might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performance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associated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with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employee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often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useful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seek</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advice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from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supervisor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order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verify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impression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6E408DA2" wp14:textId="352E10C5">
      <w:pPr>
        <w:jc w:val="left"/>
        <w:rPr>
          <w:rFonts w:ascii="Times New Roman" w:hAnsi="Times New Roman" w:eastAsia="Times New Roman" w:cs="Times New Roman"/>
          <w:noProof w:val="0"/>
          <w:color w:val="000000" w:themeColor="text1" w:themeTint="FF" w:themeShade="FF"/>
          <w:sz w:val="24"/>
          <w:szCs w:val="24"/>
          <w:lang w:val="bg-BG"/>
        </w:rPr>
      </w:pPr>
      <w:r w:rsidRPr="12BF2C47" w:rsidR="74350E1D">
        <w:rPr>
          <w:rFonts w:ascii="Times New Roman" w:hAnsi="Times New Roman" w:eastAsia="Times New Roman" w:cs="Times New Roman"/>
          <w:noProof w:val="0"/>
          <w:color w:val="000000" w:themeColor="text1" w:themeTint="FF" w:themeShade="FF"/>
          <w:sz w:val="24"/>
          <w:szCs w:val="24"/>
          <w:lang w:val="bg-BG"/>
        </w:rPr>
        <w:t>Write</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down</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a </w:t>
      </w:r>
      <w:r w:rsidRPr="12BF2C47" w:rsidR="74350E1D">
        <w:rPr>
          <w:rFonts w:ascii="Times New Roman" w:hAnsi="Times New Roman" w:eastAsia="Times New Roman" w:cs="Times New Roman"/>
          <w:noProof w:val="0"/>
          <w:color w:val="000000" w:themeColor="text1" w:themeTint="FF" w:themeShade="FF"/>
          <w:sz w:val="24"/>
          <w:szCs w:val="24"/>
          <w:lang w:val="bg-BG"/>
        </w:rPr>
        <w:t>description</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of</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the</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cause</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of</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the</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problem</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and</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in</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terms</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of</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what</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is</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happening</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where</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when</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how</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with</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whom</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and</w:t>
      </w:r>
      <w:r w:rsidRPr="12BF2C47" w:rsidR="74350E1D">
        <w:rPr>
          <w:rFonts w:ascii="Times New Roman" w:hAnsi="Times New Roman" w:eastAsia="Times New Roman" w:cs="Times New Roman"/>
          <w:noProof w:val="0"/>
          <w:color w:val="000000" w:themeColor="text1" w:themeTint="FF" w:themeShade="FF"/>
          <w:sz w:val="24"/>
          <w:szCs w:val="24"/>
          <w:lang w:val="bg-BG"/>
        </w:rPr>
        <w:t xml:space="preserve"> </w:t>
      </w:r>
      <w:r w:rsidRPr="12BF2C47" w:rsidR="74350E1D">
        <w:rPr>
          <w:rFonts w:ascii="Times New Roman" w:hAnsi="Times New Roman" w:eastAsia="Times New Roman" w:cs="Times New Roman"/>
          <w:noProof w:val="0"/>
          <w:color w:val="000000" w:themeColor="text1" w:themeTint="FF" w:themeShade="FF"/>
          <w:sz w:val="24"/>
          <w:szCs w:val="24"/>
          <w:lang w:val="bg-BG"/>
        </w:rPr>
        <w:t>why</w:t>
      </w:r>
      <w:r w:rsidRPr="12BF2C47"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79920C20" wp14:textId="68230097">
      <w:pPr>
        <w:pStyle w:val="Normal"/>
        <w:spacing w:after="160" w:line="257" w:lineRule="auto"/>
        <w:jc w:val="left"/>
        <w:rPr>
          <w:rFonts w:ascii="Times New Roman" w:hAnsi="Times New Roman" w:eastAsia="Times New Roman" w:cs="Times New Roman"/>
          <w:b w:val="1"/>
          <w:bCs w:val="1"/>
          <w:noProof w:val="0"/>
          <w:sz w:val="24"/>
          <w:szCs w:val="24"/>
          <w:lang w:val="en-GB"/>
        </w:rPr>
      </w:pPr>
      <w:r w:rsidRPr="74350E1D" w:rsidR="74350E1D">
        <w:rPr>
          <w:rFonts w:ascii="Times New Roman" w:hAnsi="Times New Roman" w:eastAsia="Times New Roman" w:cs="Times New Roman"/>
          <w:b w:val="1"/>
          <w:bCs w:val="1"/>
          <w:noProof w:val="0"/>
          <w:sz w:val="24"/>
          <w:szCs w:val="24"/>
          <w:lang w:val="en-GB"/>
        </w:rPr>
        <w:t>Analysis of the organisation and problem</w:t>
      </w:r>
    </w:p>
    <w:p xmlns:wp14="http://schemas.microsoft.com/office/word/2010/wordml" w:rsidP="74350E1D" w14:paraId="06331FB6" wp14:textId="71DE3DAF">
      <w:pPr>
        <w:pStyle w:val="Normal"/>
        <w:spacing w:after="160" w:line="257"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US"/>
        </w:rPr>
      </w:pPr>
      <w:r w:rsidRPr="74350E1D" w:rsidR="74350E1D">
        <w:rPr>
          <w:rFonts w:ascii="Times New Roman" w:hAnsi="Times New Roman" w:eastAsia="Times New Roman" w:cs="Times New Roman"/>
          <w:b w:val="0"/>
          <w:bCs w:val="0"/>
          <w:i w:val="0"/>
          <w:iCs w:val="0"/>
          <w:caps w:val="0"/>
          <w:smallCaps w:val="0"/>
          <w:strike w:val="0"/>
          <w:dstrike w:val="0"/>
          <w:noProof w:val="0"/>
          <w:color w:val="auto"/>
          <w:sz w:val="28"/>
          <w:szCs w:val="28"/>
          <w:u w:val="none"/>
          <w:vertAlign w:val="superscript"/>
          <w:lang w:val="en-US"/>
        </w:rPr>
        <w:t>PESTEL</w:t>
      </w:r>
      <w:r w:rsidRPr="74350E1D" w:rsidR="74350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US"/>
        </w:rPr>
        <w:t xml:space="preserve"> analysis to identify external factors linked to staff absenteeism</w:t>
      </w:r>
    </w:p>
    <w:p xmlns:wp14="http://schemas.microsoft.com/office/word/2010/wordml" w:rsidP="74350E1D" w14:paraId="06CC53C6" wp14:textId="4895EB96">
      <w:pPr>
        <w:pStyle w:val="ListParagraph"/>
        <w:numPr>
          <w:ilvl w:val="0"/>
          <w:numId w:val="1"/>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350E1D" w:rsidR="74350E1D">
        <w:rPr>
          <w:rFonts w:ascii="Times New Roman" w:hAnsi="Times New Roman" w:eastAsia="Times New Roman" w:cs="Times New Roman"/>
          <w:b w:val="0"/>
          <w:bCs w:val="0"/>
          <w:i w:val="0"/>
          <w:iCs w:val="0"/>
          <w:caps w:val="0"/>
          <w:smallCaps w:val="0"/>
          <w:noProof w:val="0"/>
          <w:color w:val="444444"/>
          <w:sz w:val="24"/>
          <w:szCs w:val="24"/>
          <w:lang w:val="en-US"/>
        </w:rPr>
        <w:t>T</w:t>
      </w:r>
      <w:r w:rsidRPr="74350E1D" w:rsidR="74350E1D">
        <w:rPr>
          <w:rFonts w:ascii="Times New Roman" w:hAnsi="Times New Roman" w:eastAsia="Times New Roman" w:cs="Times New Roman"/>
          <w:b w:val="0"/>
          <w:bCs w:val="0"/>
          <w:i w:val="0"/>
          <w:iCs w:val="0"/>
          <w:caps w:val="0"/>
          <w:smallCaps w:val="0"/>
          <w:noProof w:val="0"/>
          <w:color w:val="auto"/>
          <w:sz w:val="24"/>
          <w:szCs w:val="24"/>
          <w:lang w:val="en-US"/>
        </w:rPr>
        <w:t xml:space="preserve">o understand the causes of complex </w:t>
      </w:r>
      <w:proofErr w:type="gramStart"/>
      <w:r w:rsidRPr="74350E1D" w:rsidR="74350E1D">
        <w:rPr>
          <w:rFonts w:ascii="Times New Roman" w:hAnsi="Times New Roman" w:eastAsia="Times New Roman" w:cs="Times New Roman"/>
          <w:b w:val="0"/>
          <w:bCs w:val="0"/>
          <w:i w:val="0"/>
          <w:iCs w:val="0"/>
          <w:caps w:val="0"/>
          <w:smallCaps w:val="0"/>
          <w:noProof w:val="0"/>
          <w:color w:val="auto"/>
          <w:sz w:val="24"/>
          <w:szCs w:val="24"/>
          <w:lang w:val="en-US"/>
        </w:rPr>
        <w:t>problems ,relevant</w:t>
      </w:r>
      <w:proofErr w:type="gramEnd"/>
      <w:r w:rsidRPr="74350E1D" w:rsidR="74350E1D">
        <w:rPr>
          <w:rFonts w:ascii="Times New Roman" w:hAnsi="Times New Roman" w:eastAsia="Times New Roman" w:cs="Times New Roman"/>
          <w:b w:val="0"/>
          <w:bCs w:val="0"/>
          <w:i w:val="0"/>
          <w:iCs w:val="0"/>
          <w:caps w:val="0"/>
          <w:smallCaps w:val="0"/>
          <w:noProof w:val="0"/>
          <w:color w:val="auto"/>
          <w:sz w:val="24"/>
          <w:szCs w:val="24"/>
          <w:lang w:val="en-US"/>
        </w:rPr>
        <w:t xml:space="preserve"> models are used</w:t>
      </w:r>
    </w:p>
    <w:p xmlns:wp14="http://schemas.microsoft.com/office/word/2010/wordml" w:rsidP="74350E1D" w14:paraId="2593956A" wp14:textId="448822A8">
      <w:pPr>
        <w:pStyle w:val="ListParagraph"/>
        <w:numPr>
          <w:ilvl w:val="0"/>
          <w:numId w:val="1"/>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350E1D" w:rsidR="74350E1D">
        <w:rPr>
          <w:rFonts w:ascii="Times New Roman" w:hAnsi="Times New Roman" w:eastAsia="Times New Roman" w:cs="Times New Roman"/>
          <w:b w:val="0"/>
          <w:bCs w:val="0"/>
          <w:i w:val="0"/>
          <w:iCs w:val="0"/>
          <w:caps w:val="0"/>
          <w:smallCaps w:val="0"/>
          <w:noProof w:val="0"/>
          <w:color w:val="auto"/>
          <w:sz w:val="24"/>
          <w:szCs w:val="24"/>
          <w:lang w:val="en-US"/>
        </w:rPr>
        <w:t>-I this case PESTEL and Fishbone are employed</w:t>
      </w:r>
    </w:p>
    <w:p xmlns:wp14="http://schemas.microsoft.com/office/word/2010/wordml" w:rsidP="74350E1D" w14:paraId="75444E2E" wp14:textId="4391685B">
      <w:pPr>
        <w:pStyle w:val="ListParagraph"/>
        <w:numPr>
          <w:ilvl w:val="0"/>
          <w:numId w:val="1"/>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350E1D" w:rsidR="74350E1D">
        <w:rPr>
          <w:rFonts w:ascii="Times New Roman" w:hAnsi="Times New Roman" w:eastAsia="Times New Roman" w:cs="Times New Roman"/>
          <w:b w:val="0"/>
          <w:bCs w:val="0"/>
          <w:i w:val="0"/>
          <w:iCs w:val="0"/>
          <w:caps w:val="0"/>
          <w:smallCaps w:val="0"/>
          <w:noProof w:val="0"/>
          <w:color w:val="auto"/>
          <w:sz w:val="24"/>
          <w:szCs w:val="24"/>
          <w:lang w:val="en-US"/>
        </w:rPr>
        <w:t>-PESTEL enables us to identify factors that: political, social, economic</w:t>
      </w:r>
    </w:p>
    <w:p xmlns:wp14="http://schemas.microsoft.com/office/word/2010/wordml" w:rsidP="74350E1D" w14:paraId="65E2829F" wp14:textId="1C62E7C5">
      <w:pPr>
        <w:pStyle w:val="ListParagraph"/>
        <w:numPr>
          <w:ilvl w:val="0"/>
          <w:numId w:val="1"/>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350E1D" w:rsidR="74350E1D">
        <w:rPr>
          <w:rFonts w:ascii="Times New Roman" w:hAnsi="Times New Roman" w:eastAsia="Times New Roman" w:cs="Times New Roman"/>
          <w:b w:val="0"/>
          <w:bCs w:val="0"/>
          <w:i w:val="0"/>
          <w:iCs w:val="0"/>
          <w:caps w:val="0"/>
          <w:smallCaps w:val="0"/>
          <w:noProof w:val="0"/>
          <w:color w:val="auto"/>
          <w:sz w:val="24"/>
          <w:szCs w:val="24"/>
          <w:lang w:val="en-US"/>
        </w:rPr>
        <w:t>-Fishbone diagram offers diminution external factors</w:t>
      </w:r>
      <w:r w:rsidRPr="74350E1D" w:rsidR="74350E1D">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US"/>
        </w:rPr>
        <w:t xml:space="preserve"> </w:t>
      </w:r>
    </w:p>
    <w:p xmlns:wp14="http://schemas.microsoft.com/office/word/2010/wordml" w:rsidP="74350E1D" w14:paraId="39EAA770" wp14:textId="391B28C3">
      <w:pPr>
        <w:pStyle w:val="Normal"/>
        <w:spacing w:after="160" w:line="257" w:lineRule="auto"/>
        <w:jc w:val="left"/>
        <w:rPr>
          <w:rFonts w:ascii="Times New Roman" w:hAnsi="Times New Roman" w:eastAsia="Times New Roman" w:cs="Times New Roman"/>
          <w:noProof w:val="0"/>
          <w:sz w:val="28"/>
          <w:szCs w:val="28"/>
          <w:lang w:val="en-US"/>
        </w:rPr>
      </w:pPr>
      <w:r w:rsidRPr="12BF2C47" w:rsidR="74350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US"/>
        </w:rPr>
        <w:t>The PESTEL analysis identified two main factors to the problem</w:t>
      </w:r>
    </w:p>
    <w:p w:rsidR="12BF2C47" w:rsidP="12BF2C47" w:rsidRDefault="12BF2C47" w14:paraId="75BF8963" w14:textId="306DD7C5">
      <w:pPr>
        <w:pStyle w:val="Normal"/>
        <w:spacing w:after="160" w:line="257" w:lineRule="auto"/>
        <w:jc w:val="left"/>
        <w:rPr>
          <w:rFonts w:ascii="Times New Roman" w:hAnsi="Times New Roman" w:eastAsia="Times New Roman" w:cs="Times New Roman"/>
          <w:noProof w:val="0"/>
          <w:color w:val="auto"/>
          <w:sz w:val="28"/>
          <w:szCs w:val="28"/>
          <w:lang w:val="en-US"/>
        </w:rPr>
      </w:pPr>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A PESTEL analysis is </w:t>
      </w:r>
      <w:r w:rsidRPr="12BF2C47" w:rsidR="12BF2C47">
        <w:rPr>
          <w:rFonts w:ascii="Times New Roman" w:hAnsi="Times New Roman" w:eastAsia="Times New Roman" w:cs="Times New Roman"/>
          <w:b w:val="1"/>
          <w:bCs w:val="1"/>
          <w:i w:val="0"/>
          <w:iCs w:val="0"/>
          <w:caps w:val="0"/>
          <w:smallCaps w:val="0"/>
          <w:noProof w:val="0"/>
          <w:color w:val="auto"/>
          <w:sz w:val="24"/>
          <w:szCs w:val="24"/>
          <w:lang w:val="en-US"/>
        </w:rPr>
        <w:t>a framework or tool used by marketers to analyze and monitor the macro-environmental (external marketing environment) factors that have an impact on an organization, company, or industry</w:t>
      </w:r>
    </w:p>
    <w:p xmlns:wp14="http://schemas.microsoft.com/office/word/2010/wordml" w:rsidP="12BF2C47" w14:paraId="4DB1D4FF" wp14:textId="2618E705">
      <w:pPr>
        <w:pStyle w:val="Normal"/>
        <w:spacing w:after="160" w:line="257" w:lineRule="auto"/>
        <w:jc w:val="left"/>
        <w:rPr>
          <w:rFonts w:ascii="Times New Roman" w:hAnsi="Times New Roman" w:eastAsia="Times New Roman" w:cs="Times New Roman"/>
          <w:noProof w:val="0"/>
          <w:color w:val="auto" w:themeColor="text1" w:themeTint="FF" w:themeShade="FF"/>
          <w:sz w:val="24"/>
          <w:szCs w:val="24"/>
          <w:lang w:val="en-US"/>
        </w:rPr>
      </w:pPr>
      <w:r w:rsidRPr="12BF2C47" w:rsidR="74350E1D">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US"/>
        </w:rPr>
        <w:t>.</w:t>
      </w:r>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In </w:t>
      </w:r>
      <w:hyperlink r:id="R9280a4b0ba884486">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business analysis</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2BF2C47" w:rsidR="12BF2C47">
        <w:rPr>
          <w:rFonts w:ascii="Times New Roman" w:hAnsi="Times New Roman" w:eastAsia="Times New Roman" w:cs="Times New Roman"/>
          <w:b w:val="1"/>
          <w:bCs w:val="1"/>
          <w:i w:val="0"/>
          <w:iCs w:val="0"/>
          <w:caps w:val="0"/>
          <w:smallCaps w:val="0"/>
          <w:noProof w:val="0"/>
          <w:color w:val="auto"/>
          <w:sz w:val="24"/>
          <w:szCs w:val="24"/>
          <w:lang w:val="en-US"/>
        </w:rPr>
        <w:t>PEST analysis</w:t>
      </w:r>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("political, economic, socio-cultural and technological") describes a framework of macro-environmental factors used in the </w:t>
      </w:r>
      <w:hyperlink r:id="R5282eb73619241d0">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environmental scanning</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component of </w:t>
      </w:r>
      <w:hyperlink r:id="R649778a597fc48a1">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strategic management</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It is part of an external analysis when conducting a strategic analysis or doing </w:t>
      </w:r>
      <w:hyperlink r:id="Rc234a959391c4959">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market research</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and gives an overview of the different macro-environmental factors to be taken into consideration. It is a strategic tool for understanding market growth or decline, business position, potential and direction for operations.</w:t>
      </w:r>
    </w:p>
    <w:p xmlns:wp14="http://schemas.microsoft.com/office/word/2010/wordml" w:rsidP="12BF2C47" w14:paraId="2D2453C5" wp14:textId="373518DA">
      <w:pPr>
        <w:pStyle w:val="Normal"/>
        <w:spacing w:after="160" w:line="257" w:lineRule="auto"/>
        <w:jc w:val="left"/>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4"/>
          <w:szCs w:val="24"/>
          <w:u w:val="none"/>
          <w:vertAlign w:val="superscript"/>
          <w:lang w:val="en-US"/>
        </w:rPr>
      </w:pPr>
    </w:p>
    <w:p xmlns:wp14="http://schemas.microsoft.com/office/word/2010/wordml" w:rsidP="74350E1D" w14:paraId="6DB5E932" wp14:textId="61A8CF15">
      <w:pPr>
        <w:pStyle w:val="Normal"/>
        <w:spacing w:after="160" w:line="257"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US"/>
        </w:rPr>
      </w:pPr>
    </w:p>
    <w:p xmlns:wp14="http://schemas.microsoft.com/office/word/2010/wordml" w:rsidP="74350E1D" w14:paraId="167C2C8A" wp14:textId="527ACCD4">
      <w:pPr>
        <w:pStyle w:val="Normal"/>
        <w:spacing w:after="160" w:line="257"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US"/>
        </w:rPr>
      </w:pPr>
    </w:p>
    <w:p xmlns:wp14="http://schemas.microsoft.com/office/word/2010/wordml" w:rsidP="74350E1D" w14:paraId="11B2B693" wp14:textId="66989E7A">
      <w:pPr>
        <w:pStyle w:val="Normal"/>
        <w:spacing w:after="160" w:line="257"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US"/>
        </w:rPr>
      </w:pPr>
    </w:p>
    <w:p xmlns:wp14="http://schemas.microsoft.com/office/word/2010/wordml" w:rsidP="12BF2C47" w14:paraId="3E269DB8" wp14:textId="3B630D8B">
      <w:pPr>
        <w:spacing w:after="160" w:line="257" w:lineRule="auto"/>
        <w:jc w:val="left"/>
        <w:rPr>
          <w:rFonts w:ascii="Times New Roman" w:hAnsi="Times New Roman" w:eastAsia="Times New Roman" w:cs="Times New Roman"/>
          <w:b w:val="0"/>
          <w:bCs w:val="0"/>
          <w:color w:val="auto"/>
          <w:sz w:val="24"/>
          <w:szCs w:val="24"/>
        </w:rPr>
      </w:pPr>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Positive Material Identification</w:t>
      </w:r>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(PMI) is the analysis of a material, this can be any material but is generally used for the analysis of metallic </w:t>
      </w:r>
      <w:hyperlink r:id="R44622c06030741ed">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alloy</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to establish composition by reading the quantities by percentage of its constituent </w:t>
      </w:r>
      <w:hyperlink r:id="R08f2f3fb6dba4252">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elements</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Typical methods for PMI include </w:t>
      </w:r>
      <w:hyperlink r:id="R1c819c3c05da4bad">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X-ray fluorescence</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(XRF) and </w:t>
      </w:r>
      <w:hyperlink r:id="Ra39afdc368424b3b">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optical emission spectrometry</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(OES).</w:t>
      </w:r>
      <w:hyperlink w:anchor="cite_note-it1-1" r:id="Rab66df5fc68f460f">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vertAlign w:val="superscript"/>
            <w:lang w:val="en-US"/>
          </w:rPr>
          <w:t>[1]</w:t>
        </w:r>
      </w:hyperlink>
    </w:p>
    <w:p xmlns:wp14="http://schemas.microsoft.com/office/word/2010/wordml" w:rsidP="12BF2C47" w14:paraId="5EF6A983" wp14:textId="28CFA2BF">
      <w:pPr>
        <w:spacing w:after="160" w:line="257" w:lineRule="auto"/>
        <w:jc w:val="left"/>
        <w:rPr>
          <w:rFonts w:ascii="Times New Roman" w:hAnsi="Times New Roman" w:eastAsia="Times New Roman" w:cs="Times New Roman"/>
          <w:b w:val="0"/>
          <w:bCs w:val="0"/>
          <w:color w:val="auto"/>
          <w:sz w:val="24"/>
          <w:szCs w:val="24"/>
        </w:rPr>
      </w:pPr>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PMI is a portable method of analysis and can be used in the field on components. </w:t>
      </w:r>
      <w:hyperlink w:anchor="cite_note-2" r:id="Rdbd5d2aa96824b8d">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vertAlign w:val="superscript"/>
            <w:lang w:val="en-US"/>
          </w:rPr>
          <w:t>[2]</w:t>
        </w:r>
      </w:hyperlink>
    </w:p>
    <w:p xmlns:wp14="http://schemas.microsoft.com/office/word/2010/wordml" w:rsidP="12BF2C47" w14:paraId="45AC2B72" wp14:textId="2045C3FC">
      <w:pPr>
        <w:spacing w:after="160" w:line="257" w:lineRule="auto"/>
        <w:jc w:val="left"/>
        <w:rPr>
          <w:rFonts w:ascii="Times New Roman" w:hAnsi="Times New Roman" w:eastAsia="Times New Roman" w:cs="Times New Roman"/>
          <w:b w:val="0"/>
          <w:bCs w:val="0"/>
          <w:noProof w:val="0"/>
          <w:color w:val="auto" w:themeColor="text1" w:themeTint="FF" w:themeShade="FF"/>
          <w:sz w:val="24"/>
          <w:szCs w:val="24"/>
          <w:lang w:val="en-US"/>
        </w:rPr>
      </w:pPr>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X-ray fluorescence (XRF) PMI </w:t>
      </w:r>
      <w:proofErr w:type="gramStart"/>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can not</w:t>
      </w:r>
      <w:proofErr w:type="gramEnd"/>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detect small elements such as carbon. This means that when undertaking analysis of stainless steels such as grades 304 and 316 the low carbon 'L' variant </w:t>
      </w:r>
      <w:proofErr w:type="gramStart"/>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can not</w:t>
      </w:r>
      <w:proofErr w:type="gramEnd"/>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be determined. This however can be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analysed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en-US"/>
        </w:rPr>
        <w:t xml:space="preserve"> with optical emission spectrometry (OES) </w:t>
      </w:r>
      <w:hyperlink w:anchor="cite_note-3" r:id="Ra2d6b5d1680a48a6">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vertAlign w:val="superscript"/>
            <w:lang w:val="en-US"/>
          </w:rPr>
          <w:t>[3]</w:t>
        </w:r>
      </w:hyperlink>
    </w:p>
    <w:tbl>
      <w:tblPr>
        <w:tblStyle w:val="TableGrid"/>
        <w:tblW w:w="0" w:type="auto"/>
        <w:tblLayout w:type="fixed"/>
        <w:tblLook w:val="06A0" w:firstRow="1" w:lastRow="0" w:firstColumn="1" w:lastColumn="0" w:noHBand="1" w:noVBand="1"/>
      </w:tblPr>
      <w:tblGrid>
        <w:gridCol w:w="2884"/>
        <w:gridCol w:w="3065"/>
        <w:gridCol w:w="3065"/>
      </w:tblGrid>
      <w:tr w:rsidR="74350E1D" w:rsidTr="74350E1D" w14:paraId="79B3B02F">
        <w:trPr>
          <w:trHeight w:val="915"/>
        </w:trPr>
        <w:tc>
          <w:tcPr>
            <w:tcW w:w="2884"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4472C4" w:themeFill="accent1"/>
            <w:tcMar/>
            <w:vAlign w:val="top"/>
          </w:tcPr>
          <w:p w:rsidR="74350E1D" w:rsidP="74350E1D" w:rsidRDefault="74350E1D" w14:paraId="17DD994C" w14:textId="0635B568">
            <w:pPr>
              <w:spacing w:line="240" w:lineRule="exact"/>
              <w:jc w:val="left"/>
              <w:rPr>
                <w:rFonts w:ascii="Calibri" w:hAnsi="Calibri" w:eastAsia="Calibri" w:cs="Calibri"/>
                <w:b w:val="1"/>
                <w:bCs w:val="1"/>
                <w:i w:val="0"/>
                <w:iCs w:val="0"/>
                <w:caps w:val="0"/>
                <w:smallCaps w:val="0"/>
                <w:color w:val="FFFFFF" w:themeColor="background1" w:themeTint="FF" w:themeShade="FF"/>
                <w:sz w:val="25"/>
                <w:szCs w:val="25"/>
                <w:lang w:val="en-US"/>
              </w:rPr>
            </w:pPr>
            <w:r w:rsidRPr="74350E1D" w:rsidR="74350E1D">
              <w:rPr>
                <w:rFonts w:ascii="Calibri" w:hAnsi="Calibri" w:eastAsia="Calibri" w:cs="Calibri"/>
                <w:b w:val="1"/>
                <w:bCs w:val="1"/>
                <w:i w:val="0"/>
                <w:iCs w:val="0"/>
                <w:caps w:val="0"/>
                <w:smallCaps w:val="0"/>
                <w:color w:val="FFFFFF" w:themeColor="background1" w:themeTint="FF" w:themeShade="FF"/>
                <w:sz w:val="25"/>
                <w:szCs w:val="25"/>
                <w:lang w:val="en-US"/>
              </w:rPr>
              <w:t xml:space="preserve"> Political factors</w:t>
            </w:r>
          </w:p>
        </w:tc>
        <w:tc>
          <w:tcPr>
            <w:tcW w:w="3065"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4472C4" w:themeFill="accent1"/>
            <w:tcMar/>
            <w:vAlign w:val="top"/>
          </w:tcPr>
          <w:p w:rsidR="74350E1D" w:rsidP="74350E1D" w:rsidRDefault="74350E1D" w14:paraId="686B360D" w14:textId="4C14C797">
            <w:pPr>
              <w:spacing w:line="240" w:lineRule="exact"/>
              <w:jc w:val="left"/>
              <w:rPr>
                <w:rFonts w:ascii="Calibri" w:hAnsi="Calibri" w:eastAsia="Calibri" w:cs="Calibri"/>
                <w:b w:val="1"/>
                <w:bCs w:val="1"/>
                <w:i w:val="0"/>
                <w:iCs w:val="0"/>
                <w:caps w:val="0"/>
                <w:smallCaps w:val="0"/>
                <w:color w:val="FFFFFF" w:themeColor="background1" w:themeTint="FF" w:themeShade="FF"/>
                <w:sz w:val="25"/>
                <w:szCs w:val="25"/>
                <w:lang w:val="en-US"/>
              </w:rPr>
            </w:pPr>
            <w:r w:rsidRPr="74350E1D" w:rsidR="74350E1D">
              <w:rPr>
                <w:rFonts w:ascii="Calibri" w:hAnsi="Calibri" w:eastAsia="Calibri" w:cs="Calibri"/>
                <w:b w:val="1"/>
                <w:bCs w:val="1"/>
                <w:i w:val="0"/>
                <w:iCs w:val="0"/>
                <w:caps w:val="0"/>
                <w:smallCaps w:val="0"/>
                <w:color w:val="FFFFFF" w:themeColor="background1" w:themeTint="FF" w:themeShade="FF"/>
                <w:sz w:val="25"/>
                <w:szCs w:val="25"/>
                <w:lang w:val="en-US"/>
              </w:rPr>
              <w:t xml:space="preserve">Social factors </w:t>
            </w:r>
          </w:p>
        </w:tc>
        <w:tc>
          <w:tcPr>
            <w:tcW w:w="3065"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4472C4" w:themeFill="accent1"/>
            <w:tcMar/>
            <w:vAlign w:val="top"/>
          </w:tcPr>
          <w:p w:rsidR="74350E1D" w:rsidP="74350E1D" w:rsidRDefault="74350E1D" w14:paraId="1C7726D3" w14:textId="55024BDF">
            <w:pPr>
              <w:spacing w:line="240" w:lineRule="exact"/>
              <w:jc w:val="left"/>
              <w:rPr>
                <w:rFonts w:ascii="Calibri" w:hAnsi="Calibri" w:eastAsia="Calibri" w:cs="Calibri"/>
                <w:b w:val="1"/>
                <w:bCs w:val="1"/>
                <w:i w:val="0"/>
                <w:iCs w:val="0"/>
                <w:caps w:val="0"/>
                <w:smallCaps w:val="0"/>
                <w:color w:val="FFFFFF" w:themeColor="background1" w:themeTint="FF" w:themeShade="FF"/>
                <w:sz w:val="25"/>
                <w:szCs w:val="25"/>
                <w:lang w:val="en-US"/>
              </w:rPr>
            </w:pPr>
            <w:r w:rsidRPr="74350E1D" w:rsidR="74350E1D">
              <w:rPr>
                <w:rFonts w:ascii="Calibri" w:hAnsi="Calibri" w:eastAsia="Calibri" w:cs="Calibri"/>
                <w:b w:val="1"/>
                <w:bCs w:val="1"/>
                <w:i w:val="0"/>
                <w:iCs w:val="0"/>
                <w:caps w:val="0"/>
                <w:smallCaps w:val="0"/>
                <w:color w:val="FFFFFF" w:themeColor="background1" w:themeTint="FF" w:themeShade="FF"/>
                <w:sz w:val="25"/>
                <w:szCs w:val="25"/>
                <w:lang w:val="en-US"/>
              </w:rPr>
              <w:t>Economic Factors</w:t>
            </w:r>
          </w:p>
        </w:tc>
      </w:tr>
      <w:tr w:rsidR="74350E1D" w:rsidTr="74350E1D" w14:paraId="4C3A782C">
        <w:trPr>
          <w:trHeight w:val="525"/>
        </w:trPr>
        <w:tc>
          <w:tcPr>
            <w:tcW w:w="2884"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CFD5EA"/>
            <w:tcMar/>
            <w:vAlign w:val="top"/>
          </w:tcPr>
          <w:p w:rsidR="74350E1D" w:rsidP="74350E1D" w:rsidRDefault="74350E1D" w14:paraId="7A887AF6" w14:textId="1A8DC7E5">
            <w:pPr>
              <w:spacing w:line="240" w:lineRule="exact"/>
              <w:jc w:val="left"/>
              <w:rPr>
                <w:rFonts w:ascii="Calibri" w:hAnsi="Calibri" w:eastAsia="Calibri" w:cs="Calibri"/>
                <w:b w:val="0"/>
                <w:bCs w:val="0"/>
                <w:i w:val="0"/>
                <w:iCs w:val="0"/>
                <w:caps w:val="0"/>
                <w:smallCaps w:val="0"/>
                <w:color w:val="000000" w:themeColor="text1" w:themeTint="FF" w:themeShade="FF"/>
                <w:sz w:val="25"/>
                <w:szCs w:val="25"/>
                <w:lang w:val="en-US"/>
              </w:rPr>
            </w:pPr>
            <w:r w:rsidRPr="74350E1D" w:rsidR="74350E1D">
              <w:rPr>
                <w:rFonts w:ascii="Calibri" w:hAnsi="Calibri" w:eastAsia="Calibri" w:cs="Calibri"/>
                <w:b w:val="0"/>
                <w:bCs w:val="0"/>
                <w:i w:val="0"/>
                <w:iCs w:val="0"/>
                <w:caps w:val="0"/>
                <w:smallCaps w:val="0"/>
                <w:color w:val="000000" w:themeColor="text1" w:themeTint="FF" w:themeShade="FF"/>
                <w:sz w:val="25"/>
                <w:szCs w:val="25"/>
                <w:lang w:val="en-US"/>
              </w:rPr>
              <w:t>Brexit</w:t>
            </w:r>
          </w:p>
        </w:tc>
        <w:tc>
          <w:tcPr>
            <w:tcW w:w="3065"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CFD5EA"/>
            <w:tcMar/>
            <w:vAlign w:val="top"/>
          </w:tcPr>
          <w:p w:rsidR="74350E1D" w:rsidP="74350E1D" w:rsidRDefault="74350E1D" w14:paraId="32A2D77A" w14:textId="5540615D">
            <w:pPr>
              <w:spacing w:line="240" w:lineRule="exact"/>
              <w:jc w:val="left"/>
              <w:rPr>
                <w:rFonts w:ascii="Calibri" w:hAnsi="Calibri" w:eastAsia="Calibri" w:cs="Calibri"/>
                <w:b w:val="0"/>
                <w:bCs w:val="0"/>
                <w:i w:val="0"/>
                <w:iCs w:val="0"/>
                <w:caps w:val="0"/>
                <w:smallCaps w:val="0"/>
                <w:color w:val="000000" w:themeColor="text1" w:themeTint="FF" w:themeShade="FF"/>
                <w:sz w:val="25"/>
                <w:szCs w:val="25"/>
                <w:lang w:val="en-US"/>
              </w:rPr>
            </w:pPr>
            <w:r w:rsidRPr="74350E1D" w:rsidR="74350E1D">
              <w:rPr>
                <w:rFonts w:ascii="Calibri" w:hAnsi="Calibri" w:eastAsia="Calibri" w:cs="Calibri"/>
                <w:b w:val="0"/>
                <w:bCs w:val="0"/>
                <w:i w:val="0"/>
                <w:iCs w:val="0"/>
                <w:caps w:val="0"/>
                <w:smallCaps w:val="0"/>
                <w:color w:val="000000" w:themeColor="text1" w:themeTint="FF" w:themeShade="FF"/>
                <w:sz w:val="25"/>
                <w:szCs w:val="25"/>
                <w:lang w:val="en-US"/>
              </w:rPr>
              <w:t>Covid 19</w:t>
            </w:r>
          </w:p>
        </w:tc>
        <w:tc>
          <w:tcPr>
            <w:tcW w:w="3065"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CFD5EA"/>
            <w:tcMar/>
            <w:vAlign w:val="top"/>
          </w:tcPr>
          <w:p w:rsidR="74350E1D" w:rsidP="74350E1D" w:rsidRDefault="74350E1D" w14:paraId="428EB9E6" w14:textId="5100F86B">
            <w:pPr>
              <w:spacing w:line="240" w:lineRule="exact"/>
              <w:jc w:val="left"/>
              <w:rPr>
                <w:rFonts w:ascii="Calibri" w:hAnsi="Calibri" w:eastAsia="Calibri" w:cs="Calibri"/>
                <w:b w:val="0"/>
                <w:bCs w:val="0"/>
                <w:i w:val="0"/>
                <w:iCs w:val="0"/>
                <w:caps w:val="0"/>
                <w:smallCaps w:val="0"/>
                <w:color w:val="000000" w:themeColor="text1" w:themeTint="FF" w:themeShade="FF"/>
                <w:sz w:val="25"/>
                <w:szCs w:val="25"/>
                <w:lang w:val="en-US"/>
              </w:rPr>
            </w:pPr>
            <w:r w:rsidRPr="74350E1D" w:rsidR="74350E1D">
              <w:rPr>
                <w:rFonts w:ascii="Calibri" w:hAnsi="Calibri" w:eastAsia="Calibri" w:cs="Calibri"/>
                <w:b w:val="0"/>
                <w:bCs w:val="0"/>
                <w:i w:val="0"/>
                <w:iCs w:val="0"/>
                <w:caps w:val="0"/>
                <w:smallCaps w:val="0"/>
                <w:color w:val="000000" w:themeColor="text1" w:themeTint="FF" w:themeShade="FF"/>
                <w:sz w:val="25"/>
                <w:szCs w:val="25"/>
                <w:lang w:val="en-US"/>
              </w:rPr>
              <w:t>Price increase</w:t>
            </w:r>
          </w:p>
        </w:tc>
      </w:tr>
      <w:tr w:rsidR="74350E1D" w:rsidTr="74350E1D" w14:paraId="216CBE2A">
        <w:trPr>
          <w:trHeight w:val="525"/>
        </w:trPr>
        <w:tc>
          <w:tcPr>
            <w:tcW w:w="288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4350E1D" w:rsidP="74350E1D" w:rsidRDefault="74350E1D" w14:paraId="49F01D90" w14:textId="564557C0">
            <w:pPr>
              <w:spacing w:line="240" w:lineRule="exact"/>
              <w:jc w:val="left"/>
              <w:rPr>
                <w:rFonts w:ascii="Calibri" w:hAnsi="Calibri" w:eastAsia="Calibri" w:cs="Calibri"/>
                <w:b w:val="0"/>
                <w:bCs w:val="0"/>
                <w:i w:val="0"/>
                <w:iCs w:val="0"/>
                <w:caps w:val="0"/>
                <w:smallCaps w:val="0"/>
                <w:color w:val="000000" w:themeColor="text1" w:themeTint="FF" w:themeShade="FF"/>
                <w:sz w:val="25"/>
                <w:szCs w:val="25"/>
                <w:lang w:val="en-US"/>
              </w:rPr>
            </w:pPr>
          </w:p>
        </w:tc>
        <w:tc>
          <w:tcPr>
            <w:tcW w:w="30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4350E1D" w:rsidP="74350E1D" w:rsidRDefault="74350E1D" w14:paraId="0B196A2E" w14:textId="1D39CB0D">
            <w:pPr>
              <w:spacing w:line="240" w:lineRule="exact"/>
              <w:jc w:val="left"/>
              <w:rPr>
                <w:rFonts w:ascii="Calibri" w:hAnsi="Calibri" w:eastAsia="Calibri" w:cs="Calibri"/>
                <w:b w:val="0"/>
                <w:bCs w:val="0"/>
                <w:i w:val="0"/>
                <w:iCs w:val="0"/>
                <w:caps w:val="0"/>
                <w:smallCaps w:val="0"/>
                <w:color w:val="000000" w:themeColor="text1" w:themeTint="FF" w:themeShade="FF"/>
                <w:sz w:val="25"/>
                <w:szCs w:val="25"/>
                <w:lang w:val="en-US"/>
              </w:rPr>
            </w:pPr>
          </w:p>
        </w:tc>
        <w:tc>
          <w:tcPr>
            <w:tcW w:w="30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4350E1D" w:rsidP="74350E1D" w:rsidRDefault="74350E1D" w14:paraId="7C9AE538" w14:textId="756B9CD6">
            <w:pPr>
              <w:spacing w:line="240" w:lineRule="exact"/>
              <w:jc w:val="left"/>
              <w:rPr>
                <w:rFonts w:ascii="Calibri" w:hAnsi="Calibri" w:eastAsia="Calibri" w:cs="Calibri"/>
                <w:b w:val="0"/>
                <w:bCs w:val="0"/>
                <w:i w:val="0"/>
                <w:iCs w:val="0"/>
                <w:caps w:val="0"/>
                <w:smallCaps w:val="0"/>
                <w:color w:val="000000" w:themeColor="text1" w:themeTint="FF" w:themeShade="FF"/>
                <w:sz w:val="25"/>
                <w:szCs w:val="25"/>
                <w:lang w:val="en-US"/>
              </w:rPr>
            </w:pPr>
          </w:p>
        </w:tc>
      </w:tr>
      <w:tr w:rsidR="74350E1D" w:rsidTr="74350E1D" w14:paraId="2872CC8A">
        <w:trPr>
          <w:trHeight w:val="525"/>
        </w:trPr>
        <w:tc>
          <w:tcPr>
            <w:tcW w:w="288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4350E1D" w:rsidP="74350E1D" w:rsidRDefault="74350E1D" w14:paraId="1A355760" w14:textId="0A0E172E">
            <w:pPr>
              <w:spacing w:line="240" w:lineRule="exact"/>
              <w:jc w:val="left"/>
              <w:rPr>
                <w:rFonts w:ascii="Calibri" w:hAnsi="Calibri" w:eastAsia="Calibri" w:cs="Calibri"/>
                <w:b w:val="0"/>
                <w:bCs w:val="0"/>
                <w:i w:val="0"/>
                <w:iCs w:val="0"/>
                <w:caps w:val="0"/>
                <w:smallCaps w:val="0"/>
                <w:color w:val="000000" w:themeColor="text1" w:themeTint="FF" w:themeShade="FF"/>
                <w:sz w:val="25"/>
                <w:szCs w:val="25"/>
                <w:lang w:val="en-US"/>
              </w:rPr>
            </w:pPr>
          </w:p>
        </w:tc>
        <w:tc>
          <w:tcPr>
            <w:tcW w:w="30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4350E1D" w:rsidP="74350E1D" w:rsidRDefault="74350E1D" w14:paraId="6677C40B" w14:textId="1B07F69E">
            <w:pPr>
              <w:spacing w:line="240" w:lineRule="exact"/>
              <w:jc w:val="left"/>
              <w:rPr>
                <w:rFonts w:ascii="Calibri" w:hAnsi="Calibri" w:eastAsia="Calibri" w:cs="Calibri"/>
                <w:b w:val="0"/>
                <w:bCs w:val="0"/>
                <w:i w:val="0"/>
                <w:iCs w:val="0"/>
                <w:caps w:val="0"/>
                <w:smallCaps w:val="0"/>
                <w:color w:val="000000" w:themeColor="text1" w:themeTint="FF" w:themeShade="FF"/>
                <w:sz w:val="25"/>
                <w:szCs w:val="25"/>
                <w:lang w:val="en-US"/>
              </w:rPr>
            </w:pPr>
          </w:p>
        </w:tc>
        <w:tc>
          <w:tcPr>
            <w:tcW w:w="30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4350E1D" w:rsidP="74350E1D" w:rsidRDefault="74350E1D" w14:paraId="78760177" w14:textId="129F7132">
            <w:pPr>
              <w:pStyle w:val="Normal"/>
              <w:bidi w:val="0"/>
              <w:spacing w:before="0" w:beforeAutospacing="off" w:after="0" w:afterAutospacing="off" w:line="240" w:lineRule="exact"/>
              <w:ind w:left="0" w:right="0"/>
              <w:jc w:val="left"/>
              <w:rPr>
                <w:rFonts w:ascii="Calibri" w:hAnsi="Calibri" w:eastAsia="Calibri" w:cs="Calibri"/>
                <w:b w:val="0"/>
                <w:bCs w:val="0"/>
                <w:i w:val="0"/>
                <w:iCs w:val="0"/>
                <w:caps w:val="0"/>
                <w:smallCaps w:val="0"/>
                <w:color w:val="000000" w:themeColor="text1" w:themeTint="FF" w:themeShade="FF"/>
                <w:sz w:val="25"/>
                <w:szCs w:val="25"/>
                <w:lang w:val="en-US"/>
              </w:rPr>
            </w:pPr>
          </w:p>
        </w:tc>
      </w:tr>
    </w:tbl>
    <w:p xmlns:wp14="http://schemas.microsoft.com/office/word/2010/wordml" w:rsidP="74350E1D" w14:paraId="60F39CEB" wp14:textId="473F7D7D">
      <w:pPr>
        <w:pStyle w:val="Normal"/>
        <w:spacing w:after="160" w:line="257"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74350E1D" w:rsidR="74350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US"/>
        </w:rPr>
        <w:t xml:space="preserve"> POLITICAL FACTORS – BREXIT   </w:t>
      </w:r>
      <w:proofErr w:type="gramStart"/>
      <w:r w:rsidRPr="74350E1D" w:rsidR="74350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US"/>
        </w:rPr>
        <w:t>After  Brexit</w:t>
      </w:r>
      <w:proofErr w:type="gramEnd"/>
      <w:r w:rsidRPr="74350E1D" w:rsidR="74350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US"/>
        </w:rPr>
        <w:t xml:space="preserve"> a lot of employees left the </w:t>
      </w:r>
      <w:proofErr w:type="spellStart"/>
      <w:r w:rsidRPr="74350E1D" w:rsidR="74350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US"/>
        </w:rPr>
        <w:t>countty</w:t>
      </w:r>
      <w:proofErr w:type="spellEnd"/>
    </w:p>
    <w:p xmlns:wp14="http://schemas.microsoft.com/office/word/2010/wordml" w:rsidP="74350E1D" w14:paraId="3B4FCF28" wp14:textId="43A64C83">
      <w:pPr>
        <w:pStyle w:val="Normal"/>
        <w:spacing w:after="160" w:line="257"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US"/>
        </w:rPr>
      </w:pPr>
      <w:r w:rsidRPr="74350E1D" w:rsidR="74350E1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US"/>
        </w:rPr>
        <w:t xml:space="preserve">SOCIIAL FACTORS – COVID </w:t>
      </w:r>
      <w:proofErr w:type="gramStart"/>
      <w:r w:rsidRPr="74350E1D" w:rsidR="74350E1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US"/>
        </w:rPr>
        <w:t>19  A</w:t>
      </w:r>
      <w:proofErr w:type="gramEnd"/>
      <w:r w:rsidRPr="74350E1D" w:rsidR="74350E1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US"/>
        </w:rPr>
        <w:t xml:space="preserve"> situation with COVID has had a detrimental effect on peoples healt </w:t>
      </w:r>
      <w:proofErr w:type="gramStart"/>
      <w:r w:rsidRPr="74350E1D" w:rsidR="74350E1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US"/>
        </w:rPr>
        <w:t>psyche .</w:t>
      </w:r>
      <w:proofErr w:type="gramEnd"/>
    </w:p>
    <w:p xmlns:wp14="http://schemas.microsoft.com/office/word/2010/wordml" w:rsidP="74350E1D" w14:paraId="1728CDA3" wp14:textId="349841CD">
      <w:pPr>
        <w:pStyle w:val="Normal"/>
        <w:spacing w:after="160" w:line="257"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US"/>
        </w:rPr>
      </w:pPr>
      <w:r w:rsidRPr="74350E1D" w:rsidR="74350E1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US"/>
        </w:rPr>
        <w:t>ECONOMIC FACTORS – PRICE INCREASES</w:t>
      </w:r>
    </w:p>
    <w:p xmlns:wp14="http://schemas.microsoft.com/office/word/2010/wordml" w:rsidP="74350E1D" w14:paraId="3C8A1AEF" wp14:textId="2F331FCB">
      <w:pPr>
        <w:pStyle w:val="Normal"/>
        <w:tabs>
          <w:tab w:val="left" w:leader="none" w:pos="708"/>
        </w:tabs>
      </w:pPr>
      <w:r w:rsidR="74350E1D">
        <w:drawing>
          <wp:inline xmlns:wp14="http://schemas.microsoft.com/office/word/2010/wordprocessingDrawing" wp14:editId="0CEBB5FA" wp14:anchorId="711BD27C">
            <wp:extent cx="4572000" cy="2571750"/>
            <wp:effectExtent l="0" t="0" r="0" b="0"/>
            <wp:docPr id="863763504" name="" title=""/>
            <wp:cNvGraphicFramePr>
              <a:graphicFrameLocks noChangeAspect="1"/>
            </wp:cNvGraphicFramePr>
            <a:graphic>
              <a:graphicData uri="http://schemas.openxmlformats.org/drawingml/2006/picture">
                <pic:pic>
                  <pic:nvPicPr>
                    <pic:cNvPr id="0" name=""/>
                    <pic:cNvPicPr/>
                  </pic:nvPicPr>
                  <pic:blipFill>
                    <a:blip r:embed="Rf26f22595f7f466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xmlns:wp14="http://schemas.microsoft.com/office/word/2010/wordml" w:rsidP="74350E1D" w14:paraId="795EE233" wp14:textId="491C4D4F">
      <w:pPr>
        <w:pStyle w:val="Normal"/>
        <w:tabs>
          <w:tab w:val="left" w:leader="none" w:pos="708"/>
        </w:tabs>
        <w:rPr>
          <w:rFonts w:ascii="Times New Roman" w:hAnsi="Times New Roman" w:eastAsia="Times New Roman" w:cs="Times New Roman"/>
          <w:noProof w:val="0"/>
          <w:sz w:val="28"/>
          <w:szCs w:val="28"/>
          <w:lang w:val="en-US"/>
        </w:rPr>
      </w:pPr>
      <w:r w:rsidRPr="74350E1D" w:rsidR="74350E1D">
        <w:rPr>
          <w:rFonts w:ascii="Times New Roman" w:hAnsi="Times New Roman" w:eastAsia="Times New Roman" w:cs="Times New Roman"/>
          <w:noProof w:val="0"/>
          <w:color w:val="000000" w:themeColor="text1" w:themeTint="FF" w:themeShade="FF"/>
          <w:sz w:val="28"/>
          <w:szCs w:val="28"/>
          <w:lang w:val="en-US"/>
        </w:rPr>
        <w:t>Cause and Effect Analysis is a technique for identifying all the possible causes (inputs) associated with a particular problem / effect (output) before narrowing down to the small number of main, root causes which need to be addressed.</w:t>
      </w:r>
    </w:p>
    <w:p xmlns:wp14="http://schemas.microsoft.com/office/word/2010/wordml" w:rsidP="74350E1D" w14:paraId="2D355437" wp14:textId="26A0A35C">
      <w:pPr>
        <w:pStyle w:val="Normal"/>
        <w:tabs>
          <w:tab w:val="left" w:leader="none" w:pos="708"/>
        </w:tabs>
        <w:rPr>
          <w:rFonts w:ascii="Arial" w:hAnsi="Arial" w:eastAsia="Arial" w:cs="Arial"/>
          <w:b w:val="1"/>
          <w:bCs w:val="1"/>
          <w:noProof w:val="0"/>
          <w:sz w:val="22"/>
          <w:szCs w:val="22"/>
          <w:u w:val="single"/>
          <w:lang w:val="en-GB"/>
        </w:rPr>
      </w:pPr>
      <w:r w:rsidRPr="74350E1D" w:rsidR="74350E1D">
        <w:rPr>
          <w:rFonts w:ascii="Arial" w:hAnsi="Arial" w:eastAsia="Arial" w:cs="Arial"/>
          <w:b w:val="1"/>
          <w:bCs w:val="1"/>
          <w:noProof w:val="0"/>
          <w:sz w:val="22"/>
          <w:szCs w:val="22"/>
          <w:u w:val="single"/>
          <w:lang w:val="en-GB"/>
        </w:rPr>
        <w:t>Propose alternative solutions</w:t>
      </w:r>
    </w:p>
    <w:p xmlns:wp14="http://schemas.microsoft.com/office/word/2010/wordml" w:rsidP="74350E1D" w14:paraId="6711861D" wp14:textId="570ECAF6">
      <w:pPr>
        <w:pStyle w:val="Normal"/>
        <w:tabs>
          <w:tab w:val="left" w:leader="none" w:pos="708"/>
        </w:tabs>
        <w:rPr>
          <w:rFonts w:ascii="Arial" w:hAnsi="Arial" w:eastAsia="Arial" w:cs="Arial"/>
          <w:noProof w:val="0"/>
          <w:color w:val="000000" w:themeColor="text1" w:themeTint="FF" w:themeShade="FF"/>
          <w:sz w:val="24"/>
          <w:szCs w:val="24"/>
          <w:lang w:val="en-GB"/>
        </w:rPr>
      </w:pPr>
      <w:r w:rsidRPr="74350E1D" w:rsidR="74350E1D">
        <w:rPr>
          <w:rFonts w:ascii="Arial" w:hAnsi="Arial" w:eastAsia="Arial" w:cs="Arial"/>
          <w:noProof w:val="0"/>
          <w:color w:val="000000" w:themeColor="text1" w:themeTint="FF" w:themeShade="FF"/>
          <w:sz w:val="28"/>
          <w:szCs w:val="28"/>
          <w:lang w:val="en-GB"/>
        </w:rPr>
        <w:t xml:space="preserve">Decision making is the process of making choices by identifying a </w:t>
      </w:r>
      <w:r w:rsidRPr="74350E1D" w:rsidR="74350E1D">
        <w:rPr>
          <w:rFonts w:ascii="Arial" w:hAnsi="Arial" w:eastAsia="Arial" w:cs="Arial"/>
          <w:noProof w:val="0"/>
          <w:color w:val="000000" w:themeColor="text1" w:themeTint="FF" w:themeShade="FF"/>
          <w:sz w:val="24"/>
          <w:szCs w:val="24"/>
          <w:lang w:val="en-GB"/>
        </w:rPr>
        <w:t>decision, gathering information, and assessing alternative resolutions</w:t>
      </w:r>
    </w:p>
    <w:p xmlns:wp14="http://schemas.microsoft.com/office/word/2010/wordml" w:rsidP="74350E1D" w14:paraId="7593491E" wp14:textId="00D09DE9">
      <w:pPr>
        <w:ind w:left="547" w:hanging="547"/>
        <w:jc w:val="left"/>
        <w:rPr>
          <w:rFonts w:ascii="Arial" w:hAnsi="Arial" w:eastAsia="Arial" w:cs="Arial"/>
          <w:noProof w:val="0"/>
          <w:color w:val="000000" w:themeColor="text1" w:themeTint="FF" w:themeShade="FF"/>
          <w:sz w:val="24"/>
          <w:szCs w:val="24"/>
          <w:lang w:val="en-GB"/>
        </w:rPr>
      </w:pPr>
      <w:r w:rsidRPr="74350E1D" w:rsidR="74350E1D">
        <w:rPr>
          <w:rFonts w:ascii="Arial" w:hAnsi="Arial" w:eastAsia="Arial" w:cs="Arial"/>
          <w:noProof w:val="0"/>
          <w:color w:val="000000" w:themeColor="text1" w:themeTint="FF" w:themeShade="FF"/>
          <w:sz w:val="24"/>
          <w:szCs w:val="24"/>
          <w:lang w:val="en-GB"/>
        </w:rPr>
        <w:t>Decision making skills enable a manager to consider alternatives and use judgement to choose an appropriate and timely course of action.</w:t>
      </w:r>
    </w:p>
    <w:p xmlns:wp14="http://schemas.microsoft.com/office/word/2010/wordml" w:rsidP="74350E1D" w14:paraId="1660F77F" wp14:textId="35FD1444">
      <w:pPr>
        <w:pStyle w:val="Normal"/>
        <w:tabs>
          <w:tab w:val="left" w:leader="none" w:pos="708"/>
        </w:tabs>
        <w:rPr>
          <w:rFonts w:ascii="Arial" w:hAnsi="Arial" w:eastAsia="Arial" w:cs="Arial"/>
          <w:noProof w:val="0"/>
          <w:color w:val="000000" w:themeColor="text1" w:themeTint="FF" w:themeShade="FF"/>
          <w:sz w:val="24"/>
          <w:szCs w:val="24"/>
          <w:lang w:val="en-GB"/>
        </w:rPr>
      </w:pPr>
      <w:r w:rsidRPr="74350E1D" w:rsidR="74350E1D">
        <w:rPr>
          <w:rFonts w:ascii="Arial" w:hAnsi="Arial" w:eastAsia="Arial" w:cs="Arial"/>
          <w:noProof w:val="0"/>
          <w:color w:val="000000" w:themeColor="text1" w:themeTint="FF" w:themeShade="FF"/>
          <w:sz w:val="24"/>
          <w:szCs w:val="24"/>
          <w:lang w:val="en-GB"/>
        </w:rPr>
        <w:t xml:space="preserve">Problem </w:t>
      </w:r>
      <w:r w:rsidRPr="74350E1D" w:rsidR="74350E1D">
        <w:rPr>
          <w:rFonts w:ascii="Arial" w:hAnsi="Arial" w:eastAsia="Arial" w:cs="Arial"/>
          <w:noProof w:val="0"/>
          <w:color w:val="000000" w:themeColor="text1" w:themeTint="FF" w:themeShade="FF"/>
          <w:sz w:val="24"/>
          <w:szCs w:val="24"/>
          <w:lang w:val="en-GB"/>
        </w:rPr>
        <w:t>idefication</w:t>
      </w:r>
      <w:r w:rsidRPr="74350E1D" w:rsidR="74350E1D">
        <w:rPr>
          <w:rFonts w:ascii="Arial" w:hAnsi="Arial" w:eastAsia="Arial" w:cs="Arial"/>
          <w:noProof w:val="0"/>
          <w:color w:val="000000" w:themeColor="text1" w:themeTint="FF" w:themeShade="FF"/>
          <w:sz w:val="24"/>
          <w:szCs w:val="24"/>
          <w:lang w:val="en-GB"/>
        </w:rPr>
        <w:t xml:space="preserve">-   staff absenteeism (loss </w:t>
      </w:r>
      <w:proofErr w:type="gramStart"/>
      <w:r w:rsidRPr="74350E1D" w:rsidR="74350E1D">
        <w:rPr>
          <w:rFonts w:ascii="Arial" w:hAnsi="Arial" w:eastAsia="Arial" w:cs="Arial"/>
          <w:noProof w:val="0"/>
          <w:color w:val="000000" w:themeColor="text1" w:themeTint="FF" w:themeShade="FF"/>
          <w:sz w:val="24"/>
          <w:szCs w:val="24"/>
          <w:lang w:val="en-GB"/>
        </w:rPr>
        <w:t>money ,</w:t>
      </w:r>
      <w:proofErr w:type="gramEnd"/>
      <w:r w:rsidRPr="74350E1D" w:rsidR="74350E1D">
        <w:rPr>
          <w:rFonts w:ascii="Arial" w:hAnsi="Arial" w:eastAsia="Arial" w:cs="Arial"/>
          <w:noProof w:val="0"/>
          <w:color w:val="000000" w:themeColor="text1" w:themeTint="FF" w:themeShade="FF"/>
          <w:sz w:val="24"/>
          <w:szCs w:val="24"/>
          <w:lang w:val="en-GB"/>
        </w:rPr>
        <w:t xml:space="preserve"> poor quality, stress)</w:t>
      </w:r>
    </w:p>
    <w:p xmlns:wp14="http://schemas.microsoft.com/office/word/2010/wordml" w:rsidP="74350E1D" w14:paraId="53234878" wp14:textId="1A8706A6">
      <w:pPr>
        <w:pStyle w:val="Normal"/>
        <w:ind w:left="547" w:hanging="547"/>
        <w:jc w:val="left"/>
        <w:rPr>
          <w:rFonts w:ascii="Times New Roman" w:hAnsi="Times New Roman" w:eastAsia="Times New Roman" w:cs="Times New Roman"/>
          <w:noProof w:val="0"/>
          <w:color w:val="000000" w:themeColor="text1" w:themeTint="FF" w:themeShade="FF"/>
          <w:sz w:val="24"/>
          <w:szCs w:val="24"/>
          <w:lang w:val="bg-BG"/>
        </w:rPr>
      </w:pPr>
      <w:proofErr w:type="spellStart"/>
      <w:r w:rsidRPr="74350E1D" w:rsidR="74350E1D">
        <w:rPr>
          <w:rFonts w:ascii="Times New Roman" w:hAnsi="Times New Roman" w:eastAsia="Times New Roman" w:cs="Times New Roman"/>
          <w:sz w:val="28"/>
          <w:szCs w:val="28"/>
        </w:rPr>
        <w:t>Criteria</w:t>
      </w:r>
      <w:proofErr w:type="spellEnd"/>
      <w:r w:rsidRPr="74350E1D" w:rsidR="74350E1D">
        <w:rPr>
          <w:rFonts w:ascii="Times New Roman" w:hAnsi="Times New Roman" w:eastAsia="Times New Roman" w:cs="Times New Roman"/>
          <w:sz w:val="28"/>
          <w:szCs w:val="28"/>
        </w:rPr>
        <w:t xml:space="preserve"> </w:t>
      </w:r>
      <w:proofErr w:type="spellStart"/>
      <w:r w:rsidRPr="74350E1D" w:rsidR="74350E1D">
        <w:rPr>
          <w:rFonts w:ascii="Times New Roman" w:hAnsi="Times New Roman" w:eastAsia="Times New Roman" w:cs="Times New Roman"/>
          <w:sz w:val="28"/>
          <w:szCs w:val="28"/>
        </w:rPr>
        <w:t>definitiom</w:t>
      </w:r>
      <w:proofErr w:type="spellEnd"/>
      <w:r w:rsidRPr="74350E1D" w:rsidR="74350E1D">
        <w:rPr>
          <w:rFonts w:ascii="Times New Roman" w:hAnsi="Times New Roman" w:eastAsia="Times New Roman" w:cs="Times New Roman"/>
          <w:sz w:val="28"/>
          <w:szCs w:val="28"/>
        </w:rPr>
        <w:t xml:space="preserve"> </w:t>
      </w:r>
      <w:r w:rsidRPr="74350E1D" w:rsidR="74350E1D">
        <w:rPr>
          <w:rFonts w:ascii="Times New Roman" w:hAnsi="Times New Roman" w:eastAsia="Times New Roman" w:cs="Times New Roman"/>
          <w:noProof w:val="0"/>
          <w:sz w:val="24"/>
          <w:szCs w:val="24"/>
          <w:lang w:val="bg-BG"/>
        </w:rPr>
        <w:t>-</w:t>
      </w:r>
      <w:r w:rsidRPr="74350E1D" w:rsidR="74350E1D">
        <w:rPr>
          <w:rFonts w:ascii="Times New Roman" w:hAnsi="Times New Roman" w:eastAsia="Times New Roman" w:cs="Times New Roman"/>
          <w:noProof w:val="0"/>
          <w:color w:val="000000" w:themeColor="text1" w:themeTint="FF" w:themeShade="FF"/>
          <w:sz w:val="24"/>
          <w:szCs w:val="24"/>
          <w:lang w:val="bg-BG"/>
        </w:rPr>
        <w:t xml:space="preserve">Decision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makers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should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able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determine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key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factors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influencing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04BE29F2" wp14:textId="20D17C70">
      <w:pPr>
        <w:pStyle w:val="Normal"/>
        <w:ind w:left="547" w:hanging="547"/>
        <w:jc w:val="left"/>
        <w:rPr>
          <w:rFonts w:ascii="Times New Roman" w:hAnsi="Times New Roman" w:eastAsia="Times New Roman" w:cs="Times New Roman"/>
          <w:noProof w:val="0"/>
          <w:sz w:val="24"/>
          <w:szCs w:val="24"/>
          <w:lang w:val="bg-BG"/>
        </w:rPr>
      </w:pPr>
      <w:r w:rsidRPr="74350E1D" w:rsidR="74350E1D">
        <w:rPr>
          <w:rFonts w:ascii="Times New Roman" w:hAnsi="Times New Roman" w:eastAsia="Times New Roman" w:cs="Times New Roman"/>
          <w:noProof w:val="0"/>
          <w:sz w:val="24"/>
          <w:szCs w:val="24"/>
          <w:lang w:val="bg-BG"/>
        </w:rPr>
        <w:t>•</w:t>
      </w:r>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Price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quality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quantity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features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dependability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reputation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xmlns:wp14="http://schemas.microsoft.com/office/word/2010/wordml" w:rsidP="74350E1D" w14:paraId="3ACD1B4B" wp14:textId="62F8F675">
      <w:pPr>
        <w:pStyle w:val="Normal"/>
        <w:ind w:left="547" w:hanging="547"/>
        <w:jc w:val="left"/>
        <w:rPr>
          <w:rFonts w:ascii="Times New Roman" w:hAnsi="Times New Roman" w:eastAsia="Times New Roman" w:cs="Times New Roman"/>
          <w:b w:val="1"/>
          <w:bCs w:val="1"/>
          <w:noProof w:val="0"/>
          <w:color w:val="auto"/>
          <w:sz w:val="28"/>
          <w:szCs w:val="28"/>
          <w:lang w:val="bg-BG"/>
        </w:rPr>
      </w:pPr>
    </w:p>
    <w:p xmlns:wp14="http://schemas.microsoft.com/office/word/2010/wordml" w:rsidP="74350E1D" w14:paraId="1DB85312" wp14:textId="567A869C">
      <w:pPr>
        <w:pStyle w:val="Normal"/>
        <w:ind w:left="547" w:hanging="547"/>
        <w:jc w:val="left"/>
        <w:rPr>
          <w:rFonts w:ascii="Times New Roman" w:hAnsi="Times New Roman" w:eastAsia="Times New Roman" w:cs="Times New Roman"/>
          <w:b w:val="1"/>
          <w:bCs w:val="1"/>
          <w:noProof w:val="0"/>
          <w:color w:val="auto"/>
          <w:sz w:val="28"/>
          <w:szCs w:val="28"/>
          <w:lang w:val="bg-BG"/>
        </w:rPr>
      </w:pPr>
    </w:p>
    <w:p xmlns:wp14="http://schemas.microsoft.com/office/word/2010/wordml" w:rsidP="74350E1D" w14:paraId="12882934" wp14:textId="52124069">
      <w:pPr>
        <w:pStyle w:val="Normal"/>
        <w:ind w:left="547" w:hanging="547"/>
        <w:jc w:val="left"/>
        <w:rPr>
          <w:rFonts w:ascii="Times New Roman" w:hAnsi="Times New Roman" w:eastAsia="Times New Roman" w:cs="Times New Roman"/>
          <w:b w:val="1"/>
          <w:bCs w:val="1"/>
          <w:noProof w:val="0"/>
          <w:color w:val="auto"/>
          <w:sz w:val="28"/>
          <w:szCs w:val="28"/>
          <w:lang w:val="bg-BG"/>
        </w:rPr>
      </w:pPr>
      <w:proofErr w:type="spellStart"/>
      <w:r w:rsidRPr="74350E1D" w:rsidR="74350E1D">
        <w:rPr>
          <w:rFonts w:ascii="Times New Roman" w:hAnsi="Times New Roman" w:eastAsia="Times New Roman" w:cs="Times New Roman"/>
          <w:b w:val="1"/>
          <w:bCs w:val="1"/>
          <w:noProof w:val="0"/>
          <w:color w:val="auto"/>
          <w:sz w:val="28"/>
          <w:szCs w:val="28"/>
          <w:lang w:val="bg-BG"/>
        </w:rPr>
        <w:t>Alternative</w:t>
      </w:r>
      <w:proofErr w:type="spellEnd"/>
      <w:r w:rsidRPr="74350E1D" w:rsidR="74350E1D">
        <w:rPr>
          <w:rFonts w:ascii="Times New Roman" w:hAnsi="Times New Roman" w:eastAsia="Times New Roman" w:cs="Times New Roman"/>
          <w:b w:val="1"/>
          <w:bCs w:val="1"/>
          <w:noProof w:val="0"/>
          <w:color w:val="auto"/>
          <w:sz w:val="28"/>
          <w:szCs w:val="28"/>
          <w:lang w:val="bg-BG"/>
        </w:rPr>
        <w:t xml:space="preserve"> </w:t>
      </w:r>
      <w:proofErr w:type="spellStart"/>
      <w:r w:rsidRPr="74350E1D" w:rsidR="74350E1D">
        <w:rPr>
          <w:rFonts w:ascii="Times New Roman" w:hAnsi="Times New Roman" w:eastAsia="Times New Roman" w:cs="Times New Roman"/>
          <w:b w:val="1"/>
          <w:bCs w:val="1"/>
          <w:noProof w:val="0"/>
          <w:color w:val="auto"/>
          <w:sz w:val="28"/>
          <w:szCs w:val="28"/>
          <w:lang w:val="bg-BG"/>
        </w:rPr>
        <w:t>generation</w:t>
      </w:r>
      <w:proofErr w:type="spellEnd"/>
      <w:r w:rsidRPr="74350E1D" w:rsidR="74350E1D">
        <w:rPr>
          <w:rFonts w:ascii="Times New Roman" w:hAnsi="Times New Roman" w:eastAsia="Times New Roman" w:cs="Times New Roman"/>
          <w:b w:val="1"/>
          <w:bCs w:val="1"/>
          <w:noProof w:val="0"/>
          <w:color w:val="auto"/>
          <w:sz w:val="28"/>
          <w:szCs w:val="28"/>
          <w:lang w:val="bg-BG"/>
        </w:rPr>
        <w:t xml:space="preserve"> &amp; </w:t>
      </w:r>
      <w:proofErr w:type="spellStart"/>
      <w:r w:rsidRPr="74350E1D" w:rsidR="74350E1D">
        <w:rPr>
          <w:rFonts w:ascii="Times New Roman" w:hAnsi="Times New Roman" w:eastAsia="Times New Roman" w:cs="Times New Roman"/>
          <w:b w:val="1"/>
          <w:bCs w:val="1"/>
          <w:noProof w:val="0"/>
          <w:color w:val="auto"/>
          <w:sz w:val="28"/>
          <w:szCs w:val="28"/>
          <w:lang w:val="bg-BG"/>
        </w:rPr>
        <w:t>evaluation</w:t>
      </w:r>
      <w:proofErr w:type="spellEnd"/>
    </w:p>
    <w:p w:rsidR="74350E1D" w:rsidP="74350E1D" w:rsidRDefault="74350E1D" w14:paraId="4A73A824" w14:textId="6709619C">
      <w:pPr>
        <w:ind w:left="547" w:hanging="547"/>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During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stage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decision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maker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should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able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identify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range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possible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courses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action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evaluates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each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course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based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previous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two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stages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itself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criteria</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factors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w:rsidR="74350E1D" w:rsidP="74350E1D" w:rsidRDefault="74350E1D" w14:paraId="2F230CE8" w14:textId="0FCB78DC">
      <w:pPr>
        <w:ind w:left="547" w:hanging="547"/>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Advantages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disadvantages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each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weigh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establish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most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appropriate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action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solution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w:rsidR="74350E1D" w:rsidP="74350E1D" w:rsidRDefault="74350E1D" w14:paraId="244B784F" w14:textId="2D4F6187">
      <w:pPr>
        <w:pStyle w:val="Normal"/>
        <w:ind w:left="547" w:hanging="547"/>
        <w:jc w:val="left"/>
        <w:rPr>
          <w:rFonts w:ascii="Times New Roman" w:hAnsi="Times New Roman" w:eastAsia="Times New Roman" w:cs="Times New Roman"/>
          <w:noProof w:val="0"/>
          <w:sz w:val="28"/>
          <w:szCs w:val="28"/>
          <w:lang w:val="bg-BG"/>
        </w:rPr>
      </w:pP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Evaluation</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is</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required</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to</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further</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clarify</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the</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given</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actions</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find</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the</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best</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solition</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to</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stop</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8"/>
          <w:szCs w:val="28"/>
          <w:lang w:val="bg-BG"/>
        </w:rPr>
        <w:t>staff</w:t>
      </w:r>
      <w:proofErr w:type="spellEnd"/>
      <w:r w:rsidRPr="74350E1D" w:rsidR="74350E1D">
        <w:rPr>
          <w:rFonts w:ascii="Times New Roman" w:hAnsi="Times New Roman" w:eastAsia="Times New Roman" w:cs="Times New Roman"/>
          <w:noProof w:val="0"/>
          <w:color w:val="000000" w:themeColor="text1" w:themeTint="FF" w:themeShade="FF"/>
          <w:sz w:val="28"/>
          <w:szCs w:val="28"/>
          <w:lang w:val="bg-BG"/>
        </w:rPr>
        <w:t xml:space="preserve"> absenteeism</w:t>
      </w:r>
    </w:p>
    <w:p w:rsidR="74350E1D" w:rsidP="74350E1D" w:rsidRDefault="74350E1D" w14:paraId="48005F0F" w14:textId="2C29A7B1">
      <w:pPr>
        <w:pStyle w:val="Normal"/>
        <w:ind w:left="547" w:hanging="547"/>
        <w:jc w:val="left"/>
        <w:rPr>
          <w:rFonts w:ascii="Times New Roman" w:hAnsi="Times New Roman" w:eastAsia="Times New Roman" w:cs="Times New Roman"/>
          <w:noProof w:val="0"/>
          <w:color w:val="auto"/>
          <w:sz w:val="24"/>
          <w:szCs w:val="24"/>
          <w:lang w:val="bg-BG"/>
        </w:rPr>
      </w:pPr>
      <w:proofErr w:type="spellStart"/>
      <w:r w:rsidRPr="74350E1D" w:rsidR="74350E1D">
        <w:rPr>
          <w:rFonts w:ascii="Times New Roman" w:hAnsi="Times New Roman" w:eastAsia="Times New Roman" w:cs="Times New Roman"/>
          <w:b w:val="1"/>
          <w:bCs w:val="1"/>
          <w:noProof w:val="0"/>
          <w:color w:val="auto"/>
          <w:sz w:val="24"/>
          <w:szCs w:val="24"/>
          <w:lang w:val="bg-BG"/>
        </w:rPr>
        <w:t>Implementation</w:t>
      </w:r>
      <w:proofErr w:type="spellEnd"/>
    </w:p>
    <w:p w:rsidR="74350E1D" w:rsidP="74350E1D" w:rsidRDefault="74350E1D" w14:paraId="4200D7DA" w14:textId="4DE7F77A">
      <w:pPr>
        <w:ind w:left="547" w:hanging="547"/>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Once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option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solution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established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implementation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step</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required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apply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solution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w:rsidR="74350E1D" w:rsidP="74350E1D" w:rsidRDefault="74350E1D" w14:paraId="04DBC98B" w14:textId="4E384C1B">
      <w:pPr>
        <w:ind w:left="547" w:hanging="547"/>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Implementation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means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acting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chosen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solution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w:rsidR="74350E1D" w:rsidP="74350E1D" w:rsidRDefault="74350E1D" w14:paraId="0DFBF410" w14:textId="0C39DDCC">
      <w:pPr>
        <w:ind w:left="547" w:hanging="547"/>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During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implementation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more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arise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especially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identification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structuring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original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problem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not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carried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fully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w:rsidR="74350E1D" w:rsidP="74350E1D" w:rsidRDefault="74350E1D" w14:paraId="3C99C498" w14:textId="2B3D6A13">
      <w:pPr>
        <w:pStyle w:val="Normal"/>
        <w:ind w:left="547" w:hanging="547"/>
        <w:jc w:val="left"/>
        <w:rPr>
          <w:rFonts w:ascii="Times New Roman" w:hAnsi="Times New Roman" w:eastAsia="Times New Roman" w:cs="Times New Roman"/>
          <w:b w:val="1"/>
          <w:bCs w:val="1"/>
          <w:noProof w:val="0"/>
          <w:color w:val="auto"/>
          <w:sz w:val="24"/>
          <w:szCs w:val="24"/>
          <w:lang w:val="bg-BG"/>
        </w:rPr>
      </w:pPr>
      <w:proofErr w:type="spellStart"/>
      <w:r w:rsidRPr="74350E1D" w:rsidR="74350E1D">
        <w:rPr>
          <w:rFonts w:ascii="Times New Roman" w:hAnsi="Times New Roman" w:eastAsia="Times New Roman" w:cs="Times New Roman"/>
          <w:b w:val="1"/>
          <w:bCs w:val="1"/>
          <w:noProof w:val="0"/>
          <w:color w:val="auto"/>
          <w:sz w:val="24"/>
          <w:szCs w:val="24"/>
          <w:lang w:val="bg-BG"/>
        </w:rPr>
        <w:t>The</w:t>
      </w:r>
      <w:proofErr w:type="spellEnd"/>
      <w:r w:rsidRPr="74350E1D" w:rsidR="74350E1D">
        <w:rPr>
          <w:rFonts w:ascii="Times New Roman" w:hAnsi="Times New Roman" w:eastAsia="Times New Roman" w:cs="Times New Roman"/>
          <w:b w:val="1"/>
          <w:bCs w:val="1"/>
          <w:noProof w:val="0"/>
          <w:color w:val="auto"/>
          <w:sz w:val="24"/>
          <w:szCs w:val="24"/>
          <w:lang w:val="bg-BG"/>
        </w:rPr>
        <w:t xml:space="preserve"> </w:t>
      </w:r>
      <w:proofErr w:type="spellStart"/>
      <w:r w:rsidRPr="74350E1D" w:rsidR="74350E1D">
        <w:rPr>
          <w:rFonts w:ascii="Times New Roman" w:hAnsi="Times New Roman" w:eastAsia="Times New Roman" w:cs="Times New Roman"/>
          <w:b w:val="1"/>
          <w:bCs w:val="1"/>
          <w:noProof w:val="0"/>
          <w:color w:val="auto"/>
          <w:sz w:val="24"/>
          <w:szCs w:val="24"/>
          <w:lang w:val="bg-BG"/>
        </w:rPr>
        <w:t>proces</w:t>
      </w:r>
      <w:proofErr w:type="spellEnd"/>
      <w:r w:rsidRPr="74350E1D" w:rsidR="74350E1D">
        <w:rPr>
          <w:rFonts w:ascii="Times New Roman" w:hAnsi="Times New Roman" w:eastAsia="Times New Roman" w:cs="Times New Roman"/>
          <w:b w:val="1"/>
          <w:bCs w:val="1"/>
          <w:noProof w:val="0"/>
          <w:color w:val="auto"/>
          <w:sz w:val="24"/>
          <w:szCs w:val="24"/>
          <w:lang w:val="bg-BG"/>
        </w:rPr>
        <w:t xml:space="preserve"> </w:t>
      </w:r>
      <w:proofErr w:type="spellStart"/>
      <w:r w:rsidRPr="74350E1D" w:rsidR="74350E1D">
        <w:rPr>
          <w:rFonts w:ascii="Times New Roman" w:hAnsi="Times New Roman" w:eastAsia="Times New Roman" w:cs="Times New Roman"/>
          <w:b w:val="1"/>
          <w:bCs w:val="1"/>
          <w:noProof w:val="0"/>
          <w:color w:val="auto"/>
          <w:sz w:val="24"/>
          <w:szCs w:val="24"/>
          <w:lang w:val="bg-BG"/>
        </w:rPr>
        <w:t>of</w:t>
      </w:r>
      <w:proofErr w:type="spellEnd"/>
      <w:r w:rsidRPr="74350E1D" w:rsidR="74350E1D">
        <w:rPr>
          <w:rFonts w:ascii="Times New Roman" w:hAnsi="Times New Roman" w:eastAsia="Times New Roman" w:cs="Times New Roman"/>
          <w:b w:val="1"/>
          <w:bCs w:val="1"/>
          <w:noProof w:val="0"/>
          <w:color w:val="auto"/>
          <w:sz w:val="24"/>
          <w:szCs w:val="24"/>
          <w:lang w:val="bg-BG"/>
        </w:rPr>
        <w:t xml:space="preserve"> </w:t>
      </w:r>
      <w:proofErr w:type="spellStart"/>
      <w:r w:rsidRPr="74350E1D" w:rsidR="74350E1D">
        <w:rPr>
          <w:rFonts w:ascii="Times New Roman" w:hAnsi="Times New Roman" w:eastAsia="Times New Roman" w:cs="Times New Roman"/>
          <w:b w:val="1"/>
          <w:bCs w:val="1"/>
          <w:noProof w:val="0"/>
          <w:color w:val="auto"/>
          <w:sz w:val="24"/>
          <w:szCs w:val="24"/>
          <w:lang w:val="bg-BG"/>
        </w:rPr>
        <w:t>puting</w:t>
      </w:r>
      <w:proofErr w:type="spellEnd"/>
      <w:r w:rsidRPr="74350E1D" w:rsidR="74350E1D">
        <w:rPr>
          <w:rFonts w:ascii="Times New Roman" w:hAnsi="Times New Roman" w:eastAsia="Times New Roman" w:cs="Times New Roman"/>
          <w:b w:val="1"/>
          <w:bCs w:val="1"/>
          <w:noProof w:val="0"/>
          <w:color w:val="auto"/>
          <w:sz w:val="24"/>
          <w:szCs w:val="24"/>
          <w:lang w:val="bg-BG"/>
        </w:rPr>
        <w:t xml:space="preserve"> a </w:t>
      </w:r>
      <w:proofErr w:type="spellStart"/>
      <w:r w:rsidRPr="74350E1D" w:rsidR="74350E1D">
        <w:rPr>
          <w:rFonts w:ascii="Times New Roman" w:hAnsi="Times New Roman" w:eastAsia="Times New Roman" w:cs="Times New Roman"/>
          <w:b w:val="1"/>
          <w:bCs w:val="1"/>
          <w:noProof w:val="0"/>
          <w:color w:val="auto"/>
          <w:sz w:val="24"/>
          <w:szCs w:val="24"/>
          <w:lang w:val="bg-BG"/>
        </w:rPr>
        <w:t>decision</w:t>
      </w:r>
      <w:proofErr w:type="spellEnd"/>
      <w:r w:rsidRPr="74350E1D" w:rsidR="74350E1D">
        <w:rPr>
          <w:rFonts w:ascii="Times New Roman" w:hAnsi="Times New Roman" w:eastAsia="Times New Roman" w:cs="Times New Roman"/>
          <w:b w:val="1"/>
          <w:bCs w:val="1"/>
          <w:noProof w:val="0"/>
          <w:color w:val="auto"/>
          <w:sz w:val="24"/>
          <w:szCs w:val="24"/>
          <w:lang w:val="bg-BG"/>
        </w:rPr>
        <w:t xml:space="preserve"> </w:t>
      </w:r>
      <w:proofErr w:type="spellStart"/>
      <w:r w:rsidRPr="74350E1D" w:rsidR="74350E1D">
        <w:rPr>
          <w:rFonts w:ascii="Times New Roman" w:hAnsi="Times New Roman" w:eastAsia="Times New Roman" w:cs="Times New Roman"/>
          <w:b w:val="1"/>
          <w:bCs w:val="1"/>
          <w:noProof w:val="0"/>
          <w:color w:val="auto"/>
          <w:sz w:val="24"/>
          <w:szCs w:val="24"/>
          <w:lang w:val="bg-BG"/>
        </w:rPr>
        <w:t>or</w:t>
      </w:r>
      <w:proofErr w:type="spellEnd"/>
      <w:r w:rsidRPr="74350E1D" w:rsidR="74350E1D">
        <w:rPr>
          <w:rFonts w:ascii="Times New Roman" w:hAnsi="Times New Roman" w:eastAsia="Times New Roman" w:cs="Times New Roman"/>
          <w:b w:val="1"/>
          <w:bCs w:val="1"/>
          <w:noProof w:val="0"/>
          <w:color w:val="auto"/>
          <w:sz w:val="24"/>
          <w:szCs w:val="24"/>
          <w:lang w:val="bg-BG"/>
        </w:rPr>
        <w:t xml:space="preserve"> </w:t>
      </w:r>
      <w:proofErr w:type="spellStart"/>
      <w:r w:rsidRPr="74350E1D" w:rsidR="74350E1D">
        <w:rPr>
          <w:rFonts w:ascii="Times New Roman" w:hAnsi="Times New Roman" w:eastAsia="Times New Roman" w:cs="Times New Roman"/>
          <w:b w:val="1"/>
          <w:bCs w:val="1"/>
          <w:noProof w:val="0"/>
          <w:color w:val="auto"/>
          <w:sz w:val="24"/>
          <w:szCs w:val="24"/>
          <w:lang w:val="bg-BG"/>
        </w:rPr>
        <w:t>plan</w:t>
      </w:r>
      <w:proofErr w:type="spellEnd"/>
      <w:r w:rsidRPr="74350E1D" w:rsidR="74350E1D">
        <w:rPr>
          <w:rFonts w:ascii="Times New Roman" w:hAnsi="Times New Roman" w:eastAsia="Times New Roman" w:cs="Times New Roman"/>
          <w:b w:val="1"/>
          <w:bCs w:val="1"/>
          <w:noProof w:val="0"/>
          <w:color w:val="auto"/>
          <w:sz w:val="24"/>
          <w:szCs w:val="24"/>
          <w:lang w:val="bg-BG"/>
        </w:rPr>
        <w:t xml:space="preserve"> </w:t>
      </w:r>
    </w:p>
    <w:p w:rsidR="74350E1D" w:rsidP="74350E1D" w:rsidRDefault="74350E1D" w14:paraId="46B26E40" w14:textId="65EDE630">
      <w:pPr>
        <w:pStyle w:val="Normal"/>
        <w:rPr>
          <w:b w:val="1"/>
          <w:bCs w:val="1"/>
          <w:noProof w:val="0"/>
          <w:color w:val="auto"/>
          <w:sz w:val="24"/>
          <w:szCs w:val="24"/>
          <w:lang w:val="bg-BG"/>
        </w:rPr>
      </w:pPr>
      <w:proofErr w:type="spellStart"/>
      <w:r w:rsidRPr="74350E1D" w:rsidR="74350E1D">
        <w:rPr>
          <w:b w:val="1"/>
          <w:bCs w:val="1"/>
          <w:noProof w:val="0"/>
          <w:color w:val="auto"/>
          <w:sz w:val="24"/>
          <w:szCs w:val="24"/>
          <w:lang w:val="bg-BG"/>
        </w:rPr>
        <w:t>Decision</w:t>
      </w:r>
      <w:proofErr w:type="spellEnd"/>
      <w:r w:rsidRPr="74350E1D" w:rsidR="74350E1D">
        <w:rPr>
          <w:b w:val="1"/>
          <w:bCs w:val="1"/>
          <w:noProof w:val="0"/>
          <w:color w:val="auto"/>
          <w:sz w:val="24"/>
          <w:szCs w:val="24"/>
          <w:lang w:val="bg-BG"/>
        </w:rPr>
        <w:t xml:space="preserve"> </w:t>
      </w:r>
      <w:proofErr w:type="spellStart"/>
      <w:r w:rsidRPr="74350E1D" w:rsidR="74350E1D">
        <w:rPr>
          <w:b w:val="1"/>
          <w:bCs w:val="1"/>
          <w:noProof w:val="0"/>
          <w:color w:val="auto"/>
          <w:sz w:val="24"/>
          <w:szCs w:val="24"/>
          <w:lang w:val="bg-BG"/>
        </w:rPr>
        <w:t>making</w:t>
      </w:r>
      <w:proofErr w:type="spellEnd"/>
      <w:r w:rsidRPr="74350E1D" w:rsidR="74350E1D">
        <w:rPr>
          <w:b w:val="1"/>
          <w:bCs w:val="1"/>
          <w:noProof w:val="0"/>
          <w:color w:val="auto"/>
          <w:sz w:val="24"/>
          <w:szCs w:val="24"/>
          <w:lang w:val="bg-BG"/>
        </w:rPr>
        <w:t xml:space="preserve"> </w:t>
      </w:r>
      <w:proofErr w:type="spellStart"/>
      <w:r w:rsidRPr="74350E1D" w:rsidR="74350E1D">
        <w:rPr>
          <w:b w:val="1"/>
          <w:bCs w:val="1"/>
          <w:noProof w:val="0"/>
          <w:color w:val="auto"/>
          <w:sz w:val="24"/>
          <w:szCs w:val="24"/>
          <w:lang w:val="bg-BG"/>
        </w:rPr>
        <w:t>tools</w:t>
      </w:r>
      <w:proofErr w:type="spellEnd"/>
      <w:r w:rsidRPr="74350E1D" w:rsidR="74350E1D">
        <w:rPr>
          <w:b w:val="1"/>
          <w:bCs w:val="1"/>
          <w:noProof w:val="0"/>
          <w:color w:val="auto"/>
          <w:sz w:val="24"/>
          <w:szCs w:val="24"/>
          <w:lang w:val="bg-BG"/>
        </w:rPr>
        <w:t xml:space="preserve"> </w:t>
      </w:r>
      <w:r>
        <w:br/>
      </w:r>
      <w:proofErr w:type="spellStart"/>
      <w:r w:rsidRPr="74350E1D" w:rsidR="74350E1D">
        <w:rPr>
          <w:b w:val="1"/>
          <w:bCs w:val="1"/>
          <w:noProof w:val="0"/>
          <w:color w:val="auto"/>
          <w:sz w:val="24"/>
          <w:szCs w:val="24"/>
          <w:lang w:val="bg-BG"/>
        </w:rPr>
        <w:t>Why</w:t>
      </w:r>
      <w:proofErr w:type="spellEnd"/>
      <w:r w:rsidRPr="74350E1D" w:rsidR="74350E1D">
        <w:rPr>
          <w:b w:val="1"/>
          <w:bCs w:val="1"/>
          <w:noProof w:val="0"/>
          <w:color w:val="auto"/>
          <w:sz w:val="24"/>
          <w:szCs w:val="24"/>
          <w:lang w:val="bg-BG"/>
        </w:rPr>
        <w:t xml:space="preserve"> </w:t>
      </w:r>
      <w:proofErr w:type="spellStart"/>
      <w:r w:rsidRPr="74350E1D" w:rsidR="74350E1D">
        <w:rPr>
          <w:b w:val="1"/>
          <w:bCs w:val="1"/>
          <w:noProof w:val="0"/>
          <w:color w:val="auto"/>
          <w:sz w:val="24"/>
          <w:szCs w:val="24"/>
          <w:lang w:val="bg-BG"/>
        </w:rPr>
        <w:t>do</w:t>
      </w:r>
      <w:proofErr w:type="spellEnd"/>
      <w:r w:rsidRPr="74350E1D" w:rsidR="74350E1D">
        <w:rPr>
          <w:b w:val="1"/>
          <w:bCs w:val="1"/>
          <w:noProof w:val="0"/>
          <w:color w:val="auto"/>
          <w:sz w:val="24"/>
          <w:szCs w:val="24"/>
          <w:lang w:val="bg-BG"/>
        </w:rPr>
        <w:t xml:space="preserve"> </w:t>
      </w:r>
      <w:proofErr w:type="spellStart"/>
      <w:r w:rsidRPr="74350E1D" w:rsidR="74350E1D">
        <w:rPr>
          <w:b w:val="1"/>
          <w:bCs w:val="1"/>
          <w:noProof w:val="0"/>
          <w:color w:val="auto"/>
          <w:sz w:val="24"/>
          <w:szCs w:val="24"/>
          <w:lang w:val="bg-BG"/>
        </w:rPr>
        <w:t>we</w:t>
      </w:r>
      <w:proofErr w:type="spellEnd"/>
      <w:r w:rsidRPr="74350E1D" w:rsidR="74350E1D">
        <w:rPr>
          <w:b w:val="1"/>
          <w:bCs w:val="1"/>
          <w:noProof w:val="0"/>
          <w:color w:val="auto"/>
          <w:sz w:val="24"/>
          <w:szCs w:val="24"/>
          <w:lang w:val="bg-BG"/>
        </w:rPr>
        <w:t xml:space="preserve"> </w:t>
      </w:r>
      <w:proofErr w:type="spellStart"/>
      <w:r w:rsidRPr="74350E1D" w:rsidR="74350E1D">
        <w:rPr>
          <w:b w:val="1"/>
          <w:bCs w:val="1"/>
          <w:noProof w:val="0"/>
          <w:color w:val="auto"/>
          <w:sz w:val="24"/>
          <w:szCs w:val="24"/>
          <w:lang w:val="bg-BG"/>
        </w:rPr>
        <w:t>need</w:t>
      </w:r>
      <w:proofErr w:type="spellEnd"/>
      <w:r w:rsidRPr="74350E1D" w:rsidR="74350E1D">
        <w:rPr>
          <w:b w:val="1"/>
          <w:bCs w:val="1"/>
          <w:noProof w:val="0"/>
          <w:color w:val="auto"/>
          <w:sz w:val="24"/>
          <w:szCs w:val="24"/>
          <w:lang w:val="bg-BG"/>
        </w:rPr>
        <w:t xml:space="preserve"> </w:t>
      </w:r>
      <w:proofErr w:type="spellStart"/>
      <w:r w:rsidRPr="74350E1D" w:rsidR="74350E1D">
        <w:rPr>
          <w:b w:val="1"/>
          <w:bCs w:val="1"/>
          <w:noProof w:val="0"/>
          <w:color w:val="auto"/>
          <w:sz w:val="24"/>
          <w:szCs w:val="24"/>
          <w:lang w:val="bg-BG"/>
        </w:rPr>
        <w:t>them</w:t>
      </w:r>
      <w:proofErr w:type="spellEnd"/>
      <w:r w:rsidRPr="74350E1D" w:rsidR="74350E1D">
        <w:rPr>
          <w:b w:val="1"/>
          <w:bCs w:val="1"/>
          <w:noProof w:val="0"/>
          <w:color w:val="auto"/>
          <w:sz w:val="24"/>
          <w:szCs w:val="24"/>
          <w:lang w:val="bg-BG"/>
        </w:rPr>
        <w:t>?</w:t>
      </w:r>
    </w:p>
    <w:p w:rsidR="74350E1D" w:rsidP="74350E1D" w:rsidRDefault="74350E1D" w14:paraId="26A6B221" w14:textId="6C8DBCEF">
      <w:pPr>
        <w:ind w:left="547" w:hanging="547"/>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2"/>
          <w:szCs w:val="22"/>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Uncertainty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many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facts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unknown</w:t>
      </w:r>
      <w:proofErr w:type="spellEnd"/>
    </w:p>
    <w:p w:rsidR="74350E1D" w:rsidP="74350E1D" w:rsidRDefault="74350E1D" w14:paraId="16F5B31B" w14:textId="5B4E6A9F">
      <w:pPr>
        <w:ind w:left="547" w:hanging="547"/>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Complexity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many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factors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consider</w:t>
      </w:r>
      <w:proofErr w:type="spellEnd"/>
    </w:p>
    <w:p w:rsidR="74350E1D" w:rsidP="74350E1D" w:rsidRDefault="74350E1D" w14:paraId="2954F6B6" w14:textId="4EB35E29">
      <w:pPr>
        <w:ind w:left="547" w:hanging="547"/>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High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risk</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consequences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impact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decision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significant</w:t>
      </w:r>
      <w:proofErr w:type="spellEnd"/>
    </w:p>
    <w:p w:rsidR="74350E1D" w:rsidP="74350E1D" w:rsidRDefault="74350E1D" w14:paraId="79228A70" w14:textId="14819A9C">
      <w:pPr>
        <w:ind w:left="547" w:hanging="547"/>
        <w:jc w:val="left"/>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Alternatives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various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alternatives</w:t>
      </w:r>
      <w:proofErr w:type="spellEnd"/>
    </w:p>
    <w:p w:rsidR="74350E1D" w:rsidP="74350E1D" w:rsidRDefault="74350E1D" w14:paraId="4370E5DB" w14:textId="26FF68B2">
      <w:pPr>
        <w:pStyle w:val="Normal"/>
        <w:rPr>
          <w:rFonts w:ascii="Times New Roman" w:hAnsi="Times New Roman" w:eastAsia="Times New Roman" w:cs="Times New Roman"/>
          <w:noProof w:val="0"/>
          <w:sz w:val="22"/>
          <w:szCs w:val="22"/>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Interpersonal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issues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how</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will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other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people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react</w:t>
      </w:r>
      <w:proofErr w:type="spellEnd"/>
    </w:p>
    <w:p w:rsidR="74350E1D" w:rsidP="74350E1D" w:rsidRDefault="74350E1D" w14:paraId="24B8EF9F" w14:textId="5B4AF58F">
      <w:pPr>
        <w:pStyle w:val="Normal"/>
        <w:rPr>
          <w:rFonts w:ascii="Times New Roman" w:hAnsi="Times New Roman" w:eastAsia="Times New Roman" w:cs="Times New Roman"/>
          <w:b w:val="1"/>
          <w:bCs w:val="1"/>
          <w:noProof w:val="0"/>
          <w:color w:val="auto"/>
          <w:sz w:val="24"/>
          <w:szCs w:val="24"/>
          <w:u w:val="single"/>
          <w:lang w:val="bg-BG"/>
        </w:rPr>
      </w:pPr>
      <w:r w:rsidRPr="74350E1D" w:rsidR="74350E1D">
        <w:rPr>
          <w:rFonts w:ascii="Times New Roman" w:hAnsi="Times New Roman" w:eastAsia="Times New Roman" w:cs="Times New Roman"/>
          <w:b w:val="1"/>
          <w:bCs w:val="1"/>
          <w:noProof w:val="0"/>
          <w:color w:val="auto"/>
          <w:sz w:val="24"/>
          <w:szCs w:val="24"/>
          <w:u w:val="single"/>
          <w:lang w:val="bg-BG"/>
        </w:rPr>
        <w:t xml:space="preserve">PMI </w:t>
      </w:r>
      <w:r w:rsidRPr="74350E1D" w:rsidR="74350E1D">
        <w:rPr>
          <w:rFonts w:ascii="Times New Roman" w:hAnsi="Times New Roman" w:eastAsia="Times New Roman" w:cs="Times New Roman"/>
          <w:b w:val="1"/>
          <w:bCs w:val="1"/>
          <w:noProof w:val="0"/>
          <w:color w:val="auto"/>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auto"/>
          <w:sz w:val="24"/>
          <w:szCs w:val="24"/>
          <w:u w:val="single"/>
          <w:lang w:val="bg-BG"/>
        </w:rPr>
        <w:t>Decision</w:t>
      </w:r>
      <w:proofErr w:type="spellEnd"/>
      <w:r w:rsidRPr="74350E1D" w:rsidR="74350E1D">
        <w:rPr>
          <w:rFonts w:ascii="Times New Roman" w:hAnsi="Times New Roman" w:eastAsia="Times New Roman" w:cs="Times New Roman"/>
          <w:b w:val="1"/>
          <w:bCs w:val="1"/>
          <w:noProof w:val="0"/>
          <w:color w:val="auto"/>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auto"/>
          <w:sz w:val="24"/>
          <w:szCs w:val="24"/>
          <w:u w:val="single"/>
          <w:lang w:val="bg-BG"/>
        </w:rPr>
        <w:t>Making</w:t>
      </w:r>
      <w:proofErr w:type="spellEnd"/>
      <w:r w:rsidRPr="74350E1D" w:rsidR="74350E1D">
        <w:rPr>
          <w:rFonts w:ascii="Times New Roman" w:hAnsi="Times New Roman" w:eastAsia="Times New Roman" w:cs="Times New Roman"/>
          <w:b w:val="1"/>
          <w:bCs w:val="1"/>
          <w:noProof w:val="0"/>
          <w:color w:val="auto"/>
          <w:sz w:val="24"/>
          <w:szCs w:val="24"/>
          <w:u w:val="single"/>
          <w:lang w:val="bg-BG"/>
        </w:rPr>
        <w:t xml:space="preserve"> </w:t>
      </w:r>
      <w:proofErr w:type="spellStart"/>
      <w:r w:rsidRPr="74350E1D" w:rsidR="74350E1D">
        <w:rPr>
          <w:rFonts w:ascii="Times New Roman" w:hAnsi="Times New Roman" w:eastAsia="Times New Roman" w:cs="Times New Roman"/>
          <w:b w:val="1"/>
          <w:bCs w:val="1"/>
          <w:noProof w:val="0"/>
          <w:color w:val="auto"/>
          <w:sz w:val="24"/>
          <w:szCs w:val="24"/>
          <w:u w:val="single"/>
          <w:lang w:val="bg-BG"/>
        </w:rPr>
        <w:t>Tool</w:t>
      </w:r>
      <w:proofErr w:type="spellEnd"/>
    </w:p>
    <w:p w:rsidR="74350E1D" w:rsidP="74350E1D" w:rsidRDefault="74350E1D" w14:paraId="41F041A0" w14:textId="58333D01">
      <w:pPr>
        <w:ind w:left="547" w:hanging="547"/>
        <w:jc w:val="both"/>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r w:rsidRPr="74350E1D" w:rsidR="74350E1D">
        <w:rPr>
          <w:rFonts w:ascii="Times New Roman" w:hAnsi="Times New Roman" w:eastAsia="Times New Roman" w:cs="Times New Roman"/>
          <w:noProof w:val="0"/>
          <w:color w:val="000000" w:themeColor="text1" w:themeTint="FF" w:themeShade="FF"/>
          <w:sz w:val="24"/>
          <w:szCs w:val="24"/>
          <w:lang w:val="bg-BG"/>
        </w:rPr>
        <w:t>PMI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plus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minus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interesting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brainstorming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decision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making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critical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thinking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tool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w:rsidR="74350E1D" w:rsidP="74350E1D" w:rsidRDefault="74350E1D" w14:paraId="5FA5122A" w14:textId="1AAC7B96">
      <w:pPr>
        <w:ind w:left="547" w:hanging="547"/>
        <w:jc w:val="both"/>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r w:rsidRPr="74350E1D" w:rsidR="74350E1D">
        <w:rPr>
          <w:rFonts w:ascii="Times New Roman" w:hAnsi="Times New Roman" w:eastAsia="Times New Roman" w:cs="Times New Roman"/>
          <w:noProof w:val="0"/>
          <w:color w:val="000000" w:themeColor="text1" w:themeTint="FF" w:themeShade="FF"/>
          <w:sz w:val="24"/>
          <w:szCs w:val="24"/>
          <w:lang w:val="bg-BG"/>
        </w:rPr>
        <w:t>It</w:t>
      </w:r>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used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encourage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examination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ideas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concepts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experiences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from</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more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than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one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perspective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w:rsidR="74350E1D" w:rsidP="74350E1D" w:rsidRDefault="74350E1D" w14:paraId="336391C8" w14:textId="41B49BCA">
      <w:pPr>
        <w:ind w:left="547" w:hanging="547"/>
        <w:jc w:val="both"/>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sz w:val="24"/>
          <w:szCs w:val="24"/>
          <w:lang w:val="bg-BG"/>
        </w:rPr>
        <w:t>•</w:t>
      </w:r>
      <w:r w:rsidRPr="74350E1D" w:rsidR="74350E1D">
        <w:rPr>
          <w:rFonts w:ascii="Times New Roman" w:hAnsi="Times New Roman" w:eastAsia="Times New Roman" w:cs="Times New Roman"/>
          <w:noProof w:val="0"/>
          <w:color w:val="000000" w:themeColor="text1" w:themeTint="FF" w:themeShade="FF"/>
          <w:sz w:val="24"/>
          <w:szCs w:val="24"/>
          <w:lang w:val="bg-BG"/>
        </w:rPr>
        <w:t xml:space="preserve">PMI </w:t>
      </w:r>
      <w:r w:rsidRPr="74350E1D" w:rsidR="74350E1D">
        <w:rPr>
          <w:rFonts w:ascii="Times New Roman" w:hAnsi="Times New Roman" w:eastAsia="Times New Roman" w:cs="Times New Roman"/>
          <w:noProof w:val="0"/>
          <w:color w:val="000000" w:themeColor="text1" w:themeTint="FF" w:themeShade="FF"/>
          <w:sz w:val="24"/>
          <w:szCs w:val="24"/>
          <w:lang w:val="bg-BG"/>
        </w:rPr>
        <w:t>was</w:t>
      </w:r>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developed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Dr. Edward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Bono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proponent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lateral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critical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thinking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w:rsidR="74350E1D" w:rsidP="74350E1D" w:rsidRDefault="74350E1D" w14:paraId="69ED4494" w14:textId="42DDABB8">
      <w:pPr>
        <w:pStyle w:val="Normal"/>
        <w:rPr>
          <w:rFonts w:ascii="Times New Roman" w:hAnsi="Times New Roman" w:eastAsia="Times New Roman" w:cs="Times New Roman"/>
          <w:b w:val="1"/>
          <w:bCs w:val="1"/>
          <w:noProof w:val="0"/>
          <w:color w:val="auto"/>
          <w:sz w:val="24"/>
          <w:szCs w:val="24"/>
          <w:u w:val="single"/>
          <w:lang w:val="bg-BG"/>
        </w:rPr>
      </w:pPr>
    </w:p>
    <w:p w:rsidR="74350E1D" w:rsidP="74350E1D" w:rsidRDefault="74350E1D" w14:paraId="6794CEAE" w14:textId="2957A0C0">
      <w:pPr>
        <w:pStyle w:val="Normal"/>
      </w:pPr>
      <w:r w:rsidR="74350E1D">
        <w:drawing>
          <wp:inline wp14:editId="1AFF87EF" wp14:anchorId="40A27090">
            <wp:extent cx="5362575" cy="3016448"/>
            <wp:effectExtent l="0" t="0" r="0" b="0"/>
            <wp:docPr id="2027784081" name="" title=""/>
            <wp:cNvGraphicFramePr>
              <a:graphicFrameLocks noChangeAspect="1"/>
            </wp:cNvGraphicFramePr>
            <a:graphic>
              <a:graphicData uri="http://schemas.openxmlformats.org/drawingml/2006/picture">
                <pic:pic>
                  <pic:nvPicPr>
                    <pic:cNvPr id="0" name=""/>
                    <pic:cNvPicPr/>
                  </pic:nvPicPr>
                  <pic:blipFill>
                    <a:blip r:embed="Rd3a1f4439be141ca">
                      <a:extLst>
                        <a:ext xmlns:a="http://schemas.openxmlformats.org/drawingml/2006/main" uri="{28A0092B-C50C-407E-A947-70E740481C1C}">
                          <a14:useLocalDpi val="0"/>
                        </a:ext>
                      </a:extLst>
                    </a:blip>
                    <a:stretch>
                      <a:fillRect/>
                    </a:stretch>
                  </pic:blipFill>
                  <pic:spPr>
                    <a:xfrm>
                      <a:off x="0" y="0"/>
                      <a:ext cx="5362575" cy="3016448"/>
                    </a:xfrm>
                    <a:prstGeom prst="rect">
                      <a:avLst/>
                    </a:prstGeom>
                  </pic:spPr>
                </pic:pic>
              </a:graphicData>
            </a:graphic>
          </wp:inline>
        </w:drawing>
      </w:r>
    </w:p>
    <w:p w:rsidR="74350E1D" w:rsidP="74350E1D" w:rsidRDefault="74350E1D" w14:paraId="515D0D92" w14:textId="4FAC751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bg-BG"/>
        </w:rPr>
      </w:pPr>
    </w:p>
    <w:p w:rsidR="74350E1D" w:rsidP="74350E1D" w:rsidRDefault="74350E1D" w14:paraId="2921E8F6" w14:textId="53B49583">
      <w:pPr>
        <w:pStyle w:val="Normal"/>
        <w:rPr>
          <w:rFonts w:ascii="Times New Roman" w:hAnsi="Times New Roman" w:eastAsia="Times New Roman" w:cs="Times New Roman"/>
          <w:b w:val="0"/>
          <w:bCs w:val="0"/>
          <w:noProof w:val="0"/>
          <w:color w:val="auto"/>
          <w:sz w:val="24"/>
          <w:szCs w:val="24"/>
          <w:lang w:val="bg-BG"/>
        </w:rPr>
      </w:pP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Grid</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analysis</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can</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be</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inaccurate</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if</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each</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consequence</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is</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not</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weighted</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properly</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This</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can</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occur</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when</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decision</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makers</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are</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not</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able</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to</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accurately</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measure</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severity</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a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consequence</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or</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when</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a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decision</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maker</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changes</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weights</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to</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reflect</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their</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preferred</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course</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action</w:t>
      </w:r>
      <w:proofErr w:type="spellEnd"/>
      <w:r w:rsidRPr="74350E1D" w:rsidR="74350E1D">
        <w:rPr>
          <w:rFonts w:ascii="Times New Roman" w:hAnsi="Times New Roman" w:eastAsia="Times New Roman" w:cs="Times New Roman"/>
          <w:b w:val="0"/>
          <w:bCs w:val="0"/>
          <w:i w:val="0"/>
          <w:iCs w:val="0"/>
          <w:caps w:val="0"/>
          <w:smallCaps w:val="0"/>
          <w:noProof w:val="0"/>
          <w:color w:val="auto"/>
          <w:sz w:val="24"/>
          <w:szCs w:val="24"/>
          <w:lang w:val="bg-BG"/>
        </w:rPr>
        <w:t>.</w:t>
      </w:r>
    </w:p>
    <w:p w:rsidR="74350E1D" w:rsidP="74350E1D" w:rsidRDefault="74350E1D" w14:paraId="2D962AA5" w14:textId="208B54E0">
      <w:pPr>
        <w:ind w:left="547" w:hanging="547"/>
        <w:jc w:val="both"/>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color w:val="000000" w:themeColor="text1" w:themeTint="FF" w:themeShade="FF"/>
          <w:sz w:val="24"/>
          <w:szCs w:val="24"/>
          <w:lang w:val="bg-BG"/>
        </w:rPr>
        <w:t xml:space="preserve">The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first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step</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list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options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factors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criteria</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that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important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making</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decision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Lay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table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with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options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row</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labels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factors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column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headings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w:rsidR="74350E1D" w:rsidP="74350E1D" w:rsidRDefault="74350E1D" w14:paraId="121FDC1E" w14:textId="2B23E34C">
      <w:pPr>
        <w:ind w:left="547" w:hanging="547"/>
        <w:jc w:val="both"/>
        <w:rPr>
          <w:rFonts w:ascii="Times New Roman" w:hAnsi="Times New Roman" w:eastAsia="Times New Roman" w:cs="Times New Roman"/>
          <w:noProof w:val="0"/>
          <w:color w:val="000000" w:themeColor="text1" w:themeTint="FF" w:themeShade="FF"/>
          <w:sz w:val="24"/>
          <w:szCs w:val="24"/>
          <w:lang w:val="bg-BG"/>
        </w:rPr>
      </w:pPr>
      <w:r w:rsidRPr="74350E1D" w:rsidR="74350E1D">
        <w:rPr>
          <w:rFonts w:ascii="Times New Roman" w:hAnsi="Times New Roman" w:eastAsia="Times New Roman" w:cs="Times New Roman"/>
          <w:noProof w:val="0"/>
          <w:color w:val="000000" w:themeColor="text1" w:themeTint="FF" w:themeShade="FF"/>
          <w:sz w:val="24"/>
          <w:szCs w:val="24"/>
          <w:lang w:val="bg-BG"/>
        </w:rPr>
        <w:t xml:space="preserve">Next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work</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out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relative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importance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factors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decision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Show</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numbers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Rate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each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factors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relative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importance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scale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0-5,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where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5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most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important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fine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have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factors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with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equal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importance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w:t>
      </w:r>
    </w:p>
    <w:p w:rsidR="74350E1D" w:rsidP="74350E1D" w:rsidRDefault="74350E1D" w14:paraId="7DFB0464" w14:textId="2A64D84A">
      <w:pPr>
        <w:pStyle w:val="Normal"/>
        <w:rPr>
          <w:rFonts w:ascii="Times New Roman" w:hAnsi="Times New Roman" w:eastAsia="Times New Roman" w:cs="Times New Roman"/>
          <w:noProof w:val="0"/>
          <w:sz w:val="24"/>
          <w:szCs w:val="24"/>
          <w:lang w:val="bg-BG"/>
        </w:rPr>
      </w:pP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will</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weight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your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preferences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importance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factor</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values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may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be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obvious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if</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they</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are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not</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use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a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technique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such</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Paired</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Comparison</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Analysis</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to</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estimate</w:t>
      </w:r>
      <w:proofErr w:type="spellEnd"/>
      <w:r w:rsidRPr="74350E1D" w:rsidR="74350E1D">
        <w:rPr>
          <w:rFonts w:ascii="Times New Roman" w:hAnsi="Times New Roman" w:eastAsia="Times New Roman" w:cs="Times New Roman"/>
          <w:noProof w:val="0"/>
          <w:color w:val="000000" w:themeColor="text1" w:themeTint="FF" w:themeShade="FF"/>
          <w:sz w:val="24"/>
          <w:szCs w:val="24"/>
          <w:lang w:val="bg-BG"/>
        </w:rPr>
        <w:t xml:space="preserve"> </w:t>
      </w:r>
      <w:proofErr w:type="spellStart"/>
      <w:r w:rsidRPr="74350E1D" w:rsidR="74350E1D">
        <w:rPr>
          <w:rFonts w:ascii="Times New Roman" w:hAnsi="Times New Roman" w:eastAsia="Times New Roman" w:cs="Times New Roman"/>
          <w:noProof w:val="0"/>
          <w:color w:val="000000" w:themeColor="text1" w:themeTint="FF" w:themeShade="FF"/>
          <w:sz w:val="24"/>
          <w:szCs w:val="24"/>
          <w:lang w:val="bg-BG"/>
        </w:rPr>
        <w:t>them</w:t>
      </w:r>
      <w:proofErr w:type="spellEnd"/>
    </w:p>
    <w:p w:rsidR="74350E1D" w:rsidP="74350E1D" w:rsidRDefault="74350E1D" w14:paraId="6DBC7302" w14:textId="30BBB896">
      <w:pPr>
        <w:pStyle w:val="Normal"/>
        <w:rPr>
          <w:rFonts w:ascii="Times New Roman" w:hAnsi="Times New Roman" w:eastAsia="Times New Roman" w:cs="Times New Roman"/>
          <w:b w:val="1"/>
          <w:bCs w:val="1"/>
          <w:noProof w:val="0"/>
          <w:sz w:val="24"/>
          <w:szCs w:val="24"/>
          <w:lang w:val="en-GB"/>
        </w:rPr>
      </w:pPr>
      <w:r w:rsidRPr="74350E1D" w:rsidR="74350E1D">
        <w:rPr>
          <w:rFonts w:ascii="Times New Roman" w:hAnsi="Times New Roman" w:eastAsia="Times New Roman" w:cs="Times New Roman"/>
          <w:b w:val="1"/>
          <w:bCs w:val="1"/>
          <w:noProof w:val="0"/>
          <w:sz w:val="24"/>
          <w:szCs w:val="24"/>
          <w:lang w:val="en-GB"/>
        </w:rPr>
        <w:t>Plan for implementing solution, Monitoring and Review Process/System:</w:t>
      </w:r>
    </w:p>
    <w:p w:rsidR="74350E1D" w:rsidP="74350E1D" w:rsidRDefault="74350E1D" w14:paraId="44CAF09B" w14:textId="1D9BACB6">
      <w:pPr>
        <w:ind w:left="547" w:hanging="547"/>
        <w:jc w:val="left"/>
        <w:rPr>
          <w:rFonts w:ascii="Times New Roman" w:hAnsi="Times New Roman" w:eastAsia="Times New Roman" w:cs="Times New Roman"/>
          <w:noProof w:val="0"/>
          <w:color w:val="000000" w:themeColor="text1" w:themeTint="FF" w:themeShade="FF"/>
          <w:sz w:val="24"/>
          <w:szCs w:val="24"/>
          <w:lang w:val="en-GB"/>
        </w:rPr>
      </w:pPr>
      <w:r w:rsidRPr="74350E1D" w:rsidR="74350E1D">
        <w:rPr>
          <w:rFonts w:ascii="Times New Roman" w:hAnsi="Times New Roman" w:eastAsia="Times New Roman" w:cs="Times New Roman"/>
          <w:b w:val="1"/>
          <w:bCs w:val="1"/>
          <w:noProof w:val="0"/>
          <w:color w:val="000000" w:themeColor="text1" w:themeTint="FF" w:themeShade="FF"/>
          <w:sz w:val="24"/>
          <w:szCs w:val="24"/>
          <w:lang w:val="en-GB"/>
        </w:rPr>
        <w:t xml:space="preserve">Action Planning – </w:t>
      </w:r>
      <w:r w:rsidRPr="74350E1D" w:rsidR="74350E1D">
        <w:rPr>
          <w:rFonts w:ascii="Times New Roman" w:hAnsi="Times New Roman" w:eastAsia="Times New Roman" w:cs="Times New Roman"/>
          <w:noProof w:val="0"/>
          <w:color w:val="000000" w:themeColor="text1" w:themeTint="FF" w:themeShade="FF"/>
          <w:sz w:val="24"/>
          <w:szCs w:val="24"/>
          <w:lang w:val="en-GB"/>
        </w:rPr>
        <w:t xml:space="preserve">You are required to plan the implementation of the solution chosen to solve the complex problem you have identified </w:t>
      </w:r>
    </w:p>
    <w:p w:rsidR="74350E1D" w:rsidP="74350E1D" w:rsidRDefault="74350E1D" w14:paraId="2B302783" w14:textId="0EDFB393">
      <w:pPr>
        <w:ind w:left="547" w:hanging="547"/>
        <w:jc w:val="left"/>
        <w:rPr>
          <w:rFonts w:ascii="Times New Roman" w:hAnsi="Times New Roman" w:eastAsia="Times New Roman" w:cs="Times New Roman"/>
          <w:noProof w:val="0"/>
          <w:color w:val="000000" w:themeColor="text1" w:themeTint="FF" w:themeShade="FF"/>
          <w:sz w:val="24"/>
          <w:szCs w:val="24"/>
          <w:lang w:val="en-GB"/>
        </w:rPr>
      </w:pPr>
      <w:r w:rsidRPr="74350E1D" w:rsidR="74350E1D">
        <w:rPr>
          <w:rFonts w:ascii="Times New Roman" w:hAnsi="Times New Roman" w:eastAsia="Times New Roman" w:cs="Times New Roman"/>
          <w:b w:val="1"/>
          <w:bCs w:val="1"/>
          <w:noProof w:val="0"/>
          <w:color w:val="000000" w:themeColor="text1" w:themeTint="FF" w:themeShade="FF"/>
          <w:sz w:val="24"/>
          <w:szCs w:val="24"/>
          <w:lang w:val="en-GB"/>
        </w:rPr>
        <w:t xml:space="preserve">Monitoring </w:t>
      </w:r>
      <w:proofErr w:type="gramStart"/>
      <w:r w:rsidRPr="74350E1D" w:rsidR="74350E1D">
        <w:rPr>
          <w:rFonts w:ascii="Times New Roman" w:hAnsi="Times New Roman" w:eastAsia="Times New Roman" w:cs="Times New Roman"/>
          <w:b w:val="1"/>
          <w:bCs w:val="1"/>
          <w:noProof w:val="0"/>
          <w:color w:val="000000" w:themeColor="text1" w:themeTint="FF" w:themeShade="FF"/>
          <w:sz w:val="24"/>
          <w:szCs w:val="24"/>
          <w:lang w:val="en-GB"/>
        </w:rPr>
        <w:t xml:space="preserve">– </w:t>
      </w:r>
      <w:r w:rsidRPr="74350E1D" w:rsidR="74350E1D">
        <w:rPr>
          <w:rFonts w:ascii="Times New Roman" w:hAnsi="Times New Roman" w:eastAsia="Times New Roman" w:cs="Times New Roman"/>
          <w:noProof w:val="0"/>
          <w:color w:val="000000" w:themeColor="text1" w:themeTint="FF" w:themeShade="FF"/>
          <w:sz w:val="24"/>
          <w:szCs w:val="24"/>
          <w:lang w:val="en-GB"/>
        </w:rPr>
        <w:t xml:space="preserve"> You</w:t>
      </w:r>
      <w:proofErr w:type="gramEnd"/>
      <w:r w:rsidRPr="74350E1D" w:rsidR="74350E1D">
        <w:rPr>
          <w:rFonts w:ascii="Times New Roman" w:hAnsi="Times New Roman" w:eastAsia="Times New Roman" w:cs="Times New Roman"/>
          <w:noProof w:val="0"/>
          <w:color w:val="000000" w:themeColor="text1" w:themeTint="FF" w:themeShade="FF"/>
          <w:sz w:val="24"/>
          <w:szCs w:val="24"/>
          <w:lang w:val="en-GB"/>
        </w:rPr>
        <w:t xml:space="preserve"> are also required to monitor the implementation of the plan. Monitoring can be described as</w:t>
      </w:r>
      <w:r w:rsidRPr="74350E1D" w:rsidR="74350E1D">
        <w:rPr>
          <w:rFonts w:ascii="Times New Roman" w:hAnsi="Times New Roman" w:eastAsia="Times New Roman" w:cs="Times New Roman"/>
          <w:b w:val="1"/>
          <w:bCs w:val="1"/>
          <w:noProof w:val="0"/>
          <w:color w:val="000000" w:themeColor="text1" w:themeTint="FF" w:themeShade="FF"/>
          <w:sz w:val="24"/>
          <w:szCs w:val="24"/>
          <w:lang w:val="en-GB"/>
        </w:rPr>
        <w:t xml:space="preserve"> </w:t>
      </w:r>
      <w:r w:rsidRPr="74350E1D" w:rsidR="74350E1D">
        <w:rPr>
          <w:rFonts w:ascii="Times New Roman" w:hAnsi="Times New Roman" w:eastAsia="Times New Roman" w:cs="Times New Roman"/>
          <w:noProof w:val="0"/>
          <w:color w:val="000000" w:themeColor="text1" w:themeTint="FF" w:themeShade="FF"/>
          <w:sz w:val="24"/>
          <w:szCs w:val="24"/>
          <w:lang w:val="en-GB"/>
        </w:rPr>
        <w:t xml:space="preserve">the collection and analysis of information about a project or programme, undertaken while the project/programme is ongoing. </w:t>
      </w:r>
    </w:p>
    <w:p w:rsidR="74350E1D" w:rsidP="74350E1D" w:rsidRDefault="74350E1D" w14:paraId="4D5C97D5" w14:textId="390421FC">
      <w:pPr>
        <w:ind w:left="547" w:hanging="547"/>
        <w:jc w:val="left"/>
        <w:rPr>
          <w:rFonts w:ascii="Times New Roman" w:hAnsi="Times New Roman" w:eastAsia="Times New Roman" w:cs="Times New Roman"/>
          <w:noProof w:val="0"/>
          <w:color w:val="000000" w:themeColor="text1" w:themeTint="FF" w:themeShade="FF"/>
          <w:sz w:val="24"/>
          <w:szCs w:val="24"/>
          <w:lang w:val="en-GB"/>
        </w:rPr>
      </w:pPr>
      <w:r w:rsidRPr="74350E1D" w:rsidR="74350E1D">
        <w:rPr>
          <w:rFonts w:ascii="Times New Roman" w:hAnsi="Times New Roman" w:eastAsia="Times New Roman" w:cs="Times New Roman"/>
          <w:b w:val="1"/>
          <w:bCs w:val="1"/>
          <w:noProof w:val="0"/>
          <w:color w:val="000000" w:themeColor="text1" w:themeTint="FF" w:themeShade="FF"/>
          <w:sz w:val="24"/>
          <w:szCs w:val="24"/>
          <w:lang w:val="en-GB"/>
        </w:rPr>
        <w:t>Evaluation</w:t>
      </w:r>
      <w:r w:rsidRPr="74350E1D" w:rsidR="74350E1D">
        <w:rPr>
          <w:rFonts w:ascii="Times New Roman" w:hAnsi="Times New Roman" w:eastAsia="Times New Roman" w:cs="Times New Roman"/>
          <w:noProof w:val="0"/>
          <w:color w:val="000000" w:themeColor="text1" w:themeTint="FF" w:themeShade="FF"/>
          <w:sz w:val="24"/>
          <w:szCs w:val="24"/>
          <w:lang w:val="en-GB"/>
        </w:rPr>
        <w:t xml:space="preserve"> – You would need to evaluate the outcome of your decision after its implementation. Evaluation can be described as the periodic, retrospective assessment of an organisation, project or programme that might be conducted internally or by external independent evaluators.</w:t>
      </w:r>
    </w:p>
    <w:p w:rsidR="74350E1D" w:rsidP="74350E1D" w:rsidRDefault="74350E1D" w14:paraId="51CA7681" w14:textId="2EC46C98">
      <w:pPr>
        <w:pStyle w:val="Normal"/>
        <w:ind w:left="547" w:hanging="547"/>
        <w:jc w:val="left"/>
        <w:rPr>
          <w:rFonts w:ascii="Times New Roman" w:hAnsi="Times New Roman" w:eastAsia="Times New Roman" w:cs="Times New Roman"/>
          <w:noProof w:val="0"/>
          <w:color w:val="000000" w:themeColor="text1" w:themeTint="FF" w:themeShade="FF"/>
          <w:sz w:val="24"/>
          <w:szCs w:val="24"/>
          <w:lang w:val="en-GB"/>
        </w:rPr>
      </w:pPr>
    </w:p>
    <w:p w:rsidR="74350E1D" w:rsidP="74350E1D" w:rsidRDefault="74350E1D" w14:paraId="074BDBD0" w14:textId="0382751A">
      <w:pPr>
        <w:pStyle w:val="Normal"/>
      </w:pPr>
    </w:p>
    <w:p w:rsidR="70EC3F7A" w:rsidP="70EC3F7A" w:rsidRDefault="70EC3F7A" w14:paraId="0CC2DAF3" w14:textId="15F6F834">
      <w:pPr>
        <w:pStyle w:val="Normal"/>
      </w:pPr>
    </w:p>
    <w:p w:rsidR="70EC3F7A" w:rsidP="70EC3F7A" w:rsidRDefault="70EC3F7A" w14:paraId="60516542" w14:textId="5DAB613F">
      <w:pPr>
        <w:pStyle w:val="Normal"/>
      </w:pPr>
    </w:p>
    <w:p w:rsidR="70EC3F7A" w:rsidP="70EC3F7A" w:rsidRDefault="70EC3F7A" w14:paraId="0D809D9E" w14:textId="435D2605">
      <w:pPr>
        <w:pStyle w:val="Normal"/>
      </w:pPr>
    </w:p>
    <w:p w:rsidR="70EC3F7A" w:rsidP="12BF2C47" w:rsidRDefault="70EC3F7A" w14:paraId="0F09DD2C" w14:textId="7975E175">
      <w:pPr>
        <w:pStyle w:val="Normal"/>
        <w:rPr>
          <w:rFonts w:ascii="Times New Roman" w:hAnsi="Times New Roman" w:eastAsia="Times New Roman" w:cs="Times New Roman"/>
        </w:rPr>
      </w:pPr>
      <w:proofErr w:type="spellStart"/>
      <w:r w:rsidRPr="12BF2C47" w:rsidR="70EC3F7A">
        <w:rPr>
          <w:rFonts w:ascii="Times New Roman" w:hAnsi="Times New Roman" w:eastAsia="Times New Roman" w:cs="Times New Roman"/>
          <w:sz w:val="28"/>
          <w:szCs w:val="28"/>
        </w:rPr>
        <w:t>Action</w:t>
      </w:r>
      <w:proofErr w:type="spellEnd"/>
      <w:r w:rsidRPr="12BF2C47" w:rsidR="70EC3F7A">
        <w:rPr>
          <w:rFonts w:ascii="Times New Roman" w:hAnsi="Times New Roman" w:eastAsia="Times New Roman" w:cs="Times New Roman"/>
          <w:sz w:val="28"/>
          <w:szCs w:val="28"/>
        </w:rPr>
        <w:t xml:space="preserve"> </w:t>
      </w:r>
      <w:proofErr w:type="spellStart"/>
      <w:r w:rsidRPr="12BF2C47" w:rsidR="70EC3F7A">
        <w:rPr>
          <w:rFonts w:ascii="Times New Roman" w:hAnsi="Times New Roman" w:eastAsia="Times New Roman" w:cs="Times New Roman"/>
          <w:sz w:val="28"/>
          <w:szCs w:val="28"/>
        </w:rPr>
        <w:t>plan</w:t>
      </w:r>
      <w:proofErr w:type="spellEnd"/>
      <w:r w:rsidRPr="12BF2C47" w:rsidR="70EC3F7A">
        <w:rPr>
          <w:rFonts w:ascii="Times New Roman" w:hAnsi="Times New Roman" w:eastAsia="Times New Roman" w:cs="Times New Roman"/>
          <w:sz w:val="28"/>
          <w:szCs w:val="28"/>
        </w:rPr>
        <w:t xml:space="preserve">  </w:t>
      </w:r>
      <w:r w:rsidRPr="12BF2C47" w:rsidR="70EC3F7A">
        <w:rPr>
          <w:rFonts w:ascii="Times New Roman" w:hAnsi="Times New Roman" w:eastAsia="Times New Roman" w:cs="Times New Roman"/>
        </w:rPr>
        <w:t>FOR SOLITION  A</w:t>
      </w:r>
    </w:p>
    <w:p w:rsidR="70EC3F7A" w:rsidP="70EC3F7A" w:rsidRDefault="70EC3F7A" w14:paraId="76B11A2F" w14:textId="6CC9AD51">
      <w:pPr>
        <w:pStyle w:val="Normal"/>
      </w:pPr>
    </w:p>
    <w:p w:rsidR="70EC3F7A" w:rsidP="70EC3F7A" w:rsidRDefault="70EC3F7A" w14:paraId="1AC17F0D" w14:textId="13220990">
      <w:pPr>
        <w:pStyle w:val="Normal"/>
      </w:pPr>
    </w:p>
    <w:tbl>
      <w:tblPr>
        <w:tblStyle w:val="TableGrid"/>
        <w:tblW w:w="9142" w:type="dxa"/>
        <w:tblLayout w:type="fixed"/>
        <w:tblLook w:val="06A0" w:firstRow="1" w:lastRow="0" w:firstColumn="1" w:lastColumn="0" w:noHBand="1" w:noVBand="1"/>
      </w:tblPr>
      <w:tblGrid>
        <w:gridCol w:w="2027"/>
        <w:gridCol w:w="1663"/>
        <w:gridCol w:w="1943"/>
        <w:gridCol w:w="3509"/>
      </w:tblGrid>
      <w:tr w:rsidR="74350E1D" w:rsidTr="12BF2C47" w14:paraId="73103117">
        <w:trPr>
          <w:trHeight w:val="300"/>
        </w:trPr>
        <w:tc>
          <w:tcPr>
            <w:tcW w:w="20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4350E1D" w:rsidP="74350E1D" w:rsidRDefault="74350E1D" w14:paraId="06E4BE8C" w14:textId="30CDA3C5">
            <w:pPr>
              <w:pStyle w:val="Normal"/>
              <w:bidi w:val="0"/>
              <w:spacing w:before="0" w:beforeAutospacing="off" w:after="0" w:afterAutospacing="off" w:line="259" w:lineRule="auto"/>
              <w:ind w:left="0" w:right="0"/>
              <w:jc w:val="left"/>
            </w:pPr>
            <w:r w:rsidR="74350E1D">
              <w:rPr/>
              <w:t xml:space="preserve">ACTION </w:t>
            </w:r>
          </w:p>
          <w:p w:rsidR="74350E1D" w:rsidP="74350E1D" w:rsidRDefault="74350E1D" w14:paraId="2008C1D1" w14:textId="54BDC4B2">
            <w:pPr>
              <w:pStyle w:val="Normal"/>
              <w:bidi w:val="0"/>
              <w:spacing w:before="0" w:beforeAutospacing="off" w:after="0" w:afterAutospacing="off" w:line="259" w:lineRule="auto"/>
              <w:ind w:left="0" w:right="0"/>
              <w:jc w:val="left"/>
            </w:pPr>
          </w:p>
        </w:tc>
        <w:tc>
          <w:tcPr>
            <w:tcW w:w="1663"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4350E1D" w:rsidRDefault="74350E1D" w14:paraId="5AED6878" w14:textId="0DC68F42">
            <w:r w:rsidR="74350E1D">
              <w:rPr/>
              <w:t>DESCRIPTION</w:t>
            </w:r>
          </w:p>
          <w:p w:rsidR="74350E1D" w:rsidP="74350E1D" w:rsidRDefault="74350E1D" w14:paraId="7CB332DB" w14:textId="778D653A">
            <w:pPr>
              <w:pStyle w:val="Normal"/>
            </w:pPr>
          </w:p>
        </w:tc>
        <w:tc>
          <w:tcPr>
            <w:tcW w:w="1943"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4350E1D" w:rsidRDefault="74350E1D" w14:paraId="2D51E2B7" w14:textId="528D08C6">
            <w:r w:rsidR="74350E1D">
              <w:rPr/>
              <w:t>TIMELINE</w:t>
            </w:r>
          </w:p>
          <w:p w:rsidR="74350E1D" w:rsidP="74350E1D" w:rsidRDefault="74350E1D" w14:paraId="4A7855C0" w14:textId="1CF82DEE">
            <w:pPr>
              <w:pStyle w:val="Normal"/>
            </w:pPr>
          </w:p>
        </w:tc>
        <w:tc>
          <w:tcPr>
            <w:tcW w:w="3509"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4350E1D" w:rsidRDefault="74350E1D" w14:paraId="603886F9" w14:textId="06308672">
            <w:r w:rsidR="74350E1D">
              <w:rPr/>
              <w:t>STAFF RESONSSIBLE</w:t>
            </w:r>
          </w:p>
        </w:tc>
      </w:tr>
      <w:tr w:rsidR="74350E1D" w:rsidTr="12BF2C47" w14:paraId="252E7E54">
        <w:trPr>
          <w:trHeight w:val="300"/>
        </w:trPr>
        <w:tc>
          <w:tcPr>
            <w:tcW w:w="202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4350E1D" w:rsidRDefault="74350E1D" w14:paraId="0A1FC7D9" w14:textId="747CA59E">
            <w:r w:rsidR="70EC3F7A">
              <w:rPr/>
              <w:t xml:space="preserve">  </w:t>
            </w:r>
          </w:p>
          <w:p w:rsidR="74350E1D" w:rsidP="70EC3F7A" w:rsidRDefault="74350E1D" w14:paraId="2B3B6B38" w14:textId="6223D59C">
            <w:pPr>
              <w:pStyle w:val="Normal"/>
            </w:pPr>
            <w:r w:rsidR="70EC3F7A">
              <w:rPr/>
              <w:t>COVID VACCINE</w:t>
            </w:r>
          </w:p>
          <w:p w:rsidR="74350E1D" w:rsidP="70EC3F7A" w:rsidRDefault="74350E1D" w14:paraId="706EC39C" w14:textId="65349135">
            <w:pPr>
              <w:pStyle w:val="Normal"/>
            </w:pPr>
          </w:p>
        </w:tc>
        <w:tc>
          <w:tcPr>
            <w:tcW w:w="1663"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4350E1D" w:rsidRDefault="74350E1D" w14:paraId="101886A9" w14:textId="3A3551DF">
            <w:r w:rsidR="70EC3F7A">
              <w:rPr/>
              <w:t>TO BE VACCINATED THE STAFF OF THE HFSPITAL</w:t>
            </w:r>
          </w:p>
        </w:tc>
        <w:tc>
          <w:tcPr>
            <w:tcW w:w="1943"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4350E1D" w:rsidRDefault="74350E1D" w14:paraId="5848680D" w14:textId="65E1EB55">
            <w:r w:rsidR="70EC3F7A">
              <w:rPr/>
              <w:t>10.04 - 30.04.2022</w:t>
            </w:r>
          </w:p>
        </w:tc>
        <w:tc>
          <w:tcPr>
            <w:tcW w:w="3509"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4350E1D" w:rsidRDefault="74350E1D" w14:paraId="2EBF19A0" w14:textId="20C7EBDC">
            <w:r w:rsidR="70EC3F7A">
              <w:rPr/>
              <w:t>HR MANAGER</w:t>
            </w:r>
          </w:p>
        </w:tc>
      </w:tr>
    </w:tbl>
    <w:p w:rsidR="70EC3F7A" w:rsidP="70EC3F7A" w:rsidRDefault="70EC3F7A" w14:paraId="3CEAC107" w14:textId="246E66A5">
      <w:pPr>
        <w:pStyle w:val="Normal"/>
      </w:pPr>
    </w:p>
    <w:p w:rsidR="70EC3F7A" w:rsidP="70EC3F7A" w:rsidRDefault="70EC3F7A" w14:paraId="5B5EE69F" w14:textId="077CE987">
      <w:pPr>
        <w:pStyle w:val="Normal"/>
      </w:pPr>
    </w:p>
    <w:p w:rsidR="74350E1D" w:rsidP="74350E1D" w:rsidRDefault="74350E1D" w14:paraId="45B714C8" w14:textId="742CB441">
      <w:pPr>
        <w:pStyle w:val="Normal"/>
      </w:pPr>
      <w:r w:rsidR="70EC3F7A">
        <w:rPr/>
        <w:t>MONITORING</w:t>
      </w:r>
    </w:p>
    <w:p w:rsidR="12BF2C47" w:rsidP="12BF2C47" w:rsidRDefault="12BF2C47" w14:paraId="37F88A31" w14:textId="19C83638">
      <w:pPr>
        <w:rPr>
          <w:rFonts w:ascii="Times New Roman" w:hAnsi="Times New Roman" w:eastAsia="Times New Roman" w:cs="Times New Roman"/>
          <w:b w:val="0"/>
          <w:bCs w:val="0"/>
          <w:color w:val="auto"/>
          <w:sz w:val="24"/>
          <w:szCs w:val="24"/>
        </w:rPr>
      </w:pP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Monitoring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Evaluation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M&amp;E</w:t>
      </w:r>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used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to</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assess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performance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projects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institutions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programmes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set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up</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by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governments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hyperlink r:id="R320c91d0b25a4a62">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bg-BG"/>
          </w:rPr>
          <w:t>international organisations</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hyperlink r:id="Rec21d1749f614217">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bg-BG"/>
          </w:rPr>
          <w:t>NGOs</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Its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goal</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to</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improve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current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future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management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outputs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outcomes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impact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Monitoring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a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continuous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assessment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programmes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based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early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detailed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information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progress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or</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delay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ongoing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assessed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activities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w:t>
      </w:r>
      <w:hyperlink w:anchor="cite_note-web.undp.org-1" r:id="R0f0f52cb81d84b52">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vertAlign w:val="superscript"/>
            <w:lang w:val="bg-BG"/>
          </w:rPr>
          <w:t>[1]</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evaluation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examination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concerning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relevance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effectiveness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efficiency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impact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activities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light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specified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objectives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w:t>
      </w:r>
      <w:hyperlink w:anchor="cite_note-library.cphs.chula.ac.th-2" r:id="R6d222b4b9ce94daf">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vertAlign w:val="superscript"/>
            <w:lang w:val="bg-BG"/>
          </w:rPr>
          <w:t>[2]</w:t>
        </w:r>
      </w:hyperlink>
    </w:p>
    <w:p w:rsidR="12BF2C47" w:rsidP="12BF2C47" w:rsidRDefault="12BF2C47" w14:paraId="59B794B0" w14:textId="1DCAB5D5">
      <w:pPr>
        <w:rPr>
          <w:rFonts w:ascii="Times New Roman" w:hAnsi="Times New Roman" w:eastAsia="Times New Roman" w:cs="Times New Roman"/>
          <w:b w:val="0"/>
          <w:bCs w:val="0"/>
          <w:i w:val="0"/>
          <w:iCs w:val="0"/>
          <w:caps w:val="0"/>
          <w:smallCaps w:val="0"/>
          <w:noProof w:val="0"/>
          <w:color w:val="auto"/>
          <w:sz w:val="24"/>
          <w:szCs w:val="24"/>
          <w:lang w:val="bg-BG"/>
        </w:rPr>
      </w:pP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Monitoring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evaluation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processes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can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be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managed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by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donors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financing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assessed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activities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by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independent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branch</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implementing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organization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by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project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managers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or</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implementing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team</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themselves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or</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by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a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private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company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credibility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objectivity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monitoring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evaluation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reports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depend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very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much</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independence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evaluators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Their</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expertise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independence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of</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major</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importance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for</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process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to</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be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successful</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w:t>
      </w:r>
    </w:p>
    <w:p w:rsidR="12BF2C47" w:rsidP="12BF2C47" w:rsidRDefault="12BF2C47" w14:paraId="2D96D1C9" w14:textId="00B25BE9">
      <w:pPr>
        <w:rPr>
          <w:rFonts w:ascii="Times New Roman" w:hAnsi="Times New Roman" w:eastAsia="Times New Roman" w:cs="Times New Roman"/>
          <w:b w:val="0"/>
          <w:bCs w:val="0"/>
          <w:i w:val="0"/>
          <w:iCs w:val="0"/>
          <w:caps w:val="0"/>
          <w:smallCaps w:val="0"/>
          <w:noProof w:val="0"/>
          <w:color w:val="auto"/>
          <w:sz w:val="24"/>
          <w:szCs w:val="24"/>
          <w:lang w:val="bg-BG"/>
        </w:rPr>
      </w:pP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Many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international</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organizations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such</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hyperlink r:id="Ra33dd198892a4030">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bg-BG"/>
          </w:rPr>
          <w:t>United Nations</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hyperlink r:id="Rb2ca8ad391a74f83">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bg-BG"/>
          </w:rPr>
          <w:t>USAID</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hyperlink r:id="Rccd0b996e1a64628">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bg-BG"/>
          </w:rPr>
          <w:t>World Bank group</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hyperlink r:id="R3772f1d9c60448b5">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bg-BG"/>
          </w:rPr>
          <w:t>Organization of American States</w:t>
        </w:r>
      </w:hyperlink>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have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been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utilizing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this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process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for</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many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years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process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also</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growing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popularity</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in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developing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countries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where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governments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have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created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their</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own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national</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M&amp;E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systems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to</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assess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development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projects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resource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management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government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activities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or</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administration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developed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countries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are</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using</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this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process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to</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assess</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their</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own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development</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and</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cooperation</w:t>
      </w:r>
      <w:proofErr w:type="spellEnd"/>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 xml:space="preserve"> </w:t>
      </w:r>
      <w:proofErr w:type="spellStart"/>
      <w:r w:rsidRPr="12BF2C47" w:rsidR="12BF2C47">
        <w:rPr>
          <w:rFonts w:ascii="Times New Roman" w:hAnsi="Times New Roman" w:eastAsia="Times New Roman" w:cs="Times New Roman"/>
          <w:b w:val="0"/>
          <w:bCs w:val="0"/>
          <w:i w:val="0"/>
          <w:iCs w:val="0"/>
          <w:caps w:val="0"/>
          <w:smallCaps w:val="0"/>
          <w:noProof w:val="0"/>
          <w:color w:val="auto"/>
          <w:sz w:val="24"/>
          <w:szCs w:val="24"/>
          <w:lang w:val="bg-BG"/>
        </w:rPr>
        <w:t>agencies</w:t>
      </w:r>
      <w:proofErr w:type="spellEnd"/>
    </w:p>
    <w:p w:rsidR="12BF2C47" w:rsidP="12BF2C47" w:rsidRDefault="12BF2C47" w14:paraId="5F131E15" w14:textId="4D757E0A">
      <w:pPr>
        <w:pStyle w:val="Normal"/>
        <w:rPr>
          <w:rFonts w:ascii="Times New Roman" w:hAnsi="Times New Roman" w:eastAsia="Times New Roman" w:cs="Times New Roman"/>
          <w:b w:val="0"/>
          <w:bCs w:val="0"/>
          <w:color w:val="auto"/>
          <w:sz w:val="24"/>
          <w:szCs w:val="24"/>
        </w:rPr>
      </w:pPr>
    </w:p>
    <w:p w:rsidR="70EC3F7A" w:rsidP="70EC3F7A" w:rsidRDefault="70EC3F7A" w14:paraId="7BE5B7A7" w14:textId="42785A11">
      <w:pPr>
        <w:pStyle w:val="Normal"/>
      </w:pPr>
    </w:p>
    <w:tbl>
      <w:tblPr>
        <w:tblStyle w:val="TableGrid"/>
        <w:tblW w:w="0" w:type="auto"/>
        <w:tblLayout w:type="fixed"/>
        <w:tblLook w:val="06A0" w:firstRow="1" w:lastRow="0" w:firstColumn="1" w:lastColumn="0" w:noHBand="1" w:noVBand="1"/>
      </w:tblPr>
      <w:tblGrid>
        <w:gridCol w:w="1890"/>
        <w:gridCol w:w="1185"/>
        <w:gridCol w:w="2490"/>
        <w:gridCol w:w="3225"/>
      </w:tblGrid>
      <w:tr w:rsidR="12BF2C47" w:rsidTr="12BF2C47" w14:paraId="09CE9834">
        <w:trPr>
          <w:trHeight w:val="630"/>
        </w:trPr>
        <w:tc>
          <w:tcPr>
            <w:tcW w:w="18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7B91AABF" w14:textId="674B7F8B">
            <w:r w:rsidR="12BF2C47">
              <w:rPr/>
              <w:t>ACTION</w:t>
            </w: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7C60FE63" w14:textId="0D482B44">
            <w:r w:rsidR="12BF2C47">
              <w:rPr/>
              <w:t>DESCRIPTION</w:t>
            </w:r>
          </w:p>
          <w:p w:rsidR="12BF2C47" w:rsidP="12BF2C47" w:rsidRDefault="12BF2C47" w14:paraId="6F966EF0" w14:textId="50C8CE13">
            <w:pPr>
              <w:pStyle w:val="Normal"/>
            </w:pPr>
          </w:p>
        </w:tc>
        <w:tc>
          <w:tcPr>
            <w:tcW w:w="24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65519DB7" w14:textId="20BB0632">
            <w:r w:rsidR="12BF2C47">
              <w:rPr/>
              <w:t>TIMELINE</w:t>
            </w:r>
          </w:p>
          <w:p w:rsidR="12BF2C47" w:rsidP="12BF2C47" w:rsidRDefault="12BF2C47" w14:paraId="1A508C4B" w14:textId="5D490458">
            <w:pPr>
              <w:pStyle w:val="Normal"/>
            </w:pPr>
          </w:p>
        </w:tc>
        <w:tc>
          <w:tcPr>
            <w:tcW w:w="3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4350E1D" w:rsidRDefault="74350E1D" w14:paraId="3DE1BA6C" w14:textId="06308672">
            <w:r w:rsidR="74350E1D">
              <w:rPr/>
              <w:t>STAFF RESONSSIBLE</w:t>
            </w:r>
          </w:p>
          <w:p w:rsidR="12BF2C47" w:rsidP="12BF2C47" w:rsidRDefault="12BF2C47" w14:paraId="095AF87F" w14:textId="61B94C20">
            <w:pPr>
              <w:pStyle w:val="Normal"/>
            </w:pPr>
          </w:p>
        </w:tc>
      </w:tr>
      <w:tr w:rsidR="12BF2C47" w:rsidTr="12BF2C47" w14:paraId="1D43DA6F">
        <w:trPr>
          <w:trHeight w:val="300"/>
        </w:trPr>
        <w:tc>
          <w:tcPr>
            <w:tcW w:w="18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2D76254A" w14:textId="0B818170">
            <w:r w:rsidR="12BF2C47">
              <w:rPr/>
              <w:t xml:space="preserve"> TO MONITORING THE PROCESS OF VACCINATED</w:t>
            </w: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715064ED" w14:textId="2E22793E">
            <w:r w:rsidR="12BF2C47">
              <w:rPr/>
              <w:t xml:space="preserve"> PROVRDE VACCINES</w:t>
            </w:r>
          </w:p>
        </w:tc>
        <w:tc>
          <w:tcPr>
            <w:tcW w:w="24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42B7D993" w14:textId="74507347">
            <w:r w:rsidR="12BF2C47">
              <w:rPr/>
              <w:t>DAILY</w:t>
            </w:r>
          </w:p>
        </w:tc>
        <w:tc>
          <w:tcPr>
            <w:tcW w:w="3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3080BFDA" w14:textId="48A81850">
            <w:r w:rsidR="12BF2C47">
              <w:rPr/>
              <w:t>HR MANAGER</w:t>
            </w:r>
          </w:p>
        </w:tc>
      </w:tr>
      <w:tr w:rsidR="12BF2C47" w:rsidTr="12BF2C47" w14:paraId="73AEF0CE">
        <w:trPr>
          <w:trHeight w:val="300"/>
        </w:trPr>
        <w:tc>
          <w:tcPr>
            <w:tcW w:w="18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01BB94E2" w14:textId="475C44F0"/>
        </w:tc>
        <w:tc>
          <w:tcPr>
            <w:tcW w:w="118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2DA56189" w14:textId="3058EDC1">
            <w:r w:rsidR="12BF2C47">
              <w:rPr/>
              <w:t>IFORM THE STAFF</w:t>
            </w:r>
          </w:p>
        </w:tc>
        <w:tc>
          <w:tcPr>
            <w:tcW w:w="24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3BA44BE1" w14:textId="4AF46925">
            <w:r w:rsidR="12BF2C47">
              <w:rPr/>
              <w:t>DAILY</w:t>
            </w:r>
          </w:p>
        </w:tc>
        <w:tc>
          <w:tcPr>
            <w:tcW w:w="3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2BF2C47" w:rsidRDefault="12BF2C47" w14:paraId="113BD7EF" w14:textId="78553818"/>
        </w:tc>
      </w:tr>
    </w:tbl>
    <w:p w:rsidR="70EC3F7A" w:rsidP="70EC3F7A" w:rsidRDefault="70EC3F7A" w14:paraId="1918D889" w14:textId="4E77FC4D">
      <w:pPr>
        <w:pStyle w:val="Normal"/>
      </w:pPr>
    </w:p>
    <w:p w:rsidR="70EC3F7A" w:rsidP="12BF2C47" w:rsidRDefault="70EC3F7A" w14:paraId="37C2F0FF" w14:textId="2C08661D">
      <w:pPr>
        <w:spacing w:line="257" w:lineRule="auto"/>
        <w:jc w:val="both"/>
        <w:rPr>
          <w:rFonts w:ascii="Arial" w:hAnsi="Arial" w:eastAsia="Arial" w:cs="Arial"/>
          <w:b w:val="1"/>
          <w:bCs w:val="1"/>
          <w:noProof w:val="0"/>
          <w:sz w:val="22"/>
          <w:szCs w:val="22"/>
          <w:lang w:val="en-GB"/>
        </w:rPr>
      </w:pPr>
      <w:r w:rsidRPr="12BF2C47" w:rsidR="12BF2C47">
        <w:rPr>
          <w:rFonts w:ascii="Arial" w:hAnsi="Arial" w:eastAsia="Arial" w:cs="Arial"/>
          <w:b w:val="1"/>
          <w:bCs w:val="1"/>
          <w:noProof w:val="0"/>
          <w:sz w:val="22"/>
          <w:szCs w:val="22"/>
          <w:lang w:val="en-GB"/>
        </w:rPr>
        <w:t xml:space="preserve">Conclusion: The decision to vaccinate the staff in my option the best because it excludes the most important cause - the healt ff the staff. In this way everyone </w:t>
      </w:r>
      <w:proofErr w:type="spellStart"/>
      <w:r w:rsidRPr="12BF2C47" w:rsidR="12BF2C47">
        <w:rPr>
          <w:rFonts w:ascii="Arial" w:hAnsi="Arial" w:eastAsia="Arial" w:cs="Arial"/>
          <w:b w:val="1"/>
          <w:bCs w:val="1"/>
          <w:noProof w:val="0"/>
          <w:sz w:val="22"/>
          <w:szCs w:val="22"/>
          <w:lang w:val="en-GB"/>
        </w:rPr>
        <w:t>wold</w:t>
      </w:r>
      <w:proofErr w:type="spellEnd"/>
      <w:r w:rsidRPr="12BF2C47" w:rsidR="12BF2C47">
        <w:rPr>
          <w:rFonts w:ascii="Arial" w:hAnsi="Arial" w:eastAsia="Arial" w:cs="Arial"/>
          <w:b w:val="1"/>
          <w:bCs w:val="1"/>
          <w:noProof w:val="0"/>
          <w:sz w:val="22"/>
          <w:szCs w:val="22"/>
          <w:lang w:val="en-GB"/>
        </w:rPr>
        <w:t xml:space="preserve"> feel protected and safe.</w:t>
      </w:r>
    </w:p>
    <w:p w:rsidR="70EC3F7A" w:rsidP="70EC3F7A" w:rsidRDefault="70EC3F7A" w14:paraId="4CBF5272" w14:textId="5986CA45">
      <w:pPr>
        <w:pStyle w:val="Normal"/>
      </w:pPr>
    </w:p>
    <w:tbl>
      <w:tblPr>
        <w:tblStyle w:val="TableGrid"/>
        <w:tblW w:w="0" w:type="auto"/>
        <w:tblLayout w:type="fixed"/>
        <w:tblLook w:val="06A0" w:firstRow="1" w:lastRow="0" w:firstColumn="1" w:lastColumn="0" w:noHBand="1" w:noVBand="1"/>
      </w:tblPr>
      <w:tblGrid>
        <w:gridCol w:w="2175"/>
        <w:gridCol w:w="1785"/>
      </w:tblGrid>
      <w:tr w:rsidR="74350E1D" w:rsidTr="74350E1D" w14:paraId="557331F5">
        <w:trPr>
          <w:trHeight w:val="300"/>
        </w:trPr>
        <w:tc>
          <w:tcPr>
            <w:tcW w:w="2175" w:type="dxa"/>
            <w:tcBorders>
              <w:top w:val="nil"/>
              <w:left w:val="nil"/>
              <w:bottom w:val="nil"/>
              <w:right w:val="nil"/>
            </w:tcBorders>
            <w:tcMar/>
            <w:vAlign w:val="bottom"/>
          </w:tcPr>
          <w:tbl>
            <w:tblPr>
              <w:tblStyle w:val="TableGrid"/>
              <w:tblW w:w="0" w:type="auto"/>
              <w:tblLayout w:type="fixed"/>
              <w:tblLook w:val="06A0" w:firstRow="1" w:lastRow="0" w:firstColumn="1" w:lastColumn="0" w:noHBand="1" w:noVBand="1"/>
            </w:tblPr>
            <w:tblGrid>
              <w:gridCol w:w="1129"/>
              <w:gridCol w:w="926"/>
            </w:tblGrid>
            <w:tr w:rsidR="74350E1D" w:rsidTr="74350E1D" w14:paraId="165E7F18">
              <w:trPr>
                <w:trHeight w:val="300"/>
              </w:trPr>
              <w:tc>
                <w:tcPr>
                  <w:tcW w:w="1129" w:type="dxa"/>
                  <w:tcBorders>
                    <w:top w:val="nil"/>
                    <w:left w:val="nil"/>
                    <w:bottom w:val="nil"/>
                    <w:right w:val="nil"/>
                  </w:tcBorders>
                  <w:tcMar/>
                  <w:vAlign w:val="bottom"/>
                </w:tcPr>
                <w:p w:rsidR="74350E1D" w:rsidRDefault="74350E1D" w14:paraId="40501C85" w14:textId="7780CF53"/>
              </w:tc>
              <w:tc>
                <w:tcPr>
                  <w:tcW w:w="926" w:type="dxa"/>
                  <w:tcBorders>
                    <w:top w:val="nil"/>
                    <w:left w:val="nil"/>
                    <w:bottom w:val="nil"/>
                    <w:right w:val="nil"/>
                  </w:tcBorders>
                  <w:tcMar/>
                  <w:vAlign w:val="bottom"/>
                </w:tcPr>
                <w:p w:rsidR="74350E1D" w:rsidRDefault="74350E1D" w14:paraId="38155C54" w14:textId="1C217D85"/>
              </w:tc>
            </w:tr>
            <w:tr w:rsidR="74350E1D" w:rsidTr="74350E1D" w14:paraId="59D83AEA">
              <w:trPr>
                <w:trHeight w:val="300"/>
              </w:trPr>
              <w:tc>
                <w:tcPr>
                  <w:tcW w:w="1129" w:type="dxa"/>
                  <w:tcBorders>
                    <w:top w:val="nil"/>
                    <w:left w:val="nil"/>
                    <w:bottom w:val="nil"/>
                    <w:right w:val="nil"/>
                  </w:tcBorders>
                  <w:tcMar/>
                  <w:vAlign w:val="bottom"/>
                </w:tcPr>
                <w:p w:rsidR="74350E1D" w:rsidRDefault="74350E1D" w14:paraId="230EF9D4" w14:textId="2373C3AE"/>
              </w:tc>
              <w:tc>
                <w:tcPr>
                  <w:tcW w:w="926" w:type="dxa"/>
                  <w:tcBorders>
                    <w:top w:val="nil"/>
                    <w:left w:val="nil"/>
                    <w:bottom w:val="nil"/>
                    <w:right w:val="nil"/>
                  </w:tcBorders>
                  <w:tcMar/>
                  <w:vAlign w:val="bottom"/>
                </w:tcPr>
                <w:p w:rsidR="74350E1D" w:rsidRDefault="74350E1D" w14:paraId="49B65B73" w14:textId="17EF871C"/>
              </w:tc>
            </w:tr>
            <w:tr w:rsidR="74350E1D" w:rsidTr="74350E1D" w14:paraId="1C6796A8">
              <w:trPr>
                <w:trHeight w:val="300"/>
              </w:trPr>
              <w:tc>
                <w:tcPr>
                  <w:tcW w:w="1129" w:type="dxa"/>
                  <w:tcBorders>
                    <w:top w:val="nil"/>
                    <w:left w:val="nil"/>
                    <w:bottom w:val="nil"/>
                    <w:right w:val="nil"/>
                  </w:tcBorders>
                  <w:tcMar/>
                  <w:vAlign w:val="bottom"/>
                </w:tcPr>
                <w:p w:rsidR="74350E1D" w:rsidRDefault="74350E1D" w14:paraId="11434FCF" w14:textId="5726434F"/>
              </w:tc>
              <w:tc>
                <w:tcPr>
                  <w:tcW w:w="926" w:type="dxa"/>
                  <w:tcBorders>
                    <w:top w:val="nil"/>
                    <w:left w:val="nil"/>
                    <w:bottom w:val="nil"/>
                    <w:right w:val="nil"/>
                  </w:tcBorders>
                  <w:tcMar/>
                  <w:vAlign w:val="bottom"/>
                </w:tcPr>
                <w:p w:rsidR="74350E1D" w:rsidRDefault="74350E1D" w14:paraId="3C2DD539" w14:textId="3BC8BCE2"/>
              </w:tc>
            </w:tr>
            <w:tr w:rsidR="74350E1D" w:rsidTr="74350E1D" w14:paraId="1EAC6DB6">
              <w:trPr>
                <w:trHeight w:val="300"/>
              </w:trPr>
              <w:tc>
                <w:tcPr>
                  <w:tcW w:w="1129" w:type="dxa"/>
                  <w:tcBorders>
                    <w:top w:val="nil"/>
                    <w:left w:val="nil"/>
                    <w:bottom w:val="nil"/>
                    <w:right w:val="nil"/>
                  </w:tcBorders>
                  <w:tcMar/>
                  <w:vAlign w:val="bottom"/>
                </w:tcPr>
                <w:p w:rsidR="74350E1D" w:rsidRDefault="74350E1D" w14:paraId="2EE2A1C3" w14:textId="1707309B"/>
              </w:tc>
              <w:tc>
                <w:tcPr>
                  <w:tcW w:w="926" w:type="dxa"/>
                  <w:tcBorders>
                    <w:top w:val="nil"/>
                    <w:left w:val="nil"/>
                    <w:bottom w:val="nil"/>
                    <w:right w:val="nil"/>
                  </w:tcBorders>
                  <w:tcMar/>
                  <w:vAlign w:val="bottom"/>
                </w:tcPr>
                <w:p w:rsidR="74350E1D" w:rsidRDefault="74350E1D" w14:paraId="7D42D844" w14:textId="2D51FD31"/>
              </w:tc>
            </w:tr>
          </w:tbl>
          <w:p w:rsidR="74350E1D" w:rsidP="74350E1D" w:rsidRDefault="74350E1D" w14:paraId="46B67A50" w14:textId="482F7CF3">
            <w:pPr>
              <w:pStyle w:val="Normal"/>
            </w:pPr>
          </w:p>
        </w:tc>
        <w:tc>
          <w:tcPr>
            <w:tcW w:w="1785" w:type="dxa"/>
            <w:tcBorders>
              <w:top w:val="nil"/>
              <w:left w:val="nil"/>
              <w:bottom w:val="nil"/>
              <w:right w:val="nil"/>
            </w:tcBorders>
            <w:tcMar/>
            <w:vAlign w:val="bottom"/>
          </w:tcPr>
          <w:p w:rsidR="74350E1D" w:rsidP="74350E1D" w:rsidRDefault="74350E1D" w14:paraId="5CB5E1FD" w14:textId="0E7D7350">
            <w:pPr>
              <w:pStyle w:val="Normal"/>
            </w:pPr>
          </w:p>
        </w:tc>
      </w:tr>
      <w:tr w:rsidR="74350E1D" w:rsidTr="74350E1D" w14:paraId="5343EBD9">
        <w:trPr>
          <w:trHeight w:val="300"/>
        </w:trPr>
        <w:tc>
          <w:tcPr>
            <w:tcW w:w="2175" w:type="dxa"/>
            <w:tcBorders>
              <w:top w:val="nil"/>
              <w:left w:val="nil"/>
              <w:bottom w:val="nil"/>
              <w:right w:val="nil"/>
            </w:tcBorders>
            <w:tcMar/>
            <w:vAlign w:val="bottom"/>
          </w:tcPr>
          <w:p w:rsidR="74350E1D" w:rsidRDefault="74350E1D" w14:paraId="0D46819E" w14:textId="35A954C5"/>
        </w:tc>
        <w:tc>
          <w:tcPr>
            <w:tcW w:w="1785" w:type="dxa"/>
            <w:tcBorders>
              <w:top w:val="nil"/>
              <w:left w:val="nil"/>
              <w:bottom w:val="nil"/>
              <w:right w:val="nil"/>
            </w:tcBorders>
            <w:tcMar/>
            <w:vAlign w:val="bottom"/>
          </w:tcPr>
          <w:p w:rsidR="74350E1D" w:rsidRDefault="74350E1D" w14:paraId="411E1C95" w14:textId="0EE4B6E4"/>
        </w:tc>
      </w:tr>
      <w:tr w:rsidR="74350E1D" w:rsidTr="74350E1D" w14:paraId="38387B7C">
        <w:trPr>
          <w:trHeight w:val="300"/>
        </w:trPr>
        <w:tc>
          <w:tcPr>
            <w:tcW w:w="2175" w:type="dxa"/>
            <w:tcBorders>
              <w:top w:val="nil"/>
              <w:left w:val="nil"/>
              <w:bottom w:val="nil"/>
              <w:right w:val="nil"/>
            </w:tcBorders>
            <w:tcMar/>
            <w:vAlign w:val="bottom"/>
          </w:tcPr>
          <w:p w:rsidR="74350E1D" w:rsidRDefault="74350E1D" w14:paraId="513F980E" w14:textId="4A6BD387"/>
        </w:tc>
        <w:tc>
          <w:tcPr>
            <w:tcW w:w="1785" w:type="dxa"/>
            <w:tcBorders>
              <w:top w:val="nil"/>
              <w:left w:val="nil"/>
              <w:bottom w:val="nil"/>
              <w:right w:val="nil"/>
            </w:tcBorders>
            <w:tcMar/>
            <w:vAlign w:val="bottom"/>
          </w:tcPr>
          <w:p w:rsidR="74350E1D" w:rsidRDefault="74350E1D" w14:paraId="52BA75A5" w14:textId="632BEFF6"/>
        </w:tc>
      </w:tr>
      <w:tr w:rsidR="74350E1D" w:rsidTr="74350E1D" w14:paraId="5940D264">
        <w:trPr>
          <w:trHeight w:val="300"/>
        </w:trPr>
        <w:tc>
          <w:tcPr>
            <w:tcW w:w="2175" w:type="dxa"/>
            <w:tcBorders>
              <w:top w:val="nil"/>
              <w:left w:val="nil"/>
              <w:bottom w:val="nil"/>
              <w:right w:val="nil"/>
            </w:tcBorders>
            <w:tcMar/>
            <w:vAlign w:val="bottom"/>
          </w:tcPr>
          <w:p w:rsidR="74350E1D" w:rsidRDefault="74350E1D" w14:paraId="2FD4D63C" w14:textId="6CD85A24"/>
        </w:tc>
        <w:tc>
          <w:tcPr>
            <w:tcW w:w="1785" w:type="dxa"/>
            <w:tcBorders>
              <w:top w:val="nil"/>
              <w:left w:val="nil"/>
              <w:bottom w:val="nil"/>
              <w:right w:val="nil"/>
            </w:tcBorders>
            <w:tcMar/>
            <w:vAlign w:val="bottom"/>
          </w:tcPr>
          <w:p w:rsidR="74350E1D" w:rsidRDefault="74350E1D" w14:paraId="182B1FBA" w14:textId="70B9D983"/>
        </w:tc>
      </w:tr>
    </w:tbl>
    <w:p w:rsidR="74350E1D" w:rsidP="74350E1D" w:rsidRDefault="74350E1D" w14:paraId="7B8C8A55" w14:textId="3A234E9F">
      <w:pPr>
        <w:pStyle w:val="Normal"/>
      </w:pPr>
    </w:p>
    <w:p w:rsidR="74350E1D" w:rsidP="74350E1D" w:rsidRDefault="74350E1D" w14:paraId="3787B57A" w14:textId="42AEF917">
      <w:pPr>
        <w:pStyle w:val="Normal"/>
        <w:ind w:left="547" w:hanging="547"/>
        <w:jc w:val="left"/>
        <w:rPr>
          <w:rFonts w:ascii="Times New Roman" w:hAnsi="Times New Roman" w:eastAsia="Times New Roman" w:cs="Times New Roman"/>
          <w:noProof w:val="0"/>
          <w:color w:val="000000" w:themeColor="text1" w:themeTint="FF" w:themeShade="FF"/>
          <w:sz w:val="24"/>
          <w:szCs w:val="24"/>
          <w:lang w:val="en-GB"/>
        </w:rPr>
      </w:pPr>
    </w:p>
    <w:p w:rsidR="74350E1D" w:rsidP="12BF2C47" w:rsidRDefault="74350E1D" w14:paraId="57AF6948" w14:textId="05F4C0BE">
      <w:pPr>
        <w:spacing w:line="257" w:lineRule="auto"/>
        <w:ind/>
        <w:jc w:val="both"/>
      </w:pPr>
      <w:r w:rsidRPr="12BF2C47" w:rsidR="12BF2C47">
        <w:rPr>
          <w:rFonts w:ascii="Arial" w:hAnsi="Arial" w:eastAsia="Arial" w:cs="Arial"/>
          <w:b w:val="1"/>
          <w:bCs w:val="1"/>
          <w:noProof w:val="0"/>
          <w:sz w:val="22"/>
          <w:szCs w:val="22"/>
          <w:lang w:val="en-GB"/>
        </w:rPr>
        <w:t>References:</w:t>
      </w:r>
    </w:p>
    <w:p w:rsidR="74350E1D" w:rsidP="12BF2C47" w:rsidRDefault="74350E1D" w14:paraId="0504D7AB" w14:textId="36B12033">
      <w:pPr>
        <w:pStyle w:val="ListParagraph"/>
        <w:numPr>
          <w:ilvl w:val="0"/>
          <w:numId w:val="5"/>
        </w:numPr>
        <w:ind/>
        <w:jc w:val="both"/>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pPr>
      <w:proofErr w:type="spellStart"/>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Nandonde</w:t>
      </w:r>
      <w:proofErr w:type="spellEnd"/>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Felix Adamu (9 April 2019). "A PESTLE analysis of international retailing in the East African Community". Global Business and Organizational Excellence. </w:t>
      </w:r>
      <w:r w:rsidRPr="12BF2C47" w:rsidR="12BF2C47">
        <w:rPr>
          <w:rFonts w:ascii="Times New Roman" w:hAnsi="Times New Roman" w:eastAsia="Times New Roman" w:cs="Times New Roman"/>
          <w:b w:val="1"/>
          <w:bCs w:val="1"/>
          <w:i w:val="1"/>
          <w:iCs w:val="1"/>
          <w:caps w:val="0"/>
          <w:smallCaps w:val="0"/>
          <w:noProof w:val="0"/>
          <w:color w:val="auto"/>
          <w:sz w:val="22"/>
          <w:szCs w:val="22"/>
          <w:lang w:val="en-GB"/>
        </w:rPr>
        <w:t>38</w:t>
      </w:r>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(4): 54–61. </w:t>
      </w:r>
      <w:hyperlink r:id="R8ad247f517cc4a31">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doi</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w:t>
      </w:r>
      <w:hyperlink r:id="R16f79d47a67649d6">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10.1002/JOE.21935</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w:t>
      </w:r>
      <w:hyperlink r:id="Rdfbbc90ed12f4b8f">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ISSN</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w:t>
      </w:r>
      <w:hyperlink r:id="Rc0c824f88f614a84">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1932-2054</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w:t>
      </w:r>
      <w:hyperlink r:id="R84022985dac94422">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Wikidata</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w:t>
      </w:r>
      <w:hyperlink r:id="Rade0c96c83c54122">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Q98854703</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w:t>
      </w:r>
    </w:p>
    <w:p w:rsidR="74350E1D" w:rsidP="12BF2C47" w:rsidRDefault="74350E1D" w14:paraId="03D39B2E" w14:textId="638F32B5">
      <w:pPr>
        <w:pStyle w:val="ListParagraph"/>
        <w:numPr>
          <w:ilvl w:val="0"/>
          <w:numId w:val="5"/>
        </w:numPr>
        <w:ind/>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hyperlink w:anchor="cite_ref-2" r:id="R105b5dde32254241">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22"/>
            <w:szCs w:val="22"/>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Richardson, J. </w:t>
      </w:r>
      <w:hyperlink r:id="R38b20bcd5fa64943">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A Brief Intellectual History of the STEPE Model or Framework (i.e., the Social, Technical, Economic, Political, and Ecological)</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accessed 6 May 2019</w:t>
      </w:r>
    </w:p>
    <w:p w:rsidR="74350E1D" w:rsidP="12BF2C47" w:rsidRDefault="74350E1D" w14:paraId="16F6A885" w14:textId="179AC319">
      <w:pPr>
        <w:pStyle w:val="ListParagraph"/>
        <w:numPr>
          <w:ilvl w:val="0"/>
          <w:numId w:val="5"/>
        </w:numPr>
        <w:ind/>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hyperlink w:anchor="cite_ref-3" r:id="R39aedab4f050475b">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22"/>
            <w:szCs w:val="22"/>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Mason, L. (2018), </w:t>
      </w:r>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Contract Administration</w:t>
      </w:r>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Chartered Institute of Procurement &amp; Supply, p. 116</w:t>
      </w:r>
    </w:p>
    <w:p w:rsidR="74350E1D" w:rsidP="12BF2C47" w:rsidRDefault="74350E1D" w14:paraId="2599E1D3" w14:textId="39767776">
      <w:pPr>
        <w:pStyle w:val="ListParagraph"/>
        <w:numPr>
          <w:ilvl w:val="0"/>
          <w:numId w:val="5"/>
        </w:numPr>
        <w:ind/>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hyperlink w:anchor="cite_ref-4" r:id="R3a8b7741f49f40f3">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22"/>
            <w:szCs w:val="22"/>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t>
      </w:r>
      <w:hyperlink r:id="Rc6f1aa1ee4564518">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SPELIT Power Matrix</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retrieved 2015-08-21.</w:t>
      </w:r>
    </w:p>
    <w:p w:rsidR="74350E1D" w:rsidP="12BF2C47" w:rsidRDefault="74350E1D" w14:paraId="3CAABB59" w14:textId="35FD439A">
      <w:pPr>
        <w:pStyle w:val="ListParagraph"/>
        <w:numPr>
          <w:ilvl w:val="0"/>
          <w:numId w:val="5"/>
        </w:numPr>
        <w:ind/>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hyperlink w:anchor="cite_ref-5" r:id="R58c3bb60928247f5">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22"/>
            <w:szCs w:val="22"/>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Walden J. (2011), </w:t>
      </w:r>
      <w:hyperlink r:id="R96179847052c4465">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Comparison of the STEEPLE Strategy Methodology and the Department of Defense’s PMESII-PT Methodology</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Supply Chain Leadership Institute, accessed 10 February 2019</w:t>
      </w:r>
    </w:p>
    <w:p w:rsidR="74350E1D" w:rsidP="12BF2C47" w:rsidRDefault="74350E1D" w14:paraId="6ADF31F6" w14:textId="173EF933">
      <w:pPr>
        <w:pStyle w:val="ListParagraph"/>
        <w:numPr>
          <w:ilvl w:val="0"/>
          <w:numId w:val="5"/>
        </w:numPr>
        <w:ind/>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hyperlink w:anchor="cite_ref-CarrJr.2009_6-0" r:id="R1113b893deff46fa">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22"/>
            <w:szCs w:val="22"/>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Lawrence P. </w:t>
      </w:r>
      <w:proofErr w:type="spellStart"/>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Carr</w:t>
      </w:r>
      <w:proofErr w:type="spellEnd"/>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Alfred J. Nanni Jr. (28 July 2009). </w:t>
      </w:r>
      <w:hyperlink r:id="R257c4b734d824ecd">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Delivering Results: Managing What Matters</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Springer Science &amp; Business Media. p. 44. </w:t>
      </w:r>
      <w:hyperlink r:id="Ra1b28140ee0349b2">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ISBN</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w:t>
      </w:r>
      <w:hyperlink r:id="R7db10c6aaaa74107">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978-1-4419-0621-2</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w:t>
      </w:r>
    </w:p>
    <w:p w:rsidR="74350E1D" w:rsidP="12BF2C47" w:rsidRDefault="74350E1D" w14:paraId="1A04D8FE" w14:textId="311048E5">
      <w:pPr>
        <w:pStyle w:val="ListParagraph"/>
        <w:numPr>
          <w:ilvl w:val="0"/>
          <w:numId w:val="5"/>
        </w:numPr>
        <w:ind/>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18"/>
          <w:szCs w:val="18"/>
          <w:u w:val="none"/>
          <w:lang w:val="en-GB"/>
        </w:rPr>
      </w:pPr>
      <w:hyperlink w:anchor="cite_ref-7" r:id="R05b66a148e7243f8">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22"/>
            <w:szCs w:val="22"/>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McLeod, Sam (2021-06-29). </w:t>
      </w:r>
      <w:hyperlink r:id="R9d3fd0bca2d94c46">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"Interrelated Attributes of Project Feasibility: Visualizing the TELOS Framework"</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w:t>
      </w:r>
      <w:hyperlink r:id="R3a3eadb85d4b4952">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doi</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w:t>
      </w:r>
      <w:hyperlink r:id="R397def608bb94281">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10.14293/s</w:t>
        </w:r>
        <w:r w:rsidRPr="12BF2C47" w:rsidR="12BF2C47">
          <w:rPr>
            <w:rStyle w:val="Hyperlink"/>
            <w:rFonts w:ascii="Arial" w:hAnsi="Arial" w:eastAsia="Arial" w:cs="Arial"/>
            <w:b w:val="0"/>
            <w:bCs w:val="0"/>
            <w:i w:val="1"/>
            <w:iCs w:val="1"/>
            <w:caps w:val="0"/>
            <w:smallCaps w:val="0"/>
            <w:strike w:val="0"/>
            <w:dstrike w:val="0"/>
            <w:noProof w:val="0"/>
            <w:color w:val="auto"/>
            <w:sz w:val="18"/>
            <w:szCs w:val="18"/>
            <w:lang w:val="en-GB"/>
          </w:rPr>
          <w:t>2199-1006.1.sor-.ppt0zrs.v1</w:t>
        </w:r>
      </w:hyperlink>
      <w:r w:rsidRPr="12BF2C47" w:rsidR="12BF2C47">
        <w:rPr>
          <w:rFonts w:ascii="Arial" w:hAnsi="Arial" w:eastAsia="Arial" w:cs="Arial"/>
          <w:b w:val="0"/>
          <w:bCs w:val="0"/>
          <w:i w:val="1"/>
          <w:iCs w:val="1"/>
          <w:caps w:val="0"/>
          <w:smallCaps w:val="0"/>
          <w:noProof w:val="0"/>
          <w:color w:val="auto"/>
          <w:sz w:val="18"/>
          <w:szCs w:val="18"/>
          <w:lang w:val="en-GB"/>
        </w:rPr>
        <w:t xml:space="preserve">. </w:t>
      </w:r>
      <w:hyperlink r:id="R76bea77420f043fc">
        <w:r w:rsidRPr="12BF2C47" w:rsidR="12BF2C47">
          <w:rPr>
            <w:rStyle w:val="Hyperlink"/>
            <w:rFonts w:ascii="Arial" w:hAnsi="Arial" w:eastAsia="Arial" w:cs="Arial"/>
            <w:b w:val="0"/>
            <w:bCs w:val="0"/>
            <w:i w:val="1"/>
            <w:iCs w:val="1"/>
            <w:caps w:val="0"/>
            <w:smallCaps w:val="0"/>
            <w:strike w:val="0"/>
            <w:dstrike w:val="0"/>
            <w:noProof w:val="0"/>
            <w:color w:val="auto"/>
            <w:sz w:val="18"/>
            <w:szCs w:val="18"/>
            <w:lang w:val="en-GB"/>
          </w:rPr>
          <w:t>S2CID</w:t>
        </w:r>
      </w:hyperlink>
      <w:r w:rsidRPr="12BF2C47" w:rsidR="12BF2C47">
        <w:rPr>
          <w:rFonts w:ascii="Arial" w:hAnsi="Arial" w:eastAsia="Arial" w:cs="Arial"/>
          <w:b w:val="0"/>
          <w:bCs w:val="0"/>
          <w:i w:val="1"/>
          <w:iCs w:val="1"/>
          <w:caps w:val="0"/>
          <w:smallCaps w:val="0"/>
          <w:noProof w:val="0"/>
          <w:color w:val="auto"/>
          <w:sz w:val="18"/>
          <w:szCs w:val="18"/>
          <w:lang w:val="en-GB"/>
        </w:rPr>
        <w:t xml:space="preserve"> </w:t>
      </w:r>
      <w:hyperlink r:id="R033db1a12b624d31">
        <w:r w:rsidRPr="12BF2C47" w:rsidR="12BF2C47">
          <w:rPr>
            <w:rStyle w:val="Hyperlink"/>
            <w:rFonts w:ascii="Arial" w:hAnsi="Arial" w:eastAsia="Arial" w:cs="Arial"/>
            <w:b w:val="0"/>
            <w:bCs w:val="0"/>
            <w:i w:val="1"/>
            <w:iCs w:val="1"/>
            <w:caps w:val="0"/>
            <w:smallCaps w:val="0"/>
            <w:strike w:val="0"/>
            <w:dstrike w:val="0"/>
            <w:noProof w:val="0"/>
            <w:color w:val="auto"/>
            <w:sz w:val="18"/>
            <w:szCs w:val="18"/>
            <w:lang w:val="en-GB"/>
          </w:rPr>
          <w:t>2</w:t>
        </w:r>
      </w:hyperlink>
    </w:p>
    <w:p w:rsidR="74350E1D" w:rsidP="12BF2C47" w:rsidRDefault="74350E1D" w14:paraId="16CE2CF3" w14:textId="182FB0EC">
      <w:pPr>
        <w:pStyle w:val="ListParagraph"/>
        <w:numPr>
          <w:ilvl w:val="0"/>
          <w:numId w:val="5"/>
        </w:numPr>
        <w:ind/>
        <w:jc w:val="both"/>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hyperlink r:id="R213f91c438344695">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18"/>
            <w:szCs w:val="18"/>
            <w:lang w:val="en-GB"/>
          </w:rPr>
          <w:t>"Positive Material Identification (PMI)"</w:t>
        </w:r>
      </w:hyperlink>
      <w:r w:rsidRPr="12BF2C47" w:rsidR="12BF2C47">
        <w:rPr>
          <w:rFonts w:ascii="Times New Roman" w:hAnsi="Times New Roman" w:eastAsia="Times New Roman" w:cs="Times New Roman"/>
          <w:b w:val="0"/>
          <w:bCs w:val="0"/>
          <w:i w:val="1"/>
          <w:iCs w:val="1"/>
          <w:caps w:val="0"/>
          <w:smallCaps w:val="0"/>
          <w:noProof w:val="0"/>
          <w:color w:val="auto"/>
          <w:sz w:val="18"/>
          <w:szCs w:val="18"/>
          <w:lang w:val="en-GB"/>
        </w:rPr>
        <w:t xml:space="preserve">. </w:t>
      </w:r>
      <w:hyperlink>
        <w:r w:rsidRPr="12BF2C47" w:rsidR="12BF2C47">
          <w:rPr>
            <w:rStyle w:val="Hyperlink"/>
            <w:rFonts w:ascii="Times New Roman" w:hAnsi="Times New Roman" w:eastAsia="Times New Roman" w:cs="Times New Roman"/>
            <w:b w:val="0"/>
            <w:bCs w:val="0"/>
            <w:i w:val="1"/>
            <w:iCs w:val="1"/>
            <w:caps w:val="0"/>
            <w:smallCaps w:val="0"/>
            <w:noProof w:val="0"/>
            <w:color w:val="auto"/>
            <w:sz w:val="18"/>
            <w:szCs w:val="18"/>
            <w:lang w:val="en-GB"/>
          </w:rPr>
          <w:t>www.intertek.com</w:t>
        </w:r>
      </w:hyperlink>
      <w:r w:rsidRPr="12BF2C47" w:rsidR="12BF2C47">
        <w:rPr>
          <w:rFonts w:ascii="Times New Roman" w:hAnsi="Times New Roman" w:eastAsia="Times New Roman" w:cs="Times New Roman"/>
          <w:b w:val="0"/>
          <w:bCs w:val="0"/>
          <w:i w:val="1"/>
          <w:iCs w:val="1"/>
          <w:caps w:val="0"/>
          <w:smallCaps w:val="0"/>
          <w:noProof w:val="0"/>
          <w:color w:val="auto"/>
          <w:sz w:val="18"/>
          <w:szCs w:val="18"/>
          <w:lang w:val="en-GB"/>
        </w:rPr>
        <w:t>. Retrieved 13 January 2019.</w:t>
      </w:r>
    </w:p>
    <w:p w:rsidR="74350E1D" w:rsidP="12BF2C47" w:rsidRDefault="74350E1D" w14:paraId="0C7DD7FE" w14:textId="0D41F7C0">
      <w:pPr>
        <w:pStyle w:val="ListParagraph"/>
        <w:numPr>
          <w:ilvl w:val="0"/>
          <w:numId w:val="5"/>
        </w:numPr>
        <w:ind/>
        <w:jc w:val="both"/>
        <w:rPr>
          <w:rFonts w:ascii="Times New Roman" w:hAnsi="Times New Roman" w:eastAsia="Times New Roman" w:cs="Times New Roman"/>
          <w:b w:val="1"/>
          <w:bCs w:val="1"/>
          <w:i w:val="0"/>
          <w:iCs w:val="0"/>
          <w:caps w:val="0"/>
          <w:smallCaps w:val="0"/>
          <w:noProof w:val="0"/>
          <w:color w:val="000000" w:themeColor="text1" w:themeTint="FF" w:themeShade="FF"/>
          <w:sz w:val="18"/>
          <w:szCs w:val="18"/>
          <w:lang w:val="en-GB"/>
        </w:rPr>
      </w:pPr>
      <w:hyperlink w:anchor="cite_ref-2" r:id="Re90e1a0d692b4a4f">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18"/>
            <w:szCs w:val="18"/>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18"/>
          <w:szCs w:val="18"/>
          <w:lang w:val="en-GB"/>
        </w:rPr>
        <w:t xml:space="preserve"> </w:t>
      </w:r>
      <w:hyperlink r:id="R155e67571c394ccd">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18"/>
            <w:szCs w:val="18"/>
            <w:lang w:val="en-GB"/>
          </w:rPr>
          <w:t>"Positive Material Identification PMI XRF OES | Responsive Ltd"</w:t>
        </w:r>
      </w:hyperlink>
      <w:r w:rsidRPr="12BF2C47" w:rsidR="12BF2C47">
        <w:rPr>
          <w:rFonts w:ascii="Times New Roman" w:hAnsi="Times New Roman" w:eastAsia="Times New Roman" w:cs="Times New Roman"/>
          <w:b w:val="0"/>
          <w:bCs w:val="0"/>
          <w:i w:val="1"/>
          <w:iCs w:val="1"/>
          <w:caps w:val="0"/>
          <w:smallCaps w:val="0"/>
          <w:noProof w:val="0"/>
          <w:color w:val="auto"/>
          <w:sz w:val="18"/>
          <w:szCs w:val="18"/>
          <w:lang w:val="en-GB"/>
        </w:rPr>
        <w:t>.</w:t>
      </w:r>
    </w:p>
    <w:p w:rsidR="74350E1D" w:rsidP="12BF2C47" w:rsidRDefault="74350E1D" w14:paraId="748EF966" w14:textId="42849C41">
      <w:pPr>
        <w:pStyle w:val="ListParagraph"/>
        <w:numPr>
          <w:ilvl w:val="0"/>
          <w:numId w:val="5"/>
        </w:numPr>
        <w:ind/>
        <w:jc w:val="both"/>
        <w:rPr>
          <w:rFonts w:ascii="Times New Roman" w:hAnsi="Times New Roman" w:eastAsia="Times New Roman" w:cs="Times New Roman"/>
          <w:b w:val="1"/>
          <w:bCs w:val="1"/>
          <w:i w:val="0"/>
          <w:iCs w:val="0"/>
          <w:color w:val="000000" w:themeColor="text1" w:themeTint="FF" w:themeShade="FF"/>
          <w:sz w:val="22"/>
          <w:szCs w:val="22"/>
        </w:rPr>
      </w:pPr>
      <w:hyperlink w:anchor="cite_ref-3" r:id="R9db3a928d9674324">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22"/>
            <w:szCs w:val="22"/>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t>
      </w:r>
      <w:hyperlink r:id="R7864f0f202ef45b5">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"Positive Material Identification PMI XRF OES | Resp</w:t>
        </w:r>
      </w:hyperlink>
    </w:p>
    <w:p w:rsidR="74350E1D" w:rsidP="12BF2C47" w:rsidRDefault="74350E1D" w14:paraId="03AE11B2" w14:textId="52533B3F">
      <w:pPr>
        <w:pStyle w:val="ListParagraph"/>
        <w:numPr>
          <w:ilvl w:val="0"/>
          <w:numId w:val="5"/>
        </w:numPr>
        <w:ind/>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pPr>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United Nations development programme evaluation office - Handbook on Monitoring and Evaluating for Results. </w:t>
      </w:r>
      <w:hyperlink r:id="Rd343b25de6344e7d">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http://web.undp.org/evaluation/documents/handbook/me-handbook.pdf</w:t>
        </w:r>
      </w:hyperlink>
    </w:p>
    <w:p w:rsidR="74350E1D" w:rsidP="12BF2C47" w:rsidRDefault="74350E1D" w14:paraId="7B31B4F0" w14:textId="5E3A6BB9">
      <w:pPr>
        <w:pStyle w:val="ListParagraph"/>
        <w:numPr>
          <w:ilvl w:val="0"/>
          <w:numId w:val="5"/>
        </w:numPr>
        <w:in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pPr>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t>
      </w:r>
      <w:hyperlink w:anchor="cite_ref-library.cphs.chula.ac.th_2-0" r:id="R1ecf57a2f82d443b">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Jump up to:</w:t>
        </w:r>
        <w:r w:rsidRPr="12BF2C47" w:rsidR="12BF2C47">
          <w:rPr>
            <w:rStyle w:val="Hyperlink"/>
            <w:rFonts w:ascii="Times New Roman" w:hAnsi="Times New Roman" w:eastAsia="Times New Roman" w:cs="Times New Roman"/>
            <w:b w:val="1"/>
            <w:bCs w:val="1"/>
            <w:i w:val="1"/>
            <w:iCs w:val="1"/>
            <w:caps w:val="0"/>
            <w:smallCaps w:val="0"/>
            <w:strike w:val="0"/>
            <w:dstrike w:val="0"/>
            <w:noProof w:val="0"/>
            <w:color w:val="auto"/>
            <w:sz w:val="22"/>
            <w:szCs w:val="22"/>
            <w:vertAlign w:val="superscript"/>
            <w:lang w:val="en-GB"/>
          </w:rPr>
          <w:t>a</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t>
      </w:r>
      <w:hyperlink w:anchor="cite_ref-library.cphs.chula.ac.th_2-1" r:id="Raa89530ddfe64732">
        <w:r w:rsidRPr="12BF2C47" w:rsidR="12BF2C47">
          <w:rPr>
            <w:rStyle w:val="Hyperlink"/>
            <w:rFonts w:ascii="Times New Roman" w:hAnsi="Times New Roman" w:eastAsia="Times New Roman" w:cs="Times New Roman"/>
            <w:b w:val="1"/>
            <w:bCs w:val="1"/>
            <w:i w:val="1"/>
            <w:iCs w:val="1"/>
            <w:caps w:val="0"/>
            <w:smallCaps w:val="0"/>
            <w:strike w:val="0"/>
            <w:dstrike w:val="0"/>
            <w:noProof w:val="0"/>
            <w:color w:val="auto"/>
            <w:sz w:val="22"/>
            <w:szCs w:val="22"/>
            <w:vertAlign w:val="superscript"/>
            <w:lang w:val="en-GB"/>
          </w:rPr>
          <w:t>b</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t>
      </w:r>
      <w:hyperlink w:anchor="cite_ref-library.cphs.chula.ac.th_2-2" r:id="R37d1442bdd6144cf">
        <w:r w:rsidRPr="12BF2C47" w:rsidR="12BF2C47">
          <w:rPr>
            <w:rStyle w:val="Hyperlink"/>
            <w:rFonts w:ascii="Times New Roman" w:hAnsi="Times New Roman" w:eastAsia="Times New Roman" w:cs="Times New Roman"/>
            <w:b w:val="1"/>
            <w:bCs w:val="1"/>
            <w:i w:val="1"/>
            <w:iCs w:val="1"/>
            <w:caps w:val="0"/>
            <w:smallCaps w:val="0"/>
            <w:strike w:val="0"/>
            <w:dstrike w:val="0"/>
            <w:noProof w:val="0"/>
            <w:color w:val="auto"/>
            <w:sz w:val="22"/>
            <w:szCs w:val="22"/>
            <w:vertAlign w:val="superscript"/>
            <w:lang w:val="en-GB"/>
          </w:rPr>
          <w:t>c</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t>
      </w:r>
      <w:hyperlink w:anchor="cite_ref-library.cphs.chula.ac.th_2-3" r:id="R9006bec65bb64391">
        <w:r w:rsidRPr="12BF2C47" w:rsidR="12BF2C47">
          <w:rPr>
            <w:rStyle w:val="Hyperlink"/>
            <w:rFonts w:ascii="Times New Roman" w:hAnsi="Times New Roman" w:eastAsia="Times New Roman" w:cs="Times New Roman"/>
            <w:b w:val="1"/>
            <w:bCs w:val="1"/>
            <w:i w:val="1"/>
            <w:iCs w:val="1"/>
            <w:caps w:val="0"/>
            <w:smallCaps w:val="0"/>
            <w:strike w:val="0"/>
            <w:dstrike w:val="0"/>
            <w:noProof w:val="0"/>
            <w:color w:val="auto"/>
            <w:sz w:val="22"/>
            <w:szCs w:val="22"/>
            <w:vertAlign w:val="superscript"/>
            <w:lang w:val="en-GB"/>
          </w:rPr>
          <w:t>d</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A UNICEF Guide for Monitoring and Evaluation - Making a Difference. </w:t>
      </w:r>
      <w:hyperlink r:id="Rda7123ef664347ba">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http://library.cphs.chula.ac.th/Ebooks/ReproductiveHealth/A%20UNICEF%20Guide%20for%20Monitoring%20and%20Evaluation_Making%20a%20Difference.pdf</w:t>
        </w:r>
      </w:hyperlink>
    </w:p>
    <w:p w:rsidR="74350E1D" w:rsidP="12BF2C47" w:rsidRDefault="74350E1D" w14:paraId="65BB2A28" w14:textId="3DFE1347">
      <w:pPr>
        <w:pStyle w:val="ListParagraph"/>
        <w:numPr>
          <w:ilvl w:val="0"/>
          <w:numId w:val="5"/>
        </w:numPr>
        <w:ind/>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GB"/>
        </w:rPr>
      </w:pPr>
      <w:hyperlink w:anchor="cite_ref-3" r:id="R6a52d3229a144926">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22"/>
            <w:szCs w:val="22"/>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Center for Global Development. US Spending in Haiti: The Need for Greater Transparency and Accountability. </w:t>
      </w:r>
      <w:hyperlink r:id="Rbd2e4e9092914426">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http://www.cgdev.org/doc/full_text/CGDBriefs/1426965/US-Spending-in-Haiti-The-Need-for-Greater-Transparency-and-Accountability.html</w:t>
        </w:r>
      </w:hyperlink>
    </w:p>
    <w:p w:rsidR="74350E1D" w:rsidP="12BF2C47" w:rsidRDefault="74350E1D" w14:paraId="1EFB291E" w14:textId="5E863286">
      <w:pPr>
        <w:pStyle w:val="ListParagraph"/>
        <w:numPr>
          <w:ilvl w:val="0"/>
          <w:numId w:val="5"/>
        </w:numPr>
        <w:ind/>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hyperlink w:anchor="cite_ref-4" r:id="R617f7179193f44b5">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22"/>
            <w:szCs w:val="22"/>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t>
      </w:r>
      <w:hyperlink r:id="Rbab95376a77b47ed">
        <w:r w:rsidRPr="12BF2C47" w:rsidR="12BF2C4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http://web.undp.org/evaluation/handbook/documents/english/pme-handbook.pdf</w:t>
        </w:r>
      </w:hyperlink>
      <w:r w:rsidRPr="12BF2C47" w:rsidR="12BF2C47">
        <w:rPr>
          <w:rFonts w:ascii="Times New Roman" w:hAnsi="Times New Roman" w:eastAsia="Times New Roman" w:cs="Times New Roman"/>
          <w:b w:val="0"/>
          <w:bCs w:val="0"/>
          <w:i w:val="0"/>
          <w:iCs w:val="0"/>
          <w:caps w:val="0"/>
          <w:smallCaps w:val="0"/>
          <w:noProof w:val="0"/>
          <w:color w:val="auto"/>
          <w:sz w:val="22"/>
          <w:szCs w:val="22"/>
          <w:vertAlign w:val="superscript"/>
          <w:lang w:val="en-GB"/>
        </w:rPr>
        <w:t>[</w:t>
      </w:r>
      <w:hyperlink r:id="Rbef5857a71d84ded">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vertAlign w:val="superscript"/>
            <w:lang w:val="en-GB"/>
          </w:rPr>
          <w:t>bare URL PDF</w:t>
        </w:r>
      </w:hyperlink>
      <w:r w:rsidRPr="12BF2C47" w:rsidR="12BF2C47">
        <w:rPr>
          <w:rFonts w:ascii="Times New Roman" w:hAnsi="Times New Roman" w:eastAsia="Times New Roman" w:cs="Times New Roman"/>
          <w:b w:val="0"/>
          <w:bCs w:val="0"/>
          <w:i w:val="0"/>
          <w:iCs w:val="0"/>
          <w:caps w:val="0"/>
          <w:smallCaps w:val="0"/>
          <w:noProof w:val="0"/>
          <w:color w:val="auto"/>
          <w:sz w:val="22"/>
          <w:szCs w:val="22"/>
          <w:vertAlign w:val="superscript"/>
          <w:lang w:val="en-GB"/>
        </w:rPr>
        <w:t>]</w:t>
      </w:r>
    </w:p>
    <w:p w:rsidR="74350E1D" w:rsidP="12BF2C47" w:rsidRDefault="74350E1D" w14:paraId="52326174" w14:textId="70E032A8">
      <w:pPr>
        <w:pStyle w:val="ListParagraph"/>
        <w:numPr>
          <w:ilvl w:val="0"/>
          <w:numId w:val="5"/>
        </w:numPr>
        <w:ind/>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hyperlink w:anchor="cite_ref-5" r:id="R570d9571e63343aa">
        <w:r w:rsidRPr="12BF2C47" w:rsidR="12BF2C47">
          <w:rPr>
            <w:rStyle w:val="Hyperlink"/>
            <w:rFonts w:ascii="Times New Roman" w:hAnsi="Times New Roman" w:eastAsia="Times New Roman" w:cs="Times New Roman"/>
            <w:b w:val="1"/>
            <w:bCs w:val="1"/>
            <w:i w:val="0"/>
            <w:iCs w:val="0"/>
            <w:caps w:val="0"/>
            <w:smallCaps w:val="0"/>
            <w:strike w:val="0"/>
            <w:dstrike w:val="0"/>
            <w:noProof w:val="0"/>
            <w:color w:val="auto"/>
            <w:sz w:val="22"/>
            <w:szCs w:val="22"/>
            <w:lang w:val="en-GB"/>
          </w:rPr>
          <w:t>^</w:t>
        </w:r>
      </w:hyperlink>
      <w:r w:rsidRPr="12BF2C47" w:rsidR="12BF2C4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McLellan, Timothy (2020-08-25). </w:t>
      </w:r>
      <w:hyperlink r:id="R4c1c3c85f2444fca">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"Impact, theory of change, and the horizons of scientific practice"</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Social Studies of Science: 030631272095083. </w:t>
      </w:r>
      <w:hyperlink r:id="R7853cb3df3f34a38">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doi</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w:t>
      </w:r>
      <w:hyperlink r:id="R2ebabb321af44b1b">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10.1177/0306312720950830</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w:t>
      </w:r>
      <w:hyperlink r:id="R550432889b884461">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ISSN</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 xml:space="preserve"> </w:t>
      </w:r>
      <w:hyperlink r:id="Rad00c3467d474dbf">
        <w:r w:rsidRPr="12BF2C47" w:rsidR="12BF2C47">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GB"/>
          </w:rPr>
          <w:t>0306-3127</w:t>
        </w:r>
      </w:hyperlink>
      <w:r w:rsidRPr="12BF2C47" w:rsidR="12BF2C47">
        <w:rPr>
          <w:rFonts w:ascii="Times New Roman" w:hAnsi="Times New Roman" w:eastAsia="Times New Roman" w:cs="Times New Roman"/>
          <w:b w:val="0"/>
          <w:bCs w:val="0"/>
          <w:i w:val="1"/>
          <w:iCs w:val="1"/>
          <w:caps w:val="0"/>
          <w:smallCaps w:val="0"/>
          <w:noProof w:val="0"/>
          <w:color w:val="auto"/>
          <w:sz w:val="22"/>
          <w:szCs w:val="22"/>
          <w:lang w:val="en-GB"/>
        </w:rPr>
        <w:t>.</w:t>
      </w:r>
    </w:p>
    <w:p w:rsidR="74350E1D" w:rsidP="12BF2C47" w:rsidRDefault="74350E1D" w14:paraId="514D9552" w14:textId="6627BC81">
      <w:pPr>
        <w:pStyle w:val="ListParagraph"/>
        <w:numPr>
          <w:ilvl w:val="0"/>
          <w:numId w:val="5"/>
        </w:numPr>
        <w:ind/>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GB"/>
        </w:rPr>
      </w:pPr>
    </w:p>
    <w:p w:rsidR="74350E1D" w:rsidP="12BF2C47" w:rsidRDefault="74350E1D" w14:paraId="35835C36" w14:textId="34EB5396">
      <w:pPr>
        <w:pStyle w:val="Normal"/>
        <w:spacing w:line="257" w:lineRule="auto"/>
        <w:ind/>
        <w:jc w:val="both"/>
        <w:rPr>
          <w:rFonts w:ascii="Times New Roman" w:hAnsi="Times New Roman" w:eastAsia="Times New Roman" w:cs="Times New Roman"/>
          <w:b w:val="1"/>
          <w:bCs w:val="1"/>
          <w:noProof w:val="0"/>
          <w:color w:val="auto"/>
          <w:sz w:val="22"/>
          <w:szCs w:val="22"/>
          <w:lang w:val="en-GB"/>
        </w:rPr>
      </w:pPr>
    </w:p>
    <w:p w:rsidR="74350E1D" w:rsidP="12BF2C47" w:rsidRDefault="74350E1D" w14:paraId="7C343C02" w14:textId="5A30ABC4">
      <w:pPr>
        <w:pStyle w:val="Normal"/>
        <w:spacing w:line="257" w:lineRule="auto"/>
        <w:ind/>
        <w:jc w:val="both"/>
        <w:rPr>
          <w:rFonts w:ascii="Arial" w:hAnsi="Arial" w:eastAsia="Arial" w:cs="Arial"/>
          <w:b w:val="1"/>
          <w:bCs w:val="1"/>
          <w:noProof w:val="0"/>
          <w:sz w:val="22"/>
          <w:szCs w:val="22"/>
          <w:lang w:val="en-GB"/>
        </w:rPr>
      </w:pPr>
    </w:p>
    <w:p w:rsidR="74350E1D" w:rsidP="12BF2C47" w:rsidRDefault="74350E1D" w14:paraId="2479418A" w14:textId="246C1FC8">
      <w:pPr>
        <w:pStyle w:val="Normal"/>
        <w:ind w:left="547" w:hanging="547"/>
        <w:jc w:val="left"/>
        <w:rPr>
          <w:rFonts w:ascii="Times New Roman" w:hAnsi="Times New Roman" w:eastAsia="Times New Roman" w:cs="Times New Roman"/>
          <w:noProof w:val="0"/>
          <w:sz w:val="24"/>
          <w:szCs w:val="24"/>
          <w:lang w:val="en-GB"/>
        </w:rPr>
      </w:pPr>
    </w:p>
    <w:p w:rsidR="74350E1D" w:rsidP="74350E1D" w:rsidRDefault="74350E1D" w14:paraId="151EBF21" w14:textId="7019D586">
      <w:pPr>
        <w:pStyle w:val="Normal"/>
        <w:rPr>
          <w:rFonts w:ascii="Times New Roman" w:hAnsi="Times New Roman" w:eastAsia="Times New Roman" w:cs="Times New Roman"/>
          <w:b w:val="1"/>
          <w:bCs w:val="1"/>
          <w:noProof w:val="0"/>
          <w:sz w:val="24"/>
          <w:szCs w:val="24"/>
          <w:lang w:val="en-GB"/>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FA8DAF"/>
    <w:rsid w:val="00197529"/>
    <w:rsid w:val="004CFE70"/>
    <w:rsid w:val="016620EC"/>
    <w:rsid w:val="01A667AE"/>
    <w:rsid w:val="01C68077"/>
    <w:rsid w:val="040D2C4A"/>
    <w:rsid w:val="041B29DE"/>
    <w:rsid w:val="05C111D9"/>
    <w:rsid w:val="05FEFBB6"/>
    <w:rsid w:val="06BC0E1E"/>
    <w:rsid w:val="083CF64B"/>
    <w:rsid w:val="0AA3DBAA"/>
    <w:rsid w:val="0CBDBBE7"/>
    <w:rsid w:val="0CBDE33B"/>
    <w:rsid w:val="0CDBE883"/>
    <w:rsid w:val="0D241650"/>
    <w:rsid w:val="0EDC5604"/>
    <w:rsid w:val="105BB712"/>
    <w:rsid w:val="106B0FC0"/>
    <w:rsid w:val="11F78773"/>
    <w:rsid w:val="122F5133"/>
    <w:rsid w:val="12BF2C47"/>
    <w:rsid w:val="1308DD16"/>
    <w:rsid w:val="132F1265"/>
    <w:rsid w:val="14AEF7E2"/>
    <w:rsid w:val="15E1A0BB"/>
    <w:rsid w:val="16B1D039"/>
    <w:rsid w:val="1779750D"/>
    <w:rsid w:val="17FA8DAF"/>
    <w:rsid w:val="19E8A7AD"/>
    <w:rsid w:val="1A1C3B8C"/>
    <w:rsid w:val="1A49BA5B"/>
    <w:rsid w:val="1B12AADB"/>
    <w:rsid w:val="1B12AADB"/>
    <w:rsid w:val="1B7B29C2"/>
    <w:rsid w:val="1BE58ABC"/>
    <w:rsid w:val="1BE58ABC"/>
    <w:rsid w:val="1D350483"/>
    <w:rsid w:val="1D350483"/>
    <w:rsid w:val="1D59D180"/>
    <w:rsid w:val="1D815B1D"/>
    <w:rsid w:val="1F1D2B7E"/>
    <w:rsid w:val="1F7840C8"/>
    <w:rsid w:val="20364769"/>
    <w:rsid w:val="20726030"/>
    <w:rsid w:val="20756294"/>
    <w:rsid w:val="209637B5"/>
    <w:rsid w:val="231D2FE0"/>
    <w:rsid w:val="23F09CA1"/>
    <w:rsid w:val="24D2289E"/>
    <w:rsid w:val="2545D153"/>
    <w:rsid w:val="25528AC7"/>
    <w:rsid w:val="2569A8D8"/>
    <w:rsid w:val="271DF3F3"/>
    <w:rsid w:val="28CBFB4A"/>
    <w:rsid w:val="28CD67A3"/>
    <w:rsid w:val="2A1C44DA"/>
    <w:rsid w:val="2A67CBAB"/>
    <w:rsid w:val="2A67CBAB"/>
    <w:rsid w:val="2C039C0C"/>
    <w:rsid w:val="2C46FA4C"/>
    <w:rsid w:val="2C7D390E"/>
    <w:rsid w:val="2C9E80C7"/>
    <w:rsid w:val="2CA8D5CA"/>
    <w:rsid w:val="2D1BE316"/>
    <w:rsid w:val="2D3A6848"/>
    <w:rsid w:val="2D5B9260"/>
    <w:rsid w:val="2D6F3C2A"/>
    <w:rsid w:val="2D6F3C2A"/>
    <w:rsid w:val="2E11D01D"/>
    <w:rsid w:val="2E69C84B"/>
    <w:rsid w:val="2E749905"/>
    <w:rsid w:val="30A6DCEC"/>
    <w:rsid w:val="313E68A3"/>
    <w:rsid w:val="31AC39C7"/>
    <w:rsid w:val="31EF5439"/>
    <w:rsid w:val="320E2E62"/>
    <w:rsid w:val="3221ECDE"/>
    <w:rsid w:val="3526F4FB"/>
    <w:rsid w:val="36FFB304"/>
    <w:rsid w:val="36FFB304"/>
    <w:rsid w:val="380EBCEB"/>
    <w:rsid w:val="387CA01D"/>
    <w:rsid w:val="38E1EC43"/>
    <w:rsid w:val="39D41B9F"/>
    <w:rsid w:val="39FA661E"/>
    <w:rsid w:val="3B7AEE90"/>
    <w:rsid w:val="3B835C7E"/>
    <w:rsid w:val="3C19BFD6"/>
    <w:rsid w:val="3C34CE63"/>
    <w:rsid w:val="3D19B364"/>
    <w:rsid w:val="3D7B2BB4"/>
    <w:rsid w:val="3F157411"/>
    <w:rsid w:val="402BFB2E"/>
    <w:rsid w:val="40A17B74"/>
    <w:rsid w:val="40A17B74"/>
    <w:rsid w:val="40C4EE3C"/>
    <w:rsid w:val="41ECFD33"/>
    <w:rsid w:val="424E9CD7"/>
    <w:rsid w:val="42F62F73"/>
    <w:rsid w:val="43833DEE"/>
    <w:rsid w:val="43EA6D38"/>
    <w:rsid w:val="446BAFBF"/>
    <w:rsid w:val="468905BC"/>
    <w:rsid w:val="46D5B665"/>
    <w:rsid w:val="47B383BC"/>
    <w:rsid w:val="47D208EE"/>
    <w:rsid w:val="47E61C61"/>
    <w:rsid w:val="48D8677E"/>
    <w:rsid w:val="490168F1"/>
    <w:rsid w:val="49189910"/>
    <w:rsid w:val="49A05AE4"/>
    <w:rsid w:val="4A9D3952"/>
    <w:rsid w:val="4A9D3952"/>
    <w:rsid w:val="4B3C2B45"/>
    <w:rsid w:val="4B3C2B45"/>
    <w:rsid w:val="4B646EFD"/>
    <w:rsid w:val="4BA2E4BF"/>
    <w:rsid w:val="4BFD6CA3"/>
    <w:rsid w:val="4C3909B3"/>
    <w:rsid w:val="4C5039D2"/>
    <w:rsid w:val="4C86F4DF"/>
    <w:rsid w:val="4FDD6FCA"/>
    <w:rsid w:val="4FDD6FCA"/>
    <w:rsid w:val="4FF12E46"/>
    <w:rsid w:val="50421EF8"/>
    <w:rsid w:val="50421EF8"/>
    <w:rsid w:val="508D6ABE"/>
    <w:rsid w:val="50B707C6"/>
    <w:rsid w:val="50B707C6"/>
    <w:rsid w:val="515A6602"/>
    <w:rsid w:val="51A38AD6"/>
    <w:rsid w:val="51FC9538"/>
    <w:rsid w:val="52084164"/>
    <w:rsid w:val="523D5D5D"/>
    <w:rsid w:val="52474E9E"/>
    <w:rsid w:val="53004DFD"/>
    <w:rsid w:val="5379BFBA"/>
    <w:rsid w:val="5485B983"/>
    <w:rsid w:val="54DB2B98"/>
    <w:rsid w:val="55AE5AF0"/>
    <w:rsid w:val="55DDF3BB"/>
    <w:rsid w:val="57E1F5EA"/>
    <w:rsid w:val="5910C38D"/>
    <w:rsid w:val="59AD795E"/>
    <w:rsid w:val="5A77C00C"/>
    <w:rsid w:val="5B31C707"/>
    <w:rsid w:val="5B31C707"/>
    <w:rsid w:val="5D630939"/>
    <w:rsid w:val="5EFED99A"/>
    <w:rsid w:val="5EFED99A"/>
    <w:rsid w:val="5F6999A5"/>
    <w:rsid w:val="6270E977"/>
    <w:rsid w:val="635D6C87"/>
    <w:rsid w:val="66B6496F"/>
    <w:rsid w:val="676755B2"/>
    <w:rsid w:val="68BA65E6"/>
    <w:rsid w:val="6BABE1C4"/>
    <w:rsid w:val="6C101108"/>
    <w:rsid w:val="6D59C1DD"/>
    <w:rsid w:val="6D70D6B9"/>
    <w:rsid w:val="6DABE169"/>
    <w:rsid w:val="6DD77E25"/>
    <w:rsid w:val="6E0274F5"/>
    <w:rsid w:val="6EC12883"/>
    <w:rsid w:val="6F71443A"/>
    <w:rsid w:val="6F71A8E1"/>
    <w:rsid w:val="702075CA"/>
    <w:rsid w:val="705CF8E4"/>
    <w:rsid w:val="707F52E7"/>
    <w:rsid w:val="70EC3F7A"/>
    <w:rsid w:val="727F528C"/>
    <w:rsid w:val="735A67F4"/>
    <w:rsid w:val="73AD3523"/>
    <w:rsid w:val="74350E1D"/>
    <w:rsid w:val="74F514F8"/>
    <w:rsid w:val="75BFB09D"/>
    <w:rsid w:val="78713C6F"/>
    <w:rsid w:val="7990D971"/>
    <w:rsid w:val="79A904B4"/>
    <w:rsid w:val="79D0E95B"/>
    <w:rsid w:val="7A7DD251"/>
    <w:rsid w:val="7B3C54C2"/>
    <w:rsid w:val="7C6841FC"/>
    <w:rsid w:val="7C93A14F"/>
    <w:rsid w:val="7CE1D466"/>
    <w:rsid w:val="7D088A1D"/>
    <w:rsid w:val="7DEAEA00"/>
    <w:rsid w:val="7F6692E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A8DAF"/>
  <w15:chartTrackingRefBased/>
  <w15:docId w15:val="{CECABE38-055E-4E5F-8012-0B7A8A07C2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26f22595f7f466f" /><Relationship Type="http://schemas.openxmlformats.org/officeDocument/2006/relationships/image" Target="/media/image2.png" Id="Rd3a1f4439be141ca" /><Relationship Type="http://schemas.openxmlformats.org/officeDocument/2006/relationships/numbering" Target="numbering.xml" Id="R50f732632d404f0f" /><Relationship Type="http://schemas.openxmlformats.org/officeDocument/2006/relationships/hyperlink" Target="https://en.wikipedia.org/wiki/Business_analysis" TargetMode="External" Id="R9280a4b0ba884486" /><Relationship Type="http://schemas.openxmlformats.org/officeDocument/2006/relationships/hyperlink" Target="https://en.wikipedia.org/wiki/Environmental_scanning" TargetMode="External" Id="R5282eb73619241d0" /><Relationship Type="http://schemas.openxmlformats.org/officeDocument/2006/relationships/hyperlink" Target="https://en.wikipedia.org/wiki/Strategic_management" TargetMode="External" Id="R649778a597fc48a1" /><Relationship Type="http://schemas.openxmlformats.org/officeDocument/2006/relationships/hyperlink" Target="https://en.wikipedia.org/wiki/Market_research" TargetMode="External" Id="Rc234a959391c4959" /><Relationship Type="http://schemas.openxmlformats.org/officeDocument/2006/relationships/hyperlink" Target="https://en.wikipedia.org/wiki/Alloy" TargetMode="External" Id="R44622c06030741ed" /><Relationship Type="http://schemas.openxmlformats.org/officeDocument/2006/relationships/hyperlink" Target="https://en.wikipedia.org/wiki/Chemical_element" TargetMode="External" Id="R08f2f3fb6dba4252" /><Relationship Type="http://schemas.openxmlformats.org/officeDocument/2006/relationships/hyperlink" Target="https://en.wikipedia.org/wiki/X-ray_fluorescence" TargetMode="External" Id="R1c819c3c05da4bad" /><Relationship Type="http://schemas.openxmlformats.org/officeDocument/2006/relationships/hyperlink" Target="https://en.wikipedia.org/wiki/Optical_Emissions_Spectrometer" TargetMode="External" Id="Ra39afdc368424b3b" /><Relationship Type="http://schemas.openxmlformats.org/officeDocument/2006/relationships/hyperlink" Target="https://en.wikipedia.org/wiki/Positive_material_identification" TargetMode="External" Id="Rab66df5fc68f460f" /><Relationship Type="http://schemas.openxmlformats.org/officeDocument/2006/relationships/hyperlink" Target="https://en.wikipedia.org/wiki/Positive_material_identification" TargetMode="External" Id="Rdbd5d2aa96824b8d" /><Relationship Type="http://schemas.openxmlformats.org/officeDocument/2006/relationships/hyperlink" Target="https://en.wikipedia.org/wiki/Positive_material_identification" TargetMode="External" Id="Ra2d6b5d1680a48a6" /><Relationship Type="http://schemas.openxmlformats.org/officeDocument/2006/relationships/hyperlink" Target="https://en.wikipedia.org/wiki/International_organisations" TargetMode="External" Id="R320c91d0b25a4a62" /><Relationship Type="http://schemas.openxmlformats.org/officeDocument/2006/relationships/hyperlink" Target="https://en.wikipedia.org/wiki/Non-governmental_organizations" TargetMode="External" Id="Rec21d1749f614217" /><Relationship Type="http://schemas.openxmlformats.org/officeDocument/2006/relationships/hyperlink" Target="https://en.wikipedia.org/wiki/Monitoring_and_evaluation" TargetMode="External" Id="R0f0f52cb81d84b52" /><Relationship Type="http://schemas.openxmlformats.org/officeDocument/2006/relationships/hyperlink" Target="https://en.wikipedia.org/wiki/Monitoring_and_evaluation" TargetMode="External" Id="R6d222b4b9ce94daf" /><Relationship Type="http://schemas.openxmlformats.org/officeDocument/2006/relationships/hyperlink" Target="https://en.wikipedia.org/wiki/United_Nations" TargetMode="External" Id="Ra33dd198892a4030" /><Relationship Type="http://schemas.openxmlformats.org/officeDocument/2006/relationships/hyperlink" Target="https://en.wikipedia.org/wiki/United_States_Agency_for_International_Development" TargetMode="External" Id="Rb2ca8ad391a74f83" /><Relationship Type="http://schemas.openxmlformats.org/officeDocument/2006/relationships/hyperlink" Target="https://en.wikipedia.org/wiki/World_Bank_group" TargetMode="External" Id="Rccd0b996e1a64628" /><Relationship Type="http://schemas.openxmlformats.org/officeDocument/2006/relationships/hyperlink" Target="https://en.wikipedia.org/wiki/Organization_of_American_States" TargetMode="External" Id="R3772f1d9c60448b5" /><Relationship Type="http://schemas.openxmlformats.org/officeDocument/2006/relationships/hyperlink" Target="https://en.wikipedia.org/wiki/Doi_(identifier)" TargetMode="External" Id="R8ad247f517cc4a31" /><Relationship Type="http://schemas.openxmlformats.org/officeDocument/2006/relationships/hyperlink" Target="https://doi.org/10.1002%2FJOE.21935" TargetMode="External" Id="R16f79d47a67649d6" /><Relationship Type="http://schemas.openxmlformats.org/officeDocument/2006/relationships/hyperlink" Target="https://en.wikipedia.org/wiki/ISSN_(identifier)" TargetMode="External" Id="Rdfbbc90ed12f4b8f" /><Relationship Type="http://schemas.openxmlformats.org/officeDocument/2006/relationships/hyperlink" Target="https://www.worldcat.org/issn/1932-2054" TargetMode="External" Id="Rc0c824f88f614a84" /><Relationship Type="http://schemas.openxmlformats.org/officeDocument/2006/relationships/hyperlink" Target="https://en.wikipedia.org/wiki/WDQ_(identifier)" TargetMode="External" Id="R84022985dac94422" /><Relationship Type="http://schemas.openxmlformats.org/officeDocument/2006/relationships/hyperlink" Target="https://www.wikidata.org/wiki/Q98854703" TargetMode="External" Id="Rade0c96c83c54122" /><Relationship Type="http://schemas.openxmlformats.org/officeDocument/2006/relationships/hyperlink" Target="https://en.wikipedia.org/wiki/PEST_analysis" TargetMode="External" Id="R105b5dde32254241" /><Relationship Type="http://schemas.openxmlformats.org/officeDocument/2006/relationships/hyperlink" Target="https://pages.gseis.ucla.edu/faculty/richardson/STEPE.htm" TargetMode="External" Id="R38b20bcd5fa64943" /><Relationship Type="http://schemas.openxmlformats.org/officeDocument/2006/relationships/hyperlink" Target="https://en.wikipedia.org/wiki/PEST_analysis" TargetMode="External" Id="R39aedab4f050475b" /><Relationship Type="http://schemas.openxmlformats.org/officeDocument/2006/relationships/hyperlink" Target="https://en.wikipedia.org/wiki/PEST_analysis" TargetMode="External" Id="R3a8b7741f49f40f3" /><Relationship Type="http://schemas.openxmlformats.org/officeDocument/2006/relationships/hyperlink" Target="https://www.amazon.com/Spelit-Power-Matrix-Organizational-Environment/dp/141967191X/" TargetMode="External" Id="Rc6f1aa1ee4564518" /><Relationship Type="http://schemas.openxmlformats.org/officeDocument/2006/relationships/hyperlink" Target="https://en.wikipedia.org/wiki/PEST_analysis" TargetMode="External" Id="R58c3bb60928247f5" /><Relationship Type="http://schemas.openxmlformats.org/officeDocument/2006/relationships/hyperlink" Target="http://supplychainresearch.com/images/Walden_Strategy_Paper.pdf" TargetMode="External" Id="R96179847052c4465" /><Relationship Type="http://schemas.openxmlformats.org/officeDocument/2006/relationships/hyperlink" Target="https://en.wikipedia.org/wiki/PEST_analysis" TargetMode="External" Id="R1113b893deff46fa" /><Relationship Type="http://schemas.openxmlformats.org/officeDocument/2006/relationships/hyperlink" Target="https://books.google.com/books?id=VxE5rnqJq4cC&amp;pg=PA44" TargetMode="External" Id="R257c4b734d824ecd" /><Relationship Type="http://schemas.openxmlformats.org/officeDocument/2006/relationships/hyperlink" Target="https://en.wikipedia.org/wiki/ISBN_(identifier)" TargetMode="External" Id="Ra1b28140ee0349b2" /><Relationship Type="http://schemas.openxmlformats.org/officeDocument/2006/relationships/hyperlink" Target="https://en.wikipedia.org/wiki/Special:BookSources/978-1-4419-0621-2" TargetMode="External" Id="R7db10c6aaaa74107" /><Relationship Type="http://schemas.openxmlformats.org/officeDocument/2006/relationships/hyperlink" Target="https://en.wikipedia.org/wiki/PEST_analysis" TargetMode="External" Id="R05b66a148e7243f8" /><Relationship Type="http://schemas.openxmlformats.org/officeDocument/2006/relationships/hyperlink" Target="https://scienceopen.com/hosted-document?doi=10.14293/S2199-1006.1.SOR-.PPT0ZRS.v1" TargetMode="External" Id="R9d3fd0bca2d94c46" /><Relationship Type="http://schemas.openxmlformats.org/officeDocument/2006/relationships/hyperlink" Target="https://en.wikipedia.org/wiki/Doi_(identifier)" TargetMode="External" Id="R3a3eadb85d4b4952" /><Relationship Type="http://schemas.openxmlformats.org/officeDocument/2006/relationships/hyperlink" Target="https://doi.org/10.14293%2Fs2199-1006.1.sor-.ppt0zrs.v1" TargetMode="External" Id="R397def608bb94281" /><Relationship Type="http://schemas.openxmlformats.org/officeDocument/2006/relationships/hyperlink" Target="https://en.wikipedia.org/wiki/S2CID_(identifier)" TargetMode="External" Id="R76bea77420f043fc" /><Relationship Type="http://schemas.openxmlformats.org/officeDocument/2006/relationships/hyperlink" Target="https://api.semanticscholar.org/CorpusID:237876039" TargetMode="External" Id="R033db1a12b624d31" /><Relationship Type="http://schemas.openxmlformats.org/officeDocument/2006/relationships/hyperlink" Target="http://www.intertek.com/non-destructive-testing/materials-testing/positive-material-identification-pmi/" TargetMode="External" Id="R213f91c438344695" /><Relationship Type="http://schemas.openxmlformats.org/officeDocument/2006/relationships/hyperlink" Target="https://en.wikipedia.org/wiki/Positive_material_identification" TargetMode="External" Id="Re90e1a0d692b4a4f" /><Relationship Type="http://schemas.openxmlformats.org/officeDocument/2006/relationships/hyperlink" Target="https://responsivendt.com/services/positive-material-identification/" TargetMode="External" Id="R155e67571c394ccd" /><Relationship Type="http://schemas.openxmlformats.org/officeDocument/2006/relationships/hyperlink" Target="https://en.wikipedia.org/wiki/Positive_material_identification" TargetMode="External" Id="R9db3a928d9674324" /><Relationship Type="http://schemas.openxmlformats.org/officeDocument/2006/relationships/hyperlink" Target="https://responsivendt.com/services/positive-material-identification/" TargetMode="External" Id="R7864f0f202ef45b5" /><Relationship Type="http://schemas.openxmlformats.org/officeDocument/2006/relationships/hyperlink" Target="http://web.undp.org/evaluation/documents/handbook/me-handbook.pdf" TargetMode="External" Id="Rd343b25de6344e7d" /><Relationship Type="http://schemas.openxmlformats.org/officeDocument/2006/relationships/hyperlink" Target="https://en.wikipedia.org/wiki/Monitoring_and_evaluation" TargetMode="External" Id="R1ecf57a2f82d443b" /><Relationship Type="http://schemas.openxmlformats.org/officeDocument/2006/relationships/hyperlink" Target="https://en.wikipedia.org/wiki/Monitoring_and_evaluation" TargetMode="External" Id="Raa89530ddfe64732" /><Relationship Type="http://schemas.openxmlformats.org/officeDocument/2006/relationships/hyperlink" Target="https://en.wikipedia.org/wiki/Monitoring_and_evaluation" TargetMode="External" Id="R37d1442bdd6144cf" /><Relationship Type="http://schemas.openxmlformats.org/officeDocument/2006/relationships/hyperlink" Target="https://en.wikipedia.org/wiki/Monitoring_and_evaluation" TargetMode="External" Id="R9006bec65bb64391" /><Relationship Type="http://schemas.openxmlformats.org/officeDocument/2006/relationships/hyperlink" Target="http://library.cphs.chula.ac.th/Ebooks/ReproductiveHealth/A%20UNICEF%20Guide%20for%20Monitoring%20and%20Evaluation_Making%20a%20Difference.pdf" TargetMode="External" Id="Rda7123ef664347ba" /><Relationship Type="http://schemas.openxmlformats.org/officeDocument/2006/relationships/hyperlink" Target="https://en.wikipedia.org/wiki/Monitoring_and_evaluation" TargetMode="External" Id="R6a52d3229a144926" /><Relationship Type="http://schemas.openxmlformats.org/officeDocument/2006/relationships/hyperlink" Target="http://www.cgdev.org/doc/full_text/CGDBriefs/1426965/US-Spending-in-Haiti-The-Need-for-Greater-Transparency-and-Accountability.html" TargetMode="External" Id="Rbd2e4e9092914426" /><Relationship Type="http://schemas.openxmlformats.org/officeDocument/2006/relationships/hyperlink" Target="https://en.wikipedia.org/wiki/Monitoring_and_evaluation" TargetMode="External" Id="R617f7179193f44b5" /><Relationship Type="http://schemas.openxmlformats.org/officeDocument/2006/relationships/hyperlink" Target="http://web.undp.org/evaluation/handbook/documents/english/pme-handbook.pdf" TargetMode="External" Id="Rbab95376a77b47ed" /><Relationship Type="http://schemas.openxmlformats.org/officeDocument/2006/relationships/hyperlink" Target="https://en.wikipedia.org/wiki/Wikipedia:Bare_URLs" TargetMode="External" Id="Rbef5857a71d84ded" /><Relationship Type="http://schemas.openxmlformats.org/officeDocument/2006/relationships/hyperlink" Target="https://en.wikipedia.org/wiki/Monitoring_and_evaluation" TargetMode="External" Id="R570d9571e63343aa" /><Relationship Type="http://schemas.openxmlformats.org/officeDocument/2006/relationships/hyperlink" Target="http://journals.sagepub.com/doi/10.1177/0306312720950830" TargetMode="External" Id="R4c1c3c85f2444fca" /><Relationship Type="http://schemas.openxmlformats.org/officeDocument/2006/relationships/hyperlink" Target="https://en.wikipedia.org/wiki/Doi_(identifier)" TargetMode="External" Id="R7853cb3df3f34a38" /><Relationship Type="http://schemas.openxmlformats.org/officeDocument/2006/relationships/hyperlink" Target="https://doi.org/10.1177%2F0306312720950830" TargetMode="External" Id="R2ebabb321af44b1b" /><Relationship Type="http://schemas.openxmlformats.org/officeDocument/2006/relationships/hyperlink" Target="https://en.wikipedia.org/wiki/ISSN_(identifier)" TargetMode="External" Id="R550432889b884461" /><Relationship Type="http://schemas.openxmlformats.org/officeDocument/2006/relationships/hyperlink" Target="https://www.worldcat.org/issn/0306-3127" TargetMode="External" Id="Rad00c3467d474d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2022-04-08T12:10:45.0004263Z</dcterms:created>
  <dcterms:modified xsi:type="dcterms:W3CDTF">2022-04-08T16:12:31.4323061Z</dcterms:modified>
  <dc:creator>Rositsa Ivanova (2028375)</dc:creator>
  <lastModifiedBy>Rositsa Ivanova (2028375)</lastModifiedBy>
</coreProperties>
</file>