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512E62B4" w:rsidP="7C3B1FC7" w:rsidRDefault="512E62B4" w14:paraId="672D003C" w14:textId="5F2746BD">
      <w:pPr>
        <w:spacing w:after="160" w:line="259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hyperlink r:id="R3ccd52ed7a474777">
        <w:r w:rsidRPr="7C3B1FC7" w:rsidR="04193A4D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US"/>
          </w:rPr>
          <w:t>P5: Critically engage with one scholarly viewpoint relevant to your essay</w:t>
        </w:r>
      </w:hyperlink>
      <w:r w:rsidRPr="7C3B1FC7" w:rsidR="04193A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512E62B4" w:rsidP="2FDB30AD" w:rsidRDefault="512E62B4" w14:paraId="00E045BD" w14:textId="1DD9C88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FDB30AD" w:rsidR="538498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‘A ceremonial burial accounts better for the unfinished weapons </w:t>
      </w:r>
      <w:r w:rsidRPr="2FDB30AD" w:rsidR="3BD566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...</w:t>
      </w:r>
      <w:r w:rsidRPr="2FDB30AD" w:rsidR="538498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which were more probably </w:t>
      </w:r>
      <w:r w:rsidRPr="2FDB30AD" w:rsidR="538498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funerary</w:t>
      </w:r>
      <w:r w:rsidRPr="2FDB30AD" w:rsidR="538498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items, since they would have been of no use to a living fighter or hunter hiking or fleeing at high altitude’ </w:t>
      </w:r>
      <w:r w:rsidRPr="2FDB30AD" w:rsidR="2F287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(Vanzetti</w:t>
      </w:r>
      <w:r w:rsidRPr="2FDB30AD" w:rsidR="532853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et al</w:t>
      </w:r>
      <w:r w:rsidRPr="2FDB30AD" w:rsidR="346985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(2010) </w:t>
      </w:r>
      <w:r w:rsidRPr="2FDB30AD" w:rsidR="36196E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P687</w:t>
      </w:r>
      <w:r w:rsidRPr="2FDB30AD" w:rsidR="6CAAE9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)</w:t>
      </w:r>
      <w:r w:rsidRPr="2FDB30AD" w:rsidR="6CAAE9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2FDB30AD" w:rsidR="14ECFF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FDB30AD" w:rsidR="49DEFF5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Wierer</w:t>
      </w:r>
      <w:r w:rsidRPr="2FDB30AD" w:rsidR="54A0DF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finds that </w:t>
      </w:r>
      <w:r w:rsidRPr="2FDB30AD" w:rsidR="704EB1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‘regional death rituals are characterized both by burials in rock-shelters and small caves’ or ‘cremated bodies in large stone structures’ </w:t>
      </w:r>
      <w:r w:rsidRPr="2FDB30AD" w:rsidR="4DEC22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</w:t>
      </w:r>
      <w:r w:rsidRPr="2FDB30AD" w:rsidR="460271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Wierer</w:t>
      </w:r>
      <w:r w:rsidRPr="2FDB30AD" w:rsidR="4DEC22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et al (2018)</w:t>
      </w:r>
      <w:r w:rsidRPr="2FDB30AD" w:rsidR="6989A4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</w:t>
      </w:r>
      <w:r w:rsidRPr="2FDB30AD" w:rsidR="4DEC22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*)</w:t>
      </w:r>
      <w:r w:rsidRPr="2FDB30AD" w:rsidR="42068F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2FDB30AD" w:rsidR="5E21ED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Each of these site types</w:t>
      </w:r>
      <w:r w:rsidRPr="2FDB30AD" w:rsidR="6E707D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are</w:t>
      </w:r>
      <w:r w:rsidRPr="2FDB30AD" w:rsidR="4728C9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FDB30AD" w:rsidR="4728C9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diametrically</w:t>
      </w:r>
      <w:r w:rsidRPr="2FDB30AD" w:rsidR="4728C9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FDB30AD" w:rsidR="6E707D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opposite to the </w:t>
      </w:r>
      <w:r w:rsidRPr="2FDB30AD" w:rsidR="715511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ceremonial </w:t>
      </w:r>
      <w:r w:rsidRPr="2FDB30AD" w:rsidR="7EAA65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movement </w:t>
      </w:r>
      <w:r w:rsidRPr="2FDB30AD" w:rsidR="423BFC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of human </w:t>
      </w:r>
      <w:r w:rsidRPr="2FDB30AD" w:rsidR="423BFC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remains</w:t>
      </w:r>
      <w:r w:rsidRPr="2FDB30AD" w:rsidR="6E707D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FDB30AD" w:rsidR="6F53B2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to</w:t>
      </w:r>
      <w:r w:rsidRPr="2FDB30AD" w:rsidR="6E707D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 </w:t>
      </w:r>
      <w:r w:rsidRPr="2FDB30AD" w:rsidR="02EE1B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outdoor</w:t>
      </w:r>
      <w:r w:rsidRPr="2FDB30AD" w:rsidR="6E707D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FDB30AD" w:rsidR="4F3A6B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platform as</w:t>
      </w:r>
      <w:r w:rsidRPr="2FDB30AD" w:rsidR="3BAF77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FDB30AD" w:rsidR="6E707D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proposed by </w:t>
      </w:r>
      <w:r w:rsidRPr="2FDB30AD" w:rsidR="568757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Vanzetti et al’s </w:t>
      </w:r>
      <w:r w:rsidRPr="2FDB30AD" w:rsidR="7B3801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thesis</w:t>
      </w:r>
      <w:r w:rsidRPr="2FDB30AD" w:rsidR="7B3801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 </w:t>
      </w:r>
      <w:r w:rsidRPr="2FDB30AD" w:rsidR="5A8546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Wierer</w:t>
      </w:r>
      <w:r w:rsidRPr="2FDB30AD" w:rsidR="7B3801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finds the lithic tools identified with </w:t>
      </w:r>
      <w:r w:rsidRPr="2FDB30AD" w:rsidR="019E97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Ötzi to be in </w:t>
      </w:r>
      <w:r w:rsidRPr="2FDB30AD" w:rsidR="1B0694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their</w:t>
      </w:r>
      <w:r w:rsidRPr="2FDB30AD" w:rsidR="019E97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‘final stage of useability’ </w:t>
      </w:r>
      <w:r w:rsidRPr="2FDB30AD" w:rsidR="721B35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</w:t>
      </w:r>
      <w:r w:rsidRPr="2FDB30AD" w:rsidR="4A76BE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Wierer</w:t>
      </w:r>
      <w:r w:rsidRPr="2FDB30AD" w:rsidR="721B35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at </w:t>
      </w:r>
      <w:r w:rsidRPr="2FDB30AD" w:rsidR="721B35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al</w:t>
      </w:r>
      <w:r w:rsidRPr="2FDB30AD" w:rsidR="721B35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(2018) p*) </w:t>
      </w:r>
      <w:r w:rsidRPr="2FDB30AD" w:rsidR="1A4DF3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proposing </w:t>
      </w:r>
      <w:r w:rsidRPr="2FDB30AD" w:rsidR="1A4DF3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Ötzi’s</w:t>
      </w:r>
      <w:r w:rsidRPr="2FDB30AD" w:rsidR="1A4DF3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FDB30AD" w:rsidR="721B35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physical </w:t>
      </w:r>
      <w:r w:rsidRPr="2FDB30AD" w:rsidR="751CAC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journey from low to high altitude</w:t>
      </w:r>
      <w:r w:rsidRPr="2FDB30AD" w:rsidR="1F95EF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FDB30AD" w:rsidR="1F95EF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and hand injury </w:t>
      </w:r>
      <w:r w:rsidRPr="2FDB30AD" w:rsidR="721B35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of</w:t>
      </w:r>
      <w:r w:rsidRPr="2FDB30AD" w:rsidR="07936A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his penultimate </w:t>
      </w:r>
      <w:r w:rsidRPr="2FDB30AD" w:rsidR="721B35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few days </w:t>
      </w:r>
      <w:r w:rsidRPr="2FDB30AD" w:rsidR="091D44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as the </w:t>
      </w:r>
      <w:r w:rsidRPr="2FDB30AD" w:rsidR="721B35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reason </w:t>
      </w:r>
      <w:r w:rsidRPr="2FDB30AD" w:rsidR="57D43E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‘preventing him from repairing and integrating his weapons’ (</w:t>
      </w:r>
      <w:r w:rsidRPr="2FDB30AD" w:rsidR="75729B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Wierer</w:t>
      </w:r>
      <w:r w:rsidRPr="2FDB30AD" w:rsidR="57D43E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et al (2018) P*). </w:t>
      </w:r>
      <w:r w:rsidRPr="2FDB30AD" w:rsidR="58F2D8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Wierer at al’s analysis comprehensively addresses </w:t>
      </w:r>
      <w:r w:rsidRPr="2FDB30AD" w:rsidR="57D43E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 range of fi</w:t>
      </w:r>
      <w:r w:rsidRPr="2FDB30AD" w:rsidR="167923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nished and unfinished </w:t>
      </w:r>
      <w:r w:rsidRPr="2FDB30AD" w:rsidR="594E7C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tools and </w:t>
      </w:r>
      <w:r w:rsidRPr="2FDB30AD" w:rsidR="167923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weapons in Ötzi’s possession</w:t>
      </w:r>
      <w:r w:rsidRPr="2FDB30AD" w:rsidR="551E08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FDB30AD" w:rsidR="113127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assessing</w:t>
      </w:r>
      <w:r w:rsidRPr="2FDB30AD" w:rsidR="6C7C4F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them</w:t>
      </w:r>
      <w:r w:rsidRPr="2FDB30AD" w:rsidR="70839A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as</w:t>
      </w:r>
      <w:r w:rsidRPr="2FDB30AD" w:rsidR="551E08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‘</w:t>
      </w:r>
      <w:r w:rsidRPr="2FDB30AD" w:rsidR="0F83DA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</w:t>
      </w:r>
      <w:r w:rsidRPr="2FDB30AD" w:rsidR="551E08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reshly modified blade tools without any wear suggest planned work which he never carried out</w:t>
      </w:r>
      <w:r w:rsidRPr="2FDB30AD" w:rsidR="3DA19F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'</w:t>
      </w:r>
      <w:r w:rsidRPr="2FDB30AD" w:rsidR="551E08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(W</w:t>
      </w:r>
      <w:r w:rsidRPr="2FDB30AD" w:rsidR="093119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ie</w:t>
      </w:r>
      <w:r w:rsidRPr="2FDB30AD" w:rsidR="551E08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rer et al (2018) P*).</w:t>
      </w:r>
      <w:r w:rsidRPr="2FDB30AD" w:rsidR="34707B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Vanzetti et al </w:t>
      </w:r>
      <w:r w:rsidRPr="2FDB30AD" w:rsidR="4C013C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are selective in their coverage of the </w:t>
      </w:r>
      <w:r w:rsidRPr="2FDB30AD" w:rsidR="6D85EA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range of </w:t>
      </w:r>
      <w:r w:rsidRPr="2FDB30AD" w:rsidR="4C013C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weapons </w:t>
      </w:r>
      <w:r w:rsidRPr="2FDB30AD" w:rsidR="514E21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and tools</w:t>
      </w:r>
      <w:r w:rsidRPr="2FDB30AD" w:rsidR="4A66FA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</w:t>
      </w:r>
      <w:r w:rsidRPr="2FDB30AD" w:rsidR="4C013C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opting not to address the </w:t>
      </w:r>
      <w:r w:rsidRPr="2FDB30AD" w:rsidR="110CB8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finished weapons, </w:t>
      </w:r>
      <w:r w:rsidRPr="2FDB30AD" w:rsidR="4C013C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high </w:t>
      </w:r>
      <w:r w:rsidRPr="2FDB30AD" w:rsidR="33D8DD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value</w:t>
      </w:r>
      <w:r w:rsidRPr="2FDB30AD" w:rsidR="34707B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copper axe or the ‘</w:t>
      </w:r>
      <w:r w:rsidRPr="2FDB30AD" w:rsidR="34707B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flaking</w:t>
      </w:r>
      <w:r w:rsidRPr="2FDB30AD" w:rsidR="34707B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waste</w:t>
      </w:r>
      <w:r w:rsidRPr="2FDB30AD" w:rsidR="2E2591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’ in their g</w:t>
      </w:r>
      <w:r w:rsidRPr="2FDB30AD" w:rsidR="7CA825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rave goods </w:t>
      </w:r>
      <w:r w:rsidRPr="2FDB30AD" w:rsidR="7CA825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summation</w:t>
      </w:r>
      <w:r w:rsidRPr="2FDB30AD" w:rsidR="4C02CA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FDB30AD" w:rsidR="669A6B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despite</w:t>
      </w:r>
      <w:r w:rsidRPr="2FDB30AD" w:rsidR="4C02CA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fact each one of these would have been chose</w:t>
      </w:r>
      <w:r w:rsidRPr="2FDB30AD" w:rsidR="3D6DC1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</w:t>
      </w:r>
      <w:r w:rsidRPr="2FDB30AD" w:rsidR="4C02CA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moved with the </w:t>
      </w:r>
      <w:r w:rsidRPr="2FDB30AD" w:rsidR="4AF010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remains</w:t>
      </w:r>
      <w:r w:rsidRPr="2FDB30AD" w:rsidR="4C02CA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the </w:t>
      </w:r>
      <w:r w:rsidRPr="2FDB30AD" w:rsidR="285E0E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natural platform</w:t>
      </w:r>
      <w:r w:rsidRPr="2FDB30AD" w:rsidR="4C02CA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2FDB30AD" w:rsidR="4FD60C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 contra</w:t>
      </w:r>
      <w:r w:rsidRPr="2FDB30AD" w:rsidR="47949A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</w:t>
      </w:r>
      <w:r w:rsidRPr="2FDB30AD" w:rsidR="4FD60C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 </w:t>
      </w:r>
      <w:r w:rsidRPr="2FDB30AD" w:rsidR="7CA825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Wi</w:t>
      </w:r>
      <w:r w:rsidRPr="2FDB30AD" w:rsidR="1871A3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</w:t>
      </w:r>
      <w:r w:rsidRPr="2FDB30AD" w:rsidR="7CA825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</w:t>
      </w:r>
      <w:r w:rsidRPr="2FDB30AD" w:rsidR="370394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er</w:t>
      </w:r>
      <w:r w:rsidRPr="2FDB30AD" w:rsidR="7CA825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et al find that Ötzi had a </w:t>
      </w:r>
      <w:r w:rsidRPr="2FDB30AD" w:rsidR="6C057C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‘limited kit of lithic tools, light and just sufficient for the essential tasks’</w:t>
      </w:r>
      <w:r w:rsidRPr="2FDB30AD" w:rsidR="4FB19D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</w:t>
      </w:r>
      <w:r w:rsidRPr="2FDB30AD" w:rsidR="1C83C8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Wierer</w:t>
      </w:r>
      <w:r w:rsidRPr="2FDB30AD" w:rsidR="4FB19D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et al (2018) P*)</w:t>
      </w:r>
      <w:r w:rsidRPr="2FDB30AD" w:rsidR="36A3DC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512E62B4" w:rsidP="7C3B1FC7" w:rsidRDefault="512E62B4" w14:paraId="434DF126" w14:textId="1162399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512E62B4" w:rsidP="2FDB30AD" w:rsidRDefault="512E62B4" w14:paraId="04DAC7E2" w14:textId="7D76DEE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FDB30AD" w:rsidR="358F15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</w:t>
      </w:r>
      <w:r w:rsidRPr="2FDB30AD" w:rsidR="30B589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2</w:t>
      </w:r>
      <w:r w:rsidRPr="2FDB30AD" w:rsidR="5E6B13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7</w:t>
      </w:r>
      <w:r w:rsidRPr="2FDB30AD" w:rsidR="71364B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3</w:t>
      </w:r>
      <w:r w:rsidRPr="2FDB30AD" w:rsidR="358F15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words</w:t>
      </w:r>
      <w:r w:rsidRPr="2FDB30AD" w:rsidR="505E1F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without assignment brief and bibliography</w:t>
      </w:r>
      <w:r w:rsidRPr="2FDB30AD" w:rsidR="358F15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)</w:t>
      </w:r>
    </w:p>
    <w:p w:rsidR="512E62B4" w:rsidP="7C3B1FC7" w:rsidRDefault="512E62B4" w14:paraId="33596054" w14:textId="02F1D5A6">
      <w:pPr>
        <w:pStyle w:val="Normal"/>
        <w:bidi w:val="0"/>
        <w:spacing w:after="160" w:line="259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555555"/>
          <w:sz w:val="24"/>
          <w:szCs w:val="24"/>
          <w:lang w:val="en-US"/>
        </w:rPr>
      </w:pPr>
    </w:p>
    <w:p w:rsidR="7C3B1FC7" w:rsidP="7C3B1FC7" w:rsidRDefault="7C3B1FC7" w14:paraId="16DB3CCB" w14:textId="48661E92">
      <w:pPr>
        <w:pStyle w:val="Normal"/>
        <w:spacing w:after="160" w:line="259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12E62B4" w:rsidP="7C3B1FC7" w:rsidRDefault="512E62B4" w14:paraId="7D645EC7" w14:textId="77F506B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C3B1FC7" w:rsidR="79E177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*</w:t>
      </w:r>
      <w:r w:rsidRPr="7C3B1FC7" w:rsidR="788A89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No page </w:t>
      </w:r>
      <w:r w:rsidRPr="7C3B1FC7" w:rsidR="2B911C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number</w:t>
      </w:r>
      <w:r w:rsidRPr="7C3B1FC7" w:rsidR="788A89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online </w:t>
      </w:r>
      <w:r w:rsidRPr="7C3B1FC7" w:rsidR="2FD681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document</w:t>
      </w:r>
    </w:p>
    <w:p w:rsidR="512E62B4" w:rsidP="7C3B1FC7" w:rsidRDefault="512E62B4" w14:paraId="224BB9D2" w14:textId="6BA4EF1E">
      <w:pPr>
        <w:pStyle w:val="Normal"/>
        <w:spacing w:after="160" w:line="259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512E62B4" w:rsidP="7C3B1FC7" w:rsidRDefault="512E62B4" w14:paraId="18BCF271" w14:textId="2C8012B4">
      <w:pPr>
        <w:pStyle w:val="Normal"/>
        <w:spacing w:after="160" w:line="259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512E62B4" w:rsidP="7C3B1FC7" w:rsidRDefault="512E62B4" w14:paraId="415AD902" w14:textId="4248D40F">
      <w:p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C3B1FC7" w:rsidR="788A891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Bibliography (Harvard referencing)</w:t>
      </w:r>
    </w:p>
    <w:p w:rsidR="512E62B4" w:rsidP="7C3B1FC7" w:rsidRDefault="512E62B4" w14:paraId="47283C3D" w14:textId="5D72A15C">
      <w:p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C3B1FC7" w:rsidR="788A89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VANZETTI, A., VIDALE, M., GALLINARO, M., FRAYER, D.W. and BONDIOLI, L. (2010) ‘The iceman as a burial’,</w:t>
      </w:r>
      <w:r w:rsidRPr="7C3B1FC7" w:rsidR="788A89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Antiquity</w:t>
      </w:r>
      <w:r w:rsidRPr="7C3B1FC7" w:rsidR="788A89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84(325), pp. 681-692. Available at: </w:t>
      </w:r>
      <w:hyperlink r:id="R318cccee4cf54232">
        <w:r w:rsidRPr="7C3B1FC7" w:rsidR="788A8919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The iceman as a burial - ProQuest</w:t>
        </w:r>
      </w:hyperlink>
      <w:r w:rsidRPr="7C3B1FC7" w:rsidR="788A89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</w:t>
      </w:r>
      <w:r w:rsidRPr="7C3B1FC7" w:rsidR="48BF2D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6/11</w:t>
      </w:r>
      <w:r w:rsidRPr="7C3B1FC7" w:rsidR="788A89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/21)</w:t>
      </w:r>
    </w:p>
    <w:p w:rsidR="512E62B4" w:rsidP="7C3B1FC7" w:rsidRDefault="512E62B4" w14:paraId="4134AAD2" w14:textId="5D0FA726">
      <w:p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proofErr w:type="spellStart"/>
      <w:r w:rsidRPr="7C3B1FC7" w:rsidR="788A89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Wierer</w:t>
      </w:r>
      <w:proofErr w:type="spellEnd"/>
      <w:r w:rsidRPr="7C3B1FC7" w:rsidR="788A89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U, Arrighi S, Bertola S, Kaufmann G, Baumgarten B, Pedrotti A, et al. (2018) ‘The Iceman’s lithic toolkit: Raw material, technology, typology and use’, </w:t>
      </w:r>
      <w:proofErr w:type="spellStart"/>
      <w:r w:rsidRPr="7C3B1FC7" w:rsidR="788A89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PLoS</w:t>
      </w:r>
      <w:proofErr w:type="spellEnd"/>
      <w:r w:rsidRPr="7C3B1FC7" w:rsidR="788A89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ONE</w:t>
      </w:r>
      <w:r w:rsidRPr="7C3B1FC7" w:rsidR="788A89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13(6): e0198292. </w:t>
      </w:r>
      <w:hyperlink r:id="Rb92b35cc395546bc">
        <w:r w:rsidRPr="7C3B1FC7" w:rsidR="788A8919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https://doi.org/10.1371/journal.pone.0198292</w:t>
        </w:r>
      </w:hyperlink>
      <w:r w:rsidRPr="7C3B1FC7" w:rsidR="788A89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 </w:t>
      </w:r>
      <w:r w:rsidRPr="7C3B1FC7" w:rsidR="6DCD64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6/11</w:t>
      </w:r>
      <w:r w:rsidRPr="7C3B1FC7" w:rsidR="788A89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/21)</w:t>
      </w:r>
    </w:p>
    <w:p w:rsidR="512E62B4" w:rsidP="7C3B1FC7" w:rsidRDefault="512E62B4" w14:paraId="1F7C8B14" w14:textId="0F1B1B6A">
      <w:pPr>
        <w:pStyle w:val="Normal"/>
        <w:spacing w:after="160" w:line="259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512E62B4" w:rsidP="7C3B1FC7" w:rsidRDefault="512E62B4" w14:paraId="1EB5610E" w14:textId="06CB7D7B">
      <w:pPr>
        <w:pStyle w:val="Normal"/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</w:pPr>
    </w:p>
    <w:p w:rsidR="512E62B4" w:rsidP="7C3B1FC7" w:rsidRDefault="512E62B4" w14:paraId="4551BCA5" w14:textId="71E0D471">
      <w:pPr>
        <w:pStyle w:val="Normal"/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</w:pPr>
    </w:p>
    <w:p w:rsidR="512E62B4" w:rsidP="7C3B1FC7" w:rsidRDefault="512E62B4" w14:paraId="4122F343" w14:textId="62BC07C5">
      <w:pPr>
        <w:pStyle w:val="Normal"/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512E62B4" w:rsidP="7C3B1FC7" w:rsidRDefault="512E62B4" w14:paraId="2ADAC57A" w14:textId="45067738">
      <w:pPr>
        <w:pStyle w:val="Normal"/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highlight w:val="red"/>
          <w:lang w:val="en-US"/>
        </w:rPr>
      </w:pPr>
    </w:p>
    <w:p w:rsidR="512E62B4" w:rsidP="7C3B1FC7" w:rsidRDefault="512E62B4" w14:paraId="5E90B537" w14:textId="1D16F34D">
      <w:pPr>
        <w:pStyle w:val="Normal"/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highlight w:val="yellow"/>
          <w:lang w:val="en-US"/>
        </w:rPr>
      </w:pPr>
    </w:p>
    <w:p w:rsidR="512E62B4" w:rsidP="512E62B4" w:rsidRDefault="512E62B4" w14:paraId="29B90E38" w14:textId="0E2AF4CF">
      <w:pPr>
        <w:pStyle w:val="Normal"/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highlight w:val="red"/>
          <w:lang w:val="en-US"/>
        </w:rPr>
      </w:pPr>
    </w:p>
    <w:p w:rsidR="512E62B4" w:rsidP="512E62B4" w:rsidRDefault="512E62B4" w14:paraId="18124747" w14:textId="46A0C1DA">
      <w:pPr>
        <w:pStyle w:val="Normal"/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highlight w:val="red"/>
          <w:lang w:val="en-US"/>
        </w:rPr>
      </w:pPr>
    </w:p>
    <w:p w:rsidR="512E62B4" w:rsidP="512E62B4" w:rsidRDefault="512E62B4" w14:paraId="49548F6C" w14:textId="17D42195">
      <w:pPr>
        <w:pStyle w:val="Normal"/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highlight w:val="red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xEXVmfLCs2dn3u" id="KaWRzhej"/>
    <int:WordHash hashCode="uZ4IoPGp6zXC6i" id="UA4joyKb"/>
    <int:WordHash hashCode="1o1/HPN82U0BFv" id="fzGH0g72"/>
    <int:WordHash hashCode="1tZGk0NwPCK64K" id="98eNHorh"/>
    <int:WordHash hashCode="6DW/QuRHahII2Y" id="+lW90Rkm"/>
    <int:WordHash hashCode="B4O55CCGq2USwu" id="jdJ0bbsG"/>
    <int:WordHash hashCode="VwbgqZu1UKsSsC" id="tvcHZK7F"/>
    <int:WordHash hashCode="c4TnTJPfRW2CrQ" id="sHr3f2Tb"/>
    <int:WordHash hashCode="qbY6hYS/ekHJOK" id="9fWCZbmq"/>
    <int:WordHash hashCode="nam+SrSWtCP/BF" id="mvNygDxO"/>
    <int:WordHash hashCode="/wGHvNR2Z1obvj" id="OJpTaDc7"/>
    <int:WordHash hashCode="qBHMemew4aBXXx" id="Tzb9xHAK"/>
    <int:WordHash hashCode="KT9BrStr/pJiwY" id="cCaRYxAd"/>
    <int:WordHash hashCode="TaUNCpEh0sOBot" id="1Ta467MA"/>
    <int:ParagraphRange paragraphId="14697917" textId="228001660" start="725" length="2" invalidationStart="725" invalidationLength="2" id="Hy2AIvXt"/>
    <int:ParagraphRange paragraphId="14697917" textId="1620133070" start="728" length="2" invalidationStart="728" invalidationLength="2" id="xrcpPIrI"/>
  </int:Manifest>
  <int:Observations>
    <int:Content id="KaWRzhej">
      <int:Rejection type="LegacyProofing"/>
    </int:Content>
    <int:Content id="UA4joyKb">
      <int:Rejection type="LegacyProofing"/>
    </int:Content>
    <int:Content id="fzGH0g72">
      <int:Rejection type="LegacyProofing"/>
    </int:Content>
    <int:Content id="98eNHorh">
      <int:Rejection type="LegacyProofing"/>
    </int:Content>
    <int:Content id="+lW90Rkm">
      <int:Rejection type="LegacyProofing"/>
    </int:Content>
    <int:Content id="jdJ0bbsG">
      <int:Rejection type="LegacyProofing"/>
    </int:Content>
    <int:Content id="tvcHZK7F">
      <int:Rejection type="LegacyProofing"/>
    </int:Content>
    <int:Content id="sHr3f2Tb">
      <int:Rejection type="LegacyProofing"/>
    </int:Content>
    <int:Content id="9fWCZbmq">
      <int:Rejection type="LegacyProofing"/>
    </int:Content>
    <int:Content id="mvNygDxO">
      <int:Rejection type="LegacyProofing"/>
    </int:Content>
    <int:Content id="OJpTaDc7">
      <int:Rejection type="LegacyProofing"/>
    </int:Content>
    <int:Content id="Tzb9xHAK">
      <int:Rejection type="LegacyProofing"/>
    </int:Content>
    <int:Content id="cCaRYxAd">
      <int:Rejection type="LegacyProofing"/>
    </int:Content>
    <int:Content id="1Ta467MA">
      <int:Rejection type="LegacyProofing"/>
    </int:Content>
    <int:Content id="Hy2AIvXt">
      <int:Rejection type="LegacyProofing"/>
    </int:Content>
    <int:Content id="xrcpPIrI">
      <int:Rejection type="LegacyProofing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81E500D"/>
    <w:rsid w:val="0007B691"/>
    <w:rsid w:val="0044D71D"/>
    <w:rsid w:val="00E00701"/>
    <w:rsid w:val="012B4275"/>
    <w:rsid w:val="019E9797"/>
    <w:rsid w:val="01CCA306"/>
    <w:rsid w:val="01E0A77E"/>
    <w:rsid w:val="02ACC9C4"/>
    <w:rsid w:val="02EE1BB9"/>
    <w:rsid w:val="02FB8C94"/>
    <w:rsid w:val="040B2C6C"/>
    <w:rsid w:val="04193A4D"/>
    <w:rsid w:val="04974F52"/>
    <w:rsid w:val="04BF2684"/>
    <w:rsid w:val="04DAA48B"/>
    <w:rsid w:val="06653D40"/>
    <w:rsid w:val="078AF63F"/>
    <w:rsid w:val="07936AB8"/>
    <w:rsid w:val="083303AD"/>
    <w:rsid w:val="0841AD20"/>
    <w:rsid w:val="0869F806"/>
    <w:rsid w:val="089A3CC6"/>
    <w:rsid w:val="08B45901"/>
    <w:rsid w:val="091D4484"/>
    <w:rsid w:val="093119DD"/>
    <w:rsid w:val="096AC075"/>
    <w:rsid w:val="0AED67C6"/>
    <w:rsid w:val="0B1BA382"/>
    <w:rsid w:val="0B794DE2"/>
    <w:rsid w:val="0B7D427F"/>
    <w:rsid w:val="0BFD15F4"/>
    <w:rsid w:val="0CC6D848"/>
    <w:rsid w:val="0D0A0144"/>
    <w:rsid w:val="0D8B144A"/>
    <w:rsid w:val="0DDB1025"/>
    <w:rsid w:val="0DF7D555"/>
    <w:rsid w:val="0E08E136"/>
    <w:rsid w:val="0E6EBDE6"/>
    <w:rsid w:val="0EC35A19"/>
    <w:rsid w:val="0EDC70C6"/>
    <w:rsid w:val="0EE40461"/>
    <w:rsid w:val="0F60A2E8"/>
    <w:rsid w:val="0F83DAE8"/>
    <w:rsid w:val="0FADA687"/>
    <w:rsid w:val="0FD3D0E2"/>
    <w:rsid w:val="104CBF05"/>
    <w:rsid w:val="1077390F"/>
    <w:rsid w:val="1105AE36"/>
    <w:rsid w:val="110CB826"/>
    <w:rsid w:val="113127B5"/>
    <w:rsid w:val="11BB6B59"/>
    <w:rsid w:val="140EEFB5"/>
    <w:rsid w:val="14709B89"/>
    <w:rsid w:val="14ECFF5E"/>
    <w:rsid w:val="150553AE"/>
    <w:rsid w:val="15092E23"/>
    <w:rsid w:val="15EC214B"/>
    <w:rsid w:val="160C6BEA"/>
    <w:rsid w:val="16792360"/>
    <w:rsid w:val="170E6A63"/>
    <w:rsid w:val="17469077"/>
    <w:rsid w:val="1787F1AC"/>
    <w:rsid w:val="17DD83E9"/>
    <w:rsid w:val="17EDADE6"/>
    <w:rsid w:val="1843A325"/>
    <w:rsid w:val="1871A36D"/>
    <w:rsid w:val="19B79489"/>
    <w:rsid w:val="19FCCE7A"/>
    <w:rsid w:val="1A4DF3B6"/>
    <w:rsid w:val="1ABF926E"/>
    <w:rsid w:val="1B06946D"/>
    <w:rsid w:val="1B56BE51"/>
    <w:rsid w:val="1B6B2C50"/>
    <w:rsid w:val="1B74A413"/>
    <w:rsid w:val="1BB25BE9"/>
    <w:rsid w:val="1C5B62CF"/>
    <w:rsid w:val="1C645D87"/>
    <w:rsid w:val="1C83C89A"/>
    <w:rsid w:val="1D108714"/>
    <w:rsid w:val="1DF73330"/>
    <w:rsid w:val="1E13E695"/>
    <w:rsid w:val="1E5E6C49"/>
    <w:rsid w:val="1F303971"/>
    <w:rsid w:val="1F930391"/>
    <w:rsid w:val="1F95EF61"/>
    <w:rsid w:val="1FED6503"/>
    <w:rsid w:val="20110879"/>
    <w:rsid w:val="2062E2CF"/>
    <w:rsid w:val="209C428E"/>
    <w:rsid w:val="20C48F42"/>
    <w:rsid w:val="20F8A6BA"/>
    <w:rsid w:val="2212C47D"/>
    <w:rsid w:val="2315E7A8"/>
    <w:rsid w:val="2331DD6C"/>
    <w:rsid w:val="233F6C5E"/>
    <w:rsid w:val="234A7FD3"/>
    <w:rsid w:val="24CDADCD"/>
    <w:rsid w:val="251DA886"/>
    <w:rsid w:val="25CFC945"/>
    <w:rsid w:val="26DCDFAB"/>
    <w:rsid w:val="26F1644E"/>
    <w:rsid w:val="26FF02C0"/>
    <w:rsid w:val="285E0E79"/>
    <w:rsid w:val="2878B00C"/>
    <w:rsid w:val="28BAC6E3"/>
    <w:rsid w:val="28F26C19"/>
    <w:rsid w:val="298E0EA3"/>
    <w:rsid w:val="29CAD1EB"/>
    <w:rsid w:val="29F8036C"/>
    <w:rsid w:val="2A0E812C"/>
    <w:rsid w:val="2A17F52D"/>
    <w:rsid w:val="2A9C4289"/>
    <w:rsid w:val="2B911C02"/>
    <w:rsid w:val="2C0425AF"/>
    <w:rsid w:val="2C5F0536"/>
    <w:rsid w:val="2D265528"/>
    <w:rsid w:val="2DC56BAE"/>
    <w:rsid w:val="2E259160"/>
    <w:rsid w:val="2E7C7D99"/>
    <w:rsid w:val="2F287F7F"/>
    <w:rsid w:val="2FB113E6"/>
    <w:rsid w:val="2FBFBE54"/>
    <w:rsid w:val="2FD68181"/>
    <w:rsid w:val="2FDB30AD"/>
    <w:rsid w:val="2FF9FC85"/>
    <w:rsid w:val="30184DFA"/>
    <w:rsid w:val="30B589C4"/>
    <w:rsid w:val="30BA359C"/>
    <w:rsid w:val="30C7231F"/>
    <w:rsid w:val="31487C30"/>
    <w:rsid w:val="31D06B59"/>
    <w:rsid w:val="32757539"/>
    <w:rsid w:val="32E36366"/>
    <w:rsid w:val="33590ACB"/>
    <w:rsid w:val="336C3BBA"/>
    <w:rsid w:val="33D8DDBA"/>
    <w:rsid w:val="33E211D9"/>
    <w:rsid w:val="340A7757"/>
    <w:rsid w:val="342D7DAF"/>
    <w:rsid w:val="346985EC"/>
    <w:rsid w:val="34707B2A"/>
    <w:rsid w:val="347086F8"/>
    <w:rsid w:val="347D9E82"/>
    <w:rsid w:val="34EBBF1D"/>
    <w:rsid w:val="358F15E3"/>
    <w:rsid w:val="36137150"/>
    <w:rsid w:val="36196EE3"/>
    <w:rsid w:val="36A3DC7C"/>
    <w:rsid w:val="36C0FAD7"/>
    <w:rsid w:val="370394EA"/>
    <w:rsid w:val="37CAD039"/>
    <w:rsid w:val="37F6B18C"/>
    <w:rsid w:val="382B0C9F"/>
    <w:rsid w:val="39397C8D"/>
    <w:rsid w:val="399281ED"/>
    <w:rsid w:val="3A6521F0"/>
    <w:rsid w:val="3A8FB3EF"/>
    <w:rsid w:val="3AC78CEE"/>
    <w:rsid w:val="3B3561F5"/>
    <w:rsid w:val="3BAF77EB"/>
    <w:rsid w:val="3BD56671"/>
    <w:rsid w:val="3BE78980"/>
    <w:rsid w:val="3C711D4F"/>
    <w:rsid w:val="3CE3C0B5"/>
    <w:rsid w:val="3D483BAF"/>
    <w:rsid w:val="3D6DC11C"/>
    <w:rsid w:val="3D939899"/>
    <w:rsid w:val="3DA19F65"/>
    <w:rsid w:val="3DE049E1"/>
    <w:rsid w:val="3E0D625A"/>
    <w:rsid w:val="3E493446"/>
    <w:rsid w:val="3F0602E0"/>
    <w:rsid w:val="3FD5E21E"/>
    <w:rsid w:val="3FF1D84D"/>
    <w:rsid w:val="404F0A72"/>
    <w:rsid w:val="408ED14F"/>
    <w:rsid w:val="40CBDE95"/>
    <w:rsid w:val="416F4A07"/>
    <w:rsid w:val="41CC031C"/>
    <w:rsid w:val="42068F95"/>
    <w:rsid w:val="423BFCD5"/>
    <w:rsid w:val="423DA3A2"/>
    <w:rsid w:val="42F9B265"/>
    <w:rsid w:val="430B1A68"/>
    <w:rsid w:val="430D82E0"/>
    <w:rsid w:val="437868F1"/>
    <w:rsid w:val="44501D15"/>
    <w:rsid w:val="44A6EAC9"/>
    <w:rsid w:val="44A95341"/>
    <w:rsid w:val="45583E18"/>
    <w:rsid w:val="45EF24AD"/>
    <w:rsid w:val="46027163"/>
    <w:rsid w:val="464523A2"/>
    <w:rsid w:val="4728C9B8"/>
    <w:rsid w:val="47447BC3"/>
    <w:rsid w:val="47949ADC"/>
    <w:rsid w:val="47B456B2"/>
    <w:rsid w:val="47C6390A"/>
    <w:rsid w:val="47E0F403"/>
    <w:rsid w:val="483796B6"/>
    <w:rsid w:val="48A3A7ED"/>
    <w:rsid w:val="48B5DFDE"/>
    <w:rsid w:val="48BF2D63"/>
    <w:rsid w:val="497CC464"/>
    <w:rsid w:val="49A5D951"/>
    <w:rsid w:val="49DEFF55"/>
    <w:rsid w:val="4A66FA10"/>
    <w:rsid w:val="4A76BE9F"/>
    <w:rsid w:val="4AAFEEA0"/>
    <w:rsid w:val="4AF01029"/>
    <w:rsid w:val="4BED80A0"/>
    <w:rsid w:val="4BF32F5B"/>
    <w:rsid w:val="4C013C90"/>
    <w:rsid w:val="4C02CA71"/>
    <w:rsid w:val="4C5FC1C1"/>
    <w:rsid w:val="4CB1FCAE"/>
    <w:rsid w:val="4CB46526"/>
    <w:rsid w:val="4D1C73BC"/>
    <w:rsid w:val="4D5A5A46"/>
    <w:rsid w:val="4DEC22DD"/>
    <w:rsid w:val="4E897704"/>
    <w:rsid w:val="4EB81311"/>
    <w:rsid w:val="4F3A6B33"/>
    <w:rsid w:val="4F9A2B92"/>
    <w:rsid w:val="4FB19D57"/>
    <w:rsid w:val="4FD60CE6"/>
    <w:rsid w:val="4FEC05E8"/>
    <w:rsid w:val="505E1F2B"/>
    <w:rsid w:val="50A3F7FF"/>
    <w:rsid w:val="512E62B4"/>
    <w:rsid w:val="5135FBF3"/>
    <w:rsid w:val="514E21BB"/>
    <w:rsid w:val="51D253DD"/>
    <w:rsid w:val="51EFB3D3"/>
    <w:rsid w:val="51FCBF17"/>
    <w:rsid w:val="521A20EC"/>
    <w:rsid w:val="524F0CA7"/>
    <w:rsid w:val="52900F54"/>
    <w:rsid w:val="5323A6AA"/>
    <w:rsid w:val="5328538C"/>
    <w:rsid w:val="5339EC70"/>
    <w:rsid w:val="538498B1"/>
    <w:rsid w:val="54A0DF2B"/>
    <w:rsid w:val="54D6871A"/>
    <w:rsid w:val="551E0891"/>
    <w:rsid w:val="5521B52E"/>
    <w:rsid w:val="55345FD9"/>
    <w:rsid w:val="5571D233"/>
    <w:rsid w:val="558F2526"/>
    <w:rsid w:val="5593338B"/>
    <w:rsid w:val="5607BAF8"/>
    <w:rsid w:val="568757AF"/>
    <w:rsid w:val="576E883E"/>
    <w:rsid w:val="57A78881"/>
    <w:rsid w:val="57D43E2E"/>
    <w:rsid w:val="57DCFBB2"/>
    <w:rsid w:val="581E500D"/>
    <w:rsid w:val="5829A4F5"/>
    <w:rsid w:val="58A1B3AB"/>
    <w:rsid w:val="58CF49EB"/>
    <w:rsid w:val="58F2D8E7"/>
    <w:rsid w:val="594E7C8D"/>
    <w:rsid w:val="5A8546A0"/>
    <w:rsid w:val="5AE340CD"/>
    <w:rsid w:val="5AEA4CEE"/>
    <w:rsid w:val="5B2671F5"/>
    <w:rsid w:val="5BF4F949"/>
    <w:rsid w:val="5E21EDB0"/>
    <w:rsid w:val="5E5BE7A8"/>
    <w:rsid w:val="5E6B13FB"/>
    <w:rsid w:val="5F87EE57"/>
    <w:rsid w:val="5F97969A"/>
    <w:rsid w:val="5FA6BA2F"/>
    <w:rsid w:val="604358B5"/>
    <w:rsid w:val="607F0006"/>
    <w:rsid w:val="60D34C75"/>
    <w:rsid w:val="6100FF64"/>
    <w:rsid w:val="61B7935D"/>
    <w:rsid w:val="61DF2916"/>
    <w:rsid w:val="62160694"/>
    <w:rsid w:val="6271D7C1"/>
    <w:rsid w:val="6280822F"/>
    <w:rsid w:val="63B6A0C8"/>
    <w:rsid w:val="6540784F"/>
    <w:rsid w:val="658AFEE4"/>
    <w:rsid w:val="65A97883"/>
    <w:rsid w:val="6615B8E1"/>
    <w:rsid w:val="669A6B17"/>
    <w:rsid w:val="67314AD3"/>
    <w:rsid w:val="674548E4"/>
    <w:rsid w:val="6752D0A8"/>
    <w:rsid w:val="67D6571F"/>
    <w:rsid w:val="688A11EB"/>
    <w:rsid w:val="68AF7211"/>
    <w:rsid w:val="68C29FA6"/>
    <w:rsid w:val="68CD1B34"/>
    <w:rsid w:val="68EFC3B3"/>
    <w:rsid w:val="691C977F"/>
    <w:rsid w:val="6989A40E"/>
    <w:rsid w:val="6A13E972"/>
    <w:rsid w:val="6A83A68E"/>
    <w:rsid w:val="6A8B9414"/>
    <w:rsid w:val="6C057C18"/>
    <w:rsid w:val="6C7C4F45"/>
    <w:rsid w:val="6C9E13AB"/>
    <w:rsid w:val="6CAAE948"/>
    <w:rsid w:val="6D85EAB4"/>
    <w:rsid w:val="6DCD64B0"/>
    <w:rsid w:val="6DEF34ED"/>
    <w:rsid w:val="6E427CD2"/>
    <w:rsid w:val="6E707DEC"/>
    <w:rsid w:val="6EAF7098"/>
    <w:rsid w:val="6EB88C13"/>
    <w:rsid w:val="6ED3F3F8"/>
    <w:rsid w:val="6F53B29F"/>
    <w:rsid w:val="6F5F0537"/>
    <w:rsid w:val="704EB1FB"/>
    <w:rsid w:val="70839A4D"/>
    <w:rsid w:val="7087E55F"/>
    <w:rsid w:val="7097359C"/>
    <w:rsid w:val="70E8072A"/>
    <w:rsid w:val="70F62FC8"/>
    <w:rsid w:val="71364B7B"/>
    <w:rsid w:val="71551181"/>
    <w:rsid w:val="71694B1D"/>
    <w:rsid w:val="71AEAB90"/>
    <w:rsid w:val="721B3531"/>
    <w:rsid w:val="727FE144"/>
    <w:rsid w:val="72CE809E"/>
    <w:rsid w:val="74300DE2"/>
    <w:rsid w:val="751CAC06"/>
    <w:rsid w:val="754D809E"/>
    <w:rsid w:val="75729B9B"/>
    <w:rsid w:val="75CBDE43"/>
    <w:rsid w:val="75D4537C"/>
    <w:rsid w:val="764A5F0C"/>
    <w:rsid w:val="767B1040"/>
    <w:rsid w:val="767DAE20"/>
    <w:rsid w:val="7767AEA4"/>
    <w:rsid w:val="78360744"/>
    <w:rsid w:val="784645FC"/>
    <w:rsid w:val="786C907B"/>
    <w:rsid w:val="788A8919"/>
    <w:rsid w:val="79037F05"/>
    <w:rsid w:val="7905E77D"/>
    <w:rsid w:val="790A2D62"/>
    <w:rsid w:val="79B2B102"/>
    <w:rsid w:val="79E17704"/>
    <w:rsid w:val="7A0860DC"/>
    <w:rsid w:val="7A7A4BA2"/>
    <w:rsid w:val="7AEF6B05"/>
    <w:rsid w:val="7B099568"/>
    <w:rsid w:val="7B380132"/>
    <w:rsid w:val="7BA0BC16"/>
    <w:rsid w:val="7C0576AF"/>
    <w:rsid w:val="7C3AE9E0"/>
    <w:rsid w:val="7C3B1FC7"/>
    <w:rsid w:val="7C907CC3"/>
    <w:rsid w:val="7CA82564"/>
    <w:rsid w:val="7D097867"/>
    <w:rsid w:val="7D6B1DB7"/>
    <w:rsid w:val="7DA59F41"/>
    <w:rsid w:val="7E4E416E"/>
    <w:rsid w:val="7E9ACAD9"/>
    <w:rsid w:val="7EAA65EF"/>
    <w:rsid w:val="7F05C598"/>
    <w:rsid w:val="7F687D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1E500D"/>
  <w15:chartTrackingRefBased/>
  <w15:docId w15:val="{060DE68E-6E48-400D-9ACB-15119D8FEC5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moodle.uwtsd.ac.uk/mod/turnitintooltwo/view.php?id=298189" TargetMode="External" Id="R3ccd52ed7a474777" /><Relationship Type="http://schemas.openxmlformats.org/officeDocument/2006/relationships/hyperlink" Target="https://www.proquest.com/docview/755013317?accountid=130472&amp;pq-origsite=primo" TargetMode="External" Id="R318cccee4cf54232" /><Relationship Type="http://schemas.openxmlformats.org/officeDocument/2006/relationships/hyperlink" Target="https://doi.org/10.1371/journal.pone.0198292" TargetMode="External" Id="Rb92b35cc395546bc" /><Relationship Type="http://schemas.microsoft.com/office/2019/09/relationships/intelligence" Target="/word/intelligence.xml" Id="Rb711eeb13e48463c" /><Relationship Type="http://schemas.openxmlformats.org/officeDocument/2006/relationships/numbering" Target="/word/numbering.xml" Id="R0d352c7d639f492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2021-10-27T18:15:15.2641452Z</dcterms:created>
  <dcterms:modified xsi:type="dcterms:W3CDTF">2021-11-08T20:16:03.1166965Z</dcterms:modified>
  <dc:creator>Kay Woodhouse (2110818)</dc:creator>
  <lastModifiedBy>Kay Woodhouse (2110818)</lastModifiedBy>
</coreProperties>
</file>