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0E0B652" w:rsidR="00D33F63" w:rsidRPr="002034D1" w:rsidRDefault="002034D1" w:rsidP="00540F44">
      <w:pPr>
        <w:spacing w:line="360" w:lineRule="auto"/>
        <w:jc w:val="center"/>
        <w:rPr>
          <w:b/>
          <w:bCs/>
          <w:sz w:val="32"/>
          <w:szCs w:val="32"/>
        </w:rPr>
      </w:pPr>
      <w:r w:rsidRPr="002034D1">
        <w:rPr>
          <w:b/>
          <w:bCs/>
        </w:rPr>
        <w:t>Essay Title</w:t>
      </w:r>
      <w:r>
        <w:t xml:space="preserve">: </w:t>
      </w:r>
      <w:r w:rsidRPr="002034D1">
        <w:rPr>
          <w:b/>
          <w:bCs/>
          <w:sz w:val="32"/>
          <w:szCs w:val="32"/>
        </w:rPr>
        <w:t>A comparison of the marketing methods of two multinational hotel brands.</w:t>
      </w:r>
    </w:p>
    <w:p w14:paraId="3F73E338" w14:textId="77777777" w:rsidR="00540F44" w:rsidRDefault="00540F44">
      <w:pPr>
        <w:spacing w:line="360" w:lineRule="auto"/>
        <w:rPr>
          <w:b/>
          <w:bCs/>
        </w:rPr>
      </w:pPr>
    </w:p>
    <w:p w14:paraId="58C144A8" w14:textId="77777777" w:rsidR="00540F44" w:rsidRDefault="00540F44">
      <w:pPr>
        <w:spacing w:line="360" w:lineRule="auto"/>
        <w:rPr>
          <w:b/>
          <w:bCs/>
        </w:rPr>
      </w:pPr>
    </w:p>
    <w:p w14:paraId="38AF44DB" w14:textId="77777777" w:rsidR="00540F44" w:rsidRDefault="00540F44">
      <w:pPr>
        <w:spacing w:line="360" w:lineRule="auto"/>
        <w:rPr>
          <w:b/>
          <w:bCs/>
        </w:rPr>
      </w:pPr>
    </w:p>
    <w:p w14:paraId="00000004" w14:textId="73F983C2" w:rsidR="00D33F63" w:rsidRPr="00540F44" w:rsidRDefault="00000000">
      <w:pPr>
        <w:spacing w:line="360" w:lineRule="auto"/>
        <w:rPr>
          <w:b/>
          <w:bCs/>
          <w:sz w:val="28"/>
          <w:szCs w:val="28"/>
        </w:rPr>
      </w:pPr>
      <w:r w:rsidRPr="00540F44">
        <w:rPr>
          <w:b/>
          <w:bCs/>
          <w:sz w:val="28"/>
          <w:szCs w:val="28"/>
        </w:rPr>
        <w:t>Marketing Essentials BMIH4005</w:t>
      </w:r>
    </w:p>
    <w:p w14:paraId="00000006" w14:textId="21451902" w:rsidR="00D33F63" w:rsidRPr="00540F44" w:rsidRDefault="00000000">
      <w:pPr>
        <w:spacing w:line="360" w:lineRule="auto"/>
        <w:rPr>
          <w:sz w:val="28"/>
          <w:szCs w:val="28"/>
        </w:rPr>
      </w:pPr>
      <w:r w:rsidRPr="00540F44">
        <w:rPr>
          <w:sz w:val="28"/>
          <w:szCs w:val="28"/>
        </w:rPr>
        <w:t>Assessment 1</w:t>
      </w:r>
    </w:p>
    <w:p w14:paraId="6F49198D" w14:textId="63544D60" w:rsidR="002034D1" w:rsidRPr="00540F44" w:rsidRDefault="002034D1">
      <w:pPr>
        <w:spacing w:line="360" w:lineRule="auto"/>
        <w:rPr>
          <w:sz w:val="28"/>
          <w:szCs w:val="28"/>
        </w:rPr>
      </w:pPr>
      <w:r w:rsidRPr="00540F44">
        <w:rPr>
          <w:sz w:val="28"/>
          <w:szCs w:val="28"/>
        </w:rPr>
        <w:t xml:space="preserve">Student </w:t>
      </w:r>
      <w:proofErr w:type="gramStart"/>
      <w:r w:rsidR="00B511F4" w:rsidRPr="00540F44">
        <w:rPr>
          <w:sz w:val="28"/>
          <w:szCs w:val="28"/>
        </w:rPr>
        <w:t>Number :</w:t>
      </w:r>
      <w:proofErr w:type="gramEnd"/>
      <w:r w:rsidR="00B511F4" w:rsidRPr="00540F44">
        <w:rPr>
          <w:sz w:val="28"/>
          <w:szCs w:val="28"/>
        </w:rPr>
        <w:t xml:space="preserve"> </w:t>
      </w:r>
      <w:r w:rsidR="00B511F4" w:rsidRPr="00540F44">
        <w:rPr>
          <w:b/>
          <w:bCs/>
          <w:sz w:val="28"/>
          <w:szCs w:val="28"/>
        </w:rPr>
        <w:t>2232653</w:t>
      </w:r>
    </w:p>
    <w:p w14:paraId="2A4ED1DA" w14:textId="40BB6DEA" w:rsidR="002034D1" w:rsidRPr="00540F44" w:rsidRDefault="002034D1">
      <w:pPr>
        <w:spacing w:line="360" w:lineRule="auto"/>
        <w:rPr>
          <w:sz w:val="28"/>
          <w:szCs w:val="28"/>
        </w:rPr>
      </w:pPr>
      <w:r w:rsidRPr="00540F44">
        <w:rPr>
          <w:sz w:val="28"/>
          <w:szCs w:val="28"/>
        </w:rPr>
        <w:t xml:space="preserve">Name: </w:t>
      </w:r>
      <w:r w:rsidRPr="00540F44">
        <w:rPr>
          <w:b/>
          <w:bCs/>
          <w:sz w:val="28"/>
          <w:szCs w:val="28"/>
        </w:rPr>
        <w:t xml:space="preserve">Diana Gabriela </w:t>
      </w:r>
      <w:proofErr w:type="spellStart"/>
      <w:r w:rsidRPr="00540F44">
        <w:rPr>
          <w:b/>
          <w:bCs/>
          <w:sz w:val="28"/>
          <w:szCs w:val="28"/>
        </w:rPr>
        <w:t>Grecu</w:t>
      </w:r>
      <w:proofErr w:type="spellEnd"/>
    </w:p>
    <w:p w14:paraId="00000007" w14:textId="14DAF97D" w:rsidR="00D33F63" w:rsidRPr="00540F44" w:rsidRDefault="00000000">
      <w:pPr>
        <w:spacing w:line="360" w:lineRule="auto"/>
        <w:rPr>
          <w:sz w:val="28"/>
          <w:szCs w:val="28"/>
        </w:rPr>
      </w:pPr>
      <w:r w:rsidRPr="00540F44">
        <w:rPr>
          <w:sz w:val="28"/>
          <w:szCs w:val="28"/>
        </w:rPr>
        <w:t xml:space="preserve">Word Count: </w:t>
      </w:r>
      <w:r w:rsidR="001A1F4D" w:rsidRPr="00540F44">
        <w:rPr>
          <w:b/>
          <w:bCs/>
          <w:sz w:val="28"/>
          <w:szCs w:val="28"/>
        </w:rPr>
        <w:t>1551</w:t>
      </w:r>
    </w:p>
    <w:p w14:paraId="00000008" w14:textId="77777777" w:rsidR="00D33F63" w:rsidRDefault="00D33F63">
      <w:pPr>
        <w:spacing w:line="360" w:lineRule="auto"/>
        <w:jc w:val="center"/>
      </w:pPr>
    </w:p>
    <w:p w14:paraId="00000009" w14:textId="77777777" w:rsidR="00D33F63" w:rsidRDefault="00D33F63">
      <w:pPr>
        <w:spacing w:line="360" w:lineRule="auto"/>
        <w:jc w:val="both"/>
      </w:pPr>
    </w:p>
    <w:p w14:paraId="0000000A" w14:textId="77777777" w:rsidR="00D33F63" w:rsidRDefault="00D33F63">
      <w:pPr>
        <w:spacing w:line="360" w:lineRule="auto"/>
        <w:jc w:val="both"/>
      </w:pPr>
    </w:p>
    <w:p w14:paraId="0000000B" w14:textId="77777777" w:rsidR="00D33F63" w:rsidRDefault="00D33F63">
      <w:pPr>
        <w:spacing w:line="360" w:lineRule="auto"/>
        <w:jc w:val="both"/>
      </w:pPr>
    </w:p>
    <w:p w14:paraId="0000000C" w14:textId="77777777" w:rsidR="00D33F63" w:rsidRDefault="00D33F63">
      <w:pPr>
        <w:spacing w:line="360" w:lineRule="auto"/>
        <w:jc w:val="both"/>
      </w:pPr>
    </w:p>
    <w:p w14:paraId="0000000D" w14:textId="77777777" w:rsidR="00D33F63" w:rsidRDefault="00D33F63">
      <w:pPr>
        <w:spacing w:line="360" w:lineRule="auto"/>
        <w:jc w:val="both"/>
      </w:pPr>
    </w:p>
    <w:p w14:paraId="0000000E" w14:textId="77777777" w:rsidR="00D33F63" w:rsidRDefault="00D33F63">
      <w:pPr>
        <w:spacing w:line="360" w:lineRule="auto"/>
        <w:jc w:val="both"/>
      </w:pPr>
    </w:p>
    <w:p w14:paraId="0000000F" w14:textId="77777777" w:rsidR="00D33F63" w:rsidRDefault="00D33F63">
      <w:pPr>
        <w:spacing w:line="360" w:lineRule="auto"/>
        <w:jc w:val="both"/>
      </w:pPr>
    </w:p>
    <w:p w14:paraId="00000010" w14:textId="77777777" w:rsidR="00D33F63" w:rsidRDefault="00D33F63">
      <w:pPr>
        <w:spacing w:line="360" w:lineRule="auto"/>
        <w:jc w:val="both"/>
      </w:pPr>
    </w:p>
    <w:p w14:paraId="00000011" w14:textId="77777777" w:rsidR="00D33F63" w:rsidRDefault="00D33F63">
      <w:pPr>
        <w:spacing w:line="360" w:lineRule="auto"/>
        <w:jc w:val="both"/>
      </w:pPr>
    </w:p>
    <w:p w14:paraId="00000012" w14:textId="77777777" w:rsidR="00D33F63" w:rsidRDefault="00D33F63">
      <w:pPr>
        <w:spacing w:line="360" w:lineRule="auto"/>
        <w:jc w:val="both"/>
      </w:pPr>
    </w:p>
    <w:p w14:paraId="00000013" w14:textId="77777777" w:rsidR="00D33F63" w:rsidRDefault="00D33F63">
      <w:pPr>
        <w:spacing w:line="360" w:lineRule="auto"/>
        <w:jc w:val="both"/>
      </w:pPr>
    </w:p>
    <w:p w14:paraId="00000014" w14:textId="77777777" w:rsidR="00D33F63" w:rsidRDefault="00D33F63">
      <w:pPr>
        <w:spacing w:line="360" w:lineRule="auto"/>
        <w:jc w:val="both"/>
      </w:pPr>
    </w:p>
    <w:p w14:paraId="00000015" w14:textId="77777777" w:rsidR="00D33F63" w:rsidRDefault="00D33F63">
      <w:pPr>
        <w:spacing w:line="360" w:lineRule="auto"/>
        <w:jc w:val="both"/>
      </w:pPr>
    </w:p>
    <w:p w14:paraId="00000016" w14:textId="77777777" w:rsidR="00D33F63" w:rsidRDefault="00D33F63">
      <w:pPr>
        <w:spacing w:line="360" w:lineRule="auto"/>
        <w:jc w:val="both"/>
      </w:pPr>
    </w:p>
    <w:p w14:paraId="00000017" w14:textId="77777777" w:rsidR="00D33F63" w:rsidRDefault="00D33F63">
      <w:pPr>
        <w:spacing w:line="360" w:lineRule="auto"/>
        <w:jc w:val="both"/>
      </w:pPr>
    </w:p>
    <w:p w14:paraId="00000018" w14:textId="77777777" w:rsidR="00D33F63" w:rsidRDefault="00D33F63">
      <w:pPr>
        <w:spacing w:line="360" w:lineRule="auto"/>
        <w:jc w:val="both"/>
      </w:pPr>
    </w:p>
    <w:p w14:paraId="00000019" w14:textId="77777777" w:rsidR="00D33F63" w:rsidRDefault="00000000">
      <w:pPr>
        <w:spacing w:line="360" w:lineRule="auto"/>
        <w:jc w:val="both"/>
      </w:pPr>
      <w:r w:rsidRPr="00540F44">
        <w:rPr>
          <w:u w:val="single"/>
        </w:rPr>
        <w:t>This essay</w:t>
      </w:r>
      <w:r>
        <w:t xml:space="preserve"> is written on marketing topics for two hotel chains in the </w:t>
      </w:r>
      <w:proofErr w:type="gramStart"/>
      <w:r>
        <w:t>UK;</w:t>
      </w:r>
      <w:proofErr w:type="gramEnd"/>
      <w:r>
        <w:t xml:space="preserve"> </w:t>
      </w:r>
      <w:r w:rsidRPr="00540F44">
        <w:rPr>
          <w:b/>
          <w:bCs/>
        </w:rPr>
        <w:t>Holiday Inn Hotel</w:t>
      </w:r>
      <w:r>
        <w:t xml:space="preserve"> and </w:t>
      </w:r>
      <w:r w:rsidRPr="00540F44">
        <w:rPr>
          <w:b/>
          <w:bCs/>
        </w:rPr>
        <w:t>Six Senses Hotel</w:t>
      </w:r>
      <w:r>
        <w:t xml:space="preserve">. This is a comparative work between these two brands. Both are operating in the UK but have different strategies and approaches. In this report, the external and internal environment, marketing mix, and STP analysis are explained. </w:t>
      </w:r>
    </w:p>
    <w:p w14:paraId="0000001A" w14:textId="77777777" w:rsidR="00D33F63" w:rsidRDefault="00000000">
      <w:pPr>
        <w:spacing w:line="360" w:lineRule="auto"/>
        <w:jc w:val="both"/>
      </w:pPr>
      <w:r>
        <w:t xml:space="preserve">The business environment, directly and indirectly, affects the decision-making process and business operations (Jobber, 2020). The external business can be explained through PESTEL </w:t>
      </w:r>
      <w:proofErr w:type="gramStart"/>
      <w:r>
        <w:t>analysis</w:t>
      </w:r>
      <w:proofErr w:type="gramEnd"/>
      <w:r>
        <w:t xml:space="preserve"> and the internal environment can be explained through SWOT analysis. Six Senses and Holiday Inn both are operating in the UK. The political pressure is there but at a minimum level as the political state in the country is stable (</w:t>
      </w:r>
      <w:proofErr w:type="spellStart"/>
      <w:r>
        <w:t>Baldini</w:t>
      </w:r>
      <w:proofErr w:type="spellEnd"/>
      <w:r>
        <w:t>, 2022). The companies face no legal obligations as they obey rules and regulations. Economically both companies face struggles during the pandemic. Holiday Inn had a huge share market drop during that time; Six Senses had to lay off its staff (</w:t>
      </w:r>
      <w:proofErr w:type="spellStart"/>
      <w:r>
        <w:t>Ntounis</w:t>
      </w:r>
      <w:proofErr w:type="spellEnd"/>
      <w:r>
        <w:t>, 2022). Socially, the customer base is rich for Six Sense as it is a luxury hotel chain. On the other hand, Holiday Inn is for not only the rich but also the middle-income level people. Holiday Inn is more affordable to general people. Six Senses has modern technology-based hotels and interiors. Its futuristic design and innovative technology have been an attraction for customers (</w:t>
      </w:r>
      <w:proofErr w:type="spellStart"/>
      <w:r>
        <w:t>Pizam</w:t>
      </w:r>
      <w:proofErr w:type="spellEnd"/>
      <w:r>
        <w:t xml:space="preserve">, 2020). On the other hand, Holiday Inn is also using the best out of its technological infrastructure but recently it was hit by cyber-attacks. The booking disruption causes trouble with booking activities. In the past, the company faced a similar situation and lost numerous customer data (McCallum, 2022). Holiday Inn is having a sustainable plan for the environment and adds minimal effect on the environment. It has the IHG Green Engage system, which is an online system for sustainability. Six Senses claim that their hotels have a good waste management process. There is less use of toxins and plastics and less wastage (Sixsenses.com, 2023). </w:t>
      </w:r>
    </w:p>
    <w:p w14:paraId="0000001B" w14:textId="77777777" w:rsidR="00D33F63" w:rsidRDefault="00000000">
      <w:pPr>
        <w:spacing w:line="360" w:lineRule="auto"/>
        <w:jc w:val="both"/>
      </w:pPr>
      <w:r>
        <w:t>The internal environment is the directly affected element of a company. Here SWOT analysis is explained for the companies. Both companies have a similar set of strengths such as brand reputation and good industry image. However, Six Senses has the upper hand, as it is a luxury chain. The target market is elite level and has high-income levels. The hotel spa, gym, and luxury cuisine make it a top tire hotel brand. Holiday Inn’s strength is having comfortable hotel experiences. As it has more than 100 hotels, a broad customer base is its biggest strength (</w:t>
      </w:r>
      <w:proofErr w:type="spellStart"/>
      <w:r>
        <w:t>Tošić</w:t>
      </w:r>
      <w:proofErr w:type="spellEnd"/>
      <w:r>
        <w:t xml:space="preserve">, </w:t>
      </w:r>
      <w:r>
        <w:lastRenderedPageBreak/>
        <w:t xml:space="preserve">2021). The affordable costs make it easy for many customers from different social classes and income levels. Both companies had a breakdown during the pandemic because of capital insufficiencies and less profit. As Holiday Inn operates in many developing countries, there are more opportunities to launch new hotels in other developing countries, especially in South and south-east Asia. There are many hotel chains in the UK industry. The top competitors of both companies are Marriott, Premier Inn, Travelodge, Hilton, etc. (Statista, 2023). Extreme competition is a big threat in the industry.  </w:t>
      </w:r>
    </w:p>
    <w:p w14:paraId="0000001C" w14:textId="77777777" w:rsidR="00D33F63" w:rsidRDefault="00000000">
      <w:pPr>
        <w:spacing w:line="360" w:lineRule="auto"/>
        <w:jc w:val="both"/>
      </w:pPr>
      <w:r>
        <w:t xml:space="preserve">Marketing mix refers to the set of business operations done for a specific product or project to launch in the market (Kotler, 2020). The </w:t>
      </w:r>
      <w:proofErr w:type="gramStart"/>
      <w:r>
        <w:t>ultimate goal</w:t>
      </w:r>
      <w:proofErr w:type="gramEnd"/>
      <w:r>
        <w:t xml:space="preserve"> is to reach target customers. Here, a 4Ps analysis is done for comparison between Six Senses Hotel and Holiday Inn Hotel. The services of the two companies differ because of their types of economic levels. Six Senses is a luxury hotel </w:t>
      </w:r>
      <w:proofErr w:type="gramStart"/>
      <w:r>
        <w:t>chain</w:t>
      </w:r>
      <w:proofErr w:type="gramEnd"/>
      <w:r>
        <w:t xml:space="preserve"> so the services are luxuries. The customers get the maximum level of treatment and are treated with luxury vibes. On the other hand, Holiday Inn customers get comfortable experiences rather than luxurious ones. There are food services and lodging, and customers can use broad spaces in the hotel for business meetings. They provide breakfast for two people during their stay in the hotel (</w:t>
      </w:r>
      <w:proofErr w:type="spellStart"/>
      <w:r>
        <w:t>Rafahat</w:t>
      </w:r>
      <w:proofErr w:type="spellEnd"/>
      <w:r>
        <w:t>, 2022). The pricing strategy has diversified approaches. Based on the hotel level, such as 2-star, 3-star, or 4-star, the prices vary. For a 2-star room for two adults, the price range is around $60, and for a 4-star room, it is more than $200 per night. On the other hand, the price range of Six Sense is very high, at 955 and 1650 per night in different places in the UK. This price is for 5-star hotels. While Holiday Inn adopts standard pricing, Six Senses adopts premium pricing methods. As for placement strategy, Holiday Inn has a diverse strategy. There are many hotels of the brand in both towns and rural areas. But Six Senses is centred around the big cities and commercial areas in the UK (</w:t>
      </w:r>
      <w:proofErr w:type="spellStart"/>
      <w:r>
        <w:t>Pakpahan</w:t>
      </w:r>
      <w:proofErr w:type="spellEnd"/>
      <w:r>
        <w:t xml:space="preserve">, 2021). They are available to the customers but have clear and different approaches from each other. In that sense, Holiday Inn is better in terms of availability to the customers. They can find a hotel frequently and easily. The promotional activities of these </w:t>
      </w:r>
    </w:p>
    <w:p w14:paraId="0000001D" w14:textId="77777777" w:rsidR="00D33F63" w:rsidRDefault="00000000">
      <w:pPr>
        <w:spacing w:line="360" w:lineRule="auto"/>
        <w:jc w:val="both"/>
      </w:pPr>
      <w:r>
        <w:t xml:space="preserve">Holiday Inn has 120 thousand followers on its Twitter account, 94 thousand followers on Instagram, and more than 1 million followers on Facebook (Stoyanova, 2021). It has been active in all these social media accounts and communication with the customers, but the reach is not satisfactory compared to other competitors. On the other hand, Six Senses has 70 thousand followers on Facebook, much lower than Holiday Inn. Nevertheless, the Instagram followers are excessively higher at 277 thousand. On Twitter, they seem invisible to the customers with only 7 thousand followers. However, they are promoting through their </w:t>
      </w:r>
      <w:r>
        <w:lastRenderedPageBreak/>
        <w:t xml:space="preserve">YouTube channel, where different travel and food-related vlogs are updated. There are nearly 5 thousand subscribers (YouTube, 2023). Therefore, Holiday Inn is popular on Twitter and Facebook, and Six Senses is on YouTube and Instagram. There are several campaigns in Holiday Inn that require part, and Six Seasons focuses on expansion. </w:t>
      </w:r>
    </w:p>
    <w:p w14:paraId="0000001F" w14:textId="77777777" w:rsidR="00D33F63" w:rsidRDefault="00000000">
      <w:pPr>
        <w:spacing w:line="360" w:lineRule="auto"/>
        <w:jc w:val="both"/>
      </w:pPr>
      <w:r>
        <w:t xml:space="preserve">In a market, there are numerous customers, but a company needs to find the most suitable and best-fit customers for their products and services. The hospitality industry has a distinguished set of customer segments (Bowie, 2017). STP analysis depicts segmentation, targeting customers, and positioning in the market for a brand. Holiday Inn and Six Senses have segmented their customers in different ways. However, the main four factors are the same. Geographical, demographical, psychological, and behavioural. Holiday Inn focuses on both big cities and rural areas. As it is affordable to lower middle- and middle-income levels, it is available in many developing countries. On the other hand, Six Senses only has 22 hotels, and all of them are in big cities or large areas. The demographic differences are based on the customer’s age groups, income level, social status, etc. because of affordability. Holiday Inn segments its customers into younger age groups than Six Senses as they become more economically established through time and age. Both companies take lifestyle, values, opinions, etc. into consideration. Those who are visiting the hotel frequently, occasionally, like offers, looking for comfort, and other services are also segmented by the companies. </w:t>
      </w:r>
    </w:p>
    <w:p w14:paraId="00000020" w14:textId="77777777" w:rsidR="00D33F63" w:rsidRDefault="00000000">
      <w:pPr>
        <w:spacing w:line="360" w:lineRule="auto"/>
        <w:jc w:val="both"/>
      </w:pPr>
      <w:r>
        <w:t>The targeted customers differ for the companies. Six Senses targets those who belong to elite society in the UK and from other regions of the world (</w:t>
      </w:r>
      <w:proofErr w:type="spellStart"/>
      <w:r>
        <w:t>Stombelli</w:t>
      </w:r>
      <w:proofErr w:type="spellEnd"/>
      <w:r>
        <w:t xml:space="preserve">, 2020). Generally, celebs, rich businessmen, millionaires, and other people who like to spend money on luxury experiences are targeted. people who are in their 30s, 40, and 50s are targeted. These groups of people are also returning to the hotel. As there is a high image value and reputation of the company they most likely return to the hotel for their further stays. This is why they are largely targeted by Six Senses. On the other hand, Holiday Inn has a different target market. The age groups are mostly in their 20s and 30s. The income level is mid and lower mid. Those who like to get discounts have a high retention rate, and travellers are targeted by Holiday Inn. The positioning is high for both companies but in terms of popularity Holiday Inn is in the top five places in the </w:t>
      </w:r>
      <w:proofErr w:type="gramStart"/>
      <w:r>
        <w:t>UK</w:t>
      </w:r>
      <w:proofErr w:type="gramEnd"/>
      <w:r>
        <w:t xml:space="preserve"> but Six Senses is not (Statista, 2023). </w:t>
      </w:r>
    </w:p>
    <w:p w14:paraId="00000021" w14:textId="77777777" w:rsidR="00D33F63" w:rsidRDefault="00000000">
      <w:pPr>
        <w:spacing w:line="360" w:lineRule="auto"/>
        <w:jc w:val="both"/>
      </w:pPr>
      <w:r>
        <w:t xml:space="preserve">Giving recommendations to big hotel companies like these two is hard for any writer or manager. But from a customer’s viewpoint and the viewpoint of marketers, here are some recommendations for both. Holiday Inn needs to speed up its social media communications. </w:t>
      </w:r>
      <w:r>
        <w:lastRenderedPageBreak/>
        <w:t xml:space="preserve">There are many digital media channels and opportunities they can use to attract more customers. Uploading vlogs on YouTube and Instagram will help them. Facebook and Instagram reels are highly affordable and easy ways to attract large audiences. They need to communicate more with the customers (Smith, 2020). On the other hand, Six Seasons also need to communicate better. In addition, they need to launch new campaigns with social companies that will do CSR programs and increase market share, as well as bring more reputation to the brand. </w:t>
      </w:r>
    </w:p>
    <w:p w14:paraId="00000022" w14:textId="77777777" w:rsidR="00D33F63" w:rsidRDefault="00000000">
      <w:pPr>
        <w:spacing w:line="360" w:lineRule="auto"/>
        <w:jc w:val="both"/>
      </w:pPr>
      <w:r>
        <w:t xml:space="preserve">Six Senses is stronger in terms of capital, economic level, and customer base status than Holiday Inn. It has the upper hand in terms of market expansion, and the ability to reach more people. The services at the Holiday Inn are comfortable and not those of 5-star hotels. But Six Senses has all 5-star hotels, so their profitability is </w:t>
      </w:r>
      <w:proofErr w:type="gramStart"/>
      <w:r>
        <w:t>higher</w:t>
      </w:r>
      <w:proofErr w:type="gramEnd"/>
      <w:r>
        <w:t xml:space="preserve"> and their customer base is elite. They need to improve their communication process with customers to retain them and gain potential customers. </w:t>
      </w:r>
    </w:p>
    <w:p w14:paraId="00000023" w14:textId="77777777" w:rsidR="00D33F63" w:rsidRDefault="00D33F63">
      <w:pPr>
        <w:spacing w:line="360" w:lineRule="auto"/>
        <w:jc w:val="both"/>
      </w:pPr>
    </w:p>
    <w:p w14:paraId="00000024" w14:textId="77777777" w:rsidR="00D33F63" w:rsidRDefault="00D33F63">
      <w:pPr>
        <w:spacing w:line="360" w:lineRule="auto"/>
        <w:jc w:val="both"/>
      </w:pPr>
    </w:p>
    <w:p w14:paraId="00000025" w14:textId="77777777" w:rsidR="00D33F63" w:rsidRDefault="00D33F63">
      <w:pPr>
        <w:spacing w:line="360" w:lineRule="auto"/>
        <w:jc w:val="both"/>
      </w:pPr>
    </w:p>
    <w:p w14:paraId="00000026" w14:textId="77777777" w:rsidR="00D33F63" w:rsidRDefault="00D33F63">
      <w:pPr>
        <w:spacing w:line="360" w:lineRule="auto"/>
        <w:jc w:val="both"/>
      </w:pPr>
    </w:p>
    <w:p w14:paraId="00000027" w14:textId="77777777" w:rsidR="00D33F63" w:rsidRDefault="00D33F63">
      <w:pPr>
        <w:spacing w:line="360" w:lineRule="auto"/>
        <w:jc w:val="both"/>
      </w:pPr>
    </w:p>
    <w:p w14:paraId="00000028" w14:textId="77777777" w:rsidR="00D33F63" w:rsidRDefault="00D33F63">
      <w:pPr>
        <w:spacing w:line="360" w:lineRule="auto"/>
        <w:jc w:val="both"/>
      </w:pPr>
    </w:p>
    <w:p w14:paraId="00000029" w14:textId="77777777" w:rsidR="00D33F63" w:rsidRDefault="00D33F63">
      <w:pPr>
        <w:spacing w:line="360" w:lineRule="auto"/>
        <w:jc w:val="both"/>
      </w:pPr>
    </w:p>
    <w:p w14:paraId="0000002A" w14:textId="77777777" w:rsidR="00D33F63" w:rsidRDefault="00D33F63">
      <w:pPr>
        <w:spacing w:line="360" w:lineRule="auto"/>
        <w:jc w:val="both"/>
      </w:pPr>
    </w:p>
    <w:p w14:paraId="75CA3D45" w14:textId="77777777" w:rsidR="00B5391B" w:rsidRDefault="00B5391B">
      <w:pPr>
        <w:spacing w:line="360" w:lineRule="auto"/>
        <w:jc w:val="both"/>
      </w:pPr>
    </w:p>
    <w:p w14:paraId="346BEA20" w14:textId="77777777" w:rsidR="00B5391B" w:rsidRDefault="00B5391B">
      <w:pPr>
        <w:spacing w:line="360" w:lineRule="auto"/>
        <w:jc w:val="both"/>
      </w:pPr>
    </w:p>
    <w:p w14:paraId="7945F49D" w14:textId="77777777" w:rsidR="00B5391B" w:rsidRDefault="00B5391B">
      <w:pPr>
        <w:spacing w:line="360" w:lineRule="auto"/>
        <w:jc w:val="both"/>
      </w:pPr>
    </w:p>
    <w:p w14:paraId="4DDCE4AA" w14:textId="77777777" w:rsidR="00B5391B" w:rsidRDefault="00B5391B">
      <w:pPr>
        <w:spacing w:line="360" w:lineRule="auto"/>
        <w:jc w:val="both"/>
      </w:pPr>
    </w:p>
    <w:p w14:paraId="7E5DE522" w14:textId="77777777" w:rsidR="00B5391B" w:rsidRDefault="00B5391B">
      <w:pPr>
        <w:spacing w:line="360" w:lineRule="auto"/>
        <w:jc w:val="both"/>
      </w:pPr>
    </w:p>
    <w:p w14:paraId="05F773C9" w14:textId="77777777" w:rsidR="00B5391B" w:rsidRDefault="00B5391B">
      <w:pPr>
        <w:spacing w:line="360" w:lineRule="auto"/>
        <w:jc w:val="both"/>
      </w:pPr>
    </w:p>
    <w:p w14:paraId="02B3DBAC" w14:textId="77777777" w:rsidR="00B5391B" w:rsidRDefault="00B5391B">
      <w:pPr>
        <w:spacing w:line="360" w:lineRule="auto"/>
        <w:jc w:val="both"/>
      </w:pPr>
    </w:p>
    <w:p w14:paraId="7B8BDC96" w14:textId="77777777" w:rsidR="00B5391B" w:rsidRDefault="00B5391B">
      <w:pPr>
        <w:spacing w:line="360" w:lineRule="auto"/>
        <w:jc w:val="both"/>
      </w:pPr>
    </w:p>
    <w:p w14:paraId="0000002B" w14:textId="77777777" w:rsidR="00D33F63" w:rsidRDefault="00D33F63">
      <w:pPr>
        <w:spacing w:line="360" w:lineRule="auto"/>
        <w:jc w:val="both"/>
      </w:pPr>
    </w:p>
    <w:p w14:paraId="0000002C" w14:textId="77777777" w:rsidR="00D33F63" w:rsidRDefault="00D33F63">
      <w:pPr>
        <w:spacing w:line="360" w:lineRule="auto"/>
        <w:jc w:val="both"/>
      </w:pPr>
      <w:bookmarkStart w:id="0" w:name="_heading=h.gjdgxs" w:colFirst="0" w:colLast="0"/>
      <w:bookmarkEnd w:id="0"/>
    </w:p>
    <w:p w14:paraId="0000002D" w14:textId="77777777" w:rsidR="00D33F63" w:rsidRDefault="00000000">
      <w:pPr>
        <w:pStyle w:val="Heading1"/>
        <w:spacing w:line="360" w:lineRule="auto"/>
        <w:jc w:val="both"/>
      </w:pPr>
      <w:r>
        <w:t xml:space="preserve">References </w:t>
      </w:r>
    </w:p>
    <w:p w14:paraId="5AEFD12E" w14:textId="77777777" w:rsidR="00B5391B" w:rsidRDefault="00B5391B" w:rsidP="00B5391B">
      <w:pPr>
        <w:spacing w:line="360" w:lineRule="auto"/>
        <w:jc w:val="both"/>
      </w:pPr>
      <w:proofErr w:type="spellStart"/>
      <w:r>
        <w:t>Baldini</w:t>
      </w:r>
      <w:proofErr w:type="spellEnd"/>
      <w:r>
        <w:t xml:space="preserve">, G., </w:t>
      </w:r>
      <w:proofErr w:type="spellStart"/>
      <w:r>
        <w:t>Bressanelli</w:t>
      </w:r>
      <w:proofErr w:type="spellEnd"/>
      <w:r>
        <w:t xml:space="preserve">, E. and </w:t>
      </w:r>
      <w:proofErr w:type="spellStart"/>
      <w:r>
        <w:t>Massetti</w:t>
      </w:r>
      <w:proofErr w:type="spellEnd"/>
      <w:r>
        <w:t>, E., 2022. Back to the Westminster model? The Brexit process and the UK political system. International Political Science Review, 43(3), pp.329-344.</w:t>
      </w:r>
    </w:p>
    <w:p w14:paraId="3D38C9D2" w14:textId="77777777" w:rsidR="00B5391B" w:rsidRDefault="00B5391B" w:rsidP="00B5391B">
      <w:pPr>
        <w:spacing w:line="360" w:lineRule="auto"/>
        <w:jc w:val="both"/>
      </w:pPr>
      <w:r>
        <w:t xml:space="preserve">Bowie, D. Buttle, F. Brookes, M &amp;amp; </w:t>
      </w:r>
      <w:proofErr w:type="spellStart"/>
      <w:r>
        <w:t>Mariussen</w:t>
      </w:r>
      <w:proofErr w:type="spellEnd"/>
      <w:r>
        <w:t xml:space="preserve">, A (2017), Hospitality Marketing. 3 </w:t>
      </w:r>
      <w:proofErr w:type="spellStart"/>
      <w:r>
        <w:t>rd</w:t>
      </w:r>
      <w:proofErr w:type="spellEnd"/>
      <w:r>
        <w:t xml:space="preserve"> ed, Routledge, London</w:t>
      </w:r>
    </w:p>
    <w:p w14:paraId="46A35DA6" w14:textId="77777777" w:rsidR="00B5391B" w:rsidRDefault="00B5391B" w:rsidP="00B5391B">
      <w:pPr>
        <w:spacing w:line="360" w:lineRule="auto"/>
        <w:jc w:val="both"/>
      </w:pPr>
      <w:r>
        <w:t>Jobber, D. and Ellis-Chadwick, F (2020), Principles and practice of marketing. 9th ed. London:</w:t>
      </w:r>
    </w:p>
    <w:p w14:paraId="044C736A" w14:textId="77777777" w:rsidR="00B5391B" w:rsidRDefault="00B5391B" w:rsidP="00B5391B">
      <w:pPr>
        <w:spacing w:line="360" w:lineRule="auto"/>
        <w:jc w:val="both"/>
      </w:pPr>
      <w:r>
        <w:t xml:space="preserve">Kotler, P., Armstrong, G., Harris, L. and He, H., 2020. Principles of marketing. 8 </w:t>
      </w:r>
      <w:proofErr w:type="spellStart"/>
      <w:r>
        <w:t>th</w:t>
      </w:r>
      <w:proofErr w:type="spellEnd"/>
      <w:r>
        <w:t xml:space="preserve"> European ed, London: Pearson Education Limited.</w:t>
      </w:r>
    </w:p>
    <w:p w14:paraId="03F44F47" w14:textId="77777777" w:rsidR="00B5391B" w:rsidRDefault="00B5391B" w:rsidP="00B5391B">
      <w:pPr>
        <w:spacing w:line="360" w:lineRule="auto"/>
        <w:jc w:val="both"/>
      </w:pPr>
      <w:r>
        <w:t>McCallum, S. (2022) Holiday Inn hotels hit by cyber-attack, BBC News. BBC. Available at: https://www.bbc.com/news/technology-62814943 (Accessed: May 8, 2023).</w:t>
      </w:r>
    </w:p>
    <w:p w14:paraId="4E91F8E3" w14:textId="77777777" w:rsidR="00B5391B" w:rsidRDefault="00B5391B" w:rsidP="00B5391B">
      <w:pPr>
        <w:spacing w:line="360" w:lineRule="auto"/>
        <w:jc w:val="both"/>
      </w:pPr>
      <w:proofErr w:type="spellStart"/>
      <w:r>
        <w:t>Ntounis</w:t>
      </w:r>
      <w:proofErr w:type="spellEnd"/>
      <w:r>
        <w:t xml:space="preserve">, N., Parker, C., Skinner, H., Steadman, C. and </w:t>
      </w:r>
      <w:proofErr w:type="spellStart"/>
      <w:r>
        <w:t>Warnaby</w:t>
      </w:r>
      <w:proofErr w:type="spellEnd"/>
      <w:r>
        <w:t>, G., 2022. Tourism and Hospitality industry resilience during the Covid-19 pandemic: Evidence from England. Current Issues in Tourism, 25(1), pp.46-59.</w:t>
      </w:r>
    </w:p>
    <w:p w14:paraId="5105E8BE" w14:textId="77777777" w:rsidR="00B5391B" w:rsidRDefault="00B5391B" w:rsidP="00B5391B">
      <w:pPr>
        <w:spacing w:line="360" w:lineRule="auto"/>
        <w:jc w:val="both"/>
      </w:pPr>
      <w:proofErr w:type="spellStart"/>
      <w:r>
        <w:t>Pakpahan</w:t>
      </w:r>
      <w:proofErr w:type="spellEnd"/>
      <w:r>
        <w:t xml:space="preserve">, A., </w:t>
      </w:r>
      <w:proofErr w:type="spellStart"/>
      <w:r>
        <w:t>Komala</w:t>
      </w:r>
      <w:proofErr w:type="spellEnd"/>
      <w:r>
        <w:t xml:space="preserve">, I.G.A.M.K., </w:t>
      </w:r>
      <w:proofErr w:type="spellStart"/>
      <w:r>
        <w:t>Ernawati</w:t>
      </w:r>
      <w:proofErr w:type="spellEnd"/>
      <w:r>
        <w:t xml:space="preserve">, N.M., Nyoman, N., </w:t>
      </w:r>
      <w:proofErr w:type="spellStart"/>
      <w:r>
        <w:t>Triyuni</w:t>
      </w:r>
      <w:proofErr w:type="spellEnd"/>
      <w:r>
        <w:t xml:space="preserve">, N.W.W.A. and </w:t>
      </w:r>
      <w:proofErr w:type="spellStart"/>
      <w:r>
        <w:t>Suja</w:t>
      </w:r>
      <w:proofErr w:type="spellEnd"/>
      <w:r>
        <w:t xml:space="preserve">, I.K., 2021. Best Practices of Sustainable Development to Make Six Senses </w:t>
      </w:r>
      <w:proofErr w:type="spellStart"/>
      <w:r>
        <w:t>Uluwatu</w:t>
      </w:r>
      <w:proofErr w:type="spellEnd"/>
      <w:r>
        <w:t xml:space="preserve"> a Green Hotel.</w:t>
      </w:r>
    </w:p>
    <w:p w14:paraId="6ABE976A" w14:textId="77777777" w:rsidR="00B5391B" w:rsidRDefault="00B5391B" w:rsidP="00B5391B">
      <w:pPr>
        <w:spacing w:line="360" w:lineRule="auto"/>
        <w:jc w:val="both"/>
      </w:pPr>
      <w:proofErr w:type="spellStart"/>
      <w:r>
        <w:t>Pizam</w:t>
      </w:r>
      <w:proofErr w:type="spellEnd"/>
      <w:r>
        <w:t xml:space="preserve">, A., Ozturk, A.B., Balderas-Cejudo, A., </w:t>
      </w:r>
      <w:proofErr w:type="spellStart"/>
      <w:r>
        <w:t>Buhalis</w:t>
      </w:r>
      <w:proofErr w:type="spellEnd"/>
      <w:r>
        <w:t>, D., Fuchs, G., Hara, T., Meira, J., Revilla, M.R.G., Sethi, D., Shen, Y. and State, O., 2022. Factors affecting hotel managers’ intentions to adopt robotic technologies: A global study. International Journal of Hospitality Management, 102, p.103139.</w:t>
      </w:r>
    </w:p>
    <w:p w14:paraId="2CC3A7E8" w14:textId="77777777" w:rsidR="00B5391B" w:rsidRDefault="00B5391B" w:rsidP="00B5391B">
      <w:pPr>
        <w:spacing w:line="360" w:lineRule="auto"/>
        <w:jc w:val="both"/>
      </w:pPr>
      <w:proofErr w:type="spellStart"/>
      <w:r>
        <w:t>Rafahat</w:t>
      </w:r>
      <w:proofErr w:type="spellEnd"/>
      <w:r>
        <w:t>, M., 2022. Service Strategy of Hotel Holiday Inn (Doctoral dissertation, Sonargaon University (SU)).</w:t>
      </w:r>
    </w:p>
    <w:p w14:paraId="690D466C" w14:textId="4FEB2584" w:rsidR="00B5391B" w:rsidRDefault="00B5391B" w:rsidP="00B5391B">
      <w:pPr>
        <w:spacing w:line="360" w:lineRule="auto"/>
        <w:jc w:val="both"/>
      </w:pPr>
      <w:r>
        <w:lastRenderedPageBreak/>
        <w:t xml:space="preserve">Sixsenses.com (2023) Luxury resorts, wellness spas, and </w:t>
      </w:r>
      <w:r w:rsidR="006F0D9A">
        <w:t>Five-star</w:t>
      </w:r>
      <w:r>
        <w:t xml:space="preserve"> hotels: Six senses, Luxury Resorts, Wellness Spas, and Five Star Hotels | Six Senses. Available at: https://www.sixsenses.com/en (Accessed: May 7, 2023).</w:t>
      </w:r>
    </w:p>
    <w:p w14:paraId="3D538097" w14:textId="77777777" w:rsidR="00B5391B" w:rsidRDefault="00B5391B" w:rsidP="00B5391B">
      <w:pPr>
        <w:spacing w:line="360" w:lineRule="auto"/>
        <w:jc w:val="both"/>
      </w:pPr>
      <w:r>
        <w:t xml:space="preserve">Smith PR &amp;amp; Zook ZE (2020) Marketing Communications. 7 </w:t>
      </w:r>
      <w:proofErr w:type="spellStart"/>
      <w:r>
        <w:t>th</w:t>
      </w:r>
      <w:proofErr w:type="spellEnd"/>
      <w:r>
        <w:t xml:space="preserve"> ed, Kogan Page, London.</w:t>
      </w:r>
    </w:p>
    <w:p w14:paraId="4778F526" w14:textId="77777777" w:rsidR="00B5391B" w:rsidRDefault="00B5391B" w:rsidP="00B5391B">
      <w:pPr>
        <w:spacing w:line="360" w:lineRule="auto"/>
        <w:jc w:val="both"/>
      </w:pPr>
      <w:r>
        <w:t>Statista (2023) Most Popular Hotel Brands UK 2022, Statista. Available at: https://www.statista.com/statistics/951262/most-popular-hotel-brands-uk/ (Accessed: May 8, 2023).</w:t>
      </w:r>
    </w:p>
    <w:p w14:paraId="066199E9" w14:textId="77777777" w:rsidR="00B5391B" w:rsidRDefault="00B5391B" w:rsidP="00B5391B">
      <w:pPr>
        <w:spacing w:line="360" w:lineRule="auto"/>
        <w:jc w:val="both"/>
      </w:pPr>
      <w:proofErr w:type="spellStart"/>
      <w:r>
        <w:t>Stombelli</w:t>
      </w:r>
      <w:proofErr w:type="spellEnd"/>
      <w:r>
        <w:t xml:space="preserve">, V.M., 2020. Corporate Social Responsibility in hospitality: are sustainability initiatives </w:t>
      </w:r>
      <w:proofErr w:type="gramStart"/>
      <w:r>
        <w:t>really sustainable</w:t>
      </w:r>
      <w:proofErr w:type="gramEnd"/>
      <w:r>
        <w:t xml:space="preserve">? Case examples from </w:t>
      </w:r>
      <w:proofErr w:type="spellStart"/>
      <w:r>
        <w:t>CitizenM</w:t>
      </w:r>
      <w:proofErr w:type="spellEnd"/>
      <w:r>
        <w:t xml:space="preserve">, </w:t>
      </w:r>
      <w:proofErr w:type="spellStart"/>
      <w:r>
        <w:t>Lefay</w:t>
      </w:r>
      <w:proofErr w:type="spellEnd"/>
      <w:r>
        <w:t xml:space="preserve"> and Six Senses. Worldwide Hospitality and Tourism Themes, 12(5), pp.525-545.</w:t>
      </w:r>
    </w:p>
    <w:p w14:paraId="695A30B8" w14:textId="77777777" w:rsidR="00B5391B" w:rsidRDefault="00B5391B" w:rsidP="00B5391B">
      <w:pPr>
        <w:spacing w:line="360" w:lineRule="auto"/>
        <w:jc w:val="both"/>
      </w:pPr>
      <w:r>
        <w:t>Stoyanova, V.S., 2021. Social Media Marketing plan for Holiday Inn Hotel (Doctoral dissertation, Saxion).</w:t>
      </w:r>
    </w:p>
    <w:p w14:paraId="440C0212" w14:textId="77777777" w:rsidR="00B5391B" w:rsidRDefault="00B5391B" w:rsidP="00B5391B">
      <w:pPr>
        <w:spacing w:line="360" w:lineRule="auto"/>
        <w:jc w:val="both"/>
      </w:pPr>
      <w:proofErr w:type="spellStart"/>
      <w:r>
        <w:t>Tošić</w:t>
      </w:r>
      <w:proofErr w:type="spellEnd"/>
      <w:r>
        <w:t xml:space="preserve">, V., </w:t>
      </w:r>
      <w:proofErr w:type="spellStart"/>
      <w:r>
        <w:t>Tucović</w:t>
      </w:r>
      <w:proofErr w:type="spellEnd"/>
      <w:r>
        <w:t xml:space="preserve">, M. and </w:t>
      </w:r>
      <w:proofErr w:type="spellStart"/>
      <w:r>
        <w:t>Tošić</w:t>
      </w:r>
      <w:proofErr w:type="spellEnd"/>
      <w:r>
        <w:t xml:space="preserve">, T., 2021. Loyalty programs in hospitality on the example of hotel Holiday Inn </w:t>
      </w:r>
      <w:proofErr w:type="spellStart"/>
      <w:r>
        <w:t>Suschevsky</w:t>
      </w:r>
      <w:proofErr w:type="spellEnd"/>
      <w:r>
        <w:t xml:space="preserve">. </w:t>
      </w:r>
      <w:proofErr w:type="spellStart"/>
      <w:r>
        <w:t>Turističko</w:t>
      </w:r>
      <w:proofErr w:type="spellEnd"/>
      <w:r>
        <w:t xml:space="preserve"> </w:t>
      </w:r>
      <w:proofErr w:type="spellStart"/>
      <w:r>
        <w:t>poslovanje</w:t>
      </w:r>
      <w:proofErr w:type="spellEnd"/>
      <w:r>
        <w:t>, (28), pp.39-46.</w:t>
      </w:r>
    </w:p>
    <w:p w14:paraId="1BB856B7" w14:textId="77777777" w:rsidR="00B5391B" w:rsidRDefault="00B5391B" w:rsidP="00B5391B">
      <w:pPr>
        <w:spacing w:line="360" w:lineRule="auto"/>
        <w:jc w:val="both"/>
      </w:pPr>
      <w:r>
        <w:t>YouTube (2023) Six senses, YouTube. Available at: https://www.youtube.com/@SixsensesHotelsResortsSpas (Accessed: 08 May 2023).</w:t>
      </w:r>
    </w:p>
    <w:sectPr w:rsidR="00B5391B">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F42C3" w14:textId="77777777" w:rsidR="00975D8A" w:rsidRDefault="00975D8A" w:rsidP="009A26AF">
      <w:pPr>
        <w:spacing w:after="0" w:line="240" w:lineRule="auto"/>
      </w:pPr>
      <w:r>
        <w:separator/>
      </w:r>
    </w:p>
  </w:endnote>
  <w:endnote w:type="continuationSeparator" w:id="0">
    <w:p w14:paraId="338A0AEA" w14:textId="77777777" w:rsidR="00975D8A" w:rsidRDefault="00975D8A" w:rsidP="009A2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8341533"/>
      <w:docPartObj>
        <w:docPartGallery w:val="Page Numbers (Bottom of Page)"/>
        <w:docPartUnique/>
      </w:docPartObj>
    </w:sdtPr>
    <w:sdtEndPr>
      <w:rPr>
        <w:noProof/>
      </w:rPr>
    </w:sdtEndPr>
    <w:sdtContent>
      <w:p w14:paraId="61F8A93D" w14:textId="50EA6FAA" w:rsidR="00D11833" w:rsidRDefault="00D118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907000" w14:textId="77777777" w:rsidR="00D11833" w:rsidRDefault="00D118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ADEDD" w14:textId="77777777" w:rsidR="00975D8A" w:rsidRDefault="00975D8A" w:rsidP="009A26AF">
      <w:pPr>
        <w:spacing w:after="0" w:line="240" w:lineRule="auto"/>
      </w:pPr>
      <w:r>
        <w:separator/>
      </w:r>
    </w:p>
  </w:footnote>
  <w:footnote w:type="continuationSeparator" w:id="0">
    <w:p w14:paraId="64BF4BC6" w14:textId="77777777" w:rsidR="00975D8A" w:rsidRDefault="00975D8A" w:rsidP="009A26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3F63"/>
    <w:rsid w:val="000D7B6A"/>
    <w:rsid w:val="001A1F4D"/>
    <w:rsid w:val="002034D1"/>
    <w:rsid w:val="00253F0A"/>
    <w:rsid w:val="004B01F1"/>
    <w:rsid w:val="004D493F"/>
    <w:rsid w:val="00540F44"/>
    <w:rsid w:val="006F0D9A"/>
    <w:rsid w:val="00975D8A"/>
    <w:rsid w:val="009A26AF"/>
    <w:rsid w:val="00A90BBD"/>
    <w:rsid w:val="00B511F4"/>
    <w:rsid w:val="00B5391B"/>
    <w:rsid w:val="00D11833"/>
    <w:rsid w:val="00D33F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461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757"/>
  </w:style>
  <w:style w:type="paragraph" w:styleId="Heading1">
    <w:name w:val="heading 1"/>
    <w:basedOn w:val="Normal"/>
    <w:next w:val="Normal"/>
    <w:link w:val="Heading1Char"/>
    <w:uiPriority w:val="9"/>
    <w:qFormat/>
    <w:rsid w:val="0078075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0757"/>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80757"/>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80757"/>
    <w:rPr>
      <w:rFonts w:ascii="Times New Roman" w:eastAsiaTheme="majorEastAsia" w:hAnsi="Times New Roman" w:cstheme="majorBidi"/>
      <w:color w:val="2F5496" w:themeColor="accent1" w:themeShade="BF"/>
      <w:sz w:val="28"/>
      <w:szCs w:val="26"/>
      <w:lang w:val="en-GB"/>
    </w:rPr>
  </w:style>
  <w:style w:type="paragraph" w:styleId="Header">
    <w:name w:val="header"/>
    <w:basedOn w:val="Normal"/>
    <w:link w:val="HeaderChar"/>
    <w:uiPriority w:val="99"/>
    <w:unhideWhenUsed/>
    <w:rsid w:val="007807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0757"/>
    <w:rPr>
      <w:rFonts w:ascii="Times New Roman" w:hAnsi="Times New Roman"/>
      <w:sz w:val="24"/>
      <w:lang w:val="en-GB"/>
    </w:rPr>
  </w:style>
  <w:style w:type="paragraph" w:styleId="Footer">
    <w:name w:val="footer"/>
    <w:basedOn w:val="Normal"/>
    <w:link w:val="FooterChar"/>
    <w:uiPriority w:val="99"/>
    <w:unhideWhenUsed/>
    <w:rsid w:val="00780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0757"/>
    <w:rPr>
      <w:rFonts w:ascii="Times New Roman" w:hAnsi="Times New Roman"/>
      <w:sz w:val="24"/>
      <w:lang w:val="en-GB"/>
    </w:rPr>
  </w:style>
  <w:style w:type="table" w:styleId="TableGrid">
    <w:name w:val="Table Grid"/>
    <w:basedOn w:val="TableNormal"/>
    <w:uiPriority w:val="39"/>
    <w:rsid w:val="001D20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05E8"/>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hRpRAqNG+bRpbpklpVxXorSlDnA==">AMUW2mUmFPBPIAY0KI9F52AfTThBBs6YbsdoheaM9crInw6puqyqEDz+ReSeW/bpX7CAkvyny/MS/6hgh53Yr6JWlIYfnI+JZHIxsjWfH7+zvVsC1UBoZ87lgC8XX3rdiTim4NU+h0iE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1846</Words>
  <Characters>10525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2023-05-08T16:41:00Z</dcterms:created>
  <dcterms:modified xsi:type="dcterms:W3CDTF">2023-05-11T11:18:00Z</dcterms:modified>
</cp:coreProperties>
</file>