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C17939" w14:textId="77777777" w:rsidR="00442B4F" w:rsidRDefault="00442B4F" w:rsidP="00442B4F">
      <w:pPr>
        <w:spacing w:line="360" w:lineRule="auto"/>
        <w:jc w:val="center"/>
        <w:rPr>
          <w:rFonts w:ascii="Times New Roman" w:hAnsi="Times New Roman" w:cs="Times New Roman"/>
          <w:b/>
          <w:sz w:val="32"/>
        </w:rPr>
      </w:pPr>
    </w:p>
    <w:p w14:paraId="075465FD" w14:textId="77777777" w:rsidR="00442B4F" w:rsidRDefault="00442B4F" w:rsidP="00442B4F">
      <w:pPr>
        <w:spacing w:line="360" w:lineRule="auto"/>
        <w:jc w:val="center"/>
        <w:rPr>
          <w:rFonts w:ascii="Times New Roman" w:hAnsi="Times New Roman" w:cs="Times New Roman"/>
          <w:b/>
          <w:sz w:val="32"/>
        </w:rPr>
      </w:pPr>
    </w:p>
    <w:p w14:paraId="4BD94C10" w14:textId="77777777" w:rsidR="00442B4F" w:rsidRDefault="00442B4F" w:rsidP="00442B4F">
      <w:pPr>
        <w:spacing w:line="360" w:lineRule="auto"/>
        <w:jc w:val="center"/>
        <w:rPr>
          <w:rFonts w:ascii="Times New Roman" w:hAnsi="Times New Roman" w:cs="Times New Roman"/>
          <w:b/>
          <w:sz w:val="32"/>
        </w:rPr>
      </w:pPr>
    </w:p>
    <w:p w14:paraId="6A47E1A5" w14:textId="77777777" w:rsidR="00442B4F" w:rsidRDefault="00442B4F" w:rsidP="00442B4F">
      <w:pPr>
        <w:spacing w:line="360" w:lineRule="auto"/>
        <w:jc w:val="center"/>
        <w:rPr>
          <w:rFonts w:ascii="Times New Roman" w:hAnsi="Times New Roman" w:cs="Times New Roman"/>
          <w:b/>
          <w:sz w:val="32"/>
        </w:rPr>
      </w:pPr>
    </w:p>
    <w:p w14:paraId="62A85CFE" w14:textId="77777777" w:rsidR="00442B4F" w:rsidRDefault="00442B4F" w:rsidP="00442B4F">
      <w:pPr>
        <w:spacing w:line="360" w:lineRule="auto"/>
        <w:jc w:val="center"/>
        <w:rPr>
          <w:rFonts w:ascii="Times New Roman" w:hAnsi="Times New Roman" w:cs="Times New Roman"/>
          <w:b/>
          <w:sz w:val="32"/>
        </w:rPr>
      </w:pPr>
    </w:p>
    <w:p w14:paraId="7004653F" w14:textId="2A0EA77B" w:rsidR="00D65382" w:rsidRDefault="008B0E8C" w:rsidP="003F1545">
      <w:pPr>
        <w:spacing w:line="360" w:lineRule="auto"/>
        <w:jc w:val="center"/>
        <w:rPr>
          <w:rFonts w:ascii="Times New Roman" w:hAnsi="Times New Roman" w:cs="Times New Roman"/>
          <w:b/>
          <w:sz w:val="32"/>
        </w:rPr>
      </w:pPr>
      <w:r w:rsidRPr="00442B4F">
        <w:rPr>
          <w:rFonts w:ascii="Times New Roman" w:hAnsi="Times New Roman" w:cs="Times New Roman"/>
          <w:b/>
          <w:sz w:val="32"/>
        </w:rPr>
        <w:t>COMMUNITY ENGAGEMENT</w:t>
      </w:r>
    </w:p>
    <w:p w14:paraId="78459977" w14:textId="71D1D0F4" w:rsidR="00015F60" w:rsidRPr="00015F60" w:rsidRDefault="00015F60" w:rsidP="00015F60">
      <w:pPr>
        <w:spacing w:after="0" w:line="240" w:lineRule="auto"/>
        <w:jc w:val="center"/>
        <w:rPr>
          <w:rFonts w:ascii="Times New Roman" w:eastAsia="Times New Roman" w:hAnsi="Times New Roman" w:cs="Times New Roman"/>
          <w:sz w:val="24"/>
          <w:szCs w:val="24"/>
          <w:lang w:val="en-GB" w:eastAsia="en-GB"/>
        </w:rPr>
      </w:pPr>
      <w:r w:rsidRPr="00015F60">
        <w:rPr>
          <w:rFonts w:ascii="Times New Roman" w:eastAsia="Times New Roman" w:hAnsi="Times New Roman" w:cs="Times New Roman"/>
          <w:sz w:val="24"/>
          <w:szCs w:val="24"/>
          <w:lang w:val="en-GB" w:eastAsia="en-GB"/>
        </w:rPr>
        <w:fldChar w:fldCharType="begin"/>
      </w:r>
      <w:r w:rsidRPr="00015F60">
        <w:rPr>
          <w:rFonts w:ascii="Times New Roman" w:eastAsia="Times New Roman" w:hAnsi="Times New Roman" w:cs="Times New Roman"/>
          <w:sz w:val="24"/>
          <w:szCs w:val="24"/>
          <w:lang w:val="en-GB" w:eastAsia="en-GB"/>
        </w:rPr>
        <w:instrText xml:space="preserve"> INCLUDEPICTURE "https://admin.marbleslostandfound.co.uk/media/1844/young-devon.png" \* MERGEFORMATINET </w:instrText>
      </w:r>
      <w:r w:rsidRPr="00015F60">
        <w:rPr>
          <w:rFonts w:ascii="Times New Roman" w:eastAsia="Times New Roman" w:hAnsi="Times New Roman" w:cs="Times New Roman"/>
          <w:sz w:val="24"/>
          <w:szCs w:val="24"/>
          <w:lang w:val="en-GB" w:eastAsia="en-GB"/>
        </w:rPr>
        <w:fldChar w:fldCharType="separate"/>
      </w:r>
      <w:r w:rsidRPr="00015F60">
        <w:rPr>
          <w:rFonts w:ascii="Times New Roman" w:eastAsia="Times New Roman" w:hAnsi="Times New Roman" w:cs="Times New Roman"/>
          <w:noProof/>
          <w:sz w:val="24"/>
          <w:szCs w:val="24"/>
          <w:lang w:val="en-GB" w:eastAsia="en-GB"/>
        </w:rPr>
        <w:drawing>
          <wp:inline distT="0" distB="0" distL="0" distR="0" wp14:anchorId="7FE7BCDE" wp14:editId="21E56D6B">
            <wp:extent cx="4762910" cy="2325972"/>
            <wp:effectExtent l="0" t="0" r="0" b="0"/>
            <wp:docPr id="1" name="Picture 1" descr="Mental Health Services Devon &amp; Exe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ntal Health Services Devon &amp; Exet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10927" cy="2349421"/>
                    </a:xfrm>
                    <a:prstGeom prst="rect">
                      <a:avLst/>
                    </a:prstGeom>
                    <a:noFill/>
                    <a:ln>
                      <a:noFill/>
                    </a:ln>
                  </pic:spPr>
                </pic:pic>
              </a:graphicData>
            </a:graphic>
          </wp:inline>
        </w:drawing>
      </w:r>
      <w:r w:rsidRPr="00015F60">
        <w:rPr>
          <w:rFonts w:ascii="Times New Roman" w:eastAsia="Times New Roman" w:hAnsi="Times New Roman" w:cs="Times New Roman"/>
          <w:sz w:val="24"/>
          <w:szCs w:val="24"/>
          <w:lang w:val="en-GB" w:eastAsia="en-GB"/>
        </w:rPr>
        <w:fldChar w:fldCharType="end"/>
      </w:r>
    </w:p>
    <w:p w14:paraId="0F3BE211" w14:textId="5A690FC4" w:rsidR="00015F60" w:rsidRDefault="00015F60" w:rsidP="003F1545">
      <w:pPr>
        <w:spacing w:line="360" w:lineRule="auto"/>
        <w:jc w:val="center"/>
        <w:rPr>
          <w:rFonts w:ascii="Times New Roman" w:hAnsi="Times New Roman" w:cs="Times New Roman"/>
          <w:b/>
          <w:sz w:val="24"/>
          <w:szCs w:val="24"/>
        </w:rPr>
      </w:pPr>
    </w:p>
    <w:p w14:paraId="7D6A9CA5" w14:textId="512031FC" w:rsidR="008C16AA" w:rsidRDefault="008C16AA" w:rsidP="008C16AA">
      <w:pPr>
        <w:pStyle w:val="Normal1"/>
        <w:spacing w:line="360" w:lineRule="auto"/>
        <w:ind w:left="5040"/>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 xml:space="preserve">Name of the teacher: Dr. </w:t>
      </w:r>
      <w:r>
        <w:rPr>
          <w:rFonts w:ascii="Times New Roman" w:eastAsia="Times New Roman" w:hAnsi="Times New Roman" w:cs="Times New Roman"/>
          <w:bCs/>
          <w:color w:val="000000" w:themeColor="text1"/>
          <w:sz w:val="24"/>
          <w:szCs w:val="24"/>
        </w:rPr>
        <w:t>Riaz Bhatti</w:t>
      </w:r>
    </w:p>
    <w:p w14:paraId="7E08610C" w14:textId="77777777" w:rsidR="008C16AA" w:rsidRPr="00042920" w:rsidRDefault="008C16AA" w:rsidP="008C16AA">
      <w:pPr>
        <w:pStyle w:val="Normal1"/>
        <w:spacing w:line="360" w:lineRule="auto"/>
        <w:ind w:left="5040"/>
        <w:jc w:val="both"/>
        <w:rPr>
          <w:rFonts w:ascii="Times New Roman" w:eastAsia="Times New Roman" w:hAnsi="Times New Roman" w:cs="Times New Roman"/>
          <w:bCs/>
          <w:color w:val="000000" w:themeColor="text1"/>
          <w:sz w:val="24"/>
          <w:szCs w:val="24"/>
        </w:rPr>
      </w:pPr>
      <w:r w:rsidRPr="00042920">
        <w:rPr>
          <w:rFonts w:ascii="Times New Roman" w:eastAsia="Times New Roman" w:hAnsi="Times New Roman" w:cs="Times New Roman"/>
          <w:bCs/>
          <w:color w:val="000000" w:themeColor="text1"/>
          <w:sz w:val="24"/>
          <w:szCs w:val="24"/>
        </w:rPr>
        <w:t xml:space="preserve">Name of the student: Mihaela </w:t>
      </w:r>
      <w:proofErr w:type="spellStart"/>
      <w:r w:rsidRPr="00042920">
        <w:rPr>
          <w:rFonts w:ascii="Times New Roman" w:eastAsia="Times New Roman" w:hAnsi="Times New Roman" w:cs="Times New Roman"/>
          <w:bCs/>
          <w:color w:val="000000" w:themeColor="text1"/>
          <w:sz w:val="24"/>
          <w:szCs w:val="24"/>
        </w:rPr>
        <w:t>Racu</w:t>
      </w:r>
      <w:proofErr w:type="spellEnd"/>
    </w:p>
    <w:p w14:paraId="227FF3FC" w14:textId="77777777" w:rsidR="008C16AA" w:rsidRDefault="008C16AA" w:rsidP="008C16AA">
      <w:pPr>
        <w:pStyle w:val="Normal1"/>
        <w:spacing w:line="360" w:lineRule="auto"/>
        <w:ind w:left="4320" w:firstLine="720"/>
        <w:jc w:val="both"/>
        <w:rPr>
          <w:rFonts w:ascii="Times New Roman" w:eastAsia="Times New Roman" w:hAnsi="Times New Roman" w:cs="Times New Roman"/>
          <w:bCs/>
          <w:color w:val="000000" w:themeColor="text1"/>
          <w:sz w:val="24"/>
          <w:szCs w:val="24"/>
        </w:rPr>
      </w:pPr>
      <w:r w:rsidRPr="00042920">
        <w:rPr>
          <w:rFonts w:ascii="Times New Roman" w:eastAsia="Times New Roman" w:hAnsi="Times New Roman" w:cs="Times New Roman"/>
          <w:bCs/>
          <w:color w:val="000000" w:themeColor="text1"/>
          <w:sz w:val="24"/>
          <w:szCs w:val="24"/>
        </w:rPr>
        <w:t>Student number:1921103</w:t>
      </w:r>
    </w:p>
    <w:p w14:paraId="0B8EB962" w14:textId="64421AE8" w:rsidR="008C16AA" w:rsidRPr="008C16AA" w:rsidRDefault="008C16AA" w:rsidP="008C16AA">
      <w:pPr>
        <w:spacing w:line="360" w:lineRule="auto"/>
        <w:ind w:left="4320" w:firstLine="720"/>
        <w:rPr>
          <w:rFonts w:ascii="Times New Roman" w:hAnsi="Times New Roman" w:cs="Times New Roman"/>
          <w:b/>
          <w:sz w:val="24"/>
          <w:szCs w:val="24"/>
        </w:rPr>
      </w:pPr>
      <w:r>
        <w:rPr>
          <w:rFonts w:ascii="Times New Roman" w:eastAsia="Times New Roman" w:hAnsi="Times New Roman" w:cs="Times New Roman"/>
          <w:bCs/>
          <w:color w:val="000000" w:themeColor="text1"/>
          <w:sz w:val="24"/>
          <w:szCs w:val="24"/>
        </w:rPr>
        <w:t>Module title: LCBB400</w:t>
      </w:r>
      <w:r>
        <w:rPr>
          <w:rFonts w:ascii="Times New Roman" w:eastAsia="Times New Roman" w:hAnsi="Times New Roman" w:cs="Times New Roman"/>
          <w:bCs/>
          <w:color w:val="000000" w:themeColor="text1"/>
          <w:sz w:val="24"/>
          <w:szCs w:val="24"/>
        </w:rPr>
        <w:t>2</w:t>
      </w:r>
    </w:p>
    <w:p w14:paraId="339A5525" w14:textId="08CDE295" w:rsidR="008C16AA" w:rsidRDefault="008C16AA" w:rsidP="003F1545">
      <w:pPr>
        <w:spacing w:line="360" w:lineRule="auto"/>
        <w:jc w:val="center"/>
        <w:rPr>
          <w:rFonts w:ascii="Times New Roman" w:hAnsi="Times New Roman" w:cs="Times New Roman"/>
          <w:b/>
          <w:sz w:val="32"/>
        </w:rPr>
      </w:pPr>
    </w:p>
    <w:p w14:paraId="73AD0E15" w14:textId="41816519" w:rsidR="00415069" w:rsidRDefault="008B0E8C">
      <w:pPr>
        <w:rPr>
          <w:rFonts w:ascii="Times New Roman" w:hAnsi="Times New Roman" w:cs="Times New Roman"/>
          <w:b/>
          <w:sz w:val="32"/>
        </w:rPr>
      </w:pPr>
      <w:r>
        <w:rPr>
          <w:rFonts w:ascii="Times New Roman" w:hAnsi="Times New Roman" w:cs="Times New Roman"/>
          <w:b/>
          <w:sz w:val="32"/>
        </w:rPr>
        <w:br w:type="page"/>
      </w:r>
    </w:p>
    <w:p w14:paraId="1C103684" w14:textId="77777777" w:rsidR="00015F60" w:rsidRDefault="00015F60">
      <w:pPr>
        <w:rPr>
          <w:rFonts w:ascii="Times New Roman" w:hAnsi="Times New Roman" w:cs="Times New Roman"/>
          <w:b/>
          <w:sz w:val="32"/>
        </w:rPr>
      </w:pPr>
    </w:p>
    <w:sdt>
      <w:sdtPr>
        <w:rPr>
          <w:rFonts w:asciiTheme="minorHAnsi" w:eastAsiaTheme="minorHAnsi" w:hAnsiTheme="minorHAnsi" w:cstheme="minorBidi"/>
          <w:b w:val="0"/>
          <w:bCs w:val="0"/>
          <w:color w:val="auto"/>
          <w:sz w:val="22"/>
          <w:szCs w:val="22"/>
          <w:lang w:val="en-IN" w:eastAsia="en-US"/>
        </w:rPr>
        <w:id w:val="1974018699"/>
        <w:docPartObj>
          <w:docPartGallery w:val="Table of Contents"/>
          <w:docPartUnique/>
        </w:docPartObj>
      </w:sdtPr>
      <w:sdtEndPr>
        <w:rPr>
          <w:noProof/>
        </w:rPr>
      </w:sdtEndPr>
      <w:sdtContent>
        <w:p w14:paraId="5102208E" w14:textId="77777777" w:rsidR="001C78AD" w:rsidRPr="001C78AD" w:rsidRDefault="001C78AD" w:rsidP="001C78AD">
          <w:pPr>
            <w:pStyle w:val="TOCHeading"/>
            <w:spacing w:line="360" w:lineRule="auto"/>
            <w:jc w:val="center"/>
            <w:rPr>
              <w:rFonts w:ascii="Times New Roman" w:hAnsi="Times New Roman" w:cs="Times New Roman"/>
              <w:color w:val="000000" w:themeColor="text1"/>
              <w:szCs w:val="24"/>
            </w:rPr>
          </w:pPr>
          <w:r w:rsidRPr="001C78AD">
            <w:rPr>
              <w:rFonts w:ascii="Times New Roman" w:hAnsi="Times New Roman" w:cs="Times New Roman"/>
              <w:color w:val="000000" w:themeColor="text1"/>
              <w:szCs w:val="24"/>
            </w:rPr>
            <w:t>Table of Contents</w:t>
          </w:r>
        </w:p>
        <w:p w14:paraId="59A7DB33" w14:textId="77777777" w:rsidR="001C78AD" w:rsidRPr="001C78AD" w:rsidRDefault="001C78AD" w:rsidP="001C78AD">
          <w:pPr>
            <w:pStyle w:val="TOC1"/>
            <w:tabs>
              <w:tab w:val="right" w:leader="dot" w:pos="9016"/>
            </w:tabs>
            <w:spacing w:line="360" w:lineRule="auto"/>
            <w:jc w:val="both"/>
            <w:rPr>
              <w:rFonts w:ascii="Times New Roman" w:hAnsi="Times New Roman" w:cs="Times New Roman"/>
              <w:noProof/>
              <w:sz w:val="24"/>
              <w:szCs w:val="24"/>
            </w:rPr>
          </w:pPr>
          <w:r w:rsidRPr="001C78AD">
            <w:rPr>
              <w:rFonts w:ascii="Times New Roman" w:hAnsi="Times New Roman" w:cs="Times New Roman"/>
              <w:sz w:val="24"/>
              <w:szCs w:val="24"/>
            </w:rPr>
            <w:fldChar w:fldCharType="begin"/>
          </w:r>
          <w:r w:rsidRPr="001C78AD">
            <w:rPr>
              <w:rFonts w:ascii="Times New Roman" w:hAnsi="Times New Roman" w:cs="Times New Roman"/>
              <w:sz w:val="24"/>
              <w:szCs w:val="24"/>
            </w:rPr>
            <w:instrText xml:space="preserve"> TOC \o "1-3" \h \z \u </w:instrText>
          </w:r>
          <w:r w:rsidRPr="001C78AD">
            <w:rPr>
              <w:rFonts w:ascii="Times New Roman" w:hAnsi="Times New Roman" w:cs="Times New Roman"/>
              <w:sz w:val="24"/>
              <w:szCs w:val="24"/>
            </w:rPr>
            <w:fldChar w:fldCharType="separate"/>
          </w:r>
          <w:hyperlink w:anchor="_Toc56004358" w:history="1">
            <w:r w:rsidRPr="001C78AD">
              <w:rPr>
                <w:rStyle w:val="Hyperlink"/>
                <w:rFonts w:ascii="Times New Roman" w:hAnsi="Times New Roman" w:cs="Times New Roman"/>
                <w:noProof/>
                <w:sz w:val="24"/>
                <w:szCs w:val="24"/>
              </w:rPr>
              <w:t>Introduction</w:t>
            </w:r>
            <w:r w:rsidRPr="001C78AD">
              <w:rPr>
                <w:rFonts w:ascii="Times New Roman" w:hAnsi="Times New Roman" w:cs="Times New Roman"/>
                <w:noProof/>
                <w:webHidden/>
                <w:sz w:val="24"/>
                <w:szCs w:val="24"/>
              </w:rPr>
              <w:tab/>
            </w:r>
            <w:r w:rsidRPr="001C78AD">
              <w:rPr>
                <w:rFonts w:ascii="Times New Roman" w:hAnsi="Times New Roman" w:cs="Times New Roman"/>
                <w:noProof/>
                <w:webHidden/>
                <w:sz w:val="24"/>
                <w:szCs w:val="24"/>
              </w:rPr>
              <w:fldChar w:fldCharType="begin"/>
            </w:r>
            <w:r w:rsidRPr="001C78AD">
              <w:rPr>
                <w:rFonts w:ascii="Times New Roman" w:hAnsi="Times New Roman" w:cs="Times New Roman"/>
                <w:noProof/>
                <w:webHidden/>
                <w:sz w:val="24"/>
                <w:szCs w:val="24"/>
              </w:rPr>
              <w:instrText xml:space="preserve"> PAGEREF _Toc56004358 \h </w:instrText>
            </w:r>
            <w:r w:rsidRPr="001C78AD">
              <w:rPr>
                <w:rFonts w:ascii="Times New Roman" w:hAnsi="Times New Roman" w:cs="Times New Roman"/>
                <w:noProof/>
                <w:webHidden/>
                <w:sz w:val="24"/>
                <w:szCs w:val="24"/>
              </w:rPr>
            </w:r>
            <w:r w:rsidRPr="001C78AD">
              <w:rPr>
                <w:rFonts w:ascii="Times New Roman" w:hAnsi="Times New Roman" w:cs="Times New Roman"/>
                <w:noProof/>
                <w:webHidden/>
                <w:sz w:val="24"/>
                <w:szCs w:val="24"/>
              </w:rPr>
              <w:fldChar w:fldCharType="separate"/>
            </w:r>
            <w:r w:rsidRPr="001C78AD">
              <w:rPr>
                <w:rFonts w:ascii="Times New Roman" w:hAnsi="Times New Roman" w:cs="Times New Roman"/>
                <w:noProof/>
                <w:webHidden/>
                <w:sz w:val="24"/>
                <w:szCs w:val="24"/>
              </w:rPr>
              <w:t>3</w:t>
            </w:r>
            <w:r w:rsidRPr="001C78AD">
              <w:rPr>
                <w:rFonts w:ascii="Times New Roman" w:hAnsi="Times New Roman" w:cs="Times New Roman"/>
                <w:noProof/>
                <w:webHidden/>
                <w:sz w:val="24"/>
                <w:szCs w:val="24"/>
              </w:rPr>
              <w:fldChar w:fldCharType="end"/>
            </w:r>
          </w:hyperlink>
        </w:p>
        <w:p w14:paraId="179117C9" w14:textId="77777777" w:rsidR="001C78AD" w:rsidRPr="001C78AD" w:rsidRDefault="00F51C68" w:rsidP="001C78AD">
          <w:pPr>
            <w:pStyle w:val="TOC1"/>
            <w:tabs>
              <w:tab w:val="right" w:leader="dot" w:pos="9016"/>
            </w:tabs>
            <w:spacing w:line="360" w:lineRule="auto"/>
            <w:jc w:val="both"/>
            <w:rPr>
              <w:rFonts w:ascii="Times New Roman" w:hAnsi="Times New Roman" w:cs="Times New Roman"/>
              <w:noProof/>
              <w:sz w:val="24"/>
              <w:szCs w:val="24"/>
            </w:rPr>
          </w:pPr>
          <w:hyperlink w:anchor="_Toc56004359" w:history="1">
            <w:r w:rsidR="001C78AD" w:rsidRPr="001C78AD">
              <w:rPr>
                <w:rStyle w:val="Hyperlink"/>
                <w:rFonts w:ascii="Times New Roman" w:hAnsi="Times New Roman" w:cs="Times New Roman"/>
                <w:noProof/>
                <w:sz w:val="24"/>
                <w:szCs w:val="24"/>
              </w:rPr>
              <w:t>Analysis</w:t>
            </w:r>
            <w:r w:rsidR="001C78AD" w:rsidRPr="001C78AD">
              <w:rPr>
                <w:rFonts w:ascii="Times New Roman" w:hAnsi="Times New Roman" w:cs="Times New Roman"/>
                <w:noProof/>
                <w:webHidden/>
                <w:sz w:val="24"/>
                <w:szCs w:val="24"/>
              </w:rPr>
              <w:tab/>
            </w:r>
            <w:r w:rsidR="001C78AD" w:rsidRPr="001C78AD">
              <w:rPr>
                <w:rFonts w:ascii="Times New Roman" w:hAnsi="Times New Roman" w:cs="Times New Roman"/>
                <w:noProof/>
                <w:webHidden/>
                <w:sz w:val="24"/>
                <w:szCs w:val="24"/>
              </w:rPr>
              <w:fldChar w:fldCharType="begin"/>
            </w:r>
            <w:r w:rsidR="001C78AD" w:rsidRPr="001C78AD">
              <w:rPr>
                <w:rFonts w:ascii="Times New Roman" w:hAnsi="Times New Roman" w:cs="Times New Roman"/>
                <w:noProof/>
                <w:webHidden/>
                <w:sz w:val="24"/>
                <w:szCs w:val="24"/>
              </w:rPr>
              <w:instrText xml:space="preserve"> PAGEREF _Toc56004359 \h </w:instrText>
            </w:r>
            <w:r w:rsidR="001C78AD" w:rsidRPr="001C78AD">
              <w:rPr>
                <w:rFonts w:ascii="Times New Roman" w:hAnsi="Times New Roman" w:cs="Times New Roman"/>
                <w:noProof/>
                <w:webHidden/>
                <w:sz w:val="24"/>
                <w:szCs w:val="24"/>
              </w:rPr>
            </w:r>
            <w:r w:rsidR="001C78AD" w:rsidRPr="001C78AD">
              <w:rPr>
                <w:rFonts w:ascii="Times New Roman" w:hAnsi="Times New Roman" w:cs="Times New Roman"/>
                <w:noProof/>
                <w:webHidden/>
                <w:sz w:val="24"/>
                <w:szCs w:val="24"/>
              </w:rPr>
              <w:fldChar w:fldCharType="separate"/>
            </w:r>
            <w:r w:rsidR="001C78AD" w:rsidRPr="001C78AD">
              <w:rPr>
                <w:rFonts w:ascii="Times New Roman" w:hAnsi="Times New Roman" w:cs="Times New Roman"/>
                <w:noProof/>
                <w:webHidden/>
                <w:sz w:val="24"/>
                <w:szCs w:val="24"/>
              </w:rPr>
              <w:t>3</w:t>
            </w:r>
            <w:r w:rsidR="001C78AD" w:rsidRPr="001C78AD">
              <w:rPr>
                <w:rFonts w:ascii="Times New Roman" w:hAnsi="Times New Roman" w:cs="Times New Roman"/>
                <w:noProof/>
                <w:webHidden/>
                <w:sz w:val="24"/>
                <w:szCs w:val="24"/>
              </w:rPr>
              <w:fldChar w:fldCharType="end"/>
            </w:r>
          </w:hyperlink>
        </w:p>
        <w:p w14:paraId="344A2ED8" w14:textId="77777777" w:rsidR="001C78AD" w:rsidRPr="001C78AD" w:rsidRDefault="00F51C68" w:rsidP="001C78AD">
          <w:pPr>
            <w:pStyle w:val="TOC2"/>
            <w:tabs>
              <w:tab w:val="right" w:leader="dot" w:pos="9016"/>
            </w:tabs>
            <w:spacing w:line="360" w:lineRule="auto"/>
            <w:jc w:val="both"/>
            <w:rPr>
              <w:rFonts w:ascii="Times New Roman" w:hAnsi="Times New Roman" w:cs="Times New Roman"/>
              <w:noProof/>
              <w:sz w:val="24"/>
              <w:szCs w:val="24"/>
            </w:rPr>
          </w:pPr>
          <w:hyperlink w:anchor="_Toc56004360" w:history="1">
            <w:r w:rsidR="001C78AD" w:rsidRPr="001C78AD">
              <w:rPr>
                <w:rStyle w:val="Hyperlink"/>
                <w:rFonts w:ascii="Times New Roman" w:hAnsi="Times New Roman" w:cs="Times New Roman"/>
                <w:noProof/>
                <w:sz w:val="24"/>
                <w:szCs w:val="24"/>
              </w:rPr>
              <w:t>Establishment of stakeholder relation and stakeholder engagement through social media platforms</w:t>
            </w:r>
            <w:r w:rsidR="001C78AD" w:rsidRPr="001C78AD">
              <w:rPr>
                <w:rFonts w:ascii="Times New Roman" w:hAnsi="Times New Roman" w:cs="Times New Roman"/>
                <w:noProof/>
                <w:webHidden/>
                <w:sz w:val="24"/>
                <w:szCs w:val="24"/>
              </w:rPr>
              <w:tab/>
            </w:r>
            <w:r w:rsidR="001C78AD" w:rsidRPr="001C78AD">
              <w:rPr>
                <w:rFonts w:ascii="Times New Roman" w:hAnsi="Times New Roman" w:cs="Times New Roman"/>
                <w:noProof/>
                <w:webHidden/>
                <w:sz w:val="24"/>
                <w:szCs w:val="24"/>
              </w:rPr>
              <w:fldChar w:fldCharType="begin"/>
            </w:r>
            <w:r w:rsidR="001C78AD" w:rsidRPr="001C78AD">
              <w:rPr>
                <w:rFonts w:ascii="Times New Roman" w:hAnsi="Times New Roman" w:cs="Times New Roman"/>
                <w:noProof/>
                <w:webHidden/>
                <w:sz w:val="24"/>
                <w:szCs w:val="24"/>
              </w:rPr>
              <w:instrText xml:space="preserve"> PAGEREF _Toc56004360 \h </w:instrText>
            </w:r>
            <w:r w:rsidR="001C78AD" w:rsidRPr="001C78AD">
              <w:rPr>
                <w:rFonts w:ascii="Times New Roman" w:hAnsi="Times New Roman" w:cs="Times New Roman"/>
                <w:noProof/>
                <w:webHidden/>
                <w:sz w:val="24"/>
                <w:szCs w:val="24"/>
              </w:rPr>
            </w:r>
            <w:r w:rsidR="001C78AD" w:rsidRPr="001C78AD">
              <w:rPr>
                <w:rFonts w:ascii="Times New Roman" w:hAnsi="Times New Roman" w:cs="Times New Roman"/>
                <w:noProof/>
                <w:webHidden/>
                <w:sz w:val="24"/>
                <w:szCs w:val="24"/>
              </w:rPr>
              <w:fldChar w:fldCharType="separate"/>
            </w:r>
            <w:r w:rsidR="001C78AD" w:rsidRPr="001C78AD">
              <w:rPr>
                <w:rFonts w:ascii="Times New Roman" w:hAnsi="Times New Roman" w:cs="Times New Roman"/>
                <w:noProof/>
                <w:webHidden/>
                <w:sz w:val="24"/>
                <w:szCs w:val="24"/>
              </w:rPr>
              <w:t>3</w:t>
            </w:r>
            <w:r w:rsidR="001C78AD" w:rsidRPr="001C78AD">
              <w:rPr>
                <w:rFonts w:ascii="Times New Roman" w:hAnsi="Times New Roman" w:cs="Times New Roman"/>
                <w:noProof/>
                <w:webHidden/>
                <w:sz w:val="24"/>
                <w:szCs w:val="24"/>
              </w:rPr>
              <w:fldChar w:fldCharType="end"/>
            </w:r>
          </w:hyperlink>
        </w:p>
        <w:p w14:paraId="1CF3F07C" w14:textId="77777777" w:rsidR="001C78AD" w:rsidRPr="001C78AD" w:rsidRDefault="00F51C68" w:rsidP="001C78AD">
          <w:pPr>
            <w:pStyle w:val="TOC2"/>
            <w:tabs>
              <w:tab w:val="right" w:leader="dot" w:pos="9016"/>
            </w:tabs>
            <w:spacing w:line="360" w:lineRule="auto"/>
            <w:jc w:val="both"/>
            <w:rPr>
              <w:rFonts w:ascii="Times New Roman" w:hAnsi="Times New Roman" w:cs="Times New Roman"/>
              <w:noProof/>
              <w:sz w:val="24"/>
              <w:szCs w:val="24"/>
            </w:rPr>
          </w:pPr>
          <w:hyperlink w:anchor="_Toc56004361" w:history="1">
            <w:r w:rsidR="001C78AD" w:rsidRPr="001C78AD">
              <w:rPr>
                <w:rStyle w:val="Hyperlink"/>
                <w:rFonts w:ascii="Times New Roman" w:hAnsi="Times New Roman" w:cs="Times New Roman"/>
                <w:noProof/>
                <w:sz w:val="24"/>
                <w:szCs w:val="24"/>
              </w:rPr>
              <w:t>Different eras of Young Devon including the evolution of community engagement and employee requirements</w:t>
            </w:r>
            <w:r w:rsidR="001C78AD" w:rsidRPr="001C78AD">
              <w:rPr>
                <w:rFonts w:ascii="Times New Roman" w:hAnsi="Times New Roman" w:cs="Times New Roman"/>
                <w:noProof/>
                <w:webHidden/>
                <w:sz w:val="24"/>
                <w:szCs w:val="24"/>
              </w:rPr>
              <w:tab/>
            </w:r>
            <w:r w:rsidR="001C78AD" w:rsidRPr="001C78AD">
              <w:rPr>
                <w:rFonts w:ascii="Times New Roman" w:hAnsi="Times New Roman" w:cs="Times New Roman"/>
                <w:noProof/>
                <w:webHidden/>
                <w:sz w:val="24"/>
                <w:szCs w:val="24"/>
              </w:rPr>
              <w:fldChar w:fldCharType="begin"/>
            </w:r>
            <w:r w:rsidR="001C78AD" w:rsidRPr="001C78AD">
              <w:rPr>
                <w:rFonts w:ascii="Times New Roman" w:hAnsi="Times New Roman" w:cs="Times New Roman"/>
                <w:noProof/>
                <w:webHidden/>
                <w:sz w:val="24"/>
                <w:szCs w:val="24"/>
              </w:rPr>
              <w:instrText xml:space="preserve"> PAGEREF _Toc56004361 \h </w:instrText>
            </w:r>
            <w:r w:rsidR="001C78AD" w:rsidRPr="001C78AD">
              <w:rPr>
                <w:rFonts w:ascii="Times New Roman" w:hAnsi="Times New Roman" w:cs="Times New Roman"/>
                <w:noProof/>
                <w:webHidden/>
                <w:sz w:val="24"/>
                <w:szCs w:val="24"/>
              </w:rPr>
            </w:r>
            <w:r w:rsidR="001C78AD" w:rsidRPr="001C78AD">
              <w:rPr>
                <w:rFonts w:ascii="Times New Roman" w:hAnsi="Times New Roman" w:cs="Times New Roman"/>
                <w:noProof/>
                <w:webHidden/>
                <w:sz w:val="24"/>
                <w:szCs w:val="24"/>
              </w:rPr>
              <w:fldChar w:fldCharType="separate"/>
            </w:r>
            <w:r w:rsidR="001C78AD" w:rsidRPr="001C78AD">
              <w:rPr>
                <w:rFonts w:ascii="Times New Roman" w:hAnsi="Times New Roman" w:cs="Times New Roman"/>
                <w:noProof/>
                <w:webHidden/>
                <w:sz w:val="24"/>
                <w:szCs w:val="24"/>
              </w:rPr>
              <w:t>4</w:t>
            </w:r>
            <w:r w:rsidR="001C78AD" w:rsidRPr="001C78AD">
              <w:rPr>
                <w:rFonts w:ascii="Times New Roman" w:hAnsi="Times New Roman" w:cs="Times New Roman"/>
                <w:noProof/>
                <w:webHidden/>
                <w:sz w:val="24"/>
                <w:szCs w:val="24"/>
              </w:rPr>
              <w:fldChar w:fldCharType="end"/>
            </w:r>
          </w:hyperlink>
        </w:p>
        <w:p w14:paraId="555D7A9F" w14:textId="77777777" w:rsidR="001C78AD" w:rsidRPr="001C78AD" w:rsidRDefault="00F51C68" w:rsidP="001C78AD">
          <w:pPr>
            <w:pStyle w:val="TOC2"/>
            <w:tabs>
              <w:tab w:val="right" w:leader="dot" w:pos="9016"/>
            </w:tabs>
            <w:spacing w:line="360" w:lineRule="auto"/>
            <w:jc w:val="both"/>
            <w:rPr>
              <w:rFonts w:ascii="Times New Roman" w:hAnsi="Times New Roman" w:cs="Times New Roman"/>
              <w:noProof/>
              <w:sz w:val="24"/>
              <w:szCs w:val="24"/>
            </w:rPr>
          </w:pPr>
          <w:hyperlink w:anchor="_Toc56004362" w:history="1">
            <w:r w:rsidR="001C78AD" w:rsidRPr="001C78AD">
              <w:rPr>
                <w:rStyle w:val="Hyperlink"/>
                <w:rFonts w:ascii="Times New Roman" w:hAnsi="Times New Roman" w:cs="Times New Roman"/>
                <w:noProof/>
                <w:sz w:val="24"/>
                <w:szCs w:val="24"/>
              </w:rPr>
              <w:t>Use of social media platform as an outreach to support the business</w:t>
            </w:r>
            <w:r w:rsidR="001C78AD" w:rsidRPr="001C78AD">
              <w:rPr>
                <w:rFonts w:ascii="Times New Roman" w:hAnsi="Times New Roman" w:cs="Times New Roman"/>
                <w:noProof/>
                <w:webHidden/>
                <w:sz w:val="24"/>
                <w:szCs w:val="24"/>
              </w:rPr>
              <w:tab/>
            </w:r>
            <w:r w:rsidR="001C78AD" w:rsidRPr="001C78AD">
              <w:rPr>
                <w:rFonts w:ascii="Times New Roman" w:hAnsi="Times New Roman" w:cs="Times New Roman"/>
                <w:noProof/>
                <w:webHidden/>
                <w:sz w:val="24"/>
                <w:szCs w:val="24"/>
              </w:rPr>
              <w:fldChar w:fldCharType="begin"/>
            </w:r>
            <w:r w:rsidR="001C78AD" w:rsidRPr="001C78AD">
              <w:rPr>
                <w:rFonts w:ascii="Times New Roman" w:hAnsi="Times New Roman" w:cs="Times New Roman"/>
                <w:noProof/>
                <w:webHidden/>
                <w:sz w:val="24"/>
                <w:szCs w:val="24"/>
              </w:rPr>
              <w:instrText xml:space="preserve"> PAGEREF _Toc56004362 \h </w:instrText>
            </w:r>
            <w:r w:rsidR="001C78AD" w:rsidRPr="001C78AD">
              <w:rPr>
                <w:rFonts w:ascii="Times New Roman" w:hAnsi="Times New Roman" w:cs="Times New Roman"/>
                <w:noProof/>
                <w:webHidden/>
                <w:sz w:val="24"/>
                <w:szCs w:val="24"/>
              </w:rPr>
            </w:r>
            <w:r w:rsidR="001C78AD" w:rsidRPr="001C78AD">
              <w:rPr>
                <w:rFonts w:ascii="Times New Roman" w:hAnsi="Times New Roman" w:cs="Times New Roman"/>
                <w:noProof/>
                <w:webHidden/>
                <w:sz w:val="24"/>
                <w:szCs w:val="24"/>
              </w:rPr>
              <w:fldChar w:fldCharType="separate"/>
            </w:r>
            <w:r w:rsidR="001C78AD" w:rsidRPr="001C78AD">
              <w:rPr>
                <w:rFonts w:ascii="Times New Roman" w:hAnsi="Times New Roman" w:cs="Times New Roman"/>
                <w:noProof/>
                <w:webHidden/>
                <w:sz w:val="24"/>
                <w:szCs w:val="24"/>
              </w:rPr>
              <w:t>5</w:t>
            </w:r>
            <w:r w:rsidR="001C78AD" w:rsidRPr="001C78AD">
              <w:rPr>
                <w:rFonts w:ascii="Times New Roman" w:hAnsi="Times New Roman" w:cs="Times New Roman"/>
                <w:noProof/>
                <w:webHidden/>
                <w:sz w:val="24"/>
                <w:szCs w:val="24"/>
              </w:rPr>
              <w:fldChar w:fldCharType="end"/>
            </w:r>
          </w:hyperlink>
        </w:p>
        <w:p w14:paraId="7E35FABA" w14:textId="77777777" w:rsidR="001C78AD" w:rsidRPr="001C78AD" w:rsidRDefault="00F51C68" w:rsidP="001C78AD">
          <w:pPr>
            <w:pStyle w:val="TOC2"/>
            <w:tabs>
              <w:tab w:val="right" w:leader="dot" w:pos="9016"/>
            </w:tabs>
            <w:spacing w:line="360" w:lineRule="auto"/>
            <w:jc w:val="both"/>
            <w:rPr>
              <w:rFonts w:ascii="Times New Roman" w:hAnsi="Times New Roman" w:cs="Times New Roman"/>
              <w:noProof/>
              <w:sz w:val="24"/>
              <w:szCs w:val="24"/>
            </w:rPr>
          </w:pPr>
          <w:hyperlink w:anchor="_Toc56004363" w:history="1">
            <w:r w:rsidR="001C78AD" w:rsidRPr="001C78AD">
              <w:rPr>
                <w:rStyle w:val="Hyperlink"/>
                <w:rFonts w:ascii="Times New Roman" w:hAnsi="Times New Roman" w:cs="Times New Roman"/>
                <w:noProof/>
                <w:sz w:val="24"/>
                <w:szCs w:val="24"/>
              </w:rPr>
              <w:t>The training and development required to equip employees in dealing with social-cultural issues within the society</w:t>
            </w:r>
            <w:r w:rsidR="001C78AD" w:rsidRPr="001C78AD">
              <w:rPr>
                <w:rFonts w:ascii="Times New Roman" w:hAnsi="Times New Roman" w:cs="Times New Roman"/>
                <w:noProof/>
                <w:webHidden/>
                <w:sz w:val="24"/>
                <w:szCs w:val="24"/>
              </w:rPr>
              <w:tab/>
            </w:r>
            <w:r w:rsidR="001C78AD" w:rsidRPr="001C78AD">
              <w:rPr>
                <w:rFonts w:ascii="Times New Roman" w:hAnsi="Times New Roman" w:cs="Times New Roman"/>
                <w:noProof/>
                <w:webHidden/>
                <w:sz w:val="24"/>
                <w:szCs w:val="24"/>
              </w:rPr>
              <w:fldChar w:fldCharType="begin"/>
            </w:r>
            <w:r w:rsidR="001C78AD" w:rsidRPr="001C78AD">
              <w:rPr>
                <w:rFonts w:ascii="Times New Roman" w:hAnsi="Times New Roman" w:cs="Times New Roman"/>
                <w:noProof/>
                <w:webHidden/>
                <w:sz w:val="24"/>
                <w:szCs w:val="24"/>
              </w:rPr>
              <w:instrText xml:space="preserve"> PAGEREF _Toc56004363 \h </w:instrText>
            </w:r>
            <w:r w:rsidR="001C78AD" w:rsidRPr="001C78AD">
              <w:rPr>
                <w:rFonts w:ascii="Times New Roman" w:hAnsi="Times New Roman" w:cs="Times New Roman"/>
                <w:noProof/>
                <w:webHidden/>
                <w:sz w:val="24"/>
                <w:szCs w:val="24"/>
              </w:rPr>
            </w:r>
            <w:r w:rsidR="001C78AD" w:rsidRPr="001C78AD">
              <w:rPr>
                <w:rFonts w:ascii="Times New Roman" w:hAnsi="Times New Roman" w:cs="Times New Roman"/>
                <w:noProof/>
                <w:webHidden/>
                <w:sz w:val="24"/>
                <w:szCs w:val="24"/>
              </w:rPr>
              <w:fldChar w:fldCharType="separate"/>
            </w:r>
            <w:r w:rsidR="001C78AD" w:rsidRPr="001C78AD">
              <w:rPr>
                <w:rFonts w:ascii="Times New Roman" w:hAnsi="Times New Roman" w:cs="Times New Roman"/>
                <w:noProof/>
                <w:webHidden/>
                <w:sz w:val="24"/>
                <w:szCs w:val="24"/>
              </w:rPr>
              <w:t>6</w:t>
            </w:r>
            <w:r w:rsidR="001C78AD" w:rsidRPr="001C78AD">
              <w:rPr>
                <w:rFonts w:ascii="Times New Roman" w:hAnsi="Times New Roman" w:cs="Times New Roman"/>
                <w:noProof/>
                <w:webHidden/>
                <w:sz w:val="24"/>
                <w:szCs w:val="24"/>
              </w:rPr>
              <w:fldChar w:fldCharType="end"/>
            </w:r>
          </w:hyperlink>
        </w:p>
        <w:p w14:paraId="77E0B105" w14:textId="77777777" w:rsidR="001C78AD" w:rsidRPr="001C78AD" w:rsidRDefault="00F51C68" w:rsidP="001C78AD">
          <w:pPr>
            <w:pStyle w:val="TOC2"/>
            <w:tabs>
              <w:tab w:val="right" w:leader="dot" w:pos="9016"/>
            </w:tabs>
            <w:spacing w:line="360" w:lineRule="auto"/>
            <w:jc w:val="both"/>
            <w:rPr>
              <w:rFonts w:ascii="Times New Roman" w:hAnsi="Times New Roman" w:cs="Times New Roman"/>
              <w:noProof/>
              <w:sz w:val="24"/>
              <w:szCs w:val="24"/>
            </w:rPr>
          </w:pPr>
          <w:hyperlink w:anchor="_Toc56004364" w:history="1">
            <w:r w:rsidR="001C78AD" w:rsidRPr="001C78AD">
              <w:rPr>
                <w:rStyle w:val="Hyperlink"/>
                <w:rFonts w:ascii="Times New Roman" w:hAnsi="Times New Roman" w:cs="Times New Roman"/>
                <w:noProof/>
                <w:sz w:val="24"/>
                <w:szCs w:val="24"/>
              </w:rPr>
              <w:t>The forward-looking approach used by the organization in training the employees  on multi-culture and the external factors considered in building and sustaining relationship between the organization and the network partners</w:t>
            </w:r>
            <w:r w:rsidR="001C78AD" w:rsidRPr="001C78AD">
              <w:rPr>
                <w:rFonts w:ascii="Times New Roman" w:hAnsi="Times New Roman" w:cs="Times New Roman"/>
                <w:noProof/>
                <w:webHidden/>
                <w:sz w:val="24"/>
                <w:szCs w:val="24"/>
              </w:rPr>
              <w:tab/>
            </w:r>
            <w:r w:rsidR="001C78AD" w:rsidRPr="001C78AD">
              <w:rPr>
                <w:rFonts w:ascii="Times New Roman" w:hAnsi="Times New Roman" w:cs="Times New Roman"/>
                <w:noProof/>
                <w:webHidden/>
                <w:sz w:val="24"/>
                <w:szCs w:val="24"/>
              </w:rPr>
              <w:fldChar w:fldCharType="begin"/>
            </w:r>
            <w:r w:rsidR="001C78AD" w:rsidRPr="001C78AD">
              <w:rPr>
                <w:rFonts w:ascii="Times New Roman" w:hAnsi="Times New Roman" w:cs="Times New Roman"/>
                <w:noProof/>
                <w:webHidden/>
                <w:sz w:val="24"/>
                <w:szCs w:val="24"/>
              </w:rPr>
              <w:instrText xml:space="preserve"> PAGEREF _Toc56004364 \h </w:instrText>
            </w:r>
            <w:r w:rsidR="001C78AD" w:rsidRPr="001C78AD">
              <w:rPr>
                <w:rFonts w:ascii="Times New Roman" w:hAnsi="Times New Roman" w:cs="Times New Roman"/>
                <w:noProof/>
                <w:webHidden/>
                <w:sz w:val="24"/>
                <w:szCs w:val="24"/>
              </w:rPr>
            </w:r>
            <w:r w:rsidR="001C78AD" w:rsidRPr="001C78AD">
              <w:rPr>
                <w:rFonts w:ascii="Times New Roman" w:hAnsi="Times New Roman" w:cs="Times New Roman"/>
                <w:noProof/>
                <w:webHidden/>
                <w:sz w:val="24"/>
                <w:szCs w:val="24"/>
              </w:rPr>
              <w:fldChar w:fldCharType="separate"/>
            </w:r>
            <w:r w:rsidR="001C78AD" w:rsidRPr="001C78AD">
              <w:rPr>
                <w:rFonts w:ascii="Times New Roman" w:hAnsi="Times New Roman" w:cs="Times New Roman"/>
                <w:noProof/>
                <w:webHidden/>
                <w:sz w:val="24"/>
                <w:szCs w:val="24"/>
              </w:rPr>
              <w:t>6</w:t>
            </w:r>
            <w:r w:rsidR="001C78AD" w:rsidRPr="001C78AD">
              <w:rPr>
                <w:rFonts w:ascii="Times New Roman" w:hAnsi="Times New Roman" w:cs="Times New Roman"/>
                <w:noProof/>
                <w:webHidden/>
                <w:sz w:val="24"/>
                <w:szCs w:val="24"/>
              </w:rPr>
              <w:fldChar w:fldCharType="end"/>
            </w:r>
          </w:hyperlink>
        </w:p>
        <w:p w14:paraId="01F40BF9" w14:textId="77777777" w:rsidR="001C78AD" w:rsidRPr="001C78AD" w:rsidRDefault="00F51C68" w:rsidP="001C78AD">
          <w:pPr>
            <w:pStyle w:val="TOC1"/>
            <w:tabs>
              <w:tab w:val="right" w:leader="dot" w:pos="9016"/>
            </w:tabs>
            <w:spacing w:line="360" w:lineRule="auto"/>
            <w:jc w:val="both"/>
            <w:rPr>
              <w:rFonts w:ascii="Times New Roman" w:hAnsi="Times New Roman" w:cs="Times New Roman"/>
              <w:noProof/>
              <w:sz w:val="24"/>
              <w:szCs w:val="24"/>
            </w:rPr>
          </w:pPr>
          <w:hyperlink w:anchor="_Toc56004365" w:history="1">
            <w:r w:rsidR="001C78AD" w:rsidRPr="001C78AD">
              <w:rPr>
                <w:rStyle w:val="Hyperlink"/>
                <w:rFonts w:ascii="Times New Roman" w:hAnsi="Times New Roman" w:cs="Times New Roman"/>
                <w:noProof/>
                <w:sz w:val="24"/>
                <w:szCs w:val="24"/>
              </w:rPr>
              <w:t>Conclusion</w:t>
            </w:r>
            <w:r w:rsidR="001C78AD" w:rsidRPr="001C78AD">
              <w:rPr>
                <w:rFonts w:ascii="Times New Roman" w:hAnsi="Times New Roman" w:cs="Times New Roman"/>
                <w:noProof/>
                <w:webHidden/>
                <w:sz w:val="24"/>
                <w:szCs w:val="24"/>
              </w:rPr>
              <w:tab/>
            </w:r>
            <w:r w:rsidR="001C78AD" w:rsidRPr="001C78AD">
              <w:rPr>
                <w:rFonts w:ascii="Times New Roman" w:hAnsi="Times New Roman" w:cs="Times New Roman"/>
                <w:noProof/>
                <w:webHidden/>
                <w:sz w:val="24"/>
                <w:szCs w:val="24"/>
              </w:rPr>
              <w:fldChar w:fldCharType="begin"/>
            </w:r>
            <w:r w:rsidR="001C78AD" w:rsidRPr="001C78AD">
              <w:rPr>
                <w:rFonts w:ascii="Times New Roman" w:hAnsi="Times New Roman" w:cs="Times New Roman"/>
                <w:noProof/>
                <w:webHidden/>
                <w:sz w:val="24"/>
                <w:szCs w:val="24"/>
              </w:rPr>
              <w:instrText xml:space="preserve"> PAGEREF _Toc56004365 \h </w:instrText>
            </w:r>
            <w:r w:rsidR="001C78AD" w:rsidRPr="001C78AD">
              <w:rPr>
                <w:rFonts w:ascii="Times New Roman" w:hAnsi="Times New Roman" w:cs="Times New Roman"/>
                <w:noProof/>
                <w:webHidden/>
                <w:sz w:val="24"/>
                <w:szCs w:val="24"/>
              </w:rPr>
            </w:r>
            <w:r w:rsidR="001C78AD" w:rsidRPr="001C78AD">
              <w:rPr>
                <w:rFonts w:ascii="Times New Roman" w:hAnsi="Times New Roman" w:cs="Times New Roman"/>
                <w:noProof/>
                <w:webHidden/>
                <w:sz w:val="24"/>
                <w:szCs w:val="24"/>
              </w:rPr>
              <w:fldChar w:fldCharType="separate"/>
            </w:r>
            <w:r w:rsidR="001C78AD" w:rsidRPr="001C78AD">
              <w:rPr>
                <w:rFonts w:ascii="Times New Roman" w:hAnsi="Times New Roman" w:cs="Times New Roman"/>
                <w:noProof/>
                <w:webHidden/>
                <w:sz w:val="24"/>
                <w:szCs w:val="24"/>
              </w:rPr>
              <w:t>7</w:t>
            </w:r>
            <w:r w:rsidR="001C78AD" w:rsidRPr="001C78AD">
              <w:rPr>
                <w:rFonts w:ascii="Times New Roman" w:hAnsi="Times New Roman" w:cs="Times New Roman"/>
                <w:noProof/>
                <w:webHidden/>
                <w:sz w:val="24"/>
                <w:szCs w:val="24"/>
              </w:rPr>
              <w:fldChar w:fldCharType="end"/>
            </w:r>
          </w:hyperlink>
        </w:p>
        <w:p w14:paraId="0A7C0C61" w14:textId="77777777" w:rsidR="001C78AD" w:rsidRPr="001C78AD" w:rsidRDefault="00F51C68" w:rsidP="001C78AD">
          <w:pPr>
            <w:pStyle w:val="TOC1"/>
            <w:tabs>
              <w:tab w:val="right" w:leader="dot" w:pos="9016"/>
            </w:tabs>
            <w:spacing w:line="360" w:lineRule="auto"/>
            <w:jc w:val="both"/>
            <w:rPr>
              <w:rFonts w:ascii="Times New Roman" w:hAnsi="Times New Roman" w:cs="Times New Roman"/>
              <w:noProof/>
              <w:sz w:val="24"/>
              <w:szCs w:val="24"/>
            </w:rPr>
          </w:pPr>
          <w:hyperlink w:anchor="_Toc56004366" w:history="1">
            <w:r w:rsidR="001C78AD" w:rsidRPr="001C78AD">
              <w:rPr>
                <w:rStyle w:val="Hyperlink"/>
                <w:rFonts w:ascii="Times New Roman" w:hAnsi="Times New Roman" w:cs="Times New Roman"/>
                <w:noProof/>
                <w:sz w:val="24"/>
                <w:szCs w:val="24"/>
                <w:lang w:val="en-GB"/>
              </w:rPr>
              <w:t>Reference list</w:t>
            </w:r>
            <w:r w:rsidR="001C78AD" w:rsidRPr="001C78AD">
              <w:rPr>
                <w:rFonts w:ascii="Times New Roman" w:hAnsi="Times New Roman" w:cs="Times New Roman"/>
                <w:noProof/>
                <w:webHidden/>
                <w:sz w:val="24"/>
                <w:szCs w:val="24"/>
              </w:rPr>
              <w:tab/>
            </w:r>
            <w:r w:rsidR="001C78AD" w:rsidRPr="001C78AD">
              <w:rPr>
                <w:rFonts w:ascii="Times New Roman" w:hAnsi="Times New Roman" w:cs="Times New Roman"/>
                <w:noProof/>
                <w:webHidden/>
                <w:sz w:val="24"/>
                <w:szCs w:val="24"/>
              </w:rPr>
              <w:fldChar w:fldCharType="begin"/>
            </w:r>
            <w:r w:rsidR="001C78AD" w:rsidRPr="001C78AD">
              <w:rPr>
                <w:rFonts w:ascii="Times New Roman" w:hAnsi="Times New Roman" w:cs="Times New Roman"/>
                <w:noProof/>
                <w:webHidden/>
                <w:sz w:val="24"/>
                <w:szCs w:val="24"/>
              </w:rPr>
              <w:instrText xml:space="preserve"> PAGEREF _Toc56004366 \h </w:instrText>
            </w:r>
            <w:r w:rsidR="001C78AD" w:rsidRPr="001C78AD">
              <w:rPr>
                <w:rFonts w:ascii="Times New Roman" w:hAnsi="Times New Roman" w:cs="Times New Roman"/>
                <w:noProof/>
                <w:webHidden/>
                <w:sz w:val="24"/>
                <w:szCs w:val="24"/>
              </w:rPr>
            </w:r>
            <w:r w:rsidR="001C78AD" w:rsidRPr="001C78AD">
              <w:rPr>
                <w:rFonts w:ascii="Times New Roman" w:hAnsi="Times New Roman" w:cs="Times New Roman"/>
                <w:noProof/>
                <w:webHidden/>
                <w:sz w:val="24"/>
                <w:szCs w:val="24"/>
              </w:rPr>
              <w:fldChar w:fldCharType="separate"/>
            </w:r>
            <w:r w:rsidR="001C78AD" w:rsidRPr="001C78AD">
              <w:rPr>
                <w:rFonts w:ascii="Times New Roman" w:hAnsi="Times New Roman" w:cs="Times New Roman"/>
                <w:noProof/>
                <w:webHidden/>
                <w:sz w:val="24"/>
                <w:szCs w:val="24"/>
              </w:rPr>
              <w:t>9</w:t>
            </w:r>
            <w:r w:rsidR="001C78AD" w:rsidRPr="001C78AD">
              <w:rPr>
                <w:rFonts w:ascii="Times New Roman" w:hAnsi="Times New Roman" w:cs="Times New Roman"/>
                <w:noProof/>
                <w:webHidden/>
                <w:sz w:val="24"/>
                <w:szCs w:val="24"/>
              </w:rPr>
              <w:fldChar w:fldCharType="end"/>
            </w:r>
          </w:hyperlink>
        </w:p>
        <w:p w14:paraId="53F38C34" w14:textId="77777777" w:rsidR="001C78AD" w:rsidRDefault="001C78AD" w:rsidP="001C78AD">
          <w:pPr>
            <w:spacing w:line="360" w:lineRule="auto"/>
            <w:jc w:val="both"/>
          </w:pPr>
          <w:r w:rsidRPr="001C78AD">
            <w:rPr>
              <w:rFonts w:ascii="Times New Roman" w:hAnsi="Times New Roman" w:cs="Times New Roman"/>
              <w:b/>
              <w:bCs/>
              <w:noProof/>
              <w:sz w:val="24"/>
              <w:szCs w:val="24"/>
            </w:rPr>
            <w:fldChar w:fldCharType="end"/>
          </w:r>
        </w:p>
      </w:sdtContent>
    </w:sdt>
    <w:p w14:paraId="415682BE" w14:textId="77777777" w:rsidR="001C78AD" w:rsidRDefault="001C78AD">
      <w:pPr>
        <w:rPr>
          <w:rFonts w:ascii="Times New Roman" w:eastAsiaTheme="majorEastAsia" w:hAnsi="Times New Roman" w:cstheme="majorBidi"/>
          <w:b/>
          <w:bCs/>
          <w:color w:val="000000" w:themeColor="text1"/>
          <w:sz w:val="28"/>
          <w:szCs w:val="28"/>
        </w:rPr>
      </w:pPr>
      <w:r>
        <w:br w:type="page"/>
      </w:r>
    </w:p>
    <w:p w14:paraId="2EE2981A" w14:textId="77777777" w:rsidR="00415069" w:rsidRDefault="008B0E8C" w:rsidP="00145C4E">
      <w:pPr>
        <w:pStyle w:val="Heading1"/>
      </w:pPr>
      <w:bookmarkStart w:id="0" w:name="_Toc56004358"/>
      <w:r>
        <w:lastRenderedPageBreak/>
        <w:t>Introduction</w:t>
      </w:r>
      <w:bookmarkEnd w:id="0"/>
    </w:p>
    <w:p w14:paraId="45F1F88F" w14:textId="77777777" w:rsidR="00415069" w:rsidRDefault="008B0E8C" w:rsidP="00415069">
      <w:pPr>
        <w:spacing w:line="360" w:lineRule="auto"/>
        <w:jc w:val="both"/>
        <w:rPr>
          <w:rFonts w:ascii="Times New Roman" w:hAnsi="Times New Roman" w:cs="Times New Roman"/>
          <w:sz w:val="24"/>
        </w:rPr>
      </w:pPr>
      <w:r>
        <w:rPr>
          <w:rFonts w:ascii="Times New Roman" w:hAnsi="Times New Roman" w:cs="Times New Roman"/>
          <w:sz w:val="24"/>
        </w:rPr>
        <w:t xml:space="preserve">A social business is defined as a platform which has been designed and created for addressing a range of social problems. </w:t>
      </w:r>
      <w:r w:rsidR="001D042C">
        <w:rPr>
          <w:rFonts w:ascii="Times New Roman" w:hAnsi="Times New Roman" w:cs="Times New Roman"/>
          <w:sz w:val="24"/>
        </w:rPr>
        <w:t>A social business is basically a non-dividend company which is financially self-sustainable</w:t>
      </w:r>
      <w:r w:rsidR="008834F2">
        <w:rPr>
          <w:rFonts w:ascii="Times New Roman" w:hAnsi="Times New Roman" w:cs="Times New Roman"/>
          <w:sz w:val="24"/>
        </w:rPr>
        <w:t xml:space="preserve"> (</w:t>
      </w:r>
      <w:proofErr w:type="spellStart"/>
      <w:r w:rsidR="008834F2">
        <w:rPr>
          <w:rFonts w:ascii="Times New Roman" w:hAnsi="Times New Roman" w:cs="Times New Roman"/>
          <w:color w:val="222222"/>
          <w:sz w:val="24"/>
          <w:szCs w:val="24"/>
          <w:shd w:val="clear" w:color="auto" w:fill="FFFFFF"/>
        </w:rPr>
        <w:t>Akhlaghpour</w:t>
      </w:r>
      <w:proofErr w:type="spellEnd"/>
      <w:r w:rsidR="008834F2">
        <w:rPr>
          <w:rFonts w:ascii="Times New Roman" w:hAnsi="Times New Roman" w:cs="Times New Roman"/>
          <w:color w:val="222222"/>
          <w:sz w:val="24"/>
          <w:szCs w:val="24"/>
          <w:shd w:val="clear" w:color="auto" w:fill="FFFFFF"/>
        </w:rPr>
        <w:t xml:space="preserve"> and </w:t>
      </w:r>
      <w:proofErr w:type="spellStart"/>
      <w:r w:rsidR="008834F2">
        <w:rPr>
          <w:rFonts w:ascii="Times New Roman" w:hAnsi="Times New Roman" w:cs="Times New Roman"/>
          <w:color w:val="222222"/>
          <w:sz w:val="24"/>
          <w:szCs w:val="24"/>
          <w:shd w:val="clear" w:color="auto" w:fill="FFFFFF"/>
        </w:rPr>
        <w:t>Vaast</w:t>
      </w:r>
      <w:proofErr w:type="spellEnd"/>
      <w:r w:rsidR="008834F2">
        <w:rPr>
          <w:rFonts w:ascii="Times New Roman" w:hAnsi="Times New Roman" w:cs="Times New Roman"/>
          <w:color w:val="222222"/>
          <w:sz w:val="24"/>
          <w:szCs w:val="24"/>
          <w:shd w:val="clear" w:color="auto" w:fill="FFFFFF"/>
        </w:rPr>
        <w:t>,</w:t>
      </w:r>
      <w:r w:rsidR="008834F2" w:rsidRPr="00E45026">
        <w:rPr>
          <w:rFonts w:ascii="Times New Roman" w:hAnsi="Times New Roman" w:cs="Times New Roman"/>
          <w:color w:val="222222"/>
          <w:sz w:val="24"/>
          <w:szCs w:val="24"/>
          <w:shd w:val="clear" w:color="auto" w:fill="FFFFFF"/>
        </w:rPr>
        <w:t xml:space="preserve"> 2018</w:t>
      </w:r>
      <w:r w:rsidR="008834F2">
        <w:rPr>
          <w:rFonts w:ascii="Times New Roman" w:hAnsi="Times New Roman" w:cs="Times New Roman"/>
          <w:sz w:val="24"/>
        </w:rPr>
        <w:t>)</w:t>
      </w:r>
      <w:r w:rsidR="001D042C">
        <w:rPr>
          <w:rFonts w:ascii="Times New Roman" w:hAnsi="Times New Roman" w:cs="Times New Roman"/>
          <w:sz w:val="24"/>
        </w:rPr>
        <w:t xml:space="preserve">. </w:t>
      </w:r>
      <w:r w:rsidR="00F41D69">
        <w:rPr>
          <w:rFonts w:ascii="Times New Roman" w:hAnsi="Times New Roman" w:cs="Times New Roman"/>
          <w:sz w:val="24"/>
        </w:rPr>
        <w:t>Young Devon referred to in the current study, is a concrete example of a social business</w:t>
      </w:r>
      <w:r w:rsidR="00F62B9D">
        <w:rPr>
          <w:rFonts w:ascii="Times New Roman" w:hAnsi="Times New Roman" w:cs="Times New Roman"/>
          <w:sz w:val="24"/>
        </w:rPr>
        <w:t>. Young Devon located in the South West is the largest charity organization supporting the wellbeing of young people.</w:t>
      </w:r>
      <w:r w:rsidR="00AC1631">
        <w:rPr>
          <w:rFonts w:ascii="Times New Roman" w:hAnsi="Times New Roman" w:cs="Times New Roman"/>
          <w:sz w:val="24"/>
        </w:rPr>
        <w:t xml:space="preserve"> Each year Young Devon works with more than 2000 young people in order to provide accommodation</w:t>
      </w:r>
      <w:r w:rsidR="005134E0">
        <w:rPr>
          <w:rFonts w:ascii="Times New Roman" w:hAnsi="Times New Roman" w:cs="Times New Roman"/>
          <w:sz w:val="24"/>
        </w:rPr>
        <w:t>, counselling services</w:t>
      </w:r>
      <w:r w:rsidR="00AC1631">
        <w:rPr>
          <w:rFonts w:ascii="Times New Roman" w:hAnsi="Times New Roman" w:cs="Times New Roman"/>
          <w:sz w:val="24"/>
        </w:rPr>
        <w:t xml:space="preserve"> and quality lifestyle. </w:t>
      </w:r>
      <w:r w:rsidR="005134E0">
        <w:rPr>
          <w:rFonts w:ascii="Times New Roman" w:hAnsi="Times New Roman" w:cs="Times New Roman"/>
          <w:sz w:val="24"/>
        </w:rPr>
        <w:t>The company works with commissi</w:t>
      </w:r>
      <w:r w:rsidR="00F53FD2">
        <w:rPr>
          <w:rFonts w:ascii="Times New Roman" w:hAnsi="Times New Roman" w:cs="Times New Roman"/>
          <w:sz w:val="24"/>
        </w:rPr>
        <w:t xml:space="preserve">oners, partners and funders for reaching out to the young people in need. </w:t>
      </w:r>
    </w:p>
    <w:p w14:paraId="6ED95AFE" w14:textId="77777777" w:rsidR="00EB46B5" w:rsidRPr="00EB46B5" w:rsidRDefault="00EB46B5" w:rsidP="00415069">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several ways in which the youth community is benefitted by Young Devon. It is due to their services, several youths are prevented from becoming homeless. The organization is committed to upgrading the amount, quality and range of accommodation which they can offer to the youth of England. They try to build a sense of independence and stability among young people. The community benefits young people by building a quality relationship. Their counselling services have helped young people all across England (</w:t>
      </w:r>
      <w:r w:rsidRPr="00793820">
        <w:rPr>
          <w:rFonts w:ascii="Times New Roman" w:hAnsi="Times New Roman" w:cs="Times New Roman"/>
          <w:sz w:val="24"/>
          <w:szCs w:val="24"/>
        </w:rPr>
        <w:t>youngdevon.org</w:t>
      </w:r>
      <w:r>
        <w:rPr>
          <w:rFonts w:ascii="Times New Roman" w:hAnsi="Times New Roman" w:cs="Times New Roman"/>
          <w:sz w:val="24"/>
          <w:szCs w:val="24"/>
        </w:rPr>
        <w:t>,</w:t>
      </w:r>
      <w:r w:rsidRPr="00793820">
        <w:rPr>
          <w:rFonts w:ascii="Times New Roman" w:hAnsi="Times New Roman" w:cs="Times New Roman"/>
          <w:sz w:val="24"/>
          <w:szCs w:val="24"/>
        </w:rPr>
        <w:t xml:space="preserve"> </w:t>
      </w:r>
      <w:r>
        <w:rPr>
          <w:rFonts w:ascii="Times New Roman" w:hAnsi="Times New Roman" w:cs="Times New Roman"/>
          <w:sz w:val="24"/>
          <w:szCs w:val="24"/>
        </w:rPr>
        <w:t xml:space="preserve">2020). Young Devon tries to reach the youth through various platforms in order to promote their wellbeing. They have benefitted several children by working with several schools </w:t>
      </w:r>
    </w:p>
    <w:p w14:paraId="2384A255" w14:textId="77777777" w:rsidR="0024242B" w:rsidRDefault="008B0E8C" w:rsidP="00145C4E">
      <w:pPr>
        <w:pStyle w:val="Heading1"/>
      </w:pPr>
      <w:bookmarkStart w:id="1" w:name="_Toc56004359"/>
      <w:r>
        <w:t>Analysis</w:t>
      </w:r>
      <w:bookmarkEnd w:id="1"/>
    </w:p>
    <w:p w14:paraId="32546BA0" w14:textId="77777777" w:rsidR="00A143A1" w:rsidRDefault="008B0E8C" w:rsidP="00145C4E">
      <w:pPr>
        <w:pStyle w:val="Heading2"/>
      </w:pPr>
      <w:bookmarkStart w:id="2" w:name="_Toc56004360"/>
      <w:r>
        <w:t>Establishment of stakeholder relation and stakeholder engagement through social media platforms</w:t>
      </w:r>
      <w:bookmarkEnd w:id="2"/>
    </w:p>
    <w:p w14:paraId="6BB19D4F" w14:textId="77777777" w:rsidR="00FC775A" w:rsidRDefault="008B0E8C" w:rsidP="00415069">
      <w:pPr>
        <w:spacing w:line="360" w:lineRule="auto"/>
        <w:jc w:val="both"/>
        <w:rPr>
          <w:rFonts w:ascii="Times New Roman" w:hAnsi="Times New Roman" w:cs="Times New Roman"/>
          <w:sz w:val="24"/>
        </w:rPr>
      </w:pPr>
      <w:r>
        <w:rPr>
          <w:rFonts w:ascii="Times New Roman" w:hAnsi="Times New Roman" w:cs="Times New Roman"/>
          <w:sz w:val="24"/>
        </w:rPr>
        <w:t xml:space="preserve">Young Devon offers remote and digital services for enabling private interactions between young people and the highly skilled counsellors. </w:t>
      </w:r>
      <w:r w:rsidR="002E1278">
        <w:rPr>
          <w:rFonts w:ascii="Times New Roman" w:hAnsi="Times New Roman" w:cs="Times New Roman"/>
          <w:sz w:val="24"/>
        </w:rPr>
        <w:t>The organization uses a range of digital platforms for engaging the stakeholders</w:t>
      </w:r>
      <w:r w:rsidR="00827396">
        <w:rPr>
          <w:rFonts w:ascii="Times New Roman" w:hAnsi="Times New Roman" w:cs="Times New Roman"/>
          <w:sz w:val="24"/>
        </w:rPr>
        <w:t xml:space="preserve"> and easing communication between them. </w:t>
      </w:r>
      <w:r w:rsidR="00753E10">
        <w:rPr>
          <w:rFonts w:ascii="Times New Roman" w:hAnsi="Times New Roman" w:cs="Times New Roman"/>
          <w:sz w:val="24"/>
        </w:rPr>
        <w:t xml:space="preserve">Young people who require intermediate help </w:t>
      </w:r>
      <w:r w:rsidR="0053247F">
        <w:rPr>
          <w:rFonts w:ascii="Times New Roman" w:hAnsi="Times New Roman" w:cs="Times New Roman"/>
          <w:sz w:val="24"/>
        </w:rPr>
        <w:t xml:space="preserve">are able to communicate with the competent team of counsellors on </w:t>
      </w:r>
      <w:proofErr w:type="spellStart"/>
      <w:r w:rsidR="0053247F">
        <w:rPr>
          <w:rFonts w:ascii="Times New Roman" w:hAnsi="Times New Roman" w:cs="Times New Roman"/>
          <w:sz w:val="24"/>
        </w:rPr>
        <w:t>Kooth</w:t>
      </w:r>
      <w:proofErr w:type="spellEnd"/>
      <w:r w:rsidR="0053247F">
        <w:rPr>
          <w:rFonts w:ascii="Times New Roman" w:hAnsi="Times New Roman" w:cs="Times New Roman"/>
          <w:sz w:val="24"/>
        </w:rPr>
        <w:t xml:space="preserve">. </w:t>
      </w:r>
      <w:proofErr w:type="spellStart"/>
      <w:r w:rsidR="0053247F">
        <w:rPr>
          <w:rFonts w:ascii="Times New Roman" w:hAnsi="Times New Roman" w:cs="Times New Roman"/>
          <w:sz w:val="24"/>
        </w:rPr>
        <w:t>Kooth</w:t>
      </w:r>
      <w:proofErr w:type="spellEnd"/>
      <w:r w:rsidR="0053247F">
        <w:rPr>
          <w:rFonts w:ascii="Times New Roman" w:hAnsi="Times New Roman" w:cs="Times New Roman"/>
          <w:sz w:val="24"/>
        </w:rPr>
        <w:t xml:space="preserve"> offers anonymous online support </w:t>
      </w:r>
      <w:r w:rsidR="008E33BA">
        <w:rPr>
          <w:rFonts w:ascii="Times New Roman" w:hAnsi="Times New Roman" w:cs="Times New Roman"/>
          <w:sz w:val="24"/>
        </w:rPr>
        <w:t>24/7to young people with some kind of mental health illness or issue</w:t>
      </w:r>
      <w:r w:rsidR="00DF1387">
        <w:rPr>
          <w:rFonts w:ascii="Times New Roman" w:hAnsi="Times New Roman" w:cs="Times New Roman"/>
          <w:sz w:val="24"/>
        </w:rPr>
        <w:t xml:space="preserve"> (</w:t>
      </w:r>
      <w:r w:rsidR="00DF1387" w:rsidRPr="00E45026">
        <w:rPr>
          <w:rFonts w:ascii="Times New Roman" w:hAnsi="Times New Roman" w:cs="Times New Roman"/>
          <w:sz w:val="24"/>
          <w:szCs w:val="24"/>
          <w:lang w:val="en-GB"/>
        </w:rPr>
        <w:t>youngdevon.org, 2020</w:t>
      </w:r>
      <w:r w:rsidR="00DF1387">
        <w:rPr>
          <w:rFonts w:ascii="Times New Roman" w:hAnsi="Times New Roman" w:cs="Times New Roman"/>
          <w:sz w:val="24"/>
        </w:rPr>
        <w:t>)</w:t>
      </w:r>
      <w:r w:rsidR="0053247F">
        <w:rPr>
          <w:rFonts w:ascii="Times New Roman" w:hAnsi="Times New Roman" w:cs="Times New Roman"/>
          <w:sz w:val="24"/>
        </w:rPr>
        <w:t>.</w:t>
      </w:r>
      <w:r>
        <w:rPr>
          <w:rFonts w:ascii="Times New Roman" w:hAnsi="Times New Roman" w:cs="Times New Roman"/>
          <w:sz w:val="24"/>
        </w:rPr>
        <w:t xml:space="preserve"> </w:t>
      </w:r>
      <w:r w:rsidR="005E0EBD">
        <w:rPr>
          <w:rFonts w:ascii="Times New Roman" w:hAnsi="Times New Roman" w:cs="Times New Roman"/>
          <w:sz w:val="24"/>
        </w:rPr>
        <w:t xml:space="preserve">Besides, Young Devine has a prominent presence that helps them to reach out to more people. </w:t>
      </w:r>
      <w:r w:rsidR="005B04DE">
        <w:rPr>
          <w:rFonts w:ascii="Times New Roman" w:hAnsi="Times New Roman" w:cs="Times New Roman"/>
          <w:sz w:val="24"/>
        </w:rPr>
        <w:t>As a result, the organization uses the various platforms of social media for building a strong interpersonal relationship with the stakeholders.</w:t>
      </w:r>
    </w:p>
    <w:p w14:paraId="17ECC4C8" w14:textId="77777777" w:rsidR="006E1FBA" w:rsidRDefault="008B0E8C" w:rsidP="00415069">
      <w:pPr>
        <w:spacing w:line="360" w:lineRule="auto"/>
        <w:jc w:val="both"/>
        <w:rPr>
          <w:rFonts w:ascii="Times New Roman" w:hAnsi="Times New Roman" w:cs="Times New Roman"/>
          <w:sz w:val="24"/>
        </w:rPr>
      </w:pPr>
      <w:r>
        <w:rPr>
          <w:rFonts w:ascii="Times New Roman" w:hAnsi="Times New Roman" w:cs="Times New Roman"/>
          <w:sz w:val="24"/>
        </w:rPr>
        <w:t xml:space="preserve">Young Devon uses Facebook, Twitter </w:t>
      </w:r>
      <w:r w:rsidR="00C9135B">
        <w:rPr>
          <w:rFonts w:ascii="Times New Roman" w:hAnsi="Times New Roman" w:cs="Times New Roman"/>
          <w:sz w:val="24"/>
        </w:rPr>
        <w:t xml:space="preserve">YouTube, LinkedIn </w:t>
      </w:r>
      <w:r>
        <w:rPr>
          <w:rFonts w:ascii="Times New Roman" w:hAnsi="Times New Roman" w:cs="Times New Roman"/>
          <w:sz w:val="24"/>
        </w:rPr>
        <w:t xml:space="preserve">and Instagram for engaging their stakeholders. </w:t>
      </w:r>
      <w:r w:rsidR="00BC51DE">
        <w:rPr>
          <w:rFonts w:ascii="Times New Roman" w:hAnsi="Times New Roman" w:cs="Times New Roman"/>
          <w:sz w:val="24"/>
        </w:rPr>
        <w:t xml:space="preserve">The organization connects with its clients, partners, employees and consortia on </w:t>
      </w:r>
      <w:r w:rsidR="00BC51DE">
        <w:rPr>
          <w:rFonts w:ascii="Times New Roman" w:hAnsi="Times New Roman" w:cs="Times New Roman"/>
          <w:sz w:val="24"/>
        </w:rPr>
        <w:lastRenderedPageBreak/>
        <w:t xml:space="preserve">digital and social media platforms. </w:t>
      </w:r>
      <w:r w:rsidR="0053247F">
        <w:rPr>
          <w:rFonts w:ascii="Times New Roman" w:hAnsi="Times New Roman" w:cs="Times New Roman"/>
          <w:sz w:val="24"/>
        </w:rPr>
        <w:t xml:space="preserve"> </w:t>
      </w:r>
      <w:r w:rsidR="006F7E48">
        <w:rPr>
          <w:rFonts w:ascii="Times New Roman" w:hAnsi="Times New Roman" w:cs="Times New Roman"/>
          <w:sz w:val="24"/>
        </w:rPr>
        <w:t>In fact, social media platforms are used for engaging client</w:t>
      </w:r>
      <w:r w:rsidR="00C9135B">
        <w:rPr>
          <w:rFonts w:ascii="Times New Roman" w:hAnsi="Times New Roman" w:cs="Times New Roman"/>
          <w:sz w:val="24"/>
        </w:rPr>
        <w:t>s</w:t>
      </w:r>
      <w:r w:rsidR="006F7E48">
        <w:rPr>
          <w:rFonts w:ascii="Times New Roman" w:hAnsi="Times New Roman" w:cs="Times New Roman"/>
          <w:sz w:val="24"/>
        </w:rPr>
        <w:t xml:space="preserve"> who require support and assistance. </w:t>
      </w:r>
      <w:r w:rsidR="00C9135B">
        <w:rPr>
          <w:rFonts w:ascii="Times New Roman" w:hAnsi="Times New Roman" w:cs="Times New Roman"/>
          <w:sz w:val="24"/>
        </w:rPr>
        <w:t xml:space="preserve">Moreover, Young Devon develops stakeholder relationship through customer support management and targeted-e-communication. </w:t>
      </w:r>
      <w:r w:rsidR="00255DF5">
        <w:rPr>
          <w:rFonts w:ascii="Times New Roman" w:hAnsi="Times New Roman" w:cs="Times New Roman"/>
          <w:sz w:val="24"/>
        </w:rPr>
        <w:t xml:space="preserve">Young Devon also has a community discussion forum for interconnecting with the key stakeholders of the organization. </w:t>
      </w:r>
      <w:r w:rsidR="000E4C6A">
        <w:rPr>
          <w:rFonts w:ascii="Times New Roman" w:hAnsi="Times New Roman" w:cs="Times New Roman"/>
          <w:sz w:val="24"/>
        </w:rPr>
        <w:t>Young Devon provides a common platform to the clients and the health-workers so that they are able to stay connected</w:t>
      </w:r>
      <w:r w:rsidR="00CF42EC">
        <w:rPr>
          <w:rFonts w:ascii="Times New Roman" w:hAnsi="Times New Roman" w:cs="Times New Roman"/>
          <w:sz w:val="24"/>
        </w:rPr>
        <w:t xml:space="preserve"> (</w:t>
      </w:r>
      <w:r w:rsidR="00CF42EC" w:rsidRPr="00E45026">
        <w:rPr>
          <w:rFonts w:ascii="Times New Roman" w:hAnsi="Times New Roman" w:cs="Times New Roman"/>
          <w:sz w:val="24"/>
          <w:szCs w:val="24"/>
          <w:lang w:val="en-GB"/>
        </w:rPr>
        <w:t>ncvo.org.uk, 2020</w:t>
      </w:r>
      <w:r w:rsidR="00CF42EC">
        <w:rPr>
          <w:rFonts w:ascii="Times New Roman" w:hAnsi="Times New Roman" w:cs="Times New Roman"/>
          <w:sz w:val="24"/>
        </w:rPr>
        <w:t>)</w:t>
      </w:r>
      <w:r w:rsidR="001074BA">
        <w:rPr>
          <w:rFonts w:ascii="Times New Roman" w:hAnsi="Times New Roman" w:cs="Times New Roman"/>
          <w:sz w:val="24"/>
        </w:rPr>
        <w:t xml:space="preserve">. </w:t>
      </w:r>
      <w:r w:rsidR="00AC069A">
        <w:rPr>
          <w:rFonts w:ascii="Times New Roman" w:hAnsi="Times New Roman" w:cs="Times New Roman"/>
          <w:sz w:val="24"/>
        </w:rPr>
        <w:t xml:space="preserve">The local and multinational businesses are also the key stakeholders with whom the organization tries to stay connected on social media platforms. </w:t>
      </w:r>
      <w:r w:rsidR="00FC775A">
        <w:rPr>
          <w:rFonts w:ascii="Times New Roman" w:hAnsi="Times New Roman" w:cs="Times New Roman"/>
          <w:sz w:val="24"/>
        </w:rPr>
        <w:t>These businesses are a major source of funding that supports the growth of Young Devon and enable the organization to reach out to more young people</w:t>
      </w:r>
      <w:r w:rsidR="008B6876">
        <w:rPr>
          <w:rFonts w:ascii="Times New Roman" w:hAnsi="Times New Roman" w:cs="Times New Roman"/>
          <w:sz w:val="24"/>
        </w:rPr>
        <w:t xml:space="preserve"> who require intensive assistance. </w:t>
      </w:r>
      <w:r w:rsidR="00A619A5">
        <w:rPr>
          <w:rFonts w:ascii="Times New Roman" w:hAnsi="Times New Roman" w:cs="Times New Roman"/>
          <w:sz w:val="24"/>
        </w:rPr>
        <w:t xml:space="preserve">Young Devon, being an influencer in the public health arena exploits the various platforms of social media for intervention, health education and marketing efforts. </w:t>
      </w:r>
      <w:r w:rsidR="008E7C3E">
        <w:rPr>
          <w:rFonts w:ascii="Times New Roman" w:hAnsi="Times New Roman" w:cs="Times New Roman"/>
          <w:sz w:val="24"/>
        </w:rPr>
        <w:t>Stakeholder management on social sites allows faster dissemination of information.</w:t>
      </w:r>
    </w:p>
    <w:p w14:paraId="7145E17A" w14:textId="77777777" w:rsidR="00167B1F" w:rsidRDefault="008B0E8C" w:rsidP="00145C4E">
      <w:pPr>
        <w:pStyle w:val="Heading2"/>
      </w:pPr>
      <w:bookmarkStart w:id="3" w:name="_Toc56004361"/>
      <w:r>
        <w:t>Different eras of Young Devon including the evolution of community engagement and employee requirements</w:t>
      </w:r>
      <w:bookmarkEnd w:id="3"/>
      <w:r>
        <w:t xml:space="preserve"> </w:t>
      </w:r>
    </w:p>
    <w:p w14:paraId="20E807B3" w14:textId="77777777" w:rsidR="00E64AA9" w:rsidRDefault="008B0E8C" w:rsidP="00415069">
      <w:pPr>
        <w:spacing w:line="360" w:lineRule="auto"/>
        <w:jc w:val="both"/>
        <w:rPr>
          <w:rFonts w:ascii="Times New Roman" w:hAnsi="Times New Roman" w:cs="Times New Roman"/>
          <w:sz w:val="24"/>
        </w:rPr>
      </w:pPr>
      <w:r>
        <w:rPr>
          <w:rFonts w:ascii="Times New Roman" w:hAnsi="Times New Roman" w:cs="Times New Roman"/>
          <w:sz w:val="24"/>
        </w:rPr>
        <w:t xml:space="preserve">Young Devon was established in the year 1949 and since then it has been committed towards community growth. </w:t>
      </w:r>
      <w:r w:rsidR="00673323">
        <w:rPr>
          <w:rFonts w:ascii="Times New Roman" w:hAnsi="Times New Roman" w:cs="Times New Roman"/>
          <w:sz w:val="24"/>
        </w:rPr>
        <w:t xml:space="preserve">The organization started off as Young Devon Association and for seven decades the organization has been providing a better place for young people to thrive. </w:t>
      </w:r>
      <w:r w:rsidR="002F3D7C">
        <w:rPr>
          <w:rFonts w:ascii="Times New Roman" w:hAnsi="Times New Roman" w:cs="Times New Roman"/>
          <w:sz w:val="24"/>
        </w:rPr>
        <w:t xml:space="preserve">Since the very beginning Young Devon has been providing accommodation to the young people so their voice is heard and they feel respected. </w:t>
      </w:r>
      <w:r w:rsidR="00832645">
        <w:rPr>
          <w:rFonts w:ascii="Times New Roman" w:hAnsi="Times New Roman" w:cs="Times New Roman"/>
          <w:sz w:val="24"/>
        </w:rPr>
        <w:t>In the beginning, the company helped sports clubs and youth clubs. Later, the organization made a few significant changes in the underlying model to become the largest charity that is respected regionally and nationally</w:t>
      </w:r>
      <w:r w:rsidR="00B857E3">
        <w:rPr>
          <w:rFonts w:ascii="Times New Roman" w:hAnsi="Times New Roman" w:cs="Times New Roman"/>
          <w:sz w:val="24"/>
        </w:rPr>
        <w:t xml:space="preserve"> (</w:t>
      </w:r>
      <w:r w:rsidR="00B857E3" w:rsidRPr="00E45026">
        <w:rPr>
          <w:rFonts w:ascii="Times New Roman" w:hAnsi="Times New Roman" w:cs="Times New Roman"/>
          <w:sz w:val="24"/>
          <w:szCs w:val="24"/>
          <w:lang w:val="en-GB"/>
        </w:rPr>
        <w:t>youngdevon.org, 2020</w:t>
      </w:r>
      <w:r w:rsidR="00B857E3">
        <w:rPr>
          <w:rFonts w:ascii="Times New Roman" w:hAnsi="Times New Roman" w:cs="Times New Roman"/>
          <w:sz w:val="24"/>
        </w:rPr>
        <w:t>)</w:t>
      </w:r>
      <w:r w:rsidR="00832645">
        <w:rPr>
          <w:rFonts w:ascii="Times New Roman" w:hAnsi="Times New Roman" w:cs="Times New Roman"/>
          <w:sz w:val="24"/>
        </w:rPr>
        <w:t xml:space="preserve">. </w:t>
      </w:r>
      <w:r w:rsidR="00DB5D18">
        <w:rPr>
          <w:rFonts w:ascii="Times New Roman" w:hAnsi="Times New Roman" w:cs="Times New Roman"/>
          <w:sz w:val="24"/>
        </w:rPr>
        <w:t>Young Devon</w:t>
      </w:r>
      <w:r w:rsidR="00A7746B">
        <w:rPr>
          <w:rFonts w:ascii="Times New Roman" w:hAnsi="Times New Roman" w:cs="Times New Roman"/>
          <w:sz w:val="24"/>
        </w:rPr>
        <w:t xml:space="preserve"> has been offering mental health assistance</w:t>
      </w:r>
      <w:r w:rsidR="00DB5D18">
        <w:rPr>
          <w:rFonts w:ascii="Times New Roman" w:hAnsi="Times New Roman" w:cs="Times New Roman"/>
          <w:sz w:val="24"/>
        </w:rPr>
        <w:t xml:space="preserve"> ever since</w:t>
      </w:r>
      <w:r w:rsidR="00A7746B">
        <w:rPr>
          <w:rFonts w:ascii="Times New Roman" w:hAnsi="Times New Roman" w:cs="Times New Roman"/>
          <w:sz w:val="24"/>
        </w:rPr>
        <w:t xml:space="preserve">. </w:t>
      </w:r>
      <w:r w:rsidR="00DB5D18">
        <w:rPr>
          <w:rFonts w:ascii="Times New Roman" w:hAnsi="Times New Roman" w:cs="Times New Roman"/>
          <w:sz w:val="24"/>
        </w:rPr>
        <w:t xml:space="preserve"> </w:t>
      </w:r>
      <w:r w:rsidR="00786C70">
        <w:rPr>
          <w:rFonts w:ascii="Times New Roman" w:hAnsi="Times New Roman" w:cs="Times New Roman"/>
          <w:sz w:val="24"/>
        </w:rPr>
        <w:t xml:space="preserve">The accommodation facilities offered by the organization grew and evolved over the years. </w:t>
      </w:r>
      <w:r w:rsidR="00B73BFA">
        <w:rPr>
          <w:rFonts w:ascii="Times New Roman" w:hAnsi="Times New Roman" w:cs="Times New Roman"/>
          <w:sz w:val="24"/>
        </w:rPr>
        <w:t>The accommodations have provided more than 60,000 bed nights in order to prevent homelessness. The consortium of Young Devon provide</w:t>
      </w:r>
      <w:r w:rsidR="005F7BC6">
        <w:rPr>
          <w:rFonts w:ascii="Times New Roman" w:hAnsi="Times New Roman" w:cs="Times New Roman"/>
          <w:sz w:val="24"/>
        </w:rPr>
        <w:t>s</w:t>
      </w:r>
      <w:r w:rsidR="00B73BFA">
        <w:rPr>
          <w:rFonts w:ascii="Times New Roman" w:hAnsi="Times New Roman" w:cs="Times New Roman"/>
          <w:sz w:val="24"/>
        </w:rPr>
        <w:t xml:space="preserve"> intensive apprentice programs for empowering young people who require assistance.  </w:t>
      </w:r>
    </w:p>
    <w:p w14:paraId="007C139B" w14:textId="77777777" w:rsidR="00DB5D18" w:rsidRDefault="008B0E8C" w:rsidP="00415069">
      <w:pPr>
        <w:spacing w:line="360" w:lineRule="auto"/>
        <w:jc w:val="both"/>
        <w:rPr>
          <w:rFonts w:ascii="Times New Roman" w:hAnsi="Times New Roman" w:cs="Times New Roman"/>
          <w:sz w:val="24"/>
        </w:rPr>
      </w:pPr>
      <w:r>
        <w:rPr>
          <w:rFonts w:ascii="Times New Roman" w:hAnsi="Times New Roman" w:cs="Times New Roman"/>
          <w:sz w:val="24"/>
        </w:rPr>
        <w:t xml:space="preserve">Young Devon has more than 140 staff members with additional volunteer counsellors who are exceptionally skilled in their respective areas. </w:t>
      </w:r>
      <w:r w:rsidR="00CB2BC5">
        <w:rPr>
          <w:rFonts w:ascii="Times New Roman" w:hAnsi="Times New Roman" w:cs="Times New Roman"/>
          <w:sz w:val="24"/>
        </w:rPr>
        <w:t xml:space="preserve">The core </w:t>
      </w:r>
      <w:r w:rsidR="00E304A5">
        <w:rPr>
          <w:rFonts w:ascii="Times New Roman" w:hAnsi="Times New Roman" w:cs="Times New Roman"/>
          <w:sz w:val="24"/>
        </w:rPr>
        <w:t>competences of the employees include</w:t>
      </w:r>
      <w:r w:rsidR="00CB2BC5">
        <w:rPr>
          <w:rFonts w:ascii="Times New Roman" w:hAnsi="Times New Roman" w:cs="Times New Roman"/>
          <w:sz w:val="24"/>
        </w:rPr>
        <w:t xml:space="preserve"> empathy, active listening, communication critical th</w:t>
      </w:r>
      <w:r w:rsidR="00907573">
        <w:rPr>
          <w:rFonts w:ascii="Times New Roman" w:hAnsi="Times New Roman" w:cs="Times New Roman"/>
          <w:sz w:val="24"/>
        </w:rPr>
        <w:t xml:space="preserve">inking and cultural competence. </w:t>
      </w:r>
      <w:r w:rsidR="008D549C">
        <w:rPr>
          <w:rFonts w:ascii="Times New Roman" w:hAnsi="Times New Roman" w:cs="Times New Roman"/>
          <w:sz w:val="24"/>
        </w:rPr>
        <w:t xml:space="preserve">They are thoroughly skilled in verbal and non-verbal communication in order to interact efficiently with potential stakeholders. </w:t>
      </w:r>
      <w:r w:rsidR="00907573">
        <w:rPr>
          <w:rFonts w:ascii="Times New Roman" w:hAnsi="Times New Roman" w:cs="Times New Roman"/>
          <w:sz w:val="24"/>
        </w:rPr>
        <w:t xml:space="preserve">These skills and knowledge are required for carrying out the job effectively </w:t>
      </w:r>
      <w:r w:rsidR="004420AD">
        <w:rPr>
          <w:rFonts w:ascii="Times New Roman" w:hAnsi="Times New Roman" w:cs="Times New Roman"/>
          <w:sz w:val="24"/>
        </w:rPr>
        <w:t>is</w:t>
      </w:r>
      <w:r w:rsidR="00907573">
        <w:rPr>
          <w:rFonts w:ascii="Times New Roman" w:hAnsi="Times New Roman" w:cs="Times New Roman"/>
          <w:sz w:val="24"/>
        </w:rPr>
        <w:t xml:space="preserve"> highly regarded at Young Devon. </w:t>
      </w:r>
      <w:r w:rsidR="00E304A5">
        <w:rPr>
          <w:rFonts w:ascii="Times New Roman" w:hAnsi="Times New Roman" w:cs="Times New Roman"/>
          <w:sz w:val="24"/>
        </w:rPr>
        <w:t xml:space="preserve">They </w:t>
      </w:r>
      <w:r w:rsidR="00C33BD3">
        <w:rPr>
          <w:rFonts w:ascii="Times New Roman" w:hAnsi="Times New Roman" w:cs="Times New Roman"/>
          <w:sz w:val="24"/>
        </w:rPr>
        <w:t>possess extensive knowledge related to a social phenomenon, mental health counselling, cognitive behaviour and others.</w:t>
      </w:r>
      <w:r w:rsidR="00B030E7">
        <w:rPr>
          <w:rFonts w:ascii="Times New Roman" w:hAnsi="Times New Roman" w:cs="Times New Roman"/>
          <w:sz w:val="24"/>
        </w:rPr>
        <w:t xml:space="preserve"> Moreover, </w:t>
      </w:r>
      <w:r w:rsidR="00B030E7">
        <w:rPr>
          <w:rFonts w:ascii="Times New Roman" w:hAnsi="Times New Roman" w:cs="Times New Roman"/>
          <w:sz w:val="24"/>
        </w:rPr>
        <w:lastRenderedPageBreak/>
        <w:t>employees need to be aware of social policies and programs</w:t>
      </w:r>
      <w:r w:rsidR="00846DC3">
        <w:rPr>
          <w:rFonts w:ascii="Times New Roman" w:hAnsi="Times New Roman" w:cs="Times New Roman"/>
          <w:sz w:val="24"/>
        </w:rPr>
        <w:t xml:space="preserve"> (</w:t>
      </w:r>
      <w:proofErr w:type="spellStart"/>
      <w:r w:rsidR="00846DC3" w:rsidRPr="00E45026">
        <w:rPr>
          <w:rFonts w:ascii="Times New Roman" w:hAnsi="Times New Roman" w:cs="Times New Roman"/>
          <w:color w:val="222222"/>
          <w:sz w:val="24"/>
          <w:szCs w:val="24"/>
          <w:shd w:val="clear" w:color="auto" w:fill="FFFFFF"/>
        </w:rPr>
        <w:t>Ure</w:t>
      </w:r>
      <w:proofErr w:type="spellEnd"/>
      <w:r w:rsidR="00846DC3">
        <w:rPr>
          <w:rFonts w:ascii="Times New Roman" w:hAnsi="Times New Roman" w:cs="Times New Roman"/>
          <w:color w:val="222222"/>
          <w:sz w:val="24"/>
          <w:szCs w:val="24"/>
          <w:shd w:val="clear" w:color="auto" w:fill="FFFFFF"/>
        </w:rPr>
        <w:t xml:space="preserve"> </w:t>
      </w:r>
      <w:r w:rsidR="00846DC3">
        <w:rPr>
          <w:rFonts w:ascii="Times New Roman" w:hAnsi="Times New Roman" w:cs="Times New Roman"/>
          <w:i/>
          <w:color w:val="222222"/>
          <w:sz w:val="24"/>
          <w:szCs w:val="24"/>
          <w:shd w:val="clear" w:color="auto" w:fill="FFFFFF"/>
        </w:rPr>
        <w:t xml:space="preserve">et al. </w:t>
      </w:r>
      <w:r w:rsidR="00846DC3">
        <w:rPr>
          <w:rFonts w:ascii="Times New Roman" w:hAnsi="Times New Roman" w:cs="Times New Roman"/>
          <w:color w:val="222222"/>
          <w:sz w:val="24"/>
          <w:szCs w:val="24"/>
          <w:shd w:val="clear" w:color="auto" w:fill="FFFFFF"/>
        </w:rPr>
        <w:t>2019</w:t>
      </w:r>
      <w:r w:rsidR="00846DC3">
        <w:rPr>
          <w:rFonts w:ascii="Times New Roman" w:hAnsi="Times New Roman" w:cs="Times New Roman"/>
          <w:sz w:val="24"/>
        </w:rPr>
        <w:t>)</w:t>
      </w:r>
      <w:r w:rsidR="00B030E7">
        <w:rPr>
          <w:rFonts w:ascii="Times New Roman" w:hAnsi="Times New Roman" w:cs="Times New Roman"/>
          <w:sz w:val="24"/>
        </w:rPr>
        <w:t xml:space="preserve">. </w:t>
      </w:r>
      <w:r w:rsidR="00C462D1">
        <w:rPr>
          <w:rFonts w:ascii="Times New Roman" w:hAnsi="Times New Roman" w:cs="Times New Roman"/>
          <w:sz w:val="24"/>
        </w:rPr>
        <w:t xml:space="preserve">The employees also require marketing knowledge for communication information regarding their services and in order to reach out to a large number of young people. </w:t>
      </w:r>
      <w:r w:rsidR="001060D9">
        <w:rPr>
          <w:rFonts w:ascii="Times New Roman" w:hAnsi="Times New Roman" w:cs="Times New Roman"/>
          <w:sz w:val="24"/>
        </w:rPr>
        <w:t>The volunteers are exceptionally trained and are highly committed to empowering communities</w:t>
      </w:r>
      <w:r w:rsidR="0038263F">
        <w:rPr>
          <w:rFonts w:ascii="Times New Roman" w:hAnsi="Times New Roman" w:cs="Times New Roman"/>
          <w:sz w:val="24"/>
        </w:rPr>
        <w:t>.</w:t>
      </w:r>
      <w:r w:rsidR="00C33BD3">
        <w:rPr>
          <w:rFonts w:ascii="Times New Roman" w:hAnsi="Times New Roman" w:cs="Times New Roman"/>
          <w:sz w:val="24"/>
        </w:rPr>
        <w:t xml:space="preserve"> </w:t>
      </w:r>
      <w:r w:rsidR="0038263F">
        <w:rPr>
          <w:rFonts w:ascii="Times New Roman" w:hAnsi="Times New Roman" w:cs="Times New Roman"/>
          <w:sz w:val="24"/>
        </w:rPr>
        <w:t xml:space="preserve">They draw knowledge related to </w:t>
      </w:r>
    </w:p>
    <w:p w14:paraId="3308CFEA" w14:textId="77777777" w:rsidR="00F4686A" w:rsidRDefault="008B0E8C" w:rsidP="00145C4E">
      <w:pPr>
        <w:pStyle w:val="Heading2"/>
      </w:pPr>
      <w:bookmarkStart w:id="4" w:name="_Toc56004362"/>
      <w:r>
        <w:t>Use of social media platform as an outreach to support the business</w:t>
      </w:r>
      <w:bookmarkEnd w:id="4"/>
    </w:p>
    <w:p w14:paraId="741D1D19" w14:textId="77777777" w:rsidR="00C67E29" w:rsidRDefault="008B0E8C" w:rsidP="00415069">
      <w:pPr>
        <w:spacing w:line="360" w:lineRule="auto"/>
        <w:jc w:val="both"/>
        <w:rPr>
          <w:rFonts w:ascii="Times New Roman" w:hAnsi="Times New Roman" w:cs="Times New Roman"/>
          <w:sz w:val="24"/>
        </w:rPr>
      </w:pPr>
      <w:r>
        <w:rPr>
          <w:rFonts w:ascii="Times New Roman" w:hAnsi="Times New Roman" w:cs="Times New Roman"/>
          <w:sz w:val="24"/>
        </w:rPr>
        <w:t xml:space="preserve">Compared to advertisement or press, social media platforms have enabled Young Devon to take its campaign and programme directly to their respective audience without the use of intermediates. </w:t>
      </w:r>
      <w:r w:rsidR="00AF35EE">
        <w:rPr>
          <w:rFonts w:ascii="Times New Roman" w:hAnsi="Times New Roman" w:cs="Times New Roman"/>
          <w:sz w:val="24"/>
        </w:rPr>
        <w:t>Not only social media is a cost-effective solution for the non-profit social businesses like Young Devon but it has given the business more control over communication and the ability to build a strong interpersonal relationship with the potential stakeholders in real-time</w:t>
      </w:r>
      <w:r w:rsidR="00F430E8">
        <w:rPr>
          <w:rFonts w:ascii="Times New Roman" w:hAnsi="Times New Roman" w:cs="Times New Roman"/>
          <w:sz w:val="24"/>
        </w:rPr>
        <w:t xml:space="preserve"> (</w:t>
      </w:r>
      <w:r w:rsidR="00F430E8">
        <w:rPr>
          <w:rFonts w:ascii="Times New Roman" w:hAnsi="Times New Roman" w:cs="Times New Roman"/>
          <w:color w:val="222222"/>
          <w:sz w:val="24"/>
          <w:szCs w:val="24"/>
          <w:shd w:val="clear" w:color="auto" w:fill="FFFFFF"/>
        </w:rPr>
        <w:t>Young,</w:t>
      </w:r>
      <w:r w:rsidR="00F430E8" w:rsidRPr="00E45026">
        <w:rPr>
          <w:rFonts w:ascii="Times New Roman" w:hAnsi="Times New Roman" w:cs="Times New Roman"/>
          <w:color w:val="222222"/>
          <w:sz w:val="24"/>
          <w:szCs w:val="24"/>
          <w:shd w:val="clear" w:color="auto" w:fill="FFFFFF"/>
        </w:rPr>
        <w:t xml:space="preserve"> 2017</w:t>
      </w:r>
      <w:r w:rsidR="00F430E8">
        <w:rPr>
          <w:rFonts w:ascii="Times New Roman" w:hAnsi="Times New Roman" w:cs="Times New Roman"/>
          <w:sz w:val="24"/>
        </w:rPr>
        <w:t>)</w:t>
      </w:r>
      <w:r w:rsidR="00AF35EE">
        <w:rPr>
          <w:rFonts w:ascii="Times New Roman" w:hAnsi="Times New Roman" w:cs="Times New Roman"/>
          <w:sz w:val="24"/>
        </w:rPr>
        <w:t xml:space="preserve">. </w:t>
      </w:r>
      <w:r w:rsidR="00B533B8">
        <w:rPr>
          <w:rFonts w:ascii="Times New Roman" w:hAnsi="Times New Roman" w:cs="Times New Roman"/>
          <w:sz w:val="24"/>
        </w:rPr>
        <w:t xml:space="preserve">Social media works differently from conventional channels being more conversational and informal. </w:t>
      </w:r>
      <w:r w:rsidR="0090184C">
        <w:rPr>
          <w:rFonts w:ascii="Times New Roman" w:hAnsi="Times New Roman" w:cs="Times New Roman"/>
          <w:sz w:val="24"/>
        </w:rPr>
        <w:t>This factor works as an outreach for supporting Young Devon’</w:t>
      </w:r>
      <w:r w:rsidR="003C7A56">
        <w:rPr>
          <w:rFonts w:ascii="Times New Roman" w:hAnsi="Times New Roman" w:cs="Times New Roman"/>
          <w:sz w:val="24"/>
        </w:rPr>
        <w:t>s business as the organization is</w:t>
      </w:r>
      <w:r w:rsidR="0090184C">
        <w:rPr>
          <w:rFonts w:ascii="Times New Roman" w:hAnsi="Times New Roman" w:cs="Times New Roman"/>
          <w:sz w:val="24"/>
        </w:rPr>
        <w:t xml:space="preserve"> trying to reach out to more people who require accommodation </w:t>
      </w:r>
      <w:r w:rsidR="00F3734D">
        <w:rPr>
          <w:rFonts w:ascii="Times New Roman" w:hAnsi="Times New Roman" w:cs="Times New Roman"/>
          <w:sz w:val="24"/>
        </w:rPr>
        <w:t xml:space="preserve">or assistance. </w:t>
      </w:r>
    </w:p>
    <w:p w14:paraId="1BF22C4D" w14:textId="77777777" w:rsidR="00FF2AE5" w:rsidRDefault="008B0E8C" w:rsidP="00415069">
      <w:pPr>
        <w:spacing w:line="360" w:lineRule="auto"/>
        <w:jc w:val="both"/>
        <w:rPr>
          <w:rFonts w:ascii="Times New Roman" w:hAnsi="Times New Roman" w:cs="Times New Roman"/>
          <w:sz w:val="24"/>
        </w:rPr>
      </w:pPr>
      <w:r>
        <w:rPr>
          <w:rFonts w:ascii="Times New Roman" w:hAnsi="Times New Roman" w:cs="Times New Roman"/>
          <w:sz w:val="24"/>
        </w:rPr>
        <w:t xml:space="preserve">The </w:t>
      </w:r>
      <w:r w:rsidR="00A9193D">
        <w:rPr>
          <w:rFonts w:ascii="Times New Roman" w:hAnsi="Times New Roman" w:cs="Times New Roman"/>
          <w:sz w:val="24"/>
        </w:rPr>
        <w:t>characteristics of social media compel</w:t>
      </w:r>
      <w:r>
        <w:rPr>
          <w:rFonts w:ascii="Times New Roman" w:hAnsi="Times New Roman" w:cs="Times New Roman"/>
          <w:sz w:val="24"/>
        </w:rPr>
        <w:t xml:space="preserve"> Young Devon to be prepared for a two-way conversation and at the same time, they might have to come across contents with which they do not agree. </w:t>
      </w:r>
      <w:r w:rsidR="00485927">
        <w:rPr>
          <w:rFonts w:ascii="Times New Roman" w:hAnsi="Times New Roman" w:cs="Times New Roman"/>
          <w:sz w:val="24"/>
        </w:rPr>
        <w:t xml:space="preserve">As a result, the employees, particularly the staff members in the marketing department must be competent in interpersonal skills. </w:t>
      </w:r>
      <w:r w:rsidR="00C67E29">
        <w:rPr>
          <w:rFonts w:ascii="Times New Roman" w:hAnsi="Times New Roman" w:cs="Times New Roman"/>
          <w:sz w:val="24"/>
        </w:rPr>
        <w:t xml:space="preserve">The employees possess verbal and non-verbal communication skills which enable them to address the issues of the client more effectively. </w:t>
      </w:r>
      <w:r w:rsidR="00872A0A">
        <w:rPr>
          <w:rFonts w:ascii="Times New Roman" w:hAnsi="Times New Roman" w:cs="Times New Roman"/>
          <w:sz w:val="24"/>
        </w:rPr>
        <w:t xml:space="preserve">They are able to communicate with their audience and spread their reach organically. </w:t>
      </w:r>
      <w:r w:rsidR="003343B6">
        <w:rPr>
          <w:rFonts w:ascii="Times New Roman" w:hAnsi="Times New Roman" w:cs="Times New Roman"/>
          <w:sz w:val="24"/>
        </w:rPr>
        <w:t>The employees use interpersonal communication skills to reach out to the influencers such as multinational business or government agencies for making crucial relationships in order to grow credibility</w:t>
      </w:r>
      <w:r w:rsidR="00416E29">
        <w:rPr>
          <w:rFonts w:ascii="Times New Roman" w:hAnsi="Times New Roman" w:cs="Times New Roman"/>
          <w:sz w:val="24"/>
        </w:rPr>
        <w:t xml:space="preserve"> (</w:t>
      </w:r>
      <w:proofErr w:type="spellStart"/>
      <w:r w:rsidR="00416E29">
        <w:rPr>
          <w:rFonts w:ascii="Times New Roman" w:hAnsi="Times New Roman" w:cs="Times New Roman"/>
          <w:sz w:val="24"/>
          <w:szCs w:val="24"/>
          <w:lang w:val="en-GB"/>
        </w:rPr>
        <w:t>Monnappa</w:t>
      </w:r>
      <w:proofErr w:type="spellEnd"/>
      <w:r w:rsidR="00416E29">
        <w:rPr>
          <w:rFonts w:ascii="Times New Roman" w:hAnsi="Times New Roman" w:cs="Times New Roman"/>
          <w:sz w:val="24"/>
          <w:szCs w:val="24"/>
          <w:lang w:val="en-GB"/>
        </w:rPr>
        <w:t>,</w:t>
      </w:r>
      <w:r w:rsidR="00416E29" w:rsidRPr="00E45026">
        <w:rPr>
          <w:rFonts w:ascii="Times New Roman" w:hAnsi="Times New Roman" w:cs="Times New Roman"/>
          <w:sz w:val="24"/>
          <w:szCs w:val="24"/>
          <w:lang w:val="en-GB"/>
        </w:rPr>
        <w:t xml:space="preserve"> 2019</w:t>
      </w:r>
      <w:r w:rsidR="00416E29">
        <w:rPr>
          <w:rFonts w:ascii="Times New Roman" w:hAnsi="Times New Roman" w:cs="Times New Roman"/>
          <w:sz w:val="24"/>
        </w:rPr>
        <w:t>)</w:t>
      </w:r>
      <w:r w:rsidR="003343B6">
        <w:rPr>
          <w:rFonts w:ascii="Times New Roman" w:hAnsi="Times New Roman" w:cs="Times New Roman"/>
          <w:sz w:val="24"/>
        </w:rPr>
        <w:t xml:space="preserve">. </w:t>
      </w:r>
      <w:r w:rsidR="00D94368">
        <w:rPr>
          <w:rFonts w:ascii="Times New Roman" w:hAnsi="Times New Roman" w:cs="Times New Roman"/>
          <w:sz w:val="24"/>
        </w:rPr>
        <w:t xml:space="preserve">They possess professional skills such as aptitude for learning the migration of the audience across the various social media platforms. </w:t>
      </w:r>
      <w:r w:rsidR="0065644E">
        <w:rPr>
          <w:rFonts w:ascii="Times New Roman" w:hAnsi="Times New Roman" w:cs="Times New Roman"/>
          <w:sz w:val="24"/>
        </w:rPr>
        <w:t>They possess exceptional writing skills for keeping the contents captivating and magnetic. They use their creativity for coming up with creative initiatives, engaging ideas and campaigns on social media platforms.</w:t>
      </w:r>
    </w:p>
    <w:p w14:paraId="349A4A88" w14:textId="77777777" w:rsidR="00AB6ED6" w:rsidRDefault="00AB6ED6" w:rsidP="001C78AD">
      <w:pPr>
        <w:pStyle w:val="Heading2"/>
      </w:pPr>
      <w:bookmarkStart w:id="5" w:name="_Toc56004363"/>
      <w:r>
        <w:t>The training and development required to equip employees in dealing with social-cultural issues within the society</w:t>
      </w:r>
      <w:bookmarkEnd w:id="5"/>
    </w:p>
    <w:p w14:paraId="1E2A24F7" w14:textId="77777777" w:rsidR="00AB6ED6" w:rsidRDefault="00AB6ED6" w:rsidP="00AB6ED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Young Devon provides a range of training and development programs to equip employees in dealing with socio-cultural issues within society. These training and development programs are </w:t>
      </w:r>
      <w:r>
        <w:rPr>
          <w:rFonts w:ascii="Times New Roman" w:hAnsi="Times New Roman" w:cs="Times New Roman"/>
          <w:sz w:val="24"/>
          <w:szCs w:val="24"/>
        </w:rPr>
        <w:lastRenderedPageBreak/>
        <w:t>specifically focused on increasing the sociocultural competency of the employees and enable them to provide quality services to the youth across Plymouth and Devon (</w:t>
      </w:r>
      <w:proofErr w:type="spellStart"/>
      <w:r w:rsidRPr="00D340D3">
        <w:rPr>
          <w:rFonts w:ascii="Times New Roman" w:hAnsi="Times New Roman" w:cs="Times New Roman"/>
          <w:color w:val="222222"/>
          <w:sz w:val="24"/>
          <w:szCs w:val="24"/>
          <w:shd w:val="clear" w:color="auto" w:fill="FFFFFF"/>
        </w:rPr>
        <w:t>Malla</w:t>
      </w:r>
      <w:proofErr w:type="spellEnd"/>
      <w:r>
        <w:rPr>
          <w:rFonts w:ascii="Times New Roman" w:hAnsi="Times New Roman" w:cs="Times New Roman"/>
          <w:color w:val="222222"/>
          <w:sz w:val="24"/>
          <w:szCs w:val="24"/>
          <w:shd w:val="clear" w:color="auto" w:fill="FFFFFF"/>
        </w:rPr>
        <w:t xml:space="preserve"> </w:t>
      </w:r>
      <w:r>
        <w:rPr>
          <w:rFonts w:ascii="Times New Roman" w:hAnsi="Times New Roman" w:cs="Times New Roman"/>
          <w:i/>
          <w:color w:val="222222"/>
          <w:sz w:val="24"/>
          <w:szCs w:val="24"/>
          <w:shd w:val="clear" w:color="auto" w:fill="FFFFFF"/>
        </w:rPr>
        <w:t xml:space="preserve">et al. </w:t>
      </w:r>
      <w:r w:rsidRPr="00D340D3">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xml:space="preserve">. The Sociocultural Competency Training (SCT) is focused on guiding employees in acquiring a set of micro-communication skills. These skills are effective in their professional field. </w:t>
      </w:r>
    </w:p>
    <w:p w14:paraId="51D8DE3D" w14:textId="77777777" w:rsidR="00AB6ED6" w:rsidRDefault="00AB6ED6" w:rsidP="00AB6ED6">
      <w:pPr>
        <w:spacing w:line="360" w:lineRule="auto"/>
        <w:jc w:val="both"/>
        <w:rPr>
          <w:rFonts w:ascii="Times New Roman" w:hAnsi="Times New Roman" w:cs="Times New Roman"/>
          <w:sz w:val="24"/>
          <w:szCs w:val="24"/>
        </w:rPr>
      </w:pPr>
      <w:r>
        <w:rPr>
          <w:rFonts w:ascii="Times New Roman" w:hAnsi="Times New Roman" w:cs="Times New Roman"/>
          <w:sz w:val="24"/>
          <w:szCs w:val="24"/>
        </w:rPr>
        <w:t>This micro-communication skills training is focused on the impact of interest and values on the methods of interaction used by people in a particular context. It is also focused on the value system and interest that the employees of Young Devon develop in order to work in a society that is multicultural. The sociocultural training is provided to the employees of Young Devon in order to enable them to develop the core competencies required to understand the diverse needs of the youth community in England (</w:t>
      </w:r>
      <w:proofErr w:type="spellStart"/>
      <w:r w:rsidRPr="00D340D3">
        <w:rPr>
          <w:rFonts w:ascii="Times New Roman" w:hAnsi="Times New Roman" w:cs="Times New Roman"/>
          <w:color w:val="222222"/>
          <w:sz w:val="24"/>
          <w:szCs w:val="24"/>
          <w:shd w:val="clear" w:color="auto" w:fill="FFFFFF"/>
        </w:rPr>
        <w:t>Zhurat</w:t>
      </w:r>
      <w:proofErr w:type="spellEnd"/>
      <w:r>
        <w:rPr>
          <w:rFonts w:ascii="Times New Roman" w:hAnsi="Times New Roman" w:cs="Times New Roman"/>
          <w:color w:val="222222"/>
          <w:sz w:val="24"/>
          <w:szCs w:val="24"/>
          <w:shd w:val="clear" w:color="auto" w:fill="FFFFFF"/>
        </w:rPr>
        <w:t xml:space="preserve"> </w:t>
      </w:r>
      <w:r>
        <w:rPr>
          <w:rFonts w:ascii="Times New Roman" w:hAnsi="Times New Roman" w:cs="Times New Roman"/>
          <w:i/>
          <w:color w:val="222222"/>
          <w:sz w:val="24"/>
          <w:szCs w:val="24"/>
          <w:shd w:val="clear" w:color="auto" w:fill="FFFFFF"/>
        </w:rPr>
        <w:t xml:space="preserve">et al. </w:t>
      </w:r>
      <w:r w:rsidRPr="00D340D3">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A cultural map is, therefore, used by the organization to describe some of the core competencies required for positive and effective interactions in social lives.</w:t>
      </w:r>
    </w:p>
    <w:p w14:paraId="07D2A115" w14:textId="77777777" w:rsidR="00AB6ED6" w:rsidRDefault="00AB6ED6" w:rsidP="00AB6ED6">
      <w:pPr>
        <w:spacing w:line="360" w:lineRule="auto"/>
        <w:jc w:val="both"/>
        <w:rPr>
          <w:rFonts w:ascii="Times New Roman" w:hAnsi="Times New Roman" w:cs="Times New Roman"/>
          <w:sz w:val="24"/>
          <w:szCs w:val="24"/>
        </w:rPr>
      </w:pPr>
      <w:r>
        <w:rPr>
          <w:rFonts w:ascii="Times New Roman" w:hAnsi="Times New Roman" w:cs="Times New Roman"/>
          <w:sz w:val="24"/>
          <w:szCs w:val="24"/>
        </w:rPr>
        <w:t>The organization takes great care in order to validate the communication competencies and previous knowledge of the employees during the training and development program. The trainers in Young Devon are cultural experts and facilitators who are specifically skilled in defining the key competencies required by the employees for establishing a proper communication network with the youth (</w:t>
      </w:r>
      <w:proofErr w:type="spellStart"/>
      <w:r w:rsidRPr="00D340D3">
        <w:rPr>
          <w:rFonts w:ascii="Times New Roman" w:hAnsi="Times New Roman" w:cs="Times New Roman"/>
          <w:color w:val="222222"/>
          <w:sz w:val="24"/>
          <w:szCs w:val="24"/>
          <w:shd w:val="clear" w:color="auto" w:fill="FFFFFF"/>
        </w:rPr>
        <w:t>Sellmaier</w:t>
      </w:r>
      <w:proofErr w:type="spellEnd"/>
      <w:r>
        <w:rPr>
          <w:rFonts w:ascii="Times New Roman" w:hAnsi="Times New Roman" w:cs="Times New Roman"/>
          <w:color w:val="222222"/>
          <w:sz w:val="24"/>
          <w:szCs w:val="24"/>
          <w:shd w:val="clear" w:color="auto" w:fill="FFFFFF"/>
        </w:rPr>
        <w:t xml:space="preserve"> </w:t>
      </w:r>
      <w:r>
        <w:rPr>
          <w:rFonts w:ascii="Times New Roman" w:hAnsi="Times New Roman" w:cs="Times New Roman"/>
          <w:i/>
          <w:color w:val="222222"/>
          <w:sz w:val="24"/>
          <w:szCs w:val="24"/>
          <w:shd w:val="clear" w:color="auto" w:fill="FFFFFF"/>
        </w:rPr>
        <w:t xml:space="preserve">et al. </w:t>
      </w:r>
      <w:r w:rsidRPr="00D340D3">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Group learning is also included in the training and development program of Young Devon and the employees are expected to expand their behavioural repertoire by observing the action of their co-workers and using those skills while interacting with the youth.</w:t>
      </w:r>
    </w:p>
    <w:p w14:paraId="367A4AB7" w14:textId="77777777" w:rsidR="00AB6ED6" w:rsidRDefault="00AB6ED6" w:rsidP="001C78AD">
      <w:pPr>
        <w:pStyle w:val="Heading2"/>
      </w:pPr>
      <w:bookmarkStart w:id="6" w:name="_Toc56004364"/>
      <w:r w:rsidRPr="00FC1EF3">
        <w:t xml:space="preserve">The forward-looking approach used by the organization in training the employees  </w:t>
      </w:r>
      <w:r>
        <w:t xml:space="preserve">on </w:t>
      </w:r>
      <w:r w:rsidRPr="00FC1EF3">
        <w:t>multi-</w:t>
      </w:r>
      <w:r>
        <w:t>culture</w:t>
      </w:r>
      <w:r w:rsidRPr="00FC1EF3">
        <w:t xml:space="preserve"> and the external factors considered in building and sustaining relationship between the organization and the network partners</w:t>
      </w:r>
      <w:bookmarkEnd w:id="6"/>
    </w:p>
    <w:p w14:paraId="0C912F24" w14:textId="77777777" w:rsidR="00AB6ED6" w:rsidRDefault="00AB6ED6" w:rsidP="00AB6ED6">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several ways in which Young Devon can provide its employees with multicultural training. It is important for the employees of Young Devon to evaluate the awareness tools and cultural competence checklist in order to enhance their awareness on various cultural issues. The employees are engaged in various social activities so that they are able to identify the needs of the young people across Plymouth and Devon. Besides interacting with young people, it is important for employees to interact with their families well (</w:t>
      </w:r>
      <w:proofErr w:type="spellStart"/>
      <w:r w:rsidRPr="00D340D3">
        <w:rPr>
          <w:rFonts w:ascii="Times New Roman" w:hAnsi="Times New Roman" w:cs="Times New Roman"/>
          <w:color w:val="222222"/>
          <w:sz w:val="24"/>
          <w:szCs w:val="24"/>
          <w:shd w:val="clear" w:color="auto" w:fill="FFFFFF"/>
        </w:rPr>
        <w:t>Perera</w:t>
      </w:r>
      <w:proofErr w:type="spellEnd"/>
      <w:r>
        <w:rPr>
          <w:rFonts w:ascii="Times New Roman" w:hAnsi="Times New Roman" w:cs="Times New Roman"/>
          <w:color w:val="222222"/>
          <w:sz w:val="24"/>
          <w:szCs w:val="24"/>
          <w:shd w:val="clear" w:color="auto" w:fill="FFFFFF"/>
        </w:rPr>
        <w:t xml:space="preserve"> </w:t>
      </w:r>
      <w:r>
        <w:rPr>
          <w:rFonts w:ascii="Times New Roman" w:hAnsi="Times New Roman" w:cs="Times New Roman"/>
          <w:i/>
          <w:color w:val="222222"/>
          <w:sz w:val="24"/>
          <w:szCs w:val="24"/>
          <w:shd w:val="clear" w:color="auto" w:fill="FFFFFF"/>
        </w:rPr>
        <w:t xml:space="preserve">et al. </w:t>
      </w:r>
      <w:r w:rsidRPr="00D340D3">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The employees are expected to share positive information with the youth and children as well as their families. The employees are required to develop a perspective on cultural diversity and community disorder in order to counsel young people and children.</w:t>
      </w:r>
    </w:p>
    <w:p w14:paraId="38CA37B1" w14:textId="77777777" w:rsidR="00AB6ED6" w:rsidRPr="00FC1EF3" w:rsidRDefault="00AB6ED6" w:rsidP="00AB6ED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There are several external factors which the organization considers for building and sustaining relationship between the organization and the young people. Technology is one of the most significant factors contributing to the sustainable relationship between Young Devon and the youth. Technologies like smartphones and social media have enhanced the reach of social media. The young people are able to find an online community through technology and develop a direct network and interaction (</w:t>
      </w:r>
      <w:r w:rsidRPr="00D340D3">
        <w:rPr>
          <w:rFonts w:ascii="Times New Roman" w:hAnsi="Times New Roman" w:cs="Times New Roman"/>
          <w:color w:val="222222"/>
          <w:sz w:val="24"/>
          <w:szCs w:val="24"/>
          <w:shd w:val="clear" w:color="auto" w:fill="FFFFFF"/>
        </w:rPr>
        <w:t>Hutt</w:t>
      </w:r>
      <w:r w:rsidRPr="00D340D3">
        <w:rPr>
          <w:rFonts w:ascii="Cambria Math" w:hAnsi="Cambria Math" w:cs="Cambria Math"/>
          <w:color w:val="222222"/>
          <w:sz w:val="24"/>
          <w:szCs w:val="24"/>
          <w:shd w:val="clear" w:color="auto" w:fill="FFFFFF"/>
        </w:rPr>
        <w:t>‐</w:t>
      </w:r>
      <w:r w:rsidRPr="00D340D3">
        <w:rPr>
          <w:rFonts w:ascii="Times New Roman" w:hAnsi="Times New Roman" w:cs="Times New Roman"/>
          <w:color w:val="222222"/>
          <w:sz w:val="24"/>
          <w:szCs w:val="24"/>
          <w:shd w:val="clear" w:color="auto" w:fill="FFFFFF"/>
        </w:rPr>
        <w:t>MacLeod</w:t>
      </w:r>
      <w:r>
        <w:rPr>
          <w:rFonts w:ascii="Times New Roman" w:hAnsi="Times New Roman" w:cs="Times New Roman"/>
          <w:color w:val="222222"/>
          <w:sz w:val="24"/>
          <w:szCs w:val="24"/>
          <w:shd w:val="clear" w:color="auto" w:fill="FFFFFF"/>
        </w:rPr>
        <w:t xml:space="preserve"> </w:t>
      </w:r>
      <w:r>
        <w:rPr>
          <w:rFonts w:ascii="Times New Roman" w:hAnsi="Times New Roman" w:cs="Times New Roman"/>
          <w:i/>
          <w:color w:val="222222"/>
          <w:sz w:val="24"/>
          <w:szCs w:val="24"/>
          <w:shd w:val="clear" w:color="auto" w:fill="FFFFFF"/>
        </w:rPr>
        <w:t xml:space="preserve">et al. </w:t>
      </w:r>
      <w:r w:rsidRPr="00D340D3">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Technologies have enabled the organization to improve its relationship with the stakeholders. The support of the government is another important external factor which enabled the organization to establish a sustainable relationship. The consortium is has allowed the organization to find government support and achieve the common objective.</w:t>
      </w:r>
    </w:p>
    <w:p w14:paraId="40C7634F" w14:textId="77777777" w:rsidR="00AB6ED6" w:rsidRDefault="00AB6ED6" w:rsidP="001C78AD">
      <w:pPr>
        <w:pStyle w:val="Heading1"/>
      </w:pPr>
      <w:bookmarkStart w:id="7" w:name="_Toc56004365"/>
      <w:r w:rsidRPr="00CD1716">
        <w:t>Conclusion</w:t>
      </w:r>
      <w:bookmarkEnd w:id="7"/>
    </w:p>
    <w:p w14:paraId="3C3997A7" w14:textId="77777777" w:rsidR="00AB6ED6" w:rsidRDefault="00AB6ED6" w:rsidP="00AB6ED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Young Devon effectively interacts with its stakeholders through various platforms including social media. The organization is focused on providing a range of community services to the young people across England. Currently, the organization has more than 140 staffs and several volunteer counsellors. All the staffs are specially trained so that they can increase their multicultural competency. They attempt to make Devon and Plymouth a better place for the young people. They try to build a quality relationship in order to enable young people to thrive. They try to build a place where the young people of England feel respected. They focus on the training, skills development and employability of the youth community. </w:t>
      </w:r>
    </w:p>
    <w:p w14:paraId="087BC63A" w14:textId="77777777" w:rsidR="00AB6ED6" w:rsidRDefault="00AB6ED6" w:rsidP="00AB6ED6">
      <w:pPr>
        <w:spacing w:line="360" w:lineRule="auto"/>
        <w:jc w:val="both"/>
        <w:rPr>
          <w:rFonts w:ascii="Times New Roman" w:hAnsi="Times New Roman" w:cs="Times New Roman"/>
          <w:sz w:val="24"/>
          <w:szCs w:val="24"/>
        </w:rPr>
      </w:pPr>
      <w:r>
        <w:rPr>
          <w:rFonts w:ascii="Times New Roman" w:hAnsi="Times New Roman" w:cs="Times New Roman"/>
          <w:sz w:val="24"/>
          <w:szCs w:val="24"/>
        </w:rPr>
        <w:t>A few recommendations have been made to enable the organization to improve its community engagement and achieve competitive advantage:</w:t>
      </w:r>
    </w:p>
    <w:p w14:paraId="0F704968" w14:textId="77777777" w:rsidR="00AB6ED6" w:rsidRDefault="00AB6ED6" w:rsidP="00AB6ED6">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It is recommended that Young Devon consider the human component and engage in more face-to-face interaction with its clients besides social media activities. This would enable them to identify the needs of young people more effectively. This way they would be able to gain competitive advantage.</w:t>
      </w:r>
    </w:p>
    <w:p w14:paraId="61BCE64F" w14:textId="77777777" w:rsidR="00AB6ED6" w:rsidRDefault="00AB6ED6" w:rsidP="00AB6ED6">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It is recommended that Young Devon encourages its employees to interact with other local organizations as well (</w:t>
      </w:r>
      <w:r w:rsidRPr="00D340D3">
        <w:rPr>
          <w:rFonts w:ascii="Times New Roman" w:hAnsi="Times New Roman" w:cs="Times New Roman"/>
          <w:color w:val="222222"/>
          <w:sz w:val="24"/>
          <w:szCs w:val="24"/>
          <w:shd w:val="clear" w:color="auto" w:fill="FFFFFF"/>
        </w:rPr>
        <w:t>Schlesinger, 2018</w:t>
      </w:r>
      <w:r>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xml:space="preserve">.   </w:t>
      </w:r>
    </w:p>
    <w:p w14:paraId="26DC4223" w14:textId="77777777" w:rsidR="00AB6ED6" w:rsidRDefault="00AB6ED6" w:rsidP="00AB6ED6">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It is recommended that Young Devon is more transparent. The employees must be transparent and direct when it comes it comes to communication. It is imperative for the employees of Young Devon to share a positive message with young people.</w:t>
      </w:r>
    </w:p>
    <w:p w14:paraId="6AE1FF98" w14:textId="77777777" w:rsidR="00AB6ED6" w:rsidRDefault="00AB6ED6" w:rsidP="00AB6ED6">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It is recommended that the Young Devon aligns the community with the values of the leaders and employees. The employee assistance program offered by the organization has allowed the employees to offer quality service to the clients. </w:t>
      </w:r>
    </w:p>
    <w:p w14:paraId="7B1763F9" w14:textId="77777777" w:rsidR="00AB6ED6" w:rsidRDefault="00AB6ED6" w:rsidP="00AB6ED6">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It is recommended that Young Devon is more involved with community initiatives. In order to increase its impact on the society and community, Young Devon is supposed to track the local municipality website (</w:t>
      </w:r>
      <w:r w:rsidRPr="00D340D3">
        <w:rPr>
          <w:rFonts w:ascii="Times New Roman" w:hAnsi="Times New Roman" w:cs="Times New Roman"/>
          <w:color w:val="222222"/>
          <w:sz w:val="24"/>
          <w:szCs w:val="24"/>
          <w:shd w:val="clear" w:color="auto" w:fill="FFFFFF"/>
        </w:rPr>
        <w:t>Kapoor</w:t>
      </w:r>
      <w:r>
        <w:rPr>
          <w:rFonts w:ascii="Times New Roman" w:hAnsi="Times New Roman" w:cs="Times New Roman"/>
          <w:color w:val="222222"/>
          <w:sz w:val="24"/>
          <w:szCs w:val="24"/>
          <w:shd w:val="clear" w:color="auto" w:fill="FFFFFF"/>
        </w:rPr>
        <w:t xml:space="preserve"> </w:t>
      </w:r>
      <w:r>
        <w:rPr>
          <w:rFonts w:ascii="Times New Roman" w:hAnsi="Times New Roman" w:cs="Times New Roman"/>
          <w:i/>
          <w:color w:val="222222"/>
          <w:sz w:val="24"/>
          <w:szCs w:val="24"/>
          <w:shd w:val="clear" w:color="auto" w:fill="FFFFFF"/>
        </w:rPr>
        <w:t xml:space="preserve">et al. </w:t>
      </w:r>
      <w:r w:rsidRPr="00D340D3">
        <w:rPr>
          <w:rFonts w:ascii="Times New Roman" w:hAnsi="Times New Roman" w:cs="Times New Roman"/>
          <w:color w:val="222222"/>
          <w:sz w:val="24"/>
          <w:szCs w:val="24"/>
          <w:shd w:val="clear" w:color="auto" w:fill="FFFFFF"/>
        </w:rPr>
        <w:t>2018</w:t>
      </w:r>
      <w:r>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xml:space="preserve">.  </w:t>
      </w:r>
    </w:p>
    <w:p w14:paraId="4B634E1A" w14:textId="77777777" w:rsidR="00F4536F" w:rsidRDefault="00F4536F" w:rsidP="00221ADB">
      <w:pPr>
        <w:rPr>
          <w:rFonts w:ascii="Times New Roman" w:hAnsi="Times New Roman" w:cs="Times New Roman"/>
          <w:sz w:val="24"/>
          <w:szCs w:val="24"/>
        </w:rPr>
      </w:pPr>
      <w:r>
        <w:rPr>
          <w:rFonts w:ascii="Times New Roman" w:hAnsi="Times New Roman" w:cs="Times New Roman"/>
          <w:sz w:val="24"/>
          <w:szCs w:val="24"/>
        </w:rPr>
        <w:br w:type="page"/>
      </w:r>
    </w:p>
    <w:p w14:paraId="3BB82505" w14:textId="77777777" w:rsidR="00F4536F" w:rsidRPr="005231CF" w:rsidRDefault="00F4536F" w:rsidP="001C78AD">
      <w:pPr>
        <w:pStyle w:val="Heading1"/>
        <w:rPr>
          <w:sz w:val="36"/>
          <w:lang w:val="en-GB"/>
        </w:rPr>
      </w:pPr>
      <w:bookmarkStart w:id="8" w:name="_Toc56004366"/>
      <w:r w:rsidRPr="005231CF">
        <w:rPr>
          <w:lang w:val="en-GB"/>
        </w:rPr>
        <w:lastRenderedPageBreak/>
        <w:t>Reference list</w:t>
      </w:r>
      <w:bookmarkEnd w:id="8"/>
    </w:p>
    <w:p w14:paraId="22710809" w14:textId="77777777" w:rsidR="00F4536F" w:rsidRDefault="00F4536F" w:rsidP="00F4536F">
      <w:pPr>
        <w:spacing w:line="360" w:lineRule="auto"/>
        <w:jc w:val="both"/>
        <w:rPr>
          <w:rFonts w:ascii="Times New Roman" w:hAnsi="Times New Roman" w:cs="Times New Roman"/>
          <w:b/>
          <w:sz w:val="24"/>
          <w:szCs w:val="24"/>
          <w:lang w:val="en-GB"/>
        </w:rPr>
      </w:pPr>
      <w:r w:rsidRPr="00E45026">
        <w:rPr>
          <w:rFonts w:ascii="Times New Roman" w:hAnsi="Times New Roman" w:cs="Times New Roman"/>
          <w:b/>
          <w:sz w:val="24"/>
          <w:szCs w:val="24"/>
          <w:lang w:val="en-GB"/>
        </w:rPr>
        <w:t>Journal</w:t>
      </w:r>
    </w:p>
    <w:p w14:paraId="654E053A" w14:textId="77777777" w:rsidR="00F4536F" w:rsidRPr="00E45026" w:rsidRDefault="00F4536F" w:rsidP="00F4536F">
      <w:pPr>
        <w:spacing w:line="360" w:lineRule="auto"/>
        <w:jc w:val="both"/>
        <w:rPr>
          <w:rFonts w:ascii="Times New Roman" w:hAnsi="Times New Roman" w:cs="Times New Roman"/>
          <w:b/>
          <w:sz w:val="24"/>
          <w:szCs w:val="24"/>
          <w:lang w:val="en-GB"/>
        </w:rPr>
      </w:pPr>
      <w:proofErr w:type="spellStart"/>
      <w:r w:rsidRPr="00E45026">
        <w:rPr>
          <w:rFonts w:ascii="Times New Roman" w:hAnsi="Times New Roman" w:cs="Times New Roman"/>
          <w:color w:val="222222"/>
          <w:sz w:val="24"/>
          <w:szCs w:val="24"/>
          <w:shd w:val="clear" w:color="auto" w:fill="FFFFFF"/>
        </w:rPr>
        <w:t>Akhlaghpour</w:t>
      </w:r>
      <w:proofErr w:type="spellEnd"/>
      <w:r w:rsidRPr="00E45026">
        <w:rPr>
          <w:rFonts w:ascii="Times New Roman" w:hAnsi="Times New Roman" w:cs="Times New Roman"/>
          <w:color w:val="222222"/>
          <w:sz w:val="24"/>
          <w:szCs w:val="24"/>
          <w:shd w:val="clear" w:color="auto" w:fill="FFFFFF"/>
        </w:rPr>
        <w:t xml:space="preserve">, S. and </w:t>
      </w:r>
      <w:proofErr w:type="spellStart"/>
      <w:r w:rsidRPr="00E45026">
        <w:rPr>
          <w:rFonts w:ascii="Times New Roman" w:hAnsi="Times New Roman" w:cs="Times New Roman"/>
          <w:color w:val="222222"/>
          <w:sz w:val="24"/>
          <w:szCs w:val="24"/>
          <w:shd w:val="clear" w:color="auto" w:fill="FFFFFF"/>
        </w:rPr>
        <w:t>Vaast</w:t>
      </w:r>
      <w:proofErr w:type="spellEnd"/>
      <w:r w:rsidRPr="00E45026">
        <w:rPr>
          <w:rFonts w:ascii="Times New Roman" w:hAnsi="Times New Roman" w:cs="Times New Roman"/>
          <w:color w:val="222222"/>
          <w:sz w:val="24"/>
          <w:szCs w:val="24"/>
          <w:shd w:val="clear" w:color="auto" w:fill="FFFFFF"/>
        </w:rPr>
        <w:t>, E., 2018. Digital Activism for Social Causes: Understanding Clicktivism and Substantive Actions. </w:t>
      </w:r>
      <w:r w:rsidRPr="00E45026">
        <w:rPr>
          <w:rFonts w:ascii="Times New Roman" w:hAnsi="Times New Roman" w:cs="Times New Roman"/>
          <w:i/>
          <w:iCs/>
          <w:color w:val="222222"/>
          <w:sz w:val="24"/>
          <w:szCs w:val="24"/>
          <w:shd w:val="clear" w:color="auto" w:fill="FFFFFF"/>
        </w:rPr>
        <w:t>Available at SSRN 3220833</w:t>
      </w:r>
      <w:r w:rsidRPr="00E45026">
        <w:rPr>
          <w:rFonts w:ascii="Times New Roman" w:hAnsi="Times New Roman" w:cs="Times New Roman"/>
          <w:color w:val="222222"/>
          <w:sz w:val="24"/>
          <w:szCs w:val="24"/>
          <w:shd w:val="clear" w:color="auto" w:fill="FFFFFF"/>
        </w:rPr>
        <w:t>.</w:t>
      </w:r>
    </w:p>
    <w:p w14:paraId="7D2B789A" w14:textId="77777777" w:rsidR="00F4536F" w:rsidRPr="00D340D3" w:rsidRDefault="00F4536F" w:rsidP="00F4536F">
      <w:pPr>
        <w:spacing w:line="360" w:lineRule="auto"/>
        <w:jc w:val="both"/>
        <w:rPr>
          <w:rFonts w:ascii="Times New Roman" w:hAnsi="Times New Roman" w:cs="Times New Roman"/>
          <w:color w:val="222222"/>
          <w:sz w:val="24"/>
          <w:szCs w:val="24"/>
          <w:shd w:val="clear" w:color="auto" w:fill="FFFFFF"/>
        </w:rPr>
      </w:pPr>
      <w:r w:rsidRPr="00D340D3">
        <w:rPr>
          <w:rFonts w:ascii="Times New Roman" w:hAnsi="Times New Roman" w:cs="Times New Roman"/>
          <w:color w:val="222222"/>
          <w:sz w:val="24"/>
          <w:szCs w:val="24"/>
          <w:shd w:val="clear" w:color="auto" w:fill="FFFFFF"/>
        </w:rPr>
        <w:t>Hutt</w:t>
      </w:r>
      <w:r w:rsidRPr="00D340D3">
        <w:rPr>
          <w:rFonts w:ascii="Cambria Math" w:hAnsi="Cambria Math" w:cs="Cambria Math"/>
          <w:color w:val="222222"/>
          <w:sz w:val="24"/>
          <w:szCs w:val="24"/>
          <w:shd w:val="clear" w:color="auto" w:fill="FFFFFF"/>
        </w:rPr>
        <w:t>‐</w:t>
      </w:r>
      <w:r w:rsidRPr="00D340D3">
        <w:rPr>
          <w:rFonts w:ascii="Times New Roman" w:hAnsi="Times New Roman" w:cs="Times New Roman"/>
          <w:color w:val="222222"/>
          <w:sz w:val="24"/>
          <w:szCs w:val="24"/>
          <w:shd w:val="clear" w:color="auto" w:fill="FFFFFF"/>
        </w:rPr>
        <w:t xml:space="preserve">MacLeod, D., </w:t>
      </w:r>
      <w:proofErr w:type="spellStart"/>
      <w:r w:rsidRPr="00D340D3">
        <w:rPr>
          <w:rFonts w:ascii="Times New Roman" w:hAnsi="Times New Roman" w:cs="Times New Roman"/>
          <w:color w:val="222222"/>
          <w:sz w:val="24"/>
          <w:szCs w:val="24"/>
          <w:shd w:val="clear" w:color="auto" w:fill="FFFFFF"/>
        </w:rPr>
        <w:t>Rudderham</w:t>
      </w:r>
      <w:proofErr w:type="spellEnd"/>
      <w:r w:rsidRPr="00D340D3">
        <w:rPr>
          <w:rFonts w:ascii="Times New Roman" w:hAnsi="Times New Roman" w:cs="Times New Roman"/>
          <w:color w:val="222222"/>
          <w:sz w:val="24"/>
          <w:szCs w:val="24"/>
          <w:shd w:val="clear" w:color="auto" w:fill="FFFFFF"/>
        </w:rPr>
        <w:t xml:space="preserve">, H., </w:t>
      </w:r>
      <w:proofErr w:type="spellStart"/>
      <w:r w:rsidRPr="00D340D3">
        <w:rPr>
          <w:rFonts w:ascii="Times New Roman" w:hAnsi="Times New Roman" w:cs="Times New Roman"/>
          <w:color w:val="222222"/>
          <w:sz w:val="24"/>
          <w:szCs w:val="24"/>
          <w:shd w:val="clear" w:color="auto" w:fill="FFFFFF"/>
        </w:rPr>
        <w:t>Sylliboy</w:t>
      </w:r>
      <w:proofErr w:type="spellEnd"/>
      <w:r w:rsidRPr="00D340D3">
        <w:rPr>
          <w:rFonts w:ascii="Times New Roman" w:hAnsi="Times New Roman" w:cs="Times New Roman"/>
          <w:color w:val="222222"/>
          <w:sz w:val="24"/>
          <w:szCs w:val="24"/>
          <w:shd w:val="clear" w:color="auto" w:fill="FFFFFF"/>
        </w:rPr>
        <w:t xml:space="preserve">, A., </w:t>
      </w:r>
      <w:proofErr w:type="spellStart"/>
      <w:r w:rsidRPr="00D340D3">
        <w:rPr>
          <w:rFonts w:ascii="Times New Roman" w:hAnsi="Times New Roman" w:cs="Times New Roman"/>
          <w:color w:val="222222"/>
          <w:sz w:val="24"/>
          <w:szCs w:val="24"/>
          <w:shd w:val="clear" w:color="auto" w:fill="FFFFFF"/>
        </w:rPr>
        <w:t>Sylliboy</w:t>
      </w:r>
      <w:proofErr w:type="spellEnd"/>
      <w:r w:rsidRPr="00D340D3">
        <w:rPr>
          <w:rFonts w:ascii="Cambria Math" w:hAnsi="Cambria Math" w:cs="Cambria Math"/>
          <w:color w:val="222222"/>
          <w:sz w:val="24"/>
          <w:szCs w:val="24"/>
          <w:shd w:val="clear" w:color="auto" w:fill="FFFFFF"/>
        </w:rPr>
        <w:t>‐</w:t>
      </w:r>
      <w:r w:rsidRPr="00D340D3">
        <w:rPr>
          <w:rFonts w:ascii="Times New Roman" w:hAnsi="Times New Roman" w:cs="Times New Roman"/>
          <w:color w:val="222222"/>
          <w:sz w:val="24"/>
          <w:szCs w:val="24"/>
          <w:shd w:val="clear" w:color="auto" w:fill="FFFFFF"/>
        </w:rPr>
        <w:t xml:space="preserve">Denny, M., Liebenberg, L., Denny, J.F., Gould, M.R., Gould, N., Nossal, M., </w:t>
      </w:r>
      <w:proofErr w:type="spellStart"/>
      <w:r w:rsidRPr="00D340D3">
        <w:rPr>
          <w:rFonts w:ascii="Times New Roman" w:hAnsi="Times New Roman" w:cs="Times New Roman"/>
          <w:color w:val="222222"/>
          <w:sz w:val="24"/>
          <w:szCs w:val="24"/>
          <w:shd w:val="clear" w:color="auto" w:fill="FFFFFF"/>
        </w:rPr>
        <w:t>Iyer</w:t>
      </w:r>
      <w:proofErr w:type="spellEnd"/>
      <w:r w:rsidRPr="00D340D3">
        <w:rPr>
          <w:rFonts w:ascii="Times New Roman" w:hAnsi="Times New Roman" w:cs="Times New Roman"/>
          <w:color w:val="222222"/>
          <w:sz w:val="24"/>
          <w:szCs w:val="24"/>
          <w:shd w:val="clear" w:color="auto" w:fill="FFFFFF"/>
        </w:rPr>
        <w:t xml:space="preserve">, S.N. and </w:t>
      </w:r>
      <w:proofErr w:type="spellStart"/>
      <w:r w:rsidRPr="00D340D3">
        <w:rPr>
          <w:rFonts w:ascii="Times New Roman" w:hAnsi="Times New Roman" w:cs="Times New Roman"/>
          <w:color w:val="222222"/>
          <w:sz w:val="24"/>
          <w:szCs w:val="24"/>
          <w:shd w:val="clear" w:color="auto" w:fill="FFFFFF"/>
        </w:rPr>
        <w:t>Malla</w:t>
      </w:r>
      <w:proofErr w:type="spellEnd"/>
      <w:r w:rsidRPr="00D340D3">
        <w:rPr>
          <w:rFonts w:ascii="Times New Roman" w:hAnsi="Times New Roman" w:cs="Times New Roman"/>
          <w:color w:val="222222"/>
          <w:sz w:val="24"/>
          <w:szCs w:val="24"/>
          <w:shd w:val="clear" w:color="auto" w:fill="FFFFFF"/>
        </w:rPr>
        <w:t xml:space="preserve">, A., 2019. </w:t>
      </w:r>
      <w:proofErr w:type="spellStart"/>
      <w:r w:rsidRPr="00D340D3">
        <w:rPr>
          <w:rFonts w:ascii="Times New Roman" w:hAnsi="Times New Roman" w:cs="Times New Roman"/>
          <w:color w:val="222222"/>
          <w:sz w:val="24"/>
          <w:szCs w:val="24"/>
          <w:shd w:val="clear" w:color="auto" w:fill="FFFFFF"/>
        </w:rPr>
        <w:t>Eskasoni</w:t>
      </w:r>
      <w:proofErr w:type="spellEnd"/>
      <w:r w:rsidRPr="00D340D3">
        <w:rPr>
          <w:rFonts w:ascii="Times New Roman" w:hAnsi="Times New Roman" w:cs="Times New Roman"/>
          <w:color w:val="222222"/>
          <w:sz w:val="24"/>
          <w:szCs w:val="24"/>
          <w:shd w:val="clear" w:color="auto" w:fill="FFFFFF"/>
        </w:rPr>
        <w:t xml:space="preserve"> First Nation's transformation of youth mental healthcare: Partnership between a Mi'kmaq community and the ACCESS Open Minds research project in implementing innovative practice and service evaluation. </w:t>
      </w:r>
      <w:r w:rsidRPr="00D340D3">
        <w:rPr>
          <w:rFonts w:ascii="Times New Roman" w:hAnsi="Times New Roman" w:cs="Times New Roman"/>
          <w:i/>
          <w:iCs/>
          <w:color w:val="222222"/>
          <w:sz w:val="24"/>
          <w:szCs w:val="24"/>
          <w:shd w:val="clear" w:color="auto" w:fill="FFFFFF"/>
        </w:rPr>
        <w:t>Early intervention in psychiatry</w:t>
      </w:r>
      <w:r w:rsidRPr="00D340D3">
        <w:rPr>
          <w:rFonts w:ascii="Times New Roman" w:hAnsi="Times New Roman" w:cs="Times New Roman"/>
          <w:color w:val="222222"/>
          <w:sz w:val="24"/>
          <w:szCs w:val="24"/>
          <w:shd w:val="clear" w:color="auto" w:fill="FFFFFF"/>
        </w:rPr>
        <w:t>, </w:t>
      </w:r>
      <w:r w:rsidRPr="00D340D3">
        <w:rPr>
          <w:rFonts w:ascii="Times New Roman" w:hAnsi="Times New Roman" w:cs="Times New Roman"/>
          <w:i/>
          <w:iCs/>
          <w:color w:val="222222"/>
          <w:sz w:val="24"/>
          <w:szCs w:val="24"/>
          <w:shd w:val="clear" w:color="auto" w:fill="FFFFFF"/>
        </w:rPr>
        <w:t>13</w:t>
      </w:r>
      <w:r w:rsidRPr="00D340D3">
        <w:rPr>
          <w:rFonts w:ascii="Times New Roman" w:hAnsi="Times New Roman" w:cs="Times New Roman"/>
          <w:color w:val="222222"/>
          <w:sz w:val="24"/>
          <w:szCs w:val="24"/>
          <w:shd w:val="clear" w:color="auto" w:fill="FFFFFF"/>
        </w:rPr>
        <w:t>, pp.42-47.</w:t>
      </w:r>
    </w:p>
    <w:p w14:paraId="07BEB9CA" w14:textId="77777777" w:rsidR="00F4536F" w:rsidRPr="009A1B11" w:rsidRDefault="00F4536F" w:rsidP="00F4536F">
      <w:pPr>
        <w:spacing w:line="360" w:lineRule="auto"/>
        <w:jc w:val="both"/>
        <w:rPr>
          <w:rFonts w:ascii="Times New Roman" w:hAnsi="Times New Roman" w:cs="Times New Roman"/>
          <w:color w:val="222222"/>
          <w:sz w:val="24"/>
          <w:szCs w:val="24"/>
          <w:shd w:val="clear" w:color="auto" w:fill="FFFFFF"/>
        </w:rPr>
      </w:pPr>
      <w:r w:rsidRPr="00D340D3">
        <w:rPr>
          <w:rFonts w:ascii="Times New Roman" w:hAnsi="Times New Roman" w:cs="Times New Roman"/>
          <w:color w:val="222222"/>
          <w:sz w:val="24"/>
          <w:szCs w:val="24"/>
          <w:shd w:val="clear" w:color="auto" w:fill="FFFFFF"/>
        </w:rPr>
        <w:t>Kapoor, A., Peterson-</w:t>
      </w:r>
      <w:proofErr w:type="spellStart"/>
      <w:r w:rsidRPr="00D340D3">
        <w:rPr>
          <w:rFonts w:ascii="Times New Roman" w:hAnsi="Times New Roman" w:cs="Times New Roman"/>
          <w:color w:val="222222"/>
          <w:sz w:val="24"/>
          <w:szCs w:val="24"/>
          <w:shd w:val="clear" w:color="auto" w:fill="FFFFFF"/>
        </w:rPr>
        <w:t>Badali</w:t>
      </w:r>
      <w:proofErr w:type="spellEnd"/>
      <w:r w:rsidRPr="00D340D3">
        <w:rPr>
          <w:rFonts w:ascii="Times New Roman" w:hAnsi="Times New Roman" w:cs="Times New Roman"/>
          <w:color w:val="222222"/>
          <w:sz w:val="24"/>
          <w:szCs w:val="24"/>
          <w:shd w:val="clear" w:color="auto" w:fill="FFFFFF"/>
        </w:rPr>
        <w:t>, M. and Skilling, T., 2018. Barriers to service provision for justice-involved youth. </w:t>
      </w:r>
      <w:r w:rsidRPr="00D340D3">
        <w:rPr>
          <w:rFonts w:ascii="Times New Roman" w:hAnsi="Times New Roman" w:cs="Times New Roman"/>
          <w:i/>
          <w:iCs/>
          <w:color w:val="222222"/>
          <w:sz w:val="24"/>
          <w:szCs w:val="24"/>
          <w:shd w:val="clear" w:color="auto" w:fill="FFFFFF"/>
        </w:rPr>
        <w:t xml:space="preserve">Criminal Justice and </w:t>
      </w:r>
      <w:proofErr w:type="spellStart"/>
      <w:r w:rsidRPr="00D340D3">
        <w:rPr>
          <w:rFonts w:ascii="Times New Roman" w:hAnsi="Times New Roman" w:cs="Times New Roman"/>
          <w:i/>
          <w:iCs/>
          <w:color w:val="222222"/>
          <w:sz w:val="24"/>
          <w:szCs w:val="24"/>
          <w:shd w:val="clear" w:color="auto" w:fill="FFFFFF"/>
        </w:rPr>
        <w:t>Behavior</w:t>
      </w:r>
      <w:proofErr w:type="spellEnd"/>
      <w:r w:rsidRPr="00D340D3">
        <w:rPr>
          <w:rFonts w:ascii="Times New Roman" w:hAnsi="Times New Roman" w:cs="Times New Roman"/>
          <w:color w:val="222222"/>
          <w:sz w:val="24"/>
          <w:szCs w:val="24"/>
          <w:shd w:val="clear" w:color="auto" w:fill="FFFFFF"/>
        </w:rPr>
        <w:t>, </w:t>
      </w:r>
      <w:r w:rsidRPr="00D340D3">
        <w:rPr>
          <w:rFonts w:ascii="Times New Roman" w:hAnsi="Times New Roman" w:cs="Times New Roman"/>
          <w:i/>
          <w:iCs/>
          <w:color w:val="222222"/>
          <w:sz w:val="24"/>
          <w:szCs w:val="24"/>
          <w:shd w:val="clear" w:color="auto" w:fill="FFFFFF"/>
        </w:rPr>
        <w:t>45</w:t>
      </w:r>
      <w:r w:rsidRPr="00D340D3">
        <w:rPr>
          <w:rFonts w:ascii="Times New Roman" w:hAnsi="Times New Roman" w:cs="Times New Roman"/>
          <w:color w:val="222222"/>
          <w:sz w:val="24"/>
          <w:szCs w:val="24"/>
          <w:shd w:val="clear" w:color="auto" w:fill="FFFFFF"/>
        </w:rPr>
        <w:t>(12), pp.1832-1851.</w:t>
      </w:r>
    </w:p>
    <w:p w14:paraId="3AEA2804" w14:textId="77777777" w:rsidR="00F4536F" w:rsidRPr="00D340D3" w:rsidRDefault="00F4536F" w:rsidP="00F4536F">
      <w:pPr>
        <w:spacing w:line="360" w:lineRule="auto"/>
        <w:jc w:val="both"/>
        <w:rPr>
          <w:rFonts w:ascii="Times New Roman" w:hAnsi="Times New Roman" w:cs="Times New Roman"/>
          <w:color w:val="222222"/>
          <w:sz w:val="24"/>
          <w:szCs w:val="24"/>
          <w:shd w:val="clear" w:color="auto" w:fill="FFFFFF"/>
        </w:rPr>
      </w:pPr>
      <w:proofErr w:type="spellStart"/>
      <w:r w:rsidRPr="00D340D3">
        <w:rPr>
          <w:rFonts w:ascii="Times New Roman" w:hAnsi="Times New Roman" w:cs="Times New Roman"/>
          <w:color w:val="222222"/>
          <w:sz w:val="24"/>
          <w:szCs w:val="24"/>
          <w:shd w:val="clear" w:color="auto" w:fill="FFFFFF"/>
        </w:rPr>
        <w:t>Malla</w:t>
      </w:r>
      <w:proofErr w:type="spellEnd"/>
      <w:r w:rsidRPr="00D340D3">
        <w:rPr>
          <w:rFonts w:ascii="Times New Roman" w:hAnsi="Times New Roman" w:cs="Times New Roman"/>
          <w:color w:val="222222"/>
          <w:sz w:val="24"/>
          <w:szCs w:val="24"/>
          <w:shd w:val="clear" w:color="auto" w:fill="FFFFFF"/>
        </w:rPr>
        <w:t xml:space="preserve">, A., </w:t>
      </w:r>
      <w:proofErr w:type="spellStart"/>
      <w:r w:rsidRPr="00D340D3">
        <w:rPr>
          <w:rFonts w:ascii="Times New Roman" w:hAnsi="Times New Roman" w:cs="Times New Roman"/>
          <w:color w:val="222222"/>
          <w:sz w:val="24"/>
          <w:szCs w:val="24"/>
          <w:shd w:val="clear" w:color="auto" w:fill="FFFFFF"/>
        </w:rPr>
        <w:t>Iyer</w:t>
      </w:r>
      <w:proofErr w:type="spellEnd"/>
      <w:r w:rsidRPr="00D340D3">
        <w:rPr>
          <w:rFonts w:ascii="Times New Roman" w:hAnsi="Times New Roman" w:cs="Times New Roman"/>
          <w:color w:val="222222"/>
          <w:sz w:val="24"/>
          <w:szCs w:val="24"/>
          <w:shd w:val="clear" w:color="auto" w:fill="FFFFFF"/>
        </w:rPr>
        <w:t xml:space="preserve">, S., Shah, J., </w:t>
      </w:r>
      <w:proofErr w:type="spellStart"/>
      <w:r w:rsidRPr="00D340D3">
        <w:rPr>
          <w:rFonts w:ascii="Times New Roman" w:hAnsi="Times New Roman" w:cs="Times New Roman"/>
          <w:color w:val="222222"/>
          <w:sz w:val="24"/>
          <w:szCs w:val="24"/>
          <w:shd w:val="clear" w:color="auto" w:fill="FFFFFF"/>
        </w:rPr>
        <w:t>Joober</w:t>
      </w:r>
      <w:proofErr w:type="spellEnd"/>
      <w:r w:rsidRPr="00D340D3">
        <w:rPr>
          <w:rFonts w:ascii="Times New Roman" w:hAnsi="Times New Roman" w:cs="Times New Roman"/>
          <w:color w:val="222222"/>
          <w:sz w:val="24"/>
          <w:szCs w:val="24"/>
          <w:shd w:val="clear" w:color="auto" w:fill="FFFFFF"/>
        </w:rPr>
        <w:t xml:space="preserve">, R., </w:t>
      </w:r>
      <w:proofErr w:type="spellStart"/>
      <w:r w:rsidRPr="00D340D3">
        <w:rPr>
          <w:rFonts w:ascii="Times New Roman" w:hAnsi="Times New Roman" w:cs="Times New Roman"/>
          <w:color w:val="222222"/>
          <w:sz w:val="24"/>
          <w:szCs w:val="24"/>
          <w:shd w:val="clear" w:color="auto" w:fill="FFFFFF"/>
        </w:rPr>
        <w:t>Boksa</w:t>
      </w:r>
      <w:proofErr w:type="spellEnd"/>
      <w:r w:rsidRPr="00D340D3">
        <w:rPr>
          <w:rFonts w:ascii="Times New Roman" w:hAnsi="Times New Roman" w:cs="Times New Roman"/>
          <w:color w:val="222222"/>
          <w:sz w:val="24"/>
          <w:szCs w:val="24"/>
          <w:shd w:val="clear" w:color="auto" w:fill="FFFFFF"/>
        </w:rPr>
        <w:t>, P., Lal, S., Fuhrer, R., Andersson, N., Abdel</w:t>
      </w:r>
      <w:r w:rsidRPr="00D340D3">
        <w:rPr>
          <w:rFonts w:ascii="Cambria Math" w:hAnsi="Cambria Math" w:cs="Cambria Math"/>
          <w:color w:val="222222"/>
          <w:sz w:val="24"/>
          <w:szCs w:val="24"/>
          <w:shd w:val="clear" w:color="auto" w:fill="FFFFFF"/>
        </w:rPr>
        <w:t>‐</w:t>
      </w:r>
      <w:proofErr w:type="spellStart"/>
      <w:r w:rsidRPr="00D340D3">
        <w:rPr>
          <w:rFonts w:ascii="Times New Roman" w:hAnsi="Times New Roman" w:cs="Times New Roman"/>
          <w:color w:val="222222"/>
          <w:sz w:val="24"/>
          <w:szCs w:val="24"/>
          <w:shd w:val="clear" w:color="auto" w:fill="FFFFFF"/>
        </w:rPr>
        <w:t>Baki</w:t>
      </w:r>
      <w:proofErr w:type="spellEnd"/>
      <w:r w:rsidRPr="00D340D3">
        <w:rPr>
          <w:rFonts w:ascii="Times New Roman" w:hAnsi="Times New Roman" w:cs="Times New Roman"/>
          <w:color w:val="222222"/>
          <w:sz w:val="24"/>
          <w:szCs w:val="24"/>
          <w:shd w:val="clear" w:color="auto" w:fill="FFFFFF"/>
        </w:rPr>
        <w:t>, A., Hutt</w:t>
      </w:r>
      <w:r w:rsidRPr="00D340D3">
        <w:rPr>
          <w:rFonts w:ascii="Cambria Math" w:hAnsi="Cambria Math" w:cs="Cambria Math"/>
          <w:color w:val="222222"/>
          <w:sz w:val="24"/>
          <w:szCs w:val="24"/>
          <w:shd w:val="clear" w:color="auto" w:fill="FFFFFF"/>
        </w:rPr>
        <w:t>‐</w:t>
      </w:r>
      <w:r w:rsidRPr="00D340D3">
        <w:rPr>
          <w:rFonts w:ascii="Times New Roman" w:hAnsi="Times New Roman" w:cs="Times New Roman"/>
          <w:color w:val="222222"/>
          <w:sz w:val="24"/>
          <w:szCs w:val="24"/>
          <w:shd w:val="clear" w:color="auto" w:fill="FFFFFF"/>
        </w:rPr>
        <w:t xml:space="preserve">MacLeod, D. and Beaton, A., 2019. Canadian response to need for transformation of youth mental health services: ACCESS Open Minds (Esprits </w:t>
      </w:r>
      <w:proofErr w:type="spellStart"/>
      <w:r w:rsidRPr="00D340D3">
        <w:rPr>
          <w:rFonts w:ascii="Times New Roman" w:hAnsi="Times New Roman" w:cs="Times New Roman"/>
          <w:color w:val="222222"/>
          <w:sz w:val="24"/>
          <w:szCs w:val="24"/>
          <w:shd w:val="clear" w:color="auto" w:fill="FFFFFF"/>
        </w:rPr>
        <w:t>ouverts</w:t>
      </w:r>
      <w:proofErr w:type="spellEnd"/>
      <w:r w:rsidRPr="00D340D3">
        <w:rPr>
          <w:rFonts w:ascii="Times New Roman" w:hAnsi="Times New Roman" w:cs="Times New Roman"/>
          <w:color w:val="222222"/>
          <w:sz w:val="24"/>
          <w:szCs w:val="24"/>
          <w:shd w:val="clear" w:color="auto" w:fill="FFFFFF"/>
        </w:rPr>
        <w:t>). </w:t>
      </w:r>
      <w:r w:rsidRPr="00D340D3">
        <w:rPr>
          <w:rFonts w:ascii="Times New Roman" w:hAnsi="Times New Roman" w:cs="Times New Roman"/>
          <w:i/>
          <w:iCs/>
          <w:color w:val="222222"/>
          <w:sz w:val="24"/>
          <w:szCs w:val="24"/>
          <w:shd w:val="clear" w:color="auto" w:fill="FFFFFF"/>
        </w:rPr>
        <w:t>Early Intervention in Psychiatry</w:t>
      </w:r>
      <w:r w:rsidRPr="00D340D3">
        <w:rPr>
          <w:rFonts w:ascii="Times New Roman" w:hAnsi="Times New Roman" w:cs="Times New Roman"/>
          <w:color w:val="222222"/>
          <w:sz w:val="24"/>
          <w:szCs w:val="24"/>
          <w:shd w:val="clear" w:color="auto" w:fill="FFFFFF"/>
        </w:rPr>
        <w:t>, </w:t>
      </w:r>
      <w:r w:rsidRPr="00D340D3">
        <w:rPr>
          <w:rFonts w:ascii="Times New Roman" w:hAnsi="Times New Roman" w:cs="Times New Roman"/>
          <w:i/>
          <w:iCs/>
          <w:color w:val="222222"/>
          <w:sz w:val="24"/>
          <w:szCs w:val="24"/>
          <w:shd w:val="clear" w:color="auto" w:fill="FFFFFF"/>
        </w:rPr>
        <w:t>13</w:t>
      </w:r>
      <w:r w:rsidRPr="00D340D3">
        <w:rPr>
          <w:rFonts w:ascii="Times New Roman" w:hAnsi="Times New Roman" w:cs="Times New Roman"/>
          <w:color w:val="222222"/>
          <w:sz w:val="24"/>
          <w:szCs w:val="24"/>
          <w:shd w:val="clear" w:color="auto" w:fill="FFFFFF"/>
        </w:rPr>
        <w:t>(3), pp.697-706.</w:t>
      </w:r>
    </w:p>
    <w:p w14:paraId="440DECAE" w14:textId="77777777" w:rsidR="00F4536F" w:rsidRPr="00D340D3" w:rsidRDefault="00F4536F" w:rsidP="00F4536F">
      <w:pPr>
        <w:spacing w:line="360" w:lineRule="auto"/>
        <w:jc w:val="both"/>
        <w:rPr>
          <w:rFonts w:ascii="Times New Roman" w:hAnsi="Times New Roman" w:cs="Times New Roman"/>
          <w:color w:val="222222"/>
          <w:sz w:val="24"/>
          <w:szCs w:val="24"/>
          <w:shd w:val="clear" w:color="auto" w:fill="FFFFFF"/>
        </w:rPr>
      </w:pPr>
      <w:proofErr w:type="spellStart"/>
      <w:r w:rsidRPr="00D340D3">
        <w:rPr>
          <w:rFonts w:ascii="Times New Roman" w:hAnsi="Times New Roman" w:cs="Times New Roman"/>
          <w:color w:val="222222"/>
          <w:sz w:val="24"/>
          <w:szCs w:val="24"/>
          <w:shd w:val="clear" w:color="auto" w:fill="FFFFFF"/>
        </w:rPr>
        <w:t>Perera</w:t>
      </w:r>
      <w:proofErr w:type="spellEnd"/>
      <w:r w:rsidRPr="00D340D3">
        <w:rPr>
          <w:rFonts w:ascii="Times New Roman" w:hAnsi="Times New Roman" w:cs="Times New Roman"/>
          <w:color w:val="222222"/>
          <w:sz w:val="24"/>
          <w:szCs w:val="24"/>
          <w:shd w:val="clear" w:color="auto" w:fill="FFFFFF"/>
        </w:rPr>
        <w:t xml:space="preserve">, S., Hetrick, S., Cotton, S., Parker, A., </w:t>
      </w:r>
      <w:proofErr w:type="spellStart"/>
      <w:r w:rsidRPr="00D340D3">
        <w:rPr>
          <w:rFonts w:ascii="Times New Roman" w:hAnsi="Times New Roman" w:cs="Times New Roman"/>
          <w:color w:val="222222"/>
          <w:sz w:val="24"/>
          <w:szCs w:val="24"/>
          <w:shd w:val="clear" w:color="auto" w:fill="FFFFFF"/>
        </w:rPr>
        <w:t>Rickwood</w:t>
      </w:r>
      <w:proofErr w:type="spellEnd"/>
      <w:r w:rsidRPr="00D340D3">
        <w:rPr>
          <w:rFonts w:ascii="Times New Roman" w:hAnsi="Times New Roman" w:cs="Times New Roman"/>
          <w:color w:val="222222"/>
          <w:sz w:val="24"/>
          <w:szCs w:val="24"/>
          <w:shd w:val="clear" w:color="auto" w:fill="FFFFFF"/>
        </w:rPr>
        <w:t xml:space="preserve">, D., Davenport, T., </w:t>
      </w:r>
      <w:proofErr w:type="spellStart"/>
      <w:r w:rsidRPr="00D340D3">
        <w:rPr>
          <w:rFonts w:ascii="Times New Roman" w:hAnsi="Times New Roman" w:cs="Times New Roman"/>
          <w:color w:val="222222"/>
          <w:sz w:val="24"/>
          <w:szCs w:val="24"/>
          <w:shd w:val="clear" w:color="auto" w:fill="FFFFFF"/>
        </w:rPr>
        <w:t>Hickie</w:t>
      </w:r>
      <w:proofErr w:type="spellEnd"/>
      <w:r w:rsidRPr="00D340D3">
        <w:rPr>
          <w:rFonts w:ascii="Times New Roman" w:hAnsi="Times New Roman" w:cs="Times New Roman"/>
          <w:color w:val="222222"/>
          <w:sz w:val="24"/>
          <w:szCs w:val="24"/>
          <w:shd w:val="clear" w:color="auto" w:fill="FFFFFF"/>
        </w:rPr>
        <w:t xml:space="preserve">, I.B., </w:t>
      </w:r>
      <w:proofErr w:type="spellStart"/>
      <w:r w:rsidRPr="00D340D3">
        <w:rPr>
          <w:rFonts w:ascii="Times New Roman" w:hAnsi="Times New Roman" w:cs="Times New Roman"/>
          <w:color w:val="222222"/>
          <w:sz w:val="24"/>
          <w:szCs w:val="24"/>
          <w:shd w:val="clear" w:color="auto" w:fill="FFFFFF"/>
        </w:rPr>
        <w:t>Herrman</w:t>
      </w:r>
      <w:proofErr w:type="spellEnd"/>
      <w:r w:rsidRPr="00D340D3">
        <w:rPr>
          <w:rFonts w:ascii="Times New Roman" w:hAnsi="Times New Roman" w:cs="Times New Roman"/>
          <w:color w:val="222222"/>
          <w:sz w:val="24"/>
          <w:szCs w:val="24"/>
          <w:shd w:val="clear" w:color="auto" w:fill="FFFFFF"/>
        </w:rPr>
        <w:t xml:space="preserve">, H. and </w:t>
      </w:r>
      <w:proofErr w:type="spellStart"/>
      <w:r w:rsidRPr="00D340D3">
        <w:rPr>
          <w:rFonts w:ascii="Times New Roman" w:hAnsi="Times New Roman" w:cs="Times New Roman"/>
          <w:color w:val="222222"/>
          <w:sz w:val="24"/>
          <w:szCs w:val="24"/>
          <w:shd w:val="clear" w:color="auto" w:fill="FFFFFF"/>
        </w:rPr>
        <w:t>McGorry</w:t>
      </w:r>
      <w:proofErr w:type="spellEnd"/>
      <w:r w:rsidRPr="00D340D3">
        <w:rPr>
          <w:rFonts w:ascii="Times New Roman" w:hAnsi="Times New Roman" w:cs="Times New Roman"/>
          <w:color w:val="222222"/>
          <w:sz w:val="24"/>
          <w:szCs w:val="24"/>
          <w:shd w:val="clear" w:color="auto" w:fill="FFFFFF"/>
        </w:rPr>
        <w:t>, P., 2020. Awareness of headspace youth mental health service centres across Australian communities between 2008 and 2015. </w:t>
      </w:r>
      <w:r w:rsidRPr="00D340D3">
        <w:rPr>
          <w:rFonts w:ascii="Times New Roman" w:hAnsi="Times New Roman" w:cs="Times New Roman"/>
          <w:i/>
          <w:iCs/>
          <w:color w:val="222222"/>
          <w:sz w:val="24"/>
          <w:szCs w:val="24"/>
          <w:shd w:val="clear" w:color="auto" w:fill="FFFFFF"/>
        </w:rPr>
        <w:t>Journal of Mental Health</w:t>
      </w:r>
      <w:r w:rsidRPr="00D340D3">
        <w:rPr>
          <w:rFonts w:ascii="Times New Roman" w:hAnsi="Times New Roman" w:cs="Times New Roman"/>
          <w:color w:val="222222"/>
          <w:sz w:val="24"/>
          <w:szCs w:val="24"/>
          <w:shd w:val="clear" w:color="auto" w:fill="FFFFFF"/>
        </w:rPr>
        <w:t>, </w:t>
      </w:r>
      <w:r w:rsidRPr="00D340D3">
        <w:rPr>
          <w:rFonts w:ascii="Times New Roman" w:hAnsi="Times New Roman" w:cs="Times New Roman"/>
          <w:i/>
          <w:iCs/>
          <w:color w:val="222222"/>
          <w:sz w:val="24"/>
          <w:szCs w:val="24"/>
          <w:shd w:val="clear" w:color="auto" w:fill="FFFFFF"/>
        </w:rPr>
        <w:t>29</w:t>
      </w:r>
      <w:r w:rsidRPr="00D340D3">
        <w:rPr>
          <w:rFonts w:ascii="Times New Roman" w:hAnsi="Times New Roman" w:cs="Times New Roman"/>
          <w:color w:val="222222"/>
          <w:sz w:val="24"/>
          <w:szCs w:val="24"/>
          <w:shd w:val="clear" w:color="auto" w:fill="FFFFFF"/>
        </w:rPr>
        <w:t>(4), pp.410-417.</w:t>
      </w:r>
    </w:p>
    <w:p w14:paraId="653DB722" w14:textId="77777777" w:rsidR="00F4536F" w:rsidRPr="00D340D3" w:rsidRDefault="00F4536F" w:rsidP="00F4536F">
      <w:pPr>
        <w:spacing w:line="360" w:lineRule="auto"/>
        <w:jc w:val="both"/>
        <w:rPr>
          <w:rFonts w:ascii="Times New Roman" w:hAnsi="Times New Roman" w:cs="Times New Roman"/>
          <w:color w:val="222222"/>
          <w:sz w:val="24"/>
          <w:szCs w:val="24"/>
          <w:shd w:val="clear" w:color="auto" w:fill="FFFFFF"/>
        </w:rPr>
      </w:pPr>
      <w:r w:rsidRPr="00D340D3">
        <w:rPr>
          <w:rFonts w:ascii="Times New Roman" w:hAnsi="Times New Roman" w:cs="Times New Roman"/>
          <w:color w:val="222222"/>
          <w:sz w:val="24"/>
          <w:szCs w:val="24"/>
          <w:shd w:val="clear" w:color="auto" w:fill="FFFFFF"/>
        </w:rPr>
        <w:t>Schlesinger, T., 2018. Decriminalizing racialized youth through juvenile diversion. </w:t>
      </w:r>
      <w:r w:rsidRPr="00D340D3">
        <w:rPr>
          <w:rFonts w:ascii="Times New Roman" w:hAnsi="Times New Roman" w:cs="Times New Roman"/>
          <w:i/>
          <w:iCs/>
          <w:color w:val="222222"/>
          <w:sz w:val="24"/>
          <w:szCs w:val="24"/>
          <w:shd w:val="clear" w:color="auto" w:fill="FFFFFF"/>
        </w:rPr>
        <w:t>The Future of Children</w:t>
      </w:r>
      <w:r w:rsidRPr="00D340D3">
        <w:rPr>
          <w:rFonts w:ascii="Times New Roman" w:hAnsi="Times New Roman" w:cs="Times New Roman"/>
          <w:color w:val="222222"/>
          <w:sz w:val="24"/>
          <w:szCs w:val="24"/>
          <w:shd w:val="clear" w:color="auto" w:fill="FFFFFF"/>
        </w:rPr>
        <w:t>, </w:t>
      </w:r>
      <w:r w:rsidRPr="00D340D3">
        <w:rPr>
          <w:rFonts w:ascii="Times New Roman" w:hAnsi="Times New Roman" w:cs="Times New Roman"/>
          <w:i/>
          <w:iCs/>
          <w:color w:val="222222"/>
          <w:sz w:val="24"/>
          <w:szCs w:val="24"/>
          <w:shd w:val="clear" w:color="auto" w:fill="FFFFFF"/>
        </w:rPr>
        <w:t>28</w:t>
      </w:r>
      <w:r w:rsidRPr="00D340D3">
        <w:rPr>
          <w:rFonts w:ascii="Times New Roman" w:hAnsi="Times New Roman" w:cs="Times New Roman"/>
          <w:color w:val="222222"/>
          <w:sz w:val="24"/>
          <w:szCs w:val="24"/>
          <w:shd w:val="clear" w:color="auto" w:fill="FFFFFF"/>
        </w:rPr>
        <w:t>(1), pp.59-82.</w:t>
      </w:r>
    </w:p>
    <w:p w14:paraId="0BA79116" w14:textId="77777777" w:rsidR="00F4536F" w:rsidRPr="00D340D3" w:rsidRDefault="00F4536F" w:rsidP="00F4536F">
      <w:pPr>
        <w:spacing w:line="360" w:lineRule="auto"/>
        <w:jc w:val="both"/>
        <w:rPr>
          <w:rFonts w:ascii="Times New Roman" w:hAnsi="Times New Roman" w:cs="Times New Roman"/>
          <w:color w:val="222222"/>
          <w:sz w:val="24"/>
          <w:szCs w:val="24"/>
          <w:shd w:val="clear" w:color="auto" w:fill="FFFFFF"/>
        </w:rPr>
      </w:pPr>
      <w:proofErr w:type="spellStart"/>
      <w:r w:rsidRPr="00D340D3">
        <w:rPr>
          <w:rFonts w:ascii="Times New Roman" w:hAnsi="Times New Roman" w:cs="Times New Roman"/>
          <w:color w:val="222222"/>
          <w:sz w:val="24"/>
          <w:szCs w:val="24"/>
          <w:shd w:val="clear" w:color="auto" w:fill="FFFFFF"/>
        </w:rPr>
        <w:t>Sellmaier</w:t>
      </w:r>
      <w:proofErr w:type="spellEnd"/>
      <w:r w:rsidRPr="00D340D3">
        <w:rPr>
          <w:rFonts w:ascii="Times New Roman" w:hAnsi="Times New Roman" w:cs="Times New Roman"/>
          <w:color w:val="222222"/>
          <w:sz w:val="24"/>
          <w:szCs w:val="24"/>
          <w:shd w:val="clear" w:color="auto" w:fill="FFFFFF"/>
        </w:rPr>
        <w:t>, C., Stewart, L.M. and Brennan, E.M., 2020. Workforce participation of parents of children and youth with mental health difficulties: the impact of community services and supports. </w:t>
      </w:r>
      <w:r w:rsidRPr="00D340D3">
        <w:rPr>
          <w:rFonts w:ascii="Times New Roman" w:hAnsi="Times New Roman" w:cs="Times New Roman"/>
          <w:i/>
          <w:iCs/>
          <w:color w:val="222222"/>
          <w:sz w:val="24"/>
          <w:szCs w:val="24"/>
          <w:shd w:val="clear" w:color="auto" w:fill="FFFFFF"/>
        </w:rPr>
        <w:t>Community, Work &amp; Family</w:t>
      </w:r>
      <w:r w:rsidRPr="00D340D3">
        <w:rPr>
          <w:rFonts w:ascii="Times New Roman" w:hAnsi="Times New Roman" w:cs="Times New Roman"/>
          <w:color w:val="222222"/>
          <w:sz w:val="24"/>
          <w:szCs w:val="24"/>
          <w:shd w:val="clear" w:color="auto" w:fill="FFFFFF"/>
        </w:rPr>
        <w:t>, </w:t>
      </w:r>
      <w:r w:rsidRPr="00D340D3">
        <w:rPr>
          <w:rFonts w:ascii="Times New Roman" w:hAnsi="Times New Roman" w:cs="Times New Roman"/>
          <w:i/>
          <w:iCs/>
          <w:color w:val="222222"/>
          <w:sz w:val="24"/>
          <w:szCs w:val="24"/>
          <w:shd w:val="clear" w:color="auto" w:fill="FFFFFF"/>
        </w:rPr>
        <w:t>23</w:t>
      </w:r>
      <w:r w:rsidRPr="00D340D3">
        <w:rPr>
          <w:rFonts w:ascii="Times New Roman" w:hAnsi="Times New Roman" w:cs="Times New Roman"/>
          <w:color w:val="222222"/>
          <w:sz w:val="24"/>
          <w:szCs w:val="24"/>
          <w:shd w:val="clear" w:color="auto" w:fill="FFFFFF"/>
        </w:rPr>
        <w:t>(5), pp.534-555.</w:t>
      </w:r>
    </w:p>
    <w:p w14:paraId="3675A487" w14:textId="77777777" w:rsidR="00F4536F" w:rsidRPr="00E45026" w:rsidRDefault="00F4536F" w:rsidP="00F4536F">
      <w:pPr>
        <w:spacing w:line="360" w:lineRule="auto"/>
        <w:jc w:val="both"/>
        <w:rPr>
          <w:rFonts w:ascii="Times New Roman" w:hAnsi="Times New Roman" w:cs="Times New Roman"/>
          <w:color w:val="222222"/>
          <w:sz w:val="24"/>
          <w:szCs w:val="24"/>
          <w:shd w:val="clear" w:color="auto" w:fill="FFFFFF"/>
        </w:rPr>
      </w:pPr>
      <w:proofErr w:type="spellStart"/>
      <w:r w:rsidRPr="00E45026">
        <w:rPr>
          <w:rFonts w:ascii="Times New Roman" w:hAnsi="Times New Roman" w:cs="Times New Roman"/>
          <w:color w:val="222222"/>
          <w:sz w:val="24"/>
          <w:szCs w:val="24"/>
          <w:shd w:val="clear" w:color="auto" w:fill="FFFFFF"/>
        </w:rPr>
        <w:t>Ure</w:t>
      </w:r>
      <w:proofErr w:type="spellEnd"/>
      <w:r w:rsidRPr="00E45026">
        <w:rPr>
          <w:rFonts w:ascii="Times New Roman" w:hAnsi="Times New Roman" w:cs="Times New Roman"/>
          <w:color w:val="222222"/>
          <w:sz w:val="24"/>
          <w:szCs w:val="24"/>
          <w:shd w:val="clear" w:color="auto" w:fill="FFFFFF"/>
        </w:rPr>
        <w:t xml:space="preserve">, C., Galpin, A., Cooper-Ryan, A.M. and </w:t>
      </w:r>
      <w:proofErr w:type="spellStart"/>
      <w:r w:rsidRPr="00E45026">
        <w:rPr>
          <w:rFonts w:ascii="Times New Roman" w:hAnsi="Times New Roman" w:cs="Times New Roman"/>
          <w:color w:val="222222"/>
          <w:sz w:val="24"/>
          <w:szCs w:val="24"/>
          <w:shd w:val="clear" w:color="auto" w:fill="FFFFFF"/>
        </w:rPr>
        <w:t>Condie</w:t>
      </w:r>
      <w:proofErr w:type="spellEnd"/>
      <w:r w:rsidRPr="00E45026">
        <w:rPr>
          <w:rFonts w:ascii="Times New Roman" w:hAnsi="Times New Roman" w:cs="Times New Roman"/>
          <w:color w:val="222222"/>
          <w:sz w:val="24"/>
          <w:szCs w:val="24"/>
          <w:shd w:val="clear" w:color="auto" w:fill="FFFFFF"/>
        </w:rPr>
        <w:t>, J., 2019. Charities’ use of Twitter: exploring social support for women living with and beyond breast cancer. </w:t>
      </w:r>
      <w:r w:rsidRPr="00E45026">
        <w:rPr>
          <w:rFonts w:ascii="Times New Roman" w:hAnsi="Times New Roman" w:cs="Times New Roman"/>
          <w:i/>
          <w:iCs/>
          <w:color w:val="222222"/>
          <w:sz w:val="24"/>
          <w:szCs w:val="24"/>
          <w:shd w:val="clear" w:color="auto" w:fill="FFFFFF"/>
        </w:rPr>
        <w:t>Information, Communication &amp; Society</w:t>
      </w:r>
      <w:r w:rsidRPr="00E45026">
        <w:rPr>
          <w:rFonts w:ascii="Times New Roman" w:hAnsi="Times New Roman" w:cs="Times New Roman"/>
          <w:color w:val="222222"/>
          <w:sz w:val="24"/>
          <w:szCs w:val="24"/>
          <w:shd w:val="clear" w:color="auto" w:fill="FFFFFF"/>
        </w:rPr>
        <w:t>, </w:t>
      </w:r>
      <w:r w:rsidRPr="00E45026">
        <w:rPr>
          <w:rFonts w:ascii="Times New Roman" w:hAnsi="Times New Roman" w:cs="Times New Roman"/>
          <w:i/>
          <w:iCs/>
          <w:color w:val="222222"/>
          <w:sz w:val="24"/>
          <w:szCs w:val="24"/>
          <w:shd w:val="clear" w:color="auto" w:fill="FFFFFF"/>
        </w:rPr>
        <w:t>22</w:t>
      </w:r>
      <w:r w:rsidRPr="00E45026">
        <w:rPr>
          <w:rFonts w:ascii="Times New Roman" w:hAnsi="Times New Roman" w:cs="Times New Roman"/>
          <w:color w:val="222222"/>
          <w:sz w:val="24"/>
          <w:szCs w:val="24"/>
          <w:shd w:val="clear" w:color="auto" w:fill="FFFFFF"/>
        </w:rPr>
        <w:t>(8), pp.1062-1079.</w:t>
      </w:r>
    </w:p>
    <w:p w14:paraId="5A3596F9" w14:textId="77777777" w:rsidR="00F4536F" w:rsidRPr="00E45026" w:rsidRDefault="00F4536F" w:rsidP="00F4536F">
      <w:pPr>
        <w:spacing w:line="360" w:lineRule="auto"/>
        <w:jc w:val="both"/>
        <w:rPr>
          <w:rFonts w:ascii="Times New Roman" w:hAnsi="Times New Roman" w:cs="Times New Roman"/>
          <w:color w:val="222222"/>
          <w:sz w:val="24"/>
          <w:szCs w:val="24"/>
          <w:shd w:val="clear" w:color="auto" w:fill="FFFFFF"/>
        </w:rPr>
      </w:pPr>
      <w:r w:rsidRPr="00E45026">
        <w:rPr>
          <w:rFonts w:ascii="Times New Roman" w:hAnsi="Times New Roman" w:cs="Times New Roman"/>
          <w:color w:val="222222"/>
          <w:sz w:val="24"/>
          <w:szCs w:val="24"/>
          <w:shd w:val="clear" w:color="auto" w:fill="FFFFFF"/>
        </w:rPr>
        <w:lastRenderedPageBreak/>
        <w:t xml:space="preserve">Young, J.A., 2017. Facebook, Twitter, and blogs: The adoption and utilization of social media in </w:t>
      </w:r>
      <w:proofErr w:type="spellStart"/>
      <w:r w:rsidRPr="00E45026">
        <w:rPr>
          <w:rFonts w:ascii="Times New Roman" w:hAnsi="Times New Roman" w:cs="Times New Roman"/>
          <w:color w:val="222222"/>
          <w:sz w:val="24"/>
          <w:szCs w:val="24"/>
          <w:shd w:val="clear" w:color="auto" w:fill="FFFFFF"/>
        </w:rPr>
        <w:t>nonprofit</w:t>
      </w:r>
      <w:proofErr w:type="spellEnd"/>
      <w:r w:rsidRPr="00E45026">
        <w:rPr>
          <w:rFonts w:ascii="Times New Roman" w:hAnsi="Times New Roman" w:cs="Times New Roman"/>
          <w:color w:val="222222"/>
          <w:sz w:val="24"/>
          <w:szCs w:val="24"/>
          <w:shd w:val="clear" w:color="auto" w:fill="FFFFFF"/>
        </w:rPr>
        <w:t xml:space="preserve"> human service organizations. </w:t>
      </w:r>
      <w:r w:rsidRPr="00E45026">
        <w:rPr>
          <w:rFonts w:ascii="Times New Roman" w:hAnsi="Times New Roman" w:cs="Times New Roman"/>
          <w:i/>
          <w:iCs/>
          <w:color w:val="222222"/>
          <w:sz w:val="24"/>
          <w:szCs w:val="24"/>
          <w:shd w:val="clear" w:color="auto" w:fill="FFFFFF"/>
        </w:rPr>
        <w:t>Human Service Organizations: Management, Leadership &amp; Governance</w:t>
      </w:r>
      <w:r w:rsidRPr="00E45026">
        <w:rPr>
          <w:rFonts w:ascii="Times New Roman" w:hAnsi="Times New Roman" w:cs="Times New Roman"/>
          <w:color w:val="222222"/>
          <w:sz w:val="24"/>
          <w:szCs w:val="24"/>
          <w:shd w:val="clear" w:color="auto" w:fill="FFFFFF"/>
        </w:rPr>
        <w:t>, </w:t>
      </w:r>
      <w:r w:rsidRPr="00E45026">
        <w:rPr>
          <w:rFonts w:ascii="Times New Roman" w:hAnsi="Times New Roman" w:cs="Times New Roman"/>
          <w:i/>
          <w:iCs/>
          <w:color w:val="222222"/>
          <w:sz w:val="24"/>
          <w:szCs w:val="24"/>
          <w:shd w:val="clear" w:color="auto" w:fill="FFFFFF"/>
        </w:rPr>
        <w:t>41</w:t>
      </w:r>
      <w:r w:rsidRPr="00E45026">
        <w:rPr>
          <w:rFonts w:ascii="Times New Roman" w:hAnsi="Times New Roman" w:cs="Times New Roman"/>
          <w:color w:val="222222"/>
          <w:sz w:val="24"/>
          <w:szCs w:val="24"/>
          <w:shd w:val="clear" w:color="auto" w:fill="FFFFFF"/>
        </w:rPr>
        <w:t>(1), pp.44-57.</w:t>
      </w:r>
    </w:p>
    <w:p w14:paraId="54EDB6AE" w14:textId="77777777" w:rsidR="00F4536F" w:rsidRPr="00D340D3" w:rsidRDefault="00F4536F" w:rsidP="00F4536F">
      <w:pPr>
        <w:spacing w:line="360" w:lineRule="auto"/>
        <w:jc w:val="both"/>
        <w:rPr>
          <w:rFonts w:ascii="Times New Roman" w:hAnsi="Times New Roman" w:cs="Times New Roman"/>
          <w:color w:val="222222"/>
          <w:sz w:val="24"/>
          <w:szCs w:val="24"/>
          <w:shd w:val="clear" w:color="auto" w:fill="FFFFFF"/>
        </w:rPr>
      </w:pPr>
      <w:proofErr w:type="spellStart"/>
      <w:r w:rsidRPr="00D340D3">
        <w:rPr>
          <w:rFonts w:ascii="Times New Roman" w:hAnsi="Times New Roman" w:cs="Times New Roman"/>
          <w:color w:val="222222"/>
          <w:sz w:val="24"/>
          <w:szCs w:val="24"/>
          <w:shd w:val="clear" w:color="auto" w:fill="FFFFFF"/>
        </w:rPr>
        <w:t>Zhurat</w:t>
      </w:r>
      <w:proofErr w:type="spellEnd"/>
      <w:r w:rsidRPr="00D340D3">
        <w:rPr>
          <w:rFonts w:ascii="Times New Roman" w:hAnsi="Times New Roman" w:cs="Times New Roman"/>
          <w:color w:val="222222"/>
          <w:sz w:val="24"/>
          <w:szCs w:val="24"/>
          <w:shd w:val="clear" w:color="auto" w:fill="FFFFFF"/>
        </w:rPr>
        <w:t xml:space="preserve">, Y., </w:t>
      </w:r>
      <w:proofErr w:type="spellStart"/>
      <w:r w:rsidRPr="00D340D3">
        <w:rPr>
          <w:rFonts w:ascii="Times New Roman" w:hAnsi="Times New Roman" w:cs="Times New Roman"/>
          <w:color w:val="222222"/>
          <w:sz w:val="24"/>
          <w:szCs w:val="24"/>
          <w:shd w:val="clear" w:color="auto" w:fill="FFFFFF"/>
        </w:rPr>
        <w:t>Ternavska</w:t>
      </w:r>
      <w:proofErr w:type="spellEnd"/>
      <w:r w:rsidRPr="00D340D3">
        <w:rPr>
          <w:rFonts w:ascii="Times New Roman" w:hAnsi="Times New Roman" w:cs="Times New Roman"/>
          <w:color w:val="222222"/>
          <w:sz w:val="24"/>
          <w:szCs w:val="24"/>
          <w:shd w:val="clear" w:color="auto" w:fill="FFFFFF"/>
        </w:rPr>
        <w:t xml:space="preserve">, T., </w:t>
      </w:r>
      <w:proofErr w:type="spellStart"/>
      <w:r w:rsidRPr="00D340D3">
        <w:rPr>
          <w:rFonts w:ascii="Times New Roman" w:hAnsi="Times New Roman" w:cs="Times New Roman"/>
          <w:color w:val="222222"/>
          <w:sz w:val="24"/>
          <w:szCs w:val="24"/>
          <w:shd w:val="clear" w:color="auto" w:fill="FFFFFF"/>
        </w:rPr>
        <w:t>Fesun</w:t>
      </w:r>
      <w:proofErr w:type="spellEnd"/>
      <w:r w:rsidRPr="00D340D3">
        <w:rPr>
          <w:rFonts w:ascii="Times New Roman" w:hAnsi="Times New Roman" w:cs="Times New Roman"/>
          <w:color w:val="222222"/>
          <w:sz w:val="24"/>
          <w:szCs w:val="24"/>
          <w:shd w:val="clear" w:color="auto" w:fill="FFFFFF"/>
        </w:rPr>
        <w:t xml:space="preserve">, H. and </w:t>
      </w:r>
      <w:proofErr w:type="spellStart"/>
      <w:r w:rsidRPr="00D340D3">
        <w:rPr>
          <w:rFonts w:ascii="Times New Roman" w:hAnsi="Times New Roman" w:cs="Times New Roman"/>
          <w:color w:val="222222"/>
          <w:sz w:val="24"/>
          <w:szCs w:val="24"/>
          <w:shd w:val="clear" w:color="auto" w:fill="FFFFFF"/>
        </w:rPr>
        <w:t>Kanivets</w:t>
      </w:r>
      <w:proofErr w:type="spellEnd"/>
      <w:r w:rsidRPr="00D340D3">
        <w:rPr>
          <w:rFonts w:ascii="Times New Roman" w:hAnsi="Times New Roman" w:cs="Times New Roman"/>
          <w:color w:val="222222"/>
          <w:sz w:val="24"/>
          <w:szCs w:val="24"/>
          <w:shd w:val="clear" w:color="auto" w:fill="FFFFFF"/>
        </w:rPr>
        <w:t xml:space="preserve">, T., 2020. Interactive methods of social and pedagogical work and the efficiency of their use in the community service </w:t>
      </w:r>
      <w:proofErr w:type="spellStart"/>
      <w:r w:rsidRPr="00D340D3">
        <w:rPr>
          <w:rFonts w:ascii="Times New Roman" w:hAnsi="Times New Roman" w:cs="Times New Roman"/>
          <w:color w:val="222222"/>
          <w:sz w:val="24"/>
          <w:szCs w:val="24"/>
          <w:shd w:val="clear" w:color="auto" w:fill="FFFFFF"/>
        </w:rPr>
        <w:t>centers</w:t>
      </w:r>
      <w:proofErr w:type="spellEnd"/>
      <w:r w:rsidRPr="00D340D3">
        <w:rPr>
          <w:rFonts w:ascii="Times New Roman" w:hAnsi="Times New Roman" w:cs="Times New Roman"/>
          <w:color w:val="222222"/>
          <w:sz w:val="24"/>
          <w:szCs w:val="24"/>
          <w:shd w:val="clear" w:color="auto" w:fill="FFFFFF"/>
        </w:rPr>
        <w:t xml:space="preserve"> for families, children and youth activity. </w:t>
      </w:r>
      <w:proofErr w:type="spellStart"/>
      <w:r w:rsidRPr="00D340D3">
        <w:rPr>
          <w:rFonts w:ascii="Times New Roman" w:hAnsi="Times New Roman" w:cs="Times New Roman"/>
          <w:i/>
          <w:iCs/>
          <w:color w:val="222222"/>
          <w:sz w:val="24"/>
          <w:szCs w:val="24"/>
          <w:shd w:val="clear" w:color="auto" w:fill="FFFFFF"/>
        </w:rPr>
        <w:t>ScienceRise</w:t>
      </w:r>
      <w:proofErr w:type="spellEnd"/>
      <w:r w:rsidRPr="00D340D3">
        <w:rPr>
          <w:rFonts w:ascii="Times New Roman" w:hAnsi="Times New Roman" w:cs="Times New Roman"/>
          <w:i/>
          <w:iCs/>
          <w:color w:val="222222"/>
          <w:sz w:val="24"/>
          <w:szCs w:val="24"/>
          <w:shd w:val="clear" w:color="auto" w:fill="FFFFFF"/>
        </w:rPr>
        <w:t>: Pedagogical Education</w:t>
      </w:r>
      <w:r w:rsidRPr="00D340D3">
        <w:rPr>
          <w:rFonts w:ascii="Times New Roman" w:hAnsi="Times New Roman" w:cs="Times New Roman"/>
          <w:color w:val="222222"/>
          <w:sz w:val="24"/>
          <w:szCs w:val="24"/>
          <w:shd w:val="clear" w:color="auto" w:fill="FFFFFF"/>
        </w:rPr>
        <w:t>, (3 (36)), pp.42-46.</w:t>
      </w:r>
    </w:p>
    <w:p w14:paraId="3E862473" w14:textId="77777777" w:rsidR="00F4536F" w:rsidRPr="00E45026" w:rsidRDefault="00F4536F" w:rsidP="00F4536F">
      <w:pPr>
        <w:spacing w:line="360" w:lineRule="auto"/>
        <w:jc w:val="both"/>
        <w:rPr>
          <w:rFonts w:ascii="Times New Roman" w:hAnsi="Times New Roman" w:cs="Times New Roman"/>
          <w:b/>
          <w:sz w:val="24"/>
          <w:szCs w:val="24"/>
          <w:lang w:val="en-GB"/>
        </w:rPr>
      </w:pPr>
      <w:r w:rsidRPr="00E45026">
        <w:rPr>
          <w:rFonts w:ascii="Times New Roman" w:hAnsi="Times New Roman" w:cs="Times New Roman"/>
          <w:b/>
          <w:sz w:val="24"/>
          <w:szCs w:val="24"/>
          <w:lang w:val="en-GB"/>
        </w:rPr>
        <w:t>Website</w:t>
      </w:r>
    </w:p>
    <w:p w14:paraId="3B31378E" w14:textId="77777777" w:rsidR="00F4536F" w:rsidRDefault="00F4536F" w:rsidP="00F4536F">
      <w:pPr>
        <w:spacing w:line="360" w:lineRule="auto"/>
        <w:jc w:val="both"/>
        <w:rPr>
          <w:rFonts w:ascii="Times New Roman" w:hAnsi="Times New Roman" w:cs="Times New Roman"/>
          <w:sz w:val="24"/>
          <w:szCs w:val="24"/>
          <w:lang w:val="en-GB"/>
        </w:rPr>
      </w:pPr>
      <w:proofErr w:type="spellStart"/>
      <w:r w:rsidRPr="00E45026">
        <w:rPr>
          <w:rFonts w:ascii="Times New Roman" w:hAnsi="Times New Roman" w:cs="Times New Roman"/>
          <w:sz w:val="24"/>
          <w:szCs w:val="24"/>
          <w:lang w:val="en-GB"/>
        </w:rPr>
        <w:t>Monnappa</w:t>
      </w:r>
      <w:proofErr w:type="spellEnd"/>
      <w:r w:rsidRPr="00E45026">
        <w:rPr>
          <w:rFonts w:ascii="Times New Roman" w:hAnsi="Times New Roman" w:cs="Times New Roman"/>
          <w:sz w:val="24"/>
          <w:szCs w:val="24"/>
          <w:lang w:val="en-GB"/>
        </w:rPr>
        <w:t xml:space="preserve">, A., 2019, </w:t>
      </w:r>
      <w:r w:rsidRPr="00E45026">
        <w:rPr>
          <w:rFonts w:ascii="Times New Roman" w:hAnsi="Times New Roman" w:cs="Times New Roman"/>
          <w:i/>
          <w:sz w:val="24"/>
          <w:szCs w:val="24"/>
          <w:lang w:val="en-GB"/>
        </w:rPr>
        <w:t xml:space="preserve">interpersonal skills, </w:t>
      </w:r>
      <w:r w:rsidRPr="00E45026">
        <w:rPr>
          <w:rFonts w:ascii="Times New Roman" w:hAnsi="Times New Roman" w:cs="Times New Roman"/>
          <w:sz w:val="24"/>
          <w:szCs w:val="24"/>
          <w:lang w:val="en-GB"/>
        </w:rPr>
        <w:t xml:space="preserve">available at: </w:t>
      </w:r>
      <w:r w:rsidRPr="00223D3F">
        <w:rPr>
          <w:rFonts w:ascii="Times New Roman" w:hAnsi="Times New Roman" w:cs="Times New Roman"/>
          <w:sz w:val="24"/>
          <w:szCs w:val="24"/>
          <w:lang w:val="en-GB"/>
        </w:rPr>
        <w:t>https://www.simplilearn.com/social-media-marketing-skills-article</w:t>
      </w:r>
      <w:r w:rsidRPr="00E45026">
        <w:rPr>
          <w:rFonts w:ascii="Times New Roman" w:hAnsi="Times New Roman" w:cs="Times New Roman"/>
          <w:sz w:val="24"/>
          <w:szCs w:val="24"/>
          <w:lang w:val="en-GB"/>
        </w:rPr>
        <w:t xml:space="preserve"> [Accessed on: 01.11.2020]</w:t>
      </w:r>
    </w:p>
    <w:p w14:paraId="6A2D0C03" w14:textId="77777777" w:rsidR="00F4536F" w:rsidRPr="00E45026" w:rsidRDefault="00F4536F" w:rsidP="00F4536F">
      <w:pPr>
        <w:spacing w:line="360" w:lineRule="auto"/>
        <w:jc w:val="both"/>
        <w:rPr>
          <w:rFonts w:ascii="Times New Roman" w:hAnsi="Times New Roman" w:cs="Times New Roman"/>
          <w:sz w:val="24"/>
          <w:szCs w:val="24"/>
          <w:lang w:val="en-GB"/>
        </w:rPr>
      </w:pPr>
      <w:r w:rsidRPr="00E45026">
        <w:rPr>
          <w:rFonts w:ascii="Times New Roman" w:hAnsi="Times New Roman" w:cs="Times New Roman"/>
          <w:sz w:val="24"/>
          <w:szCs w:val="24"/>
          <w:lang w:val="en-GB"/>
        </w:rPr>
        <w:t xml:space="preserve">ncvo.org.uk, 2020, </w:t>
      </w:r>
      <w:r w:rsidRPr="00E45026">
        <w:rPr>
          <w:rFonts w:ascii="Times New Roman" w:hAnsi="Times New Roman" w:cs="Times New Roman"/>
          <w:i/>
          <w:sz w:val="24"/>
          <w:szCs w:val="24"/>
          <w:lang w:val="en-GB"/>
        </w:rPr>
        <w:t xml:space="preserve">use of social media, </w:t>
      </w:r>
      <w:r w:rsidRPr="00E45026">
        <w:rPr>
          <w:rFonts w:ascii="Times New Roman" w:hAnsi="Times New Roman" w:cs="Times New Roman"/>
          <w:sz w:val="24"/>
          <w:szCs w:val="24"/>
          <w:lang w:val="en-GB"/>
        </w:rPr>
        <w:t xml:space="preserve">available at: </w:t>
      </w:r>
      <w:r w:rsidRPr="00223D3F">
        <w:rPr>
          <w:rFonts w:ascii="Times New Roman" w:hAnsi="Times New Roman" w:cs="Times New Roman"/>
          <w:sz w:val="24"/>
          <w:szCs w:val="24"/>
          <w:lang w:val="en-GB"/>
        </w:rPr>
        <w:t>https://knowhow.ncvo.org.uk/campaigns/communications/social-media#:~:text=Social%20media%20is%20different%20to,their%20audience%20in%20real%20time</w:t>
      </w:r>
      <w:r w:rsidRPr="00E45026">
        <w:rPr>
          <w:rFonts w:ascii="Times New Roman" w:hAnsi="Times New Roman" w:cs="Times New Roman"/>
          <w:sz w:val="24"/>
          <w:szCs w:val="24"/>
          <w:lang w:val="en-GB"/>
        </w:rPr>
        <w:t>. [Accessed on: 01.11.2020]</w:t>
      </w:r>
    </w:p>
    <w:p w14:paraId="5D32CF97" w14:textId="77777777" w:rsidR="00F4536F" w:rsidRPr="00E45026" w:rsidRDefault="00F4536F" w:rsidP="00F4536F">
      <w:pPr>
        <w:spacing w:line="360" w:lineRule="auto"/>
        <w:jc w:val="both"/>
        <w:rPr>
          <w:rFonts w:ascii="Times New Roman" w:hAnsi="Times New Roman" w:cs="Times New Roman"/>
          <w:sz w:val="24"/>
          <w:szCs w:val="24"/>
          <w:lang w:val="en-GB"/>
        </w:rPr>
      </w:pPr>
      <w:r w:rsidRPr="00E45026">
        <w:rPr>
          <w:rFonts w:ascii="Times New Roman" w:hAnsi="Times New Roman" w:cs="Times New Roman"/>
          <w:sz w:val="24"/>
          <w:szCs w:val="24"/>
          <w:lang w:val="en-GB"/>
        </w:rPr>
        <w:t xml:space="preserve">youngdevon.org, 2020, </w:t>
      </w:r>
      <w:r w:rsidRPr="00E45026">
        <w:rPr>
          <w:rFonts w:ascii="Times New Roman" w:hAnsi="Times New Roman" w:cs="Times New Roman"/>
          <w:i/>
          <w:sz w:val="24"/>
          <w:szCs w:val="24"/>
          <w:lang w:val="en-GB"/>
        </w:rPr>
        <w:t xml:space="preserve">Young Devon history, </w:t>
      </w:r>
      <w:r w:rsidRPr="00E45026">
        <w:rPr>
          <w:rFonts w:ascii="Times New Roman" w:hAnsi="Times New Roman" w:cs="Times New Roman"/>
          <w:sz w:val="24"/>
          <w:szCs w:val="24"/>
          <w:lang w:val="en-GB"/>
        </w:rPr>
        <w:t xml:space="preserve">available at: </w:t>
      </w:r>
      <w:r w:rsidRPr="00223D3F">
        <w:rPr>
          <w:rFonts w:ascii="Times New Roman" w:hAnsi="Times New Roman" w:cs="Times New Roman"/>
          <w:sz w:val="24"/>
          <w:szCs w:val="24"/>
          <w:lang w:val="en-GB"/>
        </w:rPr>
        <w:t>https://www.youngdevon.org/about/about</w:t>
      </w:r>
      <w:r w:rsidRPr="00E45026">
        <w:rPr>
          <w:rFonts w:ascii="Times New Roman" w:hAnsi="Times New Roman" w:cs="Times New Roman"/>
          <w:sz w:val="24"/>
          <w:szCs w:val="24"/>
          <w:lang w:val="en-GB"/>
        </w:rPr>
        <w:t xml:space="preserve"> [Accessed on: 01.11.2020]</w:t>
      </w:r>
    </w:p>
    <w:p w14:paraId="0152C168" w14:textId="77777777" w:rsidR="00F4536F" w:rsidRPr="00D340D3" w:rsidRDefault="00F4536F" w:rsidP="00F4536F">
      <w:pPr>
        <w:spacing w:line="360" w:lineRule="auto"/>
        <w:jc w:val="both"/>
        <w:rPr>
          <w:rFonts w:ascii="Times New Roman" w:hAnsi="Times New Roman" w:cs="Times New Roman"/>
          <w:sz w:val="24"/>
          <w:szCs w:val="24"/>
        </w:rPr>
      </w:pPr>
      <w:r w:rsidRPr="00793820">
        <w:rPr>
          <w:rFonts w:ascii="Times New Roman" w:hAnsi="Times New Roman" w:cs="Times New Roman"/>
          <w:sz w:val="24"/>
          <w:szCs w:val="24"/>
        </w:rPr>
        <w:t>youngdevon.org</w:t>
      </w:r>
      <w:r>
        <w:rPr>
          <w:rFonts w:ascii="Times New Roman" w:hAnsi="Times New Roman" w:cs="Times New Roman"/>
          <w:sz w:val="24"/>
          <w:szCs w:val="24"/>
        </w:rPr>
        <w:t>,</w:t>
      </w:r>
      <w:r w:rsidRPr="00793820">
        <w:rPr>
          <w:rFonts w:ascii="Times New Roman" w:hAnsi="Times New Roman" w:cs="Times New Roman"/>
          <w:sz w:val="24"/>
          <w:szCs w:val="24"/>
        </w:rPr>
        <w:t xml:space="preserve"> </w:t>
      </w:r>
      <w:r>
        <w:rPr>
          <w:rFonts w:ascii="Times New Roman" w:hAnsi="Times New Roman" w:cs="Times New Roman"/>
          <w:sz w:val="24"/>
          <w:szCs w:val="24"/>
        </w:rPr>
        <w:t xml:space="preserve">2020, </w:t>
      </w:r>
      <w:r>
        <w:rPr>
          <w:rFonts w:ascii="Times New Roman" w:hAnsi="Times New Roman" w:cs="Times New Roman"/>
          <w:i/>
          <w:sz w:val="24"/>
          <w:szCs w:val="24"/>
        </w:rPr>
        <w:t>Y</w:t>
      </w:r>
      <w:r w:rsidRPr="00793820">
        <w:rPr>
          <w:rFonts w:ascii="Times New Roman" w:hAnsi="Times New Roman" w:cs="Times New Roman"/>
          <w:i/>
          <w:sz w:val="24"/>
          <w:szCs w:val="24"/>
        </w:rPr>
        <w:t>outh community service</w:t>
      </w:r>
      <w:r>
        <w:rPr>
          <w:rFonts w:ascii="Times New Roman" w:hAnsi="Times New Roman" w:cs="Times New Roman"/>
          <w:sz w:val="24"/>
          <w:szCs w:val="24"/>
        </w:rPr>
        <w:t xml:space="preserve">, available at: </w:t>
      </w:r>
      <w:r w:rsidRPr="00AE78FF">
        <w:rPr>
          <w:rFonts w:ascii="Times New Roman" w:hAnsi="Times New Roman" w:cs="Times New Roman"/>
          <w:sz w:val="24"/>
          <w:szCs w:val="24"/>
        </w:rPr>
        <w:t>https://www.youngdevon.org/</w:t>
      </w:r>
      <w:r>
        <w:rPr>
          <w:rFonts w:ascii="Times New Roman" w:hAnsi="Times New Roman" w:cs="Times New Roman"/>
          <w:sz w:val="24"/>
          <w:szCs w:val="24"/>
        </w:rPr>
        <w:t xml:space="preserve"> [accessed on: 01.11.2020] </w:t>
      </w:r>
    </w:p>
    <w:p w14:paraId="5ED25552" w14:textId="77777777" w:rsidR="00F4536F" w:rsidRPr="00E45026" w:rsidRDefault="00F4536F" w:rsidP="00F4536F">
      <w:pPr>
        <w:spacing w:line="360" w:lineRule="auto"/>
        <w:jc w:val="both"/>
        <w:rPr>
          <w:rFonts w:ascii="Times New Roman" w:hAnsi="Times New Roman" w:cs="Times New Roman"/>
          <w:sz w:val="24"/>
          <w:szCs w:val="24"/>
          <w:lang w:val="en-GB"/>
        </w:rPr>
      </w:pPr>
    </w:p>
    <w:p w14:paraId="462020E1" w14:textId="77777777" w:rsidR="00F4536F" w:rsidRPr="00F4536F" w:rsidRDefault="00F4536F" w:rsidP="00F4536F">
      <w:pPr>
        <w:spacing w:line="360" w:lineRule="auto"/>
        <w:jc w:val="both"/>
        <w:rPr>
          <w:rFonts w:ascii="Times New Roman" w:hAnsi="Times New Roman" w:cs="Times New Roman"/>
          <w:sz w:val="24"/>
          <w:szCs w:val="24"/>
        </w:rPr>
      </w:pPr>
    </w:p>
    <w:p w14:paraId="599A20DE" w14:textId="77777777" w:rsidR="00AB6ED6" w:rsidRDefault="00AB6ED6" w:rsidP="00AB6ED6">
      <w:pPr>
        <w:rPr>
          <w:rFonts w:ascii="Times New Roman" w:hAnsi="Times New Roman" w:cs="Times New Roman"/>
          <w:sz w:val="24"/>
          <w:szCs w:val="24"/>
        </w:rPr>
      </w:pPr>
      <w:r>
        <w:rPr>
          <w:rFonts w:ascii="Times New Roman" w:hAnsi="Times New Roman" w:cs="Times New Roman"/>
          <w:sz w:val="24"/>
          <w:szCs w:val="24"/>
        </w:rPr>
        <w:br w:type="page"/>
      </w:r>
    </w:p>
    <w:p w14:paraId="08EBC948" w14:textId="77777777" w:rsidR="00AB6ED6" w:rsidRPr="00824DDD" w:rsidRDefault="00AB6ED6" w:rsidP="00415069">
      <w:pPr>
        <w:spacing w:line="360" w:lineRule="auto"/>
        <w:jc w:val="both"/>
        <w:rPr>
          <w:rFonts w:ascii="Times New Roman" w:hAnsi="Times New Roman" w:cs="Times New Roman"/>
          <w:sz w:val="24"/>
        </w:rPr>
      </w:pPr>
    </w:p>
    <w:sectPr w:rsidR="00AB6ED6" w:rsidRPr="00824DDD" w:rsidSect="00B345FD">
      <w:footerReference w:type="default" r:id="rId9"/>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A9F32F" w14:textId="77777777" w:rsidR="00F51C68" w:rsidRDefault="00F51C68" w:rsidP="00B345FD">
      <w:pPr>
        <w:spacing w:after="0" w:line="240" w:lineRule="auto"/>
      </w:pPr>
      <w:r>
        <w:separator/>
      </w:r>
    </w:p>
  </w:endnote>
  <w:endnote w:type="continuationSeparator" w:id="0">
    <w:p w14:paraId="4C17FF26" w14:textId="77777777" w:rsidR="00F51C68" w:rsidRDefault="00F51C68" w:rsidP="00B34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43414665"/>
      <w:docPartObj>
        <w:docPartGallery w:val="Page Numbers (Bottom of Page)"/>
        <w:docPartUnique/>
      </w:docPartObj>
    </w:sdtPr>
    <w:sdtEndPr>
      <w:rPr>
        <w:noProof/>
      </w:rPr>
    </w:sdtEndPr>
    <w:sdtContent>
      <w:p w14:paraId="1016942C" w14:textId="77777777" w:rsidR="00B345FD" w:rsidRDefault="00B345FD">
        <w:pPr>
          <w:pStyle w:val="Footer"/>
          <w:jc w:val="right"/>
        </w:pPr>
        <w:r>
          <w:fldChar w:fldCharType="begin"/>
        </w:r>
        <w:r>
          <w:instrText xml:space="preserve"> PAGE   \* MERGEFORMAT </w:instrText>
        </w:r>
        <w:r>
          <w:fldChar w:fldCharType="separate"/>
        </w:r>
        <w:r w:rsidR="001C78AD">
          <w:rPr>
            <w:noProof/>
          </w:rPr>
          <w:t>2</w:t>
        </w:r>
        <w:r>
          <w:rPr>
            <w:noProof/>
          </w:rPr>
          <w:fldChar w:fldCharType="end"/>
        </w:r>
      </w:p>
    </w:sdtContent>
  </w:sdt>
  <w:p w14:paraId="4D3F23FD" w14:textId="77777777" w:rsidR="00B345FD" w:rsidRDefault="00B345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C8A56A" w14:textId="77777777" w:rsidR="00F51C68" w:rsidRDefault="00F51C68" w:rsidP="00B345FD">
      <w:pPr>
        <w:spacing w:after="0" w:line="240" w:lineRule="auto"/>
      </w:pPr>
      <w:r>
        <w:separator/>
      </w:r>
    </w:p>
  </w:footnote>
  <w:footnote w:type="continuationSeparator" w:id="0">
    <w:p w14:paraId="434F603F" w14:textId="77777777" w:rsidR="00F51C68" w:rsidRDefault="00F51C68" w:rsidP="00B345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101062"/>
    <w:multiLevelType w:val="hybridMultilevel"/>
    <w:tmpl w:val="592689A4"/>
    <w:lvl w:ilvl="0" w:tplc="BBEA883C">
      <w:start w:val="1"/>
      <w:numFmt w:val="bullet"/>
      <w:lvlText w:val=""/>
      <w:lvlJc w:val="left"/>
      <w:pPr>
        <w:ind w:left="720" w:hanging="360"/>
      </w:pPr>
      <w:rPr>
        <w:rFonts w:ascii="Wingdings" w:hAnsi="Wingdings" w:hint="default"/>
      </w:rPr>
    </w:lvl>
    <w:lvl w:ilvl="1" w:tplc="F77CFA58">
      <w:start w:val="1"/>
      <w:numFmt w:val="bullet"/>
      <w:lvlText w:val="o"/>
      <w:lvlJc w:val="left"/>
      <w:pPr>
        <w:ind w:left="1440" w:hanging="360"/>
      </w:pPr>
      <w:rPr>
        <w:rFonts w:ascii="Courier New" w:hAnsi="Courier New" w:cs="Courier New" w:hint="default"/>
      </w:rPr>
    </w:lvl>
    <w:lvl w:ilvl="2" w:tplc="CA465FFC" w:tentative="1">
      <w:start w:val="1"/>
      <w:numFmt w:val="bullet"/>
      <w:lvlText w:val=""/>
      <w:lvlJc w:val="left"/>
      <w:pPr>
        <w:ind w:left="2160" w:hanging="360"/>
      </w:pPr>
      <w:rPr>
        <w:rFonts w:ascii="Wingdings" w:hAnsi="Wingdings" w:hint="default"/>
      </w:rPr>
    </w:lvl>
    <w:lvl w:ilvl="3" w:tplc="D5C8D2AE" w:tentative="1">
      <w:start w:val="1"/>
      <w:numFmt w:val="bullet"/>
      <w:lvlText w:val=""/>
      <w:lvlJc w:val="left"/>
      <w:pPr>
        <w:ind w:left="2880" w:hanging="360"/>
      </w:pPr>
      <w:rPr>
        <w:rFonts w:ascii="Symbol" w:hAnsi="Symbol" w:hint="default"/>
      </w:rPr>
    </w:lvl>
    <w:lvl w:ilvl="4" w:tplc="D4A8B52C" w:tentative="1">
      <w:start w:val="1"/>
      <w:numFmt w:val="bullet"/>
      <w:lvlText w:val="o"/>
      <w:lvlJc w:val="left"/>
      <w:pPr>
        <w:ind w:left="3600" w:hanging="360"/>
      </w:pPr>
      <w:rPr>
        <w:rFonts w:ascii="Courier New" w:hAnsi="Courier New" w:cs="Courier New" w:hint="default"/>
      </w:rPr>
    </w:lvl>
    <w:lvl w:ilvl="5" w:tplc="D2C8C54C" w:tentative="1">
      <w:start w:val="1"/>
      <w:numFmt w:val="bullet"/>
      <w:lvlText w:val=""/>
      <w:lvlJc w:val="left"/>
      <w:pPr>
        <w:ind w:left="4320" w:hanging="360"/>
      </w:pPr>
      <w:rPr>
        <w:rFonts w:ascii="Wingdings" w:hAnsi="Wingdings" w:hint="default"/>
      </w:rPr>
    </w:lvl>
    <w:lvl w:ilvl="6" w:tplc="824ABC0A" w:tentative="1">
      <w:start w:val="1"/>
      <w:numFmt w:val="bullet"/>
      <w:lvlText w:val=""/>
      <w:lvlJc w:val="left"/>
      <w:pPr>
        <w:ind w:left="5040" w:hanging="360"/>
      </w:pPr>
      <w:rPr>
        <w:rFonts w:ascii="Symbol" w:hAnsi="Symbol" w:hint="default"/>
      </w:rPr>
    </w:lvl>
    <w:lvl w:ilvl="7" w:tplc="3C2E087C" w:tentative="1">
      <w:start w:val="1"/>
      <w:numFmt w:val="bullet"/>
      <w:lvlText w:val="o"/>
      <w:lvlJc w:val="left"/>
      <w:pPr>
        <w:ind w:left="5760" w:hanging="360"/>
      </w:pPr>
      <w:rPr>
        <w:rFonts w:ascii="Courier New" w:hAnsi="Courier New" w:cs="Courier New" w:hint="default"/>
      </w:rPr>
    </w:lvl>
    <w:lvl w:ilvl="8" w:tplc="C14AD3D6"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B4F"/>
    <w:rsid w:val="00000448"/>
    <w:rsid w:val="00015F60"/>
    <w:rsid w:val="000507AE"/>
    <w:rsid w:val="000E4C6A"/>
    <w:rsid w:val="001060D9"/>
    <w:rsid w:val="001074BA"/>
    <w:rsid w:val="00145C4E"/>
    <w:rsid w:val="0014649E"/>
    <w:rsid w:val="00160117"/>
    <w:rsid w:val="00167B1F"/>
    <w:rsid w:val="001C78AD"/>
    <w:rsid w:val="001D042C"/>
    <w:rsid w:val="00221ADB"/>
    <w:rsid w:val="0024242B"/>
    <w:rsid w:val="0024300D"/>
    <w:rsid w:val="00255DF5"/>
    <w:rsid w:val="002C0C6C"/>
    <w:rsid w:val="002E1278"/>
    <w:rsid w:val="002F3D7C"/>
    <w:rsid w:val="00310353"/>
    <w:rsid w:val="003343B6"/>
    <w:rsid w:val="0038263F"/>
    <w:rsid w:val="003C4C88"/>
    <w:rsid w:val="003C7A56"/>
    <w:rsid w:val="003F1545"/>
    <w:rsid w:val="00415069"/>
    <w:rsid w:val="00416E29"/>
    <w:rsid w:val="004420AD"/>
    <w:rsid w:val="00442B4F"/>
    <w:rsid w:val="00474A60"/>
    <w:rsid w:val="00485927"/>
    <w:rsid w:val="005134E0"/>
    <w:rsid w:val="0053247F"/>
    <w:rsid w:val="005B04DE"/>
    <w:rsid w:val="005E0EBD"/>
    <w:rsid w:val="005F7BC6"/>
    <w:rsid w:val="00613E40"/>
    <w:rsid w:val="0065644E"/>
    <w:rsid w:val="00673323"/>
    <w:rsid w:val="006E1FBA"/>
    <w:rsid w:val="006F7E48"/>
    <w:rsid w:val="00753E10"/>
    <w:rsid w:val="00786C70"/>
    <w:rsid w:val="00824DDD"/>
    <w:rsid w:val="00827396"/>
    <w:rsid w:val="00832645"/>
    <w:rsid w:val="00846DC3"/>
    <w:rsid w:val="00872A0A"/>
    <w:rsid w:val="008834F2"/>
    <w:rsid w:val="008902B8"/>
    <w:rsid w:val="008B0E8C"/>
    <w:rsid w:val="008B6876"/>
    <w:rsid w:val="008C16AA"/>
    <w:rsid w:val="008D549C"/>
    <w:rsid w:val="008E33BA"/>
    <w:rsid w:val="008E7C3E"/>
    <w:rsid w:val="0090184C"/>
    <w:rsid w:val="00907573"/>
    <w:rsid w:val="00994B11"/>
    <w:rsid w:val="00A143A1"/>
    <w:rsid w:val="00A619A5"/>
    <w:rsid w:val="00A7746B"/>
    <w:rsid w:val="00A9193D"/>
    <w:rsid w:val="00AB6ED6"/>
    <w:rsid w:val="00AC069A"/>
    <w:rsid w:val="00AC1631"/>
    <w:rsid w:val="00AF35EE"/>
    <w:rsid w:val="00B030E7"/>
    <w:rsid w:val="00B345FD"/>
    <w:rsid w:val="00B533B8"/>
    <w:rsid w:val="00B71F98"/>
    <w:rsid w:val="00B73BFA"/>
    <w:rsid w:val="00B74004"/>
    <w:rsid w:val="00B857E3"/>
    <w:rsid w:val="00BC51DE"/>
    <w:rsid w:val="00BF13A2"/>
    <w:rsid w:val="00C33BD3"/>
    <w:rsid w:val="00C462D1"/>
    <w:rsid w:val="00C52F9D"/>
    <w:rsid w:val="00C67E29"/>
    <w:rsid w:val="00C9135B"/>
    <w:rsid w:val="00CB2BC5"/>
    <w:rsid w:val="00CF42EC"/>
    <w:rsid w:val="00D10749"/>
    <w:rsid w:val="00D65382"/>
    <w:rsid w:val="00D94368"/>
    <w:rsid w:val="00DB5D18"/>
    <w:rsid w:val="00DF1387"/>
    <w:rsid w:val="00E304A5"/>
    <w:rsid w:val="00E64AA9"/>
    <w:rsid w:val="00EB46B5"/>
    <w:rsid w:val="00F3734D"/>
    <w:rsid w:val="00F41D69"/>
    <w:rsid w:val="00F430E8"/>
    <w:rsid w:val="00F4536F"/>
    <w:rsid w:val="00F4686A"/>
    <w:rsid w:val="00F51C68"/>
    <w:rsid w:val="00F53FD2"/>
    <w:rsid w:val="00F62B9D"/>
    <w:rsid w:val="00FC775A"/>
    <w:rsid w:val="00FF2AE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EEB23"/>
  <w15:docId w15:val="{D487507D-7C2A-4723-A13B-C241F7B6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4004"/>
    <w:pPr>
      <w:keepNext/>
      <w:keepLines/>
      <w:spacing w:before="480" w:after="0" w:line="360" w:lineRule="auto"/>
      <w:jc w:val="both"/>
      <w:outlineLvl w:val="0"/>
    </w:pPr>
    <w:rPr>
      <w:rFonts w:ascii="Times New Roman" w:eastAsiaTheme="majorEastAsia" w:hAnsi="Times New Roman" w:cstheme="majorBidi"/>
      <w:b/>
      <w:bCs/>
      <w:color w:val="000000" w:themeColor="text1"/>
      <w:sz w:val="28"/>
      <w:szCs w:val="28"/>
    </w:rPr>
  </w:style>
  <w:style w:type="paragraph" w:styleId="Heading2">
    <w:name w:val="heading 2"/>
    <w:basedOn w:val="Normal"/>
    <w:next w:val="Normal"/>
    <w:link w:val="Heading2Char"/>
    <w:uiPriority w:val="9"/>
    <w:unhideWhenUsed/>
    <w:qFormat/>
    <w:rsid w:val="003C4C88"/>
    <w:pPr>
      <w:keepNext/>
      <w:keepLines/>
      <w:spacing w:before="200" w:after="0" w:line="360" w:lineRule="auto"/>
      <w:jc w:val="both"/>
      <w:outlineLvl w:val="1"/>
    </w:pPr>
    <w:rPr>
      <w:rFonts w:ascii="Times New Roman" w:eastAsiaTheme="majorEastAsia" w:hAnsi="Times New Roman"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45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45FD"/>
  </w:style>
  <w:style w:type="paragraph" w:styleId="Footer">
    <w:name w:val="footer"/>
    <w:basedOn w:val="Normal"/>
    <w:link w:val="FooterChar"/>
    <w:uiPriority w:val="99"/>
    <w:unhideWhenUsed/>
    <w:rsid w:val="00B345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45FD"/>
  </w:style>
  <w:style w:type="character" w:customStyle="1" w:styleId="Heading1Char">
    <w:name w:val="Heading 1 Char"/>
    <w:basedOn w:val="DefaultParagraphFont"/>
    <w:link w:val="Heading1"/>
    <w:uiPriority w:val="9"/>
    <w:rsid w:val="00B74004"/>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3C4C88"/>
    <w:rPr>
      <w:rFonts w:ascii="Times New Roman" w:eastAsiaTheme="majorEastAsia" w:hAnsi="Times New Roman" w:cstheme="majorBidi"/>
      <w:b/>
      <w:bCs/>
      <w:color w:val="000000" w:themeColor="text1"/>
      <w:sz w:val="24"/>
      <w:szCs w:val="26"/>
    </w:rPr>
  </w:style>
  <w:style w:type="paragraph" w:styleId="ListParagraph">
    <w:name w:val="List Paragraph"/>
    <w:basedOn w:val="Normal"/>
    <w:uiPriority w:val="34"/>
    <w:qFormat/>
    <w:rsid w:val="00AB6ED6"/>
    <w:pPr>
      <w:ind w:left="720"/>
      <w:contextualSpacing/>
    </w:pPr>
    <w:rPr>
      <w:lang w:val="en-US"/>
    </w:rPr>
  </w:style>
  <w:style w:type="paragraph" w:styleId="TOCHeading">
    <w:name w:val="TOC Heading"/>
    <w:basedOn w:val="Heading1"/>
    <w:next w:val="Normal"/>
    <w:uiPriority w:val="39"/>
    <w:semiHidden/>
    <w:unhideWhenUsed/>
    <w:qFormat/>
    <w:rsid w:val="001C78AD"/>
    <w:pPr>
      <w:spacing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1C78AD"/>
    <w:pPr>
      <w:spacing w:after="100"/>
    </w:pPr>
  </w:style>
  <w:style w:type="paragraph" w:styleId="TOC2">
    <w:name w:val="toc 2"/>
    <w:basedOn w:val="Normal"/>
    <w:next w:val="Normal"/>
    <w:autoRedefine/>
    <w:uiPriority w:val="39"/>
    <w:unhideWhenUsed/>
    <w:rsid w:val="001C78AD"/>
    <w:pPr>
      <w:spacing w:after="100"/>
      <w:ind w:left="220"/>
    </w:pPr>
  </w:style>
  <w:style w:type="character" w:styleId="Hyperlink">
    <w:name w:val="Hyperlink"/>
    <w:basedOn w:val="DefaultParagraphFont"/>
    <w:uiPriority w:val="99"/>
    <w:unhideWhenUsed/>
    <w:rsid w:val="001C78AD"/>
    <w:rPr>
      <w:color w:val="0000FF" w:themeColor="hyperlink"/>
      <w:u w:val="single"/>
    </w:rPr>
  </w:style>
  <w:style w:type="paragraph" w:styleId="BalloonText">
    <w:name w:val="Balloon Text"/>
    <w:basedOn w:val="Normal"/>
    <w:link w:val="BalloonTextChar"/>
    <w:uiPriority w:val="99"/>
    <w:semiHidden/>
    <w:unhideWhenUsed/>
    <w:rsid w:val="001C78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78AD"/>
    <w:rPr>
      <w:rFonts w:ascii="Tahoma" w:hAnsi="Tahoma" w:cs="Tahoma"/>
      <w:sz w:val="16"/>
      <w:szCs w:val="16"/>
    </w:rPr>
  </w:style>
  <w:style w:type="paragraph" w:customStyle="1" w:styleId="Normal1">
    <w:name w:val="Normal1"/>
    <w:rsid w:val="008C16AA"/>
    <w:pPr>
      <w:spacing w:after="0"/>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1473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2C876D-4F4C-4C69-8597-5DD48E275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2705</Words>
  <Characters>15423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SDM</dc:creator>
  <cp:lastModifiedBy>adi ilinca</cp:lastModifiedBy>
  <cp:revision>3</cp:revision>
  <dcterms:created xsi:type="dcterms:W3CDTF">2020-12-15T20:22:00Z</dcterms:created>
  <dcterms:modified xsi:type="dcterms:W3CDTF">2020-12-15T20:26:00Z</dcterms:modified>
</cp:coreProperties>
</file>