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02BDC7" w14:textId="42A7B495" w:rsidR="00DE5CE4" w:rsidRDefault="00483785" w:rsidP="00DE5CE4">
      <w:pPr>
        <w:jc w:val="center"/>
        <w:rPr>
          <w:b/>
          <w:bCs/>
          <w:sz w:val="32"/>
          <w:szCs w:val="32"/>
          <w:lang w:val="en-GB"/>
        </w:rPr>
      </w:pPr>
      <w:r>
        <w:rPr>
          <w:b/>
          <w:bCs/>
          <w:sz w:val="32"/>
          <w:szCs w:val="32"/>
          <w:lang w:val="en-GB"/>
        </w:rPr>
        <w:t xml:space="preserve"> </w:t>
      </w:r>
      <w:r w:rsidR="00DE5CE4">
        <w:rPr>
          <w:b/>
          <w:bCs/>
          <w:sz w:val="32"/>
          <w:szCs w:val="32"/>
          <w:lang w:val="en-GB"/>
        </w:rPr>
        <w:t xml:space="preserve">Assessment 2 </w:t>
      </w:r>
      <w:r w:rsidR="00DE5CE4">
        <w:rPr>
          <w:b/>
          <w:bCs/>
          <w:sz w:val="32"/>
          <w:szCs w:val="32"/>
          <w:lang w:val="en-GB"/>
        </w:rPr>
        <w:br/>
        <w:t xml:space="preserve">Module: The Global Business Environment </w:t>
      </w:r>
    </w:p>
    <w:p w14:paraId="3037495F" w14:textId="77777777" w:rsidR="00DE5CE4" w:rsidRDefault="00DE5CE4" w:rsidP="00DE5CE4">
      <w:pPr>
        <w:jc w:val="center"/>
        <w:rPr>
          <w:b/>
          <w:bCs/>
          <w:sz w:val="32"/>
          <w:szCs w:val="32"/>
          <w:lang w:val="en-GB"/>
        </w:rPr>
      </w:pPr>
      <w:r>
        <w:rPr>
          <w:b/>
          <w:bCs/>
          <w:sz w:val="32"/>
          <w:szCs w:val="32"/>
          <w:lang w:val="en-GB"/>
        </w:rPr>
        <w:t>Module code: LCCB4005                    Lecturer: Dr Nadeem Mirza</w:t>
      </w:r>
    </w:p>
    <w:p w14:paraId="54067F54" w14:textId="77777777" w:rsidR="00DE5CE4" w:rsidRDefault="00DE5CE4" w:rsidP="00DE5CE4">
      <w:pPr>
        <w:jc w:val="center"/>
        <w:rPr>
          <w:b/>
          <w:bCs/>
          <w:sz w:val="40"/>
          <w:szCs w:val="40"/>
          <w:lang w:val="en-GB"/>
        </w:rPr>
      </w:pPr>
    </w:p>
    <w:p w14:paraId="184F8DBD" w14:textId="7880A9EE" w:rsidR="00DE5CE4" w:rsidRDefault="00034CE2" w:rsidP="00DE5CE4">
      <w:pPr>
        <w:spacing w:line="240" w:lineRule="auto"/>
        <w:jc w:val="center"/>
        <w:rPr>
          <w:b/>
          <w:sz w:val="40"/>
          <w:szCs w:val="40"/>
          <w:lang w:val="en-GB"/>
        </w:rPr>
      </w:pPr>
      <w:r>
        <w:rPr>
          <w:b/>
          <w:sz w:val="40"/>
          <w:szCs w:val="40"/>
          <w:lang w:val="en-GB"/>
        </w:rPr>
        <w:t xml:space="preserve">Analysis of the </w:t>
      </w:r>
      <w:r w:rsidR="000B0815">
        <w:rPr>
          <w:b/>
          <w:sz w:val="40"/>
          <w:szCs w:val="40"/>
          <w:lang w:val="en-GB"/>
        </w:rPr>
        <w:t>I</w:t>
      </w:r>
      <w:r>
        <w:rPr>
          <w:b/>
          <w:sz w:val="40"/>
          <w:szCs w:val="40"/>
          <w:lang w:val="en-GB"/>
        </w:rPr>
        <w:t>mpact</w:t>
      </w:r>
      <w:r w:rsidR="000B0815">
        <w:rPr>
          <w:b/>
          <w:sz w:val="40"/>
          <w:szCs w:val="40"/>
          <w:lang w:val="en-GB"/>
        </w:rPr>
        <w:t xml:space="preserve"> from the Pandemic over</w:t>
      </w:r>
    </w:p>
    <w:p w14:paraId="3EFD456E" w14:textId="77777777" w:rsidR="00DE5CE4" w:rsidRDefault="00DE5CE4" w:rsidP="00DE5CE4">
      <w:pPr>
        <w:spacing w:after="0" w:line="240" w:lineRule="auto"/>
        <w:jc w:val="center"/>
        <w:rPr>
          <w:b/>
          <w:bCs/>
          <w:sz w:val="40"/>
          <w:szCs w:val="36"/>
        </w:rPr>
      </w:pPr>
      <w:r>
        <w:rPr>
          <w:b/>
          <w:sz w:val="40"/>
          <w:szCs w:val="40"/>
          <w:lang w:val="en-GB"/>
        </w:rPr>
        <w:br/>
      </w:r>
      <w:r>
        <w:rPr>
          <w:b/>
          <w:bCs/>
          <w:sz w:val="44"/>
          <w:szCs w:val="40"/>
        </w:rPr>
        <w:t>BMW</w:t>
      </w:r>
      <w:r>
        <w:rPr>
          <w:b/>
          <w:bCs/>
          <w:sz w:val="40"/>
          <w:szCs w:val="36"/>
        </w:rPr>
        <w:t xml:space="preserve"> </w:t>
      </w:r>
    </w:p>
    <w:p w14:paraId="155D6887" w14:textId="77777777" w:rsidR="00DE5CE4" w:rsidRDefault="00DE5CE4" w:rsidP="00DE5CE4">
      <w:pPr>
        <w:spacing w:after="0" w:line="240" w:lineRule="auto"/>
        <w:jc w:val="center"/>
        <w:rPr>
          <w:b/>
          <w:bCs/>
          <w:sz w:val="40"/>
          <w:szCs w:val="36"/>
          <w:lang w:val="en-IN"/>
        </w:rPr>
      </w:pPr>
      <w:r>
        <w:rPr>
          <w:b/>
          <w:bCs/>
          <w:sz w:val="36"/>
          <w:szCs w:val="32"/>
        </w:rPr>
        <w:t>(</w:t>
      </w:r>
      <w:proofErr w:type="spellStart"/>
      <w:r>
        <w:rPr>
          <w:b/>
          <w:bCs/>
          <w:sz w:val="36"/>
          <w:szCs w:val="32"/>
        </w:rPr>
        <w:t>Bayerische</w:t>
      </w:r>
      <w:proofErr w:type="spellEnd"/>
      <w:r>
        <w:rPr>
          <w:b/>
          <w:bCs/>
          <w:sz w:val="36"/>
          <w:szCs w:val="32"/>
        </w:rPr>
        <w:t xml:space="preserve"> </w:t>
      </w:r>
      <w:proofErr w:type="spellStart"/>
      <w:r>
        <w:rPr>
          <w:b/>
          <w:bCs/>
          <w:sz w:val="36"/>
          <w:szCs w:val="32"/>
        </w:rPr>
        <w:t>Motoren</w:t>
      </w:r>
      <w:proofErr w:type="spellEnd"/>
      <w:r>
        <w:rPr>
          <w:b/>
          <w:bCs/>
          <w:sz w:val="36"/>
          <w:szCs w:val="32"/>
        </w:rPr>
        <w:t xml:space="preserve"> Werke AG)</w:t>
      </w:r>
      <w:r>
        <w:rPr>
          <w:b/>
          <w:sz w:val="32"/>
          <w:szCs w:val="32"/>
          <w:lang w:val="en-GB"/>
        </w:rPr>
        <w:br/>
      </w:r>
    </w:p>
    <w:p w14:paraId="3B7FB52C" w14:textId="77777777" w:rsidR="00DE5CE4" w:rsidRDefault="00DE5CE4" w:rsidP="00DE5CE4">
      <w:pPr>
        <w:spacing w:line="240" w:lineRule="auto"/>
        <w:jc w:val="center"/>
        <w:rPr>
          <w:b/>
          <w:bCs/>
          <w:sz w:val="48"/>
          <w:szCs w:val="48"/>
          <w:lang w:val="en-GB"/>
        </w:rPr>
      </w:pPr>
    </w:p>
    <w:p w14:paraId="2D562051" w14:textId="77777777" w:rsidR="00DE5CE4" w:rsidRDefault="00DE5CE4" w:rsidP="00DE5CE4">
      <w:pPr>
        <w:spacing w:line="240" w:lineRule="auto"/>
        <w:jc w:val="center"/>
        <w:rPr>
          <w:b/>
          <w:bCs/>
          <w:sz w:val="48"/>
          <w:szCs w:val="48"/>
          <w:lang w:val="en-GB"/>
        </w:rPr>
      </w:pPr>
    </w:p>
    <w:p w14:paraId="5C229A44" w14:textId="77777777" w:rsidR="00DE5CE4" w:rsidRDefault="00DE5CE4" w:rsidP="000B0815">
      <w:pPr>
        <w:spacing w:after="107" w:line="254" w:lineRule="auto"/>
        <w:ind w:right="62"/>
        <w:jc w:val="center"/>
        <w:rPr>
          <w:szCs w:val="24"/>
          <w:lang w:val="en-GB"/>
        </w:rPr>
      </w:pPr>
      <w:r>
        <w:rPr>
          <w:b/>
          <w:lang w:val="en-GB"/>
        </w:rPr>
        <w:t xml:space="preserve">Simona </w:t>
      </w:r>
      <w:proofErr w:type="spellStart"/>
      <w:r>
        <w:rPr>
          <w:b/>
          <w:lang w:val="en-GB"/>
        </w:rPr>
        <w:t>Filipova</w:t>
      </w:r>
      <w:proofErr w:type="spellEnd"/>
      <w:r>
        <w:rPr>
          <w:b/>
          <w:lang w:val="en-GB"/>
        </w:rPr>
        <w:t xml:space="preserve"> Vasileva</w:t>
      </w:r>
    </w:p>
    <w:p w14:paraId="3685108D" w14:textId="152229A9" w:rsidR="00DE5CE4" w:rsidRDefault="00DE5CE4" w:rsidP="000B0815">
      <w:pPr>
        <w:spacing w:after="107" w:line="254" w:lineRule="auto"/>
        <w:ind w:right="73"/>
        <w:jc w:val="center"/>
        <w:rPr>
          <w:lang w:val="en-GB"/>
        </w:rPr>
      </w:pPr>
      <w:r>
        <w:rPr>
          <w:lang w:val="en-GB"/>
        </w:rPr>
        <w:t>University of Wales Trinity Saint David, London Campus,</w:t>
      </w:r>
    </w:p>
    <w:p w14:paraId="1135C77B" w14:textId="583F72C1" w:rsidR="003D664C" w:rsidRDefault="00DE5CE4" w:rsidP="000B0815">
      <w:pPr>
        <w:spacing w:before="0" w:after="200" w:line="276" w:lineRule="auto"/>
        <w:jc w:val="center"/>
        <w:rPr>
          <w:szCs w:val="24"/>
        </w:rPr>
      </w:pPr>
      <w:r>
        <w:rPr>
          <w:lang w:val="en-GB"/>
        </w:rPr>
        <w:t>BA Business and Management, London, United Kingdom</w:t>
      </w:r>
      <w:r>
        <w:rPr>
          <w:lang w:val="en-GB"/>
        </w:rPr>
        <w:br/>
        <w:t xml:space="preserve"> 2030587@student.uwtsd.ac.uk</w:t>
      </w:r>
      <w:r w:rsidR="006012CD">
        <w:rPr>
          <w:szCs w:val="24"/>
        </w:rPr>
        <w:br w:type="page"/>
      </w:r>
    </w:p>
    <w:p w14:paraId="1135C77C" w14:textId="77777777" w:rsidR="000A6055" w:rsidRPr="007549DA" w:rsidRDefault="006012CD" w:rsidP="00686844">
      <w:pPr>
        <w:jc w:val="center"/>
        <w:rPr>
          <w:b/>
          <w:szCs w:val="24"/>
        </w:rPr>
      </w:pPr>
      <w:r w:rsidRPr="007549DA">
        <w:rPr>
          <w:b/>
          <w:szCs w:val="24"/>
        </w:rPr>
        <w:lastRenderedPageBreak/>
        <w:t>Executive Summary</w:t>
      </w:r>
    </w:p>
    <w:p w14:paraId="1135C77D" w14:textId="77777777" w:rsidR="005A6E4D" w:rsidRDefault="007549DA" w:rsidP="003D664C">
      <w:pPr>
        <w:rPr>
          <w:szCs w:val="24"/>
        </w:rPr>
      </w:pPr>
      <w:r>
        <w:rPr>
          <w:szCs w:val="24"/>
        </w:rPr>
        <w:t xml:space="preserve">International business </w:t>
      </w:r>
      <w:r w:rsidR="00194720">
        <w:rPr>
          <w:szCs w:val="24"/>
        </w:rPr>
        <w:t>market</w:t>
      </w:r>
      <w:r>
        <w:rPr>
          <w:szCs w:val="24"/>
        </w:rPr>
        <w:t xml:space="preserve"> development strategy of BMW is being </w:t>
      </w:r>
      <w:r w:rsidR="00194720">
        <w:rPr>
          <w:szCs w:val="24"/>
        </w:rPr>
        <w:t>mentioned</w:t>
      </w:r>
      <w:r>
        <w:rPr>
          <w:szCs w:val="24"/>
        </w:rPr>
        <w:t xml:space="preserve"> in the report. The report is being </w:t>
      </w:r>
      <w:r w:rsidR="00194720">
        <w:rPr>
          <w:szCs w:val="24"/>
        </w:rPr>
        <w:t>demonstrated</w:t>
      </w:r>
      <w:r>
        <w:rPr>
          <w:szCs w:val="24"/>
        </w:rPr>
        <w:t xml:space="preserve"> the significant forces </w:t>
      </w:r>
      <w:r w:rsidR="00EF0946">
        <w:rPr>
          <w:szCs w:val="24"/>
        </w:rPr>
        <w:t xml:space="preserve">to </w:t>
      </w:r>
      <w:r w:rsidR="00194720">
        <w:rPr>
          <w:szCs w:val="24"/>
        </w:rPr>
        <w:t>develop</w:t>
      </w:r>
      <w:r w:rsidR="00EF0946">
        <w:rPr>
          <w:szCs w:val="24"/>
        </w:rPr>
        <w:t xml:space="preserve"> global </w:t>
      </w:r>
      <w:r w:rsidR="00194720">
        <w:rPr>
          <w:szCs w:val="24"/>
        </w:rPr>
        <w:t>market</w:t>
      </w:r>
      <w:r w:rsidR="00EF0946">
        <w:rPr>
          <w:szCs w:val="24"/>
        </w:rPr>
        <w:t xml:space="preserve"> of business. </w:t>
      </w:r>
      <w:r w:rsidR="00194720">
        <w:rPr>
          <w:szCs w:val="24"/>
        </w:rPr>
        <w:t>The</w:t>
      </w:r>
      <w:r w:rsidR="00EF0946">
        <w:rPr>
          <w:szCs w:val="24"/>
        </w:rPr>
        <w:t xml:space="preserve"> usage of </w:t>
      </w:r>
      <w:r w:rsidR="00194720">
        <w:rPr>
          <w:szCs w:val="24"/>
        </w:rPr>
        <w:t>porter’s</w:t>
      </w:r>
      <w:r w:rsidR="00EF0946">
        <w:rPr>
          <w:szCs w:val="24"/>
        </w:rPr>
        <w:t xml:space="preserve"> five forces and </w:t>
      </w:r>
      <w:r w:rsidR="00194720">
        <w:rPr>
          <w:szCs w:val="24"/>
        </w:rPr>
        <w:t>porter’s</w:t>
      </w:r>
      <w:r w:rsidR="00EF0946">
        <w:rPr>
          <w:szCs w:val="24"/>
        </w:rPr>
        <w:t xml:space="preserve"> diamond as a relevant </w:t>
      </w:r>
      <w:r w:rsidR="00194720">
        <w:rPr>
          <w:szCs w:val="24"/>
        </w:rPr>
        <w:t>business</w:t>
      </w:r>
      <w:r w:rsidR="00EF0946">
        <w:rPr>
          <w:szCs w:val="24"/>
        </w:rPr>
        <w:t xml:space="preserve"> mode, BMW is being </w:t>
      </w:r>
      <w:r w:rsidR="00194720">
        <w:rPr>
          <w:szCs w:val="24"/>
        </w:rPr>
        <w:t>increased</w:t>
      </w:r>
      <w:r w:rsidR="00C44117">
        <w:rPr>
          <w:szCs w:val="24"/>
        </w:rPr>
        <w:t xml:space="preserve"> their business sustainability in the global market. Identify </w:t>
      </w:r>
      <w:r w:rsidR="00194720">
        <w:rPr>
          <w:szCs w:val="24"/>
        </w:rPr>
        <w:t>and</w:t>
      </w:r>
      <w:r w:rsidR="00C44117">
        <w:rPr>
          <w:szCs w:val="24"/>
        </w:rPr>
        <w:t xml:space="preserve"> </w:t>
      </w:r>
      <w:r w:rsidR="00194720">
        <w:rPr>
          <w:szCs w:val="24"/>
        </w:rPr>
        <w:t>evaluation</w:t>
      </w:r>
      <w:r w:rsidR="00C44117">
        <w:rPr>
          <w:szCs w:val="24"/>
        </w:rPr>
        <w:t xml:space="preserve"> of important factors of international trade </w:t>
      </w:r>
      <w:r w:rsidR="00194720">
        <w:rPr>
          <w:szCs w:val="24"/>
        </w:rPr>
        <w:t xml:space="preserve">and the engagement of BMW with it. Along with that, the marketing structure of the company is being demonstrated in the report. </w:t>
      </w:r>
    </w:p>
    <w:p w14:paraId="1135C77E" w14:textId="77777777" w:rsidR="005A6E4D" w:rsidRDefault="005A6E4D">
      <w:pPr>
        <w:spacing w:before="0" w:after="200" w:line="276" w:lineRule="auto"/>
        <w:jc w:val="left"/>
        <w:rPr>
          <w:szCs w:val="24"/>
        </w:rPr>
      </w:pPr>
      <w:r>
        <w:rPr>
          <w:szCs w:val="24"/>
        </w:rPr>
        <w:br w:type="page"/>
      </w:r>
    </w:p>
    <w:sdt>
      <w:sdtPr>
        <w:rPr>
          <w:rFonts w:ascii="Times New Roman" w:eastAsiaTheme="minorHAnsi" w:hAnsi="Times New Roman" w:cstheme="minorBidi"/>
          <w:b w:val="0"/>
          <w:bCs w:val="0"/>
          <w:color w:val="auto"/>
          <w:sz w:val="24"/>
          <w:szCs w:val="22"/>
        </w:rPr>
        <w:id w:val="17918497"/>
        <w:docPartObj>
          <w:docPartGallery w:val="Table of Contents"/>
          <w:docPartUnique/>
        </w:docPartObj>
      </w:sdtPr>
      <w:sdtEndPr/>
      <w:sdtContent>
        <w:p w14:paraId="1135C77F" w14:textId="77777777" w:rsidR="005A6E4D" w:rsidRPr="005A6E4D" w:rsidRDefault="005A6E4D" w:rsidP="005A6E4D">
          <w:pPr>
            <w:pStyle w:val="TOCHeading"/>
            <w:jc w:val="center"/>
            <w:rPr>
              <w:rFonts w:ascii="Times New Roman" w:hAnsi="Times New Roman" w:cs="Times New Roman"/>
              <w:color w:val="000000" w:themeColor="text1"/>
              <w:sz w:val="32"/>
            </w:rPr>
          </w:pPr>
          <w:r w:rsidRPr="005A6E4D">
            <w:rPr>
              <w:rFonts w:ascii="Times New Roman" w:hAnsi="Times New Roman" w:cs="Times New Roman"/>
              <w:color w:val="000000" w:themeColor="text1"/>
              <w:sz w:val="32"/>
            </w:rPr>
            <w:t>Table of Contents</w:t>
          </w:r>
        </w:p>
        <w:p w14:paraId="1135C780" w14:textId="77777777" w:rsidR="004E4BFD" w:rsidRDefault="005A6E4D">
          <w:pPr>
            <w:pStyle w:val="TOC1"/>
            <w:tabs>
              <w:tab w:val="right" w:leader="dot" w:pos="9350"/>
            </w:tabs>
            <w:rPr>
              <w:rFonts w:asciiTheme="minorHAnsi" w:eastAsiaTheme="minorEastAsia" w:hAnsiTheme="minorHAnsi"/>
              <w:noProof/>
              <w:sz w:val="22"/>
            </w:rPr>
          </w:pPr>
          <w:r>
            <w:fldChar w:fldCharType="begin"/>
          </w:r>
          <w:r>
            <w:instrText xml:space="preserve"> TOC \o "1-3" \h \z \u </w:instrText>
          </w:r>
          <w:r>
            <w:fldChar w:fldCharType="separate"/>
          </w:r>
          <w:hyperlink w:anchor="_Toc89106289" w:history="1">
            <w:r w:rsidR="004E4BFD" w:rsidRPr="001946FF">
              <w:rPr>
                <w:rStyle w:val="Hyperlink"/>
                <w:noProof/>
              </w:rPr>
              <w:t>Introduction</w:t>
            </w:r>
            <w:r w:rsidR="004E4BFD">
              <w:rPr>
                <w:noProof/>
                <w:webHidden/>
              </w:rPr>
              <w:tab/>
            </w:r>
            <w:r w:rsidR="004E4BFD">
              <w:rPr>
                <w:noProof/>
                <w:webHidden/>
              </w:rPr>
              <w:fldChar w:fldCharType="begin"/>
            </w:r>
            <w:r w:rsidR="004E4BFD">
              <w:rPr>
                <w:noProof/>
                <w:webHidden/>
              </w:rPr>
              <w:instrText xml:space="preserve"> PAGEREF _Toc89106289 \h </w:instrText>
            </w:r>
            <w:r w:rsidR="004E4BFD">
              <w:rPr>
                <w:noProof/>
                <w:webHidden/>
              </w:rPr>
            </w:r>
            <w:r w:rsidR="004E4BFD">
              <w:rPr>
                <w:noProof/>
                <w:webHidden/>
              </w:rPr>
              <w:fldChar w:fldCharType="separate"/>
            </w:r>
            <w:r w:rsidR="004E4BFD">
              <w:rPr>
                <w:noProof/>
                <w:webHidden/>
              </w:rPr>
              <w:t>4</w:t>
            </w:r>
            <w:r w:rsidR="004E4BFD">
              <w:rPr>
                <w:noProof/>
                <w:webHidden/>
              </w:rPr>
              <w:fldChar w:fldCharType="end"/>
            </w:r>
          </w:hyperlink>
        </w:p>
        <w:p w14:paraId="1135C781" w14:textId="77777777" w:rsidR="004E4BFD" w:rsidRDefault="00483785">
          <w:pPr>
            <w:pStyle w:val="TOC1"/>
            <w:tabs>
              <w:tab w:val="right" w:leader="dot" w:pos="9350"/>
            </w:tabs>
            <w:rPr>
              <w:rFonts w:asciiTheme="minorHAnsi" w:eastAsiaTheme="minorEastAsia" w:hAnsiTheme="minorHAnsi"/>
              <w:noProof/>
              <w:sz w:val="22"/>
            </w:rPr>
          </w:pPr>
          <w:hyperlink w:anchor="_Toc89106290" w:history="1">
            <w:r w:rsidR="004E4BFD" w:rsidRPr="001946FF">
              <w:rPr>
                <w:rStyle w:val="Hyperlink"/>
                <w:noProof/>
              </w:rPr>
              <w:t>Recognise the significant forces shaping the global business environment and understand the changing global business environment.</w:t>
            </w:r>
            <w:r w:rsidR="004E4BFD">
              <w:rPr>
                <w:noProof/>
                <w:webHidden/>
              </w:rPr>
              <w:tab/>
            </w:r>
            <w:r w:rsidR="004E4BFD">
              <w:rPr>
                <w:noProof/>
                <w:webHidden/>
              </w:rPr>
              <w:fldChar w:fldCharType="begin"/>
            </w:r>
            <w:r w:rsidR="004E4BFD">
              <w:rPr>
                <w:noProof/>
                <w:webHidden/>
              </w:rPr>
              <w:instrText xml:space="preserve"> PAGEREF _Toc89106290 \h </w:instrText>
            </w:r>
            <w:r w:rsidR="004E4BFD">
              <w:rPr>
                <w:noProof/>
                <w:webHidden/>
              </w:rPr>
            </w:r>
            <w:r w:rsidR="004E4BFD">
              <w:rPr>
                <w:noProof/>
                <w:webHidden/>
              </w:rPr>
              <w:fldChar w:fldCharType="separate"/>
            </w:r>
            <w:r w:rsidR="004E4BFD">
              <w:rPr>
                <w:noProof/>
                <w:webHidden/>
              </w:rPr>
              <w:t>5</w:t>
            </w:r>
            <w:r w:rsidR="004E4BFD">
              <w:rPr>
                <w:noProof/>
                <w:webHidden/>
              </w:rPr>
              <w:fldChar w:fldCharType="end"/>
            </w:r>
          </w:hyperlink>
        </w:p>
        <w:p w14:paraId="1135C782" w14:textId="77777777" w:rsidR="004E4BFD" w:rsidRDefault="00483785">
          <w:pPr>
            <w:pStyle w:val="TOC1"/>
            <w:tabs>
              <w:tab w:val="right" w:leader="dot" w:pos="9350"/>
            </w:tabs>
            <w:rPr>
              <w:rFonts w:asciiTheme="minorHAnsi" w:eastAsiaTheme="minorEastAsia" w:hAnsiTheme="minorHAnsi"/>
              <w:noProof/>
              <w:sz w:val="22"/>
            </w:rPr>
          </w:pPr>
          <w:hyperlink w:anchor="_Toc89106291" w:history="1">
            <w:r w:rsidR="004E4BFD" w:rsidRPr="001946FF">
              <w:rPr>
                <w:rStyle w:val="Hyperlink"/>
                <w:noProof/>
              </w:rPr>
              <w:t>Evaluating the business model of Porter's Diamond and porter’s five forces</w:t>
            </w:r>
            <w:r w:rsidR="004E4BFD">
              <w:rPr>
                <w:noProof/>
                <w:webHidden/>
              </w:rPr>
              <w:tab/>
            </w:r>
            <w:r w:rsidR="004E4BFD">
              <w:rPr>
                <w:noProof/>
                <w:webHidden/>
              </w:rPr>
              <w:fldChar w:fldCharType="begin"/>
            </w:r>
            <w:r w:rsidR="004E4BFD">
              <w:rPr>
                <w:noProof/>
                <w:webHidden/>
              </w:rPr>
              <w:instrText xml:space="preserve"> PAGEREF _Toc89106291 \h </w:instrText>
            </w:r>
            <w:r w:rsidR="004E4BFD">
              <w:rPr>
                <w:noProof/>
                <w:webHidden/>
              </w:rPr>
            </w:r>
            <w:r w:rsidR="004E4BFD">
              <w:rPr>
                <w:noProof/>
                <w:webHidden/>
              </w:rPr>
              <w:fldChar w:fldCharType="separate"/>
            </w:r>
            <w:r w:rsidR="004E4BFD">
              <w:rPr>
                <w:noProof/>
                <w:webHidden/>
              </w:rPr>
              <w:t>8</w:t>
            </w:r>
            <w:r w:rsidR="004E4BFD">
              <w:rPr>
                <w:noProof/>
                <w:webHidden/>
              </w:rPr>
              <w:fldChar w:fldCharType="end"/>
            </w:r>
          </w:hyperlink>
        </w:p>
        <w:p w14:paraId="1135C783" w14:textId="77777777" w:rsidR="004E4BFD" w:rsidRDefault="00483785">
          <w:pPr>
            <w:pStyle w:val="TOC1"/>
            <w:tabs>
              <w:tab w:val="right" w:leader="dot" w:pos="9350"/>
            </w:tabs>
            <w:rPr>
              <w:rFonts w:asciiTheme="minorHAnsi" w:eastAsiaTheme="minorEastAsia" w:hAnsiTheme="minorHAnsi"/>
              <w:noProof/>
              <w:sz w:val="22"/>
            </w:rPr>
          </w:pPr>
          <w:hyperlink w:anchor="_Toc89106292" w:history="1">
            <w:r w:rsidR="004E4BFD" w:rsidRPr="001946FF">
              <w:rPr>
                <w:rStyle w:val="Hyperlink"/>
                <w:rFonts w:eastAsia="Times New Roman"/>
                <w:noProof/>
              </w:rPr>
              <w:t xml:space="preserve">Identify and evaluate the factors for </w:t>
            </w:r>
            <w:r w:rsidR="004E4BFD" w:rsidRPr="001946FF">
              <w:rPr>
                <w:rStyle w:val="Hyperlink"/>
                <w:noProof/>
              </w:rPr>
              <w:t>engagement</w:t>
            </w:r>
            <w:r w:rsidR="004E4BFD" w:rsidRPr="001946FF">
              <w:rPr>
                <w:rStyle w:val="Hyperlink"/>
                <w:rFonts w:eastAsia="Times New Roman"/>
                <w:noProof/>
              </w:rPr>
              <w:t xml:space="preserve"> of BMW in International trade</w:t>
            </w:r>
            <w:r w:rsidR="004E4BFD">
              <w:rPr>
                <w:noProof/>
                <w:webHidden/>
              </w:rPr>
              <w:tab/>
            </w:r>
            <w:r w:rsidR="004E4BFD">
              <w:rPr>
                <w:noProof/>
                <w:webHidden/>
              </w:rPr>
              <w:fldChar w:fldCharType="begin"/>
            </w:r>
            <w:r w:rsidR="004E4BFD">
              <w:rPr>
                <w:noProof/>
                <w:webHidden/>
              </w:rPr>
              <w:instrText xml:space="preserve"> PAGEREF _Toc89106292 \h </w:instrText>
            </w:r>
            <w:r w:rsidR="004E4BFD">
              <w:rPr>
                <w:noProof/>
                <w:webHidden/>
              </w:rPr>
            </w:r>
            <w:r w:rsidR="004E4BFD">
              <w:rPr>
                <w:noProof/>
                <w:webHidden/>
              </w:rPr>
              <w:fldChar w:fldCharType="separate"/>
            </w:r>
            <w:r w:rsidR="004E4BFD">
              <w:rPr>
                <w:noProof/>
                <w:webHidden/>
              </w:rPr>
              <w:t>12</w:t>
            </w:r>
            <w:r w:rsidR="004E4BFD">
              <w:rPr>
                <w:noProof/>
                <w:webHidden/>
              </w:rPr>
              <w:fldChar w:fldCharType="end"/>
            </w:r>
          </w:hyperlink>
        </w:p>
        <w:p w14:paraId="1135C784" w14:textId="77777777" w:rsidR="004E4BFD" w:rsidRDefault="00483785">
          <w:pPr>
            <w:pStyle w:val="TOC1"/>
            <w:tabs>
              <w:tab w:val="right" w:leader="dot" w:pos="9350"/>
            </w:tabs>
            <w:rPr>
              <w:rFonts w:asciiTheme="minorHAnsi" w:eastAsiaTheme="minorEastAsia" w:hAnsiTheme="minorHAnsi"/>
              <w:noProof/>
              <w:sz w:val="22"/>
            </w:rPr>
          </w:pPr>
          <w:hyperlink w:anchor="_Toc89106293" w:history="1">
            <w:r w:rsidR="004E4BFD" w:rsidRPr="001946FF">
              <w:rPr>
                <w:rStyle w:val="Hyperlink"/>
                <w:rFonts w:eastAsia="Times New Roman"/>
                <w:noProof/>
              </w:rPr>
              <w:t>Access market structure of BMW</w:t>
            </w:r>
            <w:r w:rsidR="004E4BFD">
              <w:rPr>
                <w:noProof/>
                <w:webHidden/>
              </w:rPr>
              <w:tab/>
            </w:r>
            <w:r w:rsidR="004E4BFD">
              <w:rPr>
                <w:noProof/>
                <w:webHidden/>
              </w:rPr>
              <w:fldChar w:fldCharType="begin"/>
            </w:r>
            <w:r w:rsidR="004E4BFD">
              <w:rPr>
                <w:noProof/>
                <w:webHidden/>
              </w:rPr>
              <w:instrText xml:space="preserve"> PAGEREF _Toc89106293 \h </w:instrText>
            </w:r>
            <w:r w:rsidR="004E4BFD">
              <w:rPr>
                <w:noProof/>
                <w:webHidden/>
              </w:rPr>
            </w:r>
            <w:r w:rsidR="004E4BFD">
              <w:rPr>
                <w:noProof/>
                <w:webHidden/>
              </w:rPr>
              <w:fldChar w:fldCharType="separate"/>
            </w:r>
            <w:r w:rsidR="004E4BFD">
              <w:rPr>
                <w:noProof/>
                <w:webHidden/>
              </w:rPr>
              <w:t>14</w:t>
            </w:r>
            <w:r w:rsidR="004E4BFD">
              <w:rPr>
                <w:noProof/>
                <w:webHidden/>
              </w:rPr>
              <w:fldChar w:fldCharType="end"/>
            </w:r>
          </w:hyperlink>
        </w:p>
        <w:p w14:paraId="1135C785" w14:textId="77777777" w:rsidR="004E4BFD" w:rsidRDefault="00483785">
          <w:pPr>
            <w:pStyle w:val="TOC1"/>
            <w:tabs>
              <w:tab w:val="right" w:leader="dot" w:pos="9350"/>
            </w:tabs>
            <w:rPr>
              <w:rFonts w:asciiTheme="minorHAnsi" w:eastAsiaTheme="minorEastAsia" w:hAnsiTheme="minorHAnsi"/>
              <w:noProof/>
              <w:sz w:val="22"/>
            </w:rPr>
          </w:pPr>
          <w:hyperlink w:anchor="_Toc89106294" w:history="1">
            <w:r w:rsidR="004E4BFD" w:rsidRPr="001946FF">
              <w:rPr>
                <w:rStyle w:val="Hyperlink"/>
                <w:rFonts w:eastAsia="Times New Roman"/>
                <w:noProof/>
              </w:rPr>
              <w:t>Conclusion</w:t>
            </w:r>
            <w:r w:rsidR="004E4BFD">
              <w:rPr>
                <w:noProof/>
                <w:webHidden/>
              </w:rPr>
              <w:tab/>
            </w:r>
            <w:r w:rsidR="004E4BFD">
              <w:rPr>
                <w:noProof/>
                <w:webHidden/>
              </w:rPr>
              <w:fldChar w:fldCharType="begin"/>
            </w:r>
            <w:r w:rsidR="004E4BFD">
              <w:rPr>
                <w:noProof/>
                <w:webHidden/>
              </w:rPr>
              <w:instrText xml:space="preserve"> PAGEREF _Toc89106294 \h </w:instrText>
            </w:r>
            <w:r w:rsidR="004E4BFD">
              <w:rPr>
                <w:noProof/>
                <w:webHidden/>
              </w:rPr>
            </w:r>
            <w:r w:rsidR="004E4BFD">
              <w:rPr>
                <w:noProof/>
                <w:webHidden/>
              </w:rPr>
              <w:fldChar w:fldCharType="separate"/>
            </w:r>
            <w:r w:rsidR="004E4BFD">
              <w:rPr>
                <w:noProof/>
                <w:webHidden/>
              </w:rPr>
              <w:t>16</w:t>
            </w:r>
            <w:r w:rsidR="004E4BFD">
              <w:rPr>
                <w:noProof/>
                <w:webHidden/>
              </w:rPr>
              <w:fldChar w:fldCharType="end"/>
            </w:r>
          </w:hyperlink>
        </w:p>
        <w:p w14:paraId="1135C786" w14:textId="77777777" w:rsidR="004E4BFD" w:rsidRDefault="00483785">
          <w:pPr>
            <w:pStyle w:val="TOC1"/>
            <w:tabs>
              <w:tab w:val="right" w:leader="dot" w:pos="9350"/>
            </w:tabs>
            <w:rPr>
              <w:rFonts w:asciiTheme="minorHAnsi" w:eastAsiaTheme="minorEastAsia" w:hAnsiTheme="minorHAnsi"/>
              <w:noProof/>
              <w:sz w:val="22"/>
            </w:rPr>
          </w:pPr>
          <w:hyperlink w:anchor="_Toc89106295" w:history="1">
            <w:r w:rsidR="004E4BFD" w:rsidRPr="001946FF">
              <w:rPr>
                <w:rStyle w:val="Hyperlink"/>
                <w:noProof/>
              </w:rPr>
              <w:t>References</w:t>
            </w:r>
            <w:r w:rsidR="004E4BFD">
              <w:rPr>
                <w:noProof/>
                <w:webHidden/>
              </w:rPr>
              <w:tab/>
            </w:r>
            <w:r w:rsidR="004E4BFD">
              <w:rPr>
                <w:noProof/>
                <w:webHidden/>
              </w:rPr>
              <w:fldChar w:fldCharType="begin"/>
            </w:r>
            <w:r w:rsidR="004E4BFD">
              <w:rPr>
                <w:noProof/>
                <w:webHidden/>
              </w:rPr>
              <w:instrText xml:space="preserve"> PAGEREF _Toc89106295 \h </w:instrText>
            </w:r>
            <w:r w:rsidR="004E4BFD">
              <w:rPr>
                <w:noProof/>
                <w:webHidden/>
              </w:rPr>
            </w:r>
            <w:r w:rsidR="004E4BFD">
              <w:rPr>
                <w:noProof/>
                <w:webHidden/>
              </w:rPr>
              <w:fldChar w:fldCharType="separate"/>
            </w:r>
            <w:r w:rsidR="004E4BFD">
              <w:rPr>
                <w:noProof/>
                <w:webHidden/>
              </w:rPr>
              <w:t>17</w:t>
            </w:r>
            <w:r w:rsidR="004E4BFD">
              <w:rPr>
                <w:noProof/>
                <w:webHidden/>
              </w:rPr>
              <w:fldChar w:fldCharType="end"/>
            </w:r>
          </w:hyperlink>
        </w:p>
        <w:p w14:paraId="1135C787" w14:textId="77777777" w:rsidR="005A6E4D" w:rsidRDefault="005A6E4D">
          <w:r>
            <w:fldChar w:fldCharType="end"/>
          </w:r>
        </w:p>
      </w:sdtContent>
    </w:sdt>
    <w:p w14:paraId="1135C788" w14:textId="77777777" w:rsidR="003D664C" w:rsidRDefault="003D664C" w:rsidP="003D664C">
      <w:pPr>
        <w:rPr>
          <w:szCs w:val="24"/>
        </w:rPr>
      </w:pPr>
    </w:p>
    <w:p w14:paraId="1135C789" w14:textId="77777777" w:rsidR="000A6055" w:rsidRDefault="006012CD">
      <w:pPr>
        <w:spacing w:before="0" w:after="200" w:line="276" w:lineRule="auto"/>
        <w:jc w:val="left"/>
        <w:rPr>
          <w:szCs w:val="24"/>
        </w:rPr>
      </w:pPr>
      <w:r>
        <w:rPr>
          <w:szCs w:val="24"/>
        </w:rPr>
        <w:br w:type="page"/>
      </w:r>
    </w:p>
    <w:p w14:paraId="1135C78A" w14:textId="77777777" w:rsidR="00BA028F" w:rsidRDefault="006012CD" w:rsidP="005A6E4D">
      <w:pPr>
        <w:pStyle w:val="Heading1"/>
      </w:pPr>
      <w:bookmarkStart w:id="0" w:name="_Toc89106289"/>
      <w:r w:rsidRPr="005A6E4D">
        <w:lastRenderedPageBreak/>
        <w:t>Introduction</w:t>
      </w:r>
      <w:bookmarkEnd w:id="0"/>
    </w:p>
    <w:p w14:paraId="1135C78B" w14:textId="77777777" w:rsidR="000A6055" w:rsidRPr="000A6055" w:rsidRDefault="006012CD" w:rsidP="000A6055">
      <w:r>
        <w:t xml:space="preserve">BMW is one of the renowned luxury cars in the world of automobiles. The report will discuss the significance of understanding the </w:t>
      </w:r>
      <w:proofErr w:type="gramStart"/>
      <w:r>
        <w:t>fast moving</w:t>
      </w:r>
      <w:proofErr w:type="gramEnd"/>
      <w:r>
        <w:t xml:space="preserve"> culture of business and </w:t>
      </w:r>
      <w:proofErr w:type="spellStart"/>
      <w:r>
        <w:t>recognising</w:t>
      </w:r>
      <w:proofErr w:type="spellEnd"/>
      <w:r>
        <w:t xml:space="preserve"> the forces. The discussion will further include Porter's Diamond value network in the report below. PESTEL analysis of BMW will be illustrated in the </w:t>
      </w:r>
      <w:proofErr w:type="gramStart"/>
      <w:r>
        <w:t>report, and</w:t>
      </w:r>
      <w:proofErr w:type="gramEnd"/>
      <w:r>
        <w:t xml:space="preserve"> understanding the essentiality. An evaluation will be presented in engagement with international trade. The macro and microeconomic factors will be demonstrated with determining strategy will be discussed. In addition, short and long run changes will be addressed by </w:t>
      </w:r>
      <w:proofErr w:type="spellStart"/>
      <w:r>
        <w:t>analysing</w:t>
      </w:r>
      <w:proofErr w:type="spellEnd"/>
      <w:r>
        <w:t xml:space="preserve"> the current situation of the international economic crisis.</w:t>
      </w:r>
    </w:p>
    <w:p w14:paraId="1135C78C" w14:textId="77777777" w:rsidR="00BA028F" w:rsidRDefault="006012CD">
      <w:pPr>
        <w:spacing w:before="0" w:after="200" w:line="276" w:lineRule="auto"/>
        <w:jc w:val="left"/>
        <w:rPr>
          <w:szCs w:val="24"/>
        </w:rPr>
      </w:pPr>
      <w:r>
        <w:rPr>
          <w:szCs w:val="24"/>
        </w:rPr>
        <w:br w:type="page"/>
      </w:r>
    </w:p>
    <w:p w14:paraId="1135C78D" w14:textId="77777777" w:rsidR="003A2F7D" w:rsidRDefault="006012CD" w:rsidP="005A6E4D">
      <w:pPr>
        <w:pStyle w:val="Heading1"/>
      </w:pPr>
      <w:bookmarkStart w:id="1" w:name="_Toc89106290"/>
      <w:proofErr w:type="spellStart"/>
      <w:r w:rsidRPr="0036257F">
        <w:lastRenderedPageBreak/>
        <w:t>Recognise</w:t>
      </w:r>
      <w:proofErr w:type="spellEnd"/>
      <w:r w:rsidRPr="0036257F">
        <w:t xml:space="preserve"> the significant forces shaping the </w:t>
      </w:r>
      <w:r w:rsidRPr="005A6E4D">
        <w:t>global</w:t>
      </w:r>
      <w:r w:rsidRPr="0036257F">
        <w:t xml:space="preserve"> b</w:t>
      </w:r>
      <w:r>
        <w:t xml:space="preserve">usiness environment and </w:t>
      </w:r>
      <w:r w:rsidRPr="0036257F">
        <w:t>understand the chang</w:t>
      </w:r>
      <w:r>
        <w:t>ing global business environment.</w:t>
      </w:r>
      <w:bookmarkEnd w:id="1"/>
    </w:p>
    <w:p w14:paraId="1135C78E" w14:textId="77777777" w:rsidR="000F3C3F" w:rsidRDefault="006012CD" w:rsidP="000F3C3F">
      <w:r>
        <w:t>Change is a common thing in the global business environment platform.</w:t>
      </w:r>
      <w:r w:rsidR="00573BB9">
        <w:t xml:space="preserve"> Changes may not always be welcomed, but it is very much expected.</w:t>
      </w:r>
      <w:r w:rsidR="00F53054">
        <w:t xml:space="preserve"> As per the fluctuations of the worldwide economy, </w:t>
      </w:r>
      <w:r w:rsidR="002D7D03">
        <w:t xml:space="preserve">automobile </w:t>
      </w:r>
      <w:r w:rsidR="00F53054">
        <w:t xml:space="preserve">businesses are frequently changing </w:t>
      </w:r>
      <w:r w:rsidR="00497B45">
        <w:t>their operation policies</w:t>
      </w:r>
      <w:r w:rsidR="0082217E">
        <w:t xml:space="preserve">. Many new competitors </w:t>
      </w:r>
      <w:r w:rsidR="006D62D7">
        <w:t>enter</w:t>
      </w:r>
      <w:r w:rsidR="0082217E">
        <w:t xml:space="preserve"> the global</w:t>
      </w:r>
      <w:r w:rsidR="002D7D03">
        <w:t xml:space="preserve"> automobile</w:t>
      </w:r>
      <w:r w:rsidR="0082217E">
        <w:t xml:space="preserve"> business market often</w:t>
      </w:r>
      <w:r w:rsidR="002D7D03">
        <w:t>, which increases the market competit</w:t>
      </w:r>
      <w:r w:rsidR="006D62D7">
        <w:t xml:space="preserve">ion. The factors like climatic changes, political policies, </w:t>
      </w:r>
      <w:r w:rsidR="00C96537">
        <w:t xml:space="preserve">informed buyers, </w:t>
      </w:r>
      <w:r w:rsidR="009F4F12">
        <w:t xml:space="preserve">emerging market conditions, and </w:t>
      </w:r>
      <w:r w:rsidR="006D62D7">
        <w:t>legal alterations also play an essential role in changing the global business environment.</w:t>
      </w:r>
      <w:r w:rsidR="00AC7B96">
        <w:t xml:space="preserve"> Technological advancement and innovative product manufacturing strategies </w:t>
      </w:r>
      <w:r w:rsidR="00B63C7F">
        <w:t xml:space="preserve">are also important factors that change the global </w:t>
      </w:r>
      <w:r w:rsidR="009F4F12">
        <w:t xml:space="preserve">automobile </w:t>
      </w:r>
      <w:r w:rsidR="00B63C7F">
        <w:t>business environment.</w:t>
      </w:r>
      <w:r w:rsidR="00DB2F34">
        <w:t xml:space="preserve"> Due to the impact of the Covid-19 pandemic, </w:t>
      </w:r>
      <w:r w:rsidR="002D7D03">
        <w:t>automobile business</w:t>
      </w:r>
      <w:r w:rsidR="00DB2F34">
        <w:t>es worldwide are suffering from a huge change</w:t>
      </w:r>
      <w:r w:rsidR="004B203A">
        <w:t xml:space="preserve"> in their business operations</w:t>
      </w:r>
      <w:r w:rsidR="00410347">
        <w:t>.</w:t>
      </w:r>
      <w:r w:rsidR="002D7D03">
        <w:t xml:space="preserve"> Thus, automobile </w:t>
      </w:r>
      <w:proofErr w:type="spellStart"/>
      <w:r w:rsidR="007214DF">
        <w:t>organisations</w:t>
      </w:r>
      <w:proofErr w:type="spellEnd"/>
      <w:r w:rsidR="007214DF">
        <w:t xml:space="preserve"> should </w:t>
      </w:r>
      <w:r w:rsidR="00DC10EF">
        <w:t>regularly work on their operation strategies to effectively run their business</w:t>
      </w:r>
      <w:r w:rsidR="00410347">
        <w:t xml:space="preserve"> in this changing environment</w:t>
      </w:r>
      <w:sdt>
        <w:sdtPr>
          <w:id w:val="1706836164"/>
          <w:citation/>
        </w:sdtPr>
        <w:sdtEndPr/>
        <w:sdtContent>
          <w:r w:rsidR="000B00DB">
            <w:fldChar w:fldCharType="begin"/>
          </w:r>
          <w:r w:rsidR="00F671DB">
            <w:instrText xml:space="preserve"> CITATION kea21 \l 1033 </w:instrText>
          </w:r>
          <w:r w:rsidR="000B00DB">
            <w:fldChar w:fldCharType="separate"/>
          </w:r>
          <w:r w:rsidR="00F671DB">
            <w:rPr>
              <w:noProof/>
            </w:rPr>
            <w:t>(Kearney, 2021)</w:t>
          </w:r>
          <w:r w:rsidR="000B00DB">
            <w:fldChar w:fldCharType="end"/>
          </w:r>
        </w:sdtContent>
      </w:sdt>
      <w:r w:rsidR="00DC10EF">
        <w:t>.</w:t>
      </w:r>
    </w:p>
    <w:p w14:paraId="1135C78F" w14:textId="77777777" w:rsidR="00BC0174" w:rsidRDefault="006012CD" w:rsidP="000F3C3F">
      <w:r>
        <w:t xml:space="preserve"> Due to the impact of the pandemic, some major factors which influence the </w:t>
      </w:r>
      <w:r w:rsidR="002D7D03">
        <w:t xml:space="preserve">global automobile industries </w:t>
      </w:r>
      <w:r>
        <w:t>are as follows.</w:t>
      </w:r>
    </w:p>
    <w:p w14:paraId="1135C790" w14:textId="77777777" w:rsidR="00BC0174" w:rsidRDefault="006012CD" w:rsidP="000F3C3F">
      <w:pPr>
        <w:rPr>
          <w:b/>
        </w:rPr>
      </w:pPr>
      <w:r w:rsidRPr="008B42CC">
        <w:rPr>
          <w:b/>
        </w:rPr>
        <w:t>Governmental policies:</w:t>
      </w:r>
    </w:p>
    <w:p w14:paraId="1135C791" w14:textId="77777777" w:rsidR="008B42CC" w:rsidRDefault="006012CD" w:rsidP="000F3C3F">
      <w:r>
        <w:t>Currently, the government of the UK is</w:t>
      </w:r>
      <w:r w:rsidR="00283B0E">
        <w:t xml:space="preserve"> introducing many new policies to maintain the</w:t>
      </w:r>
      <w:r w:rsidR="00131936">
        <w:t xml:space="preserve"> adverse impact of the pandemic. Moreover, to reduce the trade barriers, the UK governments are opening their borders to operate open international trade</w:t>
      </w:r>
      <w:r>
        <w:t xml:space="preserve"> world</w:t>
      </w:r>
      <w:r w:rsidR="00131936">
        <w:t>wide.</w:t>
      </w:r>
      <w:r w:rsidR="00E31E79">
        <w:t xml:space="preserve"> For example, </w:t>
      </w:r>
      <w:r>
        <w:t xml:space="preserve">Due to this open trade </w:t>
      </w:r>
      <w:r>
        <w:lastRenderedPageBreak/>
        <w:t xml:space="preserve">concept, </w:t>
      </w:r>
      <w:r w:rsidR="00093263">
        <w:t xml:space="preserve">immigrant </w:t>
      </w:r>
      <w:r>
        <w:t>employees worldwide are again trying to find new international jobs.</w:t>
      </w:r>
      <w:r w:rsidR="00BF797E">
        <w:t xml:space="preserve"> Automobile </w:t>
      </w:r>
      <w:proofErr w:type="spellStart"/>
      <w:r w:rsidR="00BF797E">
        <w:t>organisation</w:t>
      </w:r>
      <w:proofErr w:type="spellEnd"/>
      <w:r w:rsidR="00BF797E">
        <w:t xml:space="preserve"> such as BMW </w:t>
      </w:r>
      <w:r w:rsidR="00404767">
        <w:t>ha</w:t>
      </w:r>
      <w:r w:rsidR="00BF797E">
        <w:t xml:space="preserve">s </w:t>
      </w:r>
      <w:r w:rsidR="006361AB">
        <w:t>faced a</w:t>
      </w:r>
      <w:r w:rsidR="00BF797E">
        <w:t xml:space="preserve"> massive loss due to this pandemic. </w:t>
      </w:r>
      <w:r w:rsidR="00093263">
        <w:t>Moreover, there are many other government policies related to employment, taxation</w:t>
      </w:r>
      <w:r w:rsidR="00BE495D">
        <w:t>,</w:t>
      </w:r>
      <w:r w:rsidR="00BF797E">
        <w:t xml:space="preserve"> tariffs, vehicle recycling</w:t>
      </w:r>
      <w:r w:rsidR="00093263">
        <w:t xml:space="preserve"> and others that are also affecting the global business operations </w:t>
      </w:r>
      <w:r w:rsidR="00BF797E">
        <w:t xml:space="preserve">of BMW </w:t>
      </w:r>
      <w:r w:rsidR="00093263">
        <w:t>adversely.</w:t>
      </w:r>
      <w:r w:rsidR="00BF797E">
        <w:t xml:space="preserve"> The worldwide GDP and economic </w:t>
      </w:r>
      <w:r w:rsidR="002A4B57">
        <w:t>alterations also play an essential role in the cost fluctuations of the raw materials</w:t>
      </w:r>
      <w:r w:rsidR="00F53BFB">
        <w:t>, involving the process of BMW</w:t>
      </w:r>
      <w:sdt>
        <w:sdtPr>
          <w:id w:val="1444267697"/>
          <w:citation/>
        </w:sdtPr>
        <w:sdtEndPr/>
        <w:sdtContent>
          <w:r w:rsidR="000B00DB">
            <w:fldChar w:fldCharType="begin"/>
          </w:r>
          <w:r w:rsidR="00D75257">
            <w:instrText xml:space="preserve"> CITATION Dav19 \l 1033 </w:instrText>
          </w:r>
          <w:r w:rsidR="000B00DB">
            <w:fldChar w:fldCharType="separate"/>
          </w:r>
          <w:r w:rsidR="00D75257">
            <w:rPr>
              <w:noProof/>
            </w:rPr>
            <w:t>(Sarokin, 2019)</w:t>
          </w:r>
          <w:r w:rsidR="000B00DB">
            <w:fldChar w:fldCharType="end"/>
          </w:r>
        </w:sdtContent>
      </w:sdt>
      <w:r w:rsidR="002A4B57">
        <w:t>.</w:t>
      </w:r>
    </w:p>
    <w:p w14:paraId="1135C792" w14:textId="77777777" w:rsidR="00E31E79" w:rsidRDefault="006012CD" w:rsidP="000F3C3F">
      <w:pPr>
        <w:rPr>
          <w:b/>
        </w:rPr>
      </w:pPr>
      <w:r>
        <w:rPr>
          <w:b/>
        </w:rPr>
        <w:t>Technological advancement:</w:t>
      </w:r>
    </w:p>
    <w:p w14:paraId="1135C793" w14:textId="77777777" w:rsidR="006A2CF9" w:rsidRDefault="006012CD" w:rsidP="000F3C3F">
      <w:r>
        <w:t>The advancement of technology plays a vital role in</w:t>
      </w:r>
      <w:r w:rsidR="00331756">
        <w:t xml:space="preserve"> the business operations of the automobile industr</w:t>
      </w:r>
      <w:r>
        <w:t>y.</w:t>
      </w:r>
      <w:r w:rsidR="00BE495D">
        <w:t xml:space="preserve"> Moreover, </w:t>
      </w:r>
      <w:r w:rsidR="00BA0CEC">
        <w:t xml:space="preserve">automobile </w:t>
      </w:r>
      <w:proofErr w:type="spellStart"/>
      <w:r w:rsidR="00BA0CEC">
        <w:t>organisations</w:t>
      </w:r>
      <w:proofErr w:type="spellEnd"/>
      <w:r w:rsidR="00BE495D">
        <w:t xml:space="preserve"> are more pron</w:t>
      </w:r>
      <w:r w:rsidR="00331756">
        <w:t>e to access advanced technologies in their manufacturing process</w:t>
      </w:r>
      <w:r w:rsidR="00BE495D">
        <w:t>.</w:t>
      </w:r>
      <w:r w:rsidR="006378BD">
        <w:t xml:space="preserve"> Business </w:t>
      </w:r>
      <w:proofErr w:type="spellStart"/>
      <w:r w:rsidR="006378BD">
        <w:t>organisations</w:t>
      </w:r>
      <w:proofErr w:type="spellEnd"/>
      <w:r w:rsidR="00BA0CEC">
        <w:t xml:space="preserve"> like BMW </w:t>
      </w:r>
      <w:r w:rsidR="00331756">
        <w:t>are also</w:t>
      </w:r>
      <w:r w:rsidR="006378BD">
        <w:t xml:space="preserve"> completely </w:t>
      </w:r>
      <w:r w:rsidR="00331756">
        <w:t xml:space="preserve">dependent </w:t>
      </w:r>
      <w:r w:rsidR="006378BD">
        <w:t>upon the access of technologies.</w:t>
      </w:r>
      <w:r w:rsidR="003368EE">
        <w:t xml:space="preserve"> Technological</w:t>
      </w:r>
      <w:r w:rsidR="00B72A03">
        <w:t xml:space="preserve"> devices play</w:t>
      </w:r>
      <w:r w:rsidR="003368EE">
        <w:t xml:space="preserve"> an essential role in enhancing BMW's productivity and profitability margins </w:t>
      </w:r>
      <w:sdt>
        <w:sdtPr>
          <w:id w:val="-282740503"/>
          <w:citation/>
        </w:sdtPr>
        <w:sdtEndPr/>
        <w:sdtContent>
          <w:r w:rsidR="000B00DB">
            <w:fldChar w:fldCharType="begin"/>
          </w:r>
          <w:r w:rsidR="007A6B00">
            <w:instrText xml:space="preserve"> CITATION ind20 \l 1033 </w:instrText>
          </w:r>
          <w:r w:rsidR="000B00DB">
            <w:fldChar w:fldCharType="separate"/>
          </w:r>
          <w:r w:rsidR="007A6B00">
            <w:rPr>
              <w:noProof/>
            </w:rPr>
            <w:t>(industry Europe, 2020)</w:t>
          </w:r>
          <w:r w:rsidR="000B00DB">
            <w:fldChar w:fldCharType="end"/>
          </w:r>
        </w:sdtContent>
      </w:sdt>
      <w:r w:rsidR="00BA0CEC">
        <w:t>.</w:t>
      </w:r>
      <w:r w:rsidR="00B03F7F">
        <w:t xml:space="preserve"> Moreover, the </w:t>
      </w:r>
      <w:proofErr w:type="spellStart"/>
      <w:r w:rsidR="00B03F7F">
        <w:t>organisation</w:t>
      </w:r>
      <w:proofErr w:type="spellEnd"/>
      <w:r w:rsidR="00B03F7F">
        <w:t xml:space="preserve"> also focuses on s</w:t>
      </w:r>
      <w:r w:rsidR="008B76AA">
        <w:t xml:space="preserve">ocial media </w:t>
      </w:r>
      <w:r w:rsidR="00B03F7F">
        <w:t xml:space="preserve">to </w:t>
      </w:r>
      <w:r w:rsidR="008B76AA">
        <w:t xml:space="preserve">promote </w:t>
      </w:r>
      <w:r w:rsidR="00B03F7F">
        <w:t>its brand values</w:t>
      </w:r>
      <w:r w:rsidR="008B76AA">
        <w:t xml:space="preserve"> and attract potential global customers.</w:t>
      </w:r>
      <w:r>
        <w:t xml:space="preserve"> On the other hand, technological </w:t>
      </w:r>
      <w:r w:rsidR="006A6838">
        <w:t>operations also come</w:t>
      </w:r>
      <w:r>
        <w:t xml:space="preserve"> with some potential </w:t>
      </w:r>
      <w:r w:rsidR="00835DA0">
        <w:t>security issue</w:t>
      </w:r>
      <w:r w:rsidR="00B03F7F">
        <w:t xml:space="preserve">s. </w:t>
      </w:r>
      <w:proofErr w:type="gramStart"/>
      <w:r w:rsidR="00B03F7F">
        <w:t>Thus</w:t>
      </w:r>
      <w:proofErr w:type="gramEnd"/>
      <w:r w:rsidR="00B03F7F">
        <w:t xml:space="preserve"> BMW is working on </w:t>
      </w:r>
      <w:r>
        <w:t>maintaining good privacy policies</w:t>
      </w:r>
      <w:r w:rsidR="00B03F7F">
        <w:t xml:space="preserve"> to mitigate any security issues</w:t>
      </w:r>
      <w:r>
        <w:t>.</w:t>
      </w:r>
    </w:p>
    <w:p w14:paraId="1135C794" w14:textId="77777777" w:rsidR="00130622" w:rsidRDefault="006012CD" w:rsidP="000F3C3F">
      <w:pPr>
        <w:rPr>
          <w:b/>
        </w:rPr>
      </w:pPr>
      <w:r w:rsidRPr="0066575E">
        <w:rPr>
          <w:b/>
        </w:rPr>
        <w:t>Social and environmental changes:</w:t>
      </w:r>
    </w:p>
    <w:p w14:paraId="1135C795" w14:textId="77777777" w:rsidR="000A6055" w:rsidRDefault="006012CD" w:rsidP="000F3C3F">
      <w:r>
        <w:t>Social factors such as cultural differences, consumers' buying habits, and</w:t>
      </w:r>
      <w:r w:rsidR="00546EEC">
        <w:t xml:space="preserve"> digital marketing concepts play an important role in changing the global business environment for </w:t>
      </w:r>
      <w:r w:rsidR="00BA0CEC">
        <w:t xml:space="preserve">automobile </w:t>
      </w:r>
      <w:proofErr w:type="spellStart"/>
      <w:r w:rsidR="00546EEC">
        <w:t>organisations</w:t>
      </w:r>
      <w:proofErr w:type="spellEnd"/>
      <w:r w:rsidR="00546EEC">
        <w:t>.</w:t>
      </w:r>
      <w:r w:rsidR="003C369A">
        <w:t xml:space="preserve"> Along with that, there </w:t>
      </w:r>
      <w:r w:rsidR="00BA0CEC">
        <w:t xml:space="preserve">are </w:t>
      </w:r>
      <w:r w:rsidR="003C369A">
        <w:t xml:space="preserve">also some environmental factors like carbon emissions, </w:t>
      </w:r>
      <w:r w:rsidR="003C369A">
        <w:lastRenderedPageBreak/>
        <w:t xml:space="preserve">pollutions, and others that also affect the </w:t>
      </w:r>
      <w:proofErr w:type="spellStart"/>
      <w:r w:rsidR="003C369A">
        <w:t>organisations'</w:t>
      </w:r>
      <w:proofErr w:type="spellEnd"/>
      <w:r w:rsidR="003C369A">
        <w:t xml:space="preserve"> sustainability. </w:t>
      </w:r>
      <w:r w:rsidR="00E215CE">
        <w:t>Due to the adverse effect</w:t>
      </w:r>
      <w:r w:rsidR="00B6118F">
        <w:t xml:space="preserve"> of the pandemic</w:t>
      </w:r>
      <w:r w:rsidR="00BA0CEC">
        <w:t>, automobile</w:t>
      </w:r>
      <w:r w:rsidR="00B6118F">
        <w:t xml:space="preserve"> business </w:t>
      </w:r>
      <w:proofErr w:type="spellStart"/>
      <w:r w:rsidR="00B6118F">
        <w:t>organisations</w:t>
      </w:r>
      <w:proofErr w:type="spellEnd"/>
      <w:r w:rsidR="00E215CE">
        <w:t xml:space="preserve"> around the world have faced a significant </w:t>
      </w:r>
      <w:r w:rsidR="00B6118F">
        <w:t xml:space="preserve">loss in their operations. Thus, the </w:t>
      </w:r>
      <w:r w:rsidR="00BA0CEC">
        <w:t xml:space="preserve">automobile </w:t>
      </w:r>
      <w:proofErr w:type="spellStart"/>
      <w:r w:rsidR="00BA0CEC">
        <w:t>organisations</w:t>
      </w:r>
      <w:proofErr w:type="spellEnd"/>
      <w:r w:rsidR="00BA0CEC">
        <w:t xml:space="preserve"> like BMW are</w:t>
      </w:r>
      <w:r w:rsidR="00B6118F">
        <w:t xml:space="preserve"> now focusing on reducing carbon footprints and other </w:t>
      </w:r>
      <w:r w:rsidR="00BA0CEC">
        <w:t xml:space="preserve">sustainable </w:t>
      </w:r>
      <w:r w:rsidR="00B6118F">
        <w:t>method</w:t>
      </w:r>
      <w:r w:rsidR="00BA0CEC">
        <w:t>s</w:t>
      </w:r>
      <w:r w:rsidR="00B6118F">
        <w:t xml:space="preserve"> to mitigate </w:t>
      </w:r>
      <w:r w:rsidR="00BA0CEC">
        <w:t>environmental issues</w:t>
      </w:r>
      <w:r w:rsidR="003D664C">
        <w:t xml:space="preserve"> </w:t>
      </w:r>
      <w:sdt>
        <w:sdtPr>
          <w:id w:val="-1297057672"/>
          <w:citation/>
        </w:sdtPr>
        <w:sdtEndPr/>
        <w:sdtContent>
          <w:r w:rsidR="000B00DB">
            <w:fldChar w:fldCharType="begin"/>
          </w:r>
          <w:r w:rsidR="00DF6BF0">
            <w:instrText xml:space="preserve"> CITATION Lin21 \l 1033 </w:instrText>
          </w:r>
          <w:r w:rsidR="000B00DB">
            <w:fldChar w:fldCharType="separate"/>
          </w:r>
          <w:r w:rsidR="00DF6BF0">
            <w:rPr>
              <w:noProof/>
            </w:rPr>
            <w:t>(Ray, 2021)</w:t>
          </w:r>
          <w:r w:rsidR="000B00DB">
            <w:fldChar w:fldCharType="end"/>
          </w:r>
        </w:sdtContent>
      </w:sdt>
      <w:r w:rsidR="00DF6BF0">
        <w:t>.</w:t>
      </w:r>
    </w:p>
    <w:p w14:paraId="1135C796" w14:textId="77777777" w:rsidR="000A6055" w:rsidRDefault="006012CD">
      <w:pPr>
        <w:spacing w:before="0" w:after="200" w:line="276" w:lineRule="auto"/>
        <w:jc w:val="left"/>
      </w:pPr>
      <w:r>
        <w:br w:type="page"/>
      </w:r>
    </w:p>
    <w:p w14:paraId="1135C797" w14:textId="77777777" w:rsidR="00093263" w:rsidRDefault="006012CD" w:rsidP="005A6E4D">
      <w:pPr>
        <w:pStyle w:val="Heading1"/>
      </w:pPr>
      <w:bookmarkStart w:id="2" w:name="_Toc89106291"/>
      <w:r>
        <w:lastRenderedPageBreak/>
        <w:t xml:space="preserve">Evaluating the business model of Porter's </w:t>
      </w:r>
      <w:r w:rsidRPr="005A6E4D">
        <w:t>Diamond</w:t>
      </w:r>
      <w:r>
        <w:t xml:space="preserve"> </w:t>
      </w:r>
      <w:r w:rsidR="005A6E4D">
        <w:t>and porter’s five forces</w:t>
      </w:r>
      <w:bookmarkEnd w:id="2"/>
      <w:r w:rsidR="005A6E4D">
        <w:t xml:space="preserve"> </w:t>
      </w:r>
    </w:p>
    <w:p w14:paraId="1135C798" w14:textId="77777777" w:rsidR="005A6E4D" w:rsidRDefault="005A6E4D" w:rsidP="000A6055">
      <w:pPr>
        <w:rPr>
          <w:b/>
        </w:rPr>
      </w:pPr>
      <w:r w:rsidRPr="005A6E4D">
        <w:rPr>
          <w:b/>
        </w:rPr>
        <w:t>Porter's Diamond</w:t>
      </w:r>
    </w:p>
    <w:p w14:paraId="1135C799" w14:textId="77777777" w:rsidR="000A6055" w:rsidRPr="005A6E4D" w:rsidRDefault="006012CD" w:rsidP="000A6055">
      <w:pPr>
        <w:rPr>
          <w:b/>
        </w:rPr>
      </w:pPr>
      <w:r>
        <w:t>The Porter's Diamond is defined as a framework that focuses on explaining why industries are competitive internationally.</w:t>
      </w:r>
    </w:p>
    <w:p w14:paraId="1135C79A" w14:textId="77777777" w:rsidR="000A6055" w:rsidRDefault="006012CD" w:rsidP="000A6055">
      <w:r w:rsidRPr="00214D53">
        <w:rPr>
          <w:b/>
        </w:rPr>
        <w:t>Factor condition:</w:t>
      </w:r>
      <w:r>
        <w:t xml:space="preserve"> It is referred to as the various types of resources that </w:t>
      </w:r>
      <w:r w:rsidR="00214D53">
        <w:t>may or may not be available within the specific region. Resources can be like capital resources, human resources, natural resources, infrastructure and many more. For instance, the production of BMW cars might have a lack of infrastructure in the international market</w:t>
      </w:r>
      <w:sdt>
        <w:sdtPr>
          <w:id w:val="11498714"/>
          <w:citation/>
        </w:sdtPr>
        <w:sdtEndPr/>
        <w:sdtContent>
          <w:r w:rsidR="00827A13">
            <w:fldChar w:fldCharType="begin"/>
          </w:r>
          <w:r w:rsidR="00827A13">
            <w:instrText xml:space="preserve"> CITATION bus215 \l 1033 </w:instrText>
          </w:r>
          <w:r w:rsidR="00827A13">
            <w:fldChar w:fldCharType="separate"/>
          </w:r>
          <w:r w:rsidR="00771270">
            <w:rPr>
              <w:noProof/>
            </w:rPr>
            <w:t xml:space="preserve"> (business, 2021)</w:t>
          </w:r>
          <w:r w:rsidR="00827A13">
            <w:rPr>
              <w:noProof/>
            </w:rPr>
            <w:fldChar w:fldCharType="end"/>
          </w:r>
        </w:sdtContent>
      </w:sdt>
      <w:r w:rsidR="00214D53">
        <w:t xml:space="preserve">. </w:t>
      </w:r>
    </w:p>
    <w:p w14:paraId="1135C79B" w14:textId="77777777" w:rsidR="00214D53" w:rsidRDefault="006012CD" w:rsidP="000A6055">
      <w:r w:rsidRPr="00214D53">
        <w:rPr>
          <w:b/>
        </w:rPr>
        <w:t>Conditions of Demand:</w:t>
      </w:r>
      <w:r>
        <w:t xml:space="preserve"> It is defined as having adequate demand for the product or services within the region or domestic market of the product. The scrutiny arises for the domestic producers to innovate the product if the inbound need arises</w:t>
      </w:r>
      <w:r w:rsidR="00771270" w:rsidRPr="00771270">
        <w:rPr>
          <w:shd w:val="clear" w:color="auto" w:fill="FFFFFF"/>
        </w:rPr>
        <w:t xml:space="preserve"> </w:t>
      </w:r>
      <w:r w:rsidR="00771270">
        <w:rPr>
          <w:shd w:val="clear" w:color="auto" w:fill="FFFFFF"/>
        </w:rPr>
        <w:t>(López et al</w:t>
      </w:r>
      <w:r w:rsidR="00771270">
        <w:t>., 2020)</w:t>
      </w:r>
      <w:r>
        <w:t xml:space="preserve"> For instance, if the demand for BMW cars arises in the region, it might taste immense success.</w:t>
      </w:r>
    </w:p>
    <w:p w14:paraId="1135C79C" w14:textId="77777777" w:rsidR="00214D53" w:rsidRDefault="006012CD" w:rsidP="000A6055">
      <w:r w:rsidRPr="00733DF2">
        <w:rPr>
          <w:b/>
        </w:rPr>
        <w:t>Supporting and related industries:</w:t>
      </w:r>
      <w:r>
        <w:t xml:space="preserve"> The connected and related suppliers of similar products or services might have adequate suppliers in the competitive market. It helps ineffectiveness of cost and provides ac</w:t>
      </w:r>
      <w:r w:rsidR="00C0284A">
        <w:t>c</w:t>
      </w:r>
      <w:r>
        <w:t>ess to inputs</w:t>
      </w:r>
      <w:r w:rsidR="00771270">
        <w:rPr>
          <w:shd w:val="clear" w:color="auto" w:fill="FFFFFF"/>
        </w:rPr>
        <w:t xml:space="preserve">. </w:t>
      </w:r>
      <w:r w:rsidR="00733DF2">
        <w:t>For instance, if BMW and Audi have similar suppliers within the region's boundary, it will get adequate suppliers.</w:t>
      </w:r>
    </w:p>
    <w:p w14:paraId="1135C79D" w14:textId="77777777" w:rsidR="00771270" w:rsidRDefault="006012CD" w:rsidP="00771270">
      <w:r w:rsidRPr="00733DF2">
        <w:rPr>
          <w:b/>
        </w:rPr>
        <w:t>Structure, Firm Strategy and Rivalry:</w:t>
      </w:r>
      <w:r>
        <w:t xml:space="preserve"> The level of competition defines the excellent design and determined strategy set by the mentioned firm. The system of the firm and trying to achieve the goals varies from specific nation to the other. Rivalry intends to motivate and launch </w:t>
      </w:r>
      <w:r>
        <w:lastRenderedPageBreak/>
        <w:t>innovative products in the competitive market</w:t>
      </w:r>
      <w:r w:rsidR="00771270">
        <w:t xml:space="preserve"> </w:t>
      </w:r>
      <w:r w:rsidR="00771270">
        <w:rPr>
          <w:shd w:val="clear" w:color="auto" w:fill="FFFFFF"/>
        </w:rPr>
        <w:t>(</w:t>
      </w:r>
      <w:proofErr w:type="spellStart"/>
      <w:r w:rsidR="00771270">
        <w:rPr>
          <w:shd w:val="clear" w:color="auto" w:fill="FFFFFF"/>
        </w:rPr>
        <w:t>Adelakun</w:t>
      </w:r>
      <w:proofErr w:type="spellEnd"/>
      <w:r w:rsidR="00771270">
        <w:rPr>
          <w:shd w:val="clear" w:color="auto" w:fill="FFFFFF"/>
        </w:rPr>
        <w:t>, 2020)</w:t>
      </w:r>
      <w:r>
        <w:t>. For instance, if BMW has competition with Mercedes, it will concentrate on innovating the cars.</w:t>
      </w:r>
    </w:p>
    <w:p w14:paraId="1135C79E" w14:textId="77777777" w:rsidR="00F51B8F" w:rsidRDefault="00F51B8F" w:rsidP="00F51B8F">
      <w:pPr>
        <w:pStyle w:val="Normal1"/>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Porter's five forces of BMW</w:t>
      </w:r>
    </w:p>
    <w:p w14:paraId="1135C79F" w14:textId="77777777" w:rsidR="00F51B8F" w:rsidRDefault="00F51B8F" w:rsidP="00F51B8F">
      <w:r>
        <w:t xml:space="preserve">BMW is one of the successful premium business brands and leading companies worldwide. In the current international business market, the company has expanded its business market and its stability to provide excellent services to their international customers. Through porter's five forces, BMW is determined about their market competitors and powerful brands in the business environment. </w:t>
      </w:r>
    </w:p>
    <w:p w14:paraId="1135C7A0" w14:textId="77777777" w:rsidR="00F51B8F" w:rsidRDefault="00F51B8F" w:rsidP="00F51B8F">
      <w:pPr>
        <w:pStyle w:val="Normal1"/>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Competitors </w:t>
      </w:r>
    </w:p>
    <w:p w14:paraId="1135C7A1" w14:textId="77777777" w:rsidR="00F51B8F" w:rsidRDefault="00F51B8F" w:rsidP="00F51B8F">
      <w:r>
        <w:t xml:space="preserve">The automobile industry has different competitive atmospheres, and in the global market, BMW is equally having tough competitors against it including, Mercedes Benz, Audi. Along with this, the bike manufacturers such as Yamaha, </w:t>
      </w:r>
      <w:proofErr w:type="spellStart"/>
      <w:r>
        <w:t>Jawa</w:t>
      </w:r>
      <w:proofErr w:type="spellEnd"/>
      <w:r>
        <w:t xml:space="preserve"> have affected the business market of BMW. In addition to this, international political factors have developed an effect on the business growth of the company. Besides, the demand for high bride cars has increased, and the competitors of BMW have expanded their marketing strategy to attract customers' attention </w:t>
      </w:r>
      <w:sdt>
        <w:sdtPr>
          <w:id w:val="17918458"/>
          <w:citation/>
        </w:sdtPr>
        <w:sdtEndPr/>
        <w:sdtContent>
          <w:r>
            <w:fldChar w:fldCharType="begin"/>
          </w:r>
          <w:r>
            <w:rPr>
              <w:lang w:val="en-IN"/>
            </w:rPr>
            <w:instrText xml:space="preserve"> CITATION uke21 \l 16393 </w:instrText>
          </w:r>
          <w:r>
            <w:fldChar w:fldCharType="separate"/>
          </w:r>
          <w:r w:rsidRPr="00D35494">
            <w:rPr>
              <w:noProof/>
              <w:lang w:val="en-IN"/>
            </w:rPr>
            <w:t>(ukessays, 2021)</w:t>
          </w:r>
          <w:r>
            <w:fldChar w:fldCharType="end"/>
          </w:r>
        </w:sdtContent>
      </w:sdt>
      <w:r>
        <w:t xml:space="preserve">. In the place of high bride car manufacturing Toyota is the main competitor of BMW. As determining the overall business market of BMW, the company has a high level of competitors in their business growth. </w:t>
      </w:r>
    </w:p>
    <w:p w14:paraId="1135C7A2" w14:textId="77777777" w:rsidR="00F51B8F" w:rsidRDefault="00F51B8F" w:rsidP="00F51B8F">
      <w:pPr>
        <w:pStyle w:val="Normal1"/>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Suppliers </w:t>
      </w:r>
    </w:p>
    <w:p w14:paraId="1135C7A3" w14:textId="77777777" w:rsidR="00F51B8F" w:rsidRDefault="00F51B8F" w:rsidP="00F51B8F">
      <w:r>
        <w:t xml:space="preserve">Suppliers hold a major role in manufacturing products and producing products in the business market. Suppliers are holding effective ways to attract customers and marginally the profitability </w:t>
      </w:r>
      <w:r>
        <w:lastRenderedPageBreak/>
        <w:t xml:space="preserve">of the company. The </w:t>
      </w:r>
      <w:proofErr w:type="spellStart"/>
      <w:r>
        <w:t>flansuantion</w:t>
      </w:r>
      <w:proofErr w:type="spellEnd"/>
      <w:r>
        <w:t xml:space="preserve"> of the global economy is developing an impact on the profit of the company. As a reputed company, BMW maintained a good supplier chain to continue its relationship with its customers </w:t>
      </w:r>
      <w:sdt>
        <w:sdtPr>
          <w:id w:val="17918459"/>
          <w:citation/>
        </w:sdtPr>
        <w:sdtEndPr/>
        <w:sdtContent>
          <w:r>
            <w:fldChar w:fldCharType="begin"/>
          </w:r>
          <w:r>
            <w:rPr>
              <w:lang w:val="en-IN"/>
            </w:rPr>
            <w:instrText xml:space="preserve"> CITATION JBM21 \l 16393 </w:instrText>
          </w:r>
          <w:r>
            <w:fldChar w:fldCharType="separate"/>
          </w:r>
          <w:r w:rsidRPr="002A0F54">
            <w:rPr>
              <w:noProof/>
              <w:lang w:val="en-IN"/>
            </w:rPr>
            <w:t>(MAVERICK, 2021)</w:t>
          </w:r>
          <w:r>
            <w:fldChar w:fldCharType="end"/>
          </w:r>
        </w:sdtContent>
      </w:sdt>
      <w:r>
        <w:t xml:space="preserve">. Determining the market profitability of BMW, the company has low supplier effectiveness in the business environment. </w:t>
      </w:r>
    </w:p>
    <w:p w14:paraId="1135C7A4" w14:textId="77777777" w:rsidR="00F51B8F" w:rsidRDefault="00F51B8F" w:rsidP="00F51B8F">
      <w:pPr>
        <w:pStyle w:val="Normal1"/>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Buyers </w:t>
      </w:r>
    </w:p>
    <w:p w14:paraId="1135C7A5" w14:textId="77777777" w:rsidR="00F51B8F" w:rsidRDefault="00F51B8F" w:rsidP="00F51B8F">
      <w:r>
        <w:t xml:space="preserve">Marketing products is the most important part of increasing brand growth in the business market. In the current era, the customers are mostly attracted to commercialization, and by that, they are gathering more information about cars. Through increasing the pricing, the branding process on online platforms can grab the attention of customers. In order to develop international market social factors, BMW is using social media to expand its path of advertising. Through enhancing the social factors, the company is increasing its business path and increasing buyer engagement. BMW has high levels of buyer engagement with its business market. </w:t>
      </w:r>
    </w:p>
    <w:p w14:paraId="1135C7A6" w14:textId="77777777" w:rsidR="00F51B8F" w:rsidRDefault="00F51B8F" w:rsidP="00F51B8F">
      <w:pPr>
        <w:pStyle w:val="Normal1"/>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Substitutes </w:t>
      </w:r>
    </w:p>
    <w:p w14:paraId="1135C7A7" w14:textId="77777777" w:rsidR="00F51B8F" w:rsidRDefault="00F51B8F" w:rsidP="00F51B8F">
      <w:r>
        <w:t xml:space="preserve">The current situation presents that it is tough for customers to think about substitutes for BMW in the business market. As a reputed brand, BMW has a brand image in the current business market. The car manufacturing companies are developing effective issues to the growing business market of BMW. Along with this, the government is enhancing environmental issues and fuel emission on car manufacturing. However, with the engagement of customers, the company is developing its business market, which reduces the effects of </w:t>
      </w:r>
      <w:proofErr w:type="spellStart"/>
      <w:r>
        <w:t>sustitutos</w:t>
      </w:r>
      <w:proofErr w:type="spellEnd"/>
      <w:r>
        <w:t xml:space="preserve"> in the business environment. As the biggest brand in the international market, BMW has a low range of substitutes issues in their business market.  </w:t>
      </w:r>
    </w:p>
    <w:p w14:paraId="1135C7A8" w14:textId="77777777" w:rsidR="00F51B8F" w:rsidRDefault="00F51B8F" w:rsidP="00F51B8F">
      <w:pPr>
        <w:pStyle w:val="Normal1"/>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 xml:space="preserve">Barriers of entry </w:t>
      </w:r>
    </w:p>
    <w:p w14:paraId="1135C7A9" w14:textId="77777777" w:rsidR="00F51B8F" w:rsidRDefault="00F51B8F" w:rsidP="00F51B8F">
      <w:r>
        <w:t xml:space="preserve">Enhancing the business market on an international platform, organizations are needed to expand their high skills technologies, investments, fundings, and huge capital to promote the business market. Promoting a business in the international business market develops risk factors of the companies to create their new setup in the market. As the biggest company as BMW, it has already developed technical features, innovative models, and designed methods to enhance its business market </w:t>
      </w:r>
      <w:sdt>
        <w:sdtPr>
          <w:id w:val="17918460"/>
          <w:citation/>
        </w:sdtPr>
        <w:sdtEndPr/>
        <w:sdtContent>
          <w:r>
            <w:fldChar w:fldCharType="begin"/>
          </w:r>
          <w:r>
            <w:rPr>
              <w:lang w:val="en-IN"/>
            </w:rPr>
            <w:instrText xml:space="preserve"> CITATION jio21 \l 16393 </w:instrText>
          </w:r>
          <w:r>
            <w:fldChar w:fldCharType="separate"/>
          </w:r>
          <w:r w:rsidRPr="004602BD">
            <w:rPr>
              <w:noProof/>
              <w:lang w:val="en-IN"/>
            </w:rPr>
            <w:t>(jioforme, 2021)</w:t>
          </w:r>
          <w:r>
            <w:fldChar w:fldCharType="end"/>
          </w:r>
        </w:sdtContent>
      </w:sdt>
      <w:r>
        <w:t xml:space="preserve">. In order to determine the barriers of international entry, BMW has a low theatre range on promoting their business market.  </w:t>
      </w:r>
    </w:p>
    <w:p w14:paraId="1135C7AA" w14:textId="77777777" w:rsidR="00F51B8F" w:rsidRDefault="00F51B8F" w:rsidP="00F51B8F">
      <w:r>
        <w:t xml:space="preserve">Therefore, porter's five forces have retained that BMW is the </w:t>
      </w:r>
      <w:proofErr w:type="gramStart"/>
      <w:r>
        <w:t>most strong</w:t>
      </w:r>
      <w:proofErr w:type="gramEnd"/>
      <w:r>
        <w:t xml:space="preserve"> brand in the competitive environment. Through that, the company is developing its international business market in the market trend. </w:t>
      </w:r>
    </w:p>
    <w:p w14:paraId="1135C7AB" w14:textId="77777777" w:rsidR="00F51B8F" w:rsidRDefault="00F51B8F">
      <w:pPr>
        <w:spacing w:before="0" w:after="200" w:line="276" w:lineRule="auto"/>
        <w:jc w:val="left"/>
      </w:pPr>
      <w:r>
        <w:br w:type="page"/>
      </w:r>
    </w:p>
    <w:p w14:paraId="1135C7AC" w14:textId="77777777" w:rsidR="00F51B8F" w:rsidRDefault="00F51B8F" w:rsidP="004E4BFD">
      <w:pPr>
        <w:pStyle w:val="Heading1"/>
        <w:rPr>
          <w:rFonts w:eastAsia="Times New Roman"/>
          <w:b w:val="0"/>
        </w:rPr>
      </w:pPr>
      <w:bookmarkStart w:id="3" w:name="_Toc89106292"/>
      <w:r>
        <w:rPr>
          <w:rFonts w:eastAsia="Times New Roman"/>
        </w:rPr>
        <w:lastRenderedPageBreak/>
        <w:t xml:space="preserve">Identify and evaluate the factors for </w:t>
      </w:r>
      <w:r w:rsidR="005A49CE" w:rsidRPr="004E4BFD">
        <w:t>engagement</w:t>
      </w:r>
      <w:r w:rsidR="005A49CE">
        <w:rPr>
          <w:rFonts w:eastAsia="Times New Roman"/>
        </w:rPr>
        <w:t xml:space="preserve"> of BMW in International trade</w:t>
      </w:r>
      <w:bookmarkEnd w:id="3"/>
      <w:r>
        <w:rPr>
          <w:rFonts w:eastAsia="Times New Roman"/>
        </w:rPr>
        <w:t xml:space="preserve"> </w:t>
      </w:r>
    </w:p>
    <w:p w14:paraId="1135C7AD" w14:textId="77777777" w:rsidR="00F51B8F" w:rsidRDefault="00F51B8F" w:rsidP="00F51B8F">
      <w:pPr>
        <w:pStyle w:val="Normal1"/>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Economic development and global growth </w:t>
      </w:r>
    </w:p>
    <w:p w14:paraId="1135C7AE" w14:textId="77777777" w:rsidR="00F51B8F" w:rsidRDefault="00F51B8F" w:rsidP="00F51B8F">
      <w:r>
        <w:t xml:space="preserve">International trade is an important factor in promoting the economic stability of an organization. BMW is promoting their business marketing scales to produce economic stability and growth to their business. International trade range can reduce business instability and produce global growth for the company. Since 1980, the companies have been developing their business engagement with international trade to ensure global growth </w:t>
      </w:r>
      <w:sdt>
        <w:sdtPr>
          <w:id w:val="17918462"/>
          <w:citation/>
        </w:sdtPr>
        <w:sdtEndPr/>
        <w:sdtContent>
          <w:r>
            <w:fldChar w:fldCharType="begin"/>
          </w:r>
          <w:r>
            <w:rPr>
              <w:lang w:val="en-IN"/>
            </w:rPr>
            <w:instrText xml:space="preserve"> CITATION Tej21 \l 16393 </w:instrText>
          </w:r>
          <w:r>
            <w:fldChar w:fldCharType="separate"/>
          </w:r>
          <w:r w:rsidRPr="00A9789B">
            <w:rPr>
              <w:noProof/>
              <w:lang w:val="en-IN"/>
            </w:rPr>
            <w:t>(Pettinger, 2021)</w:t>
          </w:r>
          <w:r>
            <w:fldChar w:fldCharType="end"/>
          </w:r>
        </w:sdtContent>
      </w:sdt>
      <w:r>
        <w:t>.</w:t>
      </w:r>
    </w:p>
    <w:p w14:paraId="1135C7AF" w14:textId="77777777" w:rsidR="00F51B8F" w:rsidRDefault="00F7615C" w:rsidP="00F51B8F">
      <w:pPr>
        <w:pStyle w:val="Normal1"/>
        <w:jc w:val="center"/>
        <w:rPr>
          <w:rFonts w:ascii="Times New Roman" w:eastAsia="Times New Roman" w:hAnsi="Times New Roman" w:cs="Times New Roman"/>
          <w:sz w:val="24"/>
          <w:szCs w:val="24"/>
        </w:rPr>
      </w:pPr>
      <w:r>
        <w:rPr>
          <w:rFonts w:eastAsia="Times New Roman" w:cs="Times New Roman"/>
          <w:noProof/>
          <w:szCs w:val="24"/>
        </w:rPr>
        <w:drawing>
          <wp:inline distT="0" distB="0" distL="0" distR="0" wp14:anchorId="1135C7DE" wp14:editId="1135C7DF">
            <wp:extent cx="5943600" cy="3874101"/>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srcRect/>
                    <a:stretch>
                      <a:fillRect/>
                    </a:stretch>
                  </pic:blipFill>
                  <pic:spPr bwMode="auto">
                    <a:xfrm>
                      <a:off x="0" y="0"/>
                      <a:ext cx="5943600" cy="3874101"/>
                    </a:xfrm>
                    <a:prstGeom prst="rect">
                      <a:avLst/>
                    </a:prstGeom>
                    <a:noFill/>
                    <a:ln w="9525">
                      <a:noFill/>
                      <a:miter lim="800000"/>
                      <a:headEnd/>
                      <a:tailEnd/>
                    </a:ln>
                  </pic:spPr>
                </pic:pic>
              </a:graphicData>
            </a:graphic>
          </wp:inline>
        </w:drawing>
      </w:r>
    </w:p>
    <w:p w14:paraId="1135C7B0" w14:textId="77777777" w:rsidR="00F51B8F" w:rsidRPr="000E7DB3" w:rsidRDefault="00F51B8F" w:rsidP="000E7DB3">
      <w:pPr>
        <w:jc w:val="center"/>
        <w:rPr>
          <w:b/>
        </w:rPr>
      </w:pPr>
      <w:r w:rsidRPr="000E7DB3">
        <w:rPr>
          <w:b/>
        </w:rPr>
        <w:t>Figure 1: Global GDP rate</w:t>
      </w:r>
    </w:p>
    <w:p w14:paraId="1135C7B1" w14:textId="77777777" w:rsidR="00F51B8F" w:rsidRDefault="00F51B8F" w:rsidP="000E7DB3">
      <w:pPr>
        <w:jc w:val="center"/>
      </w:pPr>
      <w:r>
        <w:t xml:space="preserve">(Sources: </w:t>
      </w:r>
      <w:sdt>
        <w:sdtPr>
          <w:id w:val="17918461"/>
          <w:citation/>
        </w:sdtPr>
        <w:sdtEndPr/>
        <w:sdtContent>
          <w:r>
            <w:fldChar w:fldCharType="begin"/>
          </w:r>
          <w:r>
            <w:rPr>
              <w:lang w:val="en-IN"/>
            </w:rPr>
            <w:instrText xml:space="preserve"> CITATION Tej21 \l 16393 </w:instrText>
          </w:r>
          <w:r>
            <w:fldChar w:fldCharType="separate"/>
          </w:r>
          <w:r w:rsidRPr="00FC7DD4">
            <w:rPr>
              <w:noProof/>
              <w:lang w:val="en-IN"/>
            </w:rPr>
            <w:t>(Pettinger, 2021)</w:t>
          </w:r>
          <w:r>
            <w:fldChar w:fldCharType="end"/>
          </w:r>
        </w:sdtContent>
      </w:sdt>
      <w:r>
        <w:t>)</w:t>
      </w:r>
    </w:p>
    <w:p w14:paraId="1135C7B2" w14:textId="77777777" w:rsidR="00F51B8F" w:rsidRDefault="00F51B8F" w:rsidP="00F51B8F">
      <w:pPr>
        <w:pStyle w:val="Normal1"/>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 xml:space="preserve">Comparative advantages </w:t>
      </w:r>
    </w:p>
    <w:p w14:paraId="1135C7B3" w14:textId="77777777" w:rsidR="00F51B8F" w:rsidRDefault="00F51B8F" w:rsidP="00F51B8F">
      <w:r w:rsidRPr="004A0C3D">
        <w:t>The conc</w:t>
      </w:r>
      <w:r w:rsidR="00F7615C" w:rsidRPr="004A0C3D">
        <w:t xml:space="preserve">epts of comparative advantages </w:t>
      </w:r>
      <w:r w:rsidR="00941E3C" w:rsidRPr="004A0C3D">
        <w:t xml:space="preserve">have helped the countries to reduces the operational cost of developing market </w:t>
      </w:r>
      <w:r w:rsidR="004A0C3D" w:rsidRPr="004A0C3D">
        <w:t>opportunities</w:t>
      </w:r>
      <w:r w:rsidR="00941E3C" w:rsidRPr="004A0C3D">
        <w:t xml:space="preserve"> in the business market.</w:t>
      </w:r>
      <w:r w:rsidR="004A0C3D">
        <w:t xml:space="preserve"> Through</w:t>
      </w:r>
      <w:r w:rsidR="00941E3C">
        <w:t xml:space="preserve"> </w:t>
      </w:r>
      <w:r w:rsidR="004A0C3D">
        <w:t>adapting</w:t>
      </w:r>
      <w:r w:rsidR="00941E3C">
        <w:t xml:space="preserve"> different competitive advantages in the </w:t>
      </w:r>
      <w:proofErr w:type="spellStart"/>
      <w:r w:rsidR="00941E3C">
        <w:t>organisational</w:t>
      </w:r>
      <w:proofErr w:type="spellEnd"/>
      <w:r w:rsidR="00941E3C">
        <w:t xml:space="preserve"> </w:t>
      </w:r>
      <w:r w:rsidR="004A0C3D">
        <w:t>environment</w:t>
      </w:r>
      <w:r w:rsidR="00941E3C">
        <w:t xml:space="preserve">, BMW can </w:t>
      </w:r>
      <w:proofErr w:type="gramStart"/>
      <w:r w:rsidR="004A0C3D">
        <w:t>improves</w:t>
      </w:r>
      <w:proofErr w:type="gramEnd"/>
      <w:r w:rsidR="00941E3C">
        <w:t xml:space="preserve"> </w:t>
      </w:r>
      <w:r w:rsidR="000B2CEB">
        <w:t xml:space="preserve">their business </w:t>
      </w:r>
      <w:r w:rsidR="004A0C3D">
        <w:t>strategies</w:t>
      </w:r>
      <w:r w:rsidR="000B2CEB">
        <w:t xml:space="preserve"> including </w:t>
      </w:r>
      <w:r w:rsidR="004A0C3D">
        <w:t>implement</w:t>
      </w:r>
      <w:r w:rsidR="000B2CEB">
        <w:t xml:space="preserve"> of new electronic </w:t>
      </w:r>
      <w:r w:rsidR="004A0C3D">
        <w:t xml:space="preserve">devices on car manufacturing and develops the effects of digital resources on advertisement. </w:t>
      </w:r>
      <w:r>
        <w:t xml:space="preserve">In international trade, BMW is enhancing its efficiency to maintain production costs and marketing costs in the business environment. </w:t>
      </w:r>
    </w:p>
    <w:p w14:paraId="1135C7B4" w14:textId="77777777" w:rsidR="00F51B8F" w:rsidRDefault="00306C51" w:rsidP="00F51B8F">
      <w:pPr>
        <w:pStyle w:val="Normal1"/>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Different</w:t>
      </w:r>
      <w:r w:rsidR="00F51B8F">
        <w:rPr>
          <w:rFonts w:ascii="Times New Roman" w:eastAsia="Times New Roman" w:hAnsi="Times New Roman" w:cs="Times New Roman"/>
          <w:b/>
          <w:sz w:val="24"/>
          <w:szCs w:val="24"/>
        </w:rPr>
        <w:t xml:space="preserve"> technologies </w:t>
      </w:r>
    </w:p>
    <w:p w14:paraId="1135C7B5" w14:textId="77777777" w:rsidR="00F51B8F" w:rsidRDefault="00F51B8F" w:rsidP="00F51B8F">
      <w:r>
        <w:t>The use of different technologies and different strategies in the business market can produce better business sustainability</w:t>
      </w:r>
      <w:r w:rsidR="009F11DB">
        <w:t xml:space="preserve"> including reforming new features </w:t>
      </w:r>
      <w:r w:rsidR="001A6E5A">
        <w:t xml:space="preserve">software </w:t>
      </w:r>
      <w:r w:rsidR="009F11DB">
        <w:t xml:space="preserve">on car, designed a </w:t>
      </w:r>
      <w:r w:rsidR="001A6E5A">
        <w:t xml:space="preserve">software </w:t>
      </w:r>
      <w:r w:rsidR="009F11DB">
        <w:t>plan to grab customers attractions</w:t>
      </w:r>
      <w:r>
        <w:t xml:space="preserve">. Mitigated the desired needs of customers in the current market and developed ways to create better sustainability in the international trade market. Through developing the different technologies and innovative methods in the current business market, BMW is producing its business technologies. </w:t>
      </w:r>
    </w:p>
    <w:p w14:paraId="1135C7B6" w14:textId="77777777" w:rsidR="00F51B8F" w:rsidRDefault="00F51B8F">
      <w:pPr>
        <w:spacing w:before="0" w:after="200" w:line="276" w:lineRule="auto"/>
        <w:jc w:val="left"/>
      </w:pPr>
      <w:r>
        <w:br w:type="page"/>
      </w:r>
    </w:p>
    <w:p w14:paraId="1135C7B7" w14:textId="77777777" w:rsidR="00F51B8F" w:rsidRDefault="00F51B8F" w:rsidP="005A6E4D">
      <w:pPr>
        <w:pStyle w:val="Heading1"/>
        <w:rPr>
          <w:rFonts w:eastAsia="Times New Roman"/>
          <w:b w:val="0"/>
        </w:rPr>
      </w:pPr>
      <w:bookmarkStart w:id="4" w:name="_Toc89106293"/>
      <w:r>
        <w:rPr>
          <w:rFonts w:eastAsia="Times New Roman"/>
        </w:rPr>
        <w:lastRenderedPageBreak/>
        <w:t>Access market structure of BMW</w:t>
      </w:r>
      <w:bookmarkEnd w:id="4"/>
    </w:p>
    <w:p w14:paraId="1135C7B8" w14:textId="77777777" w:rsidR="00F51B8F" w:rsidRDefault="00F51B8F" w:rsidP="00F51B8F">
      <w:r>
        <w:t xml:space="preserve">In the current business market, BMW is enhancing its marketing strategy and designing long-term, short-term changes to produce its business in the international market. </w:t>
      </w:r>
    </w:p>
    <w:p w14:paraId="1135C7B9" w14:textId="77777777" w:rsidR="00F51B8F" w:rsidRDefault="00F51B8F" w:rsidP="00F51B8F">
      <w:pPr>
        <w:pStyle w:val="Normal1"/>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Macro economy </w:t>
      </w:r>
    </w:p>
    <w:p w14:paraId="1135C7BA" w14:textId="77777777" w:rsidR="00F51B8F" w:rsidRDefault="00F51B8F" w:rsidP="00F51B8F">
      <w:r>
        <w:t xml:space="preserve">The macroeconomic factors of BMW, carbon emission in the environment </w:t>
      </w:r>
      <w:proofErr w:type="gramStart"/>
      <w:r>
        <w:t>are</w:t>
      </w:r>
      <w:proofErr w:type="gramEnd"/>
      <w:r>
        <w:t xml:space="preserve"> the main political factor. The Recycling system of vehicles is enhancing the </w:t>
      </w:r>
      <w:proofErr w:type="spellStart"/>
      <w:r>
        <w:t>macro economic</w:t>
      </w:r>
      <w:proofErr w:type="spellEnd"/>
      <w:r>
        <w:t xml:space="preserve"> factors of BMW. In the current situation, the loss of GDP growth has determined the economic instability and profitability of the company (</w:t>
      </w:r>
      <w:proofErr w:type="spellStart"/>
      <w:r w:rsidRPr="00B823E4">
        <w:rPr>
          <w:color w:val="222222"/>
          <w:shd w:val="clear" w:color="auto" w:fill="FFFFFF"/>
        </w:rPr>
        <w:t>Gudgin</w:t>
      </w:r>
      <w:proofErr w:type="spellEnd"/>
      <w:r w:rsidRPr="00B823E4">
        <w:rPr>
          <w:color w:val="222222"/>
          <w:shd w:val="clear" w:color="auto" w:fill="FFFFFF"/>
        </w:rPr>
        <w:t xml:space="preserve"> et al., 2018</w:t>
      </w:r>
      <w:r>
        <w:t xml:space="preserve">). In order to develop the </w:t>
      </w:r>
      <w:proofErr w:type="spellStart"/>
      <w:r>
        <w:t>macro economic</w:t>
      </w:r>
      <w:proofErr w:type="spellEnd"/>
      <w:r>
        <w:t xml:space="preserve"> factors of BMW, the company started reducing the factors of carbon emission to improve market sustainability. </w:t>
      </w:r>
    </w:p>
    <w:p w14:paraId="1135C7BB" w14:textId="77777777" w:rsidR="00F51B8F" w:rsidRDefault="00F51B8F" w:rsidP="00F51B8F">
      <w:pPr>
        <w:pStyle w:val="Normal1"/>
        <w:jc w:val="both"/>
        <w:rPr>
          <w:rFonts w:ascii="Times New Roman" w:eastAsia="Times New Roman" w:hAnsi="Times New Roman" w:cs="Times New Roman"/>
          <w:b/>
          <w:sz w:val="24"/>
          <w:szCs w:val="24"/>
        </w:rPr>
      </w:pPr>
    </w:p>
    <w:p w14:paraId="1135C7BC" w14:textId="77777777" w:rsidR="00F51B8F" w:rsidRDefault="00F51B8F" w:rsidP="00F51B8F">
      <w:pPr>
        <w:pStyle w:val="Normal1"/>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Different market structure </w:t>
      </w:r>
    </w:p>
    <w:p w14:paraId="1135C7BD" w14:textId="77777777" w:rsidR="00F51B8F" w:rsidRDefault="00F51B8F" w:rsidP="00F51B8F">
      <w:r>
        <w:t xml:space="preserve">BMW is maintaining the marketing structures of targeting the upper class of customers from the social groups. In order to set up the target market structure for the company's growth, the company is targeting upper-class customers. In order to develop market stability, BMW is promoting advanced technological use, service quality, exclusive brands in the automobile industry, and the high-performance ability of the brand. </w:t>
      </w:r>
    </w:p>
    <w:p w14:paraId="1135C7BE" w14:textId="77777777" w:rsidR="00F51B8F" w:rsidRDefault="00F51B8F" w:rsidP="00F51B8F">
      <w:pPr>
        <w:pStyle w:val="Normal1"/>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Firm strategy </w:t>
      </w:r>
    </w:p>
    <w:p w14:paraId="1135C7BF" w14:textId="77777777" w:rsidR="00F51B8F" w:rsidRDefault="00F51B8F" w:rsidP="00F51B8F">
      <w:r>
        <w:t xml:space="preserve">Enhancing the promoting factors of cars, BMW is producing a strategy of rapid expansion of current electromobility in the business environment. Along with that, the company is producing effective car features and designs to increase sales market stability in the market. In addition to </w:t>
      </w:r>
      <w:r>
        <w:lastRenderedPageBreak/>
        <w:t xml:space="preserve">this, the company maintained its price values to maintain its core business values </w:t>
      </w:r>
      <w:sdt>
        <w:sdtPr>
          <w:id w:val="17918463"/>
          <w:citation/>
        </w:sdtPr>
        <w:sdtEndPr/>
        <w:sdtContent>
          <w:r>
            <w:fldChar w:fldCharType="begin"/>
          </w:r>
          <w:r>
            <w:rPr>
              <w:lang w:val="en-IN"/>
            </w:rPr>
            <w:instrText xml:space="preserve"> CITATION Hit21 \l 16393 </w:instrText>
          </w:r>
          <w:r>
            <w:fldChar w:fldCharType="separate"/>
          </w:r>
          <w:r w:rsidRPr="005B06BB">
            <w:rPr>
              <w:noProof/>
              <w:lang w:val="en-IN"/>
            </w:rPr>
            <w:t>(Bhasin, 2021)</w:t>
          </w:r>
          <w:r>
            <w:fldChar w:fldCharType="end"/>
          </w:r>
        </w:sdtContent>
      </w:sdt>
      <w:r>
        <w:t xml:space="preserve">. Through developing the strategies in the business market, the company has maintained its business sustainability in the international market. </w:t>
      </w:r>
    </w:p>
    <w:p w14:paraId="1135C7C0" w14:textId="77777777" w:rsidR="00F51B8F" w:rsidRDefault="00F51B8F" w:rsidP="00F51B8F">
      <w:pPr>
        <w:pStyle w:val="Normal1"/>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Major features of the current international economy</w:t>
      </w:r>
    </w:p>
    <w:p w14:paraId="1135C7C1" w14:textId="77777777" w:rsidR="00F51B8F" w:rsidRDefault="00F51B8F" w:rsidP="00F51B8F">
      <w:r>
        <w:t xml:space="preserve">The current international market produces major features of economic growth of the business market. Increase high rates of productivity to affect international economic outreach. In order to develop economic structures, the usage of ideological, social, and political factors transformations produced population growth in the current business market </w:t>
      </w:r>
      <w:sdt>
        <w:sdtPr>
          <w:id w:val="17918464"/>
          <w:citation/>
        </w:sdtPr>
        <w:sdtEndPr/>
        <w:sdtContent>
          <w:r>
            <w:fldChar w:fldCharType="begin"/>
          </w:r>
          <w:r>
            <w:rPr>
              <w:lang w:val="en-IN"/>
            </w:rPr>
            <w:instrText xml:space="preserve"> CITATION bus21 \l 16393 </w:instrText>
          </w:r>
          <w:r>
            <w:fldChar w:fldCharType="separate"/>
          </w:r>
          <w:r w:rsidRPr="00B823E4">
            <w:rPr>
              <w:noProof/>
              <w:lang w:val="en-IN"/>
            </w:rPr>
            <w:t>(business, 2021)</w:t>
          </w:r>
          <w:r>
            <w:fldChar w:fldCharType="end"/>
          </w:r>
        </w:sdtContent>
      </w:sdt>
      <w:r>
        <w:t xml:space="preserve">. </w:t>
      </w:r>
    </w:p>
    <w:p w14:paraId="1135C7C2" w14:textId="77777777" w:rsidR="00F51B8F" w:rsidRDefault="00F51B8F">
      <w:pPr>
        <w:spacing w:before="0" w:after="200" w:line="276" w:lineRule="auto"/>
        <w:jc w:val="left"/>
      </w:pPr>
      <w:r>
        <w:br w:type="page"/>
      </w:r>
    </w:p>
    <w:p w14:paraId="1135C7C3" w14:textId="77777777" w:rsidR="00F51B8F" w:rsidRDefault="00F51B8F" w:rsidP="005A6E4D">
      <w:pPr>
        <w:pStyle w:val="Heading1"/>
        <w:rPr>
          <w:rFonts w:eastAsia="Times New Roman"/>
          <w:b w:val="0"/>
        </w:rPr>
      </w:pPr>
      <w:bookmarkStart w:id="5" w:name="_Toc89106294"/>
      <w:r>
        <w:rPr>
          <w:rFonts w:eastAsia="Times New Roman"/>
        </w:rPr>
        <w:lastRenderedPageBreak/>
        <w:t>Conclusion</w:t>
      </w:r>
      <w:bookmarkEnd w:id="5"/>
      <w:r>
        <w:rPr>
          <w:rFonts w:eastAsia="Times New Roman"/>
        </w:rPr>
        <w:t xml:space="preserve"> </w:t>
      </w:r>
    </w:p>
    <w:p w14:paraId="1135C7C4" w14:textId="77777777" w:rsidR="00F51B8F" w:rsidRDefault="00F51B8F" w:rsidP="00F51B8F">
      <w:r>
        <w:t>BMW is one of the most popular and market-leading companies worldwide. In the automobile industry, the company is developing its business sustainability by maintaining different factors and strategies. The company is enhancing major aspects and forces to develop global business market stability. In the report, the relevant business models such as porter’s five forces, porter’s diamond ha</w:t>
      </w:r>
      <w:r w:rsidR="00086BD2">
        <w:t>s</w:t>
      </w:r>
      <w:r>
        <w:t xml:space="preserve"> been demonstrated for determining external factors of the international business environment. International trade's important factors have been described in the report to understand successful aspects of the international market. Along with this, the macroeconomics, market structure, business strategy of BMW, and major features of the international economy have been evaluated in the report. </w:t>
      </w:r>
    </w:p>
    <w:p w14:paraId="1135C7C5" w14:textId="77777777" w:rsidR="00F51B8F" w:rsidRDefault="00F51B8F" w:rsidP="00F51B8F"/>
    <w:p w14:paraId="1135C7C6" w14:textId="77777777" w:rsidR="00F51B8F" w:rsidRPr="00F51B8F" w:rsidRDefault="00F51B8F" w:rsidP="00F51B8F">
      <w:pPr>
        <w:rPr>
          <w:rFonts w:eastAsia="Times New Roman" w:cs="Times New Roman"/>
          <w:szCs w:val="24"/>
        </w:rPr>
      </w:pPr>
    </w:p>
    <w:p w14:paraId="1135C7C7" w14:textId="77777777" w:rsidR="00F51B8F" w:rsidRDefault="00F51B8F" w:rsidP="00F51B8F">
      <w:pPr>
        <w:rPr>
          <w:rFonts w:eastAsia="Times New Roman" w:cs="Times New Roman"/>
          <w:szCs w:val="24"/>
        </w:rPr>
      </w:pPr>
      <w:r>
        <w:rPr>
          <w:rFonts w:eastAsia="Times New Roman" w:cs="Times New Roman"/>
          <w:szCs w:val="24"/>
        </w:rPr>
        <w:br w:type="page"/>
      </w:r>
    </w:p>
    <w:p w14:paraId="1135C7C8" w14:textId="77777777" w:rsidR="00733DF2" w:rsidRDefault="00771270" w:rsidP="005A6E4D">
      <w:pPr>
        <w:pStyle w:val="Heading1"/>
      </w:pPr>
      <w:bookmarkStart w:id="6" w:name="_Toc89106295"/>
      <w:r w:rsidRPr="005A6E4D">
        <w:lastRenderedPageBreak/>
        <w:t>References</w:t>
      </w:r>
      <w:bookmarkEnd w:id="6"/>
    </w:p>
    <w:p w14:paraId="1135C7C9" w14:textId="77777777" w:rsidR="00771270" w:rsidRDefault="00771270" w:rsidP="00771270">
      <w:pPr>
        <w:rPr>
          <w:b/>
        </w:rPr>
      </w:pPr>
      <w:r w:rsidRPr="00771270">
        <w:rPr>
          <w:b/>
        </w:rPr>
        <w:t>Books &amp; Journals</w:t>
      </w:r>
    </w:p>
    <w:p w14:paraId="1135C7CA" w14:textId="77777777" w:rsidR="000B3C13" w:rsidRDefault="000B3C13" w:rsidP="00771270">
      <w:pPr>
        <w:rPr>
          <w:shd w:val="clear" w:color="auto" w:fill="FFFFFF"/>
        </w:rPr>
      </w:pPr>
      <w:proofErr w:type="spellStart"/>
      <w:r>
        <w:rPr>
          <w:shd w:val="clear" w:color="auto" w:fill="FFFFFF"/>
        </w:rPr>
        <w:t>Adelakun</w:t>
      </w:r>
      <w:proofErr w:type="spellEnd"/>
      <w:r>
        <w:rPr>
          <w:shd w:val="clear" w:color="auto" w:fill="FFFFFF"/>
        </w:rPr>
        <w:t>, A., (2020). Should Porters Five Forces have value in Businesses today. </w:t>
      </w:r>
      <w:r>
        <w:rPr>
          <w:i/>
          <w:iCs/>
          <w:shd w:val="clear" w:color="auto" w:fill="FFFFFF"/>
        </w:rPr>
        <w:t>Computing for Business (BSC) Aston University Birmingham</w:t>
      </w:r>
      <w:r>
        <w:rPr>
          <w:shd w:val="clear" w:color="auto" w:fill="FFFFFF"/>
        </w:rPr>
        <w:t>.</w:t>
      </w:r>
    </w:p>
    <w:p w14:paraId="1135C7CB" w14:textId="77777777" w:rsidR="000B3C13" w:rsidRPr="00C8074B" w:rsidRDefault="000B3C13" w:rsidP="00C8074B">
      <w:pPr>
        <w:rPr>
          <w:rFonts w:cs="Times New Roman"/>
          <w:szCs w:val="24"/>
        </w:rPr>
      </w:pPr>
      <w:proofErr w:type="spellStart"/>
      <w:r w:rsidRPr="00C8074B">
        <w:rPr>
          <w:rFonts w:cs="Times New Roman"/>
          <w:color w:val="222222"/>
          <w:szCs w:val="24"/>
          <w:shd w:val="clear" w:color="auto" w:fill="FFFFFF"/>
        </w:rPr>
        <w:t>Gudgin</w:t>
      </w:r>
      <w:proofErr w:type="spellEnd"/>
      <w:r w:rsidRPr="00C8074B">
        <w:rPr>
          <w:rFonts w:cs="Times New Roman"/>
          <w:color w:val="222222"/>
          <w:szCs w:val="24"/>
          <w:shd w:val="clear" w:color="auto" w:fill="FFFFFF"/>
        </w:rPr>
        <w:t xml:space="preserve">, G., Coutts, K., Gibson, N. And Buchanan, J., </w:t>
      </w:r>
      <w:r>
        <w:rPr>
          <w:rFonts w:cs="Times New Roman"/>
          <w:color w:val="222222"/>
          <w:szCs w:val="24"/>
          <w:shd w:val="clear" w:color="auto" w:fill="FFFFFF"/>
        </w:rPr>
        <w:t>(</w:t>
      </w:r>
      <w:r w:rsidRPr="00C8074B">
        <w:rPr>
          <w:rFonts w:cs="Times New Roman"/>
          <w:color w:val="222222"/>
          <w:szCs w:val="24"/>
          <w:shd w:val="clear" w:color="auto" w:fill="FFFFFF"/>
        </w:rPr>
        <w:t>2018</w:t>
      </w:r>
      <w:r>
        <w:rPr>
          <w:rFonts w:cs="Times New Roman"/>
          <w:color w:val="222222"/>
          <w:szCs w:val="24"/>
          <w:shd w:val="clear" w:color="auto" w:fill="FFFFFF"/>
        </w:rPr>
        <w:t>)</w:t>
      </w:r>
      <w:r w:rsidRPr="00C8074B">
        <w:rPr>
          <w:rFonts w:cs="Times New Roman"/>
          <w:color w:val="222222"/>
          <w:szCs w:val="24"/>
          <w:shd w:val="clear" w:color="auto" w:fill="FFFFFF"/>
        </w:rPr>
        <w:t>. The macro-economic impact of Brexit: using the CBR macro-economic model of the UK economy (UKMOD). </w:t>
      </w:r>
      <w:r w:rsidRPr="00C8074B">
        <w:rPr>
          <w:rFonts w:cs="Times New Roman"/>
          <w:i/>
          <w:iCs/>
          <w:color w:val="222222"/>
          <w:szCs w:val="24"/>
          <w:shd w:val="clear" w:color="auto" w:fill="FFFFFF"/>
        </w:rPr>
        <w:t>Journal of Self-Governance and Management Economics</w:t>
      </w:r>
      <w:r w:rsidRPr="00C8074B">
        <w:rPr>
          <w:rFonts w:cs="Times New Roman"/>
          <w:color w:val="222222"/>
          <w:szCs w:val="24"/>
          <w:shd w:val="clear" w:color="auto" w:fill="FFFFFF"/>
        </w:rPr>
        <w:t>, </w:t>
      </w:r>
      <w:r w:rsidRPr="00C8074B">
        <w:rPr>
          <w:rFonts w:cs="Times New Roman"/>
          <w:i/>
          <w:iCs/>
          <w:color w:val="222222"/>
          <w:szCs w:val="24"/>
          <w:shd w:val="clear" w:color="auto" w:fill="FFFFFF"/>
        </w:rPr>
        <w:t>6</w:t>
      </w:r>
      <w:r w:rsidRPr="00C8074B">
        <w:rPr>
          <w:rFonts w:cs="Times New Roman"/>
          <w:color w:val="222222"/>
          <w:szCs w:val="24"/>
          <w:shd w:val="clear" w:color="auto" w:fill="FFFFFF"/>
        </w:rPr>
        <w:t>(2), pp.7-49.</w:t>
      </w:r>
    </w:p>
    <w:p w14:paraId="1135C7CC" w14:textId="77777777" w:rsidR="000B3C13" w:rsidRDefault="000B3C13" w:rsidP="00771270">
      <w:pPr>
        <w:rPr>
          <w:shd w:val="clear" w:color="auto" w:fill="FFFFFF"/>
        </w:rPr>
      </w:pPr>
      <w:r>
        <w:rPr>
          <w:shd w:val="clear" w:color="auto" w:fill="FFFFFF"/>
        </w:rPr>
        <w:t xml:space="preserve">López, J.J., Garcia, A., Monsalve-Serrano, J., </w:t>
      </w:r>
      <w:proofErr w:type="spellStart"/>
      <w:r>
        <w:rPr>
          <w:shd w:val="clear" w:color="auto" w:fill="FFFFFF"/>
        </w:rPr>
        <w:t>Cogo</w:t>
      </w:r>
      <w:proofErr w:type="spellEnd"/>
      <w:r>
        <w:rPr>
          <w:shd w:val="clear" w:color="auto" w:fill="FFFFFF"/>
        </w:rPr>
        <w:t xml:space="preserve">, V. and </w:t>
      </w:r>
      <w:proofErr w:type="spellStart"/>
      <w:r>
        <w:rPr>
          <w:shd w:val="clear" w:color="auto" w:fill="FFFFFF"/>
        </w:rPr>
        <w:t>Wittek</w:t>
      </w:r>
      <w:proofErr w:type="spellEnd"/>
      <w:r>
        <w:rPr>
          <w:shd w:val="clear" w:color="auto" w:fill="FFFFFF"/>
        </w:rPr>
        <w:t>, K., (2020). Potential of a two-stage variable compression ratio downsized spark ignition engine for passenger cars under different driving conditions. </w:t>
      </w:r>
      <w:r>
        <w:rPr>
          <w:i/>
          <w:iCs/>
          <w:shd w:val="clear" w:color="auto" w:fill="FFFFFF"/>
        </w:rPr>
        <w:t>Energy Conversion and Management</w:t>
      </w:r>
      <w:r>
        <w:rPr>
          <w:shd w:val="clear" w:color="auto" w:fill="FFFFFF"/>
        </w:rPr>
        <w:t>, </w:t>
      </w:r>
      <w:r>
        <w:rPr>
          <w:i/>
          <w:iCs/>
          <w:shd w:val="clear" w:color="auto" w:fill="FFFFFF"/>
        </w:rPr>
        <w:t>203</w:t>
      </w:r>
      <w:r>
        <w:rPr>
          <w:shd w:val="clear" w:color="auto" w:fill="FFFFFF"/>
        </w:rPr>
        <w:t>, p.112251.</w:t>
      </w:r>
    </w:p>
    <w:p w14:paraId="1135C7CD" w14:textId="77777777" w:rsidR="00C8074B" w:rsidRDefault="00C8074B" w:rsidP="00C8074B">
      <w:pPr>
        <w:rPr>
          <w:b/>
          <w:shd w:val="clear" w:color="auto" w:fill="FFFFFF"/>
        </w:rPr>
      </w:pPr>
      <w:r w:rsidRPr="00C8074B">
        <w:rPr>
          <w:b/>
          <w:shd w:val="clear" w:color="auto" w:fill="FFFFFF"/>
        </w:rPr>
        <w:t>Website</w:t>
      </w:r>
    </w:p>
    <w:sdt>
      <w:sdtPr>
        <w:id w:val="111145805"/>
        <w:bibliography/>
      </w:sdtPr>
      <w:sdtEndPr/>
      <w:sdtContent>
        <w:p w14:paraId="1135C7CE" w14:textId="77777777" w:rsidR="00C8074B" w:rsidRDefault="00C8074B" w:rsidP="00C8074B">
          <w:pPr>
            <w:pStyle w:val="Bibliography"/>
            <w:rPr>
              <w:noProof/>
            </w:rPr>
          </w:pPr>
          <w:r>
            <w:fldChar w:fldCharType="begin"/>
          </w:r>
          <w:r>
            <w:instrText xml:space="preserve"> BIBLIOGRAPHY </w:instrText>
          </w:r>
          <w:r>
            <w:fldChar w:fldCharType="separate"/>
          </w:r>
          <w:r>
            <w:rPr>
              <w:noProof/>
            </w:rPr>
            <w:t xml:space="preserve">Bhasin, H., </w:t>
          </w:r>
          <w:r w:rsidR="005D6B45">
            <w:rPr>
              <w:noProof/>
            </w:rPr>
            <w:t>(</w:t>
          </w:r>
          <w:r>
            <w:rPr>
              <w:noProof/>
            </w:rPr>
            <w:t>2021</w:t>
          </w:r>
          <w:r w:rsidR="005D6B45">
            <w:rPr>
              <w:noProof/>
            </w:rPr>
            <w:t>)</w:t>
          </w:r>
          <w:r>
            <w:rPr>
              <w:noProof/>
            </w:rPr>
            <w:t xml:space="preserve">. </w:t>
          </w:r>
          <w:r>
            <w:rPr>
              <w:i/>
              <w:iCs/>
              <w:noProof/>
            </w:rPr>
            <w:t>Marketing strategy of BMW – BMW marketing strategy</w:t>
          </w:r>
          <w:r>
            <w:rPr>
              <w:noProof/>
            </w:rPr>
            <w:t xml:space="preserve">. [Online] Available at: </w:t>
          </w:r>
          <w:hyperlink r:id="rId8" w:history="1">
            <w:r>
              <w:rPr>
                <w:rStyle w:val="Hyperlink"/>
                <w:noProof/>
              </w:rPr>
              <w:t>https://www.marketing91.com/marketing-strategy-bmw/</w:t>
            </w:r>
          </w:hyperlink>
          <w:r>
            <w:rPr>
              <w:noProof/>
            </w:rPr>
            <w:t>.</w:t>
          </w:r>
        </w:p>
        <w:p w14:paraId="1135C7CF" w14:textId="77777777" w:rsidR="00C8074B" w:rsidRDefault="00C8074B" w:rsidP="00C8074B">
          <w:pPr>
            <w:pStyle w:val="Bibliography"/>
            <w:rPr>
              <w:noProof/>
            </w:rPr>
          </w:pPr>
          <w:r>
            <w:rPr>
              <w:noProof/>
            </w:rPr>
            <w:t xml:space="preserve">business, </w:t>
          </w:r>
          <w:r w:rsidR="005D6B45">
            <w:rPr>
              <w:noProof/>
            </w:rPr>
            <w:t>(</w:t>
          </w:r>
          <w:r>
            <w:rPr>
              <w:noProof/>
            </w:rPr>
            <w:t>2021</w:t>
          </w:r>
          <w:r w:rsidR="005D6B45">
            <w:rPr>
              <w:noProof/>
            </w:rPr>
            <w:t>)</w:t>
          </w:r>
          <w:r>
            <w:rPr>
              <w:noProof/>
            </w:rPr>
            <w:t xml:space="preserve">. </w:t>
          </w:r>
          <w:r>
            <w:rPr>
              <w:i/>
              <w:iCs/>
              <w:noProof/>
            </w:rPr>
            <w:t>International forces are reshaping the world of business, but also creating new opportunities and a more level playing field for small firms.</w:t>
          </w:r>
          <w:r>
            <w:rPr>
              <w:noProof/>
            </w:rPr>
            <w:t xml:space="preserve"> [Online] Available at: </w:t>
          </w:r>
          <w:hyperlink r:id="rId9" w:history="1">
            <w:r>
              <w:rPr>
                <w:rStyle w:val="Hyperlink"/>
                <w:noProof/>
              </w:rPr>
              <w:t>https://business.uq.edu.au/momentum/7-features-new-world-economy</w:t>
            </w:r>
          </w:hyperlink>
          <w:r>
            <w:rPr>
              <w:noProof/>
            </w:rPr>
            <w:t>.</w:t>
          </w:r>
        </w:p>
        <w:p w14:paraId="1135C7D0" w14:textId="77777777" w:rsidR="00C8074B" w:rsidRDefault="00C8074B" w:rsidP="00C8074B">
          <w:pPr>
            <w:pStyle w:val="Bibliography"/>
            <w:rPr>
              <w:noProof/>
            </w:rPr>
          </w:pPr>
          <w:r>
            <w:rPr>
              <w:noProof/>
            </w:rPr>
            <w:lastRenderedPageBreak/>
            <w:t xml:space="preserve">business, </w:t>
          </w:r>
          <w:r w:rsidR="005D6B45">
            <w:rPr>
              <w:noProof/>
            </w:rPr>
            <w:t>(</w:t>
          </w:r>
          <w:r>
            <w:rPr>
              <w:noProof/>
            </w:rPr>
            <w:t>2021</w:t>
          </w:r>
          <w:r w:rsidR="005D6B45">
            <w:rPr>
              <w:noProof/>
            </w:rPr>
            <w:t>)</w:t>
          </w:r>
          <w:r>
            <w:rPr>
              <w:noProof/>
            </w:rPr>
            <w:t xml:space="preserve">. </w:t>
          </w:r>
          <w:r>
            <w:rPr>
              <w:i/>
              <w:iCs/>
              <w:noProof/>
            </w:rPr>
            <w:t>Porter’s Diamond Model: Why Some Nations Are Competitive And Others Are Not</w:t>
          </w:r>
          <w:r>
            <w:rPr>
              <w:noProof/>
            </w:rPr>
            <w:t xml:space="preserve">. [Online] Available at: </w:t>
          </w:r>
          <w:hyperlink r:id="rId10" w:history="1">
            <w:r>
              <w:rPr>
                <w:rStyle w:val="Hyperlink"/>
                <w:noProof/>
              </w:rPr>
              <w:t>https://www.business-to-you.com/porter-diamond-model/</w:t>
            </w:r>
          </w:hyperlink>
          <w:r>
            <w:rPr>
              <w:noProof/>
            </w:rPr>
            <w:t>.</w:t>
          </w:r>
        </w:p>
        <w:p w14:paraId="1135C7D1" w14:textId="77777777" w:rsidR="00C8074B" w:rsidRDefault="00C8074B" w:rsidP="00C8074B">
          <w:pPr>
            <w:pStyle w:val="Bibliography"/>
            <w:rPr>
              <w:noProof/>
            </w:rPr>
          </w:pPr>
          <w:r>
            <w:rPr>
              <w:noProof/>
            </w:rPr>
            <w:t xml:space="preserve">industryeurope, </w:t>
          </w:r>
          <w:r w:rsidR="005D6B45">
            <w:rPr>
              <w:noProof/>
            </w:rPr>
            <w:t>(</w:t>
          </w:r>
          <w:r>
            <w:rPr>
              <w:noProof/>
            </w:rPr>
            <w:t>2020</w:t>
          </w:r>
          <w:r w:rsidR="005D6B45">
            <w:rPr>
              <w:noProof/>
            </w:rPr>
            <w:t>)</w:t>
          </w:r>
          <w:r>
            <w:rPr>
              <w:noProof/>
            </w:rPr>
            <w:t xml:space="preserve">. </w:t>
          </w:r>
          <w:r>
            <w:rPr>
              <w:i/>
              <w:iCs/>
              <w:noProof/>
            </w:rPr>
            <w:t>5 Ways Technology Is Changing The Automotive Industry</w:t>
          </w:r>
          <w:r>
            <w:rPr>
              <w:noProof/>
            </w:rPr>
            <w:t xml:space="preserve">. [Online] Available at: </w:t>
          </w:r>
          <w:hyperlink r:id="rId11" w:history="1">
            <w:r>
              <w:rPr>
                <w:rStyle w:val="Hyperlink"/>
                <w:noProof/>
              </w:rPr>
              <w:t>https://industryeurope.com/sectors/transportation/5-ways-technology-is-changing-the-automotive-industry/</w:t>
            </w:r>
          </w:hyperlink>
          <w:r>
            <w:rPr>
              <w:noProof/>
            </w:rPr>
            <w:t>.</w:t>
          </w:r>
        </w:p>
        <w:p w14:paraId="1135C7D2" w14:textId="77777777" w:rsidR="00C8074B" w:rsidRDefault="00C8074B" w:rsidP="00C8074B">
          <w:pPr>
            <w:pStyle w:val="Bibliography"/>
            <w:rPr>
              <w:noProof/>
            </w:rPr>
          </w:pPr>
          <w:r>
            <w:rPr>
              <w:noProof/>
            </w:rPr>
            <w:t xml:space="preserve">jioforme, </w:t>
          </w:r>
          <w:r w:rsidR="005D6B45">
            <w:rPr>
              <w:noProof/>
            </w:rPr>
            <w:t>(</w:t>
          </w:r>
          <w:r>
            <w:rPr>
              <w:noProof/>
            </w:rPr>
            <w:t>2021</w:t>
          </w:r>
          <w:r w:rsidR="005D6B45">
            <w:rPr>
              <w:noProof/>
            </w:rPr>
            <w:t>)</w:t>
          </w:r>
          <w:r>
            <w:rPr>
              <w:noProof/>
            </w:rPr>
            <w:t xml:space="preserve">. </w:t>
          </w:r>
          <w:r>
            <w:rPr>
              <w:i/>
              <w:iCs/>
              <w:noProof/>
            </w:rPr>
            <w:t>Audi, BMW exit may lower barriers to entry – Motorsports</w:t>
          </w:r>
          <w:r>
            <w:rPr>
              <w:noProof/>
            </w:rPr>
            <w:t xml:space="preserve">. [Online] Available at: </w:t>
          </w:r>
          <w:hyperlink r:id="rId12" w:history="1">
            <w:r>
              <w:rPr>
                <w:rStyle w:val="Hyperlink"/>
                <w:noProof/>
              </w:rPr>
              <w:t>https://www.jioforme.com/audi-bmw-exit-may-lower-barriers-to-entry-motorsports/100723/</w:t>
            </w:r>
          </w:hyperlink>
          <w:r>
            <w:rPr>
              <w:noProof/>
            </w:rPr>
            <w:t>.</w:t>
          </w:r>
        </w:p>
        <w:p w14:paraId="1135C7D3" w14:textId="77777777" w:rsidR="00C8074B" w:rsidRDefault="00C8074B" w:rsidP="00C8074B">
          <w:pPr>
            <w:pStyle w:val="Bibliography"/>
            <w:rPr>
              <w:noProof/>
            </w:rPr>
          </w:pPr>
          <w:r>
            <w:rPr>
              <w:noProof/>
            </w:rPr>
            <w:t xml:space="preserve">kearney, </w:t>
          </w:r>
          <w:r w:rsidR="005D6B45">
            <w:rPr>
              <w:noProof/>
            </w:rPr>
            <w:t>(</w:t>
          </w:r>
          <w:r>
            <w:rPr>
              <w:noProof/>
            </w:rPr>
            <w:t>2021</w:t>
          </w:r>
          <w:r w:rsidR="005D6B45">
            <w:rPr>
              <w:noProof/>
            </w:rPr>
            <w:t>)</w:t>
          </w:r>
          <w:r>
            <w:rPr>
              <w:noProof/>
            </w:rPr>
            <w:t xml:space="preserve">. </w:t>
          </w:r>
          <w:r>
            <w:rPr>
              <w:i/>
              <w:iCs/>
              <w:noProof/>
            </w:rPr>
            <w:t>Five Themes Shaping the Global Business Environment</w:t>
          </w:r>
          <w:r>
            <w:rPr>
              <w:noProof/>
            </w:rPr>
            <w:t xml:space="preserve">. [Online] Available at: </w:t>
          </w:r>
          <w:hyperlink r:id="rId13" w:history="1">
            <w:r>
              <w:rPr>
                <w:rStyle w:val="Hyperlink"/>
                <w:noProof/>
              </w:rPr>
              <w:t>https://www.kearney.com/web/global-business-policy-council/article?/a/five-themes-shaping-the-global-business-environment</w:t>
            </w:r>
          </w:hyperlink>
          <w:r>
            <w:rPr>
              <w:noProof/>
            </w:rPr>
            <w:t>.</w:t>
          </w:r>
        </w:p>
        <w:p w14:paraId="1135C7D4" w14:textId="77777777" w:rsidR="00C8074B" w:rsidRDefault="00C8074B" w:rsidP="00C8074B">
          <w:pPr>
            <w:pStyle w:val="Bibliography"/>
            <w:rPr>
              <w:noProof/>
            </w:rPr>
          </w:pPr>
          <w:r>
            <w:rPr>
              <w:noProof/>
            </w:rPr>
            <w:t xml:space="preserve">MAVERICK, J.B., </w:t>
          </w:r>
          <w:r w:rsidR="005D6B45">
            <w:rPr>
              <w:noProof/>
            </w:rPr>
            <w:t>(</w:t>
          </w:r>
          <w:r>
            <w:rPr>
              <w:noProof/>
            </w:rPr>
            <w:t>2021</w:t>
          </w:r>
          <w:r w:rsidR="005D6B45">
            <w:rPr>
              <w:noProof/>
            </w:rPr>
            <w:t>)</w:t>
          </w:r>
          <w:r>
            <w:rPr>
              <w:noProof/>
            </w:rPr>
            <w:t xml:space="preserve">. </w:t>
          </w:r>
          <w:r>
            <w:rPr>
              <w:i/>
              <w:iCs/>
              <w:noProof/>
            </w:rPr>
            <w:t>Who Are BMW's Main Suppliers?</w:t>
          </w:r>
          <w:r>
            <w:rPr>
              <w:noProof/>
            </w:rPr>
            <w:t xml:space="preserve"> [Online] Available at: </w:t>
          </w:r>
          <w:hyperlink r:id="rId14" w:history="1">
            <w:r>
              <w:rPr>
                <w:rStyle w:val="Hyperlink"/>
                <w:noProof/>
              </w:rPr>
              <w:t>https://www.investopedia.com/ask/answers/060115/who-are-bmws-main-suppliers.asp</w:t>
            </w:r>
          </w:hyperlink>
          <w:r>
            <w:rPr>
              <w:noProof/>
            </w:rPr>
            <w:t>.</w:t>
          </w:r>
        </w:p>
        <w:p w14:paraId="1135C7D5" w14:textId="77777777" w:rsidR="00C8074B" w:rsidRDefault="00C8074B" w:rsidP="00C8074B">
          <w:pPr>
            <w:pStyle w:val="Bibliography"/>
            <w:rPr>
              <w:noProof/>
            </w:rPr>
          </w:pPr>
          <w:r>
            <w:rPr>
              <w:noProof/>
            </w:rPr>
            <w:t xml:space="preserve">Pettinger, T., </w:t>
          </w:r>
          <w:r w:rsidR="005D6B45">
            <w:rPr>
              <w:noProof/>
            </w:rPr>
            <w:t>(</w:t>
          </w:r>
          <w:r>
            <w:rPr>
              <w:noProof/>
            </w:rPr>
            <w:t>2021</w:t>
          </w:r>
          <w:r w:rsidR="005D6B45">
            <w:rPr>
              <w:noProof/>
            </w:rPr>
            <w:t>)</w:t>
          </w:r>
          <w:r>
            <w:rPr>
              <w:noProof/>
            </w:rPr>
            <w:t xml:space="preserve">. </w:t>
          </w:r>
          <w:r>
            <w:rPr>
              <w:i/>
              <w:iCs/>
              <w:noProof/>
            </w:rPr>
            <w:t>The importance of international trade</w:t>
          </w:r>
          <w:r>
            <w:rPr>
              <w:noProof/>
            </w:rPr>
            <w:t xml:space="preserve">. [Online] Available at: </w:t>
          </w:r>
          <w:hyperlink r:id="rId15" w:history="1">
            <w:r>
              <w:rPr>
                <w:rStyle w:val="Hyperlink"/>
                <w:noProof/>
              </w:rPr>
              <w:t>https://www.economicshelp.org/blog/58802/trade/the-importance-of-international-trade/</w:t>
            </w:r>
          </w:hyperlink>
          <w:r>
            <w:rPr>
              <w:noProof/>
            </w:rPr>
            <w:t>.</w:t>
          </w:r>
        </w:p>
        <w:p w14:paraId="1135C7D6" w14:textId="77777777" w:rsidR="00C8074B" w:rsidRDefault="00C8074B" w:rsidP="00C8074B">
          <w:pPr>
            <w:pStyle w:val="Bibliography"/>
            <w:rPr>
              <w:noProof/>
            </w:rPr>
          </w:pPr>
          <w:r>
            <w:rPr>
              <w:noProof/>
            </w:rPr>
            <w:t xml:space="preserve">Ray, L., </w:t>
          </w:r>
          <w:r w:rsidR="005D6B45">
            <w:rPr>
              <w:noProof/>
            </w:rPr>
            <w:t>(</w:t>
          </w:r>
          <w:r>
            <w:rPr>
              <w:noProof/>
            </w:rPr>
            <w:t>2021</w:t>
          </w:r>
          <w:r w:rsidR="005D6B45">
            <w:rPr>
              <w:noProof/>
            </w:rPr>
            <w:t>)</w:t>
          </w:r>
          <w:r>
            <w:rPr>
              <w:noProof/>
            </w:rPr>
            <w:t xml:space="preserve">. </w:t>
          </w:r>
          <w:r>
            <w:rPr>
              <w:i/>
              <w:iCs/>
              <w:noProof/>
            </w:rPr>
            <w:t>How the Global Environment Affects Organizational Change</w:t>
          </w:r>
          <w:r>
            <w:rPr>
              <w:noProof/>
            </w:rPr>
            <w:t xml:space="preserve">. [Online] Available at: </w:t>
          </w:r>
          <w:hyperlink r:id="rId16" w:history="1">
            <w:r>
              <w:rPr>
                <w:rStyle w:val="Hyperlink"/>
                <w:noProof/>
              </w:rPr>
              <w:t>https://smallbusiness.chron.com/global-environment-affects-organizational-change-38423.html</w:t>
            </w:r>
          </w:hyperlink>
          <w:r>
            <w:rPr>
              <w:noProof/>
            </w:rPr>
            <w:t>.</w:t>
          </w:r>
        </w:p>
        <w:p w14:paraId="1135C7D7" w14:textId="77777777" w:rsidR="00C8074B" w:rsidRDefault="00C8074B" w:rsidP="00C8074B">
          <w:pPr>
            <w:pStyle w:val="Bibliography"/>
            <w:rPr>
              <w:noProof/>
            </w:rPr>
          </w:pPr>
          <w:r>
            <w:rPr>
              <w:noProof/>
            </w:rPr>
            <w:lastRenderedPageBreak/>
            <w:t xml:space="preserve">Sarokin, D., </w:t>
          </w:r>
          <w:r w:rsidR="005D6B45">
            <w:rPr>
              <w:noProof/>
            </w:rPr>
            <w:t>(</w:t>
          </w:r>
          <w:r>
            <w:rPr>
              <w:noProof/>
            </w:rPr>
            <w:t>2019</w:t>
          </w:r>
          <w:r w:rsidR="005D6B45">
            <w:rPr>
              <w:noProof/>
            </w:rPr>
            <w:t>)</w:t>
          </w:r>
          <w:r>
            <w:rPr>
              <w:noProof/>
            </w:rPr>
            <w:t xml:space="preserve">. </w:t>
          </w:r>
          <w:r>
            <w:rPr>
              <w:i/>
              <w:iCs/>
              <w:noProof/>
            </w:rPr>
            <w:t>What Are Some Ways in Which Global Forces Affect Business Today?</w:t>
          </w:r>
          <w:r>
            <w:rPr>
              <w:noProof/>
            </w:rPr>
            <w:t xml:space="preserve"> [Online] Available at: </w:t>
          </w:r>
          <w:hyperlink r:id="rId17" w:history="1">
            <w:r>
              <w:rPr>
                <w:rStyle w:val="Hyperlink"/>
                <w:noProof/>
              </w:rPr>
              <w:t>https://smallbusiness.chron.com/globalization-affect-organizations-business-approach-20077.html</w:t>
            </w:r>
          </w:hyperlink>
          <w:r>
            <w:rPr>
              <w:noProof/>
            </w:rPr>
            <w:t>.</w:t>
          </w:r>
        </w:p>
        <w:p w14:paraId="1135C7D8" w14:textId="77777777" w:rsidR="00C8074B" w:rsidRDefault="00C8074B" w:rsidP="00C8074B">
          <w:pPr>
            <w:pStyle w:val="Bibliography"/>
            <w:rPr>
              <w:noProof/>
            </w:rPr>
          </w:pPr>
          <w:r>
            <w:rPr>
              <w:noProof/>
            </w:rPr>
            <w:t xml:space="preserve">ukessays, </w:t>
          </w:r>
          <w:r w:rsidR="005D6B45">
            <w:rPr>
              <w:noProof/>
            </w:rPr>
            <w:t>(</w:t>
          </w:r>
          <w:r>
            <w:rPr>
              <w:noProof/>
            </w:rPr>
            <w:t>2021</w:t>
          </w:r>
          <w:r w:rsidR="005D6B45">
            <w:rPr>
              <w:noProof/>
            </w:rPr>
            <w:t>)</w:t>
          </w:r>
          <w:r>
            <w:rPr>
              <w:noProof/>
            </w:rPr>
            <w:t xml:space="preserve">. </w:t>
          </w:r>
          <w:r>
            <w:rPr>
              <w:i/>
              <w:iCs/>
              <w:noProof/>
            </w:rPr>
            <w:t>A porters five forces analysis of BMW</w:t>
          </w:r>
          <w:r>
            <w:rPr>
              <w:noProof/>
            </w:rPr>
            <w:t xml:space="preserve">. [Online] Available at: </w:t>
          </w:r>
          <w:hyperlink r:id="rId18" w:history="1">
            <w:r>
              <w:rPr>
                <w:rStyle w:val="Hyperlink"/>
                <w:noProof/>
              </w:rPr>
              <w:t>https://www.ukessays.com/essays/marketing/a-porters-five-forces-analysis-of-bmw-marketing-essay.php</w:t>
            </w:r>
          </w:hyperlink>
          <w:r>
            <w:rPr>
              <w:noProof/>
            </w:rPr>
            <w:t>.</w:t>
          </w:r>
        </w:p>
        <w:p w14:paraId="1135C7D9" w14:textId="77777777" w:rsidR="00C8074B" w:rsidRDefault="00C8074B" w:rsidP="00C8074B">
          <w:r>
            <w:fldChar w:fldCharType="end"/>
          </w:r>
        </w:p>
      </w:sdtContent>
    </w:sdt>
    <w:p w14:paraId="1135C7DA" w14:textId="77777777" w:rsidR="00C8074B" w:rsidRPr="00C8074B" w:rsidRDefault="00C8074B" w:rsidP="00C8074B">
      <w:pPr>
        <w:rPr>
          <w:b/>
          <w:shd w:val="clear" w:color="auto" w:fill="FFFFFF"/>
        </w:rPr>
      </w:pPr>
    </w:p>
    <w:p w14:paraId="1135C7DB" w14:textId="77777777" w:rsidR="00C8074B" w:rsidRDefault="00C8074B" w:rsidP="00771270">
      <w:pPr>
        <w:rPr>
          <w:shd w:val="clear" w:color="auto" w:fill="FFFFFF"/>
        </w:rPr>
      </w:pPr>
    </w:p>
    <w:p w14:paraId="1135C7DC" w14:textId="77777777" w:rsidR="00F51B8F" w:rsidRPr="00771270" w:rsidRDefault="00F51B8F" w:rsidP="00771270"/>
    <w:p w14:paraId="1135C7DD" w14:textId="77777777" w:rsidR="00771270" w:rsidRPr="000A6055" w:rsidRDefault="00771270" w:rsidP="000A6055"/>
    <w:sectPr w:rsidR="00771270" w:rsidRPr="000A6055" w:rsidSect="00686844">
      <w:headerReference w:type="default" r:id="rId19"/>
      <w:footerReference w:type="default" r:id="rId20"/>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EFEEF8" w14:textId="77777777" w:rsidR="00827A13" w:rsidRDefault="00827A13" w:rsidP="00D86839">
      <w:pPr>
        <w:spacing w:before="0" w:after="0" w:line="240" w:lineRule="auto"/>
      </w:pPr>
      <w:r>
        <w:separator/>
      </w:r>
    </w:p>
  </w:endnote>
  <w:endnote w:type="continuationSeparator" w:id="0">
    <w:p w14:paraId="2F7EE130" w14:textId="77777777" w:rsidR="00827A13" w:rsidRDefault="00827A13" w:rsidP="00D86839">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b/>
      </w:rPr>
      <w:id w:val="-873068494"/>
      <w:docPartObj>
        <w:docPartGallery w:val="Page Numbers (Bottom of Page)"/>
        <w:docPartUnique/>
      </w:docPartObj>
    </w:sdtPr>
    <w:sdtEndPr/>
    <w:sdtContent>
      <w:sdt>
        <w:sdtPr>
          <w:rPr>
            <w:b/>
          </w:rPr>
          <w:id w:val="860082579"/>
          <w:docPartObj>
            <w:docPartGallery w:val="Page Numbers (Top of Page)"/>
            <w:docPartUnique/>
          </w:docPartObj>
        </w:sdtPr>
        <w:sdtEndPr/>
        <w:sdtContent>
          <w:p w14:paraId="1135C7E6" w14:textId="77777777" w:rsidR="00686844" w:rsidRPr="00145ED3" w:rsidRDefault="00686844">
            <w:pPr>
              <w:pStyle w:val="Footer"/>
              <w:jc w:val="right"/>
              <w:rPr>
                <w:b/>
              </w:rPr>
            </w:pPr>
            <w:r w:rsidRPr="00145ED3">
              <w:rPr>
                <w:b/>
              </w:rPr>
              <w:t xml:space="preserve">Page </w:t>
            </w:r>
            <w:r w:rsidRPr="00145ED3">
              <w:rPr>
                <w:b/>
                <w:bCs/>
                <w:szCs w:val="24"/>
              </w:rPr>
              <w:fldChar w:fldCharType="begin"/>
            </w:r>
            <w:r w:rsidRPr="00145ED3">
              <w:rPr>
                <w:b/>
                <w:bCs/>
              </w:rPr>
              <w:instrText xml:space="preserve"> PAGE </w:instrText>
            </w:r>
            <w:r w:rsidRPr="00145ED3">
              <w:rPr>
                <w:b/>
                <w:bCs/>
                <w:szCs w:val="24"/>
              </w:rPr>
              <w:fldChar w:fldCharType="separate"/>
            </w:r>
            <w:r w:rsidR="004E4BFD">
              <w:rPr>
                <w:b/>
                <w:bCs/>
                <w:noProof/>
              </w:rPr>
              <w:t>3</w:t>
            </w:r>
            <w:r w:rsidRPr="00145ED3">
              <w:rPr>
                <w:b/>
                <w:bCs/>
                <w:szCs w:val="24"/>
              </w:rPr>
              <w:fldChar w:fldCharType="end"/>
            </w:r>
            <w:r w:rsidRPr="00145ED3">
              <w:rPr>
                <w:b/>
              </w:rPr>
              <w:t xml:space="preserve"> of </w:t>
            </w:r>
            <w:r w:rsidRPr="00145ED3">
              <w:rPr>
                <w:b/>
                <w:bCs/>
                <w:szCs w:val="24"/>
              </w:rPr>
              <w:fldChar w:fldCharType="begin"/>
            </w:r>
            <w:r w:rsidRPr="00145ED3">
              <w:rPr>
                <w:b/>
                <w:bCs/>
              </w:rPr>
              <w:instrText xml:space="preserve"> NUMPAGES  </w:instrText>
            </w:r>
            <w:r w:rsidRPr="00145ED3">
              <w:rPr>
                <w:b/>
                <w:bCs/>
                <w:szCs w:val="24"/>
              </w:rPr>
              <w:fldChar w:fldCharType="separate"/>
            </w:r>
            <w:r w:rsidR="004E4BFD">
              <w:rPr>
                <w:b/>
                <w:bCs/>
                <w:noProof/>
              </w:rPr>
              <w:t>19</w:t>
            </w:r>
            <w:r w:rsidRPr="00145ED3">
              <w:rPr>
                <w:b/>
                <w:bCs/>
                <w:szCs w:val="24"/>
              </w:rPr>
              <w:fldChar w:fldCharType="end"/>
            </w:r>
          </w:p>
        </w:sdtContent>
      </w:sdt>
    </w:sdtContent>
  </w:sdt>
  <w:p w14:paraId="1135C7E7" w14:textId="77777777" w:rsidR="00686844" w:rsidRPr="00145ED3" w:rsidRDefault="00686844">
    <w:pPr>
      <w:pStyle w:val="Footer"/>
      <w:rPr>
        <w: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65AAE2" w14:textId="77777777" w:rsidR="00827A13" w:rsidRDefault="00827A13" w:rsidP="00D86839">
      <w:pPr>
        <w:spacing w:before="0" w:after="0" w:line="240" w:lineRule="auto"/>
      </w:pPr>
      <w:r>
        <w:separator/>
      </w:r>
    </w:p>
  </w:footnote>
  <w:footnote w:type="continuationSeparator" w:id="0">
    <w:p w14:paraId="62A586E1" w14:textId="77777777" w:rsidR="00827A13" w:rsidRDefault="00827A13" w:rsidP="00D86839">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35C7E4" w14:textId="77777777" w:rsidR="00686844" w:rsidRPr="00145ED3" w:rsidRDefault="00686844" w:rsidP="00145ED3">
    <w:pPr>
      <w:pStyle w:val="Header"/>
      <w:jc w:val="right"/>
      <w:rPr>
        <w:b/>
      </w:rPr>
    </w:pPr>
    <w:r w:rsidRPr="00145ED3">
      <w:rPr>
        <w:b/>
      </w:rPr>
      <w:t>The Global Business Environment</w:t>
    </w:r>
  </w:p>
  <w:p w14:paraId="1135C7E5" w14:textId="77777777" w:rsidR="00686844" w:rsidRPr="00145ED3" w:rsidRDefault="00686844" w:rsidP="00145ED3">
    <w:pPr>
      <w:pStyle w:val="Header"/>
      <w:jc w:val="right"/>
      <w:rPr>
        <w:b/>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3A2F7D"/>
    <w:rsid w:val="00034CE2"/>
    <w:rsid w:val="000833CE"/>
    <w:rsid w:val="00086BD2"/>
    <w:rsid w:val="00093263"/>
    <w:rsid w:val="000A6055"/>
    <w:rsid w:val="000B00DB"/>
    <w:rsid w:val="000B0815"/>
    <w:rsid w:val="000B2CEB"/>
    <w:rsid w:val="000B3C13"/>
    <w:rsid w:val="000E05EF"/>
    <w:rsid w:val="000E7DB3"/>
    <w:rsid w:val="000F3C3F"/>
    <w:rsid w:val="00130622"/>
    <w:rsid w:val="00131936"/>
    <w:rsid w:val="00145ED3"/>
    <w:rsid w:val="00194720"/>
    <w:rsid w:val="001A6E5A"/>
    <w:rsid w:val="001E6A7E"/>
    <w:rsid w:val="00214D53"/>
    <w:rsid w:val="00283B0E"/>
    <w:rsid w:val="002935B1"/>
    <w:rsid w:val="002A4B57"/>
    <w:rsid w:val="002D7D03"/>
    <w:rsid w:val="00306C51"/>
    <w:rsid w:val="00331756"/>
    <w:rsid w:val="003368EE"/>
    <w:rsid w:val="0036257F"/>
    <w:rsid w:val="003A2F7D"/>
    <w:rsid w:val="003C369A"/>
    <w:rsid w:val="003D664C"/>
    <w:rsid w:val="00404767"/>
    <w:rsid w:val="00410347"/>
    <w:rsid w:val="00433908"/>
    <w:rsid w:val="00474549"/>
    <w:rsid w:val="00483785"/>
    <w:rsid w:val="00497B45"/>
    <w:rsid w:val="004A0C3D"/>
    <w:rsid w:val="004B203A"/>
    <w:rsid w:val="004E4BFD"/>
    <w:rsid w:val="004F7A35"/>
    <w:rsid w:val="00504F97"/>
    <w:rsid w:val="00505C47"/>
    <w:rsid w:val="00546EEC"/>
    <w:rsid w:val="00573BB9"/>
    <w:rsid w:val="005A49CE"/>
    <w:rsid w:val="005A6E4D"/>
    <w:rsid w:val="005D6B45"/>
    <w:rsid w:val="006012CD"/>
    <w:rsid w:val="00616458"/>
    <w:rsid w:val="006361AB"/>
    <w:rsid w:val="006378BD"/>
    <w:rsid w:val="00652E81"/>
    <w:rsid w:val="0066575E"/>
    <w:rsid w:val="00686844"/>
    <w:rsid w:val="006A2CF9"/>
    <w:rsid w:val="006A6838"/>
    <w:rsid w:val="006D62D7"/>
    <w:rsid w:val="006F2D07"/>
    <w:rsid w:val="006F7EEF"/>
    <w:rsid w:val="007214DF"/>
    <w:rsid w:val="00733DF2"/>
    <w:rsid w:val="007549DA"/>
    <w:rsid w:val="00771270"/>
    <w:rsid w:val="00791E21"/>
    <w:rsid w:val="007A6B00"/>
    <w:rsid w:val="007F247F"/>
    <w:rsid w:val="0082217E"/>
    <w:rsid w:val="00827A13"/>
    <w:rsid w:val="00835DA0"/>
    <w:rsid w:val="008641ED"/>
    <w:rsid w:val="008B42CC"/>
    <w:rsid w:val="008B76AA"/>
    <w:rsid w:val="009208A5"/>
    <w:rsid w:val="00941E3C"/>
    <w:rsid w:val="009921F5"/>
    <w:rsid w:val="009F11DB"/>
    <w:rsid w:val="009F4F12"/>
    <w:rsid w:val="00A26DA7"/>
    <w:rsid w:val="00AC7B96"/>
    <w:rsid w:val="00AF17B1"/>
    <w:rsid w:val="00B03F7F"/>
    <w:rsid w:val="00B06FD6"/>
    <w:rsid w:val="00B6118F"/>
    <w:rsid w:val="00B63C7F"/>
    <w:rsid w:val="00B72A03"/>
    <w:rsid w:val="00BA028F"/>
    <w:rsid w:val="00BA0CEC"/>
    <w:rsid w:val="00BC0174"/>
    <w:rsid w:val="00BE495D"/>
    <w:rsid w:val="00BF797E"/>
    <w:rsid w:val="00C0284A"/>
    <w:rsid w:val="00C44117"/>
    <w:rsid w:val="00C8074B"/>
    <w:rsid w:val="00C96537"/>
    <w:rsid w:val="00CF4CA0"/>
    <w:rsid w:val="00D27F6D"/>
    <w:rsid w:val="00D55061"/>
    <w:rsid w:val="00D606AE"/>
    <w:rsid w:val="00D75257"/>
    <w:rsid w:val="00D75775"/>
    <w:rsid w:val="00D86839"/>
    <w:rsid w:val="00DB2F34"/>
    <w:rsid w:val="00DC10EF"/>
    <w:rsid w:val="00DE2CE9"/>
    <w:rsid w:val="00DE5CE4"/>
    <w:rsid w:val="00DF6BF0"/>
    <w:rsid w:val="00E215CE"/>
    <w:rsid w:val="00E31E79"/>
    <w:rsid w:val="00E7070E"/>
    <w:rsid w:val="00EF0946"/>
    <w:rsid w:val="00F3520F"/>
    <w:rsid w:val="00F51B8F"/>
    <w:rsid w:val="00F53054"/>
    <w:rsid w:val="00F53BFB"/>
    <w:rsid w:val="00F671DB"/>
    <w:rsid w:val="00F7615C"/>
    <w:rsid w:val="00FC28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35C777"/>
  <w15:docId w15:val="{08896B7C-6A94-46C1-8D9A-08B7135AA7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b/>
        <w:sz w:val="22"/>
        <w:szCs w:val="22"/>
        <w:u w:val="words"/>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04F97"/>
    <w:pPr>
      <w:spacing w:before="240" w:after="440" w:line="480" w:lineRule="auto"/>
      <w:jc w:val="both"/>
    </w:pPr>
    <w:rPr>
      <w:rFonts w:ascii="Times New Roman" w:hAnsi="Times New Roman"/>
      <w:b w:val="0"/>
      <w:sz w:val="24"/>
      <w:u w:val="none"/>
    </w:rPr>
  </w:style>
  <w:style w:type="paragraph" w:styleId="Heading1">
    <w:name w:val="heading 1"/>
    <w:basedOn w:val="Normal"/>
    <w:next w:val="Normal"/>
    <w:link w:val="Heading1Char"/>
    <w:uiPriority w:val="9"/>
    <w:qFormat/>
    <w:rsid w:val="00D55061"/>
    <w:pPr>
      <w:keepNext/>
      <w:keepLines/>
      <w:spacing w:before="480" w:after="0"/>
      <w:outlineLvl w:val="0"/>
    </w:pPr>
    <w:rPr>
      <w:rFonts w:eastAsiaTheme="majorEastAsia" w:cstheme="majorBidi"/>
      <w:b/>
      <w:bCs/>
      <w:sz w:val="28"/>
      <w:szCs w:val="28"/>
    </w:rPr>
  </w:style>
  <w:style w:type="paragraph" w:styleId="Heading2">
    <w:name w:val="heading 2"/>
    <w:basedOn w:val="Normal"/>
    <w:next w:val="Normal"/>
    <w:link w:val="Heading2Char"/>
    <w:uiPriority w:val="9"/>
    <w:unhideWhenUsed/>
    <w:qFormat/>
    <w:rsid w:val="00CF4CA0"/>
    <w:pPr>
      <w:keepNext/>
      <w:keepLines/>
      <w:spacing w:before="200" w:after="0"/>
      <w:outlineLvl w:val="1"/>
    </w:pPr>
    <w:rPr>
      <w:rFonts w:eastAsiaTheme="majorEastAsia" w:cstheme="majorBidi"/>
      <w:b/>
      <w:bCs/>
      <w:sz w:val="26"/>
      <w:szCs w:val="26"/>
    </w:rPr>
  </w:style>
  <w:style w:type="paragraph" w:styleId="Heading3">
    <w:name w:val="heading 3"/>
    <w:basedOn w:val="Normal"/>
    <w:next w:val="Normal"/>
    <w:link w:val="Heading3Char"/>
    <w:uiPriority w:val="9"/>
    <w:unhideWhenUsed/>
    <w:qFormat/>
    <w:rsid w:val="009208A5"/>
    <w:pPr>
      <w:keepNext/>
      <w:keepLines/>
      <w:spacing w:before="40" w:after="0"/>
      <w:outlineLvl w:val="2"/>
    </w:pPr>
    <w:rPr>
      <w:rFonts w:eastAsiaTheme="majorEastAsia" w:cstheme="majorBidi"/>
      <w:b/>
      <w:i/>
      <w:color w:val="243F60" w:themeColor="accent1" w:themeShade="7F"/>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55061"/>
    <w:rPr>
      <w:rFonts w:ascii="Times New Roman" w:eastAsiaTheme="majorEastAsia" w:hAnsi="Times New Roman" w:cstheme="majorBidi"/>
      <w:bCs/>
      <w:sz w:val="28"/>
      <w:szCs w:val="28"/>
      <w:u w:val="none"/>
    </w:rPr>
  </w:style>
  <w:style w:type="character" w:customStyle="1" w:styleId="Heading2Char">
    <w:name w:val="Heading 2 Char"/>
    <w:basedOn w:val="DefaultParagraphFont"/>
    <w:link w:val="Heading2"/>
    <w:uiPriority w:val="9"/>
    <w:rsid w:val="00CF4CA0"/>
    <w:rPr>
      <w:rFonts w:ascii="Times New Roman" w:eastAsiaTheme="majorEastAsia" w:hAnsi="Times New Roman" w:cstheme="majorBidi"/>
      <w:bCs/>
      <w:sz w:val="26"/>
      <w:szCs w:val="26"/>
      <w:u w:val="none"/>
    </w:rPr>
  </w:style>
  <w:style w:type="character" w:customStyle="1" w:styleId="Heading3Char">
    <w:name w:val="Heading 3 Char"/>
    <w:basedOn w:val="DefaultParagraphFont"/>
    <w:link w:val="Heading3"/>
    <w:uiPriority w:val="9"/>
    <w:rsid w:val="009208A5"/>
    <w:rPr>
      <w:rFonts w:ascii="Times New Roman" w:eastAsiaTheme="majorEastAsia" w:hAnsi="Times New Roman" w:cstheme="majorBidi"/>
      <w:i/>
      <w:color w:val="243F60" w:themeColor="accent1" w:themeShade="7F"/>
      <w:sz w:val="24"/>
      <w:szCs w:val="24"/>
      <w:u w:val="single"/>
    </w:rPr>
  </w:style>
  <w:style w:type="paragraph" w:styleId="Header">
    <w:name w:val="header"/>
    <w:basedOn w:val="Normal"/>
    <w:link w:val="HeaderChar"/>
    <w:uiPriority w:val="99"/>
    <w:unhideWhenUsed/>
    <w:rsid w:val="00BA028F"/>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BA028F"/>
    <w:rPr>
      <w:rFonts w:ascii="Times New Roman" w:hAnsi="Times New Roman"/>
      <w:b w:val="0"/>
      <w:sz w:val="24"/>
      <w:u w:val="none"/>
    </w:rPr>
  </w:style>
  <w:style w:type="paragraph" w:styleId="Footer">
    <w:name w:val="footer"/>
    <w:basedOn w:val="Normal"/>
    <w:link w:val="FooterChar"/>
    <w:uiPriority w:val="99"/>
    <w:unhideWhenUsed/>
    <w:rsid w:val="00BA028F"/>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BA028F"/>
    <w:rPr>
      <w:rFonts w:ascii="Times New Roman" w:hAnsi="Times New Roman"/>
      <w:b w:val="0"/>
      <w:sz w:val="24"/>
      <w:u w:val="none"/>
    </w:rPr>
  </w:style>
  <w:style w:type="paragraph" w:styleId="BalloonText">
    <w:name w:val="Balloon Text"/>
    <w:basedOn w:val="Normal"/>
    <w:link w:val="BalloonTextChar"/>
    <w:uiPriority w:val="99"/>
    <w:semiHidden/>
    <w:unhideWhenUsed/>
    <w:rsid w:val="00BA028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A028F"/>
    <w:rPr>
      <w:rFonts w:ascii="Tahoma" w:hAnsi="Tahoma" w:cs="Tahoma"/>
      <w:b w:val="0"/>
      <w:sz w:val="16"/>
      <w:szCs w:val="16"/>
      <w:u w:val="none"/>
    </w:rPr>
  </w:style>
  <w:style w:type="paragraph" w:customStyle="1" w:styleId="Normal1">
    <w:name w:val="Normal1"/>
    <w:rsid w:val="00F51B8F"/>
    <w:pPr>
      <w:spacing w:after="0"/>
    </w:pPr>
    <w:rPr>
      <w:rFonts w:ascii="Arial" w:eastAsia="Arial" w:hAnsi="Arial" w:cs="Arial"/>
      <w:b w:val="0"/>
      <w:u w:val="none"/>
    </w:rPr>
  </w:style>
  <w:style w:type="paragraph" w:styleId="Bibliography">
    <w:name w:val="Bibliography"/>
    <w:basedOn w:val="Normal"/>
    <w:next w:val="Normal"/>
    <w:uiPriority w:val="37"/>
    <w:unhideWhenUsed/>
    <w:rsid w:val="00C8074B"/>
  </w:style>
  <w:style w:type="character" w:styleId="Hyperlink">
    <w:name w:val="Hyperlink"/>
    <w:basedOn w:val="DefaultParagraphFont"/>
    <w:uiPriority w:val="99"/>
    <w:unhideWhenUsed/>
    <w:rsid w:val="00C8074B"/>
    <w:rPr>
      <w:color w:val="0000FF"/>
      <w:u w:val="single"/>
    </w:rPr>
  </w:style>
  <w:style w:type="paragraph" w:styleId="ListParagraph">
    <w:name w:val="List Paragraph"/>
    <w:basedOn w:val="Normal"/>
    <w:uiPriority w:val="34"/>
    <w:qFormat/>
    <w:rsid w:val="007549DA"/>
    <w:pPr>
      <w:ind w:left="720"/>
      <w:contextualSpacing/>
    </w:pPr>
  </w:style>
  <w:style w:type="paragraph" w:styleId="TOCHeading">
    <w:name w:val="TOC Heading"/>
    <w:basedOn w:val="Heading1"/>
    <w:next w:val="Normal"/>
    <w:uiPriority w:val="39"/>
    <w:semiHidden/>
    <w:unhideWhenUsed/>
    <w:qFormat/>
    <w:rsid w:val="005A6E4D"/>
    <w:pPr>
      <w:spacing w:line="276" w:lineRule="auto"/>
      <w:jc w:val="left"/>
      <w:outlineLvl w:val="9"/>
    </w:pPr>
    <w:rPr>
      <w:rFonts w:asciiTheme="majorHAnsi" w:hAnsiTheme="majorHAnsi"/>
      <w:color w:val="365F91" w:themeColor="accent1" w:themeShade="BF"/>
    </w:rPr>
  </w:style>
  <w:style w:type="paragraph" w:styleId="TOC1">
    <w:name w:val="toc 1"/>
    <w:basedOn w:val="Normal"/>
    <w:next w:val="Normal"/>
    <w:autoRedefine/>
    <w:uiPriority w:val="39"/>
    <w:unhideWhenUsed/>
    <w:rsid w:val="005A6E4D"/>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60143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arketing91.com/marketing-strategy-bmw/" TargetMode="External"/><Relationship Id="rId13" Type="http://schemas.openxmlformats.org/officeDocument/2006/relationships/hyperlink" Target="https://www.kearney.com/web/global-business-policy-council/article?/a/five-themes-shaping-the-global-business-environment" TargetMode="External"/><Relationship Id="rId18" Type="http://schemas.openxmlformats.org/officeDocument/2006/relationships/hyperlink" Target="https://www.ukessays.com/essays/marketing/a-porters-five-forces-analysis-of-bmw-marketing-essay.php"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hyperlink" Target="https://www.jioforme.com/audi-bmw-exit-may-lower-barriers-to-entry-motorsports/100723/" TargetMode="External"/><Relationship Id="rId17" Type="http://schemas.openxmlformats.org/officeDocument/2006/relationships/hyperlink" Target="https://smallbusiness.chron.com/globalization-affect-organizations-business-approach-20077.html" TargetMode="External"/><Relationship Id="rId2" Type="http://schemas.openxmlformats.org/officeDocument/2006/relationships/styles" Target="styles.xml"/><Relationship Id="rId16" Type="http://schemas.openxmlformats.org/officeDocument/2006/relationships/hyperlink" Target="https://smallbusiness.chron.com/global-environment-affects-organizational-change-38423.html"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industryeurope.com/sectors/transportation/5-ways-technology-is-changing-the-automotive-industry/" TargetMode="External"/><Relationship Id="rId5" Type="http://schemas.openxmlformats.org/officeDocument/2006/relationships/footnotes" Target="footnotes.xml"/><Relationship Id="rId15" Type="http://schemas.openxmlformats.org/officeDocument/2006/relationships/hyperlink" Target="https://www.economicshelp.org/blog/58802/trade/the-importance-of-international-trade/" TargetMode="External"/><Relationship Id="rId10" Type="http://schemas.openxmlformats.org/officeDocument/2006/relationships/hyperlink" Target="https://www.business-to-you.com/porter-diamond-model/" TargetMode="Externa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business.uq.edu.au/momentum/7-features-new-world-economy" TargetMode="External"/><Relationship Id="rId14" Type="http://schemas.openxmlformats.org/officeDocument/2006/relationships/hyperlink" Target="https://www.investopedia.com/ask/answers/060115/who-are-bmws-main-suppliers.asp"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XSL" StyleName="Harvard - Anglia*">
  <b:Source>
    <b:Tag>Dav19</b:Tag>
    <b:SourceType>InternetSite</b:SourceType>
    <b:Guid>{A416D614-425F-4516-A14F-22B3F06F0840}</b:Guid>
    <b:Author>
      <b:Author>
        <b:NameList>
          <b:Person>
            <b:Last>Sarokin</b:Last>
            <b:First>David</b:First>
          </b:Person>
        </b:NameList>
      </b:Author>
    </b:Author>
    <b:Title>What Are Some Ways in Which Global Forces Affect Business Today?</b:Title>
    <b:Year>2019</b:Year>
    <b:URL>https://smallbusiness.chron.com/globalization-affect-organizations-business-approach-20077.html</b:URL>
    <b:RefOrder>2</b:RefOrder>
  </b:Source>
  <b:Source>
    <b:Tag>Lin21</b:Tag>
    <b:SourceType>InternetSite</b:SourceType>
    <b:Guid>{5D38C4FC-02BF-490D-B99B-F82ED2BAC067}</b:Guid>
    <b:Author>
      <b:Author>
        <b:NameList>
          <b:Person>
            <b:Last>Ray</b:Last>
            <b:First>Linda</b:First>
          </b:Person>
        </b:NameList>
      </b:Author>
    </b:Author>
    <b:Title>How the Global Environment Affects Organizational Change</b:Title>
    <b:Year>2021</b:Year>
    <b:URL>https://smallbusiness.chron.com/global-environment-affects-organizational-change-38423.html</b:URL>
    <b:RefOrder>4</b:RefOrder>
  </b:Source>
  <b:Source>
    <b:Tag>kea21</b:Tag>
    <b:SourceType>InternetSite</b:SourceType>
    <b:Guid>{2CF087AB-09CF-4FA9-88DD-69816A78EDFF}</b:Guid>
    <b:Author>
      <b:Author>
        <b:Corporate>kearney</b:Corporate>
      </b:Author>
    </b:Author>
    <b:Title>Five Themes Shaping the Global Business Environment</b:Title>
    <b:Year>2021</b:Year>
    <b:URL>https://www.kearney.com/web/global-business-policy-council/article?/a/five-themes-shaping-the-global-business-environment</b:URL>
    <b:RefOrder>1</b:RefOrder>
  </b:Source>
  <b:Source>
    <b:Tag>ind20</b:Tag>
    <b:SourceType>InternetSite</b:SourceType>
    <b:Guid>{593B263F-99DA-4954-AEB7-095761B62809}</b:Guid>
    <b:Author>
      <b:Author>
        <b:Corporate>industryeurope</b:Corporate>
      </b:Author>
    </b:Author>
    <b:Title>5 Ways Technology Is Changing The Automotive Industry</b:Title>
    <b:Year>2020</b:Year>
    <b:URL>https://industryeurope.com/sectors/transportation/5-ways-technology-is-changing-the-automotive-industry/</b:URL>
    <b:RefOrder>3</b:RefOrder>
  </b:Source>
  <b:Source>
    <b:Tag>bus215</b:Tag>
    <b:SourceType>InternetSite</b:SourceType>
    <b:Guid>{954935E4-4701-4150-BC94-08D7A2985506}</b:Guid>
    <b:LCID>0</b:LCID>
    <b:Author>
      <b:Author>
        <b:NameList>
          <b:Person>
            <b:Last>business</b:Last>
          </b:Person>
        </b:NameList>
      </b:Author>
    </b:Author>
    <b:Title>Porter’s Diamond Model: Why Some Nations Are Competitive And Others Are Not</b:Title>
    <b:Year>2021</b:Year>
    <b:URL>https://www.business-to-you.com/porter-diamond-model/</b:URL>
    <b:RefOrder>5</b:RefOrder>
  </b:Source>
  <b:Source>
    <b:Tag>uke21</b:Tag>
    <b:SourceType>InternetSite</b:SourceType>
    <b:Guid>{EE71A873-FBA1-46F4-9039-0F9373288635}</b:Guid>
    <b:LCID>0</b:LCID>
    <b:Author>
      <b:Author>
        <b:Corporate>ukessays</b:Corporate>
      </b:Author>
    </b:Author>
    <b:Title>A porters five forces analysis of BMW</b:Title>
    <b:Year>2021</b:Year>
    <b:URL>https://www.ukessays.com/essays/marketing/a-porters-five-forces-analysis-of-bmw-marketing-essay.php</b:URL>
    <b:RefOrder>6</b:RefOrder>
  </b:Source>
  <b:Source>
    <b:Tag>JBM21</b:Tag>
    <b:SourceType>InternetSite</b:SourceType>
    <b:Guid>{DFD3FE5A-3BA0-489C-B5D7-E26D4916E3ED}</b:Guid>
    <b:LCID>0</b:LCID>
    <b:Author>
      <b:Author>
        <b:NameList>
          <b:Person>
            <b:Last>MAVERICK</b:Last>
            <b:First>J.B.</b:First>
          </b:Person>
        </b:NameList>
      </b:Author>
    </b:Author>
    <b:Title>Who Are BMW's Main Suppliers?</b:Title>
    <b:Year>2021</b:Year>
    <b:URL>https://www.investopedia.com/ask/answers/060115/who-are-bmws-main-suppliers.asp</b:URL>
    <b:RefOrder>7</b:RefOrder>
  </b:Source>
  <b:Source>
    <b:Tag>jio21</b:Tag>
    <b:SourceType>InternetSite</b:SourceType>
    <b:Guid>{9EAED7FF-3BF0-497D-A3D7-87461EA6E52E}</b:Guid>
    <b:LCID>0</b:LCID>
    <b:Author>
      <b:Author>
        <b:Corporate>jioforme</b:Corporate>
      </b:Author>
    </b:Author>
    <b:Title>Audi, BMW exit may lower barriers to entry – Motorsports</b:Title>
    <b:Year>2021</b:Year>
    <b:URL>https://www.jioforme.com/audi-bmw-exit-may-lower-barriers-to-entry-motorsports/100723/</b:URL>
    <b:RefOrder>8</b:RefOrder>
  </b:Source>
  <b:Source>
    <b:Tag>Tej21</b:Tag>
    <b:SourceType>InternetSite</b:SourceType>
    <b:Guid>{86FE69EA-FA0E-4B95-9B19-CA936A0F3E07}</b:Guid>
    <b:LCID>0</b:LCID>
    <b:Author>
      <b:Author>
        <b:NameList>
          <b:Person>
            <b:Last>Pettinger</b:Last>
            <b:First>Tejvan</b:First>
          </b:Person>
        </b:NameList>
      </b:Author>
    </b:Author>
    <b:Title>The importance of international trade</b:Title>
    <b:Year>2021</b:Year>
    <b:URL>https://www.economicshelp.org/blog/58802/trade/the-importance-of-international-trade/</b:URL>
    <b:RefOrder>9</b:RefOrder>
  </b:Source>
  <b:Source>
    <b:Tag>Hit21</b:Tag>
    <b:SourceType>InternetSite</b:SourceType>
    <b:Guid>{2A814815-975A-48DE-867B-86D3965FA535}</b:Guid>
    <b:LCID>0</b:LCID>
    <b:Author>
      <b:Author>
        <b:NameList>
          <b:Person>
            <b:Last>Bhasin</b:Last>
            <b:First>Hitesh</b:First>
          </b:Person>
        </b:NameList>
      </b:Author>
    </b:Author>
    <b:Title>Marketing strategy of BMW – BMW marketing strategy</b:Title>
    <b:Year>2021</b:Year>
    <b:URL>https://www.marketing91.com/marketing-strategy-bmw/</b:URL>
    <b:RefOrder>10</b:RefOrder>
  </b:Source>
  <b:Source>
    <b:Tag>bus21</b:Tag>
    <b:SourceType>InternetSite</b:SourceType>
    <b:Guid>{3F724386-B40B-4A14-BF97-BB674DC749BF}</b:Guid>
    <b:LCID>0</b:LCID>
    <b:Author>
      <b:Author>
        <b:Corporate>business</b:Corporate>
      </b:Author>
    </b:Author>
    <b:Title>International forces are reshaping the world of business, but also creating new opportunities and a more level playing field for small firms.</b:Title>
    <b:Year>2021</b:Year>
    <b:URL>https://business.uq.edu.au/momentum/7-features-new-world-economy</b:URL>
    <b:RefOrder>11</b:RefOrder>
  </b:Source>
</b:Sources>
</file>

<file path=customXml/itemProps1.xml><?xml version="1.0" encoding="utf-8"?>
<ds:datastoreItem xmlns:ds="http://schemas.openxmlformats.org/officeDocument/2006/customXml" ds:itemID="{86517D58-5879-4A9F-9369-153EF0A20B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251</TotalTime>
  <Pages>19</Pages>
  <Words>3081</Words>
  <Characters>17567</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SANGRAM</dc:creator>
  <cp:lastModifiedBy>Simona Vasileva</cp:lastModifiedBy>
  <cp:revision>74</cp:revision>
  <dcterms:created xsi:type="dcterms:W3CDTF">2021-11-29T05:45:00Z</dcterms:created>
  <dcterms:modified xsi:type="dcterms:W3CDTF">2022-01-01T13:14:00Z</dcterms:modified>
</cp:coreProperties>
</file>