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F5CA72" w14:textId="52CD11CA" w:rsidR="00167D0E" w:rsidRPr="00272404" w:rsidRDefault="00BD6873">
      <w:pPr>
        <w:rPr>
          <w:rFonts w:ascii="Times New Roman" w:hAnsi="Times New Roman" w:cs="Times New Roman"/>
          <w:sz w:val="24"/>
          <w:szCs w:val="24"/>
          <w:u w:val="single"/>
        </w:rPr>
      </w:pPr>
      <w:r w:rsidRPr="00272404">
        <w:rPr>
          <w:rFonts w:ascii="Times New Roman" w:hAnsi="Times New Roman" w:cs="Times New Roman"/>
          <w:sz w:val="24"/>
          <w:szCs w:val="24"/>
          <w:u w:val="single"/>
        </w:rPr>
        <w:t xml:space="preserve">Reference List </w:t>
      </w:r>
    </w:p>
    <w:p w14:paraId="203049FA" w14:textId="1DFB7AED" w:rsidR="00BD6873" w:rsidRPr="00272404" w:rsidRDefault="00BD6873">
      <w:pPr>
        <w:rPr>
          <w:rFonts w:ascii="Times New Roman" w:hAnsi="Times New Roman" w:cs="Times New Roman"/>
          <w:sz w:val="24"/>
          <w:szCs w:val="24"/>
        </w:rPr>
      </w:pPr>
      <w:r w:rsidRPr="00272404">
        <w:rPr>
          <w:rFonts w:ascii="Times New Roman" w:hAnsi="Times New Roman" w:cs="Times New Roman"/>
          <w:sz w:val="24"/>
          <w:szCs w:val="24"/>
        </w:rPr>
        <w:t xml:space="preserve">Carter. R (2012). </w:t>
      </w:r>
      <w:r w:rsidRPr="00272404">
        <w:rPr>
          <w:rFonts w:ascii="Times New Roman" w:hAnsi="Times New Roman" w:cs="Times New Roman"/>
          <w:i/>
          <w:iCs/>
          <w:sz w:val="24"/>
          <w:szCs w:val="24"/>
        </w:rPr>
        <w:t>How to motivate suppliers.</w:t>
      </w:r>
      <w:r w:rsidRPr="002724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C2D16D" w14:textId="6D6ECA3C" w:rsidR="00AA0423" w:rsidRPr="00272404" w:rsidRDefault="00AA042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724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Daniel Goleman (2013). </w:t>
      </w:r>
      <w:r w:rsidR="00175AF7" w:rsidRPr="00272404">
        <w:rPr>
          <w:rFonts w:ascii="Times New Roman" w:hAnsi="Times New Roman" w:cs="Times New Roman"/>
          <w:i/>
          <w:iCs/>
          <w:color w:val="000000"/>
          <w:sz w:val="24"/>
          <w:szCs w:val="24"/>
        </w:rPr>
        <w:t>Primal</w:t>
      </w:r>
      <w:r w:rsidRPr="0027240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Leadership</w:t>
      </w:r>
      <w:r w:rsidRPr="002724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175AF7" w:rsidRPr="002724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USA:</w:t>
      </w:r>
      <w:r w:rsidRPr="002724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Goleman. </w:t>
      </w:r>
    </w:p>
    <w:p w14:paraId="4E515895" w14:textId="36BF18F5" w:rsidR="00750657" w:rsidRPr="00272404" w:rsidRDefault="0075065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724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Donaldson, G. (2015) ‘Successful Futures: Independent Review of Curriculum and Assessment Arrangements in Wales’ Available at: </w:t>
      </w:r>
      <w:hyperlink r:id="rId8" w:history="1">
        <w:r w:rsidRPr="0027240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http://dera.ioe.ac.uk/22165/2/150225-successful-futures-en</w:t>
        </w:r>
      </w:hyperlink>
    </w:p>
    <w:p w14:paraId="4F07F768" w14:textId="6BC4D972" w:rsidR="00175AF7" w:rsidRPr="00272404" w:rsidRDefault="00175AF7" w:rsidP="00175AF7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272404">
        <w:rPr>
          <w:rFonts w:ascii="Times New Roman" w:hAnsi="Times New Roman" w:cs="Times New Roman"/>
          <w:sz w:val="24"/>
          <w:szCs w:val="24"/>
        </w:rPr>
        <w:t xml:space="preserve">Feather, R. (2009). </w:t>
      </w:r>
      <w:r w:rsidRPr="00272404">
        <w:rPr>
          <w:rFonts w:ascii="Times New Roman" w:hAnsi="Times New Roman" w:cs="Times New Roman"/>
          <w:i/>
          <w:iCs/>
          <w:sz w:val="24"/>
          <w:szCs w:val="24"/>
        </w:rPr>
        <w:t>Emotional intelligence in relation to nursing leadership does it matter? Journal of Nursing Management</w:t>
      </w:r>
    </w:p>
    <w:p w14:paraId="5829C752" w14:textId="77777777" w:rsidR="00175AF7" w:rsidRPr="00272404" w:rsidRDefault="00175AF7" w:rsidP="00175AF7">
      <w:pPr>
        <w:rPr>
          <w:rFonts w:ascii="Times New Roman" w:hAnsi="Times New Roman" w:cs="Times New Roman"/>
          <w:sz w:val="24"/>
          <w:szCs w:val="24"/>
        </w:rPr>
      </w:pPr>
      <w:r w:rsidRPr="00272404">
        <w:rPr>
          <w:rFonts w:ascii="Times New Roman" w:hAnsi="Times New Roman" w:cs="Times New Roman"/>
          <w:sz w:val="24"/>
          <w:szCs w:val="24"/>
        </w:rPr>
        <w:t xml:space="preserve">Riggo, R.E. (2009, March 24). </w:t>
      </w:r>
      <w:r w:rsidRPr="00272404">
        <w:rPr>
          <w:rFonts w:ascii="Times New Roman" w:hAnsi="Times New Roman" w:cs="Times New Roman"/>
          <w:i/>
          <w:iCs/>
          <w:sz w:val="24"/>
          <w:szCs w:val="24"/>
        </w:rPr>
        <w:t>Are you a transformational leader? Psychology Today</w:t>
      </w:r>
      <w:r w:rsidRPr="00272404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9" w:history="1">
        <w:r w:rsidRPr="00272404">
          <w:rPr>
            <w:rStyle w:val="Hyperlink"/>
            <w:rFonts w:ascii="Times New Roman" w:hAnsi="Times New Roman" w:cs="Times New Roman"/>
            <w:sz w:val="24"/>
            <w:szCs w:val="24"/>
          </w:rPr>
          <w:t>http://blogs.psychologytoday.com/blog/cutting-edge-</w:t>
        </w:r>
      </w:hyperlink>
      <w:r w:rsidRPr="00272404">
        <w:rPr>
          <w:rFonts w:ascii="Times New Roman" w:hAnsi="Times New Roman" w:cs="Times New Roman"/>
          <w:sz w:val="24"/>
          <w:szCs w:val="24"/>
        </w:rPr>
        <w:t xml:space="preserve">leadership/200903/are-you-transformational-leader . Accessed </w:t>
      </w:r>
      <w:proofErr w:type="gramStart"/>
      <w:r w:rsidRPr="00272404">
        <w:rPr>
          <w:rFonts w:ascii="Times New Roman" w:hAnsi="Times New Roman" w:cs="Times New Roman"/>
          <w:sz w:val="24"/>
          <w:szCs w:val="24"/>
        </w:rPr>
        <w:t>on  10</w:t>
      </w:r>
      <w:proofErr w:type="gramEnd"/>
      <w:r w:rsidRPr="00272404">
        <w:rPr>
          <w:rFonts w:ascii="Times New Roman" w:hAnsi="Times New Roman" w:cs="Times New Roman"/>
          <w:sz w:val="24"/>
          <w:szCs w:val="24"/>
          <w:vertAlign w:val="superscript"/>
        </w:rPr>
        <w:t>th July</w:t>
      </w:r>
      <w:r w:rsidRPr="00272404">
        <w:rPr>
          <w:rFonts w:ascii="Times New Roman" w:hAnsi="Times New Roman" w:cs="Times New Roman"/>
          <w:sz w:val="24"/>
          <w:szCs w:val="24"/>
        </w:rPr>
        <w:t xml:space="preserve"> 2020 </w:t>
      </w:r>
    </w:p>
    <w:p w14:paraId="0094586D" w14:textId="77777777" w:rsidR="00175AF7" w:rsidRPr="00272404" w:rsidRDefault="00175AF7" w:rsidP="00175AF7">
      <w:pPr>
        <w:rPr>
          <w:rFonts w:ascii="Times New Roman" w:hAnsi="Times New Roman" w:cs="Times New Roman"/>
          <w:sz w:val="24"/>
          <w:szCs w:val="24"/>
        </w:rPr>
      </w:pPr>
      <w:r w:rsidRPr="00272404">
        <w:rPr>
          <w:rFonts w:ascii="Times New Roman" w:hAnsi="Times New Roman" w:cs="Times New Roman"/>
          <w:sz w:val="24"/>
          <w:szCs w:val="24"/>
        </w:rPr>
        <w:t xml:space="preserve">Hersey, P and Kenneth H. Blanchard (1988) </w:t>
      </w:r>
      <w:r w:rsidRPr="00272404">
        <w:rPr>
          <w:rFonts w:ascii="Times New Roman" w:hAnsi="Times New Roman" w:cs="Times New Roman"/>
          <w:i/>
          <w:iCs/>
          <w:sz w:val="24"/>
          <w:szCs w:val="24"/>
        </w:rPr>
        <w:t>Management and Organizational Behaviour</w:t>
      </w:r>
      <w:r w:rsidRPr="00272404">
        <w:rPr>
          <w:rFonts w:ascii="Times New Roman" w:hAnsi="Times New Roman" w:cs="Times New Roman"/>
          <w:sz w:val="24"/>
          <w:szCs w:val="24"/>
        </w:rPr>
        <w:t xml:space="preserve"> Englewood Cliffs, NJ: Prentice-Hall</w:t>
      </w:r>
    </w:p>
    <w:p w14:paraId="721E2126" w14:textId="085302E2" w:rsidR="00167D0E" w:rsidRPr="00272404" w:rsidRDefault="00167D0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724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Moyles, J.2006 </w:t>
      </w:r>
      <w:r w:rsidRPr="0027240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Effective Leadership and Management in</w:t>
      </w:r>
      <w:r w:rsidR="00175AF7" w:rsidRPr="0027240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27240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the Early</w:t>
      </w:r>
      <w:r w:rsidR="00175AF7" w:rsidRPr="0027240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272404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Years</w:t>
      </w:r>
      <w:r w:rsidRPr="002724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Berkshire. Open University Press.</w:t>
      </w:r>
    </w:p>
    <w:p w14:paraId="77242ECF" w14:textId="77777777" w:rsidR="00750657" w:rsidRPr="00750657" w:rsidRDefault="00750657" w:rsidP="00750657">
      <w:pPr>
        <w:rPr>
          <w:rFonts w:ascii="Times New Roman" w:hAnsi="Times New Roman" w:cs="Times New Roman"/>
          <w:sz w:val="24"/>
          <w:szCs w:val="24"/>
        </w:rPr>
      </w:pPr>
      <w:r w:rsidRPr="00750657">
        <w:rPr>
          <w:rFonts w:ascii="Times New Roman" w:hAnsi="Times New Roman" w:cs="Times New Roman"/>
          <w:sz w:val="24"/>
          <w:szCs w:val="24"/>
        </w:rPr>
        <w:t xml:space="preserve">Nutbrown, C. (2012) </w:t>
      </w:r>
      <w:r w:rsidRPr="00750657">
        <w:rPr>
          <w:rFonts w:ascii="Times New Roman" w:hAnsi="Times New Roman" w:cs="Times New Roman"/>
          <w:i/>
          <w:iCs/>
          <w:sz w:val="24"/>
          <w:szCs w:val="24"/>
        </w:rPr>
        <w:t>Foundations for quality: The independent review of early education and childcare qualifications – final report</w:t>
      </w:r>
      <w:r w:rsidRPr="00750657">
        <w:rPr>
          <w:rFonts w:ascii="Times New Roman" w:hAnsi="Times New Roman" w:cs="Times New Roman"/>
          <w:sz w:val="24"/>
          <w:szCs w:val="24"/>
        </w:rPr>
        <w:t>. Runcorn: Department for Education.</w:t>
      </w:r>
    </w:p>
    <w:p w14:paraId="05010B06" w14:textId="5164DEE1" w:rsidR="00175AF7" w:rsidRPr="00272404" w:rsidRDefault="00175AF7" w:rsidP="00175AF7">
      <w:pPr>
        <w:rPr>
          <w:rFonts w:ascii="Times New Roman" w:hAnsi="Times New Roman" w:cs="Times New Roman"/>
          <w:sz w:val="24"/>
          <w:szCs w:val="24"/>
        </w:rPr>
      </w:pPr>
      <w:r w:rsidRPr="00272404">
        <w:rPr>
          <w:rFonts w:ascii="Times New Roman" w:hAnsi="Times New Roman" w:cs="Times New Roman"/>
          <w:sz w:val="24"/>
          <w:szCs w:val="24"/>
        </w:rPr>
        <w:t xml:space="preserve">Porter O`Grady (2003). </w:t>
      </w:r>
      <w:r w:rsidRPr="00272404">
        <w:rPr>
          <w:rFonts w:ascii="Times New Roman" w:hAnsi="Times New Roman" w:cs="Times New Roman"/>
          <w:i/>
          <w:iCs/>
          <w:sz w:val="24"/>
          <w:szCs w:val="24"/>
        </w:rPr>
        <w:t>Quantum leadership: A textbook of new leadership.</w:t>
      </w:r>
      <w:r w:rsidRPr="00272404">
        <w:rPr>
          <w:rFonts w:ascii="Times New Roman" w:hAnsi="Times New Roman" w:cs="Times New Roman"/>
          <w:sz w:val="24"/>
          <w:szCs w:val="24"/>
        </w:rPr>
        <w:t xml:space="preserve"> </w:t>
      </w:r>
      <w:r w:rsidRPr="00272404">
        <w:rPr>
          <w:rFonts w:ascii="Times New Roman" w:hAnsi="Times New Roman" w:cs="Times New Roman"/>
          <w:sz w:val="24"/>
          <w:szCs w:val="24"/>
        </w:rPr>
        <w:t>Gaithersburg</w:t>
      </w:r>
      <w:r w:rsidRPr="00272404">
        <w:rPr>
          <w:rFonts w:ascii="Times New Roman" w:hAnsi="Times New Roman" w:cs="Times New Roman"/>
          <w:sz w:val="24"/>
          <w:szCs w:val="24"/>
        </w:rPr>
        <w:t>, MD: Aspen publishers.</w:t>
      </w:r>
    </w:p>
    <w:p w14:paraId="1410A180" w14:textId="68E240F5" w:rsidR="00175AF7" w:rsidRPr="00272404" w:rsidRDefault="00175AF7" w:rsidP="00175AF7">
      <w:pPr>
        <w:rPr>
          <w:rFonts w:ascii="Times New Roman" w:hAnsi="Times New Roman" w:cs="Times New Roman"/>
          <w:sz w:val="24"/>
          <w:szCs w:val="24"/>
        </w:rPr>
      </w:pPr>
      <w:r w:rsidRPr="00272404">
        <w:rPr>
          <w:rFonts w:ascii="Times New Roman" w:hAnsi="Times New Roman" w:cs="Times New Roman"/>
          <w:sz w:val="24"/>
          <w:szCs w:val="24"/>
        </w:rPr>
        <w:t xml:space="preserve">Phillips, K. (2016). </w:t>
      </w:r>
      <w:r w:rsidRPr="00272404">
        <w:rPr>
          <w:rFonts w:ascii="Times New Roman" w:hAnsi="Times New Roman" w:cs="Times New Roman"/>
          <w:i/>
          <w:iCs/>
          <w:sz w:val="24"/>
          <w:szCs w:val="24"/>
        </w:rPr>
        <w:t xml:space="preserve">Debating leadership Autocratic vs </w:t>
      </w:r>
      <w:r w:rsidRPr="00272404">
        <w:rPr>
          <w:rFonts w:ascii="Times New Roman" w:hAnsi="Times New Roman" w:cs="Times New Roman"/>
          <w:i/>
          <w:iCs/>
          <w:sz w:val="24"/>
          <w:szCs w:val="24"/>
        </w:rPr>
        <w:t>Democratic</w:t>
      </w:r>
      <w:r w:rsidRPr="00272404">
        <w:rPr>
          <w:rFonts w:ascii="Times New Roman" w:hAnsi="Times New Roman" w:cs="Times New Roman"/>
          <w:i/>
          <w:iCs/>
          <w:sz w:val="24"/>
          <w:szCs w:val="24"/>
        </w:rPr>
        <w:t xml:space="preserve"> leadership</w:t>
      </w:r>
      <w:r w:rsidRPr="00272404">
        <w:rPr>
          <w:rFonts w:ascii="Times New Roman" w:hAnsi="Times New Roman" w:cs="Times New Roman"/>
          <w:sz w:val="24"/>
          <w:szCs w:val="24"/>
        </w:rPr>
        <w:t>.</w:t>
      </w:r>
    </w:p>
    <w:p w14:paraId="7B943E5F" w14:textId="551F27E4" w:rsidR="00AA0423" w:rsidRPr="00272404" w:rsidRDefault="00AA0423">
      <w:pPr>
        <w:rPr>
          <w:rFonts w:ascii="Times New Roman" w:hAnsi="Times New Roman" w:cs="Times New Roman"/>
          <w:sz w:val="24"/>
          <w:szCs w:val="24"/>
        </w:rPr>
      </w:pPr>
      <w:r w:rsidRPr="002724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Rawstrone, A. (2020). </w:t>
      </w:r>
      <w:r w:rsidRPr="00272404">
        <w:rPr>
          <w:rFonts w:ascii="Times New Roman" w:hAnsi="Times New Roman" w:cs="Times New Roman"/>
          <w:i/>
          <w:iCs/>
          <w:color w:val="000000"/>
          <w:sz w:val="24"/>
          <w:szCs w:val="24"/>
        </w:rPr>
        <w:t>Leadership Under the EIF: Continuing Professional Development - On a roll.</w:t>
      </w:r>
      <w:r w:rsidRPr="002724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Available: https://www.nurseryworld.co.uk/features/article/leadership-under-the-eif-continuing-professional-development-on-a-roll. Last accessed 10th </w:t>
      </w:r>
      <w:proofErr w:type="spellStart"/>
      <w:r w:rsidRPr="002724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july</w:t>
      </w:r>
      <w:proofErr w:type="spellEnd"/>
      <w:r w:rsidRPr="002724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2020.</w:t>
      </w:r>
    </w:p>
    <w:p w14:paraId="75F64DC5" w14:textId="77777777" w:rsidR="00750657" w:rsidRPr="00750657" w:rsidRDefault="00750657" w:rsidP="00750657">
      <w:pPr>
        <w:rPr>
          <w:rFonts w:ascii="Times New Roman" w:hAnsi="Times New Roman" w:cs="Times New Roman"/>
          <w:sz w:val="24"/>
          <w:szCs w:val="24"/>
        </w:rPr>
      </w:pPr>
      <w:r w:rsidRPr="00750657">
        <w:rPr>
          <w:rFonts w:ascii="Times New Roman" w:hAnsi="Times New Roman" w:cs="Times New Roman"/>
          <w:sz w:val="24"/>
          <w:szCs w:val="24"/>
        </w:rPr>
        <w:t xml:space="preserve">Siraj, I. and </w:t>
      </w:r>
      <w:proofErr w:type="spellStart"/>
      <w:r w:rsidRPr="00750657">
        <w:rPr>
          <w:rFonts w:ascii="Times New Roman" w:hAnsi="Times New Roman" w:cs="Times New Roman"/>
          <w:sz w:val="24"/>
          <w:szCs w:val="24"/>
        </w:rPr>
        <w:t>Hallet</w:t>
      </w:r>
      <w:proofErr w:type="spellEnd"/>
      <w:r w:rsidRPr="00750657">
        <w:rPr>
          <w:rFonts w:ascii="Times New Roman" w:hAnsi="Times New Roman" w:cs="Times New Roman"/>
          <w:sz w:val="24"/>
          <w:szCs w:val="24"/>
        </w:rPr>
        <w:t xml:space="preserve">, E. (2014) </w:t>
      </w:r>
      <w:r w:rsidRPr="00750657">
        <w:rPr>
          <w:rFonts w:ascii="Times New Roman" w:hAnsi="Times New Roman" w:cs="Times New Roman"/>
          <w:i/>
          <w:iCs/>
          <w:sz w:val="24"/>
          <w:szCs w:val="24"/>
        </w:rPr>
        <w:t>Effective and Caring Leadership in the Early Years</w:t>
      </w:r>
      <w:r w:rsidRPr="00750657">
        <w:rPr>
          <w:rFonts w:ascii="Times New Roman" w:hAnsi="Times New Roman" w:cs="Times New Roman"/>
          <w:sz w:val="24"/>
          <w:szCs w:val="24"/>
        </w:rPr>
        <w:t>. London: Sage.</w:t>
      </w:r>
    </w:p>
    <w:p w14:paraId="2DF441D2" w14:textId="0A58E600" w:rsidR="00BD6873" w:rsidRPr="00272404" w:rsidRDefault="00175AF7">
      <w:pPr>
        <w:rPr>
          <w:rFonts w:ascii="Times New Roman" w:hAnsi="Times New Roman" w:cs="Times New Roman"/>
          <w:sz w:val="24"/>
          <w:szCs w:val="24"/>
        </w:rPr>
      </w:pPr>
      <w:r w:rsidRPr="00272404">
        <w:rPr>
          <w:rFonts w:ascii="Times New Roman" w:hAnsi="Times New Roman" w:cs="Times New Roman"/>
          <w:sz w:val="24"/>
          <w:szCs w:val="24"/>
        </w:rPr>
        <w:t>Thomas</w:t>
      </w:r>
      <w:r w:rsidR="00BD6873" w:rsidRPr="00272404">
        <w:rPr>
          <w:rFonts w:ascii="Times New Roman" w:hAnsi="Times New Roman" w:cs="Times New Roman"/>
          <w:sz w:val="24"/>
          <w:szCs w:val="24"/>
        </w:rPr>
        <w:t>.</w:t>
      </w:r>
      <w:r w:rsidRPr="00272404">
        <w:rPr>
          <w:rFonts w:ascii="Times New Roman" w:hAnsi="Times New Roman" w:cs="Times New Roman"/>
          <w:sz w:val="24"/>
          <w:szCs w:val="24"/>
        </w:rPr>
        <w:t xml:space="preserve"> P</w:t>
      </w:r>
      <w:r w:rsidR="00BD6873" w:rsidRPr="00272404">
        <w:rPr>
          <w:rFonts w:ascii="Times New Roman" w:hAnsi="Times New Roman" w:cs="Times New Roman"/>
          <w:sz w:val="24"/>
          <w:szCs w:val="24"/>
        </w:rPr>
        <w:t xml:space="preserve"> (2009). </w:t>
      </w:r>
      <w:r w:rsidR="00BD6873" w:rsidRPr="00272404">
        <w:rPr>
          <w:rFonts w:ascii="Times New Roman" w:hAnsi="Times New Roman" w:cs="Times New Roman"/>
          <w:i/>
          <w:iCs/>
          <w:sz w:val="24"/>
          <w:szCs w:val="24"/>
        </w:rPr>
        <w:t>Delegation in case management: Techniques to save your time and sanity</w:t>
      </w:r>
      <w:r w:rsidR="00BD6873" w:rsidRPr="00272404">
        <w:rPr>
          <w:rFonts w:ascii="Times New Roman" w:hAnsi="Times New Roman" w:cs="Times New Roman"/>
          <w:sz w:val="24"/>
          <w:szCs w:val="24"/>
        </w:rPr>
        <w:t>. 6. 3. 5-6</w:t>
      </w:r>
    </w:p>
    <w:p w14:paraId="5DF07421" w14:textId="4224A3B9" w:rsidR="00BD6873" w:rsidRPr="00272404" w:rsidRDefault="00BD6873" w:rsidP="00BD6873">
      <w:pPr>
        <w:rPr>
          <w:rFonts w:ascii="Times New Roman" w:hAnsi="Times New Roman" w:cs="Times New Roman"/>
          <w:sz w:val="24"/>
          <w:szCs w:val="24"/>
        </w:rPr>
      </w:pPr>
      <w:r w:rsidRPr="00272404">
        <w:rPr>
          <w:rFonts w:ascii="Times New Roman" w:hAnsi="Times New Roman" w:cs="Times New Roman"/>
          <w:sz w:val="24"/>
          <w:szCs w:val="24"/>
        </w:rPr>
        <w:t xml:space="preserve">T, Cummings, Bennis, W. G, Spreitzer, G. M (2001). </w:t>
      </w:r>
      <w:r w:rsidRPr="00272404">
        <w:rPr>
          <w:rFonts w:ascii="Times New Roman" w:hAnsi="Times New Roman" w:cs="Times New Roman"/>
          <w:i/>
          <w:iCs/>
          <w:sz w:val="24"/>
          <w:szCs w:val="24"/>
        </w:rPr>
        <w:t>The future of leadership: Todays top leadership thinkers speak to tomorrows leaders</w:t>
      </w:r>
      <w:r w:rsidRPr="00272404">
        <w:rPr>
          <w:rFonts w:ascii="Times New Roman" w:hAnsi="Times New Roman" w:cs="Times New Roman"/>
          <w:sz w:val="24"/>
          <w:szCs w:val="24"/>
        </w:rPr>
        <w:t>. San Francisco:</w:t>
      </w:r>
      <w:r w:rsidR="00175AF7" w:rsidRPr="00272404">
        <w:rPr>
          <w:rFonts w:ascii="Times New Roman" w:hAnsi="Times New Roman" w:cs="Times New Roman"/>
          <w:sz w:val="24"/>
          <w:szCs w:val="24"/>
        </w:rPr>
        <w:t xml:space="preserve"> </w:t>
      </w:r>
      <w:r w:rsidRPr="00272404">
        <w:rPr>
          <w:rFonts w:ascii="Times New Roman" w:hAnsi="Times New Roman" w:cs="Times New Roman"/>
          <w:sz w:val="24"/>
          <w:szCs w:val="24"/>
        </w:rPr>
        <w:t>Jossey-Bass.</w:t>
      </w:r>
    </w:p>
    <w:p w14:paraId="280C7D8A" w14:textId="77777777" w:rsidR="00750657" w:rsidRPr="00750657" w:rsidRDefault="00750657" w:rsidP="00750657">
      <w:pPr>
        <w:rPr>
          <w:rFonts w:ascii="Times New Roman" w:hAnsi="Times New Roman" w:cs="Times New Roman"/>
          <w:sz w:val="24"/>
          <w:szCs w:val="24"/>
        </w:rPr>
      </w:pPr>
      <w:r w:rsidRPr="00750657">
        <w:rPr>
          <w:rFonts w:ascii="Times New Roman" w:hAnsi="Times New Roman" w:cs="Times New Roman"/>
          <w:sz w:val="24"/>
          <w:szCs w:val="24"/>
        </w:rPr>
        <w:t xml:space="preserve">Welsh Government (2013) </w:t>
      </w:r>
      <w:r w:rsidRPr="00750657">
        <w:rPr>
          <w:rFonts w:ascii="Times New Roman" w:hAnsi="Times New Roman" w:cs="Times New Roman"/>
          <w:i/>
          <w:iCs/>
          <w:sz w:val="24"/>
          <w:szCs w:val="24"/>
        </w:rPr>
        <w:t>Building a Brighter Future: Early Years and Childcare Plan</w:t>
      </w:r>
      <w:r w:rsidRPr="00750657">
        <w:rPr>
          <w:rFonts w:ascii="Times New Roman" w:hAnsi="Times New Roman" w:cs="Times New Roman"/>
          <w:sz w:val="24"/>
          <w:szCs w:val="24"/>
        </w:rPr>
        <w:t xml:space="preserve">. Welsh Government: Cardiff. Available at: </w:t>
      </w:r>
      <w:hyperlink r:id="rId10" w:history="1">
        <w:r w:rsidRPr="00750657">
          <w:rPr>
            <w:rStyle w:val="Hyperlink"/>
            <w:rFonts w:ascii="Times New Roman" w:hAnsi="Times New Roman" w:cs="Times New Roman"/>
            <w:sz w:val="24"/>
            <w:szCs w:val="24"/>
          </w:rPr>
          <w:t>http://gov.wales/docs/dcells/publications/130716-building-brighter-future-en.pdf</w:t>
        </w:r>
      </w:hyperlink>
      <w:r w:rsidRPr="00750657">
        <w:rPr>
          <w:rFonts w:ascii="Times New Roman" w:hAnsi="Times New Roman" w:cs="Times New Roman"/>
          <w:sz w:val="24"/>
          <w:szCs w:val="24"/>
        </w:rPr>
        <w:t xml:space="preserve"> [Accessed: 12/1/18].</w:t>
      </w:r>
    </w:p>
    <w:p w14:paraId="0238DB9F" w14:textId="77777777" w:rsidR="00750657" w:rsidRPr="00750657" w:rsidRDefault="00750657" w:rsidP="00750657">
      <w:pPr>
        <w:rPr>
          <w:rFonts w:ascii="Times New Roman" w:hAnsi="Times New Roman" w:cs="Times New Roman"/>
          <w:sz w:val="24"/>
          <w:szCs w:val="24"/>
        </w:rPr>
      </w:pPr>
      <w:r w:rsidRPr="00750657">
        <w:rPr>
          <w:rFonts w:ascii="Times New Roman" w:hAnsi="Times New Roman" w:cs="Times New Roman"/>
          <w:sz w:val="24"/>
          <w:szCs w:val="24"/>
        </w:rPr>
        <w:t xml:space="preserve">Welsh Government (2014a) </w:t>
      </w:r>
      <w:r w:rsidRPr="00750657">
        <w:rPr>
          <w:rFonts w:ascii="Times New Roman" w:hAnsi="Times New Roman" w:cs="Times New Roman"/>
          <w:i/>
          <w:iCs/>
          <w:sz w:val="24"/>
          <w:szCs w:val="24"/>
        </w:rPr>
        <w:t>Flying Start Annex – Quality Childcare Guidance</w:t>
      </w:r>
      <w:r w:rsidRPr="00750657">
        <w:rPr>
          <w:rFonts w:ascii="Times New Roman" w:hAnsi="Times New Roman" w:cs="Times New Roman"/>
          <w:sz w:val="24"/>
          <w:szCs w:val="24"/>
        </w:rPr>
        <w:t xml:space="preserve">. Welsh Government: Cardiff. Available at: </w:t>
      </w:r>
      <w:hyperlink r:id="rId11" w:history="1">
        <w:r w:rsidRPr="00750657">
          <w:rPr>
            <w:rStyle w:val="Hyperlink"/>
            <w:rFonts w:ascii="Times New Roman" w:hAnsi="Times New Roman" w:cs="Times New Roman"/>
            <w:sz w:val="24"/>
            <w:szCs w:val="24"/>
          </w:rPr>
          <w:t>http://gov.wales/topics/people-and-communities/people/children-and-young-people/parenting-support-guidance/help/flyingstart/?lang=en</w:t>
        </w:r>
      </w:hyperlink>
      <w:r w:rsidRPr="00750657">
        <w:rPr>
          <w:rFonts w:ascii="Times New Roman" w:hAnsi="Times New Roman" w:cs="Times New Roman"/>
          <w:sz w:val="24"/>
          <w:szCs w:val="24"/>
        </w:rPr>
        <w:t xml:space="preserve"> [Accessed: 11/1/18].</w:t>
      </w:r>
    </w:p>
    <w:p w14:paraId="12A9D909" w14:textId="37C3DDA8" w:rsidR="00750657" w:rsidRPr="00272404" w:rsidRDefault="00750657" w:rsidP="00BD687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50657">
        <w:rPr>
          <w:rFonts w:ascii="Times New Roman" w:hAnsi="Times New Roman" w:cs="Times New Roman"/>
          <w:sz w:val="24"/>
          <w:szCs w:val="24"/>
        </w:rPr>
        <w:lastRenderedPageBreak/>
        <w:t xml:space="preserve">Welsh Government (2017a) </w:t>
      </w:r>
      <w:r w:rsidRPr="00750657">
        <w:rPr>
          <w:rFonts w:ascii="Times New Roman" w:hAnsi="Times New Roman" w:cs="Times New Roman"/>
          <w:i/>
          <w:iCs/>
          <w:sz w:val="24"/>
          <w:szCs w:val="24"/>
        </w:rPr>
        <w:t>Childcare,</w:t>
      </w:r>
      <w:proofErr w:type="gramEnd"/>
      <w:r w:rsidRPr="00750657">
        <w:rPr>
          <w:rFonts w:ascii="Times New Roman" w:hAnsi="Times New Roman" w:cs="Times New Roman"/>
          <w:i/>
          <w:iCs/>
          <w:sz w:val="24"/>
          <w:szCs w:val="24"/>
        </w:rPr>
        <w:t xml:space="preserve"> Play and Early Years Workforce Plan</w:t>
      </w:r>
      <w:r w:rsidRPr="00750657">
        <w:rPr>
          <w:rFonts w:ascii="Times New Roman" w:hAnsi="Times New Roman" w:cs="Times New Roman"/>
          <w:sz w:val="24"/>
          <w:szCs w:val="24"/>
        </w:rPr>
        <w:t xml:space="preserve">. Welsh Government: Cardiff.  Available at: </w:t>
      </w:r>
      <w:hyperlink r:id="rId12" w:history="1">
        <w:r w:rsidRPr="00750657">
          <w:rPr>
            <w:rStyle w:val="Hyperlink"/>
            <w:rFonts w:ascii="Times New Roman" w:hAnsi="Times New Roman" w:cs="Times New Roman"/>
            <w:sz w:val="24"/>
            <w:szCs w:val="24"/>
          </w:rPr>
          <w:t>http://gov.wales/docs/dsjlg/publications/cyp/171215-childcare-play-early-years-workforce-plan-en.pdf</w:t>
        </w:r>
      </w:hyperlink>
      <w:r w:rsidRPr="00750657">
        <w:rPr>
          <w:rFonts w:ascii="Times New Roman" w:hAnsi="Times New Roman" w:cs="Times New Roman"/>
          <w:sz w:val="24"/>
          <w:szCs w:val="24"/>
        </w:rPr>
        <w:t xml:space="preserve"> [Accessed: 05/01/18].</w:t>
      </w:r>
    </w:p>
    <w:p w14:paraId="701B4095" w14:textId="774E7D0E" w:rsidR="00750657" w:rsidRPr="00272404" w:rsidRDefault="00750657" w:rsidP="00BD6873">
      <w:pPr>
        <w:rPr>
          <w:rFonts w:ascii="Times New Roman" w:hAnsi="Times New Roman" w:cs="Times New Roman"/>
          <w:sz w:val="24"/>
          <w:szCs w:val="24"/>
        </w:rPr>
      </w:pPr>
      <w:r w:rsidRPr="00272404">
        <w:rPr>
          <w:rFonts w:ascii="Times New Roman" w:hAnsi="Times New Roman" w:cs="Times New Roman"/>
          <w:sz w:val="24"/>
          <w:szCs w:val="24"/>
        </w:rPr>
        <w:t xml:space="preserve">Welsh Government (2016) </w:t>
      </w:r>
      <w:r w:rsidRPr="00272404">
        <w:rPr>
          <w:rFonts w:ascii="Times New Roman" w:hAnsi="Times New Roman" w:cs="Times New Roman"/>
          <w:i/>
          <w:iCs/>
          <w:sz w:val="24"/>
          <w:szCs w:val="24"/>
        </w:rPr>
        <w:t>National Minimum Standards for Regulated Childcare for children up to the age of 12 years</w:t>
      </w:r>
      <w:r w:rsidRPr="00272404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272404">
        <w:rPr>
          <w:rFonts w:ascii="Times New Roman" w:hAnsi="Times New Roman" w:cs="Times New Roman"/>
          <w:sz w:val="24"/>
          <w:szCs w:val="24"/>
        </w:rPr>
        <w:t xml:space="preserve">Welsh Government: Cardiff </w:t>
      </w:r>
    </w:p>
    <w:p w14:paraId="775749E8" w14:textId="559AF638" w:rsidR="00BD6873" w:rsidRPr="00272404" w:rsidRDefault="00BD6873" w:rsidP="00BD6873">
      <w:pPr>
        <w:rPr>
          <w:rFonts w:ascii="Times New Roman" w:hAnsi="Times New Roman" w:cs="Times New Roman"/>
          <w:sz w:val="24"/>
          <w:szCs w:val="24"/>
        </w:rPr>
      </w:pPr>
      <w:r w:rsidRPr="00272404">
        <w:rPr>
          <w:rFonts w:ascii="Times New Roman" w:hAnsi="Times New Roman" w:cs="Times New Roman"/>
          <w:sz w:val="24"/>
          <w:szCs w:val="24"/>
        </w:rPr>
        <w:t xml:space="preserve">Winkler, I. (2010). </w:t>
      </w:r>
      <w:r w:rsidRPr="00272404">
        <w:rPr>
          <w:rFonts w:ascii="Times New Roman" w:hAnsi="Times New Roman" w:cs="Times New Roman"/>
          <w:i/>
          <w:iCs/>
          <w:sz w:val="24"/>
          <w:szCs w:val="24"/>
        </w:rPr>
        <w:t>Contemporary leadership theories: Enhancing the understanding of the complexity, subjectivity, and dynamic of leadership.</w:t>
      </w:r>
      <w:r w:rsidRPr="00272404">
        <w:rPr>
          <w:rFonts w:ascii="Times New Roman" w:hAnsi="Times New Roman" w:cs="Times New Roman"/>
          <w:sz w:val="24"/>
          <w:szCs w:val="24"/>
        </w:rPr>
        <w:t xml:space="preserve"> </w:t>
      </w:r>
      <w:r w:rsidR="00175AF7" w:rsidRPr="00272404">
        <w:rPr>
          <w:rFonts w:ascii="Times New Roman" w:hAnsi="Times New Roman" w:cs="Times New Roman"/>
          <w:sz w:val="24"/>
          <w:szCs w:val="24"/>
        </w:rPr>
        <w:t>Heidelberg</w:t>
      </w:r>
      <w:r w:rsidRPr="00272404">
        <w:rPr>
          <w:rFonts w:ascii="Times New Roman" w:hAnsi="Times New Roman" w:cs="Times New Roman"/>
          <w:sz w:val="24"/>
          <w:szCs w:val="24"/>
        </w:rPr>
        <w:t>: Springer.</w:t>
      </w:r>
    </w:p>
    <w:p w14:paraId="7FAB3F86" w14:textId="77777777" w:rsidR="00175AF7" w:rsidRPr="00272404" w:rsidRDefault="00175AF7">
      <w:pPr>
        <w:rPr>
          <w:rFonts w:ascii="Times New Roman" w:hAnsi="Times New Roman" w:cs="Times New Roman"/>
          <w:sz w:val="24"/>
          <w:szCs w:val="24"/>
        </w:rPr>
      </w:pPr>
    </w:p>
    <w:sectPr w:rsidR="00175AF7" w:rsidRPr="00272404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827F49" w14:textId="77777777" w:rsidR="00167D0E" w:rsidRDefault="00167D0E" w:rsidP="00BD6873">
      <w:pPr>
        <w:spacing w:after="0" w:line="240" w:lineRule="auto"/>
      </w:pPr>
      <w:r>
        <w:separator/>
      </w:r>
    </w:p>
  </w:endnote>
  <w:endnote w:type="continuationSeparator" w:id="0">
    <w:p w14:paraId="39D2F64E" w14:textId="77777777" w:rsidR="00167D0E" w:rsidRDefault="00167D0E" w:rsidP="00BD6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A44CB" w14:textId="77777777" w:rsidR="00167D0E" w:rsidRDefault="00167D0E" w:rsidP="00BD6873">
      <w:pPr>
        <w:spacing w:after="0" w:line="240" w:lineRule="auto"/>
      </w:pPr>
      <w:r>
        <w:separator/>
      </w:r>
    </w:p>
  </w:footnote>
  <w:footnote w:type="continuationSeparator" w:id="0">
    <w:p w14:paraId="4FB4FA6C" w14:textId="77777777" w:rsidR="00167D0E" w:rsidRDefault="00167D0E" w:rsidP="00BD68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F641D3" w14:textId="3E7BD56E" w:rsidR="00167D0E" w:rsidRDefault="00167D0E">
    <w:pPr>
      <w:pStyle w:val="Header"/>
    </w:pPr>
    <w:r>
      <w:t xml:space="preserve">1501414 </w:t>
    </w:r>
    <w:r>
      <w:ptab w:relativeTo="margin" w:alignment="center" w:leader="none"/>
    </w:r>
    <w:r>
      <w:t xml:space="preserve">Leadership </w:t>
    </w:r>
    <w:r>
      <w:ptab w:relativeTo="margin" w:alignment="right" w:leader="none"/>
    </w:r>
    <w:r>
      <w:t>ECEY6002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13155B"/>
    <w:multiLevelType w:val="hybridMultilevel"/>
    <w:tmpl w:val="0C6012D0"/>
    <w:lvl w:ilvl="0" w:tplc="188275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82E0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7C37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AEA5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C2B4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7C98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24DA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4CD7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82FA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873"/>
    <w:rsid w:val="00123325"/>
    <w:rsid w:val="00167D0E"/>
    <w:rsid w:val="00175AF7"/>
    <w:rsid w:val="00272404"/>
    <w:rsid w:val="00292923"/>
    <w:rsid w:val="003B7BB0"/>
    <w:rsid w:val="00411EDC"/>
    <w:rsid w:val="006E077C"/>
    <w:rsid w:val="00743D01"/>
    <w:rsid w:val="00750657"/>
    <w:rsid w:val="00AA0423"/>
    <w:rsid w:val="00BD6873"/>
    <w:rsid w:val="00D10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99EB8FB"/>
  <w15:chartTrackingRefBased/>
  <w15:docId w15:val="{2E3E5BD2-C1C1-4681-B27E-33B5276A9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65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68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6873"/>
  </w:style>
  <w:style w:type="paragraph" w:styleId="Footer">
    <w:name w:val="footer"/>
    <w:basedOn w:val="Normal"/>
    <w:link w:val="FooterChar"/>
    <w:uiPriority w:val="99"/>
    <w:unhideWhenUsed/>
    <w:rsid w:val="00BD68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6873"/>
  </w:style>
  <w:style w:type="character" w:styleId="Hyperlink">
    <w:name w:val="Hyperlink"/>
    <w:basedOn w:val="DefaultParagraphFont"/>
    <w:uiPriority w:val="99"/>
    <w:unhideWhenUsed/>
    <w:rsid w:val="00BD68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68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4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9673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ra.ioe.ac.uk/22165/2/150225-successful-futures-en_Redacted.pdf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gov.wales/docs/dsjlg/publications/cyp/171215-childcare-play-early-years-workforce-plan-en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gov.wales/topics/people-and-communities/people/children-and-young-people/parenting-support-guidance/help/flyingstart/?lang=e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gov.wales/docs/dcells/publications/130716-building-brighter-future-en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logs.psychologytoday.com/blog/cutting-edge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52269-0266-4E2C-BEA3-1E23FA035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waterman</dc:creator>
  <cp:keywords/>
  <dc:description/>
  <cp:lastModifiedBy>jessica waterman</cp:lastModifiedBy>
  <cp:revision>2</cp:revision>
  <dcterms:created xsi:type="dcterms:W3CDTF">2020-07-13T17:14:00Z</dcterms:created>
  <dcterms:modified xsi:type="dcterms:W3CDTF">2020-07-13T17:14:00Z</dcterms:modified>
</cp:coreProperties>
</file>