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671EC777" w:rsidR="5AEEA3FA" w:rsidRPr="001C27C6" w:rsidRDefault="5AEEA3FA" w:rsidP="4418BE8E">
      <w:pPr>
        <w:spacing w:after="0" w:line="480" w:lineRule="auto"/>
        <w:jc w:val="both"/>
        <w:rPr>
          <w:b/>
          <w:bCs/>
        </w:rPr>
      </w:pPr>
      <w:r w:rsidRPr="4418BE8E">
        <w:rPr>
          <w:b/>
          <w:bCs/>
        </w:rPr>
        <w:t>[</w:t>
      </w:r>
      <w:r w:rsidR="077F131E" w:rsidRPr="4418BE8E">
        <w:rPr>
          <w:b/>
          <w:bCs/>
        </w:rPr>
        <w:t xml:space="preserve"> </w:t>
      </w:r>
      <w:r w:rsidR="001C27C6">
        <w:rPr>
          <w:b/>
          <w:bCs/>
        </w:rPr>
        <w:t>Exp</w:t>
      </w:r>
      <w:r w:rsidR="077F131E" w:rsidRPr="4418BE8E">
        <w:rPr>
          <w:b/>
          <w:bCs/>
        </w:rPr>
        <w:t xml:space="preserve"> </w:t>
      </w:r>
      <w:proofErr w:type="gramStart"/>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proofErr w:type="gramStart"/>
      <w:r w:rsidR="001C27C6">
        <w:rPr>
          <w:b/>
          <w:bCs/>
        </w:rPr>
        <w:t>E</w:t>
      </w:r>
      <w:r w:rsidR="51689752" w:rsidRPr="4418BE8E">
        <w:rPr>
          <w:b/>
          <w:bCs/>
        </w:rPr>
        <w:t xml:space="preserve"> ]</w:t>
      </w:r>
      <w:proofErr w:type="gramEnd"/>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proofErr w:type="gramStart"/>
      <w:r w:rsidR="728E95D3" w:rsidRPr="4418BE8E">
        <w:rPr>
          <w:b/>
          <w:bCs/>
        </w:rPr>
        <w:t xml:space="preserve">[  </w:t>
      </w:r>
      <w:r w:rsidR="001C27C6">
        <w:rPr>
          <w:b/>
          <w:bCs/>
        </w:rPr>
        <w:t>T</w:t>
      </w:r>
      <w:r w:rsidR="728E95D3" w:rsidRPr="4418BE8E">
        <w:rPr>
          <w:b/>
          <w:bCs/>
        </w:rPr>
        <w:t xml:space="preserve">  ]</w:t>
      </w:r>
      <w:proofErr w:type="gramEnd"/>
      <w:r w:rsidR="728E95D3" w:rsidRPr="4418BE8E">
        <w:rPr>
          <w:b/>
          <w:bCs/>
        </w:rPr>
        <w:t xml:space="preserve">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proofErr w:type="gramStart"/>
      <w:r w:rsidR="001C27C6">
        <w:rPr>
          <w:b/>
          <w:bCs/>
        </w:rPr>
        <w:t>E</w:t>
      </w:r>
      <w:r w:rsidR="7CA890A8" w:rsidRPr="4418BE8E">
        <w:rPr>
          <w:b/>
          <w:bCs/>
        </w:rPr>
        <w:t xml:space="preserve">  ]</w:t>
      </w:r>
      <w:proofErr w:type="gramEnd"/>
      <w:r w:rsidR="7CA890A8" w:rsidRPr="4418BE8E">
        <w:rPr>
          <w:b/>
          <w:bCs/>
        </w:rPr>
        <w:t xml:space="preserve"> </w:t>
      </w:r>
      <w:r w:rsidR="01C7D6A6" w:rsidRPr="4418BE8E">
        <w:t xml:space="preserve">It is not just about collecting information. </w:t>
      </w:r>
      <w:proofErr w:type="gramStart"/>
      <w:r w:rsidR="272B6739" w:rsidRPr="4418BE8E">
        <w:rPr>
          <w:b/>
          <w:bCs/>
        </w:rPr>
        <w:t xml:space="preserve">[  </w:t>
      </w:r>
      <w:r w:rsidR="001C27C6">
        <w:rPr>
          <w:b/>
          <w:bCs/>
        </w:rPr>
        <w:t>L</w:t>
      </w:r>
      <w:proofErr w:type="gramEnd"/>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xml:space="preserve">[ </w:t>
      </w:r>
      <w:proofErr w:type="gramStart"/>
      <w:r w:rsidR="001C27C6">
        <w:rPr>
          <w:b/>
          <w:bCs/>
        </w:rPr>
        <w:t>T</w:t>
      </w:r>
      <w:r w:rsidR="4C61B7C6" w:rsidRPr="4418BE8E">
        <w:rPr>
          <w:b/>
          <w:bCs/>
        </w:rPr>
        <w:t xml:space="preserve">  ]</w:t>
      </w:r>
      <w:proofErr w:type="gramEnd"/>
      <w:r w:rsidR="4C61B7C6" w:rsidRPr="4418BE8E">
        <w:t xml:space="preserve"> </w:t>
      </w:r>
      <w:r w:rsidR="01C7D6A6" w:rsidRPr="4418BE8E">
        <w:t xml:space="preserve">For example, data can highlight which products are selling well and which are not. </w:t>
      </w:r>
      <w:r w:rsidR="677CDC73" w:rsidRPr="4418BE8E">
        <w:rPr>
          <w:b/>
          <w:bCs/>
        </w:rPr>
        <w:t xml:space="preserve">[ </w:t>
      </w:r>
      <w:proofErr w:type="gramStart"/>
      <w:r w:rsidR="001C27C6">
        <w:rPr>
          <w:b/>
          <w:bCs/>
        </w:rPr>
        <w:t>Exp</w:t>
      </w:r>
      <w:r w:rsidR="677CDC73" w:rsidRPr="4418BE8E">
        <w:rPr>
          <w:b/>
          <w:bCs/>
        </w:rPr>
        <w:t xml:space="preserve"> ]</w:t>
      </w:r>
      <w:proofErr w:type="gramEnd"/>
      <w:r w:rsidR="677CDC73" w:rsidRPr="4418BE8E">
        <w:t xml:space="preserve"> </w:t>
      </w:r>
      <w:r w:rsidR="01C7D6A6" w:rsidRPr="4418BE8E">
        <w:t>This allows managers to adjust quickly and reduce waste.</w:t>
      </w:r>
      <w:r w:rsidR="2E350E0F" w:rsidRPr="4418BE8E">
        <w:t xml:space="preserve"> </w:t>
      </w:r>
      <w:r w:rsidR="6AEA6DD4" w:rsidRPr="4418BE8E">
        <w:rPr>
          <w:b/>
          <w:bCs/>
        </w:rPr>
        <w:t>[</w:t>
      </w:r>
      <w:r w:rsidR="001C27C6">
        <w:rPr>
          <w:b/>
          <w:bCs/>
        </w:rPr>
        <w:t>T</w:t>
      </w:r>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 xml:space="preserve">[ </w:t>
      </w:r>
      <w:proofErr w:type="gramStart"/>
      <w:r w:rsidR="001C27C6">
        <w:rPr>
          <w:b/>
          <w:bCs/>
        </w:rPr>
        <w:t>L</w:t>
      </w:r>
      <w:r w:rsidR="584FEA28" w:rsidRPr="4418BE8E">
        <w:rPr>
          <w:b/>
          <w:bCs/>
        </w:rPr>
        <w:t xml:space="preserve"> ]</w:t>
      </w:r>
      <w:proofErr w:type="gramEnd"/>
      <w:r w:rsidR="584FEA28" w:rsidRPr="4418BE8E">
        <w:rPr>
          <w:b/>
          <w:bCs/>
        </w:rPr>
        <w:t xml:space="preserve">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714648F0" w:rsidR="05E6926A" w:rsidRDefault="6E20D4E0" w:rsidP="22CA530D">
      <w:pPr>
        <w:pStyle w:val="ListParagraph"/>
        <w:numPr>
          <w:ilvl w:val="0"/>
          <w:numId w:val="17"/>
        </w:numPr>
        <w:spacing w:before="240" w:after="240"/>
      </w:pPr>
      <w:r w:rsidRPr="22CA530D">
        <w:t>Device:</w:t>
      </w:r>
      <w:r w:rsidR="00FA00EA">
        <w:t xml:space="preserve">    </w:t>
      </w:r>
      <w:r w:rsidR="00EC2D1F">
        <w:t xml:space="preserve">Using </w:t>
      </w:r>
      <w:r w:rsidR="00257FF0">
        <w:t>Data</w:t>
      </w:r>
      <w:r w:rsidR="05E6926A">
        <w:tab/>
      </w:r>
      <w:r w:rsidR="05E6926A">
        <w:tab/>
      </w:r>
      <w:r w:rsidR="05E6926A">
        <w:tab/>
      </w:r>
      <w:r w:rsidRPr="22CA530D">
        <w:t>Purpose:</w:t>
      </w:r>
      <w:r w:rsidR="00DF22FF">
        <w:t xml:space="preserve"> </w:t>
      </w:r>
      <w:r w:rsidR="00257FF0">
        <w:t>Improves Effic</w:t>
      </w:r>
      <w:r w:rsidR="00EC2D1F">
        <w:t>ie</w:t>
      </w:r>
      <w:r w:rsidR="00257FF0">
        <w:t>ncy</w:t>
      </w:r>
      <w:r w:rsidR="00DF22FF">
        <w:t xml:space="preserve"> and Performance</w:t>
      </w:r>
    </w:p>
    <w:p w14:paraId="66CC39C0" w14:textId="7D0DB39D" w:rsidR="05E6926A" w:rsidRDefault="6E20D4E0" w:rsidP="22CA530D">
      <w:pPr>
        <w:pStyle w:val="ListParagraph"/>
        <w:numPr>
          <w:ilvl w:val="0"/>
          <w:numId w:val="17"/>
        </w:numPr>
        <w:spacing w:before="240" w:after="240"/>
      </w:pPr>
      <w:r w:rsidRPr="22CA530D">
        <w:t>Device:</w:t>
      </w:r>
      <w:r w:rsidR="008B7FEE">
        <w:t xml:space="preserve">   Collecting</w:t>
      </w:r>
      <w:r w:rsidR="00012497">
        <w:t xml:space="preserve"> </w:t>
      </w:r>
      <w:r w:rsidR="008B7FEE">
        <w:t>Informatio</w:t>
      </w:r>
      <w:r w:rsidR="00711531">
        <w:t>n</w:t>
      </w:r>
      <w:r w:rsidR="00711531">
        <w:tab/>
      </w:r>
      <w:r w:rsidRPr="22CA530D">
        <w:t xml:space="preserve">Purpose:  </w:t>
      </w:r>
      <w:r w:rsidR="002643C5">
        <w:t>To informed decision</w:t>
      </w:r>
    </w:p>
    <w:p w14:paraId="30EE385B" w14:textId="4C501BCA" w:rsidR="05E6926A" w:rsidRDefault="6E20D4E0" w:rsidP="22CA530D">
      <w:pPr>
        <w:pStyle w:val="ListParagraph"/>
        <w:numPr>
          <w:ilvl w:val="0"/>
          <w:numId w:val="17"/>
        </w:numPr>
        <w:spacing w:before="240" w:after="240"/>
      </w:pPr>
      <w:r w:rsidRPr="22CA530D">
        <w:t>Device:</w:t>
      </w:r>
      <w:r w:rsidR="00920717">
        <w:t xml:space="preserve">   </w:t>
      </w:r>
      <w:r w:rsidR="009757F8">
        <w:t>Global</w:t>
      </w:r>
      <w:r w:rsidR="00CA68BA">
        <w:t xml:space="preserve"> Institute</w:t>
      </w:r>
      <w:r w:rsidR="05E6926A">
        <w:tab/>
      </w:r>
      <w:r w:rsidR="009757F8">
        <w:tab/>
      </w:r>
      <w:r w:rsidRPr="22CA530D">
        <w:t xml:space="preserve">Purpose:   </w:t>
      </w:r>
      <w:r w:rsidR="00CA68BA">
        <w:t>Research</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Pr="00E13E27" w:rsidRDefault="5302A6F9" w:rsidP="22CA530D">
      <w:pPr>
        <w:pStyle w:val="ListParagraph"/>
        <w:numPr>
          <w:ilvl w:val="0"/>
          <w:numId w:val="14"/>
        </w:numPr>
        <w:spacing w:before="240" w:after="240"/>
        <w:rPr>
          <w:color w:val="D86DCB" w:themeColor="accent5" w:themeTint="99"/>
        </w:rPr>
      </w:pPr>
      <w:r w:rsidRPr="00E13E27">
        <w:rPr>
          <w:color w:val="D86DCB" w:themeColor="accent5" w:themeTint="99"/>
        </w:rPr>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3B1DC0">
        <w:rPr>
          <w:color w:val="D86DCB" w:themeColor="accent5" w:themeTint="99"/>
        </w:rPr>
        <w:t xml:space="preserve">B) </w:t>
      </w:r>
      <w:r w:rsidR="1EFB7730" w:rsidRPr="003B1DC0">
        <w:rPr>
          <w:color w:val="D86DCB" w:themeColor="accent5" w:themeTint="99"/>
        </w:rPr>
        <w:t xml:space="preserve">When employees collaborate effectively, they can share ideas, solve problems </w:t>
      </w:r>
      <w:r w:rsidRPr="003B1DC0">
        <w:rPr>
          <w:color w:val="D86DCB" w:themeColor="accent5" w:themeTint="99"/>
        </w:rPr>
        <w:tab/>
      </w:r>
      <w:r w:rsidR="1EFB7730" w:rsidRPr="003B1DC0">
        <w:rPr>
          <w:color w:val="D86DCB" w:themeColor="accent5" w:themeTint="99"/>
        </w:rPr>
        <w:t>faster, and support each other’s strengths.</w:t>
      </w:r>
      <w:r w:rsidRPr="003B1DC0">
        <w:rPr>
          <w:color w:val="D86DCB" w:themeColor="accent5" w:themeTint="99"/>
        </w:rP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Pr="004B537C" w:rsidRDefault="39AB2FE2" w:rsidP="4418BE8E">
      <w:pPr>
        <w:spacing w:before="240" w:after="240"/>
        <w:ind w:firstLine="720"/>
        <w:rPr>
          <w:color w:val="D86DCB" w:themeColor="accent5" w:themeTint="99"/>
        </w:rPr>
      </w:pPr>
      <w:r w:rsidRPr="004B537C">
        <w:rPr>
          <w:color w:val="D86DCB" w:themeColor="accent5" w:themeTint="99"/>
        </w:rPr>
        <w:t xml:space="preserve">b) </w:t>
      </w:r>
      <w:r w:rsidR="1E871FD3" w:rsidRPr="004B537C">
        <w:rPr>
          <w:color w:val="D86DCB" w:themeColor="accent5" w:themeTint="99"/>
        </w:rPr>
        <w:t xml:space="preserve">A study by LinkedIn (2023) found that 94% of employees said they would stay </w:t>
      </w:r>
      <w:r w:rsidR="5CFE9173" w:rsidRPr="004B537C">
        <w:rPr>
          <w:color w:val="D86DCB" w:themeColor="accent5" w:themeTint="99"/>
        </w:rPr>
        <w:tab/>
      </w:r>
      <w:r w:rsidR="1E871FD3" w:rsidRPr="004B537C">
        <w:rPr>
          <w:color w:val="D86DCB" w:themeColor="accent5" w:themeTint="99"/>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4418BE8E">
        <w:t>C</w:t>
      </w:r>
      <w:r w:rsidRPr="00E65D01">
        <w:rPr>
          <w:color w:val="D86DCB" w:themeColor="accent5" w:themeTint="99"/>
        </w:rPr>
        <w:t xml:space="preserve">) </w:t>
      </w:r>
      <w:r w:rsidR="1E871FD3" w:rsidRPr="00E65D01">
        <w:rPr>
          <w:color w:val="D86DCB" w:themeColor="accent5" w:themeTint="99"/>
        </w:rPr>
        <w:t xml:space="preserve">Overall, flexible working hours contribute to a more productive and satisfied </w:t>
      </w:r>
      <w:r w:rsidR="22CA530D" w:rsidRPr="00E65D01">
        <w:rPr>
          <w:color w:val="D86DCB" w:themeColor="accent5" w:themeTint="99"/>
        </w:rPr>
        <w:tab/>
      </w:r>
      <w:r w:rsidR="1E871FD3" w:rsidRPr="00E65D01">
        <w:rPr>
          <w:color w:val="D86DCB" w:themeColor="accent5" w:themeTint="99"/>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24E30D90" w14:textId="77777777" w:rsidR="00F44D81" w:rsidRPr="00503B12" w:rsidRDefault="00F44D81" w:rsidP="00F44D81">
      <w:pPr>
        <w:jc w:val="center"/>
        <w:rPr>
          <w:rFonts w:ascii="Copperplate Gothic Light" w:hAnsi="Copperplate Gothic Light"/>
          <w:color w:val="7030A0"/>
        </w:rPr>
      </w:pPr>
      <w:r w:rsidRPr="00503B12">
        <w:rPr>
          <w:rFonts w:ascii="Copperplate Gothic Light" w:hAnsi="Copperplate Gothic Light"/>
          <w:color w:val="7030A0"/>
        </w:rPr>
        <w:t>How to build resilience in the workplace</w:t>
      </w:r>
    </w:p>
    <w:p w14:paraId="358C1B50" w14:textId="77777777" w:rsidR="00F44D81" w:rsidRPr="00503B12" w:rsidRDefault="00F44D81" w:rsidP="00F44D81">
      <w:pPr>
        <w:rPr>
          <w:rFonts w:ascii="Copperplate Gothic Light" w:hAnsi="Copperplate Gothic Light"/>
          <w:color w:val="7030A0"/>
        </w:rPr>
      </w:pPr>
    </w:p>
    <w:p w14:paraId="5B00A946" w14:textId="77777777" w:rsidR="00F44D81" w:rsidRPr="00503B12" w:rsidRDefault="00F44D81" w:rsidP="00F44D81">
      <w:pPr>
        <w:pStyle w:val="NoSpacing"/>
        <w:numPr>
          <w:ilvl w:val="0"/>
          <w:numId w:val="19"/>
        </w:numPr>
        <w:rPr>
          <w:color w:val="7030A0"/>
          <w:sz w:val="24"/>
          <w:szCs w:val="24"/>
        </w:rPr>
      </w:pPr>
      <w:r w:rsidRPr="00503B12">
        <w:rPr>
          <w:color w:val="7030A0"/>
          <w:sz w:val="24"/>
          <w:szCs w:val="24"/>
        </w:rPr>
        <w:t>Includes how to be able to adapt to situation, keep a positive mindset &amp; effectively manage stress.</w:t>
      </w:r>
    </w:p>
    <w:p w14:paraId="436ABAC5" w14:textId="77777777" w:rsidR="00F44D81" w:rsidRPr="00503B12" w:rsidRDefault="00F44D81" w:rsidP="00F44D81">
      <w:pPr>
        <w:pStyle w:val="NoSpacing"/>
        <w:rPr>
          <w:color w:val="7030A0"/>
          <w:sz w:val="24"/>
          <w:szCs w:val="24"/>
        </w:rPr>
      </w:pPr>
    </w:p>
    <w:p w14:paraId="708BF752" w14:textId="77777777" w:rsidR="00F44D81" w:rsidRPr="00503B12" w:rsidRDefault="00F44D81" w:rsidP="00F44D81">
      <w:pPr>
        <w:pStyle w:val="NoSpacing"/>
        <w:numPr>
          <w:ilvl w:val="0"/>
          <w:numId w:val="19"/>
        </w:numPr>
        <w:rPr>
          <w:color w:val="7030A0"/>
          <w:sz w:val="24"/>
          <w:szCs w:val="24"/>
        </w:rPr>
      </w:pPr>
      <w:r w:rsidRPr="00503B12">
        <w:rPr>
          <w:color w:val="7030A0"/>
          <w:sz w:val="24"/>
          <w:szCs w:val="24"/>
        </w:rPr>
        <w:t>Encourage open communication, support the workplace systems &amp; and keep learning to be able to apply a resilient work environment. </w:t>
      </w:r>
    </w:p>
    <w:p w14:paraId="449C0A3D" w14:textId="77777777" w:rsidR="00F44D81" w:rsidRPr="00503B12" w:rsidRDefault="00F44D81" w:rsidP="00F44D81">
      <w:pPr>
        <w:pStyle w:val="NoSpacing"/>
        <w:rPr>
          <w:color w:val="7030A0"/>
          <w:sz w:val="24"/>
          <w:szCs w:val="24"/>
        </w:rPr>
      </w:pPr>
    </w:p>
    <w:p w14:paraId="31418CF8" w14:textId="77777777" w:rsidR="00F44D81" w:rsidRPr="00503B12" w:rsidRDefault="00F44D81" w:rsidP="00F44D81">
      <w:pPr>
        <w:pStyle w:val="NoSpacing"/>
        <w:rPr>
          <w:color w:val="7030A0"/>
          <w:sz w:val="24"/>
          <w:szCs w:val="24"/>
        </w:rPr>
      </w:pPr>
    </w:p>
    <w:p w14:paraId="3AC9D285" w14:textId="77777777" w:rsidR="00F44D81" w:rsidRPr="00503B12" w:rsidRDefault="00F44D81" w:rsidP="00F44D81">
      <w:pPr>
        <w:pStyle w:val="NoSpacing"/>
        <w:numPr>
          <w:ilvl w:val="0"/>
          <w:numId w:val="19"/>
        </w:numPr>
        <w:rPr>
          <w:color w:val="7030A0"/>
          <w:sz w:val="24"/>
          <w:szCs w:val="24"/>
        </w:rPr>
      </w:pPr>
      <w:r w:rsidRPr="00503B12">
        <w:rPr>
          <w:color w:val="7030A0"/>
          <w:sz w:val="24"/>
          <w:szCs w:val="24"/>
        </w:rPr>
        <w:t>Apply resilience to help your wellbeing, work better &amp; you deal with challenges with confidence.</w:t>
      </w:r>
    </w:p>
    <w:p w14:paraId="6B9E1CA5" w14:textId="77777777" w:rsidR="00F44D81" w:rsidRPr="00503B12" w:rsidRDefault="00F44D81" w:rsidP="00F44D81">
      <w:pPr>
        <w:rPr>
          <w:rFonts w:ascii="Copperplate Gothic Light" w:hAnsi="Copperplate Gothic Light"/>
          <w:color w:val="7030A0"/>
        </w:rPr>
      </w:pPr>
    </w:p>
    <w:p w14:paraId="2BBDC819" w14:textId="77777777" w:rsidR="00F44D81" w:rsidRPr="00503B12" w:rsidRDefault="00F44D81" w:rsidP="00F44D81">
      <w:pPr>
        <w:rPr>
          <w:rFonts w:ascii="Copperplate Gothic Light" w:hAnsi="Copperplate Gothic Light"/>
          <w:color w:val="7030A0"/>
        </w:rPr>
      </w:pPr>
      <w:r w:rsidRPr="00503B12">
        <w:rPr>
          <w:rFonts w:ascii="Copperplate Gothic Light" w:hAnsi="Copperplate Gothic Light"/>
          <w:color w:val="7030A0"/>
        </w:rPr>
        <w:lastRenderedPageBreak/>
        <w:t>Nowadays workplaces reduce staff at work, set deadlines, and rely on an individual to be able to deal with challenges when faced with stress.</w:t>
      </w:r>
    </w:p>
    <w:p w14:paraId="2AB23F20" w14:textId="77777777" w:rsidR="00F44D81" w:rsidRPr="00503B12" w:rsidRDefault="00F44D81" w:rsidP="00F44D81">
      <w:pPr>
        <w:rPr>
          <w:rFonts w:ascii="Copperplate Gothic Light" w:hAnsi="Copperplate Gothic Light"/>
          <w:color w:val="7030A0"/>
        </w:rPr>
      </w:pPr>
      <w:r w:rsidRPr="00503B12">
        <w:rPr>
          <w:rFonts w:ascii="Copperplate Gothic Light" w:hAnsi="Copperplate Gothic Light"/>
          <w:color w:val="7030A0"/>
        </w:rPr>
        <w:t>In other words, how to build resilience in the workplace is to be able to ‘deal with the problem’ when encountering the challenges that are an inevitable part of life at work.</w:t>
      </w:r>
    </w:p>
    <w:p w14:paraId="132C7283" w14:textId="77777777" w:rsidR="00F44D81" w:rsidRPr="00503B12" w:rsidRDefault="00F44D81" w:rsidP="00F44D81">
      <w:pPr>
        <w:rPr>
          <w:rFonts w:ascii="Copperplate Gothic Light" w:hAnsi="Copperplate Gothic Light"/>
          <w:color w:val="7030A0"/>
        </w:rPr>
      </w:pPr>
      <w:r w:rsidRPr="00503B12">
        <w:rPr>
          <w:rFonts w:ascii="Copperplate Gothic Light" w:hAnsi="Copperplate Gothic Light"/>
          <w:color w:val="7030A0"/>
        </w:rPr>
        <w:t>‘Resilience at work: how to succeed no matter what life throws at you’ Maddi and Khoshaba (2006)</w:t>
      </w:r>
    </w:p>
    <w:p w14:paraId="2B31D4CC" w14:textId="77777777" w:rsidR="00F44D81" w:rsidRPr="00503B12" w:rsidRDefault="00F44D81" w:rsidP="00F44D81">
      <w:pPr>
        <w:rPr>
          <w:rFonts w:ascii="Copperplate Gothic Light" w:hAnsi="Copperplate Gothic Light"/>
          <w:color w:val="7030A0"/>
        </w:rPr>
      </w:pPr>
      <w:r w:rsidRPr="00503B12">
        <w:rPr>
          <w:rFonts w:ascii="Copperplate Gothic Light" w:hAnsi="Copperplate Gothic Light"/>
          <w:color w:val="7030A0"/>
        </w:rPr>
        <w:t>One example of how to build resilience in workplace is to have a strong connections and relationships with others by effective communication in which an individual listens actively and is responsive to their colleague and their emotions to achieve success in the workplace in order to aim for a win-win with their fellow employees.</w:t>
      </w:r>
    </w:p>
    <w:p w14:paraId="31BD5B58" w14:textId="77777777" w:rsidR="00F44D81" w:rsidRPr="00503B12" w:rsidRDefault="00F44D81" w:rsidP="00F44D81">
      <w:pPr>
        <w:rPr>
          <w:rFonts w:ascii="Copperplate Gothic Light" w:hAnsi="Copperplate Gothic Light"/>
          <w:color w:val="7030A0"/>
        </w:rPr>
      </w:pPr>
      <w:r w:rsidRPr="00503B12">
        <w:rPr>
          <w:rFonts w:ascii="Copperplate Gothic Light" w:hAnsi="Copperplate Gothic Light"/>
          <w:color w:val="7030A0"/>
        </w:rPr>
        <w:t>Another example is Social Supports which plays an important role in workplace resilience.  It helps to develop personal as well as professional relationships with other workers as well as helping to have contact with colleagues outside of their own immediate work setting and builds trust with others.</w:t>
      </w:r>
    </w:p>
    <w:p w14:paraId="48661283" w14:textId="77777777" w:rsidR="00F44D81" w:rsidRPr="00503B12" w:rsidRDefault="00F44D81" w:rsidP="00F44D81">
      <w:pPr>
        <w:rPr>
          <w:rFonts w:ascii="Copperplate Gothic Light" w:hAnsi="Copperplate Gothic Light"/>
          <w:color w:val="7030A0"/>
        </w:rPr>
      </w:pPr>
    </w:p>
    <w:p w14:paraId="7DE62E56" w14:textId="77777777" w:rsidR="00D4636E" w:rsidRDefault="00D4636E" w:rsidP="22CA530D">
      <w:pPr>
        <w:spacing w:before="240" w:after="240" w:line="360" w:lineRule="auto"/>
        <w:ind w:firstLine="720"/>
        <w:jc w:val="both"/>
        <w:rPr>
          <w:b/>
          <w:bCs/>
        </w:rPr>
      </w:pPr>
    </w:p>
    <w:p w14:paraId="6806EF3A" w14:textId="77777777" w:rsidR="00D4636E" w:rsidRDefault="00D4636E" w:rsidP="22CA530D">
      <w:pPr>
        <w:spacing w:before="240" w:after="240" w:line="360" w:lineRule="auto"/>
        <w:ind w:firstLine="720"/>
        <w:jc w:val="both"/>
        <w:rPr>
          <w:b/>
          <w:bCs/>
        </w:rPr>
      </w:pPr>
    </w:p>
    <w:p w14:paraId="1298B972" w14:textId="71DE5F95" w:rsidR="6378D1FA" w:rsidRDefault="6378D1FA" w:rsidP="22CA530D">
      <w:pPr>
        <w:spacing w:before="240" w:after="240"/>
        <w:ind w:firstLine="720"/>
        <w:rPr>
          <w:b/>
          <w:bCs/>
        </w:rPr>
      </w:pP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opperplate Gothic Light">
    <w:panose1 w:val="020E05070202060204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89D2A87"/>
    <w:multiLevelType w:val="hybridMultilevel"/>
    <w:tmpl w:val="8C68E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4"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5"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6"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7"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8"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6"/>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7"/>
  </w:num>
  <w:num w:numId="7" w16cid:durableId="60107734">
    <w:abstractNumId w:val="0"/>
  </w:num>
  <w:num w:numId="8" w16cid:durableId="830025685">
    <w:abstractNumId w:val="13"/>
  </w:num>
  <w:num w:numId="9" w16cid:durableId="1431898261">
    <w:abstractNumId w:val="15"/>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8"/>
  </w:num>
  <w:num w:numId="15" w16cid:durableId="958150354">
    <w:abstractNumId w:val="4"/>
  </w:num>
  <w:num w:numId="16" w16cid:durableId="360857413">
    <w:abstractNumId w:val="7"/>
  </w:num>
  <w:num w:numId="17" w16cid:durableId="2054620749">
    <w:abstractNumId w:val="3"/>
  </w:num>
  <w:num w:numId="18" w16cid:durableId="1246648048">
    <w:abstractNumId w:val="14"/>
  </w:num>
  <w:num w:numId="19" w16cid:durableId="17232095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12497"/>
    <w:rsid w:val="001C27C6"/>
    <w:rsid w:val="00257FF0"/>
    <w:rsid w:val="002643C5"/>
    <w:rsid w:val="003B1DC0"/>
    <w:rsid w:val="00477564"/>
    <w:rsid w:val="004B537C"/>
    <w:rsid w:val="00532BAD"/>
    <w:rsid w:val="00651B49"/>
    <w:rsid w:val="00711531"/>
    <w:rsid w:val="0075105C"/>
    <w:rsid w:val="00864A86"/>
    <w:rsid w:val="0088D3FB"/>
    <w:rsid w:val="008B7FEE"/>
    <w:rsid w:val="00920717"/>
    <w:rsid w:val="009757F8"/>
    <w:rsid w:val="00A04C23"/>
    <w:rsid w:val="00B624CB"/>
    <w:rsid w:val="00C47099"/>
    <w:rsid w:val="00C606CC"/>
    <w:rsid w:val="00CA68BA"/>
    <w:rsid w:val="00D4636E"/>
    <w:rsid w:val="00DF22FF"/>
    <w:rsid w:val="00E13E27"/>
    <w:rsid w:val="00E65D01"/>
    <w:rsid w:val="00E9366E"/>
    <w:rsid w:val="00EC2D1F"/>
    <w:rsid w:val="00EC7735"/>
    <w:rsid w:val="00F25EC9"/>
    <w:rsid w:val="00F44D81"/>
    <w:rsid w:val="00FA00EA"/>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paragraph" w:styleId="NoSpacing">
    <w:name w:val="No Spacing"/>
    <w:uiPriority w:val="1"/>
    <w:qFormat/>
    <w:rsid w:val="00F44D81"/>
    <w:pPr>
      <w:spacing w:after="0" w:line="240" w:lineRule="auto"/>
    </w:pPr>
    <w:rPr>
      <w:rFonts w:eastAsiaTheme="minorHAnsi"/>
      <w:kern w:val="2"/>
      <w:sz w:val="22"/>
      <w:szCs w:val="22"/>
      <w:lang w:val="en-GB"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746</Words>
  <Characters>4256</Characters>
  <Application>Microsoft Office Word</Application>
  <DocSecurity>0</DocSecurity>
  <Lines>35</Lines>
  <Paragraphs>9</Paragraphs>
  <ScaleCrop>false</ScaleCrop>
  <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Tess S</cp:lastModifiedBy>
  <cp:revision>26</cp:revision>
  <dcterms:created xsi:type="dcterms:W3CDTF">2026-10-09T16:50:00Z</dcterms:created>
  <dcterms:modified xsi:type="dcterms:W3CDTF">2026-10-09T17:14:00Z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