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538" w:rsidRDefault="00005538" w:rsidP="00005538">
      <w:pPr>
        <w:spacing w:line="480" w:lineRule="auto"/>
        <w:rPr>
          <w:rFonts w:ascii="Arial" w:hAnsi="Arial" w:cs="Arial"/>
          <w:b/>
          <w:sz w:val="24"/>
          <w:szCs w:val="24"/>
          <w:u w:val="single"/>
        </w:rPr>
      </w:pPr>
    </w:p>
    <w:p w:rsidR="00005538" w:rsidRDefault="00005538" w:rsidP="00005538">
      <w:pPr>
        <w:spacing w:line="480" w:lineRule="auto"/>
        <w:rPr>
          <w:rFonts w:ascii="Arial" w:hAnsi="Arial" w:cs="Arial"/>
          <w:b/>
          <w:sz w:val="24"/>
          <w:szCs w:val="24"/>
          <w:u w:val="single"/>
        </w:rPr>
      </w:pPr>
    </w:p>
    <w:p w:rsidR="00005538" w:rsidRDefault="00005538" w:rsidP="00005538">
      <w:pPr>
        <w:spacing w:line="480" w:lineRule="auto"/>
        <w:rPr>
          <w:rFonts w:ascii="Arial" w:hAnsi="Arial" w:cs="Arial"/>
          <w:b/>
          <w:sz w:val="24"/>
          <w:szCs w:val="24"/>
          <w:u w:val="single"/>
        </w:rPr>
      </w:pPr>
    </w:p>
    <w:p w:rsidR="00005538" w:rsidRDefault="00005538" w:rsidP="00005538">
      <w:pPr>
        <w:spacing w:line="480" w:lineRule="auto"/>
        <w:rPr>
          <w:rFonts w:ascii="Arial" w:hAnsi="Arial" w:cs="Arial"/>
          <w:b/>
          <w:sz w:val="24"/>
          <w:szCs w:val="24"/>
          <w:u w:val="single"/>
        </w:rPr>
      </w:pPr>
      <w:r w:rsidRPr="006C29C9">
        <w:rPr>
          <w:rFonts w:ascii="Arial" w:hAnsi="Arial" w:cs="Arial"/>
          <w:noProof/>
          <w:sz w:val="24"/>
          <w:szCs w:val="24"/>
          <w:lang w:eastAsia="en-GB"/>
        </w:rPr>
        <w:drawing>
          <wp:inline distT="0" distB="0" distL="0" distR="0" wp14:anchorId="3C9E06E6" wp14:editId="157B6E9D">
            <wp:extent cx="1809750" cy="72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rsidR="00295806" w:rsidRDefault="00295806" w:rsidP="00005538">
      <w:pPr>
        <w:spacing w:line="480" w:lineRule="auto"/>
        <w:rPr>
          <w:rFonts w:ascii="Arial" w:hAnsi="Arial" w:cs="Arial"/>
          <w:b/>
          <w:sz w:val="24"/>
          <w:szCs w:val="24"/>
          <w:u w:val="single"/>
        </w:rPr>
      </w:pPr>
    </w:p>
    <w:p w:rsidR="00005538" w:rsidRPr="00295806" w:rsidRDefault="00005538" w:rsidP="00005538">
      <w:pPr>
        <w:spacing w:line="480" w:lineRule="auto"/>
        <w:rPr>
          <w:rFonts w:ascii="Arial" w:hAnsi="Arial" w:cs="Arial"/>
          <w:b/>
          <w:sz w:val="32"/>
          <w:szCs w:val="32"/>
        </w:rPr>
      </w:pPr>
      <w:r w:rsidRPr="00295806">
        <w:rPr>
          <w:rFonts w:ascii="Arial" w:hAnsi="Arial" w:cs="Arial"/>
          <w:b/>
          <w:sz w:val="32"/>
          <w:szCs w:val="32"/>
        </w:rPr>
        <w:t>Master of Business Administration Dissertation</w:t>
      </w:r>
    </w:p>
    <w:p w:rsidR="00005538" w:rsidRPr="00A708A1" w:rsidRDefault="00005538" w:rsidP="00005538">
      <w:pPr>
        <w:spacing w:line="480" w:lineRule="auto"/>
        <w:rPr>
          <w:rFonts w:ascii="Arial" w:hAnsi="Arial" w:cs="Arial"/>
          <w:b/>
          <w:sz w:val="24"/>
          <w:szCs w:val="24"/>
          <w:u w:val="single"/>
        </w:rPr>
      </w:pPr>
    </w:p>
    <w:p w:rsidR="00005538" w:rsidRDefault="00005538" w:rsidP="00005538">
      <w:pPr>
        <w:spacing w:line="480" w:lineRule="auto"/>
        <w:rPr>
          <w:rFonts w:ascii="Arial" w:hAnsi="Arial" w:cs="Arial"/>
          <w:b/>
          <w:sz w:val="24"/>
          <w:szCs w:val="24"/>
        </w:rPr>
      </w:pPr>
      <w:r w:rsidRPr="00FF4F98">
        <w:rPr>
          <w:rFonts w:ascii="Arial" w:hAnsi="Arial" w:cs="Arial"/>
          <w:b/>
          <w:sz w:val="24"/>
          <w:szCs w:val="24"/>
        </w:rPr>
        <w:t>“Building the ultimate greenhouse for propagating and cultivating entrepreneurs in rural regions: how can we design the innovation eco-system in and around business incubation and acceleration programmes to help early</w:t>
      </w:r>
      <w:r w:rsidR="002432F1">
        <w:rPr>
          <w:rFonts w:ascii="Arial" w:hAnsi="Arial" w:cs="Arial"/>
          <w:b/>
          <w:sz w:val="24"/>
          <w:szCs w:val="24"/>
        </w:rPr>
        <w:t>-</w:t>
      </w:r>
      <w:r w:rsidRPr="00FF4F98">
        <w:rPr>
          <w:rFonts w:ascii="Arial" w:hAnsi="Arial" w:cs="Arial"/>
          <w:b/>
          <w:sz w:val="24"/>
          <w:szCs w:val="24"/>
        </w:rPr>
        <w:t>stage, innovative entrepreneurs to grow?”</w:t>
      </w:r>
    </w:p>
    <w:p w:rsidR="00005538" w:rsidRDefault="00005538" w:rsidP="00005538">
      <w:pPr>
        <w:spacing w:line="480" w:lineRule="auto"/>
        <w:rPr>
          <w:rFonts w:ascii="Arial" w:hAnsi="Arial" w:cs="Arial"/>
          <w:b/>
          <w:sz w:val="24"/>
          <w:szCs w:val="24"/>
        </w:rPr>
      </w:pPr>
    </w:p>
    <w:p w:rsidR="00005538" w:rsidRDefault="00005538" w:rsidP="00005538">
      <w:pPr>
        <w:spacing w:line="480" w:lineRule="auto"/>
        <w:rPr>
          <w:rFonts w:ascii="Arial" w:hAnsi="Arial" w:cs="Arial"/>
          <w:b/>
          <w:sz w:val="24"/>
          <w:szCs w:val="24"/>
        </w:rPr>
      </w:pPr>
    </w:p>
    <w:p w:rsidR="00005538" w:rsidRDefault="00005538" w:rsidP="00005538">
      <w:pPr>
        <w:spacing w:line="480" w:lineRule="auto"/>
        <w:rPr>
          <w:rFonts w:ascii="Arial" w:hAnsi="Arial" w:cs="Arial"/>
          <w:b/>
          <w:sz w:val="24"/>
          <w:szCs w:val="24"/>
        </w:rPr>
      </w:pPr>
      <w:r>
        <w:rPr>
          <w:rFonts w:ascii="Arial" w:hAnsi="Arial" w:cs="Arial"/>
          <w:b/>
          <w:sz w:val="24"/>
          <w:szCs w:val="24"/>
        </w:rPr>
        <w:t>Written by: Natasha Jensen</w:t>
      </w:r>
    </w:p>
    <w:p w:rsidR="00005538" w:rsidRDefault="00005538" w:rsidP="00005538">
      <w:pPr>
        <w:spacing w:line="480" w:lineRule="auto"/>
        <w:rPr>
          <w:rFonts w:ascii="Arial" w:hAnsi="Arial" w:cs="Arial"/>
          <w:sz w:val="24"/>
          <w:szCs w:val="24"/>
        </w:rPr>
      </w:pPr>
      <w:r>
        <w:rPr>
          <w:rFonts w:ascii="Arial" w:hAnsi="Arial" w:cs="Arial"/>
          <w:b/>
          <w:sz w:val="24"/>
          <w:szCs w:val="24"/>
        </w:rPr>
        <w:t>Supervisor: Dr Louise Emanuel</w:t>
      </w:r>
    </w:p>
    <w:p w:rsidR="00005538" w:rsidRDefault="00005538" w:rsidP="00005538">
      <w:pPr>
        <w:rPr>
          <w:rFonts w:ascii="Arial" w:hAnsi="Arial" w:cs="Arial"/>
          <w:sz w:val="24"/>
          <w:szCs w:val="24"/>
        </w:rPr>
      </w:pPr>
    </w:p>
    <w:p w:rsidR="00005538" w:rsidRDefault="00005538" w:rsidP="00005538">
      <w:pPr>
        <w:rPr>
          <w:rFonts w:ascii="Arial" w:hAnsi="Arial" w:cs="Arial"/>
          <w:sz w:val="24"/>
          <w:szCs w:val="24"/>
        </w:rPr>
      </w:pPr>
    </w:p>
    <w:p w:rsidR="00005538" w:rsidRDefault="00005538" w:rsidP="00005538">
      <w:pPr>
        <w:rPr>
          <w:rFonts w:ascii="Arial" w:hAnsi="Arial" w:cs="Arial"/>
          <w:b/>
          <w:spacing w:val="-2"/>
        </w:rPr>
      </w:pPr>
      <w:r>
        <w:rPr>
          <w:rFonts w:ascii="Arial" w:hAnsi="Arial" w:cs="Arial"/>
          <w:b/>
          <w:spacing w:val="-2"/>
        </w:rPr>
        <w:br w:type="page"/>
      </w:r>
    </w:p>
    <w:p w:rsidR="00005538" w:rsidRDefault="00005538" w:rsidP="00005538">
      <w:pPr>
        <w:spacing w:after="0" w:line="240" w:lineRule="auto"/>
        <w:jc w:val="both"/>
        <w:rPr>
          <w:rFonts w:ascii="Arial" w:hAnsi="Arial" w:cs="Arial"/>
          <w:b/>
          <w:spacing w:val="-2"/>
          <w:sz w:val="24"/>
          <w:szCs w:val="24"/>
        </w:rPr>
      </w:pPr>
    </w:p>
    <w:p w:rsidR="00005538" w:rsidRPr="006346E5" w:rsidRDefault="00005538" w:rsidP="00005538">
      <w:pPr>
        <w:spacing w:after="0" w:line="240" w:lineRule="auto"/>
        <w:jc w:val="both"/>
        <w:rPr>
          <w:rFonts w:ascii="Arial" w:hAnsi="Arial" w:cs="Arial"/>
          <w:b/>
          <w:spacing w:val="-2"/>
          <w:sz w:val="24"/>
          <w:szCs w:val="24"/>
        </w:rPr>
      </w:pPr>
      <w:r w:rsidRPr="006346E5">
        <w:rPr>
          <w:rFonts w:ascii="Arial" w:hAnsi="Arial" w:cs="Arial"/>
          <w:b/>
          <w:spacing w:val="-2"/>
          <w:sz w:val="24"/>
          <w:szCs w:val="24"/>
        </w:rPr>
        <w:t>D</w:t>
      </w:r>
      <w:r>
        <w:rPr>
          <w:rFonts w:ascii="Arial" w:hAnsi="Arial" w:cs="Arial"/>
          <w:b/>
          <w:spacing w:val="-2"/>
          <w:sz w:val="24"/>
          <w:szCs w:val="24"/>
        </w:rPr>
        <w:t>eclaration</w:t>
      </w:r>
    </w:p>
    <w:p w:rsidR="00005538" w:rsidRPr="006346E5" w:rsidRDefault="00005538" w:rsidP="00005538">
      <w:pPr>
        <w:spacing w:after="0" w:line="240" w:lineRule="auto"/>
        <w:ind w:left="720" w:hanging="630"/>
        <w:jc w:val="both"/>
        <w:rPr>
          <w:rFonts w:ascii="Arial" w:hAnsi="Arial" w:cs="Arial"/>
          <w:spacing w:val="-2"/>
          <w:sz w:val="24"/>
          <w:szCs w:val="24"/>
        </w:rPr>
      </w:pPr>
      <w:r w:rsidRPr="006346E5">
        <w:rPr>
          <w:rFonts w:ascii="Arial" w:hAnsi="Arial" w:cs="Arial"/>
          <w:spacing w:val="-2"/>
          <w:sz w:val="24"/>
          <w:szCs w:val="24"/>
        </w:rPr>
        <w:tab/>
      </w: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This work has not previously been accepted in substance for any degree and is not being concurrently submitted in candidature for any degree.</w:t>
      </w:r>
      <w:r w:rsidRPr="006346E5">
        <w:rPr>
          <w:rFonts w:ascii="Arial" w:hAnsi="Arial" w:cs="Arial"/>
          <w:spacing w:val="-2"/>
          <w:sz w:val="24"/>
          <w:szCs w:val="24"/>
        </w:rPr>
        <w:tab/>
      </w:r>
    </w:p>
    <w:p w:rsidR="00005538" w:rsidRDefault="00EE3FEA" w:rsidP="00005538">
      <w:pPr>
        <w:spacing w:after="0" w:line="240" w:lineRule="auto"/>
        <w:jc w:val="both"/>
        <w:rPr>
          <w:rFonts w:ascii="Arial" w:hAnsi="Arial" w:cs="Arial"/>
          <w:spacing w:val="-2"/>
          <w:sz w:val="24"/>
          <w:szCs w:val="24"/>
        </w:rPr>
      </w:pPr>
      <w:r>
        <w:rPr>
          <w:rFonts w:ascii="Arial" w:hAnsi="Arial" w:cs="Arial"/>
          <w:b/>
          <w:noProof/>
          <w:sz w:val="24"/>
          <w:szCs w:val="24"/>
          <w:u w:val="single"/>
          <w:lang w:eastAsia="en-GB"/>
        </w:rPr>
        <w:drawing>
          <wp:anchor distT="0" distB="0" distL="114300" distR="114300" simplePos="0" relativeHeight="251659264" behindDoc="0" locked="0" layoutInCell="1" allowOverlap="1">
            <wp:simplePos x="0" y="0"/>
            <wp:positionH relativeFrom="margin">
              <wp:posOffset>714375</wp:posOffset>
            </wp:positionH>
            <wp:positionV relativeFrom="paragraph">
              <wp:posOffset>125730</wp:posOffset>
            </wp:positionV>
            <wp:extent cx="1466850" cy="48895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 Jensen 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6850" cy="488950"/>
                    </a:xfrm>
                    <a:prstGeom prst="rect">
                      <a:avLst/>
                    </a:prstGeom>
                  </pic:spPr>
                </pic:pic>
              </a:graphicData>
            </a:graphic>
            <wp14:sizeRelH relativeFrom="margin">
              <wp14:pctWidth>0</wp14:pctWidth>
            </wp14:sizeRelH>
            <wp14:sizeRelV relativeFrom="margin">
              <wp14:pctHeight>0</wp14:pctHeight>
            </wp14:sizeRelV>
          </wp:anchor>
        </w:drawing>
      </w:r>
    </w:p>
    <w:p w:rsidR="00005538" w:rsidRDefault="00005538" w:rsidP="00005538">
      <w:pPr>
        <w:spacing w:after="0" w:line="240" w:lineRule="auto"/>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proofErr w:type="gramStart"/>
      <w:r w:rsidRPr="006346E5">
        <w:rPr>
          <w:rFonts w:ascii="Arial" w:hAnsi="Arial" w:cs="Arial"/>
          <w:spacing w:val="-2"/>
          <w:sz w:val="24"/>
          <w:szCs w:val="24"/>
        </w:rPr>
        <w:t>Signed ......................................................................</w:t>
      </w:r>
      <w:proofErr w:type="gramEnd"/>
      <w:r w:rsidRPr="006346E5">
        <w:rPr>
          <w:rFonts w:ascii="Arial" w:hAnsi="Arial" w:cs="Arial"/>
          <w:spacing w:val="-2"/>
          <w:sz w:val="24"/>
          <w:szCs w:val="24"/>
        </w:rPr>
        <w:t xml:space="preserve"> (</w:t>
      </w:r>
      <w:proofErr w:type="gramStart"/>
      <w:r w:rsidRPr="006346E5">
        <w:rPr>
          <w:rFonts w:ascii="Arial" w:hAnsi="Arial" w:cs="Arial"/>
          <w:spacing w:val="-2"/>
          <w:sz w:val="24"/>
          <w:szCs w:val="24"/>
        </w:rPr>
        <w:t>candidate</w:t>
      </w:r>
      <w:proofErr w:type="gramEnd"/>
      <w:r w:rsidRPr="006346E5">
        <w:rPr>
          <w:rFonts w:ascii="Arial" w:hAnsi="Arial" w:cs="Arial"/>
          <w:spacing w:val="-2"/>
          <w:sz w:val="24"/>
          <w:szCs w:val="24"/>
        </w:rPr>
        <w:t>)</w:t>
      </w:r>
      <w:r w:rsidRPr="006346E5">
        <w:rPr>
          <w:rFonts w:ascii="Arial" w:hAnsi="Arial" w:cs="Arial"/>
          <w:spacing w:val="-2"/>
          <w:sz w:val="24"/>
          <w:szCs w:val="24"/>
        </w:rPr>
        <w:tab/>
      </w:r>
    </w:p>
    <w:p w:rsidR="00005538" w:rsidRDefault="00005538" w:rsidP="00005538">
      <w:pPr>
        <w:spacing w:after="0" w:line="240" w:lineRule="auto"/>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b/>
          <w:spacing w:val="-2"/>
          <w:sz w:val="24"/>
          <w:szCs w:val="24"/>
        </w:rPr>
      </w:pPr>
      <w:r w:rsidRPr="006346E5">
        <w:rPr>
          <w:rFonts w:ascii="Arial" w:hAnsi="Arial" w:cs="Arial"/>
          <w:spacing w:val="-2"/>
          <w:sz w:val="24"/>
          <w:szCs w:val="24"/>
        </w:rPr>
        <w:t xml:space="preserve">Date   </w:t>
      </w:r>
      <w:r w:rsidR="002432F1">
        <w:rPr>
          <w:rFonts w:ascii="Arial" w:hAnsi="Arial" w:cs="Arial"/>
          <w:b/>
          <w:spacing w:val="-2"/>
          <w:sz w:val="24"/>
          <w:szCs w:val="24"/>
        </w:rPr>
        <w:t>26</w:t>
      </w:r>
      <w:r w:rsidR="00C6528E">
        <w:rPr>
          <w:rFonts w:ascii="Arial" w:hAnsi="Arial" w:cs="Arial"/>
          <w:b/>
          <w:spacing w:val="-2"/>
          <w:sz w:val="24"/>
          <w:szCs w:val="24"/>
        </w:rPr>
        <w:t>.</w:t>
      </w:r>
      <w:r w:rsidRPr="006346E5">
        <w:rPr>
          <w:rFonts w:ascii="Arial" w:hAnsi="Arial" w:cs="Arial"/>
          <w:b/>
          <w:spacing w:val="-2"/>
          <w:sz w:val="24"/>
          <w:szCs w:val="24"/>
        </w:rPr>
        <w:t>04</w:t>
      </w:r>
      <w:r w:rsidR="00C6528E">
        <w:rPr>
          <w:rFonts w:ascii="Arial" w:hAnsi="Arial" w:cs="Arial"/>
          <w:b/>
          <w:spacing w:val="-2"/>
          <w:sz w:val="24"/>
          <w:szCs w:val="24"/>
        </w:rPr>
        <w:t>.</w:t>
      </w:r>
      <w:r w:rsidRPr="006346E5">
        <w:rPr>
          <w:rFonts w:ascii="Arial" w:hAnsi="Arial" w:cs="Arial"/>
          <w:b/>
          <w:spacing w:val="-2"/>
          <w:sz w:val="24"/>
          <w:szCs w:val="24"/>
        </w:rPr>
        <w:t>2020</w:t>
      </w:r>
    </w:p>
    <w:p w:rsidR="00005538"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ind w:left="720"/>
        <w:jc w:val="both"/>
        <w:rPr>
          <w:rFonts w:ascii="Arial" w:hAnsi="Arial" w:cs="Arial"/>
          <w:spacing w:val="-2"/>
          <w:sz w:val="24"/>
          <w:szCs w:val="24"/>
        </w:rPr>
      </w:pPr>
    </w:p>
    <w:p w:rsidR="00005538" w:rsidRDefault="00005538" w:rsidP="00005538">
      <w:pPr>
        <w:pBdr>
          <w:top w:val="single" w:sz="4" w:space="1" w:color="auto"/>
        </w:pBdr>
        <w:spacing w:after="0" w:line="240" w:lineRule="auto"/>
        <w:ind w:left="720" w:hanging="720"/>
        <w:jc w:val="both"/>
        <w:rPr>
          <w:rFonts w:ascii="Arial" w:hAnsi="Arial" w:cs="Arial"/>
          <w:spacing w:val="-2"/>
          <w:sz w:val="24"/>
          <w:szCs w:val="24"/>
        </w:rPr>
      </w:pP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b/>
          <w:spacing w:val="-2"/>
          <w:sz w:val="24"/>
          <w:szCs w:val="24"/>
        </w:rPr>
      </w:pPr>
      <w:r w:rsidRPr="006346E5">
        <w:rPr>
          <w:rFonts w:ascii="Arial" w:hAnsi="Arial" w:cs="Arial"/>
          <w:b/>
          <w:spacing w:val="-2"/>
          <w:sz w:val="24"/>
          <w:szCs w:val="24"/>
        </w:rPr>
        <w:t>S</w:t>
      </w:r>
      <w:r>
        <w:rPr>
          <w:rFonts w:ascii="Arial" w:hAnsi="Arial" w:cs="Arial"/>
          <w:b/>
          <w:spacing w:val="-2"/>
          <w:sz w:val="24"/>
          <w:szCs w:val="24"/>
        </w:rPr>
        <w:t>tatement</w:t>
      </w:r>
      <w:r w:rsidRPr="006346E5">
        <w:rPr>
          <w:rFonts w:ascii="Arial" w:hAnsi="Arial" w:cs="Arial"/>
          <w:b/>
          <w:spacing w:val="-2"/>
          <w:sz w:val="24"/>
          <w:szCs w:val="24"/>
        </w:rPr>
        <w:t xml:space="preserve"> 1</w:t>
      </w:r>
      <w:r w:rsidRPr="006346E5">
        <w:rPr>
          <w:rFonts w:ascii="Arial" w:hAnsi="Arial" w:cs="Arial"/>
          <w:b/>
          <w:spacing w:val="-2"/>
          <w:sz w:val="24"/>
          <w:szCs w:val="24"/>
        </w:rPr>
        <w:tab/>
      </w:r>
    </w:p>
    <w:p w:rsidR="00005538" w:rsidRDefault="00005538" w:rsidP="00005538">
      <w:pPr>
        <w:spacing w:after="0" w:line="240" w:lineRule="auto"/>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 xml:space="preserve">This work is the result of my own investigations, except where otherwise stated. </w:t>
      </w: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Other sources are acknowledged by footnotes giving explicit references.  A bibliography is appended.</w:t>
      </w:r>
    </w:p>
    <w:p w:rsidR="00005538" w:rsidRPr="006346E5" w:rsidRDefault="00EE3FEA" w:rsidP="00005538">
      <w:pPr>
        <w:spacing w:after="0" w:line="240" w:lineRule="auto"/>
        <w:ind w:left="720"/>
        <w:jc w:val="both"/>
        <w:rPr>
          <w:rFonts w:ascii="Arial" w:hAnsi="Arial" w:cs="Arial"/>
          <w:spacing w:val="-2"/>
          <w:sz w:val="24"/>
          <w:szCs w:val="24"/>
        </w:rPr>
      </w:pPr>
      <w:r>
        <w:rPr>
          <w:rFonts w:ascii="Arial" w:hAnsi="Arial" w:cs="Arial"/>
          <w:b/>
          <w:noProof/>
          <w:sz w:val="24"/>
          <w:szCs w:val="24"/>
          <w:u w:val="single"/>
          <w:lang w:eastAsia="en-GB"/>
        </w:rPr>
        <w:drawing>
          <wp:anchor distT="0" distB="0" distL="114300" distR="114300" simplePos="0" relativeHeight="251661312" behindDoc="0" locked="0" layoutInCell="1" allowOverlap="1" wp14:anchorId="419ACA67" wp14:editId="6A53A45D">
            <wp:simplePos x="0" y="0"/>
            <wp:positionH relativeFrom="margin">
              <wp:posOffset>714375</wp:posOffset>
            </wp:positionH>
            <wp:positionV relativeFrom="paragraph">
              <wp:posOffset>125730</wp:posOffset>
            </wp:positionV>
            <wp:extent cx="1466850" cy="48895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 Jensen 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6850" cy="488950"/>
                    </a:xfrm>
                    <a:prstGeom prst="rect">
                      <a:avLst/>
                    </a:prstGeom>
                  </pic:spPr>
                </pic:pic>
              </a:graphicData>
            </a:graphic>
            <wp14:sizeRelH relativeFrom="margin">
              <wp14:pctWidth>0</wp14:pctWidth>
            </wp14:sizeRelH>
            <wp14:sizeRelV relativeFrom="margin">
              <wp14:pctHeight>0</wp14:pctHeight>
            </wp14:sizeRelV>
          </wp:anchor>
        </w:drawing>
      </w: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proofErr w:type="gramStart"/>
      <w:r w:rsidRPr="006346E5">
        <w:rPr>
          <w:rFonts w:ascii="Arial" w:hAnsi="Arial" w:cs="Arial"/>
          <w:spacing w:val="-2"/>
          <w:sz w:val="24"/>
          <w:szCs w:val="24"/>
        </w:rPr>
        <w:t>Signed .....................................................................</w:t>
      </w:r>
      <w:proofErr w:type="gramEnd"/>
      <w:r w:rsidRPr="006346E5">
        <w:rPr>
          <w:rFonts w:ascii="Arial" w:hAnsi="Arial" w:cs="Arial"/>
          <w:spacing w:val="-2"/>
          <w:sz w:val="24"/>
          <w:szCs w:val="24"/>
        </w:rPr>
        <w:t xml:space="preserve"> (</w:t>
      </w:r>
      <w:proofErr w:type="gramStart"/>
      <w:r w:rsidRPr="006346E5">
        <w:rPr>
          <w:rFonts w:ascii="Arial" w:hAnsi="Arial" w:cs="Arial"/>
          <w:spacing w:val="-2"/>
          <w:sz w:val="24"/>
          <w:szCs w:val="24"/>
        </w:rPr>
        <w:t>candidate</w:t>
      </w:r>
      <w:proofErr w:type="gramEnd"/>
      <w:r w:rsidRPr="006346E5">
        <w:rPr>
          <w:rFonts w:ascii="Arial" w:hAnsi="Arial" w:cs="Arial"/>
          <w:spacing w:val="-2"/>
          <w:sz w:val="24"/>
          <w:szCs w:val="24"/>
        </w:rPr>
        <w:t>)</w:t>
      </w:r>
      <w:r w:rsidRPr="006346E5">
        <w:rPr>
          <w:rFonts w:ascii="Arial" w:hAnsi="Arial" w:cs="Arial"/>
          <w:spacing w:val="-2"/>
          <w:sz w:val="24"/>
          <w:szCs w:val="24"/>
        </w:rPr>
        <w:tab/>
      </w: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 xml:space="preserve">Date   </w:t>
      </w:r>
      <w:r w:rsidR="002432F1">
        <w:rPr>
          <w:rFonts w:ascii="Arial" w:hAnsi="Arial" w:cs="Arial"/>
          <w:b/>
          <w:spacing w:val="-2"/>
          <w:sz w:val="24"/>
          <w:szCs w:val="24"/>
        </w:rPr>
        <w:t>26</w:t>
      </w:r>
      <w:r w:rsidR="00C6528E">
        <w:rPr>
          <w:rFonts w:ascii="Arial" w:hAnsi="Arial" w:cs="Arial"/>
          <w:b/>
          <w:spacing w:val="-2"/>
          <w:sz w:val="24"/>
          <w:szCs w:val="24"/>
        </w:rPr>
        <w:t>.</w:t>
      </w:r>
      <w:r w:rsidR="00C6528E" w:rsidRPr="006346E5">
        <w:rPr>
          <w:rFonts w:ascii="Arial" w:hAnsi="Arial" w:cs="Arial"/>
          <w:b/>
          <w:spacing w:val="-2"/>
          <w:sz w:val="24"/>
          <w:szCs w:val="24"/>
        </w:rPr>
        <w:t>04</w:t>
      </w:r>
      <w:r w:rsidR="00C6528E">
        <w:rPr>
          <w:rFonts w:ascii="Arial" w:hAnsi="Arial" w:cs="Arial"/>
          <w:b/>
          <w:spacing w:val="-2"/>
          <w:sz w:val="24"/>
          <w:szCs w:val="24"/>
        </w:rPr>
        <w:t>.</w:t>
      </w:r>
      <w:r w:rsidR="00C6528E" w:rsidRPr="006346E5">
        <w:rPr>
          <w:rFonts w:ascii="Arial" w:hAnsi="Arial" w:cs="Arial"/>
          <w:b/>
          <w:spacing w:val="-2"/>
          <w:sz w:val="24"/>
          <w:szCs w:val="24"/>
        </w:rPr>
        <w:t>2020</w:t>
      </w:r>
    </w:p>
    <w:p w:rsidR="00005538" w:rsidRPr="006346E5" w:rsidRDefault="00005538" w:rsidP="00005538">
      <w:pPr>
        <w:spacing w:after="0" w:line="240" w:lineRule="auto"/>
        <w:ind w:left="720"/>
        <w:jc w:val="both"/>
        <w:rPr>
          <w:rFonts w:ascii="Arial" w:hAnsi="Arial" w:cs="Arial"/>
          <w:spacing w:val="-2"/>
          <w:sz w:val="24"/>
          <w:szCs w:val="24"/>
        </w:rPr>
      </w:pPr>
    </w:p>
    <w:p w:rsidR="00005538" w:rsidRDefault="00005538" w:rsidP="00005538">
      <w:pPr>
        <w:spacing w:after="0" w:line="240" w:lineRule="auto"/>
        <w:ind w:left="720"/>
        <w:jc w:val="both"/>
        <w:rPr>
          <w:rFonts w:ascii="Arial" w:hAnsi="Arial" w:cs="Arial"/>
          <w:spacing w:val="-2"/>
          <w:sz w:val="24"/>
          <w:szCs w:val="24"/>
        </w:rPr>
      </w:pPr>
    </w:p>
    <w:p w:rsidR="00005538" w:rsidRDefault="00005538" w:rsidP="00005538">
      <w:pPr>
        <w:pBdr>
          <w:top w:val="single" w:sz="4" w:space="1" w:color="auto"/>
        </w:pBdr>
        <w:spacing w:after="0" w:line="240" w:lineRule="auto"/>
        <w:ind w:left="720" w:hanging="720"/>
        <w:jc w:val="both"/>
        <w:rPr>
          <w:rFonts w:ascii="Arial" w:hAnsi="Arial" w:cs="Arial"/>
          <w:spacing w:val="-2"/>
          <w:sz w:val="24"/>
          <w:szCs w:val="24"/>
        </w:rPr>
      </w:pPr>
    </w:p>
    <w:p w:rsidR="00005538" w:rsidRPr="006346E5" w:rsidRDefault="00005538" w:rsidP="00005538">
      <w:pPr>
        <w:spacing w:after="0" w:line="240" w:lineRule="auto"/>
        <w:ind w:left="720"/>
        <w:jc w:val="both"/>
        <w:rPr>
          <w:rFonts w:ascii="Arial" w:hAnsi="Arial" w:cs="Arial"/>
          <w:spacing w:val="-2"/>
          <w:sz w:val="24"/>
          <w:szCs w:val="24"/>
        </w:rPr>
      </w:pPr>
    </w:p>
    <w:p w:rsidR="00005538" w:rsidRPr="00634E00" w:rsidRDefault="00005538" w:rsidP="00005538">
      <w:pPr>
        <w:spacing w:after="0" w:line="240" w:lineRule="auto"/>
        <w:jc w:val="both"/>
        <w:rPr>
          <w:rFonts w:ascii="Arial" w:hAnsi="Arial" w:cs="Arial"/>
          <w:b/>
          <w:spacing w:val="-2"/>
          <w:sz w:val="24"/>
          <w:szCs w:val="24"/>
        </w:rPr>
      </w:pPr>
      <w:r w:rsidRPr="00634E00">
        <w:rPr>
          <w:rFonts w:ascii="Arial" w:hAnsi="Arial" w:cs="Arial"/>
          <w:b/>
          <w:spacing w:val="-2"/>
          <w:sz w:val="24"/>
          <w:szCs w:val="24"/>
        </w:rPr>
        <w:t>Statement 2</w:t>
      </w:r>
      <w:r w:rsidRPr="00634E00">
        <w:rPr>
          <w:rFonts w:ascii="Arial" w:hAnsi="Arial" w:cs="Arial"/>
          <w:b/>
          <w:spacing w:val="-2"/>
          <w:sz w:val="24"/>
          <w:szCs w:val="24"/>
        </w:rPr>
        <w:tab/>
      </w: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I hereby give consent for my work, if accepted, to be available for photocopying and for inter-library loan, and for the title and summary to be made available to outside organisations.</w:t>
      </w:r>
      <w:r w:rsidRPr="006346E5">
        <w:rPr>
          <w:rFonts w:ascii="Arial" w:hAnsi="Arial" w:cs="Arial"/>
          <w:spacing w:val="-2"/>
          <w:sz w:val="24"/>
          <w:szCs w:val="24"/>
        </w:rPr>
        <w:tab/>
      </w:r>
    </w:p>
    <w:p w:rsidR="00005538" w:rsidRPr="006346E5" w:rsidRDefault="00EE3FEA" w:rsidP="00005538">
      <w:pPr>
        <w:spacing w:after="0" w:line="240" w:lineRule="auto"/>
        <w:ind w:left="720"/>
        <w:jc w:val="both"/>
        <w:rPr>
          <w:rFonts w:ascii="Arial" w:hAnsi="Arial" w:cs="Arial"/>
          <w:spacing w:val="-2"/>
          <w:sz w:val="24"/>
          <w:szCs w:val="24"/>
        </w:rPr>
      </w:pPr>
      <w:r>
        <w:rPr>
          <w:rFonts w:ascii="Arial" w:hAnsi="Arial" w:cs="Arial"/>
          <w:b/>
          <w:noProof/>
          <w:sz w:val="24"/>
          <w:szCs w:val="24"/>
          <w:u w:val="single"/>
          <w:lang w:eastAsia="en-GB"/>
        </w:rPr>
        <w:drawing>
          <wp:anchor distT="0" distB="0" distL="114300" distR="114300" simplePos="0" relativeHeight="251663360" behindDoc="0" locked="0" layoutInCell="1" allowOverlap="1" wp14:anchorId="1C8FF58E" wp14:editId="59CBFC83">
            <wp:simplePos x="0" y="0"/>
            <wp:positionH relativeFrom="margin">
              <wp:posOffset>714375</wp:posOffset>
            </wp:positionH>
            <wp:positionV relativeFrom="paragraph">
              <wp:posOffset>123825</wp:posOffset>
            </wp:positionV>
            <wp:extent cx="1466850" cy="488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 Jensen 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6850" cy="488950"/>
                    </a:xfrm>
                    <a:prstGeom prst="rect">
                      <a:avLst/>
                    </a:prstGeom>
                  </pic:spPr>
                </pic:pic>
              </a:graphicData>
            </a:graphic>
            <wp14:sizeRelH relativeFrom="margin">
              <wp14:pctWidth>0</wp14:pctWidth>
            </wp14:sizeRelH>
            <wp14:sizeRelV relativeFrom="margin">
              <wp14:pctHeight>0</wp14:pctHeight>
            </wp14:sizeRelV>
          </wp:anchor>
        </w:drawing>
      </w:r>
    </w:p>
    <w:p w:rsidR="00005538" w:rsidRPr="006346E5" w:rsidRDefault="00005538" w:rsidP="00005538">
      <w:pPr>
        <w:spacing w:after="0" w:line="240" w:lineRule="auto"/>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proofErr w:type="gramStart"/>
      <w:r w:rsidRPr="006346E5">
        <w:rPr>
          <w:rFonts w:ascii="Arial" w:hAnsi="Arial" w:cs="Arial"/>
          <w:spacing w:val="-2"/>
          <w:sz w:val="24"/>
          <w:szCs w:val="24"/>
        </w:rPr>
        <w:t>Signed .....................................................................</w:t>
      </w:r>
      <w:proofErr w:type="gramEnd"/>
      <w:r w:rsidRPr="006346E5">
        <w:rPr>
          <w:rFonts w:ascii="Arial" w:hAnsi="Arial" w:cs="Arial"/>
          <w:spacing w:val="-2"/>
          <w:sz w:val="24"/>
          <w:szCs w:val="24"/>
        </w:rPr>
        <w:t xml:space="preserve"> (</w:t>
      </w:r>
      <w:proofErr w:type="gramStart"/>
      <w:r w:rsidRPr="006346E5">
        <w:rPr>
          <w:rFonts w:ascii="Arial" w:hAnsi="Arial" w:cs="Arial"/>
          <w:spacing w:val="-2"/>
          <w:sz w:val="24"/>
          <w:szCs w:val="24"/>
        </w:rPr>
        <w:t>candidate</w:t>
      </w:r>
      <w:proofErr w:type="gramEnd"/>
      <w:r w:rsidRPr="006346E5">
        <w:rPr>
          <w:rFonts w:ascii="Arial" w:hAnsi="Arial" w:cs="Arial"/>
          <w:spacing w:val="-2"/>
          <w:sz w:val="24"/>
          <w:szCs w:val="24"/>
        </w:rPr>
        <w:t>)</w:t>
      </w:r>
      <w:r w:rsidRPr="006346E5">
        <w:rPr>
          <w:rFonts w:ascii="Arial" w:hAnsi="Arial" w:cs="Arial"/>
          <w:spacing w:val="-2"/>
          <w:sz w:val="24"/>
          <w:szCs w:val="24"/>
        </w:rPr>
        <w:tab/>
      </w: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 xml:space="preserve">Date   </w:t>
      </w:r>
      <w:r w:rsidR="002432F1">
        <w:rPr>
          <w:rFonts w:ascii="Arial" w:hAnsi="Arial" w:cs="Arial"/>
          <w:b/>
          <w:spacing w:val="-2"/>
          <w:sz w:val="24"/>
          <w:szCs w:val="24"/>
        </w:rPr>
        <w:t>26</w:t>
      </w:r>
      <w:r w:rsidR="00C6528E">
        <w:rPr>
          <w:rFonts w:ascii="Arial" w:hAnsi="Arial" w:cs="Arial"/>
          <w:b/>
          <w:spacing w:val="-2"/>
          <w:sz w:val="24"/>
          <w:szCs w:val="24"/>
        </w:rPr>
        <w:t>.</w:t>
      </w:r>
      <w:r w:rsidR="00C6528E" w:rsidRPr="006346E5">
        <w:rPr>
          <w:rFonts w:ascii="Arial" w:hAnsi="Arial" w:cs="Arial"/>
          <w:b/>
          <w:spacing w:val="-2"/>
          <w:sz w:val="24"/>
          <w:szCs w:val="24"/>
        </w:rPr>
        <w:t>04</w:t>
      </w:r>
      <w:r w:rsidR="00C6528E">
        <w:rPr>
          <w:rFonts w:ascii="Arial" w:hAnsi="Arial" w:cs="Arial"/>
          <w:b/>
          <w:spacing w:val="-2"/>
          <w:sz w:val="24"/>
          <w:szCs w:val="24"/>
        </w:rPr>
        <w:t>.</w:t>
      </w:r>
      <w:r w:rsidR="00C6528E" w:rsidRPr="006346E5">
        <w:rPr>
          <w:rFonts w:ascii="Arial" w:hAnsi="Arial" w:cs="Arial"/>
          <w:b/>
          <w:spacing w:val="-2"/>
          <w:sz w:val="24"/>
          <w:szCs w:val="24"/>
        </w:rPr>
        <w:t>2020</w:t>
      </w:r>
    </w:p>
    <w:p w:rsidR="00005538" w:rsidRPr="006346E5" w:rsidRDefault="00005538" w:rsidP="00005538">
      <w:pPr>
        <w:rPr>
          <w:rFonts w:ascii="Arial" w:hAnsi="Arial" w:cs="Arial"/>
          <w:sz w:val="24"/>
          <w:szCs w:val="24"/>
        </w:rPr>
      </w:pPr>
    </w:p>
    <w:p w:rsidR="00EE3FEA" w:rsidRDefault="00EE3FEA" w:rsidP="00005538">
      <w:pPr>
        <w:rPr>
          <w:rFonts w:ascii="Arial" w:hAnsi="Arial" w:cs="Arial"/>
          <w:b/>
          <w:sz w:val="24"/>
          <w:szCs w:val="24"/>
          <w:u w:val="single"/>
        </w:rPr>
      </w:pPr>
    </w:p>
    <w:p w:rsidR="00EE3FEA" w:rsidRDefault="00EE3FEA">
      <w:pPr>
        <w:spacing w:line="259" w:lineRule="auto"/>
        <w:rPr>
          <w:rFonts w:ascii="Arial" w:hAnsi="Arial" w:cs="Arial"/>
          <w:b/>
          <w:sz w:val="32"/>
          <w:szCs w:val="32"/>
        </w:rPr>
      </w:pPr>
      <w:r>
        <w:rPr>
          <w:rFonts w:ascii="Arial" w:hAnsi="Arial" w:cs="Arial"/>
          <w:b/>
          <w:sz w:val="32"/>
          <w:szCs w:val="32"/>
        </w:rPr>
        <w:br w:type="page"/>
      </w:r>
    </w:p>
    <w:p w:rsidR="00EE3FEA" w:rsidRPr="00295806" w:rsidRDefault="00EE3FEA" w:rsidP="002432F1">
      <w:pPr>
        <w:spacing w:line="480" w:lineRule="auto"/>
        <w:rPr>
          <w:rFonts w:ascii="Arial" w:hAnsi="Arial" w:cs="Arial"/>
          <w:b/>
          <w:sz w:val="32"/>
          <w:szCs w:val="32"/>
        </w:rPr>
      </w:pPr>
      <w:r>
        <w:rPr>
          <w:rFonts w:ascii="Arial" w:hAnsi="Arial" w:cs="Arial"/>
          <w:b/>
          <w:sz w:val="32"/>
          <w:szCs w:val="32"/>
        </w:rPr>
        <w:lastRenderedPageBreak/>
        <w:t>Acknowledgements</w:t>
      </w:r>
    </w:p>
    <w:p w:rsidR="001D5A46" w:rsidRPr="001D5A46" w:rsidRDefault="001D5A46" w:rsidP="002432F1">
      <w:pPr>
        <w:pStyle w:val="NoSpacing"/>
        <w:spacing w:line="480" w:lineRule="auto"/>
        <w:rPr>
          <w:rFonts w:ascii="Arial" w:hAnsi="Arial" w:cs="Arial"/>
          <w:sz w:val="24"/>
          <w:szCs w:val="24"/>
        </w:rPr>
      </w:pPr>
    </w:p>
    <w:p w:rsidR="006A68B9" w:rsidRDefault="001D5A46" w:rsidP="002432F1">
      <w:pPr>
        <w:pStyle w:val="NoSpacing"/>
        <w:spacing w:line="480" w:lineRule="auto"/>
        <w:rPr>
          <w:rFonts w:ascii="Arial" w:hAnsi="Arial" w:cs="Arial"/>
          <w:sz w:val="24"/>
          <w:szCs w:val="24"/>
        </w:rPr>
      </w:pPr>
      <w:r w:rsidRPr="001D5A46">
        <w:rPr>
          <w:rFonts w:ascii="Arial" w:hAnsi="Arial" w:cs="Arial"/>
          <w:sz w:val="24"/>
          <w:szCs w:val="24"/>
        </w:rPr>
        <w:t xml:space="preserve">This project would not have been possible </w:t>
      </w:r>
      <w:r w:rsidR="006A68B9">
        <w:rPr>
          <w:rFonts w:ascii="Arial" w:hAnsi="Arial" w:cs="Arial"/>
          <w:sz w:val="24"/>
          <w:szCs w:val="24"/>
        </w:rPr>
        <w:t xml:space="preserve">without the support of the </w:t>
      </w:r>
      <w:r w:rsidR="00EB5644">
        <w:rPr>
          <w:rFonts w:ascii="Arial" w:hAnsi="Arial" w:cs="Arial"/>
          <w:sz w:val="24"/>
          <w:szCs w:val="24"/>
        </w:rPr>
        <w:t>University and</w:t>
      </w:r>
      <w:r w:rsidR="006A68B9">
        <w:rPr>
          <w:rFonts w:ascii="Arial" w:hAnsi="Arial" w:cs="Arial"/>
          <w:sz w:val="24"/>
          <w:szCs w:val="24"/>
        </w:rPr>
        <w:t xml:space="preserve"> accelerator programme which was the focus of this study. Particular thanks go to the Vice-Chancellor, the Director of the School of Entrepreneurship, the Head of the Programme and the Programme’s Studio Manager.</w:t>
      </w:r>
    </w:p>
    <w:p w:rsidR="006A68B9" w:rsidRDefault="006A68B9" w:rsidP="001D5A46">
      <w:pPr>
        <w:pStyle w:val="NoSpacing"/>
        <w:spacing w:line="480" w:lineRule="auto"/>
        <w:rPr>
          <w:rFonts w:ascii="Arial" w:hAnsi="Arial" w:cs="Arial"/>
          <w:sz w:val="24"/>
          <w:szCs w:val="24"/>
        </w:rPr>
      </w:pPr>
    </w:p>
    <w:p w:rsidR="001D5A46" w:rsidRDefault="006A68B9" w:rsidP="001D5A46">
      <w:pPr>
        <w:pStyle w:val="NoSpacing"/>
        <w:spacing w:line="480" w:lineRule="auto"/>
        <w:rPr>
          <w:rFonts w:ascii="Arial" w:hAnsi="Arial" w:cs="Arial"/>
          <w:sz w:val="24"/>
          <w:szCs w:val="24"/>
        </w:rPr>
      </w:pPr>
      <w:r>
        <w:rPr>
          <w:rFonts w:ascii="Arial" w:hAnsi="Arial" w:cs="Arial"/>
          <w:sz w:val="24"/>
          <w:szCs w:val="24"/>
        </w:rPr>
        <w:t xml:space="preserve">I am also extremely grateful to the fifteen individuals who gave up their time to be interviewed for the project and provided </w:t>
      </w:r>
      <w:r w:rsidR="001D5A46">
        <w:rPr>
          <w:rFonts w:ascii="Arial" w:hAnsi="Arial" w:cs="Arial"/>
          <w:sz w:val="24"/>
          <w:szCs w:val="24"/>
        </w:rPr>
        <w:t>such fas</w:t>
      </w:r>
      <w:r>
        <w:rPr>
          <w:rFonts w:ascii="Arial" w:hAnsi="Arial" w:cs="Arial"/>
          <w:sz w:val="24"/>
          <w:szCs w:val="24"/>
        </w:rPr>
        <w:t>cinating insight into the world</w:t>
      </w:r>
      <w:r w:rsidR="001D5A46">
        <w:rPr>
          <w:rFonts w:ascii="Arial" w:hAnsi="Arial" w:cs="Arial"/>
          <w:sz w:val="24"/>
          <w:szCs w:val="24"/>
        </w:rPr>
        <w:t xml:space="preserve"> of early-stage entrepreneurs. </w:t>
      </w:r>
      <w:r>
        <w:rPr>
          <w:rFonts w:ascii="Arial" w:hAnsi="Arial" w:cs="Arial"/>
          <w:sz w:val="24"/>
          <w:szCs w:val="24"/>
        </w:rPr>
        <w:t>I wish you all the best of luck with your businesses.</w:t>
      </w:r>
    </w:p>
    <w:p w:rsidR="001D5A46" w:rsidRDefault="001D5A46" w:rsidP="001D5A46">
      <w:pPr>
        <w:pStyle w:val="NoSpacing"/>
        <w:spacing w:line="480" w:lineRule="auto"/>
        <w:rPr>
          <w:rFonts w:ascii="Arial" w:hAnsi="Arial" w:cs="Arial"/>
          <w:sz w:val="24"/>
          <w:szCs w:val="24"/>
        </w:rPr>
      </w:pPr>
    </w:p>
    <w:p w:rsidR="001D5A46" w:rsidRDefault="00217643" w:rsidP="001D5A46">
      <w:pPr>
        <w:pStyle w:val="NoSpacing"/>
        <w:spacing w:line="480" w:lineRule="auto"/>
        <w:rPr>
          <w:rFonts w:ascii="Arial" w:hAnsi="Arial" w:cs="Arial"/>
          <w:sz w:val="24"/>
          <w:szCs w:val="24"/>
        </w:rPr>
      </w:pPr>
      <w:r>
        <w:rPr>
          <w:rFonts w:ascii="Arial" w:hAnsi="Arial" w:cs="Arial"/>
          <w:sz w:val="24"/>
          <w:szCs w:val="24"/>
        </w:rPr>
        <w:t>Sincere t</w:t>
      </w:r>
      <w:r w:rsidR="001D5A46">
        <w:rPr>
          <w:rFonts w:ascii="Arial" w:hAnsi="Arial" w:cs="Arial"/>
          <w:sz w:val="24"/>
          <w:szCs w:val="24"/>
        </w:rPr>
        <w:t xml:space="preserve">hanks </w:t>
      </w:r>
      <w:r w:rsidR="006A68B9">
        <w:rPr>
          <w:rFonts w:ascii="Arial" w:hAnsi="Arial" w:cs="Arial"/>
          <w:sz w:val="24"/>
          <w:szCs w:val="24"/>
        </w:rPr>
        <w:t xml:space="preserve">are </w:t>
      </w:r>
      <w:r w:rsidR="001D5A46">
        <w:rPr>
          <w:rFonts w:ascii="Arial" w:hAnsi="Arial" w:cs="Arial"/>
          <w:sz w:val="24"/>
          <w:szCs w:val="24"/>
        </w:rPr>
        <w:t xml:space="preserve">also </w:t>
      </w:r>
      <w:r w:rsidR="006A68B9">
        <w:rPr>
          <w:rFonts w:ascii="Arial" w:hAnsi="Arial" w:cs="Arial"/>
          <w:sz w:val="24"/>
          <w:szCs w:val="24"/>
        </w:rPr>
        <w:t xml:space="preserve">due </w:t>
      </w:r>
      <w:r w:rsidR="001D5A46">
        <w:rPr>
          <w:rFonts w:ascii="Arial" w:hAnsi="Arial" w:cs="Arial"/>
          <w:sz w:val="24"/>
          <w:szCs w:val="24"/>
        </w:rPr>
        <w:t xml:space="preserve">to my </w:t>
      </w:r>
      <w:r w:rsidR="006A68B9">
        <w:rPr>
          <w:rFonts w:ascii="Arial" w:hAnsi="Arial" w:cs="Arial"/>
          <w:sz w:val="24"/>
          <w:szCs w:val="24"/>
        </w:rPr>
        <w:t xml:space="preserve">dissertation </w:t>
      </w:r>
      <w:r w:rsidR="001D5A46">
        <w:rPr>
          <w:rFonts w:ascii="Arial" w:hAnsi="Arial" w:cs="Arial"/>
          <w:sz w:val="24"/>
          <w:szCs w:val="24"/>
        </w:rPr>
        <w:t xml:space="preserve">supervisor, Dr Louise Emanuel, for </w:t>
      </w:r>
      <w:r w:rsidR="00E07BA9">
        <w:rPr>
          <w:rFonts w:ascii="Arial" w:hAnsi="Arial" w:cs="Arial"/>
          <w:sz w:val="24"/>
          <w:szCs w:val="24"/>
        </w:rPr>
        <w:t>her</w:t>
      </w:r>
      <w:r w:rsidR="00EB5644">
        <w:rPr>
          <w:rFonts w:ascii="Arial" w:hAnsi="Arial" w:cs="Arial"/>
          <w:sz w:val="24"/>
          <w:szCs w:val="24"/>
        </w:rPr>
        <w:t xml:space="preserve"> </w:t>
      </w:r>
      <w:r w:rsidR="001D5A46">
        <w:rPr>
          <w:rFonts w:ascii="Arial" w:hAnsi="Arial" w:cs="Arial"/>
          <w:sz w:val="24"/>
          <w:szCs w:val="24"/>
        </w:rPr>
        <w:t xml:space="preserve">support and advice throughout the past year. </w:t>
      </w:r>
      <w:r w:rsidR="00E07BA9">
        <w:rPr>
          <w:rFonts w:ascii="Arial" w:hAnsi="Arial" w:cs="Arial"/>
          <w:sz w:val="24"/>
          <w:szCs w:val="24"/>
        </w:rPr>
        <w:t>This project has been the most rewarding</w:t>
      </w:r>
      <w:r w:rsidR="002B490C">
        <w:rPr>
          <w:rFonts w:ascii="Arial" w:hAnsi="Arial" w:cs="Arial"/>
          <w:sz w:val="24"/>
          <w:szCs w:val="24"/>
        </w:rPr>
        <w:t xml:space="preserve"> academic experience</w:t>
      </w:r>
      <w:r>
        <w:rPr>
          <w:rFonts w:ascii="Arial" w:hAnsi="Arial" w:cs="Arial"/>
          <w:sz w:val="24"/>
          <w:szCs w:val="24"/>
        </w:rPr>
        <w:t xml:space="preserve"> of my life</w:t>
      </w:r>
      <w:r w:rsidR="00E07BA9">
        <w:rPr>
          <w:rFonts w:ascii="Arial" w:hAnsi="Arial" w:cs="Arial"/>
          <w:sz w:val="24"/>
          <w:szCs w:val="24"/>
        </w:rPr>
        <w:t xml:space="preserve">, and your guidance along the way </w:t>
      </w:r>
      <w:r w:rsidR="00EB5644">
        <w:rPr>
          <w:rFonts w:ascii="Arial" w:hAnsi="Arial" w:cs="Arial"/>
          <w:sz w:val="24"/>
          <w:szCs w:val="24"/>
        </w:rPr>
        <w:t>has been</w:t>
      </w:r>
      <w:r w:rsidR="00E07BA9">
        <w:rPr>
          <w:rFonts w:ascii="Arial" w:hAnsi="Arial" w:cs="Arial"/>
          <w:sz w:val="24"/>
          <w:szCs w:val="24"/>
        </w:rPr>
        <w:t xml:space="preserve"> invaluable.</w:t>
      </w:r>
    </w:p>
    <w:p w:rsidR="001D5A46" w:rsidRDefault="001D5A46" w:rsidP="001D5A46">
      <w:pPr>
        <w:pStyle w:val="NoSpacing"/>
        <w:spacing w:line="480" w:lineRule="auto"/>
        <w:rPr>
          <w:rFonts w:ascii="Arial" w:hAnsi="Arial" w:cs="Arial"/>
          <w:sz w:val="24"/>
          <w:szCs w:val="24"/>
        </w:rPr>
      </w:pPr>
    </w:p>
    <w:p w:rsidR="001D5A46" w:rsidRDefault="001D5A46" w:rsidP="001D5A46">
      <w:pPr>
        <w:pStyle w:val="NoSpacing"/>
        <w:spacing w:line="480" w:lineRule="auto"/>
        <w:rPr>
          <w:rFonts w:ascii="Arial" w:hAnsi="Arial" w:cs="Arial"/>
          <w:sz w:val="24"/>
          <w:szCs w:val="24"/>
        </w:rPr>
      </w:pPr>
      <w:r>
        <w:rPr>
          <w:rFonts w:ascii="Arial" w:hAnsi="Arial" w:cs="Arial"/>
          <w:sz w:val="24"/>
          <w:szCs w:val="24"/>
        </w:rPr>
        <w:t xml:space="preserve">To </w:t>
      </w:r>
      <w:r w:rsidR="006A68B9">
        <w:rPr>
          <w:rFonts w:ascii="Arial" w:hAnsi="Arial" w:cs="Arial"/>
          <w:sz w:val="24"/>
          <w:szCs w:val="24"/>
        </w:rPr>
        <w:t xml:space="preserve">my </w:t>
      </w:r>
      <w:r w:rsidR="00E07BA9">
        <w:rPr>
          <w:rFonts w:ascii="Arial" w:hAnsi="Arial" w:cs="Arial"/>
          <w:sz w:val="24"/>
          <w:szCs w:val="24"/>
        </w:rPr>
        <w:t xml:space="preserve">wonderful husband; </w:t>
      </w:r>
      <w:r>
        <w:rPr>
          <w:rFonts w:ascii="Arial" w:hAnsi="Arial" w:cs="Arial"/>
          <w:sz w:val="24"/>
          <w:szCs w:val="24"/>
        </w:rPr>
        <w:t xml:space="preserve">thank you for putting up with my </w:t>
      </w:r>
      <w:r w:rsidR="006A68B9">
        <w:rPr>
          <w:rFonts w:ascii="Arial" w:hAnsi="Arial" w:cs="Arial"/>
          <w:sz w:val="24"/>
          <w:szCs w:val="24"/>
        </w:rPr>
        <w:t xml:space="preserve">late-night </w:t>
      </w:r>
      <w:r w:rsidR="00E07BA9">
        <w:rPr>
          <w:rFonts w:ascii="Arial" w:hAnsi="Arial" w:cs="Arial"/>
          <w:sz w:val="24"/>
          <w:szCs w:val="24"/>
        </w:rPr>
        <w:t xml:space="preserve">typing, hours spent glued to my laptop and general </w:t>
      </w:r>
      <w:r>
        <w:rPr>
          <w:rFonts w:ascii="Arial" w:hAnsi="Arial" w:cs="Arial"/>
          <w:sz w:val="24"/>
          <w:szCs w:val="24"/>
        </w:rPr>
        <w:t xml:space="preserve">anti-social behaviour over the past twelve months. </w:t>
      </w:r>
      <w:r w:rsidR="00E07BA9">
        <w:rPr>
          <w:rFonts w:ascii="Arial" w:hAnsi="Arial" w:cs="Arial"/>
          <w:sz w:val="24"/>
          <w:szCs w:val="24"/>
        </w:rPr>
        <w:t xml:space="preserve">I feel very lucky to have </w:t>
      </w:r>
      <w:r w:rsidR="00EB5644">
        <w:rPr>
          <w:rFonts w:ascii="Arial" w:hAnsi="Arial" w:cs="Arial"/>
          <w:sz w:val="24"/>
          <w:szCs w:val="24"/>
        </w:rPr>
        <w:t>had the opportunity to</w:t>
      </w:r>
      <w:r w:rsidR="00E07BA9">
        <w:rPr>
          <w:rFonts w:ascii="Arial" w:hAnsi="Arial" w:cs="Arial"/>
          <w:sz w:val="24"/>
          <w:szCs w:val="24"/>
        </w:rPr>
        <w:t xml:space="preserve"> </w:t>
      </w:r>
      <w:r w:rsidR="00EB5644">
        <w:rPr>
          <w:rFonts w:ascii="Arial" w:hAnsi="Arial" w:cs="Arial"/>
          <w:sz w:val="24"/>
          <w:szCs w:val="24"/>
        </w:rPr>
        <w:t>immerse myself in this project and y</w:t>
      </w:r>
      <w:r w:rsidR="00E07BA9">
        <w:rPr>
          <w:rFonts w:ascii="Arial" w:hAnsi="Arial" w:cs="Arial"/>
          <w:sz w:val="24"/>
          <w:szCs w:val="24"/>
        </w:rPr>
        <w:t xml:space="preserve">our support has meant the world </w:t>
      </w:r>
      <w:r w:rsidR="00EB5644">
        <w:rPr>
          <w:rFonts w:ascii="Arial" w:hAnsi="Arial" w:cs="Arial"/>
          <w:sz w:val="24"/>
          <w:szCs w:val="24"/>
        </w:rPr>
        <w:t>to me.</w:t>
      </w:r>
      <w:r w:rsidR="00217643">
        <w:rPr>
          <w:rFonts w:ascii="Arial" w:hAnsi="Arial" w:cs="Arial"/>
          <w:sz w:val="24"/>
          <w:szCs w:val="24"/>
        </w:rPr>
        <w:t xml:space="preserve"> </w:t>
      </w:r>
    </w:p>
    <w:p w:rsidR="001D5A46" w:rsidRDefault="001D5A46" w:rsidP="001D5A46">
      <w:pPr>
        <w:pStyle w:val="NoSpacing"/>
        <w:spacing w:line="480" w:lineRule="auto"/>
        <w:rPr>
          <w:rFonts w:ascii="Arial" w:hAnsi="Arial" w:cs="Arial"/>
          <w:sz w:val="24"/>
          <w:szCs w:val="24"/>
        </w:rPr>
      </w:pPr>
    </w:p>
    <w:p w:rsidR="00EB5644" w:rsidRDefault="006A68B9" w:rsidP="00EB5644">
      <w:pPr>
        <w:pStyle w:val="NoSpacing"/>
        <w:spacing w:line="480" w:lineRule="auto"/>
        <w:rPr>
          <w:rFonts w:ascii="Arial" w:hAnsi="Arial" w:cs="Arial"/>
          <w:sz w:val="24"/>
          <w:szCs w:val="24"/>
        </w:rPr>
      </w:pPr>
      <w:r>
        <w:rPr>
          <w:rFonts w:ascii="Arial" w:hAnsi="Arial" w:cs="Arial"/>
          <w:sz w:val="24"/>
          <w:szCs w:val="24"/>
        </w:rPr>
        <w:t>L</w:t>
      </w:r>
      <w:r w:rsidR="00EB5644">
        <w:rPr>
          <w:rFonts w:ascii="Arial" w:hAnsi="Arial" w:cs="Arial"/>
          <w:sz w:val="24"/>
          <w:szCs w:val="24"/>
        </w:rPr>
        <w:t xml:space="preserve">ast but not least, thanks </w:t>
      </w:r>
      <w:r w:rsidR="00E07BA9">
        <w:rPr>
          <w:rFonts w:ascii="Arial" w:hAnsi="Arial" w:cs="Arial"/>
          <w:sz w:val="24"/>
          <w:szCs w:val="24"/>
        </w:rPr>
        <w:t xml:space="preserve">to my amazing mum and dad, </w:t>
      </w:r>
      <w:r w:rsidR="001D5A46">
        <w:rPr>
          <w:rFonts w:ascii="Arial" w:hAnsi="Arial" w:cs="Arial"/>
          <w:sz w:val="24"/>
          <w:szCs w:val="24"/>
        </w:rPr>
        <w:t xml:space="preserve">who </w:t>
      </w:r>
      <w:r w:rsidR="00217643">
        <w:rPr>
          <w:rFonts w:ascii="Arial" w:hAnsi="Arial" w:cs="Arial"/>
          <w:sz w:val="24"/>
          <w:szCs w:val="24"/>
        </w:rPr>
        <w:t xml:space="preserve">enabled me to take </w:t>
      </w:r>
      <w:r w:rsidR="002432F1">
        <w:rPr>
          <w:rFonts w:ascii="Arial" w:hAnsi="Arial" w:cs="Arial"/>
          <w:sz w:val="24"/>
          <w:szCs w:val="24"/>
        </w:rPr>
        <w:t>regular dissertation-</w:t>
      </w:r>
      <w:r w:rsidR="00EB5644">
        <w:rPr>
          <w:rFonts w:ascii="Arial" w:hAnsi="Arial" w:cs="Arial"/>
          <w:sz w:val="24"/>
          <w:szCs w:val="24"/>
        </w:rPr>
        <w:t xml:space="preserve">writing retreats </w:t>
      </w:r>
      <w:r w:rsidR="00217643">
        <w:rPr>
          <w:rFonts w:ascii="Arial" w:hAnsi="Arial" w:cs="Arial"/>
          <w:sz w:val="24"/>
          <w:szCs w:val="24"/>
        </w:rPr>
        <w:t xml:space="preserve">with them </w:t>
      </w:r>
      <w:r w:rsidR="00E07BA9">
        <w:rPr>
          <w:rFonts w:ascii="Arial" w:hAnsi="Arial" w:cs="Arial"/>
          <w:sz w:val="24"/>
          <w:szCs w:val="24"/>
        </w:rPr>
        <w:t xml:space="preserve">and kept me </w:t>
      </w:r>
      <w:r w:rsidR="00EB5644">
        <w:rPr>
          <w:rFonts w:ascii="Arial" w:hAnsi="Arial" w:cs="Arial"/>
          <w:sz w:val="24"/>
          <w:szCs w:val="24"/>
        </w:rPr>
        <w:t>going</w:t>
      </w:r>
      <w:r w:rsidR="00E07BA9">
        <w:rPr>
          <w:rFonts w:ascii="Arial" w:hAnsi="Arial" w:cs="Arial"/>
          <w:sz w:val="24"/>
          <w:szCs w:val="24"/>
        </w:rPr>
        <w:t xml:space="preserve"> </w:t>
      </w:r>
      <w:r w:rsidR="001D5A46">
        <w:rPr>
          <w:rFonts w:ascii="Arial" w:hAnsi="Arial" w:cs="Arial"/>
          <w:sz w:val="24"/>
          <w:szCs w:val="24"/>
        </w:rPr>
        <w:t xml:space="preserve">with a </w:t>
      </w:r>
      <w:r w:rsidR="00217643">
        <w:rPr>
          <w:rFonts w:ascii="Arial" w:hAnsi="Arial" w:cs="Arial"/>
          <w:sz w:val="24"/>
          <w:szCs w:val="24"/>
        </w:rPr>
        <w:t>constant flow</w:t>
      </w:r>
      <w:r w:rsidR="001D5A46">
        <w:rPr>
          <w:rFonts w:ascii="Arial" w:hAnsi="Arial" w:cs="Arial"/>
          <w:sz w:val="24"/>
          <w:szCs w:val="24"/>
        </w:rPr>
        <w:t xml:space="preserve"> of tea and biscuits. Thank you for </w:t>
      </w:r>
      <w:r w:rsidR="00EB5644">
        <w:rPr>
          <w:rFonts w:ascii="Arial" w:hAnsi="Arial" w:cs="Arial"/>
          <w:sz w:val="24"/>
          <w:szCs w:val="24"/>
        </w:rPr>
        <w:t xml:space="preserve">your love and </w:t>
      </w:r>
      <w:r w:rsidR="002432F1">
        <w:rPr>
          <w:rFonts w:ascii="Arial" w:hAnsi="Arial" w:cs="Arial"/>
          <w:sz w:val="24"/>
          <w:szCs w:val="24"/>
        </w:rPr>
        <w:t>encouragement</w:t>
      </w:r>
      <w:r w:rsidR="00EB5644">
        <w:rPr>
          <w:rFonts w:ascii="Arial" w:hAnsi="Arial" w:cs="Arial"/>
          <w:sz w:val="24"/>
          <w:szCs w:val="24"/>
        </w:rPr>
        <w:t>.</w:t>
      </w:r>
    </w:p>
    <w:p w:rsidR="002B490C" w:rsidRPr="00295806" w:rsidRDefault="002B490C" w:rsidP="002B490C">
      <w:pPr>
        <w:pStyle w:val="NoSpacing"/>
        <w:spacing w:line="480" w:lineRule="auto"/>
        <w:rPr>
          <w:rFonts w:ascii="Arial" w:hAnsi="Arial" w:cs="Arial"/>
          <w:b/>
          <w:sz w:val="32"/>
          <w:szCs w:val="32"/>
        </w:rPr>
      </w:pPr>
      <w:r w:rsidRPr="00295806">
        <w:rPr>
          <w:rFonts w:ascii="Arial" w:hAnsi="Arial" w:cs="Arial"/>
          <w:b/>
          <w:sz w:val="32"/>
          <w:szCs w:val="32"/>
        </w:rPr>
        <w:lastRenderedPageBreak/>
        <w:t>Abstract</w:t>
      </w:r>
    </w:p>
    <w:p w:rsidR="002B490C" w:rsidRDefault="002B490C" w:rsidP="002B490C">
      <w:pPr>
        <w:pStyle w:val="NoSpacing"/>
        <w:spacing w:line="480" w:lineRule="auto"/>
        <w:rPr>
          <w:rFonts w:ascii="Arial" w:hAnsi="Arial" w:cs="Arial"/>
          <w:sz w:val="24"/>
          <w:szCs w:val="24"/>
        </w:rPr>
      </w:pPr>
    </w:p>
    <w:p w:rsidR="002B490C" w:rsidRDefault="002B490C" w:rsidP="002B490C">
      <w:pPr>
        <w:pStyle w:val="NoSpacing"/>
        <w:spacing w:line="480" w:lineRule="auto"/>
        <w:rPr>
          <w:rFonts w:ascii="Arial" w:hAnsi="Arial" w:cs="Arial"/>
          <w:sz w:val="24"/>
          <w:szCs w:val="24"/>
        </w:rPr>
      </w:pPr>
      <w:r>
        <w:rPr>
          <w:rFonts w:ascii="Arial" w:hAnsi="Arial" w:cs="Arial"/>
          <w:sz w:val="24"/>
          <w:szCs w:val="24"/>
        </w:rPr>
        <w:t xml:space="preserve">Entrepreneurs play a key role in society; creating innovative products which enhance people’s lives and contribute to economic growth. </w:t>
      </w:r>
      <w:r w:rsidRPr="00B16935">
        <w:rPr>
          <w:rFonts w:ascii="Arial" w:hAnsi="Arial" w:cs="Arial"/>
          <w:sz w:val="24"/>
          <w:szCs w:val="24"/>
        </w:rPr>
        <w:t xml:space="preserve">In rural regions </w:t>
      </w:r>
      <w:r>
        <w:rPr>
          <w:rFonts w:ascii="Arial" w:hAnsi="Arial" w:cs="Arial"/>
          <w:sz w:val="24"/>
          <w:szCs w:val="24"/>
        </w:rPr>
        <w:t>particularly,</w:t>
      </w:r>
      <w:r w:rsidRPr="00B16935">
        <w:rPr>
          <w:rFonts w:ascii="Arial" w:hAnsi="Arial" w:cs="Arial"/>
          <w:sz w:val="24"/>
          <w:szCs w:val="24"/>
        </w:rPr>
        <w:t xml:space="preserve"> </w:t>
      </w:r>
      <w:r>
        <w:rPr>
          <w:rFonts w:ascii="Arial" w:hAnsi="Arial" w:cs="Arial"/>
          <w:sz w:val="24"/>
          <w:szCs w:val="24"/>
        </w:rPr>
        <w:t>business creation</w:t>
      </w:r>
      <w:r w:rsidRPr="00B16935">
        <w:rPr>
          <w:rFonts w:ascii="Arial" w:hAnsi="Arial" w:cs="Arial"/>
          <w:sz w:val="24"/>
          <w:szCs w:val="24"/>
        </w:rPr>
        <w:t xml:space="preserve"> can </w:t>
      </w:r>
      <w:r>
        <w:rPr>
          <w:rFonts w:ascii="Arial" w:hAnsi="Arial" w:cs="Arial"/>
          <w:sz w:val="24"/>
          <w:szCs w:val="24"/>
        </w:rPr>
        <w:t>help regenerate declining economies</w:t>
      </w:r>
      <w:r w:rsidRPr="00B16935">
        <w:rPr>
          <w:rFonts w:ascii="Arial" w:hAnsi="Arial" w:cs="Arial"/>
          <w:sz w:val="24"/>
          <w:szCs w:val="24"/>
        </w:rPr>
        <w:t xml:space="preserve">. </w:t>
      </w:r>
    </w:p>
    <w:p w:rsidR="002B490C" w:rsidRPr="00B16935"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Pr>
          <w:rFonts w:ascii="Arial" w:hAnsi="Arial" w:cs="Arial"/>
          <w:sz w:val="24"/>
          <w:szCs w:val="24"/>
        </w:rPr>
        <w:t xml:space="preserve">Over the last 15 years, so-called accelerator programmes have emerged to help entrepreneurs overcome the challenges </w:t>
      </w:r>
      <w:r w:rsidR="000E0CDB">
        <w:rPr>
          <w:rFonts w:ascii="Arial" w:hAnsi="Arial" w:cs="Arial"/>
          <w:sz w:val="24"/>
          <w:szCs w:val="24"/>
        </w:rPr>
        <w:t>of</w:t>
      </w:r>
      <w:r>
        <w:rPr>
          <w:rFonts w:ascii="Arial" w:hAnsi="Arial" w:cs="Arial"/>
          <w:sz w:val="24"/>
          <w:szCs w:val="24"/>
        </w:rPr>
        <w:t xml:space="preserve"> business creation. </w:t>
      </w:r>
      <w:r w:rsidRPr="00B16935">
        <w:rPr>
          <w:rFonts w:ascii="Arial" w:hAnsi="Arial" w:cs="Arial"/>
          <w:sz w:val="24"/>
          <w:szCs w:val="24"/>
        </w:rPr>
        <w:t>Given the</w:t>
      </w:r>
      <w:r>
        <w:rPr>
          <w:rFonts w:ascii="Arial" w:hAnsi="Arial" w:cs="Arial"/>
          <w:sz w:val="24"/>
          <w:szCs w:val="24"/>
        </w:rPr>
        <w:t>ir</w:t>
      </w:r>
      <w:r w:rsidRPr="00B16935">
        <w:rPr>
          <w:rFonts w:ascii="Arial" w:hAnsi="Arial" w:cs="Arial"/>
          <w:sz w:val="24"/>
          <w:szCs w:val="24"/>
        </w:rPr>
        <w:t xml:space="preserve"> relative newness, </w:t>
      </w:r>
      <w:r>
        <w:rPr>
          <w:rFonts w:ascii="Arial" w:hAnsi="Arial" w:cs="Arial"/>
          <w:sz w:val="24"/>
          <w:szCs w:val="24"/>
        </w:rPr>
        <w:t>research into accelerators is limited and that which exist</w:t>
      </w:r>
      <w:r w:rsidR="005960AB">
        <w:rPr>
          <w:rFonts w:ascii="Arial" w:hAnsi="Arial" w:cs="Arial"/>
          <w:sz w:val="24"/>
          <w:szCs w:val="24"/>
        </w:rPr>
        <w:t>s</w:t>
      </w:r>
      <w:r>
        <w:rPr>
          <w:rFonts w:ascii="Arial" w:hAnsi="Arial" w:cs="Arial"/>
          <w:sz w:val="24"/>
          <w:szCs w:val="24"/>
        </w:rPr>
        <w:t xml:space="preserve"> focuses on programmes in metropolitan areas.</w:t>
      </w:r>
    </w:p>
    <w:p w:rsidR="002B490C"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sidRPr="00B16935">
        <w:rPr>
          <w:rFonts w:ascii="Arial" w:hAnsi="Arial" w:cs="Arial"/>
          <w:sz w:val="24"/>
          <w:szCs w:val="24"/>
        </w:rPr>
        <w:t>T</w:t>
      </w:r>
      <w:r>
        <w:rPr>
          <w:rFonts w:ascii="Arial" w:hAnsi="Arial" w:cs="Arial"/>
          <w:sz w:val="24"/>
          <w:szCs w:val="24"/>
        </w:rPr>
        <w:t xml:space="preserve">his project </w:t>
      </w:r>
      <w:r w:rsidRPr="00B16935">
        <w:rPr>
          <w:rFonts w:ascii="Arial" w:hAnsi="Arial" w:cs="Arial"/>
          <w:sz w:val="24"/>
          <w:szCs w:val="24"/>
        </w:rPr>
        <w:t>aim</w:t>
      </w:r>
      <w:r>
        <w:rPr>
          <w:rFonts w:ascii="Arial" w:hAnsi="Arial" w:cs="Arial"/>
          <w:sz w:val="24"/>
          <w:szCs w:val="24"/>
        </w:rPr>
        <w:t>s</w:t>
      </w:r>
      <w:r w:rsidRPr="00B16935">
        <w:rPr>
          <w:rFonts w:ascii="Arial" w:hAnsi="Arial" w:cs="Arial"/>
          <w:sz w:val="24"/>
          <w:szCs w:val="24"/>
        </w:rPr>
        <w:t xml:space="preserve"> to </w:t>
      </w:r>
      <w:r>
        <w:rPr>
          <w:rFonts w:ascii="Arial" w:hAnsi="Arial" w:cs="Arial"/>
          <w:sz w:val="24"/>
          <w:szCs w:val="24"/>
        </w:rPr>
        <w:t>investigate the factors which inhibit an</w:t>
      </w:r>
      <w:r w:rsidR="009C2C27">
        <w:rPr>
          <w:rFonts w:ascii="Arial" w:hAnsi="Arial" w:cs="Arial"/>
          <w:sz w:val="24"/>
          <w:szCs w:val="24"/>
        </w:rPr>
        <w:t xml:space="preserve">d promote entrepreneurship in </w:t>
      </w:r>
      <w:r w:rsidRPr="00B16935">
        <w:rPr>
          <w:rFonts w:ascii="Arial" w:hAnsi="Arial" w:cs="Arial"/>
          <w:sz w:val="24"/>
          <w:szCs w:val="24"/>
        </w:rPr>
        <w:t>rural South West England</w:t>
      </w:r>
      <w:r>
        <w:rPr>
          <w:rFonts w:ascii="Arial" w:hAnsi="Arial" w:cs="Arial"/>
          <w:sz w:val="24"/>
          <w:szCs w:val="24"/>
        </w:rPr>
        <w:t xml:space="preserve">. </w:t>
      </w:r>
      <w:r w:rsidRPr="00B16935">
        <w:rPr>
          <w:rFonts w:ascii="Arial" w:hAnsi="Arial" w:cs="Arial"/>
          <w:sz w:val="24"/>
          <w:szCs w:val="24"/>
        </w:rPr>
        <w:t>This qualitative study, conducted using semi-structured interviews</w:t>
      </w:r>
      <w:r>
        <w:rPr>
          <w:rFonts w:ascii="Arial" w:hAnsi="Arial" w:cs="Arial"/>
          <w:sz w:val="24"/>
          <w:szCs w:val="24"/>
        </w:rPr>
        <w:t>, explores the experiences of fifteen</w:t>
      </w:r>
      <w:r w:rsidRPr="00B16935">
        <w:rPr>
          <w:rFonts w:ascii="Arial" w:hAnsi="Arial" w:cs="Arial"/>
          <w:sz w:val="24"/>
          <w:szCs w:val="24"/>
        </w:rPr>
        <w:t xml:space="preserve"> individuals </w:t>
      </w:r>
      <w:r>
        <w:rPr>
          <w:rFonts w:ascii="Arial" w:hAnsi="Arial" w:cs="Arial"/>
          <w:sz w:val="24"/>
          <w:szCs w:val="24"/>
        </w:rPr>
        <w:t>from</w:t>
      </w:r>
      <w:r w:rsidRPr="00B16935">
        <w:rPr>
          <w:rFonts w:ascii="Arial" w:hAnsi="Arial" w:cs="Arial"/>
          <w:sz w:val="24"/>
          <w:szCs w:val="24"/>
        </w:rPr>
        <w:t xml:space="preserve"> </w:t>
      </w:r>
      <w:r>
        <w:rPr>
          <w:rFonts w:ascii="Arial" w:hAnsi="Arial" w:cs="Arial"/>
          <w:sz w:val="24"/>
          <w:szCs w:val="24"/>
        </w:rPr>
        <w:t>a local accelerator</w:t>
      </w:r>
      <w:r w:rsidRPr="00B16935">
        <w:rPr>
          <w:rFonts w:ascii="Arial" w:hAnsi="Arial" w:cs="Arial"/>
          <w:sz w:val="24"/>
          <w:szCs w:val="24"/>
        </w:rPr>
        <w:t xml:space="preserve"> programme </w:t>
      </w:r>
      <w:r>
        <w:rPr>
          <w:rFonts w:ascii="Arial" w:hAnsi="Arial" w:cs="Arial"/>
          <w:sz w:val="24"/>
          <w:szCs w:val="24"/>
        </w:rPr>
        <w:t xml:space="preserve">and </w:t>
      </w:r>
      <w:r w:rsidRPr="00B16935">
        <w:rPr>
          <w:rFonts w:ascii="Arial" w:hAnsi="Arial" w:cs="Arial"/>
          <w:sz w:val="24"/>
          <w:szCs w:val="24"/>
        </w:rPr>
        <w:t>address</w:t>
      </w:r>
      <w:r>
        <w:rPr>
          <w:rFonts w:ascii="Arial" w:hAnsi="Arial" w:cs="Arial"/>
          <w:sz w:val="24"/>
          <w:szCs w:val="24"/>
        </w:rPr>
        <w:t>es</w:t>
      </w:r>
      <w:r w:rsidRPr="00B16935">
        <w:rPr>
          <w:rFonts w:ascii="Arial" w:hAnsi="Arial" w:cs="Arial"/>
          <w:sz w:val="24"/>
          <w:szCs w:val="24"/>
        </w:rPr>
        <w:t xml:space="preserve"> four research questions:</w:t>
      </w:r>
    </w:p>
    <w:p w:rsidR="002B490C" w:rsidRPr="00B16935"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sidRPr="00B16935">
        <w:rPr>
          <w:rFonts w:ascii="Arial" w:hAnsi="Arial" w:cs="Arial"/>
          <w:sz w:val="24"/>
          <w:szCs w:val="24"/>
        </w:rPr>
        <w:t>RQ1: What are the most valuable sources of support available to early-stage, innovative entrepreneurs and can these sources of support be enhanced to deliver greater impact?</w:t>
      </w:r>
    </w:p>
    <w:p w:rsidR="002B490C" w:rsidRPr="00B16935"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sidRPr="00B16935">
        <w:rPr>
          <w:rFonts w:ascii="Arial" w:hAnsi="Arial" w:cs="Arial"/>
          <w:sz w:val="24"/>
          <w:szCs w:val="24"/>
        </w:rPr>
        <w:t>RQ2: What support is needed by early-stage, innovative entrepreneurs that they are not currently receiving and how could this be implemented by key actors within the innovation eco-system?</w:t>
      </w:r>
    </w:p>
    <w:p w:rsidR="002B490C" w:rsidRPr="00B16935"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sidRPr="00B16935">
        <w:rPr>
          <w:rFonts w:ascii="Arial" w:hAnsi="Arial" w:cs="Arial"/>
          <w:sz w:val="24"/>
          <w:szCs w:val="24"/>
        </w:rPr>
        <w:lastRenderedPageBreak/>
        <w:t>RQ3: Do rural areas present any location-specific barriers for early-stage, innovative entrepreneurs and, if so, what can be done by key actors to overcome them?</w:t>
      </w:r>
    </w:p>
    <w:p w:rsidR="002B490C" w:rsidRPr="00B16935"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sidRPr="00B16935">
        <w:rPr>
          <w:rFonts w:ascii="Arial" w:hAnsi="Arial" w:cs="Arial"/>
          <w:sz w:val="24"/>
          <w:szCs w:val="24"/>
        </w:rPr>
        <w:t>RQ4: What are the specific mechanisms, incentives or conditions could be created to encourage more people to pursue innovative entrepreneurship in rural locations?</w:t>
      </w:r>
    </w:p>
    <w:p w:rsidR="002B490C" w:rsidRDefault="002B490C" w:rsidP="002B490C">
      <w:pPr>
        <w:pStyle w:val="NoSpacing"/>
        <w:spacing w:line="480" w:lineRule="auto"/>
        <w:rPr>
          <w:rFonts w:ascii="Arial" w:hAnsi="Arial" w:cs="Arial"/>
          <w:sz w:val="24"/>
          <w:szCs w:val="24"/>
        </w:rPr>
      </w:pPr>
    </w:p>
    <w:p w:rsidR="002B490C" w:rsidRDefault="002B490C" w:rsidP="002B490C">
      <w:pPr>
        <w:pStyle w:val="NoSpacing"/>
        <w:spacing w:line="480" w:lineRule="auto"/>
        <w:rPr>
          <w:rFonts w:ascii="Arial" w:hAnsi="Arial" w:cs="Arial"/>
          <w:sz w:val="24"/>
          <w:szCs w:val="24"/>
        </w:rPr>
      </w:pPr>
      <w:r>
        <w:rPr>
          <w:rFonts w:ascii="Arial" w:hAnsi="Arial" w:cs="Arial"/>
          <w:sz w:val="24"/>
          <w:szCs w:val="24"/>
        </w:rPr>
        <w:t xml:space="preserve">Using thematic analysis, eighteen factors are found to affect the experiences of participants. </w:t>
      </w:r>
      <w:r w:rsidR="000E0CDB">
        <w:rPr>
          <w:rFonts w:ascii="Arial" w:hAnsi="Arial" w:cs="Arial"/>
          <w:sz w:val="24"/>
          <w:szCs w:val="24"/>
        </w:rPr>
        <w:t>C</w:t>
      </w:r>
      <w:r>
        <w:rPr>
          <w:rFonts w:ascii="Arial" w:hAnsi="Arial" w:cs="Arial"/>
          <w:sz w:val="24"/>
          <w:szCs w:val="24"/>
        </w:rPr>
        <w:t>hallenges</w:t>
      </w:r>
      <w:r w:rsidRPr="00B16935">
        <w:rPr>
          <w:rFonts w:ascii="Arial" w:hAnsi="Arial" w:cs="Arial"/>
          <w:sz w:val="24"/>
          <w:szCs w:val="24"/>
        </w:rPr>
        <w:t xml:space="preserve"> </w:t>
      </w:r>
      <w:r w:rsidR="000E0CDB">
        <w:rPr>
          <w:rFonts w:ascii="Arial" w:hAnsi="Arial" w:cs="Arial"/>
          <w:sz w:val="24"/>
          <w:szCs w:val="24"/>
        </w:rPr>
        <w:t>identified include</w:t>
      </w:r>
      <w:r w:rsidR="009C2C27">
        <w:rPr>
          <w:rFonts w:ascii="Arial" w:hAnsi="Arial" w:cs="Arial"/>
          <w:sz w:val="24"/>
          <w:szCs w:val="24"/>
        </w:rPr>
        <w:t>:</w:t>
      </w:r>
      <w:r w:rsidRPr="00B16935">
        <w:rPr>
          <w:rFonts w:ascii="Arial" w:hAnsi="Arial" w:cs="Arial"/>
          <w:sz w:val="24"/>
          <w:szCs w:val="24"/>
        </w:rPr>
        <w:t xml:space="preserve"> skills shortages</w:t>
      </w:r>
      <w:r w:rsidR="009C2C27">
        <w:rPr>
          <w:rFonts w:ascii="Arial" w:hAnsi="Arial" w:cs="Arial"/>
          <w:sz w:val="24"/>
          <w:szCs w:val="24"/>
        </w:rPr>
        <w:t xml:space="preserve">; </w:t>
      </w:r>
      <w:r w:rsidR="002432F1">
        <w:rPr>
          <w:rFonts w:ascii="Arial" w:hAnsi="Arial" w:cs="Arial"/>
          <w:sz w:val="24"/>
          <w:szCs w:val="24"/>
        </w:rPr>
        <w:t>a lack of pre-seed funding</w:t>
      </w:r>
      <w:r w:rsidR="009C2C27">
        <w:rPr>
          <w:rFonts w:ascii="Arial" w:hAnsi="Arial" w:cs="Arial"/>
          <w:sz w:val="24"/>
          <w:szCs w:val="24"/>
        </w:rPr>
        <w:t>;</w:t>
      </w:r>
      <w:r w:rsidR="00327985">
        <w:rPr>
          <w:rFonts w:ascii="Arial" w:hAnsi="Arial" w:cs="Arial"/>
          <w:sz w:val="24"/>
          <w:szCs w:val="24"/>
        </w:rPr>
        <w:t xml:space="preserve"> uncertainty about ongoing investment in entrepreneurship</w:t>
      </w:r>
      <w:r w:rsidR="009C2C27">
        <w:rPr>
          <w:rFonts w:ascii="Arial" w:hAnsi="Arial" w:cs="Arial"/>
          <w:sz w:val="24"/>
          <w:szCs w:val="24"/>
        </w:rPr>
        <w:t xml:space="preserve"> infrastructure;</w:t>
      </w:r>
      <w:r>
        <w:rPr>
          <w:rFonts w:ascii="Arial" w:hAnsi="Arial" w:cs="Arial"/>
          <w:sz w:val="24"/>
          <w:szCs w:val="24"/>
        </w:rPr>
        <w:t xml:space="preserve"> and </w:t>
      </w:r>
      <w:r w:rsidR="009C2C27">
        <w:rPr>
          <w:rFonts w:ascii="Arial" w:hAnsi="Arial" w:cs="Arial"/>
          <w:sz w:val="24"/>
          <w:szCs w:val="24"/>
        </w:rPr>
        <w:t>issues related to distance from urban centres</w:t>
      </w:r>
      <w:r w:rsidRPr="00B16935">
        <w:rPr>
          <w:rFonts w:ascii="Arial" w:hAnsi="Arial" w:cs="Arial"/>
          <w:sz w:val="24"/>
          <w:szCs w:val="24"/>
        </w:rPr>
        <w:t xml:space="preserve">. </w:t>
      </w:r>
      <w:r w:rsidR="009C2C27">
        <w:rPr>
          <w:rFonts w:ascii="Arial" w:hAnsi="Arial" w:cs="Arial"/>
          <w:sz w:val="24"/>
          <w:szCs w:val="24"/>
        </w:rPr>
        <w:t xml:space="preserve">However, the opportunities </w:t>
      </w:r>
      <w:r w:rsidR="005960AB">
        <w:rPr>
          <w:rFonts w:ascii="Arial" w:hAnsi="Arial" w:cs="Arial"/>
          <w:sz w:val="24"/>
          <w:szCs w:val="24"/>
        </w:rPr>
        <w:t>created</w:t>
      </w:r>
      <w:r w:rsidR="009C2C27">
        <w:rPr>
          <w:rFonts w:ascii="Arial" w:hAnsi="Arial" w:cs="Arial"/>
          <w:sz w:val="24"/>
          <w:szCs w:val="24"/>
        </w:rPr>
        <w:t xml:space="preserve"> by the rural location include: reduced competition;</w:t>
      </w:r>
      <w:r>
        <w:rPr>
          <w:rFonts w:ascii="Arial" w:hAnsi="Arial" w:cs="Arial"/>
          <w:sz w:val="24"/>
          <w:szCs w:val="24"/>
        </w:rPr>
        <w:t xml:space="preserve"> a supportive local business community</w:t>
      </w:r>
      <w:r w:rsidR="009C2C27">
        <w:rPr>
          <w:rFonts w:ascii="Arial" w:hAnsi="Arial" w:cs="Arial"/>
          <w:sz w:val="24"/>
          <w:szCs w:val="24"/>
        </w:rPr>
        <w:t xml:space="preserve">; a growing digital sector; and an </w:t>
      </w:r>
      <w:r>
        <w:rPr>
          <w:rFonts w:ascii="Arial" w:hAnsi="Arial" w:cs="Arial"/>
          <w:sz w:val="24"/>
          <w:szCs w:val="24"/>
        </w:rPr>
        <w:t>environment which promotes wellbeing</w:t>
      </w:r>
      <w:r w:rsidRPr="00B16935">
        <w:rPr>
          <w:rFonts w:ascii="Arial" w:hAnsi="Arial" w:cs="Arial"/>
          <w:sz w:val="24"/>
          <w:szCs w:val="24"/>
        </w:rPr>
        <w:t xml:space="preserve">. </w:t>
      </w:r>
    </w:p>
    <w:p w:rsidR="002B490C" w:rsidRDefault="002B490C" w:rsidP="002B490C">
      <w:pPr>
        <w:pStyle w:val="NoSpacing"/>
        <w:spacing w:line="480" w:lineRule="auto"/>
        <w:rPr>
          <w:rFonts w:ascii="Arial" w:hAnsi="Arial" w:cs="Arial"/>
          <w:sz w:val="24"/>
          <w:szCs w:val="24"/>
        </w:rPr>
      </w:pPr>
    </w:p>
    <w:p w:rsidR="002B490C" w:rsidRDefault="002B490C" w:rsidP="002B490C">
      <w:pPr>
        <w:pStyle w:val="NoSpacing"/>
        <w:spacing w:line="480" w:lineRule="auto"/>
        <w:rPr>
          <w:rFonts w:ascii="Arial" w:hAnsi="Arial" w:cs="Arial"/>
          <w:sz w:val="24"/>
          <w:szCs w:val="24"/>
        </w:rPr>
      </w:pPr>
      <w:r>
        <w:rPr>
          <w:rFonts w:ascii="Arial" w:hAnsi="Arial" w:cs="Arial"/>
          <w:sz w:val="24"/>
          <w:szCs w:val="24"/>
        </w:rPr>
        <w:t>The research concludes with ten recommendations aimed at key local actors which, if implemented, will help to nurture local entrepreneurs and grow the region’s economy.</w:t>
      </w:r>
    </w:p>
    <w:p w:rsidR="002B490C" w:rsidRDefault="002B490C">
      <w:pPr>
        <w:spacing w:line="259" w:lineRule="auto"/>
        <w:rPr>
          <w:rFonts w:ascii="Arial" w:hAnsi="Arial" w:cs="Arial"/>
          <w:b/>
          <w:sz w:val="32"/>
          <w:szCs w:val="32"/>
        </w:rPr>
      </w:pPr>
      <w:r>
        <w:rPr>
          <w:rFonts w:ascii="Arial" w:hAnsi="Arial" w:cs="Arial"/>
          <w:b/>
          <w:sz w:val="32"/>
          <w:szCs w:val="32"/>
        </w:rPr>
        <w:br w:type="page"/>
      </w:r>
    </w:p>
    <w:p w:rsidR="00005538" w:rsidRPr="00EB5644" w:rsidRDefault="00005538" w:rsidP="00EB5644">
      <w:pPr>
        <w:pStyle w:val="NoSpacing"/>
        <w:spacing w:line="480" w:lineRule="auto"/>
        <w:rPr>
          <w:rFonts w:ascii="Arial" w:hAnsi="Arial" w:cs="Arial"/>
          <w:sz w:val="24"/>
          <w:szCs w:val="24"/>
        </w:rPr>
      </w:pPr>
      <w:r w:rsidRPr="00295806">
        <w:rPr>
          <w:rFonts w:ascii="Arial" w:hAnsi="Arial" w:cs="Arial"/>
          <w:b/>
          <w:sz w:val="32"/>
          <w:szCs w:val="32"/>
        </w:rPr>
        <w:lastRenderedPageBreak/>
        <w:t>Contents</w:t>
      </w:r>
    </w:p>
    <w:tbl>
      <w:tblPr>
        <w:tblStyle w:val="TableGrid"/>
        <w:tblW w:w="903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0"/>
        <w:gridCol w:w="426"/>
        <w:gridCol w:w="684"/>
        <w:gridCol w:w="7083"/>
      </w:tblGrid>
      <w:tr w:rsidR="00A37A80" w:rsidTr="00A37A80">
        <w:trPr>
          <w:trHeight w:hRule="exact" w:val="227"/>
        </w:trPr>
        <w:tc>
          <w:tcPr>
            <w:tcW w:w="840" w:type="dxa"/>
          </w:tcPr>
          <w:p w:rsidR="00A37A80" w:rsidRPr="006A3C4C" w:rsidRDefault="00A37A80" w:rsidP="005538C8">
            <w:pPr>
              <w:spacing w:line="240" w:lineRule="auto"/>
              <w:rPr>
                <w:rFonts w:ascii="Arial" w:hAnsi="Arial" w:cs="Arial"/>
                <w:b/>
                <w:sz w:val="24"/>
                <w:szCs w:val="24"/>
              </w:rPr>
            </w:pPr>
          </w:p>
        </w:tc>
        <w:tc>
          <w:tcPr>
            <w:tcW w:w="8193" w:type="dxa"/>
            <w:gridSpan w:val="3"/>
          </w:tcPr>
          <w:p w:rsidR="00A37A80" w:rsidRPr="00C67156" w:rsidRDefault="00A37A80" w:rsidP="005538C8">
            <w:pPr>
              <w:spacing w:line="240" w:lineRule="auto"/>
              <w:rPr>
                <w:rFonts w:ascii="Arial" w:hAnsi="Arial" w:cs="Arial"/>
                <w:b/>
                <w:sz w:val="24"/>
                <w:szCs w:val="24"/>
              </w:rPr>
            </w:pPr>
          </w:p>
        </w:tc>
      </w:tr>
      <w:tr w:rsidR="00005538" w:rsidTr="00B15022">
        <w:trPr>
          <w:trHeight w:hRule="exact" w:val="397"/>
        </w:trPr>
        <w:tc>
          <w:tcPr>
            <w:tcW w:w="840" w:type="dxa"/>
          </w:tcPr>
          <w:p w:rsidR="00005538" w:rsidRPr="006A3C4C" w:rsidRDefault="002B490C" w:rsidP="005538C8">
            <w:pPr>
              <w:spacing w:line="240" w:lineRule="auto"/>
              <w:rPr>
                <w:rFonts w:ascii="Arial" w:hAnsi="Arial" w:cs="Arial"/>
                <w:b/>
                <w:sz w:val="24"/>
                <w:szCs w:val="24"/>
              </w:rPr>
            </w:pPr>
            <w:r>
              <w:rPr>
                <w:rFonts w:ascii="Arial" w:hAnsi="Arial" w:cs="Arial"/>
                <w:b/>
                <w:sz w:val="24"/>
                <w:szCs w:val="24"/>
              </w:rPr>
              <w:t>8</w:t>
            </w:r>
          </w:p>
        </w:tc>
        <w:tc>
          <w:tcPr>
            <w:tcW w:w="8193" w:type="dxa"/>
            <w:gridSpan w:val="3"/>
          </w:tcPr>
          <w:p w:rsidR="00005538" w:rsidRPr="00C67156" w:rsidRDefault="00005538" w:rsidP="005538C8">
            <w:pPr>
              <w:spacing w:line="240" w:lineRule="auto"/>
              <w:rPr>
                <w:rFonts w:ascii="Arial" w:hAnsi="Arial" w:cs="Arial"/>
                <w:b/>
                <w:sz w:val="24"/>
                <w:szCs w:val="24"/>
              </w:rPr>
            </w:pPr>
            <w:r w:rsidRPr="00C67156">
              <w:rPr>
                <w:rFonts w:ascii="Arial" w:hAnsi="Arial" w:cs="Arial"/>
                <w:b/>
                <w:sz w:val="24"/>
                <w:szCs w:val="24"/>
              </w:rPr>
              <w:t>Chapter 1: Introduction</w:t>
            </w:r>
          </w:p>
        </w:tc>
      </w:tr>
      <w:tr w:rsidR="00005538" w:rsidTr="00B15022">
        <w:trPr>
          <w:trHeight w:hRule="exact" w:val="680"/>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8</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Pr="00B207BF" w:rsidRDefault="00005538" w:rsidP="005538C8">
            <w:pPr>
              <w:spacing w:line="240" w:lineRule="auto"/>
              <w:rPr>
                <w:rFonts w:ascii="Arial" w:hAnsi="Arial" w:cs="Arial"/>
                <w:sz w:val="24"/>
                <w:szCs w:val="24"/>
              </w:rPr>
            </w:pPr>
            <w:r w:rsidRPr="00B207BF">
              <w:rPr>
                <w:rFonts w:ascii="Arial" w:hAnsi="Arial" w:cs="Arial"/>
                <w:sz w:val="24"/>
                <w:szCs w:val="24"/>
              </w:rPr>
              <w:t>1.1</w:t>
            </w:r>
          </w:p>
        </w:tc>
        <w:tc>
          <w:tcPr>
            <w:tcW w:w="7083" w:type="dxa"/>
          </w:tcPr>
          <w:p w:rsidR="00005538" w:rsidRPr="00C67156" w:rsidRDefault="00005538" w:rsidP="005538C8">
            <w:pPr>
              <w:spacing w:line="240" w:lineRule="auto"/>
              <w:rPr>
                <w:rFonts w:ascii="Arial" w:hAnsi="Arial" w:cs="Arial"/>
                <w:b/>
                <w:sz w:val="24"/>
                <w:szCs w:val="24"/>
              </w:rPr>
            </w:pPr>
            <w:r w:rsidRPr="00B207BF">
              <w:rPr>
                <w:rFonts w:ascii="Arial" w:hAnsi="Arial" w:cs="Arial"/>
                <w:sz w:val="24"/>
                <w:szCs w:val="24"/>
              </w:rPr>
              <w:t>Tackling the grand challenges of our time through</w:t>
            </w:r>
            <w:r w:rsidRPr="0065321D">
              <w:rPr>
                <w:rFonts w:ascii="Arial" w:hAnsi="Arial" w:cs="Arial"/>
                <w:b/>
                <w:sz w:val="24"/>
                <w:szCs w:val="24"/>
              </w:rPr>
              <w:t xml:space="preserve"> </w:t>
            </w:r>
            <w:r w:rsidRPr="00B207BF">
              <w:rPr>
                <w:rFonts w:ascii="Arial" w:hAnsi="Arial" w:cs="Arial"/>
                <w:sz w:val="24"/>
                <w:szCs w:val="24"/>
              </w:rPr>
              <w:t>innovative entrepreneurship</w:t>
            </w:r>
          </w:p>
        </w:tc>
      </w:tr>
      <w:tr w:rsidR="00005538" w:rsidTr="00B15022">
        <w:trPr>
          <w:trHeight w:hRule="exact" w:val="680"/>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9</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Pr="00B207BF" w:rsidRDefault="00005538" w:rsidP="005538C8">
            <w:pPr>
              <w:spacing w:line="240" w:lineRule="auto"/>
              <w:rPr>
                <w:rFonts w:ascii="Arial" w:hAnsi="Arial" w:cs="Arial"/>
                <w:sz w:val="24"/>
                <w:szCs w:val="24"/>
              </w:rPr>
            </w:pPr>
            <w:r>
              <w:rPr>
                <w:rFonts w:ascii="Arial" w:hAnsi="Arial" w:cs="Arial"/>
                <w:sz w:val="24"/>
                <w:szCs w:val="24"/>
              </w:rPr>
              <w:t>1.2</w:t>
            </w:r>
          </w:p>
        </w:tc>
        <w:tc>
          <w:tcPr>
            <w:tcW w:w="7083" w:type="dxa"/>
          </w:tcPr>
          <w:p w:rsidR="00005538" w:rsidRPr="00820D27" w:rsidRDefault="00005538" w:rsidP="005538C8">
            <w:pPr>
              <w:spacing w:line="240" w:lineRule="auto"/>
              <w:rPr>
                <w:rFonts w:ascii="Arial" w:hAnsi="Arial" w:cs="Arial"/>
                <w:sz w:val="24"/>
                <w:szCs w:val="24"/>
              </w:rPr>
            </w:pPr>
            <w:r w:rsidRPr="00820D27">
              <w:rPr>
                <w:rFonts w:ascii="Arial" w:hAnsi="Arial" w:cs="Arial"/>
                <w:sz w:val="24"/>
                <w:szCs w:val="24"/>
              </w:rPr>
              <w:t>Driving economic growth and prosperity through innovative entrepreneurship</w:t>
            </w:r>
          </w:p>
        </w:tc>
      </w:tr>
      <w:tr w:rsidR="00005538" w:rsidTr="00B15022">
        <w:trPr>
          <w:trHeight w:hRule="exact" w:val="680"/>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10</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Pr="00820D27" w:rsidRDefault="00005538" w:rsidP="005538C8">
            <w:pPr>
              <w:spacing w:line="240" w:lineRule="auto"/>
              <w:rPr>
                <w:rFonts w:ascii="Arial" w:hAnsi="Arial" w:cs="Arial"/>
                <w:sz w:val="24"/>
                <w:szCs w:val="24"/>
              </w:rPr>
            </w:pPr>
            <w:r w:rsidRPr="00820D27">
              <w:rPr>
                <w:rFonts w:ascii="Arial" w:hAnsi="Arial" w:cs="Arial"/>
                <w:sz w:val="24"/>
                <w:szCs w:val="24"/>
              </w:rPr>
              <w:t>1.3</w:t>
            </w:r>
          </w:p>
        </w:tc>
        <w:tc>
          <w:tcPr>
            <w:tcW w:w="7083" w:type="dxa"/>
          </w:tcPr>
          <w:p w:rsidR="00005538" w:rsidRPr="00820D27" w:rsidRDefault="00005538" w:rsidP="005538C8">
            <w:pPr>
              <w:pStyle w:val="NoSpacing"/>
              <w:rPr>
                <w:rFonts w:ascii="Arial" w:hAnsi="Arial" w:cs="Arial"/>
                <w:sz w:val="24"/>
                <w:szCs w:val="24"/>
              </w:rPr>
            </w:pPr>
            <w:r w:rsidRPr="00820D27">
              <w:rPr>
                <w:rFonts w:ascii="Arial" w:hAnsi="Arial" w:cs="Arial"/>
                <w:sz w:val="24"/>
                <w:szCs w:val="24"/>
              </w:rPr>
              <w:t>Creating environments for innovative entrepreneurship to flourish</w:t>
            </w:r>
          </w:p>
          <w:p w:rsidR="00005538" w:rsidRPr="00820D27" w:rsidRDefault="00005538" w:rsidP="005538C8">
            <w:pPr>
              <w:spacing w:line="240" w:lineRule="auto"/>
              <w:rPr>
                <w:rFonts w:ascii="Arial" w:hAnsi="Arial" w:cs="Arial"/>
                <w:sz w:val="24"/>
                <w:szCs w:val="24"/>
              </w:rPr>
            </w:pPr>
          </w:p>
        </w:tc>
      </w:tr>
      <w:tr w:rsidR="00005538" w:rsidTr="00B15022">
        <w:trPr>
          <w:trHeight w:hRule="exact" w:val="397"/>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12</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Default="00005538" w:rsidP="005538C8">
            <w:pPr>
              <w:spacing w:line="240" w:lineRule="auto"/>
              <w:rPr>
                <w:rFonts w:ascii="Arial" w:hAnsi="Arial" w:cs="Arial"/>
                <w:sz w:val="24"/>
                <w:szCs w:val="24"/>
              </w:rPr>
            </w:pPr>
            <w:r>
              <w:rPr>
                <w:rFonts w:ascii="Arial" w:hAnsi="Arial" w:cs="Arial"/>
                <w:sz w:val="24"/>
                <w:szCs w:val="24"/>
              </w:rPr>
              <w:t>1.4</w:t>
            </w:r>
          </w:p>
        </w:tc>
        <w:tc>
          <w:tcPr>
            <w:tcW w:w="7083" w:type="dxa"/>
          </w:tcPr>
          <w:p w:rsidR="00005538" w:rsidRPr="00820D27" w:rsidRDefault="00005538" w:rsidP="005538C8">
            <w:pPr>
              <w:autoSpaceDE w:val="0"/>
              <w:autoSpaceDN w:val="0"/>
              <w:adjustRightInd w:val="0"/>
              <w:spacing w:line="480" w:lineRule="auto"/>
              <w:rPr>
                <w:rFonts w:ascii="Arial" w:hAnsi="Arial" w:cs="Arial"/>
                <w:sz w:val="24"/>
                <w:szCs w:val="24"/>
              </w:rPr>
            </w:pPr>
            <w:r w:rsidRPr="00820D27">
              <w:rPr>
                <w:rFonts w:ascii="Arial" w:hAnsi="Arial" w:cs="Arial"/>
                <w:sz w:val="24"/>
                <w:szCs w:val="24"/>
              </w:rPr>
              <w:t>Understanding the incubator and accelerator landscape</w:t>
            </w:r>
          </w:p>
          <w:p w:rsidR="00005538" w:rsidRPr="00B207BF" w:rsidRDefault="00005538" w:rsidP="005538C8">
            <w:pPr>
              <w:spacing w:line="240" w:lineRule="auto"/>
              <w:rPr>
                <w:rFonts w:ascii="Arial" w:hAnsi="Arial" w:cs="Arial"/>
                <w:sz w:val="24"/>
                <w:szCs w:val="24"/>
              </w:rPr>
            </w:pPr>
          </w:p>
        </w:tc>
      </w:tr>
      <w:tr w:rsidR="00005538" w:rsidTr="00B15022">
        <w:trPr>
          <w:trHeight w:hRule="exact" w:val="680"/>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14</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Default="00005538" w:rsidP="005538C8">
            <w:pPr>
              <w:spacing w:line="240" w:lineRule="auto"/>
              <w:rPr>
                <w:rFonts w:ascii="Arial" w:hAnsi="Arial" w:cs="Arial"/>
                <w:sz w:val="24"/>
                <w:szCs w:val="24"/>
              </w:rPr>
            </w:pPr>
            <w:r>
              <w:rPr>
                <w:rFonts w:ascii="Arial" w:hAnsi="Arial" w:cs="Arial"/>
                <w:sz w:val="24"/>
                <w:szCs w:val="24"/>
              </w:rPr>
              <w:t>1.5</w:t>
            </w:r>
          </w:p>
        </w:tc>
        <w:tc>
          <w:tcPr>
            <w:tcW w:w="7083" w:type="dxa"/>
          </w:tcPr>
          <w:p w:rsidR="00005538" w:rsidRPr="00820D27" w:rsidRDefault="00005538" w:rsidP="005538C8">
            <w:pPr>
              <w:spacing w:line="240" w:lineRule="auto"/>
              <w:rPr>
                <w:rFonts w:ascii="Arial" w:hAnsi="Arial" w:cs="Arial"/>
                <w:sz w:val="24"/>
                <w:szCs w:val="24"/>
              </w:rPr>
            </w:pPr>
            <w:r w:rsidRPr="00820D27">
              <w:rPr>
                <w:rFonts w:ascii="Arial" w:hAnsi="Arial" w:cs="Arial"/>
                <w:sz w:val="24"/>
                <w:szCs w:val="24"/>
              </w:rPr>
              <w:t>Recognising regional variations in support for innovative entrepreneurship</w:t>
            </w:r>
          </w:p>
        </w:tc>
      </w:tr>
      <w:tr w:rsidR="00005538" w:rsidTr="00B15022">
        <w:trPr>
          <w:trHeight w:hRule="exact" w:val="680"/>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14</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Default="00005538" w:rsidP="005538C8">
            <w:pPr>
              <w:spacing w:line="240" w:lineRule="auto"/>
              <w:rPr>
                <w:rFonts w:ascii="Arial" w:hAnsi="Arial" w:cs="Arial"/>
                <w:sz w:val="24"/>
                <w:szCs w:val="24"/>
              </w:rPr>
            </w:pPr>
            <w:r>
              <w:rPr>
                <w:rFonts w:ascii="Arial" w:hAnsi="Arial" w:cs="Arial"/>
                <w:sz w:val="24"/>
                <w:szCs w:val="24"/>
              </w:rPr>
              <w:t>1.6</w:t>
            </w:r>
          </w:p>
        </w:tc>
        <w:tc>
          <w:tcPr>
            <w:tcW w:w="7083" w:type="dxa"/>
          </w:tcPr>
          <w:p w:rsidR="00005538" w:rsidRPr="00820D27" w:rsidRDefault="00005538" w:rsidP="005538C8">
            <w:pPr>
              <w:spacing w:line="240" w:lineRule="auto"/>
              <w:rPr>
                <w:rFonts w:ascii="Arial" w:hAnsi="Arial" w:cs="Arial"/>
                <w:sz w:val="24"/>
                <w:szCs w:val="24"/>
              </w:rPr>
            </w:pPr>
            <w:r w:rsidRPr="00820D27">
              <w:rPr>
                <w:rFonts w:ascii="Arial" w:hAnsi="Arial" w:cs="Arial"/>
                <w:sz w:val="24"/>
                <w:szCs w:val="24"/>
              </w:rPr>
              <w:t>Exploring support for innovative entrepreneurship in rural South West England</w:t>
            </w:r>
          </w:p>
        </w:tc>
      </w:tr>
      <w:tr w:rsidR="00005538" w:rsidTr="00B15022">
        <w:trPr>
          <w:trHeight w:hRule="exact" w:val="397"/>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16</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Default="00005538" w:rsidP="005538C8">
            <w:pPr>
              <w:spacing w:line="240" w:lineRule="auto"/>
              <w:rPr>
                <w:rFonts w:ascii="Arial" w:hAnsi="Arial" w:cs="Arial"/>
                <w:sz w:val="24"/>
                <w:szCs w:val="24"/>
              </w:rPr>
            </w:pPr>
            <w:r>
              <w:rPr>
                <w:rFonts w:ascii="Arial" w:hAnsi="Arial" w:cs="Arial"/>
                <w:sz w:val="24"/>
                <w:szCs w:val="24"/>
              </w:rPr>
              <w:t>1.7</w:t>
            </w:r>
          </w:p>
        </w:tc>
        <w:tc>
          <w:tcPr>
            <w:tcW w:w="7083" w:type="dxa"/>
          </w:tcPr>
          <w:p w:rsidR="00005538" w:rsidRPr="00820D27" w:rsidRDefault="00005538" w:rsidP="005538C8">
            <w:pPr>
              <w:spacing w:line="240" w:lineRule="auto"/>
              <w:rPr>
                <w:rFonts w:ascii="Arial" w:hAnsi="Arial" w:cs="Arial"/>
                <w:sz w:val="24"/>
                <w:szCs w:val="24"/>
              </w:rPr>
            </w:pPr>
            <w:r w:rsidRPr="00820D27">
              <w:rPr>
                <w:rFonts w:ascii="Arial" w:hAnsi="Arial" w:cs="Arial"/>
                <w:sz w:val="24"/>
                <w:szCs w:val="24"/>
              </w:rPr>
              <w:t>Defining the scope and aims of the investigation</w:t>
            </w:r>
          </w:p>
        </w:tc>
      </w:tr>
      <w:tr w:rsidR="00005538" w:rsidTr="00B15022">
        <w:trPr>
          <w:trHeight w:hRule="exact" w:val="397"/>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18</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Pr="00EC7D22" w:rsidRDefault="00005538" w:rsidP="005538C8">
            <w:pPr>
              <w:spacing w:line="240" w:lineRule="auto"/>
              <w:rPr>
                <w:rFonts w:ascii="Arial" w:hAnsi="Arial" w:cs="Arial"/>
                <w:sz w:val="24"/>
                <w:szCs w:val="24"/>
              </w:rPr>
            </w:pPr>
            <w:r w:rsidRPr="00EC7D22">
              <w:rPr>
                <w:rFonts w:ascii="Arial" w:hAnsi="Arial" w:cs="Arial"/>
                <w:sz w:val="24"/>
                <w:szCs w:val="24"/>
              </w:rPr>
              <w:t>1.8</w:t>
            </w:r>
          </w:p>
        </w:tc>
        <w:tc>
          <w:tcPr>
            <w:tcW w:w="7083" w:type="dxa"/>
          </w:tcPr>
          <w:p w:rsidR="00005538" w:rsidRPr="00EC7D22" w:rsidRDefault="00005538" w:rsidP="005538C8">
            <w:pPr>
              <w:spacing w:line="240" w:lineRule="auto"/>
              <w:rPr>
                <w:rFonts w:ascii="Arial" w:hAnsi="Arial" w:cs="Arial"/>
                <w:sz w:val="24"/>
                <w:szCs w:val="24"/>
              </w:rPr>
            </w:pPr>
            <w:r w:rsidRPr="00EC7D22">
              <w:rPr>
                <w:rFonts w:ascii="Arial" w:hAnsi="Arial" w:cs="Arial"/>
                <w:sz w:val="24"/>
                <w:szCs w:val="24"/>
              </w:rPr>
              <w:t>Conclusion</w:t>
            </w:r>
          </w:p>
        </w:tc>
      </w:tr>
      <w:tr w:rsidR="00BC7EF7" w:rsidTr="00A37A80">
        <w:trPr>
          <w:trHeight w:hRule="exact" w:val="227"/>
        </w:trPr>
        <w:tc>
          <w:tcPr>
            <w:tcW w:w="840" w:type="dxa"/>
          </w:tcPr>
          <w:p w:rsidR="00BC7EF7" w:rsidRPr="00BC7EF7" w:rsidRDefault="00BC7EF7" w:rsidP="005538C8">
            <w:pPr>
              <w:spacing w:line="240" w:lineRule="auto"/>
              <w:rPr>
                <w:rFonts w:ascii="Arial" w:hAnsi="Arial" w:cs="Arial"/>
                <w:b/>
                <w:sz w:val="24"/>
                <w:szCs w:val="24"/>
              </w:rPr>
            </w:pPr>
          </w:p>
        </w:tc>
        <w:tc>
          <w:tcPr>
            <w:tcW w:w="8193" w:type="dxa"/>
            <w:gridSpan w:val="3"/>
          </w:tcPr>
          <w:p w:rsidR="00BC7EF7" w:rsidRPr="00C67156" w:rsidRDefault="00BC7EF7" w:rsidP="005538C8">
            <w:pPr>
              <w:spacing w:line="240" w:lineRule="auto"/>
              <w:rPr>
                <w:rFonts w:ascii="Arial" w:hAnsi="Arial" w:cs="Arial"/>
                <w:b/>
                <w:sz w:val="24"/>
                <w:szCs w:val="24"/>
              </w:rPr>
            </w:pPr>
          </w:p>
        </w:tc>
      </w:tr>
      <w:tr w:rsidR="00005538" w:rsidTr="00B15022">
        <w:trPr>
          <w:trHeight w:hRule="exact" w:val="397"/>
        </w:trPr>
        <w:tc>
          <w:tcPr>
            <w:tcW w:w="840" w:type="dxa"/>
          </w:tcPr>
          <w:p w:rsidR="00005538" w:rsidRPr="00BC7EF7" w:rsidRDefault="002B490C" w:rsidP="005538C8">
            <w:pPr>
              <w:spacing w:line="240" w:lineRule="auto"/>
              <w:rPr>
                <w:rFonts w:ascii="Arial" w:hAnsi="Arial" w:cs="Arial"/>
                <w:b/>
                <w:sz w:val="24"/>
                <w:szCs w:val="24"/>
              </w:rPr>
            </w:pPr>
            <w:r>
              <w:rPr>
                <w:rFonts w:ascii="Arial" w:hAnsi="Arial" w:cs="Arial"/>
                <w:b/>
                <w:sz w:val="24"/>
                <w:szCs w:val="24"/>
              </w:rPr>
              <w:t>19</w:t>
            </w:r>
          </w:p>
        </w:tc>
        <w:tc>
          <w:tcPr>
            <w:tcW w:w="8193" w:type="dxa"/>
            <w:gridSpan w:val="3"/>
          </w:tcPr>
          <w:p w:rsidR="00005538" w:rsidRPr="00C67156" w:rsidRDefault="00005538" w:rsidP="005538C8">
            <w:pPr>
              <w:spacing w:line="240" w:lineRule="auto"/>
              <w:rPr>
                <w:rFonts w:ascii="Arial" w:hAnsi="Arial" w:cs="Arial"/>
                <w:b/>
                <w:sz w:val="24"/>
                <w:szCs w:val="24"/>
              </w:rPr>
            </w:pPr>
            <w:r w:rsidRPr="00C67156">
              <w:rPr>
                <w:rFonts w:ascii="Arial" w:hAnsi="Arial" w:cs="Arial"/>
                <w:b/>
                <w:sz w:val="24"/>
                <w:szCs w:val="24"/>
              </w:rPr>
              <w:t>Chapter 2: Literature Review</w:t>
            </w:r>
          </w:p>
        </w:tc>
      </w:tr>
      <w:tr w:rsidR="00005538" w:rsidTr="00B15022">
        <w:trPr>
          <w:trHeight w:hRule="exact" w:val="397"/>
        </w:trPr>
        <w:tc>
          <w:tcPr>
            <w:tcW w:w="840" w:type="dxa"/>
          </w:tcPr>
          <w:p w:rsidR="00005538" w:rsidRDefault="002B490C" w:rsidP="005538C8">
            <w:pPr>
              <w:spacing w:line="240" w:lineRule="auto"/>
              <w:rPr>
                <w:rFonts w:ascii="Arial" w:hAnsi="Arial" w:cs="Arial"/>
                <w:sz w:val="24"/>
                <w:szCs w:val="24"/>
              </w:rPr>
            </w:pPr>
            <w:r>
              <w:rPr>
                <w:rFonts w:ascii="Arial" w:hAnsi="Arial" w:cs="Arial"/>
                <w:sz w:val="24"/>
                <w:szCs w:val="24"/>
              </w:rPr>
              <w:t>19</w:t>
            </w:r>
          </w:p>
        </w:tc>
        <w:tc>
          <w:tcPr>
            <w:tcW w:w="426" w:type="dxa"/>
          </w:tcPr>
          <w:p w:rsidR="00005538" w:rsidRDefault="00005538" w:rsidP="005538C8">
            <w:pPr>
              <w:spacing w:line="240" w:lineRule="auto"/>
              <w:jc w:val="center"/>
              <w:rPr>
                <w:rFonts w:ascii="Arial" w:hAnsi="Arial" w:cs="Arial"/>
                <w:sz w:val="24"/>
                <w:szCs w:val="24"/>
              </w:rPr>
            </w:pPr>
          </w:p>
        </w:tc>
        <w:tc>
          <w:tcPr>
            <w:tcW w:w="684" w:type="dxa"/>
          </w:tcPr>
          <w:p w:rsidR="00005538" w:rsidRPr="006A3C4C" w:rsidRDefault="00005538" w:rsidP="005538C8">
            <w:pPr>
              <w:spacing w:line="240" w:lineRule="auto"/>
              <w:rPr>
                <w:rFonts w:ascii="Arial" w:hAnsi="Arial" w:cs="Arial"/>
                <w:sz w:val="24"/>
                <w:szCs w:val="24"/>
              </w:rPr>
            </w:pPr>
            <w:r w:rsidRPr="006A3C4C">
              <w:rPr>
                <w:rFonts w:ascii="Arial" w:hAnsi="Arial" w:cs="Arial"/>
                <w:sz w:val="24"/>
                <w:szCs w:val="24"/>
              </w:rPr>
              <w:t>2.1</w:t>
            </w:r>
          </w:p>
        </w:tc>
        <w:tc>
          <w:tcPr>
            <w:tcW w:w="7083" w:type="dxa"/>
          </w:tcPr>
          <w:p w:rsidR="00005538" w:rsidRPr="006A3C4C" w:rsidRDefault="00005538" w:rsidP="005538C8">
            <w:pPr>
              <w:pStyle w:val="NoSpacing"/>
              <w:rPr>
                <w:rFonts w:ascii="Arial" w:hAnsi="Arial" w:cs="Arial"/>
                <w:sz w:val="24"/>
                <w:szCs w:val="24"/>
              </w:rPr>
            </w:pPr>
            <w:r w:rsidRPr="006A3C4C">
              <w:rPr>
                <w:rFonts w:ascii="Arial" w:hAnsi="Arial" w:cs="Arial"/>
                <w:sz w:val="24"/>
                <w:szCs w:val="24"/>
              </w:rPr>
              <w:t>Introduction</w:t>
            </w:r>
          </w:p>
        </w:tc>
      </w:tr>
      <w:tr w:rsidR="00005538" w:rsidTr="00B15022">
        <w:trPr>
          <w:trHeight w:hRule="exact" w:val="397"/>
        </w:trPr>
        <w:tc>
          <w:tcPr>
            <w:tcW w:w="840" w:type="dxa"/>
          </w:tcPr>
          <w:p w:rsidR="00005538" w:rsidRDefault="002B490C" w:rsidP="005538C8">
            <w:pPr>
              <w:spacing w:line="240" w:lineRule="auto"/>
              <w:rPr>
                <w:rFonts w:ascii="Arial" w:hAnsi="Arial" w:cs="Arial"/>
                <w:sz w:val="24"/>
                <w:szCs w:val="24"/>
              </w:rPr>
            </w:pPr>
            <w:r>
              <w:rPr>
                <w:rFonts w:ascii="Arial" w:hAnsi="Arial" w:cs="Arial"/>
                <w:sz w:val="24"/>
                <w:szCs w:val="24"/>
              </w:rPr>
              <w:t>19</w:t>
            </w:r>
          </w:p>
        </w:tc>
        <w:tc>
          <w:tcPr>
            <w:tcW w:w="426" w:type="dxa"/>
          </w:tcPr>
          <w:p w:rsidR="00005538" w:rsidRDefault="00005538" w:rsidP="005538C8">
            <w:pPr>
              <w:spacing w:line="240" w:lineRule="auto"/>
              <w:jc w:val="center"/>
              <w:rPr>
                <w:rFonts w:ascii="Arial" w:hAnsi="Arial" w:cs="Arial"/>
                <w:sz w:val="24"/>
                <w:szCs w:val="24"/>
              </w:rPr>
            </w:pPr>
          </w:p>
        </w:tc>
        <w:tc>
          <w:tcPr>
            <w:tcW w:w="684" w:type="dxa"/>
          </w:tcPr>
          <w:p w:rsidR="00005538" w:rsidRPr="006A3C4C" w:rsidRDefault="00005538" w:rsidP="005538C8">
            <w:pPr>
              <w:spacing w:line="240" w:lineRule="auto"/>
              <w:rPr>
                <w:rFonts w:ascii="Arial" w:hAnsi="Arial" w:cs="Arial"/>
                <w:sz w:val="24"/>
                <w:szCs w:val="24"/>
              </w:rPr>
            </w:pPr>
            <w:r w:rsidRPr="006A3C4C">
              <w:rPr>
                <w:rFonts w:ascii="Arial" w:hAnsi="Arial" w:cs="Arial"/>
                <w:sz w:val="24"/>
                <w:szCs w:val="24"/>
              </w:rPr>
              <w:t>2.2</w:t>
            </w:r>
          </w:p>
        </w:tc>
        <w:tc>
          <w:tcPr>
            <w:tcW w:w="7083" w:type="dxa"/>
          </w:tcPr>
          <w:p w:rsidR="00005538" w:rsidRPr="006A3C4C" w:rsidRDefault="00005538" w:rsidP="005538C8">
            <w:pPr>
              <w:spacing w:line="240" w:lineRule="auto"/>
              <w:rPr>
                <w:rFonts w:ascii="Arial" w:hAnsi="Arial" w:cs="Arial"/>
                <w:sz w:val="24"/>
                <w:szCs w:val="24"/>
              </w:rPr>
            </w:pPr>
            <w:r w:rsidRPr="006A3C4C">
              <w:rPr>
                <w:rFonts w:ascii="Arial" w:hAnsi="Arial" w:cs="Arial"/>
                <w:sz w:val="24"/>
                <w:szCs w:val="24"/>
              </w:rPr>
              <w:t>Accessible markets</w:t>
            </w:r>
          </w:p>
        </w:tc>
      </w:tr>
      <w:tr w:rsidR="00005538" w:rsidTr="00B15022">
        <w:trPr>
          <w:trHeight w:hRule="exact" w:val="397"/>
        </w:trPr>
        <w:tc>
          <w:tcPr>
            <w:tcW w:w="840" w:type="dxa"/>
          </w:tcPr>
          <w:p w:rsidR="00005538" w:rsidRDefault="002B490C" w:rsidP="005538C8">
            <w:pPr>
              <w:spacing w:line="240" w:lineRule="auto"/>
              <w:rPr>
                <w:rFonts w:ascii="Arial" w:hAnsi="Arial" w:cs="Arial"/>
                <w:sz w:val="24"/>
                <w:szCs w:val="24"/>
              </w:rPr>
            </w:pPr>
            <w:r>
              <w:rPr>
                <w:rFonts w:ascii="Arial" w:hAnsi="Arial" w:cs="Arial"/>
                <w:sz w:val="24"/>
                <w:szCs w:val="24"/>
              </w:rPr>
              <w:t>22</w:t>
            </w:r>
          </w:p>
        </w:tc>
        <w:tc>
          <w:tcPr>
            <w:tcW w:w="426" w:type="dxa"/>
          </w:tcPr>
          <w:p w:rsidR="00005538" w:rsidRDefault="00005538" w:rsidP="005538C8">
            <w:pPr>
              <w:spacing w:line="240" w:lineRule="auto"/>
              <w:jc w:val="center"/>
              <w:rPr>
                <w:rFonts w:ascii="Arial" w:hAnsi="Arial" w:cs="Arial"/>
                <w:sz w:val="24"/>
                <w:szCs w:val="24"/>
              </w:rPr>
            </w:pPr>
          </w:p>
        </w:tc>
        <w:tc>
          <w:tcPr>
            <w:tcW w:w="684" w:type="dxa"/>
          </w:tcPr>
          <w:p w:rsidR="00005538" w:rsidRPr="006A3C4C" w:rsidRDefault="00005538" w:rsidP="005538C8">
            <w:pPr>
              <w:spacing w:line="240" w:lineRule="auto"/>
              <w:rPr>
                <w:rFonts w:ascii="Arial" w:hAnsi="Arial" w:cs="Arial"/>
                <w:sz w:val="24"/>
                <w:szCs w:val="24"/>
              </w:rPr>
            </w:pPr>
            <w:r w:rsidRPr="006A3C4C">
              <w:rPr>
                <w:rFonts w:ascii="Arial" w:hAnsi="Arial" w:cs="Arial"/>
                <w:sz w:val="24"/>
                <w:szCs w:val="24"/>
              </w:rPr>
              <w:t>2.3</w:t>
            </w:r>
          </w:p>
        </w:tc>
        <w:tc>
          <w:tcPr>
            <w:tcW w:w="7083" w:type="dxa"/>
          </w:tcPr>
          <w:p w:rsidR="00005538" w:rsidRPr="006A3C4C" w:rsidRDefault="00BC7EF7" w:rsidP="00BC7EF7">
            <w:pPr>
              <w:spacing w:line="240" w:lineRule="auto"/>
              <w:rPr>
                <w:rFonts w:ascii="Arial" w:hAnsi="Arial" w:cs="Arial"/>
                <w:sz w:val="24"/>
                <w:szCs w:val="24"/>
              </w:rPr>
            </w:pPr>
            <w:r>
              <w:rPr>
                <w:rFonts w:ascii="Arial" w:hAnsi="Arial" w:cs="Arial"/>
                <w:sz w:val="24"/>
                <w:szCs w:val="24"/>
              </w:rPr>
              <w:t>Human capital</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24</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2.4</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 xml:space="preserve">Education and training </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26</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2.5</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 xml:space="preserve">Universities as catalysts </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29</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2.6</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 xml:space="preserve">Support systems </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31</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2.7</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Cultural support</w:t>
            </w:r>
          </w:p>
        </w:tc>
      </w:tr>
      <w:tr w:rsidR="00BC7EF7" w:rsidTr="00B15022">
        <w:trPr>
          <w:trHeight w:hRule="exact" w:val="397"/>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33</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2.8</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Funding and finance</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36</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2.9</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Government and regulatory framework</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38</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2.10</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Conclusion</w:t>
            </w:r>
          </w:p>
        </w:tc>
      </w:tr>
      <w:tr w:rsidR="00BC7EF7" w:rsidTr="00A37A80">
        <w:trPr>
          <w:trHeight w:hRule="exact" w:val="227"/>
        </w:trPr>
        <w:tc>
          <w:tcPr>
            <w:tcW w:w="840" w:type="dxa"/>
          </w:tcPr>
          <w:p w:rsidR="00BC7EF7" w:rsidRDefault="00BC7EF7" w:rsidP="00BC7EF7">
            <w:pPr>
              <w:spacing w:line="240" w:lineRule="auto"/>
              <w:rPr>
                <w:rFonts w:ascii="Arial" w:hAnsi="Arial" w:cs="Arial"/>
                <w:sz w:val="24"/>
                <w:szCs w:val="24"/>
              </w:rPr>
            </w:pPr>
          </w:p>
        </w:tc>
        <w:tc>
          <w:tcPr>
            <w:tcW w:w="8193" w:type="dxa"/>
            <w:gridSpan w:val="3"/>
          </w:tcPr>
          <w:p w:rsidR="00BC7EF7" w:rsidRPr="00E402C3" w:rsidRDefault="00BC7EF7" w:rsidP="00BC7EF7">
            <w:pPr>
              <w:spacing w:line="240" w:lineRule="auto"/>
              <w:rPr>
                <w:rFonts w:ascii="Arial" w:hAnsi="Arial" w:cs="Arial"/>
                <w:b/>
                <w:sz w:val="24"/>
                <w:szCs w:val="24"/>
              </w:rPr>
            </w:pPr>
          </w:p>
        </w:tc>
      </w:tr>
      <w:tr w:rsidR="00BC7EF7" w:rsidTr="00B15022">
        <w:trPr>
          <w:trHeight w:hRule="exact" w:val="397"/>
        </w:trPr>
        <w:tc>
          <w:tcPr>
            <w:tcW w:w="840" w:type="dxa"/>
          </w:tcPr>
          <w:p w:rsidR="00BC7EF7" w:rsidRPr="001F78BC" w:rsidRDefault="004B5DF6" w:rsidP="00BC7EF7">
            <w:pPr>
              <w:spacing w:line="240" w:lineRule="auto"/>
              <w:rPr>
                <w:rFonts w:ascii="Arial" w:hAnsi="Arial" w:cs="Arial"/>
                <w:b/>
                <w:sz w:val="24"/>
                <w:szCs w:val="24"/>
              </w:rPr>
            </w:pPr>
            <w:r>
              <w:rPr>
                <w:rFonts w:ascii="Arial" w:hAnsi="Arial" w:cs="Arial"/>
                <w:b/>
                <w:sz w:val="24"/>
                <w:szCs w:val="24"/>
              </w:rPr>
              <w:t>40</w:t>
            </w:r>
          </w:p>
        </w:tc>
        <w:tc>
          <w:tcPr>
            <w:tcW w:w="8193" w:type="dxa"/>
            <w:gridSpan w:val="3"/>
          </w:tcPr>
          <w:p w:rsidR="00BC7EF7" w:rsidRPr="00E402C3" w:rsidRDefault="00BC7EF7" w:rsidP="00BC7EF7">
            <w:pPr>
              <w:spacing w:line="240" w:lineRule="auto"/>
              <w:rPr>
                <w:rFonts w:ascii="Arial" w:hAnsi="Arial" w:cs="Arial"/>
                <w:b/>
                <w:sz w:val="24"/>
                <w:szCs w:val="24"/>
              </w:rPr>
            </w:pPr>
            <w:r w:rsidRPr="00E402C3">
              <w:rPr>
                <w:rFonts w:ascii="Arial" w:hAnsi="Arial" w:cs="Arial"/>
                <w:b/>
                <w:sz w:val="24"/>
                <w:szCs w:val="24"/>
              </w:rPr>
              <w:t>Chapter 3: Methodology</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40</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FE1FC3" w:rsidRDefault="00BC7EF7" w:rsidP="00BC7EF7">
            <w:pPr>
              <w:spacing w:line="240" w:lineRule="auto"/>
              <w:rPr>
                <w:rFonts w:ascii="Arial" w:hAnsi="Arial" w:cs="Arial"/>
                <w:sz w:val="24"/>
                <w:szCs w:val="24"/>
              </w:rPr>
            </w:pPr>
            <w:r w:rsidRPr="00FE1FC3">
              <w:rPr>
                <w:rFonts w:ascii="Arial" w:hAnsi="Arial" w:cs="Arial"/>
                <w:sz w:val="24"/>
                <w:szCs w:val="24"/>
              </w:rPr>
              <w:t>3.1</w:t>
            </w:r>
          </w:p>
        </w:tc>
        <w:tc>
          <w:tcPr>
            <w:tcW w:w="7083" w:type="dxa"/>
          </w:tcPr>
          <w:p w:rsidR="00BC7EF7" w:rsidRPr="00FE1FC3" w:rsidRDefault="00BC7EF7" w:rsidP="00BC7EF7">
            <w:pPr>
              <w:spacing w:line="240" w:lineRule="auto"/>
              <w:rPr>
                <w:rFonts w:ascii="Arial" w:hAnsi="Arial" w:cs="Arial"/>
                <w:sz w:val="24"/>
                <w:szCs w:val="24"/>
              </w:rPr>
            </w:pPr>
            <w:r w:rsidRPr="00FE1FC3">
              <w:rPr>
                <w:rFonts w:ascii="Arial" w:hAnsi="Arial" w:cs="Arial"/>
                <w:sz w:val="24"/>
                <w:szCs w:val="24"/>
              </w:rPr>
              <w:t>Introduction</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40</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3.2</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Research aim</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40</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3.3</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Research questions</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41</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3.4</w:t>
            </w:r>
          </w:p>
        </w:tc>
        <w:tc>
          <w:tcPr>
            <w:tcW w:w="7083"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Background to the research</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42</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3.5</w:t>
            </w:r>
          </w:p>
        </w:tc>
        <w:tc>
          <w:tcPr>
            <w:tcW w:w="7083"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Limitations of existing research</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43</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3.6</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 xml:space="preserve">Research </w:t>
            </w:r>
            <w:r>
              <w:rPr>
                <w:rFonts w:ascii="Arial" w:hAnsi="Arial" w:cs="Arial"/>
                <w:sz w:val="24"/>
                <w:szCs w:val="24"/>
              </w:rPr>
              <w:t>strategy</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lastRenderedPageBreak/>
              <w:t>45</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3.7</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 xml:space="preserve">Sampling </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46</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3.8</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Data collection</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48</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3.9</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Data analysis</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51</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3.10</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Ethical considerations</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51</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3.11</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 xml:space="preserve">Research </w:t>
            </w:r>
            <w:r>
              <w:rPr>
                <w:rFonts w:ascii="Arial" w:hAnsi="Arial" w:cs="Arial"/>
                <w:sz w:val="24"/>
                <w:szCs w:val="24"/>
              </w:rPr>
              <w:t>impact</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52</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4E0FF6" w:rsidRDefault="00BC7EF7" w:rsidP="00BC7EF7">
            <w:pPr>
              <w:spacing w:line="240" w:lineRule="auto"/>
              <w:rPr>
                <w:rFonts w:ascii="Arial" w:hAnsi="Arial" w:cs="Arial"/>
                <w:sz w:val="24"/>
                <w:szCs w:val="24"/>
              </w:rPr>
            </w:pPr>
            <w:r w:rsidRPr="004E0FF6">
              <w:rPr>
                <w:rFonts w:ascii="Arial" w:hAnsi="Arial" w:cs="Arial"/>
                <w:sz w:val="24"/>
                <w:szCs w:val="24"/>
              </w:rPr>
              <w:t>3.12</w:t>
            </w:r>
          </w:p>
        </w:tc>
        <w:tc>
          <w:tcPr>
            <w:tcW w:w="7083" w:type="dxa"/>
          </w:tcPr>
          <w:p w:rsidR="00BC7EF7" w:rsidRPr="004E0FF6" w:rsidRDefault="00BC7EF7" w:rsidP="00BC7EF7">
            <w:pPr>
              <w:spacing w:line="240" w:lineRule="auto"/>
              <w:rPr>
                <w:rFonts w:ascii="Arial" w:hAnsi="Arial" w:cs="Arial"/>
                <w:sz w:val="24"/>
                <w:szCs w:val="24"/>
              </w:rPr>
            </w:pPr>
            <w:r w:rsidRPr="004E0FF6">
              <w:rPr>
                <w:rFonts w:ascii="Arial" w:hAnsi="Arial" w:cs="Arial"/>
                <w:sz w:val="24"/>
                <w:szCs w:val="24"/>
              </w:rPr>
              <w:t>Limitations and opportunities for further research</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53</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FE1FC3" w:rsidRDefault="00BC7EF7" w:rsidP="00BC7EF7">
            <w:pPr>
              <w:spacing w:line="240" w:lineRule="auto"/>
              <w:rPr>
                <w:rFonts w:ascii="Arial" w:hAnsi="Arial" w:cs="Arial"/>
                <w:sz w:val="24"/>
                <w:szCs w:val="24"/>
              </w:rPr>
            </w:pPr>
            <w:r w:rsidRPr="00FE1FC3">
              <w:rPr>
                <w:rFonts w:ascii="Arial" w:hAnsi="Arial" w:cs="Arial"/>
                <w:sz w:val="24"/>
                <w:szCs w:val="24"/>
              </w:rPr>
              <w:t>3.13</w:t>
            </w:r>
          </w:p>
        </w:tc>
        <w:tc>
          <w:tcPr>
            <w:tcW w:w="7083" w:type="dxa"/>
          </w:tcPr>
          <w:p w:rsidR="00BC7EF7" w:rsidRPr="00FE1FC3" w:rsidRDefault="00BC7EF7" w:rsidP="00BC7EF7">
            <w:pPr>
              <w:spacing w:line="240" w:lineRule="auto"/>
              <w:rPr>
                <w:rFonts w:ascii="Arial" w:hAnsi="Arial" w:cs="Arial"/>
                <w:sz w:val="24"/>
                <w:szCs w:val="24"/>
              </w:rPr>
            </w:pPr>
            <w:r w:rsidRPr="00FE1FC3">
              <w:rPr>
                <w:rFonts w:ascii="Arial" w:hAnsi="Arial" w:cs="Arial"/>
                <w:sz w:val="24"/>
                <w:szCs w:val="24"/>
              </w:rPr>
              <w:t>Conclusion</w:t>
            </w:r>
          </w:p>
        </w:tc>
      </w:tr>
      <w:tr w:rsidR="00C33BAD" w:rsidTr="00A37A80">
        <w:trPr>
          <w:trHeight w:hRule="exact" w:val="227"/>
        </w:trPr>
        <w:tc>
          <w:tcPr>
            <w:tcW w:w="840" w:type="dxa"/>
          </w:tcPr>
          <w:p w:rsidR="00C33BAD" w:rsidRDefault="00C33BAD" w:rsidP="00BC7EF7">
            <w:pPr>
              <w:spacing w:line="240" w:lineRule="auto"/>
              <w:rPr>
                <w:rFonts w:ascii="Arial" w:hAnsi="Arial" w:cs="Arial"/>
                <w:sz w:val="24"/>
                <w:szCs w:val="24"/>
              </w:rPr>
            </w:pPr>
          </w:p>
        </w:tc>
        <w:tc>
          <w:tcPr>
            <w:tcW w:w="8193" w:type="dxa"/>
            <w:gridSpan w:val="3"/>
          </w:tcPr>
          <w:p w:rsidR="00C33BAD" w:rsidRPr="00E402C3" w:rsidRDefault="00C33BAD" w:rsidP="00BC7EF7">
            <w:pPr>
              <w:spacing w:line="240" w:lineRule="auto"/>
              <w:rPr>
                <w:rFonts w:ascii="Arial" w:hAnsi="Arial" w:cs="Arial"/>
                <w:b/>
                <w:sz w:val="24"/>
                <w:szCs w:val="24"/>
              </w:rPr>
            </w:pPr>
          </w:p>
        </w:tc>
      </w:tr>
      <w:tr w:rsidR="00BC7EF7" w:rsidTr="00B15022">
        <w:trPr>
          <w:trHeight w:hRule="exact" w:val="397"/>
        </w:trPr>
        <w:tc>
          <w:tcPr>
            <w:tcW w:w="840" w:type="dxa"/>
          </w:tcPr>
          <w:p w:rsidR="00BC7EF7" w:rsidRPr="002F297E" w:rsidRDefault="005960AB" w:rsidP="00BC7EF7">
            <w:pPr>
              <w:spacing w:line="240" w:lineRule="auto"/>
              <w:rPr>
                <w:rFonts w:ascii="Arial" w:hAnsi="Arial" w:cs="Arial"/>
                <w:b/>
                <w:sz w:val="24"/>
                <w:szCs w:val="24"/>
              </w:rPr>
            </w:pPr>
            <w:r>
              <w:rPr>
                <w:rFonts w:ascii="Arial" w:hAnsi="Arial" w:cs="Arial"/>
                <w:b/>
                <w:sz w:val="24"/>
                <w:szCs w:val="24"/>
              </w:rPr>
              <w:t>55</w:t>
            </w:r>
          </w:p>
        </w:tc>
        <w:tc>
          <w:tcPr>
            <w:tcW w:w="8193" w:type="dxa"/>
            <w:gridSpan w:val="3"/>
          </w:tcPr>
          <w:p w:rsidR="00BC7EF7" w:rsidRPr="00E402C3" w:rsidRDefault="00BC7EF7" w:rsidP="00BC7EF7">
            <w:pPr>
              <w:spacing w:line="240" w:lineRule="auto"/>
              <w:rPr>
                <w:rFonts w:ascii="Arial" w:hAnsi="Arial" w:cs="Arial"/>
                <w:b/>
                <w:sz w:val="24"/>
                <w:szCs w:val="24"/>
              </w:rPr>
            </w:pPr>
            <w:r w:rsidRPr="00E402C3">
              <w:rPr>
                <w:rFonts w:ascii="Arial" w:hAnsi="Arial" w:cs="Arial"/>
                <w:b/>
                <w:sz w:val="24"/>
                <w:szCs w:val="24"/>
              </w:rPr>
              <w:t xml:space="preserve">Chapter 4: </w:t>
            </w:r>
            <w:r>
              <w:rPr>
                <w:rFonts w:ascii="Arial" w:hAnsi="Arial" w:cs="Arial"/>
                <w:b/>
                <w:sz w:val="24"/>
                <w:szCs w:val="24"/>
              </w:rPr>
              <w:t>A</w:t>
            </w:r>
            <w:r w:rsidRPr="00E402C3">
              <w:rPr>
                <w:rFonts w:ascii="Arial" w:hAnsi="Arial" w:cs="Arial"/>
                <w:b/>
                <w:sz w:val="24"/>
                <w:szCs w:val="24"/>
              </w:rPr>
              <w:t>nalysis</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55</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2F297E" w:rsidRDefault="00BC7EF7" w:rsidP="00BC7EF7">
            <w:pPr>
              <w:spacing w:line="240" w:lineRule="auto"/>
              <w:rPr>
                <w:rFonts w:ascii="Arial" w:hAnsi="Arial" w:cs="Arial"/>
                <w:sz w:val="24"/>
                <w:szCs w:val="24"/>
              </w:rPr>
            </w:pPr>
            <w:r w:rsidRPr="002F297E">
              <w:rPr>
                <w:rFonts w:ascii="Arial" w:hAnsi="Arial" w:cs="Arial"/>
                <w:sz w:val="24"/>
                <w:szCs w:val="24"/>
              </w:rPr>
              <w:t>4.1</w:t>
            </w:r>
          </w:p>
        </w:tc>
        <w:tc>
          <w:tcPr>
            <w:tcW w:w="7083" w:type="dxa"/>
          </w:tcPr>
          <w:p w:rsidR="00BC7EF7" w:rsidRPr="002F297E" w:rsidRDefault="00BC7EF7" w:rsidP="00BC7EF7">
            <w:pPr>
              <w:spacing w:line="240" w:lineRule="auto"/>
              <w:rPr>
                <w:rFonts w:ascii="Arial" w:hAnsi="Arial" w:cs="Arial"/>
                <w:sz w:val="24"/>
                <w:szCs w:val="24"/>
              </w:rPr>
            </w:pPr>
            <w:r w:rsidRPr="002F297E">
              <w:rPr>
                <w:rFonts w:ascii="Arial" w:hAnsi="Arial" w:cs="Arial"/>
                <w:sz w:val="24"/>
                <w:szCs w:val="24"/>
              </w:rPr>
              <w:t>Introduction</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55</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4.2</w:t>
            </w:r>
          </w:p>
        </w:tc>
        <w:tc>
          <w:tcPr>
            <w:tcW w:w="7083"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Presentation of findings</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57</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E402C3" w:rsidRDefault="00BC7EF7" w:rsidP="00BC7EF7">
            <w:pPr>
              <w:spacing w:line="240" w:lineRule="auto"/>
              <w:rPr>
                <w:rFonts w:ascii="Arial" w:hAnsi="Arial" w:cs="Arial"/>
                <w:sz w:val="24"/>
                <w:szCs w:val="24"/>
                <w:highlight w:val="yellow"/>
              </w:rPr>
            </w:pPr>
          </w:p>
        </w:tc>
        <w:tc>
          <w:tcPr>
            <w:tcW w:w="7083" w:type="dxa"/>
          </w:tcPr>
          <w:p w:rsidR="00BC7EF7" w:rsidRPr="00EC7D22" w:rsidRDefault="00BC7EF7" w:rsidP="00BC7EF7">
            <w:pPr>
              <w:spacing w:line="240" w:lineRule="auto"/>
              <w:rPr>
                <w:rFonts w:ascii="Arial" w:hAnsi="Arial" w:cs="Arial"/>
                <w:sz w:val="24"/>
                <w:szCs w:val="24"/>
              </w:rPr>
            </w:pPr>
            <w:r w:rsidRPr="00EC7D22">
              <w:rPr>
                <w:rFonts w:ascii="Arial" w:hAnsi="Arial" w:cs="Arial"/>
                <w:sz w:val="24"/>
                <w:szCs w:val="24"/>
              </w:rPr>
              <w:t>4.2.1      Factors present at the start-up level</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61</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E402C3" w:rsidRDefault="00BC7EF7" w:rsidP="00BC7EF7">
            <w:pPr>
              <w:spacing w:line="240" w:lineRule="auto"/>
              <w:rPr>
                <w:rFonts w:ascii="Arial" w:hAnsi="Arial" w:cs="Arial"/>
                <w:sz w:val="24"/>
                <w:szCs w:val="24"/>
                <w:highlight w:val="yellow"/>
              </w:rPr>
            </w:pPr>
          </w:p>
        </w:tc>
        <w:tc>
          <w:tcPr>
            <w:tcW w:w="7083" w:type="dxa"/>
          </w:tcPr>
          <w:p w:rsidR="00BC7EF7" w:rsidRPr="00EC7D22" w:rsidRDefault="00BC7EF7" w:rsidP="00BC7EF7">
            <w:pPr>
              <w:spacing w:line="240" w:lineRule="auto"/>
              <w:rPr>
                <w:rFonts w:ascii="Arial" w:hAnsi="Arial" w:cs="Arial"/>
                <w:sz w:val="24"/>
                <w:szCs w:val="24"/>
              </w:rPr>
            </w:pPr>
            <w:r w:rsidRPr="00EC7D22">
              <w:rPr>
                <w:rFonts w:ascii="Arial" w:hAnsi="Arial" w:cs="Arial"/>
                <w:sz w:val="24"/>
                <w:szCs w:val="24"/>
              </w:rPr>
              <w:t>4.2.2      Factors present at the accelerator level</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67</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E402C3" w:rsidRDefault="00BC7EF7" w:rsidP="00BC7EF7">
            <w:pPr>
              <w:spacing w:line="240" w:lineRule="auto"/>
              <w:rPr>
                <w:rFonts w:ascii="Arial" w:hAnsi="Arial" w:cs="Arial"/>
                <w:sz w:val="24"/>
                <w:szCs w:val="24"/>
                <w:highlight w:val="yellow"/>
              </w:rPr>
            </w:pPr>
          </w:p>
        </w:tc>
        <w:tc>
          <w:tcPr>
            <w:tcW w:w="7083" w:type="dxa"/>
          </w:tcPr>
          <w:p w:rsidR="00BC7EF7" w:rsidRPr="00EC7D22" w:rsidRDefault="00BC7EF7" w:rsidP="00BC7EF7">
            <w:pPr>
              <w:spacing w:line="240" w:lineRule="auto"/>
              <w:rPr>
                <w:rFonts w:ascii="Arial" w:hAnsi="Arial" w:cs="Arial"/>
                <w:sz w:val="24"/>
                <w:szCs w:val="24"/>
              </w:rPr>
            </w:pPr>
            <w:r w:rsidRPr="00EC7D22">
              <w:rPr>
                <w:rFonts w:ascii="Arial" w:hAnsi="Arial" w:cs="Arial"/>
                <w:sz w:val="24"/>
                <w:szCs w:val="24"/>
              </w:rPr>
              <w:t>4.2.3      Factors present at the business environment level</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76</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2F297E" w:rsidRDefault="00BC7EF7" w:rsidP="00BC7EF7">
            <w:pPr>
              <w:spacing w:line="240" w:lineRule="auto"/>
              <w:rPr>
                <w:rFonts w:ascii="Arial" w:hAnsi="Arial" w:cs="Arial"/>
                <w:sz w:val="24"/>
                <w:szCs w:val="24"/>
              </w:rPr>
            </w:pPr>
            <w:r w:rsidRPr="002F297E">
              <w:rPr>
                <w:rFonts w:ascii="Arial" w:hAnsi="Arial" w:cs="Arial"/>
                <w:sz w:val="24"/>
                <w:szCs w:val="24"/>
              </w:rPr>
              <w:t>4.3</w:t>
            </w:r>
          </w:p>
        </w:tc>
        <w:tc>
          <w:tcPr>
            <w:tcW w:w="7083" w:type="dxa"/>
          </w:tcPr>
          <w:p w:rsidR="00BC7EF7" w:rsidRPr="002F297E" w:rsidRDefault="00BC7EF7" w:rsidP="00BC7EF7">
            <w:pPr>
              <w:spacing w:line="240" w:lineRule="auto"/>
              <w:rPr>
                <w:rFonts w:ascii="Arial" w:hAnsi="Arial" w:cs="Arial"/>
                <w:sz w:val="24"/>
                <w:szCs w:val="24"/>
              </w:rPr>
            </w:pPr>
            <w:r w:rsidRPr="002F297E">
              <w:rPr>
                <w:rFonts w:ascii="Arial" w:hAnsi="Arial" w:cs="Arial"/>
                <w:sz w:val="24"/>
                <w:szCs w:val="24"/>
              </w:rPr>
              <w:t>Conclusion</w:t>
            </w:r>
          </w:p>
        </w:tc>
      </w:tr>
      <w:tr w:rsidR="00C33BAD" w:rsidTr="00A37A80">
        <w:trPr>
          <w:trHeight w:hRule="exact" w:val="227"/>
        </w:trPr>
        <w:tc>
          <w:tcPr>
            <w:tcW w:w="840" w:type="dxa"/>
          </w:tcPr>
          <w:p w:rsidR="00C33BAD" w:rsidRDefault="00C33BAD" w:rsidP="00BC7EF7">
            <w:pPr>
              <w:spacing w:line="240" w:lineRule="auto"/>
              <w:rPr>
                <w:rFonts w:ascii="Arial" w:hAnsi="Arial" w:cs="Arial"/>
                <w:sz w:val="24"/>
                <w:szCs w:val="24"/>
              </w:rPr>
            </w:pPr>
          </w:p>
        </w:tc>
        <w:tc>
          <w:tcPr>
            <w:tcW w:w="8193" w:type="dxa"/>
            <w:gridSpan w:val="3"/>
          </w:tcPr>
          <w:p w:rsidR="00C33BAD" w:rsidRPr="00B207BF" w:rsidRDefault="00C33BAD" w:rsidP="00BC7EF7">
            <w:pPr>
              <w:spacing w:line="240" w:lineRule="auto"/>
              <w:rPr>
                <w:rFonts w:ascii="Arial" w:hAnsi="Arial" w:cs="Arial"/>
                <w:b/>
                <w:sz w:val="24"/>
                <w:szCs w:val="24"/>
              </w:rPr>
            </w:pPr>
          </w:p>
        </w:tc>
      </w:tr>
      <w:tr w:rsidR="00BC7EF7" w:rsidTr="00B15022">
        <w:trPr>
          <w:trHeight w:hRule="exact" w:val="397"/>
        </w:trPr>
        <w:tc>
          <w:tcPr>
            <w:tcW w:w="840" w:type="dxa"/>
          </w:tcPr>
          <w:p w:rsidR="00BC7EF7" w:rsidRPr="00C13840" w:rsidRDefault="005960AB" w:rsidP="00BC7EF7">
            <w:pPr>
              <w:spacing w:line="240" w:lineRule="auto"/>
              <w:rPr>
                <w:rFonts w:ascii="Arial" w:hAnsi="Arial" w:cs="Arial"/>
                <w:b/>
                <w:sz w:val="24"/>
                <w:szCs w:val="24"/>
              </w:rPr>
            </w:pPr>
            <w:r>
              <w:rPr>
                <w:rFonts w:ascii="Arial" w:hAnsi="Arial" w:cs="Arial"/>
                <w:b/>
                <w:sz w:val="24"/>
                <w:szCs w:val="24"/>
              </w:rPr>
              <w:t>77</w:t>
            </w:r>
          </w:p>
        </w:tc>
        <w:tc>
          <w:tcPr>
            <w:tcW w:w="8193" w:type="dxa"/>
            <w:gridSpan w:val="3"/>
          </w:tcPr>
          <w:p w:rsidR="00BC7EF7" w:rsidRPr="00B207BF" w:rsidRDefault="00BC7EF7" w:rsidP="0057612C">
            <w:pPr>
              <w:spacing w:line="240" w:lineRule="auto"/>
              <w:rPr>
                <w:rFonts w:ascii="Arial" w:hAnsi="Arial" w:cs="Arial"/>
                <w:b/>
                <w:sz w:val="24"/>
                <w:szCs w:val="24"/>
              </w:rPr>
            </w:pPr>
            <w:r w:rsidRPr="00B207BF">
              <w:rPr>
                <w:rFonts w:ascii="Arial" w:hAnsi="Arial" w:cs="Arial"/>
                <w:b/>
                <w:sz w:val="24"/>
                <w:szCs w:val="24"/>
              </w:rPr>
              <w:t xml:space="preserve">Chapter 5: </w:t>
            </w:r>
            <w:r w:rsidR="00C33BAD">
              <w:rPr>
                <w:rFonts w:ascii="Arial" w:hAnsi="Arial" w:cs="Arial"/>
                <w:b/>
                <w:sz w:val="24"/>
                <w:szCs w:val="24"/>
              </w:rPr>
              <w:t>Discussion</w:t>
            </w:r>
          </w:p>
        </w:tc>
      </w:tr>
      <w:tr w:rsidR="00BC7EF7" w:rsidTr="00B15022">
        <w:trPr>
          <w:trHeight w:hRule="exact" w:val="397"/>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77</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5.1</w:t>
            </w:r>
          </w:p>
        </w:tc>
        <w:tc>
          <w:tcPr>
            <w:tcW w:w="7083"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Introduction</w:t>
            </w:r>
          </w:p>
        </w:tc>
      </w:tr>
      <w:tr w:rsidR="00BC7EF7" w:rsidTr="00B1084B">
        <w:trPr>
          <w:trHeight w:hRule="exact" w:val="958"/>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77</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5.2</w:t>
            </w:r>
          </w:p>
        </w:tc>
        <w:tc>
          <w:tcPr>
            <w:tcW w:w="7083" w:type="dxa"/>
          </w:tcPr>
          <w:p w:rsidR="00BC7EF7" w:rsidRPr="00C67156" w:rsidRDefault="0063256E" w:rsidP="00BC7EF7">
            <w:pPr>
              <w:spacing w:line="240" w:lineRule="auto"/>
              <w:rPr>
                <w:rFonts w:ascii="Arial" w:hAnsi="Arial" w:cs="Arial"/>
                <w:sz w:val="24"/>
                <w:szCs w:val="24"/>
              </w:rPr>
            </w:pPr>
            <w:r w:rsidRPr="0065321D">
              <w:rPr>
                <w:rFonts w:ascii="Arial" w:hAnsi="Arial" w:cs="Arial"/>
                <w:sz w:val="24"/>
                <w:szCs w:val="24"/>
              </w:rPr>
              <w:t>What are the most valuable sources of support available to early-stage, innovative entrepreneurs and can these sources of support be enhanced to deliver greater impact?</w:t>
            </w:r>
            <w:r w:rsidR="00A37A80">
              <w:rPr>
                <w:rFonts w:ascii="Arial" w:hAnsi="Arial" w:cs="Arial"/>
                <w:sz w:val="24"/>
                <w:szCs w:val="24"/>
              </w:rPr>
              <w:t xml:space="preserve"> (RQ1)</w:t>
            </w:r>
          </w:p>
        </w:tc>
      </w:tr>
      <w:tr w:rsidR="0063256E" w:rsidTr="00B1084B">
        <w:trPr>
          <w:trHeight w:hRule="exact" w:val="1247"/>
        </w:trPr>
        <w:tc>
          <w:tcPr>
            <w:tcW w:w="840" w:type="dxa"/>
          </w:tcPr>
          <w:p w:rsidR="0063256E" w:rsidRDefault="005960AB" w:rsidP="00BC7EF7">
            <w:pPr>
              <w:spacing w:line="240" w:lineRule="auto"/>
              <w:rPr>
                <w:rFonts w:ascii="Arial" w:hAnsi="Arial" w:cs="Arial"/>
                <w:sz w:val="24"/>
                <w:szCs w:val="24"/>
              </w:rPr>
            </w:pPr>
            <w:r>
              <w:rPr>
                <w:rFonts w:ascii="Arial" w:hAnsi="Arial" w:cs="Arial"/>
                <w:sz w:val="24"/>
                <w:szCs w:val="24"/>
              </w:rPr>
              <w:t>80</w:t>
            </w:r>
          </w:p>
        </w:tc>
        <w:tc>
          <w:tcPr>
            <w:tcW w:w="426" w:type="dxa"/>
          </w:tcPr>
          <w:p w:rsidR="0063256E" w:rsidRDefault="0063256E" w:rsidP="00BC7EF7">
            <w:pPr>
              <w:spacing w:line="240" w:lineRule="auto"/>
              <w:jc w:val="center"/>
              <w:rPr>
                <w:rFonts w:ascii="Arial" w:hAnsi="Arial" w:cs="Arial"/>
                <w:sz w:val="24"/>
                <w:szCs w:val="24"/>
              </w:rPr>
            </w:pPr>
          </w:p>
        </w:tc>
        <w:tc>
          <w:tcPr>
            <w:tcW w:w="684" w:type="dxa"/>
          </w:tcPr>
          <w:p w:rsidR="0063256E" w:rsidRDefault="00A37A80" w:rsidP="00BC7EF7">
            <w:pPr>
              <w:spacing w:line="240" w:lineRule="auto"/>
              <w:rPr>
                <w:rFonts w:ascii="Arial" w:hAnsi="Arial" w:cs="Arial"/>
                <w:sz w:val="24"/>
                <w:szCs w:val="24"/>
              </w:rPr>
            </w:pPr>
            <w:r>
              <w:rPr>
                <w:rFonts w:ascii="Arial" w:hAnsi="Arial" w:cs="Arial"/>
                <w:sz w:val="24"/>
                <w:szCs w:val="24"/>
              </w:rPr>
              <w:t>5.3</w:t>
            </w:r>
          </w:p>
        </w:tc>
        <w:tc>
          <w:tcPr>
            <w:tcW w:w="7083" w:type="dxa"/>
          </w:tcPr>
          <w:p w:rsidR="0063256E" w:rsidRDefault="0063256E" w:rsidP="00BC7EF7">
            <w:pPr>
              <w:spacing w:line="240" w:lineRule="auto"/>
              <w:rPr>
                <w:rFonts w:ascii="Arial" w:hAnsi="Arial" w:cs="Arial"/>
                <w:sz w:val="24"/>
                <w:szCs w:val="24"/>
              </w:rPr>
            </w:pPr>
            <w:r w:rsidRPr="0065321D">
              <w:rPr>
                <w:rFonts w:ascii="Arial" w:hAnsi="Arial" w:cs="Arial"/>
                <w:sz w:val="24"/>
                <w:szCs w:val="24"/>
              </w:rPr>
              <w:t>What support is needed by early-stage, innovative entrepreneurs that they are not currently receiving and how could this be implemented by key actors within the innovation eco-system?</w:t>
            </w:r>
            <w:r w:rsidR="00A37A80">
              <w:rPr>
                <w:rFonts w:ascii="Arial" w:hAnsi="Arial" w:cs="Arial"/>
                <w:sz w:val="24"/>
                <w:szCs w:val="24"/>
              </w:rPr>
              <w:t xml:space="preserve"> (RQ2)</w:t>
            </w:r>
          </w:p>
        </w:tc>
      </w:tr>
      <w:tr w:rsidR="00A37A80" w:rsidTr="00B1084B">
        <w:trPr>
          <w:trHeight w:hRule="exact" w:val="958"/>
        </w:trPr>
        <w:tc>
          <w:tcPr>
            <w:tcW w:w="840" w:type="dxa"/>
          </w:tcPr>
          <w:p w:rsidR="00A37A80" w:rsidRDefault="005960AB" w:rsidP="00BC7EF7">
            <w:pPr>
              <w:spacing w:line="240" w:lineRule="auto"/>
              <w:rPr>
                <w:rFonts w:ascii="Arial" w:hAnsi="Arial" w:cs="Arial"/>
                <w:sz w:val="24"/>
                <w:szCs w:val="24"/>
              </w:rPr>
            </w:pPr>
            <w:r>
              <w:rPr>
                <w:rFonts w:ascii="Arial" w:hAnsi="Arial" w:cs="Arial"/>
                <w:sz w:val="24"/>
                <w:szCs w:val="24"/>
              </w:rPr>
              <w:t>81</w:t>
            </w:r>
          </w:p>
        </w:tc>
        <w:tc>
          <w:tcPr>
            <w:tcW w:w="426" w:type="dxa"/>
          </w:tcPr>
          <w:p w:rsidR="00A37A80" w:rsidRDefault="00A37A80" w:rsidP="00BC7EF7">
            <w:pPr>
              <w:spacing w:line="240" w:lineRule="auto"/>
              <w:jc w:val="center"/>
              <w:rPr>
                <w:rFonts w:ascii="Arial" w:hAnsi="Arial" w:cs="Arial"/>
                <w:sz w:val="24"/>
                <w:szCs w:val="24"/>
              </w:rPr>
            </w:pPr>
          </w:p>
        </w:tc>
        <w:tc>
          <w:tcPr>
            <w:tcW w:w="684" w:type="dxa"/>
          </w:tcPr>
          <w:p w:rsidR="00A37A80" w:rsidRDefault="00A37A80" w:rsidP="00BC7EF7">
            <w:pPr>
              <w:spacing w:line="240" w:lineRule="auto"/>
              <w:rPr>
                <w:rFonts w:ascii="Arial" w:hAnsi="Arial" w:cs="Arial"/>
                <w:sz w:val="24"/>
                <w:szCs w:val="24"/>
              </w:rPr>
            </w:pPr>
            <w:r>
              <w:rPr>
                <w:rFonts w:ascii="Arial" w:hAnsi="Arial" w:cs="Arial"/>
                <w:sz w:val="24"/>
                <w:szCs w:val="24"/>
              </w:rPr>
              <w:t>5.4</w:t>
            </w:r>
          </w:p>
        </w:tc>
        <w:tc>
          <w:tcPr>
            <w:tcW w:w="7083" w:type="dxa"/>
          </w:tcPr>
          <w:p w:rsidR="00A37A80" w:rsidRDefault="00A37A80" w:rsidP="00BC7EF7">
            <w:pPr>
              <w:spacing w:line="240" w:lineRule="auto"/>
              <w:rPr>
                <w:rFonts w:ascii="Arial" w:hAnsi="Arial" w:cs="Arial"/>
                <w:sz w:val="24"/>
                <w:szCs w:val="24"/>
              </w:rPr>
            </w:pPr>
            <w:r w:rsidRPr="0065321D">
              <w:rPr>
                <w:rFonts w:ascii="Arial" w:hAnsi="Arial" w:cs="Arial"/>
                <w:sz w:val="24"/>
                <w:szCs w:val="24"/>
              </w:rPr>
              <w:t>Do rural areas present any location-specific barriers for early-stage, innovative entrepreneurs and, if so, what can be done by key actors to overcome them?</w:t>
            </w:r>
            <w:r>
              <w:rPr>
                <w:rFonts w:ascii="Arial" w:hAnsi="Arial" w:cs="Arial"/>
                <w:sz w:val="24"/>
                <w:szCs w:val="24"/>
              </w:rPr>
              <w:t xml:space="preserve"> (RQ3)</w:t>
            </w:r>
          </w:p>
        </w:tc>
      </w:tr>
      <w:tr w:rsidR="00A37A80" w:rsidTr="00B1084B">
        <w:trPr>
          <w:trHeight w:hRule="exact" w:val="958"/>
        </w:trPr>
        <w:tc>
          <w:tcPr>
            <w:tcW w:w="840" w:type="dxa"/>
          </w:tcPr>
          <w:p w:rsidR="00A37A80" w:rsidRDefault="005960AB" w:rsidP="00BC7EF7">
            <w:pPr>
              <w:spacing w:line="240" w:lineRule="auto"/>
              <w:rPr>
                <w:rFonts w:ascii="Arial" w:hAnsi="Arial" w:cs="Arial"/>
                <w:sz w:val="24"/>
                <w:szCs w:val="24"/>
              </w:rPr>
            </w:pPr>
            <w:r>
              <w:rPr>
                <w:rFonts w:ascii="Arial" w:hAnsi="Arial" w:cs="Arial"/>
                <w:sz w:val="24"/>
                <w:szCs w:val="24"/>
              </w:rPr>
              <w:t>83</w:t>
            </w:r>
          </w:p>
        </w:tc>
        <w:tc>
          <w:tcPr>
            <w:tcW w:w="426" w:type="dxa"/>
          </w:tcPr>
          <w:p w:rsidR="00A37A80" w:rsidRDefault="00A37A80" w:rsidP="00BC7EF7">
            <w:pPr>
              <w:spacing w:line="240" w:lineRule="auto"/>
              <w:jc w:val="center"/>
              <w:rPr>
                <w:rFonts w:ascii="Arial" w:hAnsi="Arial" w:cs="Arial"/>
                <w:sz w:val="24"/>
                <w:szCs w:val="24"/>
              </w:rPr>
            </w:pPr>
          </w:p>
        </w:tc>
        <w:tc>
          <w:tcPr>
            <w:tcW w:w="684" w:type="dxa"/>
          </w:tcPr>
          <w:p w:rsidR="00A37A80" w:rsidRDefault="00A37A80" w:rsidP="00BC7EF7">
            <w:pPr>
              <w:spacing w:line="240" w:lineRule="auto"/>
              <w:rPr>
                <w:rFonts w:ascii="Arial" w:hAnsi="Arial" w:cs="Arial"/>
                <w:sz w:val="24"/>
                <w:szCs w:val="24"/>
              </w:rPr>
            </w:pPr>
            <w:r>
              <w:rPr>
                <w:rFonts w:ascii="Arial" w:hAnsi="Arial" w:cs="Arial"/>
                <w:sz w:val="24"/>
                <w:szCs w:val="24"/>
              </w:rPr>
              <w:t>5.5</w:t>
            </w:r>
          </w:p>
        </w:tc>
        <w:tc>
          <w:tcPr>
            <w:tcW w:w="7083" w:type="dxa"/>
          </w:tcPr>
          <w:p w:rsidR="00A37A80" w:rsidRDefault="00A37A80" w:rsidP="00BC7EF7">
            <w:pPr>
              <w:spacing w:line="240" w:lineRule="auto"/>
              <w:rPr>
                <w:rFonts w:ascii="Arial" w:hAnsi="Arial" w:cs="Arial"/>
                <w:sz w:val="24"/>
                <w:szCs w:val="24"/>
              </w:rPr>
            </w:pPr>
            <w:r w:rsidRPr="0065321D">
              <w:rPr>
                <w:rFonts w:ascii="Arial" w:hAnsi="Arial" w:cs="Arial"/>
                <w:sz w:val="24"/>
                <w:szCs w:val="24"/>
              </w:rPr>
              <w:t>What are the specific mechanisms, incentives or conditions could be created to encourage more people to pursue innovative entrepreneurship in rural locations?</w:t>
            </w:r>
            <w:r w:rsidR="002342A4">
              <w:rPr>
                <w:rFonts w:ascii="Arial" w:hAnsi="Arial" w:cs="Arial"/>
                <w:sz w:val="24"/>
                <w:szCs w:val="24"/>
              </w:rPr>
              <w:t xml:space="preserve"> (RQ4)</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85</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A37A80" w:rsidP="00BC7EF7">
            <w:pPr>
              <w:spacing w:line="240" w:lineRule="auto"/>
              <w:rPr>
                <w:rFonts w:ascii="Arial" w:hAnsi="Arial" w:cs="Arial"/>
                <w:sz w:val="24"/>
                <w:szCs w:val="24"/>
              </w:rPr>
            </w:pPr>
            <w:r>
              <w:rPr>
                <w:rFonts w:ascii="Arial" w:hAnsi="Arial" w:cs="Arial"/>
                <w:sz w:val="24"/>
                <w:szCs w:val="24"/>
              </w:rPr>
              <w:t>5.6</w:t>
            </w:r>
          </w:p>
        </w:tc>
        <w:tc>
          <w:tcPr>
            <w:tcW w:w="7083" w:type="dxa"/>
          </w:tcPr>
          <w:p w:rsidR="00BC7EF7" w:rsidRPr="00C67156" w:rsidRDefault="0057612C" w:rsidP="00BC7EF7">
            <w:pPr>
              <w:spacing w:line="240" w:lineRule="auto"/>
              <w:rPr>
                <w:rFonts w:ascii="Arial" w:hAnsi="Arial" w:cs="Arial"/>
                <w:sz w:val="24"/>
                <w:szCs w:val="24"/>
              </w:rPr>
            </w:pPr>
            <w:r>
              <w:rPr>
                <w:rFonts w:ascii="Arial" w:hAnsi="Arial" w:cs="Arial"/>
                <w:sz w:val="24"/>
                <w:szCs w:val="24"/>
              </w:rPr>
              <w:t>Conclusion</w:t>
            </w:r>
          </w:p>
        </w:tc>
      </w:tr>
      <w:tr w:rsidR="0057612C" w:rsidTr="00A37A80">
        <w:trPr>
          <w:trHeight w:hRule="exact" w:val="227"/>
        </w:trPr>
        <w:tc>
          <w:tcPr>
            <w:tcW w:w="840" w:type="dxa"/>
          </w:tcPr>
          <w:p w:rsidR="0057612C" w:rsidRDefault="0057612C" w:rsidP="00BC7EF7">
            <w:pPr>
              <w:spacing w:line="240" w:lineRule="auto"/>
              <w:rPr>
                <w:rFonts w:ascii="Arial" w:hAnsi="Arial" w:cs="Arial"/>
                <w:sz w:val="24"/>
                <w:szCs w:val="24"/>
              </w:rPr>
            </w:pPr>
          </w:p>
        </w:tc>
        <w:tc>
          <w:tcPr>
            <w:tcW w:w="426" w:type="dxa"/>
          </w:tcPr>
          <w:p w:rsidR="0057612C" w:rsidRDefault="0057612C" w:rsidP="00BC7EF7">
            <w:pPr>
              <w:spacing w:line="240" w:lineRule="auto"/>
              <w:jc w:val="center"/>
              <w:rPr>
                <w:rFonts w:ascii="Arial" w:hAnsi="Arial" w:cs="Arial"/>
                <w:sz w:val="24"/>
                <w:szCs w:val="24"/>
              </w:rPr>
            </w:pPr>
          </w:p>
        </w:tc>
        <w:tc>
          <w:tcPr>
            <w:tcW w:w="684" w:type="dxa"/>
          </w:tcPr>
          <w:p w:rsidR="0057612C" w:rsidRDefault="0057612C" w:rsidP="00BC7EF7">
            <w:pPr>
              <w:spacing w:line="240" w:lineRule="auto"/>
              <w:rPr>
                <w:rFonts w:ascii="Arial" w:hAnsi="Arial" w:cs="Arial"/>
                <w:sz w:val="24"/>
                <w:szCs w:val="24"/>
              </w:rPr>
            </w:pPr>
          </w:p>
        </w:tc>
        <w:tc>
          <w:tcPr>
            <w:tcW w:w="7083" w:type="dxa"/>
          </w:tcPr>
          <w:p w:rsidR="0057612C" w:rsidRDefault="0057612C" w:rsidP="00BC7EF7">
            <w:pPr>
              <w:spacing w:line="240" w:lineRule="auto"/>
              <w:rPr>
                <w:rFonts w:ascii="Arial" w:hAnsi="Arial" w:cs="Arial"/>
                <w:sz w:val="24"/>
                <w:szCs w:val="24"/>
              </w:rPr>
            </w:pPr>
          </w:p>
        </w:tc>
      </w:tr>
      <w:tr w:rsidR="0057612C" w:rsidTr="0014283C">
        <w:trPr>
          <w:trHeight w:hRule="exact" w:val="397"/>
        </w:trPr>
        <w:tc>
          <w:tcPr>
            <w:tcW w:w="840" w:type="dxa"/>
          </w:tcPr>
          <w:p w:rsidR="0057612C" w:rsidRPr="0057612C" w:rsidRDefault="005960AB" w:rsidP="00BC7EF7">
            <w:pPr>
              <w:spacing w:line="240" w:lineRule="auto"/>
              <w:rPr>
                <w:rFonts w:ascii="Arial" w:hAnsi="Arial" w:cs="Arial"/>
                <w:b/>
                <w:sz w:val="24"/>
                <w:szCs w:val="24"/>
              </w:rPr>
            </w:pPr>
            <w:r>
              <w:rPr>
                <w:rFonts w:ascii="Arial" w:hAnsi="Arial" w:cs="Arial"/>
                <w:b/>
                <w:sz w:val="24"/>
                <w:szCs w:val="24"/>
              </w:rPr>
              <w:t>86</w:t>
            </w:r>
          </w:p>
        </w:tc>
        <w:tc>
          <w:tcPr>
            <w:tcW w:w="8193" w:type="dxa"/>
            <w:gridSpan w:val="3"/>
          </w:tcPr>
          <w:p w:rsidR="0057612C" w:rsidRPr="0057612C" w:rsidRDefault="0057612C" w:rsidP="00BC7EF7">
            <w:pPr>
              <w:spacing w:line="240" w:lineRule="auto"/>
              <w:rPr>
                <w:rFonts w:ascii="Arial" w:hAnsi="Arial" w:cs="Arial"/>
                <w:b/>
                <w:sz w:val="24"/>
                <w:szCs w:val="24"/>
              </w:rPr>
            </w:pPr>
            <w:r w:rsidRPr="0057612C">
              <w:rPr>
                <w:rFonts w:ascii="Arial" w:hAnsi="Arial" w:cs="Arial"/>
                <w:b/>
                <w:sz w:val="24"/>
                <w:szCs w:val="24"/>
              </w:rPr>
              <w:t>Chapter 6: Conclusion and recommendations</w:t>
            </w:r>
          </w:p>
        </w:tc>
      </w:tr>
      <w:tr w:rsidR="0057612C" w:rsidTr="00B1084B">
        <w:trPr>
          <w:trHeight w:hRule="exact" w:val="340"/>
        </w:trPr>
        <w:tc>
          <w:tcPr>
            <w:tcW w:w="840" w:type="dxa"/>
          </w:tcPr>
          <w:p w:rsidR="0057612C" w:rsidRDefault="005960AB" w:rsidP="00BC7EF7">
            <w:pPr>
              <w:spacing w:line="240" w:lineRule="auto"/>
              <w:rPr>
                <w:rFonts w:ascii="Arial" w:hAnsi="Arial" w:cs="Arial"/>
                <w:sz w:val="24"/>
                <w:szCs w:val="24"/>
              </w:rPr>
            </w:pPr>
            <w:r>
              <w:rPr>
                <w:rFonts w:ascii="Arial" w:hAnsi="Arial" w:cs="Arial"/>
                <w:sz w:val="24"/>
                <w:szCs w:val="24"/>
              </w:rPr>
              <w:t>86</w:t>
            </w:r>
          </w:p>
        </w:tc>
        <w:tc>
          <w:tcPr>
            <w:tcW w:w="426" w:type="dxa"/>
          </w:tcPr>
          <w:p w:rsidR="0057612C" w:rsidRDefault="0057612C" w:rsidP="00BC7EF7">
            <w:pPr>
              <w:spacing w:line="240" w:lineRule="auto"/>
              <w:jc w:val="center"/>
              <w:rPr>
                <w:rFonts w:ascii="Arial" w:hAnsi="Arial" w:cs="Arial"/>
                <w:sz w:val="24"/>
                <w:szCs w:val="24"/>
              </w:rPr>
            </w:pPr>
          </w:p>
        </w:tc>
        <w:tc>
          <w:tcPr>
            <w:tcW w:w="684" w:type="dxa"/>
          </w:tcPr>
          <w:p w:rsidR="0057612C" w:rsidRDefault="0057612C" w:rsidP="00BC7EF7">
            <w:pPr>
              <w:spacing w:line="240" w:lineRule="auto"/>
              <w:rPr>
                <w:rFonts w:ascii="Arial" w:hAnsi="Arial" w:cs="Arial"/>
                <w:sz w:val="24"/>
                <w:szCs w:val="24"/>
              </w:rPr>
            </w:pPr>
            <w:r>
              <w:rPr>
                <w:rFonts w:ascii="Arial" w:hAnsi="Arial" w:cs="Arial"/>
                <w:sz w:val="24"/>
                <w:szCs w:val="24"/>
              </w:rPr>
              <w:t>6.1</w:t>
            </w:r>
          </w:p>
        </w:tc>
        <w:tc>
          <w:tcPr>
            <w:tcW w:w="7083" w:type="dxa"/>
          </w:tcPr>
          <w:p w:rsidR="0057612C" w:rsidRDefault="0057612C" w:rsidP="00BC7EF7">
            <w:pPr>
              <w:spacing w:line="240" w:lineRule="auto"/>
              <w:rPr>
                <w:rFonts w:ascii="Arial" w:hAnsi="Arial" w:cs="Arial"/>
                <w:sz w:val="24"/>
                <w:szCs w:val="24"/>
              </w:rPr>
            </w:pPr>
            <w:r>
              <w:rPr>
                <w:rFonts w:ascii="Arial" w:hAnsi="Arial" w:cs="Arial"/>
                <w:sz w:val="24"/>
                <w:szCs w:val="24"/>
              </w:rPr>
              <w:t>Conclusion</w:t>
            </w:r>
          </w:p>
        </w:tc>
      </w:tr>
      <w:tr w:rsidR="0057612C" w:rsidTr="00B1084B">
        <w:trPr>
          <w:trHeight w:hRule="exact" w:val="340"/>
        </w:trPr>
        <w:tc>
          <w:tcPr>
            <w:tcW w:w="840" w:type="dxa"/>
          </w:tcPr>
          <w:p w:rsidR="0057612C" w:rsidRDefault="005960AB" w:rsidP="00BC7EF7">
            <w:pPr>
              <w:spacing w:line="240" w:lineRule="auto"/>
              <w:rPr>
                <w:rFonts w:ascii="Arial" w:hAnsi="Arial" w:cs="Arial"/>
                <w:sz w:val="24"/>
                <w:szCs w:val="24"/>
              </w:rPr>
            </w:pPr>
            <w:r>
              <w:rPr>
                <w:rFonts w:ascii="Arial" w:hAnsi="Arial" w:cs="Arial"/>
                <w:sz w:val="24"/>
                <w:szCs w:val="24"/>
              </w:rPr>
              <w:t>87</w:t>
            </w:r>
          </w:p>
        </w:tc>
        <w:tc>
          <w:tcPr>
            <w:tcW w:w="426" w:type="dxa"/>
          </w:tcPr>
          <w:p w:rsidR="0057612C" w:rsidRDefault="0057612C" w:rsidP="00BC7EF7">
            <w:pPr>
              <w:spacing w:line="240" w:lineRule="auto"/>
              <w:jc w:val="center"/>
              <w:rPr>
                <w:rFonts w:ascii="Arial" w:hAnsi="Arial" w:cs="Arial"/>
                <w:sz w:val="24"/>
                <w:szCs w:val="24"/>
              </w:rPr>
            </w:pPr>
          </w:p>
        </w:tc>
        <w:tc>
          <w:tcPr>
            <w:tcW w:w="684" w:type="dxa"/>
          </w:tcPr>
          <w:p w:rsidR="0057612C" w:rsidRDefault="0057612C" w:rsidP="00BC7EF7">
            <w:pPr>
              <w:spacing w:line="240" w:lineRule="auto"/>
              <w:rPr>
                <w:rFonts w:ascii="Arial" w:hAnsi="Arial" w:cs="Arial"/>
                <w:sz w:val="24"/>
                <w:szCs w:val="24"/>
              </w:rPr>
            </w:pPr>
            <w:r>
              <w:rPr>
                <w:rFonts w:ascii="Arial" w:hAnsi="Arial" w:cs="Arial"/>
                <w:sz w:val="24"/>
                <w:szCs w:val="24"/>
              </w:rPr>
              <w:t>6.2</w:t>
            </w:r>
          </w:p>
        </w:tc>
        <w:tc>
          <w:tcPr>
            <w:tcW w:w="7083" w:type="dxa"/>
          </w:tcPr>
          <w:p w:rsidR="0057612C" w:rsidRDefault="0057612C" w:rsidP="00BC7EF7">
            <w:pPr>
              <w:spacing w:line="240" w:lineRule="auto"/>
              <w:rPr>
                <w:rFonts w:ascii="Arial" w:hAnsi="Arial" w:cs="Arial"/>
                <w:sz w:val="24"/>
                <w:szCs w:val="24"/>
              </w:rPr>
            </w:pPr>
            <w:r>
              <w:rPr>
                <w:rFonts w:ascii="Arial" w:hAnsi="Arial" w:cs="Arial"/>
                <w:sz w:val="24"/>
                <w:szCs w:val="24"/>
              </w:rPr>
              <w:t>Recommendations</w:t>
            </w:r>
          </w:p>
        </w:tc>
      </w:tr>
      <w:tr w:rsidR="00C33BAD" w:rsidTr="00B1084B">
        <w:trPr>
          <w:trHeight w:hRule="exact" w:val="227"/>
        </w:trPr>
        <w:tc>
          <w:tcPr>
            <w:tcW w:w="840" w:type="dxa"/>
          </w:tcPr>
          <w:p w:rsidR="00C33BAD" w:rsidRDefault="00C33BAD" w:rsidP="00BC7EF7">
            <w:pPr>
              <w:spacing w:line="240" w:lineRule="auto"/>
              <w:rPr>
                <w:rFonts w:ascii="Arial" w:hAnsi="Arial" w:cs="Arial"/>
                <w:sz w:val="24"/>
                <w:szCs w:val="24"/>
              </w:rPr>
            </w:pPr>
          </w:p>
        </w:tc>
        <w:tc>
          <w:tcPr>
            <w:tcW w:w="8193" w:type="dxa"/>
            <w:gridSpan w:val="3"/>
          </w:tcPr>
          <w:p w:rsidR="00C33BAD" w:rsidRPr="00B207BF" w:rsidRDefault="00C33BAD" w:rsidP="00BC7EF7">
            <w:pPr>
              <w:spacing w:line="240" w:lineRule="auto"/>
              <w:rPr>
                <w:rFonts w:ascii="Arial" w:hAnsi="Arial" w:cs="Arial"/>
                <w:b/>
                <w:sz w:val="24"/>
                <w:szCs w:val="24"/>
              </w:rPr>
            </w:pPr>
          </w:p>
        </w:tc>
      </w:tr>
      <w:tr w:rsidR="00BC7EF7" w:rsidTr="00B15022">
        <w:trPr>
          <w:trHeight w:hRule="exact" w:val="397"/>
        </w:trPr>
        <w:tc>
          <w:tcPr>
            <w:tcW w:w="840" w:type="dxa"/>
          </w:tcPr>
          <w:p w:rsidR="00BC7EF7" w:rsidRPr="00786D3B" w:rsidRDefault="005960AB" w:rsidP="00BC7EF7">
            <w:pPr>
              <w:spacing w:line="240" w:lineRule="auto"/>
              <w:rPr>
                <w:rFonts w:ascii="Arial" w:hAnsi="Arial" w:cs="Arial"/>
                <w:b/>
                <w:sz w:val="24"/>
                <w:szCs w:val="24"/>
              </w:rPr>
            </w:pPr>
            <w:r>
              <w:rPr>
                <w:rFonts w:ascii="Arial" w:hAnsi="Arial" w:cs="Arial"/>
                <w:b/>
                <w:sz w:val="24"/>
                <w:szCs w:val="24"/>
              </w:rPr>
              <w:t>90</w:t>
            </w:r>
          </w:p>
        </w:tc>
        <w:tc>
          <w:tcPr>
            <w:tcW w:w="8193" w:type="dxa"/>
            <w:gridSpan w:val="3"/>
          </w:tcPr>
          <w:p w:rsidR="00BC7EF7" w:rsidRPr="00C67156" w:rsidRDefault="00BC7EF7" w:rsidP="00BC7EF7">
            <w:pPr>
              <w:spacing w:line="240" w:lineRule="auto"/>
              <w:rPr>
                <w:rFonts w:ascii="Arial" w:hAnsi="Arial" w:cs="Arial"/>
                <w:sz w:val="24"/>
                <w:szCs w:val="24"/>
              </w:rPr>
            </w:pPr>
            <w:r w:rsidRPr="00B207BF">
              <w:rPr>
                <w:rFonts w:ascii="Arial" w:hAnsi="Arial" w:cs="Arial"/>
                <w:b/>
                <w:sz w:val="24"/>
                <w:szCs w:val="24"/>
              </w:rPr>
              <w:t>References</w:t>
            </w:r>
          </w:p>
        </w:tc>
      </w:tr>
      <w:tr w:rsidR="00636A77" w:rsidTr="00B1084B">
        <w:trPr>
          <w:trHeight w:hRule="exact" w:val="227"/>
        </w:trPr>
        <w:tc>
          <w:tcPr>
            <w:tcW w:w="840" w:type="dxa"/>
          </w:tcPr>
          <w:p w:rsidR="00636A77" w:rsidRDefault="00636A77" w:rsidP="00BC7EF7">
            <w:pPr>
              <w:spacing w:line="240" w:lineRule="auto"/>
              <w:rPr>
                <w:rFonts w:ascii="Arial" w:hAnsi="Arial" w:cs="Arial"/>
                <w:sz w:val="24"/>
                <w:szCs w:val="24"/>
              </w:rPr>
            </w:pPr>
          </w:p>
        </w:tc>
        <w:tc>
          <w:tcPr>
            <w:tcW w:w="8193" w:type="dxa"/>
            <w:gridSpan w:val="3"/>
          </w:tcPr>
          <w:p w:rsidR="00636A77" w:rsidRDefault="00636A77" w:rsidP="00BC7EF7">
            <w:pPr>
              <w:spacing w:line="240" w:lineRule="auto"/>
              <w:rPr>
                <w:rFonts w:ascii="Arial" w:hAnsi="Arial" w:cs="Arial"/>
                <w:b/>
                <w:sz w:val="24"/>
                <w:szCs w:val="24"/>
              </w:rPr>
            </w:pPr>
          </w:p>
        </w:tc>
      </w:tr>
      <w:tr w:rsidR="00BC7EF7" w:rsidTr="00B15022">
        <w:trPr>
          <w:trHeight w:hRule="exact" w:val="397"/>
        </w:trPr>
        <w:tc>
          <w:tcPr>
            <w:tcW w:w="840" w:type="dxa"/>
          </w:tcPr>
          <w:p w:rsidR="00BC7EF7" w:rsidRPr="00786D3B" w:rsidRDefault="005960AB" w:rsidP="00BC7EF7">
            <w:pPr>
              <w:spacing w:line="240" w:lineRule="auto"/>
              <w:rPr>
                <w:rFonts w:ascii="Arial" w:hAnsi="Arial" w:cs="Arial"/>
                <w:b/>
                <w:sz w:val="24"/>
                <w:szCs w:val="24"/>
              </w:rPr>
            </w:pPr>
            <w:r>
              <w:rPr>
                <w:rFonts w:ascii="Arial" w:hAnsi="Arial" w:cs="Arial"/>
                <w:b/>
                <w:sz w:val="24"/>
                <w:szCs w:val="24"/>
              </w:rPr>
              <w:t>122</w:t>
            </w:r>
          </w:p>
        </w:tc>
        <w:tc>
          <w:tcPr>
            <w:tcW w:w="8193" w:type="dxa"/>
            <w:gridSpan w:val="3"/>
          </w:tcPr>
          <w:p w:rsidR="00BC7EF7" w:rsidRPr="00B207BF" w:rsidRDefault="00636A77" w:rsidP="00BC7EF7">
            <w:pPr>
              <w:spacing w:line="240" w:lineRule="auto"/>
              <w:rPr>
                <w:rFonts w:ascii="Arial" w:hAnsi="Arial" w:cs="Arial"/>
                <w:b/>
                <w:sz w:val="24"/>
                <w:szCs w:val="24"/>
              </w:rPr>
            </w:pPr>
            <w:r>
              <w:rPr>
                <w:rFonts w:ascii="Arial" w:hAnsi="Arial" w:cs="Arial"/>
                <w:b/>
                <w:sz w:val="24"/>
                <w:szCs w:val="24"/>
              </w:rPr>
              <w:t>Appendices</w:t>
            </w:r>
          </w:p>
        </w:tc>
      </w:tr>
      <w:tr w:rsidR="00786D3B" w:rsidTr="001D5A46">
        <w:trPr>
          <w:trHeight w:hRule="exact" w:val="397"/>
        </w:trPr>
        <w:tc>
          <w:tcPr>
            <w:tcW w:w="840" w:type="dxa"/>
          </w:tcPr>
          <w:p w:rsidR="00786D3B" w:rsidRDefault="005960AB" w:rsidP="00BC7EF7">
            <w:pPr>
              <w:spacing w:line="240" w:lineRule="auto"/>
              <w:rPr>
                <w:rFonts w:ascii="Arial" w:hAnsi="Arial" w:cs="Arial"/>
                <w:sz w:val="24"/>
                <w:szCs w:val="24"/>
              </w:rPr>
            </w:pPr>
            <w:r>
              <w:rPr>
                <w:rFonts w:ascii="Arial" w:hAnsi="Arial" w:cs="Arial"/>
                <w:sz w:val="24"/>
                <w:szCs w:val="24"/>
              </w:rPr>
              <w:t>122</w:t>
            </w:r>
          </w:p>
        </w:tc>
        <w:tc>
          <w:tcPr>
            <w:tcW w:w="426" w:type="dxa"/>
          </w:tcPr>
          <w:p w:rsidR="00786D3B" w:rsidRDefault="00786D3B" w:rsidP="00BC7EF7">
            <w:pPr>
              <w:spacing w:line="240" w:lineRule="auto"/>
              <w:jc w:val="center"/>
              <w:rPr>
                <w:rFonts w:ascii="Arial" w:hAnsi="Arial" w:cs="Arial"/>
                <w:sz w:val="24"/>
                <w:szCs w:val="24"/>
              </w:rPr>
            </w:pPr>
          </w:p>
        </w:tc>
        <w:tc>
          <w:tcPr>
            <w:tcW w:w="7767" w:type="dxa"/>
            <w:gridSpan w:val="2"/>
          </w:tcPr>
          <w:p w:rsidR="00786D3B" w:rsidRPr="00C67156" w:rsidRDefault="00786D3B" w:rsidP="00BC7EF7">
            <w:pPr>
              <w:spacing w:line="240" w:lineRule="auto"/>
              <w:rPr>
                <w:rFonts w:ascii="Arial" w:hAnsi="Arial" w:cs="Arial"/>
                <w:sz w:val="24"/>
                <w:szCs w:val="24"/>
              </w:rPr>
            </w:pPr>
            <w:r>
              <w:rPr>
                <w:rFonts w:ascii="Arial" w:hAnsi="Arial" w:cs="Arial"/>
                <w:sz w:val="24"/>
                <w:szCs w:val="24"/>
              </w:rPr>
              <w:t>Appendix A: Guided interview questions</w:t>
            </w:r>
          </w:p>
        </w:tc>
      </w:tr>
    </w:tbl>
    <w:p w:rsidR="00B15214" w:rsidRPr="009624CC" w:rsidRDefault="009624CC" w:rsidP="0065321D">
      <w:pPr>
        <w:pStyle w:val="NoSpacing"/>
        <w:spacing w:line="480" w:lineRule="auto"/>
        <w:rPr>
          <w:rFonts w:ascii="Arial" w:hAnsi="Arial" w:cs="Arial"/>
          <w:b/>
          <w:sz w:val="32"/>
          <w:szCs w:val="32"/>
        </w:rPr>
      </w:pPr>
      <w:r w:rsidRPr="009624CC">
        <w:rPr>
          <w:rFonts w:ascii="Arial" w:hAnsi="Arial" w:cs="Arial"/>
          <w:b/>
          <w:sz w:val="32"/>
          <w:szCs w:val="32"/>
        </w:rPr>
        <w:lastRenderedPageBreak/>
        <w:t xml:space="preserve">Chapter 1: </w:t>
      </w:r>
      <w:r w:rsidR="006A1D83" w:rsidRPr="009624CC">
        <w:rPr>
          <w:rFonts w:ascii="Arial" w:hAnsi="Arial" w:cs="Arial"/>
          <w:b/>
          <w:sz w:val="32"/>
          <w:szCs w:val="32"/>
        </w:rPr>
        <w:t>Introduction</w:t>
      </w:r>
    </w:p>
    <w:p w:rsidR="00093F3E" w:rsidRPr="0065321D" w:rsidRDefault="00093F3E" w:rsidP="0065321D">
      <w:pPr>
        <w:pStyle w:val="NoSpacing"/>
        <w:spacing w:line="480" w:lineRule="auto"/>
        <w:rPr>
          <w:rFonts w:ascii="Arial" w:hAnsi="Arial" w:cs="Arial"/>
          <w:b/>
          <w:sz w:val="24"/>
          <w:szCs w:val="24"/>
        </w:rPr>
      </w:pPr>
    </w:p>
    <w:p w:rsidR="00B15214" w:rsidRPr="0065321D" w:rsidRDefault="0065321D" w:rsidP="0065321D">
      <w:pPr>
        <w:pStyle w:val="NoSpacing"/>
        <w:spacing w:line="480" w:lineRule="auto"/>
        <w:ind w:left="709" w:hanging="709"/>
        <w:rPr>
          <w:rFonts w:ascii="Arial" w:hAnsi="Arial" w:cs="Arial"/>
          <w:b/>
          <w:sz w:val="24"/>
          <w:szCs w:val="24"/>
        </w:rPr>
      </w:pPr>
      <w:r w:rsidRPr="0065321D">
        <w:rPr>
          <w:rFonts w:ascii="Arial" w:hAnsi="Arial" w:cs="Arial"/>
          <w:b/>
          <w:sz w:val="24"/>
          <w:szCs w:val="24"/>
        </w:rPr>
        <w:t>1.1</w:t>
      </w:r>
      <w:r w:rsidRPr="0065321D">
        <w:rPr>
          <w:rFonts w:ascii="Arial" w:hAnsi="Arial" w:cs="Arial"/>
          <w:b/>
          <w:sz w:val="24"/>
          <w:szCs w:val="24"/>
        </w:rPr>
        <w:tab/>
      </w:r>
      <w:r w:rsidR="0097085B" w:rsidRPr="0065321D">
        <w:rPr>
          <w:rFonts w:ascii="Arial" w:hAnsi="Arial" w:cs="Arial"/>
          <w:b/>
          <w:sz w:val="24"/>
          <w:szCs w:val="24"/>
        </w:rPr>
        <w:t>Tackling</w:t>
      </w:r>
      <w:r w:rsidR="006A0288" w:rsidRPr="0065321D">
        <w:rPr>
          <w:rFonts w:ascii="Arial" w:hAnsi="Arial" w:cs="Arial"/>
          <w:b/>
          <w:sz w:val="24"/>
          <w:szCs w:val="24"/>
        </w:rPr>
        <w:t xml:space="preserve"> the grand challenges of our time through i</w:t>
      </w:r>
      <w:r w:rsidRPr="0065321D">
        <w:rPr>
          <w:rFonts w:ascii="Arial" w:hAnsi="Arial" w:cs="Arial"/>
          <w:b/>
          <w:sz w:val="24"/>
          <w:szCs w:val="24"/>
        </w:rPr>
        <w:t xml:space="preserve">nnovative </w:t>
      </w:r>
      <w:r w:rsidR="00945801" w:rsidRPr="0065321D">
        <w:rPr>
          <w:rFonts w:ascii="Arial" w:hAnsi="Arial" w:cs="Arial"/>
          <w:b/>
          <w:sz w:val="24"/>
          <w:szCs w:val="24"/>
        </w:rPr>
        <w:t>entrepreneurs</w:t>
      </w:r>
      <w:r w:rsidR="006A0288" w:rsidRPr="0065321D">
        <w:rPr>
          <w:rFonts w:ascii="Arial" w:hAnsi="Arial" w:cs="Arial"/>
          <w:b/>
          <w:sz w:val="24"/>
          <w:szCs w:val="24"/>
        </w:rPr>
        <w:t>hip</w:t>
      </w:r>
    </w:p>
    <w:p w:rsidR="006A0288" w:rsidRPr="0065321D" w:rsidRDefault="006A0288" w:rsidP="0065321D">
      <w:pPr>
        <w:pStyle w:val="NoSpacing"/>
        <w:spacing w:line="480" w:lineRule="auto"/>
        <w:rPr>
          <w:rFonts w:ascii="Arial" w:hAnsi="Arial" w:cs="Arial"/>
          <w:b/>
          <w:sz w:val="24"/>
          <w:szCs w:val="24"/>
        </w:rPr>
      </w:pPr>
    </w:p>
    <w:p w:rsidR="005C5ABA" w:rsidRPr="0065321D" w:rsidRDefault="0097085B" w:rsidP="0065321D">
      <w:pPr>
        <w:pStyle w:val="NoSpacing"/>
        <w:spacing w:line="480" w:lineRule="auto"/>
        <w:rPr>
          <w:rFonts w:ascii="Arial" w:hAnsi="Arial" w:cs="Arial"/>
          <w:sz w:val="24"/>
          <w:szCs w:val="24"/>
        </w:rPr>
      </w:pPr>
      <w:r w:rsidRPr="0065321D">
        <w:rPr>
          <w:rFonts w:ascii="Arial" w:hAnsi="Arial" w:cs="Arial"/>
          <w:sz w:val="24"/>
          <w:szCs w:val="24"/>
        </w:rPr>
        <w:t>We live in uncertain times and m</w:t>
      </w:r>
      <w:r w:rsidR="00A37B19" w:rsidRPr="0065321D">
        <w:rPr>
          <w:rFonts w:ascii="Arial" w:hAnsi="Arial" w:cs="Arial"/>
          <w:sz w:val="24"/>
          <w:szCs w:val="24"/>
        </w:rPr>
        <w:t xml:space="preserve">odern society </w:t>
      </w:r>
      <w:r w:rsidRPr="0065321D">
        <w:rPr>
          <w:rFonts w:ascii="Arial" w:hAnsi="Arial" w:cs="Arial"/>
          <w:sz w:val="24"/>
          <w:szCs w:val="24"/>
        </w:rPr>
        <w:t xml:space="preserve">faces a </w:t>
      </w:r>
      <w:r w:rsidR="00A37B19" w:rsidRPr="0065321D">
        <w:rPr>
          <w:rFonts w:ascii="Arial" w:hAnsi="Arial" w:cs="Arial"/>
          <w:sz w:val="24"/>
          <w:szCs w:val="24"/>
        </w:rPr>
        <w:t xml:space="preserve">number of </w:t>
      </w:r>
      <w:r w:rsidR="001861D8" w:rsidRPr="0065321D">
        <w:rPr>
          <w:rFonts w:ascii="Arial" w:hAnsi="Arial" w:cs="Arial"/>
          <w:sz w:val="24"/>
          <w:szCs w:val="24"/>
        </w:rPr>
        <w:t xml:space="preserve">major </w:t>
      </w:r>
      <w:r w:rsidR="000F7D77">
        <w:rPr>
          <w:rFonts w:ascii="Arial" w:hAnsi="Arial" w:cs="Arial"/>
          <w:sz w:val="24"/>
          <w:szCs w:val="24"/>
        </w:rPr>
        <w:t>dilemmas</w:t>
      </w:r>
      <w:r w:rsidR="00A37B19" w:rsidRPr="0065321D">
        <w:rPr>
          <w:rFonts w:ascii="Arial" w:hAnsi="Arial" w:cs="Arial"/>
          <w:sz w:val="24"/>
          <w:szCs w:val="24"/>
        </w:rPr>
        <w:t xml:space="preserve"> including</w:t>
      </w:r>
      <w:r w:rsidR="005C5ABA" w:rsidRPr="0065321D">
        <w:rPr>
          <w:rFonts w:ascii="Arial" w:hAnsi="Arial" w:cs="Arial"/>
          <w:sz w:val="24"/>
          <w:szCs w:val="24"/>
        </w:rPr>
        <w:t xml:space="preserve"> wealth inequality, climate change, diminishing natural resources and an ageing global population (</w:t>
      </w:r>
      <w:proofErr w:type="spellStart"/>
      <w:r w:rsidR="005C5ABA" w:rsidRPr="0065321D">
        <w:rPr>
          <w:rFonts w:ascii="Arial" w:hAnsi="Arial" w:cs="Arial"/>
          <w:sz w:val="24"/>
          <w:szCs w:val="24"/>
        </w:rPr>
        <w:t>Pompa</w:t>
      </w:r>
      <w:proofErr w:type="spellEnd"/>
      <w:r w:rsidR="005C5ABA" w:rsidRPr="0065321D">
        <w:rPr>
          <w:rFonts w:ascii="Arial" w:hAnsi="Arial" w:cs="Arial"/>
          <w:sz w:val="24"/>
          <w:szCs w:val="24"/>
        </w:rPr>
        <w:t xml:space="preserve">, 2015). </w:t>
      </w:r>
    </w:p>
    <w:p w:rsidR="005C5ABA" w:rsidRPr="0065321D" w:rsidRDefault="005C5ABA" w:rsidP="0065321D">
      <w:pPr>
        <w:pStyle w:val="NoSpacing"/>
        <w:spacing w:line="480" w:lineRule="auto"/>
        <w:rPr>
          <w:rFonts w:ascii="Arial" w:hAnsi="Arial" w:cs="Arial"/>
          <w:b/>
          <w:sz w:val="24"/>
          <w:szCs w:val="24"/>
        </w:rPr>
      </w:pPr>
    </w:p>
    <w:p w:rsidR="00CF3BF1" w:rsidRPr="0065321D" w:rsidRDefault="00857C6B" w:rsidP="0065321D">
      <w:pPr>
        <w:pStyle w:val="NoSpacing"/>
        <w:spacing w:line="480" w:lineRule="auto"/>
        <w:rPr>
          <w:rFonts w:ascii="Arial" w:hAnsi="Arial" w:cs="Arial"/>
          <w:sz w:val="24"/>
          <w:szCs w:val="24"/>
        </w:rPr>
      </w:pPr>
      <w:r w:rsidRPr="0065321D">
        <w:rPr>
          <w:rFonts w:ascii="Arial" w:hAnsi="Arial" w:cs="Arial"/>
          <w:sz w:val="24"/>
          <w:szCs w:val="24"/>
        </w:rPr>
        <w:t xml:space="preserve">At the same time, Klaus Schwab </w:t>
      </w:r>
      <w:r w:rsidR="000F7D77" w:rsidRPr="0065321D">
        <w:rPr>
          <w:rFonts w:ascii="Arial" w:hAnsi="Arial" w:cs="Arial"/>
          <w:sz w:val="24"/>
          <w:szCs w:val="24"/>
        </w:rPr>
        <w:t xml:space="preserve">– </w:t>
      </w:r>
      <w:r w:rsidR="00CF3BF1" w:rsidRPr="0065321D">
        <w:rPr>
          <w:rFonts w:ascii="Arial" w:hAnsi="Arial" w:cs="Arial"/>
          <w:sz w:val="24"/>
          <w:szCs w:val="24"/>
        </w:rPr>
        <w:t>Founder and Executive Chairm</w:t>
      </w:r>
      <w:r w:rsidRPr="0065321D">
        <w:rPr>
          <w:rFonts w:ascii="Arial" w:hAnsi="Arial" w:cs="Arial"/>
          <w:sz w:val="24"/>
          <w:szCs w:val="24"/>
        </w:rPr>
        <w:t xml:space="preserve">an of the World Economic Forum – asserts that </w:t>
      </w:r>
      <w:r w:rsidR="00CF3BF1" w:rsidRPr="0065321D">
        <w:rPr>
          <w:rFonts w:ascii="Arial" w:hAnsi="Arial" w:cs="Arial"/>
          <w:sz w:val="24"/>
          <w:szCs w:val="24"/>
        </w:rPr>
        <w:t>society is at a turning point which he describes as the beginning of the ‘Fourth Industrial Revolution</w:t>
      </w:r>
      <w:r w:rsidR="000F7D77">
        <w:rPr>
          <w:rFonts w:ascii="Arial" w:hAnsi="Arial" w:cs="Arial"/>
          <w:sz w:val="24"/>
          <w:szCs w:val="24"/>
        </w:rPr>
        <w:t xml:space="preserve">’ where </w:t>
      </w:r>
      <w:r w:rsidR="003A32B3" w:rsidRPr="0065321D">
        <w:rPr>
          <w:rFonts w:ascii="Arial" w:hAnsi="Arial" w:cs="Arial"/>
          <w:sz w:val="24"/>
          <w:szCs w:val="24"/>
        </w:rPr>
        <w:t xml:space="preserve">technology will develop at </w:t>
      </w:r>
      <w:r w:rsidR="000F7D77">
        <w:rPr>
          <w:rFonts w:ascii="Arial" w:hAnsi="Arial" w:cs="Arial"/>
          <w:sz w:val="24"/>
          <w:szCs w:val="24"/>
        </w:rPr>
        <w:t xml:space="preserve">an </w:t>
      </w:r>
      <w:r w:rsidR="003A32B3" w:rsidRPr="0065321D">
        <w:rPr>
          <w:rFonts w:ascii="Arial" w:hAnsi="Arial" w:cs="Arial"/>
          <w:sz w:val="24"/>
          <w:szCs w:val="24"/>
        </w:rPr>
        <w:t xml:space="preserve">ever-increasing </w:t>
      </w:r>
      <w:r w:rsidR="000F7D77">
        <w:rPr>
          <w:rFonts w:ascii="Arial" w:hAnsi="Arial" w:cs="Arial"/>
          <w:sz w:val="24"/>
          <w:szCs w:val="24"/>
        </w:rPr>
        <w:t>pace</w:t>
      </w:r>
      <w:r w:rsidR="00180BF5" w:rsidRPr="0065321D">
        <w:rPr>
          <w:rFonts w:ascii="Arial" w:hAnsi="Arial" w:cs="Arial"/>
          <w:sz w:val="24"/>
          <w:szCs w:val="24"/>
        </w:rPr>
        <w:t xml:space="preserve">, </w:t>
      </w:r>
      <w:r w:rsidR="000F7D77">
        <w:rPr>
          <w:rFonts w:ascii="Arial" w:hAnsi="Arial" w:cs="Arial"/>
          <w:sz w:val="24"/>
          <w:szCs w:val="24"/>
        </w:rPr>
        <w:t>merging</w:t>
      </w:r>
      <w:r w:rsidR="00180BF5" w:rsidRPr="0065321D">
        <w:rPr>
          <w:rFonts w:ascii="Arial" w:hAnsi="Arial" w:cs="Arial"/>
          <w:sz w:val="24"/>
          <w:szCs w:val="24"/>
        </w:rPr>
        <w:t xml:space="preserve"> the traditional boundaries</w:t>
      </w:r>
      <w:r w:rsidR="00D27D02" w:rsidRPr="0065321D">
        <w:rPr>
          <w:rFonts w:ascii="Arial" w:hAnsi="Arial" w:cs="Arial"/>
          <w:sz w:val="24"/>
          <w:szCs w:val="24"/>
        </w:rPr>
        <w:t xml:space="preserve"> between the physical and digital worlds </w:t>
      </w:r>
      <w:r w:rsidR="003A32B3" w:rsidRPr="0065321D">
        <w:rPr>
          <w:rFonts w:ascii="Arial" w:hAnsi="Arial" w:cs="Arial"/>
          <w:sz w:val="24"/>
          <w:szCs w:val="24"/>
        </w:rPr>
        <w:t>(Schwab, 2017).</w:t>
      </w:r>
    </w:p>
    <w:p w:rsidR="00CF3BF1" w:rsidRPr="0065321D" w:rsidRDefault="00CF3BF1" w:rsidP="0065321D">
      <w:pPr>
        <w:pStyle w:val="NoSpacing"/>
        <w:spacing w:line="480" w:lineRule="auto"/>
        <w:rPr>
          <w:rFonts w:ascii="Arial" w:hAnsi="Arial" w:cs="Arial"/>
          <w:b/>
          <w:sz w:val="24"/>
          <w:szCs w:val="24"/>
        </w:rPr>
      </w:pPr>
    </w:p>
    <w:p w:rsidR="001F4265" w:rsidRPr="0065321D" w:rsidRDefault="005C5ABA" w:rsidP="0065321D">
      <w:pPr>
        <w:pStyle w:val="NoSpacing"/>
        <w:spacing w:line="480" w:lineRule="auto"/>
        <w:rPr>
          <w:rFonts w:ascii="Arial" w:hAnsi="Arial" w:cs="Arial"/>
          <w:sz w:val="24"/>
          <w:szCs w:val="24"/>
        </w:rPr>
      </w:pPr>
      <w:r w:rsidRPr="0065321D">
        <w:rPr>
          <w:rFonts w:ascii="Arial" w:hAnsi="Arial" w:cs="Arial"/>
          <w:sz w:val="24"/>
          <w:szCs w:val="24"/>
        </w:rPr>
        <w:t>Whilst the</w:t>
      </w:r>
      <w:r w:rsidR="001861D8" w:rsidRPr="0065321D">
        <w:rPr>
          <w:rFonts w:ascii="Arial" w:hAnsi="Arial" w:cs="Arial"/>
          <w:sz w:val="24"/>
          <w:szCs w:val="24"/>
        </w:rPr>
        <w:t xml:space="preserve"> social and environmental threats </w:t>
      </w:r>
      <w:r w:rsidR="000F7D77">
        <w:rPr>
          <w:rFonts w:ascii="Arial" w:hAnsi="Arial" w:cs="Arial"/>
          <w:sz w:val="24"/>
          <w:szCs w:val="24"/>
        </w:rPr>
        <w:t>the human race</w:t>
      </w:r>
      <w:r w:rsidR="0097085B" w:rsidRPr="0065321D">
        <w:rPr>
          <w:rFonts w:ascii="Arial" w:hAnsi="Arial" w:cs="Arial"/>
          <w:sz w:val="24"/>
          <w:szCs w:val="24"/>
        </w:rPr>
        <w:t xml:space="preserve"> face</w:t>
      </w:r>
      <w:r w:rsidR="000F7D77">
        <w:rPr>
          <w:rFonts w:ascii="Arial" w:hAnsi="Arial" w:cs="Arial"/>
          <w:sz w:val="24"/>
          <w:szCs w:val="24"/>
        </w:rPr>
        <w:t>s</w:t>
      </w:r>
      <w:r w:rsidR="0097085B" w:rsidRPr="0065321D">
        <w:rPr>
          <w:rFonts w:ascii="Arial" w:hAnsi="Arial" w:cs="Arial"/>
          <w:sz w:val="24"/>
          <w:szCs w:val="24"/>
        </w:rPr>
        <w:t xml:space="preserve"> are concerning</w:t>
      </w:r>
      <w:r w:rsidR="001861D8" w:rsidRPr="0065321D">
        <w:rPr>
          <w:rFonts w:ascii="Arial" w:hAnsi="Arial" w:cs="Arial"/>
          <w:sz w:val="24"/>
          <w:szCs w:val="24"/>
        </w:rPr>
        <w:t xml:space="preserve">, the speed at which technology is developing </w:t>
      </w:r>
      <w:r w:rsidR="0097085B" w:rsidRPr="0065321D">
        <w:rPr>
          <w:rFonts w:ascii="Arial" w:hAnsi="Arial" w:cs="Arial"/>
          <w:sz w:val="24"/>
          <w:szCs w:val="24"/>
        </w:rPr>
        <w:t>also provides opportunities</w:t>
      </w:r>
      <w:r w:rsidR="004B6348">
        <w:rPr>
          <w:rFonts w:ascii="Arial" w:hAnsi="Arial" w:cs="Arial"/>
          <w:sz w:val="24"/>
          <w:szCs w:val="24"/>
        </w:rPr>
        <w:t>.</w:t>
      </w:r>
      <w:r w:rsidR="0097085B" w:rsidRPr="0065321D">
        <w:rPr>
          <w:rFonts w:ascii="Arial" w:hAnsi="Arial" w:cs="Arial"/>
          <w:sz w:val="24"/>
          <w:szCs w:val="24"/>
        </w:rPr>
        <w:t xml:space="preserve"> </w:t>
      </w:r>
      <w:r w:rsidR="004B6348">
        <w:rPr>
          <w:rFonts w:ascii="Arial" w:hAnsi="Arial" w:cs="Arial"/>
          <w:sz w:val="24"/>
          <w:szCs w:val="24"/>
        </w:rPr>
        <w:t>I</w:t>
      </w:r>
      <w:r w:rsidR="00382BD2" w:rsidRPr="0065321D">
        <w:rPr>
          <w:rFonts w:ascii="Arial" w:hAnsi="Arial" w:cs="Arial"/>
          <w:sz w:val="24"/>
          <w:szCs w:val="24"/>
        </w:rPr>
        <w:t xml:space="preserve">nnovative </w:t>
      </w:r>
      <w:r w:rsidR="001861D8" w:rsidRPr="0065321D">
        <w:rPr>
          <w:rFonts w:ascii="Arial" w:hAnsi="Arial" w:cs="Arial"/>
          <w:sz w:val="24"/>
          <w:szCs w:val="24"/>
        </w:rPr>
        <w:t xml:space="preserve">new products and services </w:t>
      </w:r>
      <w:r w:rsidR="004B6348">
        <w:rPr>
          <w:rFonts w:ascii="Arial" w:hAnsi="Arial" w:cs="Arial"/>
          <w:sz w:val="24"/>
          <w:szCs w:val="24"/>
        </w:rPr>
        <w:t>have the</w:t>
      </w:r>
      <w:r w:rsidR="00382BD2" w:rsidRPr="0065321D">
        <w:rPr>
          <w:rFonts w:ascii="Arial" w:hAnsi="Arial" w:cs="Arial"/>
          <w:sz w:val="24"/>
          <w:szCs w:val="24"/>
        </w:rPr>
        <w:t xml:space="preserve"> potential to make people’s lives healthier, safer and easier (</w:t>
      </w:r>
      <w:r w:rsidR="00C12C2D" w:rsidRPr="0065321D">
        <w:rPr>
          <w:rFonts w:ascii="Arial" w:hAnsi="Arial" w:cs="Arial"/>
          <w:sz w:val="24"/>
          <w:szCs w:val="24"/>
        </w:rPr>
        <w:t>Zahra &amp; Wright, 2015)</w:t>
      </w:r>
      <w:r w:rsidR="0097085B" w:rsidRPr="0065321D">
        <w:rPr>
          <w:rFonts w:ascii="Arial" w:hAnsi="Arial" w:cs="Arial"/>
          <w:sz w:val="24"/>
          <w:szCs w:val="24"/>
        </w:rPr>
        <w:t xml:space="preserve"> </w:t>
      </w:r>
      <w:r w:rsidR="004B6348">
        <w:rPr>
          <w:rFonts w:ascii="Arial" w:hAnsi="Arial" w:cs="Arial"/>
          <w:sz w:val="24"/>
          <w:szCs w:val="24"/>
        </w:rPr>
        <w:t xml:space="preserve">as well as reducing human </w:t>
      </w:r>
      <w:r w:rsidR="000F7D77">
        <w:rPr>
          <w:rFonts w:ascii="Arial" w:hAnsi="Arial" w:cs="Arial"/>
          <w:sz w:val="24"/>
          <w:szCs w:val="24"/>
        </w:rPr>
        <w:t>impact on the environment</w:t>
      </w:r>
      <w:r w:rsidR="001F4265" w:rsidRPr="0065321D">
        <w:rPr>
          <w:rFonts w:ascii="Arial" w:hAnsi="Arial" w:cs="Arial"/>
          <w:sz w:val="24"/>
          <w:szCs w:val="24"/>
        </w:rPr>
        <w:t xml:space="preserve"> </w:t>
      </w:r>
      <w:r w:rsidR="00444AF5" w:rsidRPr="0065321D">
        <w:rPr>
          <w:rFonts w:ascii="Arial" w:hAnsi="Arial" w:cs="Arial"/>
          <w:sz w:val="24"/>
          <w:szCs w:val="24"/>
        </w:rPr>
        <w:t>(Lindner, 2018).</w:t>
      </w:r>
    </w:p>
    <w:p w:rsidR="001F4265" w:rsidRPr="0065321D" w:rsidRDefault="001F4265" w:rsidP="0065321D">
      <w:pPr>
        <w:pStyle w:val="NoSpacing"/>
        <w:spacing w:line="480" w:lineRule="auto"/>
        <w:rPr>
          <w:rFonts w:ascii="Arial" w:hAnsi="Arial" w:cs="Arial"/>
          <w:sz w:val="24"/>
          <w:szCs w:val="24"/>
        </w:rPr>
      </w:pPr>
    </w:p>
    <w:p w:rsidR="003E5382" w:rsidRPr="0065321D" w:rsidRDefault="00C621AF" w:rsidP="0065321D">
      <w:pPr>
        <w:pStyle w:val="NoSpacing"/>
        <w:spacing w:line="480" w:lineRule="auto"/>
        <w:rPr>
          <w:rFonts w:ascii="Arial" w:hAnsi="Arial" w:cs="Arial"/>
          <w:sz w:val="24"/>
          <w:szCs w:val="24"/>
        </w:rPr>
      </w:pPr>
      <w:r w:rsidRPr="0065321D">
        <w:rPr>
          <w:rFonts w:ascii="Arial" w:hAnsi="Arial" w:cs="Arial"/>
          <w:sz w:val="24"/>
          <w:szCs w:val="24"/>
        </w:rPr>
        <w:t>In its</w:t>
      </w:r>
      <w:r w:rsidR="00790E0E" w:rsidRPr="0065321D">
        <w:rPr>
          <w:rFonts w:ascii="Arial" w:hAnsi="Arial" w:cs="Arial"/>
          <w:sz w:val="24"/>
          <w:szCs w:val="24"/>
        </w:rPr>
        <w:t xml:space="preserve"> Industrial Strategy</w:t>
      </w:r>
      <w:r w:rsidRPr="0065321D">
        <w:rPr>
          <w:rFonts w:ascii="Arial" w:hAnsi="Arial" w:cs="Arial"/>
          <w:sz w:val="24"/>
          <w:szCs w:val="24"/>
        </w:rPr>
        <w:t>, published in 2017</w:t>
      </w:r>
      <w:r w:rsidR="00790E0E" w:rsidRPr="0065321D">
        <w:rPr>
          <w:rFonts w:ascii="Arial" w:hAnsi="Arial" w:cs="Arial"/>
          <w:sz w:val="24"/>
          <w:szCs w:val="24"/>
        </w:rPr>
        <w:t xml:space="preserve">, </w:t>
      </w:r>
      <w:r w:rsidRPr="0065321D">
        <w:rPr>
          <w:rFonts w:ascii="Arial" w:hAnsi="Arial" w:cs="Arial"/>
          <w:sz w:val="24"/>
          <w:szCs w:val="24"/>
        </w:rPr>
        <w:t xml:space="preserve">the UK government acknowledged this conundrum and </w:t>
      </w:r>
      <w:r w:rsidR="009A083F" w:rsidRPr="0065321D">
        <w:rPr>
          <w:rFonts w:ascii="Arial" w:hAnsi="Arial" w:cs="Arial"/>
          <w:sz w:val="24"/>
          <w:szCs w:val="24"/>
        </w:rPr>
        <w:t>highlighted</w:t>
      </w:r>
      <w:r w:rsidRPr="0065321D">
        <w:rPr>
          <w:rFonts w:ascii="Arial" w:hAnsi="Arial" w:cs="Arial"/>
          <w:sz w:val="24"/>
          <w:szCs w:val="24"/>
        </w:rPr>
        <w:t xml:space="preserve"> four </w:t>
      </w:r>
      <w:r w:rsidR="00790E0E" w:rsidRPr="0065321D">
        <w:rPr>
          <w:rFonts w:ascii="Arial" w:hAnsi="Arial" w:cs="Arial"/>
          <w:sz w:val="24"/>
          <w:szCs w:val="24"/>
        </w:rPr>
        <w:t>‘grand challenges’</w:t>
      </w:r>
      <w:r w:rsidR="009A083F" w:rsidRPr="0065321D">
        <w:rPr>
          <w:rFonts w:ascii="Arial" w:hAnsi="Arial" w:cs="Arial"/>
          <w:sz w:val="24"/>
          <w:szCs w:val="24"/>
        </w:rPr>
        <w:t xml:space="preserve"> - centred around</w:t>
      </w:r>
      <w:r w:rsidR="00A73E5D" w:rsidRPr="0065321D">
        <w:rPr>
          <w:rFonts w:ascii="Arial" w:hAnsi="Arial" w:cs="Arial"/>
          <w:sz w:val="24"/>
          <w:szCs w:val="24"/>
        </w:rPr>
        <w:t xml:space="preserve"> artificial intelligence and big data, clean growth, the future of mobility and an ageing society – </w:t>
      </w:r>
      <w:r w:rsidR="009A083F" w:rsidRPr="0065321D">
        <w:rPr>
          <w:rFonts w:ascii="Arial" w:hAnsi="Arial" w:cs="Arial"/>
          <w:sz w:val="24"/>
          <w:szCs w:val="24"/>
        </w:rPr>
        <w:lastRenderedPageBreak/>
        <w:t>which have been prioritised as</w:t>
      </w:r>
      <w:r w:rsidR="00A73E5D" w:rsidRPr="0065321D">
        <w:rPr>
          <w:rFonts w:ascii="Arial" w:hAnsi="Arial" w:cs="Arial"/>
          <w:sz w:val="24"/>
          <w:szCs w:val="24"/>
        </w:rPr>
        <w:t xml:space="preserve"> </w:t>
      </w:r>
      <w:r w:rsidR="001F4265" w:rsidRPr="0065321D">
        <w:rPr>
          <w:rFonts w:ascii="Arial" w:hAnsi="Arial" w:cs="Arial"/>
          <w:sz w:val="24"/>
          <w:szCs w:val="24"/>
        </w:rPr>
        <w:t>focal points</w:t>
      </w:r>
      <w:r w:rsidR="00A73E5D" w:rsidRPr="0065321D">
        <w:rPr>
          <w:rFonts w:ascii="Arial" w:hAnsi="Arial" w:cs="Arial"/>
          <w:sz w:val="24"/>
          <w:szCs w:val="24"/>
        </w:rPr>
        <w:t xml:space="preserve"> </w:t>
      </w:r>
      <w:r w:rsidR="001F4265" w:rsidRPr="0065321D">
        <w:rPr>
          <w:rFonts w:ascii="Arial" w:hAnsi="Arial" w:cs="Arial"/>
          <w:sz w:val="24"/>
          <w:szCs w:val="24"/>
        </w:rPr>
        <w:t>for</w:t>
      </w:r>
      <w:r w:rsidR="00A73E5D" w:rsidRPr="0065321D">
        <w:rPr>
          <w:rFonts w:ascii="Arial" w:hAnsi="Arial" w:cs="Arial"/>
          <w:sz w:val="24"/>
          <w:szCs w:val="24"/>
        </w:rPr>
        <w:t xml:space="preserve"> the UK’s </w:t>
      </w:r>
      <w:r w:rsidR="006D467E" w:rsidRPr="0065321D">
        <w:rPr>
          <w:rFonts w:ascii="Arial" w:hAnsi="Arial" w:cs="Arial"/>
          <w:sz w:val="24"/>
          <w:szCs w:val="24"/>
        </w:rPr>
        <w:t xml:space="preserve">innovation </w:t>
      </w:r>
      <w:r w:rsidR="00A73E5D" w:rsidRPr="0065321D">
        <w:rPr>
          <w:rFonts w:ascii="Arial" w:hAnsi="Arial" w:cs="Arial"/>
          <w:sz w:val="24"/>
          <w:szCs w:val="24"/>
        </w:rPr>
        <w:t xml:space="preserve">efforts. </w:t>
      </w:r>
      <w:r w:rsidR="003E5382" w:rsidRPr="0065321D">
        <w:rPr>
          <w:rFonts w:ascii="Arial" w:hAnsi="Arial" w:cs="Arial"/>
          <w:sz w:val="24"/>
          <w:szCs w:val="24"/>
        </w:rPr>
        <w:t>The Industrial Strategy represents a call to action for the UK</w:t>
      </w:r>
      <w:r w:rsidR="00444AF5" w:rsidRPr="0065321D">
        <w:rPr>
          <w:rFonts w:ascii="Arial" w:hAnsi="Arial" w:cs="Arial"/>
          <w:sz w:val="24"/>
          <w:szCs w:val="24"/>
        </w:rPr>
        <w:t>’s</w:t>
      </w:r>
      <w:r w:rsidR="003E5382" w:rsidRPr="0065321D">
        <w:rPr>
          <w:rFonts w:ascii="Arial" w:hAnsi="Arial" w:cs="Arial"/>
          <w:sz w:val="24"/>
          <w:szCs w:val="24"/>
        </w:rPr>
        <w:t xml:space="preserve"> </w:t>
      </w:r>
      <w:r w:rsidR="006D467E" w:rsidRPr="0065321D">
        <w:rPr>
          <w:rFonts w:ascii="Arial" w:hAnsi="Arial" w:cs="Arial"/>
          <w:sz w:val="24"/>
          <w:szCs w:val="24"/>
        </w:rPr>
        <w:t>entrepreneurial</w:t>
      </w:r>
      <w:r w:rsidR="005752F4" w:rsidRPr="0065321D">
        <w:rPr>
          <w:rFonts w:ascii="Arial" w:hAnsi="Arial" w:cs="Arial"/>
          <w:sz w:val="24"/>
          <w:szCs w:val="24"/>
        </w:rPr>
        <w:t xml:space="preserve"> community </w:t>
      </w:r>
      <w:r w:rsidR="003E5382" w:rsidRPr="0065321D">
        <w:rPr>
          <w:rFonts w:ascii="Arial" w:hAnsi="Arial" w:cs="Arial"/>
          <w:sz w:val="24"/>
          <w:szCs w:val="24"/>
        </w:rPr>
        <w:t xml:space="preserve">to </w:t>
      </w:r>
      <w:r w:rsidR="00C35061" w:rsidRPr="0065321D">
        <w:rPr>
          <w:rFonts w:ascii="Arial" w:hAnsi="Arial" w:cs="Arial"/>
          <w:sz w:val="24"/>
          <w:szCs w:val="24"/>
        </w:rPr>
        <w:t xml:space="preserve">work towards </w:t>
      </w:r>
      <w:r w:rsidR="006D467E" w:rsidRPr="0065321D">
        <w:rPr>
          <w:rFonts w:ascii="Arial" w:hAnsi="Arial" w:cs="Arial"/>
          <w:sz w:val="24"/>
          <w:szCs w:val="24"/>
        </w:rPr>
        <w:t xml:space="preserve">developing solutions to </w:t>
      </w:r>
      <w:r w:rsidR="00A73E5D" w:rsidRPr="0065321D">
        <w:rPr>
          <w:rFonts w:ascii="Arial" w:hAnsi="Arial" w:cs="Arial"/>
          <w:sz w:val="24"/>
          <w:szCs w:val="24"/>
        </w:rPr>
        <w:t>these</w:t>
      </w:r>
      <w:r w:rsidR="003E5382" w:rsidRPr="0065321D">
        <w:rPr>
          <w:rFonts w:ascii="Arial" w:hAnsi="Arial" w:cs="Arial"/>
          <w:sz w:val="24"/>
          <w:szCs w:val="24"/>
        </w:rPr>
        <w:t xml:space="preserve"> complex, </w:t>
      </w:r>
      <w:r w:rsidR="006D467E" w:rsidRPr="0065321D">
        <w:rPr>
          <w:rFonts w:ascii="Arial" w:hAnsi="Arial" w:cs="Arial"/>
          <w:sz w:val="24"/>
          <w:szCs w:val="24"/>
        </w:rPr>
        <w:t xml:space="preserve">global </w:t>
      </w:r>
      <w:r w:rsidR="001F4265" w:rsidRPr="0065321D">
        <w:rPr>
          <w:rFonts w:ascii="Arial" w:hAnsi="Arial" w:cs="Arial"/>
          <w:sz w:val="24"/>
          <w:szCs w:val="24"/>
        </w:rPr>
        <w:t>problems</w:t>
      </w:r>
      <w:r w:rsidR="00A73E5D" w:rsidRPr="0065321D">
        <w:rPr>
          <w:rFonts w:ascii="Arial" w:hAnsi="Arial" w:cs="Arial"/>
          <w:sz w:val="24"/>
          <w:szCs w:val="24"/>
        </w:rPr>
        <w:t xml:space="preserve"> </w:t>
      </w:r>
      <w:r w:rsidR="005752F4" w:rsidRPr="0065321D">
        <w:rPr>
          <w:rFonts w:ascii="Arial" w:hAnsi="Arial" w:cs="Arial"/>
          <w:sz w:val="24"/>
          <w:szCs w:val="24"/>
        </w:rPr>
        <w:t>(HM Government, 2017).</w:t>
      </w:r>
    </w:p>
    <w:p w:rsidR="003E5382" w:rsidRPr="0065321D" w:rsidRDefault="003E5382" w:rsidP="0065321D">
      <w:pPr>
        <w:pStyle w:val="NoSpacing"/>
        <w:spacing w:line="480" w:lineRule="auto"/>
        <w:rPr>
          <w:rFonts w:ascii="Arial" w:hAnsi="Arial" w:cs="Arial"/>
          <w:sz w:val="24"/>
          <w:szCs w:val="24"/>
        </w:rPr>
      </w:pPr>
    </w:p>
    <w:p w:rsidR="001C360F" w:rsidRPr="0065321D" w:rsidRDefault="0065321D" w:rsidP="0065321D">
      <w:pPr>
        <w:pStyle w:val="NoSpacing"/>
        <w:spacing w:line="480" w:lineRule="auto"/>
        <w:ind w:left="709" w:hanging="709"/>
        <w:rPr>
          <w:rFonts w:ascii="Arial" w:hAnsi="Arial" w:cs="Arial"/>
          <w:b/>
          <w:sz w:val="24"/>
          <w:szCs w:val="24"/>
        </w:rPr>
      </w:pPr>
      <w:r>
        <w:rPr>
          <w:rFonts w:ascii="Arial" w:hAnsi="Arial" w:cs="Arial"/>
          <w:b/>
          <w:sz w:val="24"/>
          <w:szCs w:val="24"/>
        </w:rPr>
        <w:t>1.2</w:t>
      </w:r>
      <w:r>
        <w:rPr>
          <w:rFonts w:ascii="Arial" w:hAnsi="Arial" w:cs="Arial"/>
          <w:b/>
          <w:sz w:val="24"/>
          <w:szCs w:val="24"/>
        </w:rPr>
        <w:tab/>
      </w:r>
      <w:r w:rsidR="006A0288" w:rsidRPr="0065321D">
        <w:rPr>
          <w:rFonts w:ascii="Arial" w:hAnsi="Arial" w:cs="Arial"/>
          <w:b/>
          <w:sz w:val="24"/>
          <w:szCs w:val="24"/>
        </w:rPr>
        <w:t>Driving</w:t>
      </w:r>
      <w:r w:rsidR="00C4370C" w:rsidRPr="0065321D">
        <w:rPr>
          <w:rFonts w:ascii="Arial" w:hAnsi="Arial" w:cs="Arial"/>
          <w:b/>
          <w:sz w:val="24"/>
          <w:szCs w:val="24"/>
        </w:rPr>
        <w:t xml:space="preserve"> economic growth and prosperity</w:t>
      </w:r>
      <w:r w:rsidR="006A0288" w:rsidRPr="0065321D">
        <w:rPr>
          <w:rFonts w:ascii="Arial" w:hAnsi="Arial" w:cs="Arial"/>
          <w:b/>
          <w:sz w:val="24"/>
          <w:szCs w:val="24"/>
        </w:rPr>
        <w:t xml:space="preserve"> through innovative entrepreneurship</w:t>
      </w:r>
    </w:p>
    <w:p w:rsidR="00C4370C" w:rsidRPr="0065321D" w:rsidRDefault="00C4370C" w:rsidP="0065321D">
      <w:pPr>
        <w:pStyle w:val="NoSpacing"/>
        <w:spacing w:line="480" w:lineRule="auto"/>
        <w:rPr>
          <w:rFonts w:ascii="Arial" w:hAnsi="Arial" w:cs="Arial"/>
          <w:sz w:val="24"/>
          <w:szCs w:val="24"/>
        </w:rPr>
      </w:pPr>
    </w:p>
    <w:p w:rsidR="00915CFA" w:rsidRPr="0065321D" w:rsidRDefault="00C12C2D" w:rsidP="0065321D">
      <w:pPr>
        <w:pStyle w:val="NoSpacing"/>
        <w:spacing w:line="480" w:lineRule="auto"/>
        <w:rPr>
          <w:rFonts w:ascii="Arial" w:hAnsi="Arial" w:cs="Arial"/>
          <w:sz w:val="24"/>
          <w:szCs w:val="24"/>
        </w:rPr>
      </w:pPr>
      <w:r w:rsidRPr="0065321D">
        <w:rPr>
          <w:rFonts w:ascii="Arial" w:hAnsi="Arial" w:cs="Arial"/>
          <w:sz w:val="24"/>
          <w:szCs w:val="24"/>
        </w:rPr>
        <w:t>In addition to playing a</w:t>
      </w:r>
      <w:r w:rsidR="006F4B54" w:rsidRPr="0065321D">
        <w:rPr>
          <w:rFonts w:ascii="Arial" w:hAnsi="Arial" w:cs="Arial"/>
          <w:sz w:val="24"/>
          <w:szCs w:val="24"/>
        </w:rPr>
        <w:t xml:space="preserve"> </w:t>
      </w:r>
      <w:r w:rsidRPr="0065321D">
        <w:rPr>
          <w:rFonts w:ascii="Arial" w:hAnsi="Arial" w:cs="Arial"/>
          <w:sz w:val="24"/>
          <w:szCs w:val="24"/>
        </w:rPr>
        <w:t>key</w:t>
      </w:r>
      <w:r w:rsidR="006F4B54" w:rsidRPr="0065321D">
        <w:rPr>
          <w:rFonts w:ascii="Arial" w:hAnsi="Arial" w:cs="Arial"/>
          <w:sz w:val="24"/>
          <w:szCs w:val="24"/>
        </w:rPr>
        <w:t xml:space="preserve"> role in </w:t>
      </w:r>
      <w:r w:rsidR="001F4265" w:rsidRPr="0065321D">
        <w:rPr>
          <w:rFonts w:ascii="Arial" w:hAnsi="Arial" w:cs="Arial"/>
          <w:sz w:val="24"/>
          <w:szCs w:val="24"/>
        </w:rPr>
        <w:t xml:space="preserve">helping to solve </w:t>
      </w:r>
      <w:r w:rsidR="006F4B54" w:rsidRPr="0065321D">
        <w:rPr>
          <w:rFonts w:ascii="Arial" w:hAnsi="Arial" w:cs="Arial"/>
          <w:sz w:val="24"/>
          <w:szCs w:val="24"/>
        </w:rPr>
        <w:t xml:space="preserve">social and environmental </w:t>
      </w:r>
      <w:r w:rsidR="001F4265" w:rsidRPr="0065321D">
        <w:rPr>
          <w:rFonts w:ascii="Arial" w:hAnsi="Arial" w:cs="Arial"/>
          <w:sz w:val="24"/>
          <w:szCs w:val="24"/>
        </w:rPr>
        <w:t>issues</w:t>
      </w:r>
      <w:r w:rsidR="006F4B54" w:rsidRPr="0065321D">
        <w:rPr>
          <w:rFonts w:ascii="Arial" w:hAnsi="Arial" w:cs="Arial"/>
          <w:sz w:val="24"/>
          <w:szCs w:val="24"/>
        </w:rPr>
        <w:t>, i</w:t>
      </w:r>
      <w:r w:rsidR="0013496A" w:rsidRPr="0065321D">
        <w:rPr>
          <w:rFonts w:ascii="Arial" w:hAnsi="Arial" w:cs="Arial"/>
          <w:sz w:val="24"/>
          <w:szCs w:val="24"/>
        </w:rPr>
        <w:t xml:space="preserve">nnovation </w:t>
      </w:r>
      <w:r w:rsidR="006F4B54" w:rsidRPr="0065321D">
        <w:rPr>
          <w:rFonts w:ascii="Arial" w:hAnsi="Arial" w:cs="Arial"/>
          <w:sz w:val="24"/>
          <w:szCs w:val="24"/>
        </w:rPr>
        <w:t xml:space="preserve">is also </w:t>
      </w:r>
      <w:r w:rsidRPr="0065321D">
        <w:rPr>
          <w:rFonts w:ascii="Arial" w:hAnsi="Arial" w:cs="Arial"/>
          <w:sz w:val="24"/>
          <w:szCs w:val="24"/>
        </w:rPr>
        <w:t>important</w:t>
      </w:r>
      <w:r w:rsidR="006F4B54" w:rsidRPr="0065321D">
        <w:rPr>
          <w:rFonts w:ascii="Arial" w:hAnsi="Arial" w:cs="Arial"/>
          <w:sz w:val="24"/>
          <w:szCs w:val="24"/>
        </w:rPr>
        <w:t xml:space="preserve"> for the economy</w:t>
      </w:r>
      <w:r w:rsidR="008C0984" w:rsidRPr="0065321D">
        <w:rPr>
          <w:rFonts w:ascii="Arial" w:hAnsi="Arial" w:cs="Arial"/>
          <w:sz w:val="24"/>
          <w:szCs w:val="24"/>
        </w:rPr>
        <w:t xml:space="preserve">. </w:t>
      </w:r>
      <w:r w:rsidR="000B0471" w:rsidRPr="0065321D">
        <w:rPr>
          <w:rFonts w:ascii="Arial" w:hAnsi="Arial" w:cs="Arial"/>
          <w:sz w:val="24"/>
          <w:szCs w:val="24"/>
        </w:rPr>
        <w:t xml:space="preserve">‘Creative destruction’ – a concept first conceived by Schumpeter (1942, pp. 82-84) </w:t>
      </w:r>
      <w:r w:rsidR="009A083F" w:rsidRPr="0065321D">
        <w:rPr>
          <w:rFonts w:ascii="Arial" w:hAnsi="Arial" w:cs="Arial"/>
          <w:sz w:val="24"/>
          <w:szCs w:val="24"/>
        </w:rPr>
        <w:t>–</w:t>
      </w:r>
      <w:r w:rsidR="000B0471" w:rsidRPr="0065321D">
        <w:rPr>
          <w:rFonts w:ascii="Arial" w:hAnsi="Arial" w:cs="Arial"/>
          <w:sz w:val="24"/>
          <w:szCs w:val="24"/>
        </w:rPr>
        <w:t xml:space="preserve"> </w:t>
      </w:r>
      <w:r w:rsidR="009A083F" w:rsidRPr="0065321D">
        <w:rPr>
          <w:rFonts w:ascii="Arial" w:hAnsi="Arial" w:cs="Arial"/>
          <w:sz w:val="24"/>
          <w:szCs w:val="24"/>
        </w:rPr>
        <w:t>describes the way in which</w:t>
      </w:r>
      <w:r w:rsidR="000B0471" w:rsidRPr="0065321D">
        <w:rPr>
          <w:rFonts w:ascii="Arial" w:hAnsi="Arial" w:cs="Arial"/>
          <w:sz w:val="24"/>
          <w:szCs w:val="24"/>
        </w:rPr>
        <w:t xml:space="preserve"> businesses con</w:t>
      </w:r>
      <w:r w:rsidR="009A083F" w:rsidRPr="0065321D">
        <w:rPr>
          <w:rFonts w:ascii="Arial" w:hAnsi="Arial" w:cs="Arial"/>
          <w:sz w:val="24"/>
          <w:szCs w:val="24"/>
        </w:rPr>
        <w:t xml:space="preserve">tinually strive to develop new, innovative </w:t>
      </w:r>
      <w:r w:rsidR="000B0471" w:rsidRPr="0065321D">
        <w:rPr>
          <w:rFonts w:ascii="Arial" w:hAnsi="Arial" w:cs="Arial"/>
          <w:sz w:val="24"/>
          <w:szCs w:val="24"/>
        </w:rPr>
        <w:t xml:space="preserve">products to supersede those produced by their competitors. </w:t>
      </w:r>
      <w:r w:rsidR="001F4265" w:rsidRPr="0065321D">
        <w:rPr>
          <w:rFonts w:ascii="Arial" w:hAnsi="Arial" w:cs="Arial"/>
          <w:sz w:val="24"/>
          <w:szCs w:val="24"/>
        </w:rPr>
        <w:t>Innovative</w:t>
      </w:r>
      <w:r w:rsidR="000B0471" w:rsidRPr="0065321D">
        <w:rPr>
          <w:rFonts w:ascii="Arial" w:hAnsi="Arial" w:cs="Arial"/>
          <w:sz w:val="24"/>
          <w:szCs w:val="24"/>
        </w:rPr>
        <w:t xml:space="preserve"> </w:t>
      </w:r>
      <w:r w:rsidR="001F4265" w:rsidRPr="0065321D">
        <w:rPr>
          <w:rFonts w:ascii="Arial" w:hAnsi="Arial" w:cs="Arial"/>
          <w:sz w:val="24"/>
          <w:szCs w:val="24"/>
        </w:rPr>
        <w:t>companies</w:t>
      </w:r>
      <w:r w:rsidR="000B0471" w:rsidRPr="0065321D">
        <w:rPr>
          <w:rFonts w:ascii="Arial" w:hAnsi="Arial" w:cs="Arial"/>
          <w:sz w:val="24"/>
          <w:szCs w:val="24"/>
        </w:rPr>
        <w:t xml:space="preserve"> </w:t>
      </w:r>
      <w:r w:rsidR="00915CFA" w:rsidRPr="0065321D">
        <w:rPr>
          <w:rFonts w:ascii="Arial" w:hAnsi="Arial" w:cs="Arial"/>
          <w:sz w:val="24"/>
          <w:szCs w:val="24"/>
        </w:rPr>
        <w:t xml:space="preserve">create products </w:t>
      </w:r>
      <w:r w:rsidR="009A083F" w:rsidRPr="0065321D">
        <w:rPr>
          <w:rFonts w:ascii="Arial" w:hAnsi="Arial" w:cs="Arial"/>
          <w:sz w:val="24"/>
          <w:szCs w:val="24"/>
        </w:rPr>
        <w:t>designed to be more appealing</w:t>
      </w:r>
      <w:r w:rsidR="00D06A12" w:rsidRPr="0065321D">
        <w:rPr>
          <w:rFonts w:ascii="Arial" w:hAnsi="Arial" w:cs="Arial"/>
          <w:sz w:val="24"/>
          <w:szCs w:val="24"/>
        </w:rPr>
        <w:t xml:space="preserve"> to consumers</w:t>
      </w:r>
      <w:r w:rsidR="009A083F" w:rsidRPr="0065321D">
        <w:rPr>
          <w:rFonts w:ascii="Arial" w:hAnsi="Arial" w:cs="Arial"/>
          <w:sz w:val="24"/>
          <w:szCs w:val="24"/>
        </w:rPr>
        <w:t xml:space="preserve"> than their rivals’ offerings</w:t>
      </w:r>
      <w:r w:rsidR="00D06A12" w:rsidRPr="0065321D">
        <w:rPr>
          <w:rFonts w:ascii="Arial" w:hAnsi="Arial" w:cs="Arial"/>
          <w:sz w:val="24"/>
          <w:szCs w:val="24"/>
        </w:rPr>
        <w:t xml:space="preserve">, </w:t>
      </w:r>
      <w:r w:rsidR="001F4265" w:rsidRPr="0065321D">
        <w:rPr>
          <w:rFonts w:ascii="Arial" w:hAnsi="Arial" w:cs="Arial"/>
          <w:sz w:val="24"/>
          <w:szCs w:val="24"/>
        </w:rPr>
        <w:t>leading to</w:t>
      </w:r>
      <w:r w:rsidR="00D06A12" w:rsidRPr="0065321D">
        <w:rPr>
          <w:rFonts w:ascii="Arial" w:hAnsi="Arial" w:cs="Arial"/>
          <w:sz w:val="24"/>
          <w:szCs w:val="24"/>
        </w:rPr>
        <w:t xml:space="preserve"> increased </w:t>
      </w:r>
      <w:r w:rsidR="000B0471" w:rsidRPr="0065321D">
        <w:rPr>
          <w:rFonts w:ascii="Arial" w:hAnsi="Arial" w:cs="Arial"/>
          <w:sz w:val="24"/>
          <w:szCs w:val="24"/>
        </w:rPr>
        <w:t xml:space="preserve">market share and, in many cases, </w:t>
      </w:r>
      <w:r w:rsidR="00D06A12" w:rsidRPr="0065321D">
        <w:rPr>
          <w:rFonts w:ascii="Arial" w:hAnsi="Arial" w:cs="Arial"/>
          <w:sz w:val="24"/>
          <w:szCs w:val="24"/>
        </w:rPr>
        <w:t xml:space="preserve">causing </w:t>
      </w:r>
      <w:r w:rsidR="000B0471" w:rsidRPr="0065321D">
        <w:rPr>
          <w:rFonts w:ascii="Arial" w:hAnsi="Arial" w:cs="Arial"/>
          <w:sz w:val="24"/>
          <w:szCs w:val="24"/>
        </w:rPr>
        <w:t>the ‘destruction’ of rival firms that are unable to compete with them effectively.</w:t>
      </w:r>
      <w:r w:rsidR="007948ED" w:rsidRPr="0065321D">
        <w:rPr>
          <w:rFonts w:ascii="Arial" w:hAnsi="Arial" w:cs="Arial"/>
          <w:sz w:val="24"/>
          <w:szCs w:val="24"/>
        </w:rPr>
        <w:t xml:space="preserve"> </w:t>
      </w:r>
    </w:p>
    <w:p w:rsidR="00867EA6" w:rsidRPr="0065321D" w:rsidRDefault="00867EA6" w:rsidP="0065321D">
      <w:pPr>
        <w:pStyle w:val="NoSpacing"/>
        <w:spacing w:line="480" w:lineRule="auto"/>
        <w:rPr>
          <w:rFonts w:ascii="Arial" w:hAnsi="Arial" w:cs="Arial"/>
          <w:sz w:val="24"/>
          <w:szCs w:val="24"/>
        </w:rPr>
      </w:pPr>
    </w:p>
    <w:p w:rsidR="00867EA6" w:rsidRPr="0065321D" w:rsidRDefault="0034488A" w:rsidP="0065321D">
      <w:pPr>
        <w:pStyle w:val="NoSpacing"/>
        <w:spacing w:line="480" w:lineRule="auto"/>
        <w:rPr>
          <w:rFonts w:ascii="Arial" w:hAnsi="Arial" w:cs="Arial"/>
          <w:sz w:val="24"/>
          <w:szCs w:val="24"/>
        </w:rPr>
      </w:pPr>
      <w:r w:rsidRPr="0065321D">
        <w:rPr>
          <w:rFonts w:ascii="Arial" w:hAnsi="Arial" w:cs="Arial"/>
          <w:sz w:val="24"/>
          <w:szCs w:val="24"/>
        </w:rPr>
        <w:t xml:space="preserve">It is often </w:t>
      </w:r>
      <w:r w:rsidR="00D96640" w:rsidRPr="0065321D">
        <w:rPr>
          <w:rFonts w:ascii="Arial" w:hAnsi="Arial" w:cs="Arial"/>
          <w:sz w:val="24"/>
          <w:szCs w:val="24"/>
        </w:rPr>
        <w:t>small start-up firms which</w:t>
      </w:r>
      <w:r w:rsidRPr="0065321D">
        <w:rPr>
          <w:rFonts w:ascii="Arial" w:hAnsi="Arial" w:cs="Arial"/>
          <w:sz w:val="24"/>
          <w:szCs w:val="24"/>
        </w:rPr>
        <w:t xml:space="preserve"> are responsible for displacing incumbent firms.</w:t>
      </w:r>
      <w:r w:rsidR="00AE47D7" w:rsidRPr="0065321D">
        <w:rPr>
          <w:rFonts w:ascii="Arial" w:hAnsi="Arial" w:cs="Arial"/>
          <w:sz w:val="24"/>
          <w:szCs w:val="24"/>
        </w:rPr>
        <w:t xml:space="preserve"> </w:t>
      </w:r>
      <w:r w:rsidRPr="0065321D">
        <w:rPr>
          <w:rFonts w:ascii="Arial" w:hAnsi="Arial" w:cs="Arial"/>
          <w:sz w:val="24"/>
          <w:szCs w:val="24"/>
        </w:rPr>
        <w:t>In order to successfully challenge established companies, many start-ups op</w:t>
      </w:r>
      <w:r w:rsidR="00D96640" w:rsidRPr="0065321D">
        <w:rPr>
          <w:rFonts w:ascii="Arial" w:hAnsi="Arial" w:cs="Arial"/>
          <w:sz w:val="24"/>
          <w:szCs w:val="24"/>
        </w:rPr>
        <w:t>erate in new markets</w:t>
      </w:r>
      <w:r w:rsidRPr="0065321D">
        <w:rPr>
          <w:rFonts w:ascii="Arial" w:hAnsi="Arial" w:cs="Arial"/>
          <w:sz w:val="24"/>
          <w:szCs w:val="24"/>
        </w:rPr>
        <w:t xml:space="preserve"> </w:t>
      </w:r>
      <w:r w:rsidR="00AE47D7" w:rsidRPr="0065321D">
        <w:rPr>
          <w:rFonts w:ascii="Arial" w:hAnsi="Arial" w:cs="Arial"/>
          <w:sz w:val="24"/>
          <w:szCs w:val="24"/>
        </w:rPr>
        <w:t>where there are unmet customer needs</w:t>
      </w:r>
      <w:r w:rsidR="009B774E" w:rsidRPr="0065321D">
        <w:rPr>
          <w:rFonts w:ascii="Arial" w:hAnsi="Arial" w:cs="Arial"/>
          <w:sz w:val="24"/>
          <w:szCs w:val="24"/>
        </w:rPr>
        <w:t xml:space="preserve"> and </w:t>
      </w:r>
      <w:r w:rsidR="009862BB" w:rsidRPr="0065321D">
        <w:rPr>
          <w:rFonts w:ascii="Arial" w:hAnsi="Arial" w:cs="Arial"/>
          <w:sz w:val="24"/>
          <w:szCs w:val="24"/>
        </w:rPr>
        <w:t>they</w:t>
      </w:r>
      <w:r w:rsidR="00D96640" w:rsidRPr="0065321D">
        <w:rPr>
          <w:rFonts w:ascii="Arial" w:hAnsi="Arial" w:cs="Arial"/>
          <w:sz w:val="24"/>
          <w:szCs w:val="24"/>
        </w:rPr>
        <w:t xml:space="preserve"> can gain first mover advantage (</w:t>
      </w:r>
      <w:proofErr w:type="spellStart"/>
      <w:r w:rsidR="00D96640" w:rsidRPr="0065321D">
        <w:rPr>
          <w:rFonts w:ascii="Arial" w:hAnsi="Arial" w:cs="Arial"/>
          <w:sz w:val="24"/>
          <w:szCs w:val="24"/>
        </w:rPr>
        <w:t>Thurik</w:t>
      </w:r>
      <w:proofErr w:type="spellEnd"/>
      <w:r w:rsidR="00D96640" w:rsidRPr="0065321D">
        <w:rPr>
          <w:rFonts w:ascii="Arial" w:hAnsi="Arial" w:cs="Arial"/>
          <w:sz w:val="24"/>
          <w:szCs w:val="24"/>
        </w:rPr>
        <w:t xml:space="preserve"> et al., 2013). H</w:t>
      </w:r>
      <w:r w:rsidR="00DB2EBE" w:rsidRPr="0065321D">
        <w:rPr>
          <w:rFonts w:ascii="Arial" w:hAnsi="Arial" w:cs="Arial"/>
          <w:sz w:val="24"/>
          <w:szCs w:val="24"/>
        </w:rPr>
        <w:t>owever,</w:t>
      </w:r>
      <w:r w:rsidR="00FA78AD" w:rsidRPr="0065321D">
        <w:rPr>
          <w:rFonts w:ascii="Arial" w:hAnsi="Arial" w:cs="Arial"/>
          <w:sz w:val="24"/>
          <w:szCs w:val="24"/>
        </w:rPr>
        <w:t xml:space="preserve"> </w:t>
      </w:r>
      <w:r w:rsidR="00867EA6" w:rsidRPr="0065321D">
        <w:rPr>
          <w:rFonts w:ascii="Arial" w:hAnsi="Arial" w:cs="Arial"/>
          <w:sz w:val="24"/>
          <w:szCs w:val="24"/>
        </w:rPr>
        <w:t xml:space="preserve">economic growth </w:t>
      </w:r>
      <w:r w:rsidR="00FA78AD" w:rsidRPr="0065321D">
        <w:rPr>
          <w:rFonts w:ascii="Arial" w:hAnsi="Arial" w:cs="Arial"/>
          <w:sz w:val="24"/>
          <w:szCs w:val="24"/>
        </w:rPr>
        <w:t>requires</w:t>
      </w:r>
      <w:r w:rsidR="00867EA6" w:rsidRPr="0065321D">
        <w:rPr>
          <w:rFonts w:ascii="Arial" w:hAnsi="Arial" w:cs="Arial"/>
          <w:sz w:val="24"/>
          <w:szCs w:val="24"/>
        </w:rPr>
        <w:t xml:space="preserve"> more than just the creation </w:t>
      </w:r>
      <w:r w:rsidR="006F4B54" w:rsidRPr="0065321D">
        <w:rPr>
          <w:rFonts w:ascii="Arial" w:hAnsi="Arial" w:cs="Arial"/>
          <w:sz w:val="24"/>
          <w:szCs w:val="24"/>
        </w:rPr>
        <w:t xml:space="preserve">of </w:t>
      </w:r>
      <w:r w:rsidR="00867EA6" w:rsidRPr="0065321D">
        <w:rPr>
          <w:rFonts w:ascii="Arial" w:hAnsi="Arial" w:cs="Arial"/>
          <w:sz w:val="24"/>
          <w:szCs w:val="24"/>
        </w:rPr>
        <w:t>new businesses. It is also depe</w:t>
      </w:r>
      <w:r w:rsidR="00D96640" w:rsidRPr="0065321D">
        <w:rPr>
          <w:rFonts w:ascii="Arial" w:hAnsi="Arial" w:cs="Arial"/>
          <w:sz w:val="24"/>
          <w:szCs w:val="24"/>
        </w:rPr>
        <w:t>ndent upon start-up survival</w:t>
      </w:r>
      <w:r w:rsidR="00867EA6" w:rsidRPr="0065321D">
        <w:rPr>
          <w:rFonts w:ascii="Arial" w:hAnsi="Arial" w:cs="Arial"/>
          <w:sz w:val="24"/>
          <w:szCs w:val="24"/>
        </w:rPr>
        <w:t xml:space="preserve"> so that the overall rate of economic activity increases over time despite the inevitable business ‘deaths’ that will occur through creative destruction. </w:t>
      </w:r>
      <w:r w:rsidR="00D96640" w:rsidRPr="0065321D">
        <w:rPr>
          <w:rFonts w:ascii="Arial" w:hAnsi="Arial" w:cs="Arial"/>
          <w:sz w:val="24"/>
          <w:szCs w:val="24"/>
        </w:rPr>
        <w:t>Therefore, i</w:t>
      </w:r>
      <w:r w:rsidR="00867EA6" w:rsidRPr="0065321D">
        <w:rPr>
          <w:rFonts w:ascii="Arial" w:hAnsi="Arial" w:cs="Arial"/>
          <w:sz w:val="24"/>
          <w:szCs w:val="24"/>
        </w:rPr>
        <w:t xml:space="preserve">f they are to </w:t>
      </w:r>
      <w:r w:rsidR="00867EA6" w:rsidRPr="0065321D">
        <w:rPr>
          <w:rFonts w:ascii="Arial" w:hAnsi="Arial" w:cs="Arial"/>
          <w:sz w:val="24"/>
          <w:szCs w:val="24"/>
        </w:rPr>
        <w:lastRenderedPageBreak/>
        <w:t>be of benefit to the economy</w:t>
      </w:r>
      <w:r w:rsidR="000F7D77">
        <w:rPr>
          <w:rFonts w:ascii="Arial" w:hAnsi="Arial" w:cs="Arial"/>
          <w:sz w:val="24"/>
          <w:szCs w:val="24"/>
        </w:rPr>
        <w:t xml:space="preserve"> and </w:t>
      </w:r>
      <w:r w:rsidR="000F7D77" w:rsidRPr="0065321D">
        <w:rPr>
          <w:rFonts w:ascii="Arial" w:hAnsi="Arial" w:cs="Arial"/>
          <w:sz w:val="24"/>
          <w:szCs w:val="24"/>
        </w:rPr>
        <w:t>survive against the competition</w:t>
      </w:r>
      <w:r w:rsidR="00867EA6" w:rsidRPr="0065321D">
        <w:rPr>
          <w:rFonts w:ascii="Arial" w:hAnsi="Arial" w:cs="Arial"/>
          <w:sz w:val="24"/>
          <w:szCs w:val="24"/>
        </w:rPr>
        <w:t xml:space="preserve">, firms need to be able to </w:t>
      </w:r>
      <w:r w:rsidR="00D96640" w:rsidRPr="0065321D">
        <w:rPr>
          <w:rFonts w:ascii="Arial" w:hAnsi="Arial" w:cs="Arial"/>
          <w:sz w:val="24"/>
          <w:szCs w:val="24"/>
        </w:rPr>
        <w:t xml:space="preserve">innovate and continually </w:t>
      </w:r>
      <w:r w:rsidR="00867EA6" w:rsidRPr="0065321D">
        <w:rPr>
          <w:rFonts w:ascii="Arial" w:hAnsi="Arial" w:cs="Arial"/>
          <w:sz w:val="24"/>
          <w:szCs w:val="24"/>
        </w:rPr>
        <w:t xml:space="preserve">re-invent their </w:t>
      </w:r>
      <w:r w:rsidR="00D96640" w:rsidRPr="0065321D">
        <w:rPr>
          <w:rFonts w:ascii="Arial" w:hAnsi="Arial" w:cs="Arial"/>
          <w:sz w:val="24"/>
          <w:szCs w:val="24"/>
        </w:rPr>
        <w:t>offerings</w:t>
      </w:r>
      <w:r w:rsidR="00867EA6" w:rsidRPr="0065321D">
        <w:rPr>
          <w:rFonts w:ascii="Arial" w:hAnsi="Arial" w:cs="Arial"/>
          <w:sz w:val="24"/>
          <w:szCs w:val="24"/>
        </w:rPr>
        <w:t xml:space="preserve"> (</w:t>
      </w:r>
      <w:proofErr w:type="spellStart"/>
      <w:r w:rsidR="00867EA6" w:rsidRPr="0065321D">
        <w:rPr>
          <w:rFonts w:ascii="Arial" w:hAnsi="Arial" w:cs="Arial"/>
          <w:sz w:val="24"/>
          <w:szCs w:val="24"/>
        </w:rPr>
        <w:t>Colombelli</w:t>
      </w:r>
      <w:proofErr w:type="spellEnd"/>
      <w:r w:rsidR="00867EA6" w:rsidRPr="0065321D">
        <w:rPr>
          <w:rFonts w:ascii="Arial" w:hAnsi="Arial" w:cs="Arial"/>
          <w:sz w:val="24"/>
          <w:szCs w:val="24"/>
        </w:rPr>
        <w:t xml:space="preserve"> et al., 2016).</w:t>
      </w:r>
    </w:p>
    <w:p w:rsidR="00DC4384" w:rsidRPr="0065321D" w:rsidRDefault="00DC4384" w:rsidP="0065321D">
      <w:pPr>
        <w:pStyle w:val="NoSpacing"/>
        <w:spacing w:line="480" w:lineRule="auto"/>
        <w:rPr>
          <w:rFonts w:ascii="Arial" w:hAnsi="Arial" w:cs="Arial"/>
          <w:sz w:val="24"/>
          <w:szCs w:val="24"/>
        </w:rPr>
      </w:pPr>
    </w:p>
    <w:p w:rsidR="00890BB7" w:rsidRPr="0065321D" w:rsidRDefault="001729E5" w:rsidP="0065321D">
      <w:pPr>
        <w:pStyle w:val="NoSpacing"/>
        <w:spacing w:line="480" w:lineRule="auto"/>
        <w:rPr>
          <w:rFonts w:ascii="Arial" w:hAnsi="Arial" w:cs="Arial"/>
          <w:sz w:val="24"/>
          <w:szCs w:val="24"/>
        </w:rPr>
      </w:pPr>
      <w:r w:rsidRPr="0065321D">
        <w:rPr>
          <w:rFonts w:ascii="Arial" w:hAnsi="Arial" w:cs="Arial"/>
          <w:sz w:val="24"/>
          <w:szCs w:val="24"/>
        </w:rPr>
        <w:t>The creation of well-</w:t>
      </w:r>
      <w:r w:rsidR="008E594F" w:rsidRPr="0065321D">
        <w:rPr>
          <w:rFonts w:ascii="Arial" w:hAnsi="Arial" w:cs="Arial"/>
          <w:sz w:val="24"/>
          <w:szCs w:val="24"/>
        </w:rPr>
        <w:t xml:space="preserve">paid employment opportunities is regarded as a key </w:t>
      </w:r>
      <w:r w:rsidRPr="0065321D">
        <w:rPr>
          <w:rFonts w:ascii="Arial" w:hAnsi="Arial" w:cs="Arial"/>
          <w:sz w:val="24"/>
          <w:szCs w:val="24"/>
        </w:rPr>
        <w:t>indicator of an economy’s success (</w:t>
      </w:r>
      <w:r w:rsidR="001B12D2" w:rsidRPr="0065321D">
        <w:rPr>
          <w:rFonts w:ascii="Arial" w:hAnsi="Arial" w:cs="Arial"/>
          <w:sz w:val="24"/>
          <w:szCs w:val="24"/>
        </w:rPr>
        <w:t>OECD</w:t>
      </w:r>
      <w:r w:rsidR="00EC7D22">
        <w:rPr>
          <w:rFonts w:ascii="Arial" w:hAnsi="Arial" w:cs="Arial"/>
          <w:sz w:val="24"/>
          <w:szCs w:val="24"/>
        </w:rPr>
        <w:t>, 2016)</w:t>
      </w:r>
      <w:r w:rsidR="001B12D2" w:rsidRPr="0065321D">
        <w:rPr>
          <w:rFonts w:ascii="Arial" w:hAnsi="Arial" w:cs="Arial"/>
          <w:sz w:val="24"/>
          <w:szCs w:val="24"/>
        </w:rPr>
        <w:t xml:space="preserve">. </w:t>
      </w:r>
      <w:r w:rsidR="00F674D0" w:rsidRPr="0065321D">
        <w:rPr>
          <w:rFonts w:ascii="Arial" w:hAnsi="Arial" w:cs="Arial"/>
          <w:sz w:val="24"/>
          <w:szCs w:val="24"/>
        </w:rPr>
        <w:t xml:space="preserve">Although high-growth firms </w:t>
      </w:r>
      <w:r w:rsidR="00EC7D22">
        <w:rPr>
          <w:rFonts w:ascii="Arial" w:hAnsi="Arial" w:cs="Arial"/>
          <w:sz w:val="24"/>
          <w:szCs w:val="24"/>
        </w:rPr>
        <w:t>(businesses</w:t>
      </w:r>
      <w:r w:rsidR="00EC7D22" w:rsidRPr="0065321D">
        <w:rPr>
          <w:rFonts w:ascii="Arial" w:hAnsi="Arial" w:cs="Arial"/>
          <w:sz w:val="24"/>
          <w:szCs w:val="24"/>
        </w:rPr>
        <w:t xml:space="preserve"> which employ 10 employees or more and have an annual increase in turnover or staff of more than 20% over a three year period</w:t>
      </w:r>
      <w:r w:rsidR="00EC7D22">
        <w:rPr>
          <w:rFonts w:ascii="Arial" w:hAnsi="Arial" w:cs="Arial"/>
          <w:sz w:val="24"/>
          <w:szCs w:val="24"/>
        </w:rPr>
        <w:t>)</w:t>
      </w:r>
      <w:r w:rsidR="00EC7D22" w:rsidRPr="0065321D">
        <w:rPr>
          <w:rFonts w:ascii="Arial" w:hAnsi="Arial" w:cs="Arial"/>
          <w:sz w:val="24"/>
          <w:szCs w:val="24"/>
        </w:rPr>
        <w:t xml:space="preserve"> </w:t>
      </w:r>
      <w:r w:rsidR="00F674D0" w:rsidRPr="0065321D">
        <w:rPr>
          <w:rFonts w:ascii="Arial" w:hAnsi="Arial" w:cs="Arial"/>
          <w:sz w:val="24"/>
          <w:szCs w:val="24"/>
        </w:rPr>
        <w:t>only account for around 6% of UK companies, r</w:t>
      </w:r>
      <w:r w:rsidR="00D06A12" w:rsidRPr="0065321D">
        <w:rPr>
          <w:rFonts w:ascii="Arial" w:hAnsi="Arial" w:cs="Arial"/>
          <w:sz w:val="24"/>
          <w:szCs w:val="24"/>
        </w:rPr>
        <w:t xml:space="preserve">esearch </w:t>
      </w:r>
      <w:r w:rsidR="00DC4384" w:rsidRPr="0065321D">
        <w:rPr>
          <w:rFonts w:ascii="Arial" w:hAnsi="Arial" w:cs="Arial"/>
          <w:sz w:val="24"/>
          <w:szCs w:val="24"/>
        </w:rPr>
        <w:t>indicates</w:t>
      </w:r>
      <w:r w:rsidR="00D06A12" w:rsidRPr="0065321D">
        <w:rPr>
          <w:rFonts w:ascii="Arial" w:hAnsi="Arial" w:cs="Arial"/>
          <w:sz w:val="24"/>
          <w:szCs w:val="24"/>
        </w:rPr>
        <w:t xml:space="preserve"> that</w:t>
      </w:r>
      <w:r w:rsidR="00F674D0" w:rsidRPr="0065321D">
        <w:rPr>
          <w:rFonts w:ascii="Arial" w:hAnsi="Arial" w:cs="Arial"/>
          <w:sz w:val="24"/>
          <w:szCs w:val="24"/>
        </w:rPr>
        <w:t xml:space="preserve"> they are responsible for creating </w:t>
      </w:r>
      <w:r w:rsidR="00DC4384" w:rsidRPr="0065321D">
        <w:rPr>
          <w:rFonts w:ascii="Arial" w:hAnsi="Arial" w:cs="Arial"/>
          <w:sz w:val="24"/>
          <w:szCs w:val="24"/>
        </w:rPr>
        <w:t>more than</w:t>
      </w:r>
      <w:r w:rsidR="008E594F" w:rsidRPr="0065321D">
        <w:rPr>
          <w:rFonts w:ascii="Arial" w:hAnsi="Arial" w:cs="Arial"/>
          <w:sz w:val="24"/>
          <w:szCs w:val="24"/>
        </w:rPr>
        <w:t xml:space="preserve"> half </w:t>
      </w:r>
      <w:r w:rsidR="00DC4384" w:rsidRPr="0065321D">
        <w:rPr>
          <w:rFonts w:ascii="Arial" w:hAnsi="Arial" w:cs="Arial"/>
          <w:sz w:val="24"/>
          <w:szCs w:val="24"/>
        </w:rPr>
        <w:t xml:space="preserve">of </w:t>
      </w:r>
      <w:r w:rsidR="00F674D0" w:rsidRPr="0065321D">
        <w:rPr>
          <w:rFonts w:ascii="Arial" w:hAnsi="Arial" w:cs="Arial"/>
          <w:sz w:val="24"/>
          <w:szCs w:val="24"/>
        </w:rPr>
        <w:t xml:space="preserve">the UK’s </w:t>
      </w:r>
      <w:r w:rsidR="00DC4384" w:rsidRPr="0065321D">
        <w:rPr>
          <w:rFonts w:ascii="Arial" w:hAnsi="Arial" w:cs="Arial"/>
          <w:sz w:val="24"/>
          <w:szCs w:val="24"/>
        </w:rPr>
        <w:t>jobs</w:t>
      </w:r>
      <w:r w:rsidR="00F674D0" w:rsidRPr="0065321D">
        <w:rPr>
          <w:rFonts w:ascii="Arial" w:hAnsi="Arial" w:cs="Arial"/>
          <w:sz w:val="24"/>
          <w:szCs w:val="24"/>
        </w:rPr>
        <w:t xml:space="preserve"> </w:t>
      </w:r>
      <w:r w:rsidR="00623117" w:rsidRPr="0065321D">
        <w:rPr>
          <w:rFonts w:ascii="Arial" w:hAnsi="Arial" w:cs="Arial"/>
          <w:sz w:val="24"/>
          <w:szCs w:val="24"/>
        </w:rPr>
        <w:t>(Brown et al., 2014)</w:t>
      </w:r>
      <w:r w:rsidR="00D06A12" w:rsidRPr="0065321D">
        <w:rPr>
          <w:rFonts w:ascii="Arial" w:hAnsi="Arial" w:cs="Arial"/>
          <w:sz w:val="24"/>
          <w:szCs w:val="24"/>
        </w:rPr>
        <w:t xml:space="preserve">. </w:t>
      </w:r>
      <w:r w:rsidR="001968B7" w:rsidRPr="0065321D">
        <w:rPr>
          <w:rFonts w:ascii="Arial" w:hAnsi="Arial" w:cs="Arial"/>
          <w:sz w:val="24"/>
          <w:szCs w:val="24"/>
        </w:rPr>
        <w:t>The success of h</w:t>
      </w:r>
      <w:r w:rsidR="00623117" w:rsidRPr="0065321D">
        <w:rPr>
          <w:rFonts w:ascii="Arial" w:hAnsi="Arial" w:cs="Arial"/>
          <w:sz w:val="24"/>
          <w:szCs w:val="24"/>
        </w:rPr>
        <w:t xml:space="preserve">igh-growth companies </w:t>
      </w:r>
      <w:r w:rsidR="001968B7" w:rsidRPr="0065321D">
        <w:rPr>
          <w:rFonts w:ascii="Arial" w:hAnsi="Arial" w:cs="Arial"/>
          <w:sz w:val="24"/>
          <w:szCs w:val="24"/>
        </w:rPr>
        <w:t>is</w:t>
      </w:r>
      <w:r w:rsidR="00623117" w:rsidRPr="0065321D">
        <w:rPr>
          <w:rFonts w:ascii="Arial" w:hAnsi="Arial" w:cs="Arial"/>
          <w:sz w:val="24"/>
          <w:szCs w:val="24"/>
        </w:rPr>
        <w:t xml:space="preserve"> often </w:t>
      </w:r>
      <w:r w:rsidR="008E594F" w:rsidRPr="0065321D">
        <w:rPr>
          <w:rFonts w:ascii="Arial" w:hAnsi="Arial" w:cs="Arial"/>
          <w:sz w:val="24"/>
          <w:szCs w:val="24"/>
        </w:rPr>
        <w:t>attributed</w:t>
      </w:r>
      <w:r w:rsidR="001968B7" w:rsidRPr="0065321D">
        <w:rPr>
          <w:rFonts w:ascii="Arial" w:hAnsi="Arial" w:cs="Arial"/>
          <w:sz w:val="24"/>
          <w:szCs w:val="24"/>
        </w:rPr>
        <w:t xml:space="preserve"> to their ability to out-manoeuvre their competitors</w:t>
      </w:r>
      <w:r w:rsidR="008E594F" w:rsidRPr="0065321D">
        <w:rPr>
          <w:rFonts w:ascii="Arial" w:hAnsi="Arial" w:cs="Arial"/>
          <w:sz w:val="24"/>
          <w:szCs w:val="24"/>
        </w:rPr>
        <w:t xml:space="preserve"> through innovation</w:t>
      </w:r>
      <w:r w:rsidR="001968B7" w:rsidRPr="0065321D">
        <w:rPr>
          <w:rFonts w:ascii="Arial" w:hAnsi="Arial" w:cs="Arial"/>
          <w:sz w:val="24"/>
          <w:szCs w:val="24"/>
        </w:rPr>
        <w:t xml:space="preserve"> (</w:t>
      </w:r>
      <w:proofErr w:type="spellStart"/>
      <w:r w:rsidR="001968B7" w:rsidRPr="0065321D">
        <w:rPr>
          <w:rFonts w:ascii="Arial" w:hAnsi="Arial" w:cs="Arial"/>
          <w:sz w:val="24"/>
          <w:szCs w:val="24"/>
        </w:rPr>
        <w:t>Nlemvo</w:t>
      </w:r>
      <w:proofErr w:type="spellEnd"/>
      <w:r w:rsidR="001968B7" w:rsidRPr="0065321D">
        <w:rPr>
          <w:rFonts w:ascii="Arial" w:hAnsi="Arial" w:cs="Arial"/>
          <w:sz w:val="24"/>
          <w:szCs w:val="24"/>
        </w:rPr>
        <w:t xml:space="preserve"> &amp; </w:t>
      </w:r>
      <w:proofErr w:type="spellStart"/>
      <w:r w:rsidR="001968B7" w:rsidRPr="0065321D">
        <w:rPr>
          <w:rFonts w:ascii="Arial" w:hAnsi="Arial" w:cs="Arial"/>
          <w:sz w:val="24"/>
          <w:szCs w:val="24"/>
        </w:rPr>
        <w:t>Bouslama</w:t>
      </w:r>
      <w:proofErr w:type="spellEnd"/>
      <w:r w:rsidR="001968B7" w:rsidRPr="0065321D">
        <w:rPr>
          <w:rFonts w:ascii="Arial" w:hAnsi="Arial" w:cs="Arial"/>
          <w:sz w:val="24"/>
          <w:szCs w:val="24"/>
        </w:rPr>
        <w:t>, 2016)</w:t>
      </w:r>
      <w:r w:rsidR="00564D8B" w:rsidRPr="0065321D">
        <w:rPr>
          <w:rFonts w:ascii="Arial" w:hAnsi="Arial" w:cs="Arial"/>
          <w:sz w:val="24"/>
          <w:szCs w:val="24"/>
        </w:rPr>
        <w:t>.</w:t>
      </w:r>
    </w:p>
    <w:p w:rsidR="00532CA0" w:rsidRPr="0065321D" w:rsidRDefault="00532CA0" w:rsidP="0065321D">
      <w:pPr>
        <w:pStyle w:val="NoSpacing"/>
        <w:spacing w:line="480" w:lineRule="auto"/>
        <w:rPr>
          <w:rFonts w:ascii="Arial" w:hAnsi="Arial" w:cs="Arial"/>
          <w:sz w:val="24"/>
          <w:szCs w:val="24"/>
        </w:rPr>
      </w:pPr>
    </w:p>
    <w:p w:rsidR="00C35061" w:rsidRPr="0065321D" w:rsidRDefault="0065321D" w:rsidP="0065321D">
      <w:pPr>
        <w:pStyle w:val="NoSpacing"/>
        <w:spacing w:line="480" w:lineRule="auto"/>
        <w:rPr>
          <w:rFonts w:ascii="Arial" w:hAnsi="Arial" w:cs="Arial"/>
          <w:b/>
          <w:sz w:val="24"/>
          <w:szCs w:val="24"/>
        </w:rPr>
      </w:pPr>
      <w:r>
        <w:rPr>
          <w:rFonts w:ascii="Arial" w:hAnsi="Arial" w:cs="Arial"/>
          <w:b/>
          <w:sz w:val="24"/>
          <w:szCs w:val="24"/>
        </w:rPr>
        <w:t>1.3</w:t>
      </w:r>
      <w:r>
        <w:rPr>
          <w:rFonts w:ascii="Arial" w:hAnsi="Arial" w:cs="Arial"/>
          <w:b/>
          <w:sz w:val="24"/>
          <w:szCs w:val="24"/>
        </w:rPr>
        <w:tab/>
      </w:r>
      <w:r w:rsidR="00C35061" w:rsidRPr="0065321D">
        <w:rPr>
          <w:rFonts w:ascii="Arial" w:hAnsi="Arial" w:cs="Arial"/>
          <w:b/>
          <w:sz w:val="24"/>
          <w:szCs w:val="24"/>
        </w:rPr>
        <w:t xml:space="preserve">Creating </w:t>
      </w:r>
      <w:r w:rsidR="00DD5F88" w:rsidRPr="0065321D">
        <w:rPr>
          <w:rFonts w:ascii="Arial" w:hAnsi="Arial" w:cs="Arial"/>
          <w:b/>
          <w:sz w:val="24"/>
          <w:szCs w:val="24"/>
        </w:rPr>
        <w:t>environments</w:t>
      </w:r>
      <w:r w:rsidR="00C35061" w:rsidRPr="0065321D">
        <w:rPr>
          <w:rFonts w:ascii="Arial" w:hAnsi="Arial" w:cs="Arial"/>
          <w:b/>
          <w:sz w:val="24"/>
          <w:szCs w:val="24"/>
        </w:rPr>
        <w:t xml:space="preserve"> for innovative entrepreneurship to flourish</w:t>
      </w:r>
    </w:p>
    <w:p w:rsidR="00C35061" w:rsidRPr="0065321D" w:rsidRDefault="00C35061" w:rsidP="0065321D">
      <w:pPr>
        <w:pStyle w:val="NoSpacing"/>
        <w:spacing w:line="480" w:lineRule="auto"/>
        <w:rPr>
          <w:rFonts w:ascii="Arial" w:hAnsi="Arial" w:cs="Arial"/>
          <w:sz w:val="24"/>
          <w:szCs w:val="24"/>
        </w:rPr>
      </w:pPr>
    </w:p>
    <w:p w:rsidR="00204B7E" w:rsidRPr="0065321D" w:rsidRDefault="00F674D0" w:rsidP="0065321D">
      <w:pPr>
        <w:pStyle w:val="NoSpacing"/>
        <w:spacing w:line="480" w:lineRule="auto"/>
        <w:rPr>
          <w:rFonts w:ascii="Arial" w:hAnsi="Arial" w:cs="Arial"/>
          <w:sz w:val="24"/>
          <w:szCs w:val="24"/>
        </w:rPr>
      </w:pPr>
      <w:r w:rsidRPr="0065321D">
        <w:rPr>
          <w:rFonts w:ascii="Arial" w:hAnsi="Arial" w:cs="Arial"/>
          <w:sz w:val="24"/>
          <w:szCs w:val="24"/>
        </w:rPr>
        <w:t xml:space="preserve">Governments around the world </w:t>
      </w:r>
      <w:r w:rsidR="00204B7E" w:rsidRPr="0065321D">
        <w:rPr>
          <w:rFonts w:ascii="Arial" w:hAnsi="Arial" w:cs="Arial"/>
          <w:sz w:val="24"/>
          <w:szCs w:val="24"/>
        </w:rPr>
        <w:t xml:space="preserve">have </w:t>
      </w:r>
      <w:r w:rsidR="00867EA6" w:rsidRPr="0065321D">
        <w:rPr>
          <w:rFonts w:ascii="Arial" w:hAnsi="Arial" w:cs="Arial"/>
          <w:sz w:val="24"/>
          <w:szCs w:val="24"/>
        </w:rPr>
        <w:t>recognised the value of inn</w:t>
      </w:r>
      <w:r w:rsidR="00C35061" w:rsidRPr="0065321D">
        <w:rPr>
          <w:rFonts w:ascii="Arial" w:hAnsi="Arial" w:cs="Arial"/>
          <w:sz w:val="24"/>
          <w:szCs w:val="24"/>
        </w:rPr>
        <w:t>ovative entrepreneurship</w:t>
      </w:r>
      <w:r w:rsidR="00204B7E" w:rsidRPr="0065321D">
        <w:rPr>
          <w:rFonts w:ascii="Arial" w:hAnsi="Arial" w:cs="Arial"/>
          <w:sz w:val="24"/>
          <w:szCs w:val="24"/>
        </w:rPr>
        <w:t xml:space="preserve"> in helping to solve complex economic</w:t>
      </w:r>
      <w:r w:rsidR="00867EA6" w:rsidRPr="0065321D">
        <w:rPr>
          <w:rFonts w:ascii="Arial" w:hAnsi="Arial" w:cs="Arial"/>
          <w:sz w:val="24"/>
          <w:szCs w:val="24"/>
        </w:rPr>
        <w:t xml:space="preserve">, </w:t>
      </w:r>
      <w:r w:rsidR="00204B7E" w:rsidRPr="0065321D">
        <w:rPr>
          <w:rFonts w:ascii="Arial" w:hAnsi="Arial" w:cs="Arial"/>
          <w:sz w:val="24"/>
          <w:szCs w:val="24"/>
        </w:rPr>
        <w:t>social</w:t>
      </w:r>
      <w:r w:rsidR="00867EA6" w:rsidRPr="0065321D">
        <w:rPr>
          <w:rFonts w:ascii="Arial" w:hAnsi="Arial" w:cs="Arial"/>
          <w:sz w:val="24"/>
          <w:szCs w:val="24"/>
        </w:rPr>
        <w:t xml:space="preserve"> and environmental</w:t>
      </w:r>
      <w:r w:rsidR="00204B7E" w:rsidRPr="0065321D">
        <w:rPr>
          <w:rFonts w:ascii="Arial" w:hAnsi="Arial" w:cs="Arial"/>
          <w:sz w:val="24"/>
          <w:szCs w:val="24"/>
        </w:rPr>
        <w:t xml:space="preserve"> issues and </w:t>
      </w:r>
      <w:r w:rsidRPr="0065321D">
        <w:rPr>
          <w:rFonts w:ascii="Arial" w:hAnsi="Arial" w:cs="Arial"/>
          <w:sz w:val="24"/>
          <w:szCs w:val="24"/>
        </w:rPr>
        <w:t xml:space="preserve">have acknowledged that more needs </w:t>
      </w:r>
      <w:r w:rsidR="00204B7E" w:rsidRPr="0065321D">
        <w:rPr>
          <w:rFonts w:ascii="Arial" w:hAnsi="Arial" w:cs="Arial"/>
          <w:sz w:val="24"/>
          <w:szCs w:val="24"/>
        </w:rPr>
        <w:t xml:space="preserve">to </w:t>
      </w:r>
      <w:r w:rsidRPr="0065321D">
        <w:rPr>
          <w:rFonts w:ascii="Arial" w:hAnsi="Arial" w:cs="Arial"/>
          <w:sz w:val="24"/>
          <w:szCs w:val="24"/>
        </w:rPr>
        <w:t xml:space="preserve">be </w:t>
      </w:r>
      <w:r w:rsidR="00204B7E" w:rsidRPr="0065321D">
        <w:rPr>
          <w:rFonts w:ascii="Arial" w:hAnsi="Arial" w:cs="Arial"/>
          <w:sz w:val="24"/>
          <w:szCs w:val="24"/>
        </w:rPr>
        <w:t>do</w:t>
      </w:r>
      <w:r w:rsidRPr="0065321D">
        <w:rPr>
          <w:rFonts w:ascii="Arial" w:hAnsi="Arial" w:cs="Arial"/>
          <w:sz w:val="24"/>
          <w:szCs w:val="24"/>
        </w:rPr>
        <w:t xml:space="preserve">ne </w:t>
      </w:r>
      <w:r w:rsidR="00204B7E" w:rsidRPr="0065321D">
        <w:rPr>
          <w:rFonts w:ascii="Arial" w:hAnsi="Arial" w:cs="Arial"/>
          <w:sz w:val="24"/>
          <w:szCs w:val="24"/>
        </w:rPr>
        <w:t xml:space="preserve">to support </w:t>
      </w:r>
      <w:r w:rsidR="00C35061" w:rsidRPr="0065321D">
        <w:rPr>
          <w:rFonts w:ascii="Arial" w:hAnsi="Arial" w:cs="Arial"/>
          <w:sz w:val="24"/>
          <w:szCs w:val="24"/>
        </w:rPr>
        <w:t>it</w:t>
      </w:r>
      <w:r w:rsidR="00204B7E" w:rsidRPr="0065321D">
        <w:rPr>
          <w:rFonts w:ascii="Arial" w:hAnsi="Arial" w:cs="Arial"/>
          <w:sz w:val="24"/>
          <w:szCs w:val="24"/>
        </w:rPr>
        <w:t xml:space="preserve"> (Van Hove, 2018).</w:t>
      </w:r>
    </w:p>
    <w:p w:rsidR="002D4054" w:rsidRPr="0065321D" w:rsidRDefault="002D4054" w:rsidP="0065321D">
      <w:pPr>
        <w:pStyle w:val="NoSpacing"/>
        <w:spacing w:line="480" w:lineRule="auto"/>
        <w:rPr>
          <w:rFonts w:ascii="Arial" w:hAnsi="Arial" w:cs="Arial"/>
          <w:sz w:val="24"/>
          <w:szCs w:val="24"/>
        </w:rPr>
      </w:pPr>
    </w:p>
    <w:p w:rsidR="00B12C26" w:rsidRPr="0065321D" w:rsidRDefault="00EC7D22" w:rsidP="0065321D">
      <w:pPr>
        <w:pStyle w:val="NoSpacing"/>
        <w:spacing w:line="480" w:lineRule="auto"/>
        <w:rPr>
          <w:rFonts w:ascii="Arial" w:hAnsi="Arial" w:cs="Arial"/>
          <w:sz w:val="24"/>
          <w:szCs w:val="24"/>
        </w:rPr>
      </w:pPr>
      <w:r>
        <w:rPr>
          <w:rFonts w:ascii="Arial" w:hAnsi="Arial" w:cs="Arial"/>
          <w:sz w:val="24"/>
          <w:szCs w:val="24"/>
        </w:rPr>
        <w:t>However, innovative entrepreneurship</w:t>
      </w:r>
      <w:r w:rsidR="00F674D0" w:rsidRPr="0065321D">
        <w:rPr>
          <w:rFonts w:ascii="Arial" w:hAnsi="Arial" w:cs="Arial"/>
          <w:sz w:val="24"/>
          <w:szCs w:val="24"/>
        </w:rPr>
        <w:t xml:space="preserve"> is</w:t>
      </w:r>
      <w:r w:rsidR="00DA745B" w:rsidRPr="0065321D">
        <w:rPr>
          <w:rFonts w:ascii="Arial" w:hAnsi="Arial" w:cs="Arial"/>
          <w:sz w:val="24"/>
          <w:szCs w:val="24"/>
        </w:rPr>
        <w:t xml:space="preserve"> </w:t>
      </w:r>
      <w:r w:rsidR="00890BB7" w:rsidRPr="0065321D">
        <w:rPr>
          <w:rFonts w:ascii="Arial" w:hAnsi="Arial" w:cs="Arial"/>
          <w:sz w:val="24"/>
          <w:szCs w:val="24"/>
        </w:rPr>
        <w:t xml:space="preserve">inherently </w:t>
      </w:r>
      <w:r w:rsidR="00DA745B" w:rsidRPr="0065321D">
        <w:rPr>
          <w:rFonts w:ascii="Arial" w:hAnsi="Arial" w:cs="Arial"/>
          <w:sz w:val="24"/>
          <w:szCs w:val="24"/>
        </w:rPr>
        <w:t xml:space="preserve">risky </w:t>
      </w:r>
      <w:r w:rsidR="00890BB7" w:rsidRPr="0065321D">
        <w:rPr>
          <w:rFonts w:ascii="Arial" w:hAnsi="Arial" w:cs="Arial"/>
          <w:sz w:val="24"/>
          <w:szCs w:val="24"/>
        </w:rPr>
        <w:t xml:space="preserve">due to the </w:t>
      </w:r>
      <w:r w:rsidR="00B07500" w:rsidRPr="0065321D">
        <w:rPr>
          <w:rFonts w:ascii="Arial" w:hAnsi="Arial" w:cs="Arial"/>
          <w:sz w:val="24"/>
          <w:szCs w:val="24"/>
        </w:rPr>
        <w:t>level of uncertainty that exists around new markets and new product development</w:t>
      </w:r>
      <w:r w:rsidR="00204B7E" w:rsidRPr="0065321D">
        <w:rPr>
          <w:rFonts w:ascii="Arial" w:hAnsi="Arial" w:cs="Arial"/>
          <w:sz w:val="24"/>
          <w:szCs w:val="24"/>
        </w:rPr>
        <w:t xml:space="preserve">. It is estimated that </w:t>
      </w:r>
      <w:r w:rsidR="00DA745B" w:rsidRPr="0065321D">
        <w:rPr>
          <w:rFonts w:ascii="Arial" w:hAnsi="Arial" w:cs="Arial"/>
          <w:sz w:val="24"/>
          <w:szCs w:val="24"/>
        </w:rPr>
        <w:t xml:space="preserve">around </w:t>
      </w:r>
      <w:r w:rsidR="0017713A" w:rsidRPr="0065321D">
        <w:rPr>
          <w:rFonts w:ascii="Arial" w:hAnsi="Arial" w:cs="Arial"/>
          <w:sz w:val="24"/>
          <w:szCs w:val="24"/>
        </w:rPr>
        <w:t xml:space="preserve">40% of start-ups </w:t>
      </w:r>
      <w:r w:rsidR="00204B7E" w:rsidRPr="0065321D">
        <w:rPr>
          <w:rFonts w:ascii="Arial" w:hAnsi="Arial" w:cs="Arial"/>
          <w:sz w:val="24"/>
          <w:szCs w:val="24"/>
        </w:rPr>
        <w:t xml:space="preserve">fail </w:t>
      </w:r>
      <w:r w:rsidR="0017713A" w:rsidRPr="0065321D">
        <w:rPr>
          <w:rFonts w:ascii="Arial" w:hAnsi="Arial" w:cs="Arial"/>
          <w:sz w:val="24"/>
          <w:szCs w:val="24"/>
        </w:rPr>
        <w:t>within f</w:t>
      </w:r>
      <w:r w:rsidR="00204B7E" w:rsidRPr="0065321D">
        <w:rPr>
          <w:rFonts w:ascii="Arial" w:hAnsi="Arial" w:cs="Arial"/>
          <w:sz w:val="24"/>
          <w:szCs w:val="24"/>
        </w:rPr>
        <w:t>our years (</w:t>
      </w:r>
      <w:proofErr w:type="spellStart"/>
      <w:r w:rsidR="00204B7E" w:rsidRPr="0065321D">
        <w:rPr>
          <w:rFonts w:ascii="Arial" w:hAnsi="Arial" w:cs="Arial"/>
          <w:sz w:val="24"/>
          <w:szCs w:val="24"/>
        </w:rPr>
        <w:t>Cosenz</w:t>
      </w:r>
      <w:proofErr w:type="spellEnd"/>
      <w:r w:rsidR="00204B7E" w:rsidRPr="0065321D">
        <w:rPr>
          <w:rFonts w:ascii="Arial" w:hAnsi="Arial" w:cs="Arial"/>
          <w:sz w:val="24"/>
          <w:szCs w:val="24"/>
        </w:rPr>
        <w:t xml:space="preserve"> &amp; Noto, 2018) and,</w:t>
      </w:r>
      <w:r w:rsidR="0017713A" w:rsidRPr="0065321D">
        <w:rPr>
          <w:rFonts w:ascii="Arial" w:hAnsi="Arial" w:cs="Arial"/>
          <w:sz w:val="24"/>
          <w:szCs w:val="24"/>
        </w:rPr>
        <w:t xml:space="preserve"> </w:t>
      </w:r>
      <w:r w:rsidR="00204B7E" w:rsidRPr="0065321D">
        <w:rPr>
          <w:rFonts w:ascii="Arial" w:hAnsi="Arial" w:cs="Arial"/>
          <w:sz w:val="24"/>
          <w:szCs w:val="24"/>
        </w:rPr>
        <w:t>i</w:t>
      </w:r>
      <w:r w:rsidR="0081415B" w:rsidRPr="0065321D">
        <w:rPr>
          <w:rFonts w:ascii="Arial" w:hAnsi="Arial" w:cs="Arial"/>
          <w:sz w:val="24"/>
          <w:szCs w:val="24"/>
        </w:rPr>
        <w:t>n industries where the</w:t>
      </w:r>
      <w:r w:rsidR="00667684" w:rsidRPr="0065321D">
        <w:rPr>
          <w:rFonts w:ascii="Arial" w:hAnsi="Arial" w:cs="Arial"/>
          <w:sz w:val="24"/>
          <w:szCs w:val="24"/>
        </w:rPr>
        <w:t>re</w:t>
      </w:r>
      <w:r w:rsidR="00DB2EBE" w:rsidRPr="0065321D">
        <w:rPr>
          <w:rFonts w:ascii="Arial" w:hAnsi="Arial" w:cs="Arial"/>
          <w:sz w:val="24"/>
          <w:szCs w:val="24"/>
        </w:rPr>
        <w:t xml:space="preserve"> are</w:t>
      </w:r>
      <w:r w:rsidR="00667684" w:rsidRPr="0065321D">
        <w:rPr>
          <w:rFonts w:ascii="Arial" w:hAnsi="Arial" w:cs="Arial"/>
          <w:sz w:val="24"/>
          <w:szCs w:val="24"/>
        </w:rPr>
        <w:t xml:space="preserve"> high rates of market entry</w:t>
      </w:r>
      <w:r w:rsidR="0081415B" w:rsidRPr="0065321D">
        <w:rPr>
          <w:rFonts w:ascii="Arial" w:hAnsi="Arial" w:cs="Arial"/>
          <w:sz w:val="24"/>
          <w:szCs w:val="24"/>
        </w:rPr>
        <w:t xml:space="preserve">, it is </w:t>
      </w:r>
      <w:r w:rsidR="0017713A" w:rsidRPr="0065321D">
        <w:rPr>
          <w:rFonts w:ascii="Arial" w:hAnsi="Arial" w:cs="Arial"/>
          <w:sz w:val="24"/>
          <w:szCs w:val="24"/>
        </w:rPr>
        <w:t xml:space="preserve">even more </w:t>
      </w:r>
      <w:r w:rsidR="0081415B" w:rsidRPr="0065321D">
        <w:rPr>
          <w:rFonts w:ascii="Arial" w:hAnsi="Arial" w:cs="Arial"/>
          <w:sz w:val="24"/>
          <w:szCs w:val="24"/>
        </w:rPr>
        <w:t xml:space="preserve">challenging for </w:t>
      </w:r>
      <w:r w:rsidR="00667684" w:rsidRPr="0065321D">
        <w:rPr>
          <w:rFonts w:ascii="Arial" w:hAnsi="Arial" w:cs="Arial"/>
          <w:sz w:val="24"/>
          <w:szCs w:val="24"/>
        </w:rPr>
        <w:t xml:space="preserve">new </w:t>
      </w:r>
      <w:r w:rsidR="0081415B" w:rsidRPr="0065321D">
        <w:rPr>
          <w:rFonts w:ascii="Arial" w:hAnsi="Arial" w:cs="Arial"/>
          <w:sz w:val="24"/>
          <w:szCs w:val="24"/>
        </w:rPr>
        <w:t>businesses to survive (</w:t>
      </w:r>
      <w:proofErr w:type="spellStart"/>
      <w:r w:rsidR="0081415B" w:rsidRPr="0065321D">
        <w:rPr>
          <w:rFonts w:ascii="Arial" w:hAnsi="Arial" w:cs="Arial"/>
          <w:sz w:val="24"/>
          <w:szCs w:val="24"/>
        </w:rPr>
        <w:t>Honjo</w:t>
      </w:r>
      <w:proofErr w:type="spellEnd"/>
      <w:r w:rsidR="0081415B" w:rsidRPr="0065321D">
        <w:rPr>
          <w:rFonts w:ascii="Arial" w:hAnsi="Arial" w:cs="Arial"/>
          <w:sz w:val="24"/>
          <w:szCs w:val="24"/>
        </w:rPr>
        <w:t>, 2000).</w:t>
      </w:r>
      <w:r w:rsidR="00667684" w:rsidRPr="0065321D">
        <w:rPr>
          <w:rFonts w:ascii="Arial" w:hAnsi="Arial" w:cs="Arial"/>
          <w:sz w:val="24"/>
          <w:szCs w:val="24"/>
        </w:rPr>
        <w:t xml:space="preserve"> </w:t>
      </w:r>
    </w:p>
    <w:p w:rsidR="006B1A8A" w:rsidRPr="0065321D" w:rsidRDefault="006B1A8A" w:rsidP="0065321D">
      <w:pPr>
        <w:pStyle w:val="NoSpacing"/>
        <w:spacing w:line="480" w:lineRule="auto"/>
        <w:rPr>
          <w:rFonts w:ascii="Arial" w:hAnsi="Arial" w:cs="Arial"/>
          <w:sz w:val="24"/>
          <w:szCs w:val="24"/>
        </w:rPr>
      </w:pPr>
    </w:p>
    <w:p w:rsidR="007D13CF" w:rsidRPr="0065321D" w:rsidRDefault="00DB2EBE" w:rsidP="0065321D">
      <w:pPr>
        <w:pStyle w:val="NoSpacing"/>
        <w:spacing w:line="480" w:lineRule="auto"/>
        <w:rPr>
          <w:rFonts w:ascii="Arial" w:hAnsi="Arial" w:cs="Arial"/>
          <w:sz w:val="24"/>
          <w:szCs w:val="24"/>
        </w:rPr>
      </w:pPr>
      <w:r w:rsidRPr="0065321D">
        <w:rPr>
          <w:rFonts w:ascii="Arial" w:hAnsi="Arial" w:cs="Arial"/>
          <w:sz w:val="24"/>
          <w:szCs w:val="24"/>
        </w:rPr>
        <w:lastRenderedPageBreak/>
        <w:t>In an attempt to combat the high failure rates associated with start-up</w:t>
      </w:r>
      <w:r w:rsidR="002813FD" w:rsidRPr="0065321D">
        <w:rPr>
          <w:rFonts w:ascii="Arial" w:hAnsi="Arial" w:cs="Arial"/>
          <w:sz w:val="24"/>
          <w:szCs w:val="24"/>
        </w:rPr>
        <w:t>s</w:t>
      </w:r>
      <w:r w:rsidRPr="0065321D">
        <w:rPr>
          <w:rFonts w:ascii="Arial" w:hAnsi="Arial" w:cs="Arial"/>
          <w:sz w:val="24"/>
          <w:szCs w:val="24"/>
        </w:rPr>
        <w:t>, two fo</w:t>
      </w:r>
      <w:r w:rsidR="002813FD" w:rsidRPr="0065321D">
        <w:rPr>
          <w:rFonts w:ascii="Arial" w:hAnsi="Arial" w:cs="Arial"/>
          <w:sz w:val="24"/>
          <w:szCs w:val="24"/>
        </w:rPr>
        <w:t>rms of business support - business incubators and business accelerators - have emerged</w:t>
      </w:r>
      <w:r w:rsidR="00B07500" w:rsidRPr="0065321D">
        <w:rPr>
          <w:rFonts w:ascii="Arial" w:hAnsi="Arial" w:cs="Arial"/>
          <w:sz w:val="24"/>
          <w:szCs w:val="24"/>
        </w:rPr>
        <w:t xml:space="preserve"> over recent years</w:t>
      </w:r>
      <w:r w:rsidR="002813FD" w:rsidRPr="0065321D">
        <w:rPr>
          <w:rFonts w:ascii="Arial" w:hAnsi="Arial" w:cs="Arial"/>
          <w:sz w:val="24"/>
          <w:szCs w:val="24"/>
        </w:rPr>
        <w:t xml:space="preserve">. </w:t>
      </w:r>
    </w:p>
    <w:p w:rsidR="00B000E3" w:rsidRPr="0065321D" w:rsidRDefault="00B000E3" w:rsidP="0065321D">
      <w:pPr>
        <w:pStyle w:val="NoSpacing"/>
        <w:spacing w:line="480" w:lineRule="auto"/>
        <w:rPr>
          <w:rFonts w:ascii="Arial" w:hAnsi="Arial" w:cs="Arial"/>
          <w:sz w:val="24"/>
          <w:szCs w:val="24"/>
        </w:rPr>
      </w:pPr>
    </w:p>
    <w:p w:rsidR="00B000E3" w:rsidRPr="0065321D" w:rsidRDefault="002813FD" w:rsidP="0065321D">
      <w:pPr>
        <w:pStyle w:val="NoSpacing"/>
        <w:spacing w:line="480" w:lineRule="auto"/>
        <w:rPr>
          <w:rFonts w:ascii="Arial" w:hAnsi="Arial" w:cs="Arial"/>
          <w:i/>
          <w:sz w:val="24"/>
          <w:szCs w:val="24"/>
        </w:rPr>
      </w:pPr>
      <w:r w:rsidRPr="0065321D">
        <w:rPr>
          <w:rFonts w:ascii="Arial" w:hAnsi="Arial" w:cs="Arial"/>
          <w:i/>
          <w:sz w:val="24"/>
          <w:szCs w:val="24"/>
        </w:rPr>
        <w:t xml:space="preserve">Business </w:t>
      </w:r>
      <w:r w:rsidR="0031263E" w:rsidRPr="0065321D">
        <w:rPr>
          <w:rFonts w:ascii="Arial" w:hAnsi="Arial" w:cs="Arial"/>
          <w:i/>
          <w:sz w:val="24"/>
          <w:szCs w:val="24"/>
        </w:rPr>
        <w:t>i</w:t>
      </w:r>
      <w:r w:rsidR="00B000E3" w:rsidRPr="0065321D">
        <w:rPr>
          <w:rFonts w:ascii="Arial" w:hAnsi="Arial" w:cs="Arial"/>
          <w:i/>
          <w:sz w:val="24"/>
          <w:szCs w:val="24"/>
        </w:rPr>
        <w:t>ncubators</w:t>
      </w:r>
    </w:p>
    <w:p w:rsidR="00890BB7" w:rsidRPr="0065321D" w:rsidRDefault="00890BB7" w:rsidP="0065321D">
      <w:pPr>
        <w:pStyle w:val="NoSpacing"/>
        <w:spacing w:line="480" w:lineRule="auto"/>
        <w:rPr>
          <w:rFonts w:ascii="Arial" w:hAnsi="Arial" w:cs="Arial"/>
          <w:sz w:val="24"/>
          <w:szCs w:val="24"/>
        </w:rPr>
      </w:pPr>
    </w:p>
    <w:p w:rsidR="00A32636" w:rsidRPr="0065321D" w:rsidRDefault="00507B0F" w:rsidP="0065321D">
      <w:pPr>
        <w:pStyle w:val="NoSpacing"/>
        <w:spacing w:line="480" w:lineRule="auto"/>
        <w:rPr>
          <w:rFonts w:ascii="Arial" w:hAnsi="Arial" w:cs="Arial"/>
          <w:sz w:val="24"/>
          <w:szCs w:val="24"/>
        </w:rPr>
      </w:pPr>
      <w:r w:rsidRPr="0065321D">
        <w:rPr>
          <w:rFonts w:ascii="Arial" w:hAnsi="Arial" w:cs="Arial"/>
          <w:sz w:val="24"/>
          <w:szCs w:val="24"/>
        </w:rPr>
        <w:t>Although</w:t>
      </w:r>
      <w:r w:rsidR="00890BB7" w:rsidRPr="0065321D">
        <w:rPr>
          <w:rFonts w:ascii="Arial" w:hAnsi="Arial" w:cs="Arial"/>
          <w:sz w:val="24"/>
          <w:szCs w:val="24"/>
        </w:rPr>
        <w:t xml:space="preserve"> there is variation in the support offered </w:t>
      </w:r>
      <w:r w:rsidR="00F33D16" w:rsidRPr="0065321D">
        <w:rPr>
          <w:rFonts w:ascii="Arial" w:hAnsi="Arial" w:cs="Arial"/>
          <w:sz w:val="24"/>
          <w:szCs w:val="24"/>
        </w:rPr>
        <w:t>by different incubator</w:t>
      </w:r>
      <w:r w:rsidR="000D22B1" w:rsidRPr="0065321D">
        <w:rPr>
          <w:rFonts w:ascii="Arial" w:hAnsi="Arial" w:cs="Arial"/>
          <w:sz w:val="24"/>
          <w:szCs w:val="24"/>
        </w:rPr>
        <w:t>s</w:t>
      </w:r>
      <w:r w:rsidRPr="0065321D">
        <w:rPr>
          <w:rFonts w:ascii="Arial" w:hAnsi="Arial" w:cs="Arial"/>
          <w:sz w:val="24"/>
          <w:szCs w:val="24"/>
        </w:rPr>
        <w:t>, most typically</w:t>
      </w:r>
      <w:r w:rsidR="00890BB7" w:rsidRPr="0065321D">
        <w:rPr>
          <w:rFonts w:ascii="Arial" w:hAnsi="Arial" w:cs="Arial"/>
          <w:sz w:val="24"/>
          <w:szCs w:val="24"/>
        </w:rPr>
        <w:t xml:space="preserve"> offer low</w:t>
      </w:r>
      <w:r w:rsidRPr="0065321D">
        <w:rPr>
          <w:rFonts w:ascii="Arial" w:hAnsi="Arial" w:cs="Arial"/>
          <w:sz w:val="24"/>
          <w:szCs w:val="24"/>
        </w:rPr>
        <w:t>-</w:t>
      </w:r>
      <w:r w:rsidR="00890BB7" w:rsidRPr="0065321D">
        <w:rPr>
          <w:rFonts w:ascii="Arial" w:hAnsi="Arial" w:cs="Arial"/>
          <w:sz w:val="24"/>
          <w:szCs w:val="24"/>
        </w:rPr>
        <w:t>cost working space</w:t>
      </w:r>
      <w:r w:rsidRPr="0065321D">
        <w:rPr>
          <w:rFonts w:ascii="Arial" w:hAnsi="Arial" w:cs="Arial"/>
          <w:sz w:val="24"/>
          <w:szCs w:val="24"/>
        </w:rPr>
        <w:t xml:space="preserve"> with open-ended rental contracts as well as</w:t>
      </w:r>
      <w:r w:rsidR="00890BB7" w:rsidRPr="0065321D">
        <w:rPr>
          <w:rFonts w:ascii="Arial" w:hAnsi="Arial" w:cs="Arial"/>
          <w:sz w:val="24"/>
          <w:szCs w:val="24"/>
        </w:rPr>
        <w:t xml:space="preserve"> access to </w:t>
      </w:r>
      <w:r w:rsidRPr="0065321D">
        <w:rPr>
          <w:rFonts w:ascii="Arial" w:hAnsi="Arial" w:cs="Arial"/>
          <w:sz w:val="24"/>
          <w:szCs w:val="24"/>
        </w:rPr>
        <w:t>technical</w:t>
      </w:r>
      <w:r w:rsidR="00890BB7" w:rsidRPr="0065321D">
        <w:rPr>
          <w:rFonts w:ascii="Arial" w:hAnsi="Arial" w:cs="Arial"/>
          <w:sz w:val="24"/>
          <w:szCs w:val="24"/>
        </w:rPr>
        <w:t xml:space="preserve"> </w:t>
      </w:r>
      <w:r w:rsidR="00555625" w:rsidRPr="0065321D">
        <w:rPr>
          <w:rFonts w:ascii="Arial" w:hAnsi="Arial" w:cs="Arial"/>
          <w:sz w:val="24"/>
          <w:szCs w:val="24"/>
        </w:rPr>
        <w:t xml:space="preserve">and administrative </w:t>
      </w:r>
      <w:r w:rsidR="00F33D16" w:rsidRPr="0065321D">
        <w:rPr>
          <w:rFonts w:ascii="Arial" w:hAnsi="Arial" w:cs="Arial"/>
          <w:sz w:val="24"/>
          <w:szCs w:val="24"/>
        </w:rPr>
        <w:t>support</w:t>
      </w:r>
      <w:r w:rsidR="00890BB7" w:rsidRPr="0065321D">
        <w:rPr>
          <w:rFonts w:ascii="Arial" w:hAnsi="Arial" w:cs="Arial"/>
          <w:sz w:val="24"/>
          <w:szCs w:val="24"/>
        </w:rPr>
        <w:t xml:space="preserve"> and opportunities to be connected to po</w:t>
      </w:r>
      <w:r w:rsidRPr="0065321D">
        <w:rPr>
          <w:rFonts w:ascii="Arial" w:hAnsi="Arial" w:cs="Arial"/>
          <w:sz w:val="24"/>
          <w:szCs w:val="24"/>
        </w:rPr>
        <w:t>tential investors, customers or suppliers</w:t>
      </w:r>
      <w:r w:rsidR="000D22B1" w:rsidRPr="0065321D">
        <w:rPr>
          <w:rFonts w:ascii="Arial" w:hAnsi="Arial" w:cs="Arial"/>
          <w:sz w:val="24"/>
          <w:szCs w:val="24"/>
        </w:rPr>
        <w:t xml:space="preserve"> (Bone et al., 2017)</w:t>
      </w:r>
      <w:r w:rsidR="00F33D16" w:rsidRPr="0065321D">
        <w:rPr>
          <w:rFonts w:ascii="Arial" w:hAnsi="Arial" w:cs="Arial"/>
          <w:sz w:val="24"/>
          <w:szCs w:val="24"/>
        </w:rPr>
        <w:t>.</w:t>
      </w:r>
      <w:r w:rsidR="000D22B1" w:rsidRPr="0065321D">
        <w:rPr>
          <w:rFonts w:ascii="Arial" w:hAnsi="Arial" w:cs="Arial"/>
          <w:sz w:val="24"/>
          <w:szCs w:val="24"/>
        </w:rPr>
        <w:t xml:space="preserve"> </w:t>
      </w:r>
      <w:r w:rsidR="00F33D16" w:rsidRPr="0065321D">
        <w:rPr>
          <w:rFonts w:ascii="Arial" w:hAnsi="Arial" w:cs="Arial"/>
          <w:sz w:val="24"/>
          <w:szCs w:val="24"/>
        </w:rPr>
        <w:t xml:space="preserve">Incubators </w:t>
      </w:r>
      <w:r w:rsidRPr="0065321D">
        <w:rPr>
          <w:rFonts w:ascii="Arial" w:hAnsi="Arial" w:cs="Arial"/>
          <w:sz w:val="24"/>
          <w:szCs w:val="24"/>
        </w:rPr>
        <w:t>can</w:t>
      </w:r>
      <w:r w:rsidR="00F33D16" w:rsidRPr="0065321D">
        <w:rPr>
          <w:rFonts w:ascii="Arial" w:hAnsi="Arial" w:cs="Arial"/>
          <w:sz w:val="24"/>
          <w:szCs w:val="24"/>
        </w:rPr>
        <w:t xml:space="preserve"> also lend legitimacy </w:t>
      </w:r>
      <w:r w:rsidRPr="0065321D">
        <w:rPr>
          <w:rFonts w:ascii="Arial" w:hAnsi="Arial" w:cs="Arial"/>
          <w:sz w:val="24"/>
          <w:szCs w:val="24"/>
        </w:rPr>
        <w:t>to new firms, helping them to</w:t>
      </w:r>
      <w:r w:rsidR="00F33D16" w:rsidRPr="0065321D">
        <w:rPr>
          <w:rFonts w:ascii="Arial" w:hAnsi="Arial" w:cs="Arial"/>
          <w:sz w:val="24"/>
          <w:szCs w:val="24"/>
        </w:rPr>
        <w:t xml:space="preserve"> attract cust</w:t>
      </w:r>
      <w:r w:rsidR="008F37B8" w:rsidRPr="0065321D">
        <w:rPr>
          <w:rFonts w:ascii="Arial" w:hAnsi="Arial" w:cs="Arial"/>
          <w:sz w:val="24"/>
          <w:szCs w:val="24"/>
        </w:rPr>
        <w:t xml:space="preserve">omers, employees and investors </w:t>
      </w:r>
      <w:r w:rsidR="00F33D16" w:rsidRPr="0065321D">
        <w:rPr>
          <w:rFonts w:ascii="Arial" w:hAnsi="Arial" w:cs="Arial"/>
          <w:sz w:val="24"/>
          <w:szCs w:val="24"/>
        </w:rPr>
        <w:t>(Dee et al., 2011)</w:t>
      </w:r>
      <w:r w:rsidR="00555625" w:rsidRPr="0065321D">
        <w:rPr>
          <w:rFonts w:ascii="Arial" w:hAnsi="Arial" w:cs="Arial"/>
          <w:sz w:val="24"/>
          <w:szCs w:val="24"/>
        </w:rPr>
        <w:t>.</w:t>
      </w:r>
    </w:p>
    <w:p w:rsidR="00A32636" w:rsidRPr="0065321D" w:rsidRDefault="00A32636" w:rsidP="0065321D">
      <w:pPr>
        <w:pStyle w:val="NoSpacing"/>
        <w:spacing w:line="480" w:lineRule="auto"/>
        <w:rPr>
          <w:rFonts w:ascii="Arial" w:hAnsi="Arial" w:cs="Arial"/>
          <w:sz w:val="24"/>
          <w:szCs w:val="24"/>
        </w:rPr>
      </w:pPr>
    </w:p>
    <w:p w:rsidR="00C97ED7" w:rsidRPr="0065321D" w:rsidRDefault="00AB5146" w:rsidP="0065321D">
      <w:pPr>
        <w:pStyle w:val="NoSpacing"/>
        <w:spacing w:line="480" w:lineRule="auto"/>
        <w:rPr>
          <w:rFonts w:ascii="Arial" w:hAnsi="Arial" w:cs="Arial"/>
          <w:sz w:val="24"/>
          <w:szCs w:val="24"/>
        </w:rPr>
      </w:pPr>
      <w:r w:rsidRPr="0065321D">
        <w:rPr>
          <w:rFonts w:ascii="Arial" w:hAnsi="Arial" w:cs="Arial"/>
          <w:sz w:val="24"/>
          <w:szCs w:val="24"/>
        </w:rPr>
        <w:t>Incubators are thought to beneficial for new companies because they shield them from the harsh elements of the market while they are at their most vulnerable stages (Cohen &amp; Hochberg, 2014).</w:t>
      </w:r>
      <w:r w:rsidR="008F37B8" w:rsidRPr="0065321D">
        <w:rPr>
          <w:rFonts w:ascii="Arial" w:hAnsi="Arial" w:cs="Arial"/>
          <w:sz w:val="24"/>
          <w:szCs w:val="24"/>
        </w:rPr>
        <w:t xml:space="preserve"> </w:t>
      </w:r>
      <w:r w:rsidR="0031263E" w:rsidRPr="0065321D">
        <w:rPr>
          <w:rFonts w:ascii="Arial" w:hAnsi="Arial" w:cs="Arial"/>
          <w:sz w:val="24"/>
          <w:szCs w:val="24"/>
        </w:rPr>
        <w:t xml:space="preserve">However, </w:t>
      </w:r>
      <w:r w:rsidR="008F37B8" w:rsidRPr="0065321D">
        <w:rPr>
          <w:rFonts w:ascii="Arial" w:hAnsi="Arial" w:cs="Arial"/>
          <w:sz w:val="24"/>
          <w:szCs w:val="24"/>
        </w:rPr>
        <w:t xml:space="preserve">it has also been argued that, without a clear policy on when start-ups should leave, </w:t>
      </w:r>
      <w:r w:rsidR="0031263E" w:rsidRPr="0065321D">
        <w:rPr>
          <w:rFonts w:ascii="Arial" w:hAnsi="Arial" w:cs="Arial"/>
          <w:sz w:val="24"/>
          <w:szCs w:val="24"/>
        </w:rPr>
        <w:t xml:space="preserve">businesses may become </w:t>
      </w:r>
      <w:r w:rsidR="001A3D22" w:rsidRPr="0065321D">
        <w:rPr>
          <w:rFonts w:ascii="Arial" w:hAnsi="Arial" w:cs="Arial"/>
          <w:sz w:val="24"/>
          <w:szCs w:val="24"/>
        </w:rPr>
        <w:t xml:space="preserve">overly reliant on the support </w:t>
      </w:r>
      <w:r w:rsidR="00156989" w:rsidRPr="0065321D">
        <w:rPr>
          <w:rFonts w:ascii="Arial" w:hAnsi="Arial" w:cs="Arial"/>
          <w:sz w:val="24"/>
          <w:szCs w:val="24"/>
        </w:rPr>
        <w:t xml:space="preserve">provided, making them less </w:t>
      </w:r>
      <w:r w:rsidR="001A3D22" w:rsidRPr="0065321D">
        <w:rPr>
          <w:rFonts w:ascii="Arial" w:hAnsi="Arial" w:cs="Arial"/>
          <w:sz w:val="24"/>
          <w:szCs w:val="24"/>
        </w:rPr>
        <w:t xml:space="preserve">competitive and less </w:t>
      </w:r>
      <w:r w:rsidR="00156989" w:rsidRPr="0065321D">
        <w:rPr>
          <w:rFonts w:ascii="Arial" w:hAnsi="Arial" w:cs="Arial"/>
          <w:sz w:val="24"/>
          <w:szCs w:val="24"/>
        </w:rPr>
        <w:t>able to adapt to</w:t>
      </w:r>
      <w:r w:rsidR="001A3D22" w:rsidRPr="0065321D">
        <w:rPr>
          <w:rFonts w:ascii="Arial" w:hAnsi="Arial" w:cs="Arial"/>
          <w:sz w:val="24"/>
          <w:szCs w:val="24"/>
        </w:rPr>
        <w:t xml:space="preserve"> life outside of the incubator </w:t>
      </w:r>
      <w:r w:rsidR="003758ED" w:rsidRPr="0065321D">
        <w:rPr>
          <w:rFonts w:ascii="Arial" w:hAnsi="Arial" w:cs="Arial"/>
          <w:sz w:val="24"/>
          <w:szCs w:val="24"/>
        </w:rPr>
        <w:t>(Cohen, 2013)</w:t>
      </w:r>
      <w:r w:rsidR="001A3D22" w:rsidRPr="0065321D">
        <w:rPr>
          <w:rFonts w:ascii="Arial" w:hAnsi="Arial" w:cs="Arial"/>
          <w:sz w:val="24"/>
          <w:szCs w:val="24"/>
        </w:rPr>
        <w:t>.</w:t>
      </w:r>
    </w:p>
    <w:p w:rsidR="003758ED" w:rsidRPr="0065321D" w:rsidRDefault="003758ED" w:rsidP="0065321D">
      <w:pPr>
        <w:pStyle w:val="NoSpacing"/>
        <w:spacing w:line="480" w:lineRule="auto"/>
        <w:rPr>
          <w:rFonts w:ascii="Arial" w:hAnsi="Arial" w:cs="Arial"/>
          <w:sz w:val="24"/>
          <w:szCs w:val="24"/>
        </w:rPr>
      </w:pPr>
    </w:p>
    <w:p w:rsidR="00B000E3" w:rsidRPr="0065321D" w:rsidRDefault="002911CB" w:rsidP="0065321D">
      <w:pPr>
        <w:pStyle w:val="NoSpacing"/>
        <w:spacing w:line="480" w:lineRule="auto"/>
        <w:rPr>
          <w:rFonts w:ascii="Arial" w:hAnsi="Arial" w:cs="Arial"/>
          <w:i/>
          <w:sz w:val="24"/>
          <w:szCs w:val="24"/>
        </w:rPr>
      </w:pPr>
      <w:r w:rsidRPr="0065321D">
        <w:rPr>
          <w:rFonts w:ascii="Arial" w:hAnsi="Arial" w:cs="Arial"/>
          <w:i/>
          <w:sz w:val="24"/>
          <w:szCs w:val="24"/>
        </w:rPr>
        <w:t>Business a</w:t>
      </w:r>
      <w:r w:rsidR="00B000E3" w:rsidRPr="0065321D">
        <w:rPr>
          <w:rFonts w:ascii="Arial" w:hAnsi="Arial" w:cs="Arial"/>
          <w:i/>
          <w:sz w:val="24"/>
          <w:szCs w:val="24"/>
        </w:rPr>
        <w:t>ccelerators</w:t>
      </w:r>
    </w:p>
    <w:p w:rsidR="00B000E3" w:rsidRPr="0065321D" w:rsidRDefault="00B000E3" w:rsidP="0065321D">
      <w:pPr>
        <w:pStyle w:val="NoSpacing"/>
        <w:spacing w:line="480" w:lineRule="auto"/>
        <w:rPr>
          <w:rFonts w:ascii="Arial" w:hAnsi="Arial" w:cs="Arial"/>
          <w:sz w:val="24"/>
          <w:szCs w:val="24"/>
        </w:rPr>
      </w:pPr>
    </w:p>
    <w:p w:rsidR="00160B8C" w:rsidRPr="0065321D" w:rsidRDefault="008F37B8" w:rsidP="0065321D">
      <w:pPr>
        <w:pStyle w:val="NoSpacing"/>
        <w:spacing w:line="480" w:lineRule="auto"/>
        <w:rPr>
          <w:rFonts w:ascii="Arial" w:hAnsi="Arial" w:cs="Arial"/>
          <w:sz w:val="24"/>
          <w:szCs w:val="24"/>
        </w:rPr>
      </w:pPr>
      <w:r w:rsidRPr="0065321D">
        <w:rPr>
          <w:rFonts w:ascii="Arial" w:hAnsi="Arial" w:cs="Arial"/>
          <w:sz w:val="24"/>
          <w:szCs w:val="24"/>
        </w:rPr>
        <w:t>In contrast to the open-ended support often offered by incubators,</w:t>
      </w:r>
      <w:r w:rsidR="006B0665" w:rsidRPr="0065321D">
        <w:rPr>
          <w:rFonts w:ascii="Arial" w:hAnsi="Arial" w:cs="Arial"/>
          <w:sz w:val="24"/>
          <w:szCs w:val="24"/>
        </w:rPr>
        <w:t xml:space="preserve"> </w:t>
      </w:r>
      <w:r w:rsidR="00E73F5E" w:rsidRPr="0065321D">
        <w:rPr>
          <w:rFonts w:ascii="Arial" w:hAnsi="Arial" w:cs="Arial"/>
          <w:sz w:val="24"/>
          <w:szCs w:val="24"/>
        </w:rPr>
        <w:t xml:space="preserve">accelerators offer programmes of a set duration, usually </w:t>
      </w:r>
      <w:r w:rsidRPr="0065321D">
        <w:rPr>
          <w:rFonts w:ascii="Arial" w:hAnsi="Arial" w:cs="Arial"/>
          <w:sz w:val="24"/>
          <w:szCs w:val="24"/>
        </w:rPr>
        <w:t>lasting</w:t>
      </w:r>
      <w:r w:rsidR="00E73F5E" w:rsidRPr="0065321D">
        <w:rPr>
          <w:rFonts w:ascii="Arial" w:hAnsi="Arial" w:cs="Arial"/>
          <w:sz w:val="24"/>
          <w:szCs w:val="24"/>
        </w:rPr>
        <w:t xml:space="preserve"> between three and twelve months </w:t>
      </w:r>
      <w:r w:rsidR="00160B8C" w:rsidRPr="0065321D">
        <w:rPr>
          <w:rFonts w:ascii="Arial" w:hAnsi="Arial" w:cs="Arial"/>
          <w:sz w:val="24"/>
          <w:szCs w:val="24"/>
        </w:rPr>
        <w:t>(Bone et al., 2017)</w:t>
      </w:r>
      <w:r w:rsidR="00E73F5E" w:rsidRPr="0065321D">
        <w:rPr>
          <w:rFonts w:ascii="Arial" w:hAnsi="Arial" w:cs="Arial"/>
          <w:sz w:val="24"/>
          <w:szCs w:val="24"/>
        </w:rPr>
        <w:t xml:space="preserve">. </w:t>
      </w:r>
      <w:r w:rsidR="00B43077" w:rsidRPr="0065321D">
        <w:rPr>
          <w:rFonts w:ascii="Arial" w:hAnsi="Arial" w:cs="Arial"/>
          <w:sz w:val="24"/>
          <w:szCs w:val="24"/>
        </w:rPr>
        <w:t xml:space="preserve">The application process for start-ups wishing to join the </w:t>
      </w:r>
      <w:r w:rsidR="00B43077" w:rsidRPr="0065321D">
        <w:rPr>
          <w:rFonts w:ascii="Arial" w:hAnsi="Arial" w:cs="Arial"/>
          <w:sz w:val="24"/>
          <w:szCs w:val="24"/>
        </w:rPr>
        <w:lastRenderedPageBreak/>
        <w:t xml:space="preserve">programme is usually very competitive, with only the most promising ventures being accepted </w:t>
      </w:r>
      <w:r w:rsidR="00E73F5E" w:rsidRPr="0065321D">
        <w:rPr>
          <w:rFonts w:ascii="Arial" w:hAnsi="Arial" w:cs="Arial"/>
          <w:sz w:val="24"/>
          <w:szCs w:val="24"/>
        </w:rPr>
        <w:t>(</w:t>
      </w:r>
      <w:proofErr w:type="spellStart"/>
      <w:r w:rsidR="00E73F5E" w:rsidRPr="0065321D">
        <w:rPr>
          <w:rFonts w:ascii="Arial" w:hAnsi="Arial" w:cs="Arial"/>
          <w:sz w:val="24"/>
          <w:szCs w:val="24"/>
        </w:rPr>
        <w:t>Clarysse</w:t>
      </w:r>
      <w:proofErr w:type="spellEnd"/>
      <w:r w:rsidR="00E73F5E" w:rsidRPr="0065321D">
        <w:rPr>
          <w:rFonts w:ascii="Arial" w:hAnsi="Arial" w:cs="Arial"/>
          <w:sz w:val="24"/>
          <w:szCs w:val="24"/>
        </w:rPr>
        <w:t xml:space="preserve"> et al., 2015)</w:t>
      </w:r>
      <w:r w:rsidR="00B43077" w:rsidRPr="0065321D">
        <w:rPr>
          <w:rFonts w:ascii="Arial" w:hAnsi="Arial" w:cs="Arial"/>
          <w:sz w:val="24"/>
          <w:szCs w:val="24"/>
        </w:rPr>
        <w:t xml:space="preserve">. </w:t>
      </w:r>
      <w:r w:rsidR="002911CB" w:rsidRPr="0065321D">
        <w:rPr>
          <w:rFonts w:ascii="Arial" w:hAnsi="Arial" w:cs="Arial"/>
          <w:sz w:val="24"/>
          <w:szCs w:val="24"/>
        </w:rPr>
        <w:t>A</w:t>
      </w:r>
      <w:r w:rsidR="00B43077" w:rsidRPr="0065321D">
        <w:rPr>
          <w:rFonts w:ascii="Arial" w:hAnsi="Arial" w:cs="Arial"/>
          <w:sz w:val="24"/>
          <w:szCs w:val="24"/>
        </w:rPr>
        <w:t xml:space="preserve"> stipend is often paid to participants to enable them to cover their living costs</w:t>
      </w:r>
      <w:r w:rsidR="00616EE1" w:rsidRPr="0065321D">
        <w:rPr>
          <w:rFonts w:ascii="Arial" w:hAnsi="Arial" w:cs="Arial"/>
          <w:sz w:val="24"/>
          <w:szCs w:val="24"/>
        </w:rPr>
        <w:t xml:space="preserve"> whilst attending the pr</w:t>
      </w:r>
      <w:r w:rsidR="004B6348">
        <w:rPr>
          <w:rFonts w:ascii="Arial" w:hAnsi="Arial" w:cs="Arial"/>
          <w:sz w:val="24"/>
          <w:szCs w:val="24"/>
        </w:rPr>
        <w:t>ogramme. H</w:t>
      </w:r>
      <w:r w:rsidR="00616EE1" w:rsidRPr="0065321D">
        <w:rPr>
          <w:rFonts w:ascii="Arial" w:hAnsi="Arial" w:cs="Arial"/>
          <w:sz w:val="24"/>
          <w:szCs w:val="24"/>
        </w:rPr>
        <w:t>owever, in exchange</w:t>
      </w:r>
      <w:r w:rsidR="004B6348">
        <w:rPr>
          <w:rFonts w:ascii="Arial" w:hAnsi="Arial" w:cs="Arial"/>
          <w:sz w:val="24"/>
          <w:szCs w:val="24"/>
        </w:rPr>
        <w:t xml:space="preserve"> for this financial support</w:t>
      </w:r>
      <w:r w:rsidR="00616EE1" w:rsidRPr="0065321D">
        <w:rPr>
          <w:rFonts w:ascii="Arial" w:hAnsi="Arial" w:cs="Arial"/>
          <w:sz w:val="24"/>
          <w:szCs w:val="24"/>
        </w:rPr>
        <w:t>,</w:t>
      </w:r>
      <w:r w:rsidR="00F37C91" w:rsidRPr="0065321D">
        <w:rPr>
          <w:rFonts w:ascii="Arial" w:hAnsi="Arial" w:cs="Arial"/>
          <w:sz w:val="24"/>
          <w:szCs w:val="24"/>
        </w:rPr>
        <w:t xml:space="preserve"> </w:t>
      </w:r>
      <w:r w:rsidR="00B43077" w:rsidRPr="0065321D">
        <w:rPr>
          <w:rFonts w:ascii="Arial" w:hAnsi="Arial" w:cs="Arial"/>
          <w:sz w:val="24"/>
          <w:szCs w:val="24"/>
        </w:rPr>
        <w:t xml:space="preserve">the accelerator </w:t>
      </w:r>
      <w:r w:rsidRPr="0065321D">
        <w:rPr>
          <w:rFonts w:ascii="Arial" w:hAnsi="Arial" w:cs="Arial"/>
          <w:sz w:val="24"/>
          <w:szCs w:val="24"/>
        </w:rPr>
        <w:t>may</w:t>
      </w:r>
      <w:r w:rsidR="002911CB" w:rsidRPr="0065321D">
        <w:rPr>
          <w:rFonts w:ascii="Arial" w:hAnsi="Arial" w:cs="Arial"/>
          <w:sz w:val="24"/>
          <w:szCs w:val="24"/>
        </w:rPr>
        <w:t xml:space="preserve"> take</w:t>
      </w:r>
      <w:r w:rsidR="00B43077" w:rsidRPr="0065321D">
        <w:rPr>
          <w:rFonts w:ascii="Arial" w:hAnsi="Arial" w:cs="Arial"/>
          <w:sz w:val="24"/>
          <w:szCs w:val="24"/>
        </w:rPr>
        <w:t xml:space="preserve"> an equity stake in the start-up (Miller &amp; Bound, 2011). </w:t>
      </w:r>
      <w:r w:rsidR="00E72AA5" w:rsidRPr="0065321D">
        <w:rPr>
          <w:rFonts w:ascii="Arial" w:hAnsi="Arial" w:cs="Arial"/>
          <w:sz w:val="24"/>
          <w:szCs w:val="24"/>
        </w:rPr>
        <w:t xml:space="preserve">A key feature of accelerators is </w:t>
      </w:r>
      <w:r w:rsidRPr="0065321D">
        <w:rPr>
          <w:rFonts w:ascii="Arial" w:hAnsi="Arial" w:cs="Arial"/>
          <w:sz w:val="24"/>
          <w:szCs w:val="24"/>
        </w:rPr>
        <w:t>that programmes tend to be highly</w:t>
      </w:r>
      <w:r w:rsidR="00E72AA5" w:rsidRPr="0065321D">
        <w:rPr>
          <w:rFonts w:ascii="Arial" w:hAnsi="Arial" w:cs="Arial"/>
          <w:sz w:val="24"/>
          <w:szCs w:val="24"/>
        </w:rPr>
        <w:t xml:space="preserve"> structured comprising of business training, </w:t>
      </w:r>
      <w:r w:rsidRPr="0065321D">
        <w:rPr>
          <w:rFonts w:ascii="Arial" w:hAnsi="Arial" w:cs="Arial"/>
          <w:sz w:val="24"/>
          <w:szCs w:val="24"/>
        </w:rPr>
        <w:t xml:space="preserve">networking events and opportunities to receive </w:t>
      </w:r>
      <w:r w:rsidR="00E72AA5" w:rsidRPr="0065321D">
        <w:rPr>
          <w:rFonts w:ascii="Arial" w:hAnsi="Arial" w:cs="Arial"/>
          <w:sz w:val="24"/>
          <w:szCs w:val="24"/>
        </w:rPr>
        <w:t xml:space="preserve">mentoring support from </w:t>
      </w:r>
      <w:r w:rsidRPr="0065321D">
        <w:rPr>
          <w:rFonts w:ascii="Arial" w:hAnsi="Arial" w:cs="Arial"/>
          <w:sz w:val="24"/>
          <w:szCs w:val="24"/>
        </w:rPr>
        <w:t>industry professionals</w:t>
      </w:r>
      <w:r w:rsidR="00E72AA5" w:rsidRPr="0065321D">
        <w:rPr>
          <w:rFonts w:ascii="Arial" w:hAnsi="Arial" w:cs="Arial"/>
          <w:sz w:val="24"/>
          <w:szCs w:val="24"/>
        </w:rPr>
        <w:t xml:space="preserve">. Many accelerators also offer participants the opportunity to take part in events where they can pitch their business ideas </w:t>
      </w:r>
      <w:r w:rsidRPr="0065321D">
        <w:rPr>
          <w:rFonts w:ascii="Arial" w:hAnsi="Arial" w:cs="Arial"/>
          <w:sz w:val="24"/>
          <w:szCs w:val="24"/>
        </w:rPr>
        <w:t xml:space="preserve">and try to secure investment from interested investors </w:t>
      </w:r>
      <w:r w:rsidR="00160B8C" w:rsidRPr="0065321D">
        <w:rPr>
          <w:rFonts w:ascii="Arial" w:hAnsi="Arial" w:cs="Arial"/>
          <w:sz w:val="24"/>
          <w:szCs w:val="24"/>
        </w:rPr>
        <w:t>(</w:t>
      </w:r>
      <w:proofErr w:type="spellStart"/>
      <w:r w:rsidR="00160B8C" w:rsidRPr="0065321D">
        <w:rPr>
          <w:rFonts w:ascii="Arial" w:hAnsi="Arial" w:cs="Arial"/>
          <w:sz w:val="24"/>
          <w:szCs w:val="24"/>
        </w:rPr>
        <w:t>Clarysse</w:t>
      </w:r>
      <w:proofErr w:type="spellEnd"/>
      <w:r w:rsidR="00160B8C" w:rsidRPr="0065321D">
        <w:rPr>
          <w:rFonts w:ascii="Arial" w:hAnsi="Arial" w:cs="Arial"/>
          <w:sz w:val="24"/>
          <w:szCs w:val="24"/>
        </w:rPr>
        <w:t xml:space="preserve"> et al., 2015)</w:t>
      </w:r>
      <w:r w:rsidR="00E72AA5" w:rsidRPr="0065321D">
        <w:rPr>
          <w:rFonts w:ascii="Arial" w:hAnsi="Arial" w:cs="Arial"/>
          <w:sz w:val="24"/>
          <w:szCs w:val="24"/>
        </w:rPr>
        <w:t>.</w:t>
      </w:r>
    </w:p>
    <w:p w:rsidR="003C7EEC" w:rsidRPr="0065321D" w:rsidRDefault="003C7EEC" w:rsidP="0065321D">
      <w:pPr>
        <w:pStyle w:val="NoSpacing"/>
        <w:spacing w:line="480" w:lineRule="auto"/>
        <w:rPr>
          <w:rFonts w:ascii="Arial" w:hAnsi="Arial" w:cs="Arial"/>
          <w:sz w:val="24"/>
          <w:szCs w:val="24"/>
        </w:rPr>
      </w:pPr>
    </w:p>
    <w:p w:rsidR="00A32636" w:rsidRPr="0065321D" w:rsidRDefault="003C7EEC" w:rsidP="0065321D">
      <w:pPr>
        <w:autoSpaceDE w:val="0"/>
        <w:autoSpaceDN w:val="0"/>
        <w:adjustRightInd w:val="0"/>
        <w:spacing w:after="0" w:line="480" w:lineRule="auto"/>
        <w:rPr>
          <w:rFonts w:ascii="Arial" w:hAnsi="Arial" w:cs="Arial"/>
          <w:sz w:val="24"/>
          <w:szCs w:val="24"/>
        </w:rPr>
      </w:pPr>
      <w:r w:rsidRPr="0065321D">
        <w:rPr>
          <w:rFonts w:ascii="Arial" w:hAnsi="Arial" w:cs="Arial"/>
          <w:sz w:val="24"/>
          <w:szCs w:val="24"/>
        </w:rPr>
        <w:t>The short duration of accelerator programmes means that start-ups are forced to develop their business idea quickly</w:t>
      </w:r>
      <w:r w:rsidR="00A32636" w:rsidRPr="0065321D">
        <w:rPr>
          <w:rFonts w:ascii="Arial" w:hAnsi="Arial" w:cs="Arial"/>
          <w:sz w:val="24"/>
          <w:szCs w:val="24"/>
        </w:rPr>
        <w:t xml:space="preserve"> which </w:t>
      </w:r>
      <w:r w:rsidRPr="0065321D">
        <w:rPr>
          <w:rFonts w:ascii="Arial" w:hAnsi="Arial" w:cs="Arial"/>
          <w:sz w:val="24"/>
          <w:szCs w:val="24"/>
        </w:rPr>
        <w:t xml:space="preserve">creates </w:t>
      </w:r>
      <w:r w:rsidR="00A32636" w:rsidRPr="0065321D">
        <w:rPr>
          <w:rFonts w:ascii="Arial" w:hAnsi="Arial" w:cs="Arial"/>
          <w:sz w:val="24"/>
          <w:szCs w:val="24"/>
        </w:rPr>
        <w:t xml:space="preserve">a sense of </w:t>
      </w:r>
      <w:r w:rsidRPr="0065321D">
        <w:rPr>
          <w:rFonts w:ascii="Arial" w:hAnsi="Arial" w:cs="Arial"/>
          <w:sz w:val="24"/>
          <w:szCs w:val="24"/>
        </w:rPr>
        <w:t xml:space="preserve">pressure which </w:t>
      </w:r>
      <w:r w:rsidR="00A32636" w:rsidRPr="0065321D">
        <w:rPr>
          <w:rFonts w:ascii="Arial" w:hAnsi="Arial" w:cs="Arial"/>
          <w:sz w:val="24"/>
          <w:szCs w:val="24"/>
        </w:rPr>
        <w:t>can help the</w:t>
      </w:r>
      <w:r w:rsidR="00616EE1" w:rsidRPr="0065321D">
        <w:rPr>
          <w:rFonts w:ascii="Arial" w:hAnsi="Arial" w:cs="Arial"/>
          <w:sz w:val="24"/>
          <w:szCs w:val="24"/>
        </w:rPr>
        <w:t>m</w:t>
      </w:r>
      <w:r w:rsidR="00A32636" w:rsidRPr="0065321D">
        <w:rPr>
          <w:rFonts w:ascii="Arial" w:hAnsi="Arial" w:cs="Arial"/>
          <w:sz w:val="24"/>
          <w:szCs w:val="24"/>
        </w:rPr>
        <w:t xml:space="preserve"> to accelerate their progress </w:t>
      </w:r>
      <w:r w:rsidRPr="0065321D">
        <w:rPr>
          <w:rFonts w:ascii="Arial" w:hAnsi="Arial" w:cs="Arial"/>
          <w:sz w:val="24"/>
          <w:szCs w:val="24"/>
        </w:rPr>
        <w:t xml:space="preserve">(Stayton </w:t>
      </w:r>
      <w:r w:rsidR="00C34544" w:rsidRPr="0065321D">
        <w:rPr>
          <w:rFonts w:ascii="Arial" w:hAnsi="Arial" w:cs="Arial"/>
          <w:sz w:val="24"/>
          <w:szCs w:val="24"/>
        </w:rPr>
        <w:t>&amp;</w:t>
      </w:r>
      <w:r w:rsidRPr="0065321D">
        <w:rPr>
          <w:rFonts w:ascii="Arial" w:hAnsi="Arial" w:cs="Arial"/>
          <w:sz w:val="24"/>
          <w:szCs w:val="24"/>
        </w:rPr>
        <w:t xml:space="preserve"> </w:t>
      </w:r>
      <w:proofErr w:type="spellStart"/>
      <w:r w:rsidRPr="0065321D">
        <w:rPr>
          <w:rFonts w:ascii="Arial" w:hAnsi="Arial" w:cs="Arial"/>
          <w:sz w:val="24"/>
          <w:szCs w:val="24"/>
        </w:rPr>
        <w:t>Mangematin</w:t>
      </w:r>
      <w:proofErr w:type="spellEnd"/>
      <w:r w:rsidRPr="0065321D">
        <w:rPr>
          <w:rFonts w:ascii="Arial" w:hAnsi="Arial" w:cs="Arial"/>
          <w:sz w:val="24"/>
          <w:szCs w:val="24"/>
        </w:rPr>
        <w:t xml:space="preserve">, 2018). </w:t>
      </w:r>
      <w:r w:rsidR="00A32636" w:rsidRPr="0065321D">
        <w:rPr>
          <w:rFonts w:ascii="Arial" w:hAnsi="Arial" w:cs="Arial"/>
          <w:sz w:val="24"/>
          <w:szCs w:val="24"/>
        </w:rPr>
        <w:t xml:space="preserve">By speeding up the business development process, firms can reduce costs, </w:t>
      </w:r>
      <w:r w:rsidRPr="0065321D">
        <w:rPr>
          <w:rFonts w:ascii="Arial" w:hAnsi="Arial" w:cs="Arial"/>
          <w:sz w:val="24"/>
          <w:szCs w:val="24"/>
        </w:rPr>
        <w:t xml:space="preserve">secure investment </w:t>
      </w:r>
      <w:r w:rsidR="00A32636" w:rsidRPr="0065321D">
        <w:rPr>
          <w:rFonts w:ascii="Arial" w:hAnsi="Arial" w:cs="Arial"/>
          <w:sz w:val="24"/>
          <w:szCs w:val="24"/>
        </w:rPr>
        <w:t xml:space="preserve">and start scaling their </w:t>
      </w:r>
      <w:r w:rsidR="00616EE1" w:rsidRPr="0065321D">
        <w:rPr>
          <w:rFonts w:ascii="Arial" w:hAnsi="Arial" w:cs="Arial"/>
          <w:sz w:val="24"/>
          <w:szCs w:val="24"/>
        </w:rPr>
        <w:t>companies sooner</w:t>
      </w:r>
      <w:r w:rsidR="00A32636" w:rsidRPr="0065321D">
        <w:rPr>
          <w:rFonts w:ascii="Arial" w:hAnsi="Arial" w:cs="Arial"/>
          <w:sz w:val="24"/>
          <w:szCs w:val="24"/>
        </w:rPr>
        <w:t xml:space="preserve"> </w:t>
      </w:r>
      <w:r w:rsidRPr="0065321D">
        <w:rPr>
          <w:rFonts w:ascii="Arial" w:hAnsi="Arial" w:cs="Arial"/>
          <w:sz w:val="24"/>
          <w:szCs w:val="24"/>
        </w:rPr>
        <w:t xml:space="preserve">(Van Hove, 2018). </w:t>
      </w:r>
    </w:p>
    <w:p w:rsidR="00A32636" w:rsidRPr="0065321D" w:rsidRDefault="00A32636" w:rsidP="0065321D">
      <w:pPr>
        <w:autoSpaceDE w:val="0"/>
        <w:autoSpaceDN w:val="0"/>
        <w:adjustRightInd w:val="0"/>
        <w:spacing w:after="0" w:line="480" w:lineRule="auto"/>
        <w:rPr>
          <w:rFonts w:ascii="Arial" w:hAnsi="Arial" w:cs="Arial"/>
          <w:sz w:val="24"/>
          <w:szCs w:val="24"/>
        </w:rPr>
      </w:pPr>
    </w:p>
    <w:p w:rsidR="003C7EEC" w:rsidRPr="0065321D" w:rsidRDefault="00616EE1" w:rsidP="0065321D">
      <w:pPr>
        <w:autoSpaceDE w:val="0"/>
        <w:autoSpaceDN w:val="0"/>
        <w:adjustRightInd w:val="0"/>
        <w:spacing w:after="0" w:line="480" w:lineRule="auto"/>
        <w:rPr>
          <w:rFonts w:ascii="Arial" w:hAnsi="Arial" w:cs="Arial"/>
          <w:sz w:val="24"/>
          <w:szCs w:val="24"/>
        </w:rPr>
      </w:pPr>
      <w:r w:rsidRPr="0065321D">
        <w:rPr>
          <w:rFonts w:ascii="Arial" w:hAnsi="Arial" w:cs="Arial"/>
          <w:sz w:val="24"/>
          <w:szCs w:val="24"/>
        </w:rPr>
        <w:t>On the other hand, a</w:t>
      </w:r>
      <w:r w:rsidR="00A32636" w:rsidRPr="0065321D">
        <w:rPr>
          <w:rFonts w:ascii="Arial" w:hAnsi="Arial" w:cs="Arial"/>
          <w:sz w:val="24"/>
          <w:szCs w:val="24"/>
        </w:rPr>
        <w:t>ccelerators can also be catalyst</w:t>
      </w:r>
      <w:r w:rsidRPr="0065321D">
        <w:rPr>
          <w:rFonts w:ascii="Arial" w:hAnsi="Arial" w:cs="Arial"/>
          <w:sz w:val="24"/>
          <w:szCs w:val="24"/>
        </w:rPr>
        <w:t>s</w:t>
      </w:r>
      <w:r w:rsidR="00A32636" w:rsidRPr="0065321D">
        <w:rPr>
          <w:rFonts w:ascii="Arial" w:hAnsi="Arial" w:cs="Arial"/>
          <w:sz w:val="24"/>
          <w:szCs w:val="24"/>
        </w:rPr>
        <w:t xml:space="preserve"> for earlier firm failure because the environment tends to highlight flaws in business ideas</w:t>
      </w:r>
      <w:r w:rsidRPr="0065321D">
        <w:rPr>
          <w:rFonts w:ascii="Arial" w:hAnsi="Arial" w:cs="Arial"/>
          <w:sz w:val="24"/>
          <w:szCs w:val="24"/>
        </w:rPr>
        <w:t xml:space="preserve"> early on in the process</w:t>
      </w:r>
      <w:r w:rsidR="00A32636" w:rsidRPr="0065321D">
        <w:rPr>
          <w:rFonts w:ascii="Arial" w:hAnsi="Arial" w:cs="Arial"/>
          <w:sz w:val="24"/>
          <w:szCs w:val="24"/>
        </w:rPr>
        <w:t xml:space="preserve">. </w:t>
      </w:r>
      <w:r w:rsidR="009E2CBF" w:rsidRPr="0065321D">
        <w:rPr>
          <w:rFonts w:ascii="Arial" w:hAnsi="Arial" w:cs="Arial"/>
          <w:sz w:val="24"/>
          <w:szCs w:val="24"/>
        </w:rPr>
        <w:t xml:space="preserve">However, it is argued that this can also be seen as a positive outcome </w:t>
      </w:r>
      <w:r w:rsidR="003C7EEC" w:rsidRPr="0065321D">
        <w:rPr>
          <w:rFonts w:ascii="Arial" w:hAnsi="Arial" w:cs="Arial"/>
          <w:sz w:val="24"/>
          <w:szCs w:val="24"/>
        </w:rPr>
        <w:t xml:space="preserve">because it </w:t>
      </w:r>
      <w:r w:rsidR="00621656" w:rsidRPr="0065321D">
        <w:rPr>
          <w:rFonts w:ascii="Arial" w:hAnsi="Arial" w:cs="Arial"/>
          <w:sz w:val="24"/>
          <w:szCs w:val="24"/>
        </w:rPr>
        <w:t xml:space="preserve">enables companies </w:t>
      </w:r>
      <w:r w:rsidR="00985565" w:rsidRPr="0065321D">
        <w:rPr>
          <w:rFonts w:ascii="Arial" w:hAnsi="Arial" w:cs="Arial"/>
          <w:sz w:val="24"/>
          <w:szCs w:val="24"/>
        </w:rPr>
        <w:t>to stop</w:t>
      </w:r>
      <w:r w:rsidRPr="0065321D">
        <w:rPr>
          <w:rFonts w:ascii="Arial" w:hAnsi="Arial" w:cs="Arial"/>
          <w:sz w:val="24"/>
          <w:szCs w:val="24"/>
        </w:rPr>
        <w:t xml:space="preserve"> spending money on </w:t>
      </w:r>
      <w:r w:rsidR="009E2CBF" w:rsidRPr="0065321D">
        <w:rPr>
          <w:rFonts w:ascii="Arial" w:hAnsi="Arial" w:cs="Arial"/>
          <w:sz w:val="24"/>
          <w:szCs w:val="24"/>
        </w:rPr>
        <w:t>project</w:t>
      </w:r>
      <w:r w:rsidRPr="0065321D">
        <w:rPr>
          <w:rFonts w:ascii="Arial" w:hAnsi="Arial" w:cs="Arial"/>
          <w:sz w:val="24"/>
          <w:szCs w:val="24"/>
        </w:rPr>
        <w:t>s that are</w:t>
      </w:r>
      <w:r w:rsidR="009E2CBF" w:rsidRPr="0065321D">
        <w:rPr>
          <w:rFonts w:ascii="Arial" w:hAnsi="Arial" w:cs="Arial"/>
          <w:sz w:val="24"/>
          <w:szCs w:val="24"/>
        </w:rPr>
        <w:t xml:space="preserve"> likely to fail so that they can </w:t>
      </w:r>
      <w:r w:rsidR="003C7EEC" w:rsidRPr="0065321D">
        <w:rPr>
          <w:rFonts w:ascii="Arial" w:hAnsi="Arial" w:cs="Arial"/>
          <w:sz w:val="24"/>
          <w:szCs w:val="24"/>
        </w:rPr>
        <w:t xml:space="preserve">re-direct their efforts towards </w:t>
      </w:r>
      <w:r w:rsidRPr="0065321D">
        <w:rPr>
          <w:rFonts w:ascii="Arial" w:hAnsi="Arial" w:cs="Arial"/>
          <w:sz w:val="24"/>
          <w:szCs w:val="24"/>
        </w:rPr>
        <w:t>opportunities</w:t>
      </w:r>
      <w:r w:rsidR="003C7EEC" w:rsidRPr="0065321D">
        <w:rPr>
          <w:rFonts w:ascii="Arial" w:hAnsi="Arial" w:cs="Arial"/>
          <w:sz w:val="24"/>
          <w:szCs w:val="24"/>
        </w:rPr>
        <w:t xml:space="preserve"> </w:t>
      </w:r>
      <w:r w:rsidR="00EB144A" w:rsidRPr="0065321D">
        <w:rPr>
          <w:rFonts w:ascii="Arial" w:hAnsi="Arial" w:cs="Arial"/>
          <w:sz w:val="24"/>
          <w:szCs w:val="24"/>
        </w:rPr>
        <w:t>which have greater potential to succeed</w:t>
      </w:r>
      <w:r w:rsidR="00985565" w:rsidRPr="0065321D">
        <w:rPr>
          <w:rFonts w:ascii="Arial" w:hAnsi="Arial" w:cs="Arial"/>
          <w:sz w:val="24"/>
          <w:szCs w:val="24"/>
        </w:rPr>
        <w:t xml:space="preserve"> </w:t>
      </w:r>
      <w:r w:rsidR="003C7EEC" w:rsidRPr="0065321D">
        <w:rPr>
          <w:rFonts w:ascii="Arial" w:hAnsi="Arial" w:cs="Arial"/>
          <w:sz w:val="24"/>
          <w:szCs w:val="24"/>
        </w:rPr>
        <w:t>(Cohen &amp; Hochberg, 2014).</w:t>
      </w:r>
    </w:p>
    <w:p w:rsidR="00D16A04" w:rsidRPr="0065321D" w:rsidRDefault="00D16A04" w:rsidP="0065321D">
      <w:pPr>
        <w:autoSpaceDE w:val="0"/>
        <w:autoSpaceDN w:val="0"/>
        <w:adjustRightInd w:val="0"/>
        <w:spacing w:after="0" w:line="480" w:lineRule="auto"/>
        <w:rPr>
          <w:rFonts w:ascii="Arial" w:hAnsi="Arial" w:cs="Arial"/>
          <w:sz w:val="24"/>
          <w:szCs w:val="24"/>
        </w:rPr>
      </w:pPr>
    </w:p>
    <w:p w:rsidR="00D16A04" w:rsidRPr="0065321D" w:rsidRDefault="0065321D" w:rsidP="0065321D">
      <w:pPr>
        <w:autoSpaceDE w:val="0"/>
        <w:autoSpaceDN w:val="0"/>
        <w:adjustRightInd w:val="0"/>
        <w:spacing w:after="0" w:line="480" w:lineRule="auto"/>
        <w:rPr>
          <w:rFonts w:ascii="Arial" w:hAnsi="Arial" w:cs="Arial"/>
          <w:b/>
          <w:sz w:val="24"/>
          <w:szCs w:val="24"/>
        </w:rPr>
      </w:pPr>
      <w:r>
        <w:rPr>
          <w:rFonts w:ascii="Arial" w:hAnsi="Arial" w:cs="Arial"/>
          <w:b/>
          <w:sz w:val="24"/>
          <w:szCs w:val="24"/>
        </w:rPr>
        <w:t>1.4</w:t>
      </w:r>
      <w:r>
        <w:rPr>
          <w:rFonts w:ascii="Arial" w:hAnsi="Arial" w:cs="Arial"/>
          <w:b/>
          <w:sz w:val="24"/>
          <w:szCs w:val="24"/>
        </w:rPr>
        <w:tab/>
      </w:r>
      <w:r w:rsidR="00D16A04" w:rsidRPr="0065321D">
        <w:rPr>
          <w:rFonts w:ascii="Arial" w:hAnsi="Arial" w:cs="Arial"/>
          <w:b/>
          <w:sz w:val="24"/>
          <w:szCs w:val="24"/>
        </w:rPr>
        <w:t>Understanding</w:t>
      </w:r>
      <w:r w:rsidR="00E96EA7" w:rsidRPr="0065321D">
        <w:rPr>
          <w:rFonts w:ascii="Arial" w:hAnsi="Arial" w:cs="Arial"/>
          <w:b/>
          <w:sz w:val="24"/>
          <w:szCs w:val="24"/>
        </w:rPr>
        <w:t xml:space="preserve"> the</w:t>
      </w:r>
      <w:r w:rsidR="00415555" w:rsidRPr="0065321D">
        <w:rPr>
          <w:rFonts w:ascii="Arial" w:hAnsi="Arial" w:cs="Arial"/>
          <w:b/>
          <w:sz w:val="24"/>
          <w:szCs w:val="24"/>
        </w:rPr>
        <w:t xml:space="preserve"> </w:t>
      </w:r>
      <w:r w:rsidR="00616EE1" w:rsidRPr="0065321D">
        <w:rPr>
          <w:rFonts w:ascii="Arial" w:hAnsi="Arial" w:cs="Arial"/>
          <w:b/>
          <w:sz w:val="24"/>
          <w:szCs w:val="24"/>
        </w:rPr>
        <w:t>incubator and accelerator</w:t>
      </w:r>
      <w:r w:rsidR="00E96EA7" w:rsidRPr="0065321D">
        <w:rPr>
          <w:rFonts w:ascii="Arial" w:hAnsi="Arial" w:cs="Arial"/>
          <w:b/>
          <w:sz w:val="24"/>
          <w:szCs w:val="24"/>
        </w:rPr>
        <w:t xml:space="preserve"> landscape</w:t>
      </w:r>
    </w:p>
    <w:p w:rsidR="00D16A04" w:rsidRPr="0065321D" w:rsidRDefault="00D16A04" w:rsidP="0065321D">
      <w:pPr>
        <w:autoSpaceDE w:val="0"/>
        <w:autoSpaceDN w:val="0"/>
        <w:adjustRightInd w:val="0"/>
        <w:spacing w:after="0" w:line="480" w:lineRule="auto"/>
        <w:rPr>
          <w:rFonts w:ascii="Arial" w:hAnsi="Arial" w:cs="Arial"/>
          <w:sz w:val="24"/>
          <w:szCs w:val="24"/>
        </w:rPr>
      </w:pPr>
    </w:p>
    <w:p w:rsidR="00D16A04" w:rsidRPr="0065321D" w:rsidRDefault="00D16A04" w:rsidP="0065321D">
      <w:pPr>
        <w:pStyle w:val="NoSpacing"/>
        <w:spacing w:line="480" w:lineRule="auto"/>
        <w:rPr>
          <w:rFonts w:ascii="Arial" w:hAnsi="Arial" w:cs="Arial"/>
          <w:sz w:val="24"/>
          <w:szCs w:val="24"/>
        </w:rPr>
      </w:pPr>
      <w:r w:rsidRPr="0065321D">
        <w:rPr>
          <w:rFonts w:ascii="Arial" w:hAnsi="Arial" w:cs="Arial"/>
          <w:sz w:val="24"/>
          <w:szCs w:val="24"/>
        </w:rPr>
        <w:t xml:space="preserve">Whilst incubators have been around for some time, accelerator programmes have only come into existence within the last 15 years. The first accelerator - the Y </w:t>
      </w:r>
      <w:proofErr w:type="spellStart"/>
      <w:r w:rsidRPr="0065321D">
        <w:rPr>
          <w:rFonts w:ascii="Arial" w:hAnsi="Arial" w:cs="Arial"/>
          <w:sz w:val="24"/>
          <w:szCs w:val="24"/>
        </w:rPr>
        <w:t>Combinator</w:t>
      </w:r>
      <w:proofErr w:type="spellEnd"/>
      <w:r w:rsidRPr="0065321D">
        <w:rPr>
          <w:rFonts w:ascii="Arial" w:hAnsi="Arial" w:cs="Arial"/>
          <w:sz w:val="24"/>
          <w:szCs w:val="24"/>
        </w:rPr>
        <w:t xml:space="preserve"> - was introduced in 2005 (Hathaway, 2016). Given the relative newness of these types of programmes, there has been limited research conducted on the topic to date (Hochberg, 2016; Van Hove, 2018). </w:t>
      </w:r>
    </w:p>
    <w:p w:rsidR="00D16A04" w:rsidRPr="0065321D" w:rsidRDefault="00D16A04" w:rsidP="0065321D">
      <w:pPr>
        <w:pStyle w:val="NoSpacing"/>
        <w:spacing w:line="480" w:lineRule="auto"/>
        <w:rPr>
          <w:rFonts w:ascii="Arial" w:hAnsi="Arial" w:cs="Arial"/>
          <w:sz w:val="24"/>
          <w:szCs w:val="24"/>
        </w:rPr>
      </w:pPr>
    </w:p>
    <w:p w:rsidR="00D16A04" w:rsidRPr="0065321D" w:rsidRDefault="00D16A04" w:rsidP="0065321D">
      <w:pPr>
        <w:pStyle w:val="NoSpacing"/>
        <w:spacing w:line="480" w:lineRule="auto"/>
        <w:rPr>
          <w:rFonts w:ascii="Arial" w:hAnsi="Arial" w:cs="Arial"/>
          <w:sz w:val="24"/>
          <w:szCs w:val="24"/>
        </w:rPr>
      </w:pPr>
      <w:r w:rsidRPr="0065321D">
        <w:rPr>
          <w:rFonts w:ascii="Arial" w:hAnsi="Arial" w:cs="Arial"/>
          <w:sz w:val="24"/>
          <w:szCs w:val="24"/>
        </w:rPr>
        <w:t xml:space="preserve">Existing research around incubators and accelerators has focused on programmes located in metropolitan areas. The research carried out by </w:t>
      </w:r>
      <w:proofErr w:type="spellStart"/>
      <w:r w:rsidRPr="0065321D">
        <w:rPr>
          <w:rFonts w:ascii="Arial" w:hAnsi="Arial" w:cs="Arial"/>
          <w:sz w:val="24"/>
          <w:szCs w:val="24"/>
        </w:rPr>
        <w:t>Hallen</w:t>
      </w:r>
      <w:proofErr w:type="spellEnd"/>
      <w:r w:rsidRPr="0065321D">
        <w:rPr>
          <w:rFonts w:ascii="Arial" w:hAnsi="Arial" w:cs="Arial"/>
          <w:sz w:val="24"/>
          <w:szCs w:val="24"/>
        </w:rPr>
        <w:t xml:space="preserve"> et al. (2017), Van Hove (2018) and </w:t>
      </w:r>
      <w:proofErr w:type="spellStart"/>
      <w:r w:rsidRPr="0065321D">
        <w:rPr>
          <w:rFonts w:ascii="Arial" w:hAnsi="Arial" w:cs="Arial"/>
          <w:sz w:val="24"/>
          <w:szCs w:val="24"/>
        </w:rPr>
        <w:t>Pauwels</w:t>
      </w:r>
      <w:proofErr w:type="spellEnd"/>
      <w:r w:rsidRPr="0065321D">
        <w:rPr>
          <w:rFonts w:ascii="Arial" w:hAnsi="Arial" w:cs="Arial"/>
          <w:sz w:val="24"/>
          <w:szCs w:val="24"/>
        </w:rPr>
        <w:t xml:space="preserve"> et al. (2016) was all conducted in large cities either in Europe and the United States. However, if policymakers based in more rural areas are to develop a deeper understanding of the innovation eco-systems directly surrounding them, there is a need for more research into incubators and accelerators which operate outside of major metropolitan centres (</w:t>
      </w:r>
      <w:proofErr w:type="spellStart"/>
      <w:r w:rsidRPr="0065321D">
        <w:rPr>
          <w:rFonts w:ascii="Arial" w:hAnsi="Arial" w:cs="Arial"/>
          <w:sz w:val="24"/>
          <w:szCs w:val="24"/>
        </w:rPr>
        <w:t>Clarysse</w:t>
      </w:r>
      <w:proofErr w:type="spellEnd"/>
      <w:r w:rsidRPr="0065321D">
        <w:rPr>
          <w:rFonts w:ascii="Arial" w:hAnsi="Arial" w:cs="Arial"/>
          <w:sz w:val="24"/>
          <w:szCs w:val="24"/>
        </w:rPr>
        <w:t xml:space="preserve"> et al., 2015).</w:t>
      </w:r>
    </w:p>
    <w:p w:rsidR="00D16A04" w:rsidRPr="0065321D" w:rsidRDefault="00D16A04" w:rsidP="0065321D">
      <w:pPr>
        <w:pStyle w:val="NoSpacing"/>
        <w:spacing w:line="480" w:lineRule="auto"/>
        <w:rPr>
          <w:rFonts w:ascii="Arial" w:hAnsi="Arial" w:cs="Arial"/>
          <w:sz w:val="24"/>
          <w:szCs w:val="24"/>
        </w:rPr>
      </w:pPr>
    </w:p>
    <w:p w:rsidR="00D16A04" w:rsidRPr="0065321D" w:rsidRDefault="00D16A04" w:rsidP="0065321D">
      <w:pPr>
        <w:pStyle w:val="NoSpacing"/>
        <w:spacing w:line="480" w:lineRule="auto"/>
        <w:rPr>
          <w:rFonts w:ascii="Arial" w:hAnsi="Arial" w:cs="Arial"/>
          <w:sz w:val="24"/>
          <w:szCs w:val="24"/>
        </w:rPr>
      </w:pPr>
      <w:r w:rsidRPr="0065321D">
        <w:rPr>
          <w:rFonts w:ascii="Arial" w:hAnsi="Arial" w:cs="Arial"/>
          <w:sz w:val="24"/>
          <w:szCs w:val="24"/>
        </w:rPr>
        <w:t>In the UK, there are currently around 186 active accelerators and the number of programmes and participants is increasing every year (</w:t>
      </w:r>
      <w:proofErr w:type="spellStart"/>
      <w:r w:rsidRPr="0065321D">
        <w:rPr>
          <w:rFonts w:ascii="Arial" w:hAnsi="Arial" w:cs="Arial"/>
          <w:sz w:val="24"/>
          <w:szCs w:val="24"/>
        </w:rPr>
        <w:t>Whorwood</w:t>
      </w:r>
      <w:proofErr w:type="spellEnd"/>
      <w:r w:rsidRPr="0065321D">
        <w:rPr>
          <w:rFonts w:ascii="Arial" w:hAnsi="Arial" w:cs="Arial"/>
          <w:sz w:val="24"/>
          <w:szCs w:val="24"/>
        </w:rPr>
        <w:t>, 2019). The majority of these – around 65% - are based in London (</w:t>
      </w:r>
      <w:proofErr w:type="spellStart"/>
      <w:r w:rsidRPr="0065321D">
        <w:rPr>
          <w:rFonts w:ascii="Arial" w:hAnsi="Arial" w:cs="Arial"/>
          <w:sz w:val="24"/>
          <w:szCs w:val="24"/>
        </w:rPr>
        <w:t>Whorwood</w:t>
      </w:r>
      <w:proofErr w:type="spellEnd"/>
      <w:r w:rsidRPr="0065321D">
        <w:rPr>
          <w:rFonts w:ascii="Arial" w:hAnsi="Arial" w:cs="Arial"/>
          <w:sz w:val="24"/>
          <w:szCs w:val="24"/>
        </w:rPr>
        <w:t xml:space="preserve">, 2019) although other cities around the country including Birmingham, Bristol, Cambridge and Manchester are also seeing a growing number (Bone et al., 2017). As there are only a handful of incubators and accelerators located in rural locations (Bone et al., 2017; </w:t>
      </w:r>
      <w:proofErr w:type="spellStart"/>
      <w:r w:rsidRPr="0065321D">
        <w:rPr>
          <w:rFonts w:ascii="Arial" w:hAnsi="Arial" w:cs="Arial"/>
          <w:sz w:val="24"/>
          <w:szCs w:val="24"/>
        </w:rPr>
        <w:t>Whorwood</w:t>
      </w:r>
      <w:proofErr w:type="spellEnd"/>
      <w:r w:rsidRPr="0065321D">
        <w:rPr>
          <w:rFonts w:ascii="Arial" w:hAnsi="Arial" w:cs="Arial"/>
          <w:sz w:val="24"/>
          <w:szCs w:val="24"/>
        </w:rPr>
        <w:t>, 2019) there appears to be little – if any – published research which has investigated incubators and accelerators based in these areas.</w:t>
      </w:r>
    </w:p>
    <w:p w:rsidR="00EB144A" w:rsidRPr="0065321D" w:rsidRDefault="00EB144A" w:rsidP="0065321D">
      <w:pPr>
        <w:autoSpaceDE w:val="0"/>
        <w:autoSpaceDN w:val="0"/>
        <w:adjustRightInd w:val="0"/>
        <w:spacing w:after="0" w:line="480" w:lineRule="auto"/>
        <w:rPr>
          <w:rFonts w:ascii="Arial" w:hAnsi="Arial" w:cs="Arial"/>
          <w:sz w:val="24"/>
          <w:szCs w:val="24"/>
        </w:rPr>
      </w:pPr>
    </w:p>
    <w:p w:rsidR="00EB144A" w:rsidRPr="0065321D" w:rsidRDefault="0065321D" w:rsidP="0065321D">
      <w:pPr>
        <w:autoSpaceDE w:val="0"/>
        <w:autoSpaceDN w:val="0"/>
        <w:adjustRightInd w:val="0"/>
        <w:spacing w:after="0" w:line="480" w:lineRule="auto"/>
        <w:ind w:left="709" w:hanging="709"/>
        <w:rPr>
          <w:rFonts w:ascii="Arial" w:hAnsi="Arial" w:cs="Arial"/>
          <w:b/>
          <w:sz w:val="24"/>
          <w:szCs w:val="24"/>
        </w:rPr>
      </w:pPr>
      <w:r>
        <w:rPr>
          <w:rFonts w:ascii="Arial" w:hAnsi="Arial" w:cs="Arial"/>
          <w:b/>
          <w:sz w:val="24"/>
          <w:szCs w:val="24"/>
        </w:rPr>
        <w:lastRenderedPageBreak/>
        <w:t>1.5</w:t>
      </w:r>
      <w:r>
        <w:rPr>
          <w:rFonts w:ascii="Arial" w:hAnsi="Arial" w:cs="Arial"/>
          <w:b/>
          <w:sz w:val="24"/>
          <w:szCs w:val="24"/>
        </w:rPr>
        <w:tab/>
      </w:r>
      <w:r w:rsidR="00941DDD" w:rsidRPr="0065321D">
        <w:rPr>
          <w:rFonts w:ascii="Arial" w:hAnsi="Arial" w:cs="Arial"/>
          <w:b/>
          <w:sz w:val="24"/>
          <w:szCs w:val="24"/>
        </w:rPr>
        <w:t>Recognising</w:t>
      </w:r>
      <w:r w:rsidR="00DD5F88" w:rsidRPr="0065321D">
        <w:rPr>
          <w:rFonts w:ascii="Arial" w:hAnsi="Arial" w:cs="Arial"/>
          <w:b/>
          <w:sz w:val="24"/>
          <w:szCs w:val="24"/>
        </w:rPr>
        <w:t xml:space="preserve"> </w:t>
      </w:r>
      <w:r w:rsidR="00941DDD" w:rsidRPr="0065321D">
        <w:rPr>
          <w:rFonts w:ascii="Arial" w:hAnsi="Arial" w:cs="Arial"/>
          <w:b/>
          <w:sz w:val="24"/>
          <w:szCs w:val="24"/>
        </w:rPr>
        <w:t xml:space="preserve">regional variations </w:t>
      </w:r>
      <w:r w:rsidR="00E96EA7" w:rsidRPr="0065321D">
        <w:rPr>
          <w:rFonts w:ascii="Arial" w:hAnsi="Arial" w:cs="Arial"/>
          <w:b/>
          <w:sz w:val="24"/>
          <w:szCs w:val="24"/>
        </w:rPr>
        <w:t>in support for innovative entrepreneurship</w:t>
      </w:r>
    </w:p>
    <w:p w:rsidR="00160B8C" w:rsidRPr="0065321D" w:rsidRDefault="00160B8C" w:rsidP="0065321D">
      <w:pPr>
        <w:pStyle w:val="NoSpacing"/>
        <w:spacing w:line="480" w:lineRule="auto"/>
        <w:rPr>
          <w:rFonts w:ascii="Arial" w:hAnsi="Arial" w:cs="Arial"/>
          <w:sz w:val="24"/>
          <w:szCs w:val="24"/>
        </w:rPr>
      </w:pPr>
    </w:p>
    <w:p w:rsidR="00C12836" w:rsidRPr="0065321D" w:rsidRDefault="003C2367" w:rsidP="0065321D">
      <w:pPr>
        <w:pStyle w:val="NoSpacing"/>
        <w:spacing w:line="480" w:lineRule="auto"/>
        <w:rPr>
          <w:rFonts w:ascii="Arial" w:hAnsi="Arial" w:cs="Arial"/>
          <w:sz w:val="24"/>
          <w:szCs w:val="24"/>
        </w:rPr>
      </w:pPr>
      <w:r w:rsidRPr="0065321D">
        <w:rPr>
          <w:rFonts w:ascii="Arial" w:hAnsi="Arial" w:cs="Arial"/>
          <w:sz w:val="24"/>
          <w:szCs w:val="24"/>
        </w:rPr>
        <w:t>Although</w:t>
      </w:r>
      <w:r w:rsidR="0077610D" w:rsidRPr="0065321D">
        <w:rPr>
          <w:rFonts w:ascii="Arial" w:hAnsi="Arial" w:cs="Arial"/>
          <w:sz w:val="24"/>
          <w:szCs w:val="24"/>
        </w:rPr>
        <w:t xml:space="preserve"> incubators and accelerator</w:t>
      </w:r>
      <w:r w:rsidRPr="0065321D">
        <w:rPr>
          <w:rFonts w:ascii="Arial" w:hAnsi="Arial" w:cs="Arial"/>
          <w:sz w:val="24"/>
          <w:szCs w:val="24"/>
        </w:rPr>
        <w:t>s</w:t>
      </w:r>
      <w:r w:rsidR="0077610D" w:rsidRPr="0065321D">
        <w:rPr>
          <w:rFonts w:ascii="Arial" w:hAnsi="Arial" w:cs="Arial"/>
          <w:sz w:val="24"/>
          <w:szCs w:val="24"/>
        </w:rPr>
        <w:t xml:space="preserve"> </w:t>
      </w:r>
      <w:r w:rsidRPr="0065321D">
        <w:rPr>
          <w:rFonts w:ascii="Arial" w:hAnsi="Arial" w:cs="Arial"/>
          <w:sz w:val="24"/>
          <w:szCs w:val="24"/>
        </w:rPr>
        <w:t>have been proven to deliver positive outcomes for many businesses (</w:t>
      </w:r>
      <w:proofErr w:type="spellStart"/>
      <w:r w:rsidRPr="0065321D">
        <w:rPr>
          <w:rFonts w:ascii="Arial" w:hAnsi="Arial" w:cs="Arial"/>
          <w:sz w:val="24"/>
          <w:szCs w:val="24"/>
        </w:rPr>
        <w:t>Hallen</w:t>
      </w:r>
      <w:proofErr w:type="spellEnd"/>
      <w:r w:rsidRPr="0065321D">
        <w:rPr>
          <w:rFonts w:ascii="Arial" w:hAnsi="Arial" w:cs="Arial"/>
          <w:sz w:val="24"/>
          <w:szCs w:val="24"/>
        </w:rPr>
        <w:t xml:space="preserve"> et al., 2017), it is important to remem</w:t>
      </w:r>
      <w:r w:rsidR="00384528" w:rsidRPr="0065321D">
        <w:rPr>
          <w:rFonts w:ascii="Arial" w:hAnsi="Arial" w:cs="Arial"/>
          <w:sz w:val="24"/>
          <w:szCs w:val="24"/>
        </w:rPr>
        <w:t>ber that these programmes</w:t>
      </w:r>
      <w:r w:rsidRPr="0065321D">
        <w:rPr>
          <w:rFonts w:ascii="Arial" w:hAnsi="Arial" w:cs="Arial"/>
          <w:sz w:val="24"/>
          <w:szCs w:val="24"/>
        </w:rPr>
        <w:t xml:space="preserve"> </w:t>
      </w:r>
      <w:r w:rsidR="0077610D" w:rsidRPr="0065321D">
        <w:rPr>
          <w:rFonts w:ascii="Arial" w:hAnsi="Arial" w:cs="Arial"/>
          <w:sz w:val="24"/>
          <w:szCs w:val="24"/>
        </w:rPr>
        <w:t xml:space="preserve">do not exist in </w:t>
      </w:r>
      <w:r w:rsidRPr="0065321D">
        <w:rPr>
          <w:rFonts w:ascii="Arial" w:hAnsi="Arial" w:cs="Arial"/>
          <w:sz w:val="24"/>
          <w:szCs w:val="24"/>
        </w:rPr>
        <w:t>isolation</w:t>
      </w:r>
      <w:r w:rsidR="0077610D" w:rsidRPr="0065321D">
        <w:rPr>
          <w:rFonts w:ascii="Arial" w:hAnsi="Arial" w:cs="Arial"/>
          <w:sz w:val="24"/>
          <w:szCs w:val="24"/>
        </w:rPr>
        <w:t xml:space="preserve"> and </w:t>
      </w:r>
      <w:r w:rsidRPr="0065321D">
        <w:rPr>
          <w:rFonts w:ascii="Arial" w:hAnsi="Arial" w:cs="Arial"/>
          <w:sz w:val="24"/>
          <w:szCs w:val="24"/>
        </w:rPr>
        <w:t>that they are</w:t>
      </w:r>
      <w:r w:rsidR="0077610D" w:rsidRPr="0065321D">
        <w:rPr>
          <w:rFonts w:ascii="Arial" w:hAnsi="Arial" w:cs="Arial"/>
          <w:sz w:val="24"/>
          <w:szCs w:val="24"/>
        </w:rPr>
        <w:t xml:space="preserve"> part of a </w:t>
      </w:r>
      <w:r w:rsidRPr="0065321D">
        <w:rPr>
          <w:rFonts w:ascii="Arial" w:hAnsi="Arial" w:cs="Arial"/>
          <w:sz w:val="24"/>
          <w:szCs w:val="24"/>
        </w:rPr>
        <w:t>much larger</w:t>
      </w:r>
      <w:r w:rsidR="0077610D" w:rsidRPr="0065321D">
        <w:rPr>
          <w:rFonts w:ascii="Arial" w:hAnsi="Arial" w:cs="Arial"/>
          <w:sz w:val="24"/>
          <w:szCs w:val="24"/>
        </w:rPr>
        <w:t xml:space="preserve"> and more complex environment </w:t>
      </w:r>
      <w:r w:rsidRPr="0065321D">
        <w:rPr>
          <w:rFonts w:ascii="Arial" w:hAnsi="Arial" w:cs="Arial"/>
          <w:sz w:val="24"/>
          <w:szCs w:val="24"/>
        </w:rPr>
        <w:t>which</w:t>
      </w:r>
      <w:r w:rsidR="00384528" w:rsidRPr="0065321D">
        <w:rPr>
          <w:rFonts w:ascii="Arial" w:hAnsi="Arial" w:cs="Arial"/>
          <w:sz w:val="24"/>
          <w:szCs w:val="24"/>
        </w:rPr>
        <w:t xml:space="preserve"> supports</w:t>
      </w:r>
      <w:r w:rsidR="00AE68C9" w:rsidRPr="0065321D">
        <w:rPr>
          <w:rFonts w:ascii="Arial" w:hAnsi="Arial" w:cs="Arial"/>
          <w:sz w:val="24"/>
          <w:szCs w:val="24"/>
        </w:rPr>
        <w:t xml:space="preserve"> innovative </w:t>
      </w:r>
      <w:r w:rsidR="0077610D" w:rsidRPr="0065321D">
        <w:rPr>
          <w:rFonts w:ascii="Arial" w:hAnsi="Arial" w:cs="Arial"/>
          <w:sz w:val="24"/>
          <w:szCs w:val="24"/>
        </w:rPr>
        <w:t>entrepreneurs</w:t>
      </w:r>
      <w:r w:rsidR="00AE68C9" w:rsidRPr="0065321D">
        <w:rPr>
          <w:rFonts w:ascii="Arial" w:hAnsi="Arial" w:cs="Arial"/>
          <w:sz w:val="24"/>
          <w:szCs w:val="24"/>
        </w:rPr>
        <w:t xml:space="preserve"> (Dee et al., 2011). T</w:t>
      </w:r>
      <w:r w:rsidR="0077610D" w:rsidRPr="0065321D">
        <w:rPr>
          <w:rFonts w:ascii="Arial" w:hAnsi="Arial" w:cs="Arial"/>
          <w:sz w:val="24"/>
          <w:szCs w:val="24"/>
        </w:rPr>
        <w:t>he World Economic Forum (2014) suggests that</w:t>
      </w:r>
      <w:r w:rsidR="00AE68C9" w:rsidRPr="0065321D">
        <w:rPr>
          <w:rFonts w:ascii="Arial" w:hAnsi="Arial" w:cs="Arial"/>
          <w:sz w:val="24"/>
          <w:szCs w:val="24"/>
        </w:rPr>
        <w:t xml:space="preserve"> so-called</w:t>
      </w:r>
      <w:r w:rsidR="0077610D" w:rsidRPr="0065321D">
        <w:rPr>
          <w:rFonts w:ascii="Arial" w:hAnsi="Arial" w:cs="Arial"/>
          <w:sz w:val="24"/>
          <w:szCs w:val="24"/>
        </w:rPr>
        <w:t xml:space="preserve"> ‘innovation eco-systems’</w:t>
      </w:r>
      <w:r w:rsidR="00AE68C9" w:rsidRPr="0065321D">
        <w:rPr>
          <w:rFonts w:ascii="Arial" w:hAnsi="Arial" w:cs="Arial"/>
          <w:sz w:val="24"/>
          <w:szCs w:val="24"/>
        </w:rPr>
        <w:t xml:space="preserve"> consist</w:t>
      </w:r>
      <w:r w:rsidR="0077610D" w:rsidRPr="0065321D">
        <w:rPr>
          <w:rFonts w:ascii="Arial" w:hAnsi="Arial" w:cs="Arial"/>
          <w:sz w:val="24"/>
          <w:szCs w:val="24"/>
        </w:rPr>
        <w:t xml:space="preserve"> of eight pillars - accessible markets, funding and finance, human capital, support systems, government and the regulatory framework, education and training, universities as catalysts, and cultural support – which all contribute to the success of new, innovative businesses.</w:t>
      </w:r>
    </w:p>
    <w:p w:rsidR="00C12836" w:rsidRPr="0065321D" w:rsidRDefault="00C12836" w:rsidP="0065321D">
      <w:pPr>
        <w:pStyle w:val="NoSpacing"/>
        <w:spacing w:line="480" w:lineRule="auto"/>
        <w:rPr>
          <w:rFonts w:ascii="Arial" w:hAnsi="Arial" w:cs="Arial"/>
          <w:sz w:val="24"/>
          <w:szCs w:val="24"/>
        </w:rPr>
      </w:pPr>
    </w:p>
    <w:p w:rsidR="0077610D" w:rsidRPr="0065321D" w:rsidRDefault="00384528" w:rsidP="0065321D">
      <w:pPr>
        <w:pStyle w:val="NoSpacing"/>
        <w:spacing w:line="480" w:lineRule="auto"/>
        <w:rPr>
          <w:rFonts w:ascii="Arial" w:hAnsi="Arial" w:cs="Arial"/>
          <w:sz w:val="24"/>
          <w:szCs w:val="24"/>
        </w:rPr>
      </w:pPr>
      <w:r w:rsidRPr="0065321D">
        <w:rPr>
          <w:rFonts w:ascii="Arial" w:hAnsi="Arial" w:cs="Arial"/>
          <w:sz w:val="24"/>
          <w:szCs w:val="24"/>
        </w:rPr>
        <w:t>Different geographical areas have unique contexts and varying levels of access to r</w:t>
      </w:r>
      <w:r w:rsidR="00BF065F" w:rsidRPr="0065321D">
        <w:rPr>
          <w:rFonts w:ascii="Arial" w:hAnsi="Arial" w:cs="Arial"/>
          <w:sz w:val="24"/>
          <w:szCs w:val="24"/>
        </w:rPr>
        <w:t>esources which affect</w:t>
      </w:r>
      <w:r w:rsidRPr="0065321D">
        <w:rPr>
          <w:rFonts w:ascii="Arial" w:hAnsi="Arial" w:cs="Arial"/>
          <w:sz w:val="24"/>
          <w:szCs w:val="24"/>
        </w:rPr>
        <w:t xml:space="preserve"> the extent to which </w:t>
      </w:r>
      <w:r w:rsidR="00BF065F" w:rsidRPr="0065321D">
        <w:rPr>
          <w:rFonts w:ascii="Arial" w:hAnsi="Arial" w:cs="Arial"/>
          <w:sz w:val="24"/>
          <w:szCs w:val="24"/>
        </w:rPr>
        <w:t>a particular</w:t>
      </w:r>
      <w:r w:rsidRPr="0065321D">
        <w:rPr>
          <w:rFonts w:ascii="Arial" w:hAnsi="Arial" w:cs="Arial"/>
          <w:sz w:val="24"/>
          <w:szCs w:val="24"/>
        </w:rPr>
        <w:t xml:space="preserve"> innovation eco-system can supp</w:t>
      </w:r>
      <w:r w:rsidR="002376E5" w:rsidRPr="0065321D">
        <w:rPr>
          <w:rFonts w:ascii="Arial" w:hAnsi="Arial" w:cs="Arial"/>
          <w:sz w:val="24"/>
          <w:szCs w:val="24"/>
        </w:rPr>
        <w:t>ort innovative entrepreneurship</w:t>
      </w:r>
      <w:r w:rsidR="0077610D" w:rsidRPr="0065321D">
        <w:rPr>
          <w:rFonts w:ascii="Arial" w:hAnsi="Arial" w:cs="Arial"/>
          <w:sz w:val="24"/>
          <w:szCs w:val="24"/>
        </w:rPr>
        <w:t xml:space="preserve">. </w:t>
      </w:r>
      <w:r w:rsidR="003C2367" w:rsidRPr="0065321D">
        <w:rPr>
          <w:rFonts w:ascii="Arial" w:hAnsi="Arial" w:cs="Arial"/>
          <w:sz w:val="24"/>
          <w:szCs w:val="24"/>
        </w:rPr>
        <w:t>To enable p</w:t>
      </w:r>
      <w:r w:rsidR="0077610D" w:rsidRPr="0065321D">
        <w:rPr>
          <w:rFonts w:ascii="Arial" w:hAnsi="Arial" w:cs="Arial"/>
          <w:sz w:val="24"/>
          <w:szCs w:val="24"/>
        </w:rPr>
        <w:t xml:space="preserve">olicymakers </w:t>
      </w:r>
      <w:r w:rsidR="003C2367" w:rsidRPr="0065321D">
        <w:rPr>
          <w:rFonts w:ascii="Arial" w:hAnsi="Arial" w:cs="Arial"/>
          <w:sz w:val="24"/>
          <w:szCs w:val="24"/>
        </w:rPr>
        <w:t xml:space="preserve">to make effective decisions around investment and support for innovative entrepreneurship, it is vital that they fully </w:t>
      </w:r>
      <w:r w:rsidR="0077610D" w:rsidRPr="0065321D">
        <w:rPr>
          <w:rFonts w:ascii="Arial" w:hAnsi="Arial" w:cs="Arial"/>
          <w:sz w:val="24"/>
          <w:szCs w:val="24"/>
        </w:rPr>
        <w:t xml:space="preserve">understand the complex </w:t>
      </w:r>
      <w:r w:rsidRPr="0065321D">
        <w:rPr>
          <w:rFonts w:ascii="Arial" w:hAnsi="Arial" w:cs="Arial"/>
          <w:sz w:val="24"/>
          <w:szCs w:val="24"/>
        </w:rPr>
        <w:t>relationships between each of the pillars within the</w:t>
      </w:r>
      <w:r w:rsidR="00616EE1" w:rsidRPr="0065321D">
        <w:rPr>
          <w:rFonts w:ascii="Arial" w:hAnsi="Arial" w:cs="Arial"/>
          <w:sz w:val="24"/>
          <w:szCs w:val="24"/>
        </w:rPr>
        <w:t>ir local</w:t>
      </w:r>
      <w:r w:rsidRPr="0065321D">
        <w:rPr>
          <w:rFonts w:ascii="Arial" w:hAnsi="Arial" w:cs="Arial"/>
          <w:sz w:val="24"/>
          <w:szCs w:val="24"/>
        </w:rPr>
        <w:t xml:space="preserve"> innovation eco-system</w:t>
      </w:r>
      <w:r w:rsidR="0077610D" w:rsidRPr="0065321D">
        <w:rPr>
          <w:rFonts w:ascii="Arial" w:hAnsi="Arial" w:cs="Arial"/>
          <w:sz w:val="24"/>
          <w:szCs w:val="24"/>
        </w:rPr>
        <w:t xml:space="preserve"> (Van Hove et al., 2018).</w:t>
      </w:r>
    </w:p>
    <w:p w:rsidR="001F2136" w:rsidRPr="0065321D" w:rsidRDefault="001F2136" w:rsidP="0065321D">
      <w:pPr>
        <w:pStyle w:val="NoSpacing"/>
        <w:spacing w:line="480" w:lineRule="auto"/>
        <w:rPr>
          <w:rFonts w:ascii="Arial" w:hAnsi="Arial" w:cs="Arial"/>
          <w:sz w:val="24"/>
          <w:szCs w:val="24"/>
        </w:rPr>
      </w:pPr>
    </w:p>
    <w:p w:rsidR="0079721D" w:rsidRPr="0065321D" w:rsidRDefault="0065321D" w:rsidP="0065321D">
      <w:pPr>
        <w:pStyle w:val="NoSpacing"/>
        <w:spacing w:line="480" w:lineRule="auto"/>
        <w:ind w:left="709" w:hanging="709"/>
        <w:rPr>
          <w:rFonts w:ascii="Arial" w:hAnsi="Arial" w:cs="Arial"/>
          <w:b/>
          <w:sz w:val="24"/>
          <w:szCs w:val="24"/>
        </w:rPr>
      </w:pPr>
      <w:r>
        <w:rPr>
          <w:rFonts w:ascii="Arial" w:hAnsi="Arial" w:cs="Arial"/>
          <w:b/>
          <w:sz w:val="24"/>
          <w:szCs w:val="24"/>
        </w:rPr>
        <w:t>1.6</w:t>
      </w:r>
      <w:r>
        <w:rPr>
          <w:rFonts w:ascii="Arial" w:hAnsi="Arial" w:cs="Arial"/>
          <w:b/>
          <w:sz w:val="24"/>
          <w:szCs w:val="24"/>
        </w:rPr>
        <w:tab/>
      </w:r>
      <w:r w:rsidR="00E96EA7" w:rsidRPr="0065321D">
        <w:rPr>
          <w:rFonts w:ascii="Arial" w:hAnsi="Arial" w:cs="Arial"/>
          <w:b/>
          <w:sz w:val="24"/>
          <w:szCs w:val="24"/>
        </w:rPr>
        <w:t>Exploring support for</w:t>
      </w:r>
      <w:r w:rsidR="00D16A04" w:rsidRPr="0065321D">
        <w:rPr>
          <w:rFonts w:ascii="Arial" w:hAnsi="Arial" w:cs="Arial"/>
          <w:b/>
          <w:sz w:val="24"/>
          <w:szCs w:val="24"/>
        </w:rPr>
        <w:t xml:space="preserve"> innovative entrepreneurship in</w:t>
      </w:r>
      <w:r w:rsidR="00D16A04" w:rsidRPr="0065321D">
        <w:rPr>
          <w:rFonts w:ascii="Arial" w:hAnsi="Arial" w:cs="Arial"/>
          <w:sz w:val="24"/>
          <w:szCs w:val="24"/>
        </w:rPr>
        <w:t xml:space="preserve"> </w:t>
      </w:r>
      <w:r w:rsidR="00DD5F88" w:rsidRPr="0065321D">
        <w:rPr>
          <w:rFonts w:ascii="Arial" w:hAnsi="Arial" w:cs="Arial"/>
          <w:b/>
          <w:sz w:val="24"/>
          <w:szCs w:val="24"/>
        </w:rPr>
        <w:t xml:space="preserve">rural </w:t>
      </w:r>
      <w:r w:rsidR="006A0288" w:rsidRPr="0065321D">
        <w:rPr>
          <w:rFonts w:ascii="Arial" w:hAnsi="Arial" w:cs="Arial"/>
          <w:b/>
          <w:sz w:val="24"/>
          <w:szCs w:val="24"/>
        </w:rPr>
        <w:t>South West England</w:t>
      </w:r>
    </w:p>
    <w:p w:rsidR="00500F58" w:rsidRPr="0065321D" w:rsidRDefault="00500F58" w:rsidP="0065321D">
      <w:pPr>
        <w:pStyle w:val="NoSpacing"/>
        <w:spacing w:line="480" w:lineRule="auto"/>
        <w:rPr>
          <w:rFonts w:ascii="Arial" w:hAnsi="Arial" w:cs="Arial"/>
          <w:b/>
          <w:sz w:val="24"/>
          <w:szCs w:val="24"/>
        </w:rPr>
      </w:pPr>
    </w:p>
    <w:p w:rsidR="00500F58" w:rsidRPr="0065321D" w:rsidRDefault="00500F58" w:rsidP="0065321D">
      <w:pPr>
        <w:pStyle w:val="NoSpacing"/>
        <w:spacing w:line="480" w:lineRule="auto"/>
        <w:rPr>
          <w:rFonts w:ascii="Arial" w:hAnsi="Arial" w:cs="Arial"/>
          <w:sz w:val="24"/>
          <w:szCs w:val="24"/>
        </w:rPr>
      </w:pPr>
      <w:r w:rsidRPr="0065321D">
        <w:rPr>
          <w:rFonts w:ascii="Arial" w:hAnsi="Arial" w:cs="Arial"/>
          <w:sz w:val="24"/>
          <w:szCs w:val="24"/>
        </w:rPr>
        <w:t xml:space="preserve">Research has shown that </w:t>
      </w:r>
      <w:r w:rsidR="00AD499C" w:rsidRPr="0065321D">
        <w:rPr>
          <w:rFonts w:ascii="Arial" w:hAnsi="Arial" w:cs="Arial"/>
          <w:sz w:val="24"/>
          <w:szCs w:val="24"/>
        </w:rPr>
        <w:t xml:space="preserve">entrepreneurs based in </w:t>
      </w:r>
      <w:r w:rsidRPr="0065321D">
        <w:rPr>
          <w:rFonts w:ascii="Arial" w:hAnsi="Arial" w:cs="Arial"/>
          <w:sz w:val="24"/>
          <w:szCs w:val="24"/>
        </w:rPr>
        <w:t xml:space="preserve">towns which are </w:t>
      </w:r>
      <w:r w:rsidR="00AD499C" w:rsidRPr="0065321D">
        <w:rPr>
          <w:rFonts w:ascii="Arial" w:hAnsi="Arial" w:cs="Arial"/>
          <w:sz w:val="24"/>
          <w:szCs w:val="24"/>
        </w:rPr>
        <w:t>located</w:t>
      </w:r>
      <w:r w:rsidRPr="0065321D">
        <w:rPr>
          <w:rFonts w:ascii="Arial" w:hAnsi="Arial" w:cs="Arial"/>
          <w:sz w:val="24"/>
          <w:szCs w:val="24"/>
        </w:rPr>
        <w:t xml:space="preserve"> in rural or peripheral locations are </w:t>
      </w:r>
      <w:r w:rsidR="00AD499C" w:rsidRPr="0065321D">
        <w:rPr>
          <w:rFonts w:ascii="Arial" w:hAnsi="Arial" w:cs="Arial"/>
          <w:sz w:val="24"/>
          <w:szCs w:val="24"/>
        </w:rPr>
        <w:t xml:space="preserve">more </w:t>
      </w:r>
      <w:r w:rsidRPr="0065321D">
        <w:rPr>
          <w:rFonts w:ascii="Arial" w:hAnsi="Arial" w:cs="Arial"/>
          <w:sz w:val="24"/>
          <w:szCs w:val="24"/>
        </w:rPr>
        <w:t>likely to be at a disadvantage compared with</w:t>
      </w:r>
      <w:r w:rsidR="00AD499C" w:rsidRPr="0065321D">
        <w:rPr>
          <w:rFonts w:ascii="Arial" w:hAnsi="Arial" w:cs="Arial"/>
          <w:sz w:val="24"/>
          <w:szCs w:val="24"/>
        </w:rPr>
        <w:t xml:space="preserve"> those</w:t>
      </w:r>
      <w:r w:rsidRPr="0065321D">
        <w:rPr>
          <w:rFonts w:ascii="Arial" w:hAnsi="Arial" w:cs="Arial"/>
          <w:sz w:val="24"/>
          <w:szCs w:val="24"/>
        </w:rPr>
        <w:t xml:space="preserve"> </w:t>
      </w:r>
      <w:r w:rsidR="00AD499C" w:rsidRPr="0065321D">
        <w:rPr>
          <w:rFonts w:ascii="Arial" w:hAnsi="Arial" w:cs="Arial"/>
          <w:sz w:val="24"/>
          <w:szCs w:val="24"/>
        </w:rPr>
        <w:lastRenderedPageBreak/>
        <w:t xml:space="preserve">who live in </w:t>
      </w:r>
      <w:r w:rsidRPr="0065321D">
        <w:rPr>
          <w:rFonts w:ascii="Arial" w:hAnsi="Arial" w:cs="Arial"/>
          <w:sz w:val="24"/>
          <w:szCs w:val="24"/>
        </w:rPr>
        <w:t>citie</w:t>
      </w:r>
      <w:r w:rsidR="00AD499C" w:rsidRPr="0065321D">
        <w:rPr>
          <w:rFonts w:ascii="Arial" w:hAnsi="Arial" w:cs="Arial"/>
          <w:sz w:val="24"/>
          <w:szCs w:val="24"/>
        </w:rPr>
        <w:t>s</w:t>
      </w:r>
      <w:r w:rsidR="00BF065F" w:rsidRPr="0065321D">
        <w:rPr>
          <w:rFonts w:ascii="Arial" w:hAnsi="Arial" w:cs="Arial"/>
          <w:sz w:val="24"/>
          <w:szCs w:val="24"/>
        </w:rPr>
        <w:t>. This is because</w:t>
      </w:r>
      <w:r w:rsidR="00AD499C" w:rsidRPr="0065321D">
        <w:rPr>
          <w:rFonts w:ascii="Arial" w:hAnsi="Arial" w:cs="Arial"/>
          <w:sz w:val="24"/>
          <w:szCs w:val="24"/>
        </w:rPr>
        <w:t xml:space="preserve"> small towns</w:t>
      </w:r>
      <w:r w:rsidRPr="0065321D">
        <w:rPr>
          <w:rFonts w:ascii="Arial" w:hAnsi="Arial" w:cs="Arial"/>
          <w:sz w:val="24"/>
          <w:szCs w:val="24"/>
        </w:rPr>
        <w:t xml:space="preserve"> tend to lack the kind of infrastructure, human capital and density that enables innovation eco-systems to thrive (Roundy, 2017).</w:t>
      </w:r>
    </w:p>
    <w:p w:rsidR="006A4617" w:rsidRPr="0065321D" w:rsidRDefault="006A4617" w:rsidP="0065321D">
      <w:pPr>
        <w:pStyle w:val="NoSpacing"/>
        <w:spacing w:line="480" w:lineRule="auto"/>
        <w:rPr>
          <w:rFonts w:ascii="Arial" w:hAnsi="Arial" w:cs="Arial"/>
          <w:sz w:val="24"/>
          <w:szCs w:val="24"/>
        </w:rPr>
      </w:pPr>
    </w:p>
    <w:p w:rsidR="00B52DDC" w:rsidRPr="0065321D" w:rsidRDefault="006A4617" w:rsidP="0065321D">
      <w:pPr>
        <w:pStyle w:val="NoSpacing"/>
        <w:spacing w:line="480" w:lineRule="auto"/>
        <w:rPr>
          <w:rFonts w:ascii="Arial" w:hAnsi="Arial" w:cs="Arial"/>
          <w:color w:val="FF0000"/>
          <w:sz w:val="24"/>
          <w:szCs w:val="24"/>
        </w:rPr>
      </w:pPr>
      <w:r w:rsidRPr="0065321D">
        <w:rPr>
          <w:rFonts w:ascii="Arial" w:hAnsi="Arial" w:cs="Arial"/>
          <w:sz w:val="24"/>
          <w:szCs w:val="24"/>
        </w:rPr>
        <w:t>The South West region of England is predominantly rural</w:t>
      </w:r>
      <w:r w:rsidR="0002417E" w:rsidRPr="0065321D">
        <w:rPr>
          <w:rFonts w:ascii="Arial" w:hAnsi="Arial" w:cs="Arial"/>
          <w:sz w:val="24"/>
          <w:szCs w:val="24"/>
        </w:rPr>
        <w:t xml:space="preserve"> with long stretches of coastline. </w:t>
      </w:r>
      <w:r w:rsidR="00BF065F" w:rsidRPr="0065321D">
        <w:rPr>
          <w:rFonts w:ascii="Arial" w:hAnsi="Arial" w:cs="Arial"/>
          <w:sz w:val="24"/>
          <w:szCs w:val="24"/>
        </w:rPr>
        <w:t xml:space="preserve">Other than </w:t>
      </w:r>
      <w:r w:rsidR="0002417E" w:rsidRPr="0065321D">
        <w:rPr>
          <w:rFonts w:ascii="Arial" w:hAnsi="Arial" w:cs="Arial"/>
          <w:sz w:val="24"/>
          <w:szCs w:val="24"/>
        </w:rPr>
        <w:t xml:space="preserve">a few medium sized cities, such as Exeter and Bristol, it is largely made up of smaller towns. </w:t>
      </w:r>
      <w:r w:rsidR="006A0288" w:rsidRPr="0065321D">
        <w:rPr>
          <w:rFonts w:ascii="Arial" w:hAnsi="Arial" w:cs="Arial"/>
          <w:sz w:val="24"/>
          <w:szCs w:val="24"/>
        </w:rPr>
        <w:t xml:space="preserve">Historically, economic activity within rural parts of the </w:t>
      </w:r>
      <w:r w:rsidR="0002417E" w:rsidRPr="0065321D">
        <w:rPr>
          <w:rFonts w:ascii="Arial" w:hAnsi="Arial" w:cs="Arial"/>
          <w:sz w:val="24"/>
          <w:szCs w:val="24"/>
        </w:rPr>
        <w:t>region</w:t>
      </w:r>
      <w:r w:rsidR="00CE311D" w:rsidRPr="0065321D">
        <w:rPr>
          <w:rFonts w:ascii="Arial" w:hAnsi="Arial" w:cs="Arial"/>
          <w:sz w:val="24"/>
          <w:szCs w:val="24"/>
        </w:rPr>
        <w:t xml:space="preserve"> has</w:t>
      </w:r>
      <w:r w:rsidR="006A0288" w:rsidRPr="0065321D">
        <w:rPr>
          <w:rFonts w:ascii="Arial" w:hAnsi="Arial" w:cs="Arial"/>
          <w:sz w:val="24"/>
          <w:szCs w:val="24"/>
        </w:rPr>
        <w:t xml:space="preserve"> </w:t>
      </w:r>
      <w:r w:rsidR="00CE311D" w:rsidRPr="0065321D">
        <w:rPr>
          <w:rFonts w:ascii="Arial" w:hAnsi="Arial" w:cs="Arial"/>
          <w:sz w:val="24"/>
          <w:szCs w:val="24"/>
        </w:rPr>
        <w:t xml:space="preserve">centred </w:t>
      </w:r>
      <w:proofErr w:type="gramStart"/>
      <w:r w:rsidR="00CE311D" w:rsidRPr="0065321D">
        <w:rPr>
          <w:rFonts w:ascii="Arial" w:hAnsi="Arial" w:cs="Arial"/>
          <w:sz w:val="24"/>
          <w:szCs w:val="24"/>
        </w:rPr>
        <w:t>around</w:t>
      </w:r>
      <w:proofErr w:type="gramEnd"/>
      <w:r w:rsidR="006A0288" w:rsidRPr="0065321D">
        <w:rPr>
          <w:rFonts w:ascii="Arial" w:hAnsi="Arial" w:cs="Arial"/>
          <w:sz w:val="24"/>
          <w:szCs w:val="24"/>
        </w:rPr>
        <w:t xml:space="preserve"> industries which make use of its natural resources</w:t>
      </w:r>
      <w:r w:rsidR="00DC2221" w:rsidRPr="0065321D">
        <w:rPr>
          <w:rFonts w:ascii="Arial" w:hAnsi="Arial" w:cs="Arial"/>
          <w:sz w:val="24"/>
          <w:szCs w:val="24"/>
        </w:rPr>
        <w:t>, such as farming</w:t>
      </w:r>
      <w:r w:rsidR="006A0288" w:rsidRPr="0065321D">
        <w:rPr>
          <w:rFonts w:ascii="Arial" w:hAnsi="Arial" w:cs="Arial"/>
          <w:sz w:val="24"/>
          <w:szCs w:val="24"/>
        </w:rPr>
        <w:t xml:space="preserve">, </w:t>
      </w:r>
      <w:r w:rsidR="00DC2221" w:rsidRPr="0065321D">
        <w:rPr>
          <w:rFonts w:ascii="Arial" w:hAnsi="Arial" w:cs="Arial"/>
          <w:sz w:val="24"/>
          <w:szCs w:val="24"/>
        </w:rPr>
        <w:t xml:space="preserve">fishing, </w:t>
      </w:r>
      <w:r w:rsidR="006A0288" w:rsidRPr="0065321D">
        <w:rPr>
          <w:rFonts w:ascii="Arial" w:hAnsi="Arial" w:cs="Arial"/>
          <w:sz w:val="24"/>
          <w:szCs w:val="24"/>
        </w:rPr>
        <w:t>mining and touris</w:t>
      </w:r>
      <w:r w:rsidR="00381AA2" w:rsidRPr="0065321D">
        <w:rPr>
          <w:rFonts w:ascii="Arial" w:hAnsi="Arial" w:cs="Arial"/>
          <w:sz w:val="24"/>
          <w:szCs w:val="24"/>
        </w:rPr>
        <w:t>m</w:t>
      </w:r>
      <w:r w:rsidR="0002417E" w:rsidRPr="0065321D">
        <w:rPr>
          <w:rFonts w:ascii="Arial" w:hAnsi="Arial" w:cs="Arial"/>
          <w:sz w:val="24"/>
          <w:szCs w:val="24"/>
        </w:rPr>
        <w:t xml:space="preserve"> </w:t>
      </w:r>
      <w:r w:rsidR="00DC2221" w:rsidRPr="0065321D">
        <w:rPr>
          <w:rFonts w:ascii="Arial" w:hAnsi="Arial" w:cs="Arial"/>
          <w:sz w:val="24"/>
          <w:szCs w:val="24"/>
        </w:rPr>
        <w:t xml:space="preserve">(European Commission, 2019). </w:t>
      </w:r>
      <w:r w:rsidR="0002417E" w:rsidRPr="0065321D">
        <w:rPr>
          <w:rFonts w:ascii="Arial" w:hAnsi="Arial" w:cs="Arial"/>
          <w:sz w:val="24"/>
          <w:szCs w:val="24"/>
        </w:rPr>
        <w:t xml:space="preserve">Over recent years, </w:t>
      </w:r>
      <w:r w:rsidR="00BF065F" w:rsidRPr="0065321D">
        <w:rPr>
          <w:rFonts w:ascii="Arial" w:hAnsi="Arial" w:cs="Arial"/>
          <w:sz w:val="24"/>
          <w:szCs w:val="24"/>
        </w:rPr>
        <w:t>globalisation has led to many traditional industries moving to parts of the world where the costs of production are lower. T</w:t>
      </w:r>
      <w:r w:rsidR="009B02B1" w:rsidRPr="0065321D">
        <w:rPr>
          <w:rFonts w:ascii="Arial" w:hAnsi="Arial" w:cs="Arial"/>
          <w:sz w:val="24"/>
          <w:szCs w:val="24"/>
        </w:rPr>
        <w:t>he shift towar</w:t>
      </w:r>
      <w:r w:rsidR="00BF065F" w:rsidRPr="0065321D">
        <w:rPr>
          <w:rFonts w:ascii="Arial" w:hAnsi="Arial" w:cs="Arial"/>
          <w:sz w:val="24"/>
          <w:szCs w:val="24"/>
        </w:rPr>
        <w:t>ds more knowledge-based industries</w:t>
      </w:r>
      <w:r w:rsidR="009B02B1" w:rsidRPr="0065321D">
        <w:rPr>
          <w:rFonts w:ascii="Arial" w:hAnsi="Arial" w:cs="Arial"/>
          <w:sz w:val="24"/>
          <w:szCs w:val="24"/>
        </w:rPr>
        <w:t xml:space="preserve"> </w:t>
      </w:r>
      <w:r w:rsidR="00BF065F" w:rsidRPr="0065321D">
        <w:rPr>
          <w:rFonts w:ascii="Arial" w:hAnsi="Arial" w:cs="Arial"/>
          <w:sz w:val="24"/>
          <w:szCs w:val="24"/>
        </w:rPr>
        <w:t>has also drawn people</w:t>
      </w:r>
      <w:r w:rsidR="009B02B1" w:rsidRPr="0065321D">
        <w:rPr>
          <w:rFonts w:ascii="Arial" w:hAnsi="Arial" w:cs="Arial"/>
          <w:sz w:val="24"/>
          <w:szCs w:val="24"/>
        </w:rPr>
        <w:t xml:space="preserve"> </w:t>
      </w:r>
      <w:r w:rsidR="00BF065F" w:rsidRPr="0065321D">
        <w:rPr>
          <w:rFonts w:ascii="Arial" w:hAnsi="Arial" w:cs="Arial"/>
          <w:sz w:val="24"/>
          <w:szCs w:val="24"/>
        </w:rPr>
        <w:t>away</w:t>
      </w:r>
      <w:r w:rsidR="009B02B1" w:rsidRPr="0065321D">
        <w:rPr>
          <w:rFonts w:ascii="Arial" w:hAnsi="Arial" w:cs="Arial"/>
          <w:sz w:val="24"/>
          <w:szCs w:val="24"/>
        </w:rPr>
        <w:t xml:space="preserve"> to more urban areas where there is more highly developed infrastructure and more opportunities to find jobs with higher earning potential</w:t>
      </w:r>
      <w:r w:rsidR="00BF065F" w:rsidRPr="0065321D">
        <w:rPr>
          <w:rFonts w:ascii="Arial" w:hAnsi="Arial" w:cs="Arial"/>
          <w:sz w:val="24"/>
          <w:szCs w:val="24"/>
        </w:rPr>
        <w:t>. Many rural areas have suffered economically as a result (</w:t>
      </w:r>
      <w:proofErr w:type="spellStart"/>
      <w:r w:rsidR="00BF065F" w:rsidRPr="0065321D">
        <w:rPr>
          <w:rFonts w:ascii="Arial" w:hAnsi="Arial" w:cs="Arial"/>
          <w:sz w:val="24"/>
          <w:szCs w:val="24"/>
        </w:rPr>
        <w:t>Geppert</w:t>
      </w:r>
      <w:proofErr w:type="spellEnd"/>
      <w:r w:rsidR="00BF065F" w:rsidRPr="0065321D">
        <w:rPr>
          <w:rFonts w:ascii="Arial" w:hAnsi="Arial" w:cs="Arial"/>
          <w:sz w:val="24"/>
          <w:szCs w:val="24"/>
        </w:rPr>
        <w:t xml:space="preserve"> et al., 2005);</w:t>
      </w:r>
      <w:r w:rsidR="005D2242" w:rsidRPr="0065321D">
        <w:rPr>
          <w:rFonts w:ascii="Arial" w:hAnsi="Arial" w:cs="Arial"/>
          <w:sz w:val="24"/>
          <w:szCs w:val="24"/>
        </w:rPr>
        <w:t xml:space="preserve"> </w:t>
      </w:r>
      <w:r w:rsidR="00BF065F" w:rsidRPr="0065321D">
        <w:rPr>
          <w:rFonts w:ascii="Arial" w:hAnsi="Arial" w:cs="Arial"/>
          <w:color w:val="000000"/>
          <w:sz w:val="24"/>
          <w:szCs w:val="24"/>
          <w:shd w:val="clear" w:color="auto" w:fill="FFFFFF"/>
        </w:rPr>
        <w:t>gross domestic p</w:t>
      </w:r>
      <w:r w:rsidR="005D2242" w:rsidRPr="0065321D">
        <w:rPr>
          <w:rFonts w:ascii="Arial" w:hAnsi="Arial" w:cs="Arial"/>
          <w:color w:val="000000"/>
          <w:sz w:val="24"/>
          <w:szCs w:val="24"/>
          <w:shd w:val="clear" w:color="auto" w:fill="FFFFFF"/>
        </w:rPr>
        <w:t xml:space="preserve">roduct </w:t>
      </w:r>
      <w:r w:rsidR="005A79DB" w:rsidRPr="0065321D">
        <w:rPr>
          <w:rFonts w:ascii="Arial" w:hAnsi="Arial" w:cs="Arial"/>
          <w:color w:val="000000"/>
          <w:sz w:val="24"/>
          <w:szCs w:val="24"/>
          <w:shd w:val="clear" w:color="auto" w:fill="FFFFFF"/>
        </w:rPr>
        <w:t>per capita in the South West is</w:t>
      </w:r>
      <w:r w:rsidR="005D2242" w:rsidRPr="0065321D">
        <w:rPr>
          <w:rFonts w:ascii="Arial" w:hAnsi="Arial" w:cs="Arial"/>
          <w:color w:val="000000"/>
          <w:sz w:val="24"/>
          <w:szCs w:val="24"/>
          <w:shd w:val="clear" w:color="auto" w:fill="FFFFFF"/>
        </w:rPr>
        <w:t xml:space="preserve"> around 10% below the rest of the UK </w:t>
      </w:r>
      <w:r w:rsidR="00BF065F" w:rsidRPr="0065321D">
        <w:rPr>
          <w:rFonts w:ascii="Arial" w:hAnsi="Arial" w:cs="Arial"/>
          <w:color w:val="000000"/>
          <w:sz w:val="24"/>
          <w:szCs w:val="24"/>
          <w:shd w:val="clear" w:color="auto" w:fill="FFFFFF"/>
        </w:rPr>
        <w:t>and gross value a</w:t>
      </w:r>
      <w:r w:rsidR="005A79DB" w:rsidRPr="0065321D">
        <w:rPr>
          <w:rFonts w:ascii="Arial" w:hAnsi="Arial" w:cs="Arial"/>
          <w:color w:val="000000"/>
          <w:sz w:val="24"/>
          <w:szCs w:val="24"/>
          <w:shd w:val="clear" w:color="auto" w:fill="FFFFFF"/>
        </w:rPr>
        <w:t xml:space="preserve">dded is growing at a lower rate when compared with the rest of the country </w:t>
      </w:r>
      <w:r w:rsidR="005D2242" w:rsidRPr="0065321D">
        <w:rPr>
          <w:rFonts w:ascii="Arial" w:hAnsi="Arial" w:cs="Arial"/>
          <w:sz w:val="24"/>
          <w:szCs w:val="24"/>
        </w:rPr>
        <w:t>(European Commission, 2019).</w:t>
      </w:r>
    </w:p>
    <w:p w:rsidR="00500F58" w:rsidRPr="0065321D" w:rsidRDefault="00500F58" w:rsidP="0065321D">
      <w:pPr>
        <w:pStyle w:val="NoSpacing"/>
        <w:spacing w:line="480" w:lineRule="auto"/>
        <w:rPr>
          <w:rFonts w:ascii="Arial" w:hAnsi="Arial" w:cs="Arial"/>
          <w:b/>
          <w:sz w:val="24"/>
          <w:szCs w:val="24"/>
        </w:rPr>
      </w:pPr>
    </w:p>
    <w:p w:rsidR="00500F58" w:rsidRPr="0065321D" w:rsidRDefault="00BF065F" w:rsidP="0065321D">
      <w:pPr>
        <w:pStyle w:val="NoSpacing"/>
        <w:spacing w:line="480" w:lineRule="auto"/>
        <w:rPr>
          <w:rFonts w:ascii="Arial" w:hAnsi="Arial" w:cs="Arial"/>
          <w:sz w:val="24"/>
          <w:szCs w:val="24"/>
        </w:rPr>
      </w:pPr>
      <w:r w:rsidRPr="0065321D">
        <w:rPr>
          <w:rFonts w:ascii="Arial" w:hAnsi="Arial" w:cs="Arial"/>
          <w:sz w:val="24"/>
          <w:szCs w:val="24"/>
        </w:rPr>
        <w:t>I</w:t>
      </w:r>
      <w:r w:rsidR="00500F58" w:rsidRPr="0065321D">
        <w:rPr>
          <w:rFonts w:ascii="Arial" w:hAnsi="Arial" w:cs="Arial"/>
          <w:sz w:val="24"/>
          <w:szCs w:val="24"/>
        </w:rPr>
        <w:t>nnovative entrepreneurship</w:t>
      </w:r>
      <w:r w:rsidRPr="0065321D">
        <w:rPr>
          <w:rFonts w:ascii="Arial" w:hAnsi="Arial" w:cs="Arial"/>
          <w:sz w:val="24"/>
          <w:szCs w:val="24"/>
        </w:rPr>
        <w:t>, however,</w:t>
      </w:r>
      <w:r w:rsidR="00500F58" w:rsidRPr="0065321D">
        <w:rPr>
          <w:rFonts w:ascii="Arial" w:hAnsi="Arial" w:cs="Arial"/>
          <w:sz w:val="24"/>
          <w:szCs w:val="24"/>
        </w:rPr>
        <w:t xml:space="preserve"> </w:t>
      </w:r>
      <w:r w:rsidR="00AD499C" w:rsidRPr="0065321D">
        <w:rPr>
          <w:rFonts w:ascii="Arial" w:hAnsi="Arial" w:cs="Arial"/>
          <w:sz w:val="24"/>
          <w:szCs w:val="24"/>
        </w:rPr>
        <w:t xml:space="preserve">has been recognised </w:t>
      </w:r>
      <w:r w:rsidR="00500F58" w:rsidRPr="0065321D">
        <w:rPr>
          <w:rFonts w:ascii="Arial" w:hAnsi="Arial" w:cs="Arial"/>
          <w:sz w:val="24"/>
          <w:szCs w:val="24"/>
        </w:rPr>
        <w:t xml:space="preserve">as a positive force in helping to regenerate regions which have </w:t>
      </w:r>
      <w:r w:rsidRPr="0065321D">
        <w:rPr>
          <w:rFonts w:ascii="Arial" w:hAnsi="Arial" w:cs="Arial"/>
          <w:sz w:val="24"/>
          <w:szCs w:val="24"/>
        </w:rPr>
        <w:t xml:space="preserve">experienced </w:t>
      </w:r>
      <w:r w:rsidR="00500F58" w:rsidRPr="0065321D">
        <w:rPr>
          <w:rFonts w:ascii="Arial" w:hAnsi="Arial" w:cs="Arial"/>
          <w:sz w:val="24"/>
          <w:szCs w:val="24"/>
        </w:rPr>
        <w:t>industr</w:t>
      </w:r>
      <w:r w:rsidR="000423F4" w:rsidRPr="0065321D">
        <w:rPr>
          <w:rFonts w:ascii="Arial" w:hAnsi="Arial" w:cs="Arial"/>
          <w:sz w:val="24"/>
          <w:szCs w:val="24"/>
        </w:rPr>
        <w:t>ial decline. When new, innovative businesses enter the market, they grow and create jobs for people within the local community and also create knowledge ‘</w:t>
      </w:r>
      <w:proofErr w:type="spellStart"/>
      <w:r w:rsidR="000423F4" w:rsidRPr="0065321D">
        <w:rPr>
          <w:rFonts w:ascii="Arial" w:hAnsi="Arial" w:cs="Arial"/>
          <w:sz w:val="24"/>
          <w:szCs w:val="24"/>
        </w:rPr>
        <w:t>spillovers</w:t>
      </w:r>
      <w:proofErr w:type="spellEnd"/>
      <w:r w:rsidR="000423F4" w:rsidRPr="0065321D">
        <w:rPr>
          <w:rFonts w:ascii="Arial" w:hAnsi="Arial" w:cs="Arial"/>
          <w:sz w:val="24"/>
          <w:szCs w:val="24"/>
        </w:rPr>
        <w:t>’ which stimulates competition and  innovation amongst other firms within the region (</w:t>
      </w:r>
      <w:proofErr w:type="spellStart"/>
      <w:r w:rsidR="000423F4" w:rsidRPr="0065321D">
        <w:rPr>
          <w:rFonts w:ascii="Arial" w:hAnsi="Arial" w:cs="Arial"/>
          <w:sz w:val="24"/>
          <w:szCs w:val="24"/>
        </w:rPr>
        <w:t>Toma</w:t>
      </w:r>
      <w:proofErr w:type="spellEnd"/>
      <w:r w:rsidR="000423F4" w:rsidRPr="0065321D">
        <w:rPr>
          <w:rFonts w:ascii="Arial" w:hAnsi="Arial" w:cs="Arial"/>
          <w:sz w:val="24"/>
          <w:szCs w:val="24"/>
        </w:rPr>
        <w:t xml:space="preserve"> et al., 2013). In the South West, recent investment in digital </w:t>
      </w:r>
      <w:r w:rsidR="0074444C" w:rsidRPr="0065321D">
        <w:rPr>
          <w:rFonts w:ascii="Arial" w:hAnsi="Arial" w:cs="Arial"/>
          <w:sz w:val="24"/>
          <w:szCs w:val="24"/>
        </w:rPr>
        <w:t>infrastructure</w:t>
      </w:r>
      <w:r w:rsidR="000423F4" w:rsidRPr="0065321D">
        <w:rPr>
          <w:rFonts w:ascii="Arial" w:hAnsi="Arial" w:cs="Arial"/>
          <w:sz w:val="24"/>
          <w:szCs w:val="24"/>
        </w:rPr>
        <w:t xml:space="preserve"> – for example, through the Superfast programme in Cornwall (Wilson et al., 2018, p. 34) and the </w:t>
      </w:r>
      <w:r w:rsidR="007A0DD5" w:rsidRPr="0065321D">
        <w:rPr>
          <w:rFonts w:ascii="Arial" w:hAnsi="Arial" w:cs="Arial"/>
          <w:sz w:val="24"/>
          <w:szCs w:val="24"/>
        </w:rPr>
        <w:lastRenderedPageBreak/>
        <w:t xml:space="preserve">Connecting Devon and Somerset </w:t>
      </w:r>
      <w:r w:rsidR="0074444C" w:rsidRPr="0065321D">
        <w:rPr>
          <w:rFonts w:ascii="Arial" w:hAnsi="Arial" w:cs="Arial"/>
          <w:sz w:val="24"/>
          <w:szCs w:val="24"/>
        </w:rPr>
        <w:t>programme (Heart of the South West Local Enterprise Partnership, 2018) – has enabled improved connectivity and productivity for businesses within the region</w:t>
      </w:r>
      <w:r w:rsidR="00746D5C" w:rsidRPr="0065321D">
        <w:rPr>
          <w:rFonts w:ascii="Arial" w:hAnsi="Arial" w:cs="Arial"/>
          <w:sz w:val="24"/>
          <w:szCs w:val="24"/>
        </w:rPr>
        <w:t xml:space="preserve">. As a result, the number of new </w:t>
      </w:r>
      <w:r w:rsidR="00CF09EF" w:rsidRPr="0065321D">
        <w:rPr>
          <w:rFonts w:ascii="Arial" w:hAnsi="Arial" w:cs="Arial"/>
          <w:sz w:val="24"/>
          <w:szCs w:val="24"/>
        </w:rPr>
        <w:t xml:space="preserve">firms in the </w:t>
      </w:r>
      <w:r w:rsidR="00463755">
        <w:rPr>
          <w:rFonts w:ascii="Arial" w:hAnsi="Arial" w:cs="Arial"/>
          <w:sz w:val="24"/>
          <w:szCs w:val="24"/>
        </w:rPr>
        <w:t xml:space="preserve">digital </w:t>
      </w:r>
      <w:r w:rsidR="00746D5C" w:rsidRPr="0065321D">
        <w:rPr>
          <w:rFonts w:ascii="Arial" w:hAnsi="Arial" w:cs="Arial"/>
          <w:sz w:val="24"/>
          <w:szCs w:val="24"/>
        </w:rPr>
        <w:t xml:space="preserve">sectors within the region is growing </w:t>
      </w:r>
      <w:r w:rsidR="00CF09EF" w:rsidRPr="0065321D">
        <w:rPr>
          <w:rFonts w:ascii="Arial" w:hAnsi="Arial" w:cs="Arial"/>
          <w:sz w:val="24"/>
          <w:szCs w:val="24"/>
        </w:rPr>
        <w:t>year on year and making a significant contribution to the regional economy</w:t>
      </w:r>
      <w:r w:rsidR="00F901BD" w:rsidRPr="0065321D">
        <w:rPr>
          <w:rFonts w:ascii="Arial" w:hAnsi="Arial" w:cs="Arial"/>
          <w:sz w:val="24"/>
          <w:szCs w:val="24"/>
        </w:rPr>
        <w:t xml:space="preserve"> </w:t>
      </w:r>
      <w:r w:rsidR="00746D5C" w:rsidRPr="0065321D">
        <w:rPr>
          <w:rFonts w:ascii="Arial" w:hAnsi="Arial" w:cs="Arial"/>
          <w:sz w:val="24"/>
          <w:szCs w:val="24"/>
        </w:rPr>
        <w:t>(The SW Rural Productivity Commission, 2017</w:t>
      </w:r>
      <w:r w:rsidR="00B141AB" w:rsidRPr="0065321D">
        <w:rPr>
          <w:rFonts w:ascii="Arial" w:hAnsi="Arial" w:cs="Arial"/>
          <w:sz w:val="24"/>
          <w:szCs w:val="24"/>
        </w:rPr>
        <w:t>; Tech Nation</w:t>
      </w:r>
      <w:r w:rsidR="00627582" w:rsidRPr="0065321D">
        <w:rPr>
          <w:rFonts w:ascii="Arial" w:hAnsi="Arial" w:cs="Arial"/>
          <w:sz w:val="24"/>
          <w:szCs w:val="24"/>
        </w:rPr>
        <w:t>,</w:t>
      </w:r>
      <w:r w:rsidR="00B141AB" w:rsidRPr="0065321D">
        <w:rPr>
          <w:rFonts w:ascii="Arial" w:hAnsi="Arial" w:cs="Arial"/>
          <w:sz w:val="24"/>
          <w:szCs w:val="24"/>
        </w:rPr>
        <w:t xml:space="preserve"> 2017</w:t>
      </w:r>
      <w:r w:rsidR="00746D5C" w:rsidRPr="0065321D">
        <w:rPr>
          <w:rFonts w:ascii="Arial" w:hAnsi="Arial" w:cs="Arial"/>
          <w:sz w:val="24"/>
          <w:szCs w:val="24"/>
        </w:rPr>
        <w:t>).</w:t>
      </w:r>
    </w:p>
    <w:p w:rsidR="00F901BD" w:rsidRPr="0065321D" w:rsidRDefault="00F901BD" w:rsidP="0065321D">
      <w:pPr>
        <w:pStyle w:val="NoSpacing"/>
        <w:spacing w:line="480" w:lineRule="auto"/>
        <w:rPr>
          <w:rFonts w:ascii="Arial" w:hAnsi="Arial" w:cs="Arial"/>
          <w:sz w:val="24"/>
          <w:szCs w:val="24"/>
        </w:rPr>
      </w:pPr>
    </w:p>
    <w:p w:rsidR="003277B1" w:rsidRPr="0065321D" w:rsidRDefault="001323BC" w:rsidP="0065321D">
      <w:pPr>
        <w:pStyle w:val="NoSpacing"/>
        <w:spacing w:line="480" w:lineRule="auto"/>
        <w:rPr>
          <w:rFonts w:ascii="Arial" w:hAnsi="Arial" w:cs="Arial"/>
          <w:sz w:val="24"/>
          <w:szCs w:val="24"/>
        </w:rPr>
      </w:pPr>
      <w:r w:rsidRPr="0065321D">
        <w:rPr>
          <w:rFonts w:ascii="Arial" w:hAnsi="Arial" w:cs="Arial"/>
          <w:sz w:val="24"/>
          <w:szCs w:val="24"/>
        </w:rPr>
        <w:t xml:space="preserve">In order to support the </w:t>
      </w:r>
      <w:r w:rsidR="00F901BD" w:rsidRPr="0065321D">
        <w:rPr>
          <w:rFonts w:ascii="Arial" w:hAnsi="Arial" w:cs="Arial"/>
          <w:sz w:val="24"/>
          <w:szCs w:val="24"/>
        </w:rPr>
        <w:t xml:space="preserve">ongoing </w:t>
      </w:r>
      <w:r w:rsidR="00884BB3" w:rsidRPr="0065321D">
        <w:rPr>
          <w:rFonts w:ascii="Arial" w:hAnsi="Arial" w:cs="Arial"/>
          <w:sz w:val="24"/>
          <w:szCs w:val="24"/>
        </w:rPr>
        <w:t>economic development of</w:t>
      </w:r>
      <w:r w:rsidRPr="0065321D">
        <w:rPr>
          <w:rFonts w:ascii="Arial" w:hAnsi="Arial" w:cs="Arial"/>
          <w:sz w:val="24"/>
          <w:szCs w:val="24"/>
        </w:rPr>
        <w:t xml:space="preserve"> rural South West England</w:t>
      </w:r>
      <w:r w:rsidR="00F901BD" w:rsidRPr="0065321D">
        <w:rPr>
          <w:rFonts w:ascii="Arial" w:hAnsi="Arial" w:cs="Arial"/>
          <w:sz w:val="24"/>
          <w:szCs w:val="24"/>
        </w:rPr>
        <w:t xml:space="preserve">, it is </w:t>
      </w:r>
      <w:r w:rsidR="00884BB3" w:rsidRPr="0065321D">
        <w:rPr>
          <w:rFonts w:ascii="Arial" w:hAnsi="Arial" w:cs="Arial"/>
          <w:sz w:val="24"/>
          <w:szCs w:val="24"/>
        </w:rPr>
        <w:t xml:space="preserve">vitally important </w:t>
      </w:r>
      <w:r w:rsidR="00F901BD" w:rsidRPr="0065321D">
        <w:rPr>
          <w:rFonts w:ascii="Arial" w:hAnsi="Arial" w:cs="Arial"/>
          <w:sz w:val="24"/>
          <w:szCs w:val="24"/>
        </w:rPr>
        <w:t xml:space="preserve">for </w:t>
      </w:r>
      <w:r w:rsidR="00884BB3" w:rsidRPr="0065321D">
        <w:rPr>
          <w:rFonts w:ascii="Arial" w:hAnsi="Arial" w:cs="Arial"/>
          <w:sz w:val="24"/>
          <w:szCs w:val="24"/>
        </w:rPr>
        <w:t xml:space="preserve">local </w:t>
      </w:r>
      <w:r w:rsidR="00F901BD" w:rsidRPr="0065321D">
        <w:rPr>
          <w:rFonts w:ascii="Arial" w:hAnsi="Arial" w:cs="Arial"/>
          <w:sz w:val="24"/>
          <w:szCs w:val="24"/>
        </w:rPr>
        <w:t>policy makers</w:t>
      </w:r>
      <w:r w:rsidR="00884BB3" w:rsidRPr="0065321D">
        <w:rPr>
          <w:rFonts w:ascii="Arial" w:hAnsi="Arial" w:cs="Arial"/>
          <w:sz w:val="24"/>
          <w:szCs w:val="24"/>
        </w:rPr>
        <w:t xml:space="preserve"> to </w:t>
      </w:r>
      <w:r w:rsidR="00F901BD" w:rsidRPr="0065321D">
        <w:rPr>
          <w:rFonts w:ascii="Arial" w:hAnsi="Arial" w:cs="Arial"/>
          <w:sz w:val="24"/>
          <w:szCs w:val="24"/>
        </w:rPr>
        <w:t>un</w:t>
      </w:r>
      <w:r w:rsidRPr="0065321D">
        <w:rPr>
          <w:rFonts w:ascii="Arial" w:hAnsi="Arial" w:cs="Arial"/>
          <w:sz w:val="24"/>
          <w:szCs w:val="24"/>
        </w:rPr>
        <w:t xml:space="preserve">derstand </w:t>
      </w:r>
      <w:r w:rsidR="00884BB3" w:rsidRPr="0065321D">
        <w:rPr>
          <w:rFonts w:ascii="Arial" w:hAnsi="Arial" w:cs="Arial"/>
          <w:sz w:val="24"/>
          <w:szCs w:val="24"/>
        </w:rPr>
        <w:t xml:space="preserve">the </w:t>
      </w:r>
      <w:r w:rsidR="003277B1" w:rsidRPr="0065321D">
        <w:rPr>
          <w:rFonts w:ascii="Arial" w:hAnsi="Arial" w:cs="Arial"/>
          <w:sz w:val="24"/>
          <w:szCs w:val="24"/>
        </w:rPr>
        <w:t>existing support systems and barriers that exists for innovative entrepreneurs</w:t>
      </w:r>
      <w:r w:rsidR="00884BB3" w:rsidRPr="0065321D">
        <w:rPr>
          <w:rFonts w:ascii="Arial" w:hAnsi="Arial" w:cs="Arial"/>
          <w:sz w:val="24"/>
          <w:szCs w:val="24"/>
        </w:rPr>
        <w:t>.</w:t>
      </w:r>
      <w:r w:rsidR="003277B1" w:rsidRPr="0065321D">
        <w:rPr>
          <w:rFonts w:ascii="Arial" w:hAnsi="Arial" w:cs="Arial"/>
          <w:sz w:val="24"/>
          <w:szCs w:val="24"/>
        </w:rPr>
        <w:t xml:space="preserve"> Having knowledge of the local entrepreneurship landscape will help policymakers to make decisions that encourage and incentivise innovative entrepreneurs and will ensure that the region continues to benefit from growth and prosperity (Van Hove et al., 2018).</w:t>
      </w:r>
    </w:p>
    <w:p w:rsidR="00616EE1" w:rsidRPr="0065321D" w:rsidRDefault="00616EE1" w:rsidP="0065321D">
      <w:pPr>
        <w:pStyle w:val="NoSpacing"/>
        <w:spacing w:line="480" w:lineRule="auto"/>
        <w:rPr>
          <w:rFonts w:ascii="Arial" w:hAnsi="Arial" w:cs="Arial"/>
          <w:sz w:val="24"/>
          <w:szCs w:val="24"/>
        </w:rPr>
      </w:pPr>
    </w:p>
    <w:p w:rsidR="00616EE1" w:rsidRPr="0065321D" w:rsidRDefault="0065321D" w:rsidP="0065321D">
      <w:pPr>
        <w:pStyle w:val="NoSpacing"/>
        <w:spacing w:line="480" w:lineRule="auto"/>
        <w:rPr>
          <w:rFonts w:ascii="Arial" w:hAnsi="Arial" w:cs="Arial"/>
          <w:b/>
          <w:sz w:val="24"/>
          <w:szCs w:val="24"/>
        </w:rPr>
      </w:pPr>
      <w:r>
        <w:rPr>
          <w:rFonts w:ascii="Arial" w:hAnsi="Arial" w:cs="Arial"/>
          <w:b/>
          <w:sz w:val="24"/>
          <w:szCs w:val="24"/>
        </w:rPr>
        <w:t>1.7</w:t>
      </w:r>
      <w:r>
        <w:rPr>
          <w:rFonts w:ascii="Arial" w:hAnsi="Arial" w:cs="Arial"/>
          <w:b/>
          <w:sz w:val="24"/>
          <w:szCs w:val="24"/>
        </w:rPr>
        <w:tab/>
      </w:r>
      <w:r w:rsidR="00616EE1" w:rsidRPr="0065321D">
        <w:rPr>
          <w:rFonts w:ascii="Arial" w:hAnsi="Arial" w:cs="Arial"/>
          <w:b/>
          <w:sz w:val="24"/>
          <w:szCs w:val="24"/>
        </w:rPr>
        <w:t>Defining the scope and aims of the investigation</w:t>
      </w:r>
    </w:p>
    <w:p w:rsidR="003277B1" w:rsidRPr="0065321D" w:rsidRDefault="003277B1" w:rsidP="0065321D">
      <w:pPr>
        <w:pStyle w:val="NoSpacing"/>
        <w:spacing w:line="480" w:lineRule="auto"/>
        <w:rPr>
          <w:rFonts w:ascii="Arial" w:hAnsi="Arial" w:cs="Arial"/>
          <w:sz w:val="24"/>
          <w:szCs w:val="24"/>
        </w:rPr>
      </w:pPr>
    </w:p>
    <w:p w:rsidR="000C4258" w:rsidRPr="0065321D" w:rsidRDefault="00884BB3" w:rsidP="0065321D">
      <w:pPr>
        <w:pStyle w:val="NoSpacing"/>
        <w:spacing w:line="480" w:lineRule="auto"/>
        <w:rPr>
          <w:rFonts w:ascii="Arial" w:hAnsi="Arial" w:cs="Arial"/>
          <w:sz w:val="24"/>
          <w:szCs w:val="24"/>
        </w:rPr>
      </w:pPr>
      <w:r w:rsidRPr="0065321D">
        <w:rPr>
          <w:rFonts w:ascii="Arial" w:hAnsi="Arial" w:cs="Arial"/>
          <w:sz w:val="24"/>
          <w:szCs w:val="24"/>
        </w:rPr>
        <w:t>T</w:t>
      </w:r>
      <w:r w:rsidR="00BF065F" w:rsidRPr="0065321D">
        <w:rPr>
          <w:rFonts w:ascii="Arial" w:hAnsi="Arial" w:cs="Arial"/>
          <w:sz w:val="24"/>
          <w:szCs w:val="24"/>
        </w:rPr>
        <w:t>he aim of this research project is</w:t>
      </w:r>
      <w:r w:rsidRPr="0065321D">
        <w:rPr>
          <w:rFonts w:ascii="Arial" w:hAnsi="Arial" w:cs="Arial"/>
          <w:sz w:val="24"/>
          <w:szCs w:val="24"/>
        </w:rPr>
        <w:t xml:space="preserve"> to contribute to </w:t>
      </w:r>
      <w:r w:rsidR="003277B1" w:rsidRPr="0065321D">
        <w:rPr>
          <w:rFonts w:ascii="Arial" w:hAnsi="Arial" w:cs="Arial"/>
          <w:sz w:val="24"/>
          <w:szCs w:val="24"/>
        </w:rPr>
        <w:t xml:space="preserve">the </w:t>
      </w:r>
      <w:r w:rsidRPr="0065321D">
        <w:rPr>
          <w:rFonts w:ascii="Arial" w:hAnsi="Arial" w:cs="Arial"/>
          <w:sz w:val="24"/>
          <w:szCs w:val="24"/>
        </w:rPr>
        <w:t xml:space="preserve">understanding </w:t>
      </w:r>
      <w:r w:rsidR="003277B1" w:rsidRPr="0065321D">
        <w:rPr>
          <w:rFonts w:ascii="Arial" w:hAnsi="Arial" w:cs="Arial"/>
          <w:sz w:val="24"/>
          <w:szCs w:val="24"/>
        </w:rPr>
        <w:t>of the local innovation eco-system</w:t>
      </w:r>
      <w:r w:rsidR="000C4258" w:rsidRPr="0065321D">
        <w:rPr>
          <w:rFonts w:ascii="Arial" w:hAnsi="Arial" w:cs="Arial"/>
          <w:sz w:val="24"/>
          <w:szCs w:val="24"/>
        </w:rPr>
        <w:t xml:space="preserve"> </w:t>
      </w:r>
      <w:r w:rsidRPr="0065321D">
        <w:rPr>
          <w:rFonts w:ascii="Arial" w:hAnsi="Arial" w:cs="Arial"/>
          <w:sz w:val="24"/>
          <w:szCs w:val="24"/>
        </w:rPr>
        <w:t xml:space="preserve">by investigating the experiences of </w:t>
      </w:r>
      <w:r w:rsidR="004B6348">
        <w:rPr>
          <w:rFonts w:ascii="Arial" w:hAnsi="Arial" w:cs="Arial"/>
          <w:sz w:val="24"/>
          <w:szCs w:val="24"/>
        </w:rPr>
        <w:t>fifteen</w:t>
      </w:r>
      <w:r w:rsidRPr="0065321D">
        <w:rPr>
          <w:rFonts w:ascii="Arial" w:hAnsi="Arial" w:cs="Arial"/>
          <w:sz w:val="24"/>
          <w:szCs w:val="24"/>
        </w:rPr>
        <w:t xml:space="preserve"> </w:t>
      </w:r>
      <w:r w:rsidR="000C4258" w:rsidRPr="0065321D">
        <w:rPr>
          <w:rFonts w:ascii="Arial" w:hAnsi="Arial" w:cs="Arial"/>
          <w:sz w:val="24"/>
          <w:szCs w:val="24"/>
        </w:rPr>
        <w:t>individuals</w:t>
      </w:r>
      <w:r w:rsidRPr="0065321D">
        <w:rPr>
          <w:rFonts w:ascii="Arial" w:hAnsi="Arial" w:cs="Arial"/>
          <w:sz w:val="24"/>
          <w:szCs w:val="24"/>
        </w:rPr>
        <w:t xml:space="preserve"> who have </w:t>
      </w:r>
      <w:r w:rsidR="003A236C" w:rsidRPr="0065321D">
        <w:rPr>
          <w:rFonts w:ascii="Arial" w:hAnsi="Arial" w:cs="Arial"/>
          <w:sz w:val="24"/>
          <w:szCs w:val="24"/>
        </w:rPr>
        <w:t>participated in</w:t>
      </w:r>
      <w:r w:rsidR="00BF065F" w:rsidRPr="0065321D">
        <w:rPr>
          <w:rFonts w:ascii="Arial" w:hAnsi="Arial" w:cs="Arial"/>
          <w:sz w:val="24"/>
          <w:szCs w:val="24"/>
        </w:rPr>
        <w:t xml:space="preserve"> a</w:t>
      </w:r>
      <w:r w:rsidR="004B6348">
        <w:rPr>
          <w:rFonts w:ascii="Arial" w:hAnsi="Arial" w:cs="Arial"/>
          <w:sz w:val="24"/>
          <w:szCs w:val="24"/>
        </w:rPr>
        <w:t>n accelerator</w:t>
      </w:r>
      <w:r w:rsidR="00BF065F" w:rsidRPr="0065321D">
        <w:rPr>
          <w:rFonts w:ascii="Arial" w:hAnsi="Arial" w:cs="Arial"/>
          <w:sz w:val="24"/>
          <w:szCs w:val="24"/>
        </w:rPr>
        <w:t xml:space="preserve"> </w:t>
      </w:r>
      <w:r w:rsidR="003A236C" w:rsidRPr="0065321D">
        <w:rPr>
          <w:rFonts w:ascii="Arial" w:hAnsi="Arial" w:cs="Arial"/>
          <w:sz w:val="24"/>
          <w:szCs w:val="24"/>
        </w:rPr>
        <w:t>programme</w:t>
      </w:r>
      <w:r w:rsidR="000C4258" w:rsidRPr="0065321D">
        <w:rPr>
          <w:rFonts w:ascii="Arial" w:hAnsi="Arial" w:cs="Arial"/>
          <w:sz w:val="24"/>
          <w:szCs w:val="24"/>
        </w:rPr>
        <w:t xml:space="preserve"> based in a rural part of South West England that provides support for new digital businesses. </w:t>
      </w:r>
      <w:r w:rsidR="001957C9" w:rsidRPr="0065321D">
        <w:rPr>
          <w:rFonts w:ascii="Arial" w:hAnsi="Arial" w:cs="Arial"/>
          <w:sz w:val="24"/>
          <w:szCs w:val="24"/>
        </w:rPr>
        <w:t xml:space="preserve">The programme consists of a twelve-month accelerator phase </w:t>
      </w:r>
      <w:r w:rsidR="00BF065F" w:rsidRPr="0065321D">
        <w:rPr>
          <w:rFonts w:ascii="Arial" w:hAnsi="Arial" w:cs="Arial"/>
          <w:sz w:val="24"/>
          <w:szCs w:val="24"/>
        </w:rPr>
        <w:t>followed by an incubator phase, providing</w:t>
      </w:r>
      <w:r w:rsidR="001957C9" w:rsidRPr="0065321D">
        <w:rPr>
          <w:rFonts w:ascii="Arial" w:hAnsi="Arial" w:cs="Arial"/>
          <w:sz w:val="24"/>
          <w:szCs w:val="24"/>
        </w:rPr>
        <w:t xml:space="preserve"> a further twelve months of support. </w:t>
      </w:r>
      <w:r w:rsidR="000C4258" w:rsidRPr="0065321D">
        <w:rPr>
          <w:rFonts w:ascii="Arial" w:hAnsi="Arial" w:cs="Arial"/>
          <w:sz w:val="24"/>
          <w:szCs w:val="24"/>
        </w:rPr>
        <w:t xml:space="preserve">Although the </w:t>
      </w:r>
      <w:r w:rsidR="003A236C" w:rsidRPr="0065321D">
        <w:rPr>
          <w:rFonts w:ascii="Arial" w:hAnsi="Arial" w:cs="Arial"/>
          <w:sz w:val="24"/>
          <w:szCs w:val="24"/>
        </w:rPr>
        <w:t xml:space="preserve">project will </w:t>
      </w:r>
      <w:r w:rsidR="000C4258" w:rsidRPr="0065321D">
        <w:rPr>
          <w:rFonts w:ascii="Arial" w:hAnsi="Arial" w:cs="Arial"/>
          <w:sz w:val="24"/>
          <w:szCs w:val="24"/>
        </w:rPr>
        <w:t xml:space="preserve">focus on a specific </w:t>
      </w:r>
      <w:r w:rsidR="00242278">
        <w:rPr>
          <w:rFonts w:ascii="Arial" w:hAnsi="Arial" w:cs="Arial"/>
          <w:sz w:val="24"/>
          <w:szCs w:val="24"/>
        </w:rPr>
        <w:t xml:space="preserve">accelerator </w:t>
      </w:r>
      <w:r w:rsidR="000C4258" w:rsidRPr="0065321D">
        <w:rPr>
          <w:rFonts w:ascii="Arial" w:hAnsi="Arial" w:cs="Arial"/>
          <w:sz w:val="24"/>
          <w:szCs w:val="24"/>
        </w:rPr>
        <w:t xml:space="preserve">programme, the </w:t>
      </w:r>
      <w:r w:rsidR="00684D41" w:rsidRPr="0065321D">
        <w:rPr>
          <w:rFonts w:ascii="Arial" w:hAnsi="Arial" w:cs="Arial"/>
          <w:sz w:val="24"/>
          <w:szCs w:val="24"/>
        </w:rPr>
        <w:t xml:space="preserve">research will </w:t>
      </w:r>
      <w:r w:rsidR="001823AF" w:rsidRPr="0065321D">
        <w:rPr>
          <w:rFonts w:ascii="Arial" w:hAnsi="Arial" w:cs="Arial"/>
          <w:sz w:val="24"/>
          <w:szCs w:val="24"/>
        </w:rPr>
        <w:t xml:space="preserve">also </w:t>
      </w:r>
      <w:r w:rsidR="00684D41" w:rsidRPr="0065321D">
        <w:rPr>
          <w:rFonts w:ascii="Arial" w:hAnsi="Arial" w:cs="Arial"/>
          <w:sz w:val="24"/>
          <w:szCs w:val="24"/>
        </w:rPr>
        <w:t xml:space="preserve">explore the </w:t>
      </w:r>
      <w:r w:rsidR="003A236C" w:rsidRPr="0065321D">
        <w:rPr>
          <w:rFonts w:ascii="Arial" w:hAnsi="Arial" w:cs="Arial"/>
          <w:sz w:val="24"/>
          <w:szCs w:val="24"/>
        </w:rPr>
        <w:t xml:space="preserve">influence of the wider innovation eco-system on the </w:t>
      </w:r>
      <w:r w:rsidR="001823AF" w:rsidRPr="0065321D">
        <w:rPr>
          <w:rFonts w:ascii="Arial" w:hAnsi="Arial" w:cs="Arial"/>
          <w:sz w:val="24"/>
          <w:szCs w:val="24"/>
        </w:rPr>
        <w:t xml:space="preserve">experiences </w:t>
      </w:r>
      <w:r w:rsidR="003A236C" w:rsidRPr="0065321D">
        <w:rPr>
          <w:rFonts w:ascii="Arial" w:hAnsi="Arial" w:cs="Arial"/>
          <w:sz w:val="24"/>
          <w:szCs w:val="24"/>
        </w:rPr>
        <w:t xml:space="preserve">of the </w:t>
      </w:r>
      <w:r w:rsidR="00242278">
        <w:rPr>
          <w:rFonts w:ascii="Arial" w:hAnsi="Arial" w:cs="Arial"/>
          <w:sz w:val="24"/>
          <w:szCs w:val="24"/>
        </w:rPr>
        <w:t>fifteen</w:t>
      </w:r>
      <w:r w:rsidR="003A236C" w:rsidRPr="0065321D">
        <w:rPr>
          <w:rFonts w:ascii="Arial" w:hAnsi="Arial" w:cs="Arial"/>
          <w:sz w:val="24"/>
          <w:szCs w:val="24"/>
        </w:rPr>
        <w:t xml:space="preserve"> programme participants. </w:t>
      </w:r>
      <w:r w:rsidR="0097085B" w:rsidRPr="0065321D">
        <w:rPr>
          <w:rFonts w:ascii="Arial" w:hAnsi="Arial" w:cs="Arial"/>
          <w:sz w:val="24"/>
          <w:szCs w:val="24"/>
        </w:rPr>
        <w:lastRenderedPageBreak/>
        <w:t>This qualitative study, conducted using semi-structured interviews with programme participants</w:t>
      </w:r>
      <w:r w:rsidR="00684D41" w:rsidRPr="0065321D">
        <w:rPr>
          <w:rFonts w:ascii="Arial" w:hAnsi="Arial" w:cs="Arial"/>
          <w:sz w:val="24"/>
          <w:szCs w:val="24"/>
        </w:rPr>
        <w:t xml:space="preserve">, </w:t>
      </w:r>
      <w:r w:rsidR="003A236C" w:rsidRPr="0065321D">
        <w:rPr>
          <w:rFonts w:ascii="Arial" w:hAnsi="Arial" w:cs="Arial"/>
          <w:sz w:val="24"/>
          <w:szCs w:val="24"/>
        </w:rPr>
        <w:t>will seek t</w:t>
      </w:r>
      <w:r w:rsidR="00684D41" w:rsidRPr="0065321D">
        <w:rPr>
          <w:rFonts w:ascii="Arial" w:hAnsi="Arial" w:cs="Arial"/>
          <w:sz w:val="24"/>
          <w:szCs w:val="24"/>
        </w:rPr>
        <w:t>o address four research questions:</w:t>
      </w:r>
    </w:p>
    <w:p w:rsidR="00684D41" w:rsidRPr="0065321D" w:rsidRDefault="00684D41" w:rsidP="0065321D">
      <w:pPr>
        <w:pStyle w:val="NoSpacing"/>
        <w:spacing w:line="480" w:lineRule="auto"/>
        <w:rPr>
          <w:rFonts w:ascii="Arial" w:hAnsi="Arial" w:cs="Arial"/>
          <w:sz w:val="24"/>
          <w:szCs w:val="24"/>
        </w:rPr>
      </w:pPr>
    </w:p>
    <w:p w:rsidR="00684D41" w:rsidRPr="0065321D" w:rsidRDefault="00684D41" w:rsidP="0065321D">
      <w:pPr>
        <w:pStyle w:val="NoSpacing"/>
        <w:spacing w:line="480" w:lineRule="auto"/>
        <w:rPr>
          <w:rFonts w:ascii="Arial" w:hAnsi="Arial" w:cs="Arial"/>
          <w:sz w:val="24"/>
          <w:szCs w:val="24"/>
        </w:rPr>
      </w:pPr>
      <w:r w:rsidRPr="0065321D">
        <w:rPr>
          <w:rFonts w:ascii="Arial" w:hAnsi="Arial" w:cs="Arial"/>
          <w:sz w:val="24"/>
          <w:szCs w:val="24"/>
        </w:rPr>
        <w:t>RQ1: What are the most valuable sources of support available to early-stage, innovative entrepreneurs and can these sources of support be enhanced to deliver greater impact?</w:t>
      </w:r>
    </w:p>
    <w:p w:rsidR="008F37B8" w:rsidRPr="0065321D" w:rsidRDefault="008F37B8" w:rsidP="0065321D">
      <w:pPr>
        <w:pStyle w:val="NoSpacing"/>
        <w:spacing w:line="480" w:lineRule="auto"/>
        <w:rPr>
          <w:rFonts w:ascii="Arial" w:hAnsi="Arial" w:cs="Arial"/>
          <w:sz w:val="24"/>
          <w:szCs w:val="24"/>
        </w:rPr>
      </w:pPr>
    </w:p>
    <w:p w:rsidR="00684D41" w:rsidRPr="0065321D" w:rsidRDefault="00684D41" w:rsidP="0065321D">
      <w:pPr>
        <w:pStyle w:val="NoSpacing"/>
        <w:spacing w:line="480" w:lineRule="auto"/>
        <w:rPr>
          <w:rFonts w:ascii="Arial" w:hAnsi="Arial" w:cs="Arial"/>
          <w:sz w:val="24"/>
          <w:szCs w:val="24"/>
        </w:rPr>
      </w:pPr>
      <w:r w:rsidRPr="0065321D">
        <w:rPr>
          <w:rFonts w:ascii="Arial" w:hAnsi="Arial" w:cs="Arial"/>
          <w:sz w:val="24"/>
          <w:szCs w:val="24"/>
        </w:rPr>
        <w:t>RQ2: What support is needed by early-stage, innovative entrepreneurs that they are not currently receiving and how could this be implemented by key actors within the innovation eco-system?</w:t>
      </w:r>
    </w:p>
    <w:p w:rsidR="008F37B8" w:rsidRPr="0065321D" w:rsidRDefault="008F37B8" w:rsidP="0065321D">
      <w:pPr>
        <w:pStyle w:val="NoSpacing"/>
        <w:spacing w:line="480" w:lineRule="auto"/>
        <w:rPr>
          <w:rFonts w:ascii="Arial" w:hAnsi="Arial" w:cs="Arial"/>
          <w:sz w:val="24"/>
          <w:szCs w:val="24"/>
        </w:rPr>
      </w:pPr>
    </w:p>
    <w:p w:rsidR="00684D41" w:rsidRPr="0065321D" w:rsidRDefault="00684D41" w:rsidP="0065321D">
      <w:pPr>
        <w:pStyle w:val="NoSpacing"/>
        <w:spacing w:line="480" w:lineRule="auto"/>
        <w:rPr>
          <w:rFonts w:ascii="Arial" w:hAnsi="Arial" w:cs="Arial"/>
          <w:sz w:val="24"/>
          <w:szCs w:val="24"/>
        </w:rPr>
      </w:pPr>
      <w:r w:rsidRPr="0065321D">
        <w:rPr>
          <w:rFonts w:ascii="Arial" w:hAnsi="Arial" w:cs="Arial"/>
          <w:sz w:val="24"/>
          <w:szCs w:val="24"/>
        </w:rPr>
        <w:t>RQ3: Do rural areas present any location-specific barriers for early-stage, innovative entrepreneurs and, if so, what can be done by key actors to overcome them?</w:t>
      </w:r>
    </w:p>
    <w:p w:rsidR="008F37B8" w:rsidRPr="0065321D" w:rsidRDefault="008F37B8" w:rsidP="0065321D">
      <w:pPr>
        <w:pStyle w:val="NoSpacing"/>
        <w:spacing w:line="480" w:lineRule="auto"/>
        <w:rPr>
          <w:rFonts w:ascii="Arial" w:hAnsi="Arial" w:cs="Arial"/>
          <w:sz w:val="24"/>
          <w:szCs w:val="24"/>
        </w:rPr>
      </w:pPr>
    </w:p>
    <w:p w:rsidR="00684D41" w:rsidRPr="0065321D" w:rsidRDefault="00684D41" w:rsidP="0065321D">
      <w:pPr>
        <w:pStyle w:val="NoSpacing"/>
        <w:spacing w:line="480" w:lineRule="auto"/>
        <w:rPr>
          <w:rFonts w:ascii="Arial" w:hAnsi="Arial" w:cs="Arial"/>
          <w:sz w:val="24"/>
          <w:szCs w:val="24"/>
        </w:rPr>
      </w:pPr>
      <w:r w:rsidRPr="0065321D">
        <w:rPr>
          <w:rFonts w:ascii="Arial" w:hAnsi="Arial" w:cs="Arial"/>
          <w:sz w:val="24"/>
          <w:szCs w:val="24"/>
        </w:rPr>
        <w:t>RQ4: What are the specific mechanisms, incentives or conditions could be created to encourage more people to pursue innovative entrepreneurship in rural locations?</w:t>
      </w:r>
    </w:p>
    <w:p w:rsidR="003A236C" w:rsidRPr="0065321D" w:rsidRDefault="003A236C" w:rsidP="0065321D">
      <w:pPr>
        <w:pStyle w:val="NoSpacing"/>
        <w:spacing w:line="480" w:lineRule="auto"/>
        <w:rPr>
          <w:rFonts w:ascii="Arial" w:hAnsi="Arial" w:cs="Arial"/>
          <w:sz w:val="24"/>
          <w:szCs w:val="24"/>
        </w:rPr>
      </w:pPr>
    </w:p>
    <w:p w:rsidR="001957C9" w:rsidRPr="0065321D" w:rsidRDefault="001957C9" w:rsidP="0065321D">
      <w:pPr>
        <w:pStyle w:val="NoSpacing"/>
        <w:spacing w:line="480" w:lineRule="auto"/>
        <w:rPr>
          <w:rFonts w:ascii="Arial" w:hAnsi="Arial" w:cs="Arial"/>
          <w:sz w:val="24"/>
          <w:szCs w:val="24"/>
        </w:rPr>
      </w:pPr>
      <w:r w:rsidRPr="0065321D">
        <w:rPr>
          <w:rFonts w:ascii="Arial" w:hAnsi="Arial" w:cs="Arial"/>
          <w:sz w:val="24"/>
          <w:szCs w:val="24"/>
        </w:rPr>
        <w:t xml:space="preserve">The intention is to generate useful insights that will provide policy makers with increased understanding of the innovation eco-system within a rural part of South West England and the support that innovative entrepreneurs within this region believe they need in order to thrive. The research will also be of </w:t>
      </w:r>
      <w:r w:rsidR="0019139E" w:rsidRPr="0065321D">
        <w:rPr>
          <w:rFonts w:ascii="Arial" w:hAnsi="Arial" w:cs="Arial"/>
          <w:sz w:val="24"/>
          <w:szCs w:val="24"/>
        </w:rPr>
        <w:t>interest</w:t>
      </w:r>
      <w:r w:rsidRPr="0065321D">
        <w:rPr>
          <w:rFonts w:ascii="Arial" w:hAnsi="Arial" w:cs="Arial"/>
          <w:sz w:val="24"/>
          <w:szCs w:val="24"/>
        </w:rPr>
        <w:t xml:space="preserve"> to the </w:t>
      </w:r>
      <w:r w:rsidR="00242278">
        <w:rPr>
          <w:rFonts w:ascii="Arial" w:hAnsi="Arial" w:cs="Arial"/>
          <w:sz w:val="24"/>
          <w:szCs w:val="24"/>
        </w:rPr>
        <w:t xml:space="preserve">accelerator’s management team </w:t>
      </w:r>
      <w:r w:rsidRPr="0065321D">
        <w:rPr>
          <w:rFonts w:ascii="Arial" w:hAnsi="Arial" w:cs="Arial"/>
          <w:sz w:val="24"/>
          <w:szCs w:val="24"/>
        </w:rPr>
        <w:t xml:space="preserve">who may wish to </w:t>
      </w:r>
      <w:r w:rsidR="0019139E" w:rsidRPr="0065321D">
        <w:rPr>
          <w:rFonts w:ascii="Arial" w:hAnsi="Arial" w:cs="Arial"/>
          <w:sz w:val="24"/>
          <w:szCs w:val="24"/>
        </w:rPr>
        <w:t>consider</w:t>
      </w:r>
      <w:r w:rsidRPr="0065321D">
        <w:rPr>
          <w:rFonts w:ascii="Arial" w:hAnsi="Arial" w:cs="Arial"/>
          <w:sz w:val="24"/>
          <w:szCs w:val="24"/>
        </w:rPr>
        <w:t xml:space="preserve"> some of the recommendations </w:t>
      </w:r>
      <w:r w:rsidR="00242278">
        <w:rPr>
          <w:rFonts w:ascii="Arial" w:hAnsi="Arial" w:cs="Arial"/>
          <w:sz w:val="24"/>
          <w:szCs w:val="24"/>
        </w:rPr>
        <w:t>in order to improve the experiences of future cohorts.</w:t>
      </w:r>
    </w:p>
    <w:p w:rsidR="0019139E" w:rsidRPr="0065321D" w:rsidRDefault="0019139E" w:rsidP="0065321D">
      <w:pPr>
        <w:pStyle w:val="NoSpacing"/>
        <w:spacing w:line="480" w:lineRule="auto"/>
        <w:rPr>
          <w:rFonts w:ascii="Arial" w:hAnsi="Arial" w:cs="Arial"/>
          <w:sz w:val="24"/>
          <w:szCs w:val="24"/>
        </w:rPr>
      </w:pPr>
    </w:p>
    <w:p w:rsidR="002F2DCB" w:rsidRPr="0065321D" w:rsidRDefault="0019139E" w:rsidP="003215EF">
      <w:pPr>
        <w:pStyle w:val="NoSpacing"/>
        <w:spacing w:line="480" w:lineRule="auto"/>
        <w:rPr>
          <w:rFonts w:ascii="Arial" w:hAnsi="Arial" w:cs="Arial"/>
          <w:sz w:val="24"/>
          <w:szCs w:val="24"/>
        </w:rPr>
      </w:pPr>
      <w:r w:rsidRPr="0065321D">
        <w:rPr>
          <w:rFonts w:ascii="Arial" w:hAnsi="Arial" w:cs="Arial"/>
          <w:sz w:val="24"/>
          <w:szCs w:val="24"/>
        </w:rPr>
        <w:lastRenderedPageBreak/>
        <w:t>The fact that this research project is limited to small sample of participants from a specific programme, means that it is not possible to generalise about the results or apply the findings to other programmes in other rural regions</w:t>
      </w:r>
      <w:r w:rsidR="0097085B" w:rsidRPr="0065321D">
        <w:rPr>
          <w:rFonts w:ascii="Arial" w:hAnsi="Arial" w:cs="Arial"/>
          <w:sz w:val="24"/>
          <w:szCs w:val="24"/>
        </w:rPr>
        <w:t xml:space="preserve"> (Dixon-Woods et al., 2006)</w:t>
      </w:r>
      <w:r w:rsidRPr="0065321D">
        <w:rPr>
          <w:rFonts w:ascii="Arial" w:hAnsi="Arial" w:cs="Arial"/>
          <w:sz w:val="24"/>
          <w:szCs w:val="24"/>
        </w:rPr>
        <w:t xml:space="preserve">. However, this presents an opportunity for future researchers to explore whether the findings are </w:t>
      </w:r>
      <w:r w:rsidR="0097085B" w:rsidRPr="0065321D">
        <w:rPr>
          <w:rFonts w:ascii="Arial" w:hAnsi="Arial" w:cs="Arial"/>
          <w:sz w:val="24"/>
          <w:szCs w:val="24"/>
        </w:rPr>
        <w:t>specific</w:t>
      </w:r>
      <w:r w:rsidRPr="0065321D">
        <w:rPr>
          <w:rFonts w:ascii="Arial" w:hAnsi="Arial" w:cs="Arial"/>
          <w:sz w:val="24"/>
          <w:szCs w:val="24"/>
        </w:rPr>
        <w:t xml:space="preserve"> to the </w:t>
      </w:r>
      <w:r w:rsidR="0097085B" w:rsidRPr="0065321D">
        <w:rPr>
          <w:rFonts w:ascii="Arial" w:hAnsi="Arial" w:cs="Arial"/>
          <w:sz w:val="24"/>
          <w:szCs w:val="24"/>
        </w:rPr>
        <w:t xml:space="preserve">particular </w:t>
      </w:r>
      <w:r w:rsidRPr="0065321D">
        <w:rPr>
          <w:rFonts w:ascii="Arial" w:hAnsi="Arial" w:cs="Arial"/>
          <w:sz w:val="24"/>
          <w:szCs w:val="24"/>
        </w:rPr>
        <w:t xml:space="preserve">eco-system under investigation or whether similar results are </w:t>
      </w:r>
      <w:r w:rsidR="0097085B" w:rsidRPr="0065321D">
        <w:rPr>
          <w:rFonts w:ascii="Arial" w:hAnsi="Arial" w:cs="Arial"/>
          <w:sz w:val="24"/>
          <w:szCs w:val="24"/>
        </w:rPr>
        <w:t>also found in other rural areas.</w:t>
      </w:r>
    </w:p>
    <w:p w:rsidR="00861837" w:rsidRDefault="00861837" w:rsidP="003215EF">
      <w:pPr>
        <w:pStyle w:val="NoSpacing"/>
        <w:spacing w:line="480" w:lineRule="auto"/>
        <w:rPr>
          <w:rFonts w:ascii="Arial" w:hAnsi="Arial" w:cs="Arial"/>
          <w:sz w:val="24"/>
          <w:szCs w:val="24"/>
        </w:rPr>
      </w:pPr>
    </w:p>
    <w:p w:rsidR="005538C8" w:rsidRPr="005538C8" w:rsidRDefault="005538C8" w:rsidP="003215EF">
      <w:pPr>
        <w:pStyle w:val="NoSpacing"/>
        <w:spacing w:line="480" w:lineRule="auto"/>
        <w:rPr>
          <w:rFonts w:ascii="Arial" w:hAnsi="Arial" w:cs="Arial"/>
          <w:b/>
          <w:sz w:val="24"/>
          <w:szCs w:val="24"/>
        </w:rPr>
      </w:pPr>
      <w:r w:rsidRPr="0041413C">
        <w:rPr>
          <w:rFonts w:ascii="Arial" w:hAnsi="Arial" w:cs="Arial"/>
          <w:b/>
          <w:sz w:val="24"/>
          <w:szCs w:val="24"/>
        </w:rPr>
        <w:t>1.8</w:t>
      </w:r>
      <w:r w:rsidRPr="0041413C">
        <w:rPr>
          <w:rFonts w:ascii="Arial" w:hAnsi="Arial" w:cs="Arial"/>
          <w:b/>
          <w:sz w:val="24"/>
          <w:szCs w:val="24"/>
        </w:rPr>
        <w:tab/>
        <w:t>Conclusion</w:t>
      </w:r>
    </w:p>
    <w:p w:rsidR="0078635E" w:rsidRDefault="0078635E" w:rsidP="003215EF">
      <w:pPr>
        <w:pStyle w:val="NoSpacing"/>
        <w:spacing w:line="480" w:lineRule="auto"/>
        <w:rPr>
          <w:rFonts w:ascii="Arial" w:hAnsi="Arial" w:cs="Arial"/>
          <w:sz w:val="24"/>
          <w:szCs w:val="24"/>
        </w:rPr>
      </w:pPr>
    </w:p>
    <w:p w:rsidR="009624CC" w:rsidRPr="0041413C" w:rsidRDefault="003215EF" w:rsidP="0041413C">
      <w:pPr>
        <w:pStyle w:val="NoSpacing"/>
        <w:spacing w:line="480" w:lineRule="auto"/>
        <w:rPr>
          <w:rFonts w:ascii="Arial" w:hAnsi="Arial" w:cs="Arial"/>
          <w:sz w:val="24"/>
          <w:szCs w:val="24"/>
        </w:rPr>
      </w:pPr>
      <w:r>
        <w:rPr>
          <w:rFonts w:ascii="Arial" w:hAnsi="Arial" w:cs="Arial"/>
          <w:sz w:val="24"/>
          <w:szCs w:val="24"/>
        </w:rPr>
        <w:t>As this Chapter has outlined, innovative entreprene</w:t>
      </w:r>
      <w:r w:rsidR="009E4BAE">
        <w:rPr>
          <w:rFonts w:ascii="Arial" w:hAnsi="Arial" w:cs="Arial"/>
          <w:sz w:val="24"/>
          <w:szCs w:val="24"/>
        </w:rPr>
        <w:t>urs</w:t>
      </w:r>
      <w:r>
        <w:rPr>
          <w:rFonts w:ascii="Arial" w:hAnsi="Arial" w:cs="Arial"/>
          <w:sz w:val="24"/>
          <w:szCs w:val="24"/>
        </w:rPr>
        <w:t xml:space="preserve"> </w:t>
      </w:r>
      <w:r w:rsidR="009E4BAE">
        <w:rPr>
          <w:rFonts w:ascii="Arial" w:hAnsi="Arial" w:cs="Arial"/>
          <w:sz w:val="24"/>
          <w:szCs w:val="24"/>
        </w:rPr>
        <w:t>have</w:t>
      </w:r>
      <w:r>
        <w:rPr>
          <w:rFonts w:ascii="Arial" w:hAnsi="Arial" w:cs="Arial"/>
          <w:sz w:val="24"/>
          <w:szCs w:val="24"/>
        </w:rPr>
        <w:t xml:space="preserve"> the potential to make significant co</w:t>
      </w:r>
      <w:r w:rsidR="00BC7EF7">
        <w:rPr>
          <w:rFonts w:ascii="Arial" w:hAnsi="Arial" w:cs="Arial"/>
          <w:sz w:val="24"/>
          <w:szCs w:val="24"/>
        </w:rPr>
        <w:t xml:space="preserve">ntributions to society. In rural regions particularly, </w:t>
      </w:r>
      <w:r w:rsidR="009E4BAE">
        <w:rPr>
          <w:rFonts w:ascii="Arial" w:hAnsi="Arial" w:cs="Arial"/>
          <w:sz w:val="24"/>
          <w:szCs w:val="24"/>
        </w:rPr>
        <w:t>the</w:t>
      </w:r>
      <w:r w:rsidR="00BC7EF7">
        <w:rPr>
          <w:rFonts w:ascii="Arial" w:hAnsi="Arial" w:cs="Arial"/>
          <w:sz w:val="24"/>
          <w:szCs w:val="24"/>
        </w:rPr>
        <w:t xml:space="preserve"> creation of new businesses </w:t>
      </w:r>
      <w:r w:rsidR="0041413C">
        <w:rPr>
          <w:rFonts w:ascii="Arial" w:hAnsi="Arial" w:cs="Arial"/>
          <w:sz w:val="24"/>
          <w:szCs w:val="24"/>
        </w:rPr>
        <w:t xml:space="preserve">can </w:t>
      </w:r>
      <w:r w:rsidR="00BC7EF7">
        <w:rPr>
          <w:rFonts w:ascii="Arial" w:hAnsi="Arial" w:cs="Arial"/>
          <w:sz w:val="24"/>
          <w:szCs w:val="24"/>
        </w:rPr>
        <w:t>play an important role</w:t>
      </w:r>
      <w:r w:rsidR="0041413C">
        <w:rPr>
          <w:rFonts w:ascii="Arial" w:hAnsi="Arial" w:cs="Arial"/>
          <w:sz w:val="24"/>
          <w:szCs w:val="24"/>
        </w:rPr>
        <w:t xml:space="preserve"> </w:t>
      </w:r>
      <w:r w:rsidR="00BC7EF7">
        <w:rPr>
          <w:rFonts w:ascii="Arial" w:hAnsi="Arial" w:cs="Arial"/>
          <w:sz w:val="24"/>
          <w:szCs w:val="24"/>
        </w:rPr>
        <w:t>economic regeneration</w:t>
      </w:r>
      <w:r w:rsidR="009E4BAE">
        <w:rPr>
          <w:rFonts w:ascii="Arial" w:hAnsi="Arial" w:cs="Arial"/>
          <w:sz w:val="24"/>
          <w:szCs w:val="24"/>
        </w:rPr>
        <w:t xml:space="preserve">. </w:t>
      </w:r>
      <w:r w:rsidR="0041413C" w:rsidRPr="00296165">
        <w:rPr>
          <w:rFonts w:ascii="Arial" w:hAnsi="Arial" w:cs="Arial"/>
          <w:sz w:val="24"/>
          <w:szCs w:val="24"/>
        </w:rPr>
        <w:t xml:space="preserve">The </w:t>
      </w:r>
      <w:r w:rsidR="0041413C">
        <w:rPr>
          <w:rFonts w:ascii="Arial" w:hAnsi="Arial" w:cs="Arial"/>
          <w:sz w:val="24"/>
          <w:szCs w:val="24"/>
        </w:rPr>
        <w:t xml:space="preserve">findings of this project will </w:t>
      </w:r>
      <w:r w:rsidR="0041413C" w:rsidRPr="00296165">
        <w:rPr>
          <w:rFonts w:ascii="Arial" w:hAnsi="Arial" w:cs="Arial"/>
          <w:sz w:val="24"/>
          <w:szCs w:val="24"/>
        </w:rPr>
        <w:t xml:space="preserve">contribute to the limited </w:t>
      </w:r>
      <w:r w:rsidR="0041413C">
        <w:rPr>
          <w:rFonts w:ascii="Arial" w:hAnsi="Arial" w:cs="Arial"/>
          <w:sz w:val="24"/>
          <w:szCs w:val="24"/>
        </w:rPr>
        <w:t xml:space="preserve">existing </w:t>
      </w:r>
      <w:r w:rsidR="0041413C" w:rsidRPr="00296165">
        <w:rPr>
          <w:rFonts w:ascii="Arial" w:hAnsi="Arial" w:cs="Arial"/>
          <w:sz w:val="24"/>
          <w:szCs w:val="24"/>
        </w:rPr>
        <w:t>literatu</w:t>
      </w:r>
      <w:r w:rsidR="0041413C">
        <w:rPr>
          <w:rFonts w:ascii="Arial" w:hAnsi="Arial" w:cs="Arial"/>
          <w:sz w:val="24"/>
          <w:szCs w:val="24"/>
        </w:rPr>
        <w:t xml:space="preserve">re on accelerator and incubator programmes in rural locations and provide local policy makers with knowledge about how they can support </w:t>
      </w:r>
      <w:r w:rsidR="00BC7EF7">
        <w:rPr>
          <w:rFonts w:ascii="Arial" w:hAnsi="Arial" w:cs="Arial"/>
          <w:sz w:val="24"/>
          <w:szCs w:val="24"/>
        </w:rPr>
        <w:t xml:space="preserve">rurally-based </w:t>
      </w:r>
      <w:r w:rsidR="0041413C">
        <w:rPr>
          <w:rFonts w:ascii="Arial" w:hAnsi="Arial" w:cs="Arial"/>
          <w:sz w:val="24"/>
          <w:szCs w:val="24"/>
        </w:rPr>
        <w:t>early-stage entrepreneurs to thrive</w:t>
      </w:r>
      <w:r w:rsidR="009E4BAE">
        <w:rPr>
          <w:rFonts w:ascii="Arial" w:hAnsi="Arial" w:cs="Arial"/>
          <w:sz w:val="24"/>
          <w:szCs w:val="24"/>
        </w:rPr>
        <w:t xml:space="preserve">. The next chapter will explore </w:t>
      </w:r>
      <w:r w:rsidR="0009654D">
        <w:rPr>
          <w:rFonts w:ascii="Arial" w:hAnsi="Arial" w:cs="Arial"/>
          <w:sz w:val="24"/>
          <w:szCs w:val="24"/>
        </w:rPr>
        <w:t xml:space="preserve">some of the </w:t>
      </w:r>
      <w:r w:rsidR="0041413C">
        <w:rPr>
          <w:rFonts w:ascii="Arial" w:hAnsi="Arial" w:cs="Arial"/>
          <w:sz w:val="24"/>
          <w:szCs w:val="24"/>
        </w:rPr>
        <w:t>existing research relating to innovation eco-systems and the challenges of rural entrepreneurship.</w:t>
      </w:r>
      <w:r w:rsidR="009624CC">
        <w:rPr>
          <w:rFonts w:ascii="Arial" w:hAnsi="Arial" w:cs="Arial"/>
          <w:b/>
          <w:sz w:val="24"/>
          <w:szCs w:val="24"/>
        </w:rPr>
        <w:br w:type="page"/>
      </w:r>
    </w:p>
    <w:p w:rsidR="00EA196B" w:rsidRPr="009624CC" w:rsidRDefault="009624CC" w:rsidP="0078635E">
      <w:pPr>
        <w:pStyle w:val="NoSpacing"/>
        <w:spacing w:line="480" w:lineRule="auto"/>
        <w:rPr>
          <w:rFonts w:ascii="Arial" w:hAnsi="Arial" w:cs="Arial"/>
          <w:b/>
          <w:sz w:val="32"/>
          <w:szCs w:val="32"/>
        </w:rPr>
      </w:pPr>
      <w:r w:rsidRPr="009624CC">
        <w:rPr>
          <w:rFonts w:ascii="Arial" w:hAnsi="Arial" w:cs="Arial"/>
          <w:b/>
          <w:sz w:val="32"/>
          <w:szCs w:val="32"/>
        </w:rPr>
        <w:lastRenderedPageBreak/>
        <w:t xml:space="preserve">Chapter </w:t>
      </w:r>
      <w:r w:rsidR="00EA196B" w:rsidRPr="009624CC">
        <w:rPr>
          <w:rFonts w:ascii="Arial" w:hAnsi="Arial" w:cs="Arial"/>
          <w:b/>
          <w:sz w:val="32"/>
          <w:szCs w:val="32"/>
        </w:rPr>
        <w:t>2</w:t>
      </w:r>
      <w:r w:rsidRPr="009624CC">
        <w:rPr>
          <w:rFonts w:ascii="Arial" w:hAnsi="Arial" w:cs="Arial"/>
          <w:b/>
          <w:sz w:val="32"/>
          <w:szCs w:val="32"/>
        </w:rPr>
        <w:t xml:space="preserve">: </w:t>
      </w:r>
      <w:r w:rsidR="00EA196B" w:rsidRPr="009624CC">
        <w:rPr>
          <w:rFonts w:ascii="Arial" w:hAnsi="Arial" w:cs="Arial"/>
          <w:b/>
          <w:sz w:val="32"/>
          <w:szCs w:val="32"/>
        </w:rPr>
        <w:t>Literature Review</w:t>
      </w:r>
    </w:p>
    <w:p w:rsidR="00EA196B" w:rsidRDefault="00EA196B" w:rsidP="0078635E">
      <w:pPr>
        <w:pStyle w:val="NoSpacing"/>
        <w:spacing w:line="480" w:lineRule="auto"/>
        <w:rPr>
          <w:rFonts w:ascii="Arial" w:hAnsi="Arial" w:cs="Arial"/>
          <w:sz w:val="24"/>
          <w:szCs w:val="24"/>
        </w:rPr>
      </w:pPr>
    </w:p>
    <w:p w:rsidR="005538C8" w:rsidRPr="005538C8" w:rsidRDefault="005538C8" w:rsidP="0078635E">
      <w:pPr>
        <w:pStyle w:val="NoSpacing"/>
        <w:spacing w:line="480" w:lineRule="auto"/>
        <w:rPr>
          <w:rFonts w:ascii="Arial" w:hAnsi="Arial" w:cs="Arial"/>
          <w:b/>
          <w:sz w:val="24"/>
          <w:szCs w:val="24"/>
        </w:rPr>
      </w:pPr>
      <w:r w:rsidRPr="005045B0">
        <w:rPr>
          <w:rFonts w:ascii="Arial" w:hAnsi="Arial" w:cs="Arial"/>
          <w:b/>
          <w:sz w:val="24"/>
          <w:szCs w:val="24"/>
        </w:rPr>
        <w:t>2.1</w:t>
      </w:r>
      <w:r w:rsidRPr="005045B0">
        <w:rPr>
          <w:rFonts w:ascii="Arial" w:hAnsi="Arial" w:cs="Arial"/>
          <w:b/>
          <w:sz w:val="24"/>
          <w:szCs w:val="24"/>
        </w:rPr>
        <w:tab/>
        <w:t>Introduction</w:t>
      </w:r>
    </w:p>
    <w:p w:rsidR="003D77EA" w:rsidRDefault="003D77EA" w:rsidP="0078635E">
      <w:pPr>
        <w:pStyle w:val="NoSpacing"/>
        <w:spacing w:line="480" w:lineRule="auto"/>
        <w:rPr>
          <w:rFonts w:ascii="Arial" w:hAnsi="Arial" w:cs="Arial"/>
          <w:sz w:val="24"/>
          <w:szCs w:val="24"/>
        </w:rPr>
      </w:pPr>
    </w:p>
    <w:p w:rsidR="003D77EA" w:rsidRDefault="00680F97" w:rsidP="005045B0">
      <w:pPr>
        <w:pStyle w:val="NoSpacing"/>
        <w:tabs>
          <w:tab w:val="left" w:pos="426"/>
        </w:tabs>
        <w:spacing w:line="480" w:lineRule="auto"/>
        <w:rPr>
          <w:rFonts w:ascii="Arial" w:hAnsi="Arial" w:cs="Arial"/>
          <w:sz w:val="24"/>
          <w:szCs w:val="24"/>
        </w:rPr>
      </w:pPr>
      <w:r>
        <w:rPr>
          <w:rFonts w:ascii="Arial" w:hAnsi="Arial" w:cs="Arial"/>
          <w:sz w:val="24"/>
          <w:szCs w:val="24"/>
        </w:rPr>
        <w:t>The previous Chapter set out the main aim of this research project, which is to explore the experiences of a group of early-stage entrepreneurs following their pa</w:t>
      </w:r>
      <w:r w:rsidR="0036431C">
        <w:rPr>
          <w:rFonts w:ascii="Arial" w:hAnsi="Arial" w:cs="Arial"/>
          <w:sz w:val="24"/>
          <w:szCs w:val="24"/>
        </w:rPr>
        <w:t>rticipation in a</w:t>
      </w:r>
      <w:r>
        <w:rPr>
          <w:rFonts w:ascii="Arial" w:hAnsi="Arial" w:cs="Arial"/>
          <w:sz w:val="24"/>
          <w:szCs w:val="24"/>
        </w:rPr>
        <w:t xml:space="preserve"> </w:t>
      </w:r>
      <w:r w:rsidR="0036431C">
        <w:rPr>
          <w:rFonts w:ascii="Arial" w:hAnsi="Arial" w:cs="Arial"/>
          <w:sz w:val="24"/>
          <w:szCs w:val="24"/>
        </w:rPr>
        <w:t xml:space="preserve">rurally-located </w:t>
      </w:r>
      <w:r>
        <w:rPr>
          <w:rFonts w:ascii="Arial" w:hAnsi="Arial" w:cs="Arial"/>
          <w:sz w:val="24"/>
          <w:szCs w:val="24"/>
        </w:rPr>
        <w:t xml:space="preserve">accelerator programme. </w:t>
      </w:r>
      <w:r w:rsidR="0036431C">
        <w:rPr>
          <w:rFonts w:ascii="Arial" w:hAnsi="Arial" w:cs="Arial"/>
          <w:sz w:val="24"/>
          <w:szCs w:val="24"/>
        </w:rPr>
        <w:t xml:space="preserve">In preparation for undertaking this research, this </w:t>
      </w:r>
      <w:r>
        <w:rPr>
          <w:rFonts w:ascii="Arial" w:hAnsi="Arial" w:cs="Arial"/>
          <w:sz w:val="24"/>
          <w:szCs w:val="24"/>
        </w:rPr>
        <w:t xml:space="preserve">Chapter will review some of the existing literature relating to </w:t>
      </w:r>
      <w:r w:rsidR="005045B0">
        <w:rPr>
          <w:rFonts w:ascii="Arial" w:hAnsi="Arial" w:cs="Arial"/>
          <w:sz w:val="24"/>
          <w:szCs w:val="24"/>
        </w:rPr>
        <w:t xml:space="preserve">accelerator programmes, </w:t>
      </w:r>
      <w:r>
        <w:rPr>
          <w:rFonts w:ascii="Arial" w:hAnsi="Arial" w:cs="Arial"/>
          <w:sz w:val="24"/>
          <w:szCs w:val="24"/>
        </w:rPr>
        <w:t>innovation eco-systems and rural entre</w:t>
      </w:r>
      <w:r w:rsidR="005045B0">
        <w:rPr>
          <w:rFonts w:ascii="Arial" w:hAnsi="Arial" w:cs="Arial"/>
          <w:sz w:val="24"/>
          <w:szCs w:val="24"/>
        </w:rPr>
        <w:t>preneurship</w:t>
      </w:r>
      <w:r w:rsidR="0036431C">
        <w:rPr>
          <w:rFonts w:ascii="Arial" w:hAnsi="Arial" w:cs="Arial"/>
          <w:sz w:val="24"/>
          <w:szCs w:val="24"/>
        </w:rPr>
        <w:t>.</w:t>
      </w:r>
    </w:p>
    <w:p w:rsidR="00680F97" w:rsidRDefault="00680F97" w:rsidP="0078635E">
      <w:pPr>
        <w:pStyle w:val="NoSpacing"/>
        <w:spacing w:line="480" w:lineRule="auto"/>
        <w:rPr>
          <w:rFonts w:ascii="Arial" w:hAnsi="Arial" w:cs="Arial"/>
          <w:sz w:val="24"/>
          <w:szCs w:val="24"/>
        </w:rPr>
      </w:pPr>
    </w:p>
    <w:p w:rsidR="00EA196B" w:rsidRPr="0078635E" w:rsidRDefault="0036431C" w:rsidP="0078635E">
      <w:pPr>
        <w:pStyle w:val="NoSpacing"/>
        <w:spacing w:line="480" w:lineRule="auto"/>
        <w:rPr>
          <w:rFonts w:ascii="Arial" w:hAnsi="Arial" w:cs="Arial"/>
          <w:sz w:val="24"/>
          <w:szCs w:val="24"/>
        </w:rPr>
      </w:pPr>
      <w:r>
        <w:rPr>
          <w:rFonts w:ascii="Arial" w:hAnsi="Arial" w:cs="Arial"/>
          <w:sz w:val="24"/>
          <w:szCs w:val="24"/>
        </w:rPr>
        <w:t>According to Aldrich &amp; Martinez (2001) t</w:t>
      </w:r>
      <w:r w:rsidR="005045B0">
        <w:rPr>
          <w:rFonts w:ascii="Arial" w:hAnsi="Arial" w:cs="Arial"/>
          <w:sz w:val="24"/>
          <w:szCs w:val="24"/>
        </w:rPr>
        <w:t xml:space="preserve">he success of </w:t>
      </w:r>
      <w:r w:rsidR="00EA196B" w:rsidRPr="0078635E">
        <w:rPr>
          <w:rFonts w:ascii="Arial" w:hAnsi="Arial" w:cs="Arial"/>
          <w:sz w:val="24"/>
          <w:szCs w:val="24"/>
        </w:rPr>
        <w:t>new firm</w:t>
      </w:r>
      <w:r w:rsidR="005045B0">
        <w:rPr>
          <w:rFonts w:ascii="Arial" w:hAnsi="Arial" w:cs="Arial"/>
          <w:sz w:val="24"/>
          <w:szCs w:val="24"/>
        </w:rPr>
        <w:t>s</w:t>
      </w:r>
      <w:r w:rsidR="00EA196B" w:rsidRPr="0078635E">
        <w:rPr>
          <w:rFonts w:ascii="Arial" w:hAnsi="Arial" w:cs="Arial"/>
          <w:sz w:val="24"/>
          <w:szCs w:val="24"/>
        </w:rPr>
        <w:t xml:space="preserve"> is dependent on a complex set of internal and external factors within the business environment. These factors affect different companies </w:t>
      </w:r>
      <w:r w:rsidR="005045B0">
        <w:rPr>
          <w:rFonts w:ascii="Arial" w:hAnsi="Arial" w:cs="Arial"/>
          <w:sz w:val="24"/>
          <w:szCs w:val="24"/>
        </w:rPr>
        <w:t>to varying degrees depending on</w:t>
      </w:r>
      <w:r w:rsidR="00EA196B" w:rsidRPr="0078635E">
        <w:rPr>
          <w:rFonts w:ascii="Arial" w:hAnsi="Arial" w:cs="Arial"/>
          <w:sz w:val="24"/>
          <w:szCs w:val="24"/>
        </w:rPr>
        <w:t xml:space="preserve"> context and the way in which the factors combine and interact with one another. This creates an infinite range of challenges and opportunities </w:t>
      </w:r>
      <w:r>
        <w:rPr>
          <w:rFonts w:ascii="Arial" w:hAnsi="Arial" w:cs="Arial"/>
          <w:sz w:val="24"/>
          <w:szCs w:val="24"/>
        </w:rPr>
        <w:t>with which</w:t>
      </w:r>
      <w:r w:rsidR="00EA196B" w:rsidRPr="0078635E">
        <w:rPr>
          <w:rFonts w:ascii="Arial" w:hAnsi="Arial" w:cs="Arial"/>
          <w:sz w:val="24"/>
          <w:szCs w:val="24"/>
        </w:rPr>
        <w:t xml:space="preserve"> new firms must </w:t>
      </w:r>
      <w:r>
        <w:rPr>
          <w:rFonts w:ascii="Arial" w:hAnsi="Arial" w:cs="Arial"/>
          <w:sz w:val="24"/>
          <w:szCs w:val="24"/>
        </w:rPr>
        <w:t>contend.</w:t>
      </w:r>
    </w:p>
    <w:p w:rsidR="00EA196B" w:rsidRPr="0078635E" w:rsidRDefault="00EA196B" w:rsidP="0078635E">
      <w:pPr>
        <w:pStyle w:val="NoSpacing"/>
        <w:spacing w:line="480" w:lineRule="auto"/>
        <w:rPr>
          <w:rFonts w:ascii="Arial" w:hAnsi="Arial" w:cs="Arial"/>
          <w:sz w:val="24"/>
          <w:szCs w:val="24"/>
        </w:rPr>
      </w:pPr>
    </w:p>
    <w:p w:rsidR="00EA196B" w:rsidRDefault="00925D79" w:rsidP="0078635E">
      <w:pPr>
        <w:pStyle w:val="NoSpacing"/>
        <w:spacing w:line="480" w:lineRule="auto"/>
        <w:rPr>
          <w:rFonts w:ascii="Arial" w:hAnsi="Arial" w:cs="Arial"/>
          <w:sz w:val="24"/>
          <w:szCs w:val="24"/>
        </w:rPr>
      </w:pPr>
      <w:r>
        <w:rPr>
          <w:rFonts w:ascii="Arial" w:hAnsi="Arial" w:cs="Arial"/>
          <w:sz w:val="24"/>
          <w:szCs w:val="24"/>
        </w:rPr>
        <w:t>T</w:t>
      </w:r>
      <w:r w:rsidR="00EA196B" w:rsidRPr="0078635E">
        <w:rPr>
          <w:rFonts w:ascii="Arial" w:hAnsi="Arial" w:cs="Arial"/>
          <w:sz w:val="24"/>
          <w:szCs w:val="24"/>
        </w:rPr>
        <w:t xml:space="preserve">he World Economic Forum (2014) </w:t>
      </w:r>
      <w:r>
        <w:rPr>
          <w:rFonts w:ascii="Arial" w:hAnsi="Arial" w:cs="Arial"/>
          <w:sz w:val="24"/>
          <w:szCs w:val="24"/>
        </w:rPr>
        <w:t>has identified</w:t>
      </w:r>
      <w:r w:rsidR="003D77EA">
        <w:rPr>
          <w:rFonts w:ascii="Arial" w:hAnsi="Arial" w:cs="Arial"/>
          <w:sz w:val="24"/>
          <w:szCs w:val="24"/>
        </w:rPr>
        <w:t xml:space="preserve"> eight factors which </w:t>
      </w:r>
      <w:r w:rsidR="0028273A">
        <w:rPr>
          <w:rFonts w:ascii="Arial" w:hAnsi="Arial" w:cs="Arial"/>
          <w:sz w:val="24"/>
          <w:szCs w:val="24"/>
        </w:rPr>
        <w:t xml:space="preserve">determine </w:t>
      </w:r>
      <w:r w:rsidR="00EA196B" w:rsidRPr="0078635E">
        <w:rPr>
          <w:rFonts w:ascii="Arial" w:hAnsi="Arial" w:cs="Arial"/>
          <w:sz w:val="24"/>
          <w:szCs w:val="24"/>
        </w:rPr>
        <w:t>the extent to which entre</w:t>
      </w:r>
      <w:r w:rsidR="003D77EA">
        <w:rPr>
          <w:rFonts w:ascii="Arial" w:hAnsi="Arial" w:cs="Arial"/>
          <w:sz w:val="24"/>
          <w:szCs w:val="24"/>
        </w:rPr>
        <w:t>preneurship will be enabled</w:t>
      </w:r>
      <w:r w:rsidR="0028273A">
        <w:rPr>
          <w:rFonts w:ascii="Arial" w:hAnsi="Arial" w:cs="Arial"/>
          <w:sz w:val="24"/>
          <w:szCs w:val="24"/>
        </w:rPr>
        <w:t xml:space="preserve"> </w:t>
      </w:r>
      <w:r w:rsidR="0028273A" w:rsidRPr="0078635E">
        <w:rPr>
          <w:rFonts w:ascii="Arial" w:hAnsi="Arial" w:cs="Arial"/>
          <w:sz w:val="24"/>
          <w:szCs w:val="24"/>
        </w:rPr>
        <w:t>within an innovation eco-system</w:t>
      </w:r>
      <w:r w:rsidR="003D77EA">
        <w:rPr>
          <w:rFonts w:ascii="Arial" w:hAnsi="Arial" w:cs="Arial"/>
          <w:sz w:val="24"/>
          <w:szCs w:val="24"/>
        </w:rPr>
        <w:t xml:space="preserve">. </w:t>
      </w:r>
      <w:r w:rsidR="00EA196B" w:rsidRPr="0078635E">
        <w:rPr>
          <w:rFonts w:ascii="Arial" w:hAnsi="Arial" w:cs="Arial"/>
          <w:sz w:val="24"/>
          <w:szCs w:val="24"/>
        </w:rPr>
        <w:t xml:space="preserve">These </w:t>
      </w:r>
      <w:r w:rsidR="00F825D6">
        <w:rPr>
          <w:rFonts w:ascii="Arial" w:hAnsi="Arial" w:cs="Arial"/>
          <w:sz w:val="24"/>
          <w:szCs w:val="24"/>
        </w:rPr>
        <w:t xml:space="preserve">eight </w:t>
      </w:r>
      <w:r w:rsidR="00EA196B" w:rsidRPr="0078635E">
        <w:rPr>
          <w:rFonts w:ascii="Arial" w:hAnsi="Arial" w:cs="Arial"/>
          <w:sz w:val="24"/>
          <w:szCs w:val="24"/>
        </w:rPr>
        <w:t xml:space="preserve">factors will be used as a framework for </w:t>
      </w:r>
      <w:r w:rsidR="00680F97">
        <w:rPr>
          <w:rFonts w:ascii="Arial" w:hAnsi="Arial" w:cs="Arial"/>
          <w:sz w:val="24"/>
          <w:szCs w:val="24"/>
        </w:rPr>
        <w:t>expl</w:t>
      </w:r>
      <w:r w:rsidR="0028273A">
        <w:rPr>
          <w:rFonts w:ascii="Arial" w:hAnsi="Arial" w:cs="Arial"/>
          <w:sz w:val="24"/>
          <w:szCs w:val="24"/>
        </w:rPr>
        <w:t>oring the associated literature over the following pages.</w:t>
      </w:r>
    </w:p>
    <w:p w:rsidR="009C6D77" w:rsidRPr="0078635E" w:rsidRDefault="009C6D77"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2.2</w:t>
      </w:r>
      <w:r w:rsidR="00EA196B" w:rsidRPr="0078635E">
        <w:rPr>
          <w:rFonts w:ascii="Arial" w:hAnsi="Arial" w:cs="Arial"/>
          <w:b/>
          <w:sz w:val="24"/>
          <w:szCs w:val="24"/>
        </w:rPr>
        <w:tab/>
        <w:t>Accessible markets</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tabs>
          <w:tab w:val="left" w:pos="851"/>
        </w:tabs>
        <w:spacing w:line="480" w:lineRule="auto"/>
        <w:rPr>
          <w:rFonts w:ascii="Arial" w:hAnsi="Arial" w:cs="Arial"/>
          <w:sz w:val="24"/>
          <w:szCs w:val="24"/>
        </w:rPr>
      </w:pPr>
      <w:r w:rsidRPr="0078635E">
        <w:rPr>
          <w:rFonts w:ascii="Arial" w:hAnsi="Arial" w:cs="Arial"/>
          <w:sz w:val="24"/>
          <w:szCs w:val="24"/>
        </w:rPr>
        <w:lastRenderedPageBreak/>
        <w:t xml:space="preserve">Theories of agglomeration suggest that businesses gravitate towards urban business communities working in similar industries because proximity to competitors can help them to increase efficiency, reduce costs and open up new markets. Skilled workers are attracted to agglomeration economies because of the range of well-paid employment opportunities available and, in turn, </w:t>
      </w:r>
      <w:r w:rsidR="0028273A">
        <w:rPr>
          <w:rFonts w:ascii="Arial" w:hAnsi="Arial" w:cs="Arial"/>
          <w:sz w:val="24"/>
          <w:szCs w:val="24"/>
        </w:rPr>
        <w:t>they</w:t>
      </w:r>
      <w:r w:rsidRPr="0078635E">
        <w:rPr>
          <w:rFonts w:ascii="Arial" w:hAnsi="Arial" w:cs="Arial"/>
          <w:sz w:val="24"/>
          <w:szCs w:val="24"/>
        </w:rPr>
        <w:t xml:space="preserve"> provide high-quality human capital for the businesses located there. Companies within the supply chain are attracted to these locations because they benefit from an increased pool of potential customers</w:t>
      </w:r>
      <w:r w:rsidR="00813B7B">
        <w:rPr>
          <w:rFonts w:ascii="Arial" w:hAnsi="Arial" w:cs="Arial"/>
          <w:sz w:val="24"/>
          <w:szCs w:val="24"/>
        </w:rPr>
        <w:t xml:space="preserve">. </w:t>
      </w:r>
      <w:r w:rsidRPr="0078635E">
        <w:rPr>
          <w:rFonts w:ascii="Arial" w:hAnsi="Arial" w:cs="Arial"/>
          <w:sz w:val="24"/>
          <w:szCs w:val="24"/>
        </w:rPr>
        <w:t>Shorter distances between suppliers and buyers reduces transaction costs and, by pooling resources, businesses may also bene</w:t>
      </w:r>
      <w:r w:rsidR="0028273A">
        <w:rPr>
          <w:rFonts w:ascii="Arial" w:hAnsi="Arial" w:cs="Arial"/>
          <w:sz w:val="24"/>
          <w:szCs w:val="24"/>
        </w:rPr>
        <w:t>fit from economies of scale. This</w:t>
      </w:r>
      <w:r w:rsidRPr="0078635E">
        <w:rPr>
          <w:rFonts w:ascii="Arial" w:hAnsi="Arial" w:cs="Arial"/>
          <w:sz w:val="24"/>
          <w:szCs w:val="24"/>
        </w:rPr>
        <w:t xml:space="preserve"> concentration of activity enables firms to develop their networks and potentially reach new customers (Ellison et al., 2010).</w:t>
      </w:r>
    </w:p>
    <w:p w:rsidR="00EA196B" w:rsidRPr="0078635E" w:rsidRDefault="00EA196B" w:rsidP="0078635E">
      <w:pPr>
        <w:pStyle w:val="NoSpacing"/>
        <w:tabs>
          <w:tab w:val="left" w:pos="851"/>
        </w:tabs>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In contrast, rural business communities are characterised by smaller, more sparsely-located populations. Business networks tend to be smaller and there is generally less local demand for products and services. </w:t>
      </w:r>
      <w:r w:rsidR="009A4EB6">
        <w:rPr>
          <w:rFonts w:ascii="Arial" w:hAnsi="Arial" w:cs="Arial"/>
          <w:sz w:val="24"/>
          <w:szCs w:val="24"/>
        </w:rPr>
        <w:t>Therefore, r</w:t>
      </w:r>
      <w:r w:rsidRPr="0078635E">
        <w:rPr>
          <w:rFonts w:ascii="Arial" w:hAnsi="Arial" w:cs="Arial"/>
          <w:sz w:val="24"/>
          <w:szCs w:val="24"/>
        </w:rPr>
        <w:t xml:space="preserve">ural businesses aiming for growth must </w:t>
      </w:r>
      <w:r w:rsidR="009A4EB6">
        <w:rPr>
          <w:rFonts w:ascii="Arial" w:hAnsi="Arial" w:cs="Arial"/>
          <w:sz w:val="24"/>
          <w:szCs w:val="24"/>
        </w:rPr>
        <w:t>often</w:t>
      </w:r>
      <w:r w:rsidRPr="0078635E">
        <w:rPr>
          <w:rFonts w:ascii="Arial" w:hAnsi="Arial" w:cs="Arial"/>
          <w:sz w:val="24"/>
          <w:szCs w:val="24"/>
        </w:rPr>
        <w:t xml:space="preserve"> look to extend their reach beyond local markets (European Network for Rural Development, 2017).</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Rural economies can feel isolated, mainly due to distance from urban centres, poor road and rail systems, infrequent public transport and long journey times. Some rural businesses report that customers are less inclined to visit them because the travel time and cost is prohibitive (</w:t>
      </w:r>
      <w:proofErr w:type="spellStart"/>
      <w:r w:rsidRPr="0078635E">
        <w:rPr>
          <w:rFonts w:ascii="Arial" w:hAnsi="Arial" w:cs="Arial"/>
          <w:sz w:val="24"/>
          <w:szCs w:val="24"/>
        </w:rPr>
        <w:t>Powe</w:t>
      </w:r>
      <w:proofErr w:type="spellEnd"/>
      <w:r w:rsidRPr="0078635E">
        <w:rPr>
          <w:rFonts w:ascii="Arial" w:hAnsi="Arial" w:cs="Arial"/>
          <w:sz w:val="24"/>
          <w:szCs w:val="24"/>
        </w:rPr>
        <w:t xml:space="preserve"> &amp; Pringle, 2017).</w:t>
      </w:r>
      <w:r w:rsidR="009A4EB6">
        <w:rPr>
          <w:rFonts w:ascii="Arial" w:hAnsi="Arial" w:cs="Arial"/>
          <w:sz w:val="24"/>
          <w:szCs w:val="24"/>
        </w:rPr>
        <w:t xml:space="preserve"> </w:t>
      </w:r>
      <w:r w:rsidRPr="0078635E">
        <w:rPr>
          <w:rFonts w:ascii="Arial" w:hAnsi="Arial" w:cs="Arial"/>
          <w:sz w:val="24"/>
          <w:szCs w:val="24"/>
        </w:rPr>
        <w:t xml:space="preserve">In recent years, however, developments in technology have broken down some of the geographical barriers that previously hindered rural businesses. Smart phones and improved internet connectivity now make it easier for people to engage with businesses anywhere in </w:t>
      </w:r>
      <w:r w:rsidRPr="0078635E">
        <w:rPr>
          <w:rFonts w:ascii="Arial" w:hAnsi="Arial" w:cs="Arial"/>
          <w:sz w:val="24"/>
          <w:szCs w:val="24"/>
        </w:rPr>
        <w:lastRenderedPageBreak/>
        <w:t>the world through virtual interfaces, reducing the need for face-to-face interaction and physical proximity (Roundy, 2017). New technologies are also revolutionising the way that products and services are produced, accessed and delivered, creating opportunities for innovative digital solutions which are more cost effective and convenient for everyone (OECD, 2018).</w:t>
      </w:r>
    </w:p>
    <w:p w:rsidR="00EA196B" w:rsidRPr="0078635E" w:rsidRDefault="00EA196B" w:rsidP="0078635E">
      <w:pPr>
        <w:pStyle w:val="NoSpacing"/>
        <w:spacing w:line="480" w:lineRule="auto"/>
        <w:rPr>
          <w:rFonts w:ascii="Arial" w:hAnsi="Arial" w:cs="Arial"/>
          <w:sz w:val="24"/>
          <w:szCs w:val="24"/>
        </w:rPr>
      </w:pPr>
    </w:p>
    <w:p w:rsidR="00EA196B" w:rsidRPr="0078635E" w:rsidRDefault="009A4EB6" w:rsidP="0078635E">
      <w:pPr>
        <w:pStyle w:val="NoSpacing"/>
        <w:spacing w:line="480" w:lineRule="auto"/>
        <w:rPr>
          <w:rFonts w:ascii="Arial" w:hAnsi="Arial" w:cs="Arial"/>
          <w:sz w:val="24"/>
          <w:szCs w:val="24"/>
        </w:rPr>
      </w:pPr>
      <w:r>
        <w:rPr>
          <w:rFonts w:ascii="Arial" w:hAnsi="Arial" w:cs="Arial"/>
          <w:sz w:val="24"/>
          <w:szCs w:val="24"/>
        </w:rPr>
        <w:t>In order to engage with these new digital markets, b</w:t>
      </w:r>
      <w:r w:rsidR="00EA196B" w:rsidRPr="0078635E">
        <w:rPr>
          <w:rFonts w:ascii="Arial" w:hAnsi="Arial" w:cs="Arial"/>
          <w:sz w:val="24"/>
          <w:szCs w:val="24"/>
        </w:rPr>
        <w:t xml:space="preserve">usinesses in rural communities need access to good quality broadband (Pattinson &amp; </w:t>
      </w:r>
      <w:proofErr w:type="spellStart"/>
      <w:r w:rsidR="00EA196B" w:rsidRPr="0078635E">
        <w:rPr>
          <w:rFonts w:ascii="Arial" w:hAnsi="Arial" w:cs="Arial"/>
          <w:sz w:val="24"/>
          <w:szCs w:val="24"/>
        </w:rPr>
        <w:t>Dahlöf</w:t>
      </w:r>
      <w:proofErr w:type="spellEnd"/>
      <w:r w:rsidR="00EA196B" w:rsidRPr="0078635E">
        <w:rPr>
          <w:rFonts w:ascii="Arial" w:hAnsi="Arial" w:cs="Arial"/>
          <w:sz w:val="24"/>
          <w:szCs w:val="24"/>
        </w:rPr>
        <w:t xml:space="preserve">, 2019). However, there is currently a significant gap between the provision in urban and rural areas which is putting rural businesses at a major disadvantage (Commission for Rural Communities, 2009). In 2020, the UK Government </w:t>
      </w:r>
      <w:r w:rsidR="007547C9">
        <w:rPr>
          <w:rFonts w:ascii="Arial" w:hAnsi="Arial" w:cs="Arial"/>
          <w:sz w:val="24"/>
          <w:szCs w:val="24"/>
        </w:rPr>
        <w:t>is set to</w:t>
      </w:r>
      <w:r w:rsidR="00EA196B" w:rsidRPr="0078635E">
        <w:rPr>
          <w:rFonts w:ascii="Arial" w:hAnsi="Arial" w:cs="Arial"/>
          <w:sz w:val="24"/>
          <w:szCs w:val="24"/>
        </w:rPr>
        <w:t xml:space="preserve"> introduce a Universal Service Obligation giving consumers the right to a minimum standard of broadband service. However, there are concerns that this may not be sufficient to meet the needs of some businesses, particularly those in the creative and digital industries, which rely on fast connections for electronic data transfer (House of Lords Select Committee on the Rural Economy, 2019).</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The ability to access customers through international markets is </w:t>
      </w:r>
      <w:r w:rsidR="009A4EB6">
        <w:rPr>
          <w:rFonts w:ascii="Arial" w:hAnsi="Arial" w:cs="Arial"/>
          <w:sz w:val="24"/>
          <w:szCs w:val="24"/>
        </w:rPr>
        <w:t xml:space="preserve">becoming increasingly important, </w:t>
      </w:r>
      <w:r w:rsidRPr="0078635E">
        <w:rPr>
          <w:rFonts w:ascii="Arial" w:hAnsi="Arial" w:cs="Arial"/>
          <w:sz w:val="24"/>
          <w:szCs w:val="24"/>
        </w:rPr>
        <w:t>especially for new businesses (World Economic Forum, 2014). A recent survey indicated that around a quarter of businesses had exported outside of the UK in the preceding twelve months, with 83% of these businesses making use of online platforms and 41% expecting their web-based exporting to increase the following year (Wilson et al., 2018).</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lastRenderedPageBreak/>
        <w:t>The European Union is currently the UK’s largest trading partner</w:t>
      </w:r>
      <w:r w:rsidR="009A4EB6">
        <w:rPr>
          <w:rFonts w:ascii="Arial" w:hAnsi="Arial" w:cs="Arial"/>
          <w:sz w:val="24"/>
          <w:szCs w:val="24"/>
        </w:rPr>
        <w:t xml:space="preserve"> (Ward, 2019) and, w</w:t>
      </w:r>
      <w:r w:rsidRPr="0078635E">
        <w:rPr>
          <w:rFonts w:ascii="Arial" w:hAnsi="Arial" w:cs="Arial"/>
          <w:sz w:val="24"/>
          <w:szCs w:val="24"/>
        </w:rPr>
        <w:t xml:space="preserve">hilst some observers suggest that the UK’s departure from the European Union may present opportunities to develop new trade arrangements with international partners, others have concerns about the impact of Brexit on the UK’s ongoing ability to engage with European markets (House of Commons Digital, Culture, Media and Sport Committee, 2018). </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2.3</w:t>
      </w:r>
      <w:r w:rsidR="00EA196B" w:rsidRPr="0078635E">
        <w:rPr>
          <w:rFonts w:ascii="Arial" w:hAnsi="Arial" w:cs="Arial"/>
          <w:b/>
          <w:sz w:val="24"/>
          <w:szCs w:val="24"/>
        </w:rPr>
        <w:tab/>
        <w:t>Human capital</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Urban areas are attractive to businesses because of their large consumer and supplier markets and the availability of key infrastructure, connectivity, technology and facilities. Urban areas are also densely populated, attracting a mix of people from a variety of sectors. Businesses that operate in the knowledge economy therefore tend to have a preference for urban areas where there is a diverse and highly skilled workforce that they can draw upon (Cruz &amp; </w:t>
      </w:r>
      <w:proofErr w:type="spellStart"/>
      <w:r w:rsidRPr="0078635E">
        <w:rPr>
          <w:rFonts w:ascii="Arial" w:hAnsi="Arial" w:cs="Arial"/>
          <w:sz w:val="24"/>
          <w:szCs w:val="24"/>
        </w:rPr>
        <w:t>Teixeira</w:t>
      </w:r>
      <w:proofErr w:type="spellEnd"/>
      <w:r w:rsidRPr="0078635E">
        <w:rPr>
          <w:rFonts w:ascii="Arial" w:hAnsi="Arial" w:cs="Arial"/>
          <w:sz w:val="24"/>
          <w:szCs w:val="24"/>
        </w:rPr>
        <w:t>,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In rural regions, on the other hand, there are less people. Rural businesses - particularly those operating in knowledge-based industries - often struggle to recruit because their talent pools are so much smaller (Townsend et al., 2013). Rural regions often lack educational opportunities </w:t>
      </w:r>
      <w:r w:rsidR="00477913">
        <w:rPr>
          <w:rFonts w:ascii="Arial" w:hAnsi="Arial" w:cs="Arial"/>
          <w:sz w:val="24"/>
          <w:szCs w:val="24"/>
        </w:rPr>
        <w:t>meaning that</w:t>
      </w:r>
      <w:r w:rsidRPr="0078635E">
        <w:rPr>
          <w:rFonts w:ascii="Arial" w:hAnsi="Arial" w:cs="Arial"/>
          <w:sz w:val="24"/>
          <w:szCs w:val="24"/>
        </w:rPr>
        <w:t xml:space="preserve"> attainment levels are often lower</w:t>
      </w:r>
      <w:r w:rsidR="00477913">
        <w:rPr>
          <w:rFonts w:ascii="Arial" w:hAnsi="Arial" w:cs="Arial"/>
          <w:sz w:val="24"/>
          <w:szCs w:val="24"/>
        </w:rPr>
        <w:t xml:space="preserve"> than in urban areas. In turn, this perpetuates</w:t>
      </w:r>
      <w:r w:rsidRPr="0078635E">
        <w:rPr>
          <w:rFonts w:ascii="Arial" w:hAnsi="Arial" w:cs="Arial"/>
          <w:sz w:val="24"/>
          <w:szCs w:val="24"/>
        </w:rPr>
        <w:t xml:space="preserve"> low-wage economies </w:t>
      </w:r>
      <w:r w:rsidR="00477913">
        <w:rPr>
          <w:rFonts w:ascii="Arial" w:hAnsi="Arial" w:cs="Arial"/>
          <w:sz w:val="24"/>
          <w:szCs w:val="24"/>
        </w:rPr>
        <w:t>which require</w:t>
      </w:r>
      <w:r w:rsidRPr="0078635E">
        <w:rPr>
          <w:rFonts w:ascii="Arial" w:hAnsi="Arial" w:cs="Arial"/>
          <w:sz w:val="24"/>
          <w:szCs w:val="24"/>
        </w:rPr>
        <w:t xml:space="preserve"> less skilled workers (De </w:t>
      </w:r>
      <w:proofErr w:type="spellStart"/>
      <w:r w:rsidRPr="0078635E">
        <w:rPr>
          <w:rFonts w:ascii="Arial" w:hAnsi="Arial" w:cs="Arial"/>
          <w:sz w:val="24"/>
          <w:szCs w:val="24"/>
        </w:rPr>
        <w:t>Hoyos</w:t>
      </w:r>
      <w:proofErr w:type="spellEnd"/>
      <w:r w:rsidRPr="0078635E">
        <w:rPr>
          <w:rFonts w:ascii="Arial" w:hAnsi="Arial" w:cs="Arial"/>
          <w:sz w:val="24"/>
          <w:szCs w:val="24"/>
        </w:rPr>
        <w:t xml:space="preserve"> &amp; Green, 2011). </w:t>
      </w:r>
      <w:r w:rsidR="00477913">
        <w:rPr>
          <w:rFonts w:ascii="Arial" w:hAnsi="Arial" w:cs="Arial"/>
          <w:sz w:val="24"/>
          <w:szCs w:val="24"/>
        </w:rPr>
        <w:t>Y</w:t>
      </w:r>
      <w:r w:rsidRPr="0078635E">
        <w:rPr>
          <w:rFonts w:ascii="Arial" w:hAnsi="Arial" w:cs="Arial"/>
          <w:sz w:val="24"/>
          <w:szCs w:val="24"/>
        </w:rPr>
        <w:t xml:space="preserve">oung people who have been educated to higher levels </w:t>
      </w:r>
      <w:r w:rsidR="00477913">
        <w:rPr>
          <w:rFonts w:ascii="Arial" w:hAnsi="Arial" w:cs="Arial"/>
          <w:sz w:val="24"/>
          <w:szCs w:val="24"/>
        </w:rPr>
        <w:t>often</w:t>
      </w:r>
      <w:r w:rsidRPr="0078635E">
        <w:rPr>
          <w:rFonts w:ascii="Arial" w:hAnsi="Arial" w:cs="Arial"/>
          <w:sz w:val="24"/>
          <w:szCs w:val="24"/>
        </w:rPr>
        <w:t xml:space="preserve"> leave rural areas to be nearer to urban centres where there are better-paid jobs (Li &amp; </w:t>
      </w:r>
      <w:proofErr w:type="spellStart"/>
      <w:r w:rsidRPr="0078635E">
        <w:rPr>
          <w:rFonts w:ascii="Arial" w:hAnsi="Arial" w:cs="Arial"/>
          <w:sz w:val="24"/>
          <w:szCs w:val="24"/>
        </w:rPr>
        <w:t>Artz</w:t>
      </w:r>
      <w:proofErr w:type="spellEnd"/>
      <w:r w:rsidRPr="0078635E">
        <w:rPr>
          <w:rFonts w:ascii="Arial" w:hAnsi="Arial" w:cs="Arial"/>
          <w:sz w:val="24"/>
          <w:szCs w:val="24"/>
        </w:rPr>
        <w:t xml:space="preserve">, 2019). Even if skilled workers are able to find well-paid work locally, the lack of high-growth businesses within rural areas </w:t>
      </w:r>
      <w:r w:rsidRPr="0078635E">
        <w:rPr>
          <w:rFonts w:ascii="Arial" w:hAnsi="Arial" w:cs="Arial"/>
          <w:sz w:val="24"/>
          <w:szCs w:val="24"/>
        </w:rPr>
        <w:lastRenderedPageBreak/>
        <w:t>tends to limit opportunities for career progression (</w:t>
      </w:r>
      <w:proofErr w:type="spellStart"/>
      <w:r w:rsidRPr="0078635E">
        <w:rPr>
          <w:rFonts w:ascii="Arial" w:hAnsi="Arial" w:cs="Arial"/>
          <w:sz w:val="24"/>
          <w:szCs w:val="24"/>
        </w:rPr>
        <w:t>Powe</w:t>
      </w:r>
      <w:proofErr w:type="spellEnd"/>
      <w:r w:rsidRPr="0078635E">
        <w:rPr>
          <w:rFonts w:ascii="Arial" w:hAnsi="Arial" w:cs="Arial"/>
          <w:sz w:val="24"/>
          <w:szCs w:val="24"/>
        </w:rPr>
        <w:t xml:space="preserve"> &amp; Pringle, 2017). Rural areas may also be unattractive to skilled workers because they </w:t>
      </w:r>
      <w:r w:rsidR="00477913">
        <w:rPr>
          <w:rFonts w:ascii="Arial" w:hAnsi="Arial" w:cs="Arial"/>
          <w:sz w:val="24"/>
          <w:szCs w:val="24"/>
        </w:rPr>
        <w:t xml:space="preserve">often </w:t>
      </w:r>
      <w:r w:rsidRPr="0078635E">
        <w:rPr>
          <w:rFonts w:ascii="Arial" w:hAnsi="Arial" w:cs="Arial"/>
          <w:sz w:val="24"/>
          <w:szCs w:val="24"/>
        </w:rPr>
        <w:t>lack basic amenities such as good quality schools, housing, transport links, digital connectivity and social and cultural assets (House of Lords Select Committee on the Rural Economy, 2019).</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At the same time, some young people are finding it increasingly difficult to find affordable housing in the rural areas where they were raised. In some areas, affluent individuals have started to migrate away from urban centres in favour of safer, more peaceful environments. This has led to increasing house prices and has driven some young, skilled workers away from these rural communities in search of cheaper housing options which </w:t>
      </w:r>
      <w:r w:rsidR="00477913">
        <w:rPr>
          <w:rFonts w:ascii="Arial" w:hAnsi="Arial" w:cs="Arial"/>
          <w:sz w:val="24"/>
          <w:szCs w:val="24"/>
        </w:rPr>
        <w:t>leads to a drain on the</w:t>
      </w:r>
      <w:r w:rsidRPr="0078635E">
        <w:rPr>
          <w:rFonts w:ascii="Arial" w:hAnsi="Arial" w:cs="Arial"/>
          <w:sz w:val="24"/>
          <w:szCs w:val="24"/>
        </w:rPr>
        <w:t xml:space="preserve"> </w:t>
      </w:r>
      <w:r w:rsidR="00477913">
        <w:rPr>
          <w:rFonts w:ascii="Arial" w:hAnsi="Arial" w:cs="Arial"/>
          <w:sz w:val="24"/>
          <w:szCs w:val="24"/>
        </w:rPr>
        <w:t>local</w:t>
      </w:r>
      <w:r w:rsidRPr="0078635E">
        <w:rPr>
          <w:rFonts w:ascii="Arial" w:hAnsi="Arial" w:cs="Arial"/>
          <w:sz w:val="24"/>
          <w:szCs w:val="24"/>
        </w:rPr>
        <w:t xml:space="preserve"> talent pool (De </w:t>
      </w:r>
      <w:proofErr w:type="spellStart"/>
      <w:r w:rsidRPr="0078635E">
        <w:rPr>
          <w:rFonts w:ascii="Arial" w:hAnsi="Arial" w:cs="Arial"/>
          <w:sz w:val="24"/>
          <w:szCs w:val="24"/>
        </w:rPr>
        <w:t>Hoyos</w:t>
      </w:r>
      <w:proofErr w:type="spellEnd"/>
      <w:r w:rsidRPr="0078635E">
        <w:rPr>
          <w:rFonts w:ascii="Arial" w:hAnsi="Arial" w:cs="Arial"/>
          <w:sz w:val="24"/>
          <w:szCs w:val="24"/>
        </w:rPr>
        <w:t xml:space="preserve"> &amp; Green, 2011).</w:t>
      </w:r>
    </w:p>
    <w:p w:rsidR="00EA196B" w:rsidRPr="0078635E" w:rsidRDefault="00EA196B" w:rsidP="0078635E">
      <w:pPr>
        <w:pStyle w:val="NoSpacing"/>
        <w:spacing w:line="480" w:lineRule="auto"/>
        <w:rPr>
          <w:rFonts w:ascii="Arial" w:hAnsi="Arial" w:cs="Arial"/>
          <w:sz w:val="24"/>
          <w:szCs w:val="24"/>
        </w:rPr>
      </w:pPr>
    </w:p>
    <w:p w:rsidR="00EA196B" w:rsidRPr="0078635E" w:rsidRDefault="00477913" w:rsidP="0078635E">
      <w:pPr>
        <w:pStyle w:val="NoSpacing"/>
        <w:spacing w:line="480" w:lineRule="auto"/>
        <w:rPr>
          <w:rFonts w:ascii="Arial" w:hAnsi="Arial" w:cs="Arial"/>
          <w:sz w:val="24"/>
          <w:szCs w:val="24"/>
        </w:rPr>
      </w:pPr>
      <w:r>
        <w:rPr>
          <w:rFonts w:ascii="Arial" w:hAnsi="Arial" w:cs="Arial"/>
          <w:sz w:val="24"/>
          <w:szCs w:val="24"/>
        </w:rPr>
        <w:t xml:space="preserve">According to Pattinson &amp; </w:t>
      </w:r>
      <w:proofErr w:type="spellStart"/>
      <w:r>
        <w:rPr>
          <w:rFonts w:ascii="Arial" w:hAnsi="Arial" w:cs="Arial"/>
          <w:sz w:val="24"/>
          <w:szCs w:val="24"/>
        </w:rPr>
        <w:t>Dahlöf</w:t>
      </w:r>
      <w:proofErr w:type="spellEnd"/>
      <w:r>
        <w:rPr>
          <w:rFonts w:ascii="Arial" w:hAnsi="Arial" w:cs="Arial"/>
          <w:sz w:val="24"/>
          <w:szCs w:val="24"/>
        </w:rPr>
        <w:t xml:space="preserve"> (</w:t>
      </w:r>
      <w:r w:rsidRPr="0078635E">
        <w:rPr>
          <w:rFonts w:ascii="Arial" w:hAnsi="Arial" w:cs="Arial"/>
          <w:sz w:val="24"/>
          <w:szCs w:val="24"/>
        </w:rPr>
        <w:t>2019)</w:t>
      </w:r>
      <w:r>
        <w:rPr>
          <w:rFonts w:ascii="Arial" w:hAnsi="Arial" w:cs="Arial"/>
          <w:sz w:val="24"/>
          <w:szCs w:val="24"/>
        </w:rPr>
        <w:t xml:space="preserve"> </w:t>
      </w:r>
      <w:r w:rsidR="00EA196B" w:rsidRPr="0078635E">
        <w:rPr>
          <w:rFonts w:ascii="Arial" w:hAnsi="Arial" w:cs="Arial"/>
          <w:sz w:val="24"/>
          <w:szCs w:val="24"/>
        </w:rPr>
        <w:t>local authorities, educationa</w:t>
      </w:r>
      <w:r>
        <w:rPr>
          <w:rFonts w:ascii="Arial" w:hAnsi="Arial" w:cs="Arial"/>
          <w:sz w:val="24"/>
          <w:szCs w:val="24"/>
        </w:rPr>
        <w:t xml:space="preserve">l institutions and businesses in rural regions have a responsibility </w:t>
      </w:r>
      <w:r w:rsidR="00EA196B" w:rsidRPr="0078635E">
        <w:rPr>
          <w:rFonts w:ascii="Arial" w:hAnsi="Arial" w:cs="Arial"/>
          <w:sz w:val="24"/>
          <w:szCs w:val="24"/>
        </w:rPr>
        <w:t>to create environments that support the development and utilisation of high-quality human capital through more high-value employment opportunities. Rural communities should also have access to good quality broadband so that they can connect with global talent pools and access networks of skilled remote workers (OECD, 2018).</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At a national level, there are concerns that the UK’s departure from the EU will have an impact on the country’s ability to attract and retain the talent that it needs. Many knowledge-based businesses employ workers from the EU because there are insufficient numbers of skilled workers in the UK to meet demand (House of </w:t>
      </w:r>
      <w:r w:rsidRPr="0078635E">
        <w:rPr>
          <w:rFonts w:ascii="Arial" w:hAnsi="Arial" w:cs="Arial"/>
          <w:sz w:val="24"/>
          <w:szCs w:val="24"/>
        </w:rPr>
        <w:lastRenderedPageBreak/>
        <w:t xml:space="preserve">Commons Digital, Culture, Media and Sport Committee, 2018). It is feared that </w:t>
      </w:r>
      <w:r w:rsidR="00477913">
        <w:rPr>
          <w:rFonts w:ascii="Arial" w:hAnsi="Arial" w:cs="Arial"/>
          <w:sz w:val="24"/>
          <w:szCs w:val="24"/>
        </w:rPr>
        <w:t xml:space="preserve">visa </w:t>
      </w:r>
      <w:r w:rsidRPr="0078635E">
        <w:rPr>
          <w:rFonts w:ascii="Arial" w:hAnsi="Arial" w:cs="Arial"/>
          <w:sz w:val="24"/>
          <w:szCs w:val="24"/>
        </w:rPr>
        <w:t>systems d</w:t>
      </w:r>
      <w:r w:rsidR="00477913">
        <w:rPr>
          <w:rFonts w:ascii="Arial" w:hAnsi="Arial" w:cs="Arial"/>
          <w:sz w:val="24"/>
          <w:szCs w:val="24"/>
        </w:rPr>
        <w:t xml:space="preserve">esigned to control immigration </w:t>
      </w:r>
      <w:r w:rsidRPr="0078635E">
        <w:rPr>
          <w:rFonts w:ascii="Arial" w:hAnsi="Arial" w:cs="Arial"/>
          <w:sz w:val="24"/>
          <w:szCs w:val="24"/>
        </w:rPr>
        <w:t>may discourage people from coming to the UK to work, potentially leading to skills shortages (World Economic Forum, 2014).</w:t>
      </w:r>
      <w:r w:rsidR="00813B7B">
        <w:rPr>
          <w:rFonts w:ascii="Arial" w:hAnsi="Arial" w:cs="Arial"/>
          <w:sz w:val="24"/>
          <w:szCs w:val="24"/>
        </w:rPr>
        <w:t xml:space="preserve"> However,</w:t>
      </w:r>
      <w:r w:rsidR="00813B7B" w:rsidRPr="0078635E">
        <w:rPr>
          <w:rFonts w:ascii="Arial" w:hAnsi="Arial" w:cs="Arial"/>
          <w:sz w:val="24"/>
          <w:szCs w:val="24"/>
        </w:rPr>
        <w:t xml:space="preserve"> </w:t>
      </w:r>
      <w:r w:rsidR="00813B7B">
        <w:rPr>
          <w:rFonts w:ascii="Arial" w:hAnsi="Arial" w:cs="Arial"/>
          <w:sz w:val="24"/>
          <w:szCs w:val="24"/>
        </w:rPr>
        <w:t>in September 2019</w:t>
      </w:r>
      <w:r w:rsidR="00813B7B" w:rsidRPr="0078635E">
        <w:rPr>
          <w:rFonts w:ascii="Arial" w:hAnsi="Arial" w:cs="Arial"/>
          <w:sz w:val="24"/>
          <w:szCs w:val="24"/>
        </w:rPr>
        <w:t xml:space="preserve"> the Government announced plans to enable international students to stay in the UK for up to two years post-graduation which has been widely recognised as a significant benefit to the UK economy (Adams, 2019).</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2.4</w:t>
      </w:r>
      <w:r w:rsidR="00EA196B" w:rsidRPr="0078635E">
        <w:rPr>
          <w:rFonts w:ascii="Arial" w:hAnsi="Arial" w:cs="Arial"/>
          <w:b/>
          <w:sz w:val="24"/>
          <w:szCs w:val="24"/>
        </w:rPr>
        <w:tab/>
        <w:t>Education and training</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There is great debate about whether or not it is possible to teach someone to be an entrepreneur (Mayhew et al., 2012). According to Learned (1992), an individual’s propensity to become a successful entrepreneur is determined by their innate personality traits. </w:t>
      </w:r>
      <w:proofErr w:type="spellStart"/>
      <w:r w:rsidRPr="0078635E">
        <w:rPr>
          <w:rFonts w:ascii="Arial" w:hAnsi="Arial" w:cs="Arial"/>
          <w:sz w:val="24"/>
          <w:szCs w:val="24"/>
        </w:rPr>
        <w:t>Gürol</w:t>
      </w:r>
      <w:proofErr w:type="spellEnd"/>
      <w:r w:rsidRPr="0078635E">
        <w:rPr>
          <w:rFonts w:ascii="Arial" w:hAnsi="Arial" w:cs="Arial"/>
          <w:sz w:val="24"/>
          <w:szCs w:val="24"/>
        </w:rPr>
        <w:t xml:space="preserve"> &amp; </w:t>
      </w:r>
      <w:proofErr w:type="spellStart"/>
      <w:r w:rsidRPr="0078635E">
        <w:rPr>
          <w:rFonts w:ascii="Arial" w:hAnsi="Arial" w:cs="Arial"/>
          <w:sz w:val="24"/>
          <w:szCs w:val="24"/>
        </w:rPr>
        <w:t>Atsan</w:t>
      </w:r>
      <w:proofErr w:type="spellEnd"/>
      <w:r w:rsidRPr="0078635E">
        <w:rPr>
          <w:rFonts w:ascii="Arial" w:hAnsi="Arial" w:cs="Arial"/>
          <w:sz w:val="24"/>
          <w:szCs w:val="24"/>
        </w:rPr>
        <w:t xml:space="preserve"> (2006) found that students who are more entrepreneurially inclined tend to demonstrate greater need for achievement, have a greater inner locus of control, feel more comfortable with risk-taking and be more innovative. People with strong belief in their own ability to succeed have also been found to be more likely to start their own businesses (Townsend et al., 2010). However, others argue that the knowledge, skills and behaviours needed for entrepreneurship can be taught. A report from the Organisation for Economic Cooperation and Development (2012) found that students who are introduced to entrepreneurship at school are 20% more likely to pursue it as a career.</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According to Jamieson (1984), there are three approaches to entrepreneurship education: </w:t>
      </w:r>
      <w:r w:rsidRPr="00242278">
        <w:rPr>
          <w:rFonts w:ascii="Arial" w:hAnsi="Arial" w:cs="Arial"/>
          <w:i/>
          <w:sz w:val="24"/>
          <w:szCs w:val="24"/>
        </w:rPr>
        <w:t>education about entrepreneurship</w:t>
      </w:r>
      <w:r w:rsidRPr="0078635E">
        <w:rPr>
          <w:rFonts w:ascii="Arial" w:hAnsi="Arial" w:cs="Arial"/>
          <w:sz w:val="24"/>
          <w:szCs w:val="24"/>
        </w:rPr>
        <w:t xml:space="preserve"> raises awareness of entrepreneurship and what it means on a theoretical level; </w:t>
      </w:r>
      <w:r w:rsidRPr="00242278">
        <w:rPr>
          <w:rFonts w:ascii="Arial" w:hAnsi="Arial" w:cs="Arial"/>
          <w:i/>
          <w:sz w:val="24"/>
          <w:szCs w:val="24"/>
        </w:rPr>
        <w:t>education for entrepreneurship</w:t>
      </w:r>
      <w:r w:rsidRPr="0078635E">
        <w:rPr>
          <w:rFonts w:ascii="Arial" w:hAnsi="Arial" w:cs="Arial"/>
          <w:sz w:val="24"/>
          <w:szCs w:val="24"/>
        </w:rPr>
        <w:t xml:space="preserve"> equips </w:t>
      </w:r>
      <w:r w:rsidRPr="0078635E">
        <w:rPr>
          <w:rFonts w:ascii="Arial" w:hAnsi="Arial" w:cs="Arial"/>
          <w:sz w:val="24"/>
          <w:szCs w:val="24"/>
        </w:rPr>
        <w:lastRenderedPageBreak/>
        <w:t xml:space="preserve">people with the tools and knowledge needed to start a business; and </w:t>
      </w:r>
      <w:r w:rsidRPr="00242278">
        <w:rPr>
          <w:rFonts w:ascii="Arial" w:hAnsi="Arial" w:cs="Arial"/>
          <w:i/>
          <w:sz w:val="24"/>
          <w:szCs w:val="24"/>
        </w:rPr>
        <w:t>education in entrepreneurship</w:t>
      </w:r>
      <w:r w:rsidRPr="0078635E">
        <w:rPr>
          <w:rFonts w:ascii="Arial" w:hAnsi="Arial" w:cs="Arial"/>
          <w:sz w:val="24"/>
          <w:szCs w:val="24"/>
        </w:rPr>
        <w:t xml:space="preserve"> supports people to develop an existing venture.</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Critics argue that entrepreneurship courses offered in most universities focus too much on </w:t>
      </w:r>
      <w:r w:rsidRPr="00242278">
        <w:rPr>
          <w:rFonts w:ascii="Arial" w:hAnsi="Arial" w:cs="Arial"/>
          <w:i/>
          <w:sz w:val="24"/>
          <w:szCs w:val="24"/>
        </w:rPr>
        <w:t>education about entrepreneurship</w:t>
      </w:r>
      <w:r w:rsidRPr="0078635E">
        <w:rPr>
          <w:rFonts w:ascii="Arial" w:hAnsi="Arial" w:cs="Arial"/>
          <w:sz w:val="24"/>
          <w:szCs w:val="24"/>
        </w:rPr>
        <w:t>, which does little to prepare students for the realities of running a business (Henry et al., 2005). Some researchers go as far as to suggest that entrepreneurship education can actually stifle entrepreneurial intention, focusing on conformity and traditional business models rather than encouraging creativity and risk-taking (</w:t>
      </w:r>
      <w:proofErr w:type="spellStart"/>
      <w:r w:rsidRPr="0078635E">
        <w:rPr>
          <w:rFonts w:ascii="Arial" w:hAnsi="Arial" w:cs="Arial"/>
          <w:sz w:val="24"/>
          <w:szCs w:val="24"/>
        </w:rPr>
        <w:t>Laukkanen</w:t>
      </w:r>
      <w:proofErr w:type="spellEnd"/>
      <w:r w:rsidRPr="0078635E">
        <w:rPr>
          <w:rFonts w:ascii="Arial" w:hAnsi="Arial" w:cs="Arial"/>
          <w:sz w:val="24"/>
          <w:szCs w:val="24"/>
        </w:rPr>
        <w:t xml:space="preserve">, 2000). According to </w:t>
      </w:r>
      <w:proofErr w:type="spellStart"/>
      <w:r w:rsidRPr="0078635E">
        <w:rPr>
          <w:rFonts w:ascii="Arial" w:hAnsi="Arial" w:cs="Arial"/>
          <w:sz w:val="24"/>
          <w:szCs w:val="24"/>
        </w:rPr>
        <w:t>Kuratko</w:t>
      </w:r>
      <w:proofErr w:type="spellEnd"/>
      <w:r w:rsidRPr="0078635E">
        <w:rPr>
          <w:rFonts w:ascii="Arial" w:hAnsi="Arial" w:cs="Arial"/>
          <w:sz w:val="24"/>
          <w:szCs w:val="24"/>
        </w:rPr>
        <w:t xml:space="preserve"> &amp; Morris (2018), education providers should do more to develop the ‘entrepreneurial mind-set’, a mix of cognitive, psychological and behavioural capabilities which equips students to deal with the uncertainties and challenges of entrepreneurship.</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proofErr w:type="spellStart"/>
      <w:r w:rsidRPr="0078635E">
        <w:rPr>
          <w:rFonts w:ascii="Arial" w:hAnsi="Arial" w:cs="Arial"/>
          <w:sz w:val="24"/>
          <w:szCs w:val="24"/>
        </w:rPr>
        <w:t>Kutzhanova</w:t>
      </w:r>
      <w:proofErr w:type="spellEnd"/>
      <w:r w:rsidRPr="0078635E">
        <w:rPr>
          <w:rFonts w:ascii="Arial" w:hAnsi="Arial" w:cs="Arial"/>
          <w:sz w:val="24"/>
          <w:szCs w:val="24"/>
        </w:rPr>
        <w:t xml:space="preserve"> et al. (2009) propose that there are four skill sets required by entrepreneurs: entrepreneurship skills (which contribute to the entrepreneurial mind-set); management skills (which enable the day-to-day running of the business); technical skills (which are sector-specific and enable the business to do what it does best); and personal maturity skills (which include so-called ‘soft’ skills such as effective communication, emotional intelligence, personal accountability and the ability to work as part of a team).</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Recent studies suggest that entrepreneurship education should move away from instructional teaching methods towards more pract</w:t>
      </w:r>
      <w:r w:rsidR="00F825D6">
        <w:rPr>
          <w:rFonts w:ascii="Arial" w:hAnsi="Arial" w:cs="Arial"/>
          <w:sz w:val="24"/>
          <w:szCs w:val="24"/>
        </w:rPr>
        <w:t>ical approaches which encourage</w:t>
      </w:r>
      <w:r w:rsidRPr="0078635E">
        <w:rPr>
          <w:rFonts w:ascii="Arial" w:hAnsi="Arial" w:cs="Arial"/>
          <w:sz w:val="24"/>
          <w:szCs w:val="24"/>
        </w:rPr>
        <w:t xml:space="preserve"> problem-solving and collaboration (Cooney, 2012). Research indicates that students who are given the opportunity to think for themselves are better prepared when </w:t>
      </w:r>
      <w:r w:rsidRPr="0078635E">
        <w:rPr>
          <w:rFonts w:ascii="Arial" w:hAnsi="Arial" w:cs="Arial"/>
          <w:sz w:val="24"/>
          <w:szCs w:val="24"/>
        </w:rPr>
        <w:lastRenderedPageBreak/>
        <w:t>dealing with the challenges of running a business (</w:t>
      </w:r>
      <w:proofErr w:type="spellStart"/>
      <w:r w:rsidRPr="0078635E">
        <w:rPr>
          <w:rFonts w:ascii="Arial" w:hAnsi="Arial" w:cs="Arial"/>
          <w:sz w:val="24"/>
          <w:szCs w:val="24"/>
        </w:rPr>
        <w:t>Caggiano</w:t>
      </w:r>
      <w:proofErr w:type="spellEnd"/>
      <w:r w:rsidRPr="0078635E">
        <w:rPr>
          <w:rFonts w:ascii="Arial" w:hAnsi="Arial" w:cs="Arial"/>
          <w:sz w:val="24"/>
          <w:szCs w:val="24"/>
        </w:rPr>
        <w:t xml:space="preserve"> et al., 2017). Experiential learning also introduces students to failure, which provides valuable lesso</w:t>
      </w:r>
      <w:r w:rsidR="004C5582">
        <w:rPr>
          <w:rFonts w:ascii="Arial" w:hAnsi="Arial" w:cs="Arial"/>
          <w:sz w:val="24"/>
          <w:szCs w:val="24"/>
        </w:rPr>
        <w:t>n</w:t>
      </w:r>
      <w:r w:rsidR="00F825D6">
        <w:rPr>
          <w:rFonts w:ascii="Arial" w:hAnsi="Arial" w:cs="Arial"/>
          <w:sz w:val="24"/>
          <w:szCs w:val="24"/>
        </w:rPr>
        <w:t xml:space="preserve">s and helps develop resilience and </w:t>
      </w:r>
      <w:r w:rsidRPr="0078635E">
        <w:rPr>
          <w:rFonts w:ascii="Arial" w:hAnsi="Arial" w:cs="Arial"/>
          <w:sz w:val="24"/>
          <w:szCs w:val="24"/>
        </w:rPr>
        <w:t>determination (</w:t>
      </w:r>
      <w:proofErr w:type="spellStart"/>
      <w:r w:rsidRPr="0078635E">
        <w:rPr>
          <w:rFonts w:ascii="Arial" w:hAnsi="Arial" w:cs="Arial"/>
          <w:sz w:val="24"/>
          <w:szCs w:val="24"/>
        </w:rPr>
        <w:t>Huovinen</w:t>
      </w:r>
      <w:proofErr w:type="spellEnd"/>
      <w:r w:rsidRPr="0078635E">
        <w:rPr>
          <w:rFonts w:ascii="Arial" w:hAnsi="Arial" w:cs="Arial"/>
          <w:sz w:val="24"/>
          <w:szCs w:val="24"/>
        </w:rPr>
        <w:t xml:space="preserve"> </w:t>
      </w:r>
      <w:r w:rsidR="002229C2">
        <w:rPr>
          <w:rFonts w:ascii="Arial" w:hAnsi="Arial" w:cs="Arial"/>
          <w:sz w:val="24"/>
          <w:szCs w:val="24"/>
        </w:rPr>
        <w:t>&amp;</w:t>
      </w:r>
      <w:r w:rsidRPr="0078635E">
        <w:rPr>
          <w:rFonts w:ascii="Arial" w:hAnsi="Arial" w:cs="Arial"/>
          <w:sz w:val="24"/>
          <w:szCs w:val="24"/>
        </w:rPr>
        <w:t xml:space="preserve"> </w:t>
      </w:r>
      <w:proofErr w:type="spellStart"/>
      <w:r w:rsidRPr="0078635E">
        <w:rPr>
          <w:rFonts w:ascii="Arial" w:hAnsi="Arial" w:cs="Arial"/>
          <w:sz w:val="24"/>
          <w:szCs w:val="24"/>
        </w:rPr>
        <w:t>Tihula</w:t>
      </w:r>
      <w:proofErr w:type="spellEnd"/>
      <w:r w:rsidRPr="0078635E">
        <w:rPr>
          <w:rFonts w:ascii="Arial" w:hAnsi="Arial" w:cs="Arial"/>
          <w:sz w:val="24"/>
          <w:szCs w:val="24"/>
        </w:rPr>
        <w:t xml:space="preserve">, 2008). </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The availability of learning opportunities is crucial to the development of high-quality human capital. However, rural communities often lack educational infrastructure, such as universities and research parks, which can make it difficult to develop a workforce that is suitably skilled to enable rural businesses to compete in higher-value markets (Organisation for Economic Cooperation and Development, 2007). However, it has been argued that rural areas can overcome these shortcomings by maximising the resources that are available in local schools and further education colleges. Whilst they may not necessarily be equipped to deliver the entrepreneurship-specific learning that universities provide, these institutions can help to raise awareness and develop some of the ‘soft’ skills needed by entrepreneurs (Roundy, 2017). Increasingly, people living in rural regions may also benefit from to access entrepreneurship-specific knowledge through e-learning platforms, although this is dependent on the ability to access a good quality broadband connection (Townsend et al., 2013).</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2.5</w:t>
      </w:r>
      <w:r w:rsidR="00EA196B" w:rsidRPr="0078635E">
        <w:rPr>
          <w:rFonts w:ascii="Arial" w:hAnsi="Arial" w:cs="Arial"/>
          <w:b/>
          <w:sz w:val="24"/>
          <w:szCs w:val="24"/>
        </w:rPr>
        <w:tab/>
        <w:t>Universities as catalysts</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Universities play an important role in providing students with safe environments to experiment and develop skills for entrepreneurship (Shah &amp; </w:t>
      </w:r>
      <w:proofErr w:type="spellStart"/>
      <w:r w:rsidRPr="0078635E">
        <w:rPr>
          <w:rFonts w:ascii="Arial" w:hAnsi="Arial" w:cs="Arial"/>
          <w:sz w:val="24"/>
          <w:szCs w:val="24"/>
        </w:rPr>
        <w:t>Pahnke</w:t>
      </w:r>
      <w:proofErr w:type="spellEnd"/>
      <w:r w:rsidRPr="0078635E">
        <w:rPr>
          <w:rFonts w:ascii="Arial" w:hAnsi="Arial" w:cs="Arial"/>
          <w:sz w:val="24"/>
          <w:szCs w:val="24"/>
        </w:rPr>
        <w:t xml:space="preserve">, 2014) and use their networks to engage experienced entrepreneurs as mentors for students (Miller &amp; </w:t>
      </w:r>
      <w:proofErr w:type="spellStart"/>
      <w:proofErr w:type="gramStart"/>
      <w:r w:rsidRPr="0078635E">
        <w:rPr>
          <w:rFonts w:ascii="Arial" w:hAnsi="Arial" w:cs="Arial"/>
          <w:sz w:val="24"/>
          <w:szCs w:val="24"/>
        </w:rPr>
        <w:t>Acs</w:t>
      </w:r>
      <w:proofErr w:type="spellEnd"/>
      <w:proofErr w:type="gramEnd"/>
      <w:r w:rsidRPr="0078635E">
        <w:rPr>
          <w:rFonts w:ascii="Arial" w:hAnsi="Arial" w:cs="Arial"/>
          <w:sz w:val="24"/>
          <w:szCs w:val="24"/>
        </w:rPr>
        <w:t xml:space="preserve">, 2017). Universities also support entrepreneurship through their organisational </w:t>
      </w:r>
      <w:r w:rsidRPr="0078635E">
        <w:rPr>
          <w:rFonts w:ascii="Arial" w:hAnsi="Arial" w:cs="Arial"/>
          <w:sz w:val="24"/>
          <w:szCs w:val="24"/>
        </w:rPr>
        <w:lastRenderedPageBreak/>
        <w:t>culture, reflected in the policies, course portfolio, events and behaviours that they promote (Salem,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However, in addition to the more traditional purpose of supporting teaching and research, universities are now being encouraged to pursue the ‘third mission’ - using the knowledge and innovation they generate to transform the socio-economic environment (Sam &amp; Van Der </w:t>
      </w:r>
      <w:proofErr w:type="spellStart"/>
      <w:r w:rsidRPr="0078635E">
        <w:rPr>
          <w:rFonts w:ascii="Arial" w:hAnsi="Arial" w:cs="Arial"/>
          <w:sz w:val="24"/>
          <w:szCs w:val="24"/>
        </w:rPr>
        <w:t>Sijde</w:t>
      </w:r>
      <w:proofErr w:type="spellEnd"/>
      <w:r w:rsidRPr="0078635E">
        <w:rPr>
          <w:rFonts w:ascii="Arial" w:hAnsi="Arial" w:cs="Arial"/>
          <w:sz w:val="24"/>
          <w:szCs w:val="24"/>
        </w:rPr>
        <w:t>,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Universities are particularly valuable to the knowledge economy because they are rich in knowledge-based assets. They attract highly skilled staff, contribute educated graduates to the local talent pool (</w:t>
      </w:r>
      <w:proofErr w:type="spellStart"/>
      <w:r w:rsidRPr="0078635E">
        <w:rPr>
          <w:rFonts w:ascii="Arial" w:hAnsi="Arial" w:cs="Arial"/>
          <w:sz w:val="24"/>
          <w:szCs w:val="24"/>
        </w:rPr>
        <w:t>Baptista</w:t>
      </w:r>
      <w:proofErr w:type="spellEnd"/>
      <w:r w:rsidRPr="0078635E">
        <w:rPr>
          <w:rFonts w:ascii="Arial" w:hAnsi="Arial" w:cs="Arial"/>
          <w:sz w:val="24"/>
          <w:szCs w:val="24"/>
        </w:rPr>
        <w:t xml:space="preserve"> et al., 2011), and also help upskill the local workforce and increase the innovation potential of local businesses through ‘knowledge spill-overs’ (</w:t>
      </w:r>
      <w:proofErr w:type="spellStart"/>
      <w:r w:rsidRPr="0078635E">
        <w:rPr>
          <w:rFonts w:ascii="Arial" w:hAnsi="Arial" w:cs="Arial"/>
          <w:sz w:val="24"/>
          <w:szCs w:val="24"/>
        </w:rPr>
        <w:t>Uyarra</w:t>
      </w:r>
      <w:proofErr w:type="spellEnd"/>
      <w:r w:rsidRPr="0078635E">
        <w:rPr>
          <w:rFonts w:ascii="Arial" w:hAnsi="Arial" w:cs="Arial"/>
          <w:sz w:val="24"/>
          <w:szCs w:val="24"/>
        </w:rPr>
        <w:t>, 2010). Knowledge spill-overs occur when universities share their knowledge, for example, by publishing research articles (McAdam et al., 2016); hosting public lectures, conferences and exhibitions; participating in collaborative projects; providing consultancy services (</w:t>
      </w:r>
      <w:proofErr w:type="spellStart"/>
      <w:r w:rsidRPr="0078635E">
        <w:rPr>
          <w:rFonts w:ascii="Arial" w:hAnsi="Arial" w:cs="Arial"/>
          <w:sz w:val="24"/>
          <w:szCs w:val="24"/>
        </w:rPr>
        <w:t>D’Este</w:t>
      </w:r>
      <w:proofErr w:type="spellEnd"/>
      <w:r w:rsidRPr="0078635E">
        <w:rPr>
          <w:rFonts w:ascii="Arial" w:hAnsi="Arial" w:cs="Arial"/>
          <w:sz w:val="24"/>
          <w:szCs w:val="24"/>
        </w:rPr>
        <w:t xml:space="preserve"> &amp; Patel 2007); and commercialising the outputs of their research to create products and services for use by others (</w:t>
      </w:r>
      <w:proofErr w:type="spellStart"/>
      <w:r w:rsidRPr="0078635E">
        <w:rPr>
          <w:rFonts w:ascii="Arial" w:hAnsi="Arial" w:cs="Arial"/>
          <w:sz w:val="24"/>
          <w:szCs w:val="24"/>
        </w:rPr>
        <w:t>Audretsch</w:t>
      </w:r>
      <w:proofErr w:type="spellEnd"/>
      <w:r w:rsidRPr="0078635E">
        <w:rPr>
          <w:rFonts w:ascii="Arial" w:hAnsi="Arial" w:cs="Arial"/>
          <w:sz w:val="24"/>
          <w:szCs w:val="24"/>
        </w:rPr>
        <w:t>, 2014). Through their research activities, universities also attract external investment (Kroll et al., 2013), enabling them to invest in state-of-the-art facilities which businesses can access to develop innovative new products and services (</w:t>
      </w:r>
      <w:proofErr w:type="spellStart"/>
      <w:r w:rsidRPr="0078635E">
        <w:rPr>
          <w:rFonts w:ascii="Arial" w:hAnsi="Arial" w:cs="Arial"/>
          <w:sz w:val="24"/>
          <w:szCs w:val="24"/>
        </w:rPr>
        <w:t>Clarysse</w:t>
      </w:r>
      <w:proofErr w:type="spellEnd"/>
      <w:r w:rsidRPr="0078635E">
        <w:rPr>
          <w:rFonts w:ascii="Arial" w:hAnsi="Arial" w:cs="Arial"/>
          <w:sz w:val="24"/>
          <w:szCs w:val="24"/>
        </w:rPr>
        <w:t xml:space="preserve"> &amp; </w:t>
      </w:r>
      <w:proofErr w:type="spellStart"/>
      <w:r w:rsidRPr="0078635E">
        <w:rPr>
          <w:rFonts w:ascii="Arial" w:hAnsi="Arial" w:cs="Arial"/>
          <w:sz w:val="24"/>
          <w:szCs w:val="24"/>
        </w:rPr>
        <w:t>Bruneel</w:t>
      </w:r>
      <w:proofErr w:type="spellEnd"/>
      <w:r w:rsidRPr="0078635E">
        <w:rPr>
          <w:rFonts w:ascii="Arial" w:hAnsi="Arial" w:cs="Arial"/>
          <w:sz w:val="24"/>
          <w:szCs w:val="24"/>
        </w:rPr>
        <w:t>, 2007). Research suggests that complex knowledge is most effectively transmitted between parties when they are located closer together. For this reason, knowledge-based firms often locate close to universities in order to benefit from human capital, knowledge spill-overs and access to technology (</w:t>
      </w:r>
      <w:proofErr w:type="spellStart"/>
      <w:r w:rsidRPr="0078635E">
        <w:rPr>
          <w:rFonts w:ascii="Arial" w:hAnsi="Arial" w:cs="Arial"/>
          <w:sz w:val="24"/>
          <w:szCs w:val="24"/>
        </w:rPr>
        <w:t>Baptista</w:t>
      </w:r>
      <w:proofErr w:type="spellEnd"/>
      <w:r w:rsidRPr="0078635E">
        <w:rPr>
          <w:rFonts w:ascii="Arial" w:hAnsi="Arial" w:cs="Arial"/>
          <w:sz w:val="24"/>
          <w:szCs w:val="24"/>
        </w:rPr>
        <w:t xml:space="preserve"> et al., 2011).</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proofErr w:type="spellStart"/>
      <w:r w:rsidRPr="0078635E">
        <w:rPr>
          <w:rFonts w:ascii="Arial" w:hAnsi="Arial" w:cs="Arial"/>
          <w:sz w:val="24"/>
          <w:szCs w:val="24"/>
        </w:rPr>
        <w:t>Etzkowitz</w:t>
      </w:r>
      <w:proofErr w:type="spellEnd"/>
      <w:r w:rsidRPr="0078635E">
        <w:rPr>
          <w:rFonts w:ascii="Arial" w:hAnsi="Arial" w:cs="Arial"/>
          <w:sz w:val="24"/>
          <w:szCs w:val="24"/>
        </w:rPr>
        <w:t xml:space="preserve"> &amp; </w:t>
      </w:r>
      <w:proofErr w:type="spellStart"/>
      <w:r w:rsidRPr="0078635E">
        <w:rPr>
          <w:rFonts w:ascii="Arial" w:hAnsi="Arial" w:cs="Arial"/>
          <w:sz w:val="24"/>
          <w:szCs w:val="24"/>
        </w:rPr>
        <w:t>Klofsten</w:t>
      </w:r>
      <w:proofErr w:type="spellEnd"/>
      <w:r w:rsidRPr="0078635E">
        <w:rPr>
          <w:rFonts w:ascii="Arial" w:hAnsi="Arial" w:cs="Arial"/>
          <w:sz w:val="24"/>
          <w:szCs w:val="24"/>
        </w:rPr>
        <w:t xml:space="preserve"> (2005) propose that universities have a role to play alongside local governments and businesses in the so-called ‘triple helix’ model. This requires each stakeholder to co-operate with one another and adapt their role according to the needs of the local economy. In this model, universities become producers of new firms and innovation; businesses take on a training role; and local authorities become investors in research and innovation. The interconnected relationship between the partners ensures that the eco-system remains responsive to changes in the market and is poised to keep learning, adapting and renewing its capabilities.</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Although the concept of the third mission has gained considerable traction, the competing needs of stakeholders makes it difficult to deliver in practice (McAdam et al., 2016). Businesses may struggle to collaborate with universities, which are often characterised as bureaucratic and slow to act (Kroll et al., 2013) and local government may be restricted by policies or funding (Miller &amp; </w:t>
      </w:r>
      <w:proofErr w:type="spellStart"/>
      <w:r w:rsidRPr="0078635E">
        <w:rPr>
          <w:rFonts w:ascii="Arial" w:hAnsi="Arial" w:cs="Arial"/>
          <w:sz w:val="24"/>
          <w:szCs w:val="24"/>
        </w:rPr>
        <w:t>Acs</w:t>
      </w:r>
      <w:proofErr w:type="spellEnd"/>
      <w:r w:rsidRPr="0078635E">
        <w:rPr>
          <w:rFonts w:ascii="Arial" w:hAnsi="Arial" w:cs="Arial"/>
          <w:sz w:val="24"/>
          <w:szCs w:val="24"/>
        </w:rPr>
        <w:t xml:space="preserve">, 2017). The third mission can also cause internal problems for universities, as academics may feel conflicted about the commercialisation of higher education which defies some of the more traditional values of the sector (Sam &amp; Van Der </w:t>
      </w:r>
      <w:proofErr w:type="spellStart"/>
      <w:r w:rsidRPr="0078635E">
        <w:rPr>
          <w:rFonts w:ascii="Arial" w:hAnsi="Arial" w:cs="Arial"/>
          <w:sz w:val="24"/>
          <w:szCs w:val="24"/>
        </w:rPr>
        <w:t>Sijde</w:t>
      </w:r>
      <w:proofErr w:type="spellEnd"/>
      <w:r w:rsidRPr="0078635E">
        <w:rPr>
          <w:rFonts w:ascii="Arial" w:hAnsi="Arial" w:cs="Arial"/>
          <w:sz w:val="24"/>
          <w:szCs w:val="24"/>
        </w:rPr>
        <w:t>,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Knowledge spill-overs are highly dependent on the relationships within the innovation eco-system. In order to pursue the third mission, universities needs to have access to partners who are similarly aligned in terms of values and goals but, in rural areas, the lack of businesses may make it more difficult collaborate (Kroll et al., 2013). On the other hand, universities in peripheral regions may be better placed to build effective relationships with local authorities, which tend to be smaller, less </w:t>
      </w:r>
      <w:r w:rsidRPr="0078635E">
        <w:rPr>
          <w:rFonts w:ascii="Arial" w:hAnsi="Arial" w:cs="Arial"/>
          <w:sz w:val="24"/>
          <w:szCs w:val="24"/>
        </w:rPr>
        <w:lastRenderedPageBreak/>
        <w:t xml:space="preserve">bureaucratic and more flexible in their ability to respond to their constituents’ needs. With a smaller number of universities, there may also be less competition for funding, enabling more support to be channelled into supporting entrepreneurship (McAdam et al., 2016). </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2.6</w:t>
      </w:r>
      <w:r w:rsidR="00EA196B" w:rsidRPr="0078635E">
        <w:rPr>
          <w:rFonts w:ascii="Arial" w:hAnsi="Arial" w:cs="Arial"/>
          <w:b/>
          <w:sz w:val="24"/>
          <w:szCs w:val="24"/>
        </w:rPr>
        <w:tab/>
        <w:t>Support systems</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A common issue for start-ups is their lack of business experience which can make it difficult to find customers, suppliers and distributors (</w:t>
      </w:r>
      <w:proofErr w:type="spellStart"/>
      <w:r w:rsidRPr="0078635E">
        <w:rPr>
          <w:rFonts w:ascii="Arial" w:hAnsi="Arial" w:cs="Arial"/>
          <w:sz w:val="24"/>
          <w:szCs w:val="24"/>
        </w:rPr>
        <w:t>Presutti</w:t>
      </w:r>
      <w:proofErr w:type="spellEnd"/>
      <w:r w:rsidRPr="0078635E">
        <w:rPr>
          <w:rFonts w:ascii="Arial" w:hAnsi="Arial" w:cs="Arial"/>
          <w:sz w:val="24"/>
          <w:szCs w:val="24"/>
        </w:rPr>
        <w:t xml:space="preserve"> et al., 2011). Many new businesses also struggle to find affordable workspaces that allow them the flexibility to move to new premises as they expand (</w:t>
      </w:r>
      <w:proofErr w:type="spellStart"/>
      <w:r w:rsidRPr="0078635E">
        <w:rPr>
          <w:rFonts w:ascii="Arial" w:hAnsi="Arial" w:cs="Arial"/>
          <w:sz w:val="24"/>
          <w:szCs w:val="24"/>
        </w:rPr>
        <w:t>Schoof</w:t>
      </w:r>
      <w:proofErr w:type="spellEnd"/>
      <w:r w:rsidRPr="0078635E">
        <w:rPr>
          <w:rFonts w:ascii="Arial" w:hAnsi="Arial" w:cs="Arial"/>
          <w:sz w:val="24"/>
          <w:szCs w:val="24"/>
        </w:rPr>
        <w:t>, 2006). This is particularly evident in rural communities, where there is a general lack of infrastructure, and an insufficient supply of commercial property (House of Lords Select Committee on the Rural Economy, 2019).</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Business incubators have become an important source of support for start-ups, reducing barriers to entry by providing subsidised workspace, networking opportunities and business advice (Jamil et al., 2015). As the third mission has emerged, the number of incubators associated with universities has also increased (</w:t>
      </w:r>
      <w:proofErr w:type="spellStart"/>
      <w:r w:rsidRPr="0078635E">
        <w:rPr>
          <w:rFonts w:ascii="Arial" w:hAnsi="Arial" w:cs="Arial"/>
          <w:sz w:val="24"/>
          <w:szCs w:val="24"/>
        </w:rPr>
        <w:t>Kalar</w:t>
      </w:r>
      <w:proofErr w:type="spellEnd"/>
      <w:r w:rsidRPr="0078635E">
        <w:rPr>
          <w:rFonts w:ascii="Arial" w:hAnsi="Arial" w:cs="Arial"/>
          <w:sz w:val="24"/>
          <w:szCs w:val="24"/>
        </w:rPr>
        <w:t xml:space="preserve"> &amp; </w:t>
      </w:r>
      <w:proofErr w:type="spellStart"/>
      <w:r w:rsidRPr="0078635E">
        <w:rPr>
          <w:rFonts w:ascii="Arial" w:hAnsi="Arial" w:cs="Arial"/>
          <w:sz w:val="24"/>
          <w:szCs w:val="24"/>
        </w:rPr>
        <w:t>Antoncic</w:t>
      </w:r>
      <w:proofErr w:type="spellEnd"/>
      <w:r w:rsidRPr="0078635E">
        <w:rPr>
          <w:rFonts w:ascii="Arial" w:hAnsi="Arial" w:cs="Arial"/>
          <w:sz w:val="24"/>
          <w:szCs w:val="24"/>
        </w:rPr>
        <w:t>, 2015). In addition to the standard offering, university-linked incubators provide access to skilled labour, state-of-the-art facilities and expert staff (Jamil et al, 2015). They also provide access to well-developed networks, enabling start-ups to overcome their ‘liability of newness’ and acquire new contacts, knowledge and resources (</w:t>
      </w:r>
      <w:proofErr w:type="spellStart"/>
      <w:r w:rsidRPr="0078635E">
        <w:rPr>
          <w:rFonts w:ascii="Arial" w:hAnsi="Arial" w:cs="Arial"/>
          <w:sz w:val="24"/>
          <w:szCs w:val="24"/>
        </w:rPr>
        <w:t>Hausberg</w:t>
      </w:r>
      <w:proofErr w:type="spellEnd"/>
      <w:r w:rsidRPr="0078635E">
        <w:rPr>
          <w:rFonts w:ascii="Arial" w:hAnsi="Arial" w:cs="Arial"/>
          <w:sz w:val="24"/>
          <w:szCs w:val="24"/>
        </w:rPr>
        <w:t xml:space="preserve"> &amp; </w:t>
      </w:r>
      <w:proofErr w:type="spellStart"/>
      <w:r w:rsidRPr="0078635E">
        <w:rPr>
          <w:rFonts w:ascii="Arial" w:hAnsi="Arial" w:cs="Arial"/>
          <w:sz w:val="24"/>
          <w:szCs w:val="24"/>
        </w:rPr>
        <w:t>Korreck</w:t>
      </w:r>
      <w:proofErr w:type="spellEnd"/>
      <w:r w:rsidRPr="0078635E">
        <w:rPr>
          <w:rFonts w:ascii="Arial" w:hAnsi="Arial" w:cs="Arial"/>
          <w:sz w:val="24"/>
          <w:szCs w:val="24"/>
        </w:rPr>
        <w:t xml:space="preserve">, 2018). University-linked incubators may also lend credibility to new businesses through reputation (Chan &amp; Lau, 2005). </w:t>
      </w:r>
      <w:r w:rsidRPr="0078635E">
        <w:rPr>
          <w:rFonts w:ascii="Arial" w:hAnsi="Arial" w:cs="Arial"/>
          <w:sz w:val="24"/>
          <w:szCs w:val="24"/>
        </w:rPr>
        <w:lastRenderedPageBreak/>
        <w:t>Research indicates that firms supported by university-linked incubators experience more growth in terms of employees and sales, compared with those supported by other incubators (</w:t>
      </w:r>
      <w:proofErr w:type="spellStart"/>
      <w:r w:rsidRPr="0078635E">
        <w:rPr>
          <w:rFonts w:ascii="Arial" w:hAnsi="Arial" w:cs="Arial"/>
          <w:sz w:val="24"/>
          <w:szCs w:val="24"/>
        </w:rPr>
        <w:t>Lasrado</w:t>
      </w:r>
      <w:proofErr w:type="spellEnd"/>
      <w:r w:rsidRPr="0078635E">
        <w:rPr>
          <w:rFonts w:ascii="Arial" w:hAnsi="Arial" w:cs="Arial"/>
          <w:sz w:val="24"/>
          <w:szCs w:val="24"/>
        </w:rPr>
        <w:t xml:space="preserve"> et al., 2016).</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Accelerators tend to offer a more structured programme of business training in addition to financial capital (Bone et al., 2017). Research indicates that companies receiving entrepreneurship training in addition to workspace and funding increase their chances of securing investment by around 20%  and, on average, raise three times’ more capital than businesses which only receive workspace and funding (Gonzalez-Uribe &amp; </w:t>
      </w:r>
      <w:proofErr w:type="spellStart"/>
      <w:r w:rsidRPr="0078635E">
        <w:rPr>
          <w:rFonts w:ascii="Arial" w:hAnsi="Arial" w:cs="Arial"/>
          <w:sz w:val="24"/>
          <w:szCs w:val="24"/>
        </w:rPr>
        <w:t>Leatherbee</w:t>
      </w:r>
      <w:proofErr w:type="spellEnd"/>
      <w:r w:rsidRPr="0078635E">
        <w:rPr>
          <w:rFonts w:ascii="Arial" w:hAnsi="Arial" w:cs="Arial"/>
          <w:sz w:val="24"/>
          <w:szCs w:val="24"/>
        </w:rPr>
        <w:t>, 2018). Mentoring – where experienced entrepreneurs provide advice and feedback to participants – has also been found to be beneficial, in some cases extending the survival rates of new companies (</w:t>
      </w:r>
      <w:proofErr w:type="spellStart"/>
      <w:r w:rsidRPr="0078635E">
        <w:rPr>
          <w:rFonts w:ascii="Arial" w:hAnsi="Arial" w:cs="Arial"/>
          <w:sz w:val="24"/>
          <w:szCs w:val="24"/>
        </w:rPr>
        <w:t>Schoof</w:t>
      </w:r>
      <w:proofErr w:type="spellEnd"/>
      <w:r w:rsidRPr="0078635E">
        <w:rPr>
          <w:rFonts w:ascii="Arial" w:hAnsi="Arial" w:cs="Arial"/>
          <w:sz w:val="24"/>
          <w:szCs w:val="24"/>
        </w:rPr>
        <w:t xml:space="preserve">, 2006). </w:t>
      </w:r>
      <w:proofErr w:type="spellStart"/>
      <w:r w:rsidRPr="0078635E">
        <w:rPr>
          <w:rFonts w:ascii="Arial" w:hAnsi="Arial" w:cs="Arial"/>
          <w:sz w:val="24"/>
          <w:szCs w:val="24"/>
        </w:rPr>
        <w:t>Hallen</w:t>
      </w:r>
      <w:proofErr w:type="spellEnd"/>
      <w:r w:rsidRPr="0078635E">
        <w:rPr>
          <w:rFonts w:ascii="Arial" w:hAnsi="Arial" w:cs="Arial"/>
          <w:sz w:val="24"/>
          <w:szCs w:val="24"/>
        </w:rPr>
        <w:t xml:space="preserve"> et al. (2017) also found that the regularity and intensity of support provided during accelerator programmes helps start-ups to maintain focus and learn from the experiences of their mentors. Being part of an accelerator cohort has also been found to facilitate strong bonds between participants which can provide a great source of support (Cohen &amp; Hochberg,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Despite the intensive support offered, new businesses remain highly vulnerable when they leave the accelerator. Whilst some researchers have called for more post-accelerator support, others are concerned this could lead to over-dependence on support services and reduced resilience outside of the accelerator (Van Hove et al., 2018). However, it has been suggested that virtual networks could be used to help businesses post-accelerator to maintain and develop connections and access peer support (Aspen Network of Development Entrepreneurs,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Although the number of incubators and accelerators is growing, research suggests that many new businesses are un</w:t>
      </w:r>
      <w:r w:rsidR="00F825D6">
        <w:rPr>
          <w:rFonts w:ascii="Arial" w:hAnsi="Arial" w:cs="Arial"/>
          <w:sz w:val="24"/>
          <w:szCs w:val="24"/>
        </w:rPr>
        <w:t>aware of the support available and that i</w:t>
      </w:r>
      <w:r w:rsidRPr="0078635E">
        <w:rPr>
          <w:rFonts w:ascii="Arial" w:hAnsi="Arial" w:cs="Arial"/>
          <w:sz w:val="24"/>
          <w:szCs w:val="24"/>
        </w:rPr>
        <w:t>nformation therefore needs to be more accessible to aspiring entrepreneurs (</w:t>
      </w:r>
      <w:proofErr w:type="spellStart"/>
      <w:r w:rsidRPr="0078635E">
        <w:rPr>
          <w:rFonts w:ascii="Arial" w:hAnsi="Arial" w:cs="Arial"/>
          <w:sz w:val="24"/>
          <w:szCs w:val="24"/>
        </w:rPr>
        <w:t>Schoof</w:t>
      </w:r>
      <w:proofErr w:type="spellEnd"/>
      <w:r w:rsidRPr="0078635E">
        <w:rPr>
          <w:rFonts w:ascii="Arial" w:hAnsi="Arial" w:cs="Arial"/>
          <w:sz w:val="24"/>
          <w:szCs w:val="24"/>
        </w:rPr>
        <w:t xml:space="preserve">, 2006). In peripheral regions, access to incubators and accelerators may also be limited (European Network for Rural Development, 2017). However, with improving digital connectivity, some suggest that geographical proximity is becoming less important. </w:t>
      </w:r>
      <w:proofErr w:type="spellStart"/>
      <w:r w:rsidRPr="0078635E">
        <w:rPr>
          <w:rFonts w:ascii="Arial" w:hAnsi="Arial" w:cs="Arial"/>
          <w:sz w:val="24"/>
          <w:szCs w:val="24"/>
        </w:rPr>
        <w:t>Boschma</w:t>
      </w:r>
      <w:proofErr w:type="spellEnd"/>
      <w:r w:rsidRPr="0078635E">
        <w:rPr>
          <w:rFonts w:ascii="Arial" w:hAnsi="Arial" w:cs="Arial"/>
          <w:sz w:val="24"/>
          <w:szCs w:val="24"/>
        </w:rPr>
        <w:t xml:space="preserve"> (2005) argues that interactions between businesses do not need to be face-to-face or regular, provided the two parties are socially and cognitively aligned. Connections with larger networks can also be maintained through periodic attendance at national conferences and events </w:t>
      </w:r>
      <w:r w:rsidR="00F825D6">
        <w:rPr>
          <w:rFonts w:ascii="Arial" w:hAnsi="Arial" w:cs="Arial"/>
          <w:sz w:val="24"/>
          <w:szCs w:val="24"/>
        </w:rPr>
        <w:t xml:space="preserve">(Harvey et al., </w:t>
      </w:r>
      <w:r w:rsidRPr="0078635E">
        <w:rPr>
          <w:rFonts w:ascii="Arial" w:hAnsi="Arial" w:cs="Arial"/>
          <w:sz w:val="24"/>
          <w:szCs w:val="24"/>
        </w:rPr>
        <w:t xml:space="preserve">2012) and </w:t>
      </w:r>
      <w:r w:rsidR="004C5582">
        <w:rPr>
          <w:rFonts w:ascii="Arial" w:hAnsi="Arial" w:cs="Arial"/>
          <w:sz w:val="24"/>
          <w:szCs w:val="24"/>
        </w:rPr>
        <w:t>more effective</w:t>
      </w:r>
      <w:r w:rsidRPr="0078635E">
        <w:rPr>
          <w:rFonts w:ascii="Arial" w:hAnsi="Arial" w:cs="Arial"/>
          <w:sz w:val="24"/>
          <w:szCs w:val="24"/>
        </w:rPr>
        <w:t xml:space="preserve"> use of virtual networking opportunities (OECD 2018). </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b/>
          <w:sz w:val="24"/>
          <w:szCs w:val="24"/>
        </w:rPr>
      </w:pPr>
      <w:r w:rsidRPr="0078635E">
        <w:rPr>
          <w:rFonts w:ascii="Arial" w:hAnsi="Arial" w:cs="Arial"/>
          <w:b/>
          <w:sz w:val="24"/>
          <w:szCs w:val="24"/>
        </w:rPr>
        <w:t>2.</w:t>
      </w:r>
      <w:r w:rsidR="00BC7EF7">
        <w:rPr>
          <w:rFonts w:ascii="Arial" w:hAnsi="Arial" w:cs="Arial"/>
          <w:b/>
          <w:sz w:val="24"/>
          <w:szCs w:val="24"/>
        </w:rPr>
        <w:t>7</w:t>
      </w:r>
      <w:r w:rsidRPr="0078635E">
        <w:rPr>
          <w:rFonts w:ascii="Arial" w:hAnsi="Arial" w:cs="Arial"/>
          <w:b/>
          <w:sz w:val="24"/>
          <w:szCs w:val="24"/>
        </w:rPr>
        <w:tab/>
        <w:t>Cultural support</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Research suggests that individuals are more likely to pursue entrepreneurship if they believe that it will be viewed positively by those around them. The theory of reasoned action, developed by </w:t>
      </w:r>
      <w:proofErr w:type="spellStart"/>
      <w:r w:rsidRPr="0078635E">
        <w:rPr>
          <w:rFonts w:ascii="Arial" w:hAnsi="Arial" w:cs="Arial"/>
          <w:sz w:val="24"/>
          <w:szCs w:val="24"/>
        </w:rPr>
        <w:t>Ajzen</w:t>
      </w:r>
      <w:proofErr w:type="spellEnd"/>
      <w:r w:rsidRPr="0078635E">
        <w:rPr>
          <w:rFonts w:ascii="Arial" w:hAnsi="Arial" w:cs="Arial"/>
          <w:sz w:val="24"/>
          <w:szCs w:val="24"/>
        </w:rPr>
        <w:t xml:space="preserve"> &amp; </w:t>
      </w:r>
      <w:proofErr w:type="spellStart"/>
      <w:r w:rsidRPr="0078635E">
        <w:rPr>
          <w:rFonts w:ascii="Arial" w:hAnsi="Arial" w:cs="Arial"/>
          <w:sz w:val="24"/>
          <w:szCs w:val="24"/>
        </w:rPr>
        <w:t>Fishbein</w:t>
      </w:r>
      <w:proofErr w:type="spellEnd"/>
      <w:r w:rsidRPr="0078635E">
        <w:rPr>
          <w:rFonts w:ascii="Arial" w:hAnsi="Arial" w:cs="Arial"/>
          <w:sz w:val="24"/>
          <w:szCs w:val="24"/>
        </w:rPr>
        <w:t xml:space="preserve"> (1980), proposed that an individual’s intention to do something is dependent on whether they want to do it and how they think it will be perceived by people they respect. This concept was developed by </w:t>
      </w:r>
      <w:proofErr w:type="spellStart"/>
      <w:r w:rsidRPr="0078635E">
        <w:rPr>
          <w:rFonts w:ascii="Arial" w:hAnsi="Arial" w:cs="Arial"/>
          <w:sz w:val="24"/>
          <w:szCs w:val="24"/>
        </w:rPr>
        <w:t>Ajzen</w:t>
      </w:r>
      <w:proofErr w:type="spellEnd"/>
      <w:r w:rsidRPr="0078635E">
        <w:rPr>
          <w:rFonts w:ascii="Arial" w:hAnsi="Arial" w:cs="Arial"/>
          <w:sz w:val="24"/>
          <w:szCs w:val="24"/>
        </w:rPr>
        <w:t xml:space="preserve"> (2012) into the theory of planned behaviour, which suggests that individuals are also affected by ‘perceived behavioural control’ and are more likely to do something if they want to do it, they believe it will be perceived positively by others and they believe that they can achieve it. </w:t>
      </w:r>
      <w:proofErr w:type="spellStart"/>
      <w:r w:rsidRPr="0078635E">
        <w:rPr>
          <w:rFonts w:ascii="Arial" w:hAnsi="Arial" w:cs="Arial"/>
          <w:sz w:val="24"/>
          <w:szCs w:val="24"/>
        </w:rPr>
        <w:t>Johara</w:t>
      </w:r>
      <w:proofErr w:type="spellEnd"/>
      <w:r w:rsidRPr="0078635E">
        <w:rPr>
          <w:rFonts w:ascii="Arial" w:hAnsi="Arial" w:cs="Arial"/>
          <w:sz w:val="24"/>
          <w:szCs w:val="24"/>
        </w:rPr>
        <w:t xml:space="preserve"> et al. (2017) found that the theory helped predict entrepreneurial intention in students studying entrepreneurship.</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If society wants to encourage entrepreneurship, it is important that aspiring entrepreneurs feel valued and respected by those around them. Studies indicate that individuals with entrepreneurial parents have a much higher likelihood of pursuing entrepreneurial careers (Lindquist et al., 2015). This may be due to their parents’ entrepreneurial experiences positively influencing their attitude towards entrepreneurship </w:t>
      </w:r>
      <w:r w:rsidR="00F825D6">
        <w:rPr>
          <w:rFonts w:ascii="Arial" w:hAnsi="Arial" w:cs="Arial"/>
          <w:sz w:val="24"/>
          <w:szCs w:val="24"/>
        </w:rPr>
        <w:t>or it could be linked</w:t>
      </w:r>
      <w:r w:rsidRPr="0078635E">
        <w:rPr>
          <w:rFonts w:ascii="Arial" w:hAnsi="Arial" w:cs="Arial"/>
          <w:sz w:val="24"/>
          <w:szCs w:val="24"/>
        </w:rPr>
        <w:t xml:space="preserve"> </w:t>
      </w:r>
      <w:r w:rsidR="00F825D6">
        <w:rPr>
          <w:rFonts w:ascii="Arial" w:hAnsi="Arial" w:cs="Arial"/>
          <w:sz w:val="24"/>
          <w:szCs w:val="24"/>
        </w:rPr>
        <w:t xml:space="preserve">to </w:t>
      </w:r>
      <w:r w:rsidRPr="0078635E">
        <w:rPr>
          <w:rFonts w:ascii="Arial" w:hAnsi="Arial" w:cs="Arial"/>
          <w:sz w:val="24"/>
          <w:szCs w:val="24"/>
        </w:rPr>
        <w:t>their support for their children’s entrepreneurial pursuits (Mayhew et al., 2016). The relationship between entrepreneurial parents and their children may also facilitate entrepreneurial learning (</w:t>
      </w:r>
      <w:proofErr w:type="spellStart"/>
      <w:r w:rsidRPr="0078635E">
        <w:rPr>
          <w:rFonts w:ascii="Arial" w:hAnsi="Arial" w:cs="Arial"/>
          <w:sz w:val="24"/>
          <w:szCs w:val="24"/>
        </w:rPr>
        <w:t>Eesley</w:t>
      </w:r>
      <w:proofErr w:type="spellEnd"/>
      <w:r w:rsidRPr="0078635E">
        <w:rPr>
          <w:rFonts w:ascii="Arial" w:hAnsi="Arial" w:cs="Arial"/>
          <w:sz w:val="24"/>
          <w:szCs w:val="24"/>
        </w:rPr>
        <w:t xml:space="preserve"> &amp; Wang, 2017).</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Social networks and introductions to established entrepreneurs can also play an important role in inspiring entrepreneurship. Greater awareness of the positive outcomes that entrepreneurship can generate may help to legitimise it as a potential career and encourage entrepreneurial individuals to pursue their ambitions (Mueller, 2006). It has been suggested that the impact of role models is particularly strong when aspiring entrepreneurs believe they have attributes which are similar to their role models, as this can give them more confidence in their ability to replicate the achievements of their role models. Aspiring entrepreneurs may also respond more positively towards role models who have experienced situations or overcome barriers similar to those that they have faced themselves (</w:t>
      </w:r>
      <w:proofErr w:type="spellStart"/>
      <w:r w:rsidRPr="0078635E">
        <w:rPr>
          <w:rFonts w:ascii="Arial" w:hAnsi="Arial" w:cs="Arial"/>
          <w:sz w:val="24"/>
          <w:szCs w:val="24"/>
        </w:rPr>
        <w:t>Bosma</w:t>
      </w:r>
      <w:proofErr w:type="spellEnd"/>
      <w:r w:rsidRPr="0078635E">
        <w:rPr>
          <w:rFonts w:ascii="Arial" w:hAnsi="Arial" w:cs="Arial"/>
          <w:sz w:val="24"/>
          <w:szCs w:val="24"/>
        </w:rPr>
        <w:t xml:space="preserve"> et al., 2012).</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The extent to which entrepreneurship is supported in specific locations is thought to be closely linked to the values of the people residing there, often deeply rooted in history and tradition (</w:t>
      </w:r>
      <w:proofErr w:type="spellStart"/>
      <w:r w:rsidRPr="0078635E">
        <w:rPr>
          <w:rFonts w:ascii="Arial" w:hAnsi="Arial" w:cs="Arial"/>
          <w:sz w:val="24"/>
          <w:szCs w:val="24"/>
        </w:rPr>
        <w:t>Schoof</w:t>
      </w:r>
      <w:proofErr w:type="spellEnd"/>
      <w:r w:rsidRPr="0078635E">
        <w:rPr>
          <w:rFonts w:ascii="Arial" w:hAnsi="Arial" w:cs="Arial"/>
          <w:sz w:val="24"/>
          <w:szCs w:val="24"/>
        </w:rPr>
        <w:t xml:space="preserve">, 2006). Hofstede’s dimensions of national culture can </w:t>
      </w:r>
      <w:r w:rsidRPr="0078635E">
        <w:rPr>
          <w:rFonts w:ascii="Arial" w:hAnsi="Arial" w:cs="Arial"/>
          <w:sz w:val="24"/>
          <w:szCs w:val="24"/>
        </w:rPr>
        <w:lastRenderedPageBreak/>
        <w:t>be used to profile the characteristics of different countries according to four measures: power distance (social inequality and attitudes towards authority); uncertainty avoidance (the extent to which people are willing to accept uncertainty); individualism (the extent to which people prioritise the individual over the collective); and masculinity (the extent to which people exhibit characteristics stereotypically associated with masculinity or femininity) (Hofstede et al., 2010, p. 30).</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Innovation is stimulated when people have freedom to experiment without fear of failure (</w:t>
      </w:r>
      <w:proofErr w:type="spellStart"/>
      <w:r w:rsidRPr="0078635E">
        <w:rPr>
          <w:rFonts w:ascii="Arial" w:hAnsi="Arial" w:cs="Arial"/>
          <w:sz w:val="24"/>
          <w:szCs w:val="24"/>
        </w:rPr>
        <w:t>Braunerhjelm</w:t>
      </w:r>
      <w:proofErr w:type="spellEnd"/>
      <w:r w:rsidRPr="0078635E">
        <w:rPr>
          <w:rFonts w:ascii="Arial" w:hAnsi="Arial" w:cs="Arial"/>
          <w:sz w:val="24"/>
          <w:szCs w:val="24"/>
        </w:rPr>
        <w:t>, 2010). However, where there is high uncertainty avoidance, there may be less tolerance for risk which may discourage entrepreneurs from trying new things (</w:t>
      </w:r>
      <w:proofErr w:type="spellStart"/>
      <w:r w:rsidRPr="0078635E">
        <w:rPr>
          <w:rFonts w:ascii="Arial" w:hAnsi="Arial" w:cs="Arial"/>
          <w:sz w:val="24"/>
          <w:szCs w:val="24"/>
        </w:rPr>
        <w:t>Schoof</w:t>
      </w:r>
      <w:proofErr w:type="spellEnd"/>
      <w:r w:rsidRPr="0078635E">
        <w:rPr>
          <w:rFonts w:ascii="Arial" w:hAnsi="Arial" w:cs="Arial"/>
          <w:sz w:val="24"/>
          <w:szCs w:val="24"/>
        </w:rPr>
        <w:t>, 2006). Innovation also occurs where there is collaboration and pooling of different ideas. Therefore, environments that are more open to diversity – including most urban areas – tend to be more conducive to innovation (Florida et al., 2008).</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In peripheral areas, a lack of entrepreneurial role models and infrastructure can make it difficult for early-stage entrepreneurs to learn from and collaborate with others. However, established entrepreneurs and education providers can help to shape the local entrepreneurial culture by raising awareness, providing opportunities for entrepreneurial learning and promoting events that inspire entrepreneurship. Rural areas also tend to have a strong sense of community and deep connections between members which can be beneficial when developing networks to support local entrepreneurs (Roundy, 2017).</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2.8</w:t>
      </w:r>
      <w:r w:rsidR="00EA196B" w:rsidRPr="0078635E">
        <w:rPr>
          <w:rFonts w:ascii="Arial" w:hAnsi="Arial" w:cs="Arial"/>
          <w:b/>
          <w:sz w:val="24"/>
          <w:szCs w:val="24"/>
        </w:rPr>
        <w:tab/>
        <w:t>Funding and finance</w:t>
      </w:r>
    </w:p>
    <w:p w:rsidR="00EA196B"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New companies often lack sufficient financial capital to grow. As they are unable to provide evidence of past performance, lenders are often unwilling to offer finance meaning that start-ups must resort to using savings, credit cards or inform</w:t>
      </w:r>
      <w:r w:rsidR="0051571A">
        <w:rPr>
          <w:rFonts w:ascii="Arial" w:hAnsi="Arial" w:cs="Arial"/>
          <w:sz w:val="24"/>
          <w:szCs w:val="24"/>
        </w:rPr>
        <w:t>al loans from family or friends</w:t>
      </w:r>
      <w:r w:rsidRPr="0078635E">
        <w:rPr>
          <w:rFonts w:ascii="Arial" w:hAnsi="Arial" w:cs="Arial"/>
          <w:sz w:val="24"/>
          <w:szCs w:val="24"/>
        </w:rPr>
        <w:t xml:space="preserve"> (Atherton, 2012). Young entrepreneurs are particularly vulnerable due to their non-existent credit history and lack of experience (Organisation for Economic Cooperation and Development, 2012). A lack of awareness coupled with complicated processes prevents many young entrepreneurs from applying for finance. As they are unlikely to have accumulated significant savings or assets, young entrepreneurs may also struggle with the high costs of unsecured loans and credit cards (</w:t>
      </w:r>
      <w:proofErr w:type="spellStart"/>
      <w:r w:rsidRPr="0078635E">
        <w:rPr>
          <w:rFonts w:ascii="Arial" w:hAnsi="Arial" w:cs="Arial"/>
          <w:sz w:val="24"/>
          <w:szCs w:val="24"/>
        </w:rPr>
        <w:t>Schoof</w:t>
      </w:r>
      <w:proofErr w:type="spellEnd"/>
      <w:r w:rsidRPr="0078635E">
        <w:rPr>
          <w:rFonts w:ascii="Arial" w:hAnsi="Arial" w:cs="Arial"/>
          <w:sz w:val="24"/>
          <w:szCs w:val="24"/>
        </w:rPr>
        <w:t>, 2006).</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autoSpaceDE w:val="0"/>
        <w:autoSpaceDN w:val="0"/>
        <w:adjustRightInd w:val="0"/>
        <w:spacing w:after="0" w:line="480" w:lineRule="auto"/>
        <w:rPr>
          <w:rFonts w:ascii="Arial" w:hAnsi="Arial" w:cs="Arial"/>
          <w:sz w:val="24"/>
          <w:szCs w:val="24"/>
        </w:rPr>
      </w:pPr>
      <w:r w:rsidRPr="0078635E">
        <w:rPr>
          <w:rFonts w:ascii="Arial" w:hAnsi="Arial" w:cs="Arial"/>
          <w:sz w:val="24"/>
          <w:szCs w:val="24"/>
        </w:rPr>
        <w:t>To support businesses in their early stages, it is not uncommon for accelerator programmes to provide capital in return for equity (</w:t>
      </w:r>
      <w:proofErr w:type="spellStart"/>
      <w:r w:rsidRPr="0078635E">
        <w:rPr>
          <w:rFonts w:ascii="Arial" w:hAnsi="Arial" w:cs="Arial"/>
          <w:sz w:val="24"/>
          <w:szCs w:val="24"/>
        </w:rPr>
        <w:t>Pauwels</w:t>
      </w:r>
      <w:proofErr w:type="spellEnd"/>
      <w:r w:rsidRPr="0078635E">
        <w:rPr>
          <w:rFonts w:ascii="Arial" w:hAnsi="Arial" w:cs="Arial"/>
          <w:sz w:val="24"/>
          <w:szCs w:val="24"/>
        </w:rPr>
        <w:t xml:space="preserve"> et al., 2016). Although some critics have challenged whether the level of equity taken by some accelerators is proportionate (Miller &amp; Bound, 2011), accelerator programmes have been found to be highly effective at facilitating introductions between new firms and investors (Van </w:t>
      </w:r>
      <w:proofErr w:type="spellStart"/>
      <w:r w:rsidRPr="0078635E">
        <w:rPr>
          <w:rFonts w:ascii="Arial" w:hAnsi="Arial" w:cs="Arial"/>
          <w:sz w:val="24"/>
          <w:szCs w:val="24"/>
        </w:rPr>
        <w:t>Rijnsoever</w:t>
      </w:r>
      <w:proofErr w:type="spellEnd"/>
      <w:r w:rsidRPr="0078635E">
        <w:rPr>
          <w:rFonts w:ascii="Arial" w:hAnsi="Arial" w:cs="Arial"/>
          <w:sz w:val="24"/>
          <w:szCs w:val="24"/>
        </w:rPr>
        <w:t xml:space="preserve"> et al., 2017). According to </w:t>
      </w:r>
      <w:proofErr w:type="spellStart"/>
      <w:r w:rsidRPr="0078635E">
        <w:rPr>
          <w:rFonts w:ascii="Arial" w:hAnsi="Arial" w:cs="Arial"/>
          <w:sz w:val="24"/>
          <w:szCs w:val="24"/>
        </w:rPr>
        <w:t>Whorwood</w:t>
      </w:r>
      <w:proofErr w:type="spellEnd"/>
      <w:r w:rsidRPr="0078635E">
        <w:rPr>
          <w:rFonts w:ascii="Arial" w:hAnsi="Arial" w:cs="Arial"/>
          <w:sz w:val="24"/>
          <w:szCs w:val="24"/>
        </w:rPr>
        <w:t xml:space="preserve"> (2019) accelerator participants raise 44% more investment and achieve pre-money valuations which are 75% higher on average than start-ups that have not received support from accelerators.</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From an investor perspective, the selective nature of accelerators provides a level of assurance in the credibility of the firms supported (</w:t>
      </w:r>
      <w:proofErr w:type="spellStart"/>
      <w:r w:rsidRPr="0078635E">
        <w:rPr>
          <w:rFonts w:ascii="Arial" w:hAnsi="Arial" w:cs="Arial"/>
          <w:sz w:val="24"/>
          <w:szCs w:val="24"/>
        </w:rPr>
        <w:t>Fehder</w:t>
      </w:r>
      <w:proofErr w:type="spellEnd"/>
      <w:r w:rsidRPr="0078635E">
        <w:rPr>
          <w:rFonts w:ascii="Arial" w:hAnsi="Arial" w:cs="Arial"/>
          <w:sz w:val="24"/>
          <w:szCs w:val="24"/>
        </w:rPr>
        <w:t xml:space="preserve"> &amp; Hochberg, 2014). Accelerators also bring start-ups together in a single location, enabling investors to </w:t>
      </w:r>
      <w:r w:rsidRPr="0078635E">
        <w:rPr>
          <w:rFonts w:ascii="Arial" w:hAnsi="Arial" w:cs="Arial"/>
          <w:sz w:val="24"/>
          <w:szCs w:val="24"/>
        </w:rPr>
        <w:lastRenderedPageBreak/>
        <w:t xml:space="preserve">meet multiple companies at a time (saving time and money) and giving them early access to businesses with high growth potential (Hochberg, 2016). </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Research shows that investors tend to be drawn to locations where there is strong deal flow but, in rural regions, there is usually less activity to attract potential investors (Roundy, 2017). In 2016, over 70% of investments made were received by companies operating in London and the South East presenting a significant challenge for businesses operating outside of these areas (HM Government, 2017).</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Whilst early-stage funding for UK businesses is relatively accessible, the long-term ‘patient’ capital that is needed to finance the ‘growth’ stage tends to be more difficult to secure, mainly due to investors becoming more cautious following the 2008 financial crisis (HM Treasury, 2017). To support the growth of innovative new businesses, the UK Government has made a significant amount of funding available including an investment of £725m into the Industrial Strategy Challenge Fund, a £50m innovation loans pilot, (HM Government, 2017) and the launch of a £2.5bn British Patient Capital Programme (British Business Bank, 2018). The Patient Capital Review (HM Treasury, 2017) also recommended that investment limits for the Enterprise Investment Scheme and Venture Capital Trusts should be raised to </w:t>
      </w:r>
      <w:r w:rsidR="0051571A">
        <w:rPr>
          <w:rFonts w:ascii="Arial" w:hAnsi="Arial" w:cs="Arial"/>
          <w:sz w:val="24"/>
          <w:szCs w:val="24"/>
        </w:rPr>
        <w:t xml:space="preserve">encourage </w:t>
      </w:r>
      <w:r w:rsidRPr="0078635E">
        <w:rPr>
          <w:rFonts w:ascii="Arial" w:hAnsi="Arial" w:cs="Arial"/>
          <w:sz w:val="24"/>
          <w:szCs w:val="24"/>
        </w:rPr>
        <w:t xml:space="preserve">higher-level investment but this recommendation has not been adopted to date (GOV.UK, 2018). </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Funding from the European Union has often been used as a means of match-funding investment in research and innovation from the private and public sectors but, post-Brexit, there are concerns about the UK’s ongoing ability to fund this activity (House </w:t>
      </w:r>
      <w:r w:rsidRPr="0078635E">
        <w:rPr>
          <w:rFonts w:ascii="Arial" w:hAnsi="Arial" w:cs="Arial"/>
          <w:sz w:val="24"/>
          <w:szCs w:val="24"/>
        </w:rPr>
        <w:lastRenderedPageBreak/>
        <w:t>of Commons Digital, Culture, Media and Sport Committee, 2018). Rural areas, in particular, are expected to be most affected, having received significant amounts of funding from the Rural Development Programme for England as well as the European Structural Investment Fund. The Shared Prosperity Fund is expected to replace some of this lost funding and it is anticipated that Local Enterprise Partnerships and/or local authorities will be responsible for distributing the funding at a local level to ensure maximum impact (House of Lords Select Committee on the Rural Economy, 2019).</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2.9</w:t>
      </w:r>
      <w:r w:rsidR="00EA196B" w:rsidRPr="0078635E">
        <w:rPr>
          <w:rFonts w:ascii="Arial" w:hAnsi="Arial" w:cs="Arial"/>
          <w:b/>
          <w:sz w:val="24"/>
          <w:szCs w:val="24"/>
        </w:rPr>
        <w:tab/>
        <w:t>Government and the regulatory framework</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If entrepreneurship is to be encouraged, governments must create the conditions to enable it to thrive (</w:t>
      </w:r>
      <w:proofErr w:type="spellStart"/>
      <w:r w:rsidRPr="0078635E">
        <w:rPr>
          <w:rFonts w:ascii="Arial" w:hAnsi="Arial" w:cs="Arial"/>
          <w:sz w:val="24"/>
          <w:szCs w:val="24"/>
        </w:rPr>
        <w:t>Mitra</w:t>
      </w:r>
      <w:proofErr w:type="spellEnd"/>
      <w:r w:rsidRPr="0078635E">
        <w:rPr>
          <w:rFonts w:ascii="Arial" w:hAnsi="Arial" w:cs="Arial"/>
          <w:sz w:val="24"/>
          <w:szCs w:val="24"/>
        </w:rPr>
        <w:t>, 2012). The administrative aspects of entrepreneurship - such as registering the business, dealing with contracts, adhering to business regulation and complying with tax and licensing requirements - can be a major barrier for aspiring entrepreneurs (</w:t>
      </w:r>
      <w:proofErr w:type="spellStart"/>
      <w:r w:rsidRPr="0078635E">
        <w:rPr>
          <w:rFonts w:ascii="Arial" w:hAnsi="Arial" w:cs="Arial"/>
          <w:sz w:val="24"/>
          <w:szCs w:val="24"/>
        </w:rPr>
        <w:t>Schoof</w:t>
      </w:r>
      <w:proofErr w:type="spellEnd"/>
      <w:r w:rsidRPr="0078635E">
        <w:rPr>
          <w:rFonts w:ascii="Arial" w:hAnsi="Arial" w:cs="Arial"/>
          <w:sz w:val="24"/>
          <w:szCs w:val="24"/>
        </w:rPr>
        <w:t>, 2006). Smaller businesses may also struggle to manage regulatory compliance due to limited resources (</w:t>
      </w:r>
      <w:proofErr w:type="spellStart"/>
      <w:r w:rsidRPr="0078635E">
        <w:rPr>
          <w:rFonts w:ascii="Arial" w:hAnsi="Arial" w:cs="Arial"/>
          <w:sz w:val="24"/>
          <w:szCs w:val="24"/>
        </w:rPr>
        <w:t>Kitching</w:t>
      </w:r>
      <w:proofErr w:type="spellEnd"/>
      <w:r w:rsidRPr="0078635E">
        <w:rPr>
          <w:rFonts w:ascii="Arial" w:hAnsi="Arial" w:cs="Arial"/>
          <w:sz w:val="24"/>
          <w:szCs w:val="24"/>
        </w:rPr>
        <w:t>, 2006). Excessive regulation around market entry can delay product launches (</w:t>
      </w:r>
      <w:proofErr w:type="spellStart"/>
      <w:r w:rsidRPr="0078635E">
        <w:rPr>
          <w:rFonts w:ascii="Arial" w:hAnsi="Arial" w:cs="Arial"/>
          <w:sz w:val="24"/>
          <w:szCs w:val="24"/>
        </w:rPr>
        <w:t>Braunerhjelm</w:t>
      </w:r>
      <w:proofErr w:type="spellEnd"/>
      <w:r w:rsidRPr="0078635E">
        <w:rPr>
          <w:rFonts w:ascii="Arial" w:hAnsi="Arial" w:cs="Arial"/>
          <w:sz w:val="24"/>
          <w:szCs w:val="24"/>
        </w:rPr>
        <w:t>, 2010) as well as stifling competition and innovation (</w:t>
      </w:r>
      <w:proofErr w:type="spellStart"/>
      <w:r w:rsidRPr="0078635E">
        <w:rPr>
          <w:rFonts w:ascii="Arial" w:hAnsi="Arial" w:cs="Arial"/>
          <w:sz w:val="24"/>
          <w:szCs w:val="24"/>
        </w:rPr>
        <w:t>Thurik</w:t>
      </w:r>
      <w:proofErr w:type="spellEnd"/>
      <w:r w:rsidRPr="0078635E">
        <w:rPr>
          <w:rFonts w:ascii="Arial" w:hAnsi="Arial" w:cs="Arial"/>
          <w:sz w:val="24"/>
          <w:szCs w:val="24"/>
        </w:rPr>
        <w:t xml:space="preserve"> et al., 2013). High levels of income tax may discourage entrepreneurs from making profit whilst high levels of corporate tax can deter investors from investing in new companies (World Economic Forum, 2014). </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Although regulation can inhibit new business growth, it can also enable it. Intellectual property rights are crucial for innovation and anti-corruption legislation helps to </w:t>
      </w:r>
      <w:r w:rsidRPr="0078635E">
        <w:rPr>
          <w:rFonts w:ascii="Arial" w:hAnsi="Arial" w:cs="Arial"/>
          <w:sz w:val="24"/>
          <w:szCs w:val="24"/>
        </w:rPr>
        <w:lastRenderedPageBreak/>
        <w:t>protect investors, encouraging more investment in new firms (</w:t>
      </w:r>
      <w:proofErr w:type="spellStart"/>
      <w:r w:rsidRPr="0078635E">
        <w:rPr>
          <w:rFonts w:ascii="Arial" w:hAnsi="Arial" w:cs="Arial"/>
          <w:sz w:val="24"/>
          <w:szCs w:val="24"/>
        </w:rPr>
        <w:t>Braunerhjelm</w:t>
      </w:r>
      <w:proofErr w:type="spellEnd"/>
      <w:r w:rsidRPr="0078635E">
        <w:rPr>
          <w:rFonts w:ascii="Arial" w:hAnsi="Arial" w:cs="Arial"/>
          <w:sz w:val="24"/>
          <w:szCs w:val="24"/>
        </w:rPr>
        <w:t>, 2010). Regulation also helps to create an environment that promotes fair competition and ensures product quality for consumers (</w:t>
      </w:r>
      <w:proofErr w:type="spellStart"/>
      <w:r w:rsidRPr="0078635E">
        <w:rPr>
          <w:rFonts w:ascii="Arial" w:hAnsi="Arial" w:cs="Arial"/>
          <w:sz w:val="24"/>
          <w:szCs w:val="24"/>
        </w:rPr>
        <w:t>Kitching</w:t>
      </w:r>
      <w:proofErr w:type="spellEnd"/>
      <w:r w:rsidRPr="0078635E">
        <w:rPr>
          <w:rFonts w:ascii="Arial" w:hAnsi="Arial" w:cs="Arial"/>
          <w:sz w:val="24"/>
          <w:szCs w:val="24"/>
        </w:rPr>
        <w:t>, 2006). Entrepreneurship crosses a number of different policy areas including economic development, finance and investment, social wellbeing, education and employment. This means that decision-makers must take care to ensure that policies are developed so that they are cohesive rather than contradictory and avoid creating unintentional barriers to entrepreneurship (</w:t>
      </w:r>
      <w:proofErr w:type="spellStart"/>
      <w:r w:rsidRPr="0078635E">
        <w:rPr>
          <w:rFonts w:ascii="Arial" w:hAnsi="Arial" w:cs="Arial"/>
          <w:sz w:val="24"/>
          <w:szCs w:val="24"/>
        </w:rPr>
        <w:t>Schoof</w:t>
      </w:r>
      <w:proofErr w:type="spellEnd"/>
      <w:r w:rsidRPr="0078635E">
        <w:rPr>
          <w:rFonts w:ascii="Arial" w:hAnsi="Arial" w:cs="Arial"/>
          <w:sz w:val="24"/>
          <w:szCs w:val="24"/>
        </w:rPr>
        <w:t>, 2006).</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The UK is currently ranked 8th globally in terms of ease of business (The World Bank, 2019) due to its low corporate tax rates, highly regarded legal system and initiatives to support international trade. The UK Government has also invested significantly in infrastructure to support innovation, including a number of ‘catapult centres’ which provide businesses with access to low-cost, cutting edge technologies (HM Government, 2017). However, political turbulence can quickly cause imbalance within innovation eco-systems (World Economic Forum, 2014). There are concerns that the UK’s departure from the European Union will make it more difficult to enforce rules around intellectual property and data protection which may create barriers to trade, particularly for businesses operating in the knowledge economy. Current tax incentives, which encourage foreign investment in the UK, could also disappear following Brexit, leaving less funding for the development of infrastructure for growth (House of Commons Digital, Culture, Media and Sport Committee, 2018).</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There are also concerns about a growing gap between levels of productivity in metropolitan and rural areas (House of Lords Select Committee on the Rural </w:t>
      </w:r>
      <w:r w:rsidRPr="0078635E">
        <w:rPr>
          <w:rFonts w:ascii="Arial" w:hAnsi="Arial" w:cs="Arial"/>
          <w:sz w:val="24"/>
          <w:szCs w:val="24"/>
        </w:rPr>
        <w:lastRenderedPageBreak/>
        <w:t>Economy, 2019). As rural communities tend to have smaller populations, their voices are not always heard in national conversations about business policy (</w:t>
      </w:r>
      <w:proofErr w:type="spellStart"/>
      <w:r w:rsidRPr="0078635E">
        <w:rPr>
          <w:rFonts w:ascii="Arial" w:hAnsi="Arial" w:cs="Arial"/>
          <w:sz w:val="24"/>
          <w:szCs w:val="24"/>
        </w:rPr>
        <w:t>Powe</w:t>
      </w:r>
      <w:proofErr w:type="spellEnd"/>
      <w:r w:rsidRPr="0078635E">
        <w:rPr>
          <w:rFonts w:ascii="Arial" w:hAnsi="Arial" w:cs="Arial"/>
          <w:sz w:val="24"/>
          <w:szCs w:val="24"/>
        </w:rPr>
        <w:t xml:space="preserve"> &amp; Pringle, 2017). In efforts to improve the distribution of resources, the Government has begun devolving some of its decision-making to local authorities to ensure better alignment with local needs (HM Government, 2017).</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A key area for investment in rural regions is the creation of suitable workspaces to enable rural businesses to grow. Whilst rural locations often have large expanses of cheap land suitable for building, remoteness coupled with lack of infrastructure means that are often overlooked by developers in favour of larger settlements with more established business communities (</w:t>
      </w:r>
      <w:proofErr w:type="spellStart"/>
      <w:r w:rsidRPr="0078635E">
        <w:rPr>
          <w:rFonts w:ascii="Arial" w:hAnsi="Arial" w:cs="Arial"/>
          <w:sz w:val="24"/>
          <w:szCs w:val="24"/>
        </w:rPr>
        <w:t>Powe</w:t>
      </w:r>
      <w:proofErr w:type="spellEnd"/>
      <w:r w:rsidRPr="0078635E">
        <w:rPr>
          <w:rFonts w:ascii="Arial" w:hAnsi="Arial" w:cs="Arial"/>
          <w:sz w:val="24"/>
          <w:szCs w:val="24"/>
        </w:rPr>
        <w:t xml:space="preserve"> &amp; Pringle, 2017) or more lucrative residential developments (House of Lords Select Committee on the Rural Economy, 2019). Local authorities therefore need to establish effective partnerships with developers, incentivising them to invest in new infrastructure and workspace aligned to the needs of the local business community. This requires long-term, joined-up thinking and an understanding of the benefits that new businesses will eventually bring to the region including high-value jobs and inward investment (House of Lords Select Committee on the Rural Economy, 2019).</w:t>
      </w:r>
    </w:p>
    <w:p w:rsidR="00EA196B" w:rsidRDefault="00EA196B" w:rsidP="0078635E">
      <w:pPr>
        <w:pStyle w:val="NoSpacing"/>
        <w:spacing w:line="480" w:lineRule="auto"/>
        <w:rPr>
          <w:rFonts w:ascii="Arial" w:hAnsi="Arial" w:cs="Arial"/>
          <w:sz w:val="24"/>
          <w:szCs w:val="24"/>
        </w:rPr>
      </w:pPr>
    </w:p>
    <w:p w:rsidR="005538C8" w:rsidRPr="005538C8" w:rsidRDefault="005538C8" w:rsidP="0078635E">
      <w:pPr>
        <w:pStyle w:val="NoSpacing"/>
        <w:spacing w:line="480" w:lineRule="auto"/>
        <w:rPr>
          <w:rFonts w:ascii="Arial" w:hAnsi="Arial" w:cs="Arial"/>
          <w:b/>
          <w:sz w:val="24"/>
          <w:szCs w:val="24"/>
        </w:rPr>
      </w:pPr>
      <w:r w:rsidRPr="00477913">
        <w:rPr>
          <w:rFonts w:ascii="Arial" w:hAnsi="Arial" w:cs="Arial"/>
          <w:b/>
          <w:sz w:val="24"/>
          <w:szCs w:val="24"/>
        </w:rPr>
        <w:t>2.10</w:t>
      </w:r>
      <w:r w:rsidRPr="00477913">
        <w:rPr>
          <w:rFonts w:ascii="Arial" w:hAnsi="Arial" w:cs="Arial"/>
          <w:b/>
          <w:sz w:val="24"/>
          <w:szCs w:val="24"/>
        </w:rPr>
        <w:tab/>
        <w:t>Conclusion</w:t>
      </w:r>
    </w:p>
    <w:p w:rsidR="00EA196B" w:rsidRDefault="00EA196B" w:rsidP="0078635E">
      <w:pPr>
        <w:pStyle w:val="NoSpacing"/>
        <w:spacing w:line="480" w:lineRule="auto"/>
        <w:rPr>
          <w:rFonts w:ascii="Arial" w:hAnsi="Arial" w:cs="Arial"/>
          <w:sz w:val="24"/>
          <w:szCs w:val="24"/>
        </w:rPr>
      </w:pPr>
    </w:p>
    <w:p w:rsidR="0051571A" w:rsidRDefault="007547C9" w:rsidP="00807900">
      <w:pPr>
        <w:pStyle w:val="NoSpacing"/>
        <w:spacing w:line="480" w:lineRule="auto"/>
        <w:rPr>
          <w:rFonts w:ascii="Arial" w:hAnsi="Arial" w:cs="Arial"/>
          <w:sz w:val="24"/>
          <w:szCs w:val="24"/>
        </w:rPr>
      </w:pPr>
      <w:r>
        <w:rPr>
          <w:rFonts w:ascii="Arial" w:hAnsi="Arial" w:cs="Arial"/>
          <w:sz w:val="24"/>
          <w:szCs w:val="24"/>
        </w:rPr>
        <w:t xml:space="preserve">The literature reviewed within this Chapter highlights the wide range of </w:t>
      </w:r>
      <w:r w:rsidR="00807900">
        <w:rPr>
          <w:rFonts w:ascii="Arial" w:hAnsi="Arial" w:cs="Arial"/>
          <w:sz w:val="24"/>
          <w:szCs w:val="24"/>
        </w:rPr>
        <w:t xml:space="preserve">interconnected </w:t>
      </w:r>
      <w:r>
        <w:rPr>
          <w:rFonts w:ascii="Arial" w:hAnsi="Arial" w:cs="Arial"/>
          <w:sz w:val="24"/>
          <w:szCs w:val="24"/>
        </w:rPr>
        <w:t xml:space="preserve">factors that can affect entrepreneurship in rural areas. </w:t>
      </w:r>
      <w:r w:rsidR="00807900">
        <w:rPr>
          <w:rFonts w:ascii="Arial" w:hAnsi="Arial" w:cs="Arial"/>
          <w:sz w:val="24"/>
          <w:szCs w:val="24"/>
        </w:rPr>
        <w:t xml:space="preserve">The existing research </w:t>
      </w:r>
      <w:r w:rsidR="00477913">
        <w:rPr>
          <w:rFonts w:ascii="Arial" w:hAnsi="Arial" w:cs="Arial"/>
          <w:sz w:val="24"/>
          <w:szCs w:val="24"/>
        </w:rPr>
        <w:t>describes</w:t>
      </w:r>
      <w:r w:rsidR="00807900">
        <w:rPr>
          <w:rFonts w:ascii="Arial" w:hAnsi="Arial" w:cs="Arial"/>
          <w:sz w:val="24"/>
          <w:szCs w:val="24"/>
        </w:rPr>
        <w:t xml:space="preserve"> a number of ways in which many rural economies appear to be disadvantaged </w:t>
      </w:r>
      <w:r w:rsidR="00F97871">
        <w:rPr>
          <w:rFonts w:ascii="Arial" w:hAnsi="Arial" w:cs="Arial"/>
          <w:sz w:val="24"/>
          <w:szCs w:val="24"/>
        </w:rPr>
        <w:t>including poor</w:t>
      </w:r>
      <w:r w:rsidR="00807900">
        <w:rPr>
          <w:rFonts w:ascii="Arial" w:hAnsi="Arial" w:cs="Arial"/>
          <w:sz w:val="24"/>
          <w:szCs w:val="24"/>
        </w:rPr>
        <w:t xml:space="preserve"> </w:t>
      </w:r>
      <w:r w:rsidR="00F97871">
        <w:rPr>
          <w:rFonts w:ascii="Arial" w:hAnsi="Arial" w:cs="Arial"/>
          <w:sz w:val="24"/>
          <w:szCs w:val="24"/>
        </w:rPr>
        <w:t xml:space="preserve">digital connectivity, dominance of low-value markets, </w:t>
      </w:r>
      <w:r w:rsidR="00F97871">
        <w:rPr>
          <w:rFonts w:ascii="Arial" w:hAnsi="Arial" w:cs="Arial"/>
          <w:sz w:val="24"/>
          <w:szCs w:val="24"/>
        </w:rPr>
        <w:lastRenderedPageBreak/>
        <w:t xml:space="preserve">limited access to finance and investment, reduced levels of human capital and a general lack of </w:t>
      </w:r>
      <w:r w:rsidR="00813B7B">
        <w:rPr>
          <w:rFonts w:ascii="Arial" w:hAnsi="Arial" w:cs="Arial"/>
          <w:sz w:val="24"/>
          <w:szCs w:val="24"/>
        </w:rPr>
        <w:t>entrepren</w:t>
      </w:r>
      <w:r w:rsidR="0051571A">
        <w:rPr>
          <w:rFonts w:ascii="Arial" w:hAnsi="Arial" w:cs="Arial"/>
          <w:sz w:val="24"/>
          <w:szCs w:val="24"/>
        </w:rPr>
        <w:t>eurship infrastructure.</w:t>
      </w:r>
    </w:p>
    <w:p w:rsidR="0051571A" w:rsidRDefault="0051571A" w:rsidP="00807900">
      <w:pPr>
        <w:pStyle w:val="NoSpacing"/>
        <w:spacing w:line="480" w:lineRule="auto"/>
        <w:rPr>
          <w:rFonts w:ascii="Arial" w:hAnsi="Arial" w:cs="Arial"/>
          <w:sz w:val="24"/>
          <w:szCs w:val="24"/>
        </w:rPr>
      </w:pPr>
    </w:p>
    <w:p w:rsidR="00807900" w:rsidRDefault="00F97871" w:rsidP="00807900">
      <w:pPr>
        <w:pStyle w:val="NoSpacing"/>
        <w:spacing w:line="480" w:lineRule="auto"/>
        <w:rPr>
          <w:rFonts w:ascii="Arial" w:hAnsi="Arial" w:cs="Arial"/>
          <w:sz w:val="24"/>
          <w:szCs w:val="24"/>
        </w:rPr>
      </w:pPr>
      <w:r>
        <w:rPr>
          <w:rFonts w:ascii="Arial" w:hAnsi="Arial" w:cs="Arial"/>
          <w:sz w:val="24"/>
          <w:szCs w:val="24"/>
        </w:rPr>
        <w:t>The evidence point</w:t>
      </w:r>
      <w:r w:rsidR="00BA6CBF">
        <w:rPr>
          <w:rFonts w:ascii="Arial" w:hAnsi="Arial" w:cs="Arial"/>
          <w:sz w:val="24"/>
          <w:szCs w:val="24"/>
        </w:rPr>
        <w:t>s</w:t>
      </w:r>
      <w:r>
        <w:rPr>
          <w:rFonts w:ascii="Arial" w:hAnsi="Arial" w:cs="Arial"/>
          <w:sz w:val="24"/>
          <w:szCs w:val="24"/>
        </w:rPr>
        <w:t xml:space="preserve"> to</w:t>
      </w:r>
      <w:r w:rsidR="00BA6CBF">
        <w:rPr>
          <w:rFonts w:ascii="Arial" w:hAnsi="Arial" w:cs="Arial"/>
          <w:sz w:val="24"/>
          <w:szCs w:val="24"/>
        </w:rPr>
        <w:t>wards</w:t>
      </w:r>
      <w:r>
        <w:rPr>
          <w:rFonts w:ascii="Arial" w:hAnsi="Arial" w:cs="Arial"/>
          <w:sz w:val="24"/>
          <w:szCs w:val="24"/>
        </w:rPr>
        <w:t xml:space="preserve"> a need </w:t>
      </w:r>
      <w:r w:rsidR="00BA6CBF">
        <w:rPr>
          <w:rFonts w:ascii="Arial" w:hAnsi="Arial" w:cs="Arial"/>
          <w:sz w:val="24"/>
          <w:szCs w:val="24"/>
        </w:rPr>
        <w:t xml:space="preserve">to review </w:t>
      </w:r>
      <w:r w:rsidR="00813B7B">
        <w:rPr>
          <w:rFonts w:ascii="Arial" w:hAnsi="Arial" w:cs="Arial"/>
          <w:sz w:val="24"/>
          <w:szCs w:val="24"/>
        </w:rPr>
        <w:t>the support mechanisms that are</w:t>
      </w:r>
      <w:r w:rsidR="00BA6CBF">
        <w:rPr>
          <w:rFonts w:ascii="Arial" w:hAnsi="Arial" w:cs="Arial"/>
          <w:sz w:val="24"/>
          <w:szCs w:val="24"/>
        </w:rPr>
        <w:t xml:space="preserve"> currently in place </w:t>
      </w:r>
      <w:r w:rsidR="00813B7B">
        <w:rPr>
          <w:rFonts w:ascii="Arial" w:hAnsi="Arial" w:cs="Arial"/>
          <w:sz w:val="24"/>
          <w:szCs w:val="24"/>
        </w:rPr>
        <w:t>for rural entrepreneurs. However</w:t>
      </w:r>
      <w:r w:rsidR="00BA6CBF">
        <w:rPr>
          <w:rFonts w:ascii="Arial" w:hAnsi="Arial" w:cs="Arial"/>
          <w:sz w:val="24"/>
          <w:szCs w:val="24"/>
        </w:rPr>
        <w:t xml:space="preserve">, as highlighted </w:t>
      </w:r>
      <w:r w:rsidR="00813B7B">
        <w:rPr>
          <w:rFonts w:ascii="Arial" w:hAnsi="Arial" w:cs="Arial"/>
          <w:sz w:val="24"/>
          <w:szCs w:val="24"/>
        </w:rPr>
        <w:t>previously</w:t>
      </w:r>
      <w:r w:rsidR="00BA6CBF">
        <w:rPr>
          <w:rFonts w:ascii="Arial" w:hAnsi="Arial" w:cs="Arial"/>
          <w:sz w:val="24"/>
          <w:szCs w:val="24"/>
        </w:rPr>
        <w:t xml:space="preserve">, </w:t>
      </w:r>
      <w:r w:rsidR="00925D79">
        <w:rPr>
          <w:rFonts w:ascii="Arial" w:hAnsi="Arial" w:cs="Arial"/>
          <w:sz w:val="24"/>
          <w:szCs w:val="24"/>
        </w:rPr>
        <w:t xml:space="preserve">policy changes </w:t>
      </w:r>
      <w:r w:rsidR="0051571A">
        <w:rPr>
          <w:rFonts w:ascii="Arial" w:hAnsi="Arial" w:cs="Arial"/>
          <w:sz w:val="24"/>
          <w:szCs w:val="24"/>
        </w:rPr>
        <w:t>must</w:t>
      </w:r>
      <w:r w:rsidR="00925D79">
        <w:rPr>
          <w:rFonts w:ascii="Arial" w:hAnsi="Arial" w:cs="Arial"/>
          <w:sz w:val="24"/>
          <w:szCs w:val="24"/>
        </w:rPr>
        <w:t xml:space="preserve"> take account of</w:t>
      </w:r>
      <w:r w:rsidR="0051571A">
        <w:rPr>
          <w:rFonts w:ascii="Arial" w:hAnsi="Arial" w:cs="Arial"/>
          <w:sz w:val="24"/>
          <w:szCs w:val="24"/>
        </w:rPr>
        <w:t xml:space="preserve"> the individual circumstances in</w:t>
      </w:r>
      <w:r w:rsidR="00925D79">
        <w:rPr>
          <w:rFonts w:ascii="Arial" w:hAnsi="Arial" w:cs="Arial"/>
          <w:sz w:val="24"/>
          <w:szCs w:val="24"/>
        </w:rPr>
        <w:t xml:space="preserve"> individual regions</w:t>
      </w:r>
      <w:r w:rsidR="00BA6CBF">
        <w:rPr>
          <w:rFonts w:ascii="Arial" w:hAnsi="Arial" w:cs="Arial"/>
          <w:sz w:val="24"/>
          <w:szCs w:val="24"/>
        </w:rPr>
        <w:t xml:space="preserve">. The aim of this research project is to generate a series of context-specific recommendations which will help to support early-stage entrepreneurs in rural South West England. The following Chapter will outline the research methodology that will be used to conduct this research and ensure </w:t>
      </w:r>
      <w:r w:rsidR="00014B9C">
        <w:rPr>
          <w:rFonts w:ascii="Arial" w:hAnsi="Arial" w:cs="Arial"/>
          <w:sz w:val="24"/>
          <w:szCs w:val="24"/>
        </w:rPr>
        <w:t>the validity of</w:t>
      </w:r>
      <w:r w:rsidR="00BA6CBF">
        <w:rPr>
          <w:rFonts w:ascii="Arial" w:hAnsi="Arial" w:cs="Arial"/>
          <w:sz w:val="24"/>
          <w:szCs w:val="24"/>
        </w:rPr>
        <w:t xml:space="preserve"> </w:t>
      </w:r>
      <w:r w:rsidR="00477913">
        <w:rPr>
          <w:rFonts w:ascii="Arial" w:hAnsi="Arial" w:cs="Arial"/>
          <w:sz w:val="24"/>
          <w:szCs w:val="24"/>
        </w:rPr>
        <w:t>the findings</w:t>
      </w:r>
      <w:r w:rsidR="00014B9C">
        <w:rPr>
          <w:rFonts w:ascii="Arial" w:hAnsi="Arial" w:cs="Arial"/>
          <w:sz w:val="24"/>
          <w:szCs w:val="24"/>
        </w:rPr>
        <w:t>.</w:t>
      </w:r>
    </w:p>
    <w:p w:rsidR="009C6D77" w:rsidRPr="0078635E" w:rsidRDefault="009C6D77" w:rsidP="0078635E">
      <w:pPr>
        <w:pStyle w:val="NoSpacing"/>
        <w:spacing w:line="480" w:lineRule="auto"/>
        <w:rPr>
          <w:rFonts w:ascii="Arial" w:hAnsi="Arial" w:cs="Arial"/>
          <w:sz w:val="24"/>
          <w:szCs w:val="24"/>
        </w:rPr>
      </w:pPr>
    </w:p>
    <w:p w:rsidR="00EA196B" w:rsidRPr="0065321D" w:rsidRDefault="00EA196B" w:rsidP="0078635E">
      <w:pPr>
        <w:pStyle w:val="NoSpacing"/>
        <w:spacing w:line="480" w:lineRule="auto"/>
        <w:rPr>
          <w:rFonts w:ascii="Arial" w:hAnsi="Arial" w:cs="Arial"/>
          <w:sz w:val="24"/>
          <w:szCs w:val="24"/>
        </w:rPr>
      </w:pPr>
    </w:p>
    <w:p w:rsidR="00736985" w:rsidRDefault="00736985">
      <w:pPr>
        <w:spacing w:line="259" w:lineRule="auto"/>
        <w:rPr>
          <w:rFonts w:ascii="Arial" w:hAnsi="Arial" w:cs="Arial"/>
          <w:sz w:val="24"/>
          <w:szCs w:val="24"/>
        </w:rPr>
      </w:pPr>
      <w:r>
        <w:rPr>
          <w:rFonts w:ascii="Arial" w:hAnsi="Arial" w:cs="Arial"/>
          <w:sz w:val="24"/>
          <w:szCs w:val="24"/>
        </w:rPr>
        <w:br w:type="page"/>
      </w:r>
    </w:p>
    <w:p w:rsidR="00736985" w:rsidRPr="00736985" w:rsidRDefault="00736985" w:rsidP="00003B14">
      <w:pPr>
        <w:pStyle w:val="NoSpacing"/>
        <w:spacing w:line="480" w:lineRule="auto"/>
        <w:rPr>
          <w:rFonts w:ascii="Arial" w:hAnsi="Arial" w:cs="Arial"/>
          <w:b/>
          <w:sz w:val="32"/>
          <w:szCs w:val="32"/>
        </w:rPr>
      </w:pPr>
      <w:r w:rsidRPr="00736985">
        <w:rPr>
          <w:rFonts w:ascii="Arial" w:hAnsi="Arial" w:cs="Arial"/>
          <w:b/>
          <w:sz w:val="32"/>
          <w:szCs w:val="32"/>
        </w:rPr>
        <w:lastRenderedPageBreak/>
        <w:t>Chapter 3: Methodology</w:t>
      </w:r>
    </w:p>
    <w:p w:rsidR="00736985" w:rsidRDefault="00736985" w:rsidP="00003B14">
      <w:pPr>
        <w:pStyle w:val="NoSpacing"/>
        <w:spacing w:line="480" w:lineRule="auto"/>
        <w:rPr>
          <w:rFonts w:ascii="Arial" w:hAnsi="Arial" w:cs="Arial"/>
          <w:b/>
          <w:sz w:val="24"/>
          <w:szCs w:val="24"/>
        </w:rPr>
      </w:pPr>
    </w:p>
    <w:p w:rsidR="00736985" w:rsidRDefault="00736985" w:rsidP="00003B14">
      <w:pPr>
        <w:pStyle w:val="NoSpacing"/>
        <w:spacing w:line="480" w:lineRule="auto"/>
        <w:rPr>
          <w:rFonts w:ascii="Arial" w:hAnsi="Arial" w:cs="Arial"/>
          <w:b/>
          <w:sz w:val="24"/>
          <w:szCs w:val="24"/>
        </w:rPr>
      </w:pPr>
      <w:r w:rsidRPr="00443034">
        <w:rPr>
          <w:rFonts w:ascii="Arial" w:hAnsi="Arial" w:cs="Arial"/>
          <w:b/>
          <w:sz w:val="24"/>
          <w:szCs w:val="24"/>
        </w:rPr>
        <w:t>3.1</w:t>
      </w:r>
      <w:r w:rsidRPr="00443034">
        <w:rPr>
          <w:rFonts w:ascii="Arial" w:hAnsi="Arial" w:cs="Arial"/>
          <w:b/>
          <w:sz w:val="24"/>
          <w:szCs w:val="24"/>
        </w:rPr>
        <w:tab/>
        <w:t>Introduction</w:t>
      </w:r>
    </w:p>
    <w:p w:rsidR="000B7F3D" w:rsidRDefault="000B7F3D" w:rsidP="00003B14">
      <w:pPr>
        <w:pStyle w:val="NoSpacing"/>
        <w:spacing w:line="480" w:lineRule="auto"/>
        <w:rPr>
          <w:rFonts w:ascii="Arial" w:hAnsi="Arial" w:cs="Arial"/>
          <w:b/>
          <w:sz w:val="24"/>
          <w:szCs w:val="24"/>
        </w:rPr>
      </w:pPr>
    </w:p>
    <w:p w:rsidR="00736985" w:rsidRPr="000B7F3D" w:rsidRDefault="000B7F3D" w:rsidP="00003B14">
      <w:pPr>
        <w:pStyle w:val="NoSpacing"/>
        <w:spacing w:line="480" w:lineRule="auto"/>
        <w:rPr>
          <w:rFonts w:ascii="Arial" w:hAnsi="Arial" w:cs="Arial"/>
          <w:sz w:val="24"/>
          <w:szCs w:val="24"/>
        </w:rPr>
      </w:pPr>
      <w:r w:rsidRPr="000B7F3D">
        <w:rPr>
          <w:rFonts w:ascii="Arial" w:hAnsi="Arial" w:cs="Arial"/>
          <w:sz w:val="24"/>
          <w:szCs w:val="24"/>
        </w:rPr>
        <w:t xml:space="preserve">This Chapter sets out the methodology </w:t>
      </w:r>
      <w:r w:rsidR="00150A1F">
        <w:rPr>
          <w:rFonts w:ascii="Arial" w:hAnsi="Arial" w:cs="Arial"/>
          <w:sz w:val="24"/>
          <w:szCs w:val="24"/>
        </w:rPr>
        <w:t>for this</w:t>
      </w:r>
      <w:r w:rsidRPr="000B7F3D">
        <w:rPr>
          <w:rFonts w:ascii="Arial" w:hAnsi="Arial" w:cs="Arial"/>
          <w:sz w:val="24"/>
          <w:szCs w:val="24"/>
        </w:rPr>
        <w:t xml:space="preserve"> research</w:t>
      </w:r>
      <w:r w:rsidR="00443034">
        <w:rPr>
          <w:rFonts w:ascii="Arial" w:hAnsi="Arial" w:cs="Arial"/>
          <w:sz w:val="24"/>
          <w:szCs w:val="24"/>
        </w:rPr>
        <w:t xml:space="preserve"> project including an outline of the </w:t>
      </w:r>
      <w:r>
        <w:rPr>
          <w:rFonts w:ascii="Arial" w:hAnsi="Arial" w:cs="Arial"/>
          <w:sz w:val="24"/>
          <w:szCs w:val="24"/>
        </w:rPr>
        <w:t xml:space="preserve">research aim and the four key research questions </w:t>
      </w:r>
      <w:r w:rsidR="00443034">
        <w:rPr>
          <w:rFonts w:ascii="Arial" w:hAnsi="Arial" w:cs="Arial"/>
          <w:sz w:val="24"/>
          <w:szCs w:val="24"/>
        </w:rPr>
        <w:t>to be</w:t>
      </w:r>
      <w:r>
        <w:rPr>
          <w:rFonts w:ascii="Arial" w:hAnsi="Arial" w:cs="Arial"/>
          <w:sz w:val="24"/>
          <w:szCs w:val="24"/>
        </w:rPr>
        <w:t xml:space="preserve"> address</w:t>
      </w:r>
      <w:r w:rsidR="00443034">
        <w:rPr>
          <w:rFonts w:ascii="Arial" w:hAnsi="Arial" w:cs="Arial"/>
          <w:sz w:val="24"/>
          <w:szCs w:val="24"/>
        </w:rPr>
        <w:t>ed</w:t>
      </w:r>
      <w:r>
        <w:rPr>
          <w:rFonts w:ascii="Arial" w:hAnsi="Arial" w:cs="Arial"/>
          <w:sz w:val="24"/>
          <w:szCs w:val="24"/>
        </w:rPr>
        <w:t xml:space="preserve">. </w:t>
      </w:r>
      <w:r w:rsidR="00443034">
        <w:rPr>
          <w:rFonts w:ascii="Arial" w:hAnsi="Arial" w:cs="Arial"/>
          <w:sz w:val="24"/>
          <w:szCs w:val="24"/>
        </w:rPr>
        <w:t>Consideration is given to the</w:t>
      </w:r>
      <w:r>
        <w:rPr>
          <w:rFonts w:ascii="Arial" w:hAnsi="Arial" w:cs="Arial"/>
          <w:sz w:val="24"/>
          <w:szCs w:val="24"/>
        </w:rPr>
        <w:t xml:space="preserve"> research strategy </w:t>
      </w:r>
      <w:r w:rsidR="00443034">
        <w:rPr>
          <w:rFonts w:ascii="Arial" w:hAnsi="Arial" w:cs="Arial"/>
          <w:sz w:val="24"/>
          <w:szCs w:val="24"/>
        </w:rPr>
        <w:t>and the rationale behind the chosen approach</w:t>
      </w:r>
      <w:r>
        <w:rPr>
          <w:rFonts w:ascii="Arial" w:hAnsi="Arial" w:cs="Arial"/>
          <w:sz w:val="24"/>
          <w:szCs w:val="24"/>
        </w:rPr>
        <w:t xml:space="preserve">, along with </w:t>
      </w:r>
      <w:r w:rsidR="00443034">
        <w:rPr>
          <w:rFonts w:ascii="Arial" w:hAnsi="Arial" w:cs="Arial"/>
          <w:sz w:val="24"/>
          <w:szCs w:val="24"/>
        </w:rPr>
        <w:t xml:space="preserve">details of the </w:t>
      </w:r>
      <w:r>
        <w:rPr>
          <w:rFonts w:ascii="Arial" w:hAnsi="Arial" w:cs="Arial"/>
          <w:sz w:val="24"/>
          <w:szCs w:val="24"/>
        </w:rPr>
        <w:t>processes for sampling, data collection and data analysis. The Chapter conclude</w:t>
      </w:r>
      <w:r w:rsidR="00F84E87">
        <w:rPr>
          <w:rFonts w:ascii="Arial" w:hAnsi="Arial" w:cs="Arial"/>
          <w:sz w:val="24"/>
          <w:szCs w:val="24"/>
        </w:rPr>
        <w:t>s</w:t>
      </w:r>
      <w:r>
        <w:rPr>
          <w:rFonts w:ascii="Arial" w:hAnsi="Arial" w:cs="Arial"/>
          <w:sz w:val="24"/>
          <w:szCs w:val="24"/>
        </w:rPr>
        <w:t xml:space="preserve"> with a summary of the impact that the </w:t>
      </w:r>
      <w:r w:rsidR="00443034">
        <w:rPr>
          <w:rFonts w:ascii="Arial" w:hAnsi="Arial" w:cs="Arial"/>
          <w:sz w:val="24"/>
          <w:szCs w:val="24"/>
        </w:rPr>
        <w:t>research</w:t>
      </w:r>
      <w:r>
        <w:rPr>
          <w:rFonts w:ascii="Arial" w:hAnsi="Arial" w:cs="Arial"/>
          <w:sz w:val="24"/>
          <w:szCs w:val="24"/>
        </w:rPr>
        <w:t xml:space="preserve"> </w:t>
      </w:r>
      <w:r w:rsidR="00443034">
        <w:rPr>
          <w:rFonts w:ascii="Arial" w:hAnsi="Arial" w:cs="Arial"/>
          <w:sz w:val="24"/>
          <w:szCs w:val="24"/>
        </w:rPr>
        <w:t xml:space="preserve">aims to </w:t>
      </w:r>
      <w:r>
        <w:rPr>
          <w:rFonts w:ascii="Arial" w:hAnsi="Arial" w:cs="Arial"/>
          <w:sz w:val="24"/>
          <w:szCs w:val="24"/>
        </w:rPr>
        <w:t xml:space="preserve">deliver </w:t>
      </w:r>
      <w:r w:rsidR="00443034">
        <w:rPr>
          <w:rFonts w:ascii="Arial" w:hAnsi="Arial" w:cs="Arial"/>
          <w:sz w:val="24"/>
          <w:szCs w:val="24"/>
        </w:rPr>
        <w:t>as well as a review of the limitations of the project and suggestions for further research.</w:t>
      </w:r>
    </w:p>
    <w:p w:rsidR="00736985" w:rsidRDefault="00736985" w:rsidP="00003B14">
      <w:pPr>
        <w:pStyle w:val="NoSpacing"/>
        <w:spacing w:line="480" w:lineRule="auto"/>
        <w:rPr>
          <w:rFonts w:ascii="Arial" w:hAnsi="Arial" w:cs="Arial"/>
          <w:sz w:val="24"/>
          <w:szCs w:val="24"/>
        </w:rPr>
      </w:pPr>
    </w:p>
    <w:p w:rsidR="00736985" w:rsidRPr="00616BFD" w:rsidRDefault="00736985" w:rsidP="00003B14">
      <w:pPr>
        <w:pStyle w:val="NoSpacing"/>
        <w:spacing w:line="480" w:lineRule="auto"/>
        <w:rPr>
          <w:rFonts w:ascii="Arial" w:hAnsi="Arial" w:cs="Arial"/>
          <w:b/>
          <w:sz w:val="24"/>
          <w:szCs w:val="24"/>
        </w:rPr>
      </w:pPr>
      <w:r>
        <w:rPr>
          <w:rFonts w:ascii="Arial" w:hAnsi="Arial" w:cs="Arial"/>
          <w:b/>
          <w:sz w:val="24"/>
          <w:szCs w:val="24"/>
        </w:rPr>
        <w:t>3.2</w:t>
      </w:r>
      <w:r w:rsidRPr="00616BFD">
        <w:rPr>
          <w:rFonts w:ascii="Arial" w:hAnsi="Arial" w:cs="Arial"/>
          <w:b/>
          <w:sz w:val="24"/>
          <w:szCs w:val="24"/>
        </w:rPr>
        <w:tab/>
        <w:t>Research aim</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sidRPr="00A422E7">
        <w:rPr>
          <w:rFonts w:ascii="Arial" w:hAnsi="Arial" w:cs="Arial"/>
          <w:sz w:val="24"/>
          <w:szCs w:val="24"/>
        </w:rPr>
        <w:t>The purpose of this rese</w:t>
      </w:r>
      <w:r>
        <w:rPr>
          <w:rFonts w:ascii="Arial" w:hAnsi="Arial" w:cs="Arial"/>
          <w:sz w:val="24"/>
          <w:szCs w:val="24"/>
        </w:rPr>
        <w:t xml:space="preserve">arch </w:t>
      </w:r>
      <w:r w:rsidR="00450730">
        <w:rPr>
          <w:rFonts w:ascii="Arial" w:hAnsi="Arial" w:cs="Arial"/>
          <w:sz w:val="24"/>
          <w:szCs w:val="24"/>
        </w:rPr>
        <w:t>is</w:t>
      </w:r>
      <w:r>
        <w:rPr>
          <w:rFonts w:ascii="Arial" w:hAnsi="Arial" w:cs="Arial"/>
          <w:sz w:val="24"/>
          <w:szCs w:val="24"/>
        </w:rPr>
        <w:t xml:space="preserve"> to gain </w:t>
      </w:r>
      <w:r w:rsidRPr="00A422E7">
        <w:rPr>
          <w:rFonts w:ascii="Arial" w:hAnsi="Arial" w:cs="Arial"/>
          <w:sz w:val="24"/>
          <w:szCs w:val="24"/>
        </w:rPr>
        <w:t xml:space="preserve">detailed insight into the </w:t>
      </w:r>
      <w:r>
        <w:rPr>
          <w:rFonts w:ascii="Arial" w:hAnsi="Arial" w:cs="Arial"/>
          <w:sz w:val="24"/>
          <w:szCs w:val="24"/>
        </w:rPr>
        <w:t>complex range of</w:t>
      </w:r>
      <w:r w:rsidRPr="00A422E7">
        <w:rPr>
          <w:rFonts w:ascii="Arial" w:hAnsi="Arial" w:cs="Arial"/>
          <w:sz w:val="24"/>
          <w:szCs w:val="24"/>
        </w:rPr>
        <w:t xml:space="preserve"> factors </w:t>
      </w:r>
      <w:r>
        <w:rPr>
          <w:rFonts w:ascii="Arial" w:hAnsi="Arial" w:cs="Arial"/>
          <w:sz w:val="24"/>
          <w:szCs w:val="24"/>
        </w:rPr>
        <w:t>affecting</w:t>
      </w:r>
      <w:r w:rsidRPr="00A422E7">
        <w:rPr>
          <w:rFonts w:ascii="Arial" w:hAnsi="Arial" w:cs="Arial"/>
          <w:sz w:val="24"/>
          <w:szCs w:val="24"/>
        </w:rPr>
        <w:t xml:space="preserve"> </w:t>
      </w:r>
      <w:r>
        <w:rPr>
          <w:rFonts w:ascii="Arial" w:hAnsi="Arial" w:cs="Arial"/>
          <w:sz w:val="24"/>
          <w:szCs w:val="24"/>
        </w:rPr>
        <w:t xml:space="preserve">participants in an accelerator programme </w:t>
      </w:r>
      <w:r w:rsidR="00443034">
        <w:rPr>
          <w:rFonts w:ascii="Arial" w:hAnsi="Arial" w:cs="Arial"/>
          <w:sz w:val="24"/>
          <w:szCs w:val="24"/>
        </w:rPr>
        <w:t xml:space="preserve">(“the Programme”) </w:t>
      </w:r>
      <w:r>
        <w:rPr>
          <w:rFonts w:ascii="Arial" w:hAnsi="Arial" w:cs="Arial"/>
          <w:sz w:val="24"/>
          <w:szCs w:val="24"/>
        </w:rPr>
        <w:t xml:space="preserve">located in a rural part of South West England. </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The research explores participants’ experiences within the Programme and seeks to understand the external influences that have affected their entrepreneurial journeys. The research specifically explores whether participants’ experiences have been affected by the rural location of the accelerator.</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b/>
          <w:sz w:val="24"/>
          <w:szCs w:val="24"/>
        </w:rPr>
      </w:pPr>
      <w:r>
        <w:rPr>
          <w:rFonts w:ascii="Arial" w:hAnsi="Arial" w:cs="Arial"/>
          <w:b/>
          <w:sz w:val="24"/>
          <w:szCs w:val="24"/>
        </w:rPr>
        <w:t>3.3</w:t>
      </w:r>
      <w:r w:rsidRPr="00616BFD">
        <w:rPr>
          <w:rFonts w:ascii="Arial" w:hAnsi="Arial" w:cs="Arial"/>
          <w:b/>
          <w:sz w:val="24"/>
          <w:szCs w:val="24"/>
        </w:rPr>
        <w:tab/>
        <w:t>Research questions</w:t>
      </w:r>
    </w:p>
    <w:p w:rsidR="00736985" w:rsidRDefault="00736985" w:rsidP="00003B14">
      <w:pPr>
        <w:pStyle w:val="NoSpacing"/>
        <w:spacing w:line="480" w:lineRule="auto"/>
        <w:rPr>
          <w:rFonts w:ascii="Arial" w:hAnsi="Arial" w:cs="Arial"/>
          <w:b/>
          <w:sz w:val="24"/>
          <w:szCs w:val="24"/>
        </w:rPr>
      </w:pPr>
    </w:p>
    <w:p w:rsidR="00736985" w:rsidRPr="003640D3" w:rsidRDefault="00736985" w:rsidP="00003B14">
      <w:pPr>
        <w:pStyle w:val="NoSpacing"/>
        <w:spacing w:line="480" w:lineRule="auto"/>
        <w:rPr>
          <w:rFonts w:ascii="Arial" w:hAnsi="Arial" w:cs="Arial"/>
          <w:sz w:val="24"/>
          <w:szCs w:val="24"/>
        </w:rPr>
      </w:pPr>
      <w:r>
        <w:rPr>
          <w:rFonts w:ascii="Arial" w:hAnsi="Arial" w:cs="Arial"/>
          <w:sz w:val="24"/>
          <w:szCs w:val="24"/>
        </w:rPr>
        <w:t>This</w:t>
      </w:r>
      <w:r w:rsidRPr="003640D3">
        <w:rPr>
          <w:rFonts w:ascii="Arial" w:hAnsi="Arial" w:cs="Arial"/>
          <w:sz w:val="24"/>
          <w:szCs w:val="24"/>
        </w:rPr>
        <w:t xml:space="preserve"> research project </w:t>
      </w:r>
      <w:r>
        <w:rPr>
          <w:rFonts w:ascii="Arial" w:hAnsi="Arial" w:cs="Arial"/>
          <w:sz w:val="24"/>
          <w:szCs w:val="24"/>
        </w:rPr>
        <w:t>has been</w:t>
      </w:r>
      <w:r w:rsidRPr="003640D3">
        <w:rPr>
          <w:rFonts w:ascii="Arial" w:hAnsi="Arial" w:cs="Arial"/>
          <w:sz w:val="24"/>
          <w:szCs w:val="24"/>
        </w:rPr>
        <w:t xml:space="preserve"> guided by </w:t>
      </w:r>
      <w:r>
        <w:rPr>
          <w:rFonts w:ascii="Arial" w:hAnsi="Arial" w:cs="Arial"/>
          <w:sz w:val="24"/>
          <w:szCs w:val="24"/>
        </w:rPr>
        <w:t>four</w:t>
      </w:r>
      <w:r w:rsidRPr="003640D3">
        <w:rPr>
          <w:rFonts w:ascii="Arial" w:hAnsi="Arial" w:cs="Arial"/>
          <w:sz w:val="24"/>
          <w:szCs w:val="24"/>
        </w:rPr>
        <w:t xml:space="preserve"> key research questions:</w:t>
      </w:r>
    </w:p>
    <w:p w:rsidR="00736985" w:rsidRDefault="00736985" w:rsidP="00003B14">
      <w:pPr>
        <w:pStyle w:val="NoSpacing"/>
        <w:spacing w:line="480" w:lineRule="auto"/>
        <w:rPr>
          <w:rFonts w:ascii="Arial" w:hAnsi="Arial" w:cs="Arial"/>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7"/>
        <w:gridCol w:w="8249"/>
      </w:tblGrid>
      <w:tr w:rsidR="00736985" w:rsidTr="00736985">
        <w:tc>
          <w:tcPr>
            <w:tcW w:w="704" w:type="dxa"/>
          </w:tcPr>
          <w:p w:rsidR="00736985" w:rsidRDefault="00736985" w:rsidP="00003B14">
            <w:pPr>
              <w:pStyle w:val="NoSpacing"/>
              <w:spacing w:line="480" w:lineRule="auto"/>
              <w:rPr>
                <w:rFonts w:ascii="Arial" w:hAnsi="Arial" w:cs="Arial"/>
                <w:b/>
                <w:sz w:val="24"/>
                <w:szCs w:val="24"/>
              </w:rPr>
            </w:pPr>
            <w:r>
              <w:rPr>
                <w:rFonts w:ascii="Arial" w:hAnsi="Arial" w:cs="Arial"/>
                <w:sz w:val="24"/>
                <w:szCs w:val="24"/>
              </w:rPr>
              <w:t>RQ1:</w:t>
            </w:r>
          </w:p>
        </w:tc>
        <w:tc>
          <w:tcPr>
            <w:tcW w:w="8312" w:type="dxa"/>
          </w:tcPr>
          <w:p w:rsidR="00736985" w:rsidRDefault="00736985" w:rsidP="00003B14">
            <w:pPr>
              <w:pStyle w:val="NoSpacing"/>
              <w:spacing w:line="480" w:lineRule="auto"/>
              <w:rPr>
                <w:rFonts w:ascii="Arial" w:hAnsi="Arial" w:cs="Arial"/>
                <w:sz w:val="24"/>
                <w:szCs w:val="24"/>
              </w:rPr>
            </w:pPr>
            <w:r w:rsidRPr="008F0B88">
              <w:rPr>
                <w:rFonts w:ascii="Arial" w:hAnsi="Arial" w:cs="Arial"/>
                <w:sz w:val="24"/>
                <w:szCs w:val="24"/>
              </w:rPr>
              <w:t>What are the most valuable sources of support available to early-stage, innovative entrepreneurs and can these sources of support be enhanced to deliver greater impact?</w:t>
            </w:r>
          </w:p>
          <w:p w:rsidR="00736985" w:rsidRDefault="00736985" w:rsidP="00003B14">
            <w:pPr>
              <w:pStyle w:val="NoSpacing"/>
              <w:spacing w:line="480" w:lineRule="auto"/>
              <w:rPr>
                <w:rFonts w:ascii="Arial" w:hAnsi="Arial" w:cs="Arial"/>
                <w:b/>
                <w:sz w:val="24"/>
                <w:szCs w:val="24"/>
              </w:rPr>
            </w:pPr>
          </w:p>
        </w:tc>
      </w:tr>
      <w:tr w:rsidR="00736985" w:rsidTr="00736985">
        <w:tc>
          <w:tcPr>
            <w:tcW w:w="704" w:type="dxa"/>
          </w:tcPr>
          <w:p w:rsidR="00736985" w:rsidRPr="003640D3" w:rsidRDefault="00736985" w:rsidP="00003B14">
            <w:pPr>
              <w:pStyle w:val="NoSpacing"/>
              <w:spacing w:line="480" w:lineRule="auto"/>
              <w:rPr>
                <w:rFonts w:ascii="Arial" w:hAnsi="Arial" w:cs="Arial"/>
                <w:sz w:val="24"/>
                <w:szCs w:val="24"/>
              </w:rPr>
            </w:pPr>
            <w:r w:rsidRPr="003640D3">
              <w:rPr>
                <w:rFonts w:ascii="Arial" w:hAnsi="Arial" w:cs="Arial"/>
                <w:sz w:val="24"/>
                <w:szCs w:val="24"/>
              </w:rPr>
              <w:t>RQ2</w:t>
            </w:r>
            <w:r>
              <w:rPr>
                <w:rFonts w:ascii="Arial" w:hAnsi="Arial" w:cs="Arial"/>
                <w:sz w:val="24"/>
                <w:szCs w:val="24"/>
              </w:rPr>
              <w:t>:</w:t>
            </w:r>
          </w:p>
        </w:tc>
        <w:tc>
          <w:tcPr>
            <w:tcW w:w="8312" w:type="dxa"/>
          </w:tcPr>
          <w:p w:rsidR="00736985" w:rsidRDefault="00736985" w:rsidP="00003B14">
            <w:pPr>
              <w:pStyle w:val="NoSpacing"/>
              <w:spacing w:line="480" w:lineRule="auto"/>
              <w:rPr>
                <w:rFonts w:ascii="Arial" w:hAnsi="Arial" w:cs="Arial"/>
                <w:sz w:val="24"/>
                <w:szCs w:val="24"/>
              </w:rPr>
            </w:pPr>
            <w:r w:rsidRPr="008F0B88">
              <w:rPr>
                <w:rFonts w:ascii="Arial" w:hAnsi="Arial" w:cs="Arial"/>
                <w:sz w:val="24"/>
                <w:szCs w:val="24"/>
              </w:rPr>
              <w:t>What support is needed by early-stage, innovative entrepreneurs that they are not currently receiving and how could this be implemented by key actors within the innovation eco-system?</w:t>
            </w:r>
          </w:p>
          <w:p w:rsidR="00736985" w:rsidRDefault="00736985" w:rsidP="00003B14">
            <w:pPr>
              <w:pStyle w:val="NoSpacing"/>
              <w:spacing w:line="480" w:lineRule="auto"/>
              <w:rPr>
                <w:rFonts w:ascii="Arial" w:hAnsi="Arial" w:cs="Arial"/>
                <w:b/>
                <w:sz w:val="24"/>
                <w:szCs w:val="24"/>
              </w:rPr>
            </w:pPr>
          </w:p>
        </w:tc>
      </w:tr>
      <w:tr w:rsidR="00736985" w:rsidTr="00736985">
        <w:tc>
          <w:tcPr>
            <w:tcW w:w="704" w:type="dxa"/>
          </w:tcPr>
          <w:p w:rsidR="00736985" w:rsidRPr="003640D3" w:rsidRDefault="00736985" w:rsidP="00003B14">
            <w:pPr>
              <w:pStyle w:val="NoSpacing"/>
              <w:spacing w:line="480" w:lineRule="auto"/>
              <w:rPr>
                <w:rFonts w:ascii="Arial" w:hAnsi="Arial" w:cs="Arial"/>
                <w:sz w:val="24"/>
                <w:szCs w:val="24"/>
              </w:rPr>
            </w:pPr>
            <w:r w:rsidRPr="003640D3">
              <w:rPr>
                <w:rFonts w:ascii="Arial" w:hAnsi="Arial" w:cs="Arial"/>
                <w:sz w:val="24"/>
                <w:szCs w:val="24"/>
              </w:rPr>
              <w:t>RQ3:</w:t>
            </w:r>
          </w:p>
        </w:tc>
        <w:tc>
          <w:tcPr>
            <w:tcW w:w="8312" w:type="dxa"/>
          </w:tcPr>
          <w:p w:rsidR="00736985" w:rsidRDefault="00736985" w:rsidP="00003B14">
            <w:pPr>
              <w:pStyle w:val="NoSpacing"/>
              <w:spacing w:line="480" w:lineRule="auto"/>
              <w:rPr>
                <w:rFonts w:ascii="Arial" w:hAnsi="Arial" w:cs="Arial"/>
                <w:sz w:val="24"/>
                <w:szCs w:val="24"/>
              </w:rPr>
            </w:pPr>
            <w:r>
              <w:rPr>
                <w:rFonts w:ascii="Arial" w:hAnsi="Arial" w:cs="Arial"/>
                <w:sz w:val="24"/>
                <w:szCs w:val="24"/>
              </w:rPr>
              <w:t>What impact does rural location have on</w:t>
            </w:r>
            <w:r w:rsidRPr="008F0B88">
              <w:rPr>
                <w:rFonts w:ascii="Arial" w:hAnsi="Arial" w:cs="Arial"/>
                <w:sz w:val="24"/>
                <w:szCs w:val="24"/>
              </w:rPr>
              <w:t xml:space="preserve"> early-stage, innovative entrepreneurs and</w:t>
            </w:r>
            <w:r>
              <w:rPr>
                <w:rFonts w:ascii="Arial" w:hAnsi="Arial" w:cs="Arial"/>
                <w:sz w:val="24"/>
                <w:szCs w:val="24"/>
              </w:rPr>
              <w:t xml:space="preserve"> </w:t>
            </w:r>
            <w:r w:rsidRPr="008F0B88">
              <w:rPr>
                <w:rFonts w:ascii="Arial" w:hAnsi="Arial" w:cs="Arial"/>
                <w:sz w:val="24"/>
                <w:szCs w:val="24"/>
              </w:rPr>
              <w:t xml:space="preserve">what can be done by key actors to overcome </w:t>
            </w:r>
            <w:r>
              <w:rPr>
                <w:rFonts w:ascii="Arial" w:hAnsi="Arial" w:cs="Arial"/>
                <w:sz w:val="24"/>
                <w:szCs w:val="24"/>
              </w:rPr>
              <w:t>any location-related barriers</w:t>
            </w:r>
            <w:r w:rsidRPr="008F0B88">
              <w:rPr>
                <w:rFonts w:ascii="Arial" w:hAnsi="Arial" w:cs="Arial"/>
                <w:sz w:val="24"/>
                <w:szCs w:val="24"/>
              </w:rPr>
              <w:t>?</w:t>
            </w:r>
          </w:p>
          <w:p w:rsidR="00736985" w:rsidRDefault="00736985" w:rsidP="00003B14">
            <w:pPr>
              <w:pStyle w:val="NoSpacing"/>
              <w:spacing w:line="480" w:lineRule="auto"/>
              <w:rPr>
                <w:rFonts w:ascii="Arial" w:hAnsi="Arial" w:cs="Arial"/>
                <w:b/>
                <w:sz w:val="24"/>
                <w:szCs w:val="24"/>
              </w:rPr>
            </w:pPr>
          </w:p>
        </w:tc>
      </w:tr>
      <w:tr w:rsidR="00736985" w:rsidTr="00736985">
        <w:tc>
          <w:tcPr>
            <w:tcW w:w="704" w:type="dxa"/>
          </w:tcPr>
          <w:p w:rsidR="00736985" w:rsidRPr="003640D3" w:rsidRDefault="00736985" w:rsidP="00003B14">
            <w:pPr>
              <w:pStyle w:val="NoSpacing"/>
              <w:spacing w:line="480" w:lineRule="auto"/>
              <w:rPr>
                <w:rFonts w:ascii="Arial" w:hAnsi="Arial" w:cs="Arial"/>
                <w:sz w:val="24"/>
                <w:szCs w:val="24"/>
              </w:rPr>
            </w:pPr>
            <w:r w:rsidRPr="003640D3">
              <w:rPr>
                <w:rFonts w:ascii="Arial" w:hAnsi="Arial" w:cs="Arial"/>
                <w:sz w:val="24"/>
                <w:szCs w:val="24"/>
              </w:rPr>
              <w:t>RQ4:</w:t>
            </w:r>
          </w:p>
        </w:tc>
        <w:tc>
          <w:tcPr>
            <w:tcW w:w="8312" w:type="dxa"/>
          </w:tcPr>
          <w:p w:rsidR="00736985" w:rsidRDefault="00736985" w:rsidP="00003B14">
            <w:pPr>
              <w:pStyle w:val="NoSpacing"/>
              <w:spacing w:line="480" w:lineRule="auto"/>
              <w:rPr>
                <w:rFonts w:ascii="Arial" w:hAnsi="Arial" w:cs="Arial"/>
                <w:b/>
                <w:sz w:val="24"/>
                <w:szCs w:val="24"/>
              </w:rPr>
            </w:pPr>
            <w:r w:rsidRPr="008F0B88">
              <w:rPr>
                <w:rFonts w:ascii="Arial" w:hAnsi="Arial" w:cs="Arial"/>
                <w:sz w:val="24"/>
                <w:szCs w:val="24"/>
              </w:rPr>
              <w:t xml:space="preserve">What are the specific mechanisms, incentives or conditions </w:t>
            </w:r>
            <w:r>
              <w:rPr>
                <w:rFonts w:ascii="Arial" w:hAnsi="Arial" w:cs="Arial"/>
                <w:sz w:val="24"/>
                <w:szCs w:val="24"/>
              </w:rPr>
              <w:t xml:space="preserve">that </w:t>
            </w:r>
            <w:r w:rsidRPr="008F0B88">
              <w:rPr>
                <w:rFonts w:ascii="Arial" w:hAnsi="Arial" w:cs="Arial"/>
                <w:sz w:val="24"/>
                <w:szCs w:val="24"/>
              </w:rPr>
              <w:t>could be created to encourage more people to pursue innovative entrepreneurship in rural locations?</w:t>
            </w:r>
          </w:p>
        </w:tc>
      </w:tr>
    </w:tbl>
    <w:p w:rsidR="00736985" w:rsidRPr="003640D3" w:rsidRDefault="00736985" w:rsidP="00003B14">
      <w:pPr>
        <w:pStyle w:val="NoSpacing"/>
        <w:spacing w:line="480" w:lineRule="auto"/>
        <w:rPr>
          <w:rFonts w:ascii="Arial" w:hAnsi="Arial" w:cs="Arial"/>
          <w:sz w:val="24"/>
          <w:szCs w:val="24"/>
        </w:rPr>
      </w:pPr>
    </w:p>
    <w:p w:rsidR="00736985" w:rsidRPr="003640D3" w:rsidRDefault="00736985" w:rsidP="00003B14">
      <w:pPr>
        <w:pStyle w:val="NoSpacing"/>
        <w:spacing w:line="480" w:lineRule="auto"/>
        <w:rPr>
          <w:rFonts w:ascii="Arial" w:hAnsi="Arial" w:cs="Arial"/>
          <w:b/>
          <w:sz w:val="24"/>
          <w:szCs w:val="24"/>
        </w:rPr>
      </w:pPr>
      <w:r>
        <w:rPr>
          <w:rFonts w:ascii="Arial" w:hAnsi="Arial" w:cs="Arial"/>
          <w:b/>
          <w:sz w:val="24"/>
          <w:szCs w:val="24"/>
        </w:rPr>
        <w:t>3.4</w:t>
      </w:r>
      <w:r w:rsidRPr="003640D3">
        <w:rPr>
          <w:rFonts w:ascii="Arial" w:hAnsi="Arial" w:cs="Arial"/>
          <w:b/>
          <w:sz w:val="24"/>
          <w:szCs w:val="24"/>
        </w:rPr>
        <w:tab/>
      </w:r>
      <w:r>
        <w:rPr>
          <w:rFonts w:ascii="Arial" w:hAnsi="Arial" w:cs="Arial"/>
          <w:b/>
          <w:sz w:val="24"/>
          <w:szCs w:val="24"/>
        </w:rPr>
        <w:t>Background to the research</w:t>
      </w:r>
    </w:p>
    <w:p w:rsidR="00736985" w:rsidRPr="003640D3" w:rsidRDefault="00736985" w:rsidP="00003B14">
      <w:pPr>
        <w:pStyle w:val="NoSpacing"/>
        <w:spacing w:line="480" w:lineRule="auto"/>
        <w:rPr>
          <w:rFonts w:ascii="Arial" w:hAnsi="Arial" w:cs="Arial"/>
          <w:sz w:val="24"/>
          <w:szCs w:val="24"/>
        </w:rPr>
      </w:pPr>
    </w:p>
    <w:p w:rsidR="00736985" w:rsidRPr="003640D3" w:rsidRDefault="00736985" w:rsidP="00003B14">
      <w:pPr>
        <w:pStyle w:val="NoSpacing"/>
        <w:spacing w:line="480" w:lineRule="auto"/>
        <w:rPr>
          <w:rFonts w:ascii="Arial" w:hAnsi="Arial" w:cs="Arial"/>
          <w:sz w:val="24"/>
          <w:szCs w:val="24"/>
        </w:rPr>
      </w:pPr>
      <w:r w:rsidRPr="003640D3">
        <w:rPr>
          <w:rFonts w:ascii="Arial" w:hAnsi="Arial" w:cs="Arial"/>
          <w:sz w:val="24"/>
          <w:szCs w:val="24"/>
        </w:rPr>
        <w:t xml:space="preserve">The </w:t>
      </w:r>
      <w:r>
        <w:rPr>
          <w:rFonts w:ascii="Arial" w:hAnsi="Arial" w:cs="Arial"/>
          <w:sz w:val="24"/>
          <w:szCs w:val="24"/>
        </w:rPr>
        <w:t>Programme</w:t>
      </w:r>
      <w:r w:rsidRPr="003640D3">
        <w:rPr>
          <w:rFonts w:ascii="Arial" w:hAnsi="Arial" w:cs="Arial"/>
          <w:sz w:val="24"/>
          <w:szCs w:val="24"/>
        </w:rPr>
        <w:t xml:space="preserve"> is located in a rural </w:t>
      </w:r>
      <w:r>
        <w:rPr>
          <w:rFonts w:ascii="Arial" w:hAnsi="Arial" w:cs="Arial"/>
          <w:sz w:val="24"/>
          <w:szCs w:val="24"/>
        </w:rPr>
        <w:t xml:space="preserve">part of South West England which </w:t>
      </w:r>
      <w:r w:rsidRPr="003640D3">
        <w:rPr>
          <w:rFonts w:ascii="Arial" w:hAnsi="Arial" w:cs="Arial"/>
          <w:sz w:val="24"/>
          <w:szCs w:val="24"/>
        </w:rPr>
        <w:t xml:space="preserve">relies heavily on the tourism </w:t>
      </w:r>
      <w:r w:rsidRPr="0065321D">
        <w:rPr>
          <w:rFonts w:ascii="Arial" w:hAnsi="Arial" w:cs="Arial"/>
          <w:sz w:val="24"/>
          <w:szCs w:val="24"/>
        </w:rPr>
        <w:t>(European Commi</w:t>
      </w:r>
      <w:r>
        <w:rPr>
          <w:rFonts w:ascii="Arial" w:hAnsi="Arial" w:cs="Arial"/>
          <w:sz w:val="24"/>
          <w:szCs w:val="24"/>
        </w:rPr>
        <w:t xml:space="preserve">ssion, 2019) </w:t>
      </w:r>
      <w:r w:rsidRPr="003640D3">
        <w:rPr>
          <w:rFonts w:ascii="Arial" w:hAnsi="Arial" w:cs="Arial"/>
          <w:sz w:val="24"/>
          <w:szCs w:val="24"/>
        </w:rPr>
        <w:t>and health and social care</w:t>
      </w:r>
      <w:r>
        <w:rPr>
          <w:rFonts w:ascii="Arial" w:hAnsi="Arial" w:cs="Arial"/>
          <w:sz w:val="24"/>
          <w:szCs w:val="24"/>
        </w:rPr>
        <w:t xml:space="preserve"> sectors (Skills for Care, 2019) for employment. The area</w:t>
      </w:r>
      <w:r w:rsidRPr="003640D3">
        <w:rPr>
          <w:rFonts w:ascii="Arial" w:hAnsi="Arial" w:cs="Arial"/>
          <w:sz w:val="24"/>
          <w:szCs w:val="24"/>
        </w:rPr>
        <w:t xml:space="preserve"> has one of the lowest productivity rates in the </w:t>
      </w:r>
      <w:r>
        <w:rPr>
          <w:rFonts w:ascii="Arial" w:hAnsi="Arial" w:cs="Arial"/>
          <w:sz w:val="24"/>
          <w:szCs w:val="24"/>
        </w:rPr>
        <w:t xml:space="preserve">UK </w:t>
      </w:r>
      <w:r w:rsidRPr="003640D3">
        <w:rPr>
          <w:rFonts w:ascii="Arial" w:hAnsi="Arial" w:cs="Arial"/>
          <w:sz w:val="24"/>
          <w:szCs w:val="24"/>
        </w:rPr>
        <w:t>and wages are also amongst the lowest in the cou</w:t>
      </w:r>
      <w:r>
        <w:rPr>
          <w:rFonts w:ascii="Arial" w:hAnsi="Arial" w:cs="Arial"/>
          <w:sz w:val="24"/>
          <w:szCs w:val="24"/>
        </w:rPr>
        <w:t xml:space="preserve">ntry. However, </w:t>
      </w:r>
      <w:r w:rsidRPr="003640D3">
        <w:rPr>
          <w:rFonts w:ascii="Arial" w:hAnsi="Arial" w:cs="Arial"/>
          <w:sz w:val="24"/>
          <w:szCs w:val="24"/>
        </w:rPr>
        <w:lastRenderedPageBreak/>
        <w:t xml:space="preserve">investment in information and communication technology infrastructure has contributed to the growth of the </w:t>
      </w:r>
      <w:r>
        <w:rPr>
          <w:rFonts w:ascii="Arial" w:hAnsi="Arial" w:cs="Arial"/>
          <w:sz w:val="24"/>
          <w:szCs w:val="24"/>
        </w:rPr>
        <w:t xml:space="preserve">local </w:t>
      </w:r>
      <w:r w:rsidRPr="003640D3">
        <w:rPr>
          <w:rFonts w:ascii="Arial" w:hAnsi="Arial" w:cs="Arial"/>
          <w:sz w:val="24"/>
          <w:szCs w:val="24"/>
        </w:rPr>
        <w:t xml:space="preserve">digital sector </w:t>
      </w:r>
      <w:r>
        <w:rPr>
          <w:rFonts w:ascii="Arial" w:hAnsi="Arial" w:cs="Arial"/>
          <w:sz w:val="24"/>
          <w:szCs w:val="24"/>
        </w:rPr>
        <w:t>in recent years (</w:t>
      </w:r>
      <w:r w:rsidRPr="0065321D">
        <w:rPr>
          <w:rFonts w:ascii="Arial" w:hAnsi="Arial" w:cs="Arial"/>
          <w:sz w:val="24"/>
          <w:szCs w:val="24"/>
        </w:rPr>
        <w:t>The SW Rural Productivity Commission, 2017</w:t>
      </w:r>
      <w:r>
        <w:rPr>
          <w:rFonts w:ascii="Arial" w:hAnsi="Arial" w:cs="Arial"/>
          <w:sz w:val="24"/>
          <w:szCs w:val="24"/>
        </w:rPr>
        <w:t>).</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The Programme is located within the grounds of a local university which has invested significantly in the project and employs the staff who manage its operation. The Programme’s Board of Directors comprises representa</w:t>
      </w:r>
      <w:r w:rsidR="00446D79">
        <w:rPr>
          <w:rFonts w:ascii="Arial" w:hAnsi="Arial" w:cs="Arial"/>
          <w:sz w:val="24"/>
          <w:szCs w:val="24"/>
        </w:rPr>
        <w:t>tives from the U</w:t>
      </w:r>
      <w:r>
        <w:rPr>
          <w:rFonts w:ascii="Arial" w:hAnsi="Arial" w:cs="Arial"/>
          <w:sz w:val="24"/>
          <w:szCs w:val="24"/>
        </w:rPr>
        <w:t xml:space="preserve">niversity and the </w:t>
      </w:r>
      <w:r w:rsidR="00D30890">
        <w:rPr>
          <w:rFonts w:ascii="Arial" w:hAnsi="Arial" w:cs="Arial"/>
          <w:sz w:val="24"/>
          <w:szCs w:val="24"/>
        </w:rPr>
        <w:t>Local Authority</w:t>
      </w:r>
      <w:r>
        <w:rPr>
          <w:rFonts w:ascii="Arial" w:hAnsi="Arial" w:cs="Arial"/>
          <w:sz w:val="24"/>
          <w:szCs w:val="24"/>
        </w:rPr>
        <w:t>, which has also invested in the Programme. As part of a drive to support local economic regeneration, additional funding has been received from UK Research &amp; Innovation and the European Regional Development Fund.</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sidRPr="003640D3">
        <w:rPr>
          <w:rFonts w:ascii="Arial" w:hAnsi="Arial" w:cs="Arial"/>
          <w:sz w:val="24"/>
          <w:szCs w:val="24"/>
        </w:rPr>
        <w:t xml:space="preserve">The </w:t>
      </w:r>
      <w:r>
        <w:rPr>
          <w:rFonts w:ascii="Arial" w:hAnsi="Arial" w:cs="Arial"/>
          <w:sz w:val="24"/>
          <w:szCs w:val="24"/>
        </w:rPr>
        <w:t xml:space="preserve">Programme </w:t>
      </w:r>
      <w:r w:rsidR="001640A6">
        <w:rPr>
          <w:rFonts w:ascii="Arial" w:hAnsi="Arial" w:cs="Arial"/>
          <w:sz w:val="24"/>
          <w:szCs w:val="24"/>
        </w:rPr>
        <w:t xml:space="preserve">is designed to specifically support new digital businesses. It </w:t>
      </w:r>
      <w:r>
        <w:rPr>
          <w:rFonts w:ascii="Arial" w:hAnsi="Arial" w:cs="Arial"/>
          <w:sz w:val="24"/>
          <w:szCs w:val="24"/>
        </w:rPr>
        <w:t>consists of two twelve-month phases:</w:t>
      </w:r>
      <w:r w:rsidRPr="003640D3">
        <w:rPr>
          <w:rFonts w:ascii="Arial" w:hAnsi="Arial" w:cs="Arial"/>
          <w:sz w:val="24"/>
          <w:szCs w:val="24"/>
        </w:rPr>
        <w:t xml:space="preserve"> </w:t>
      </w:r>
      <w:r>
        <w:rPr>
          <w:rFonts w:ascii="Arial" w:hAnsi="Arial" w:cs="Arial"/>
          <w:sz w:val="24"/>
          <w:szCs w:val="24"/>
        </w:rPr>
        <w:t xml:space="preserve">an </w:t>
      </w:r>
      <w:r w:rsidRPr="003640D3">
        <w:rPr>
          <w:rFonts w:ascii="Arial" w:hAnsi="Arial" w:cs="Arial"/>
          <w:sz w:val="24"/>
          <w:szCs w:val="24"/>
        </w:rPr>
        <w:t xml:space="preserve">accelerator </w:t>
      </w:r>
      <w:r>
        <w:rPr>
          <w:rFonts w:ascii="Arial" w:hAnsi="Arial" w:cs="Arial"/>
          <w:sz w:val="24"/>
          <w:szCs w:val="24"/>
        </w:rPr>
        <w:t xml:space="preserve">phase </w:t>
      </w:r>
      <w:r w:rsidRPr="003640D3">
        <w:rPr>
          <w:rFonts w:ascii="Arial" w:hAnsi="Arial" w:cs="Arial"/>
          <w:sz w:val="24"/>
          <w:szCs w:val="24"/>
        </w:rPr>
        <w:t>and an i</w:t>
      </w:r>
      <w:r>
        <w:rPr>
          <w:rFonts w:ascii="Arial" w:hAnsi="Arial" w:cs="Arial"/>
          <w:sz w:val="24"/>
          <w:szCs w:val="24"/>
        </w:rPr>
        <w:t>ncubator phase. All participants undertake the twelve</w:t>
      </w:r>
      <w:r w:rsidRPr="003640D3">
        <w:rPr>
          <w:rFonts w:ascii="Arial" w:hAnsi="Arial" w:cs="Arial"/>
          <w:sz w:val="24"/>
          <w:szCs w:val="24"/>
        </w:rPr>
        <w:t>-month accelerator phase</w:t>
      </w:r>
      <w:r>
        <w:rPr>
          <w:rFonts w:ascii="Arial" w:hAnsi="Arial" w:cs="Arial"/>
          <w:sz w:val="24"/>
          <w:szCs w:val="24"/>
        </w:rPr>
        <w:t>,</w:t>
      </w:r>
      <w:r w:rsidRPr="003640D3">
        <w:rPr>
          <w:rFonts w:ascii="Arial" w:hAnsi="Arial" w:cs="Arial"/>
          <w:sz w:val="24"/>
          <w:szCs w:val="24"/>
        </w:rPr>
        <w:t xml:space="preserve"> </w:t>
      </w:r>
      <w:r>
        <w:rPr>
          <w:rFonts w:ascii="Arial" w:hAnsi="Arial" w:cs="Arial"/>
          <w:sz w:val="24"/>
          <w:szCs w:val="24"/>
        </w:rPr>
        <w:t>which involves working in teams to produce a sustainable business plan and a minimum viable product. Participants follow an intensive learning programme, receive weekly coaching and have opportunities to pitch their business proposals to potential investors. A stipend is also provided to cover living expenses. At the end of this phase, teams which have delivered the required outputs become incorporated businesses and</w:t>
      </w:r>
      <w:r w:rsidRPr="003640D3">
        <w:rPr>
          <w:rFonts w:ascii="Arial" w:hAnsi="Arial" w:cs="Arial"/>
          <w:sz w:val="24"/>
          <w:szCs w:val="24"/>
        </w:rPr>
        <w:t xml:space="preserve"> become eligible to join the on-site incubator which </w:t>
      </w:r>
      <w:r>
        <w:rPr>
          <w:rFonts w:ascii="Arial" w:hAnsi="Arial" w:cs="Arial"/>
          <w:sz w:val="24"/>
          <w:szCs w:val="24"/>
        </w:rPr>
        <w:t>provides them with free workspace and ongoing support for a further twelve months.</w:t>
      </w:r>
      <w:r w:rsidR="00E125D1">
        <w:rPr>
          <w:rFonts w:ascii="Arial" w:hAnsi="Arial" w:cs="Arial"/>
          <w:sz w:val="24"/>
          <w:szCs w:val="24"/>
        </w:rPr>
        <w:t xml:space="preserve"> The Programme takes an equity stake in each incorporated business to fund future cohorts.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b/>
          <w:sz w:val="24"/>
          <w:szCs w:val="24"/>
        </w:rPr>
      </w:pPr>
      <w:r>
        <w:rPr>
          <w:rFonts w:ascii="Arial" w:hAnsi="Arial" w:cs="Arial"/>
          <w:b/>
          <w:sz w:val="24"/>
          <w:szCs w:val="24"/>
        </w:rPr>
        <w:t>3.5</w:t>
      </w:r>
      <w:r>
        <w:rPr>
          <w:rFonts w:ascii="Arial" w:hAnsi="Arial" w:cs="Arial"/>
          <w:b/>
          <w:sz w:val="24"/>
          <w:szCs w:val="24"/>
        </w:rPr>
        <w:tab/>
        <w:t>Limitations of existing research</w:t>
      </w:r>
    </w:p>
    <w:p w:rsidR="00736985" w:rsidRDefault="00736985" w:rsidP="00003B14">
      <w:pPr>
        <w:pStyle w:val="NoSpacing"/>
        <w:spacing w:line="480" w:lineRule="auto"/>
        <w:rPr>
          <w:rFonts w:ascii="Arial" w:hAnsi="Arial" w:cs="Arial"/>
          <w:b/>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At the start of this process, a range of</w:t>
      </w:r>
      <w:r w:rsidRPr="007B34B4">
        <w:rPr>
          <w:rFonts w:ascii="Arial" w:hAnsi="Arial" w:cs="Arial"/>
          <w:sz w:val="24"/>
          <w:szCs w:val="24"/>
        </w:rPr>
        <w:t xml:space="preserve"> literature </w:t>
      </w:r>
      <w:r>
        <w:rPr>
          <w:rFonts w:ascii="Arial" w:hAnsi="Arial" w:cs="Arial"/>
          <w:sz w:val="24"/>
          <w:szCs w:val="24"/>
        </w:rPr>
        <w:t>about</w:t>
      </w:r>
      <w:r w:rsidRPr="007B34B4">
        <w:rPr>
          <w:rFonts w:ascii="Arial" w:hAnsi="Arial" w:cs="Arial"/>
          <w:sz w:val="24"/>
          <w:szCs w:val="24"/>
        </w:rPr>
        <w:t xml:space="preserve"> accelerator and incubator programmes</w:t>
      </w:r>
      <w:r>
        <w:rPr>
          <w:rFonts w:ascii="Arial" w:hAnsi="Arial" w:cs="Arial"/>
          <w:sz w:val="24"/>
          <w:szCs w:val="24"/>
        </w:rPr>
        <w:t xml:space="preserve"> was reviewed. Two key observations emerged, which have informed the design of this research project.</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Firstly, much of the existing research is</w:t>
      </w:r>
      <w:r w:rsidRPr="007617E0">
        <w:rPr>
          <w:rFonts w:ascii="Arial" w:hAnsi="Arial" w:cs="Arial"/>
          <w:sz w:val="24"/>
          <w:szCs w:val="24"/>
        </w:rPr>
        <w:t xml:space="preserve"> </w:t>
      </w:r>
      <w:r>
        <w:rPr>
          <w:rFonts w:ascii="Arial" w:hAnsi="Arial" w:cs="Arial"/>
          <w:sz w:val="24"/>
          <w:szCs w:val="24"/>
        </w:rPr>
        <w:t>focused</w:t>
      </w:r>
      <w:r w:rsidRPr="007617E0">
        <w:rPr>
          <w:rFonts w:ascii="Arial" w:hAnsi="Arial" w:cs="Arial"/>
          <w:sz w:val="24"/>
          <w:szCs w:val="24"/>
        </w:rPr>
        <w:t xml:space="preserve"> the opinions of </w:t>
      </w:r>
      <w:r>
        <w:rPr>
          <w:rFonts w:ascii="Arial" w:hAnsi="Arial" w:cs="Arial"/>
          <w:sz w:val="24"/>
          <w:szCs w:val="24"/>
        </w:rPr>
        <w:t>programme managers rather than participants (</w:t>
      </w:r>
      <w:proofErr w:type="spellStart"/>
      <w:r>
        <w:rPr>
          <w:rFonts w:ascii="Arial" w:hAnsi="Arial" w:cs="Arial"/>
          <w:sz w:val="24"/>
          <w:szCs w:val="24"/>
        </w:rPr>
        <w:t>Grimaldi</w:t>
      </w:r>
      <w:proofErr w:type="spellEnd"/>
      <w:r>
        <w:rPr>
          <w:rFonts w:ascii="Arial" w:hAnsi="Arial" w:cs="Arial"/>
          <w:sz w:val="24"/>
          <w:szCs w:val="24"/>
        </w:rPr>
        <w:t xml:space="preserve"> &amp; </w:t>
      </w:r>
      <w:proofErr w:type="spellStart"/>
      <w:r>
        <w:rPr>
          <w:rFonts w:ascii="Arial" w:hAnsi="Arial" w:cs="Arial"/>
          <w:sz w:val="24"/>
          <w:szCs w:val="24"/>
        </w:rPr>
        <w:t>Grandi</w:t>
      </w:r>
      <w:proofErr w:type="spellEnd"/>
      <w:r>
        <w:rPr>
          <w:rFonts w:ascii="Arial" w:hAnsi="Arial" w:cs="Arial"/>
          <w:sz w:val="24"/>
          <w:szCs w:val="24"/>
        </w:rPr>
        <w:t xml:space="preserve">, 2005; </w:t>
      </w:r>
      <w:proofErr w:type="spellStart"/>
      <w:r>
        <w:rPr>
          <w:rFonts w:ascii="Arial" w:hAnsi="Arial" w:cs="Arial"/>
          <w:sz w:val="24"/>
          <w:szCs w:val="24"/>
        </w:rPr>
        <w:t>Pauwels</w:t>
      </w:r>
      <w:proofErr w:type="spellEnd"/>
      <w:r>
        <w:rPr>
          <w:rFonts w:ascii="Arial" w:hAnsi="Arial" w:cs="Arial"/>
          <w:sz w:val="24"/>
          <w:szCs w:val="24"/>
        </w:rPr>
        <w:t xml:space="preserve"> et al., 2016; </w:t>
      </w:r>
      <w:proofErr w:type="spellStart"/>
      <w:r>
        <w:rPr>
          <w:rFonts w:ascii="Arial" w:hAnsi="Arial" w:cs="Arial"/>
          <w:sz w:val="24"/>
          <w:szCs w:val="24"/>
        </w:rPr>
        <w:t>Basco</w:t>
      </w:r>
      <w:proofErr w:type="spellEnd"/>
      <w:r>
        <w:rPr>
          <w:rFonts w:ascii="Arial" w:hAnsi="Arial" w:cs="Arial"/>
          <w:sz w:val="24"/>
          <w:szCs w:val="24"/>
        </w:rPr>
        <w:t xml:space="preserve"> et al., 2018) which limits researchers’ ability to draw meaningful conclusions about the value of accelerators and incubators </w:t>
      </w:r>
      <w:r w:rsidRPr="007617E0">
        <w:rPr>
          <w:rFonts w:ascii="Arial" w:hAnsi="Arial" w:cs="Arial"/>
          <w:sz w:val="24"/>
          <w:szCs w:val="24"/>
        </w:rPr>
        <w:t>(Dee et al., 2011).</w:t>
      </w:r>
    </w:p>
    <w:p w:rsidR="00736985" w:rsidRDefault="00736985" w:rsidP="00003B14">
      <w:pPr>
        <w:pStyle w:val="NoSpacing"/>
        <w:spacing w:line="480" w:lineRule="auto"/>
        <w:rPr>
          <w:rFonts w:ascii="Arial" w:hAnsi="Arial" w:cs="Arial"/>
          <w:sz w:val="24"/>
          <w:szCs w:val="24"/>
        </w:rPr>
      </w:pPr>
    </w:p>
    <w:p w:rsidR="00736985" w:rsidRPr="00616BFD" w:rsidRDefault="00736985" w:rsidP="00003B14">
      <w:pPr>
        <w:pStyle w:val="NoSpacing"/>
        <w:spacing w:line="480" w:lineRule="auto"/>
        <w:rPr>
          <w:rFonts w:ascii="Arial" w:hAnsi="Arial" w:cs="Arial"/>
          <w:sz w:val="24"/>
          <w:szCs w:val="24"/>
        </w:rPr>
      </w:pPr>
      <w:r>
        <w:rPr>
          <w:rFonts w:ascii="Arial" w:hAnsi="Arial" w:cs="Arial"/>
          <w:sz w:val="24"/>
          <w:szCs w:val="24"/>
        </w:rPr>
        <w:t>Secondly, there is a dominance of quantitative studies focusing on financial indicators of start-up success (</w:t>
      </w:r>
      <w:proofErr w:type="spellStart"/>
      <w:r>
        <w:rPr>
          <w:rFonts w:ascii="Arial" w:hAnsi="Arial" w:cs="Arial"/>
          <w:sz w:val="24"/>
          <w:szCs w:val="24"/>
        </w:rPr>
        <w:t>Lall</w:t>
      </w:r>
      <w:proofErr w:type="spellEnd"/>
      <w:r>
        <w:rPr>
          <w:rFonts w:ascii="Arial" w:hAnsi="Arial" w:cs="Arial"/>
          <w:sz w:val="24"/>
          <w:szCs w:val="24"/>
        </w:rPr>
        <w:t xml:space="preserve"> et al., </w:t>
      </w:r>
      <w:r w:rsidRPr="00616BFD">
        <w:rPr>
          <w:rFonts w:ascii="Arial" w:hAnsi="Arial" w:cs="Arial"/>
          <w:sz w:val="24"/>
          <w:szCs w:val="24"/>
        </w:rPr>
        <w:t>2013</w:t>
      </w:r>
      <w:r>
        <w:rPr>
          <w:rFonts w:ascii="Arial" w:hAnsi="Arial" w:cs="Arial"/>
          <w:sz w:val="24"/>
          <w:szCs w:val="24"/>
        </w:rPr>
        <w:t xml:space="preserve">; Van </w:t>
      </w:r>
      <w:proofErr w:type="spellStart"/>
      <w:r>
        <w:rPr>
          <w:rFonts w:ascii="Arial" w:hAnsi="Arial" w:cs="Arial"/>
          <w:sz w:val="24"/>
          <w:szCs w:val="24"/>
        </w:rPr>
        <w:t>Rijnsoever</w:t>
      </w:r>
      <w:proofErr w:type="spellEnd"/>
      <w:r>
        <w:rPr>
          <w:rFonts w:ascii="Arial" w:hAnsi="Arial" w:cs="Arial"/>
          <w:sz w:val="24"/>
          <w:szCs w:val="24"/>
        </w:rPr>
        <w:t xml:space="preserve"> et al., 2017;</w:t>
      </w:r>
      <w:r w:rsidRPr="00616BFD">
        <w:rPr>
          <w:rFonts w:ascii="Arial" w:hAnsi="Arial" w:cs="Arial"/>
          <w:sz w:val="24"/>
          <w:szCs w:val="24"/>
        </w:rPr>
        <w:t xml:space="preserve"> </w:t>
      </w:r>
      <w:r>
        <w:rPr>
          <w:rFonts w:ascii="Arial" w:hAnsi="Arial" w:cs="Arial"/>
          <w:sz w:val="24"/>
          <w:szCs w:val="24"/>
        </w:rPr>
        <w:t xml:space="preserve">Cohen &amp; Hochberg, </w:t>
      </w:r>
      <w:r w:rsidRPr="00616BFD">
        <w:rPr>
          <w:rFonts w:ascii="Arial" w:hAnsi="Arial" w:cs="Arial"/>
          <w:sz w:val="24"/>
          <w:szCs w:val="24"/>
        </w:rPr>
        <w:t>2014)</w:t>
      </w:r>
      <w:r>
        <w:rPr>
          <w:rFonts w:ascii="Arial" w:hAnsi="Arial" w:cs="Arial"/>
          <w:sz w:val="24"/>
          <w:szCs w:val="24"/>
        </w:rPr>
        <w:t>.</w:t>
      </w:r>
      <w:r w:rsidRPr="00616BFD">
        <w:rPr>
          <w:rFonts w:ascii="Arial" w:hAnsi="Arial" w:cs="Arial"/>
          <w:sz w:val="24"/>
          <w:szCs w:val="24"/>
        </w:rPr>
        <w:t xml:space="preserve"> </w:t>
      </w:r>
      <w:r>
        <w:rPr>
          <w:rFonts w:ascii="Arial" w:hAnsi="Arial" w:cs="Arial"/>
          <w:sz w:val="24"/>
          <w:szCs w:val="24"/>
        </w:rPr>
        <w:t>W</w:t>
      </w:r>
      <w:r w:rsidRPr="00616BFD">
        <w:rPr>
          <w:rFonts w:ascii="Arial" w:hAnsi="Arial" w:cs="Arial"/>
          <w:sz w:val="24"/>
          <w:szCs w:val="24"/>
        </w:rPr>
        <w:t>hilst investment</w:t>
      </w:r>
      <w:r>
        <w:rPr>
          <w:rFonts w:ascii="Arial" w:hAnsi="Arial" w:cs="Arial"/>
          <w:sz w:val="24"/>
          <w:szCs w:val="24"/>
        </w:rPr>
        <w:t xml:space="preserve"> figures</w:t>
      </w:r>
      <w:r w:rsidRPr="00616BFD">
        <w:rPr>
          <w:rFonts w:ascii="Arial" w:hAnsi="Arial" w:cs="Arial"/>
          <w:sz w:val="24"/>
          <w:szCs w:val="24"/>
        </w:rPr>
        <w:t xml:space="preserve">, profitability and share value </w:t>
      </w:r>
      <w:r>
        <w:rPr>
          <w:rFonts w:ascii="Arial" w:hAnsi="Arial" w:cs="Arial"/>
          <w:sz w:val="24"/>
          <w:szCs w:val="24"/>
        </w:rPr>
        <w:t>are</w:t>
      </w:r>
      <w:r w:rsidRPr="00616BFD">
        <w:rPr>
          <w:rFonts w:ascii="Arial" w:hAnsi="Arial" w:cs="Arial"/>
          <w:sz w:val="24"/>
          <w:szCs w:val="24"/>
        </w:rPr>
        <w:t xml:space="preserve"> useful, </w:t>
      </w:r>
      <w:r>
        <w:rPr>
          <w:rFonts w:ascii="Arial" w:hAnsi="Arial" w:cs="Arial"/>
          <w:sz w:val="24"/>
          <w:szCs w:val="24"/>
        </w:rPr>
        <w:t>they do</w:t>
      </w:r>
      <w:r w:rsidRPr="00616BFD">
        <w:rPr>
          <w:rFonts w:ascii="Arial" w:hAnsi="Arial" w:cs="Arial"/>
          <w:sz w:val="24"/>
          <w:szCs w:val="24"/>
        </w:rPr>
        <w:t xml:space="preserve"> not necessarily </w:t>
      </w:r>
      <w:r>
        <w:rPr>
          <w:rFonts w:ascii="Arial" w:hAnsi="Arial" w:cs="Arial"/>
          <w:sz w:val="24"/>
          <w:szCs w:val="24"/>
        </w:rPr>
        <w:t>represent all aspects of entrepreneurial success (</w:t>
      </w:r>
      <w:r w:rsidRPr="00616BFD">
        <w:rPr>
          <w:rFonts w:ascii="Arial" w:hAnsi="Arial" w:cs="Arial"/>
          <w:sz w:val="24"/>
          <w:szCs w:val="24"/>
        </w:rPr>
        <w:t>Lange, 2018).</w:t>
      </w:r>
      <w:r>
        <w:rPr>
          <w:rFonts w:ascii="Arial" w:hAnsi="Arial" w:cs="Arial"/>
          <w:sz w:val="24"/>
          <w:szCs w:val="24"/>
        </w:rPr>
        <w:t xml:space="preserve"> </w:t>
      </w:r>
      <w:r w:rsidRPr="00616BFD">
        <w:rPr>
          <w:rFonts w:ascii="Arial" w:hAnsi="Arial" w:cs="Arial"/>
          <w:sz w:val="24"/>
          <w:szCs w:val="24"/>
        </w:rPr>
        <w:t xml:space="preserve">Zahra &amp; Wright (2015) </w:t>
      </w:r>
      <w:r>
        <w:rPr>
          <w:rFonts w:ascii="Arial" w:hAnsi="Arial" w:cs="Arial"/>
          <w:sz w:val="24"/>
          <w:szCs w:val="24"/>
        </w:rPr>
        <w:t xml:space="preserve">argue that a significant proportion of entrepreneurs are motivated by social or psychological factors – such as the </w:t>
      </w:r>
      <w:r w:rsidRPr="00616BFD">
        <w:rPr>
          <w:rFonts w:ascii="Arial" w:hAnsi="Arial" w:cs="Arial"/>
          <w:sz w:val="24"/>
          <w:szCs w:val="24"/>
        </w:rPr>
        <w:t xml:space="preserve">desire to </w:t>
      </w:r>
      <w:r>
        <w:rPr>
          <w:rFonts w:ascii="Arial" w:hAnsi="Arial" w:cs="Arial"/>
          <w:sz w:val="24"/>
          <w:szCs w:val="24"/>
        </w:rPr>
        <w:t xml:space="preserve">make a meaningful contribution to society </w:t>
      </w:r>
      <w:r w:rsidRPr="00616BFD">
        <w:rPr>
          <w:rFonts w:ascii="Arial" w:hAnsi="Arial" w:cs="Arial"/>
          <w:sz w:val="24"/>
          <w:szCs w:val="24"/>
        </w:rPr>
        <w:t xml:space="preserve">or </w:t>
      </w:r>
      <w:r>
        <w:rPr>
          <w:rFonts w:ascii="Arial" w:hAnsi="Arial" w:cs="Arial"/>
          <w:sz w:val="24"/>
          <w:szCs w:val="24"/>
        </w:rPr>
        <w:t xml:space="preserve">to achieve a healthy work-life balance – as much as they are motivated by financial factors. As such, </w:t>
      </w:r>
      <w:r w:rsidR="00150A1F">
        <w:rPr>
          <w:rFonts w:ascii="Arial" w:hAnsi="Arial" w:cs="Arial"/>
          <w:sz w:val="24"/>
          <w:szCs w:val="24"/>
        </w:rPr>
        <w:t>a more holistic approach to research</w:t>
      </w:r>
      <w:r>
        <w:rPr>
          <w:rFonts w:ascii="Arial" w:hAnsi="Arial" w:cs="Arial"/>
          <w:sz w:val="24"/>
          <w:szCs w:val="24"/>
        </w:rPr>
        <w:t xml:space="preserve"> may </w:t>
      </w:r>
      <w:r w:rsidR="00150A1F">
        <w:rPr>
          <w:rFonts w:ascii="Arial" w:hAnsi="Arial" w:cs="Arial"/>
          <w:sz w:val="24"/>
          <w:szCs w:val="24"/>
        </w:rPr>
        <w:t>help to provide a more</w:t>
      </w:r>
      <w:r>
        <w:rPr>
          <w:rFonts w:ascii="Arial" w:hAnsi="Arial" w:cs="Arial"/>
          <w:sz w:val="24"/>
          <w:szCs w:val="24"/>
        </w:rPr>
        <w:t xml:space="preserve"> comprehensive </w:t>
      </w:r>
      <w:r w:rsidR="00150A1F">
        <w:rPr>
          <w:rFonts w:ascii="Arial" w:hAnsi="Arial" w:cs="Arial"/>
          <w:sz w:val="24"/>
          <w:szCs w:val="24"/>
        </w:rPr>
        <w:t>picture</w:t>
      </w:r>
      <w:r>
        <w:rPr>
          <w:rFonts w:ascii="Arial" w:hAnsi="Arial" w:cs="Arial"/>
          <w:sz w:val="24"/>
          <w:szCs w:val="24"/>
        </w:rPr>
        <w:t xml:space="preserve"> of what it means to be a successful entrepreneur.</w:t>
      </w:r>
    </w:p>
    <w:p w:rsidR="00736985" w:rsidRPr="006B3E22" w:rsidRDefault="00736985" w:rsidP="00003B14">
      <w:pPr>
        <w:pStyle w:val="NoSpacing"/>
        <w:spacing w:line="480" w:lineRule="auto"/>
        <w:rPr>
          <w:rFonts w:ascii="Arial" w:hAnsi="Arial" w:cs="Arial"/>
          <w:sz w:val="24"/>
          <w:szCs w:val="24"/>
        </w:rPr>
      </w:pPr>
    </w:p>
    <w:p w:rsidR="00736985" w:rsidRPr="006B3E22" w:rsidRDefault="00736985" w:rsidP="00003B14">
      <w:pPr>
        <w:pStyle w:val="NoSpacing"/>
        <w:spacing w:line="480" w:lineRule="auto"/>
        <w:rPr>
          <w:rFonts w:ascii="Arial" w:hAnsi="Arial" w:cs="Arial"/>
          <w:b/>
          <w:sz w:val="24"/>
          <w:szCs w:val="24"/>
        </w:rPr>
      </w:pPr>
      <w:r w:rsidRPr="006B3E22">
        <w:rPr>
          <w:rFonts w:ascii="Arial" w:hAnsi="Arial" w:cs="Arial"/>
          <w:b/>
          <w:sz w:val="24"/>
          <w:szCs w:val="24"/>
        </w:rPr>
        <w:t>3.6</w:t>
      </w:r>
      <w:r w:rsidRPr="006B3E22">
        <w:rPr>
          <w:rFonts w:ascii="Arial" w:hAnsi="Arial" w:cs="Arial"/>
          <w:b/>
          <w:sz w:val="24"/>
          <w:szCs w:val="24"/>
        </w:rPr>
        <w:tab/>
        <w:t>Research strategy</w:t>
      </w:r>
    </w:p>
    <w:p w:rsidR="00736985" w:rsidRPr="006B3E22" w:rsidRDefault="00736985" w:rsidP="00003B14">
      <w:pPr>
        <w:pStyle w:val="NoSpacing"/>
        <w:spacing w:line="480" w:lineRule="auto"/>
        <w:rPr>
          <w:rFonts w:ascii="Arial" w:hAnsi="Arial" w:cs="Arial"/>
          <w:b/>
          <w:sz w:val="24"/>
          <w:szCs w:val="24"/>
        </w:rPr>
      </w:pPr>
    </w:p>
    <w:p w:rsidR="00736985" w:rsidRPr="006B3E22" w:rsidRDefault="00736985" w:rsidP="00003B14">
      <w:pPr>
        <w:pStyle w:val="NoSpacing"/>
        <w:spacing w:line="480" w:lineRule="auto"/>
        <w:rPr>
          <w:rFonts w:ascii="Arial" w:hAnsi="Arial" w:cs="Arial"/>
          <w:sz w:val="24"/>
          <w:szCs w:val="24"/>
        </w:rPr>
      </w:pPr>
      <w:r>
        <w:rPr>
          <w:rFonts w:ascii="Arial" w:hAnsi="Arial" w:cs="Arial"/>
          <w:sz w:val="24"/>
          <w:szCs w:val="24"/>
        </w:rPr>
        <w:t>As the</w:t>
      </w:r>
      <w:r w:rsidRPr="006B3E22">
        <w:rPr>
          <w:rFonts w:ascii="Arial" w:hAnsi="Arial" w:cs="Arial"/>
          <w:sz w:val="24"/>
          <w:szCs w:val="24"/>
        </w:rPr>
        <w:t xml:space="preserve"> </w:t>
      </w:r>
      <w:r>
        <w:rPr>
          <w:rFonts w:ascii="Arial" w:hAnsi="Arial" w:cs="Arial"/>
          <w:sz w:val="24"/>
          <w:szCs w:val="24"/>
        </w:rPr>
        <w:t xml:space="preserve">aim of this </w:t>
      </w:r>
      <w:r w:rsidRPr="006B3E22">
        <w:rPr>
          <w:rFonts w:ascii="Arial" w:hAnsi="Arial" w:cs="Arial"/>
          <w:sz w:val="24"/>
          <w:szCs w:val="24"/>
        </w:rPr>
        <w:t xml:space="preserve">research project </w:t>
      </w:r>
      <w:r>
        <w:rPr>
          <w:rFonts w:ascii="Arial" w:hAnsi="Arial" w:cs="Arial"/>
          <w:sz w:val="24"/>
          <w:szCs w:val="24"/>
        </w:rPr>
        <w:t>called for in-depth e</w:t>
      </w:r>
      <w:r w:rsidR="000948A0">
        <w:rPr>
          <w:rFonts w:ascii="Arial" w:hAnsi="Arial" w:cs="Arial"/>
          <w:sz w:val="24"/>
          <w:szCs w:val="24"/>
        </w:rPr>
        <w:t>xploration of complex and inter</w:t>
      </w:r>
      <w:r>
        <w:rPr>
          <w:rFonts w:ascii="Arial" w:hAnsi="Arial" w:cs="Arial"/>
          <w:sz w:val="24"/>
          <w:szCs w:val="24"/>
        </w:rPr>
        <w:t xml:space="preserve">connected variables which could not be easily quantified, a qualitative approach </w:t>
      </w:r>
      <w:r>
        <w:rPr>
          <w:rFonts w:ascii="Arial" w:hAnsi="Arial" w:cs="Arial"/>
          <w:sz w:val="24"/>
          <w:szCs w:val="24"/>
        </w:rPr>
        <w:lastRenderedPageBreak/>
        <w:t xml:space="preserve">was considered to be most appropriate </w:t>
      </w:r>
      <w:r w:rsidRPr="00E462DD">
        <w:rPr>
          <w:rFonts w:ascii="Arial" w:hAnsi="Arial" w:cs="Arial"/>
          <w:sz w:val="24"/>
          <w:szCs w:val="24"/>
        </w:rPr>
        <w:t>(Cryer, 2006, p.78)</w:t>
      </w:r>
      <w:r w:rsidRPr="006B3E22">
        <w:rPr>
          <w:rFonts w:ascii="Arial" w:hAnsi="Arial" w:cs="Arial"/>
          <w:sz w:val="24"/>
          <w:szCs w:val="24"/>
        </w:rPr>
        <w:t>.</w:t>
      </w:r>
      <w:r>
        <w:rPr>
          <w:rFonts w:ascii="Arial" w:hAnsi="Arial" w:cs="Arial"/>
          <w:sz w:val="24"/>
          <w:szCs w:val="24"/>
        </w:rPr>
        <w:t xml:space="preserve"> As an interpretivist study, the project focuses on the researcher’s ability to accurately capture and make sense of participants’ responses so that meaningful conclusions can be drawn </w:t>
      </w:r>
      <w:r w:rsidRPr="006B3E22">
        <w:rPr>
          <w:rFonts w:ascii="Arial" w:hAnsi="Arial" w:cs="Arial"/>
          <w:sz w:val="24"/>
          <w:szCs w:val="24"/>
        </w:rPr>
        <w:t>(</w:t>
      </w:r>
      <w:proofErr w:type="spellStart"/>
      <w:r w:rsidRPr="006B3E22">
        <w:rPr>
          <w:rFonts w:ascii="Arial" w:hAnsi="Arial" w:cs="Arial"/>
          <w:sz w:val="24"/>
          <w:szCs w:val="24"/>
        </w:rPr>
        <w:t>Gerring</w:t>
      </w:r>
      <w:proofErr w:type="spellEnd"/>
      <w:r w:rsidRPr="006B3E22">
        <w:rPr>
          <w:rFonts w:ascii="Arial" w:hAnsi="Arial" w:cs="Arial"/>
          <w:sz w:val="24"/>
          <w:szCs w:val="24"/>
        </w:rPr>
        <w:t>, 2007, p. 71).</w:t>
      </w:r>
    </w:p>
    <w:p w:rsidR="00736985" w:rsidRPr="006B3E22" w:rsidRDefault="00736985" w:rsidP="00003B14">
      <w:pPr>
        <w:pStyle w:val="NoSpacing"/>
        <w:spacing w:line="480" w:lineRule="auto"/>
        <w:rPr>
          <w:rFonts w:ascii="Arial" w:hAnsi="Arial" w:cs="Arial"/>
          <w:sz w:val="24"/>
          <w:szCs w:val="24"/>
        </w:rPr>
      </w:pPr>
    </w:p>
    <w:p w:rsidR="00736985" w:rsidRPr="006B3E22" w:rsidRDefault="00736985" w:rsidP="00003B14">
      <w:pPr>
        <w:autoSpaceDE w:val="0"/>
        <w:autoSpaceDN w:val="0"/>
        <w:adjustRightInd w:val="0"/>
        <w:spacing w:after="0" w:line="480" w:lineRule="auto"/>
        <w:rPr>
          <w:rFonts w:ascii="Arial" w:hAnsi="Arial" w:cs="Arial"/>
          <w:sz w:val="24"/>
          <w:szCs w:val="24"/>
        </w:rPr>
      </w:pPr>
      <w:r>
        <w:rPr>
          <w:rFonts w:ascii="Arial" w:hAnsi="Arial" w:cs="Arial"/>
          <w:sz w:val="24"/>
          <w:szCs w:val="24"/>
        </w:rPr>
        <w:t>Some researchers have suggested that q</w:t>
      </w:r>
      <w:r w:rsidRPr="006B3E22">
        <w:rPr>
          <w:rFonts w:ascii="Arial" w:hAnsi="Arial" w:cs="Arial"/>
          <w:sz w:val="24"/>
          <w:szCs w:val="24"/>
        </w:rPr>
        <w:t>ualitative methodologies</w:t>
      </w:r>
      <w:r>
        <w:rPr>
          <w:rFonts w:ascii="Arial" w:hAnsi="Arial" w:cs="Arial"/>
          <w:sz w:val="24"/>
          <w:szCs w:val="24"/>
        </w:rPr>
        <w:t xml:space="preserve"> are less scientific than quantitative approaches because they lack ‘hard’ data</w:t>
      </w:r>
      <w:r w:rsidRPr="006B3E22">
        <w:rPr>
          <w:rFonts w:ascii="Arial" w:hAnsi="Arial" w:cs="Arial"/>
          <w:sz w:val="24"/>
          <w:szCs w:val="24"/>
        </w:rPr>
        <w:t xml:space="preserve"> (Denzin, 2009). However, </w:t>
      </w:r>
      <w:r>
        <w:rPr>
          <w:rFonts w:ascii="Arial" w:hAnsi="Arial" w:cs="Arial"/>
          <w:sz w:val="24"/>
          <w:szCs w:val="24"/>
        </w:rPr>
        <w:t xml:space="preserve">as </w:t>
      </w:r>
      <w:proofErr w:type="spellStart"/>
      <w:r w:rsidRPr="006B3E22">
        <w:rPr>
          <w:rFonts w:ascii="Arial" w:hAnsi="Arial" w:cs="Arial"/>
          <w:sz w:val="24"/>
          <w:szCs w:val="24"/>
        </w:rPr>
        <w:t>Walliman</w:t>
      </w:r>
      <w:proofErr w:type="spellEnd"/>
      <w:r w:rsidRPr="006B3E22">
        <w:rPr>
          <w:rFonts w:ascii="Arial" w:hAnsi="Arial" w:cs="Arial"/>
          <w:sz w:val="24"/>
          <w:szCs w:val="24"/>
        </w:rPr>
        <w:t xml:space="preserve"> (2006</w:t>
      </w:r>
      <w:r>
        <w:rPr>
          <w:rFonts w:ascii="Arial" w:hAnsi="Arial" w:cs="Arial"/>
          <w:sz w:val="24"/>
          <w:szCs w:val="24"/>
        </w:rPr>
        <w:t>, p. 54</w:t>
      </w:r>
      <w:r w:rsidRPr="006B3E22">
        <w:rPr>
          <w:rFonts w:ascii="Arial" w:hAnsi="Arial" w:cs="Arial"/>
          <w:sz w:val="24"/>
          <w:szCs w:val="24"/>
        </w:rPr>
        <w:t xml:space="preserve">) points out, </w:t>
      </w:r>
      <w:r>
        <w:rPr>
          <w:rFonts w:ascii="Arial" w:hAnsi="Arial" w:cs="Arial"/>
          <w:sz w:val="24"/>
          <w:szCs w:val="24"/>
        </w:rPr>
        <w:t>qualitative methods</w:t>
      </w:r>
      <w:r w:rsidRPr="006B3E22">
        <w:rPr>
          <w:rFonts w:ascii="Arial" w:hAnsi="Arial" w:cs="Arial"/>
          <w:sz w:val="24"/>
          <w:szCs w:val="24"/>
        </w:rPr>
        <w:t xml:space="preserve"> </w:t>
      </w:r>
      <w:r>
        <w:rPr>
          <w:rFonts w:ascii="Arial" w:hAnsi="Arial" w:cs="Arial"/>
          <w:sz w:val="24"/>
          <w:szCs w:val="24"/>
        </w:rPr>
        <w:t xml:space="preserve">often produce valuable insights </w:t>
      </w:r>
      <w:r w:rsidRPr="006B3E22">
        <w:rPr>
          <w:rFonts w:ascii="Arial" w:hAnsi="Arial" w:cs="Arial"/>
          <w:sz w:val="24"/>
          <w:szCs w:val="24"/>
        </w:rPr>
        <w:t xml:space="preserve">and reveal </w:t>
      </w:r>
      <w:r>
        <w:rPr>
          <w:rFonts w:ascii="Arial" w:hAnsi="Arial" w:cs="Arial"/>
          <w:sz w:val="24"/>
          <w:szCs w:val="24"/>
        </w:rPr>
        <w:t>information</w:t>
      </w:r>
      <w:r w:rsidRPr="006B3E22">
        <w:rPr>
          <w:rFonts w:ascii="Arial" w:hAnsi="Arial" w:cs="Arial"/>
          <w:sz w:val="24"/>
          <w:szCs w:val="24"/>
        </w:rPr>
        <w:t xml:space="preserve"> that would not be discovered through quantitative techniques. </w:t>
      </w:r>
    </w:p>
    <w:p w:rsidR="00736985" w:rsidRPr="006B3E22" w:rsidRDefault="00736985" w:rsidP="00003B14">
      <w:pPr>
        <w:pStyle w:val="NoSpacing"/>
        <w:spacing w:line="480" w:lineRule="auto"/>
        <w:rPr>
          <w:rFonts w:ascii="Arial" w:hAnsi="Arial" w:cs="Arial"/>
          <w:sz w:val="24"/>
          <w:szCs w:val="24"/>
        </w:rPr>
      </w:pPr>
    </w:p>
    <w:p w:rsidR="00736985" w:rsidRDefault="00736985" w:rsidP="00003B14">
      <w:pPr>
        <w:autoSpaceDE w:val="0"/>
        <w:autoSpaceDN w:val="0"/>
        <w:adjustRightInd w:val="0"/>
        <w:spacing w:after="0" w:line="480" w:lineRule="auto"/>
        <w:rPr>
          <w:rFonts w:ascii="Arial" w:hAnsi="Arial" w:cs="Arial"/>
          <w:sz w:val="24"/>
          <w:szCs w:val="24"/>
        </w:rPr>
      </w:pPr>
      <w:r>
        <w:rPr>
          <w:rFonts w:ascii="Arial" w:hAnsi="Arial" w:cs="Arial"/>
          <w:sz w:val="24"/>
          <w:szCs w:val="24"/>
        </w:rPr>
        <w:t xml:space="preserve">Qualitative approaches have also been criticised due to the subjectivity around participants’ accounts of events and how these accounts are interpreted by researchers </w:t>
      </w:r>
      <w:r w:rsidRPr="006B3E22">
        <w:rPr>
          <w:rFonts w:ascii="Arial" w:hAnsi="Arial" w:cs="Arial"/>
          <w:sz w:val="24"/>
          <w:szCs w:val="24"/>
        </w:rPr>
        <w:t xml:space="preserve">(Van </w:t>
      </w:r>
      <w:proofErr w:type="spellStart"/>
      <w:r w:rsidRPr="006B3E22">
        <w:rPr>
          <w:rFonts w:ascii="Arial" w:hAnsi="Arial" w:cs="Arial"/>
          <w:sz w:val="24"/>
          <w:szCs w:val="24"/>
        </w:rPr>
        <w:t>Rijnsoever</w:t>
      </w:r>
      <w:proofErr w:type="spellEnd"/>
      <w:r w:rsidRPr="006B3E22">
        <w:rPr>
          <w:rFonts w:ascii="Arial" w:hAnsi="Arial" w:cs="Arial"/>
          <w:sz w:val="24"/>
          <w:szCs w:val="24"/>
        </w:rPr>
        <w:t xml:space="preserve"> et al., 2017). </w:t>
      </w:r>
      <w:r>
        <w:rPr>
          <w:rFonts w:ascii="Arial" w:hAnsi="Arial" w:cs="Arial"/>
          <w:sz w:val="24"/>
          <w:szCs w:val="24"/>
        </w:rPr>
        <w:t xml:space="preserve">However, as </w:t>
      </w:r>
      <w:proofErr w:type="spellStart"/>
      <w:r>
        <w:rPr>
          <w:rFonts w:ascii="Arial" w:hAnsi="Arial" w:cs="Arial"/>
          <w:sz w:val="24"/>
          <w:szCs w:val="24"/>
        </w:rPr>
        <w:t>Denscombe</w:t>
      </w:r>
      <w:proofErr w:type="spellEnd"/>
      <w:r>
        <w:rPr>
          <w:rFonts w:ascii="Arial" w:hAnsi="Arial" w:cs="Arial"/>
          <w:sz w:val="24"/>
          <w:szCs w:val="24"/>
        </w:rPr>
        <w:t xml:space="preserve"> (2014, p. 305) notes, quantitative research also involves elements of researcher interpretation.</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According to </w:t>
      </w:r>
      <w:r w:rsidRPr="006B3E22">
        <w:rPr>
          <w:rFonts w:ascii="Arial" w:hAnsi="Arial" w:cs="Arial"/>
          <w:sz w:val="24"/>
          <w:szCs w:val="24"/>
        </w:rPr>
        <w:t>Lincoln &amp; Guba (1985, p. 219)</w:t>
      </w:r>
      <w:r>
        <w:rPr>
          <w:rFonts w:ascii="Arial" w:hAnsi="Arial" w:cs="Arial"/>
          <w:sz w:val="24"/>
          <w:szCs w:val="24"/>
        </w:rPr>
        <w:t>, there are</w:t>
      </w:r>
      <w:r w:rsidRPr="006B3E22">
        <w:rPr>
          <w:rFonts w:ascii="Arial" w:hAnsi="Arial" w:cs="Arial"/>
          <w:sz w:val="24"/>
          <w:szCs w:val="24"/>
        </w:rPr>
        <w:t xml:space="preserve"> </w:t>
      </w:r>
      <w:r>
        <w:rPr>
          <w:rFonts w:ascii="Arial" w:hAnsi="Arial" w:cs="Arial"/>
          <w:sz w:val="24"/>
          <w:szCs w:val="24"/>
        </w:rPr>
        <w:t>four</w:t>
      </w:r>
      <w:r w:rsidRPr="006B3E22">
        <w:rPr>
          <w:rFonts w:ascii="Arial" w:hAnsi="Arial" w:cs="Arial"/>
          <w:sz w:val="24"/>
          <w:szCs w:val="24"/>
        </w:rPr>
        <w:t xml:space="preserve"> </w:t>
      </w:r>
      <w:r>
        <w:rPr>
          <w:rFonts w:ascii="Arial" w:hAnsi="Arial" w:cs="Arial"/>
          <w:sz w:val="24"/>
          <w:szCs w:val="24"/>
        </w:rPr>
        <w:t>principles</w:t>
      </w:r>
      <w:r w:rsidRPr="006B3E22">
        <w:rPr>
          <w:rFonts w:ascii="Arial" w:hAnsi="Arial" w:cs="Arial"/>
          <w:sz w:val="24"/>
          <w:szCs w:val="24"/>
        </w:rPr>
        <w:t xml:space="preserve"> </w:t>
      </w:r>
      <w:r>
        <w:rPr>
          <w:rFonts w:ascii="Arial" w:hAnsi="Arial" w:cs="Arial"/>
          <w:sz w:val="24"/>
          <w:szCs w:val="24"/>
        </w:rPr>
        <w:t xml:space="preserve">which determine the validity of qualitative, </w:t>
      </w:r>
      <w:r w:rsidRPr="006B3E22">
        <w:rPr>
          <w:rFonts w:ascii="Arial" w:hAnsi="Arial" w:cs="Arial"/>
          <w:sz w:val="24"/>
          <w:szCs w:val="24"/>
        </w:rPr>
        <w:t>interpretative research</w:t>
      </w:r>
      <w:r>
        <w:rPr>
          <w:rFonts w:ascii="Arial" w:hAnsi="Arial" w:cs="Arial"/>
          <w:sz w:val="24"/>
          <w:szCs w:val="24"/>
        </w:rPr>
        <w:t>. These will be used as the basis for ensuring the integrity of this project:</w:t>
      </w:r>
    </w:p>
    <w:p w:rsidR="00736985" w:rsidRPr="006B3E22" w:rsidRDefault="00736985" w:rsidP="00003B14">
      <w:pPr>
        <w:pStyle w:val="NoSpacing"/>
        <w:spacing w:line="480" w:lineRule="auto"/>
        <w:rPr>
          <w:rFonts w:ascii="Arial" w:hAnsi="Arial" w:cs="Arial"/>
          <w:i/>
          <w:sz w:val="24"/>
          <w:szCs w:val="24"/>
        </w:rPr>
      </w:pPr>
    </w:p>
    <w:p w:rsidR="00736985" w:rsidRPr="003C4785" w:rsidRDefault="00736985" w:rsidP="001B26CF">
      <w:pPr>
        <w:pStyle w:val="NoSpacing"/>
        <w:numPr>
          <w:ilvl w:val="0"/>
          <w:numId w:val="2"/>
        </w:numPr>
        <w:spacing w:line="480" w:lineRule="auto"/>
        <w:rPr>
          <w:rFonts w:ascii="Arial" w:hAnsi="Arial" w:cs="Arial"/>
          <w:sz w:val="24"/>
          <w:szCs w:val="24"/>
        </w:rPr>
      </w:pPr>
      <w:r w:rsidRPr="003C4785">
        <w:rPr>
          <w:rFonts w:ascii="Arial" w:hAnsi="Arial" w:cs="Arial"/>
          <w:i/>
          <w:sz w:val="24"/>
          <w:szCs w:val="24"/>
        </w:rPr>
        <w:t>Credibility</w:t>
      </w:r>
      <w:r w:rsidRPr="003C4785">
        <w:rPr>
          <w:rFonts w:ascii="Arial" w:hAnsi="Arial" w:cs="Arial"/>
          <w:sz w:val="24"/>
          <w:szCs w:val="24"/>
        </w:rPr>
        <w:t xml:space="preserve"> refers to the </w:t>
      </w:r>
      <w:r>
        <w:rPr>
          <w:rFonts w:ascii="Arial" w:hAnsi="Arial" w:cs="Arial"/>
          <w:sz w:val="24"/>
          <w:szCs w:val="24"/>
        </w:rPr>
        <w:t xml:space="preserve">level of the reader’s confidence in the </w:t>
      </w:r>
      <w:r w:rsidRPr="003C4785">
        <w:rPr>
          <w:rFonts w:ascii="Arial" w:hAnsi="Arial" w:cs="Arial"/>
          <w:sz w:val="24"/>
          <w:szCs w:val="24"/>
        </w:rPr>
        <w:t>research findings. By comparing – or triangulating – data from different sources, researchers can demonstrate the legitimacy of their conclusions.</w:t>
      </w:r>
    </w:p>
    <w:p w:rsidR="00736985" w:rsidRPr="003C4785" w:rsidRDefault="00736985" w:rsidP="00003B14">
      <w:pPr>
        <w:pStyle w:val="NoSpacing"/>
        <w:spacing w:line="480" w:lineRule="auto"/>
        <w:rPr>
          <w:rFonts w:ascii="Arial" w:hAnsi="Arial" w:cs="Arial"/>
          <w:sz w:val="24"/>
          <w:szCs w:val="24"/>
        </w:rPr>
      </w:pPr>
    </w:p>
    <w:p w:rsidR="00736985" w:rsidRPr="003C4785" w:rsidRDefault="00736985" w:rsidP="001B26CF">
      <w:pPr>
        <w:pStyle w:val="NoSpacing"/>
        <w:numPr>
          <w:ilvl w:val="0"/>
          <w:numId w:val="2"/>
        </w:numPr>
        <w:spacing w:line="480" w:lineRule="auto"/>
        <w:rPr>
          <w:rFonts w:ascii="Arial" w:hAnsi="Arial" w:cs="Arial"/>
          <w:sz w:val="24"/>
          <w:szCs w:val="24"/>
        </w:rPr>
      </w:pPr>
      <w:r w:rsidRPr="003C4785">
        <w:rPr>
          <w:rFonts w:ascii="Arial" w:hAnsi="Arial" w:cs="Arial"/>
          <w:i/>
          <w:sz w:val="24"/>
          <w:szCs w:val="24"/>
        </w:rPr>
        <w:lastRenderedPageBreak/>
        <w:t>Transferability</w:t>
      </w:r>
      <w:r w:rsidRPr="003C4785">
        <w:rPr>
          <w:rFonts w:ascii="Arial" w:hAnsi="Arial" w:cs="Arial"/>
          <w:sz w:val="24"/>
          <w:szCs w:val="24"/>
        </w:rPr>
        <w:t xml:space="preserve"> signals the extent to which the findings can be applied in other contexts. Researchers must be clear about their sampling and honest in their conclusions so that </w:t>
      </w:r>
      <w:r>
        <w:rPr>
          <w:rFonts w:ascii="Arial" w:hAnsi="Arial" w:cs="Arial"/>
          <w:sz w:val="24"/>
          <w:szCs w:val="24"/>
        </w:rPr>
        <w:t>the impact of the findings</w:t>
      </w:r>
      <w:r w:rsidRPr="003C4785">
        <w:rPr>
          <w:rFonts w:ascii="Arial" w:hAnsi="Arial" w:cs="Arial"/>
          <w:sz w:val="24"/>
          <w:szCs w:val="24"/>
        </w:rPr>
        <w:t xml:space="preserve"> are not exaggerated. </w:t>
      </w:r>
    </w:p>
    <w:p w:rsidR="00736985" w:rsidRPr="003C4785" w:rsidRDefault="00736985" w:rsidP="00003B14">
      <w:pPr>
        <w:pStyle w:val="NoSpacing"/>
        <w:spacing w:line="480" w:lineRule="auto"/>
        <w:rPr>
          <w:rFonts w:ascii="Arial" w:hAnsi="Arial" w:cs="Arial"/>
          <w:sz w:val="24"/>
          <w:szCs w:val="24"/>
        </w:rPr>
      </w:pPr>
    </w:p>
    <w:p w:rsidR="00736985" w:rsidRPr="003C4785" w:rsidRDefault="00736985" w:rsidP="001B26CF">
      <w:pPr>
        <w:pStyle w:val="NoSpacing"/>
        <w:numPr>
          <w:ilvl w:val="0"/>
          <w:numId w:val="2"/>
        </w:numPr>
        <w:spacing w:line="480" w:lineRule="auto"/>
        <w:rPr>
          <w:rFonts w:ascii="Arial" w:hAnsi="Arial" w:cs="Arial"/>
          <w:sz w:val="24"/>
          <w:szCs w:val="24"/>
        </w:rPr>
      </w:pPr>
      <w:r w:rsidRPr="003C4785">
        <w:rPr>
          <w:rFonts w:ascii="Arial" w:hAnsi="Arial" w:cs="Arial"/>
          <w:i/>
          <w:sz w:val="24"/>
          <w:szCs w:val="24"/>
        </w:rPr>
        <w:t>Dependability</w:t>
      </w:r>
      <w:r w:rsidRPr="003C4785">
        <w:rPr>
          <w:rFonts w:ascii="Arial" w:hAnsi="Arial" w:cs="Arial"/>
          <w:sz w:val="24"/>
          <w:szCs w:val="24"/>
        </w:rPr>
        <w:t xml:space="preserve"> provides assurance that other researchers would obtain similar results if they employed the same methodology. Researchers can demonstrate this through evidence of consistency in their processes. </w:t>
      </w:r>
    </w:p>
    <w:p w:rsidR="00736985" w:rsidRPr="003C4785" w:rsidRDefault="00736985" w:rsidP="00003B14">
      <w:pPr>
        <w:pStyle w:val="NoSpacing"/>
        <w:spacing w:line="480" w:lineRule="auto"/>
        <w:rPr>
          <w:rFonts w:ascii="Arial" w:hAnsi="Arial" w:cs="Arial"/>
          <w:sz w:val="24"/>
          <w:szCs w:val="24"/>
        </w:rPr>
      </w:pPr>
    </w:p>
    <w:p w:rsidR="00736985" w:rsidRPr="003C4785" w:rsidRDefault="00736985" w:rsidP="001B26CF">
      <w:pPr>
        <w:pStyle w:val="NoSpacing"/>
        <w:numPr>
          <w:ilvl w:val="0"/>
          <w:numId w:val="2"/>
        </w:numPr>
        <w:spacing w:line="480" w:lineRule="auto"/>
        <w:rPr>
          <w:rFonts w:ascii="Arial" w:hAnsi="Arial" w:cs="Arial"/>
          <w:sz w:val="24"/>
          <w:szCs w:val="24"/>
        </w:rPr>
      </w:pPr>
      <w:r w:rsidRPr="003C4785">
        <w:rPr>
          <w:rFonts w:ascii="Arial" w:hAnsi="Arial" w:cs="Arial"/>
          <w:i/>
          <w:sz w:val="24"/>
          <w:szCs w:val="24"/>
        </w:rPr>
        <w:t>Confirmability</w:t>
      </w:r>
      <w:r w:rsidRPr="003C4785">
        <w:rPr>
          <w:rFonts w:ascii="Arial" w:hAnsi="Arial" w:cs="Arial"/>
          <w:sz w:val="24"/>
          <w:szCs w:val="24"/>
        </w:rPr>
        <w:t xml:space="preserve"> </w:t>
      </w:r>
      <w:r>
        <w:rPr>
          <w:rFonts w:ascii="Arial" w:hAnsi="Arial" w:cs="Arial"/>
          <w:sz w:val="24"/>
          <w:szCs w:val="24"/>
        </w:rPr>
        <w:t>shows that there is</w:t>
      </w:r>
      <w:r w:rsidRPr="003C4785">
        <w:rPr>
          <w:rFonts w:ascii="Arial" w:hAnsi="Arial" w:cs="Arial"/>
          <w:sz w:val="24"/>
          <w:szCs w:val="24"/>
        </w:rPr>
        <w:t xml:space="preserve"> consistency in the treatment and interpretation of the data which </w:t>
      </w:r>
      <w:r>
        <w:rPr>
          <w:rFonts w:ascii="Arial" w:hAnsi="Arial" w:cs="Arial"/>
          <w:sz w:val="24"/>
          <w:szCs w:val="24"/>
        </w:rPr>
        <w:t>is usually</w:t>
      </w:r>
      <w:r w:rsidRPr="003C4785">
        <w:rPr>
          <w:rFonts w:ascii="Arial" w:hAnsi="Arial" w:cs="Arial"/>
          <w:sz w:val="24"/>
          <w:szCs w:val="24"/>
        </w:rPr>
        <w:t xml:space="preserve"> verified through the availability of original audio recordings and/or interview transcripts.</w:t>
      </w:r>
    </w:p>
    <w:p w:rsidR="00736985" w:rsidRPr="00E13293" w:rsidRDefault="00736985" w:rsidP="00003B14">
      <w:pPr>
        <w:pStyle w:val="NoSpacing"/>
        <w:spacing w:line="480" w:lineRule="auto"/>
        <w:rPr>
          <w:rFonts w:ascii="Arial" w:hAnsi="Arial" w:cs="Arial"/>
          <w:sz w:val="24"/>
          <w:szCs w:val="24"/>
        </w:rPr>
      </w:pPr>
      <w:r w:rsidRPr="00E13293">
        <w:rPr>
          <w:rFonts w:ascii="Arial" w:hAnsi="Arial" w:cs="Arial"/>
          <w:sz w:val="24"/>
          <w:szCs w:val="24"/>
        </w:rPr>
        <w:t xml:space="preserve"> </w:t>
      </w:r>
    </w:p>
    <w:p w:rsidR="00736985" w:rsidRDefault="00736985" w:rsidP="00003B14">
      <w:pPr>
        <w:pStyle w:val="NoSpacing"/>
        <w:spacing w:line="480" w:lineRule="auto"/>
        <w:rPr>
          <w:rFonts w:ascii="Arial" w:hAnsi="Arial" w:cs="Arial"/>
          <w:b/>
          <w:sz w:val="24"/>
          <w:szCs w:val="24"/>
        </w:rPr>
      </w:pPr>
      <w:r>
        <w:rPr>
          <w:rFonts w:ascii="Arial" w:hAnsi="Arial" w:cs="Arial"/>
          <w:b/>
          <w:sz w:val="24"/>
          <w:szCs w:val="24"/>
        </w:rPr>
        <w:t>3.7</w:t>
      </w:r>
      <w:r w:rsidRPr="00616BFD">
        <w:rPr>
          <w:rFonts w:ascii="Arial" w:hAnsi="Arial" w:cs="Arial"/>
          <w:b/>
          <w:sz w:val="24"/>
          <w:szCs w:val="24"/>
        </w:rPr>
        <w:tab/>
      </w:r>
      <w:r>
        <w:rPr>
          <w:rFonts w:ascii="Arial" w:hAnsi="Arial" w:cs="Arial"/>
          <w:b/>
          <w:sz w:val="24"/>
          <w:szCs w:val="24"/>
        </w:rPr>
        <w:t>Sampling</w:t>
      </w:r>
    </w:p>
    <w:p w:rsidR="00736985" w:rsidRPr="00616BFD" w:rsidRDefault="00736985" w:rsidP="00003B14">
      <w:pPr>
        <w:pStyle w:val="NoSpacing"/>
        <w:spacing w:line="480" w:lineRule="auto"/>
        <w:rPr>
          <w:rFonts w:ascii="Arial" w:hAnsi="Arial" w:cs="Arial"/>
          <w:b/>
          <w:sz w:val="24"/>
          <w:szCs w:val="24"/>
        </w:rPr>
      </w:pPr>
    </w:p>
    <w:p w:rsidR="00736985" w:rsidRPr="00A056AF" w:rsidRDefault="00736985" w:rsidP="00003B14">
      <w:pPr>
        <w:pStyle w:val="NoSpacing"/>
        <w:spacing w:line="480" w:lineRule="auto"/>
        <w:rPr>
          <w:rFonts w:ascii="Arial" w:hAnsi="Arial" w:cs="Arial"/>
          <w:sz w:val="24"/>
          <w:szCs w:val="24"/>
        </w:rPr>
      </w:pPr>
      <w:r>
        <w:rPr>
          <w:rFonts w:ascii="Arial" w:hAnsi="Arial" w:cs="Arial"/>
          <w:sz w:val="24"/>
          <w:szCs w:val="24"/>
        </w:rPr>
        <w:t xml:space="preserve">There is no definitive view amongst researchers regarding the </w:t>
      </w:r>
      <w:r w:rsidRPr="00A056AF">
        <w:rPr>
          <w:rFonts w:ascii="Arial" w:hAnsi="Arial" w:cs="Arial"/>
          <w:sz w:val="24"/>
          <w:szCs w:val="24"/>
        </w:rPr>
        <w:t xml:space="preserve">optimum number of respondents for a qualitative study (Baker &amp; Edwards, 2012). However, general consensus </w:t>
      </w:r>
      <w:r>
        <w:rPr>
          <w:rFonts w:ascii="Arial" w:hAnsi="Arial" w:cs="Arial"/>
          <w:sz w:val="24"/>
          <w:szCs w:val="24"/>
        </w:rPr>
        <w:t xml:space="preserve">suggests </w:t>
      </w:r>
      <w:r w:rsidRPr="00A056AF">
        <w:rPr>
          <w:rFonts w:ascii="Arial" w:hAnsi="Arial" w:cs="Arial"/>
          <w:sz w:val="24"/>
          <w:szCs w:val="24"/>
        </w:rPr>
        <w:t xml:space="preserve">that </w:t>
      </w:r>
      <w:r>
        <w:rPr>
          <w:rFonts w:ascii="Arial" w:hAnsi="Arial" w:cs="Arial"/>
          <w:sz w:val="24"/>
          <w:szCs w:val="24"/>
        </w:rPr>
        <w:t xml:space="preserve">qualitative </w:t>
      </w:r>
      <w:r w:rsidRPr="00A056AF">
        <w:rPr>
          <w:rFonts w:ascii="Arial" w:hAnsi="Arial" w:cs="Arial"/>
          <w:sz w:val="24"/>
          <w:szCs w:val="24"/>
        </w:rPr>
        <w:t xml:space="preserve">sample sizes </w:t>
      </w:r>
      <w:r>
        <w:rPr>
          <w:rFonts w:ascii="Arial" w:hAnsi="Arial" w:cs="Arial"/>
          <w:sz w:val="24"/>
          <w:szCs w:val="24"/>
        </w:rPr>
        <w:t>are</w:t>
      </w:r>
      <w:r w:rsidRPr="00A056AF">
        <w:rPr>
          <w:rFonts w:ascii="Arial" w:hAnsi="Arial" w:cs="Arial"/>
          <w:sz w:val="24"/>
          <w:szCs w:val="24"/>
        </w:rPr>
        <w:t xml:space="preserve"> </w:t>
      </w:r>
      <w:r>
        <w:rPr>
          <w:rFonts w:ascii="Arial" w:hAnsi="Arial" w:cs="Arial"/>
          <w:sz w:val="24"/>
          <w:szCs w:val="24"/>
        </w:rPr>
        <w:t xml:space="preserve">generally smaller due to the depth in which researchers must examine the data (Mason, 2012). </w:t>
      </w:r>
      <w:r w:rsidRPr="00A056AF">
        <w:rPr>
          <w:rFonts w:ascii="Arial" w:hAnsi="Arial" w:cs="Arial"/>
          <w:sz w:val="24"/>
          <w:szCs w:val="24"/>
        </w:rPr>
        <w:t xml:space="preserve">Guest et al. (2006) suggest that a sample of </w:t>
      </w:r>
      <w:r>
        <w:rPr>
          <w:rFonts w:ascii="Arial" w:hAnsi="Arial" w:cs="Arial"/>
          <w:sz w:val="24"/>
          <w:szCs w:val="24"/>
        </w:rPr>
        <w:t>twelve</w:t>
      </w:r>
      <w:r w:rsidRPr="00A056AF">
        <w:rPr>
          <w:rFonts w:ascii="Arial" w:hAnsi="Arial" w:cs="Arial"/>
          <w:sz w:val="24"/>
          <w:szCs w:val="24"/>
        </w:rPr>
        <w:t xml:space="preserve"> is adequate </w:t>
      </w:r>
      <w:r>
        <w:rPr>
          <w:rFonts w:ascii="Arial" w:hAnsi="Arial" w:cs="Arial"/>
          <w:sz w:val="24"/>
          <w:szCs w:val="24"/>
        </w:rPr>
        <w:t xml:space="preserve">for analysing the views of </w:t>
      </w:r>
      <w:r w:rsidRPr="00A056AF">
        <w:rPr>
          <w:rFonts w:ascii="Arial" w:hAnsi="Arial" w:cs="Arial"/>
          <w:sz w:val="24"/>
          <w:szCs w:val="24"/>
        </w:rPr>
        <w:t>group</w:t>
      </w:r>
      <w:r>
        <w:rPr>
          <w:rFonts w:ascii="Arial" w:hAnsi="Arial" w:cs="Arial"/>
          <w:sz w:val="24"/>
          <w:szCs w:val="24"/>
        </w:rPr>
        <w:t>s with broadly similar characteristics.</w:t>
      </w:r>
    </w:p>
    <w:p w:rsidR="00736985" w:rsidRPr="00A056AF"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P</w:t>
      </w:r>
      <w:r w:rsidRPr="00A056AF">
        <w:rPr>
          <w:rFonts w:ascii="Arial" w:hAnsi="Arial" w:cs="Arial"/>
          <w:sz w:val="24"/>
          <w:szCs w:val="24"/>
        </w:rPr>
        <w:t>urposive sampling</w:t>
      </w:r>
      <w:r>
        <w:rPr>
          <w:rFonts w:ascii="Arial" w:hAnsi="Arial" w:cs="Arial"/>
          <w:sz w:val="24"/>
          <w:szCs w:val="24"/>
        </w:rPr>
        <w:t xml:space="preserve"> - </w:t>
      </w:r>
      <w:r w:rsidRPr="00A056AF">
        <w:rPr>
          <w:rFonts w:ascii="Arial" w:hAnsi="Arial" w:cs="Arial"/>
          <w:sz w:val="24"/>
          <w:szCs w:val="24"/>
        </w:rPr>
        <w:t xml:space="preserve">a form of non-random sampling </w:t>
      </w:r>
      <w:r>
        <w:rPr>
          <w:rFonts w:ascii="Arial" w:hAnsi="Arial" w:cs="Arial"/>
          <w:sz w:val="24"/>
          <w:szCs w:val="24"/>
        </w:rPr>
        <w:t xml:space="preserve">– is often used for qualitative research projects because it </w:t>
      </w:r>
      <w:r w:rsidRPr="00A056AF">
        <w:rPr>
          <w:rFonts w:ascii="Arial" w:hAnsi="Arial" w:cs="Arial"/>
          <w:sz w:val="24"/>
          <w:szCs w:val="24"/>
        </w:rPr>
        <w:t xml:space="preserve">enables </w:t>
      </w:r>
      <w:r>
        <w:rPr>
          <w:rFonts w:ascii="Arial" w:hAnsi="Arial" w:cs="Arial"/>
          <w:sz w:val="24"/>
          <w:szCs w:val="24"/>
        </w:rPr>
        <w:t>researchers</w:t>
      </w:r>
      <w:r w:rsidRPr="00A056AF">
        <w:rPr>
          <w:rFonts w:ascii="Arial" w:hAnsi="Arial" w:cs="Arial"/>
          <w:sz w:val="24"/>
          <w:szCs w:val="24"/>
        </w:rPr>
        <w:t xml:space="preserve"> to select participants </w:t>
      </w:r>
      <w:r>
        <w:rPr>
          <w:rFonts w:ascii="Arial" w:hAnsi="Arial" w:cs="Arial"/>
          <w:sz w:val="24"/>
          <w:szCs w:val="24"/>
        </w:rPr>
        <w:t xml:space="preserve">who have suitable experience to be able to provide the insight required </w:t>
      </w:r>
      <w:r w:rsidRPr="00A056AF">
        <w:rPr>
          <w:rFonts w:ascii="Arial" w:hAnsi="Arial" w:cs="Arial"/>
          <w:sz w:val="24"/>
          <w:szCs w:val="24"/>
          <w:shd w:val="clear" w:color="auto" w:fill="FFFFFF"/>
        </w:rPr>
        <w:t>(</w:t>
      </w:r>
      <w:proofErr w:type="spellStart"/>
      <w:r w:rsidRPr="00A056AF">
        <w:rPr>
          <w:rFonts w:ascii="Arial" w:hAnsi="Arial" w:cs="Arial"/>
          <w:sz w:val="24"/>
          <w:szCs w:val="24"/>
        </w:rPr>
        <w:t>Lodico</w:t>
      </w:r>
      <w:proofErr w:type="spellEnd"/>
      <w:r>
        <w:rPr>
          <w:rFonts w:ascii="Arial" w:hAnsi="Arial" w:cs="Arial"/>
          <w:sz w:val="24"/>
          <w:szCs w:val="24"/>
        </w:rPr>
        <w:t xml:space="preserve"> et al., 2010, p. 134-5).</w:t>
      </w:r>
    </w:p>
    <w:p w:rsidR="00736985" w:rsidRDefault="00736985" w:rsidP="00003B14">
      <w:pPr>
        <w:pStyle w:val="NoSpacing"/>
        <w:spacing w:line="480" w:lineRule="auto"/>
        <w:rPr>
          <w:rFonts w:ascii="Arial" w:hAnsi="Arial" w:cs="Arial"/>
          <w:sz w:val="24"/>
          <w:szCs w:val="24"/>
        </w:rPr>
      </w:pPr>
    </w:p>
    <w:p w:rsidR="00736985" w:rsidRPr="00A056AF" w:rsidRDefault="00736985" w:rsidP="00003B14">
      <w:pPr>
        <w:pStyle w:val="NoSpacing"/>
        <w:spacing w:line="480" w:lineRule="auto"/>
        <w:rPr>
          <w:rFonts w:ascii="Arial" w:hAnsi="Arial" w:cs="Arial"/>
          <w:sz w:val="24"/>
          <w:szCs w:val="24"/>
        </w:rPr>
      </w:pPr>
      <w:r w:rsidRPr="00A056AF">
        <w:rPr>
          <w:rFonts w:ascii="Arial" w:hAnsi="Arial" w:cs="Arial"/>
          <w:sz w:val="24"/>
          <w:szCs w:val="24"/>
        </w:rPr>
        <w:t>In this case, participants were selected using maximum variation, purposive, non-random sampling to ensure that a dive</w:t>
      </w:r>
      <w:r>
        <w:rPr>
          <w:rFonts w:ascii="Arial" w:hAnsi="Arial" w:cs="Arial"/>
          <w:sz w:val="24"/>
          <w:szCs w:val="24"/>
        </w:rPr>
        <w:t xml:space="preserve">rse range of views were captured. Criteria were developed to ensure the sample contained a mix of male and female participants with varying educational backgrounds and levels of work experience. Importantly, the sample included participants who had lived and worked in a variety of different settings, including people who had lived locally for many years as well as those with limited experience of rural environments. Participant availability </w:t>
      </w:r>
      <w:r w:rsidRPr="00A056AF">
        <w:rPr>
          <w:rFonts w:ascii="Arial" w:hAnsi="Arial" w:cs="Arial"/>
          <w:sz w:val="24"/>
          <w:szCs w:val="24"/>
        </w:rPr>
        <w:t xml:space="preserve">meant that there were instances where more than one member of </w:t>
      </w:r>
      <w:r>
        <w:rPr>
          <w:rFonts w:ascii="Arial" w:hAnsi="Arial" w:cs="Arial"/>
          <w:sz w:val="24"/>
          <w:szCs w:val="24"/>
        </w:rPr>
        <w:t>a</w:t>
      </w:r>
      <w:r w:rsidRPr="00A056AF">
        <w:rPr>
          <w:rFonts w:ascii="Arial" w:hAnsi="Arial" w:cs="Arial"/>
          <w:sz w:val="24"/>
          <w:szCs w:val="24"/>
        </w:rPr>
        <w:t xml:space="preserve"> team was interviewed. </w:t>
      </w:r>
      <w:r>
        <w:rPr>
          <w:rFonts w:ascii="Arial" w:hAnsi="Arial" w:cs="Arial"/>
          <w:sz w:val="24"/>
          <w:szCs w:val="24"/>
        </w:rPr>
        <w:t>However, care was taken</w:t>
      </w:r>
      <w:r w:rsidRPr="00A056AF">
        <w:rPr>
          <w:rFonts w:ascii="Arial" w:hAnsi="Arial" w:cs="Arial"/>
          <w:sz w:val="24"/>
          <w:szCs w:val="24"/>
        </w:rPr>
        <w:t xml:space="preserve"> to ensure that</w:t>
      </w:r>
      <w:r>
        <w:rPr>
          <w:rFonts w:ascii="Arial" w:hAnsi="Arial" w:cs="Arial"/>
          <w:sz w:val="24"/>
          <w:szCs w:val="24"/>
        </w:rPr>
        <w:t xml:space="preserve"> this did not skew the research findings.</w:t>
      </w:r>
    </w:p>
    <w:p w:rsidR="00736985" w:rsidRPr="00A056AF" w:rsidRDefault="00736985" w:rsidP="00003B14">
      <w:pPr>
        <w:pStyle w:val="NoSpacing"/>
        <w:spacing w:line="480" w:lineRule="auto"/>
        <w:rPr>
          <w:rFonts w:ascii="Arial" w:hAnsi="Arial" w:cs="Arial"/>
          <w:sz w:val="24"/>
          <w:szCs w:val="24"/>
        </w:rPr>
      </w:pPr>
    </w:p>
    <w:p w:rsidR="00736985" w:rsidRPr="00A056AF" w:rsidRDefault="00736985" w:rsidP="00003B14">
      <w:pPr>
        <w:pStyle w:val="NoSpacing"/>
        <w:spacing w:line="480" w:lineRule="auto"/>
        <w:rPr>
          <w:rFonts w:ascii="Arial" w:hAnsi="Arial" w:cs="Arial"/>
          <w:sz w:val="24"/>
          <w:szCs w:val="24"/>
        </w:rPr>
      </w:pPr>
      <w:r>
        <w:rPr>
          <w:rFonts w:ascii="Arial" w:hAnsi="Arial" w:cs="Arial"/>
          <w:sz w:val="24"/>
          <w:szCs w:val="24"/>
        </w:rPr>
        <w:t>T</w:t>
      </w:r>
      <w:r w:rsidRPr="00A056AF">
        <w:rPr>
          <w:rFonts w:ascii="Arial" w:hAnsi="Arial" w:cs="Arial"/>
          <w:sz w:val="24"/>
          <w:szCs w:val="24"/>
        </w:rPr>
        <w:t xml:space="preserve">o </w:t>
      </w:r>
      <w:r>
        <w:rPr>
          <w:rFonts w:ascii="Arial" w:hAnsi="Arial" w:cs="Arial"/>
          <w:sz w:val="24"/>
          <w:szCs w:val="24"/>
        </w:rPr>
        <w:t>enable triangulation of the data</w:t>
      </w:r>
      <w:r w:rsidRPr="00A056AF">
        <w:rPr>
          <w:rFonts w:ascii="Arial" w:hAnsi="Arial" w:cs="Arial"/>
          <w:sz w:val="24"/>
          <w:szCs w:val="24"/>
        </w:rPr>
        <w:t>, the sample include</w:t>
      </w:r>
      <w:r>
        <w:rPr>
          <w:rFonts w:ascii="Arial" w:hAnsi="Arial" w:cs="Arial"/>
          <w:sz w:val="24"/>
          <w:szCs w:val="24"/>
        </w:rPr>
        <w:t>d</w:t>
      </w:r>
      <w:r w:rsidRPr="00A056AF">
        <w:rPr>
          <w:rFonts w:ascii="Arial" w:hAnsi="Arial" w:cs="Arial"/>
          <w:sz w:val="24"/>
          <w:szCs w:val="24"/>
        </w:rPr>
        <w:t xml:space="preserve"> participants from </w:t>
      </w:r>
      <w:r>
        <w:rPr>
          <w:rFonts w:ascii="Arial" w:hAnsi="Arial" w:cs="Arial"/>
          <w:sz w:val="24"/>
          <w:szCs w:val="24"/>
        </w:rPr>
        <w:t>three</w:t>
      </w:r>
      <w:r w:rsidRPr="00A056AF">
        <w:rPr>
          <w:rFonts w:ascii="Arial" w:hAnsi="Arial" w:cs="Arial"/>
          <w:sz w:val="24"/>
          <w:szCs w:val="24"/>
        </w:rPr>
        <w:t xml:space="preserve"> consecutive </w:t>
      </w:r>
      <w:r>
        <w:rPr>
          <w:rFonts w:ascii="Arial" w:hAnsi="Arial" w:cs="Arial"/>
          <w:sz w:val="24"/>
          <w:szCs w:val="24"/>
        </w:rPr>
        <w:t xml:space="preserve">Programme </w:t>
      </w:r>
      <w:r w:rsidRPr="00A056AF">
        <w:rPr>
          <w:rFonts w:ascii="Arial" w:hAnsi="Arial" w:cs="Arial"/>
          <w:sz w:val="24"/>
          <w:szCs w:val="24"/>
        </w:rPr>
        <w:t>cohorts.</w:t>
      </w:r>
      <w:r>
        <w:rPr>
          <w:rFonts w:ascii="Arial" w:hAnsi="Arial" w:cs="Arial"/>
          <w:sz w:val="24"/>
          <w:szCs w:val="24"/>
        </w:rPr>
        <w:t xml:space="preserve"> Fifteen</w:t>
      </w:r>
      <w:r w:rsidRPr="00A056AF">
        <w:rPr>
          <w:rFonts w:ascii="Arial" w:hAnsi="Arial" w:cs="Arial"/>
          <w:sz w:val="24"/>
          <w:szCs w:val="24"/>
        </w:rPr>
        <w:t xml:space="preserve"> individuals were sampled</w:t>
      </w:r>
      <w:r>
        <w:rPr>
          <w:rFonts w:ascii="Arial" w:hAnsi="Arial" w:cs="Arial"/>
          <w:sz w:val="24"/>
          <w:szCs w:val="24"/>
        </w:rPr>
        <w:t xml:space="preserve"> in total: seven from cohort one; four from cohort two; and four</w:t>
      </w:r>
      <w:r w:rsidRPr="00A056AF">
        <w:rPr>
          <w:rFonts w:ascii="Arial" w:hAnsi="Arial" w:cs="Arial"/>
          <w:sz w:val="24"/>
          <w:szCs w:val="24"/>
        </w:rPr>
        <w:t xml:space="preserve"> from cohort </w:t>
      </w:r>
      <w:r>
        <w:rPr>
          <w:rFonts w:ascii="Arial" w:hAnsi="Arial" w:cs="Arial"/>
          <w:sz w:val="24"/>
          <w:szCs w:val="24"/>
        </w:rPr>
        <w:t>three</w:t>
      </w:r>
      <w:r w:rsidRPr="00A056AF">
        <w:rPr>
          <w:rFonts w:ascii="Arial" w:hAnsi="Arial" w:cs="Arial"/>
          <w:sz w:val="24"/>
          <w:szCs w:val="24"/>
        </w:rPr>
        <w:t>. Those sampl</w:t>
      </w:r>
      <w:r>
        <w:rPr>
          <w:rFonts w:ascii="Arial" w:hAnsi="Arial" w:cs="Arial"/>
          <w:sz w:val="24"/>
          <w:szCs w:val="24"/>
        </w:rPr>
        <w:t>ed from cohort one</w:t>
      </w:r>
      <w:r w:rsidRPr="00A056AF">
        <w:rPr>
          <w:rFonts w:ascii="Arial" w:hAnsi="Arial" w:cs="Arial"/>
          <w:sz w:val="24"/>
          <w:szCs w:val="24"/>
        </w:rPr>
        <w:t xml:space="preserve"> were nearing </w:t>
      </w:r>
      <w:r>
        <w:rPr>
          <w:rFonts w:ascii="Arial" w:hAnsi="Arial" w:cs="Arial"/>
          <w:sz w:val="24"/>
          <w:szCs w:val="24"/>
        </w:rPr>
        <w:t>completion of the incubator phase but the participants from cohorts two and three</w:t>
      </w:r>
      <w:r w:rsidRPr="00A056AF">
        <w:rPr>
          <w:rFonts w:ascii="Arial" w:hAnsi="Arial" w:cs="Arial"/>
          <w:sz w:val="24"/>
          <w:szCs w:val="24"/>
        </w:rPr>
        <w:t xml:space="preserve"> had </w:t>
      </w:r>
      <w:r>
        <w:rPr>
          <w:rFonts w:ascii="Arial" w:hAnsi="Arial" w:cs="Arial"/>
          <w:sz w:val="24"/>
          <w:szCs w:val="24"/>
        </w:rPr>
        <w:t xml:space="preserve">only </w:t>
      </w:r>
      <w:r w:rsidRPr="00A056AF">
        <w:rPr>
          <w:rFonts w:ascii="Arial" w:hAnsi="Arial" w:cs="Arial"/>
          <w:sz w:val="24"/>
          <w:szCs w:val="24"/>
        </w:rPr>
        <w:t>completed the accelerator phase.</w:t>
      </w:r>
      <w:r>
        <w:rPr>
          <w:rFonts w:ascii="Arial" w:hAnsi="Arial" w:cs="Arial"/>
          <w:sz w:val="24"/>
          <w:szCs w:val="24"/>
        </w:rPr>
        <w:t xml:space="preserve"> </w:t>
      </w:r>
      <w:r w:rsidRPr="00A056AF">
        <w:rPr>
          <w:rFonts w:ascii="Arial" w:hAnsi="Arial" w:cs="Arial"/>
          <w:sz w:val="24"/>
          <w:szCs w:val="24"/>
        </w:rPr>
        <w:t>The sample was weighted to include more parti</w:t>
      </w:r>
      <w:r>
        <w:rPr>
          <w:rFonts w:ascii="Arial" w:hAnsi="Arial" w:cs="Arial"/>
          <w:sz w:val="24"/>
          <w:szCs w:val="24"/>
        </w:rPr>
        <w:t>cipants from cohort one because they were at a more advanced stage compared with cohorts two and three and t</w:t>
      </w:r>
      <w:r w:rsidRPr="00A056AF">
        <w:rPr>
          <w:rFonts w:ascii="Arial" w:hAnsi="Arial" w:cs="Arial"/>
          <w:sz w:val="24"/>
          <w:szCs w:val="24"/>
        </w:rPr>
        <w:t xml:space="preserve">he researcher </w:t>
      </w:r>
      <w:r w:rsidR="00481DDB">
        <w:rPr>
          <w:rFonts w:ascii="Arial" w:hAnsi="Arial" w:cs="Arial"/>
          <w:sz w:val="24"/>
          <w:szCs w:val="24"/>
        </w:rPr>
        <w:t>deemed</w:t>
      </w:r>
      <w:r w:rsidRPr="00A056AF">
        <w:rPr>
          <w:rFonts w:ascii="Arial" w:hAnsi="Arial" w:cs="Arial"/>
          <w:sz w:val="24"/>
          <w:szCs w:val="24"/>
        </w:rPr>
        <w:t xml:space="preserve"> that their post-accelerator experiences </w:t>
      </w:r>
      <w:r>
        <w:rPr>
          <w:rFonts w:ascii="Arial" w:hAnsi="Arial" w:cs="Arial"/>
          <w:sz w:val="24"/>
          <w:szCs w:val="24"/>
        </w:rPr>
        <w:t>would be particularly insightful.</w:t>
      </w:r>
    </w:p>
    <w:p w:rsidR="00736985" w:rsidRDefault="00736985" w:rsidP="00003B14">
      <w:pPr>
        <w:pStyle w:val="NoSpacing"/>
        <w:spacing w:line="480" w:lineRule="auto"/>
        <w:rPr>
          <w:rFonts w:ascii="Arial" w:hAnsi="Arial" w:cs="Arial"/>
          <w:sz w:val="24"/>
          <w:szCs w:val="24"/>
        </w:rPr>
      </w:pPr>
    </w:p>
    <w:p w:rsidR="00736985" w:rsidRPr="00A056AF" w:rsidRDefault="00736985" w:rsidP="00003B14">
      <w:pPr>
        <w:pStyle w:val="NoSpacing"/>
        <w:spacing w:line="480" w:lineRule="auto"/>
        <w:rPr>
          <w:rFonts w:ascii="Arial" w:hAnsi="Arial" w:cs="Arial"/>
          <w:sz w:val="24"/>
          <w:szCs w:val="24"/>
        </w:rPr>
      </w:pPr>
      <w:r w:rsidRPr="00A056AF">
        <w:rPr>
          <w:rFonts w:ascii="Arial" w:hAnsi="Arial" w:cs="Arial"/>
          <w:sz w:val="24"/>
          <w:szCs w:val="24"/>
        </w:rPr>
        <w:t xml:space="preserve">Although the </w:t>
      </w:r>
      <w:r>
        <w:rPr>
          <w:rFonts w:ascii="Arial" w:hAnsi="Arial" w:cs="Arial"/>
          <w:sz w:val="24"/>
          <w:szCs w:val="24"/>
        </w:rPr>
        <w:t xml:space="preserve">overall </w:t>
      </w:r>
      <w:r w:rsidRPr="00A056AF">
        <w:rPr>
          <w:rFonts w:ascii="Arial" w:hAnsi="Arial" w:cs="Arial"/>
          <w:sz w:val="24"/>
          <w:szCs w:val="24"/>
        </w:rPr>
        <w:t xml:space="preserve">sample size was small, it was comparable with similar qualitative studies </w:t>
      </w:r>
      <w:r>
        <w:rPr>
          <w:rFonts w:ascii="Arial" w:hAnsi="Arial" w:cs="Arial"/>
          <w:sz w:val="24"/>
          <w:szCs w:val="24"/>
        </w:rPr>
        <w:t xml:space="preserve">(Castro, 2017) </w:t>
      </w:r>
      <w:r w:rsidRPr="00A056AF">
        <w:rPr>
          <w:rFonts w:ascii="Arial" w:hAnsi="Arial" w:cs="Arial"/>
          <w:sz w:val="24"/>
          <w:szCs w:val="24"/>
        </w:rPr>
        <w:t>and was considered to be a realistic volume of data to collect and analyse within the project timeframe (Flick, 2012).</w:t>
      </w:r>
      <w:r>
        <w:rPr>
          <w:rFonts w:ascii="Arial" w:hAnsi="Arial" w:cs="Arial"/>
          <w:sz w:val="24"/>
          <w:szCs w:val="24"/>
        </w:rPr>
        <w:t xml:space="preserve"> </w:t>
      </w:r>
    </w:p>
    <w:p w:rsidR="00736985" w:rsidRPr="00A056AF" w:rsidRDefault="00736985" w:rsidP="00003B14">
      <w:pPr>
        <w:pStyle w:val="NoSpacing"/>
        <w:spacing w:line="480" w:lineRule="auto"/>
        <w:rPr>
          <w:rFonts w:ascii="Arial" w:hAnsi="Arial" w:cs="Arial"/>
          <w:sz w:val="24"/>
          <w:szCs w:val="24"/>
        </w:rPr>
      </w:pPr>
    </w:p>
    <w:p w:rsidR="00736985" w:rsidRPr="00D04F85" w:rsidRDefault="00736985" w:rsidP="00003B14">
      <w:pPr>
        <w:pStyle w:val="NoSpacing"/>
        <w:spacing w:line="480" w:lineRule="auto"/>
        <w:rPr>
          <w:rFonts w:ascii="Arial" w:hAnsi="Arial" w:cs="Arial"/>
          <w:b/>
          <w:color w:val="FF0000"/>
          <w:sz w:val="24"/>
          <w:szCs w:val="24"/>
        </w:rPr>
      </w:pPr>
      <w:r w:rsidRPr="0053741D">
        <w:rPr>
          <w:rFonts w:ascii="Arial" w:hAnsi="Arial" w:cs="Arial"/>
          <w:b/>
          <w:sz w:val="24"/>
          <w:szCs w:val="24"/>
        </w:rPr>
        <w:t>3.8</w:t>
      </w:r>
      <w:r w:rsidRPr="0053741D">
        <w:rPr>
          <w:rFonts w:ascii="Arial" w:hAnsi="Arial" w:cs="Arial"/>
          <w:b/>
          <w:sz w:val="24"/>
          <w:szCs w:val="24"/>
        </w:rPr>
        <w:tab/>
        <w:t>Data collection</w:t>
      </w:r>
    </w:p>
    <w:p w:rsidR="00736985" w:rsidRPr="00FD78E8"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sidRPr="00FD78E8">
        <w:rPr>
          <w:rFonts w:ascii="Arial" w:hAnsi="Arial" w:cs="Arial"/>
          <w:sz w:val="24"/>
          <w:szCs w:val="24"/>
        </w:rPr>
        <w:t xml:space="preserve">Interviews are used widely in qualitative research because </w:t>
      </w:r>
      <w:r>
        <w:rPr>
          <w:rFonts w:ascii="Arial" w:hAnsi="Arial" w:cs="Arial"/>
          <w:sz w:val="24"/>
          <w:szCs w:val="24"/>
        </w:rPr>
        <w:t>the data generated is very rich</w:t>
      </w:r>
      <w:r w:rsidRPr="00FD78E8">
        <w:rPr>
          <w:rFonts w:ascii="Arial" w:hAnsi="Arial" w:cs="Arial"/>
          <w:sz w:val="24"/>
          <w:szCs w:val="24"/>
        </w:rPr>
        <w:t xml:space="preserve"> </w:t>
      </w:r>
      <w:r>
        <w:rPr>
          <w:rFonts w:ascii="Arial" w:hAnsi="Arial" w:cs="Arial"/>
          <w:sz w:val="24"/>
          <w:szCs w:val="24"/>
        </w:rPr>
        <w:t>and can reveal</w:t>
      </w:r>
      <w:r w:rsidRPr="00FD78E8">
        <w:rPr>
          <w:rFonts w:ascii="Arial" w:hAnsi="Arial" w:cs="Arial"/>
          <w:sz w:val="24"/>
          <w:szCs w:val="24"/>
        </w:rPr>
        <w:t xml:space="preserve"> complex </w:t>
      </w:r>
      <w:r>
        <w:rPr>
          <w:rFonts w:ascii="Arial" w:hAnsi="Arial" w:cs="Arial"/>
          <w:sz w:val="24"/>
          <w:szCs w:val="24"/>
        </w:rPr>
        <w:t>relationships between</w:t>
      </w:r>
      <w:r w:rsidRPr="00FD78E8">
        <w:rPr>
          <w:rFonts w:ascii="Arial" w:hAnsi="Arial" w:cs="Arial"/>
          <w:sz w:val="24"/>
          <w:szCs w:val="24"/>
        </w:rPr>
        <w:t xml:space="preserve"> </w:t>
      </w:r>
      <w:r>
        <w:rPr>
          <w:rFonts w:ascii="Arial" w:hAnsi="Arial" w:cs="Arial"/>
          <w:sz w:val="24"/>
          <w:szCs w:val="24"/>
        </w:rPr>
        <w:t xml:space="preserve">participants’ </w:t>
      </w:r>
      <w:r w:rsidRPr="00FD78E8">
        <w:rPr>
          <w:rFonts w:ascii="Arial" w:hAnsi="Arial" w:cs="Arial"/>
          <w:sz w:val="24"/>
          <w:szCs w:val="24"/>
        </w:rPr>
        <w:t>thoughts and experiences (</w:t>
      </w:r>
      <w:r w:rsidRPr="00022A19">
        <w:rPr>
          <w:rFonts w:ascii="Arial" w:hAnsi="Arial" w:cs="Arial"/>
          <w:sz w:val="24"/>
          <w:szCs w:val="24"/>
        </w:rPr>
        <w:t>Crowther &amp; Lancaster, 2008, p. 147).</w:t>
      </w:r>
    </w:p>
    <w:p w:rsidR="00736985" w:rsidRDefault="00736985" w:rsidP="00003B14">
      <w:pPr>
        <w:pStyle w:val="NoSpacing"/>
        <w:spacing w:line="480" w:lineRule="auto"/>
        <w:rPr>
          <w:rFonts w:ascii="Arial" w:hAnsi="Arial" w:cs="Arial"/>
          <w:sz w:val="24"/>
          <w:szCs w:val="24"/>
        </w:rPr>
      </w:pPr>
    </w:p>
    <w:p w:rsidR="00736985" w:rsidRDefault="00150A1F" w:rsidP="00003B14">
      <w:pPr>
        <w:pStyle w:val="NoSpacing"/>
        <w:spacing w:line="480" w:lineRule="auto"/>
        <w:rPr>
          <w:rFonts w:ascii="Arial" w:hAnsi="Arial" w:cs="Arial"/>
          <w:sz w:val="24"/>
          <w:szCs w:val="24"/>
        </w:rPr>
      </w:pPr>
      <w:r>
        <w:rPr>
          <w:rFonts w:ascii="Arial" w:hAnsi="Arial" w:cs="Arial"/>
          <w:sz w:val="24"/>
          <w:szCs w:val="24"/>
        </w:rPr>
        <w:t>In this case</w:t>
      </w:r>
      <w:r w:rsidR="00736985" w:rsidRPr="00EF2FE5">
        <w:rPr>
          <w:rFonts w:ascii="Arial" w:hAnsi="Arial" w:cs="Arial"/>
          <w:sz w:val="24"/>
          <w:szCs w:val="24"/>
        </w:rPr>
        <w:t>, the researcher conducted one-to-one</w:t>
      </w:r>
      <w:r w:rsidR="00736985">
        <w:rPr>
          <w:rFonts w:ascii="Arial" w:hAnsi="Arial" w:cs="Arial"/>
          <w:sz w:val="24"/>
          <w:szCs w:val="24"/>
        </w:rPr>
        <w:t xml:space="preserve">, face-to-face, semi-structured interviews. </w:t>
      </w:r>
      <w:r w:rsidR="00736985" w:rsidRPr="00EF2FE5">
        <w:rPr>
          <w:rFonts w:ascii="Arial" w:hAnsi="Arial" w:cs="Arial"/>
          <w:sz w:val="24"/>
          <w:szCs w:val="24"/>
        </w:rPr>
        <w:t xml:space="preserve">These were </w:t>
      </w:r>
      <w:r w:rsidR="00736985">
        <w:rPr>
          <w:rFonts w:ascii="Arial" w:hAnsi="Arial" w:cs="Arial"/>
          <w:sz w:val="24"/>
          <w:szCs w:val="24"/>
        </w:rPr>
        <w:t>carried out</w:t>
      </w:r>
      <w:r w:rsidR="00736985" w:rsidRPr="00EF2FE5">
        <w:rPr>
          <w:rFonts w:ascii="Arial" w:hAnsi="Arial" w:cs="Arial"/>
          <w:sz w:val="24"/>
          <w:szCs w:val="24"/>
        </w:rPr>
        <w:t xml:space="preserve"> over a </w:t>
      </w:r>
      <w:r w:rsidR="00736985">
        <w:rPr>
          <w:rFonts w:ascii="Arial" w:hAnsi="Arial" w:cs="Arial"/>
          <w:sz w:val="24"/>
          <w:szCs w:val="24"/>
        </w:rPr>
        <w:t>six-month period to allow cohorts two and three</w:t>
      </w:r>
      <w:r w:rsidR="00736985" w:rsidRPr="00EF2FE5">
        <w:rPr>
          <w:rFonts w:ascii="Arial" w:hAnsi="Arial" w:cs="Arial"/>
          <w:sz w:val="24"/>
          <w:szCs w:val="24"/>
        </w:rPr>
        <w:t xml:space="preserve"> to complete the accelerator phase. </w:t>
      </w:r>
    </w:p>
    <w:p w:rsidR="00736985" w:rsidRDefault="00736985" w:rsidP="00003B14">
      <w:pPr>
        <w:pStyle w:val="NoSpacing"/>
        <w:spacing w:line="480" w:lineRule="auto"/>
        <w:rPr>
          <w:rFonts w:ascii="Arial" w:hAnsi="Arial" w:cs="Arial"/>
          <w:sz w:val="24"/>
          <w:szCs w:val="24"/>
        </w:rPr>
      </w:pPr>
    </w:p>
    <w:p w:rsidR="00736985" w:rsidRPr="00022A19" w:rsidRDefault="00736985" w:rsidP="00003B14">
      <w:pPr>
        <w:pStyle w:val="NoSpacing"/>
        <w:spacing w:line="480" w:lineRule="auto"/>
        <w:rPr>
          <w:rFonts w:ascii="Arial" w:hAnsi="Arial" w:cs="Arial"/>
          <w:sz w:val="24"/>
          <w:szCs w:val="24"/>
        </w:rPr>
      </w:pPr>
      <w:r>
        <w:rPr>
          <w:rFonts w:ascii="Arial" w:hAnsi="Arial" w:cs="Arial"/>
          <w:sz w:val="24"/>
          <w:szCs w:val="24"/>
        </w:rPr>
        <w:t>The one-to-one, face-to-face format helped to build trust and rapport</w:t>
      </w:r>
      <w:r w:rsidRPr="00022A19">
        <w:rPr>
          <w:rFonts w:ascii="Arial" w:hAnsi="Arial" w:cs="Arial"/>
          <w:sz w:val="24"/>
          <w:szCs w:val="24"/>
        </w:rPr>
        <w:t xml:space="preserve"> </w:t>
      </w:r>
      <w:r w:rsidRPr="00C34A39">
        <w:rPr>
          <w:rFonts w:ascii="Arial" w:hAnsi="Arial" w:cs="Arial"/>
          <w:sz w:val="24"/>
          <w:szCs w:val="24"/>
        </w:rPr>
        <w:t>(Crow</w:t>
      </w:r>
      <w:r>
        <w:rPr>
          <w:rFonts w:ascii="Arial" w:hAnsi="Arial" w:cs="Arial"/>
          <w:sz w:val="24"/>
          <w:szCs w:val="24"/>
        </w:rPr>
        <w:t xml:space="preserve">ther &amp; Lancaster, 2008, p. 144) and enabled the researcher to gain an in-depth understanding of the participants’ individual circumstances </w:t>
      </w:r>
      <w:r w:rsidRPr="00022A19">
        <w:rPr>
          <w:rFonts w:ascii="Arial" w:hAnsi="Arial" w:cs="Arial"/>
          <w:sz w:val="24"/>
          <w:szCs w:val="24"/>
        </w:rPr>
        <w:t>(</w:t>
      </w:r>
      <w:proofErr w:type="spellStart"/>
      <w:r w:rsidRPr="00022A19">
        <w:rPr>
          <w:rFonts w:ascii="Arial" w:hAnsi="Arial" w:cs="Arial"/>
          <w:sz w:val="24"/>
          <w:szCs w:val="24"/>
        </w:rPr>
        <w:t>Denscombe</w:t>
      </w:r>
      <w:proofErr w:type="spellEnd"/>
      <w:r w:rsidRPr="00022A19">
        <w:rPr>
          <w:rFonts w:ascii="Arial" w:hAnsi="Arial" w:cs="Arial"/>
          <w:sz w:val="24"/>
          <w:szCs w:val="24"/>
        </w:rPr>
        <w:t>, 2014, p. 216).</w:t>
      </w:r>
    </w:p>
    <w:p w:rsidR="00736985" w:rsidRDefault="00736985" w:rsidP="00003B14">
      <w:pPr>
        <w:pStyle w:val="NoSpacing"/>
        <w:spacing w:line="480" w:lineRule="auto"/>
        <w:rPr>
          <w:rFonts w:ascii="Arial" w:hAnsi="Arial" w:cs="Arial"/>
          <w:sz w:val="24"/>
          <w:szCs w:val="24"/>
        </w:rPr>
      </w:pPr>
    </w:p>
    <w:p w:rsidR="00736985" w:rsidRDefault="00736985" w:rsidP="00003B14">
      <w:pPr>
        <w:autoSpaceDE w:val="0"/>
        <w:autoSpaceDN w:val="0"/>
        <w:adjustRightInd w:val="0"/>
        <w:spacing w:after="0" w:line="480" w:lineRule="auto"/>
        <w:rPr>
          <w:rFonts w:ascii="Arial" w:hAnsi="Arial" w:cs="Arial"/>
          <w:sz w:val="24"/>
          <w:szCs w:val="24"/>
        </w:rPr>
      </w:pPr>
      <w:r>
        <w:rPr>
          <w:rFonts w:ascii="Arial" w:hAnsi="Arial" w:cs="Arial"/>
          <w:sz w:val="24"/>
          <w:szCs w:val="24"/>
        </w:rPr>
        <w:t>The semi-structured nature of the interview required the researcher to prepare a set of questions to guide discussions and ensure that the project’s primary research questions were addressed. This element of standardisation enabled participants’ responses to be compared and also helped to confirm the credibility of the data</w:t>
      </w:r>
      <w:r w:rsidRPr="00022A19">
        <w:rPr>
          <w:rFonts w:ascii="Arial" w:hAnsi="Arial" w:cs="Arial"/>
          <w:sz w:val="24"/>
          <w:szCs w:val="24"/>
        </w:rPr>
        <w:t xml:space="preserve"> (</w:t>
      </w:r>
      <w:proofErr w:type="spellStart"/>
      <w:r w:rsidRPr="00022A19">
        <w:rPr>
          <w:rFonts w:ascii="Arial" w:hAnsi="Arial" w:cs="Arial"/>
          <w:sz w:val="24"/>
          <w:szCs w:val="24"/>
        </w:rPr>
        <w:t>Marczyk</w:t>
      </w:r>
      <w:proofErr w:type="spellEnd"/>
      <w:r w:rsidRPr="00022A19">
        <w:rPr>
          <w:rFonts w:ascii="Arial" w:hAnsi="Arial" w:cs="Arial"/>
          <w:sz w:val="24"/>
          <w:szCs w:val="24"/>
        </w:rPr>
        <w:t xml:space="preserve"> et al., 2005, p. 73).</w:t>
      </w:r>
      <w:r>
        <w:rPr>
          <w:rFonts w:ascii="Arial" w:hAnsi="Arial" w:cs="Arial"/>
          <w:sz w:val="24"/>
          <w:szCs w:val="24"/>
        </w:rPr>
        <w:t xml:space="preserve"> At the same time, the semi-structured format offered flexibility to deviate from the pre-prepared questions in order</w:t>
      </w:r>
      <w:r w:rsidRPr="00022A19">
        <w:rPr>
          <w:rFonts w:ascii="Arial" w:hAnsi="Arial" w:cs="Arial"/>
          <w:sz w:val="24"/>
          <w:szCs w:val="24"/>
        </w:rPr>
        <w:t xml:space="preserve"> to clarify meaning </w:t>
      </w:r>
      <w:r>
        <w:rPr>
          <w:rFonts w:ascii="Arial" w:hAnsi="Arial" w:cs="Arial"/>
          <w:sz w:val="24"/>
          <w:szCs w:val="24"/>
        </w:rPr>
        <w:t xml:space="preserve">or </w:t>
      </w:r>
      <w:r w:rsidRPr="00022A19">
        <w:rPr>
          <w:rFonts w:ascii="Arial" w:hAnsi="Arial" w:cs="Arial"/>
          <w:sz w:val="24"/>
          <w:szCs w:val="24"/>
        </w:rPr>
        <w:t xml:space="preserve">probe </w:t>
      </w:r>
      <w:r>
        <w:rPr>
          <w:rFonts w:ascii="Arial" w:hAnsi="Arial" w:cs="Arial"/>
          <w:sz w:val="24"/>
          <w:szCs w:val="24"/>
        </w:rPr>
        <w:t xml:space="preserve">into unexpected or particularly insightful responses </w:t>
      </w:r>
      <w:r w:rsidRPr="00022A19">
        <w:rPr>
          <w:rFonts w:ascii="Arial" w:hAnsi="Arial" w:cs="Arial"/>
          <w:sz w:val="24"/>
          <w:szCs w:val="24"/>
        </w:rPr>
        <w:t>(</w:t>
      </w:r>
      <w:proofErr w:type="spellStart"/>
      <w:r w:rsidRPr="00022A19">
        <w:rPr>
          <w:rFonts w:ascii="Arial" w:hAnsi="Arial" w:cs="Arial"/>
          <w:sz w:val="24"/>
          <w:szCs w:val="24"/>
        </w:rPr>
        <w:t>Denscombe</w:t>
      </w:r>
      <w:proofErr w:type="spellEnd"/>
      <w:r w:rsidRPr="00022A19">
        <w:rPr>
          <w:rFonts w:ascii="Arial" w:hAnsi="Arial" w:cs="Arial"/>
          <w:sz w:val="24"/>
          <w:szCs w:val="24"/>
        </w:rPr>
        <w:t>, 2014, p. 231).</w:t>
      </w:r>
      <w:r>
        <w:rPr>
          <w:rFonts w:ascii="Arial" w:hAnsi="Arial" w:cs="Arial"/>
          <w:sz w:val="24"/>
          <w:szCs w:val="24"/>
        </w:rPr>
        <w:t xml:space="preserve"> A list of the guide questions is included in Appendix A.</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One drawback</w:t>
      </w:r>
      <w:r w:rsidRPr="00EF2FE5">
        <w:rPr>
          <w:rFonts w:ascii="Arial" w:hAnsi="Arial" w:cs="Arial"/>
          <w:sz w:val="24"/>
          <w:szCs w:val="24"/>
        </w:rPr>
        <w:t xml:space="preserve"> of interviews is that </w:t>
      </w:r>
      <w:r>
        <w:rPr>
          <w:rFonts w:ascii="Arial" w:hAnsi="Arial" w:cs="Arial"/>
          <w:sz w:val="24"/>
          <w:szCs w:val="24"/>
        </w:rPr>
        <w:t>they represent participants’ perspectives and are therefore highly</w:t>
      </w:r>
      <w:r w:rsidRPr="00EF2FE5">
        <w:rPr>
          <w:rFonts w:ascii="Arial" w:hAnsi="Arial" w:cs="Arial"/>
          <w:sz w:val="24"/>
          <w:szCs w:val="24"/>
        </w:rPr>
        <w:t xml:space="preserve"> subjective (Bell, 2010, p. 161). </w:t>
      </w:r>
      <w:r>
        <w:rPr>
          <w:rFonts w:ascii="Arial" w:hAnsi="Arial" w:cs="Arial"/>
          <w:sz w:val="24"/>
          <w:szCs w:val="24"/>
        </w:rPr>
        <w:t>Whether inte</w:t>
      </w:r>
      <w:r w:rsidRPr="00EF2FE5">
        <w:rPr>
          <w:rFonts w:ascii="Arial" w:hAnsi="Arial" w:cs="Arial"/>
          <w:sz w:val="24"/>
          <w:szCs w:val="24"/>
        </w:rPr>
        <w:t>n</w:t>
      </w:r>
      <w:r>
        <w:rPr>
          <w:rFonts w:ascii="Arial" w:hAnsi="Arial" w:cs="Arial"/>
          <w:sz w:val="24"/>
          <w:szCs w:val="24"/>
        </w:rPr>
        <w:t>tionally or not</w:t>
      </w:r>
      <w:r w:rsidRPr="00EF2FE5">
        <w:rPr>
          <w:rFonts w:ascii="Arial" w:hAnsi="Arial" w:cs="Arial"/>
          <w:sz w:val="24"/>
          <w:szCs w:val="24"/>
        </w:rPr>
        <w:t xml:space="preserve">, </w:t>
      </w:r>
      <w:r>
        <w:rPr>
          <w:rFonts w:ascii="Arial" w:hAnsi="Arial" w:cs="Arial"/>
          <w:sz w:val="24"/>
          <w:szCs w:val="24"/>
        </w:rPr>
        <w:lastRenderedPageBreak/>
        <w:t xml:space="preserve">researchers also introduce their own bias into the process in the way that they engage with participants </w:t>
      </w:r>
      <w:r w:rsidRPr="00EF2FE5">
        <w:rPr>
          <w:rFonts w:ascii="Arial" w:hAnsi="Arial" w:cs="Arial"/>
          <w:sz w:val="24"/>
          <w:szCs w:val="24"/>
        </w:rPr>
        <w:t>(</w:t>
      </w:r>
      <w:proofErr w:type="spellStart"/>
      <w:r w:rsidRPr="00EF2FE5">
        <w:rPr>
          <w:rFonts w:ascii="Arial" w:hAnsi="Arial" w:cs="Arial"/>
          <w:sz w:val="24"/>
          <w:szCs w:val="24"/>
        </w:rPr>
        <w:t>Lodico</w:t>
      </w:r>
      <w:proofErr w:type="spellEnd"/>
      <w:r w:rsidRPr="00EF2FE5">
        <w:rPr>
          <w:rFonts w:ascii="Arial" w:hAnsi="Arial" w:cs="Arial"/>
          <w:sz w:val="24"/>
          <w:szCs w:val="24"/>
        </w:rPr>
        <w:t xml:space="preserve"> et al., 2010, pp. 129-30).</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It should be highlighted that, in this case, the re</w:t>
      </w:r>
      <w:r w:rsidR="00B107F0">
        <w:rPr>
          <w:rFonts w:ascii="Arial" w:hAnsi="Arial" w:cs="Arial"/>
          <w:sz w:val="24"/>
          <w:szCs w:val="24"/>
        </w:rPr>
        <w:t>searcher is an employee of the U</w:t>
      </w:r>
      <w:r>
        <w:rPr>
          <w:rFonts w:ascii="Arial" w:hAnsi="Arial" w:cs="Arial"/>
          <w:sz w:val="24"/>
          <w:szCs w:val="24"/>
        </w:rPr>
        <w:t xml:space="preserve">niversity which operates the Programme. </w:t>
      </w:r>
      <w:r w:rsidR="00481DDB">
        <w:rPr>
          <w:rFonts w:ascii="Arial" w:hAnsi="Arial" w:cs="Arial"/>
          <w:sz w:val="24"/>
          <w:szCs w:val="24"/>
        </w:rPr>
        <w:t>In trying to reduce the impact of any potential bias, the researcher has adopted a self-reflective and transparent approach (</w:t>
      </w:r>
      <w:proofErr w:type="spellStart"/>
      <w:r w:rsidR="00481DDB">
        <w:rPr>
          <w:rFonts w:ascii="Arial" w:hAnsi="Arial" w:cs="Arial"/>
          <w:sz w:val="24"/>
          <w:szCs w:val="24"/>
        </w:rPr>
        <w:t>Chenail</w:t>
      </w:r>
      <w:proofErr w:type="spellEnd"/>
      <w:r w:rsidR="00481DDB">
        <w:rPr>
          <w:rFonts w:ascii="Arial" w:hAnsi="Arial" w:cs="Arial"/>
          <w:sz w:val="24"/>
          <w:szCs w:val="24"/>
        </w:rPr>
        <w:t xml:space="preserve">, 2011), disclosing their </w:t>
      </w:r>
      <w:r>
        <w:rPr>
          <w:rFonts w:ascii="Arial" w:hAnsi="Arial" w:cs="Arial"/>
          <w:sz w:val="24"/>
          <w:szCs w:val="24"/>
        </w:rPr>
        <w:t xml:space="preserve">position to participants in advance and </w:t>
      </w:r>
      <w:r w:rsidR="00481DDB">
        <w:rPr>
          <w:rFonts w:ascii="Arial" w:hAnsi="Arial" w:cs="Arial"/>
          <w:sz w:val="24"/>
          <w:szCs w:val="24"/>
        </w:rPr>
        <w:t>taking</w:t>
      </w:r>
      <w:r>
        <w:rPr>
          <w:rFonts w:ascii="Arial" w:hAnsi="Arial" w:cs="Arial"/>
          <w:sz w:val="24"/>
          <w:szCs w:val="24"/>
        </w:rPr>
        <w:t xml:space="preserve"> conscious steps to remain as neutral as possible throughout the interviews.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G</w:t>
      </w:r>
      <w:r w:rsidRPr="00EF2FE5">
        <w:rPr>
          <w:rFonts w:ascii="Arial" w:hAnsi="Arial" w:cs="Arial"/>
          <w:sz w:val="24"/>
          <w:szCs w:val="24"/>
        </w:rPr>
        <w:t xml:space="preserve">ood practice </w:t>
      </w:r>
      <w:r>
        <w:rPr>
          <w:rFonts w:ascii="Arial" w:hAnsi="Arial" w:cs="Arial"/>
          <w:sz w:val="24"/>
          <w:szCs w:val="24"/>
        </w:rPr>
        <w:t xml:space="preserve">suggests that </w:t>
      </w:r>
      <w:r w:rsidRPr="00EF2FE5">
        <w:rPr>
          <w:rFonts w:ascii="Arial" w:hAnsi="Arial" w:cs="Arial"/>
          <w:sz w:val="24"/>
          <w:szCs w:val="24"/>
        </w:rPr>
        <w:t xml:space="preserve">interviews </w:t>
      </w:r>
      <w:r>
        <w:rPr>
          <w:rFonts w:ascii="Arial" w:hAnsi="Arial" w:cs="Arial"/>
          <w:sz w:val="24"/>
          <w:szCs w:val="24"/>
        </w:rPr>
        <w:t xml:space="preserve">should be recorded </w:t>
      </w:r>
      <w:r w:rsidRPr="00EF2FE5">
        <w:rPr>
          <w:rFonts w:ascii="Arial" w:hAnsi="Arial" w:cs="Arial"/>
          <w:sz w:val="24"/>
          <w:szCs w:val="24"/>
        </w:rPr>
        <w:t xml:space="preserve">to ensure </w:t>
      </w:r>
      <w:r>
        <w:rPr>
          <w:rFonts w:ascii="Arial" w:hAnsi="Arial" w:cs="Arial"/>
          <w:sz w:val="24"/>
          <w:szCs w:val="24"/>
        </w:rPr>
        <w:t>accuracy and confirmability of the data (Bell, 2010, p. 168)</w:t>
      </w:r>
      <w:r w:rsidRPr="00EF2FE5">
        <w:rPr>
          <w:rFonts w:ascii="Arial" w:hAnsi="Arial" w:cs="Arial"/>
          <w:sz w:val="24"/>
          <w:szCs w:val="24"/>
        </w:rPr>
        <w:t xml:space="preserve">. </w:t>
      </w:r>
      <w:r>
        <w:rPr>
          <w:rFonts w:ascii="Arial" w:hAnsi="Arial" w:cs="Arial"/>
          <w:sz w:val="24"/>
          <w:szCs w:val="24"/>
        </w:rPr>
        <w:t>Accordingly, a</w:t>
      </w:r>
      <w:r w:rsidRPr="00EF2FE5">
        <w:rPr>
          <w:rFonts w:ascii="Arial" w:hAnsi="Arial" w:cs="Arial"/>
          <w:sz w:val="24"/>
          <w:szCs w:val="24"/>
        </w:rPr>
        <w:t xml:space="preserve">udio recordings </w:t>
      </w:r>
      <w:r>
        <w:rPr>
          <w:rFonts w:ascii="Arial" w:hAnsi="Arial" w:cs="Arial"/>
          <w:sz w:val="24"/>
          <w:szCs w:val="24"/>
        </w:rPr>
        <w:t>were made to assist in the accurate transcription of the interviews. These were stored and processed securely and confidentially in line with the General Data Protection Regulation (Information Commissioner’s Office, 2018).</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b/>
          <w:sz w:val="24"/>
          <w:szCs w:val="24"/>
        </w:rPr>
      </w:pPr>
      <w:r>
        <w:rPr>
          <w:rFonts w:ascii="Arial" w:hAnsi="Arial" w:cs="Arial"/>
          <w:b/>
          <w:sz w:val="24"/>
          <w:szCs w:val="24"/>
        </w:rPr>
        <w:t>3.9</w:t>
      </w:r>
      <w:r w:rsidRPr="00616BFD">
        <w:rPr>
          <w:rFonts w:ascii="Arial" w:hAnsi="Arial" w:cs="Arial"/>
          <w:b/>
          <w:sz w:val="24"/>
          <w:szCs w:val="24"/>
        </w:rPr>
        <w:tab/>
        <w:t>Data analysis</w:t>
      </w:r>
    </w:p>
    <w:p w:rsidR="00736985" w:rsidRDefault="00736985" w:rsidP="00003B14">
      <w:pPr>
        <w:pStyle w:val="NoSpacing"/>
        <w:spacing w:line="480" w:lineRule="auto"/>
        <w:rPr>
          <w:rFonts w:ascii="Arial" w:hAnsi="Arial" w:cs="Arial"/>
          <w:b/>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Thematic analysis is commonly used for analysing large amounts of complex, qualitative data and was the chosen method of analysis for this project. It enables researchers to identify key themes </w:t>
      </w:r>
      <w:r w:rsidR="00AB62B4">
        <w:rPr>
          <w:rFonts w:ascii="Arial" w:hAnsi="Arial" w:cs="Arial"/>
          <w:sz w:val="24"/>
          <w:szCs w:val="24"/>
        </w:rPr>
        <w:t>within the data</w:t>
      </w:r>
      <w:r>
        <w:rPr>
          <w:rFonts w:ascii="Arial" w:hAnsi="Arial" w:cs="Arial"/>
          <w:sz w:val="24"/>
          <w:szCs w:val="24"/>
        </w:rPr>
        <w:t xml:space="preserve"> and organise them in a structured way. Thematic analysis enables</w:t>
      </w:r>
      <w:r w:rsidR="00AB62B4">
        <w:rPr>
          <w:rFonts w:ascii="Arial" w:hAnsi="Arial" w:cs="Arial"/>
          <w:sz w:val="24"/>
          <w:szCs w:val="24"/>
        </w:rPr>
        <w:t xml:space="preserve"> findings to be presented in a format that is accessible for a wide range of </w:t>
      </w:r>
      <w:r w:rsidRPr="006B3E22">
        <w:rPr>
          <w:rFonts w:ascii="Arial" w:hAnsi="Arial" w:cs="Arial"/>
          <w:sz w:val="24"/>
          <w:szCs w:val="24"/>
        </w:rPr>
        <w:t>stakeholders (Howitt, 2010, p. 183).</w:t>
      </w:r>
    </w:p>
    <w:p w:rsidR="00736985" w:rsidRPr="00616BFD" w:rsidRDefault="00736985" w:rsidP="00003B14">
      <w:pPr>
        <w:pStyle w:val="NoSpacing"/>
        <w:spacing w:line="480" w:lineRule="auto"/>
        <w:rPr>
          <w:rFonts w:ascii="Arial" w:hAnsi="Arial" w:cs="Arial"/>
          <w:b/>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T</w:t>
      </w:r>
      <w:r w:rsidRPr="006B3E22">
        <w:rPr>
          <w:rFonts w:ascii="Arial" w:hAnsi="Arial" w:cs="Arial"/>
          <w:sz w:val="24"/>
          <w:szCs w:val="24"/>
        </w:rPr>
        <w:t xml:space="preserve">here are two </w:t>
      </w:r>
      <w:r>
        <w:rPr>
          <w:rFonts w:ascii="Arial" w:hAnsi="Arial" w:cs="Arial"/>
          <w:sz w:val="24"/>
          <w:szCs w:val="24"/>
        </w:rPr>
        <w:t>approaches to thematic analysis. The t</w:t>
      </w:r>
      <w:r w:rsidRPr="006B3E22">
        <w:rPr>
          <w:rFonts w:ascii="Arial" w:hAnsi="Arial" w:cs="Arial"/>
          <w:sz w:val="24"/>
          <w:szCs w:val="24"/>
        </w:rPr>
        <w:t xml:space="preserve">heory-led </w:t>
      </w:r>
      <w:r>
        <w:rPr>
          <w:rFonts w:ascii="Arial" w:hAnsi="Arial" w:cs="Arial"/>
          <w:sz w:val="24"/>
          <w:szCs w:val="24"/>
        </w:rPr>
        <w:t>approach</w:t>
      </w:r>
      <w:r w:rsidRPr="006B3E22">
        <w:rPr>
          <w:rFonts w:ascii="Arial" w:hAnsi="Arial" w:cs="Arial"/>
          <w:sz w:val="24"/>
          <w:szCs w:val="24"/>
        </w:rPr>
        <w:t xml:space="preserve"> utilises relevant theory </w:t>
      </w:r>
      <w:r>
        <w:rPr>
          <w:rFonts w:ascii="Arial" w:hAnsi="Arial" w:cs="Arial"/>
          <w:sz w:val="24"/>
          <w:szCs w:val="24"/>
        </w:rPr>
        <w:t>as the starting point for creating themes whereas the d</w:t>
      </w:r>
      <w:r w:rsidRPr="006B3E22">
        <w:rPr>
          <w:rFonts w:ascii="Arial" w:hAnsi="Arial" w:cs="Arial"/>
          <w:sz w:val="24"/>
          <w:szCs w:val="24"/>
        </w:rPr>
        <w:t xml:space="preserve">ata-driven </w:t>
      </w:r>
      <w:r>
        <w:rPr>
          <w:rFonts w:ascii="Arial" w:hAnsi="Arial" w:cs="Arial"/>
          <w:sz w:val="24"/>
          <w:szCs w:val="24"/>
        </w:rPr>
        <w:lastRenderedPageBreak/>
        <w:t>approach</w:t>
      </w:r>
      <w:r w:rsidRPr="006B3E22">
        <w:rPr>
          <w:rFonts w:ascii="Arial" w:hAnsi="Arial" w:cs="Arial"/>
          <w:sz w:val="24"/>
          <w:szCs w:val="24"/>
        </w:rPr>
        <w:t xml:space="preserve"> </w:t>
      </w:r>
      <w:r>
        <w:rPr>
          <w:rFonts w:ascii="Arial" w:hAnsi="Arial" w:cs="Arial"/>
          <w:sz w:val="24"/>
          <w:szCs w:val="24"/>
        </w:rPr>
        <w:t>focuses on</w:t>
      </w:r>
      <w:r w:rsidRPr="006B3E22">
        <w:rPr>
          <w:rFonts w:ascii="Arial" w:hAnsi="Arial" w:cs="Arial"/>
          <w:sz w:val="24"/>
          <w:szCs w:val="24"/>
        </w:rPr>
        <w:t xml:space="preserve"> </w:t>
      </w:r>
      <w:r>
        <w:rPr>
          <w:rFonts w:ascii="Arial" w:hAnsi="Arial" w:cs="Arial"/>
          <w:sz w:val="24"/>
          <w:szCs w:val="24"/>
        </w:rPr>
        <w:t xml:space="preserve">creating </w:t>
      </w:r>
      <w:r w:rsidRPr="006B3E22">
        <w:rPr>
          <w:rFonts w:ascii="Arial" w:hAnsi="Arial" w:cs="Arial"/>
          <w:sz w:val="24"/>
          <w:szCs w:val="24"/>
        </w:rPr>
        <w:t xml:space="preserve">themes </w:t>
      </w:r>
      <w:r>
        <w:rPr>
          <w:rFonts w:ascii="Arial" w:hAnsi="Arial" w:cs="Arial"/>
          <w:sz w:val="24"/>
          <w:szCs w:val="24"/>
        </w:rPr>
        <w:t>from the data (</w:t>
      </w:r>
      <w:proofErr w:type="spellStart"/>
      <w:r>
        <w:rPr>
          <w:rFonts w:ascii="Arial" w:hAnsi="Arial" w:cs="Arial"/>
          <w:sz w:val="24"/>
          <w:szCs w:val="24"/>
        </w:rPr>
        <w:t>Coolican</w:t>
      </w:r>
      <w:proofErr w:type="spellEnd"/>
      <w:r>
        <w:rPr>
          <w:rFonts w:ascii="Arial" w:hAnsi="Arial" w:cs="Arial"/>
          <w:sz w:val="24"/>
          <w:szCs w:val="24"/>
        </w:rPr>
        <w:t xml:space="preserve">, 2014, p. 257). Whilst the researcher was aware of relevant theories </w:t>
      </w:r>
      <w:r w:rsidRPr="006B3E22">
        <w:rPr>
          <w:rFonts w:ascii="Arial" w:hAnsi="Arial" w:cs="Arial"/>
          <w:sz w:val="24"/>
          <w:szCs w:val="24"/>
        </w:rPr>
        <w:t>p</w:t>
      </w:r>
      <w:r>
        <w:rPr>
          <w:rFonts w:ascii="Arial" w:hAnsi="Arial" w:cs="Arial"/>
          <w:sz w:val="24"/>
          <w:szCs w:val="24"/>
        </w:rPr>
        <w:t xml:space="preserve">rior to undertaking the interviews (as explored in Chapter 2), this research project adopted an </w:t>
      </w:r>
      <w:r w:rsidRPr="006B3E22">
        <w:rPr>
          <w:rFonts w:ascii="Arial" w:hAnsi="Arial" w:cs="Arial"/>
          <w:sz w:val="24"/>
          <w:szCs w:val="24"/>
        </w:rPr>
        <w:t>inductive</w:t>
      </w:r>
      <w:r>
        <w:rPr>
          <w:rFonts w:ascii="Arial" w:hAnsi="Arial" w:cs="Arial"/>
          <w:sz w:val="24"/>
          <w:szCs w:val="24"/>
        </w:rPr>
        <w:t>, data-driven approach with a focus on allowing themes to emerge through the analysis process.</w:t>
      </w:r>
    </w:p>
    <w:p w:rsidR="00736985" w:rsidRPr="002D491E"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Researchers play a central role in thematic analysis; their knowledge, values and assumptions all have influence on the way that the data is interpreted </w:t>
      </w:r>
      <w:r w:rsidRPr="004D693D">
        <w:rPr>
          <w:rFonts w:ascii="Arial" w:hAnsi="Arial" w:cs="Arial"/>
          <w:sz w:val="24"/>
          <w:szCs w:val="24"/>
        </w:rPr>
        <w:t>(Howitt, 2010, p. 167).</w:t>
      </w:r>
      <w:r>
        <w:rPr>
          <w:rFonts w:ascii="Arial" w:hAnsi="Arial" w:cs="Arial"/>
          <w:sz w:val="24"/>
          <w:szCs w:val="24"/>
        </w:rPr>
        <w:t xml:space="preserve"> In extreme cases, researchers may omit or emphasise certain findings to support their own arguments</w:t>
      </w:r>
      <w:r w:rsidRPr="00382F23">
        <w:rPr>
          <w:rFonts w:ascii="Arial" w:hAnsi="Arial" w:cs="Arial"/>
          <w:sz w:val="24"/>
          <w:szCs w:val="24"/>
        </w:rPr>
        <w:t xml:space="preserve"> (</w:t>
      </w:r>
      <w:proofErr w:type="spellStart"/>
      <w:r>
        <w:rPr>
          <w:rFonts w:ascii="Arial" w:hAnsi="Arial" w:cs="Arial"/>
          <w:sz w:val="24"/>
          <w:szCs w:val="24"/>
        </w:rPr>
        <w:t>Marczyk</w:t>
      </w:r>
      <w:proofErr w:type="spellEnd"/>
      <w:r>
        <w:rPr>
          <w:rFonts w:ascii="Arial" w:hAnsi="Arial" w:cs="Arial"/>
          <w:sz w:val="24"/>
          <w:szCs w:val="24"/>
        </w:rPr>
        <w:t xml:space="preserve"> et al., 2005, pp. 69-70); they may overlook new insights because they are too fixed on what they already know (</w:t>
      </w:r>
      <w:proofErr w:type="spellStart"/>
      <w:r>
        <w:rPr>
          <w:rFonts w:ascii="Arial" w:hAnsi="Arial" w:cs="Arial"/>
          <w:sz w:val="24"/>
          <w:szCs w:val="24"/>
        </w:rPr>
        <w:t>Denscombe</w:t>
      </w:r>
      <w:proofErr w:type="spellEnd"/>
      <w:r>
        <w:rPr>
          <w:rFonts w:ascii="Arial" w:hAnsi="Arial" w:cs="Arial"/>
          <w:sz w:val="24"/>
          <w:szCs w:val="24"/>
        </w:rPr>
        <w:t xml:space="preserve">, 2009, p. 83); or they may </w:t>
      </w:r>
      <w:r w:rsidRPr="00382F23">
        <w:rPr>
          <w:rFonts w:ascii="Arial" w:hAnsi="Arial" w:cs="Arial"/>
          <w:sz w:val="24"/>
          <w:szCs w:val="24"/>
        </w:rPr>
        <w:t xml:space="preserve">feel a sense of obligation to </w:t>
      </w:r>
      <w:r>
        <w:rPr>
          <w:rFonts w:ascii="Arial" w:hAnsi="Arial" w:cs="Arial"/>
          <w:sz w:val="24"/>
          <w:szCs w:val="24"/>
        </w:rPr>
        <w:t>certain parties to present</w:t>
      </w:r>
      <w:r w:rsidRPr="00382F23">
        <w:rPr>
          <w:rFonts w:ascii="Arial" w:hAnsi="Arial" w:cs="Arial"/>
          <w:sz w:val="24"/>
          <w:szCs w:val="24"/>
        </w:rPr>
        <w:t xml:space="preserve"> </w:t>
      </w:r>
      <w:r>
        <w:rPr>
          <w:rFonts w:ascii="Arial" w:hAnsi="Arial" w:cs="Arial"/>
          <w:sz w:val="24"/>
          <w:szCs w:val="24"/>
        </w:rPr>
        <w:t xml:space="preserve">their findings in a particular light </w:t>
      </w:r>
      <w:r w:rsidRPr="00382F23">
        <w:rPr>
          <w:rFonts w:ascii="Arial" w:hAnsi="Arial" w:cs="Arial"/>
          <w:sz w:val="24"/>
          <w:szCs w:val="24"/>
        </w:rPr>
        <w:t>(</w:t>
      </w:r>
      <w:proofErr w:type="spellStart"/>
      <w:r w:rsidRPr="00382F23">
        <w:rPr>
          <w:rFonts w:ascii="Arial" w:hAnsi="Arial" w:cs="Arial"/>
          <w:sz w:val="24"/>
          <w:szCs w:val="24"/>
        </w:rPr>
        <w:t>Lodico</w:t>
      </w:r>
      <w:proofErr w:type="spellEnd"/>
      <w:r w:rsidRPr="00382F23">
        <w:rPr>
          <w:rFonts w:ascii="Arial" w:hAnsi="Arial" w:cs="Arial"/>
          <w:sz w:val="24"/>
          <w:szCs w:val="24"/>
        </w:rPr>
        <w:t xml:space="preserve"> et al., 2010, p. 369).</w:t>
      </w:r>
      <w:r>
        <w:rPr>
          <w:rFonts w:ascii="Arial" w:hAnsi="Arial" w:cs="Arial"/>
          <w:sz w:val="24"/>
          <w:szCs w:val="24"/>
        </w:rPr>
        <w:t xml:space="preserve"> </w:t>
      </w:r>
      <w:proofErr w:type="spellStart"/>
      <w:r>
        <w:rPr>
          <w:rFonts w:ascii="Arial" w:hAnsi="Arial" w:cs="Arial"/>
          <w:sz w:val="24"/>
          <w:szCs w:val="24"/>
        </w:rPr>
        <w:t>Mehra</w:t>
      </w:r>
      <w:proofErr w:type="spellEnd"/>
      <w:r>
        <w:rPr>
          <w:rFonts w:ascii="Arial" w:hAnsi="Arial" w:cs="Arial"/>
          <w:sz w:val="24"/>
          <w:szCs w:val="24"/>
        </w:rPr>
        <w:t xml:space="preserve"> (2002) argues that</w:t>
      </w:r>
      <w:r w:rsidRPr="00382F23">
        <w:rPr>
          <w:rFonts w:ascii="Arial" w:hAnsi="Arial" w:cs="Arial"/>
          <w:sz w:val="24"/>
          <w:szCs w:val="24"/>
        </w:rPr>
        <w:t xml:space="preserve"> </w:t>
      </w:r>
      <w:r>
        <w:rPr>
          <w:rFonts w:ascii="Arial" w:hAnsi="Arial" w:cs="Arial"/>
          <w:sz w:val="24"/>
          <w:szCs w:val="24"/>
        </w:rPr>
        <w:t xml:space="preserve">researcher bias is unavoidable </w:t>
      </w:r>
      <w:r w:rsidRPr="00382F23">
        <w:rPr>
          <w:rFonts w:ascii="Arial" w:hAnsi="Arial" w:cs="Arial"/>
          <w:sz w:val="24"/>
          <w:szCs w:val="24"/>
        </w:rPr>
        <w:t xml:space="preserve">because </w:t>
      </w:r>
      <w:r>
        <w:rPr>
          <w:rFonts w:ascii="Arial" w:hAnsi="Arial" w:cs="Arial"/>
          <w:sz w:val="24"/>
          <w:szCs w:val="24"/>
        </w:rPr>
        <w:t xml:space="preserve">personal </w:t>
      </w:r>
      <w:r w:rsidRPr="00382F23">
        <w:rPr>
          <w:rFonts w:ascii="Arial" w:hAnsi="Arial" w:cs="Arial"/>
          <w:sz w:val="24"/>
          <w:szCs w:val="24"/>
        </w:rPr>
        <w:t xml:space="preserve">values are intrinsic </w:t>
      </w:r>
      <w:r>
        <w:rPr>
          <w:rFonts w:ascii="Arial" w:hAnsi="Arial" w:cs="Arial"/>
          <w:sz w:val="24"/>
          <w:szCs w:val="24"/>
        </w:rPr>
        <w:t>to people’s</w:t>
      </w:r>
      <w:r w:rsidRPr="00382F23">
        <w:rPr>
          <w:rFonts w:ascii="Arial" w:hAnsi="Arial" w:cs="Arial"/>
          <w:sz w:val="24"/>
          <w:szCs w:val="24"/>
        </w:rPr>
        <w:t xml:space="preserve"> identities. However, as </w:t>
      </w:r>
      <w:proofErr w:type="spellStart"/>
      <w:r w:rsidRPr="00382F23">
        <w:rPr>
          <w:rFonts w:ascii="Arial" w:hAnsi="Arial" w:cs="Arial"/>
          <w:sz w:val="24"/>
          <w:szCs w:val="24"/>
        </w:rPr>
        <w:t>Denscombe</w:t>
      </w:r>
      <w:proofErr w:type="spellEnd"/>
      <w:r w:rsidRPr="00382F23">
        <w:rPr>
          <w:rFonts w:ascii="Arial" w:hAnsi="Arial" w:cs="Arial"/>
          <w:sz w:val="24"/>
          <w:szCs w:val="24"/>
        </w:rPr>
        <w:t xml:space="preserve"> (2009, p</w:t>
      </w:r>
      <w:r>
        <w:rPr>
          <w:rFonts w:ascii="Arial" w:hAnsi="Arial" w:cs="Arial"/>
          <w:sz w:val="24"/>
          <w:szCs w:val="24"/>
        </w:rPr>
        <w:t>p</w:t>
      </w:r>
      <w:r w:rsidRPr="00382F23">
        <w:rPr>
          <w:rFonts w:ascii="Arial" w:hAnsi="Arial" w:cs="Arial"/>
          <w:sz w:val="24"/>
          <w:szCs w:val="24"/>
        </w:rPr>
        <w:t>. 93</w:t>
      </w:r>
      <w:r>
        <w:rPr>
          <w:rFonts w:ascii="Arial" w:hAnsi="Arial" w:cs="Arial"/>
          <w:sz w:val="24"/>
          <w:szCs w:val="24"/>
        </w:rPr>
        <w:t>-4</w:t>
      </w:r>
      <w:r w:rsidRPr="00382F23">
        <w:rPr>
          <w:rFonts w:ascii="Arial" w:hAnsi="Arial" w:cs="Arial"/>
          <w:sz w:val="24"/>
          <w:szCs w:val="24"/>
        </w:rPr>
        <w:t xml:space="preserve">) points out, the inevitability of bias should not mean that researchers </w:t>
      </w:r>
      <w:r>
        <w:rPr>
          <w:rFonts w:ascii="Arial" w:hAnsi="Arial" w:cs="Arial"/>
          <w:sz w:val="24"/>
          <w:szCs w:val="24"/>
        </w:rPr>
        <w:t>do not try to eliminate it where possible.</w:t>
      </w:r>
    </w:p>
    <w:p w:rsidR="00736985" w:rsidRDefault="00736985" w:rsidP="00003B14">
      <w:pPr>
        <w:autoSpaceDE w:val="0"/>
        <w:autoSpaceDN w:val="0"/>
        <w:adjustRightInd w:val="0"/>
        <w:spacing w:after="0"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Historically</w:t>
      </w:r>
      <w:r w:rsidRPr="00EF5888">
        <w:rPr>
          <w:rFonts w:ascii="Arial" w:hAnsi="Arial" w:cs="Arial"/>
          <w:sz w:val="24"/>
          <w:szCs w:val="24"/>
        </w:rPr>
        <w:t xml:space="preserve">, thematic analysis has been criticised for </w:t>
      </w:r>
      <w:r>
        <w:rPr>
          <w:rFonts w:ascii="Arial" w:hAnsi="Arial" w:cs="Arial"/>
          <w:sz w:val="24"/>
          <w:szCs w:val="24"/>
        </w:rPr>
        <w:t>a</w:t>
      </w:r>
      <w:r w:rsidRPr="00EF5888">
        <w:rPr>
          <w:rFonts w:ascii="Arial" w:hAnsi="Arial" w:cs="Arial"/>
          <w:sz w:val="24"/>
          <w:szCs w:val="24"/>
        </w:rPr>
        <w:t xml:space="preserve"> lack of clarity and transparency around </w:t>
      </w:r>
      <w:r>
        <w:rPr>
          <w:rFonts w:ascii="Arial" w:hAnsi="Arial" w:cs="Arial"/>
          <w:sz w:val="24"/>
          <w:szCs w:val="24"/>
        </w:rPr>
        <w:t>its</w:t>
      </w:r>
      <w:r w:rsidRPr="00EF5888">
        <w:rPr>
          <w:rFonts w:ascii="Arial" w:hAnsi="Arial" w:cs="Arial"/>
          <w:sz w:val="24"/>
          <w:szCs w:val="24"/>
        </w:rPr>
        <w:t xml:space="preserve"> methodology (</w:t>
      </w:r>
      <w:proofErr w:type="spellStart"/>
      <w:r w:rsidRPr="00EF5888">
        <w:rPr>
          <w:rFonts w:ascii="Arial" w:hAnsi="Arial" w:cs="Arial"/>
          <w:sz w:val="24"/>
          <w:szCs w:val="24"/>
        </w:rPr>
        <w:t>Coolican</w:t>
      </w:r>
      <w:proofErr w:type="spellEnd"/>
      <w:r w:rsidRPr="00EF5888">
        <w:rPr>
          <w:rFonts w:ascii="Arial" w:hAnsi="Arial" w:cs="Arial"/>
          <w:sz w:val="24"/>
          <w:szCs w:val="24"/>
        </w:rPr>
        <w:t>, 2014, p. 258).</w:t>
      </w:r>
      <w:r>
        <w:rPr>
          <w:rFonts w:ascii="Arial" w:hAnsi="Arial" w:cs="Arial"/>
          <w:sz w:val="24"/>
          <w:szCs w:val="24"/>
        </w:rPr>
        <w:t xml:space="preserve"> In response to this,</w:t>
      </w:r>
      <w:r w:rsidRPr="00EF5888">
        <w:rPr>
          <w:rFonts w:ascii="Arial" w:hAnsi="Arial" w:cs="Arial"/>
          <w:sz w:val="24"/>
          <w:szCs w:val="24"/>
        </w:rPr>
        <w:t xml:space="preserve"> Braun &amp; Clarke (2006) </w:t>
      </w:r>
      <w:r>
        <w:rPr>
          <w:rFonts w:ascii="Arial" w:hAnsi="Arial" w:cs="Arial"/>
          <w:sz w:val="24"/>
          <w:szCs w:val="24"/>
        </w:rPr>
        <w:t>devised a six-step process for conducting thematic analysis; this has been used as the underlying data analysis framework for this project.</w:t>
      </w:r>
    </w:p>
    <w:p w:rsidR="00736985" w:rsidRDefault="00736985" w:rsidP="00003B14">
      <w:pPr>
        <w:pStyle w:val="NoSpacing"/>
        <w:spacing w:line="480" w:lineRule="auto"/>
        <w:rPr>
          <w:rFonts w:ascii="Arial" w:hAnsi="Arial" w:cs="Arial"/>
          <w:sz w:val="24"/>
          <w:szCs w:val="24"/>
        </w:rPr>
      </w:pPr>
    </w:p>
    <w:p w:rsidR="00736985" w:rsidRDefault="00736985" w:rsidP="001B26CF">
      <w:pPr>
        <w:pStyle w:val="NoSpacing"/>
        <w:numPr>
          <w:ilvl w:val="0"/>
          <w:numId w:val="1"/>
        </w:numPr>
        <w:spacing w:line="480" w:lineRule="auto"/>
        <w:rPr>
          <w:rFonts w:ascii="Arial" w:hAnsi="Arial" w:cs="Arial"/>
          <w:sz w:val="24"/>
          <w:szCs w:val="24"/>
        </w:rPr>
      </w:pPr>
      <w:r>
        <w:rPr>
          <w:rFonts w:ascii="Arial" w:hAnsi="Arial" w:cs="Arial"/>
          <w:sz w:val="24"/>
          <w:szCs w:val="24"/>
        </w:rPr>
        <w:t>Becoming familiar with the data</w:t>
      </w:r>
    </w:p>
    <w:p w:rsidR="00736985" w:rsidRPr="003C4785" w:rsidRDefault="00736985" w:rsidP="001B26CF">
      <w:pPr>
        <w:pStyle w:val="NoSpacing"/>
        <w:numPr>
          <w:ilvl w:val="0"/>
          <w:numId w:val="1"/>
        </w:numPr>
        <w:spacing w:line="480" w:lineRule="auto"/>
        <w:rPr>
          <w:rFonts w:ascii="Arial" w:hAnsi="Arial" w:cs="Arial"/>
          <w:sz w:val="24"/>
          <w:szCs w:val="24"/>
        </w:rPr>
      </w:pPr>
      <w:r w:rsidRPr="003C4785">
        <w:rPr>
          <w:rFonts w:ascii="Arial" w:hAnsi="Arial" w:cs="Arial"/>
          <w:sz w:val="24"/>
          <w:szCs w:val="24"/>
        </w:rPr>
        <w:t>Generating initial codes</w:t>
      </w:r>
    </w:p>
    <w:p w:rsidR="00736985" w:rsidRPr="003C4785" w:rsidRDefault="00736985" w:rsidP="001B26CF">
      <w:pPr>
        <w:pStyle w:val="NoSpacing"/>
        <w:numPr>
          <w:ilvl w:val="0"/>
          <w:numId w:val="1"/>
        </w:numPr>
        <w:spacing w:line="480" w:lineRule="auto"/>
        <w:rPr>
          <w:rFonts w:ascii="Arial" w:hAnsi="Arial" w:cs="Arial"/>
          <w:sz w:val="24"/>
          <w:szCs w:val="24"/>
        </w:rPr>
      </w:pPr>
      <w:r w:rsidRPr="003C4785">
        <w:rPr>
          <w:rFonts w:ascii="Arial" w:hAnsi="Arial" w:cs="Arial"/>
          <w:sz w:val="24"/>
          <w:szCs w:val="24"/>
        </w:rPr>
        <w:t>Searching for themes</w:t>
      </w:r>
    </w:p>
    <w:p w:rsidR="00736985" w:rsidRPr="003C4785" w:rsidRDefault="00736985" w:rsidP="001B26CF">
      <w:pPr>
        <w:pStyle w:val="NoSpacing"/>
        <w:numPr>
          <w:ilvl w:val="0"/>
          <w:numId w:val="1"/>
        </w:numPr>
        <w:spacing w:line="480" w:lineRule="auto"/>
        <w:rPr>
          <w:rFonts w:ascii="Arial" w:hAnsi="Arial" w:cs="Arial"/>
          <w:sz w:val="24"/>
          <w:szCs w:val="24"/>
        </w:rPr>
      </w:pPr>
      <w:r w:rsidRPr="003C4785">
        <w:rPr>
          <w:rFonts w:ascii="Arial" w:hAnsi="Arial" w:cs="Arial"/>
          <w:sz w:val="24"/>
          <w:szCs w:val="24"/>
        </w:rPr>
        <w:t>Reviewing themes</w:t>
      </w:r>
    </w:p>
    <w:p w:rsidR="00736985" w:rsidRPr="003C4785" w:rsidRDefault="00736985" w:rsidP="001B26CF">
      <w:pPr>
        <w:pStyle w:val="NoSpacing"/>
        <w:numPr>
          <w:ilvl w:val="0"/>
          <w:numId w:val="1"/>
        </w:numPr>
        <w:spacing w:line="480" w:lineRule="auto"/>
        <w:rPr>
          <w:rFonts w:ascii="Arial" w:hAnsi="Arial" w:cs="Arial"/>
          <w:sz w:val="24"/>
          <w:szCs w:val="24"/>
        </w:rPr>
      </w:pPr>
      <w:r>
        <w:rPr>
          <w:rFonts w:ascii="Arial" w:hAnsi="Arial" w:cs="Arial"/>
          <w:sz w:val="24"/>
          <w:szCs w:val="24"/>
        </w:rPr>
        <w:lastRenderedPageBreak/>
        <w:t xml:space="preserve">Defining and naming </w:t>
      </w:r>
      <w:r w:rsidRPr="003C4785">
        <w:rPr>
          <w:rFonts w:ascii="Arial" w:hAnsi="Arial" w:cs="Arial"/>
          <w:sz w:val="24"/>
          <w:szCs w:val="24"/>
        </w:rPr>
        <w:t>themes</w:t>
      </w:r>
    </w:p>
    <w:p w:rsidR="00736985" w:rsidRDefault="00736985" w:rsidP="001B26CF">
      <w:pPr>
        <w:pStyle w:val="NoSpacing"/>
        <w:numPr>
          <w:ilvl w:val="0"/>
          <w:numId w:val="1"/>
        </w:numPr>
        <w:spacing w:line="480" w:lineRule="auto"/>
        <w:rPr>
          <w:rFonts w:ascii="Arial" w:hAnsi="Arial" w:cs="Arial"/>
          <w:sz w:val="24"/>
          <w:szCs w:val="24"/>
        </w:rPr>
      </w:pPr>
      <w:r w:rsidRPr="003C4785">
        <w:rPr>
          <w:rFonts w:ascii="Arial" w:hAnsi="Arial" w:cs="Arial"/>
          <w:sz w:val="24"/>
          <w:szCs w:val="24"/>
        </w:rPr>
        <w:t>Producing the report</w:t>
      </w:r>
    </w:p>
    <w:p w:rsidR="00736985" w:rsidRDefault="00736985" w:rsidP="00003B14">
      <w:pPr>
        <w:pStyle w:val="NoSpacing"/>
        <w:spacing w:line="480" w:lineRule="auto"/>
        <w:rPr>
          <w:rFonts w:ascii="Arial" w:hAnsi="Arial" w:cs="Arial"/>
          <w:sz w:val="24"/>
          <w:szCs w:val="24"/>
        </w:rPr>
      </w:pPr>
    </w:p>
    <w:p w:rsidR="00736985" w:rsidRPr="00B874A0" w:rsidRDefault="00736985" w:rsidP="00003B14">
      <w:pPr>
        <w:pStyle w:val="NoSpacing"/>
        <w:spacing w:line="480" w:lineRule="auto"/>
        <w:rPr>
          <w:rFonts w:ascii="Arial" w:hAnsi="Arial" w:cs="Arial"/>
          <w:i/>
          <w:sz w:val="24"/>
          <w:szCs w:val="24"/>
        </w:rPr>
      </w:pPr>
      <w:r w:rsidRPr="00B874A0">
        <w:rPr>
          <w:rFonts w:ascii="Arial" w:hAnsi="Arial" w:cs="Arial"/>
          <w:i/>
          <w:sz w:val="24"/>
          <w:szCs w:val="24"/>
        </w:rPr>
        <w:t>S</w:t>
      </w:r>
      <w:r>
        <w:rPr>
          <w:rFonts w:ascii="Arial" w:hAnsi="Arial" w:cs="Arial"/>
          <w:i/>
          <w:sz w:val="24"/>
          <w:szCs w:val="24"/>
        </w:rPr>
        <w:t xml:space="preserve">teps </w:t>
      </w:r>
      <w:proofErr w:type="spellStart"/>
      <w:r>
        <w:rPr>
          <w:rFonts w:ascii="Arial" w:hAnsi="Arial" w:cs="Arial"/>
          <w:i/>
          <w:sz w:val="24"/>
          <w:szCs w:val="24"/>
        </w:rPr>
        <w:t>i</w:t>
      </w:r>
      <w:proofErr w:type="spellEnd"/>
      <w:r w:rsidRPr="00B874A0">
        <w:rPr>
          <w:rFonts w:ascii="Arial" w:hAnsi="Arial" w:cs="Arial"/>
          <w:i/>
          <w:sz w:val="24"/>
          <w:szCs w:val="24"/>
        </w:rPr>
        <w:t xml:space="preserve"> &amp;</w:t>
      </w:r>
      <w:r>
        <w:rPr>
          <w:rFonts w:ascii="Arial" w:hAnsi="Arial" w:cs="Arial"/>
          <w:i/>
          <w:sz w:val="24"/>
          <w:szCs w:val="24"/>
        </w:rPr>
        <w:t xml:space="preserve"> ii</w:t>
      </w: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The process of conducting the interviews, listening to the recordings and transcribing them in detail, enabled the researcher to become highly familiar with the data. Electronic transcripts were imported into </w:t>
      </w:r>
      <w:r w:rsidRPr="00EF5888">
        <w:rPr>
          <w:rFonts w:ascii="Arial" w:hAnsi="Arial" w:cs="Arial"/>
          <w:sz w:val="24"/>
          <w:szCs w:val="24"/>
        </w:rPr>
        <w:t xml:space="preserve">computer aided qualitative data analysis software </w:t>
      </w:r>
      <w:r>
        <w:rPr>
          <w:rFonts w:ascii="Arial" w:hAnsi="Arial" w:cs="Arial"/>
          <w:sz w:val="24"/>
          <w:szCs w:val="24"/>
        </w:rPr>
        <w:t>(</w:t>
      </w:r>
      <w:proofErr w:type="spellStart"/>
      <w:r>
        <w:rPr>
          <w:rFonts w:ascii="Arial" w:hAnsi="Arial" w:cs="Arial"/>
          <w:sz w:val="24"/>
          <w:szCs w:val="24"/>
        </w:rPr>
        <w:t>NVivo</w:t>
      </w:r>
      <w:proofErr w:type="spellEnd"/>
      <w:r>
        <w:rPr>
          <w:rFonts w:ascii="Arial" w:hAnsi="Arial" w:cs="Arial"/>
          <w:sz w:val="24"/>
          <w:szCs w:val="24"/>
        </w:rPr>
        <w:t xml:space="preserve"> 11 Pro) to aid the coding of the textual data and to assist in the organisation of the emerging concepts and themes.</w:t>
      </w:r>
    </w:p>
    <w:p w:rsidR="00736985" w:rsidRDefault="00736985" w:rsidP="00003B14">
      <w:pPr>
        <w:pStyle w:val="NoSpacing"/>
        <w:spacing w:line="480" w:lineRule="auto"/>
        <w:rPr>
          <w:rFonts w:ascii="Arial" w:hAnsi="Arial" w:cs="Arial"/>
          <w:sz w:val="24"/>
          <w:szCs w:val="24"/>
        </w:rPr>
      </w:pPr>
    </w:p>
    <w:p w:rsidR="00736985" w:rsidRPr="00B874A0" w:rsidRDefault="00736985" w:rsidP="00003B14">
      <w:pPr>
        <w:pStyle w:val="NoSpacing"/>
        <w:spacing w:line="480" w:lineRule="auto"/>
        <w:rPr>
          <w:rFonts w:ascii="Arial" w:hAnsi="Arial" w:cs="Arial"/>
          <w:i/>
          <w:sz w:val="24"/>
          <w:szCs w:val="24"/>
        </w:rPr>
      </w:pPr>
      <w:r w:rsidRPr="00B874A0">
        <w:rPr>
          <w:rFonts w:ascii="Arial" w:hAnsi="Arial" w:cs="Arial"/>
          <w:i/>
          <w:sz w:val="24"/>
          <w:szCs w:val="24"/>
        </w:rPr>
        <w:t xml:space="preserve">Steps iii, </w:t>
      </w:r>
      <w:proofErr w:type="gramStart"/>
      <w:r w:rsidRPr="00B874A0">
        <w:rPr>
          <w:rFonts w:ascii="Arial" w:hAnsi="Arial" w:cs="Arial"/>
          <w:i/>
          <w:sz w:val="24"/>
          <w:szCs w:val="24"/>
        </w:rPr>
        <w:t>iv</w:t>
      </w:r>
      <w:proofErr w:type="gramEnd"/>
      <w:r w:rsidRPr="00B874A0">
        <w:rPr>
          <w:rFonts w:ascii="Arial" w:hAnsi="Arial" w:cs="Arial"/>
          <w:i/>
          <w:sz w:val="24"/>
          <w:szCs w:val="24"/>
        </w:rPr>
        <w:t xml:space="preserve"> &amp; v</w:t>
      </w: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The next steps in the process did not occur sequentially, as is common in thematic analysis </w:t>
      </w:r>
      <w:r w:rsidRPr="00EF5888">
        <w:rPr>
          <w:rFonts w:ascii="Arial" w:hAnsi="Arial" w:cs="Arial"/>
          <w:sz w:val="24"/>
          <w:szCs w:val="24"/>
        </w:rPr>
        <w:t xml:space="preserve">(King &amp; </w:t>
      </w:r>
      <w:proofErr w:type="spellStart"/>
      <w:r w:rsidRPr="00EF5888">
        <w:rPr>
          <w:rFonts w:ascii="Arial" w:hAnsi="Arial" w:cs="Arial"/>
          <w:sz w:val="24"/>
          <w:szCs w:val="24"/>
        </w:rPr>
        <w:t>Horrocks</w:t>
      </w:r>
      <w:proofErr w:type="spellEnd"/>
      <w:r w:rsidRPr="00EF5888">
        <w:rPr>
          <w:rFonts w:ascii="Arial" w:hAnsi="Arial" w:cs="Arial"/>
          <w:sz w:val="24"/>
          <w:szCs w:val="24"/>
        </w:rPr>
        <w:t>, 2010, p. 152).</w:t>
      </w:r>
      <w:r>
        <w:rPr>
          <w:rFonts w:ascii="Arial" w:hAnsi="Arial" w:cs="Arial"/>
          <w:sz w:val="24"/>
          <w:szCs w:val="24"/>
        </w:rPr>
        <w:t xml:space="preserve"> These stages involved</w:t>
      </w:r>
      <w:r w:rsidRPr="00EF5888">
        <w:rPr>
          <w:rFonts w:ascii="Arial" w:hAnsi="Arial" w:cs="Arial"/>
          <w:sz w:val="24"/>
          <w:szCs w:val="24"/>
        </w:rPr>
        <w:t xml:space="preserve"> re-visiting </w:t>
      </w:r>
      <w:r>
        <w:rPr>
          <w:rFonts w:ascii="Arial" w:hAnsi="Arial" w:cs="Arial"/>
          <w:sz w:val="24"/>
          <w:szCs w:val="24"/>
        </w:rPr>
        <w:t xml:space="preserve">the codes and </w:t>
      </w:r>
      <w:r w:rsidRPr="00EF5888">
        <w:rPr>
          <w:rFonts w:ascii="Arial" w:hAnsi="Arial" w:cs="Arial"/>
          <w:sz w:val="24"/>
          <w:szCs w:val="24"/>
        </w:rPr>
        <w:t>themes</w:t>
      </w:r>
      <w:r>
        <w:rPr>
          <w:rFonts w:ascii="Arial" w:hAnsi="Arial" w:cs="Arial"/>
          <w:sz w:val="24"/>
          <w:szCs w:val="24"/>
        </w:rPr>
        <w:t xml:space="preserve"> continually to</w:t>
      </w:r>
      <w:r w:rsidRPr="00EF5888">
        <w:rPr>
          <w:rFonts w:ascii="Arial" w:hAnsi="Arial" w:cs="Arial"/>
          <w:sz w:val="24"/>
          <w:szCs w:val="24"/>
        </w:rPr>
        <w:t xml:space="preserve"> re-</w:t>
      </w:r>
      <w:r>
        <w:rPr>
          <w:rFonts w:ascii="Arial" w:hAnsi="Arial" w:cs="Arial"/>
          <w:sz w:val="24"/>
          <w:szCs w:val="24"/>
        </w:rPr>
        <w:t>arrange and re-name</w:t>
      </w:r>
      <w:r w:rsidRPr="00EF5888">
        <w:rPr>
          <w:rFonts w:ascii="Arial" w:hAnsi="Arial" w:cs="Arial"/>
          <w:sz w:val="24"/>
          <w:szCs w:val="24"/>
        </w:rPr>
        <w:t xml:space="preserve"> them until there was a sense that the data had been </w:t>
      </w:r>
      <w:r>
        <w:rPr>
          <w:rFonts w:ascii="Arial" w:hAnsi="Arial" w:cs="Arial"/>
          <w:sz w:val="24"/>
          <w:szCs w:val="24"/>
        </w:rPr>
        <w:t>organised as logically as possible.</w:t>
      </w:r>
    </w:p>
    <w:p w:rsidR="00736985" w:rsidRDefault="00736985" w:rsidP="00003B14">
      <w:pPr>
        <w:pStyle w:val="NoSpacing"/>
        <w:spacing w:line="480" w:lineRule="auto"/>
        <w:rPr>
          <w:rFonts w:ascii="Arial" w:hAnsi="Arial" w:cs="Arial"/>
          <w:sz w:val="24"/>
          <w:szCs w:val="24"/>
        </w:rPr>
      </w:pPr>
    </w:p>
    <w:p w:rsidR="00736985" w:rsidRPr="00B874A0" w:rsidRDefault="00736985" w:rsidP="00003B14">
      <w:pPr>
        <w:pStyle w:val="NoSpacing"/>
        <w:spacing w:line="480" w:lineRule="auto"/>
        <w:rPr>
          <w:rFonts w:ascii="Arial" w:hAnsi="Arial" w:cs="Arial"/>
          <w:i/>
          <w:sz w:val="24"/>
          <w:szCs w:val="24"/>
        </w:rPr>
      </w:pPr>
      <w:r w:rsidRPr="00B874A0">
        <w:rPr>
          <w:rFonts w:ascii="Arial" w:hAnsi="Arial" w:cs="Arial"/>
          <w:i/>
          <w:sz w:val="24"/>
          <w:szCs w:val="24"/>
        </w:rPr>
        <w:t xml:space="preserve">Step </w:t>
      </w:r>
      <w:proofErr w:type="gramStart"/>
      <w:r w:rsidRPr="00B874A0">
        <w:rPr>
          <w:rFonts w:ascii="Arial" w:hAnsi="Arial" w:cs="Arial"/>
          <w:i/>
          <w:sz w:val="24"/>
          <w:szCs w:val="24"/>
        </w:rPr>
        <w:t>vi</w:t>
      </w:r>
      <w:proofErr w:type="gramEnd"/>
    </w:p>
    <w:p w:rsidR="00736985" w:rsidRPr="00EF5888" w:rsidRDefault="00736985" w:rsidP="00003B14">
      <w:pPr>
        <w:pStyle w:val="NoSpacing"/>
        <w:spacing w:line="480" w:lineRule="auto"/>
        <w:rPr>
          <w:rFonts w:ascii="Arial" w:hAnsi="Arial" w:cs="Arial"/>
          <w:sz w:val="24"/>
          <w:szCs w:val="24"/>
        </w:rPr>
      </w:pPr>
      <w:r>
        <w:rPr>
          <w:rFonts w:ascii="Arial" w:hAnsi="Arial" w:cs="Arial"/>
          <w:sz w:val="24"/>
          <w:szCs w:val="24"/>
        </w:rPr>
        <w:t>In the interests of clarity, the research findings do not reflect the totality of participants’ observations and are focused only on the themes</w:t>
      </w:r>
      <w:r w:rsidRPr="00EF5888">
        <w:rPr>
          <w:rFonts w:ascii="Arial" w:hAnsi="Arial" w:cs="Arial"/>
          <w:sz w:val="24"/>
          <w:szCs w:val="24"/>
        </w:rPr>
        <w:t xml:space="preserve"> </w:t>
      </w:r>
      <w:r>
        <w:rPr>
          <w:rFonts w:ascii="Arial" w:hAnsi="Arial" w:cs="Arial"/>
          <w:sz w:val="24"/>
          <w:szCs w:val="24"/>
        </w:rPr>
        <w:t>that are relevant</w:t>
      </w:r>
      <w:r w:rsidRPr="00EF5888">
        <w:rPr>
          <w:rFonts w:ascii="Arial" w:hAnsi="Arial" w:cs="Arial"/>
          <w:sz w:val="24"/>
          <w:szCs w:val="24"/>
        </w:rPr>
        <w:t xml:space="preserve"> to the project’s </w:t>
      </w:r>
      <w:r w:rsidR="001640A6">
        <w:rPr>
          <w:rFonts w:ascii="Arial" w:hAnsi="Arial" w:cs="Arial"/>
          <w:sz w:val="24"/>
          <w:szCs w:val="24"/>
        </w:rPr>
        <w:t>four</w:t>
      </w:r>
      <w:r w:rsidRPr="00EF5888">
        <w:rPr>
          <w:rFonts w:ascii="Arial" w:hAnsi="Arial" w:cs="Arial"/>
          <w:sz w:val="24"/>
          <w:szCs w:val="24"/>
        </w:rPr>
        <w:t xml:space="preserve"> research questions (Saunders et al., 2016, p. 582).</w:t>
      </w:r>
    </w:p>
    <w:p w:rsidR="00736985" w:rsidRPr="00EF5888" w:rsidRDefault="00736985" w:rsidP="00003B14">
      <w:pPr>
        <w:pStyle w:val="NoSpacing"/>
        <w:spacing w:line="480" w:lineRule="auto"/>
        <w:rPr>
          <w:rFonts w:ascii="Arial" w:hAnsi="Arial" w:cs="Arial"/>
          <w:sz w:val="24"/>
          <w:szCs w:val="24"/>
        </w:rPr>
      </w:pPr>
    </w:p>
    <w:p w:rsidR="00736985" w:rsidRPr="00EF5888" w:rsidRDefault="00736985" w:rsidP="00003B14">
      <w:pPr>
        <w:pStyle w:val="NoSpacing"/>
        <w:spacing w:line="480" w:lineRule="auto"/>
        <w:rPr>
          <w:rFonts w:ascii="Arial" w:hAnsi="Arial" w:cs="Arial"/>
          <w:sz w:val="24"/>
          <w:szCs w:val="24"/>
        </w:rPr>
      </w:pPr>
      <w:r w:rsidRPr="00EF5888">
        <w:rPr>
          <w:rFonts w:ascii="Arial" w:hAnsi="Arial" w:cs="Arial"/>
          <w:sz w:val="24"/>
          <w:szCs w:val="24"/>
        </w:rPr>
        <w:t xml:space="preserve">Quotes from the interview transcripts have been used throughout Chapter 4 to illustrate the </w:t>
      </w:r>
      <w:r>
        <w:rPr>
          <w:rFonts w:ascii="Arial" w:hAnsi="Arial" w:cs="Arial"/>
          <w:sz w:val="24"/>
          <w:szCs w:val="24"/>
        </w:rPr>
        <w:t xml:space="preserve">research </w:t>
      </w:r>
      <w:r w:rsidRPr="00EF5888">
        <w:rPr>
          <w:rFonts w:ascii="Arial" w:hAnsi="Arial" w:cs="Arial"/>
          <w:sz w:val="24"/>
          <w:szCs w:val="24"/>
        </w:rPr>
        <w:t xml:space="preserve">findings. </w:t>
      </w:r>
      <w:r>
        <w:rPr>
          <w:rFonts w:ascii="Arial" w:hAnsi="Arial" w:cs="Arial"/>
          <w:sz w:val="24"/>
          <w:szCs w:val="24"/>
        </w:rPr>
        <w:t>There are a number of</w:t>
      </w:r>
      <w:r w:rsidRPr="00EF5888">
        <w:rPr>
          <w:rFonts w:ascii="Arial" w:hAnsi="Arial" w:cs="Arial"/>
          <w:sz w:val="24"/>
          <w:szCs w:val="24"/>
        </w:rPr>
        <w:t xml:space="preserve"> instances where verbal fillers, unnecessary repetition or irrelevant detail </w:t>
      </w:r>
      <w:r>
        <w:rPr>
          <w:rFonts w:ascii="Arial" w:hAnsi="Arial" w:cs="Arial"/>
          <w:sz w:val="24"/>
          <w:szCs w:val="24"/>
        </w:rPr>
        <w:t>have been</w:t>
      </w:r>
      <w:r w:rsidRPr="00EF5888">
        <w:rPr>
          <w:rFonts w:ascii="Arial" w:hAnsi="Arial" w:cs="Arial"/>
          <w:sz w:val="24"/>
          <w:szCs w:val="24"/>
        </w:rPr>
        <w:t xml:space="preserve"> </w:t>
      </w:r>
      <w:r>
        <w:rPr>
          <w:rFonts w:ascii="Arial" w:hAnsi="Arial" w:cs="Arial"/>
          <w:sz w:val="24"/>
          <w:szCs w:val="24"/>
        </w:rPr>
        <w:t>omitted (</w:t>
      </w:r>
      <w:r w:rsidRPr="00EF5888">
        <w:rPr>
          <w:rFonts w:ascii="Arial" w:hAnsi="Arial" w:cs="Arial"/>
          <w:sz w:val="24"/>
          <w:szCs w:val="24"/>
        </w:rPr>
        <w:t>indicated by […]</w:t>
      </w:r>
      <w:r>
        <w:rPr>
          <w:rFonts w:ascii="Arial" w:hAnsi="Arial" w:cs="Arial"/>
          <w:sz w:val="24"/>
          <w:szCs w:val="24"/>
        </w:rPr>
        <w:t xml:space="preserve">) and in some case </w:t>
      </w:r>
      <w:r w:rsidRPr="00EF5888">
        <w:rPr>
          <w:rFonts w:ascii="Arial" w:hAnsi="Arial" w:cs="Arial"/>
          <w:sz w:val="24"/>
          <w:szCs w:val="24"/>
        </w:rPr>
        <w:t xml:space="preserve">words </w:t>
      </w:r>
      <w:r>
        <w:rPr>
          <w:rFonts w:ascii="Arial" w:hAnsi="Arial" w:cs="Arial"/>
          <w:sz w:val="24"/>
          <w:szCs w:val="24"/>
        </w:rPr>
        <w:t>have been</w:t>
      </w:r>
      <w:r w:rsidRPr="00EF5888">
        <w:rPr>
          <w:rFonts w:ascii="Arial" w:hAnsi="Arial" w:cs="Arial"/>
          <w:sz w:val="24"/>
          <w:szCs w:val="24"/>
        </w:rPr>
        <w:t xml:space="preserve"> replaced</w:t>
      </w:r>
      <w:r>
        <w:rPr>
          <w:rFonts w:ascii="Arial" w:hAnsi="Arial" w:cs="Arial"/>
          <w:sz w:val="24"/>
          <w:szCs w:val="24"/>
        </w:rPr>
        <w:t xml:space="preserve"> </w:t>
      </w:r>
      <w:r w:rsidRPr="00EF5888">
        <w:rPr>
          <w:rFonts w:ascii="Arial" w:hAnsi="Arial" w:cs="Arial"/>
          <w:sz w:val="24"/>
          <w:szCs w:val="24"/>
        </w:rPr>
        <w:t xml:space="preserve">to </w:t>
      </w:r>
      <w:r w:rsidR="0010644A">
        <w:rPr>
          <w:rFonts w:ascii="Arial" w:hAnsi="Arial" w:cs="Arial"/>
          <w:sz w:val="24"/>
          <w:szCs w:val="24"/>
        </w:rPr>
        <w:t>anonymise data</w:t>
      </w:r>
      <w:r>
        <w:rPr>
          <w:rFonts w:ascii="Arial" w:hAnsi="Arial" w:cs="Arial"/>
          <w:sz w:val="24"/>
          <w:szCs w:val="24"/>
        </w:rPr>
        <w:t xml:space="preserve"> or</w:t>
      </w:r>
      <w:r w:rsidRPr="00EF5888">
        <w:rPr>
          <w:rFonts w:ascii="Arial" w:hAnsi="Arial" w:cs="Arial"/>
          <w:sz w:val="24"/>
          <w:szCs w:val="24"/>
        </w:rPr>
        <w:t xml:space="preserve"> aid the reader’</w:t>
      </w:r>
      <w:r>
        <w:rPr>
          <w:rFonts w:ascii="Arial" w:hAnsi="Arial" w:cs="Arial"/>
          <w:sz w:val="24"/>
          <w:szCs w:val="24"/>
        </w:rPr>
        <w:t xml:space="preserve">s </w:t>
      </w:r>
      <w:r>
        <w:rPr>
          <w:rFonts w:ascii="Arial" w:hAnsi="Arial" w:cs="Arial"/>
          <w:sz w:val="24"/>
          <w:szCs w:val="24"/>
        </w:rPr>
        <w:lastRenderedPageBreak/>
        <w:t xml:space="preserve">understanding of the text (indicated by </w:t>
      </w:r>
      <w:r w:rsidRPr="00EF5888">
        <w:rPr>
          <w:rFonts w:ascii="Arial" w:hAnsi="Arial" w:cs="Arial"/>
          <w:sz w:val="24"/>
          <w:szCs w:val="24"/>
        </w:rPr>
        <w:t xml:space="preserve">[ ]). </w:t>
      </w:r>
      <w:r>
        <w:rPr>
          <w:rFonts w:ascii="Arial" w:hAnsi="Arial" w:cs="Arial"/>
          <w:sz w:val="24"/>
          <w:szCs w:val="24"/>
        </w:rPr>
        <w:t>In all cases, c</w:t>
      </w:r>
      <w:r w:rsidRPr="00EF5888">
        <w:rPr>
          <w:rFonts w:ascii="Arial" w:hAnsi="Arial" w:cs="Arial"/>
          <w:sz w:val="24"/>
          <w:szCs w:val="24"/>
        </w:rPr>
        <w:t xml:space="preserve">are </w:t>
      </w:r>
      <w:r>
        <w:rPr>
          <w:rFonts w:ascii="Arial" w:hAnsi="Arial" w:cs="Arial"/>
          <w:sz w:val="24"/>
          <w:szCs w:val="24"/>
        </w:rPr>
        <w:t>has been</w:t>
      </w:r>
      <w:r w:rsidRPr="00EF5888">
        <w:rPr>
          <w:rFonts w:ascii="Arial" w:hAnsi="Arial" w:cs="Arial"/>
          <w:sz w:val="24"/>
          <w:szCs w:val="24"/>
        </w:rPr>
        <w:t xml:space="preserve"> taken to ensure that the meaning of </w:t>
      </w:r>
      <w:r>
        <w:rPr>
          <w:rFonts w:ascii="Arial" w:hAnsi="Arial" w:cs="Arial"/>
          <w:sz w:val="24"/>
          <w:szCs w:val="24"/>
        </w:rPr>
        <w:t>the participants’ utterances have</w:t>
      </w:r>
      <w:r w:rsidRPr="00EF5888">
        <w:rPr>
          <w:rFonts w:ascii="Arial" w:hAnsi="Arial" w:cs="Arial"/>
          <w:sz w:val="24"/>
          <w:szCs w:val="24"/>
        </w:rPr>
        <w:t xml:space="preserve"> not </w:t>
      </w:r>
      <w:r>
        <w:rPr>
          <w:rFonts w:ascii="Arial" w:hAnsi="Arial" w:cs="Arial"/>
          <w:sz w:val="24"/>
          <w:szCs w:val="24"/>
        </w:rPr>
        <w:t xml:space="preserve">been </w:t>
      </w:r>
      <w:r w:rsidRPr="00EF5888">
        <w:rPr>
          <w:rFonts w:ascii="Arial" w:hAnsi="Arial" w:cs="Arial"/>
          <w:sz w:val="24"/>
          <w:szCs w:val="24"/>
        </w:rPr>
        <w:t xml:space="preserve">altered </w:t>
      </w:r>
      <w:r>
        <w:rPr>
          <w:rFonts w:ascii="Arial" w:hAnsi="Arial" w:cs="Arial"/>
          <w:sz w:val="24"/>
          <w:szCs w:val="24"/>
        </w:rPr>
        <w:t>as a result of</w:t>
      </w:r>
      <w:r w:rsidRPr="00EF5888">
        <w:rPr>
          <w:rFonts w:ascii="Arial" w:hAnsi="Arial" w:cs="Arial"/>
          <w:sz w:val="24"/>
          <w:szCs w:val="24"/>
        </w:rPr>
        <w:t xml:space="preserve"> these omissions.</w:t>
      </w:r>
    </w:p>
    <w:p w:rsidR="00736985" w:rsidRDefault="00736985" w:rsidP="00003B14">
      <w:pPr>
        <w:pStyle w:val="NoSpacing"/>
        <w:spacing w:line="480" w:lineRule="auto"/>
        <w:rPr>
          <w:rFonts w:ascii="Arial" w:hAnsi="Arial" w:cs="Arial"/>
          <w:sz w:val="24"/>
          <w:szCs w:val="24"/>
        </w:rPr>
      </w:pPr>
    </w:p>
    <w:p w:rsidR="00736985" w:rsidRPr="00616BFD" w:rsidRDefault="00736985" w:rsidP="00003B14">
      <w:pPr>
        <w:pStyle w:val="NoSpacing"/>
        <w:spacing w:line="480" w:lineRule="auto"/>
        <w:rPr>
          <w:rFonts w:ascii="Arial" w:hAnsi="Arial" w:cs="Arial"/>
          <w:b/>
          <w:sz w:val="24"/>
          <w:szCs w:val="24"/>
        </w:rPr>
      </w:pPr>
      <w:r>
        <w:rPr>
          <w:rFonts w:ascii="Arial" w:hAnsi="Arial" w:cs="Arial"/>
          <w:b/>
          <w:sz w:val="24"/>
          <w:szCs w:val="24"/>
        </w:rPr>
        <w:t>3.10</w:t>
      </w:r>
      <w:r w:rsidRPr="00616BFD">
        <w:rPr>
          <w:rFonts w:ascii="Arial" w:hAnsi="Arial" w:cs="Arial"/>
          <w:b/>
          <w:sz w:val="24"/>
          <w:szCs w:val="24"/>
        </w:rPr>
        <w:tab/>
        <w:t>Ethical considerations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Researchers agree that individuals taking part in research should be</w:t>
      </w:r>
      <w:r w:rsidRPr="00B52AB2">
        <w:rPr>
          <w:rFonts w:ascii="Arial" w:hAnsi="Arial" w:cs="Arial"/>
          <w:sz w:val="24"/>
          <w:szCs w:val="24"/>
        </w:rPr>
        <w:t xml:space="preserve"> treated with d</w:t>
      </w:r>
      <w:r>
        <w:rPr>
          <w:rFonts w:ascii="Arial" w:hAnsi="Arial" w:cs="Arial"/>
          <w:sz w:val="24"/>
          <w:szCs w:val="24"/>
        </w:rPr>
        <w:t xml:space="preserve">ignity, sensitivity and respect </w:t>
      </w:r>
      <w:r w:rsidRPr="00B52AB2">
        <w:rPr>
          <w:rFonts w:ascii="Arial" w:hAnsi="Arial" w:cs="Arial"/>
          <w:sz w:val="24"/>
          <w:szCs w:val="24"/>
        </w:rPr>
        <w:t>(Matthews &amp; Ross, 2010</w:t>
      </w:r>
      <w:r>
        <w:rPr>
          <w:rFonts w:ascii="Arial" w:hAnsi="Arial" w:cs="Arial"/>
          <w:sz w:val="24"/>
          <w:szCs w:val="24"/>
        </w:rPr>
        <w:t>, p. 72</w:t>
      </w:r>
      <w:r w:rsidRPr="00B52AB2">
        <w:rPr>
          <w:rFonts w:ascii="Arial" w:hAnsi="Arial" w:cs="Arial"/>
          <w:sz w:val="24"/>
          <w:szCs w:val="24"/>
        </w:rPr>
        <w:t>).</w:t>
      </w:r>
      <w:r>
        <w:rPr>
          <w:rFonts w:ascii="Arial" w:hAnsi="Arial" w:cs="Arial"/>
          <w:sz w:val="24"/>
          <w:szCs w:val="24"/>
        </w:rPr>
        <w:t xml:space="preserve"> </w:t>
      </w:r>
      <w:r w:rsidRPr="000735B5">
        <w:rPr>
          <w:rFonts w:ascii="Arial" w:hAnsi="Arial" w:cs="Arial"/>
          <w:sz w:val="24"/>
          <w:szCs w:val="24"/>
        </w:rPr>
        <w:t xml:space="preserve">Bell (2010, p. 160) highlights the importance of </w:t>
      </w:r>
      <w:r>
        <w:rPr>
          <w:rFonts w:ascii="Arial" w:hAnsi="Arial" w:cs="Arial"/>
          <w:sz w:val="24"/>
          <w:szCs w:val="24"/>
        </w:rPr>
        <w:t>briefing</w:t>
      </w:r>
      <w:r w:rsidRPr="000735B5">
        <w:rPr>
          <w:rFonts w:ascii="Arial" w:hAnsi="Arial" w:cs="Arial"/>
          <w:sz w:val="24"/>
          <w:szCs w:val="24"/>
        </w:rPr>
        <w:t xml:space="preserve"> </w:t>
      </w:r>
      <w:r>
        <w:rPr>
          <w:rFonts w:ascii="Arial" w:hAnsi="Arial" w:cs="Arial"/>
          <w:sz w:val="24"/>
          <w:szCs w:val="24"/>
        </w:rPr>
        <w:t>participants</w:t>
      </w:r>
      <w:r w:rsidRPr="000735B5">
        <w:rPr>
          <w:rFonts w:ascii="Arial" w:hAnsi="Arial" w:cs="Arial"/>
          <w:sz w:val="24"/>
          <w:szCs w:val="24"/>
        </w:rPr>
        <w:t xml:space="preserve"> about the purpose of </w:t>
      </w:r>
      <w:r>
        <w:rPr>
          <w:rFonts w:ascii="Arial" w:hAnsi="Arial" w:cs="Arial"/>
          <w:sz w:val="24"/>
          <w:szCs w:val="24"/>
        </w:rPr>
        <w:t xml:space="preserve">the research to enable them to </w:t>
      </w:r>
      <w:r w:rsidRPr="000735B5">
        <w:rPr>
          <w:rFonts w:ascii="Arial" w:hAnsi="Arial" w:cs="Arial"/>
          <w:sz w:val="24"/>
          <w:szCs w:val="24"/>
        </w:rPr>
        <w:t xml:space="preserve">make </w:t>
      </w:r>
      <w:r>
        <w:rPr>
          <w:rFonts w:ascii="Arial" w:hAnsi="Arial" w:cs="Arial"/>
          <w:sz w:val="24"/>
          <w:szCs w:val="24"/>
        </w:rPr>
        <w:t xml:space="preserve">an </w:t>
      </w:r>
      <w:r w:rsidRPr="000735B5">
        <w:rPr>
          <w:rFonts w:ascii="Arial" w:hAnsi="Arial" w:cs="Arial"/>
          <w:sz w:val="24"/>
          <w:szCs w:val="24"/>
        </w:rPr>
        <w:t>informed decision</w:t>
      </w:r>
      <w:r>
        <w:rPr>
          <w:rFonts w:ascii="Arial" w:hAnsi="Arial" w:cs="Arial"/>
          <w:sz w:val="24"/>
          <w:szCs w:val="24"/>
        </w:rPr>
        <w:t xml:space="preserve"> about their participation</w:t>
      </w:r>
      <w:r w:rsidRPr="000735B5">
        <w:rPr>
          <w:rFonts w:ascii="Arial" w:hAnsi="Arial" w:cs="Arial"/>
          <w:sz w:val="24"/>
          <w:szCs w:val="24"/>
        </w:rPr>
        <w:t xml:space="preserve">. </w:t>
      </w:r>
      <w:r>
        <w:rPr>
          <w:rFonts w:ascii="Arial" w:hAnsi="Arial" w:cs="Arial"/>
          <w:sz w:val="24"/>
          <w:szCs w:val="24"/>
        </w:rPr>
        <w:t>In line with Bell’s recommendations, participants were provided with a written briefing</w:t>
      </w:r>
      <w:r w:rsidRPr="000735B5">
        <w:rPr>
          <w:rFonts w:ascii="Arial" w:hAnsi="Arial" w:cs="Arial"/>
          <w:sz w:val="24"/>
          <w:szCs w:val="24"/>
        </w:rPr>
        <w:t xml:space="preserve"> </w:t>
      </w:r>
      <w:r>
        <w:rPr>
          <w:rFonts w:ascii="Arial" w:hAnsi="Arial" w:cs="Arial"/>
          <w:sz w:val="24"/>
          <w:szCs w:val="24"/>
        </w:rPr>
        <w:t xml:space="preserve">in advance of the interviews </w:t>
      </w:r>
      <w:r w:rsidR="00481DDB">
        <w:rPr>
          <w:rFonts w:ascii="Arial" w:hAnsi="Arial" w:cs="Arial"/>
          <w:sz w:val="24"/>
          <w:szCs w:val="24"/>
        </w:rPr>
        <w:t>including</w:t>
      </w:r>
      <w:r>
        <w:rPr>
          <w:rFonts w:ascii="Arial" w:hAnsi="Arial" w:cs="Arial"/>
          <w:sz w:val="24"/>
          <w:szCs w:val="24"/>
        </w:rPr>
        <w:t xml:space="preserve"> information about the process and their right to</w:t>
      </w:r>
      <w:r w:rsidRPr="000735B5">
        <w:rPr>
          <w:rFonts w:ascii="Arial" w:hAnsi="Arial" w:cs="Arial"/>
          <w:sz w:val="24"/>
          <w:szCs w:val="24"/>
        </w:rPr>
        <w:t xml:space="preserve"> withdraw </w:t>
      </w:r>
      <w:r>
        <w:rPr>
          <w:rFonts w:ascii="Arial" w:hAnsi="Arial" w:cs="Arial"/>
          <w:sz w:val="24"/>
          <w:szCs w:val="24"/>
        </w:rPr>
        <w:t xml:space="preserve">at any time. At the start of each interview, participants were reminded of these points and formal consent to participate was obtained. </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Participants’ personal </w:t>
      </w:r>
      <w:r w:rsidRPr="00B52AB2">
        <w:rPr>
          <w:rFonts w:ascii="Arial" w:hAnsi="Arial" w:cs="Arial"/>
          <w:sz w:val="24"/>
          <w:szCs w:val="24"/>
        </w:rPr>
        <w:t xml:space="preserve">data </w:t>
      </w:r>
      <w:r>
        <w:rPr>
          <w:rFonts w:ascii="Arial" w:hAnsi="Arial" w:cs="Arial"/>
          <w:sz w:val="24"/>
          <w:szCs w:val="24"/>
        </w:rPr>
        <w:t>was collected, processed and stored according to the</w:t>
      </w:r>
      <w:r w:rsidRPr="00B52AB2">
        <w:rPr>
          <w:rFonts w:ascii="Arial" w:hAnsi="Arial" w:cs="Arial"/>
          <w:sz w:val="24"/>
          <w:szCs w:val="24"/>
        </w:rPr>
        <w:t xml:space="preserve"> Gen</w:t>
      </w:r>
      <w:r>
        <w:rPr>
          <w:rFonts w:ascii="Arial" w:hAnsi="Arial" w:cs="Arial"/>
          <w:sz w:val="24"/>
          <w:szCs w:val="24"/>
        </w:rPr>
        <w:t xml:space="preserve">eral Data Protection Regulation </w:t>
      </w:r>
      <w:r w:rsidRPr="00B52AB2">
        <w:rPr>
          <w:rFonts w:ascii="Arial" w:hAnsi="Arial" w:cs="Arial"/>
          <w:sz w:val="24"/>
          <w:szCs w:val="24"/>
        </w:rPr>
        <w:t>(Information Commissioner’s Office, 2018).</w:t>
      </w:r>
      <w:r>
        <w:rPr>
          <w:rFonts w:ascii="Arial" w:hAnsi="Arial" w:cs="Arial"/>
          <w:sz w:val="24"/>
          <w:szCs w:val="24"/>
        </w:rPr>
        <w:t xml:space="preserve"> Where quotes have been used </w:t>
      </w:r>
      <w:r w:rsidR="00450730">
        <w:rPr>
          <w:rFonts w:ascii="Arial" w:hAnsi="Arial" w:cs="Arial"/>
          <w:sz w:val="24"/>
          <w:szCs w:val="24"/>
        </w:rPr>
        <w:t xml:space="preserve">in this report </w:t>
      </w:r>
      <w:r>
        <w:rPr>
          <w:rFonts w:ascii="Arial" w:hAnsi="Arial" w:cs="Arial"/>
          <w:sz w:val="24"/>
          <w:szCs w:val="24"/>
        </w:rPr>
        <w:t>they have been anonymised so that individual participants cannot be identified</w:t>
      </w:r>
      <w:r w:rsidR="001640A6">
        <w:rPr>
          <w:rFonts w:ascii="Arial" w:hAnsi="Arial" w:cs="Arial"/>
          <w:sz w:val="24"/>
          <w:szCs w:val="24"/>
        </w:rPr>
        <w:t>, in line with best practice</w:t>
      </w:r>
      <w:r w:rsidRPr="00795BD4">
        <w:rPr>
          <w:rFonts w:ascii="Arial" w:hAnsi="Arial" w:cs="Arial"/>
          <w:sz w:val="24"/>
          <w:szCs w:val="24"/>
        </w:rPr>
        <w:t xml:space="preserve"> (McNeill &amp; Chapman, 2005, p. 13).</w:t>
      </w:r>
      <w:r>
        <w:rPr>
          <w:rFonts w:ascii="Arial" w:hAnsi="Arial" w:cs="Arial"/>
          <w:sz w:val="24"/>
          <w:szCs w:val="24"/>
        </w:rPr>
        <w:t xml:space="preserve"> </w:t>
      </w:r>
      <w:r w:rsidRPr="00F55DD6">
        <w:rPr>
          <w:rFonts w:ascii="Arial" w:hAnsi="Arial" w:cs="Arial"/>
          <w:sz w:val="24"/>
          <w:szCs w:val="24"/>
        </w:rPr>
        <w:t xml:space="preserve">At all times, the project </w:t>
      </w:r>
      <w:r>
        <w:rPr>
          <w:rFonts w:ascii="Arial" w:hAnsi="Arial" w:cs="Arial"/>
          <w:sz w:val="24"/>
          <w:szCs w:val="24"/>
        </w:rPr>
        <w:t xml:space="preserve">has </w:t>
      </w:r>
      <w:r w:rsidRPr="00F55DD6">
        <w:rPr>
          <w:rFonts w:ascii="Arial" w:hAnsi="Arial" w:cs="Arial"/>
          <w:sz w:val="24"/>
          <w:szCs w:val="24"/>
        </w:rPr>
        <w:t xml:space="preserve">adhered to the </w:t>
      </w:r>
      <w:r w:rsidRPr="00EE43BA">
        <w:rPr>
          <w:rFonts w:ascii="Arial" w:hAnsi="Arial" w:cs="Arial"/>
          <w:sz w:val="24"/>
          <w:szCs w:val="24"/>
        </w:rPr>
        <w:t xml:space="preserve">Research Integrity and Ethics Code of Practice </w:t>
      </w:r>
      <w:r w:rsidRPr="00B52AB2">
        <w:rPr>
          <w:rFonts w:ascii="Arial" w:hAnsi="Arial" w:cs="Arial"/>
          <w:sz w:val="24"/>
          <w:szCs w:val="24"/>
        </w:rPr>
        <w:t>of the Unive</w:t>
      </w:r>
      <w:r>
        <w:rPr>
          <w:rFonts w:ascii="Arial" w:hAnsi="Arial" w:cs="Arial"/>
          <w:sz w:val="24"/>
          <w:szCs w:val="24"/>
        </w:rPr>
        <w:t>rsity of Wales Trinity St David (University of Wales Trinity St David, 2017) as well a</w:t>
      </w:r>
      <w:r w:rsidR="00B107F0">
        <w:rPr>
          <w:rFonts w:ascii="Arial" w:hAnsi="Arial" w:cs="Arial"/>
          <w:sz w:val="24"/>
          <w:szCs w:val="24"/>
        </w:rPr>
        <w:t>s the relevant policies of the U</w:t>
      </w:r>
      <w:r>
        <w:rPr>
          <w:rFonts w:ascii="Arial" w:hAnsi="Arial" w:cs="Arial"/>
          <w:sz w:val="24"/>
          <w:szCs w:val="24"/>
        </w:rPr>
        <w:t>niversity operating the Programme.</w:t>
      </w:r>
    </w:p>
    <w:p w:rsidR="00736985" w:rsidRDefault="00736985" w:rsidP="00003B14">
      <w:pPr>
        <w:pStyle w:val="NoSpacing"/>
        <w:spacing w:line="480" w:lineRule="auto"/>
        <w:rPr>
          <w:rFonts w:ascii="Arial" w:hAnsi="Arial" w:cs="Arial"/>
          <w:sz w:val="24"/>
          <w:szCs w:val="24"/>
        </w:rPr>
      </w:pPr>
    </w:p>
    <w:p w:rsidR="00736985" w:rsidRPr="00616BFD" w:rsidRDefault="00736985" w:rsidP="00003B14">
      <w:pPr>
        <w:pStyle w:val="NoSpacing"/>
        <w:spacing w:line="480" w:lineRule="auto"/>
        <w:rPr>
          <w:rFonts w:ascii="Arial" w:hAnsi="Arial" w:cs="Arial"/>
          <w:b/>
          <w:sz w:val="24"/>
          <w:szCs w:val="24"/>
        </w:rPr>
      </w:pPr>
      <w:r w:rsidRPr="00616BFD">
        <w:rPr>
          <w:rFonts w:ascii="Arial" w:hAnsi="Arial" w:cs="Arial"/>
          <w:b/>
          <w:sz w:val="24"/>
          <w:szCs w:val="24"/>
        </w:rPr>
        <w:t>3.</w:t>
      </w:r>
      <w:r>
        <w:rPr>
          <w:rFonts w:ascii="Arial" w:hAnsi="Arial" w:cs="Arial"/>
          <w:b/>
          <w:sz w:val="24"/>
          <w:szCs w:val="24"/>
        </w:rPr>
        <w:t>11</w:t>
      </w:r>
      <w:r w:rsidRPr="00616BFD">
        <w:rPr>
          <w:rFonts w:ascii="Arial" w:hAnsi="Arial" w:cs="Arial"/>
          <w:b/>
          <w:sz w:val="24"/>
          <w:szCs w:val="24"/>
        </w:rPr>
        <w:tab/>
        <w:t xml:space="preserve">Research </w:t>
      </w:r>
      <w:r>
        <w:rPr>
          <w:rFonts w:ascii="Arial" w:hAnsi="Arial" w:cs="Arial"/>
          <w:b/>
          <w:sz w:val="24"/>
          <w:szCs w:val="24"/>
        </w:rPr>
        <w:t>impact</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sidRPr="00296165">
        <w:rPr>
          <w:rFonts w:ascii="Arial" w:hAnsi="Arial" w:cs="Arial"/>
          <w:sz w:val="24"/>
          <w:szCs w:val="24"/>
        </w:rPr>
        <w:t xml:space="preserve">The </w:t>
      </w:r>
      <w:r>
        <w:rPr>
          <w:rFonts w:ascii="Arial" w:hAnsi="Arial" w:cs="Arial"/>
          <w:sz w:val="24"/>
          <w:szCs w:val="24"/>
        </w:rPr>
        <w:t xml:space="preserve">findings of this project </w:t>
      </w:r>
      <w:r w:rsidR="0041413C">
        <w:rPr>
          <w:rFonts w:ascii="Arial" w:hAnsi="Arial" w:cs="Arial"/>
          <w:sz w:val="24"/>
          <w:szCs w:val="24"/>
        </w:rPr>
        <w:t xml:space="preserve">will </w:t>
      </w:r>
      <w:r w:rsidRPr="00296165">
        <w:rPr>
          <w:rFonts w:ascii="Arial" w:hAnsi="Arial" w:cs="Arial"/>
          <w:sz w:val="24"/>
          <w:szCs w:val="24"/>
        </w:rPr>
        <w:t xml:space="preserve">contribute to the limited </w:t>
      </w:r>
      <w:r>
        <w:rPr>
          <w:rFonts w:ascii="Arial" w:hAnsi="Arial" w:cs="Arial"/>
          <w:sz w:val="24"/>
          <w:szCs w:val="24"/>
        </w:rPr>
        <w:t xml:space="preserve">existing </w:t>
      </w:r>
      <w:r w:rsidRPr="00296165">
        <w:rPr>
          <w:rFonts w:ascii="Arial" w:hAnsi="Arial" w:cs="Arial"/>
          <w:sz w:val="24"/>
          <w:szCs w:val="24"/>
        </w:rPr>
        <w:t>literatu</w:t>
      </w:r>
      <w:r>
        <w:rPr>
          <w:rFonts w:ascii="Arial" w:hAnsi="Arial" w:cs="Arial"/>
          <w:sz w:val="24"/>
          <w:szCs w:val="24"/>
        </w:rPr>
        <w:t>re on accelerator and incubator programmes in rural locations.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As this research project has focused on the experiences of participants in a particular accelerator, there is actionable insight which can be implemented by Programme</w:t>
      </w:r>
      <w:r w:rsidRPr="00296165">
        <w:rPr>
          <w:rFonts w:ascii="Arial" w:hAnsi="Arial" w:cs="Arial"/>
          <w:sz w:val="24"/>
          <w:szCs w:val="24"/>
        </w:rPr>
        <w:t xml:space="preserve"> </w:t>
      </w:r>
      <w:r>
        <w:rPr>
          <w:rFonts w:ascii="Arial" w:hAnsi="Arial" w:cs="Arial"/>
          <w:sz w:val="24"/>
          <w:szCs w:val="24"/>
        </w:rPr>
        <w:t xml:space="preserve">staff </w:t>
      </w:r>
      <w:r w:rsidRPr="00296165">
        <w:rPr>
          <w:rFonts w:ascii="Arial" w:hAnsi="Arial" w:cs="Arial"/>
          <w:sz w:val="24"/>
          <w:szCs w:val="24"/>
        </w:rPr>
        <w:t xml:space="preserve">to </w:t>
      </w:r>
      <w:r>
        <w:rPr>
          <w:rFonts w:ascii="Arial" w:hAnsi="Arial" w:cs="Arial"/>
          <w:sz w:val="24"/>
          <w:szCs w:val="24"/>
        </w:rPr>
        <w:t xml:space="preserve">enhance existing provision for future cohorts. </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The</w:t>
      </w:r>
      <w:r w:rsidRPr="00296165">
        <w:rPr>
          <w:rFonts w:ascii="Arial" w:hAnsi="Arial" w:cs="Arial"/>
          <w:sz w:val="24"/>
          <w:szCs w:val="24"/>
        </w:rPr>
        <w:t xml:space="preserve"> findings </w:t>
      </w:r>
      <w:r>
        <w:rPr>
          <w:rFonts w:ascii="Arial" w:hAnsi="Arial" w:cs="Arial"/>
          <w:sz w:val="24"/>
          <w:szCs w:val="24"/>
        </w:rPr>
        <w:t xml:space="preserve">will also be shared </w:t>
      </w:r>
      <w:r w:rsidRPr="00296165">
        <w:rPr>
          <w:rFonts w:ascii="Arial" w:hAnsi="Arial" w:cs="Arial"/>
          <w:sz w:val="24"/>
          <w:szCs w:val="24"/>
        </w:rPr>
        <w:t xml:space="preserve">with </w:t>
      </w:r>
      <w:r>
        <w:rPr>
          <w:rFonts w:ascii="Arial" w:hAnsi="Arial" w:cs="Arial"/>
          <w:sz w:val="24"/>
          <w:szCs w:val="24"/>
        </w:rPr>
        <w:t xml:space="preserve">key stakeholders from local government, the </w:t>
      </w:r>
      <w:r w:rsidRPr="00296165">
        <w:rPr>
          <w:rFonts w:ascii="Arial" w:hAnsi="Arial" w:cs="Arial"/>
          <w:sz w:val="24"/>
          <w:szCs w:val="24"/>
        </w:rPr>
        <w:t xml:space="preserve">business </w:t>
      </w:r>
      <w:r>
        <w:rPr>
          <w:rFonts w:ascii="Arial" w:hAnsi="Arial" w:cs="Arial"/>
          <w:sz w:val="24"/>
          <w:szCs w:val="24"/>
        </w:rPr>
        <w:t>community</w:t>
      </w:r>
      <w:r w:rsidRPr="00296165">
        <w:rPr>
          <w:rFonts w:ascii="Arial" w:hAnsi="Arial" w:cs="Arial"/>
          <w:sz w:val="24"/>
          <w:szCs w:val="24"/>
        </w:rPr>
        <w:t xml:space="preserve"> </w:t>
      </w:r>
      <w:r w:rsidR="001640A6">
        <w:rPr>
          <w:rFonts w:ascii="Arial" w:hAnsi="Arial" w:cs="Arial"/>
          <w:sz w:val="24"/>
          <w:szCs w:val="24"/>
        </w:rPr>
        <w:t xml:space="preserve">and </w:t>
      </w:r>
      <w:r>
        <w:rPr>
          <w:rFonts w:ascii="Arial" w:hAnsi="Arial" w:cs="Arial"/>
          <w:sz w:val="24"/>
          <w:szCs w:val="24"/>
        </w:rPr>
        <w:t xml:space="preserve">education providers </w:t>
      </w:r>
      <w:r w:rsidR="00F84E87">
        <w:rPr>
          <w:rFonts w:ascii="Arial" w:hAnsi="Arial" w:cs="Arial"/>
          <w:sz w:val="24"/>
          <w:szCs w:val="24"/>
        </w:rPr>
        <w:t>with the aim of influencing local policy</w:t>
      </w:r>
      <w:r w:rsidR="001640A6">
        <w:rPr>
          <w:rFonts w:ascii="Arial" w:hAnsi="Arial" w:cs="Arial"/>
          <w:sz w:val="24"/>
          <w:szCs w:val="24"/>
        </w:rPr>
        <w:t xml:space="preserve"> and </w:t>
      </w:r>
      <w:r w:rsidR="00F84E87">
        <w:rPr>
          <w:rFonts w:ascii="Arial" w:hAnsi="Arial" w:cs="Arial"/>
          <w:sz w:val="24"/>
          <w:szCs w:val="24"/>
        </w:rPr>
        <w:t>improving</w:t>
      </w:r>
      <w:r w:rsidR="001640A6">
        <w:rPr>
          <w:rFonts w:ascii="Arial" w:hAnsi="Arial" w:cs="Arial"/>
          <w:sz w:val="24"/>
          <w:szCs w:val="24"/>
        </w:rPr>
        <w:t xml:space="preserve"> the support available to future </w:t>
      </w:r>
      <w:r w:rsidR="00F84E87">
        <w:rPr>
          <w:rFonts w:ascii="Arial" w:hAnsi="Arial" w:cs="Arial"/>
          <w:sz w:val="24"/>
          <w:szCs w:val="24"/>
        </w:rPr>
        <w:t>entrepreneurs.</w:t>
      </w:r>
    </w:p>
    <w:p w:rsidR="00736985" w:rsidRDefault="00736985" w:rsidP="00003B14">
      <w:pPr>
        <w:pStyle w:val="NoSpacing"/>
        <w:spacing w:line="480" w:lineRule="auto"/>
        <w:rPr>
          <w:rFonts w:ascii="Arial" w:hAnsi="Arial" w:cs="Arial"/>
          <w:b/>
          <w:sz w:val="24"/>
          <w:szCs w:val="24"/>
        </w:rPr>
      </w:pPr>
    </w:p>
    <w:p w:rsidR="00736985" w:rsidRPr="0071568A" w:rsidRDefault="00736985" w:rsidP="00003B14">
      <w:pPr>
        <w:pStyle w:val="NoSpacing"/>
        <w:spacing w:line="480" w:lineRule="auto"/>
        <w:rPr>
          <w:rFonts w:ascii="Arial" w:hAnsi="Arial" w:cs="Arial"/>
          <w:b/>
          <w:sz w:val="24"/>
          <w:szCs w:val="24"/>
        </w:rPr>
      </w:pPr>
      <w:r>
        <w:rPr>
          <w:rFonts w:ascii="Arial" w:hAnsi="Arial" w:cs="Arial"/>
          <w:b/>
          <w:sz w:val="24"/>
          <w:szCs w:val="24"/>
        </w:rPr>
        <w:t>3.12</w:t>
      </w:r>
      <w:r>
        <w:rPr>
          <w:rFonts w:ascii="Arial" w:hAnsi="Arial" w:cs="Arial"/>
          <w:b/>
          <w:sz w:val="24"/>
          <w:szCs w:val="24"/>
        </w:rPr>
        <w:tab/>
        <w:t>Limitations and opportunities for further research</w:t>
      </w:r>
    </w:p>
    <w:p w:rsidR="00736985" w:rsidRPr="0071568A"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It is important to note that this research project is not without its own limitations.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Firstly, the project is focused on the experiences of a group of participants from one accelerator programme and, as such, the findings cannot be applied to other locations </w:t>
      </w:r>
      <w:r w:rsidRPr="00831185">
        <w:rPr>
          <w:rFonts w:ascii="Arial" w:hAnsi="Arial" w:cs="Arial"/>
          <w:sz w:val="24"/>
          <w:szCs w:val="24"/>
        </w:rPr>
        <w:t>(</w:t>
      </w:r>
      <w:proofErr w:type="spellStart"/>
      <w:r w:rsidRPr="00831185">
        <w:rPr>
          <w:rFonts w:ascii="Arial" w:hAnsi="Arial" w:cs="Arial"/>
          <w:sz w:val="24"/>
          <w:szCs w:val="24"/>
        </w:rPr>
        <w:t>Vanderstoep</w:t>
      </w:r>
      <w:proofErr w:type="spellEnd"/>
      <w:r w:rsidRPr="00831185">
        <w:rPr>
          <w:rFonts w:ascii="Arial" w:hAnsi="Arial" w:cs="Arial"/>
          <w:sz w:val="24"/>
          <w:szCs w:val="24"/>
        </w:rPr>
        <w:t xml:space="preserve"> &amp; Johnston, 2009).</w:t>
      </w:r>
      <w:r>
        <w:rPr>
          <w:rFonts w:ascii="Arial" w:hAnsi="Arial" w:cs="Arial"/>
          <w:sz w:val="24"/>
          <w:szCs w:val="24"/>
        </w:rPr>
        <w:t xml:space="preserve"> The small sample size and non-random sampling method also dictate that the findings should not be considered representative of the general population </w:t>
      </w:r>
      <w:r w:rsidRPr="00A056AF">
        <w:rPr>
          <w:rFonts w:ascii="Arial" w:hAnsi="Arial" w:cs="Arial"/>
          <w:sz w:val="24"/>
          <w:szCs w:val="24"/>
        </w:rPr>
        <w:t>(</w:t>
      </w:r>
      <w:proofErr w:type="spellStart"/>
      <w:r w:rsidRPr="00A056AF">
        <w:rPr>
          <w:rFonts w:ascii="Arial" w:hAnsi="Arial" w:cs="Arial"/>
          <w:sz w:val="24"/>
          <w:szCs w:val="24"/>
        </w:rPr>
        <w:t>Walliman</w:t>
      </w:r>
      <w:proofErr w:type="spellEnd"/>
      <w:r w:rsidRPr="00A056AF">
        <w:rPr>
          <w:rFonts w:ascii="Arial" w:hAnsi="Arial" w:cs="Arial"/>
          <w:sz w:val="24"/>
          <w:szCs w:val="24"/>
        </w:rPr>
        <w:t>, 2006</w:t>
      </w:r>
      <w:r>
        <w:rPr>
          <w:rFonts w:ascii="Arial" w:hAnsi="Arial" w:cs="Arial"/>
          <w:sz w:val="24"/>
          <w:szCs w:val="24"/>
        </w:rPr>
        <w:t>, p. 75-8</w:t>
      </w:r>
      <w:r w:rsidRPr="00A056AF">
        <w:rPr>
          <w:rFonts w:ascii="Arial" w:hAnsi="Arial" w:cs="Arial"/>
          <w:sz w:val="24"/>
          <w:szCs w:val="24"/>
        </w:rPr>
        <w:t>).</w:t>
      </w:r>
      <w:r>
        <w:rPr>
          <w:rFonts w:ascii="Arial" w:hAnsi="Arial" w:cs="Arial"/>
          <w:sz w:val="24"/>
          <w:szCs w:val="24"/>
        </w:rPr>
        <w:t xml:space="preserve"> Further research could be undertaken</w:t>
      </w:r>
      <w:r w:rsidRPr="00831185">
        <w:rPr>
          <w:rFonts w:ascii="Arial" w:hAnsi="Arial" w:cs="Arial"/>
          <w:sz w:val="24"/>
          <w:szCs w:val="24"/>
        </w:rPr>
        <w:t xml:space="preserve"> in other rural locations</w:t>
      </w:r>
      <w:r>
        <w:rPr>
          <w:rFonts w:ascii="Arial" w:hAnsi="Arial" w:cs="Arial"/>
          <w:sz w:val="24"/>
          <w:szCs w:val="24"/>
        </w:rPr>
        <w:t xml:space="preserve"> to establish whether the results are comparable.</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lastRenderedPageBreak/>
        <w:t>Secondly, all of the participants in this project had successfully completed the 12-month accelerator phase – it did not include any participants who left the Programme prematurely. Research findings are influenced by those who do not participate as much as they are influenced by those that do (</w:t>
      </w:r>
      <w:r w:rsidRPr="00A056AF">
        <w:rPr>
          <w:rFonts w:ascii="Arial" w:hAnsi="Arial" w:cs="Arial"/>
          <w:sz w:val="24"/>
          <w:szCs w:val="24"/>
        </w:rPr>
        <w:t>Saun</w:t>
      </w:r>
      <w:r>
        <w:rPr>
          <w:rFonts w:ascii="Arial" w:hAnsi="Arial" w:cs="Arial"/>
          <w:sz w:val="24"/>
          <w:szCs w:val="24"/>
        </w:rPr>
        <w:t>ders et al. (</w:t>
      </w:r>
      <w:r w:rsidRPr="00A056AF">
        <w:rPr>
          <w:rFonts w:ascii="Arial" w:hAnsi="Arial" w:cs="Arial"/>
          <w:sz w:val="24"/>
          <w:szCs w:val="24"/>
        </w:rPr>
        <w:t>2016, p. 397</w:t>
      </w:r>
      <w:r>
        <w:rPr>
          <w:rFonts w:ascii="Arial" w:hAnsi="Arial" w:cs="Arial"/>
          <w:sz w:val="24"/>
          <w:szCs w:val="24"/>
        </w:rPr>
        <w:t>). In order to gain a more complete picture of participants’ experiences</w:t>
      </w:r>
      <w:r w:rsidR="00F84E87">
        <w:rPr>
          <w:rFonts w:ascii="Arial" w:hAnsi="Arial" w:cs="Arial"/>
          <w:sz w:val="24"/>
          <w:szCs w:val="24"/>
        </w:rPr>
        <w:t>,</w:t>
      </w:r>
      <w:r>
        <w:rPr>
          <w:rFonts w:ascii="Arial" w:hAnsi="Arial" w:cs="Arial"/>
          <w:sz w:val="24"/>
          <w:szCs w:val="24"/>
        </w:rPr>
        <w:t xml:space="preserve"> further research could involve interviewing participants on multiple occasions, including earlier stages of the Programme.</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The third observation is that the project examined the experiences of participants at a particular point in time, early on in the business lifecycle. A more comprehensive picture of the rural start-up landscape may be achieved through a longer-term perspective where participants are interviewed on more than one occasion over a period of several years.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The final point is that all of the participants involved in this project were developing digital products and services. It would be therefore be interesting to examine how the experiences of entrepreneurs operating in non-digital sectors in rural areas would compare with </w:t>
      </w:r>
      <w:r w:rsidR="00F84E87">
        <w:rPr>
          <w:rFonts w:ascii="Arial" w:hAnsi="Arial" w:cs="Arial"/>
          <w:sz w:val="24"/>
          <w:szCs w:val="24"/>
        </w:rPr>
        <w:t xml:space="preserve">the </w:t>
      </w:r>
      <w:r>
        <w:rPr>
          <w:rFonts w:ascii="Arial" w:hAnsi="Arial" w:cs="Arial"/>
          <w:sz w:val="24"/>
          <w:szCs w:val="24"/>
        </w:rPr>
        <w:t>findings of this study.</w:t>
      </w:r>
    </w:p>
    <w:p w:rsidR="00736985" w:rsidRDefault="00736985" w:rsidP="00003B14">
      <w:pPr>
        <w:pStyle w:val="NoSpacing"/>
        <w:spacing w:line="480" w:lineRule="auto"/>
        <w:rPr>
          <w:rFonts w:ascii="Arial" w:hAnsi="Arial" w:cs="Arial"/>
          <w:b/>
          <w:sz w:val="24"/>
          <w:szCs w:val="24"/>
        </w:rPr>
      </w:pPr>
    </w:p>
    <w:p w:rsidR="00736985" w:rsidRDefault="00736985" w:rsidP="00003B14">
      <w:pPr>
        <w:pStyle w:val="NoSpacing"/>
        <w:spacing w:line="480" w:lineRule="auto"/>
        <w:rPr>
          <w:rFonts w:ascii="Arial" w:hAnsi="Arial" w:cs="Arial"/>
          <w:b/>
          <w:sz w:val="24"/>
          <w:szCs w:val="24"/>
        </w:rPr>
      </w:pPr>
      <w:r w:rsidRPr="00616BFD">
        <w:rPr>
          <w:rFonts w:ascii="Arial" w:hAnsi="Arial" w:cs="Arial"/>
          <w:b/>
          <w:sz w:val="24"/>
          <w:szCs w:val="24"/>
        </w:rPr>
        <w:t>3.1</w:t>
      </w:r>
      <w:r>
        <w:rPr>
          <w:rFonts w:ascii="Arial" w:hAnsi="Arial" w:cs="Arial"/>
          <w:b/>
          <w:sz w:val="24"/>
          <w:szCs w:val="24"/>
        </w:rPr>
        <w:t>3</w:t>
      </w:r>
      <w:r w:rsidRPr="00616BFD">
        <w:rPr>
          <w:rFonts w:ascii="Arial" w:hAnsi="Arial" w:cs="Arial"/>
          <w:b/>
          <w:sz w:val="24"/>
          <w:szCs w:val="24"/>
        </w:rPr>
        <w:tab/>
        <w:t>Conclusion</w:t>
      </w:r>
    </w:p>
    <w:p w:rsidR="00443034" w:rsidRDefault="00443034" w:rsidP="00003B14">
      <w:pPr>
        <w:pStyle w:val="NoSpacing"/>
        <w:spacing w:line="480" w:lineRule="auto"/>
        <w:rPr>
          <w:rFonts w:ascii="Arial" w:hAnsi="Arial" w:cs="Arial"/>
          <w:b/>
          <w:sz w:val="24"/>
          <w:szCs w:val="24"/>
        </w:rPr>
      </w:pPr>
    </w:p>
    <w:p w:rsidR="00443034" w:rsidRPr="00443034" w:rsidRDefault="00443034" w:rsidP="00003B14">
      <w:pPr>
        <w:pStyle w:val="NoSpacing"/>
        <w:spacing w:line="480" w:lineRule="auto"/>
        <w:rPr>
          <w:rFonts w:ascii="Arial" w:hAnsi="Arial" w:cs="Arial"/>
          <w:sz w:val="24"/>
          <w:szCs w:val="24"/>
        </w:rPr>
      </w:pPr>
      <w:r>
        <w:rPr>
          <w:rFonts w:ascii="Arial" w:hAnsi="Arial" w:cs="Arial"/>
          <w:sz w:val="24"/>
          <w:szCs w:val="24"/>
        </w:rPr>
        <w:t xml:space="preserve">This Chapter has identified a number of </w:t>
      </w:r>
      <w:r w:rsidR="00AB62B4">
        <w:rPr>
          <w:rFonts w:ascii="Arial" w:hAnsi="Arial" w:cs="Arial"/>
          <w:sz w:val="24"/>
          <w:szCs w:val="24"/>
        </w:rPr>
        <w:t>potential</w:t>
      </w:r>
      <w:r w:rsidR="00150A1F">
        <w:rPr>
          <w:rFonts w:ascii="Arial" w:hAnsi="Arial" w:cs="Arial"/>
          <w:sz w:val="24"/>
          <w:szCs w:val="24"/>
        </w:rPr>
        <w:t xml:space="preserve"> risks around the subjectivity of the participants and the researcher. However, qualitative research techniques offer opportunities to gather highly valuable insights and, with appropriate controls in </w:t>
      </w:r>
      <w:r w:rsidR="00150A1F">
        <w:rPr>
          <w:rFonts w:ascii="Arial" w:hAnsi="Arial" w:cs="Arial"/>
          <w:sz w:val="24"/>
          <w:szCs w:val="24"/>
        </w:rPr>
        <w:lastRenderedPageBreak/>
        <w:t>place, it is hoped that this research will make a worthwhile contribution to literature on accelerator and incubator programmes and rural innovation eco-systems.</w:t>
      </w:r>
    </w:p>
    <w:p w:rsidR="00507DFD" w:rsidRDefault="00507DFD">
      <w:pPr>
        <w:spacing w:line="259" w:lineRule="auto"/>
        <w:rPr>
          <w:rFonts w:ascii="Arial" w:hAnsi="Arial" w:cs="Arial"/>
          <w:sz w:val="24"/>
          <w:szCs w:val="24"/>
        </w:rPr>
      </w:pPr>
      <w:r>
        <w:rPr>
          <w:rFonts w:ascii="Arial" w:hAnsi="Arial" w:cs="Arial"/>
          <w:sz w:val="24"/>
          <w:szCs w:val="24"/>
        </w:rPr>
        <w:br w:type="page"/>
      </w:r>
    </w:p>
    <w:p w:rsidR="00507DFD" w:rsidRPr="00507DFD" w:rsidRDefault="00507DFD" w:rsidP="00507DFD">
      <w:pPr>
        <w:pStyle w:val="ListParagraph"/>
        <w:spacing w:line="480" w:lineRule="auto"/>
        <w:ind w:left="0"/>
        <w:rPr>
          <w:rFonts w:ascii="Arial" w:hAnsi="Arial" w:cs="Arial"/>
          <w:b/>
          <w:sz w:val="32"/>
          <w:szCs w:val="32"/>
        </w:rPr>
      </w:pPr>
      <w:r w:rsidRPr="00507DFD">
        <w:rPr>
          <w:rFonts w:ascii="Arial" w:hAnsi="Arial" w:cs="Arial"/>
          <w:b/>
          <w:sz w:val="32"/>
          <w:szCs w:val="32"/>
        </w:rPr>
        <w:lastRenderedPageBreak/>
        <w:t>Chapter 4:</w:t>
      </w:r>
      <w:r>
        <w:rPr>
          <w:rFonts w:ascii="Arial" w:hAnsi="Arial" w:cs="Arial"/>
          <w:b/>
          <w:sz w:val="32"/>
          <w:szCs w:val="32"/>
        </w:rPr>
        <w:t xml:space="preserve"> </w:t>
      </w:r>
      <w:r w:rsidR="00EC7D22">
        <w:rPr>
          <w:rFonts w:ascii="Arial" w:hAnsi="Arial" w:cs="Arial"/>
          <w:b/>
          <w:sz w:val="32"/>
          <w:szCs w:val="32"/>
        </w:rPr>
        <w:t>A</w:t>
      </w:r>
      <w:r w:rsidRPr="00507DFD">
        <w:rPr>
          <w:rFonts w:ascii="Arial" w:hAnsi="Arial" w:cs="Arial"/>
          <w:b/>
          <w:sz w:val="32"/>
          <w:szCs w:val="32"/>
        </w:rPr>
        <w:t>nalysis</w:t>
      </w:r>
    </w:p>
    <w:p w:rsidR="00507DFD" w:rsidRDefault="00507DFD" w:rsidP="00507DFD">
      <w:pPr>
        <w:pStyle w:val="ListParagraph"/>
        <w:spacing w:line="480" w:lineRule="auto"/>
        <w:ind w:left="0"/>
        <w:rPr>
          <w:rFonts w:ascii="Arial" w:hAnsi="Arial" w:cs="Arial"/>
          <w:sz w:val="24"/>
          <w:szCs w:val="24"/>
        </w:rPr>
      </w:pPr>
    </w:p>
    <w:p w:rsidR="00507DFD" w:rsidRPr="00507DFD" w:rsidRDefault="00507DFD" w:rsidP="00507DFD">
      <w:pPr>
        <w:pStyle w:val="ListParagraph"/>
        <w:spacing w:line="480" w:lineRule="auto"/>
        <w:ind w:left="0"/>
        <w:rPr>
          <w:rFonts w:ascii="Arial" w:hAnsi="Arial" w:cs="Arial"/>
          <w:b/>
          <w:sz w:val="24"/>
          <w:szCs w:val="24"/>
        </w:rPr>
      </w:pPr>
      <w:r w:rsidRPr="00507DFD">
        <w:rPr>
          <w:rFonts w:ascii="Arial" w:hAnsi="Arial" w:cs="Arial"/>
          <w:b/>
          <w:sz w:val="24"/>
          <w:szCs w:val="24"/>
        </w:rPr>
        <w:t>4.1</w:t>
      </w:r>
      <w:r w:rsidRPr="00507DFD">
        <w:rPr>
          <w:rFonts w:ascii="Arial" w:hAnsi="Arial" w:cs="Arial"/>
          <w:b/>
          <w:sz w:val="24"/>
          <w:szCs w:val="24"/>
        </w:rPr>
        <w:tab/>
        <w:t>Introduction</w:t>
      </w:r>
    </w:p>
    <w:p w:rsidR="00507DFD" w:rsidRDefault="00507DFD" w:rsidP="00507DFD">
      <w:pPr>
        <w:pStyle w:val="ListParagraph"/>
        <w:spacing w:line="480" w:lineRule="auto"/>
        <w:ind w:left="0"/>
        <w:rPr>
          <w:rFonts w:ascii="Arial" w:hAnsi="Arial" w:cs="Arial"/>
          <w:sz w:val="24"/>
          <w:szCs w:val="24"/>
        </w:rPr>
      </w:pPr>
    </w:p>
    <w:p w:rsidR="003215EF" w:rsidRDefault="00636A77" w:rsidP="00507DFD">
      <w:pPr>
        <w:pStyle w:val="ListParagraph"/>
        <w:spacing w:line="480" w:lineRule="auto"/>
        <w:ind w:left="0"/>
        <w:rPr>
          <w:rFonts w:ascii="Arial" w:hAnsi="Arial" w:cs="Arial"/>
          <w:sz w:val="24"/>
          <w:szCs w:val="24"/>
        </w:rPr>
      </w:pPr>
      <w:r>
        <w:rPr>
          <w:rFonts w:ascii="Arial" w:hAnsi="Arial" w:cs="Arial"/>
          <w:sz w:val="24"/>
          <w:szCs w:val="24"/>
        </w:rPr>
        <w:t>This Chapter</w:t>
      </w:r>
      <w:r w:rsidR="003215EF">
        <w:rPr>
          <w:rFonts w:ascii="Arial" w:hAnsi="Arial" w:cs="Arial"/>
          <w:sz w:val="24"/>
          <w:szCs w:val="24"/>
        </w:rPr>
        <w:t xml:space="preserve"> outlines the findings of the thematic analysis</w:t>
      </w:r>
      <w:r>
        <w:rPr>
          <w:rFonts w:ascii="Arial" w:hAnsi="Arial" w:cs="Arial"/>
          <w:sz w:val="24"/>
          <w:szCs w:val="24"/>
        </w:rPr>
        <w:t xml:space="preserve"> </w:t>
      </w:r>
      <w:r w:rsidR="00DC0C28">
        <w:rPr>
          <w:rFonts w:ascii="Arial" w:hAnsi="Arial" w:cs="Arial"/>
          <w:sz w:val="24"/>
          <w:szCs w:val="24"/>
        </w:rPr>
        <w:t>of</w:t>
      </w:r>
      <w:r>
        <w:rPr>
          <w:rFonts w:ascii="Arial" w:hAnsi="Arial" w:cs="Arial"/>
          <w:sz w:val="24"/>
          <w:szCs w:val="24"/>
        </w:rPr>
        <w:t xml:space="preserve"> data collected from interviews with </w:t>
      </w:r>
      <w:r w:rsidR="00B424EE">
        <w:rPr>
          <w:rFonts w:ascii="Arial" w:hAnsi="Arial" w:cs="Arial"/>
          <w:sz w:val="24"/>
          <w:szCs w:val="24"/>
        </w:rPr>
        <w:t>the</w:t>
      </w:r>
      <w:r>
        <w:rPr>
          <w:rFonts w:ascii="Arial" w:hAnsi="Arial" w:cs="Arial"/>
          <w:sz w:val="24"/>
          <w:szCs w:val="24"/>
        </w:rPr>
        <w:t xml:space="preserve"> </w:t>
      </w:r>
      <w:r w:rsidR="00B424EE">
        <w:rPr>
          <w:rFonts w:ascii="Arial" w:hAnsi="Arial" w:cs="Arial"/>
          <w:sz w:val="24"/>
          <w:szCs w:val="24"/>
        </w:rPr>
        <w:t>Programme participants</w:t>
      </w:r>
      <w:r>
        <w:rPr>
          <w:rFonts w:ascii="Arial" w:hAnsi="Arial" w:cs="Arial"/>
          <w:sz w:val="24"/>
          <w:szCs w:val="24"/>
        </w:rPr>
        <w:t xml:space="preserve">. </w:t>
      </w:r>
      <w:r w:rsidR="00B424EE">
        <w:rPr>
          <w:rFonts w:ascii="Arial" w:hAnsi="Arial" w:cs="Arial"/>
          <w:sz w:val="24"/>
          <w:szCs w:val="24"/>
        </w:rPr>
        <w:t xml:space="preserve">Over </w:t>
      </w:r>
      <w:r>
        <w:rPr>
          <w:rFonts w:ascii="Arial" w:hAnsi="Arial" w:cs="Arial"/>
          <w:sz w:val="24"/>
          <w:szCs w:val="24"/>
        </w:rPr>
        <w:t>sixteen hours</w:t>
      </w:r>
      <w:r w:rsidR="00B424EE">
        <w:rPr>
          <w:rFonts w:ascii="Arial" w:hAnsi="Arial" w:cs="Arial"/>
          <w:sz w:val="24"/>
          <w:szCs w:val="24"/>
        </w:rPr>
        <w:t xml:space="preserve"> of audio recordings were collected in total; </w:t>
      </w:r>
      <w:r>
        <w:rPr>
          <w:rFonts w:ascii="Arial" w:hAnsi="Arial" w:cs="Arial"/>
          <w:sz w:val="24"/>
          <w:szCs w:val="24"/>
        </w:rPr>
        <w:t xml:space="preserve">the following pages </w:t>
      </w:r>
      <w:r w:rsidR="00CE5E49">
        <w:rPr>
          <w:rFonts w:ascii="Arial" w:hAnsi="Arial" w:cs="Arial"/>
          <w:sz w:val="24"/>
          <w:szCs w:val="24"/>
        </w:rPr>
        <w:t xml:space="preserve">summarise </w:t>
      </w:r>
      <w:r>
        <w:rPr>
          <w:rFonts w:ascii="Arial" w:hAnsi="Arial" w:cs="Arial"/>
          <w:sz w:val="24"/>
          <w:szCs w:val="24"/>
        </w:rPr>
        <w:t xml:space="preserve">the key themes </w:t>
      </w:r>
      <w:r w:rsidR="00DC0C28">
        <w:rPr>
          <w:rFonts w:ascii="Arial" w:hAnsi="Arial" w:cs="Arial"/>
          <w:sz w:val="24"/>
          <w:szCs w:val="24"/>
        </w:rPr>
        <w:t xml:space="preserve">which emerged </w:t>
      </w:r>
      <w:r w:rsidR="00B424EE">
        <w:rPr>
          <w:rFonts w:ascii="Arial" w:hAnsi="Arial" w:cs="Arial"/>
          <w:sz w:val="24"/>
          <w:szCs w:val="24"/>
        </w:rPr>
        <w:t>during</w:t>
      </w:r>
      <w:r w:rsidR="00DC0C28">
        <w:rPr>
          <w:rFonts w:ascii="Arial" w:hAnsi="Arial" w:cs="Arial"/>
          <w:sz w:val="24"/>
          <w:szCs w:val="24"/>
        </w:rPr>
        <w:t xml:space="preserve"> </w:t>
      </w:r>
      <w:r w:rsidR="00AD2982">
        <w:rPr>
          <w:rFonts w:ascii="Arial" w:hAnsi="Arial" w:cs="Arial"/>
          <w:sz w:val="24"/>
          <w:szCs w:val="24"/>
        </w:rPr>
        <w:t xml:space="preserve">these </w:t>
      </w:r>
      <w:r w:rsidR="00B424EE">
        <w:rPr>
          <w:rFonts w:ascii="Arial" w:hAnsi="Arial" w:cs="Arial"/>
          <w:sz w:val="24"/>
          <w:szCs w:val="24"/>
        </w:rPr>
        <w:t>interviews</w:t>
      </w:r>
      <w:r>
        <w:rPr>
          <w:rFonts w:ascii="Arial" w:hAnsi="Arial" w:cs="Arial"/>
          <w:sz w:val="24"/>
          <w:szCs w:val="24"/>
        </w:rPr>
        <w:t>.</w:t>
      </w:r>
    </w:p>
    <w:p w:rsidR="00507DFD" w:rsidRDefault="00507DFD" w:rsidP="00507DFD">
      <w:pPr>
        <w:pStyle w:val="ListParagraph"/>
        <w:spacing w:line="480" w:lineRule="auto"/>
        <w:ind w:left="0"/>
        <w:rPr>
          <w:rFonts w:ascii="Arial" w:hAnsi="Arial" w:cs="Arial"/>
          <w:sz w:val="24"/>
          <w:szCs w:val="24"/>
        </w:rPr>
      </w:pPr>
    </w:p>
    <w:p w:rsidR="00507DFD" w:rsidRPr="00507DFD" w:rsidRDefault="00507DFD" w:rsidP="00507DFD">
      <w:pPr>
        <w:pStyle w:val="ListParagraph"/>
        <w:spacing w:line="480" w:lineRule="auto"/>
        <w:ind w:left="0"/>
        <w:rPr>
          <w:rFonts w:ascii="Arial" w:hAnsi="Arial" w:cs="Arial"/>
          <w:b/>
          <w:sz w:val="24"/>
          <w:szCs w:val="24"/>
        </w:rPr>
      </w:pPr>
      <w:r w:rsidRPr="00507DFD">
        <w:rPr>
          <w:rFonts w:ascii="Arial" w:hAnsi="Arial" w:cs="Arial"/>
          <w:b/>
          <w:sz w:val="24"/>
          <w:szCs w:val="24"/>
        </w:rPr>
        <w:t>4.2</w:t>
      </w:r>
      <w:r w:rsidRPr="00507DFD">
        <w:rPr>
          <w:rFonts w:ascii="Arial" w:hAnsi="Arial" w:cs="Arial"/>
          <w:b/>
          <w:sz w:val="24"/>
          <w:szCs w:val="24"/>
        </w:rPr>
        <w:tab/>
        <w:t>Presentation of findings</w:t>
      </w:r>
    </w:p>
    <w:p w:rsidR="00507DFD" w:rsidRDefault="00507DFD" w:rsidP="00507DFD">
      <w:pPr>
        <w:pStyle w:val="ListParagraph"/>
        <w:spacing w:line="480" w:lineRule="auto"/>
        <w:ind w:left="0"/>
        <w:rPr>
          <w:rFonts w:ascii="Arial" w:hAnsi="Arial" w:cs="Arial"/>
          <w:sz w:val="24"/>
          <w:szCs w:val="24"/>
        </w:rPr>
      </w:pPr>
    </w:p>
    <w:p w:rsidR="00B02F35" w:rsidRPr="00AD2982" w:rsidRDefault="00AD2982" w:rsidP="00AD2982">
      <w:pPr>
        <w:pStyle w:val="ListParagraph"/>
        <w:spacing w:line="480" w:lineRule="auto"/>
        <w:ind w:left="0"/>
        <w:rPr>
          <w:rFonts w:ascii="Arial" w:hAnsi="Arial" w:cs="Arial"/>
          <w:sz w:val="24"/>
          <w:szCs w:val="24"/>
        </w:rPr>
      </w:pPr>
      <w:r>
        <w:rPr>
          <w:rFonts w:ascii="Arial" w:hAnsi="Arial" w:cs="Arial"/>
          <w:sz w:val="24"/>
          <w:szCs w:val="24"/>
        </w:rPr>
        <w:t>The analysis</w:t>
      </w:r>
      <w:r w:rsidR="00992A07" w:rsidRPr="00992A07">
        <w:rPr>
          <w:rFonts w:ascii="Arial" w:hAnsi="Arial" w:cs="Arial"/>
          <w:sz w:val="24"/>
          <w:szCs w:val="24"/>
        </w:rPr>
        <w:t xml:space="preserve"> revealed </w:t>
      </w:r>
      <w:r w:rsidR="00811BCB" w:rsidRPr="00992A07">
        <w:rPr>
          <w:rFonts w:ascii="Arial" w:hAnsi="Arial" w:cs="Arial"/>
          <w:sz w:val="24"/>
          <w:szCs w:val="24"/>
        </w:rPr>
        <w:t>eighteen</w:t>
      </w:r>
      <w:r w:rsidR="00507DFD" w:rsidRPr="00992A07">
        <w:rPr>
          <w:rFonts w:ascii="Arial" w:hAnsi="Arial" w:cs="Arial"/>
          <w:sz w:val="24"/>
          <w:szCs w:val="24"/>
        </w:rPr>
        <w:t xml:space="preserve"> </w:t>
      </w:r>
      <w:r w:rsidR="000948A0">
        <w:rPr>
          <w:rFonts w:ascii="Arial" w:hAnsi="Arial" w:cs="Arial"/>
          <w:sz w:val="24"/>
          <w:szCs w:val="24"/>
        </w:rPr>
        <w:t>inter</w:t>
      </w:r>
      <w:r w:rsidR="003C539F">
        <w:rPr>
          <w:rFonts w:ascii="Arial" w:hAnsi="Arial" w:cs="Arial"/>
          <w:sz w:val="24"/>
          <w:szCs w:val="24"/>
        </w:rPr>
        <w:t>connected</w:t>
      </w:r>
      <w:r w:rsidR="00375263">
        <w:rPr>
          <w:rFonts w:ascii="Arial" w:hAnsi="Arial" w:cs="Arial"/>
          <w:sz w:val="24"/>
          <w:szCs w:val="24"/>
        </w:rPr>
        <w:t xml:space="preserve"> </w:t>
      </w:r>
      <w:r w:rsidR="00507DFD" w:rsidRPr="00992A07">
        <w:rPr>
          <w:rFonts w:ascii="Arial" w:hAnsi="Arial" w:cs="Arial"/>
          <w:sz w:val="24"/>
          <w:szCs w:val="24"/>
        </w:rPr>
        <w:t xml:space="preserve">factors </w:t>
      </w:r>
      <w:r w:rsidR="00992A07" w:rsidRPr="00992A07">
        <w:rPr>
          <w:rFonts w:ascii="Arial" w:hAnsi="Arial" w:cs="Arial"/>
          <w:sz w:val="24"/>
          <w:szCs w:val="24"/>
        </w:rPr>
        <w:t xml:space="preserve">which </w:t>
      </w:r>
      <w:r>
        <w:rPr>
          <w:rFonts w:ascii="Arial" w:hAnsi="Arial" w:cs="Arial"/>
          <w:sz w:val="24"/>
          <w:szCs w:val="24"/>
        </w:rPr>
        <w:t xml:space="preserve">– to varying degrees - </w:t>
      </w:r>
      <w:r w:rsidR="00992A07">
        <w:rPr>
          <w:rFonts w:ascii="Arial" w:hAnsi="Arial" w:cs="Arial"/>
          <w:sz w:val="24"/>
          <w:szCs w:val="24"/>
        </w:rPr>
        <w:t xml:space="preserve">affected the </w:t>
      </w:r>
      <w:r w:rsidR="00375263">
        <w:rPr>
          <w:rFonts w:ascii="Arial" w:hAnsi="Arial" w:cs="Arial"/>
          <w:sz w:val="24"/>
          <w:szCs w:val="24"/>
        </w:rPr>
        <w:t xml:space="preserve">experiences of </w:t>
      </w:r>
      <w:r w:rsidR="00992A07">
        <w:rPr>
          <w:rFonts w:ascii="Arial" w:hAnsi="Arial" w:cs="Arial"/>
          <w:sz w:val="24"/>
          <w:szCs w:val="24"/>
        </w:rPr>
        <w:t xml:space="preserve">Programme </w:t>
      </w:r>
      <w:r w:rsidR="00375263">
        <w:rPr>
          <w:rFonts w:ascii="Arial" w:hAnsi="Arial" w:cs="Arial"/>
          <w:sz w:val="24"/>
          <w:szCs w:val="24"/>
        </w:rPr>
        <w:t xml:space="preserve">participants. </w:t>
      </w:r>
      <w:r w:rsidR="00AD226A">
        <w:rPr>
          <w:rFonts w:ascii="Arial" w:hAnsi="Arial" w:cs="Arial"/>
          <w:sz w:val="24"/>
          <w:szCs w:val="24"/>
        </w:rPr>
        <w:t>T</w:t>
      </w:r>
      <w:r w:rsidR="00507DFD" w:rsidRPr="00992A07">
        <w:rPr>
          <w:rFonts w:ascii="Arial" w:hAnsi="Arial" w:cs="Arial"/>
          <w:sz w:val="24"/>
          <w:szCs w:val="24"/>
        </w:rPr>
        <w:t xml:space="preserve">hree </w:t>
      </w:r>
      <w:r w:rsidR="00AD226A">
        <w:rPr>
          <w:rFonts w:ascii="Arial" w:hAnsi="Arial" w:cs="Arial"/>
          <w:sz w:val="24"/>
          <w:szCs w:val="24"/>
        </w:rPr>
        <w:t xml:space="preserve">over-arching </w:t>
      </w:r>
      <w:r w:rsidR="00507DFD" w:rsidRPr="00992A07">
        <w:rPr>
          <w:rFonts w:ascii="Arial" w:hAnsi="Arial" w:cs="Arial"/>
          <w:sz w:val="24"/>
          <w:szCs w:val="24"/>
        </w:rPr>
        <w:t>categories</w:t>
      </w:r>
      <w:r w:rsidR="008C1BBE">
        <w:rPr>
          <w:rFonts w:ascii="Arial" w:hAnsi="Arial" w:cs="Arial"/>
          <w:sz w:val="24"/>
          <w:szCs w:val="24"/>
        </w:rPr>
        <w:t xml:space="preserve">, </w:t>
      </w:r>
      <w:r w:rsidR="003C539F">
        <w:rPr>
          <w:rFonts w:ascii="Arial" w:hAnsi="Arial" w:cs="Arial"/>
          <w:sz w:val="24"/>
          <w:szCs w:val="24"/>
        </w:rPr>
        <w:t>representing different levels within the local innovation eco-system</w:t>
      </w:r>
      <w:r w:rsidR="008C1BBE">
        <w:rPr>
          <w:rFonts w:ascii="Arial" w:hAnsi="Arial" w:cs="Arial"/>
          <w:sz w:val="24"/>
          <w:szCs w:val="24"/>
        </w:rPr>
        <w:t xml:space="preserve">, </w:t>
      </w:r>
      <w:r w:rsidR="00AD226A">
        <w:rPr>
          <w:rFonts w:ascii="Arial" w:hAnsi="Arial" w:cs="Arial"/>
          <w:sz w:val="24"/>
          <w:szCs w:val="24"/>
        </w:rPr>
        <w:t>were also identified:</w:t>
      </w:r>
      <w:r>
        <w:rPr>
          <w:rFonts w:ascii="Arial" w:hAnsi="Arial" w:cs="Arial"/>
          <w:sz w:val="24"/>
          <w:szCs w:val="24"/>
        </w:rPr>
        <w:t xml:space="preserve"> </w:t>
      </w:r>
      <w:r w:rsidR="00507DFD" w:rsidRPr="00AD2982">
        <w:rPr>
          <w:rFonts w:ascii="Arial" w:hAnsi="Arial" w:cs="Arial"/>
          <w:sz w:val="24"/>
          <w:szCs w:val="24"/>
        </w:rPr>
        <w:t xml:space="preserve">factors </w:t>
      </w:r>
      <w:r w:rsidR="00B02F35" w:rsidRPr="00AD2982">
        <w:rPr>
          <w:rFonts w:ascii="Arial" w:hAnsi="Arial" w:cs="Arial"/>
          <w:sz w:val="24"/>
          <w:szCs w:val="24"/>
        </w:rPr>
        <w:t>present at the sta</w:t>
      </w:r>
      <w:r>
        <w:rPr>
          <w:rFonts w:ascii="Arial" w:hAnsi="Arial" w:cs="Arial"/>
          <w:sz w:val="24"/>
          <w:szCs w:val="24"/>
        </w:rPr>
        <w:t>rt-up level; the accelerator level; and the business environment level.</w:t>
      </w:r>
    </w:p>
    <w:p w:rsidR="00B02F35" w:rsidRDefault="00B02F35" w:rsidP="003C539F">
      <w:pPr>
        <w:pStyle w:val="ListParagraph"/>
        <w:spacing w:line="480" w:lineRule="auto"/>
        <w:ind w:left="0"/>
        <w:rPr>
          <w:rFonts w:ascii="Arial" w:hAnsi="Arial" w:cs="Arial"/>
          <w:sz w:val="24"/>
          <w:szCs w:val="24"/>
        </w:rPr>
      </w:pPr>
    </w:p>
    <w:p w:rsidR="00992A07" w:rsidRDefault="00507DFD" w:rsidP="00E76F80">
      <w:pPr>
        <w:pStyle w:val="ListParagraph"/>
        <w:spacing w:line="480" w:lineRule="auto"/>
        <w:ind w:left="0"/>
        <w:rPr>
          <w:rFonts w:ascii="Arial" w:hAnsi="Arial" w:cs="Arial"/>
          <w:sz w:val="24"/>
          <w:szCs w:val="24"/>
        </w:rPr>
      </w:pPr>
      <w:r w:rsidRPr="00992A07">
        <w:rPr>
          <w:rFonts w:ascii="Arial" w:hAnsi="Arial" w:cs="Arial"/>
          <w:sz w:val="24"/>
          <w:szCs w:val="24"/>
        </w:rPr>
        <w:t xml:space="preserve">Diagram 1 </w:t>
      </w:r>
      <w:r w:rsidR="00DC0C28">
        <w:rPr>
          <w:rFonts w:ascii="Arial" w:hAnsi="Arial" w:cs="Arial"/>
          <w:sz w:val="24"/>
          <w:szCs w:val="24"/>
        </w:rPr>
        <w:t xml:space="preserve">(below) </w:t>
      </w:r>
      <w:r w:rsidRPr="00992A07">
        <w:rPr>
          <w:rFonts w:ascii="Arial" w:hAnsi="Arial" w:cs="Arial"/>
          <w:sz w:val="24"/>
          <w:szCs w:val="24"/>
        </w:rPr>
        <w:t xml:space="preserve">shows </w:t>
      </w:r>
      <w:r w:rsidR="003C539F">
        <w:rPr>
          <w:rFonts w:ascii="Arial" w:hAnsi="Arial" w:cs="Arial"/>
          <w:sz w:val="24"/>
          <w:szCs w:val="24"/>
        </w:rPr>
        <w:t>the relationship</w:t>
      </w:r>
      <w:r w:rsidR="008C1BBE">
        <w:rPr>
          <w:rFonts w:ascii="Arial" w:hAnsi="Arial" w:cs="Arial"/>
          <w:sz w:val="24"/>
          <w:szCs w:val="24"/>
        </w:rPr>
        <w:t>s</w:t>
      </w:r>
      <w:r w:rsidR="003C539F">
        <w:rPr>
          <w:rFonts w:ascii="Arial" w:hAnsi="Arial" w:cs="Arial"/>
          <w:sz w:val="24"/>
          <w:szCs w:val="24"/>
        </w:rPr>
        <w:t xml:space="preserve"> between the three categories</w:t>
      </w:r>
      <w:r w:rsidR="00992A07">
        <w:rPr>
          <w:rFonts w:ascii="Arial" w:hAnsi="Arial" w:cs="Arial"/>
          <w:sz w:val="24"/>
          <w:szCs w:val="24"/>
        </w:rPr>
        <w:t xml:space="preserve"> </w:t>
      </w:r>
      <w:r w:rsidRPr="00992A07">
        <w:rPr>
          <w:rFonts w:ascii="Arial" w:hAnsi="Arial" w:cs="Arial"/>
          <w:sz w:val="24"/>
          <w:szCs w:val="24"/>
        </w:rPr>
        <w:t xml:space="preserve">and the factors associated with each of them. </w:t>
      </w:r>
      <w:r w:rsidR="003C539F">
        <w:rPr>
          <w:rFonts w:ascii="Arial" w:hAnsi="Arial" w:cs="Arial"/>
          <w:sz w:val="24"/>
          <w:szCs w:val="24"/>
        </w:rPr>
        <w:t xml:space="preserve">The </w:t>
      </w:r>
      <w:r w:rsidR="00AD226A">
        <w:rPr>
          <w:rFonts w:ascii="Arial" w:hAnsi="Arial" w:cs="Arial"/>
          <w:sz w:val="24"/>
          <w:szCs w:val="24"/>
        </w:rPr>
        <w:t>key observations</w:t>
      </w:r>
      <w:r w:rsidR="003C539F">
        <w:rPr>
          <w:rFonts w:ascii="Arial" w:hAnsi="Arial" w:cs="Arial"/>
          <w:sz w:val="24"/>
          <w:szCs w:val="24"/>
        </w:rPr>
        <w:t xml:space="preserve"> </w:t>
      </w:r>
      <w:r w:rsidR="00B02F35">
        <w:rPr>
          <w:rFonts w:ascii="Arial" w:hAnsi="Arial" w:cs="Arial"/>
          <w:sz w:val="24"/>
          <w:szCs w:val="24"/>
        </w:rPr>
        <w:t>associated with</w:t>
      </w:r>
      <w:r w:rsidR="003C539F">
        <w:rPr>
          <w:rFonts w:ascii="Arial" w:hAnsi="Arial" w:cs="Arial"/>
          <w:sz w:val="24"/>
          <w:szCs w:val="24"/>
        </w:rPr>
        <w:t xml:space="preserve"> each factor are </w:t>
      </w:r>
      <w:r w:rsidR="00B424EE">
        <w:rPr>
          <w:rFonts w:ascii="Arial" w:hAnsi="Arial" w:cs="Arial"/>
          <w:sz w:val="24"/>
          <w:szCs w:val="24"/>
        </w:rPr>
        <w:t>detailed</w:t>
      </w:r>
      <w:r w:rsidR="003C539F">
        <w:rPr>
          <w:rFonts w:ascii="Arial" w:hAnsi="Arial" w:cs="Arial"/>
          <w:sz w:val="24"/>
          <w:szCs w:val="24"/>
        </w:rPr>
        <w:t xml:space="preserve"> </w:t>
      </w:r>
      <w:r w:rsidR="00EB5DD7">
        <w:rPr>
          <w:rFonts w:ascii="Arial" w:hAnsi="Arial" w:cs="Arial"/>
          <w:sz w:val="24"/>
          <w:szCs w:val="24"/>
        </w:rPr>
        <w:t>within the remainder of the Chapter</w:t>
      </w:r>
      <w:r w:rsidR="003C539F">
        <w:rPr>
          <w:rFonts w:ascii="Arial" w:hAnsi="Arial" w:cs="Arial"/>
          <w:sz w:val="24"/>
          <w:szCs w:val="24"/>
        </w:rPr>
        <w:t>.</w:t>
      </w:r>
    </w:p>
    <w:p w:rsidR="001273D6" w:rsidRDefault="001273D6">
      <w:pPr>
        <w:spacing w:line="259" w:lineRule="auto"/>
        <w:rPr>
          <w:rFonts w:ascii="Arial" w:hAnsi="Arial" w:cs="Arial"/>
          <w:b/>
          <w:sz w:val="24"/>
          <w:szCs w:val="24"/>
        </w:rPr>
      </w:pPr>
      <w:r>
        <w:rPr>
          <w:rFonts w:ascii="Arial" w:hAnsi="Arial" w:cs="Arial"/>
          <w:b/>
          <w:sz w:val="24"/>
          <w:szCs w:val="24"/>
        </w:rPr>
        <w:br w:type="page"/>
      </w:r>
    </w:p>
    <w:p w:rsidR="001273D6" w:rsidRDefault="001273D6" w:rsidP="00507DFD">
      <w:pPr>
        <w:pStyle w:val="NoSpacing"/>
        <w:spacing w:line="480" w:lineRule="auto"/>
        <w:rPr>
          <w:rFonts w:ascii="Arial" w:hAnsi="Arial" w:cs="Arial"/>
          <w:b/>
          <w:sz w:val="24"/>
          <w:szCs w:val="24"/>
        </w:rPr>
        <w:sectPr w:rsidR="001273D6">
          <w:headerReference w:type="default" r:id="rId9"/>
          <w:footerReference w:type="default" r:id="rId10"/>
          <w:pgSz w:w="11906" w:h="16838"/>
          <w:pgMar w:top="1440" w:right="1440" w:bottom="1440" w:left="1440" w:header="708" w:footer="708" w:gutter="0"/>
          <w:cols w:space="708"/>
          <w:docGrid w:linePitch="360"/>
        </w:sectPr>
      </w:pPr>
    </w:p>
    <w:p w:rsidR="00507DFD" w:rsidRPr="001273D6" w:rsidRDefault="00992A07" w:rsidP="00507DFD">
      <w:pPr>
        <w:pStyle w:val="NoSpacing"/>
        <w:spacing w:line="480" w:lineRule="auto"/>
        <w:rPr>
          <w:rFonts w:ascii="Arial" w:hAnsi="Arial" w:cs="Arial"/>
          <w:b/>
          <w:sz w:val="24"/>
          <w:szCs w:val="24"/>
        </w:rPr>
      </w:pPr>
      <w:r w:rsidRPr="001273D6">
        <w:rPr>
          <w:rFonts w:ascii="Arial" w:hAnsi="Arial" w:cs="Arial"/>
          <w:b/>
          <w:sz w:val="24"/>
          <w:szCs w:val="24"/>
        </w:rPr>
        <w:lastRenderedPageBreak/>
        <w:t>Diagram 1: Factors affecting participants in an accelerator located in rural South West England</w:t>
      </w:r>
    </w:p>
    <w:p w:rsidR="001273D6" w:rsidRPr="001273D6" w:rsidRDefault="00740186" w:rsidP="001273D6">
      <w:pPr>
        <w:pStyle w:val="NoSpacing"/>
        <w:spacing w:line="480" w:lineRule="auto"/>
        <w:jc w:val="center"/>
        <w:rPr>
          <w:rFonts w:ascii="Arial" w:hAnsi="Arial" w:cs="Arial"/>
          <w:sz w:val="24"/>
          <w:szCs w:val="24"/>
        </w:rPr>
        <w:sectPr w:rsidR="001273D6" w:rsidRPr="001273D6" w:rsidSect="001273D6">
          <w:pgSz w:w="16838" w:h="11906" w:orient="landscape"/>
          <w:pgMar w:top="1440" w:right="1440" w:bottom="1440" w:left="1440" w:header="709" w:footer="709" w:gutter="0"/>
          <w:cols w:space="708"/>
          <w:docGrid w:linePitch="360"/>
        </w:sectPr>
      </w:pPr>
      <w:r>
        <w:rPr>
          <w:rFonts w:ascii="Arial" w:hAnsi="Arial" w:cs="Arial"/>
          <w:noProof/>
          <w:sz w:val="24"/>
          <w:szCs w:val="24"/>
          <w:lang w:eastAsia="en-GB"/>
        </w:rPr>
        <w:drawing>
          <wp:anchor distT="0" distB="0" distL="114300" distR="114300" simplePos="0" relativeHeight="251658240" behindDoc="0" locked="0" layoutInCell="1" allowOverlap="1">
            <wp:simplePos x="0" y="0"/>
            <wp:positionH relativeFrom="column">
              <wp:posOffset>565785</wp:posOffset>
            </wp:positionH>
            <wp:positionV relativeFrom="paragraph">
              <wp:posOffset>113121</wp:posOffset>
            </wp:positionV>
            <wp:extent cx="7732219" cy="5080000"/>
            <wp:effectExtent l="0" t="0" r="254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 04 19 Model for rural innovation ecosystem v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32219" cy="5080000"/>
                    </a:xfrm>
                    <a:prstGeom prst="rect">
                      <a:avLst/>
                    </a:prstGeom>
                    <a:ln w="3175">
                      <a:noFill/>
                    </a:ln>
                  </pic:spPr>
                </pic:pic>
              </a:graphicData>
            </a:graphic>
          </wp:anchor>
        </w:drawing>
      </w:r>
    </w:p>
    <w:p w:rsidR="00507DFD" w:rsidRPr="000D112E" w:rsidRDefault="00507DFD" w:rsidP="00AD226A">
      <w:pPr>
        <w:spacing w:line="259" w:lineRule="auto"/>
        <w:rPr>
          <w:rFonts w:ascii="Arial" w:hAnsi="Arial" w:cs="Arial"/>
          <w:b/>
          <w:sz w:val="24"/>
          <w:szCs w:val="24"/>
        </w:rPr>
      </w:pPr>
      <w:r w:rsidRPr="000D112E">
        <w:rPr>
          <w:rFonts w:ascii="Arial" w:hAnsi="Arial" w:cs="Arial"/>
          <w:b/>
          <w:sz w:val="24"/>
          <w:szCs w:val="24"/>
        </w:rPr>
        <w:lastRenderedPageBreak/>
        <w:t>4.2.1</w:t>
      </w:r>
      <w:r w:rsidRPr="000D112E">
        <w:rPr>
          <w:rFonts w:ascii="Arial" w:hAnsi="Arial" w:cs="Arial"/>
          <w:b/>
          <w:sz w:val="24"/>
          <w:szCs w:val="24"/>
        </w:rPr>
        <w:tab/>
        <w:t>Factors present at the start-up level</w:t>
      </w:r>
    </w:p>
    <w:p w:rsidR="000D112E" w:rsidRPr="000D112E" w:rsidRDefault="000D112E" w:rsidP="000D112E">
      <w:pPr>
        <w:pStyle w:val="NoSpacing"/>
        <w:spacing w:line="480" w:lineRule="auto"/>
        <w:rPr>
          <w:rFonts w:ascii="Arial" w:hAnsi="Arial" w:cs="Arial"/>
          <w:sz w:val="24"/>
          <w:szCs w:val="24"/>
          <w:u w:val="single"/>
        </w:rPr>
      </w:pPr>
    </w:p>
    <w:p w:rsidR="000D112E" w:rsidRPr="000D112E" w:rsidRDefault="000D112E" w:rsidP="001B26CF">
      <w:pPr>
        <w:pStyle w:val="NoSpacing"/>
        <w:numPr>
          <w:ilvl w:val="0"/>
          <w:numId w:val="3"/>
        </w:numPr>
        <w:spacing w:line="480" w:lineRule="auto"/>
        <w:rPr>
          <w:rFonts w:ascii="Arial" w:hAnsi="Arial" w:cs="Arial"/>
          <w:sz w:val="24"/>
          <w:szCs w:val="24"/>
          <w:u w:val="single"/>
        </w:rPr>
      </w:pPr>
      <w:r w:rsidRPr="000D112E">
        <w:rPr>
          <w:rFonts w:ascii="Arial" w:hAnsi="Arial" w:cs="Arial"/>
          <w:sz w:val="24"/>
          <w:szCs w:val="24"/>
          <w:u w:val="single"/>
        </w:rPr>
        <w:t>Skills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Many participants felt there was a lack of business knowledge and experience within their teams.</w:t>
      </w:r>
    </w:p>
    <w:p w:rsidR="000D112E" w:rsidRPr="000D112E" w:rsidRDefault="000D112E" w:rsidP="000D112E">
      <w:pPr>
        <w:pStyle w:val="NoSpacing"/>
        <w:spacing w:line="480" w:lineRule="auto"/>
        <w:rPr>
          <w:rFonts w:ascii="Arial" w:hAnsi="Arial" w:cs="Arial"/>
          <w:i/>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0D112E" w:rsidRPr="000D112E" w:rsidRDefault="000D112E" w:rsidP="000D112E">
      <w:pPr>
        <w:pStyle w:val="NoSpacing"/>
        <w:spacing w:line="480" w:lineRule="auto"/>
        <w:ind w:left="720"/>
        <w:rPr>
          <w:rFonts w:ascii="Arial" w:hAnsi="Arial" w:cs="Arial"/>
          <w:sz w:val="24"/>
          <w:szCs w:val="24"/>
        </w:rPr>
      </w:pPr>
      <w:r w:rsidRPr="000D112E">
        <w:rPr>
          <w:rFonts w:ascii="Arial" w:hAnsi="Arial" w:cs="Arial"/>
          <w:i/>
          <w:sz w:val="24"/>
          <w:szCs w:val="24"/>
        </w:rPr>
        <w:t>“…we’re all just developers desperately trying to do our best with the business side of things.”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Another concern was the lack of technical skills within the </w:t>
      </w:r>
      <w:r w:rsidR="00B424EE">
        <w:rPr>
          <w:rFonts w:ascii="Arial" w:hAnsi="Arial" w:cs="Arial"/>
          <w:sz w:val="24"/>
          <w:szCs w:val="24"/>
        </w:rPr>
        <w:t>Programme</w:t>
      </w:r>
      <w:r w:rsidRPr="000D112E">
        <w:rPr>
          <w:rFonts w:ascii="Arial" w:hAnsi="Arial" w:cs="Arial"/>
          <w:sz w:val="24"/>
          <w:szCs w:val="24"/>
        </w:rPr>
        <w:t xml:space="preserve"> which was widely attributed to the rural location and difficulties in attracting talent to the area.</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3:</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 xml:space="preserve">“…there’s […] a big need for developers […] but not many want to come down [here].” </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Some teams overcame their technical skills gaps by </w:t>
      </w:r>
      <w:r w:rsidR="00B424EE">
        <w:rPr>
          <w:rFonts w:ascii="Arial" w:hAnsi="Arial" w:cs="Arial"/>
          <w:sz w:val="24"/>
          <w:szCs w:val="24"/>
        </w:rPr>
        <w:t>using</w:t>
      </w:r>
      <w:r w:rsidRPr="000D112E">
        <w:rPr>
          <w:rFonts w:ascii="Arial" w:hAnsi="Arial" w:cs="Arial"/>
          <w:sz w:val="24"/>
          <w:szCs w:val="24"/>
        </w:rPr>
        <w:t xml:space="preserve"> agencies outside the region but</w:t>
      </w:r>
      <w:r w:rsidR="00B424EE">
        <w:rPr>
          <w:rFonts w:ascii="Arial" w:hAnsi="Arial" w:cs="Arial"/>
          <w:sz w:val="24"/>
          <w:szCs w:val="24"/>
        </w:rPr>
        <w:t>,</w:t>
      </w:r>
      <w:r w:rsidRPr="000D112E">
        <w:rPr>
          <w:rFonts w:ascii="Arial" w:hAnsi="Arial" w:cs="Arial"/>
          <w:sz w:val="24"/>
          <w:szCs w:val="24"/>
        </w:rPr>
        <w:t xml:space="preserve"> in some instances, </w:t>
      </w:r>
      <w:r w:rsidR="00B424EE">
        <w:rPr>
          <w:rFonts w:ascii="Arial" w:hAnsi="Arial" w:cs="Arial"/>
          <w:sz w:val="24"/>
          <w:szCs w:val="24"/>
        </w:rPr>
        <w:t>there was an impact on</w:t>
      </w:r>
      <w:r w:rsidRPr="000D112E">
        <w:rPr>
          <w:rFonts w:ascii="Arial" w:hAnsi="Arial" w:cs="Arial"/>
          <w:sz w:val="24"/>
          <w:szCs w:val="24"/>
        </w:rPr>
        <w:t xml:space="preserve"> quality and project timescales. </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ab/>
        <w:t>Participant 13:</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“…you can just tell that [they’ve] got […] [a] sheet there and [they’re] just […] ticking it off […] no passion in it […] no […] urgency.”</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i/>
          <w:sz w:val="24"/>
          <w:szCs w:val="24"/>
        </w:rPr>
      </w:pPr>
      <w:r w:rsidRPr="000D112E">
        <w:rPr>
          <w:rFonts w:ascii="Arial" w:hAnsi="Arial" w:cs="Arial"/>
          <w:sz w:val="24"/>
          <w:szCs w:val="24"/>
        </w:rPr>
        <w:lastRenderedPageBreak/>
        <w:t xml:space="preserve">Many participants stressed the </w:t>
      </w:r>
      <w:r w:rsidR="00946FE6">
        <w:rPr>
          <w:rFonts w:ascii="Arial" w:hAnsi="Arial" w:cs="Arial"/>
          <w:sz w:val="24"/>
          <w:szCs w:val="24"/>
        </w:rPr>
        <w:t>value</w:t>
      </w:r>
      <w:r w:rsidRPr="000D112E">
        <w:rPr>
          <w:rFonts w:ascii="Arial" w:hAnsi="Arial" w:cs="Arial"/>
          <w:sz w:val="24"/>
          <w:szCs w:val="24"/>
        </w:rPr>
        <w:t xml:space="preserve"> of soft skills</w:t>
      </w:r>
      <w:r w:rsidR="00946FE6">
        <w:rPr>
          <w:rFonts w:ascii="Arial" w:hAnsi="Arial" w:cs="Arial"/>
          <w:sz w:val="24"/>
          <w:szCs w:val="24"/>
        </w:rPr>
        <w:t xml:space="preserve"> and the difficulties</w:t>
      </w:r>
      <w:r w:rsidRPr="000D112E">
        <w:rPr>
          <w:rFonts w:ascii="Arial" w:hAnsi="Arial" w:cs="Arial"/>
          <w:sz w:val="24"/>
          <w:szCs w:val="24"/>
        </w:rPr>
        <w:t xml:space="preserve"> in finding people with </w:t>
      </w:r>
      <w:r w:rsidR="00946FE6">
        <w:rPr>
          <w:rFonts w:ascii="Arial" w:hAnsi="Arial" w:cs="Arial"/>
          <w:sz w:val="24"/>
          <w:szCs w:val="24"/>
        </w:rPr>
        <w:t xml:space="preserve">both soft and technical skills. </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ab/>
        <w:t>Participant 13:</w:t>
      </w:r>
    </w:p>
    <w:p w:rsidR="000D112E" w:rsidRPr="000D112E" w:rsidRDefault="000D112E" w:rsidP="000D112E">
      <w:pPr>
        <w:pStyle w:val="NoSpacing"/>
        <w:spacing w:line="480" w:lineRule="auto"/>
        <w:ind w:left="720"/>
        <w:rPr>
          <w:rFonts w:ascii="Arial" w:hAnsi="Arial" w:cs="Arial"/>
          <w:sz w:val="24"/>
          <w:szCs w:val="24"/>
          <w:u w:val="single"/>
        </w:rPr>
      </w:pPr>
      <w:r w:rsidRPr="000D112E">
        <w:rPr>
          <w:rFonts w:ascii="Arial" w:hAnsi="Arial" w:cs="Arial"/>
          <w:i/>
          <w:sz w:val="24"/>
          <w:szCs w:val="24"/>
        </w:rPr>
        <w:t>“…if you don’t have those social skills […] or communication or emotional intelligence, I think it’s [going to] be very detrimental to the progress within that team.”</w:t>
      </w:r>
    </w:p>
    <w:p w:rsidR="000D112E" w:rsidRPr="000D112E" w:rsidRDefault="000D112E" w:rsidP="000D112E">
      <w:pPr>
        <w:pStyle w:val="NoSpacing"/>
        <w:spacing w:line="480" w:lineRule="auto"/>
        <w:rPr>
          <w:rFonts w:ascii="Arial" w:hAnsi="Arial" w:cs="Arial"/>
          <w:sz w:val="24"/>
          <w:szCs w:val="24"/>
          <w:u w:val="single"/>
        </w:rPr>
      </w:pPr>
    </w:p>
    <w:p w:rsidR="000D112E" w:rsidRPr="000D112E" w:rsidRDefault="000D112E" w:rsidP="001B26CF">
      <w:pPr>
        <w:pStyle w:val="NoSpacing"/>
        <w:numPr>
          <w:ilvl w:val="0"/>
          <w:numId w:val="3"/>
        </w:numPr>
        <w:spacing w:line="480" w:lineRule="auto"/>
        <w:rPr>
          <w:rFonts w:ascii="Arial" w:hAnsi="Arial" w:cs="Arial"/>
          <w:sz w:val="24"/>
          <w:szCs w:val="24"/>
          <w:u w:val="single"/>
        </w:rPr>
      </w:pPr>
      <w:proofErr w:type="spellStart"/>
      <w:r w:rsidRPr="000D112E">
        <w:rPr>
          <w:rFonts w:ascii="Arial" w:hAnsi="Arial" w:cs="Arial"/>
          <w:sz w:val="24"/>
          <w:szCs w:val="24"/>
          <w:u w:val="single"/>
        </w:rPr>
        <w:t>Mindset</w:t>
      </w:r>
      <w:proofErr w:type="spellEnd"/>
    </w:p>
    <w:p w:rsidR="000D112E" w:rsidRPr="000D112E" w:rsidRDefault="000D112E" w:rsidP="000D112E">
      <w:pPr>
        <w:pStyle w:val="NoSpacing"/>
        <w:spacing w:line="480" w:lineRule="auto"/>
        <w:rPr>
          <w:rFonts w:ascii="Arial" w:hAnsi="Arial" w:cs="Arial"/>
          <w:sz w:val="24"/>
          <w:szCs w:val="24"/>
        </w:rPr>
      </w:pPr>
    </w:p>
    <w:p w:rsidR="000D112E" w:rsidRPr="000D112E" w:rsidRDefault="00946FE6" w:rsidP="000D112E">
      <w:pPr>
        <w:pStyle w:val="NoSpacing"/>
        <w:spacing w:line="480" w:lineRule="auto"/>
        <w:rPr>
          <w:rFonts w:ascii="Arial" w:hAnsi="Arial" w:cs="Arial"/>
          <w:sz w:val="24"/>
          <w:szCs w:val="24"/>
        </w:rPr>
      </w:pPr>
      <w:r>
        <w:rPr>
          <w:rFonts w:ascii="Arial" w:hAnsi="Arial" w:cs="Arial"/>
          <w:sz w:val="24"/>
          <w:szCs w:val="24"/>
        </w:rPr>
        <w:t>A</w:t>
      </w:r>
      <w:r w:rsidRPr="000D112E">
        <w:rPr>
          <w:rFonts w:ascii="Arial" w:hAnsi="Arial" w:cs="Arial"/>
          <w:sz w:val="24"/>
          <w:szCs w:val="24"/>
        </w:rPr>
        <w:t xml:space="preserve"> theme raised by many participants </w:t>
      </w:r>
      <w:r>
        <w:rPr>
          <w:rFonts w:ascii="Arial" w:hAnsi="Arial" w:cs="Arial"/>
          <w:sz w:val="24"/>
          <w:szCs w:val="24"/>
        </w:rPr>
        <w:t xml:space="preserve">was the need to have the right </w:t>
      </w:r>
      <w:proofErr w:type="spellStart"/>
      <w:r>
        <w:rPr>
          <w:rFonts w:ascii="Arial" w:hAnsi="Arial" w:cs="Arial"/>
          <w:sz w:val="24"/>
          <w:szCs w:val="24"/>
        </w:rPr>
        <w:t>mindset</w:t>
      </w:r>
      <w:proofErr w:type="spellEnd"/>
      <w:r>
        <w:rPr>
          <w:rFonts w:ascii="Arial" w:hAnsi="Arial" w:cs="Arial"/>
          <w:sz w:val="24"/>
          <w:szCs w:val="24"/>
        </w:rPr>
        <w:t xml:space="preserve"> for entrepreneurship, including </w:t>
      </w:r>
      <w:r w:rsidR="000D112E" w:rsidRPr="000D112E">
        <w:rPr>
          <w:rFonts w:ascii="Arial" w:hAnsi="Arial" w:cs="Arial"/>
          <w:sz w:val="24"/>
          <w:szCs w:val="24"/>
        </w:rPr>
        <w:t xml:space="preserve">self-belief, passion, commitment and a willingness to take </w:t>
      </w:r>
      <w:r>
        <w:rPr>
          <w:rFonts w:ascii="Arial" w:hAnsi="Arial" w:cs="Arial"/>
          <w:sz w:val="24"/>
          <w:szCs w:val="24"/>
        </w:rPr>
        <w:t xml:space="preserve">some </w:t>
      </w:r>
      <w:r w:rsidR="000D112E" w:rsidRPr="000D112E">
        <w:rPr>
          <w:rFonts w:ascii="Arial" w:hAnsi="Arial" w:cs="Arial"/>
          <w:sz w:val="24"/>
          <w:szCs w:val="24"/>
        </w:rPr>
        <w:t>risks.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7:</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“…you just have to get on with it […] if you’ve got that determined nature, you’re willing to go and put your neck out there […] you just give it a go and […] take a calculated risk.”</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14:</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 xml:space="preserve">“…a lot of this is about the </w:t>
      </w:r>
      <w:proofErr w:type="spellStart"/>
      <w:r w:rsidRPr="000D112E">
        <w:rPr>
          <w:rFonts w:ascii="Arial" w:hAnsi="Arial" w:cs="Arial"/>
          <w:i/>
          <w:sz w:val="24"/>
          <w:szCs w:val="24"/>
        </w:rPr>
        <w:t>mindset</w:t>
      </w:r>
      <w:proofErr w:type="spellEnd"/>
      <w:r w:rsidRPr="000D112E">
        <w:rPr>
          <w:rFonts w:ascii="Arial" w:hAnsi="Arial" w:cs="Arial"/>
          <w:i/>
          <w:sz w:val="24"/>
          <w:szCs w:val="24"/>
        </w:rPr>
        <w:t xml:space="preserve"> of what you […] see yourself being able to do […] one follows the other.” </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Several participants suggested that some of their peers </w:t>
      </w:r>
      <w:r w:rsidR="00946FE6">
        <w:rPr>
          <w:rFonts w:ascii="Arial" w:hAnsi="Arial" w:cs="Arial"/>
          <w:sz w:val="24"/>
          <w:szCs w:val="24"/>
        </w:rPr>
        <w:t>lacked</w:t>
      </w:r>
      <w:r w:rsidRPr="000D112E">
        <w:rPr>
          <w:rFonts w:ascii="Arial" w:hAnsi="Arial" w:cs="Arial"/>
          <w:sz w:val="24"/>
          <w:szCs w:val="24"/>
        </w:rPr>
        <w:t xml:space="preserve"> the necessary determination and resilience to deal with the challenges of </w:t>
      </w:r>
      <w:r w:rsidR="00946FE6">
        <w:rPr>
          <w:rFonts w:ascii="Arial" w:hAnsi="Arial" w:cs="Arial"/>
          <w:sz w:val="24"/>
          <w:szCs w:val="24"/>
        </w:rPr>
        <w:t>the Programme</w:t>
      </w:r>
      <w:r w:rsidRPr="000D112E">
        <w:rPr>
          <w:rFonts w:ascii="Arial" w:hAnsi="Arial" w:cs="Arial"/>
          <w:sz w:val="24"/>
          <w:szCs w:val="24"/>
        </w:rPr>
        <w:t>.</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2:</w:t>
      </w:r>
    </w:p>
    <w:p w:rsidR="000D112E" w:rsidRPr="000D112E" w:rsidRDefault="000D112E" w:rsidP="000D112E">
      <w:pPr>
        <w:pStyle w:val="NoSpacing"/>
        <w:spacing w:line="480" w:lineRule="auto"/>
        <w:ind w:left="720"/>
        <w:rPr>
          <w:rFonts w:ascii="Arial" w:hAnsi="Arial" w:cs="Arial"/>
          <w:sz w:val="24"/>
          <w:szCs w:val="24"/>
          <w:u w:val="single"/>
        </w:rPr>
      </w:pPr>
      <w:r w:rsidRPr="000D112E">
        <w:rPr>
          <w:rFonts w:ascii="Arial" w:hAnsi="Arial" w:cs="Arial"/>
          <w:i/>
          <w:sz w:val="24"/>
          <w:szCs w:val="24"/>
        </w:rPr>
        <w:t>“…you’ve got to be like […] right I’m [going to] do this for […] the next five years […] if you don’t feel like that […] you should stop and not do [it] […] the challenge is so difficult that, if you do have any doubt […] you either need to change it or just to do something else.”</w:t>
      </w:r>
    </w:p>
    <w:p w:rsidR="000D112E" w:rsidRPr="000D112E" w:rsidRDefault="000D112E" w:rsidP="000D112E">
      <w:pPr>
        <w:pStyle w:val="NoSpacing"/>
        <w:spacing w:line="480" w:lineRule="auto"/>
        <w:rPr>
          <w:rFonts w:ascii="Arial" w:hAnsi="Arial" w:cs="Arial"/>
          <w:sz w:val="24"/>
          <w:szCs w:val="24"/>
          <w:u w:val="single"/>
        </w:rPr>
      </w:pPr>
    </w:p>
    <w:p w:rsidR="000D112E" w:rsidRPr="000D112E" w:rsidRDefault="000D112E" w:rsidP="001B26CF">
      <w:pPr>
        <w:pStyle w:val="NoSpacing"/>
        <w:numPr>
          <w:ilvl w:val="0"/>
          <w:numId w:val="3"/>
        </w:numPr>
        <w:spacing w:line="480" w:lineRule="auto"/>
        <w:rPr>
          <w:rFonts w:ascii="Arial" w:hAnsi="Arial" w:cs="Arial"/>
          <w:sz w:val="24"/>
          <w:szCs w:val="24"/>
          <w:u w:val="single"/>
        </w:rPr>
      </w:pPr>
      <w:r w:rsidRPr="000D112E">
        <w:rPr>
          <w:rFonts w:ascii="Arial" w:hAnsi="Arial" w:cs="Arial"/>
          <w:sz w:val="24"/>
          <w:szCs w:val="24"/>
          <w:u w:val="single"/>
        </w:rPr>
        <w:t>Motivation</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Participants’ motivations for joining the Programme ranged from wanting to make a contribution to societ</w:t>
      </w:r>
      <w:r w:rsidR="00946FE6">
        <w:rPr>
          <w:rFonts w:ascii="Arial" w:hAnsi="Arial" w:cs="Arial"/>
          <w:sz w:val="24"/>
          <w:szCs w:val="24"/>
        </w:rPr>
        <w:t xml:space="preserve">y to wanting more control and </w:t>
      </w:r>
      <w:r w:rsidRPr="000D112E">
        <w:rPr>
          <w:rFonts w:ascii="Arial" w:hAnsi="Arial" w:cs="Arial"/>
          <w:sz w:val="24"/>
          <w:szCs w:val="24"/>
        </w:rPr>
        <w:t xml:space="preserve">impact </w:t>
      </w:r>
      <w:r w:rsidR="00946FE6">
        <w:rPr>
          <w:rFonts w:ascii="Arial" w:hAnsi="Arial" w:cs="Arial"/>
          <w:sz w:val="24"/>
          <w:szCs w:val="24"/>
        </w:rPr>
        <w:t>from</w:t>
      </w:r>
      <w:r w:rsidRPr="000D112E">
        <w:rPr>
          <w:rFonts w:ascii="Arial" w:hAnsi="Arial" w:cs="Arial"/>
          <w:sz w:val="24"/>
          <w:szCs w:val="24"/>
        </w:rPr>
        <w:t xml:space="preserve"> their work.</w:t>
      </w:r>
      <w:r w:rsidR="000C6BAA">
        <w:rPr>
          <w:rFonts w:ascii="Arial" w:hAnsi="Arial" w:cs="Arial"/>
          <w:sz w:val="24"/>
          <w:szCs w:val="24"/>
        </w:rPr>
        <w:t xml:space="preserve"> Most were not motivated by financial drivers.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4:</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“…it can sometimes just feel like you’re […] a cog in the machine […] whereas [with] this […] you’re directly seeing […] what you’re doing […] mattering.”</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Several participants – particularly those with less work experience – </w:t>
      </w:r>
      <w:r w:rsidR="000C6BAA">
        <w:rPr>
          <w:rFonts w:ascii="Arial" w:hAnsi="Arial" w:cs="Arial"/>
          <w:sz w:val="24"/>
          <w:szCs w:val="24"/>
        </w:rPr>
        <w:t xml:space="preserve">had </w:t>
      </w:r>
      <w:r w:rsidRPr="000D112E">
        <w:rPr>
          <w:rFonts w:ascii="Arial" w:hAnsi="Arial" w:cs="Arial"/>
          <w:sz w:val="24"/>
          <w:szCs w:val="24"/>
        </w:rPr>
        <w:t>initially regarded the Programme as an opportunity for personal development</w:t>
      </w:r>
      <w:r w:rsidR="00946FE6">
        <w:rPr>
          <w:rFonts w:ascii="Arial" w:hAnsi="Arial" w:cs="Arial"/>
          <w:sz w:val="24"/>
          <w:szCs w:val="24"/>
        </w:rPr>
        <w:t xml:space="preserve">. </w:t>
      </w:r>
      <w:r w:rsidR="000C6BAA">
        <w:rPr>
          <w:rFonts w:ascii="Arial" w:hAnsi="Arial" w:cs="Arial"/>
          <w:sz w:val="24"/>
          <w:szCs w:val="24"/>
        </w:rPr>
        <w:t>However, over the course of the Programme they developed commitment to their businesses.</w:t>
      </w:r>
    </w:p>
    <w:p w:rsidR="000D112E" w:rsidRPr="000D112E" w:rsidRDefault="000D112E" w:rsidP="000D112E">
      <w:pPr>
        <w:pStyle w:val="NoSpacing"/>
        <w:spacing w:line="480" w:lineRule="auto"/>
        <w:rPr>
          <w:rFonts w:ascii="Arial" w:hAnsi="Arial" w:cs="Arial"/>
          <w:bCs/>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8:</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“…I joined because it was a stepping stone for my CV but then it […] morphed into something […] over the […] [last] couple of months and now we’re here.”</w:t>
      </w:r>
    </w:p>
    <w:p w:rsidR="00946FE6" w:rsidRDefault="00946FE6" w:rsidP="000D112E">
      <w:pPr>
        <w:pStyle w:val="NoSpacing"/>
        <w:spacing w:line="480" w:lineRule="auto"/>
        <w:rPr>
          <w:rFonts w:ascii="Arial" w:hAnsi="Arial" w:cs="Arial"/>
          <w:sz w:val="24"/>
          <w:szCs w:val="24"/>
        </w:rPr>
      </w:pPr>
    </w:p>
    <w:p w:rsidR="000D112E" w:rsidRPr="000D112E" w:rsidRDefault="00D90E15" w:rsidP="000D112E">
      <w:pPr>
        <w:pStyle w:val="NoSpacing"/>
        <w:spacing w:line="480" w:lineRule="auto"/>
        <w:rPr>
          <w:rFonts w:ascii="Arial" w:hAnsi="Arial" w:cs="Arial"/>
          <w:i/>
          <w:sz w:val="24"/>
          <w:szCs w:val="24"/>
        </w:rPr>
      </w:pPr>
      <w:r>
        <w:rPr>
          <w:rFonts w:ascii="Arial" w:hAnsi="Arial" w:cs="Arial"/>
          <w:sz w:val="24"/>
          <w:szCs w:val="24"/>
        </w:rPr>
        <w:lastRenderedPageBreak/>
        <w:t>One participant suggested that</w:t>
      </w:r>
      <w:r w:rsidR="000D112E" w:rsidRPr="000D112E">
        <w:rPr>
          <w:rFonts w:ascii="Arial" w:hAnsi="Arial" w:cs="Arial"/>
          <w:sz w:val="24"/>
          <w:szCs w:val="24"/>
        </w:rPr>
        <w:t xml:space="preserve"> the rural location </w:t>
      </w:r>
      <w:r>
        <w:rPr>
          <w:rFonts w:ascii="Arial" w:hAnsi="Arial" w:cs="Arial"/>
          <w:sz w:val="24"/>
          <w:szCs w:val="24"/>
        </w:rPr>
        <w:t>could actually encourage</w:t>
      </w:r>
      <w:r w:rsidR="000D112E" w:rsidRPr="000D112E">
        <w:rPr>
          <w:rFonts w:ascii="Arial" w:hAnsi="Arial" w:cs="Arial"/>
          <w:sz w:val="24"/>
          <w:szCs w:val="24"/>
        </w:rPr>
        <w:t xml:space="preserve"> </w:t>
      </w:r>
      <w:r>
        <w:rPr>
          <w:rFonts w:ascii="Arial" w:hAnsi="Arial" w:cs="Arial"/>
          <w:sz w:val="24"/>
          <w:szCs w:val="24"/>
        </w:rPr>
        <w:t>increased</w:t>
      </w:r>
      <w:r w:rsidR="000D112E" w:rsidRPr="000D112E">
        <w:rPr>
          <w:rFonts w:ascii="Arial" w:hAnsi="Arial" w:cs="Arial"/>
          <w:sz w:val="24"/>
          <w:szCs w:val="24"/>
        </w:rPr>
        <w:t xml:space="preserve"> commitment </w:t>
      </w:r>
      <w:r>
        <w:rPr>
          <w:rFonts w:ascii="Arial" w:hAnsi="Arial" w:cs="Arial"/>
          <w:sz w:val="24"/>
          <w:szCs w:val="24"/>
        </w:rPr>
        <w:t xml:space="preserve">from participants </w:t>
      </w:r>
      <w:r w:rsidR="000D112E" w:rsidRPr="000D112E">
        <w:rPr>
          <w:rFonts w:ascii="Arial" w:hAnsi="Arial" w:cs="Arial"/>
          <w:sz w:val="24"/>
          <w:szCs w:val="24"/>
        </w:rPr>
        <w:t xml:space="preserve">due to the effort involved in moving to the area and </w:t>
      </w:r>
      <w:r w:rsidR="00946FE6">
        <w:rPr>
          <w:rFonts w:ascii="Arial" w:hAnsi="Arial" w:cs="Arial"/>
          <w:sz w:val="24"/>
          <w:szCs w:val="24"/>
        </w:rPr>
        <w:t xml:space="preserve">the fact that there were fewer </w:t>
      </w:r>
      <w:r>
        <w:rPr>
          <w:rFonts w:ascii="Arial" w:hAnsi="Arial" w:cs="Arial"/>
          <w:sz w:val="24"/>
          <w:szCs w:val="24"/>
        </w:rPr>
        <w:t xml:space="preserve">well-paid job </w:t>
      </w:r>
      <w:r w:rsidR="000D112E" w:rsidRPr="000D112E">
        <w:rPr>
          <w:rFonts w:ascii="Arial" w:hAnsi="Arial" w:cs="Arial"/>
          <w:sz w:val="24"/>
          <w:szCs w:val="24"/>
        </w:rPr>
        <w:t xml:space="preserve">opportunities </w:t>
      </w:r>
      <w:r w:rsidR="00946FE6">
        <w:rPr>
          <w:rFonts w:ascii="Arial" w:hAnsi="Arial" w:cs="Arial"/>
          <w:sz w:val="24"/>
          <w:szCs w:val="24"/>
        </w:rPr>
        <w:t xml:space="preserve">locally </w:t>
      </w:r>
      <w:r w:rsidR="000D112E" w:rsidRPr="000D112E">
        <w:rPr>
          <w:rFonts w:ascii="Arial" w:hAnsi="Arial" w:cs="Arial"/>
          <w:sz w:val="24"/>
          <w:szCs w:val="24"/>
        </w:rPr>
        <w:t xml:space="preserve">to tempt </w:t>
      </w:r>
      <w:r w:rsidR="004A6746">
        <w:rPr>
          <w:rFonts w:ascii="Arial" w:hAnsi="Arial" w:cs="Arial"/>
          <w:sz w:val="24"/>
          <w:szCs w:val="24"/>
        </w:rPr>
        <w:t>them</w:t>
      </w:r>
      <w:r w:rsidR="000D112E" w:rsidRPr="000D112E">
        <w:rPr>
          <w:rFonts w:ascii="Arial" w:hAnsi="Arial" w:cs="Arial"/>
          <w:sz w:val="24"/>
          <w:szCs w:val="24"/>
        </w:rPr>
        <w:t xml:space="preserve"> away</w:t>
      </w:r>
      <w:r w:rsidR="004A6746">
        <w:rPr>
          <w:rFonts w:ascii="Arial" w:hAnsi="Arial" w:cs="Arial"/>
          <w:sz w:val="24"/>
          <w:szCs w:val="24"/>
        </w:rPr>
        <w:t xml:space="preserve"> from the Programme</w:t>
      </w:r>
      <w:r w:rsidR="000D112E" w:rsidRPr="000D112E">
        <w:rPr>
          <w:rFonts w:ascii="Arial" w:hAnsi="Arial" w:cs="Arial"/>
          <w:sz w:val="24"/>
          <w:szCs w:val="24"/>
        </w:rPr>
        <w:t>.</w:t>
      </w:r>
    </w:p>
    <w:p w:rsidR="000D112E" w:rsidRPr="000D112E" w:rsidRDefault="000D112E" w:rsidP="000D112E">
      <w:pPr>
        <w:pStyle w:val="NoSpacing"/>
        <w:spacing w:line="480" w:lineRule="auto"/>
        <w:rPr>
          <w:rFonts w:ascii="Arial" w:hAnsi="Arial" w:cs="Arial"/>
          <w:i/>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ab/>
        <w:t>Participant 12:</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“…a big problem with the [incubators] in London [is that] people […] get offered a better job [and the] team falls apart […] most of the people who’ve come here, they’ve moved to [the area] […] so it’s the shared commitment.”</w:t>
      </w:r>
    </w:p>
    <w:p w:rsidR="000D112E" w:rsidRPr="000D112E" w:rsidRDefault="000D112E" w:rsidP="000D112E">
      <w:pPr>
        <w:pStyle w:val="NoSpacing"/>
        <w:spacing w:line="480" w:lineRule="auto"/>
        <w:rPr>
          <w:rFonts w:ascii="Arial" w:hAnsi="Arial" w:cs="Arial"/>
          <w:sz w:val="24"/>
          <w:szCs w:val="24"/>
          <w:u w:val="single"/>
        </w:rPr>
      </w:pPr>
    </w:p>
    <w:p w:rsidR="000D112E" w:rsidRPr="000D112E" w:rsidRDefault="000D112E" w:rsidP="001B26CF">
      <w:pPr>
        <w:pStyle w:val="NoSpacing"/>
        <w:numPr>
          <w:ilvl w:val="0"/>
          <w:numId w:val="3"/>
        </w:numPr>
        <w:spacing w:line="480" w:lineRule="auto"/>
        <w:rPr>
          <w:rFonts w:ascii="Arial" w:hAnsi="Arial" w:cs="Arial"/>
          <w:sz w:val="24"/>
          <w:szCs w:val="24"/>
          <w:u w:val="single"/>
        </w:rPr>
      </w:pPr>
      <w:r w:rsidRPr="000D112E">
        <w:rPr>
          <w:rFonts w:ascii="Arial" w:hAnsi="Arial" w:cs="Arial"/>
          <w:sz w:val="24"/>
          <w:szCs w:val="24"/>
          <w:u w:val="single"/>
        </w:rPr>
        <w:t>Relationships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The team’s ability to work together </w:t>
      </w:r>
      <w:r w:rsidR="004A6746">
        <w:rPr>
          <w:rFonts w:ascii="Arial" w:hAnsi="Arial" w:cs="Arial"/>
          <w:sz w:val="24"/>
          <w:szCs w:val="24"/>
        </w:rPr>
        <w:t>and treat each other with honesty, respect and</w:t>
      </w:r>
      <w:r w:rsidR="004A6746" w:rsidRPr="000D112E">
        <w:rPr>
          <w:rFonts w:ascii="Arial" w:hAnsi="Arial" w:cs="Arial"/>
          <w:sz w:val="24"/>
          <w:szCs w:val="24"/>
        </w:rPr>
        <w:t xml:space="preserve"> trust </w:t>
      </w:r>
      <w:r w:rsidRPr="000D112E">
        <w:rPr>
          <w:rFonts w:ascii="Arial" w:hAnsi="Arial" w:cs="Arial"/>
          <w:sz w:val="24"/>
          <w:szCs w:val="24"/>
        </w:rPr>
        <w:t xml:space="preserve">was identified as a </w:t>
      </w:r>
      <w:r w:rsidR="000C6BAA">
        <w:rPr>
          <w:rFonts w:ascii="Arial" w:hAnsi="Arial" w:cs="Arial"/>
          <w:sz w:val="24"/>
          <w:szCs w:val="24"/>
        </w:rPr>
        <w:t>critical factor for success</w:t>
      </w:r>
      <w:r w:rsidRPr="000D112E">
        <w:rPr>
          <w:rFonts w:ascii="Arial" w:hAnsi="Arial" w:cs="Arial"/>
          <w:sz w:val="24"/>
          <w:szCs w:val="24"/>
        </w:rPr>
        <w:t xml:space="preserve">. </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ab/>
        <w:t>Participant 8:</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“…we went into the Programme [with the attitude that] we were going to make it work […] that willingness to really […] work with each other and not as much compromise as just [try] to find a solution that everybody was happy with.”</w:t>
      </w:r>
    </w:p>
    <w:p w:rsidR="000D112E" w:rsidRPr="000D112E" w:rsidRDefault="000D112E" w:rsidP="000D112E">
      <w:pPr>
        <w:pStyle w:val="NoSpacing"/>
        <w:spacing w:line="480" w:lineRule="auto"/>
        <w:rPr>
          <w:rFonts w:ascii="Arial" w:hAnsi="Arial" w:cs="Arial"/>
          <w:i/>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Some of the teams that had to outsource tasks </w:t>
      </w:r>
      <w:r w:rsidR="004A6746">
        <w:rPr>
          <w:rFonts w:ascii="Arial" w:hAnsi="Arial" w:cs="Arial"/>
          <w:sz w:val="24"/>
          <w:szCs w:val="24"/>
        </w:rPr>
        <w:t xml:space="preserve">to external agencies </w:t>
      </w:r>
      <w:r w:rsidRPr="000D112E">
        <w:rPr>
          <w:rFonts w:ascii="Arial" w:hAnsi="Arial" w:cs="Arial"/>
          <w:sz w:val="24"/>
          <w:szCs w:val="24"/>
        </w:rPr>
        <w:t xml:space="preserve">as a result of technical skills shortages reported </w:t>
      </w:r>
      <w:r w:rsidR="004A6746">
        <w:rPr>
          <w:rFonts w:ascii="Arial" w:hAnsi="Arial" w:cs="Arial"/>
          <w:sz w:val="24"/>
          <w:szCs w:val="24"/>
        </w:rPr>
        <w:t>difficulties in</w:t>
      </w:r>
      <w:r w:rsidRPr="000D112E">
        <w:rPr>
          <w:rFonts w:ascii="Arial" w:hAnsi="Arial" w:cs="Arial"/>
          <w:sz w:val="24"/>
          <w:szCs w:val="24"/>
        </w:rPr>
        <w:t xml:space="preserve"> develop</w:t>
      </w:r>
      <w:r w:rsidR="004A6746">
        <w:rPr>
          <w:rFonts w:ascii="Arial" w:hAnsi="Arial" w:cs="Arial"/>
          <w:sz w:val="24"/>
          <w:szCs w:val="24"/>
        </w:rPr>
        <w:t>ing relationships with remote</w:t>
      </w:r>
      <w:r w:rsidRPr="000D112E">
        <w:rPr>
          <w:rFonts w:ascii="Arial" w:hAnsi="Arial" w:cs="Arial"/>
          <w:sz w:val="24"/>
          <w:szCs w:val="24"/>
        </w:rPr>
        <w:t xml:space="preserve"> workers.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13:</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lastRenderedPageBreak/>
        <w:t>“…we can’t get that relationship going with him because I find it really hard over Google Hangouts […] it’s not the same […] so we don’t know the developer very well.”</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Several partici</w:t>
      </w:r>
      <w:r w:rsidR="004A6746">
        <w:rPr>
          <w:rFonts w:ascii="Arial" w:hAnsi="Arial" w:cs="Arial"/>
          <w:sz w:val="24"/>
          <w:szCs w:val="24"/>
        </w:rPr>
        <w:t xml:space="preserve">pants experienced team conflict, highlighting the negative impact on </w:t>
      </w:r>
      <w:r w:rsidRPr="000D112E">
        <w:rPr>
          <w:rFonts w:ascii="Arial" w:hAnsi="Arial" w:cs="Arial"/>
          <w:sz w:val="24"/>
          <w:szCs w:val="24"/>
        </w:rPr>
        <w:t>mental health as well as business performance.</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1:</w:t>
      </w:r>
    </w:p>
    <w:p w:rsidR="000D112E" w:rsidRPr="000D112E" w:rsidRDefault="000D112E" w:rsidP="000D112E">
      <w:pPr>
        <w:pStyle w:val="NoSpacing"/>
        <w:spacing w:line="480" w:lineRule="auto"/>
        <w:ind w:left="720"/>
        <w:rPr>
          <w:rFonts w:ascii="Arial" w:hAnsi="Arial" w:cs="Arial"/>
          <w:sz w:val="24"/>
          <w:szCs w:val="24"/>
        </w:rPr>
      </w:pPr>
      <w:r w:rsidRPr="000D112E">
        <w:rPr>
          <w:rFonts w:ascii="Arial" w:hAnsi="Arial" w:cs="Arial"/>
          <w:i/>
          <w:sz w:val="24"/>
          <w:szCs w:val="24"/>
        </w:rPr>
        <w:t>“…we were all trying hard at the beginning to make it work […] after a few months of […] beginning to learn […] whether the trust was there or not, that’s when things started to deteriorate.”</w:t>
      </w:r>
    </w:p>
    <w:p w:rsidR="00507DFD" w:rsidRPr="000D112E" w:rsidRDefault="00507DFD" w:rsidP="000D112E">
      <w:pPr>
        <w:pStyle w:val="NoSpacing"/>
        <w:spacing w:line="480" w:lineRule="auto"/>
        <w:rPr>
          <w:rFonts w:ascii="Arial" w:hAnsi="Arial" w:cs="Arial"/>
          <w:sz w:val="24"/>
          <w:szCs w:val="24"/>
        </w:rPr>
      </w:pPr>
    </w:p>
    <w:p w:rsidR="00811BCB" w:rsidRPr="000D112E" w:rsidRDefault="00811BCB" w:rsidP="000D112E">
      <w:pPr>
        <w:pStyle w:val="NoSpacing"/>
        <w:spacing w:line="480" w:lineRule="auto"/>
        <w:rPr>
          <w:rFonts w:ascii="Arial" w:hAnsi="Arial" w:cs="Arial"/>
          <w:b/>
          <w:sz w:val="24"/>
          <w:szCs w:val="24"/>
        </w:rPr>
      </w:pPr>
      <w:r w:rsidRPr="000D112E">
        <w:rPr>
          <w:rFonts w:ascii="Arial" w:hAnsi="Arial" w:cs="Arial"/>
          <w:b/>
          <w:sz w:val="24"/>
          <w:szCs w:val="24"/>
        </w:rPr>
        <w:t>4.2.2</w:t>
      </w:r>
      <w:r w:rsidRPr="000D112E">
        <w:rPr>
          <w:rFonts w:ascii="Arial" w:hAnsi="Arial" w:cs="Arial"/>
          <w:b/>
          <w:sz w:val="24"/>
          <w:szCs w:val="24"/>
        </w:rPr>
        <w:tab/>
        <w:t xml:space="preserve">Factors present at the </w:t>
      </w:r>
      <w:r w:rsidR="003C539F">
        <w:rPr>
          <w:rFonts w:ascii="Arial" w:hAnsi="Arial" w:cs="Arial"/>
          <w:b/>
          <w:sz w:val="24"/>
          <w:szCs w:val="24"/>
        </w:rPr>
        <w:t>accelerator</w:t>
      </w:r>
      <w:r w:rsidRPr="000D112E">
        <w:rPr>
          <w:rFonts w:ascii="Arial" w:hAnsi="Arial" w:cs="Arial"/>
          <w:b/>
          <w:sz w:val="24"/>
          <w:szCs w:val="24"/>
        </w:rPr>
        <w:t xml:space="preserve"> l</w:t>
      </w:r>
      <w:r w:rsidR="00507DFD" w:rsidRPr="000D112E">
        <w:rPr>
          <w:rFonts w:ascii="Arial" w:hAnsi="Arial" w:cs="Arial"/>
          <w:b/>
          <w:sz w:val="24"/>
          <w:szCs w:val="24"/>
        </w:rPr>
        <w:t>evel</w:t>
      </w:r>
    </w:p>
    <w:p w:rsidR="000D112E" w:rsidRDefault="000D112E" w:rsidP="000D112E">
      <w:pPr>
        <w:pStyle w:val="NoSpacing"/>
        <w:spacing w:line="480" w:lineRule="auto"/>
        <w:rPr>
          <w:rFonts w:ascii="Arial" w:hAnsi="Arial" w:cs="Arial"/>
          <w:sz w:val="24"/>
          <w:szCs w:val="24"/>
        </w:rPr>
      </w:pPr>
    </w:p>
    <w:p w:rsidR="00740186" w:rsidRPr="000D112E" w:rsidRDefault="00740186"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Learning</w:t>
      </w:r>
    </w:p>
    <w:p w:rsidR="00740186" w:rsidRPr="000D112E" w:rsidRDefault="00740186" w:rsidP="00740186">
      <w:pPr>
        <w:pStyle w:val="NoSpacing"/>
        <w:spacing w:line="480" w:lineRule="auto"/>
        <w:rPr>
          <w:rFonts w:ascii="Arial" w:hAnsi="Arial" w:cs="Arial"/>
          <w:i/>
          <w:sz w:val="24"/>
          <w:szCs w:val="24"/>
        </w:rPr>
      </w:pPr>
    </w:p>
    <w:p w:rsidR="00740186" w:rsidRPr="000D112E" w:rsidRDefault="0094383A" w:rsidP="00740186">
      <w:pPr>
        <w:pStyle w:val="NoSpacing"/>
        <w:spacing w:line="480" w:lineRule="auto"/>
        <w:rPr>
          <w:rFonts w:ascii="Arial" w:hAnsi="Arial" w:cs="Arial"/>
          <w:sz w:val="24"/>
          <w:szCs w:val="24"/>
        </w:rPr>
      </w:pPr>
      <w:r>
        <w:rPr>
          <w:rFonts w:ascii="Arial" w:hAnsi="Arial" w:cs="Arial"/>
          <w:sz w:val="24"/>
          <w:szCs w:val="24"/>
        </w:rPr>
        <w:t>The</w:t>
      </w:r>
      <w:r w:rsidR="00740186" w:rsidRPr="000D112E">
        <w:rPr>
          <w:rFonts w:ascii="Arial" w:hAnsi="Arial" w:cs="Arial"/>
          <w:sz w:val="24"/>
          <w:szCs w:val="24"/>
        </w:rPr>
        <w:t xml:space="preserve"> Programme was </w:t>
      </w:r>
      <w:r>
        <w:rPr>
          <w:rFonts w:ascii="Arial" w:hAnsi="Arial" w:cs="Arial"/>
          <w:sz w:val="24"/>
          <w:szCs w:val="24"/>
        </w:rPr>
        <w:t xml:space="preserve">generally considered </w:t>
      </w:r>
      <w:r w:rsidR="004A6746">
        <w:rPr>
          <w:rFonts w:ascii="Arial" w:hAnsi="Arial" w:cs="Arial"/>
          <w:sz w:val="24"/>
          <w:szCs w:val="24"/>
        </w:rPr>
        <w:t xml:space="preserve">a valuable learning experience </w:t>
      </w:r>
      <w:r w:rsidR="00740186" w:rsidRPr="000D112E">
        <w:rPr>
          <w:rFonts w:ascii="Arial" w:hAnsi="Arial" w:cs="Arial"/>
          <w:sz w:val="24"/>
          <w:szCs w:val="24"/>
        </w:rPr>
        <w:t xml:space="preserve">which enabled </w:t>
      </w:r>
      <w:r>
        <w:rPr>
          <w:rFonts w:ascii="Arial" w:hAnsi="Arial" w:cs="Arial"/>
          <w:sz w:val="24"/>
          <w:szCs w:val="24"/>
        </w:rPr>
        <w:t>participants</w:t>
      </w:r>
      <w:r w:rsidR="00740186" w:rsidRPr="000D112E">
        <w:rPr>
          <w:rFonts w:ascii="Arial" w:hAnsi="Arial" w:cs="Arial"/>
          <w:sz w:val="24"/>
          <w:szCs w:val="24"/>
        </w:rPr>
        <w:t xml:space="preserve"> to understand their own capabilities as well as how to start a business. </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10:</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“…the situations are […] transformational […] you’re managing your business and you’re managing personal relationships, business relationships […] it’s forced me to […] find within myself what was missing within the team.”</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lastRenderedPageBreak/>
        <w:t>Participants also described the benefits of being able to try new things without fear of failure and the value of receiving feedback and advice from staff, industry contacts and potential investors.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11:</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“It’s doing it in a safe environment that […] allows you to fail […] you’ve got people […] [who] will pull you back before it’s too late […] otherwise you have to go out and […] make those mistakes potentially to their worst conclusion.”</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8:</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“…a lot of [the time] you don’t know what you’re supposed to do and so having people who have gone through all of those hoops before definitely helps.”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Recruitment</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R</w:t>
      </w:r>
      <w:r w:rsidR="004A6746">
        <w:rPr>
          <w:rFonts w:ascii="Arial" w:hAnsi="Arial" w:cs="Arial"/>
          <w:sz w:val="24"/>
          <w:szCs w:val="24"/>
        </w:rPr>
        <w:t xml:space="preserve">ecruitment was highlighted as </w:t>
      </w:r>
      <w:r w:rsidR="0094383A">
        <w:rPr>
          <w:rFonts w:ascii="Arial" w:hAnsi="Arial" w:cs="Arial"/>
          <w:sz w:val="24"/>
          <w:szCs w:val="24"/>
        </w:rPr>
        <w:t>a</w:t>
      </w:r>
      <w:r w:rsidR="004A6746">
        <w:rPr>
          <w:rFonts w:ascii="Arial" w:hAnsi="Arial" w:cs="Arial"/>
          <w:sz w:val="24"/>
          <w:szCs w:val="24"/>
        </w:rPr>
        <w:t xml:space="preserve"> </w:t>
      </w:r>
      <w:r w:rsidRPr="000D112E">
        <w:rPr>
          <w:rFonts w:ascii="Arial" w:hAnsi="Arial" w:cs="Arial"/>
          <w:sz w:val="24"/>
          <w:szCs w:val="24"/>
        </w:rPr>
        <w:t xml:space="preserve">critical </w:t>
      </w:r>
      <w:r w:rsidR="0094383A">
        <w:rPr>
          <w:rFonts w:ascii="Arial" w:hAnsi="Arial" w:cs="Arial"/>
          <w:sz w:val="24"/>
          <w:szCs w:val="24"/>
        </w:rPr>
        <w:t xml:space="preserve">factor in </w:t>
      </w:r>
      <w:r w:rsidRPr="000D112E">
        <w:rPr>
          <w:rFonts w:ascii="Arial" w:hAnsi="Arial" w:cs="Arial"/>
          <w:sz w:val="24"/>
          <w:szCs w:val="24"/>
        </w:rPr>
        <w:t>ensuring that teams had the right combinations of technical and soft skills.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3:</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“…if you bring in the wrong ones […] you’re [going to] set up a team for failure […] finding […] the required skill at a certain level as well as someone who can actually work within a team […] that’s always the hardest part.”</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lastRenderedPageBreak/>
        <w:t xml:space="preserve">Several participants remarked on difficulties in recruiting skilled people to the Programme. There was speculation that the rural location may be off-putting to some applicants </w:t>
      </w:r>
      <w:r w:rsidR="0094383A">
        <w:rPr>
          <w:rFonts w:ascii="Arial" w:hAnsi="Arial" w:cs="Arial"/>
          <w:sz w:val="24"/>
          <w:szCs w:val="24"/>
        </w:rPr>
        <w:t>and</w:t>
      </w:r>
      <w:r w:rsidRPr="000D112E">
        <w:rPr>
          <w:rFonts w:ascii="Arial" w:hAnsi="Arial" w:cs="Arial"/>
          <w:sz w:val="24"/>
          <w:szCs w:val="24"/>
        </w:rPr>
        <w:t xml:space="preserve"> that people with desirable skillsets may be more reluctant to give up well-paid jobs</w:t>
      </w:r>
      <w:r w:rsidR="0094383A">
        <w:rPr>
          <w:rFonts w:ascii="Arial" w:hAnsi="Arial" w:cs="Arial"/>
          <w:sz w:val="24"/>
          <w:szCs w:val="24"/>
        </w:rPr>
        <w:t xml:space="preserve"> outside the region</w:t>
      </w:r>
      <w:r w:rsidRPr="000D112E">
        <w:rPr>
          <w:rFonts w:ascii="Arial" w:hAnsi="Arial" w:cs="Arial"/>
          <w:sz w:val="24"/>
          <w:szCs w:val="24"/>
        </w:rPr>
        <w:t>.</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 xml:space="preserve">“…we also know […] how difficult it’s been just getting people to move to [the area] […] a lot of people with talent have probably already settled down […] and, you can’t ask them to up stakes and move four hundred miles.” </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12:</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“…attracting a programmer here […] is quite hard [because] […] they could earn far more than [the value of the stipend] elsewhere.”</w:t>
      </w:r>
    </w:p>
    <w:p w:rsidR="00740186" w:rsidRPr="000D112E" w:rsidRDefault="00740186" w:rsidP="000D112E">
      <w:pPr>
        <w:pStyle w:val="NoSpacing"/>
        <w:spacing w:line="480" w:lineRule="auto"/>
        <w:rPr>
          <w:rFonts w:ascii="Arial" w:hAnsi="Arial" w:cs="Arial"/>
          <w:sz w:val="24"/>
          <w:szCs w:val="24"/>
        </w:rPr>
      </w:pPr>
    </w:p>
    <w:p w:rsidR="000D112E" w:rsidRPr="000D112E" w:rsidRDefault="000D112E"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Financial support and resources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All of the participants stated that the financial support and resources provided by the Programme were invaluable in enabling them to </w:t>
      </w:r>
      <w:r w:rsidR="0094383A">
        <w:rPr>
          <w:rFonts w:ascii="Arial" w:hAnsi="Arial" w:cs="Arial"/>
          <w:sz w:val="24"/>
          <w:szCs w:val="24"/>
        </w:rPr>
        <w:t>develop</w:t>
      </w:r>
      <w:r w:rsidRPr="000D112E">
        <w:rPr>
          <w:rFonts w:ascii="Arial" w:hAnsi="Arial" w:cs="Arial"/>
          <w:sz w:val="24"/>
          <w:szCs w:val="24"/>
        </w:rPr>
        <w:t xml:space="preserve"> their businesses.</w:t>
      </w: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 </w:t>
      </w: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2:</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“I tried to start businesses […] in my own time but you don’t really get paid […] to work on your own ideas […] that was the most appealing thing for me, just having the time to be able to flesh something out.”</w:t>
      </w:r>
    </w:p>
    <w:p w:rsidR="000D112E" w:rsidRPr="000D112E" w:rsidRDefault="000D112E" w:rsidP="000D112E">
      <w:pPr>
        <w:pStyle w:val="NoSpacing"/>
        <w:spacing w:line="480" w:lineRule="auto"/>
        <w:rPr>
          <w:rFonts w:ascii="Arial" w:hAnsi="Arial" w:cs="Arial"/>
          <w:i/>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lastRenderedPageBreak/>
        <w:t>However, when the stipend payments finished, many participants struggled to support themselves until they were able to secure investment.</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0D112E" w:rsidRPr="000D112E" w:rsidRDefault="000D112E" w:rsidP="000D112E">
      <w:pPr>
        <w:pStyle w:val="NoSpacing"/>
        <w:spacing w:line="480" w:lineRule="auto"/>
        <w:ind w:left="720"/>
        <w:rPr>
          <w:rFonts w:ascii="Arial" w:hAnsi="Arial" w:cs="Arial"/>
          <w:sz w:val="24"/>
          <w:szCs w:val="24"/>
        </w:rPr>
      </w:pPr>
      <w:r w:rsidRPr="000D112E">
        <w:rPr>
          <w:rFonts w:ascii="Arial" w:hAnsi="Arial" w:cs="Arial"/>
          <w:i/>
          <w:sz w:val="24"/>
          <w:szCs w:val="24"/>
        </w:rPr>
        <w:t>“…it just takes a long time […] to find the right investors […] and we burned through all of our savings […] we were at breaking point when we finally got the deal.”</w:t>
      </w:r>
    </w:p>
    <w:p w:rsidR="00E125D1" w:rsidRPr="00E125D1" w:rsidRDefault="00E125D1" w:rsidP="00E125D1">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Several participants recognised that the Programme had received investment from the European Regional Development Fund </w:t>
      </w:r>
      <w:r w:rsidR="004A6746">
        <w:rPr>
          <w:rFonts w:ascii="Arial" w:hAnsi="Arial" w:cs="Arial"/>
          <w:sz w:val="24"/>
          <w:szCs w:val="24"/>
        </w:rPr>
        <w:t>and there</w:t>
      </w:r>
      <w:r w:rsidRPr="000D112E">
        <w:rPr>
          <w:rFonts w:ascii="Arial" w:hAnsi="Arial" w:cs="Arial"/>
          <w:sz w:val="24"/>
          <w:szCs w:val="24"/>
        </w:rPr>
        <w:t xml:space="preserve"> was concern that Brexit could affect ongoing support for entrepreneurship in the region.</w:t>
      </w:r>
    </w:p>
    <w:p w:rsidR="000D112E" w:rsidRPr="000D112E" w:rsidRDefault="000D112E" w:rsidP="000D112E">
      <w:pPr>
        <w:pStyle w:val="NoSpacing"/>
        <w:spacing w:line="480" w:lineRule="auto"/>
        <w:rPr>
          <w:rFonts w:ascii="Arial" w:hAnsi="Arial" w:cs="Arial"/>
          <w:i/>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11:</w:t>
      </w:r>
    </w:p>
    <w:p w:rsidR="000D112E" w:rsidRPr="000D112E" w:rsidRDefault="000D112E" w:rsidP="000D112E">
      <w:pPr>
        <w:pStyle w:val="NoSpacing"/>
        <w:spacing w:line="480" w:lineRule="auto"/>
        <w:ind w:left="720"/>
        <w:rPr>
          <w:rFonts w:ascii="Arial" w:hAnsi="Arial" w:cs="Arial"/>
          <w:sz w:val="24"/>
          <w:szCs w:val="24"/>
        </w:rPr>
      </w:pPr>
      <w:r w:rsidRPr="000D112E">
        <w:rPr>
          <w:rFonts w:ascii="Arial" w:hAnsi="Arial" w:cs="Arial"/>
          <w:i/>
          <w:sz w:val="24"/>
          <w:szCs w:val="24"/>
        </w:rPr>
        <w:t>“…looking at […] a future where we don’t have the current support from the EU […] is concerning.”</w:t>
      </w:r>
    </w:p>
    <w:p w:rsidR="000D112E" w:rsidRPr="000D112E" w:rsidRDefault="000D112E" w:rsidP="000D112E">
      <w:pPr>
        <w:pStyle w:val="NoSpacing"/>
        <w:spacing w:line="480" w:lineRule="auto"/>
        <w:rPr>
          <w:rFonts w:ascii="Arial" w:hAnsi="Arial" w:cs="Arial"/>
          <w:sz w:val="24"/>
          <w:szCs w:val="24"/>
        </w:rPr>
      </w:pPr>
    </w:p>
    <w:p w:rsidR="00AC6050" w:rsidRPr="000D112E" w:rsidRDefault="00AC6050"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Network brokering</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Introductions to industry contacts were considered to be highly valuable opportunities for learning and securing investment. </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7:</w:t>
      </w:r>
    </w:p>
    <w:p w:rsidR="00AC6050" w:rsidRPr="000D112E" w:rsidRDefault="00AC6050" w:rsidP="00AC6D72">
      <w:pPr>
        <w:pStyle w:val="NoSpacing"/>
        <w:spacing w:line="480" w:lineRule="auto"/>
        <w:ind w:left="720"/>
        <w:rPr>
          <w:rFonts w:ascii="Arial" w:hAnsi="Arial" w:cs="Arial"/>
          <w:i/>
          <w:sz w:val="24"/>
          <w:szCs w:val="24"/>
        </w:rPr>
      </w:pPr>
      <w:r w:rsidRPr="000D112E">
        <w:rPr>
          <w:rFonts w:ascii="Arial" w:hAnsi="Arial" w:cs="Arial"/>
          <w:i/>
          <w:sz w:val="24"/>
          <w:szCs w:val="24"/>
        </w:rPr>
        <w:t xml:space="preserve">“[Programme staff] helped us open up those connections […] with investors primarily […] but also in […] business introductions […] finding out who we could talk to.” </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Some participants also thought that the Programme’s </w:t>
      </w:r>
      <w:r w:rsidR="004A6746">
        <w:rPr>
          <w:rFonts w:ascii="Arial" w:hAnsi="Arial" w:cs="Arial"/>
          <w:sz w:val="24"/>
          <w:szCs w:val="24"/>
        </w:rPr>
        <w:t xml:space="preserve">affiliation with the University </w:t>
      </w:r>
      <w:r w:rsidRPr="000D112E">
        <w:rPr>
          <w:rFonts w:ascii="Arial" w:hAnsi="Arial" w:cs="Arial"/>
          <w:sz w:val="24"/>
          <w:szCs w:val="24"/>
        </w:rPr>
        <w:t>helped to facilitate useful connections.</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ab/>
        <w:t>Participant 12:</w:t>
      </w:r>
    </w:p>
    <w:p w:rsidR="00AC6050" w:rsidRPr="000D112E" w:rsidRDefault="00AC6050" w:rsidP="00AC6D72">
      <w:pPr>
        <w:pStyle w:val="NoSpacing"/>
        <w:spacing w:line="480" w:lineRule="auto"/>
        <w:ind w:left="720"/>
        <w:rPr>
          <w:rFonts w:ascii="Arial" w:hAnsi="Arial" w:cs="Arial"/>
          <w:bCs/>
          <w:i/>
          <w:sz w:val="24"/>
          <w:szCs w:val="24"/>
        </w:rPr>
      </w:pPr>
      <w:r w:rsidRPr="000D112E">
        <w:rPr>
          <w:rFonts w:ascii="Arial" w:hAnsi="Arial" w:cs="Arial"/>
          <w:i/>
          <w:sz w:val="24"/>
          <w:szCs w:val="24"/>
        </w:rPr>
        <w:t xml:space="preserve">“…the University has a network […] it’s connections like that where you just end up talking to people and you help each other out […] serendipitous moments that you get from being based in such a close proximity.” </w:t>
      </w:r>
    </w:p>
    <w:p w:rsidR="00AC6050" w:rsidRPr="000D112E" w:rsidRDefault="00AC6050" w:rsidP="000D112E">
      <w:pPr>
        <w:pStyle w:val="NoSpacing"/>
        <w:spacing w:line="480" w:lineRule="auto"/>
        <w:rPr>
          <w:rFonts w:ascii="Arial" w:hAnsi="Arial" w:cs="Arial"/>
          <w:i/>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Despite this, some participants felt that the rural location </w:t>
      </w:r>
      <w:r w:rsidR="00846679">
        <w:rPr>
          <w:rFonts w:ascii="Arial" w:hAnsi="Arial" w:cs="Arial"/>
          <w:sz w:val="24"/>
          <w:szCs w:val="24"/>
        </w:rPr>
        <w:t>had a negative impact on</w:t>
      </w:r>
      <w:r w:rsidRPr="000D112E">
        <w:rPr>
          <w:rFonts w:ascii="Arial" w:hAnsi="Arial" w:cs="Arial"/>
          <w:sz w:val="24"/>
          <w:szCs w:val="24"/>
        </w:rPr>
        <w:t xml:space="preserve"> the Programme’s ability to engage with h</w:t>
      </w:r>
      <w:r w:rsidR="004A6746">
        <w:rPr>
          <w:rFonts w:ascii="Arial" w:hAnsi="Arial" w:cs="Arial"/>
          <w:sz w:val="24"/>
          <w:szCs w:val="24"/>
        </w:rPr>
        <w:t>igh-value business contact</w:t>
      </w:r>
      <w:r w:rsidR="00846679">
        <w:rPr>
          <w:rFonts w:ascii="Arial" w:hAnsi="Arial" w:cs="Arial"/>
          <w:sz w:val="24"/>
          <w:szCs w:val="24"/>
        </w:rPr>
        <w:t xml:space="preserve">s </w:t>
      </w:r>
      <w:r w:rsidRPr="000D112E">
        <w:rPr>
          <w:rFonts w:ascii="Arial" w:hAnsi="Arial" w:cs="Arial"/>
          <w:sz w:val="24"/>
          <w:szCs w:val="24"/>
        </w:rPr>
        <w:t>in urban areas.</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9:</w:t>
      </w:r>
    </w:p>
    <w:p w:rsidR="00AC6050" w:rsidRPr="000D112E" w:rsidRDefault="00AC6050" w:rsidP="00AC6D72">
      <w:pPr>
        <w:pStyle w:val="NoSpacing"/>
        <w:spacing w:line="480" w:lineRule="auto"/>
        <w:ind w:left="720"/>
        <w:rPr>
          <w:rFonts w:ascii="Arial" w:hAnsi="Arial" w:cs="Arial"/>
          <w:sz w:val="24"/>
          <w:szCs w:val="24"/>
        </w:rPr>
      </w:pPr>
      <w:r w:rsidRPr="000D112E">
        <w:rPr>
          <w:rFonts w:ascii="Arial" w:hAnsi="Arial" w:cs="Arial"/>
          <w:i/>
          <w:sz w:val="24"/>
          <w:szCs w:val="24"/>
        </w:rPr>
        <w:t>“…it’s hard for staff to put us in touch with really good contacts […] a lot of people think oh, there’s this small incubator […] it’s probably […] quite relaxed over there and […] they’re far away […] it [will] take a while for that to change.”</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Community</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Many participants remarked on the sense of community around the Programme which provided both social and work-related benefits. Participants </w:t>
      </w:r>
      <w:r w:rsidR="00846679">
        <w:rPr>
          <w:rFonts w:ascii="Arial" w:hAnsi="Arial" w:cs="Arial"/>
          <w:sz w:val="24"/>
          <w:szCs w:val="24"/>
        </w:rPr>
        <w:t xml:space="preserve">described receiving </w:t>
      </w:r>
      <w:r w:rsidR="00846679" w:rsidRPr="000D112E">
        <w:rPr>
          <w:rFonts w:ascii="Arial" w:hAnsi="Arial" w:cs="Arial"/>
          <w:sz w:val="24"/>
          <w:szCs w:val="24"/>
        </w:rPr>
        <w:t>support, feedback and advice</w:t>
      </w:r>
      <w:r w:rsidRPr="000D112E">
        <w:rPr>
          <w:rFonts w:ascii="Arial" w:hAnsi="Arial" w:cs="Arial"/>
          <w:sz w:val="24"/>
          <w:szCs w:val="24"/>
        </w:rPr>
        <w:t xml:space="preserve"> </w:t>
      </w:r>
      <w:r w:rsidR="00846679">
        <w:rPr>
          <w:rFonts w:ascii="Arial" w:hAnsi="Arial" w:cs="Arial"/>
          <w:sz w:val="24"/>
          <w:szCs w:val="24"/>
        </w:rPr>
        <w:t xml:space="preserve">from </w:t>
      </w:r>
      <w:r w:rsidRPr="000D112E">
        <w:rPr>
          <w:rFonts w:ascii="Arial" w:hAnsi="Arial" w:cs="Arial"/>
          <w:sz w:val="24"/>
          <w:szCs w:val="24"/>
        </w:rPr>
        <w:t xml:space="preserve">peers across </w:t>
      </w:r>
      <w:r w:rsidR="00846679">
        <w:rPr>
          <w:rFonts w:ascii="Arial" w:hAnsi="Arial" w:cs="Arial"/>
          <w:sz w:val="24"/>
          <w:szCs w:val="24"/>
        </w:rPr>
        <w:t>the</w:t>
      </w:r>
      <w:r w:rsidRPr="000D112E">
        <w:rPr>
          <w:rFonts w:ascii="Arial" w:hAnsi="Arial" w:cs="Arial"/>
          <w:sz w:val="24"/>
          <w:szCs w:val="24"/>
        </w:rPr>
        <w:t xml:space="preserve"> </w:t>
      </w:r>
      <w:r w:rsidR="00846679">
        <w:rPr>
          <w:rFonts w:ascii="Arial" w:hAnsi="Arial" w:cs="Arial"/>
          <w:sz w:val="24"/>
          <w:szCs w:val="24"/>
        </w:rPr>
        <w:t>Programme.</w:t>
      </w:r>
      <w:r w:rsidRPr="000D112E">
        <w:rPr>
          <w:rFonts w:ascii="Arial" w:hAnsi="Arial" w:cs="Arial"/>
          <w:sz w:val="24"/>
          <w:szCs w:val="24"/>
        </w:rPr>
        <w:t xml:space="preserve"> </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6:</w:t>
      </w:r>
    </w:p>
    <w:p w:rsidR="00AC6050" w:rsidRPr="000D112E" w:rsidRDefault="00AC6050" w:rsidP="00AC6D72">
      <w:pPr>
        <w:pStyle w:val="NoSpacing"/>
        <w:spacing w:line="480" w:lineRule="auto"/>
        <w:ind w:left="720"/>
        <w:rPr>
          <w:rFonts w:ascii="Arial" w:hAnsi="Arial" w:cs="Arial"/>
          <w:i/>
          <w:sz w:val="24"/>
          <w:szCs w:val="24"/>
        </w:rPr>
      </w:pPr>
      <w:r w:rsidRPr="000D112E">
        <w:rPr>
          <w:rFonts w:ascii="Arial" w:hAnsi="Arial" w:cs="Arial"/>
          <w:i/>
          <w:sz w:val="24"/>
          <w:szCs w:val="24"/>
        </w:rPr>
        <w:lastRenderedPageBreak/>
        <w:t>“Being able to just […] casually talk to each other and […] bounce […] ideas off each other […] having those connections […] that’s probably one of the things I found most valuable.”</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Some teams took advantage of the talent within the community to fill skills gaps, either by employing other Programme participants or hiring graduates from the University. </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ab/>
        <w:t>Participant 7:</w:t>
      </w:r>
    </w:p>
    <w:p w:rsidR="00AC6050" w:rsidRPr="000D112E" w:rsidRDefault="00AC6050" w:rsidP="00AC6D72">
      <w:pPr>
        <w:pStyle w:val="NoSpacing"/>
        <w:spacing w:line="480" w:lineRule="auto"/>
        <w:ind w:left="720"/>
        <w:rPr>
          <w:rFonts w:ascii="Arial" w:hAnsi="Arial" w:cs="Arial"/>
          <w:sz w:val="24"/>
          <w:szCs w:val="24"/>
        </w:rPr>
      </w:pPr>
      <w:r w:rsidRPr="000D112E">
        <w:rPr>
          <w:rFonts w:ascii="Arial" w:hAnsi="Arial" w:cs="Arial"/>
          <w:i/>
          <w:sz w:val="24"/>
          <w:szCs w:val="24"/>
        </w:rPr>
        <w:t>“…we’ve found some really young […] fresh grads […] with the support of [the University] […] we were […] able to choose the right candidates […] because we had such a good response.”</w:t>
      </w:r>
    </w:p>
    <w:p w:rsidR="00AC6050" w:rsidRDefault="00AC6050" w:rsidP="00D90E15">
      <w:pPr>
        <w:pStyle w:val="NoSpacing"/>
        <w:spacing w:line="480" w:lineRule="auto"/>
        <w:rPr>
          <w:rFonts w:ascii="Arial" w:hAnsi="Arial" w:cs="Arial"/>
          <w:sz w:val="24"/>
          <w:szCs w:val="24"/>
        </w:rPr>
      </w:pPr>
    </w:p>
    <w:p w:rsidR="00D90E15" w:rsidRPr="00D90E15" w:rsidRDefault="00D90E15" w:rsidP="00D90E15">
      <w:pPr>
        <w:pStyle w:val="NoSpacing"/>
        <w:spacing w:line="480" w:lineRule="auto"/>
        <w:rPr>
          <w:rFonts w:ascii="Arial" w:hAnsi="Arial" w:cs="Arial"/>
          <w:sz w:val="24"/>
          <w:szCs w:val="24"/>
        </w:rPr>
      </w:pPr>
      <w:r>
        <w:rPr>
          <w:rFonts w:ascii="Arial" w:hAnsi="Arial" w:cs="Arial"/>
          <w:sz w:val="24"/>
          <w:szCs w:val="24"/>
        </w:rPr>
        <w:t xml:space="preserve">However, some participants were concerned that their association with the Programme could </w:t>
      </w:r>
      <w:r w:rsidR="00CD0545">
        <w:rPr>
          <w:rFonts w:ascii="Arial" w:hAnsi="Arial" w:cs="Arial"/>
          <w:sz w:val="24"/>
          <w:szCs w:val="24"/>
        </w:rPr>
        <w:t>signal</w:t>
      </w:r>
      <w:r>
        <w:rPr>
          <w:rFonts w:ascii="Arial" w:hAnsi="Arial" w:cs="Arial"/>
          <w:sz w:val="24"/>
          <w:szCs w:val="24"/>
        </w:rPr>
        <w:t xml:space="preserve"> to potential investors that the co</w:t>
      </w:r>
      <w:r w:rsidR="00E125D1">
        <w:rPr>
          <w:rFonts w:ascii="Arial" w:hAnsi="Arial" w:cs="Arial"/>
          <w:sz w:val="24"/>
          <w:szCs w:val="24"/>
        </w:rPr>
        <w:t>mpanies were less credible.</w:t>
      </w:r>
    </w:p>
    <w:p w:rsidR="00D90E15" w:rsidRPr="00D90E15" w:rsidRDefault="00D90E15" w:rsidP="00D90E15">
      <w:pPr>
        <w:pStyle w:val="NoSpacing"/>
        <w:spacing w:line="480" w:lineRule="auto"/>
        <w:rPr>
          <w:rFonts w:ascii="Arial" w:hAnsi="Arial" w:cs="Arial"/>
          <w:i/>
          <w:sz w:val="24"/>
          <w:szCs w:val="24"/>
        </w:rPr>
      </w:pPr>
    </w:p>
    <w:p w:rsidR="00D90E15" w:rsidRPr="00D90E15" w:rsidRDefault="00D90E15" w:rsidP="00E125D1">
      <w:pPr>
        <w:pStyle w:val="NoSpacing"/>
        <w:spacing w:line="480" w:lineRule="auto"/>
        <w:ind w:firstLine="720"/>
        <w:rPr>
          <w:rFonts w:ascii="Arial" w:hAnsi="Arial" w:cs="Arial"/>
          <w:i/>
          <w:sz w:val="24"/>
          <w:szCs w:val="24"/>
        </w:rPr>
      </w:pPr>
      <w:r w:rsidRPr="00D90E15">
        <w:rPr>
          <w:rFonts w:ascii="Arial" w:hAnsi="Arial" w:cs="Arial"/>
          <w:i/>
          <w:sz w:val="24"/>
          <w:szCs w:val="24"/>
        </w:rPr>
        <w:t>Participant 10:</w:t>
      </w:r>
    </w:p>
    <w:p w:rsidR="00D90E15" w:rsidRPr="00D90E15" w:rsidRDefault="00D90E15" w:rsidP="00E125D1">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rFonts w:ascii="Arial" w:hAnsi="Arial" w:cs="Arial"/>
          <w:i/>
          <w:sz w:val="24"/>
          <w:szCs w:val="24"/>
        </w:rPr>
      </w:pPr>
      <w:r w:rsidRPr="00D90E15">
        <w:rPr>
          <w:rFonts w:ascii="Arial" w:hAnsi="Arial" w:cs="Arial"/>
          <w:i/>
          <w:sz w:val="24"/>
          <w:szCs w:val="24"/>
        </w:rPr>
        <w:t>“…when</w:t>
      </w:r>
      <w:r w:rsidR="00E125D1">
        <w:rPr>
          <w:rFonts w:ascii="Arial" w:hAnsi="Arial" w:cs="Arial"/>
          <w:i/>
          <w:sz w:val="24"/>
          <w:szCs w:val="24"/>
        </w:rPr>
        <w:t xml:space="preserve"> people see the University […] </w:t>
      </w:r>
      <w:r w:rsidRPr="00D90E15">
        <w:rPr>
          <w:rFonts w:ascii="Arial" w:hAnsi="Arial" w:cs="Arial"/>
          <w:i/>
          <w:sz w:val="24"/>
          <w:szCs w:val="24"/>
        </w:rPr>
        <w:t>people instantly put a stigma to it, they’re like oh, they’re students, it’s not going to be as good […]</w:t>
      </w:r>
      <w:r>
        <w:rPr>
          <w:rFonts w:ascii="Arial" w:hAnsi="Arial" w:cs="Arial"/>
          <w:i/>
          <w:sz w:val="24"/>
          <w:szCs w:val="24"/>
        </w:rPr>
        <w:t xml:space="preserve"> </w:t>
      </w:r>
      <w:r w:rsidRPr="00D90E15">
        <w:rPr>
          <w:rFonts w:ascii="Arial" w:hAnsi="Arial" w:cs="Arial"/>
          <w:i/>
          <w:sz w:val="24"/>
          <w:szCs w:val="24"/>
        </w:rPr>
        <w:t>they don’t take you as seriously.”</w:t>
      </w:r>
    </w:p>
    <w:p w:rsidR="00D90E15" w:rsidRPr="000D112E" w:rsidRDefault="00D90E15" w:rsidP="00D90E15">
      <w:pPr>
        <w:pStyle w:val="NoSpacing"/>
        <w:spacing w:line="480" w:lineRule="auto"/>
        <w:rPr>
          <w:rFonts w:ascii="Arial" w:hAnsi="Arial" w:cs="Arial"/>
          <w:sz w:val="24"/>
          <w:szCs w:val="24"/>
        </w:rPr>
      </w:pPr>
    </w:p>
    <w:p w:rsidR="00AC6050" w:rsidRPr="000D112E" w:rsidRDefault="00AC6050"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Pastoral support</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Staff played an important </w:t>
      </w:r>
      <w:r w:rsidR="00CD0545">
        <w:rPr>
          <w:rFonts w:ascii="Arial" w:hAnsi="Arial" w:cs="Arial"/>
          <w:sz w:val="24"/>
          <w:szCs w:val="24"/>
        </w:rPr>
        <w:t>support role in helping some participants</w:t>
      </w:r>
      <w:r w:rsidRPr="000D112E">
        <w:rPr>
          <w:rFonts w:ascii="Arial" w:hAnsi="Arial" w:cs="Arial"/>
          <w:sz w:val="24"/>
          <w:szCs w:val="24"/>
        </w:rPr>
        <w:t xml:space="preserve"> through stressful periods and team conflict.</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ab/>
        <w:t>Participant 15:</w:t>
      </w:r>
    </w:p>
    <w:p w:rsidR="00AC6050" w:rsidRPr="000D112E" w:rsidRDefault="00AC6050" w:rsidP="00AC6D72">
      <w:pPr>
        <w:pStyle w:val="NoSpacing"/>
        <w:spacing w:line="480" w:lineRule="auto"/>
        <w:ind w:left="720"/>
        <w:rPr>
          <w:rFonts w:ascii="Arial" w:hAnsi="Arial" w:cs="Arial"/>
          <w:i/>
          <w:sz w:val="24"/>
          <w:szCs w:val="24"/>
        </w:rPr>
      </w:pPr>
      <w:r w:rsidRPr="000D112E">
        <w:rPr>
          <w:rFonts w:ascii="Arial" w:hAnsi="Arial" w:cs="Arial"/>
          <w:i/>
          <w:sz w:val="24"/>
          <w:szCs w:val="24"/>
        </w:rPr>
        <w:t xml:space="preserve">“…the most important [thing] […] for me has been […] people wanting you to do well, which is a very </w:t>
      </w:r>
      <w:proofErr w:type="spellStart"/>
      <w:r w:rsidRPr="000D112E">
        <w:rPr>
          <w:rFonts w:ascii="Arial" w:hAnsi="Arial" w:cs="Arial"/>
          <w:i/>
          <w:sz w:val="24"/>
          <w:szCs w:val="24"/>
        </w:rPr>
        <w:t>very</w:t>
      </w:r>
      <w:proofErr w:type="spellEnd"/>
      <w:r w:rsidRPr="000D112E">
        <w:rPr>
          <w:rFonts w:ascii="Arial" w:hAnsi="Arial" w:cs="Arial"/>
          <w:i/>
          <w:sz w:val="24"/>
          <w:szCs w:val="24"/>
        </w:rPr>
        <w:t xml:space="preserve"> rare thing […] just knowing that you’ve got that support behind you has meant the world.”</w:t>
      </w:r>
    </w:p>
    <w:p w:rsidR="00AC6050" w:rsidRPr="000D112E" w:rsidRDefault="00AC6050" w:rsidP="000D112E">
      <w:pPr>
        <w:pStyle w:val="NoSpacing"/>
        <w:spacing w:line="480" w:lineRule="auto"/>
        <w:rPr>
          <w:rFonts w:ascii="Arial" w:hAnsi="Arial" w:cs="Arial"/>
          <w:sz w:val="24"/>
          <w:szCs w:val="24"/>
        </w:rPr>
      </w:pPr>
    </w:p>
    <w:p w:rsidR="00B65A12" w:rsidRPr="00AC6D72" w:rsidRDefault="00B65A12" w:rsidP="000D112E">
      <w:pPr>
        <w:pStyle w:val="NoSpacing"/>
        <w:spacing w:line="480" w:lineRule="auto"/>
        <w:rPr>
          <w:rFonts w:ascii="Arial" w:hAnsi="Arial" w:cs="Arial"/>
          <w:b/>
          <w:sz w:val="24"/>
          <w:szCs w:val="24"/>
        </w:rPr>
      </w:pPr>
      <w:r w:rsidRPr="00AC6D72">
        <w:rPr>
          <w:rFonts w:ascii="Arial" w:hAnsi="Arial" w:cs="Arial"/>
          <w:b/>
          <w:sz w:val="24"/>
          <w:szCs w:val="24"/>
        </w:rPr>
        <w:t>4.2.3</w:t>
      </w:r>
      <w:r w:rsidRPr="00AC6D72">
        <w:rPr>
          <w:rFonts w:ascii="Arial" w:hAnsi="Arial" w:cs="Arial"/>
          <w:b/>
          <w:sz w:val="24"/>
          <w:szCs w:val="24"/>
        </w:rPr>
        <w:tab/>
        <w:t>Factors present at the business environment level</w:t>
      </w:r>
    </w:p>
    <w:p w:rsidR="00507DFD" w:rsidRDefault="00507DFD" w:rsidP="000D112E">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Culture</w:t>
      </w:r>
    </w:p>
    <w:p w:rsidR="00740186" w:rsidRPr="000D112E" w:rsidRDefault="00740186" w:rsidP="00740186">
      <w:pPr>
        <w:pStyle w:val="NoSpacing"/>
        <w:spacing w:line="480" w:lineRule="auto"/>
        <w:rPr>
          <w:rFonts w:ascii="Arial" w:hAnsi="Arial" w:cs="Arial"/>
          <w:sz w:val="24"/>
          <w:szCs w:val="24"/>
        </w:rPr>
      </w:pPr>
    </w:p>
    <w:p w:rsidR="00740186" w:rsidRPr="000D112E" w:rsidRDefault="00846679" w:rsidP="00740186">
      <w:pPr>
        <w:pStyle w:val="NoSpacing"/>
        <w:spacing w:line="480" w:lineRule="auto"/>
        <w:rPr>
          <w:rFonts w:ascii="Arial" w:hAnsi="Arial" w:cs="Arial"/>
          <w:sz w:val="24"/>
          <w:szCs w:val="24"/>
        </w:rPr>
      </w:pPr>
      <w:r>
        <w:rPr>
          <w:rFonts w:ascii="Arial" w:hAnsi="Arial" w:cs="Arial"/>
          <w:sz w:val="24"/>
          <w:szCs w:val="24"/>
        </w:rPr>
        <w:t>A number of</w:t>
      </w:r>
      <w:r w:rsidR="00740186" w:rsidRPr="000D112E">
        <w:rPr>
          <w:rFonts w:ascii="Arial" w:hAnsi="Arial" w:cs="Arial"/>
          <w:sz w:val="24"/>
          <w:szCs w:val="24"/>
        </w:rPr>
        <w:t xml:space="preserve"> participants </w:t>
      </w:r>
      <w:r>
        <w:rPr>
          <w:rFonts w:ascii="Arial" w:hAnsi="Arial" w:cs="Arial"/>
          <w:sz w:val="24"/>
          <w:szCs w:val="24"/>
        </w:rPr>
        <w:t xml:space="preserve">suggested </w:t>
      </w:r>
      <w:r w:rsidR="00740186" w:rsidRPr="000D112E">
        <w:rPr>
          <w:rFonts w:ascii="Arial" w:hAnsi="Arial" w:cs="Arial"/>
          <w:sz w:val="24"/>
          <w:szCs w:val="24"/>
        </w:rPr>
        <w:t xml:space="preserve">that entrepreneurial culture in the UK was under-developed and that there was a lack of information </w:t>
      </w:r>
      <w:r>
        <w:rPr>
          <w:rFonts w:ascii="Arial" w:hAnsi="Arial" w:cs="Arial"/>
          <w:sz w:val="24"/>
          <w:szCs w:val="24"/>
        </w:rPr>
        <w:t>about</w:t>
      </w:r>
      <w:r w:rsidR="00740186" w:rsidRPr="000D112E">
        <w:rPr>
          <w:rFonts w:ascii="Arial" w:hAnsi="Arial" w:cs="Arial"/>
          <w:sz w:val="24"/>
          <w:szCs w:val="24"/>
        </w:rPr>
        <w:t xml:space="preserve"> entrepreneurship. Before joining the Programme, nearly half of the participants had not considered entrepreneurship as a career option.</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6:</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“…I didn’t know […] [accelerators] existed before I heard about [this Programme].”</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Several participants felt the media had created unrealistic image</w:t>
      </w:r>
      <w:r w:rsidR="004A6746">
        <w:rPr>
          <w:rFonts w:ascii="Arial" w:hAnsi="Arial" w:cs="Arial"/>
          <w:sz w:val="24"/>
          <w:szCs w:val="24"/>
        </w:rPr>
        <w:t>s</w:t>
      </w:r>
      <w:r w:rsidR="00CD0545">
        <w:rPr>
          <w:rFonts w:ascii="Arial" w:hAnsi="Arial" w:cs="Arial"/>
          <w:sz w:val="24"/>
          <w:szCs w:val="24"/>
        </w:rPr>
        <w:t xml:space="preserve"> of entrepreneurship and </w:t>
      </w:r>
      <w:r w:rsidRPr="000D112E">
        <w:rPr>
          <w:rFonts w:ascii="Arial" w:hAnsi="Arial" w:cs="Arial"/>
          <w:sz w:val="24"/>
          <w:szCs w:val="24"/>
        </w:rPr>
        <w:t xml:space="preserve">that the </w:t>
      </w:r>
      <w:r w:rsidR="00CD0545">
        <w:rPr>
          <w:rFonts w:ascii="Arial" w:hAnsi="Arial" w:cs="Arial"/>
          <w:sz w:val="24"/>
          <w:szCs w:val="24"/>
        </w:rPr>
        <w:t xml:space="preserve">term </w:t>
      </w:r>
      <w:r w:rsidRPr="000D112E">
        <w:rPr>
          <w:rFonts w:ascii="Arial" w:hAnsi="Arial" w:cs="Arial"/>
          <w:sz w:val="24"/>
          <w:szCs w:val="24"/>
        </w:rPr>
        <w:t>‘entrepreneur’ had negative rather than positive connotations.</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lastRenderedPageBreak/>
        <w:t>“I don’t view myself as an entrepreneur. I don’t like the term […] it’s very self-congratulatory and nebulous. It doesn’t necessarily mean successful.”</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Many participants talked about the importance of supportive figures – </w:t>
      </w:r>
      <w:r w:rsidR="00846679">
        <w:rPr>
          <w:rFonts w:ascii="Arial" w:hAnsi="Arial" w:cs="Arial"/>
          <w:sz w:val="24"/>
          <w:szCs w:val="24"/>
        </w:rPr>
        <w:t>including</w:t>
      </w:r>
      <w:r w:rsidRPr="000D112E">
        <w:rPr>
          <w:rFonts w:ascii="Arial" w:hAnsi="Arial" w:cs="Arial"/>
          <w:sz w:val="24"/>
          <w:szCs w:val="24"/>
        </w:rPr>
        <w:t xml:space="preserve"> family members, teachers, employers or members of the business community – who inspired or encouraged them to pursue entrepreneurship.</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7:</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“…because of the support from [the University] but also […] the outlook of […] all the businesses in the region, it’s […] really positive. And that’s really helped us.”</w:t>
      </w:r>
    </w:p>
    <w:p w:rsidR="00740186" w:rsidRDefault="00740186"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Education and experience</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For </w:t>
      </w:r>
      <w:r w:rsidR="00E81CCB">
        <w:rPr>
          <w:rFonts w:ascii="Arial" w:hAnsi="Arial" w:cs="Arial"/>
          <w:sz w:val="24"/>
          <w:szCs w:val="24"/>
        </w:rPr>
        <w:t>most</w:t>
      </w:r>
      <w:r w:rsidRPr="000D112E">
        <w:rPr>
          <w:rFonts w:ascii="Arial" w:hAnsi="Arial" w:cs="Arial"/>
          <w:sz w:val="24"/>
          <w:szCs w:val="24"/>
        </w:rPr>
        <w:t xml:space="preserve"> participants, entrepreneurship was not a topic discussed at school. Some felt this had limited their career options and that they had not been sufficiently prepared for the realities of starting a business.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15:</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 xml:space="preserve">“…it wasn’t even something we thought about at school […] </w:t>
      </w:r>
      <w:proofErr w:type="gramStart"/>
      <w:r w:rsidRPr="000D112E">
        <w:rPr>
          <w:rFonts w:ascii="Arial" w:hAnsi="Arial" w:cs="Arial"/>
          <w:i/>
          <w:sz w:val="24"/>
          <w:szCs w:val="24"/>
        </w:rPr>
        <w:t>school’s</w:t>
      </w:r>
      <w:proofErr w:type="gramEnd"/>
      <w:r w:rsidRPr="000D112E">
        <w:rPr>
          <w:rFonts w:ascii="Arial" w:hAnsi="Arial" w:cs="Arial"/>
          <w:i/>
          <w:sz w:val="24"/>
          <w:szCs w:val="24"/>
        </w:rPr>
        <w:t xml:space="preserve"> totally geared towards jobs.”</w:t>
      </w:r>
    </w:p>
    <w:p w:rsidR="00740186" w:rsidRPr="000D112E" w:rsidRDefault="00740186" w:rsidP="00740186">
      <w:pPr>
        <w:pStyle w:val="NoSpacing"/>
        <w:spacing w:line="480" w:lineRule="auto"/>
        <w:rPr>
          <w:rFonts w:ascii="Arial" w:hAnsi="Arial" w:cs="Arial"/>
          <w:sz w:val="24"/>
          <w:szCs w:val="24"/>
        </w:rPr>
      </w:pPr>
    </w:p>
    <w:p w:rsidR="00740186" w:rsidRPr="000D112E" w:rsidRDefault="000C6BAA" w:rsidP="00740186">
      <w:pPr>
        <w:pStyle w:val="NoSpacing"/>
        <w:spacing w:line="480" w:lineRule="auto"/>
        <w:rPr>
          <w:rFonts w:ascii="Arial" w:hAnsi="Arial" w:cs="Arial"/>
          <w:sz w:val="24"/>
          <w:szCs w:val="24"/>
        </w:rPr>
      </w:pPr>
      <w:r>
        <w:rPr>
          <w:rFonts w:ascii="Arial" w:hAnsi="Arial" w:cs="Arial"/>
          <w:sz w:val="24"/>
          <w:szCs w:val="24"/>
        </w:rPr>
        <w:t>Many p</w:t>
      </w:r>
      <w:r w:rsidR="00740186" w:rsidRPr="000D112E">
        <w:rPr>
          <w:rFonts w:ascii="Arial" w:hAnsi="Arial" w:cs="Arial"/>
          <w:sz w:val="24"/>
          <w:szCs w:val="24"/>
        </w:rPr>
        <w:t xml:space="preserve">articipants talked about the value of </w:t>
      </w:r>
      <w:r>
        <w:rPr>
          <w:rFonts w:ascii="Arial" w:hAnsi="Arial" w:cs="Arial"/>
          <w:sz w:val="24"/>
          <w:szCs w:val="24"/>
        </w:rPr>
        <w:t xml:space="preserve">learning from mistakes but </w:t>
      </w:r>
      <w:r w:rsidR="00740186" w:rsidRPr="000D112E">
        <w:rPr>
          <w:rFonts w:ascii="Arial" w:hAnsi="Arial" w:cs="Arial"/>
          <w:sz w:val="24"/>
          <w:szCs w:val="24"/>
        </w:rPr>
        <w:t xml:space="preserve">felt </w:t>
      </w:r>
      <w:r>
        <w:rPr>
          <w:rFonts w:ascii="Arial" w:hAnsi="Arial" w:cs="Arial"/>
          <w:sz w:val="24"/>
          <w:szCs w:val="24"/>
        </w:rPr>
        <w:t>that this</w:t>
      </w:r>
      <w:r w:rsidR="00740186" w:rsidRPr="000D112E">
        <w:rPr>
          <w:rFonts w:ascii="Arial" w:hAnsi="Arial" w:cs="Arial"/>
          <w:sz w:val="24"/>
          <w:szCs w:val="24"/>
        </w:rPr>
        <w:t xml:space="preserve"> approach was not sufficiently embedded in school</w:t>
      </w:r>
      <w:r>
        <w:rPr>
          <w:rFonts w:ascii="Arial" w:hAnsi="Arial" w:cs="Arial"/>
          <w:sz w:val="24"/>
          <w:szCs w:val="24"/>
        </w:rPr>
        <w:t>s</w:t>
      </w:r>
      <w:r w:rsidR="00740186" w:rsidRPr="000D112E">
        <w:rPr>
          <w:rFonts w:ascii="Arial" w:hAnsi="Arial" w:cs="Arial"/>
          <w:sz w:val="24"/>
          <w:szCs w:val="24"/>
        </w:rPr>
        <w:t xml:space="preserve"> </w:t>
      </w:r>
      <w:r>
        <w:rPr>
          <w:rFonts w:ascii="Arial" w:hAnsi="Arial" w:cs="Arial"/>
          <w:sz w:val="24"/>
          <w:szCs w:val="24"/>
        </w:rPr>
        <w:t>where</w:t>
      </w:r>
      <w:r w:rsidR="00740186" w:rsidRPr="000D112E">
        <w:rPr>
          <w:rFonts w:ascii="Arial" w:hAnsi="Arial" w:cs="Arial"/>
          <w:sz w:val="24"/>
          <w:szCs w:val="24"/>
        </w:rPr>
        <w:t xml:space="preserve"> there was too much focus on getting things right.</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5:</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“…the best life lessons I’ve learned have been through […] failures […] but they’ve also been very damning for my grades […] you can’t reward failure in academia.”</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Team-working was </w:t>
      </w:r>
      <w:r w:rsidR="000C6BAA">
        <w:rPr>
          <w:rFonts w:ascii="Arial" w:hAnsi="Arial" w:cs="Arial"/>
          <w:sz w:val="24"/>
          <w:szCs w:val="24"/>
        </w:rPr>
        <w:t>considered</w:t>
      </w:r>
      <w:r w:rsidRPr="000D112E">
        <w:rPr>
          <w:rFonts w:ascii="Arial" w:hAnsi="Arial" w:cs="Arial"/>
          <w:sz w:val="24"/>
          <w:szCs w:val="24"/>
        </w:rPr>
        <w:t xml:space="preserve"> a crucial skill for co-founders. Interestingly, all of the participants had experience of working in teams either through their education, careers or personal interests.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13:</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“I’ve always been doing loads of sport […] team cycling […] [the Duke of Edinburgh’s Award] and I think […] team-building sessions and skills really […] helps [in] this kind of environment […] there’s definitely a correlation there.”</w:t>
      </w:r>
    </w:p>
    <w:p w:rsidR="00740186" w:rsidRDefault="00740186"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Labour market</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Several participants raised concerns </w:t>
      </w:r>
      <w:r w:rsidR="00846679">
        <w:rPr>
          <w:rFonts w:ascii="Arial" w:hAnsi="Arial" w:cs="Arial"/>
          <w:sz w:val="24"/>
          <w:szCs w:val="24"/>
        </w:rPr>
        <w:t xml:space="preserve">about </w:t>
      </w:r>
      <w:r w:rsidRPr="000D112E">
        <w:rPr>
          <w:rFonts w:ascii="Arial" w:hAnsi="Arial" w:cs="Arial"/>
          <w:sz w:val="24"/>
          <w:szCs w:val="24"/>
        </w:rPr>
        <w:t>the local population size and the availability of skilled workers for their businesses.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3:</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“…getting the correct types of skills is […] difficult […] if we were to expand […] we wouldn’t be able to find that many people in [the area].”</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lastRenderedPageBreak/>
        <w:t xml:space="preserve">Participants also </w:t>
      </w:r>
      <w:r w:rsidR="00E81CCB">
        <w:rPr>
          <w:rFonts w:ascii="Arial" w:hAnsi="Arial" w:cs="Arial"/>
          <w:sz w:val="24"/>
          <w:szCs w:val="24"/>
        </w:rPr>
        <w:t>felt</w:t>
      </w:r>
      <w:r w:rsidRPr="000D112E">
        <w:rPr>
          <w:rFonts w:ascii="Arial" w:hAnsi="Arial" w:cs="Arial"/>
          <w:sz w:val="24"/>
          <w:szCs w:val="24"/>
        </w:rPr>
        <w:t xml:space="preserve"> that the location did not offer enough well-paid job opportunities to attract talent from outside the region.</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9:</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“…friends I had in London […] are looking now to move out […] [but] there’s just not enough here.”</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The University was identified as a potential source of talent but it was also highlighted that</w:t>
      </w:r>
      <w:r w:rsidR="00846679">
        <w:rPr>
          <w:rFonts w:ascii="Arial" w:hAnsi="Arial" w:cs="Arial"/>
          <w:sz w:val="24"/>
          <w:szCs w:val="24"/>
        </w:rPr>
        <w:t>,</w:t>
      </w:r>
      <w:r w:rsidRPr="000D112E">
        <w:rPr>
          <w:rFonts w:ascii="Arial" w:hAnsi="Arial" w:cs="Arial"/>
          <w:sz w:val="24"/>
          <w:szCs w:val="24"/>
        </w:rPr>
        <w:t xml:space="preserve"> without high-value jobs</w:t>
      </w:r>
      <w:r w:rsidR="00846679">
        <w:rPr>
          <w:rFonts w:ascii="Arial" w:hAnsi="Arial" w:cs="Arial"/>
          <w:sz w:val="24"/>
          <w:szCs w:val="24"/>
        </w:rPr>
        <w:t>,</w:t>
      </w:r>
      <w:r w:rsidRPr="000D112E">
        <w:rPr>
          <w:rFonts w:ascii="Arial" w:hAnsi="Arial" w:cs="Arial"/>
          <w:sz w:val="24"/>
          <w:szCs w:val="24"/>
        </w:rPr>
        <w:t xml:space="preserve"> graduates may move away after graduation.</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3:</w:t>
      </w:r>
    </w:p>
    <w:p w:rsidR="00740186" w:rsidRPr="000D112E" w:rsidRDefault="00B107F0" w:rsidP="00740186">
      <w:pPr>
        <w:pStyle w:val="NoSpacing"/>
        <w:spacing w:line="480" w:lineRule="auto"/>
        <w:ind w:left="720"/>
        <w:rPr>
          <w:rFonts w:ascii="Arial" w:hAnsi="Arial" w:cs="Arial"/>
          <w:i/>
          <w:sz w:val="24"/>
          <w:szCs w:val="24"/>
        </w:rPr>
      </w:pPr>
      <w:r>
        <w:rPr>
          <w:rFonts w:ascii="Arial" w:hAnsi="Arial" w:cs="Arial"/>
          <w:i/>
          <w:sz w:val="24"/>
          <w:szCs w:val="24"/>
        </w:rPr>
        <w:t>“There’s the U</w:t>
      </w:r>
      <w:r w:rsidR="00740186" w:rsidRPr="000D112E">
        <w:rPr>
          <w:rFonts w:ascii="Arial" w:hAnsi="Arial" w:cs="Arial"/>
          <w:i/>
          <w:sz w:val="24"/>
          <w:szCs w:val="24"/>
        </w:rPr>
        <w:t>niversity close by […] for us to get fresh graduates […] [but] a lot of [them] tend to go back home […] not many stick around.”</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Many </w:t>
      </w:r>
      <w:r w:rsidR="00E81CCB">
        <w:rPr>
          <w:rFonts w:ascii="Arial" w:hAnsi="Arial" w:cs="Arial"/>
          <w:sz w:val="24"/>
          <w:szCs w:val="24"/>
        </w:rPr>
        <w:t>teams</w:t>
      </w:r>
      <w:r w:rsidRPr="000D112E">
        <w:rPr>
          <w:rFonts w:ascii="Arial" w:hAnsi="Arial" w:cs="Arial"/>
          <w:sz w:val="24"/>
          <w:szCs w:val="24"/>
        </w:rPr>
        <w:t xml:space="preserve"> were using remote workers to </w:t>
      </w:r>
      <w:r w:rsidR="00E81CCB">
        <w:rPr>
          <w:rFonts w:ascii="Arial" w:hAnsi="Arial" w:cs="Arial"/>
          <w:sz w:val="24"/>
          <w:szCs w:val="24"/>
        </w:rPr>
        <w:t>fill</w:t>
      </w:r>
      <w:r w:rsidRPr="000D112E">
        <w:rPr>
          <w:rFonts w:ascii="Arial" w:hAnsi="Arial" w:cs="Arial"/>
          <w:sz w:val="24"/>
          <w:szCs w:val="24"/>
        </w:rPr>
        <w:t xml:space="preserve"> </w:t>
      </w:r>
      <w:r w:rsidR="00846679">
        <w:rPr>
          <w:rFonts w:ascii="Arial" w:hAnsi="Arial" w:cs="Arial"/>
          <w:sz w:val="24"/>
          <w:szCs w:val="24"/>
        </w:rPr>
        <w:t>skills gaps in the</w:t>
      </w:r>
      <w:r w:rsidRPr="000D112E">
        <w:rPr>
          <w:rFonts w:ascii="Arial" w:hAnsi="Arial" w:cs="Arial"/>
          <w:sz w:val="24"/>
          <w:szCs w:val="24"/>
        </w:rPr>
        <w:t xml:space="preserve"> short-term </w:t>
      </w:r>
      <w:r w:rsidR="000C6BAA">
        <w:rPr>
          <w:rFonts w:ascii="Arial" w:hAnsi="Arial" w:cs="Arial"/>
          <w:sz w:val="24"/>
          <w:szCs w:val="24"/>
        </w:rPr>
        <w:t xml:space="preserve">and </w:t>
      </w:r>
      <w:r w:rsidRPr="000D112E">
        <w:rPr>
          <w:rFonts w:ascii="Arial" w:hAnsi="Arial" w:cs="Arial"/>
          <w:sz w:val="24"/>
          <w:szCs w:val="24"/>
        </w:rPr>
        <w:t xml:space="preserve">some were considering </w:t>
      </w:r>
      <w:r w:rsidR="00E81CCB">
        <w:rPr>
          <w:rFonts w:ascii="Arial" w:hAnsi="Arial" w:cs="Arial"/>
          <w:sz w:val="24"/>
          <w:szCs w:val="24"/>
        </w:rPr>
        <w:t xml:space="preserve">setting up urban </w:t>
      </w:r>
      <w:r w:rsidRPr="000D112E">
        <w:rPr>
          <w:rFonts w:ascii="Arial" w:hAnsi="Arial" w:cs="Arial"/>
          <w:sz w:val="24"/>
          <w:szCs w:val="24"/>
        </w:rPr>
        <w:t>branch offices to access larger talent pools.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12:</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“There is a huge skills shortage [here] [but] you can get agencies through the internet and the agency we’ve gone with, they’re actually based just outside of London.”</w:t>
      </w:r>
    </w:p>
    <w:p w:rsidR="00740186" w:rsidRDefault="00740186"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Access to finance</w:t>
      </w:r>
    </w:p>
    <w:p w:rsidR="00740186" w:rsidRPr="000D112E" w:rsidRDefault="00740186" w:rsidP="00740186">
      <w:pPr>
        <w:pStyle w:val="NoSpacing"/>
        <w:spacing w:line="480" w:lineRule="auto"/>
        <w:rPr>
          <w:rFonts w:ascii="Arial" w:hAnsi="Arial" w:cs="Arial"/>
          <w:color w:val="BFBFBF" w:themeColor="background1" w:themeShade="BF"/>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lastRenderedPageBreak/>
        <w:t>Some participants speculated that investors might not take rural businesses seriously or that they could be put off by the distance from urban business centres.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“…maybe it could put them off […] it could be [a case of] why [there]? And that’s not something that’s […] appealing to them in terms of risk.”</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However, </w:t>
      </w:r>
      <w:r w:rsidR="00E81CCB">
        <w:rPr>
          <w:rFonts w:ascii="Arial" w:hAnsi="Arial" w:cs="Arial"/>
          <w:sz w:val="24"/>
          <w:szCs w:val="24"/>
        </w:rPr>
        <w:t>several companies</w:t>
      </w:r>
      <w:r w:rsidRPr="000D112E">
        <w:rPr>
          <w:rFonts w:ascii="Arial" w:hAnsi="Arial" w:cs="Arial"/>
          <w:sz w:val="24"/>
          <w:szCs w:val="24"/>
        </w:rPr>
        <w:t xml:space="preserve"> had </w:t>
      </w:r>
      <w:r w:rsidR="00D90E15">
        <w:rPr>
          <w:rFonts w:ascii="Arial" w:hAnsi="Arial" w:cs="Arial"/>
          <w:sz w:val="24"/>
          <w:szCs w:val="24"/>
        </w:rPr>
        <w:t xml:space="preserve">secured </w:t>
      </w:r>
      <w:r w:rsidRPr="000D112E">
        <w:rPr>
          <w:rFonts w:ascii="Arial" w:hAnsi="Arial" w:cs="Arial"/>
          <w:sz w:val="24"/>
          <w:szCs w:val="24"/>
        </w:rPr>
        <w:t>finance from local, natio</w:t>
      </w:r>
      <w:r w:rsidR="00E81CCB">
        <w:rPr>
          <w:rFonts w:ascii="Arial" w:hAnsi="Arial" w:cs="Arial"/>
          <w:sz w:val="24"/>
          <w:szCs w:val="24"/>
        </w:rPr>
        <w:t>nal and international investors and s</w:t>
      </w:r>
      <w:r w:rsidRPr="000D112E">
        <w:rPr>
          <w:rFonts w:ascii="Arial" w:hAnsi="Arial" w:cs="Arial"/>
          <w:sz w:val="24"/>
          <w:szCs w:val="24"/>
        </w:rPr>
        <w:t xml:space="preserve">ome participants </w:t>
      </w:r>
      <w:r w:rsidR="00E81CCB">
        <w:rPr>
          <w:rFonts w:ascii="Arial" w:hAnsi="Arial" w:cs="Arial"/>
          <w:sz w:val="24"/>
          <w:szCs w:val="24"/>
        </w:rPr>
        <w:t>thought</w:t>
      </w:r>
      <w:r w:rsidRPr="000D112E">
        <w:rPr>
          <w:rFonts w:ascii="Arial" w:hAnsi="Arial" w:cs="Arial"/>
          <w:sz w:val="24"/>
          <w:szCs w:val="24"/>
        </w:rPr>
        <w:t xml:space="preserve"> the location </w:t>
      </w:r>
      <w:r w:rsidR="00D90E15">
        <w:rPr>
          <w:rFonts w:ascii="Arial" w:hAnsi="Arial" w:cs="Arial"/>
          <w:sz w:val="24"/>
          <w:szCs w:val="24"/>
        </w:rPr>
        <w:t xml:space="preserve">could be an advantage </w:t>
      </w:r>
      <w:r w:rsidR="00E81CCB">
        <w:rPr>
          <w:rFonts w:ascii="Arial" w:hAnsi="Arial" w:cs="Arial"/>
          <w:sz w:val="24"/>
          <w:szCs w:val="24"/>
        </w:rPr>
        <w:t>because of</w:t>
      </w:r>
      <w:r w:rsidRPr="000D112E">
        <w:rPr>
          <w:rFonts w:ascii="Arial" w:hAnsi="Arial" w:cs="Arial"/>
          <w:sz w:val="24"/>
          <w:szCs w:val="24"/>
        </w:rPr>
        <w:t xml:space="preserve"> reduced competition and access </w:t>
      </w:r>
      <w:r w:rsidR="000C6BAA">
        <w:rPr>
          <w:rFonts w:ascii="Arial" w:hAnsi="Arial" w:cs="Arial"/>
          <w:sz w:val="24"/>
          <w:szCs w:val="24"/>
        </w:rPr>
        <w:t xml:space="preserve">to </w:t>
      </w:r>
      <w:r w:rsidRPr="000D112E">
        <w:rPr>
          <w:rFonts w:ascii="Arial" w:hAnsi="Arial" w:cs="Arial"/>
          <w:sz w:val="24"/>
          <w:szCs w:val="24"/>
        </w:rPr>
        <w:t xml:space="preserve">grants </w:t>
      </w:r>
      <w:r w:rsidR="00E81CCB">
        <w:rPr>
          <w:rFonts w:ascii="Arial" w:hAnsi="Arial" w:cs="Arial"/>
          <w:sz w:val="24"/>
          <w:szCs w:val="24"/>
        </w:rPr>
        <w:t>aimed at</w:t>
      </w:r>
      <w:r w:rsidRPr="000D112E">
        <w:rPr>
          <w:rFonts w:ascii="Arial" w:hAnsi="Arial" w:cs="Arial"/>
          <w:sz w:val="24"/>
          <w:szCs w:val="24"/>
        </w:rPr>
        <w:t xml:space="preserve"> rural businesses.</w:t>
      </w:r>
    </w:p>
    <w:p w:rsidR="00740186" w:rsidRPr="000D112E" w:rsidRDefault="00740186" w:rsidP="00740186">
      <w:pPr>
        <w:pStyle w:val="NoSpacing"/>
        <w:spacing w:line="480" w:lineRule="auto"/>
        <w:rPr>
          <w:rFonts w:ascii="Arial" w:hAnsi="Arial" w:cs="Arial"/>
          <w:color w:val="BFBFBF" w:themeColor="background1" w:themeShade="BF"/>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14:</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“…it might be even an asset […] we have some pitch competitions where […] they are seeking to have representatives from different parts […] of the UK […] being in the South West where it’s less saturated can enable you to get into this [more easily].”</w:t>
      </w:r>
    </w:p>
    <w:p w:rsidR="00740186" w:rsidRPr="000D112E" w:rsidRDefault="00740186" w:rsidP="00740186">
      <w:pPr>
        <w:pStyle w:val="NoSpacing"/>
        <w:spacing w:line="480" w:lineRule="auto"/>
        <w:rPr>
          <w:rFonts w:ascii="Arial" w:hAnsi="Arial" w:cs="Arial"/>
          <w:color w:val="BFBFBF" w:themeColor="background1" w:themeShade="BF"/>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Companies that had secured investment did not </w:t>
      </w:r>
      <w:r w:rsidR="00D90E15">
        <w:rPr>
          <w:rFonts w:ascii="Arial" w:hAnsi="Arial" w:cs="Arial"/>
          <w:sz w:val="24"/>
          <w:szCs w:val="24"/>
        </w:rPr>
        <w:t>report</w:t>
      </w:r>
      <w:r w:rsidRPr="000D112E">
        <w:rPr>
          <w:rFonts w:ascii="Arial" w:hAnsi="Arial" w:cs="Arial"/>
          <w:sz w:val="24"/>
          <w:szCs w:val="24"/>
        </w:rPr>
        <w:t xml:space="preserve"> any </w:t>
      </w:r>
      <w:r w:rsidR="00D90E15">
        <w:rPr>
          <w:rFonts w:ascii="Arial" w:hAnsi="Arial" w:cs="Arial"/>
          <w:sz w:val="24"/>
          <w:szCs w:val="24"/>
        </w:rPr>
        <w:t>difficulties</w:t>
      </w:r>
      <w:r w:rsidRPr="000D112E">
        <w:rPr>
          <w:rFonts w:ascii="Arial" w:hAnsi="Arial" w:cs="Arial"/>
          <w:sz w:val="24"/>
          <w:szCs w:val="24"/>
        </w:rPr>
        <w:t xml:space="preserve"> </w:t>
      </w:r>
      <w:r w:rsidR="00D90E15">
        <w:rPr>
          <w:rFonts w:ascii="Arial" w:hAnsi="Arial" w:cs="Arial"/>
          <w:sz w:val="24"/>
          <w:szCs w:val="24"/>
        </w:rPr>
        <w:t>in being able</w:t>
      </w:r>
      <w:r w:rsidRPr="000D112E">
        <w:rPr>
          <w:rFonts w:ascii="Arial" w:hAnsi="Arial" w:cs="Arial"/>
          <w:sz w:val="24"/>
          <w:szCs w:val="24"/>
        </w:rPr>
        <w:t xml:space="preserve"> to maintain relationships with investors </w:t>
      </w:r>
      <w:r w:rsidR="00846679">
        <w:rPr>
          <w:rFonts w:ascii="Arial" w:hAnsi="Arial" w:cs="Arial"/>
          <w:sz w:val="24"/>
          <w:szCs w:val="24"/>
        </w:rPr>
        <w:t xml:space="preserve">based </w:t>
      </w:r>
      <w:r w:rsidRPr="000D112E">
        <w:rPr>
          <w:rFonts w:ascii="Arial" w:hAnsi="Arial" w:cs="Arial"/>
          <w:sz w:val="24"/>
          <w:szCs w:val="24"/>
        </w:rPr>
        <w:t>outside of the region.</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bCs/>
          <w:sz w:val="24"/>
          <w:szCs w:val="24"/>
        </w:rPr>
      </w:pPr>
      <w:r w:rsidRPr="000D112E">
        <w:rPr>
          <w:rFonts w:ascii="Arial" w:hAnsi="Arial" w:cs="Arial"/>
          <w:bCs/>
          <w:sz w:val="24"/>
          <w:szCs w:val="24"/>
        </w:rPr>
        <w:tab/>
        <w:t>Participant 3:</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“…location isn’t an issue […] our [investor is] in […] the complete opposite end of the UK […] we’ve never been to their offices.”</w:t>
      </w:r>
    </w:p>
    <w:p w:rsidR="00D90E15" w:rsidRDefault="00D90E15"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lastRenderedPageBreak/>
        <w:t>Markets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The lack of high-value markets in the region was highlighted by several participants.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13:</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 before I found this programme […] I had a job secured in […] Guildford […] I couldn’t find any anything down here […] the only thing that was taking me away […] was the money.”</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However, it was noted that some higher-value industry clusters were beginning to form locally. Some participants suggested that the lack of competition could actually create opportunities for rural start-ups.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 xml:space="preserve">“…it’s like a blank canvas in a way […] it’s growing and you can see the benefits of […] people […] starting up […] there’s opportunity but it’s not been over-explored already.” </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As producers of digital products and services, the businesses were well positioned to access global markets.  </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2:</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“In five years? […] we’ll have our first platform out with about six, seven million monthly active users […] hopefully be multinational by then.”</w:t>
      </w:r>
    </w:p>
    <w:p w:rsidR="00740186" w:rsidRDefault="00740186" w:rsidP="00740186">
      <w:pPr>
        <w:pStyle w:val="NoSpacing"/>
        <w:spacing w:line="480" w:lineRule="auto"/>
        <w:rPr>
          <w:rFonts w:ascii="Arial" w:hAnsi="Arial" w:cs="Arial"/>
          <w:sz w:val="24"/>
          <w:szCs w:val="24"/>
        </w:rPr>
      </w:pPr>
    </w:p>
    <w:p w:rsidR="00F13808" w:rsidRPr="000D112E" w:rsidRDefault="00F13808"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lastRenderedPageBreak/>
        <w:t>Infrastructure</w:t>
      </w:r>
    </w:p>
    <w:p w:rsidR="00F13808" w:rsidRPr="000D112E" w:rsidRDefault="00F13808" w:rsidP="00F13808">
      <w:pPr>
        <w:pStyle w:val="NoSpacing"/>
        <w:spacing w:line="480" w:lineRule="auto"/>
        <w:rPr>
          <w:rFonts w:ascii="Arial" w:hAnsi="Arial" w:cs="Arial"/>
          <w:sz w:val="24"/>
          <w:szCs w:val="24"/>
        </w:rPr>
      </w:pPr>
    </w:p>
    <w:p w:rsidR="00F13808" w:rsidRPr="000D112E" w:rsidRDefault="00E81CCB" w:rsidP="00F13808">
      <w:pPr>
        <w:pStyle w:val="NoSpacing"/>
        <w:spacing w:line="480" w:lineRule="auto"/>
        <w:rPr>
          <w:rFonts w:ascii="Arial" w:hAnsi="Arial" w:cs="Arial"/>
          <w:sz w:val="24"/>
          <w:szCs w:val="24"/>
        </w:rPr>
      </w:pPr>
      <w:r>
        <w:rPr>
          <w:rFonts w:ascii="Arial" w:hAnsi="Arial" w:cs="Arial"/>
          <w:sz w:val="24"/>
          <w:szCs w:val="24"/>
        </w:rPr>
        <w:t xml:space="preserve">A common frustration </w:t>
      </w:r>
      <w:r w:rsidR="00F13808" w:rsidRPr="000D112E">
        <w:rPr>
          <w:rFonts w:ascii="Arial" w:hAnsi="Arial" w:cs="Arial"/>
          <w:sz w:val="24"/>
          <w:szCs w:val="24"/>
        </w:rPr>
        <w:t xml:space="preserve">was the time and cost involved in travelling by road or rail to attend events or business meetings outside the region (although </w:t>
      </w:r>
      <w:r w:rsidR="00846679">
        <w:rPr>
          <w:rFonts w:ascii="Arial" w:hAnsi="Arial" w:cs="Arial"/>
          <w:sz w:val="24"/>
          <w:szCs w:val="24"/>
        </w:rPr>
        <w:t>it was acknowledged that</w:t>
      </w:r>
      <w:r w:rsidR="00F13808" w:rsidRPr="000D112E">
        <w:rPr>
          <w:rFonts w:ascii="Arial" w:hAnsi="Arial" w:cs="Arial"/>
          <w:sz w:val="24"/>
          <w:szCs w:val="24"/>
        </w:rPr>
        <w:t xml:space="preserve"> the local airport </w:t>
      </w:r>
      <w:r w:rsidR="00846679">
        <w:rPr>
          <w:rFonts w:ascii="Arial" w:hAnsi="Arial" w:cs="Arial"/>
          <w:sz w:val="24"/>
          <w:szCs w:val="24"/>
        </w:rPr>
        <w:t>provided good connections to</w:t>
      </w:r>
      <w:r w:rsidR="00F13808" w:rsidRPr="000D112E">
        <w:rPr>
          <w:rFonts w:ascii="Arial" w:hAnsi="Arial" w:cs="Arial"/>
          <w:sz w:val="24"/>
          <w:szCs w:val="24"/>
        </w:rPr>
        <w:t xml:space="preserve"> major cities).</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ind w:firstLine="720"/>
        <w:rPr>
          <w:rFonts w:ascii="Arial" w:hAnsi="Arial" w:cs="Arial"/>
          <w:sz w:val="24"/>
          <w:szCs w:val="24"/>
        </w:rPr>
      </w:pPr>
      <w:r w:rsidRPr="000D112E">
        <w:rPr>
          <w:rFonts w:ascii="Arial" w:hAnsi="Arial" w:cs="Arial"/>
          <w:sz w:val="24"/>
          <w:szCs w:val="24"/>
        </w:rPr>
        <w:t>Participant 4:</w:t>
      </w:r>
    </w:p>
    <w:p w:rsidR="00F13808" w:rsidRPr="000D112E" w:rsidRDefault="00F13808" w:rsidP="00F13808">
      <w:pPr>
        <w:pStyle w:val="NoSpacing"/>
        <w:spacing w:line="480" w:lineRule="auto"/>
        <w:ind w:left="720"/>
        <w:rPr>
          <w:rFonts w:ascii="Arial" w:hAnsi="Arial" w:cs="Arial"/>
          <w:i/>
          <w:sz w:val="24"/>
          <w:szCs w:val="24"/>
        </w:rPr>
      </w:pPr>
      <w:r w:rsidRPr="000D112E">
        <w:rPr>
          <w:rFonts w:ascii="Arial" w:hAnsi="Arial" w:cs="Arial"/>
          <w:i/>
          <w:sz w:val="24"/>
          <w:szCs w:val="24"/>
        </w:rPr>
        <w:t>“The biggest thing for me is […] it feels very disconnected […] I don’t mind being far away it’s just frustrating to take a train from [here] to London and it take five or six hours.”</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rPr>
          <w:rFonts w:ascii="Arial" w:hAnsi="Arial" w:cs="Arial"/>
          <w:sz w:val="24"/>
          <w:szCs w:val="24"/>
        </w:rPr>
      </w:pPr>
      <w:r w:rsidRPr="000D112E">
        <w:rPr>
          <w:rFonts w:ascii="Arial" w:hAnsi="Arial" w:cs="Arial"/>
          <w:sz w:val="24"/>
          <w:szCs w:val="24"/>
        </w:rPr>
        <w:t xml:space="preserve">To overcome these difficulties, some of the businesses </w:t>
      </w:r>
      <w:r w:rsidR="0094383A">
        <w:rPr>
          <w:rFonts w:ascii="Arial" w:hAnsi="Arial" w:cs="Arial"/>
          <w:sz w:val="24"/>
          <w:szCs w:val="24"/>
        </w:rPr>
        <w:t>planned</w:t>
      </w:r>
      <w:r w:rsidRPr="000D112E">
        <w:rPr>
          <w:rFonts w:ascii="Arial" w:hAnsi="Arial" w:cs="Arial"/>
          <w:sz w:val="24"/>
          <w:szCs w:val="24"/>
        </w:rPr>
        <w:t xml:space="preserve"> to open branch offices in city locations.</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ind w:firstLine="720"/>
        <w:rPr>
          <w:rFonts w:ascii="Arial" w:hAnsi="Arial" w:cs="Arial"/>
          <w:sz w:val="24"/>
          <w:szCs w:val="24"/>
        </w:rPr>
      </w:pPr>
      <w:r w:rsidRPr="000D112E">
        <w:rPr>
          <w:rFonts w:ascii="Arial" w:hAnsi="Arial" w:cs="Arial"/>
          <w:sz w:val="24"/>
          <w:szCs w:val="24"/>
        </w:rPr>
        <w:t>Participant 3:</w:t>
      </w:r>
    </w:p>
    <w:p w:rsidR="00F13808" w:rsidRPr="000D112E" w:rsidRDefault="00F13808" w:rsidP="00F13808">
      <w:pPr>
        <w:pStyle w:val="NoSpacing"/>
        <w:spacing w:line="480" w:lineRule="auto"/>
        <w:ind w:left="720"/>
        <w:rPr>
          <w:rFonts w:ascii="Arial" w:hAnsi="Arial" w:cs="Arial"/>
          <w:i/>
          <w:sz w:val="24"/>
          <w:szCs w:val="24"/>
        </w:rPr>
      </w:pPr>
      <w:r w:rsidRPr="000D112E">
        <w:rPr>
          <w:rFonts w:ascii="Arial" w:hAnsi="Arial" w:cs="Arial"/>
          <w:i/>
          <w:sz w:val="24"/>
          <w:szCs w:val="24"/>
        </w:rPr>
        <w:t>“…we may […] open a second studio […] somewhere with better connection links.”</w:t>
      </w:r>
    </w:p>
    <w:p w:rsidR="00F13808" w:rsidRPr="000D112E" w:rsidRDefault="00F13808" w:rsidP="00F13808">
      <w:pPr>
        <w:pStyle w:val="NoSpacing"/>
        <w:spacing w:line="480" w:lineRule="auto"/>
        <w:rPr>
          <w:rFonts w:ascii="Arial" w:hAnsi="Arial" w:cs="Arial"/>
          <w:sz w:val="24"/>
          <w:szCs w:val="24"/>
        </w:rPr>
      </w:pPr>
    </w:p>
    <w:p w:rsidR="00F13808" w:rsidRPr="000D112E" w:rsidRDefault="00846679" w:rsidP="00F13808">
      <w:pPr>
        <w:pStyle w:val="NoSpacing"/>
        <w:spacing w:line="480" w:lineRule="auto"/>
        <w:rPr>
          <w:rFonts w:ascii="Arial" w:hAnsi="Arial" w:cs="Arial"/>
          <w:sz w:val="24"/>
          <w:szCs w:val="24"/>
        </w:rPr>
      </w:pPr>
      <w:r>
        <w:rPr>
          <w:rFonts w:ascii="Arial" w:hAnsi="Arial" w:cs="Arial"/>
          <w:sz w:val="24"/>
          <w:szCs w:val="24"/>
        </w:rPr>
        <w:t>P</w:t>
      </w:r>
      <w:r w:rsidR="00F13808" w:rsidRPr="000D112E">
        <w:rPr>
          <w:rFonts w:ascii="Arial" w:hAnsi="Arial" w:cs="Arial"/>
          <w:sz w:val="24"/>
          <w:szCs w:val="24"/>
        </w:rPr>
        <w:t xml:space="preserve">articipants </w:t>
      </w:r>
      <w:r>
        <w:rPr>
          <w:rFonts w:ascii="Arial" w:hAnsi="Arial" w:cs="Arial"/>
          <w:sz w:val="24"/>
          <w:szCs w:val="24"/>
        </w:rPr>
        <w:t>found</w:t>
      </w:r>
      <w:r w:rsidR="00F13808" w:rsidRPr="000D112E">
        <w:rPr>
          <w:rFonts w:ascii="Arial" w:hAnsi="Arial" w:cs="Arial"/>
          <w:sz w:val="24"/>
          <w:szCs w:val="24"/>
        </w:rPr>
        <w:t xml:space="preserve"> that internet connectivity was generally good, meaning that a lot of communication could be carr</w:t>
      </w:r>
      <w:r w:rsidR="0094383A">
        <w:rPr>
          <w:rFonts w:ascii="Arial" w:hAnsi="Arial" w:cs="Arial"/>
          <w:sz w:val="24"/>
          <w:szCs w:val="24"/>
        </w:rPr>
        <w:t>ied out virtually rather than in person</w:t>
      </w:r>
      <w:r w:rsidR="00F13808" w:rsidRPr="000D112E">
        <w:rPr>
          <w:rFonts w:ascii="Arial" w:hAnsi="Arial" w:cs="Arial"/>
          <w:sz w:val="24"/>
          <w:szCs w:val="24"/>
        </w:rPr>
        <w:t>.</w:t>
      </w:r>
    </w:p>
    <w:p w:rsidR="00F13808" w:rsidRPr="000D112E" w:rsidRDefault="00F13808" w:rsidP="00F13808">
      <w:pPr>
        <w:pStyle w:val="NoSpacing"/>
        <w:spacing w:line="480" w:lineRule="auto"/>
        <w:rPr>
          <w:rFonts w:ascii="Arial" w:hAnsi="Arial" w:cs="Arial"/>
          <w:i/>
          <w:sz w:val="24"/>
          <w:szCs w:val="24"/>
        </w:rPr>
      </w:pPr>
    </w:p>
    <w:p w:rsidR="00F13808" w:rsidRPr="000D112E" w:rsidRDefault="00F13808" w:rsidP="00F13808">
      <w:pPr>
        <w:pStyle w:val="NoSpacing"/>
        <w:spacing w:line="480" w:lineRule="auto"/>
        <w:ind w:firstLine="720"/>
        <w:rPr>
          <w:rFonts w:ascii="Arial" w:hAnsi="Arial" w:cs="Arial"/>
          <w:i/>
          <w:sz w:val="24"/>
          <w:szCs w:val="24"/>
        </w:rPr>
      </w:pPr>
      <w:r w:rsidRPr="000D112E">
        <w:rPr>
          <w:rFonts w:ascii="Arial" w:hAnsi="Arial" w:cs="Arial"/>
          <w:sz w:val="24"/>
          <w:szCs w:val="24"/>
        </w:rPr>
        <w:t>Participant 14:</w:t>
      </w:r>
    </w:p>
    <w:p w:rsidR="00F13808" w:rsidRPr="000D112E" w:rsidRDefault="00F13808" w:rsidP="00F13808">
      <w:pPr>
        <w:pStyle w:val="NoSpacing"/>
        <w:spacing w:line="480" w:lineRule="auto"/>
        <w:ind w:left="720"/>
        <w:rPr>
          <w:rFonts w:ascii="Arial" w:hAnsi="Arial" w:cs="Arial"/>
          <w:i/>
          <w:sz w:val="24"/>
          <w:szCs w:val="24"/>
        </w:rPr>
      </w:pPr>
      <w:r w:rsidRPr="000D112E">
        <w:rPr>
          <w:rFonts w:ascii="Arial" w:hAnsi="Arial" w:cs="Arial"/>
          <w:i/>
          <w:sz w:val="24"/>
          <w:szCs w:val="24"/>
        </w:rPr>
        <w:t>“…the place is factor but […] it’s a digital age, you can […] have a call with anyone anywhere and […] get around [it].”</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rPr>
          <w:rFonts w:ascii="Arial" w:hAnsi="Arial" w:cs="Arial"/>
          <w:sz w:val="24"/>
          <w:szCs w:val="24"/>
        </w:rPr>
      </w:pPr>
      <w:r w:rsidRPr="000D112E">
        <w:rPr>
          <w:rFonts w:ascii="Arial" w:hAnsi="Arial" w:cs="Arial"/>
          <w:sz w:val="24"/>
          <w:szCs w:val="24"/>
        </w:rPr>
        <w:lastRenderedPageBreak/>
        <w:t xml:space="preserve">Several businesses had moved into local co-working spaces and more were planning to do the same. However, it was recognised that spaces could become limited as more companies </w:t>
      </w:r>
      <w:r w:rsidR="00E81CCB">
        <w:rPr>
          <w:rFonts w:ascii="Arial" w:hAnsi="Arial" w:cs="Arial"/>
          <w:sz w:val="24"/>
          <w:szCs w:val="24"/>
        </w:rPr>
        <w:t>were incorporated</w:t>
      </w:r>
      <w:r w:rsidRPr="000D112E">
        <w:rPr>
          <w:rFonts w:ascii="Arial" w:hAnsi="Arial" w:cs="Arial"/>
          <w:sz w:val="24"/>
          <w:szCs w:val="24"/>
        </w:rPr>
        <w:t>.</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ind w:firstLine="720"/>
        <w:rPr>
          <w:rFonts w:ascii="Arial" w:hAnsi="Arial" w:cs="Arial"/>
          <w:sz w:val="24"/>
          <w:szCs w:val="24"/>
        </w:rPr>
      </w:pPr>
      <w:r w:rsidRPr="000D112E">
        <w:rPr>
          <w:rFonts w:ascii="Arial" w:hAnsi="Arial" w:cs="Arial"/>
          <w:sz w:val="24"/>
          <w:szCs w:val="24"/>
        </w:rPr>
        <w:t>Participant 8:</w:t>
      </w:r>
    </w:p>
    <w:p w:rsidR="00F13808" w:rsidRPr="000D112E" w:rsidRDefault="00F13808" w:rsidP="00F13808">
      <w:pPr>
        <w:pStyle w:val="NoSpacing"/>
        <w:spacing w:line="480" w:lineRule="auto"/>
        <w:ind w:left="720"/>
        <w:rPr>
          <w:rFonts w:ascii="Arial" w:hAnsi="Arial" w:cs="Arial"/>
          <w:i/>
          <w:sz w:val="24"/>
          <w:szCs w:val="24"/>
        </w:rPr>
      </w:pPr>
      <w:r w:rsidRPr="000D112E">
        <w:rPr>
          <w:rFonts w:ascii="Arial" w:hAnsi="Arial" w:cs="Arial"/>
          <w:i/>
          <w:sz w:val="24"/>
          <w:szCs w:val="24"/>
        </w:rPr>
        <w:t>“…it’s […] where most people tend to go […] there has been talk about going [there] if they […] have space for us.”</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rPr>
          <w:rFonts w:ascii="Arial" w:hAnsi="Arial" w:cs="Arial"/>
          <w:sz w:val="24"/>
          <w:szCs w:val="24"/>
        </w:rPr>
      </w:pPr>
      <w:r w:rsidRPr="000D112E">
        <w:rPr>
          <w:rFonts w:ascii="Arial" w:hAnsi="Arial" w:cs="Arial"/>
          <w:sz w:val="24"/>
          <w:szCs w:val="24"/>
        </w:rPr>
        <w:t xml:space="preserve">One participant was concerned that the co-working space </w:t>
      </w:r>
      <w:r w:rsidR="0094383A">
        <w:rPr>
          <w:rFonts w:ascii="Arial" w:hAnsi="Arial" w:cs="Arial"/>
          <w:sz w:val="24"/>
          <w:szCs w:val="24"/>
        </w:rPr>
        <w:t>would</w:t>
      </w:r>
      <w:r w:rsidRPr="000D112E">
        <w:rPr>
          <w:rFonts w:ascii="Arial" w:hAnsi="Arial" w:cs="Arial"/>
          <w:sz w:val="24"/>
          <w:szCs w:val="24"/>
        </w:rPr>
        <w:t xml:space="preserve"> become less suitable as the business grew and </w:t>
      </w:r>
      <w:r w:rsidR="00E81CCB">
        <w:rPr>
          <w:rFonts w:ascii="Arial" w:hAnsi="Arial" w:cs="Arial"/>
          <w:sz w:val="24"/>
          <w:szCs w:val="24"/>
        </w:rPr>
        <w:t>employed more staff</w:t>
      </w:r>
      <w:r w:rsidRPr="000D112E">
        <w:rPr>
          <w:rFonts w:ascii="Arial" w:hAnsi="Arial" w:cs="Arial"/>
          <w:sz w:val="24"/>
          <w:szCs w:val="24"/>
        </w:rPr>
        <w:t>.</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ind w:firstLine="720"/>
        <w:rPr>
          <w:rFonts w:ascii="Arial" w:hAnsi="Arial" w:cs="Arial"/>
          <w:sz w:val="24"/>
          <w:szCs w:val="24"/>
        </w:rPr>
      </w:pPr>
      <w:r w:rsidRPr="000D112E">
        <w:rPr>
          <w:rFonts w:ascii="Arial" w:hAnsi="Arial" w:cs="Arial"/>
          <w:sz w:val="24"/>
          <w:szCs w:val="24"/>
        </w:rPr>
        <w:t>Participant 7:</w:t>
      </w:r>
    </w:p>
    <w:p w:rsidR="00F13808" w:rsidRPr="000D112E" w:rsidRDefault="00F13808" w:rsidP="00F13808">
      <w:pPr>
        <w:pStyle w:val="NoSpacing"/>
        <w:spacing w:line="480" w:lineRule="auto"/>
        <w:ind w:left="720"/>
        <w:rPr>
          <w:rFonts w:ascii="Arial" w:hAnsi="Arial" w:cs="Arial"/>
          <w:i/>
          <w:sz w:val="24"/>
          <w:szCs w:val="24"/>
        </w:rPr>
      </w:pPr>
      <w:r w:rsidRPr="000D112E">
        <w:rPr>
          <w:rFonts w:ascii="Arial" w:hAnsi="Arial" w:cs="Arial"/>
          <w:i/>
          <w:sz w:val="24"/>
          <w:szCs w:val="24"/>
        </w:rPr>
        <w:t>“…hopefully by this time next year we’ll be double the size or even more so […] how do we house all those people in one […] unified space that actually works for us?”</w:t>
      </w:r>
    </w:p>
    <w:p w:rsidR="00F13808" w:rsidRPr="000D112E" w:rsidRDefault="00F13808"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Networks</w:t>
      </w:r>
    </w:p>
    <w:p w:rsidR="00740186" w:rsidRPr="000D112E" w:rsidRDefault="00740186" w:rsidP="00740186">
      <w:pPr>
        <w:pStyle w:val="NoSpacing"/>
        <w:spacing w:line="480" w:lineRule="auto"/>
        <w:rPr>
          <w:rFonts w:ascii="Arial" w:hAnsi="Arial" w:cs="Arial"/>
          <w:sz w:val="24"/>
          <w:szCs w:val="24"/>
        </w:rPr>
      </w:pPr>
    </w:p>
    <w:p w:rsidR="00740186" w:rsidRPr="000D112E" w:rsidRDefault="00E81CCB" w:rsidP="00740186">
      <w:pPr>
        <w:pStyle w:val="NoSpacing"/>
        <w:spacing w:line="480" w:lineRule="auto"/>
        <w:rPr>
          <w:rFonts w:ascii="Arial" w:hAnsi="Arial" w:cs="Arial"/>
          <w:sz w:val="24"/>
          <w:szCs w:val="24"/>
        </w:rPr>
      </w:pPr>
      <w:r>
        <w:rPr>
          <w:rFonts w:ascii="Arial" w:hAnsi="Arial" w:cs="Arial"/>
          <w:sz w:val="24"/>
          <w:szCs w:val="24"/>
        </w:rPr>
        <w:t>P</w:t>
      </w:r>
      <w:r w:rsidR="00740186" w:rsidRPr="000D112E">
        <w:rPr>
          <w:rFonts w:ascii="Arial" w:hAnsi="Arial" w:cs="Arial"/>
          <w:sz w:val="24"/>
          <w:szCs w:val="24"/>
        </w:rPr>
        <w:t>articipants recognised the importance of networks</w:t>
      </w:r>
      <w:r>
        <w:rPr>
          <w:rFonts w:ascii="Arial" w:hAnsi="Arial" w:cs="Arial"/>
          <w:sz w:val="24"/>
          <w:szCs w:val="24"/>
        </w:rPr>
        <w:t xml:space="preserve"> but felt that </w:t>
      </w:r>
      <w:r w:rsidR="00740186" w:rsidRPr="000D112E">
        <w:rPr>
          <w:rFonts w:ascii="Arial" w:hAnsi="Arial" w:cs="Arial"/>
          <w:sz w:val="24"/>
          <w:szCs w:val="24"/>
        </w:rPr>
        <w:t xml:space="preserve">opportunities to engage in industry events were limited at the local level, </w:t>
      </w:r>
      <w:r>
        <w:rPr>
          <w:rFonts w:ascii="Arial" w:hAnsi="Arial" w:cs="Arial"/>
          <w:sz w:val="24"/>
          <w:szCs w:val="24"/>
        </w:rPr>
        <w:t>resulting in participants having to</w:t>
      </w:r>
      <w:r w:rsidR="00740186" w:rsidRPr="000D112E">
        <w:rPr>
          <w:rFonts w:ascii="Arial" w:hAnsi="Arial" w:cs="Arial"/>
          <w:sz w:val="24"/>
          <w:szCs w:val="24"/>
        </w:rPr>
        <w:t xml:space="preserve"> </w:t>
      </w:r>
      <w:r>
        <w:rPr>
          <w:rFonts w:ascii="Arial" w:hAnsi="Arial" w:cs="Arial"/>
          <w:sz w:val="24"/>
          <w:szCs w:val="24"/>
        </w:rPr>
        <w:t>travel</w:t>
      </w:r>
      <w:r w:rsidR="00740186" w:rsidRPr="000D112E">
        <w:rPr>
          <w:rFonts w:ascii="Arial" w:hAnsi="Arial" w:cs="Arial"/>
          <w:sz w:val="24"/>
          <w:szCs w:val="24"/>
        </w:rPr>
        <w:t xml:space="preserve"> to cities </w:t>
      </w:r>
      <w:r w:rsidR="0094383A">
        <w:rPr>
          <w:rFonts w:ascii="Arial" w:hAnsi="Arial" w:cs="Arial"/>
          <w:sz w:val="24"/>
          <w:szCs w:val="24"/>
        </w:rPr>
        <w:t>with</w:t>
      </w:r>
      <w:r w:rsidR="00740186" w:rsidRPr="000D112E">
        <w:rPr>
          <w:rFonts w:ascii="Arial" w:hAnsi="Arial" w:cs="Arial"/>
          <w:sz w:val="24"/>
          <w:szCs w:val="24"/>
        </w:rPr>
        <w:t xml:space="preserve"> larger networks.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9:</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“…we need to go to London quite a lot […] it’s nice to be here but we are quite sheltered […] from the rest [of the sector].”</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i/>
          <w:sz w:val="24"/>
          <w:szCs w:val="24"/>
        </w:rPr>
      </w:pPr>
      <w:r w:rsidRPr="000D112E">
        <w:rPr>
          <w:rFonts w:ascii="Arial" w:hAnsi="Arial" w:cs="Arial"/>
          <w:sz w:val="24"/>
          <w:szCs w:val="24"/>
        </w:rPr>
        <w:t xml:space="preserve">However, it was pointed out that whilst local networks were smaller, they were also very strong and local businesses </w:t>
      </w:r>
      <w:r w:rsidR="0094383A">
        <w:rPr>
          <w:rFonts w:ascii="Arial" w:hAnsi="Arial" w:cs="Arial"/>
          <w:sz w:val="24"/>
          <w:szCs w:val="24"/>
        </w:rPr>
        <w:t>were generally</w:t>
      </w:r>
      <w:r w:rsidRPr="000D112E">
        <w:rPr>
          <w:rFonts w:ascii="Arial" w:hAnsi="Arial" w:cs="Arial"/>
          <w:sz w:val="24"/>
          <w:szCs w:val="24"/>
        </w:rPr>
        <w:t xml:space="preserve"> highly supportive of each other.</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13:</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“…the sense I get down here […] is it’s a really strong […] business network and everybody’s there to help each other […] it’s really nice, you don’t feel alone.”</w:t>
      </w:r>
    </w:p>
    <w:p w:rsidR="00507DFD" w:rsidRPr="000D112E" w:rsidRDefault="00507DFD" w:rsidP="000D112E">
      <w:pPr>
        <w:pStyle w:val="NoSpacing"/>
        <w:spacing w:line="480" w:lineRule="auto"/>
        <w:rPr>
          <w:rFonts w:ascii="Arial" w:hAnsi="Arial" w:cs="Arial"/>
          <w:sz w:val="24"/>
          <w:szCs w:val="24"/>
        </w:rPr>
      </w:pPr>
    </w:p>
    <w:p w:rsidR="005977E0" w:rsidRPr="000D112E" w:rsidRDefault="005977E0"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Lifestyle</w:t>
      </w:r>
    </w:p>
    <w:p w:rsidR="005977E0" w:rsidRPr="000D112E" w:rsidRDefault="005977E0" w:rsidP="000D112E">
      <w:pPr>
        <w:pStyle w:val="NoSpacing"/>
        <w:spacing w:line="480" w:lineRule="auto"/>
        <w:rPr>
          <w:rFonts w:ascii="Arial" w:hAnsi="Arial" w:cs="Arial"/>
          <w:sz w:val="24"/>
          <w:szCs w:val="24"/>
        </w:rPr>
      </w:pPr>
    </w:p>
    <w:p w:rsidR="005977E0" w:rsidRPr="000D112E" w:rsidRDefault="005977E0" w:rsidP="000D112E">
      <w:pPr>
        <w:pStyle w:val="NoSpacing"/>
        <w:spacing w:line="480" w:lineRule="auto"/>
        <w:rPr>
          <w:rFonts w:ascii="Arial" w:hAnsi="Arial" w:cs="Arial"/>
          <w:sz w:val="24"/>
          <w:szCs w:val="24"/>
        </w:rPr>
      </w:pPr>
      <w:r w:rsidRPr="000D112E">
        <w:rPr>
          <w:rFonts w:ascii="Arial" w:hAnsi="Arial" w:cs="Arial"/>
          <w:sz w:val="24"/>
          <w:szCs w:val="24"/>
        </w:rPr>
        <w:t xml:space="preserve">For those </w:t>
      </w:r>
      <w:r w:rsidR="00CD6993">
        <w:rPr>
          <w:rFonts w:ascii="Arial" w:hAnsi="Arial" w:cs="Arial"/>
          <w:sz w:val="24"/>
          <w:szCs w:val="24"/>
        </w:rPr>
        <w:t>already living</w:t>
      </w:r>
      <w:r w:rsidRPr="000D112E">
        <w:rPr>
          <w:rFonts w:ascii="Arial" w:hAnsi="Arial" w:cs="Arial"/>
          <w:sz w:val="24"/>
          <w:szCs w:val="24"/>
        </w:rPr>
        <w:t xml:space="preserve"> locally, the Programme enabled them to pursue entrepreneurship without having to sacrifice their rural lifestyle. </w:t>
      </w:r>
    </w:p>
    <w:p w:rsidR="005977E0" w:rsidRPr="000D112E" w:rsidRDefault="005977E0" w:rsidP="000D112E">
      <w:pPr>
        <w:pStyle w:val="NoSpacing"/>
        <w:spacing w:line="480" w:lineRule="auto"/>
        <w:rPr>
          <w:rFonts w:ascii="Arial" w:hAnsi="Arial" w:cs="Arial"/>
          <w:i/>
          <w:sz w:val="24"/>
          <w:szCs w:val="24"/>
        </w:rPr>
      </w:pPr>
    </w:p>
    <w:p w:rsidR="005977E0" w:rsidRPr="000D112E" w:rsidRDefault="005977E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11:</w:t>
      </w:r>
    </w:p>
    <w:p w:rsidR="005977E0" w:rsidRPr="000D112E" w:rsidRDefault="005977E0" w:rsidP="00AC6D72">
      <w:pPr>
        <w:pStyle w:val="NoSpacing"/>
        <w:spacing w:line="480" w:lineRule="auto"/>
        <w:ind w:left="720"/>
        <w:rPr>
          <w:rFonts w:ascii="Arial" w:hAnsi="Arial" w:cs="Arial"/>
          <w:i/>
          <w:sz w:val="24"/>
          <w:szCs w:val="24"/>
        </w:rPr>
      </w:pPr>
      <w:r w:rsidRPr="000D112E">
        <w:rPr>
          <w:rFonts w:ascii="Arial" w:hAnsi="Arial" w:cs="Arial"/>
          <w:i/>
          <w:sz w:val="24"/>
          <w:szCs w:val="24"/>
        </w:rPr>
        <w:t>“…there are a lot of [accelerators] in the cities […] but […] not down here […] [the Programme] allowed me to do this when I probably wouldn’t have [otherwise].”</w:t>
      </w:r>
    </w:p>
    <w:p w:rsidR="005977E0" w:rsidRPr="000D112E" w:rsidRDefault="005977E0" w:rsidP="000D112E">
      <w:pPr>
        <w:pStyle w:val="NoSpacing"/>
        <w:spacing w:line="480" w:lineRule="auto"/>
        <w:rPr>
          <w:rFonts w:ascii="Arial" w:hAnsi="Arial" w:cs="Arial"/>
          <w:sz w:val="24"/>
          <w:szCs w:val="24"/>
        </w:rPr>
      </w:pPr>
    </w:p>
    <w:p w:rsidR="005977E0" w:rsidRPr="000D112E" w:rsidRDefault="005977E0" w:rsidP="000D112E">
      <w:pPr>
        <w:pStyle w:val="NoSpacing"/>
        <w:spacing w:line="480" w:lineRule="auto"/>
        <w:rPr>
          <w:rFonts w:ascii="Arial" w:hAnsi="Arial" w:cs="Arial"/>
          <w:sz w:val="24"/>
          <w:szCs w:val="24"/>
        </w:rPr>
      </w:pPr>
      <w:r w:rsidRPr="000D112E">
        <w:rPr>
          <w:rFonts w:ascii="Arial" w:hAnsi="Arial" w:cs="Arial"/>
          <w:sz w:val="24"/>
          <w:szCs w:val="24"/>
        </w:rPr>
        <w:t xml:space="preserve">For others, the natural environment </w:t>
      </w:r>
      <w:r w:rsidR="0094383A">
        <w:rPr>
          <w:rFonts w:ascii="Arial" w:hAnsi="Arial" w:cs="Arial"/>
          <w:sz w:val="24"/>
          <w:szCs w:val="24"/>
        </w:rPr>
        <w:t>of the</w:t>
      </w:r>
      <w:r w:rsidRPr="000D112E">
        <w:rPr>
          <w:rFonts w:ascii="Arial" w:hAnsi="Arial" w:cs="Arial"/>
          <w:sz w:val="24"/>
          <w:szCs w:val="24"/>
        </w:rPr>
        <w:t xml:space="preserve"> location provided </w:t>
      </w:r>
      <w:r w:rsidR="00495546">
        <w:rPr>
          <w:rFonts w:ascii="Arial" w:hAnsi="Arial" w:cs="Arial"/>
          <w:sz w:val="24"/>
          <w:szCs w:val="24"/>
        </w:rPr>
        <w:t>respite</w:t>
      </w:r>
      <w:r w:rsidRPr="000D112E">
        <w:rPr>
          <w:rFonts w:ascii="Arial" w:hAnsi="Arial" w:cs="Arial"/>
          <w:sz w:val="24"/>
          <w:szCs w:val="24"/>
        </w:rPr>
        <w:t xml:space="preserve"> from city life and had a positive impact on health and wellbeing.</w:t>
      </w:r>
    </w:p>
    <w:p w:rsidR="005977E0" w:rsidRPr="000D112E" w:rsidRDefault="005977E0" w:rsidP="000D112E">
      <w:pPr>
        <w:pStyle w:val="NoSpacing"/>
        <w:spacing w:line="480" w:lineRule="auto"/>
        <w:rPr>
          <w:rFonts w:ascii="Arial" w:hAnsi="Arial" w:cs="Arial"/>
          <w:sz w:val="24"/>
          <w:szCs w:val="24"/>
        </w:rPr>
      </w:pPr>
    </w:p>
    <w:p w:rsidR="005977E0" w:rsidRPr="000D112E" w:rsidRDefault="005977E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5977E0" w:rsidRPr="000D112E" w:rsidRDefault="005977E0" w:rsidP="00AC6D72">
      <w:pPr>
        <w:pStyle w:val="NoSpacing"/>
        <w:spacing w:line="480" w:lineRule="auto"/>
        <w:ind w:left="720"/>
        <w:rPr>
          <w:rFonts w:ascii="Arial" w:hAnsi="Arial" w:cs="Arial"/>
          <w:i/>
          <w:sz w:val="24"/>
          <w:szCs w:val="24"/>
        </w:rPr>
      </w:pPr>
      <w:r w:rsidRPr="000D112E">
        <w:rPr>
          <w:rFonts w:ascii="Arial" w:hAnsi="Arial" w:cs="Arial"/>
          <w:i/>
          <w:sz w:val="24"/>
          <w:szCs w:val="24"/>
        </w:rPr>
        <w:t xml:space="preserve">“None of us really want to move away […] it’s a nice place to be and there’s nowhere near as many […] normal life stresses as you would find in [the city].” </w:t>
      </w:r>
    </w:p>
    <w:p w:rsidR="005977E0" w:rsidRPr="000D112E" w:rsidRDefault="005977E0" w:rsidP="000D112E">
      <w:pPr>
        <w:pStyle w:val="NoSpacing"/>
        <w:spacing w:line="480" w:lineRule="auto"/>
        <w:rPr>
          <w:rFonts w:ascii="Arial" w:hAnsi="Arial" w:cs="Arial"/>
          <w:sz w:val="24"/>
          <w:szCs w:val="24"/>
        </w:rPr>
      </w:pPr>
    </w:p>
    <w:p w:rsidR="005977E0" w:rsidRPr="000D112E" w:rsidRDefault="005977E0" w:rsidP="000D112E">
      <w:pPr>
        <w:pStyle w:val="NoSpacing"/>
        <w:spacing w:line="480" w:lineRule="auto"/>
        <w:rPr>
          <w:rFonts w:ascii="Arial" w:hAnsi="Arial" w:cs="Arial"/>
          <w:sz w:val="24"/>
          <w:szCs w:val="24"/>
        </w:rPr>
      </w:pPr>
      <w:r w:rsidRPr="000D112E">
        <w:rPr>
          <w:rFonts w:ascii="Arial" w:hAnsi="Arial" w:cs="Arial"/>
          <w:sz w:val="24"/>
          <w:szCs w:val="24"/>
        </w:rPr>
        <w:t xml:space="preserve">A small number of participants were less </w:t>
      </w:r>
      <w:r w:rsidR="0094383A">
        <w:rPr>
          <w:rFonts w:ascii="Arial" w:hAnsi="Arial" w:cs="Arial"/>
          <w:sz w:val="24"/>
          <w:szCs w:val="24"/>
        </w:rPr>
        <w:t>enthusiastic about</w:t>
      </w:r>
      <w:r w:rsidRPr="000D112E">
        <w:rPr>
          <w:rFonts w:ascii="Arial" w:hAnsi="Arial" w:cs="Arial"/>
          <w:sz w:val="24"/>
          <w:szCs w:val="24"/>
        </w:rPr>
        <w:t xml:space="preserve"> staying </w:t>
      </w:r>
      <w:r w:rsidR="0094383A">
        <w:rPr>
          <w:rFonts w:ascii="Arial" w:hAnsi="Arial" w:cs="Arial"/>
          <w:sz w:val="24"/>
          <w:szCs w:val="24"/>
        </w:rPr>
        <w:t>locally</w:t>
      </w:r>
      <w:r w:rsidRPr="000D112E">
        <w:rPr>
          <w:rFonts w:ascii="Arial" w:hAnsi="Arial" w:cs="Arial"/>
          <w:sz w:val="24"/>
          <w:szCs w:val="24"/>
        </w:rPr>
        <w:t xml:space="preserve">, as the location did not offer the same </w:t>
      </w:r>
      <w:r w:rsidR="00495546">
        <w:rPr>
          <w:rFonts w:ascii="Arial" w:hAnsi="Arial" w:cs="Arial"/>
          <w:sz w:val="24"/>
          <w:szCs w:val="24"/>
        </w:rPr>
        <w:t xml:space="preserve">standard of </w:t>
      </w:r>
      <w:r w:rsidRPr="000D112E">
        <w:rPr>
          <w:rFonts w:ascii="Arial" w:hAnsi="Arial" w:cs="Arial"/>
          <w:sz w:val="24"/>
          <w:szCs w:val="24"/>
        </w:rPr>
        <w:t xml:space="preserve">leisure </w:t>
      </w:r>
      <w:r w:rsidR="00495546">
        <w:rPr>
          <w:rFonts w:ascii="Arial" w:hAnsi="Arial" w:cs="Arial"/>
          <w:sz w:val="24"/>
          <w:szCs w:val="24"/>
        </w:rPr>
        <w:t>facilities</w:t>
      </w:r>
      <w:r w:rsidRPr="000D112E">
        <w:rPr>
          <w:rFonts w:ascii="Arial" w:hAnsi="Arial" w:cs="Arial"/>
          <w:sz w:val="24"/>
          <w:szCs w:val="24"/>
        </w:rPr>
        <w:t xml:space="preserve"> </w:t>
      </w:r>
      <w:r w:rsidR="00495546">
        <w:rPr>
          <w:rFonts w:ascii="Arial" w:hAnsi="Arial" w:cs="Arial"/>
          <w:sz w:val="24"/>
          <w:szCs w:val="24"/>
        </w:rPr>
        <w:t>as</w:t>
      </w:r>
      <w:r w:rsidRPr="000D112E">
        <w:rPr>
          <w:rFonts w:ascii="Arial" w:hAnsi="Arial" w:cs="Arial"/>
          <w:sz w:val="24"/>
          <w:szCs w:val="24"/>
        </w:rPr>
        <w:t xml:space="preserve"> </w:t>
      </w:r>
      <w:r w:rsidR="00495546">
        <w:rPr>
          <w:rFonts w:ascii="Arial" w:hAnsi="Arial" w:cs="Arial"/>
          <w:sz w:val="24"/>
          <w:szCs w:val="24"/>
        </w:rPr>
        <w:t>urban areas</w:t>
      </w:r>
      <w:r w:rsidRPr="000D112E">
        <w:rPr>
          <w:rFonts w:ascii="Arial" w:hAnsi="Arial" w:cs="Arial"/>
          <w:sz w:val="24"/>
          <w:szCs w:val="24"/>
        </w:rPr>
        <w:t>.</w:t>
      </w:r>
    </w:p>
    <w:p w:rsidR="005977E0" w:rsidRPr="000D112E" w:rsidRDefault="005977E0" w:rsidP="000D112E">
      <w:pPr>
        <w:pStyle w:val="NoSpacing"/>
        <w:spacing w:line="480" w:lineRule="auto"/>
        <w:rPr>
          <w:rFonts w:ascii="Arial" w:hAnsi="Arial" w:cs="Arial"/>
          <w:sz w:val="24"/>
          <w:szCs w:val="24"/>
        </w:rPr>
      </w:pPr>
    </w:p>
    <w:p w:rsidR="005977E0" w:rsidRPr="000D112E" w:rsidRDefault="005977E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10:</w:t>
      </w:r>
    </w:p>
    <w:p w:rsidR="005977E0" w:rsidRPr="000D112E" w:rsidRDefault="005977E0" w:rsidP="00AC6D72">
      <w:pPr>
        <w:pStyle w:val="NoSpacing"/>
        <w:spacing w:line="480" w:lineRule="auto"/>
        <w:ind w:left="720"/>
        <w:rPr>
          <w:rFonts w:ascii="Arial" w:hAnsi="Arial" w:cs="Arial"/>
          <w:i/>
          <w:sz w:val="24"/>
          <w:szCs w:val="24"/>
        </w:rPr>
      </w:pPr>
      <w:r w:rsidRPr="000D112E">
        <w:rPr>
          <w:rFonts w:ascii="Arial" w:hAnsi="Arial" w:cs="Arial"/>
          <w:i/>
          <w:sz w:val="24"/>
          <w:szCs w:val="24"/>
        </w:rPr>
        <w:t>“…there’s not many big franchise restaurants […] there’s no Odeon. There’s just [a local cinema chain] which I’ve never heard of before and […] [the] screen is tiny.”</w:t>
      </w:r>
    </w:p>
    <w:p w:rsidR="00507DFD" w:rsidRDefault="00507DFD" w:rsidP="00507DFD">
      <w:pPr>
        <w:pStyle w:val="NoSpacing"/>
        <w:spacing w:line="480" w:lineRule="auto"/>
        <w:rPr>
          <w:rFonts w:ascii="Arial" w:hAnsi="Arial" w:cs="Arial"/>
          <w:sz w:val="24"/>
          <w:szCs w:val="24"/>
        </w:rPr>
      </w:pPr>
    </w:p>
    <w:p w:rsidR="00C33BAD" w:rsidRPr="00C33BAD" w:rsidRDefault="00C33BAD" w:rsidP="00507DFD">
      <w:pPr>
        <w:pStyle w:val="NoSpacing"/>
        <w:spacing w:line="480" w:lineRule="auto"/>
        <w:rPr>
          <w:rFonts w:ascii="Arial" w:hAnsi="Arial" w:cs="Arial"/>
          <w:b/>
          <w:sz w:val="24"/>
          <w:szCs w:val="24"/>
        </w:rPr>
      </w:pPr>
      <w:r w:rsidRPr="00C33BAD">
        <w:rPr>
          <w:rFonts w:ascii="Arial" w:hAnsi="Arial" w:cs="Arial"/>
          <w:b/>
          <w:sz w:val="24"/>
          <w:szCs w:val="24"/>
        </w:rPr>
        <w:t>4.3</w:t>
      </w:r>
      <w:r w:rsidRPr="00C33BAD">
        <w:rPr>
          <w:rFonts w:ascii="Arial" w:hAnsi="Arial" w:cs="Arial"/>
          <w:b/>
          <w:sz w:val="24"/>
          <w:szCs w:val="24"/>
        </w:rPr>
        <w:tab/>
        <w:t>Conclusion</w:t>
      </w:r>
    </w:p>
    <w:p w:rsidR="00C33BAD" w:rsidRDefault="00C33BAD" w:rsidP="00507DFD">
      <w:pPr>
        <w:pStyle w:val="NoSpacing"/>
        <w:spacing w:line="480" w:lineRule="auto"/>
        <w:rPr>
          <w:rFonts w:ascii="Arial" w:hAnsi="Arial" w:cs="Arial"/>
          <w:sz w:val="24"/>
          <w:szCs w:val="24"/>
        </w:rPr>
      </w:pPr>
    </w:p>
    <w:p w:rsidR="00507DFD" w:rsidRDefault="00B424EE" w:rsidP="00507DFD">
      <w:pPr>
        <w:pStyle w:val="NoSpacing"/>
        <w:spacing w:line="480" w:lineRule="auto"/>
        <w:rPr>
          <w:rFonts w:ascii="Arial" w:hAnsi="Arial" w:cs="Arial"/>
          <w:sz w:val="24"/>
          <w:szCs w:val="24"/>
        </w:rPr>
      </w:pPr>
      <w:r>
        <w:rPr>
          <w:rFonts w:ascii="Arial" w:hAnsi="Arial" w:cs="Arial"/>
          <w:sz w:val="24"/>
          <w:szCs w:val="24"/>
        </w:rPr>
        <w:t>T</w:t>
      </w:r>
      <w:r w:rsidR="00AD2982">
        <w:rPr>
          <w:rFonts w:ascii="Arial" w:hAnsi="Arial" w:cs="Arial"/>
          <w:sz w:val="24"/>
          <w:szCs w:val="24"/>
        </w:rPr>
        <w:t xml:space="preserve">he findings </w:t>
      </w:r>
      <w:r w:rsidR="00495546">
        <w:rPr>
          <w:rFonts w:ascii="Arial" w:hAnsi="Arial" w:cs="Arial"/>
          <w:sz w:val="24"/>
          <w:szCs w:val="24"/>
        </w:rPr>
        <w:t xml:space="preserve">demonstrate that there are many factors – </w:t>
      </w:r>
      <w:r w:rsidR="00467CAF">
        <w:rPr>
          <w:rFonts w:ascii="Arial" w:hAnsi="Arial" w:cs="Arial"/>
          <w:sz w:val="24"/>
          <w:szCs w:val="24"/>
        </w:rPr>
        <w:t xml:space="preserve">both </w:t>
      </w:r>
      <w:r w:rsidR="00495546">
        <w:rPr>
          <w:rFonts w:ascii="Arial" w:hAnsi="Arial" w:cs="Arial"/>
          <w:sz w:val="24"/>
          <w:szCs w:val="24"/>
        </w:rPr>
        <w:t>positive and negative</w:t>
      </w:r>
      <w:r>
        <w:rPr>
          <w:rFonts w:ascii="Arial" w:hAnsi="Arial" w:cs="Arial"/>
          <w:sz w:val="24"/>
          <w:szCs w:val="24"/>
        </w:rPr>
        <w:t xml:space="preserve"> – </w:t>
      </w:r>
      <w:r w:rsidR="00495546">
        <w:rPr>
          <w:rFonts w:ascii="Arial" w:hAnsi="Arial" w:cs="Arial"/>
          <w:sz w:val="24"/>
          <w:szCs w:val="24"/>
        </w:rPr>
        <w:t>which have influenced the experiences of participants</w:t>
      </w:r>
      <w:r>
        <w:rPr>
          <w:rFonts w:ascii="Arial" w:hAnsi="Arial" w:cs="Arial"/>
          <w:sz w:val="24"/>
          <w:szCs w:val="24"/>
        </w:rPr>
        <w:t xml:space="preserve">. </w:t>
      </w:r>
      <w:r w:rsidR="00AD2982">
        <w:rPr>
          <w:rFonts w:ascii="Arial" w:hAnsi="Arial" w:cs="Arial"/>
          <w:sz w:val="24"/>
          <w:szCs w:val="24"/>
        </w:rPr>
        <w:t xml:space="preserve">The following Chapter will explore the relationships between these factors and </w:t>
      </w:r>
      <w:r w:rsidR="002342A4">
        <w:rPr>
          <w:rFonts w:ascii="Arial" w:hAnsi="Arial" w:cs="Arial"/>
          <w:sz w:val="24"/>
          <w:szCs w:val="24"/>
        </w:rPr>
        <w:t>draw conclusions about what can be done to provide early-stage entrepreneurs in the region with the best chance of success</w:t>
      </w:r>
      <w:r w:rsidR="00AD2982">
        <w:rPr>
          <w:rFonts w:ascii="Arial" w:hAnsi="Arial" w:cs="Arial"/>
          <w:sz w:val="24"/>
          <w:szCs w:val="24"/>
        </w:rPr>
        <w:t>.</w:t>
      </w:r>
    </w:p>
    <w:p w:rsidR="00C33BAD" w:rsidRDefault="00C33BAD">
      <w:pPr>
        <w:spacing w:line="259" w:lineRule="auto"/>
        <w:rPr>
          <w:rFonts w:ascii="Arial" w:hAnsi="Arial" w:cs="Arial"/>
          <w:sz w:val="24"/>
          <w:szCs w:val="24"/>
        </w:rPr>
      </w:pPr>
      <w:r>
        <w:rPr>
          <w:rFonts w:ascii="Arial" w:hAnsi="Arial" w:cs="Arial"/>
          <w:sz w:val="24"/>
          <w:szCs w:val="24"/>
        </w:rPr>
        <w:br w:type="page"/>
      </w:r>
    </w:p>
    <w:p w:rsidR="00C33BAD" w:rsidRPr="00507DFD" w:rsidRDefault="00C33BAD" w:rsidP="00C33BAD">
      <w:pPr>
        <w:pStyle w:val="ListParagraph"/>
        <w:spacing w:line="480" w:lineRule="auto"/>
        <w:ind w:left="0"/>
        <w:rPr>
          <w:rFonts w:ascii="Arial" w:hAnsi="Arial" w:cs="Arial"/>
          <w:b/>
          <w:sz w:val="32"/>
          <w:szCs w:val="32"/>
        </w:rPr>
      </w:pPr>
      <w:r>
        <w:rPr>
          <w:rFonts w:ascii="Arial" w:hAnsi="Arial" w:cs="Arial"/>
          <w:b/>
          <w:sz w:val="32"/>
          <w:szCs w:val="32"/>
        </w:rPr>
        <w:lastRenderedPageBreak/>
        <w:t>Chapter 5</w:t>
      </w:r>
      <w:r w:rsidRPr="00507DFD">
        <w:rPr>
          <w:rFonts w:ascii="Arial" w:hAnsi="Arial" w:cs="Arial"/>
          <w:b/>
          <w:sz w:val="32"/>
          <w:szCs w:val="32"/>
        </w:rPr>
        <w:t>:</w:t>
      </w:r>
      <w:r>
        <w:rPr>
          <w:rFonts w:ascii="Arial" w:hAnsi="Arial" w:cs="Arial"/>
          <w:b/>
          <w:sz w:val="32"/>
          <w:szCs w:val="32"/>
        </w:rPr>
        <w:t xml:space="preserve"> </w:t>
      </w:r>
      <w:r w:rsidR="0057612C">
        <w:rPr>
          <w:rFonts w:ascii="Arial" w:hAnsi="Arial" w:cs="Arial"/>
          <w:b/>
          <w:sz w:val="32"/>
          <w:szCs w:val="32"/>
        </w:rPr>
        <w:t>Discussion</w:t>
      </w:r>
    </w:p>
    <w:p w:rsidR="00C33BAD" w:rsidRDefault="00C33BAD" w:rsidP="00C33BAD">
      <w:pPr>
        <w:pStyle w:val="ListParagraph"/>
        <w:spacing w:line="480" w:lineRule="auto"/>
        <w:ind w:left="0"/>
        <w:rPr>
          <w:rFonts w:ascii="Arial" w:hAnsi="Arial" w:cs="Arial"/>
          <w:sz w:val="24"/>
          <w:szCs w:val="24"/>
        </w:rPr>
      </w:pPr>
    </w:p>
    <w:p w:rsidR="00B65153" w:rsidRPr="00B65153" w:rsidRDefault="00C33BAD" w:rsidP="00B65153">
      <w:pPr>
        <w:pStyle w:val="ListParagraph"/>
        <w:spacing w:line="480" w:lineRule="auto"/>
        <w:ind w:left="0"/>
        <w:rPr>
          <w:rFonts w:ascii="Arial" w:hAnsi="Arial" w:cs="Arial"/>
          <w:b/>
          <w:sz w:val="24"/>
          <w:szCs w:val="24"/>
        </w:rPr>
      </w:pPr>
      <w:r w:rsidRPr="00B65153">
        <w:rPr>
          <w:rFonts w:ascii="Arial" w:hAnsi="Arial" w:cs="Arial"/>
          <w:b/>
          <w:sz w:val="24"/>
          <w:szCs w:val="24"/>
        </w:rPr>
        <w:t>5.1</w:t>
      </w:r>
      <w:r w:rsidRPr="00B65153">
        <w:rPr>
          <w:rFonts w:ascii="Arial" w:hAnsi="Arial" w:cs="Arial"/>
          <w:b/>
          <w:sz w:val="24"/>
          <w:szCs w:val="24"/>
        </w:rPr>
        <w:tab/>
        <w:t>Introduction</w:t>
      </w:r>
    </w:p>
    <w:p w:rsidR="0057612C" w:rsidRPr="00B65153" w:rsidRDefault="00B65153" w:rsidP="0057612C">
      <w:pPr>
        <w:pStyle w:val="NoSpacing"/>
        <w:spacing w:line="480" w:lineRule="auto"/>
        <w:rPr>
          <w:rFonts w:ascii="Arial" w:hAnsi="Arial" w:cs="Arial"/>
          <w:sz w:val="24"/>
          <w:szCs w:val="24"/>
        </w:rPr>
      </w:pPr>
      <w:r w:rsidRPr="00B65153">
        <w:rPr>
          <w:rFonts w:ascii="Arial" w:hAnsi="Arial" w:cs="Arial"/>
          <w:sz w:val="24"/>
          <w:szCs w:val="24"/>
        </w:rPr>
        <w:t>This Chapter examine</w:t>
      </w:r>
      <w:r w:rsidR="00467CAF">
        <w:rPr>
          <w:rFonts w:ascii="Arial" w:hAnsi="Arial" w:cs="Arial"/>
          <w:sz w:val="24"/>
          <w:szCs w:val="24"/>
        </w:rPr>
        <w:t>s</w:t>
      </w:r>
      <w:r w:rsidRPr="00B65153">
        <w:rPr>
          <w:rFonts w:ascii="Arial" w:hAnsi="Arial" w:cs="Arial"/>
          <w:sz w:val="24"/>
          <w:szCs w:val="24"/>
        </w:rPr>
        <w:t xml:space="preserve"> the relationships between the identified themes and draw</w:t>
      </w:r>
      <w:r w:rsidR="00392030">
        <w:rPr>
          <w:rFonts w:ascii="Arial" w:hAnsi="Arial" w:cs="Arial"/>
          <w:sz w:val="24"/>
          <w:szCs w:val="24"/>
        </w:rPr>
        <w:t>s</w:t>
      </w:r>
      <w:r w:rsidRPr="00B65153">
        <w:rPr>
          <w:rFonts w:ascii="Arial" w:hAnsi="Arial" w:cs="Arial"/>
          <w:sz w:val="24"/>
          <w:szCs w:val="24"/>
        </w:rPr>
        <w:t xml:space="preserve"> conclusions about the opportunities and challenges for </w:t>
      </w:r>
      <w:r w:rsidR="00467CAF">
        <w:rPr>
          <w:rFonts w:ascii="Arial" w:hAnsi="Arial" w:cs="Arial"/>
          <w:sz w:val="24"/>
          <w:szCs w:val="24"/>
        </w:rPr>
        <w:t>local entrepreneurs</w:t>
      </w:r>
      <w:r w:rsidRPr="00B65153">
        <w:rPr>
          <w:rFonts w:ascii="Arial" w:hAnsi="Arial" w:cs="Arial"/>
          <w:sz w:val="24"/>
          <w:szCs w:val="24"/>
        </w:rPr>
        <w:t xml:space="preserve">. </w:t>
      </w:r>
      <w:r w:rsidR="0057612C" w:rsidRPr="00B65153">
        <w:rPr>
          <w:rFonts w:ascii="Arial" w:hAnsi="Arial" w:cs="Arial"/>
          <w:sz w:val="24"/>
          <w:szCs w:val="24"/>
        </w:rPr>
        <w:t>To ensure that the discussion addre</w:t>
      </w:r>
      <w:r w:rsidR="00392030">
        <w:rPr>
          <w:rFonts w:ascii="Arial" w:hAnsi="Arial" w:cs="Arial"/>
          <w:sz w:val="24"/>
          <w:szCs w:val="24"/>
        </w:rPr>
        <w:t>sses the original research aim,</w:t>
      </w:r>
      <w:r w:rsidR="0057612C" w:rsidRPr="00B65153">
        <w:rPr>
          <w:rFonts w:ascii="Arial" w:hAnsi="Arial" w:cs="Arial"/>
          <w:sz w:val="24"/>
          <w:szCs w:val="24"/>
        </w:rPr>
        <w:t xml:space="preserve"> each </w:t>
      </w:r>
      <w:r w:rsidR="00392030">
        <w:rPr>
          <w:rFonts w:ascii="Arial" w:hAnsi="Arial" w:cs="Arial"/>
          <w:sz w:val="24"/>
          <w:szCs w:val="24"/>
        </w:rPr>
        <w:t>of the four research questions will be re-visited.</w:t>
      </w:r>
    </w:p>
    <w:p w:rsidR="00B65153" w:rsidRPr="00B65153" w:rsidRDefault="00B65153" w:rsidP="00B65153">
      <w:pPr>
        <w:pStyle w:val="NoSpacing"/>
        <w:spacing w:line="480" w:lineRule="auto"/>
        <w:rPr>
          <w:rFonts w:ascii="Arial" w:hAnsi="Arial" w:cs="Arial"/>
          <w:b/>
          <w:sz w:val="24"/>
          <w:szCs w:val="24"/>
        </w:rPr>
      </w:pPr>
    </w:p>
    <w:p w:rsidR="00B65153" w:rsidRPr="0057612C" w:rsidRDefault="00B65153" w:rsidP="0057612C">
      <w:pPr>
        <w:pStyle w:val="NoSpacing"/>
        <w:spacing w:line="480" w:lineRule="auto"/>
        <w:ind w:left="720" w:hanging="720"/>
        <w:rPr>
          <w:rFonts w:ascii="Arial" w:hAnsi="Arial" w:cs="Arial"/>
          <w:sz w:val="24"/>
          <w:szCs w:val="24"/>
        </w:rPr>
      </w:pPr>
      <w:r w:rsidRPr="00B65153">
        <w:rPr>
          <w:rFonts w:ascii="Arial" w:hAnsi="Arial" w:cs="Arial"/>
          <w:b/>
          <w:sz w:val="24"/>
          <w:szCs w:val="24"/>
        </w:rPr>
        <w:t>5.2</w:t>
      </w:r>
      <w:r w:rsidRPr="00B65153">
        <w:rPr>
          <w:rFonts w:ascii="Arial" w:hAnsi="Arial" w:cs="Arial"/>
          <w:b/>
          <w:sz w:val="24"/>
          <w:szCs w:val="24"/>
        </w:rPr>
        <w:tab/>
        <w:t xml:space="preserve">What are the most valuable sources of support available to early-stage, innovative entrepreneurs and can these sources of support be enhanced to deliver greater impact? </w:t>
      </w:r>
      <w:r w:rsidR="00190497">
        <w:rPr>
          <w:rFonts w:ascii="Arial" w:hAnsi="Arial" w:cs="Arial"/>
          <w:b/>
          <w:sz w:val="24"/>
          <w:szCs w:val="24"/>
        </w:rPr>
        <w:t>(RQ1)</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2"/>
        </w:numPr>
        <w:spacing w:line="480" w:lineRule="auto"/>
        <w:rPr>
          <w:rFonts w:ascii="Arial" w:hAnsi="Arial" w:cs="Arial"/>
          <w:sz w:val="24"/>
          <w:szCs w:val="24"/>
        </w:rPr>
      </w:pPr>
      <w:r w:rsidRPr="00B65153">
        <w:rPr>
          <w:rFonts w:ascii="Arial" w:hAnsi="Arial" w:cs="Arial"/>
          <w:sz w:val="24"/>
          <w:szCs w:val="24"/>
        </w:rPr>
        <w:t xml:space="preserve">The stipend provided by the Programme was extremely valuable </w:t>
      </w:r>
      <w:r w:rsidR="00392030">
        <w:rPr>
          <w:rFonts w:ascii="Arial" w:hAnsi="Arial" w:cs="Arial"/>
          <w:sz w:val="24"/>
          <w:szCs w:val="24"/>
        </w:rPr>
        <w:t>for</w:t>
      </w:r>
      <w:r w:rsidRPr="00B65153">
        <w:rPr>
          <w:rFonts w:ascii="Arial" w:hAnsi="Arial" w:cs="Arial"/>
          <w:sz w:val="24"/>
          <w:szCs w:val="24"/>
        </w:rPr>
        <w:t xml:space="preserve"> participants as it enabled them </w:t>
      </w:r>
      <w:r w:rsidR="00392030">
        <w:rPr>
          <w:rFonts w:ascii="Arial" w:hAnsi="Arial" w:cs="Arial"/>
          <w:sz w:val="24"/>
          <w:szCs w:val="24"/>
        </w:rPr>
        <w:t xml:space="preserve">to </w:t>
      </w:r>
      <w:r w:rsidRPr="00B65153">
        <w:rPr>
          <w:rFonts w:ascii="Arial" w:hAnsi="Arial" w:cs="Arial"/>
          <w:sz w:val="24"/>
          <w:szCs w:val="24"/>
        </w:rPr>
        <w:t xml:space="preserve">cover living expenses while they focused on developing their businesses. However, after producing the minimum viable product, the process of </w:t>
      </w:r>
      <w:r w:rsidR="00392030">
        <w:rPr>
          <w:rFonts w:ascii="Arial" w:hAnsi="Arial" w:cs="Arial"/>
          <w:sz w:val="24"/>
          <w:szCs w:val="24"/>
        </w:rPr>
        <w:t>negotiating with investors</w:t>
      </w:r>
      <w:r w:rsidRPr="00B65153">
        <w:rPr>
          <w:rFonts w:ascii="Arial" w:hAnsi="Arial" w:cs="Arial"/>
          <w:sz w:val="24"/>
          <w:szCs w:val="24"/>
        </w:rPr>
        <w:t xml:space="preserve"> </w:t>
      </w:r>
      <w:r w:rsidR="00392030">
        <w:rPr>
          <w:rFonts w:ascii="Arial" w:hAnsi="Arial" w:cs="Arial"/>
          <w:sz w:val="24"/>
          <w:szCs w:val="24"/>
        </w:rPr>
        <w:t xml:space="preserve">often took time. </w:t>
      </w:r>
      <w:r w:rsidRPr="00B65153">
        <w:rPr>
          <w:rFonts w:ascii="Arial" w:hAnsi="Arial" w:cs="Arial"/>
          <w:sz w:val="24"/>
          <w:szCs w:val="24"/>
        </w:rPr>
        <w:t>Several participants struggled financially during the period between the final stipend payment and the point of investment.</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Since the economic crisis of 2008, investor caution has made it challenging for many start-ups to fund their growth (HM Treasury, 2017). A few participants suggested that the rural location could be an advantage when seeking investment due to reduced competition and the availability of grant funding aimed at rural business</w:t>
      </w:r>
      <w:r w:rsidR="00392030">
        <w:rPr>
          <w:rFonts w:ascii="Arial" w:hAnsi="Arial" w:cs="Arial"/>
          <w:sz w:val="24"/>
          <w:szCs w:val="24"/>
        </w:rPr>
        <w:t>es. However,</w:t>
      </w:r>
      <w:r w:rsidRPr="00B65153">
        <w:rPr>
          <w:rFonts w:ascii="Arial" w:hAnsi="Arial" w:cs="Arial"/>
          <w:sz w:val="24"/>
          <w:szCs w:val="24"/>
        </w:rPr>
        <w:t xml:space="preserve"> several participants reported that </w:t>
      </w:r>
      <w:r w:rsidR="00392030">
        <w:rPr>
          <w:rFonts w:ascii="Arial" w:hAnsi="Arial" w:cs="Arial"/>
          <w:sz w:val="24"/>
          <w:szCs w:val="24"/>
        </w:rPr>
        <w:lastRenderedPageBreak/>
        <w:t xml:space="preserve">grant funding </w:t>
      </w:r>
      <w:r w:rsidRPr="00B65153">
        <w:rPr>
          <w:rFonts w:ascii="Arial" w:hAnsi="Arial" w:cs="Arial"/>
          <w:sz w:val="24"/>
          <w:szCs w:val="24"/>
        </w:rPr>
        <w:t xml:space="preserve">application processes were complex to understand, time-consuming to complete and had a high chance of being rejected.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To help businesses bridge this funding gap there is a need fo</w:t>
      </w:r>
      <w:r w:rsidR="00392030">
        <w:rPr>
          <w:rFonts w:ascii="Arial" w:hAnsi="Arial" w:cs="Arial"/>
          <w:i/>
          <w:sz w:val="24"/>
          <w:szCs w:val="24"/>
        </w:rPr>
        <w:t>r access to more pre-seed finance</w:t>
      </w:r>
      <w:r w:rsidRPr="00B65153">
        <w:rPr>
          <w:rFonts w:ascii="Arial" w:hAnsi="Arial" w:cs="Arial"/>
          <w:i/>
          <w:sz w:val="24"/>
          <w:szCs w:val="24"/>
        </w:rPr>
        <w:t>.</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2"/>
        </w:numPr>
        <w:spacing w:line="480" w:lineRule="auto"/>
        <w:rPr>
          <w:rFonts w:ascii="Arial" w:hAnsi="Arial" w:cs="Arial"/>
          <w:sz w:val="24"/>
          <w:szCs w:val="24"/>
        </w:rPr>
      </w:pPr>
      <w:r w:rsidRPr="00B65153">
        <w:rPr>
          <w:rFonts w:ascii="Arial" w:hAnsi="Arial" w:cs="Arial"/>
          <w:sz w:val="24"/>
          <w:szCs w:val="24"/>
        </w:rPr>
        <w:t>According to participants, the most valuable learning experiences involved situations where they were required to try things for themselves and make mistakes. The positive influence of ‘experiences in the actual world’ and ‘learning from failure’ is well documented in existing literature (</w:t>
      </w:r>
      <w:proofErr w:type="spellStart"/>
      <w:r w:rsidRPr="00B65153">
        <w:rPr>
          <w:rFonts w:ascii="Arial" w:hAnsi="Arial" w:cs="Arial"/>
          <w:sz w:val="24"/>
          <w:szCs w:val="24"/>
        </w:rPr>
        <w:t>Caggiano</w:t>
      </w:r>
      <w:proofErr w:type="spellEnd"/>
      <w:r w:rsidRPr="00B65153">
        <w:rPr>
          <w:rFonts w:ascii="Arial" w:hAnsi="Arial" w:cs="Arial"/>
          <w:sz w:val="24"/>
          <w:szCs w:val="24"/>
        </w:rPr>
        <w:t xml:space="preserve"> et al., 2017; </w:t>
      </w:r>
      <w:proofErr w:type="spellStart"/>
      <w:r w:rsidRPr="00B65153">
        <w:rPr>
          <w:rFonts w:ascii="Arial" w:hAnsi="Arial" w:cs="Arial"/>
          <w:sz w:val="24"/>
          <w:szCs w:val="24"/>
        </w:rPr>
        <w:t>Huovinen</w:t>
      </w:r>
      <w:proofErr w:type="spellEnd"/>
      <w:r w:rsidRPr="00B65153">
        <w:rPr>
          <w:rFonts w:ascii="Arial" w:hAnsi="Arial" w:cs="Arial"/>
          <w:sz w:val="24"/>
          <w:szCs w:val="24"/>
        </w:rPr>
        <w:t xml:space="preserve"> &amp; </w:t>
      </w:r>
      <w:proofErr w:type="spellStart"/>
      <w:r w:rsidRPr="00B65153">
        <w:rPr>
          <w:rFonts w:ascii="Arial" w:hAnsi="Arial" w:cs="Arial"/>
          <w:sz w:val="24"/>
          <w:szCs w:val="24"/>
        </w:rPr>
        <w:t>Tihula</w:t>
      </w:r>
      <w:proofErr w:type="spellEnd"/>
      <w:r w:rsidRPr="00B65153">
        <w:rPr>
          <w:rFonts w:ascii="Arial" w:hAnsi="Arial" w:cs="Arial"/>
          <w:sz w:val="24"/>
          <w:szCs w:val="24"/>
        </w:rPr>
        <w:t>, 2008).</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However, participants observed that these types of experiences were unusual within traditional educational systems which focused on testing theoretical knowledge and rewarding </w:t>
      </w:r>
      <w:r w:rsidR="00467CAF">
        <w:rPr>
          <w:rFonts w:ascii="Arial" w:hAnsi="Arial" w:cs="Arial"/>
          <w:sz w:val="24"/>
          <w:szCs w:val="24"/>
        </w:rPr>
        <w:t>those who got things right</w:t>
      </w:r>
      <w:r w:rsidRPr="00B65153">
        <w:rPr>
          <w:rFonts w:ascii="Arial" w:hAnsi="Arial" w:cs="Arial"/>
          <w:sz w:val="24"/>
          <w:szCs w:val="24"/>
        </w:rPr>
        <w:t xml:space="preserve">. Participants suggested that people </w:t>
      </w:r>
      <w:r w:rsidR="00392030">
        <w:rPr>
          <w:rFonts w:ascii="Arial" w:hAnsi="Arial" w:cs="Arial"/>
          <w:sz w:val="24"/>
          <w:szCs w:val="24"/>
        </w:rPr>
        <w:t>were</w:t>
      </w:r>
      <w:r w:rsidRPr="00B65153">
        <w:rPr>
          <w:rFonts w:ascii="Arial" w:hAnsi="Arial" w:cs="Arial"/>
          <w:sz w:val="24"/>
          <w:szCs w:val="24"/>
        </w:rPr>
        <w:t xml:space="preserve"> less inclined to take risks if they thought it would affect their grades.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 xml:space="preserve">If the future economy </w:t>
      </w:r>
      <w:r>
        <w:rPr>
          <w:rFonts w:ascii="Arial" w:hAnsi="Arial" w:cs="Arial"/>
          <w:i/>
          <w:sz w:val="24"/>
          <w:szCs w:val="24"/>
        </w:rPr>
        <w:t>requires</w:t>
      </w:r>
      <w:r w:rsidRPr="00B65153">
        <w:rPr>
          <w:rFonts w:ascii="Arial" w:hAnsi="Arial" w:cs="Arial"/>
          <w:i/>
          <w:sz w:val="24"/>
          <w:szCs w:val="24"/>
        </w:rPr>
        <w:t xml:space="preserve"> more people with entrepreneurial skills (Cooney, 2012), current approaches for delivering and assessing learning need to facilitate and reward innovative behaviours rather than inhibiting them.</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2"/>
        </w:numPr>
        <w:spacing w:line="480" w:lineRule="auto"/>
        <w:rPr>
          <w:rFonts w:ascii="Arial" w:hAnsi="Arial" w:cs="Arial"/>
          <w:sz w:val="24"/>
          <w:szCs w:val="24"/>
        </w:rPr>
      </w:pPr>
      <w:r w:rsidRPr="00B65153">
        <w:rPr>
          <w:rFonts w:ascii="Arial" w:hAnsi="Arial" w:cs="Arial"/>
          <w:sz w:val="24"/>
          <w:szCs w:val="24"/>
        </w:rPr>
        <w:t xml:space="preserve">Supportive individuals – including family members, peers, teachers, employers and business mentors – played important roles in participants’ </w:t>
      </w:r>
      <w:r w:rsidRPr="00B65153">
        <w:rPr>
          <w:rFonts w:ascii="Arial" w:hAnsi="Arial" w:cs="Arial"/>
          <w:sz w:val="24"/>
          <w:szCs w:val="24"/>
        </w:rPr>
        <w:lastRenderedPageBreak/>
        <w:t>entrepreneurial journeys; a finding consistent with existing research on entrepreneurial role models (</w:t>
      </w:r>
      <w:proofErr w:type="spellStart"/>
      <w:r w:rsidRPr="00B65153">
        <w:rPr>
          <w:rFonts w:ascii="Arial" w:hAnsi="Arial" w:cs="Arial"/>
          <w:sz w:val="24"/>
          <w:szCs w:val="24"/>
        </w:rPr>
        <w:t>Bosma</w:t>
      </w:r>
      <w:proofErr w:type="spellEnd"/>
      <w:r w:rsidRPr="00B65153">
        <w:rPr>
          <w:rFonts w:ascii="Arial" w:hAnsi="Arial" w:cs="Arial"/>
          <w:sz w:val="24"/>
          <w:szCs w:val="24"/>
        </w:rPr>
        <w:t xml:space="preserve"> et al., 2012). Participants also spoke about positive experiences with staff, industry mentors and potential investors </w:t>
      </w:r>
      <w:r w:rsidR="00392030">
        <w:rPr>
          <w:rFonts w:ascii="Arial" w:hAnsi="Arial" w:cs="Arial"/>
          <w:sz w:val="24"/>
          <w:szCs w:val="24"/>
        </w:rPr>
        <w:t>involved with</w:t>
      </w:r>
      <w:r w:rsidR="00392030" w:rsidRPr="00B65153">
        <w:rPr>
          <w:rFonts w:ascii="Arial" w:hAnsi="Arial" w:cs="Arial"/>
          <w:sz w:val="24"/>
          <w:szCs w:val="24"/>
        </w:rPr>
        <w:t xml:space="preserve"> the Programme </w:t>
      </w:r>
      <w:r w:rsidR="00392030">
        <w:rPr>
          <w:rFonts w:ascii="Arial" w:hAnsi="Arial" w:cs="Arial"/>
          <w:sz w:val="24"/>
          <w:szCs w:val="24"/>
        </w:rPr>
        <w:t xml:space="preserve">who provided inspiration, encouragement, </w:t>
      </w:r>
      <w:r w:rsidRPr="00B65153">
        <w:rPr>
          <w:rFonts w:ascii="Arial" w:hAnsi="Arial" w:cs="Arial"/>
          <w:sz w:val="24"/>
          <w:szCs w:val="24"/>
        </w:rPr>
        <w:t>feedback and advice.</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Several participants </w:t>
      </w:r>
      <w:r w:rsidR="005128B3">
        <w:rPr>
          <w:rFonts w:ascii="Arial" w:hAnsi="Arial" w:cs="Arial"/>
          <w:sz w:val="24"/>
          <w:szCs w:val="24"/>
        </w:rPr>
        <w:t>talked about the support they received from</w:t>
      </w:r>
      <w:r w:rsidRPr="00B65153">
        <w:rPr>
          <w:rFonts w:ascii="Arial" w:hAnsi="Arial" w:cs="Arial"/>
          <w:sz w:val="24"/>
          <w:szCs w:val="24"/>
        </w:rPr>
        <w:t xml:space="preserve"> the local business community. Participants speculated that this was linked to the region’s economic difficulties and a </w:t>
      </w:r>
      <w:r w:rsidR="005128B3">
        <w:rPr>
          <w:rFonts w:ascii="Arial" w:hAnsi="Arial" w:cs="Arial"/>
          <w:sz w:val="24"/>
          <w:szCs w:val="24"/>
        </w:rPr>
        <w:t>collective desire to see the local economy improve</w:t>
      </w:r>
      <w:r w:rsidRPr="00B65153">
        <w:rPr>
          <w:rFonts w:ascii="Arial" w:hAnsi="Arial" w:cs="Arial"/>
          <w:sz w:val="24"/>
          <w:szCs w:val="24"/>
        </w:rPr>
        <w:t xml:space="preserve">. </w:t>
      </w:r>
      <w:r w:rsidR="005128B3">
        <w:rPr>
          <w:rFonts w:ascii="Arial" w:hAnsi="Arial" w:cs="Arial"/>
          <w:sz w:val="24"/>
          <w:szCs w:val="24"/>
        </w:rPr>
        <w:t>Previous r</w:t>
      </w:r>
      <w:r w:rsidRPr="00B65153">
        <w:rPr>
          <w:rFonts w:ascii="Arial" w:hAnsi="Arial" w:cs="Arial"/>
          <w:sz w:val="24"/>
          <w:szCs w:val="24"/>
        </w:rPr>
        <w:t xml:space="preserve">esearch </w:t>
      </w:r>
      <w:r w:rsidR="005128B3">
        <w:rPr>
          <w:rFonts w:ascii="Arial" w:hAnsi="Arial" w:cs="Arial"/>
          <w:sz w:val="24"/>
          <w:szCs w:val="24"/>
        </w:rPr>
        <w:t>suggests</w:t>
      </w:r>
      <w:r w:rsidRPr="00B65153">
        <w:rPr>
          <w:rFonts w:ascii="Arial" w:hAnsi="Arial" w:cs="Arial"/>
          <w:sz w:val="24"/>
          <w:szCs w:val="24"/>
        </w:rPr>
        <w:t xml:space="preserve"> that rural areas often consist of strong local connections which </w:t>
      </w:r>
      <w:r w:rsidR="005128B3">
        <w:rPr>
          <w:rFonts w:ascii="Arial" w:hAnsi="Arial" w:cs="Arial"/>
          <w:sz w:val="24"/>
          <w:szCs w:val="24"/>
        </w:rPr>
        <w:t>are beneficial for new firms</w:t>
      </w:r>
      <w:r w:rsidRPr="00B65153">
        <w:rPr>
          <w:rFonts w:ascii="Arial" w:hAnsi="Arial" w:cs="Arial"/>
          <w:sz w:val="24"/>
          <w:szCs w:val="24"/>
        </w:rPr>
        <w:t xml:space="preserve"> (Roundy, 2017).</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A positive and supportive culture can have a significant impact on entrepreneurial success and should be embedded at every stage of the entrepreneurial journey.</w:t>
      </w:r>
    </w:p>
    <w:p w:rsidR="00B65153" w:rsidRPr="00B65153" w:rsidRDefault="00B65153" w:rsidP="00B65153">
      <w:pPr>
        <w:pStyle w:val="NoSpacing"/>
        <w:spacing w:line="480" w:lineRule="auto"/>
        <w:rPr>
          <w:rFonts w:ascii="Arial" w:hAnsi="Arial" w:cs="Arial"/>
          <w:sz w:val="24"/>
          <w:szCs w:val="24"/>
        </w:rPr>
      </w:pPr>
    </w:p>
    <w:p w:rsidR="00B65153" w:rsidRPr="00B65153" w:rsidRDefault="005128B3" w:rsidP="00B65153">
      <w:pPr>
        <w:pStyle w:val="NoSpacing"/>
        <w:numPr>
          <w:ilvl w:val="0"/>
          <w:numId w:val="12"/>
        </w:numPr>
        <w:spacing w:line="480" w:lineRule="auto"/>
        <w:rPr>
          <w:rFonts w:ascii="Arial" w:hAnsi="Arial" w:cs="Arial"/>
          <w:sz w:val="24"/>
          <w:szCs w:val="24"/>
        </w:rPr>
      </w:pPr>
      <w:r>
        <w:rPr>
          <w:rFonts w:ascii="Arial" w:hAnsi="Arial" w:cs="Arial"/>
          <w:sz w:val="24"/>
          <w:szCs w:val="24"/>
        </w:rPr>
        <w:t>Many p</w:t>
      </w:r>
      <w:r w:rsidR="00B65153" w:rsidRPr="00B65153">
        <w:rPr>
          <w:rFonts w:ascii="Arial" w:hAnsi="Arial" w:cs="Arial"/>
          <w:sz w:val="24"/>
          <w:szCs w:val="24"/>
        </w:rPr>
        <w:t xml:space="preserve">articipants benefitted from </w:t>
      </w:r>
      <w:r>
        <w:rPr>
          <w:rFonts w:ascii="Arial" w:hAnsi="Arial" w:cs="Arial"/>
          <w:sz w:val="24"/>
          <w:szCs w:val="24"/>
        </w:rPr>
        <w:t xml:space="preserve">connections in and around the accelerator. This included </w:t>
      </w:r>
      <w:r w:rsidR="00B65153" w:rsidRPr="00B65153">
        <w:rPr>
          <w:rFonts w:ascii="Arial" w:hAnsi="Arial" w:cs="Arial"/>
          <w:sz w:val="24"/>
          <w:szCs w:val="24"/>
        </w:rPr>
        <w:t>interac</w:t>
      </w:r>
      <w:r>
        <w:rPr>
          <w:rFonts w:ascii="Arial" w:hAnsi="Arial" w:cs="Arial"/>
          <w:sz w:val="24"/>
          <w:szCs w:val="24"/>
        </w:rPr>
        <w:t xml:space="preserve">tions and collaborations with peers across cohorts with </w:t>
      </w:r>
      <w:r w:rsidR="00B65153" w:rsidRPr="00B65153">
        <w:rPr>
          <w:rFonts w:ascii="Arial" w:hAnsi="Arial" w:cs="Arial"/>
          <w:sz w:val="24"/>
          <w:szCs w:val="24"/>
        </w:rPr>
        <w:t xml:space="preserve">some businesses </w:t>
      </w:r>
      <w:r w:rsidR="00467CAF">
        <w:rPr>
          <w:rFonts w:ascii="Arial" w:hAnsi="Arial" w:cs="Arial"/>
          <w:sz w:val="24"/>
          <w:szCs w:val="24"/>
        </w:rPr>
        <w:t xml:space="preserve">even </w:t>
      </w:r>
      <w:r>
        <w:rPr>
          <w:rFonts w:ascii="Arial" w:hAnsi="Arial" w:cs="Arial"/>
          <w:sz w:val="24"/>
          <w:szCs w:val="24"/>
        </w:rPr>
        <w:t>employing</w:t>
      </w:r>
      <w:r w:rsidR="00B65153" w:rsidRPr="00B65153">
        <w:rPr>
          <w:rFonts w:ascii="Arial" w:hAnsi="Arial" w:cs="Arial"/>
          <w:sz w:val="24"/>
          <w:szCs w:val="24"/>
        </w:rPr>
        <w:t xml:space="preserve"> other participants from the Programme.</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A small number of participants were concerned that their association with the University and their student status could be perceived negatively by potential investors. However, the majority of participants felt positively about the connection as it enabled them to tap into the University’s network </w:t>
      </w:r>
      <w:r w:rsidR="00467CAF">
        <w:rPr>
          <w:rFonts w:ascii="Arial" w:hAnsi="Arial" w:cs="Arial"/>
          <w:sz w:val="24"/>
          <w:szCs w:val="24"/>
        </w:rPr>
        <w:t>and access</w:t>
      </w:r>
      <w:r w:rsidRPr="00B65153">
        <w:rPr>
          <w:rFonts w:ascii="Arial" w:hAnsi="Arial" w:cs="Arial"/>
          <w:sz w:val="24"/>
          <w:szCs w:val="24"/>
        </w:rPr>
        <w:t xml:space="preserve"> </w:t>
      </w:r>
      <w:r w:rsidR="00467CAF">
        <w:rPr>
          <w:rFonts w:ascii="Arial" w:hAnsi="Arial" w:cs="Arial"/>
          <w:sz w:val="24"/>
          <w:szCs w:val="24"/>
        </w:rPr>
        <w:t xml:space="preserve">local </w:t>
      </w:r>
      <w:r w:rsidRPr="00B65153">
        <w:rPr>
          <w:rFonts w:ascii="Arial" w:hAnsi="Arial" w:cs="Arial"/>
          <w:sz w:val="24"/>
          <w:szCs w:val="24"/>
        </w:rPr>
        <w:t xml:space="preserve">graduate talent.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Networks play an important role in helping businesses to find customers, investment, talent and supp</w:t>
      </w:r>
      <w:r w:rsidR="005128B3">
        <w:rPr>
          <w:rFonts w:ascii="Arial" w:hAnsi="Arial" w:cs="Arial"/>
          <w:i/>
          <w:sz w:val="24"/>
          <w:szCs w:val="24"/>
        </w:rPr>
        <w:t>ort (Ellison et al., 2010). By</w:t>
      </w:r>
      <w:r w:rsidRPr="00B65153">
        <w:rPr>
          <w:rFonts w:ascii="Arial" w:hAnsi="Arial" w:cs="Arial"/>
          <w:i/>
          <w:sz w:val="24"/>
          <w:szCs w:val="24"/>
        </w:rPr>
        <w:t xml:space="preserve"> develop its existing network, the Programme can </w:t>
      </w:r>
      <w:r w:rsidR="005128B3">
        <w:rPr>
          <w:rFonts w:ascii="Arial" w:hAnsi="Arial" w:cs="Arial"/>
          <w:i/>
          <w:sz w:val="24"/>
          <w:szCs w:val="24"/>
        </w:rPr>
        <w:t xml:space="preserve">further </w:t>
      </w:r>
      <w:r w:rsidRPr="00B65153">
        <w:rPr>
          <w:rFonts w:ascii="Arial" w:hAnsi="Arial" w:cs="Arial"/>
          <w:i/>
          <w:sz w:val="24"/>
          <w:szCs w:val="24"/>
        </w:rPr>
        <w:t>increase its value to participants.</w:t>
      </w:r>
    </w:p>
    <w:p w:rsidR="00B65153" w:rsidRPr="00B65153" w:rsidRDefault="00B65153" w:rsidP="00B65153">
      <w:pPr>
        <w:pStyle w:val="NoSpacing"/>
        <w:spacing w:line="480" w:lineRule="auto"/>
        <w:rPr>
          <w:rFonts w:ascii="Arial" w:hAnsi="Arial" w:cs="Arial"/>
          <w:sz w:val="24"/>
          <w:szCs w:val="24"/>
        </w:rPr>
      </w:pPr>
    </w:p>
    <w:p w:rsidR="00B65153" w:rsidRPr="00B65153" w:rsidRDefault="00190497" w:rsidP="00190497">
      <w:pPr>
        <w:pStyle w:val="NoSpacing"/>
        <w:spacing w:line="480" w:lineRule="auto"/>
        <w:ind w:left="720" w:hanging="720"/>
        <w:rPr>
          <w:rFonts w:ascii="Arial" w:hAnsi="Arial" w:cs="Arial"/>
          <w:b/>
          <w:sz w:val="24"/>
          <w:szCs w:val="24"/>
        </w:rPr>
      </w:pPr>
      <w:r>
        <w:rPr>
          <w:rFonts w:ascii="Arial" w:hAnsi="Arial" w:cs="Arial"/>
          <w:b/>
          <w:sz w:val="24"/>
          <w:szCs w:val="24"/>
        </w:rPr>
        <w:t>5.3</w:t>
      </w:r>
      <w:r>
        <w:rPr>
          <w:rFonts w:ascii="Arial" w:hAnsi="Arial" w:cs="Arial"/>
          <w:b/>
          <w:sz w:val="24"/>
          <w:szCs w:val="24"/>
        </w:rPr>
        <w:tab/>
      </w:r>
      <w:r w:rsidR="00B65153" w:rsidRPr="00B65153">
        <w:rPr>
          <w:rFonts w:ascii="Arial" w:hAnsi="Arial" w:cs="Arial"/>
          <w:b/>
          <w:sz w:val="24"/>
          <w:szCs w:val="24"/>
        </w:rPr>
        <w:t xml:space="preserve">What support is needed by early-stage, innovative entrepreneurs that they are not currently receiving and how could this be implemented by key actors within the innovation eco-system? </w:t>
      </w:r>
      <w:r>
        <w:rPr>
          <w:rFonts w:ascii="Arial" w:hAnsi="Arial" w:cs="Arial"/>
          <w:b/>
          <w:sz w:val="24"/>
          <w:szCs w:val="24"/>
        </w:rPr>
        <w:t>(RQ2)</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3"/>
        </w:numPr>
        <w:spacing w:line="480" w:lineRule="auto"/>
        <w:rPr>
          <w:rFonts w:ascii="Arial" w:hAnsi="Arial" w:cs="Arial"/>
          <w:sz w:val="24"/>
          <w:szCs w:val="24"/>
        </w:rPr>
      </w:pPr>
      <w:r w:rsidRPr="00B65153">
        <w:rPr>
          <w:rFonts w:ascii="Arial" w:hAnsi="Arial" w:cs="Arial"/>
          <w:sz w:val="24"/>
          <w:szCs w:val="24"/>
        </w:rPr>
        <w:t>Around half of participants had never considered a career in entrepreneurship prior to joining the Programme; many discovered the opportunity by chance when browsing for job vacancies. Participants felt that there was a lack of information about entrepreneurship and support for entrepreneurs.</w:t>
      </w:r>
    </w:p>
    <w:p w:rsidR="00B65153" w:rsidRPr="00B65153" w:rsidRDefault="00B65153" w:rsidP="00B65153">
      <w:pPr>
        <w:pStyle w:val="NoSpacing"/>
        <w:spacing w:line="480" w:lineRule="auto"/>
        <w:rPr>
          <w:rFonts w:ascii="Arial" w:hAnsi="Arial" w:cs="Arial"/>
          <w:sz w:val="24"/>
          <w:szCs w:val="24"/>
        </w:rPr>
      </w:pPr>
    </w:p>
    <w:p w:rsidR="00B65153" w:rsidRPr="00B65153" w:rsidRDefault="005128B3" w:rsidP="00B65153">
      <w:pPr>
        <w:pStyle w:val="NoSpacing"/>
        <w:spacing w:line="480" w:lineRule="auto"/>
        <w:ind w:left="720"/>
        <w:rPr>
          <w:rFonts w:ascii="Arial" w:hAnsi="Arial" w:cs="Arial"/>
          <w:sz w:val="24"/>
          <w:szCs w:val="24"/>
        </w:rPr>
      </w:pPr>
      <w:r>
        <w:rPr>
          <w:rFonts w:ascii="Arial" w:hAnsi="Arial" w:cs="Arial"/>
          <w:sz w:val="24"/>
          <w:szCs w:val="24"/>
        </w:rPr>
        <w:t>P</w:t>
      </w:r>
      <w:r w:rsidR="00B65153" w:rsidRPr="00B65153">
        <w:rPr>
          <w:rFonts w:ascii="Arial" w:hAnsi="Arial" w:cs="Arial"/>
          <w:sz w:val="24"/>
          <w:szCs w:val="24"/>
        </w:rPr>
        <w:t>art of the problem was the media</w:t>
      </w:r>
      <w:r>
        <w:rPr>
          <w:rFonts w:ascii="Arial" w:hAnsi="Arial" w:cs="Arial"/>
          <w:sz w:val="24"/>
          <w:szCs w:val="24"/>
        </w:rPr>
        <w:t>’s portrayal of entrepreneurs; p</w:t>
      </w:r>
      <w:r w:rsidR="00B65153" w:rsidRPr="00B65153">
        <w:rPr>
          <w:rFonts w:ascii="Arial" w:hAnsi="Arial" w:cs="Arial"/>
          <w:sz w:val="24"/>
          <w:szCs w:val="24"/>
        </w:rPr>
        <w:t>articipants argued that unrealistic</w:t>
      </w:r>
      <w:r>
        <w:rPr>
          <w:rFonts w:ascii="Arial" w:hAnsi="Arial" w:cs="Arial"/>
          <w:sz w:val="24"/>
          <w:szCs w:val="24"/>
        </w:rPr>
        <w:t xml:space="preserve">, glamorised </w:t>
      </w:r>
      <w:r w:rsidR="00B65153" w:rsidRPr="00B65153">
        <w:rPr>
          <w:rFonts w:ascii="Arial" w:hAnsi="Arial" w:cs="Arial"/>
          <w:sz w:val="24"/>
          <w:szCs w:val="24"/>
        </w:rPr>
        <w:t>image</w:t>
      </w:r>
      <w:r>
        <w:rPr>
          <w:rFonts w:ascii="Arial" w:hAnsi="Arial" w:cs="Arial"/>
          <w:sz w:val="24"/>
          <w:szCs w:val="24"/>
        </w:rPr>
        <w:t>s</w:t>
      </w:r>
      <w:r w:rsidR="00B65153" w:rsidRPr="00B65153">
        <w:rPr>
          <w:rFonts w:ascii="Arial" w:hAnsi="Arial" w:cs="Arial"/>
          <w:sz w:val="24"/>
          <w:szCs w:val="24"/>
        </w:rPr>
        <w:t xml:space="preserve"> of entrepreneurship made it more difficult for people to understand. </w:t>
      </w:r>
    </w:p>
    <w:p w:rsidR="00B65153" w:rsidRPr="00B65153" w:rsidRDefault="00B65153" w:rsidP="00B65153">
      <w:pPr>
        <w:pStyle w:val="NoSpacing"/>
        <w:spacing w:line="480" w:lineRule="auto"/>
        <w:rPr>
          <w:rFonts w:ascii="Arial" w:hAnsi="Arial" w:cs="Arial"/>
          <w:sz w:val="24"/>
          <w:szCs w:val="24"/>
        </w:rPr>
      </w:pPr>
    </w:p>
    <w:p w:rsidR="00B65153" w:rsidRPr="00B65153" w:rsidRDefault="005128B3" w:rsidP="00B65153">
      <w:pPr>
        <w:pStyle w:val="NoSpacing"/>
        <w:spacing w:line="480" w:lineRule="auto"/>
        <w:ind w:left="720"/>
        <w:rPr>
          <w:rFonts w:ascii="Arial" w:hAnsi="Arial" w:cs="Arial"/>
          <w:sz w:val="24"/>
          <w:szCs w:val="24"/>
        </w:rPr>
      </w:pPr>
      <w:r>
        <w:rPr>
          <w:rFonts w:ascii="Arial" w:hAnsi="Arial" w:cs="Arial"/>
          <w:sz w:val="24"/>
          <w:szCs w:val="24"/>
        </w:rPr>
        <w:t xml:space="preserve">Another factor </w:t>
      </w:r>
      <w:r w:rsidR="00B65153" w:rsidRPr="00B65153">
        <w:rPr>
          <w:rFonts w:ascii="Arial" w:hAnsi="Arial" w:cs="Arial"/>
          <w:sz w:val="24"/>
          <w:szCs w:val="24"/>
        </w:rPr>
        <w:t xml:space="preserve">was the lack of entrepreneurship education at school. Several participants </w:t>
      </w:r>
      <w:r w:rsidR="00467CAF">
        <w:rPr>
          <w:rFonts w:ascii="Arial" w:hAnsi="Arial" w:cs="Arial"/>
          <w:sz w:val="24"/>
          <w:szCs w:val="24"/>
        </w:rPr>
        <w:t>were previously</w:t>
      </w:r>
      <w:r>
        <w:rPr>
          <w:rFonts w:ascii="Arial" w:hAnsi="Arial" w:cs="Arial"/>
          <w:sz w:val="24"/>
          <w:szCs w:val="24"/>
        </w:rPr>
        <w:t xml:space="preserve"> unaware</w:t>
      </w:r>
      <w:r w:rsidR="00B65153" w:rsidRPr="00B65153">
        <w:rPr>
          <w:rFonts w:ascii="Arial" w:hAnsi="Arial" w:cs="Arial"/>
          <w:sz w:val="24"/>
          <w:szCs w:val="24"/>
        </w:rPr>
        <w:t xml:space="preserve"> that entrepreneur</w:t>
      </w:r>
      <w:r>
        <w:rPr>
          <w:rFonts w:ascii="Arial" w:hAnsi="Arial" w:cs="Arial"/>
          <w:sz w:val="24"/>
          <w:szCs w:val="24"/>
        </w:rPr>
        <w:t xml:space="preserve">ship was a valid career choice and </w:t>
      </w:r>
      <w:r w:rsidR="00B65153" w:rsidRPr="00B65153">
        <w:rPr>
          <w:rFonts w:ascii="Arial" w:hAnsi="Arial" w:cs="Arial"/>
          <w:sz w:val="24"/>
          <w:szCs w:val="24"/>
        </w:rPr>
        <w:t>some also felt that the absence of business-related education had contributed to a lack of basic business knowledge within the businesses.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Mueller (2006) suggests that the use of positive news stories can be an effective method of raising awareness about entrepreneurship. However, as </w:t>
      </w:r>
      <w:r w:rsidRPr="00B65153">
        <w:rPr>
          <w:rFonts w:ascii="Arial" w:hAnsi="Arial" w:cs="Arial"/>
          <w:sz w:val="24"/>
          <w:szCs w:val="24"/>
        </w:rPr>
        <w:lastRenderedPageBreak/>
        <w:t>Roundy (2017) points out, this can be more d</w:t>
      </w:r>
      <w:r w:rsidR="0006344E">
        <w:rPr>
          <w:rFonts w:ascii="Arial" w:hAnsi="Arial" w:cs="Arial"/>
          <w:sz w:val="24"/>
          <w:szCs w:val="24"/>
        </w:rPr>
        <w:t xml:space="preserve">ifficult in rural regions where </w:t>
      </w:r>
      <w:r w:rsidRPr="00B65153">
        <w:rPr>
          <w:rFonts w:ascii="Arial" w:hAnsi="Arial" w:cs="Arial"/>
          <w:sz w:val="24"/>
          <w:szCs w:val="24"/>
        </w:rPr>
        <w:t>there are fewer entrepreneurial role models.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 xml:space="preserve">Entrepreneurship needs to be more visible </w:t>
      </w:r>
      <w:r w:rsidR="0006344E">
        <w:rPr>
          <w:rFonts w:ascii="Arial" w:hAnsi="Arial" w:cs="Arial"/>
          <w:i/>
          <w:sz w:val="24"/>
          <w:szCs w:val="24"/>
        </w:rPr>
        <w:t>and better</w:t>
      </w:r>
      <w:r w:rsidRPr="00B65153">
        <w:rPr>
          <w:rFonts w:ascii="Arial" w:hAnsi="Arial" w:cs="Arial"/>
          <w:i/>
          <w:sz w:val="24"/>
          <w:szCs w:val="24"/>
        </w:rPr>
        <w:t xml:space="preserve"> understood</w:t>
      </w:r>
      <w:r w:rsidR="0006344E">
        <w:rPr>
          <w:rFonts w:ascii="Arial" w:hAnsi="Arial" w:cs="Arial"/>
          <w:i/>
          <w:sz w:val="24"/>
          <w:szCs w:val="24"/>
        </w:rPr>
        <w:t xml:space="preserve"> by the public</w:t>
      </w:r>
      <w:r w:rsidRPr="00B65153">
        <w:rPr>
          <w:rFonts w:ascii="Arial" w:hAnsi="Arial" w:cs="Arial"/>
          <w:i/>
          <w:sz w:val="24"/>
          <w:szCs w:val="24"/>
        </w:rPr>
        <w:t>. People also need to be educated about entrepreneurship from an early age to help them develop the necessary skills and establish entrepreneurship as a legitimate career option.</w:t>
      </w:r>
    </w:p>
    <w:p w:rsidR="00B65153" w:rsidRPr="00B65153" w:rsidRDefault="00B65153" w:rsidP="00B65153">
      <w:pPr>
        <w:pStyle w:val="NoSpacing"/>
        <w:spacing w:line="480" w:lineRule="auto"/>
        <w:rPr>
          <w:rFonts w:ascii="Arial" w:hAnsi="Arial" w:cs="Arial"/>
          <w:sz w:val="24"/>
          <w:szCs w:val="24"/>
        </w:rPr>
      </w:pPr>
    </w:p>
    <w:p w:rsidR="00B65153" w:rsidRPr="00B65153" w:rsidRDefault="00190497" w:rsidP="00190497">
      <w:pPr>
        <w:pStyle w:val="NoSpacing"/>
        <w:spacing w:line="480" w:lineRule="auto"/>
        <w:ind w:left="720" w:hanging="720"/>
        <w:rPr>
          <w:rFonts w:ascii="Arial" w:hAnsi="Arial" w:cs="Arial"/>
          <w:b/>
          <w:sz w:val="24"/>
          <w:szCs w:val="24"/>
        </w:rPr>
      </w:pPr>
      <w:r>
        <w:rPr>
          <w:rFonts w:ascii="Arial" w:hAnsi="Arial" w:cs="Arial"/>
          <w:b/>
          <w:sz w:val="24"/>
          <w:szCs w:val="24"/>
        </w:rPr>
        <w:t>5.4</w:t>
      </w:r>
      <w:r>
        <w:rPr>
          <w:rFonts w:ascii="Arial" w:hAnsi="Arial" w:cs="Arial"/>
          <w:b/>
          <w:sz w:val="24"/>
          <w:szCs w:val="24"/>
        </w:rPr>
        <w:tab/>
      </w:r>
      <w:r w:rsidR="00B65153" w:rsidRPr="00B65153">
        <w:rPr>
          <w:rFonts w:ascii="Arial" w:hAnsi="Arial" w:cs="Arial"/>
          <w:b/>
          <w:sz w:val="24"/>
          <w:szCs w:val="24"/>
        </w:rPr>
        <w:t xml:space="preserve">What impact does rural location have on early-stage, innovative entrepreneurs and what can be done by key actors to overcome any location-related barriers? </w:t>
      </w:r>
      <w:r>
        <w:rPr>
          <w:rFonts w:ascii="Arial" w:hAnsi="Arial" w:cs="Arial"/>
          <w:b/>
          <w:sz w:val="24"/>
          <w:szCs w:val="24"/>
        </w:rPr>
        <w:t>(RQ3)</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4"/>
        </w:numPr>
        <w:spacing w:line="480" w:lineRule="auto"/>
        <w:rPr>
          <w:rFonts w:ascii="Arial" w:hAnsi="Arial" w:cs="Arial"/>
          <w:sz w:val="24"/>
          <w:szCs w:val="24"/>
        </w:rPr>
      </w:pPr>
      <w:r w:rsidRPr="00B65153">
        <w:rPr>
          <w:rFonts w:ascii="Arial" w:hAnsi="Arial" w:cs="Arial"/>
          <w:sz w:val="24"/>
          <w:szCs w:val="24"/>
        </w:rPr>
        <w:t xml:space="preserve">Skills shortages in the local labour market were a significant issue, both for staff recruiting participants to the Programme and for the businesses </w:t>
      </w:r>
      <w:r w:rsidR="0006344E">
        <w:rPr>
          <w:rFonts w:ascii="Arial" w:hAnsi="Arial" w:cs="Arial"/>
          <w:sz w:val="24"/>
          <w:szCs w:val="24"/>
        </w:rPr>
        <w:t xml:space="preserve">as they </w:t>
      </w:r>
      <w:r w:rsidR="00467CAF">
        <w:rPr>
          <w:rFonts w:ascii="Arial" w:hAnsi="Arial" w:cs="Arial"/>
          <w:sz w:val="24"/>
          <w:szCs w:val="24"/>
        </w:rPr>
        <w:t>began to employ</w:t>
      </w:r>
      <w:r w:rsidRPr="00B65153">
        <w:rPr>
          <w:rFonts w:ascii="Arial" w:hAnsi="Arial" w:cs="Arial"/>
          <w:sz w:val="24"/>
          <w:szCs w:val="24"/>
        </w:rPr>
        <w:t xml:space="preserve"> staff. The deficits included technical (programming and digital) skills </w:t>
      </w:r>
      <w:r w:rsidR="00467CAF">
        <w:rPr>
          <w:rFonts w:ascii="Arial" w:hAnsi="Arial" w:cs="Arial"/>
          <w:sz w:val="24"/>
          <w:szCs w:val="24"/>
        </w:rPr>
        <w:t xml:space="preserve">and business skills, </w:t>
      </w:r>
      <w:r w:rsidRPr="00B65153">
        <w:rPr>
          <w:rFonts w:ascii="Arial" w:hAnsi="Arial" w:cs="Arial"/>
          <w:sz w:val="24"/>
          <w:szCs w:val="24"/>
        </w:rPr>
        <w:t>but also soft skills such as team working, communication and emotional intelligence.</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Existing research suggests that rural skills shortages </w:t>
      </w:r>
      <w:r w:rsidR="0006344E">
        <w:rPr>
          <w:rFonts w:ascii="Arial" w:hAnsi="Arial" w:cs="Arial"/>
          <w:sz w:val="24"/>
          <w:szCs w:val="24"/>
        </w:rPr>
        <w:t>are a result of</w:t>
      </w:r>
      <w:r w:rsidRPr="00B65153">
        <w:rPr>
          <w:rFonts w:ascii="Arial" w:hAnsi="Arial" w:cs="Arial"/>
          <w:sz w:val="24"/>
          <w:szCs w:val="24"/>
        </w:rPr>
        <w:t xml:space="preserve"> smaller populations and smaller talent pools (Townsend et al., 2013). A lack of </w:t>
      </w:r>
      <w:r w:rsidR="0006344E">
        <w:rPr>
          <w:rFonts w:ascii="Arial" w:hAnsi="Arial" w:cs="Arial"/>
          <w:sz w:val="24"/>
          <w:szCs w:val="24"/>
        </w:rPr>
        <w:t xml:space="preserve">high-value markets and </w:t>
      </w:r>
      <w:r w:rsidRPr="00B65153">
        <w:rPr>
          <w:rFonts w:ascii="Arial" w:hAnsi="Arial" w:cs="Arial"/>
          <w:sz w:val="24"/>
          <w:szCs w:val="24"/>
        </w:rPr>
        <w:t xml:space="preserve">well-paid employment opportunities can drive skilled workers out of rural regions (Li &amp; </w:t>
      </w:r>
      <w:proofErr w:type="spellStart"/>
      <w:r w:rsidRPr="00B65153">
        <w:rPr>
          <w:rFonts w:ascii="Arial" w:hAnsi="Arial" w:cs="Arial"/>
          <w:sz w:val="24"/>
          <w:szCs w:val="24"/>
        </w:rPr>
        <w:t>Artz</w:t>
      </w:r>
      <w:proofErr w:type="spellEnd"/>
      <w:r w:rsidRPr="00B65153">
        <w:rPr>
          <w:rFonts w:ascii="Arial" w:hAnsi="Arial" w:cs="Arial"/>
          <w:sz w:val="24"/>
          <w:szCs w:val="24"/>
        </w:rPr>
        <w:t xml:space="preserve">, 2019) and the same issue can also be a barrier to attracting talent from outside the area (House of Lords Select Committee on the Rural Economy, 2019). </w:t>
      </w:r>
      <w:r w:rsidR="0006344E">
        <w:rPr>
          <w:rFonts w:ascii="Arial" w:hAnsi="Arial" w:cs="Arial"/>
          <w:sz w:val="24"/>
          <w:szCs w:val="24"/>
        </w:rPr>
        <w:t xml:space="preserve">However, </w:t>
      </w:r>
      <w:r w:rsidR="00467CAF">
        <w:rPr>
          <w:rFonts w:ascii="Arial" w:hAnsi="Arial" w:cs="Arial"/>
          <w:sz w:val="24"/>
          <w:szCs w:val="24"/>
        </w:rPr>
        <w:t>participants were optimistic</w:t>
      </w:r>
      <w:r w:rsidRPr="00B65153">
        <w:rPr>
          <w:rFonts w:ascii="Arial" w:hAnsi="Arial" w:cs="Arial"/>
          <w:sz w:val="24"/>
          <w:szCs w:val="24"/>
        </w:rPr>
        <w:t xml:space="preserve"> about the grow</w:t>
      </w:r>
      <w:r w:rsidR="0006344E">
        <w:rPr>
          <w:rFonts w:ascii="Arial" w:hAnsi="Arial" w:cs="Arial"/>
          <w:sz w:val="24"/>
          <w:szCs w:val="24"/>
        </w:rPr>
        <w:t xml:space="preserve">th of the local digital sector, which was largely </w:t>
      </w:r>
      <w:r w:rsidR="0006344E">
        <w:rPr>
          <w:rFonts w:ascii="Arial" w:hAnsi="Arial" w:cs="Arial"/>
          <w:sz w:val="24"/>
          <w:szCs w:val="24"/>
        </w:rPr>
        <w:lastRenderedPageBreak/>
        <w:t>unaffected by geographical barriers and enabled engagement</w:t>
      </w:r>
      <w:r w:rsidRPr="00B65153">
        <w:rPr>
          <w:rFonts w:ascii="Arial" w:hAnsi="Arial" w:cs="Arial"/>
          <w:sz w:val="24"/>
          <w:szCs w:val="24"/>
        </w:rPr>
        <w:t xml:space="preserve"> with high-growth global markets irrespective of demand in the local market.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Several teams overcame their skills gaps by utilising remote workers from agencies outside the region. However, this brought its own challenges </w:t>
      </w:r>
      <w:r w:rsidR="0006344E">
        <w:rPr>
          <w:rFonts w:ascii="Arial" w:hAnsi="Arial" w:cs="Arial"/>
          <w:sz w:val="24"/>
          <w:szCs w:val="24"/>
        </w:rPr>
        <w:t>around</w:t>
      </w:r>
      <w:r w:rsidRPr="00B65153">
        <w:rPr>
          <w:rFonts w:ascii="Arial" w:hAnsi="Arial" w:cs="Arial"/>
          <w:sz w:val="24"/>
          <w:szCs w:val="24"/>
        </w:rPr>
        <w:t xml:space="preserve"> communication, quality and failure to meet project deadlines. Whilst participants were content to use remote workers in the short-term, it was not considered a feasible long-term solution.</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 xml:space="preserve">To reduce the skills gap, the region needs to retain its ‘home-grown’ talent as well as attracting skilled workers from outside of the area. By supporting the growth of the local digital sector the region will become more attractive to skilled workers. </w:t>
      </w:r>
    </w:p>
    <w:p w:rsidR="00B65153" w:rsidRPr="00B65153" w:rsidRDefault="00B65153" w:rsidP="00B65153">
      <w:pPr>
        <w:pStyle w:val="NoSpacing"/>
        <w:spacing w:line="480" w:lineRule="auto"/>
        <w:rPr>
          <w:rFonts w:ascii="Arial" w:hAnsi="Arial" w:cs="Arial"/>
          <w:i/>
          <w:sz w:val="24"/>
          <w:szCs w:val="24"/>
        </w:rPr>
      </w:pPr>
    </w:p>
    <w:p w:rsidR="00B65153" w:rsidRPr="00B65153" w:rsidRDefault="00B65153" w:rsidP="00B65153">
      <w:pPr>
        <w:pStyle w:val="NoSpacing"/>
        <w:numPr>
          <w:ilvl w:val="0"/>
          <w:numId w:val="14"/>
        </w:numPr>
        <w:spacing w:line="480" w:lineRule="auto"/>
        <w:rPr>
          <w:rFonts w:ascii="Arial" w:hAnsi="Arial" w:cs="Arial"/>
          <w:sz w:val="24"/>
          <w:szCs w:val="24"/>
        </w:rPr>
      </w:pPr>
      <w:r w:rsidRPr="00B65153">
        <w:rPr>
          <w:rFonts w:ascii="Arial" w:hAnsi="Arial" w:cs="Arial"/>
          <w:sz w:val="24"/>
          <w:szCs w:val="24"/>
        </w:rPr>
        <w:t>Participants highlighted a lack of local networking opportunities and that more valuable events took place in urban centres. Several participants also felt that the Programme’s isolated location was a disadvantage for engaging with city-based investors because of the time involved in travelling to the accelerator.</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The financial cost</w:t>
      </w:r>
      <w:r>
        <w:rPr>
          <w:rFonts w:ascii="Arial" w:hAnsi="Arial" w:cs="Arial"/>
          <w:sz w:val="24"/>
          <w:szCs w:val="24"/>
        </w:rPr>
        <w:t>s</w:t>
      </w:r>
      <w:r w:rsidRPr="00B65153">
        <w:rPr>
          <w:rFonts w:ascii="Arial" w:hAnsi="Arial" w:cs="Arial"/>
          <w:sz w:val="24"/>
          <w:szCs w:val="24"/>
        </w:rPr>
        <w:t xml:space="preserve"> and time commitment</w:t>
      </w:r>
      <w:r>
        <w:rPr>
          <w:rFonts w:ascii="Arial" w:hAnsi="Arial" w:cs="Arial"/>
          <w:sz w:val="24"/>
          <w:szCs w:val="24"/>
        </w:rPr>
        <w:t>s</w:t>
      </w:r>
      <w:r w:rsidRPr="00B65153">
        <w:rPr>
          <w:rFonts w:ascii="Arial" w:hAnsi="Arial" w:cs="Arial"/>
          <w:sz w:val="24"/>
          <w:szCs w:val="24"/>
        </w:rPr>
        <w:t xml:space="preserve"> </w:t>
      </w:r>
      <w:r>
        <w:rPr>
          <w:rFonts w:ascii="Arial" w:hAnsi="Arial" w:cs="Arial"/>
          <w:sz w:val="24"/>
          <w:szCs w:val="24"/>
        </w:rPr>
        <w:t xml:space="preserve">required </w:t>
      </w:r>
      <w:r w:rsidRPr="00B65153">
        <w:rPr>
          <w:rFonts w:ascii="Arial" w:hAnsi="Arial" w:cs="Arial"/>
          <w:sz w:val="24"/>
          <w:szCs w:val="24"/>
        </w:rPr>
        <w:t xml:space="preserve">for travelling to events and meetings </w:t>
      </w:r>
      <w:r>
        <w:rPr>
          <w:rFonts w:ascii="Arial" w:hAnsi="Arial" w:cs="Arial"/>
          <w:sz w:val="24"/>
          <w:szCs w:val="24"/>
        </w:rPr>
        <w:t>were</w:t>
      </w:r>
      <w:r w:rsidRPr="00B65153">
        <w:rPr>
          <w:rFonts w:ascii="Arial" w:hAnsi="Arial" w:cs="Arial"/>
          <w:sz w:val="24"/>
          <w:szCs w:val="24"/>
        </w:rPr>
        <w:t xml:space="preserve"> a significant issue for many participants. As is common in rural areas (</w:t>
      </w:r>
      <w:proofErr w:type="spellStart"/>
      <w:r w:rsidRPr="00B65153">
        <w:rPr>
          <w:rFonts w:ascii="Arial" w:hAnsi="Arial" w:cs="Arial"/>
          <w:sz w:val="24"/>
          <w:szCs w:val="24"/>
        </w:rPr>
        <w:t>Powe</w:t>
      </w:r>
      <w:proofErr w:type="spellEnd"/>
      <w:r w:rsidRPr="00B65153">
        <w:rPr>
          <w:rFonts w:ascii="Arial" w:hAnsi="Arial" w:cs="Arial"/>
          <w:sz w:val="24"/>
          <w:szCs w:val="24"/>
        </w:rPr>
        <w:t xml:space="preserve"> &amp; Pringle, 2017), participants felt that the problem was exacerbated by poor road and rail infrastructure. At the same time, the local airport was re</w:t>
      </w:r>
      <w:r w:rsidR="0006344E">
        <w:rPr>
          <w:rFonts w:ascii="Arial" w:hAnsi="Arial" w:cs="Arial"/>
          <w:sz w:val="24"/>
          <w:szCs w:val="24"/>
        </w:rPr>
        <w:t>cognised as significant asset</w:t>
      </w:r>
      <w:r w:rsidRPr="00B65153">
        <w:rPr>
          <w:rFonts w:ascii="Arial" w:hAnsi="Arial" w:cs="Arial"/>
          <w:sz w:val="24"/>
          <w:szCs w:val="24"/>
        </w:rPr>
        <w:t xml:space="preserve">, enabling travel to city locations in much shorter timeframes.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Fortunately, recent investment into the local digital infrastructure meant that many of the businesses were able to </w:t>
      </w:r>
      <w:r w:rsidR="000948A0">
        <w:rPr>
          <w:rFonts w:ascii="Arial" w:hAnsi="Arial" w:cs="Arial"/>
          <w:sz w:val="24"/>
          <w:szCs w:val="24"/>
        </w:rPr>
        <w:t>maintain relationships with contacts through digital channels</w:t>
      </w:r>
      <w:r w:rsidRPr="00B65153">
        <w:rPr>
          <w:rFonts w:ascii="Arial" w:hAnsi="Arial" w:cs="Arial"/>
          <w:sz w:val="24"/>
          <w:szCs w:val="24"/>
        </w:rPr>
        <w:t xml:space="preserve">. Several participants gave examples of relationships with investors where they had never physically met.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 xml:space="preserve">Fast and reliable internet connectivity is critical to enabling rural businesses to engage with national and international networks and markets </w:t>
      </w:r>
      <w:r w:rsidRPr="00B65153">
        <w:rPr>
          <w:rFonts w:ascii="Arial" w:hAnsi="Arial" w:cs="Arial"/>
          <w:sz w:val="24"/>
          <w:szCs w:val="24"/>
        </w:rPr>
        <w:t xml:space="preserve">(Pattinson &amp; </w:t>
      </w:r>
      <w:proofErr w:type="spellStart"/>
      <w:r w:rsidRPr="00B65153">
        <w:rPr>
          <w:rFonts w:ascii="Arial" w:hAnsi="Arial" w:cs="Arial"/>
          <w:sz w:val="24"/>
          <w:szCs w:val="24"/>
        </w:rPr>
        <w:t>Dahlöf</w:t>
      </w:r>
      <w:proofErr w:type="spellEnd"/>
      <w:r w:rsidRPr="00B65153">
        <w:rPr>
          <w:rFonts w:ascii="Arial" w:hAnsi="Arial" w:cs="Arial"/>
          <w:sz w:val="24"/>
          <w:szCs w:val="24"/>
        </w:rPr>
        <w:t>, 2019)</w:t>
      </w:r>
      <w:r w:rsidR="00D44BE6">
        <w:rPr>
          <w:rFonts w:ascii="Arial" w:hAnsi="Arial" w:cs="Arial"/>
          <w:i/>
          <w:sz w:val="24"/>
          <w:szCs w:val="24"/>
        </w:rPr>
        <w:t>. However, for initial introductions</w:t>
      </w:r>
      <w:r w:rsidRPr="00B65153">
        <w:rPr>
          <w:rFonts w:ascii="Arial" w:hAnsi="Arial" w:cs="Arial"/>
          <w:i/>
          <w:sz w:val="24"/>
          <w:szCs w:val="24"/>
        </w:rPr>
        <w:t xml:space="preserve">, </w:t>
      </w:r>
      <w:r w:rsidR="00D44BE6">
        <w:rPr>
          <w:rFonts w:ascii="Arial" w:hAnsi="Arial" w:cs="Arial"/>
          <w:i/>
          <w:sz w:val="24"/>
          <w:szCs w:val="24"/>
        </w:rPr>
        <w:t xml:space="preserve">in-person meetings are often preferred </w:t>
      </w:r>
      <w:r w:rsidRPr="00B65153">
        <w:rPr>
          <w:rFonts w:ascii="Arial" w:hAnsi="Arial" w:cs="Arial"/>
          <w:i/>
          <w:sz w:val="24"/>
          <w:szCs w:val="24"/>
        </w:rPr>
        <w:t>(</w:t>
      </w:r>
      <w:proofErr w:type="spellStart"/>
      <w:r w:rsidRPr="00B65153">
        <w:rPr>
          <w:rFonts w:ascii="Arial" w:hAnsi="Arial" w:cs="Arial"/>
          <w:i/>
          <w:sz w:val="24"/>
          <w:szCs w:val="24"/>
        </w:rPr>
        <w:t>Boschma</w:t>
      </w:r>
      <w:proofErr w:type="spellEnd"/>
      <w:r w:rsidRPr="00B65153">
        <w:rPr>
          <w:rFonts w:ascii="Arial" w:hAnsi="Arial" w:cs="Arial"/>
          <w:i/>
          <w:sz w:val="24"/>
          <w:szCs w:val="24"/>
        </w:rPr>
        <w:t>, 2005); it is therefore important that the region’s transport infrastructure is also fit for purpose.</w:t>
      </w:r>
    </w:p>
    <w:p w:rsidR="00B65153" w:rsidRPr="00B65153" w:rsidRDefault="00B65153" w:rsidP="00B65153">
      <w:pPr>
        <w:pStyle w:val="NoSpacing"/>
        <w:spacing w:line="480" w:lineRule="auto"/>
        <w:rPr>
          <w:rFonts w:ascii="Arial" w:hAnsi="Arial" w:cs="Arial"/>
          <w:sz w:val="24"/>
          <w:szCs w:val="24"/>
        </w:rPr>
      </w:pPr>
    </w:p>
    <w:p w:rsidR="00B65153" w:rsidRPr="00B65153" w:rsidRDefault="00190497" w:rsidP="00190497">
      <w:pPr>
        <w:pStyle w:val="NoSpacing"/>
        <w:spacing w:line="480" w:lineRule="auto"/>
        <w:ind w:left="720" w:hanging="720"/>
        <w:rPr>
          <w:rFonts w:ascii="Arial" w:hAnsi="Arial" w:cs="Arial"/>
          <w:b/>
          <w:sz w:val="24"/>
          <w:szCs w:val="24"/>
        </w:rPr>
      </w:pPr>
      <w:r>
        <w:rPr>
          <w:rFonts w:ascii="Arial" w:hAnsi="Arial" w:cs="Arial"/>
          <w:b/>
          <w:sz w:val="24"/>
          <w:szCs w:val="24"/>
        </w:rPr>
        <w:t>5.5</w:t>
      </w:r>
      <w:r>
        <w:rPr>
          <w:rFonts w:ascii="Arial" w:hAnsi="Arial" w:cs="Arial"/>
          <w:b/>
          <w:sz w:val="24"/>
          <w:szCs w:val="24"/>
        </w:rPr>
        <w:tab/>
      </w:r>
      <w:r w:rsidR="00B65153" w:rsidRPr="00B65153">
        <w:rPr>
          <w:rFonts w:ascii="Arial" w:hAnsi="Arial" w:cs="Arial"/>
          <w:b/>
          <w:sz w:val="24"/>
          <w:szCs w:val="24"/>
        </w:rPr>
        <w:t>What are the specific mechanisms, incentives or conditions that could be created to encourage more people to pursue innovative entrepreneurship in rural locations?</w:t>
      </w:r>
      <w:r>
        <w:rPr>
          <w:rFonts w:ascii="Arial" w:hAnsi="Arial" w:cs="Arial"/>
          <w:b/>
          <w:sz w:val="24"/>
          <w:szCs w:val="24"/>
        </w:rPr>
        <w:t xml:space="preserve"> (RQ4)</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5"/>
        </w:numPr>
        <w:spacing w:line="480" w:lineRule="auto"/>
        <w:rPr>
          <w:rFonts w:ascii="Arial" w:hAnsi="Arial" w:cs="Arial"/>
          <w:sz w:val="24"/>
          <w:szCs w:val="24"/>
        </w:rPr>
      </w:pPr>
      <w:r w:rsidRPr="00B65153">
        <w:rPr>
          <w:rFonts w:ascii="Arial" w:hAnsi="Arial" w:cs="Arial"/>
          <w:sz w:val="24"/>
          <w:szCs w:val="24"/>
        </w:rPr>
        <w:t>Several participants had moved, or were thinking of moving, into local co-working spaces. Participants felt they offered good value and that they enabled the businesses to develop new local connections.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However, some participants were concerned that they may outgrow their workspace</w:t>
      </w:r>
      <w:r>
        <w:rPr>
          <w:rFonts w:ascii="Arial" w:hAnsi="Arial" w:cs="Arial"/>
          <w:sz w:val="24"/>
          <w:szCs w:val="24"/>
        </w:rPr>
        <w:t>s</w:t>
      </w:r>
      <w:r w:rsidRPr="00B65153">
        <w:rPr>
          <w:rFonts w:ascii="Arial" w:hAnsi="Arial" w:cs="Arial"/>
          <w:sz w:val="24"/>
          <w:szCs w:val="24"/>
        </w:rPr>
        <w:t xml:space="preserve"> </w:t>
      </w:r>
      <w:r w:rsidR="000948A0">
        <w:rPr>
          <w:rFonts w:ascii="Arial" w:hAnsi="Arial" w:cs="Arial"/>
          <w:sz w:val="24"/>
          <w:szCs w:val="24"/>
        </w:rPr>
        <w:t>as their businesses expanded</w:t>
      </w:r>
      <w:r w:rsidRPr="00B65153">
        <w:rPr>
          <w:rFonts w:ascii="Arial" w:hAnsi="Arial" w:cs="Arial"/>
          <w:sz w:val="24"/>
          <w:szCs w:val="24"/>
        </w:rPr>
        <w:t>. Participants who had not yet made the move to the co-working spaces were also mindful that there may be increased competition for space as more businesses emerge</w:t>
      </w:r>
      <w:r w:rsidR="00D44BE6">
        <w:rPr>
          <w:rFonts w:ascii="Arial" w:hAnsi="Arial" w:cs="Arial"/>
          <w:sz w:val="24"/>
          <w:szCs w:val="24"/>
        </w:rPr>
        <w:t>d</w:t>
      </w:r>
      <w:r w:rsidRPr="00B65153">
        <w:rPr>
          <w:rFonts w:ascii="Arial" w:hAnsi="Arial" w:cs="Arial"/>
          <w:sz w:val="24"/>
          <w:szCs w:val="24"/>
        </w:rPr>
        <w:t xml:space="preserve"> from the Programme.</w:t>
      </w:r>
    </w:p>
    <w:p w:rsidR="00B65153" w:rsidRPr="00B65153" w:rsidRDefault="00B65153" w:rsidP="00B65153">
      <w:pPr>
        <w:pStyle w:val="NoSpacing"/>
        <w:spacing w:line="480" w:lineRule="auto"/>
        <w:rPr>
          <w:rFonts w:ascii="Arial" w:hAnsi="Arial" w:cs="Arial"/>
          <w:sz w:val="24"/>
          <w:szCs w:val="24"/>
        </w:rPr>
      </w:pPr>
    </w:p>
    <w:p w:rsidR="00B65153" w:rsidRPr="00B65153" w:rsidRDefault="00D44BE6" w:rsidP="00B65153">
      <w:pPr>
        <w:pStyle w:val="NoSpacing"/>
        <w:spacing w:line="480" w:lineRule="auto"/>
        <w:ind w:left="720"/>
        <w:rPr>
          <w:rFonts w:ascii="Arial" w:hAnsi="Arial" w:cs="Arial"/>
          <w:i/>
          <w:sz w:val="24"/>
          <w:szCs w:val="24"/>
        </w:rPr>
      </w:pPr>
      <w:r>
        <w:rPr>
          <w:rFonts w:ascii="Arial" w:hAnsi="Arial" w:cs="Arial"/>
          <w:i/>
          <w:sz w:val="24"/>
          <w:szCs w:val="24"/>
        </w:rPr>
        <w:t>B</w:t>
      </w:r>
      <w:r w:rsidR="00B65153" w:rsidRPr="00B65153">
        <w:rPr>
          <w:rFonts w:ascii="Arial" w:hAnsi="Arial" w:cs="Arial"/>
          <w:i/>
          <w:sz w:val="24"/>
          <w:szCs w:val="24"/>
        </w:rPr>
        <w:t xml:space="preserve">usiness infrastructure is critical to the growth of start-ups but rural areas often lack these essential resources (House of Lords Select Committee on the Rural Economy, 2019). Ensuring that new businesses have </w:t>
      </w:r>
      <w:r>
        <w:rPr>
          <w:rFonts w:ascii="Arial" w:hAnsi="Arial" w:cs="Arial"/>
          <w:i/>
          <w:sz w:val="24"/>
          <w:szCs w:val="24"/>
        </w:rPr>
        <w:t>local</w:t>
      </w:r>
      <w:r w:rsidR="00B65153" w:rsidRPr="00B65153">
        <w:rPr>
          <w:rFonts w:ascii="Arial" w:hAnsi="Arial" w:cs="Arial"/>
          <w:i/>
          <w:sz w:val="24"/>
          <w:szCs w:val="24"/>
        </w:rPr>
        <w:t xml:space="preserve"> space </w:t>
      </w:r>
      <w:r>
        <w:rPr>
          <w:rFonts w:ascii="Arial" w:hAnsi="Arial" w:cs="Arial"/>
          <w:i/>
          <w:sz w:val="24"/>
          <w:szCs w:val="24"/>
        </w:rPr>
        <w:t>in which to go</w:t>
      </w:r>
      <w:r w:rsidR="00B65153" w:rsidRPr="00B65153">
        <w:rPr>
          <w:rFonts w:ascii="Arial" w:hAnsi="Arial" w:cs="Arial"/>
          <w:i/>
          <w:sz w:val="24"/>
          <w:szCs w:val="24"/>
        </w:rPr>
        <w:t xml:space="preserve"> will prevent the region’s talent from disappearing out of the area.</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5"/>
        </w:numPr>
        <w:spacing w:line="480" w:lineRule="auto"/>
        <w:rPr>
          <w:rFonts w:ascii="Arial" w:hAnsi="Arial" w:cs="Arial"/>
          <w:sz w:val="24"/>
          <w:szCs w:val="24"/>
        </w:rPr>
      </w:pPr>
      <w:r w:rsidRPr="00B65153">
        <w:rPr>
          <w:rFonts w:ascii="Arial" w:hAnsi="Arial" w:cs="Arial"/>
          <w:sz w:val="24"/>
          <w:szCs w:val="24"/>
        </w:rPr>
        <w:t xml:space="preserve">Several participants acknowledged the investment from the European Regional Development Fund </w:t>
      </w:r>
      <w:r>
        <w:rPr>
          <w:rFonts w:ascii="Arial" w:hAnsi="Arial" w:cs="Arial"/>
          <w:sz w:val="24"/>
          <w:szCs w:val="24"/>
        </w:rPr>
        <w:t xml:space="preserve">which </w:t>
      </w:r>
      <w:r w:rsidR="000948A0">
        <w:rPr>
          <w:rFonts w:ascii="Arial" w:hAnsi="Arial" w:cs="Arial"/>
          <w:sz w:val="24"/>
          <w:szCs w:val="24"/>
        </w:rPr>
        <w:t xml:space="preserve">had </w:t>
      </w:r>
      <w:r>
        <w:rPr>
          <w:rFonts w:ascii="Arial" w:hAnsi="Arial" w:cs="Arial"/>
          <w:sz w:val="24"/>
          <w:szCs w:val="24"/>
        </w:rPr>
        <w:t>enabled</w:t>
      </w:r>
      <w:r w:rsidRPr="00B65153">
        <w:rPr>
          <w:rFonts w:ascii="Arial" w:hAnsi="Arial" w:cs="Arial"/>
          <w:sz w:val="24"/>
          <w:szCs w:val="24"/>
        </w:rPr>
        <w:t xml:space="preserve"> the Programme to be established. However, uncertainties associated with the UK’s dep</w:t>
      </w:r>
      <w:r>
        <w:rPr>
          <w:rFonts w:ascii="Arial" w:hAnsi="Arial" w:cs="Arial"/>
          <w:sz w:val="24"/>
          <w:szCs w:val="24"/>
        </w:rPr>
        <w:t>arture from the European Union</w:t>
      </w:r>
      <w:r w:rsidR="002B3951">
        <w:rPr>
          <w:rFonts w:ascii="Arial" w:hAnsi="Arial" w:cs="Arial"/>
          <w:sz w:val="24"/>
          <w:szCs w:val="24"/>
        </w:rPr>
        <w:t xml:space="preserve"> were also noted</w:t>
      </w:r>
      <w:r>
        <w:rPr>
          <w:rFonts w:ascii="Arial" w:hAnsi="Arial" w:cs="Arial"/>
          <w:sz w:val="24"/>
          <w:szCs w:val="24"/>
        </w:rPr>
        <w:t>. W</w:t>
      </w:r>
      <w:r w:rsidRPr="00B65153">
        <w:rPr>
          <w:rFonts w:ascii="Arial" w:hAnsi="Arial" w:cs="Arial"/>
          <w:sz w:val="24"/>
          <w:szCs w:val="24"/>
        </w:rPr>
        <w:t xml:space="preserve">hilst the UK Shared Prosperity Fund was expected to replace some of the funding </w:t>
      </w:r>
      <w:r>
        <w:rPr>
          <w:rFonts w:ascii="Arial" w:hAnsi="Arial" w:cs="Arial"/>
          <w:sz w:val="24"/>
          <w:szCs w:val="24"/>
        </w:rPr>
        <w:t xml:space="preserve">lost through Brexit </w:t>
      </w:r>
      <w:r w:rsidRPr="00B65153">
        <w:rPr>
          <w:rFonts w:ascii="Arial" w:hAnsi="Arial" w:cs="Arial"/>
          <w:sz w:val="24"/>
          <w:szCs w:val="24"/>
        </w:rPr>
        <w:t xml:space="preserve">(House of Lords Select Committee on the Rural Economy, 2019) many were concerned for the future of entrepreneurship in the region. Several participants – especially those living locally prior to joining the Programme – talked about the opportunities that the Programme had created that would not otherwise have been available in the area.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Pr>
          <w:rFonts w:ascii="Arial" w:hAnsi="Arial" w:cs="Arial"/>
          <w:i/>
          <w:sz w:val="24"/>
          <w:szCs w:val="24"/>
        </w:rPr>
        <w:t>M</w:t>
      </w:r>
      <w:r w:rsidRPr="00B65153">
        <w:rPr>
          <w:rFonts w:ascii="Arial" w:hAnsi="Arial" w:cs="Arial"/>
          <w:i/>
          <w:sz w:val="24"/>
          <w:szCs w:val="24"/>
        </w:rPr>
        <w:t xml:space="preserve">any participants </w:t>
      </w:r>
      <w:r w:rsidR="00F7631B">
        <w:rPr>
          <w:rFonts w:ascii="Arial" w:hAnsi="Arial" w:cs="Arial"/>
          <w:i/>
          <w:sz w:val="24"/>
          <w:szCs w:val="24"/>
        </w:rPr>
        <w:t xml:space="preserve">stated that </w:t>
      </w:r>
      <w:r w:rsidR="002B3951">
        <w:rPr>
          <w:rFonts w:ascii="Arial" w:hAnsi="Arial" w:cs="Arial"/>
          <w:i/>
          <w:sz w:val="24"/>
          <w:szCs w:val="24"/>
        </w:rPr>
        <w:t xml:space="preserve">they would not have been able to establish their </w:t>
      </w:r>
      <w:r w:rsidRPr="00B65153">
        <w:rPr>
          <w:rFonts w:ascii="Arial" w:hAnsi="Arial" w:cs="Arial"/>
          <w:i/>
          <w:sz w:val="24"/>
          <w:szCs w:val="24"/>
        </w:rPr>
        <w:t>businesses</w:t>
      </w:r>
      <w:r w:rsidR="00F7631B">
        <w:rPr>
          <w:rFonts w:ascii="Arial" w:hAnsi="Arial" w:cs="Arial"/>
          <w:i/>
          <w:sz w:val="24"/>
          <w:szCs w:val="24"/>
        </w:rPr>
        <w:t xml:space="preserve"> w</w:t>
      </w:r>
      <w:r w:rsidR="00F7631B" w:rsidRPr="00B65153">
        <w:rPr>
          <w:rFonts w:ascii="Arial" w:hAnsi="Arial" w:cs="Arial"/>
          <w:i/>
          <w:sz w:val="24"/>
          <w:szCs w:val="24"/>
        </w:rPr>
        <w:t xml:space="preserve">ithout the support </w:t>
      </w:r>
      <w:r w:rsidR="002B3951">
        <w:rPr>
          <w:rFonts w:ascii="Arial" w:hAnsi="Arial" w:cs="Arial"/>
          <w:i/>
          <w:sz w:val="24"/>
          <w:szCs w:val="24"/>
        </w:rPr>
        <w:t>of</w:t>
      </w:r>
      <w:r w:rsidR="00F7631B">
        <w:rPr>
          <w:rFonts w:ascii="Arial" w:hAnsi="Arial" w:cs="Arial"/>
          <w:i/>
          <w:sz w:val="24"/>
          <w:szCs w:val="24"/>
        </w:rPr>
        <w:t xml:space="preserve"> the Programme</w:t>
      </w:r>
      <w:r w:rsidRPr="00B65153">
        <w:rPr>
          <w:rFonts w:ascii="Arial" w:hAnsi="Arial" w:cs="Arial"/>
          <w:i/>
          <w:sz w:val="24"/>
          <w:szCs w:val="24"/>
        </w:rPr>
        <w:t xml:space="preserve">. In order to ensure the growth of the region’s economy, ongoing investment in infrastructure to support entrepreneurship needs to remain a priority. </w:t>
      </w:r>
    </w:p>
    <w:p w:rsidR="00B65153" w:rsidRPr="00B65153" w:rsidRDefault="00B65153" w:rsidP="00B65153">
      <w:pPr>
        <w:pStyle w:val="NoSpacing"/>
        <w:spacing w:line="480" w:lineRule="auto"/>
        <w:rPr>
          <w:rFonts w:ascii="Arial" w:hAnsi="Arial" w:cs="Arial"/>
          <w:sz w:val="24"/>
          <w:szCs w:val="24"/>
        </w:rPr>
      </w:pPr>
    </w:p>
    <w:p w:rsidR="00B65153" w:rsidRPr="00966BB9" w:rsidRDefault="00B65153" w:rsidP="00966BB9">
      <w:pPr>
        <w:pStyle w:val="NoSpacing"/>
        <w:numPr>
          <w:ilvl w:val="0"/>
          <w:numId w:val="15"/>
        </w:numPr>
        <w:spacing w:line="480" w:lineRule="auto"/>
        <w:rPr>
          <w:rFonts w:ascii="Arial" w:hAnsi="Arial" w:cs="Arial"/>
          <w:sz w:val="24"/>
          <w:szCs w:val="24"/>
        </w:rPr>
      </w:pPr>
      <w:r w:rsidRPr="00B65153">
        <w:rPr>
          <w:rFonts w:ascii="Arial" w:hAnsi="Arial" w:cs="Arial"/>
          <w:sz w:val="24"/>
          <w:szCs w:val="24"/>
        </w:rPr>
        <w:t xml:space="preserve">The findings of this research are broadly aligned with the eight pillars of </w:t>
      </w:r>
      <w:r w:rsidR="00190497">
        <w:rPr>
          <w:rFonts w:ascii="Arial" w:hAnsi="Arial" w:cs="Arial"/>
          <w:sz w:val="24"/>
          <w:szCs w:val="24"/>
        </w:rPr>
        <w:t>innovation</w:t>
      </w:r>
      <w:r w:rsidR="00966BB9">
        <w:rPr>
          <w:rFonts w:ascii="Arial" w:hAnsi="Arial" w:cs="Arial"/>
          <w:sz w:val="24"/>
          <w:szCs w:val="24"/>
        </w:rPr>
        <w:t xml:space="preserve"> </w:t>
      </w:r>
      <w:r w:rsidRPr="00966BB9">
        <w:rPr>
          <w:rFonts w:ascii="Arial" w:hAnsi="Arial" w:cs="Arial"/>
          <w:sz w:val="24"/>
          <w:szCs w:val="24"/>
        </w:rPr>
        <w:t>eco-systems as defined by the World Economic F</w:t>
      </w:r>
      <w:r w:rsidR="00190497" w:rsidRPr="00966BB9">
        <w:rPr>
          <w:rFonts w:ascii="Arial" w:hAnsi="Arial" w:cs="Arial"/>
          <w:sz w:val="24"/>
          <w:szCs w:val="24"/>
        </w:rPr>
        <w:t xml:space="preserve">orum (2014) </w:t>
      </w:r>
      <w:r w:rsidR="002B3951">
        <w:rPr>
          <w:rFonts w:ascii="Arial" w:hAnsi="Arial" w:cs="Arial"/>
          <w:sz w:val="24"/>
          <w:szCs w:val="24"/>
        </w:rPr>
        <w:t>and</w:t>
      </w:r>
      <w:r w:rsidR="00190497" w:rsidRPr="00966BB9">
        <w:rPr>
          <w:rFonts w:ascii="Arial" w:hAnsi="Arial" w:cs="Arial"/>
          <w:sz w:val="24"/>
          <w:szCs w:val="24"/>
        </w:rPr>
        <w:t xml:space="preserve"> </w:t>
      </w:r>
      <w:r w:rsidR="00190497" w:rsidRPr="00966BB9">
        <w:rPr>
          <w:rFonts w:ascii="Arial" w:hAnsi="Arial" w:cs="Arial"/>
          <w:sz w:val="24"/>
          <w:szCs w:val="24"/>
        </w:rPr>
        <w:lastRenderedPageBreak/>
        <w:t xml:space="preserve">explored </w:t>
      </w:r>
      <w:r w:rsidRPr="00966BB9">
        <w:rPr>
          <w:rFonts w:ascii="Arial" w:hAnsi="Arial" w:cs="Arial"/>
          <w:sz w:val="24"/>
          <w:szCs w:val="24"/>
        </w:rPr>
        <w:t xml:space="preserve">in Chapter 2. However, one factor identified within project’s findings does not feature within the </w:t>
      </w:r>
      <w:r w:rsidR="00F7631B" w:rsidRPr="00966BB9">
        <w:rPr>
          <w:rFonts w:ascii="Arial" w:hAnsi="Arial" w:cs="Arial"/>
          <w:sz w:val="24"/>
          <w:szCs w:val="24"/>
        </w:rPr>
        <w:t>eight-pillar framework.</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966BB9">
      <w:pPr>
        <w:pStyle w:val="NoSpacing"/>
        <w:spacing w:line="480" w:lineRule="auto"/>
        <w:ind w:left="720"/>
        <w:rPr>
          <w:rFonts w:ascii="Arial" w:hAnsi="Arial" w:cs="Arial"/>
          <w:sz w:val="24"/>
          <w:szCs w:val="24"/>
        </w:rPr>
      </w:pPr>
      <w:r w:rsidRPr="00B65153">
        <w:rPr>
          <w:rFonts w:ascii="Arial" w:hAnsi="Arial" w:cs="Arial"/>
          <w:sz w:val="24"/>
          <w:szCs w:val="24"/>
        </w:rPr>
        <w:t xml:space="preserve">For a small number of participants, the region’s lack of leisure and entertainment facilities was a drawback and </w:t>
      </w:r>
      <w:r w:rsidR="00D30890">
        <w:rPr>
          <w:rFonts w:ascii="Arial" w:hAnsi="Arial" w:cs="Arial"/>
          <w:sz w:val="24"/>
          <w:szCs w:val="24"/>
        </w:rPr>
        <w:t xml:space="preserve">had a negative impact on their desire to </w:t>
      </w:r>
      <w:r w:rsidR="002B3951">
        <w:rPr>
          <w:rFonts w:ascii="Arial" w:hAnsi="Arial" w:cs="Arial"/>
          <w:sz w:val="24"/>
          <w:szCs w:val="24"/>
        </w:rPr>
        <w:t>remain in the area</w:t>
      </w:r>
      <w:r w:rsidR="00D30890">
        <w:rPr>
          <w:rFonts w:ascii="Arial" w:hAnsi="Arial" w:cs="Arial"/>
          <w:sz w:val="24"/>
          <w:szCs w:val="24"/>
        </w:rPr>
        <w:t xml:space="preserve"> long-term. However, for the majority</w:t>
      </w:r>
      <w:r w:rsidRPr="00B65153">
        <w:rPr>
          <w:rFonts w:ascii="Arial" w:hAnsi="Arial" w:cs="Arial"/>
          <w:sz w:val="24"/>
          <w:szCs w:val="24"/>
        </w:rPr>
        <w:t xml:space="preserve">, the </w:t>
      </w:r>
      <w:r w:rsidR="002B3951">
        <w:rPr>
          <w:rFonts w:ascii="Arial" w:hAnsi="Arial" w:cs="Arial"/>
          <w:sz w:val="24"/>
          <w:szCs w:val="24"/>
        </w:rPr>
        <w:t xml:space="preserve">rural </w:t>
      </w:r>
      <w:r w:rsidRPr="00B65153">
        <w:rPr>
          <w:rFonts w:ascii="Arial" w:hAnsi="Arial" w:cs="Arial"/>
          <w:sz w:val="24"/>
          <w:szCs w:val="24"/>
        </w:rPr>
        <w:t>lifestyle and its associated health and wellbeing be</w:t>
      </w:r>
      <w:r w:rsidR="00D30890">
        <w:rPr>
          <w:rFonts w:ascii="Arial" w:hAnsi="Arial" w:cs="Arial"/>
          <w:sz w:val="24"/>
          <w:szCs w:val="24"/>
        </w:rPr>
        <w:t xml:space="preserve">nefits were significant incentives for participants </w:t>
      </w:r>
      <w:r w:rsidR="002B3951">
        <w:rPr>
          <w:rFonts w:ascii="Arial" w:hAnsi="Arial" w:cs="Arial"/>
          <w:sz w:val="24"/>
          <w:szCs w:val="24"/>
        </w:rPr>
        <w:t>to stay</w:t>
      </w:r>
      <w:r w:rsidRPr="00B65153">
        <w:rPr>
          <w:rFonts w:ascii="Arial" w:hAnsi="Arial" w:cs="Arial"/>
          <w:sz w:val="24"/>
          <w:szCs w:val="24"/>
        </w:rPr>
        <w:t xml:space="preserve">. </w:t>
      </w:r>
      <w:r w:rsidR="002B3951">
        <w:rPr>
          <w:rFonts w:ascii="Arial" w:hAnsi="Arial" w:cs="Arial"/>
          <w:sz w:val="24"/>
          <w:szCs w:val="24"/>
        </w:rPr>
        <w:t>For many,</w:t>
      </w:r>
      <w:r w:rsidRPr="00B65153">
        <w:rPr>
          <w:rFonts w:ascii="Arial" w:hAnsi="Arial" w:cs="Arial"/>
          <w:sz w:val="24"/>
          <w:szCs w:val="24"/>
        </w:rPr>
        <w:t xml:space="preserve"> the natural environment helped them achieve a better work-life balance as well as helping them to manage the stress of starting a business.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966BB9">
      <w:pPr>
        <w:pStyle w:val="NoSpacing"/>
        <w:spacing w:line="480" w:lineRule="auto"/>
        <w:ind w:left="720"/>
        <w:rPr>
          <w:rFonts w:ascii="Arial" w:hAnsi="Arial" w:cs="Arial"/>
          <w:i/>
          <w:sz w:val="24"/>
          <w:szCs w:val="24"/>
        </w:rPr>
      </w:pPr>
      <w:r w:rsidRPr="00B65153">
        <w:rPr>
          <w:rFonts w:ascii="Arial" w:hAnsi="Arial" w:cs="Arial"/>
          <w:i/>
          <w:sz w:val="24"/>
          <w:szCs w:val="24"/>
        </w:rPr>
        <w:t xml:space="preserve">As Zahra &amp; Wright (2015) note, entrepreneurship can play an important social role in </w:t>
      </w:r>
      <w:r w:rsidR="00D30890">
        <w:rPr>
          <w:rFonts w:ascii="Arial" w:hAnsi="Arial" w:cs="Arial"/>
          <w:i/>
          <w:sz w:val="24"/>
          <w:szCs w:val="24"/>
        </w:rPr>
        <w:t>communities</w:t>
      </w:r>
      <w:r w:rsidR="002B3951">
        <w:rPr>
          <w:rFonts w:ascii="Arial" w:hAnsi="Arial" w:cs="Arial"/>
          <w:i/>
          <w:sz w:val="24"/>
          <w:szCs w:val="24"/>
        </w:rPr>
        <w:t xml:space="preserve"> including enhancing people’s health and wellbeing. T</w:t>
      </w:r>
      <w:r w:rsidRPr="00B65153">
        <w:rPr>
          <w:rFonts w:ascii="Arial" w:hAnsi="Arial" w:cs="Arial"/>
          <w:i/>
          <w:sz w:val="24"/>
          <w:szCs w:val="24"/>
        </w:rPr>
        <w:t>he region may be able to capitalise upon this in order to attract more skilled workers.</w:t>
      </w:r>
    </w:p>
    <w:p w:rsidR="00B65153" w:rsidRPr="00B65153" w:rsidRDefault="00B65153" w:rsidP="00B65153">
      <w:pPr>
        <w:pStyle w:val="NoSpacing"/>
        <w:spacing w:line="480" w:lineRule="auto"/>
        <w:rPr>
          <w:rFonts w:ascii="Arial" w:hAnsi="Arial" w:cs="Arial"/>
          <w:color w:val="FF0000"/>
          <w:sz w:val="24"/>
          <w:szCs w:val="24"/>
        </w:rPr>
      </w:pPr>
    </w:p>
    <w:p w:rsidR="00966BB9" w:rsidRDefault="002342A4" w:rsidP="00B65153">
      <w:pPr>
        <w:pStyle w:val="NoSpacing"/>
        <w:spacing w:line="480" w:lineRule="auto"/>
        <w:rPr>
          <w:rFonts w:ascii="Arial" w:hAnsi="Arial" w:cs="Arial"/>
          <w:b/>
          <w:sz w:val="24"/>
          <w:szCs w:val="24"/>
        </w:rPr>
      </w:pPr>
      <w:r>
        <w:rPr>
          <w:rFonts w:ascii="Arial" w:hAnsi="Arial" w:cs="Arial"/>
          <w:b/>
          <w:sz w:val="24"/>
          <w:szCs w:val="24"/>
        </w:rPr>
        <w:t>5.6</w:t>
      </w:r>
      <w:r w:rsidR="00966BB9">
        <w:rPr>
          <w:rFonts w:ascii="Arial" w:hAnsi="Arial" w:cs="Arial"/>
          <w:b/>
          <w:sz w:val="24"/>
          <w:szCs w:val="24"/>
        </w:rPr>
        <w:tab/>
        <w:t>Conclusion</w:t>
      </w:r>
    </w:p>
    <w:p w:rsidR="00966BB9" w:rsidRPr="00966BB9" w:rsidRDefault="00966BB9" w:rsidP="00B65153">
      <w:pPr>
        <w:pStyle w:val="NoSpacing"/>
        <w:spacing w:line="480" w:lineRule="auto"/>
        <w:rPr>
          <w:rFonts w:ascii="Arial" w:hAnsi="Arial" w:cs="Arial"/>
          <w:sz w:val="24"/>
          <w:szCs w:val="24"/>
        </w:rPr>
      </w:pPr>
    </w:p>
    <w:p w:rsidR="0057612C" w:rsidRPr="00966BB9" w:rsidRDefault="00966BB9" w:rsidP="00B65153">
      <w:pPr>
        <w:pStyle w:val="NoSpacing"/>
        <w:spacing w:line="480" w:lineRule="auto"/>
        <w:rPr>
          <w:rFonts w:ascii="Arial" w:hAnsi="Arial" w:cs="Arial"/>
          <w:sz w:val="24"/>
          <w:szCs w:val="24"/>
        </w:rPr>
      </w:pPr>
      <w:r w:rsidRPr="00966BB9">
        <w:rPr>
          <w:rFonts w:ascii="Arial" w:hAnsi="Arial" w:cs="Arial"/>
          <w:sz w:val="24"/>
          <w:szCs w:val="24"/>
        </w:rPr>
        <w:t>This chapter has explored</w:t>
      </w:r>
      <w:r>
        <w:rPr>
          <w:rFonts w:ascii="Arial" w:hAnsi="Arial" w:cs="Arial"/>
          <w:sz w:val="24"/>
          <w:szCs w:val="24"/>
        </w:rPr>
        <w:t xml:space="preserve"> the key themes which emerged from interviews with fi</w:t>
      </w:r>
      <w:r w:rsidR="000948A0">
        <w:rPr>
          <w:rFonts w:ascii="Arial" w:hAnsi="Arial" w:cs="Arial"/>
          <w:sz w:val="24"/>
          <w:szCs w:val="24"/>
        </w:rPr>
        <w:t>fteen participants who attended an accelerator programme in a rural part of South West England</w:t>
      </w:r>
      <w:r>
        <w:rPr>
          <w:rFonts w:ascii="Arial" w:hAnsi="Arial" w:cs="Arial"/>
          <w:sz w:val="24"/>
          <w:szCs w:val="24"/>
        </w:rPr>
        <w:t xml:space="preserve">. The final Chapter will summarise </w:t>
      </w:r>
      <w:r w:rsidR="002B3951">
        <w:rPr>
          <w:rFonts w:ascii="Arial" w:hAnsi="Arial" w:cs="Arial"/>
          <w:sz w:val="24"/>
          <w:szCs w:val="24"/>
        </w:rPr>
        <w:t>what</w:t>
      </w:r>
      <w:r>
        <w:rPr>
          <w:rFonts w:ascii="Arial" w:hAnsi="Arial" w:cs="Arial"/>
          <w:sz w:val="24"/>
          <w:szCs w:val="24"/>
        </w:rPr>
        <w:t xml:space="preserve"> society can learn from the</w:t>
      </w:r>
      <w:r w:rsidR="002B3951">
        <w:rPr>
          <w:rFonts w:ascii="Arial" w:hAnsi="Arial" w:cs="Arial"/>
          <w:sz w:val="24"/>
          <w:szCs w:val="24"/>
        </w:rPr>
        <w:t>se</w:t>
      </w:r>
      <w:r>
        <w:rPr>
          <w:rFonts w:ascii="Arial" w:hAnsi="Arial" w:cs="Arial"/>
          <w:sz w:val="24"/>
          <w:szCs w:val="24"/>
        </w:rPr>
        <w:t xml:space="preserve"> experiences and outline a series of recommendations for key actors within the local innovation eco-system to consider.</w:t>
      </w:r>
    </w:p>
    <w:p w:rsidR="000948A0" w:rsidRDefault="000948A0">
      <w:pPr>
        <w:spacing w:line="259" w:lineRule="auto"/>
        <w:rPr>
          <w:rFonts w:ascii="Arial" w:hAnsi="Arial" w:cs="Arial"/>
          <w:b/>
          <w:sz w:val="32"/>
          <w:szCs w:val="32"/>
        </w:rPr>
      </w:pPr>
      <w:r>
        <w:rPr>
          <w:rFonts w:ascii="Arial" w:hAnsi="Arial" w:cs="Arial"/>
          <w:b/>
          <w:sz w:val="32"/>
          <w:szCs w:val="32"/>
        </w:rPr>
        <w:br w:type="page"/>
      </w:r>
    </w:p>
    <w:p w:rsidR="00B65153" w:rsidRPr="0057612C" w:rsidRDefault="0057612C" w:rsidP="00B65153">
      <w:pPr>
        <w:pStyle w:val="NoSpacing"/>
        <w:spacing w:line="480" w:lineRule="auto"/>
        <w:rPr>
          <w:rFonts w:ascii="Arial" w:hAnsi="Arial" w:cs="Arial"/>
          <w:b/>
          <w:sz w:val="32"/>
          <w:szCs w:val="32"/>
        </w:rPr>
      </w:pPr>
      <w:r>
        <w:rPr>
          <w:rFonts w:ascii="Arial" w:hAnsi="Arial" w:cs="Arial"/>
          <w:b/>
          <w:sz w:val="32"/>
          <w:szCs w:val="32"/>
        </w:rPr>
        <w:lastRenderedPageBreak/>
        <w:t>Chapter 6: Conclusion and r</w:t>
      </w:r>
      <w:r w:rsidR="00B65153" w:rsidRPr="0057612C">
        <w:rPr>
          <w:rFonts w:ascii="Arial" w:hAnsi="Arial" w:cs="Arial"/>
          <w:b/>
          <w:sz w:val="32"/>
          <w:szCs w:val="32"/>
        </w:rPr>
        <w:t>ecommendations</w:t>
      </w:r>
    </w:p>
    <w:p w:rsidR="00B65153" w:rsidRPr="00B65153" w:rsidRDefault="00B65153" w:rsidP="00B65153">
      <w:pPr>
        <w:pStyle w:val="NoSpacing"/>
        <w:spacing w:line="480" w:lineRule="auto"/>
        <w:rPr>
          <w:rFonts w:ascii="Arial" w:hAnsi="Arial" w:cs="Arial"/>
          <w:sz w:val="24"/>
          <w:szCs w:val="24"/>
        </w:rPr>
      </w:pPr>
    </w:p>
    <w:p w:rsidR="0057612C" w:rsidRPr="00B65153" w:rsidRDefault="0057612C" w:rsidP="0057612C">
      <w:pPr>
        <w:pStyle w:val="NoSpacing"/>
        <w:spacing w:line="480" w:lineRule="auto"/>
        <w:rPr>
          <w:rFonts w:ascii="Arial" w:hAnsi="Arial" w:cs="Arial"/>
          <w:b/>
          <w:sz w:val="24"/>
          <w:szCs w:val="24"/>
        </w:rPr>
      </w:pPr>
      <w:r>
        <w:rPr>
          <w:rFonts w:ascii="Arial" w:hAnsi="Arial" w:cs="Arial"/>
          <w:b/>
          <w:sz w:val="24"/>
          <w:szCs w:val="24"/>
        </w:rPr>
        <w:t>6.1</w:t>
      </w:r>
      <w:r>
        <w:rPr>
          <w:rFonts w:ascii="Arial" w:hAnsi="Arial" w:cs="Arial"/>
          <w:b/>
          <w:sz w:val="24"/>
          <w:szCs w:val="24"/>
        </w:rPr>
        <w:tab/>
      </w:r>
      <w:r w:rsidRPr="00B65153">
        <w:rPr>
          <w:rFonts w:ascii="Arial" w:hAnsi="Arial" w:cs="Arial"/>
          <w:b/>
          <w:sz w:val="24"/>
          <w:szCs w:val="24"/>
        </w:rPr>
        <w:t>Conclusion</w:t>
      </w:r>
    </w:p>
    <w:p w:rsidR="0057612C" w:rsidRPr="00B65153" w:rsidRDefault="0057612C" w:rsidP="0057612C">
      <w:pPr>
        <w:pStyle w:val="NoSpacing"/>
        <w:spacing w:line="480" w:lineRule="auto"/>
        <w:rPr>
          <w:rFonts w:ascii="Arial" w:hAnsi="Arial" w:cs="Arial"/>
          <w:sz w:val="24"/>
          <w:szCs w:val="24"/>
        </w:rPr>
      </w:pPr>
    </w:p>
    <w:p w:rsidR="00966BB9" w:rsidRDefault="00966BB9" w:rsidP="00966BB9">
      <w:pPr>
        <w:pStyle w:val="NoSpacing"/>
        <w:spacing w:line="480" w:lineRule="auto"/>
        <w:rPr>
          <w:rFonts w:ascii="Arial" w:hAnsi="Arial" w:cs="Arial"/>
          <w:sz w:val="24"/>
          <w:szCs w:val="24"/>
        </w:rPr>
      </w:pPr>
      <w:r w:rsidRPr="00A422E7">
        <w:rPr>
          <w:rFonts w:ascii="Arial" w:hAnsi="Arial" w:cs="Arial"/>
          <w:sz w:val="24"/>
          <w:szCs w:val="24"/>
        </w:rPr>
        <w:t xml:space="preserve">The </w:t>
      </w:r>
      <w:r w:rsidR="00E66F3C">
        <w:rPr>
          <w:rFonts w:ascii="Arial" w:hAnsi="Arial" w:cs="Arial"/>
          <w:sz w:val="24"/>
          <w:szCs w:val="24"/>
        </w:rPr>
        <w:t>aim</w:t>
      </w:r>
      <w:r w:rsidRPr="00A422E7">
        <w:rPr>
          <w:rFonts w:ascii="Arial" w:hAnsi="Arial" w:cs="Arial"/>
          <w:sz w:val="24"/>
          <w:szCs w:val="24"/>
        </w:rPr>
        <w:t xml:space="preserve"> of this rese</w:t>
      </w:r>
      <w:r>
        <w:rPr>
          <w:rFonts w:ascii="Arial" w:hAnsi="Arial" w:cs="Arial"/>
          <w:sz w:val="24"/>
          <w:szCs w:val="24"/>
        </w:rPr>
        <w:t xml:space="preserve">arch project was to explore the experiences of fifteen participants who </w:t>
      </w:r>
      <w:r w:rsidR="000948A0">
        <w:rPr>
          <w:rFonts w:ascii="Arial" w:hAnsi="Arial" w:cs="Arial"/>
          <w:sz w:val="24"/>
          <w:szCs w:val="24"/>
        </w:rPr>
        <w:t xml:space="preserve">attended an </w:t>
      </w:r>
      <w:r>
        <w:rPr>
          <w:rFonts w:ascii="Arial" w:hAnsi="Arial" w:cs="Arial"/>
          <w:sz w:val="24"/>
          <w:szCs w:val="24"/>
        </w:rPr>
        <w:t xml:space="preserve">accelerator programme in a rural part of South West England. The research set out to understand the range of factors affecting participants’ experiences with a particular focus on </w:t>
      </w:r>
      <w:r w:rsidR="00A4046B">
        <w:rPr>
          <w:rFonts w:ascii="Arial" w:hAnsi="Arial" w:cs="Arial"/>
          <w:sz w:val="24"/>
          <w:szCs w:val="24"/>
        </w:rPr>
        <w:t>the impact of the rural location.</w:t>
      </w:r>
    </w:p>
    <w:p w:rsidR="00966BB9" w:rsidRDefault="00966BB9" w:rsidP="0057612C">
      <w:pPr>
        <w:pStyle w:val="NoSpacing"/>
        <w:spacing w:line="480" w:lineRule="auto"/>
        <w:rPr>
          <w:rFonts w:ascii="Arial" w:hAnsi="Arial" w:cs="Arial"/>
          <w:sz w:val="24"/>
          <w:szCs w:val="24"/>
        </w:rPr>
      </w:pPr>
    </w:p>
    <w:p w:rsidR="00A4046B" w:rsidRDefault="00A4046B" w:rsidP="0057612C">
      <w:pPr>
        <w:pStyle w:val="NoSpacing"/>
        <w:spacing w:line="480" w:lineRule="auto"/>
        <w:rPr>
          <w:rFonts w:ascii="Arial" w:hAnsi="Arial" w:cs="Arial"/>
          <w:sz w:val="24"/>
          <w:szCs w:val="24"/>
        </w:rPr>
      </w:pPr>
      <w:r>
        <w:rPr>
          <w:rFonts w:ascii="Arial" w:hAnsi="Arial" w:cs="Arial"/>
          <w:sz w:val="24"/>
          <w:szCs w:val="24"/>
        </w:rPr>
        <w:t>The research</w:t>
      </w:r>
      <w:r w:rsidR="0057612C" w:rsidRPr="00B65153">
        <w:rPr>
          <w:rFonts w:ascii="Arial" w:hAnsi="Arial" w:cs="Arial"/>
          <w:sz w:val="24"/>
          <w:szCs w:val="24"/>
        </w:rPr>
        <w:t xml:space="preserve"> identified eighteen </w:t>
      </w:r>
      <w:r w:rsidR="00E66F3C">
        <w:rPr>
          <w:rFonts w:ascii="Arial" w:hAnsi="Arial" w:cs="Arial"/>
          <w:sz w:val="24"/>
          <w:szCs w:val="24"/>
        </w:rPr>
        <w:t xml:space="preserve">interconnected </w:t>
      </w:r>
      <w:r w:rsidR="0057612C" w:rsidRPr="00B65153">
        <w:rPr>
          <w:rFonts w:ascii="Arial" w:hAnsi="Arial" w:cs="Arial"/>
          <w:sz w:val="24"/>
          <w:szCs w:val="24"/>
        </w:rPr>
        <w:t>factors</w:t>
      </w:r>
      <w:r>
        <w:rPr>
          <w:rFonts w:ascii="Arial" w:hAnsi="Arial" w:cs="Arial"/>
          <w:sz w:val="24"/>
          <w:szCs w:val="24"/>
        </w:rPr>
        <w:t xml:space="preserve"> which fell into three categories: </w:t>
      </w:r>
      <w:r w:rsidR="00327985">
        <w:rPr>
          <w:rFonts w:ascii="Arial" w:hAnsi="Arial" w:cs="Arial"/>
          <w:sz w:val="24"/>
          <w:szCs w:val="24"/>
        </w:rPr>
        <w:t>factors</w:t>
      </w:r>
      <w:r>
        <w:rPr>
          <w:rFonts w:ascii="Arial" w:hAnsi="Arial" w:cs="Arial"/>
          <w:sz w:val="24"/>
          <w:szCs w:val="24"/>
        </w:rPr>
        <w:t xml:space="preserve"> which were present at the start-up level, the accelerator level and at the business environment level.</w:t>
      </w:r>
    </w:p>
    <w:p w:rsidR="00A4046B" w:rsidRDefault="00A4046B" w:rsidP="0057612C">
      <w:pPr>
        <w:pStyle w:val="NoSpacing"/>
        <w:spacing w:line="480" w:lineRule="auto"/>
        <w:rPr>
          <w:rFonts w:ascii="Arial" w:hAnsi="Arial" w:cs="Arial"/>
          <w:sz w:val="24"/>
          <w:szCs w:val="24"/>
        </w:rPr>
      </w:pPr>
    </w:p>
    <w:p w:rsidR="007D2634" w:rsidRDefault="00E05EBD" w:rsidP="0057612C">
      <w:pPr>
        <w:pStyle w:val="NoSpacing"/>
        <w:spacing w:line="480" w:lineRule="auto"/>
        <w:rPr>
          <w:rFonts w:ascii="Arial" w:hAnsi="Arial" w:cs="Arial"/>
          <w:sz w:val="24"/>
          <w:szCs w:val="24"/>
        </w:rPr>
      </w:pPr>
      <w:r>
        <w:rPr>
          <w:rFonts w:ascii="Arial" w:hAnsi="Arial" w:cs="Arial"/>
          <w:sz w:val="24"/>
          <w:szCs w:val="24"/>
        </w:rPr>
        <w:t xml:space="preserve">A dominance of low-wage sectors in the local </w:t>
      </w:r>
      <w:r w:rsidR="00FD4DE4">
        <w:rPr>
          <w:rFonts w:ascii="Arial" w:hAnsi="Arial" w:cs="Arial"/>
          <w:sz w:val="24"/>
          <w:szCs w:val="24"/>
        </w:rPr>
        <w:t xml:space="preserve">economy </w:t>
      </w:r>
      <w:r>
        <w:rPr>
          <w:rFonts w:ascii="Arial" w:hAnsi="Arial" w:cs="Arial"/>
          <w:sz w:val="24"/>
          <w:szCs w:val="24"/>
        </w:rPr>
        <w:t xml:space="preserve">led to problems in </w:t>
      </w:r>
      <w:r w:rsidR="00FD4DE4">
        <w:rPr>
          <w:rFonts w:ascii="Arial" w:hAnsi="Arial" w:cs="Arial"/>
          <w:sz w:val="24"/>
          <w:szCs w:val="24"/>
        </w:rPr>
        <w:t>retaining and attracting talent;</w:t>
      </w:r>
      <w:r>
        <w:rPr>
          <w:rFonts w:ascii="Arial" w:hAnsi="Arial" w:cs="Arial"/>
          <w:sz w:val="24"/>
          <w:szCs w:val="24"/>
        </w:rPr>
        <w:t xml:space="preserve"> </w:t>
      </w:r>
      <w:r w:rsidR="00FD4DE4">
        <w:rPr>
          <w:rFonts w:ascii="Arial" w:hAnsi="Arial" w:cs="Arial"/>
          <w:sz w:val="24"/>
          <w:szCs w:val="24"/>
        </w:rPr>
        <w:t>t</w:t>
      </w:r>
      <w:r>
        <w:rPr>
          <w:rFonts w:ascii="Arial" w:hAnsi="Arial" w:cs="Arial"/>
          <w:sz w:val="24"/>
          <w:szCs w:val="24"/>
        </w:rPr>
        <w:t>hese skills shortages made it difficult for the start-ups to develop their products and led to a reliance on agencies based outside of the region</w:t>
      </w:r>
      <w:r w:rsidR="007D2634">
        <w:rPr>
          <w:rFonts w:ascii="Arial" w:hAnsi="Arial" w:cs="Arial"/>
          <w:sz w:val="24"/>
          <w:szCs w:val="24"/>
        </w:rPr>
        <w:t>. T</w:t>
      </w:r>
      <w:r w:rsidR="00FD4DE4">
        <w:rPr>
          <w:rFonts w:ascii="Arial" w:hAnsi="Arial" w:cs="Arial"/>
          <w:sz w:val="24"/>
          <w:szCs w:val="24"/>
        </w:rPr>
        <w:t xml:space="preserve">he </w:t>
      </w:r>
      <w:r w:rsidR="007D2634">
        <w:rPr>
          <w:rFonts w:ascii="Arial" w:hAnsi="Arial" w:cs="Arial"/>
          <w:sz w:val="24"/>
          <w:szCs w:val="24"/>
        </w:rPr>
        <w:t xml:space="preserve">skills deficits were </w:t>
      </w:r>
      <w:r w:rsidR="00FD4DE4">
        <w:rPr>
          <w:rFonts w:ascii="Arial" w:hAnsi="Arial" w:cs="Arial"/>
          <w:sz w:val="24"/>
          <w:szCs w:val="24"/>
        </w:rPr>
        <w:t>also thought to be part of a</w:t>
      </w:r>
      <w:r w:rsidR="007D2634">
        <w:rPr>
          <w:rFonts w:ascii="Arial" w:hAnsi="Arial" w:cs="Arial"/>
          <w:sz w:val="24"/>
          <w:szCs w:val="24"/>
        </w:rPr>
        <w:t xml:space="preserve"> national problem </w:t>
      </w:r>
      <w:r w:rsidR="00FD4DE4">
        <w:rPr>
          <w:rFonts w:ascii="Arial" w:hAnsi="Arial" w:cs="Arial"/>
          <w:sz w:val="24"/>
          <w:szCs w:val="24"/>
        </w:rPr>
        <w:t>with</w:t>
      </w:r>
      <w:r w:rsidR="007D2634">
        <w:rPr>
          <w:rFonts w:ascii="Arial" w:hAnsi="Arial" w:cs="Arial"/>
          <w:sz w:val="24"/>
          <w:szCs w:val="24"/>
        </w:rPr>
        <w:t xml:space="preserve"> the education system which was failing to </w:t>
      </w:r>
      <w:r w:rsidR="00FD4DE4">
        <w:rPr>
          <w:rFonts w:ascii="Arial" w:hAnsi="Arial" w:cs="Arial"/>
          <w:sz w:val="24"/>
          <w:szCs w:val="24"/>
        </w:rPr>
        <w:t>meet the needs of industry</w:t>
      </w:r>
      <w:r w:rsidR="00E66F3C">
        <w:rPr>
          <w:rFonts w:ascii="Arial" w:hAnsi="Arial" w:cs="Arial"/>
          <w:sz w:val="24"/>
          <w:szCs w:val="24"/>
        </w:rPr>
        <w:t xml:space="preserve"> -</w:t>
      </w:r>
      <w:r w:rsidR="007D2634">
        <w:rPr>
          <w:rFonts w:ascii="Arial" w:hAnsi="Arial" w:cs="Arial"/>
          <w:sz w:val="24"/>
          <w:szCs w:val="24"/>
        </w:rPr>
        <w:t xml:space="preserve"> in </w:t>
      </w:r>
      <w:r w:rsidR="00E66F3C">
        <w:rPr>
          <w:rFonts w:ascii="Arial" w:hAnsi="Arial" w:cs="Arial"/>
          <w:sz w:val="24"/>
          <w:szCs w:val="24"/>
        </w:rPr>
        <w:t>particular,</w:t>
      </w:r>
      <w:r w:rsidR="007D2634">
        <w:rPr>
          <w:rFonts w:ascii="Arial" w:hAnsi="Arial" w:cs="Arial"/>
          <w:sz w:val="24"/>
          <w:szCs w:val="24"/>
        </w:rPr>
        <w:t xml:space="preserve"> the need for digital, business and soft skills.</w:t>
      </w:r>
    </w:p>
    <w:p w:rsidR="007D2634" w:rsidRDefault="007D2634" w:rsidP="0057612C">
      <w:pPr>
        <w:pStyle w:val="NoSpacing"/>
        <w:spacing w:line="480" w:lineRule="auto"/>
        <w:rPr>
          <w:rFonts w:ascii="Arial" w:hAnsi="Arial" w:cs="Arial"/>
          <w:sz w:val="24"/>
          <w:szCs w:val="24"/>
        </w:rPr>
      </w:pPr>
    </w:p>
    <w:p w:rsidR="0025021D" w:rsidRDefault="00E05EBD" w:rsidP="0025021D">
      <w:pPr>
        <w:pStyle w:val="NoSpacing"/>
        <w:spacing w:line="480" w:lineRule="auto"/>
        <w:rPr>
          <w:rFonts w:ascii="Arial" w:hAnsi="Arial" w:cs="Arial"/>
          <w:sz w:val="24"/>
          <w:szCs w:val="24"/>
        </w:rPr>
      </w:pPr>
      <w:r>
        <w:rPr>
          <w:rFonts w:ascii="Arial" w:hAnsi="Arial" w:cs="Arial"/>
          <w:sz w:val="24"/>
          <w:szCs w:val="24"/>
        </w:rPr>
        <w:t xml:space="preserve">Some of the businesses struggled to engage with business contacts </w:t>
      </w:r>
      <w:r w:rsidR="00EE0F5F">
        <w:rPr>
          <w:rFonts w:ascii="Arial" w:hAnsi="Arial" w:cs="Arial"/>
          <w:sz w:val="24"/>
          <w:szCs w:val="24"/>
        </w:rPr>
        <w:t xml:space="preserve">due to </w:t>
      </w:r>
      <w:r w:rsidR="00E66F3C">
        <w:rPr>
          <w:rFonts w:ascii="Arial" w:hAnsi="Arial" w:cs="Arial"/>
          <w:sz w:val="24"/>
          <w:szCs w:val="24"/>
        </w:rPr>
        <w:t xml:space="preserve">the </w:t>
      </w:r>
      <w:r w:rsidR="007D2634">
        <w:rPr>
          <w:rFonts w:ascii="Arial" w:hAnsi="Arial" w:cs="Arial"/>
          <w:sz w:val="24"/>
          <w:szCs w:val="24"/>
        </w:rPr>
        <w:t xml:space="preserve">time and cost involved in travelling to </w:t>
      </w:r>
      <w:r w:rsidR="00EE0F5F">
        <w:rPr>
          <w:rFonts w:ascii="Arial" w:hAnsi="Arial" w:cs="Arial"/>
          <w:sz w:val="24"/>
          <w:szCs w:val="24"/>
        </w:rPr>
        <w:t>urban centres</w:t>
      </w:r>
      <w:r w:rsidR="007D2634">
        <w:rPr>
          <w:rFonts w:ascii="Arial" w:hAnsi="Arial" w:cs="Arial"/>
          <w:sz w:val="24"/>
          <w:szCs w:val="24"/>
        </w:rPr>
        <w:t xml:space="preserve">. However, recent investment in digital infrastructure meant that the businesses were able to </w:t>
      </w:r>
      <w:r w:rsidR="00E66F3C">
        <w:rPr>
          <w:rFonts w:ascii="Arial" w:hAnsi="Arial" w:cs="Arial"/>
          <w:sz w:val="24"/>
          <w:szCs w:val="24"/>
        </w:rPr>
        <w:t xml:space="preserve">largely </w:t>
      </w:r>
      <w:r w:rsidR="007D2634">
        <w:rPr>
          <w:rFonts w:ascii="Arial" w:hAnsi="Arial" w:cs="Arial"/>
          <w:sz w:val="24"/>
          <w:szCs w:val="24"/>
        </w:rPr>
        <w:t xml:space="preserve">overcome </w:t>
      </w:r>
      <w:r w:rsidR="00327985">
        <w:rPr>
          <w:rFonts w:ascii="Arial" w:hAnsi="Arial" w:cs="Arial"/>
          <w:sz w:val="24"/>
          <w:szCs w:val="24"/>
        </w:rPr>
        <w:t xml:space="preserve">this barrier </w:t>
      </w:r>
      <w:r w:rsidR="00E66F3C">
        <w:rPr>
          <w:rFonts w:ascii="Arial" w:hAnsi="Arial" w:cs="Arial"/>
          <w:sz w:val="24"/>
          <w:szCs w:val="24"/>
        </w:rPr>
        <w:t>through the use of digital platforms</w:t>
      </w:r>
      <w:r w:rsidR="007D2634">
        <w:rPr>
          <w:rFonts w:ascii="Arial" w:hAnsi="Arial" w:cs="Arial"/>
          <w:sz w:val="24"/>
          <w:szCs w:val="24"/>
        </w:rPr>
        <w:t xml:space="preserve">. </w:t>
      </w:r>
      <w:r w:rsidR="0025021D">
        <w:rPr>
          <w:rFonts w:ascii="Arial" w:hAnsi="Arial" w:cs="Arial"/>
          <w:sz w:val="24"/>
          <w:szCs w:val="24"/>
        </w:rPr>
        <w:t xml:space="preserve">Some start-ups found that </w:t>
      </w:r>
      <w:r w:rsidR="00943BA4">
        <w:rPr>
          <w:rFonts w:ascii="Arial" w:hAnsi="Arial" w:cs="Arial"/>
          <w:sz w:val="24"/>
          <w:szCs w:val="24"/>
        </w:rPr>
        <w:t>the</w:t>
      </w:r>
      <w:r w:rsidR="0025021D">
        <w:rPr>
          <w:rFonts w:ascii="Arial" w:hAnsi="Arial" w:cs="Arial"/>
          <w:sz w:val="24"/>
          <w:szCs w:val="24"/>
        </w:rPr>
        <w:t xml:space="preserve"> rural location </w:t>
      </w:r>
      <w:r w:rsidR="00943BA4">
        <w:rPr>
          <w:rFonts w:ascii="Arial" w:hAnsi="Arial" w:cs="Arial"/>
          <w:sz w:val="24"/>
          <w:szCs w:val="24"/>
        </w:rPr>
        <w:t xml:space="preserve">and </w:t>
      </w:r>
      <w:r w:rsidR="00943BA4">
        <w:rPr>
          <w:rFonts w:ascii="Arial" w:hAnsi="Arial" w:cs="Arial"/>
          <w:sz w:val="24"/>
          <w:szCs w:val="24"/>
        </w:rPr>
        <w:lastRenderedPageBreak/>
        <w:t xml:space="preserve">its less-developed business environment </w:t>
      </w:r>
      <w:r w:rsidR="0025021D">
        <w:rPr>
          <w:rFonts w:ascii="Arial" w:hAnsi="Arial" w:cs="Arial"/>
          <w:sz w:val="24"/>
          <w:szCs w:val="24"/>
        </w:rPr>
        <w:t xml:space="preserve">made it easier to get noticed </w:t>
      </w:r>
      <w:r w:rsidR="00943BA4">
        <w:rPr>
          <w:rFonts w:ascii="Arial" w:hAnsi="Arial" w:cs="Arial"/>
          <w:sz w:val="24"/>
          <w:szCs w:val="24"/>
        </w:rPr>
        <w:t xml:space="preserve">by investors and also highlighted </w:t>
      </w:r>
      <w:r w:rsidR="00E66F3C">
        <w:rPr>
          <w:rFonts w:ascii="Arial" w:hAnsi="Arial" w:cs="Arial"/>
          <w:sz w:val="24"/>
          <w:szCs w:val="24"/>
        </w:rPr>
        <w:t xml:space="preserve">the benefits of </w:t>
      </w:r>
      <w:r w:rsidR="00943BA4">
        <w:rPr>
          <w:rFonts w:ascii="Arial" w:hAnsi="Arial" w:cs="Arial"/>
          <w:sz w:val="24"/>
          <w:szCs w:val="24"/>
        </w:rPr>
        <w:t>better work-life balance and improved wellbeing as a result of the rural lifestyle.</w:t>
      </w:r>
    </w:p>
    <w:p w:rsidR="005D534D" w:rsidRDefault="005D534D" w:rsidP="0057612C">
      <w:pPr>
        <w:pStyle w:val="NoSpacing"/>
        <w:spacing w:line="480" w:lineRule="auto"/>
        <w:rPr>
          <w:rFonts w:ascii="Arial" w:hAnsi="Arial" w:cs="Arial"/>
          <w:sz w:val="24"/>
          <w:szCs w:val="24"/>
        </w:rPr>
      </w:pPr>
    </w:p>
    <w:p w:rsidR="00D60F05" w:rsidRDefault="00D60F05" w:rsidP="0057612C">
      <w:pPr>
        <w:pStyle w:val="NoSpacing"/>
        <w:spacing w:line="480" w:lineRule="auto"/>
        <w:rPr>
          <w:rFonts w:ascii="Arial" w:hAnsi="Arial" w:cs="Arial"/>
          <w:sz w:val="24"/>
          <w:szCs w:val="24"/>
        </w:rPr>
      </w:pPr>
      <w:r>
        <w:rPr>
          <w:rFonts w:ascii="Arial" w:hAnsi="Arial" w:cs="Arial"/>
          <w:sz w:val="24"/>
          <w:szCs w:val="24"/>
        </w:rPr>
        <w:t xml:space="preserve">Participants highlighted the importance of </w:t>
      </w:r>
      <w:r w:rsidR="00E66F3C">
        <w:rPr>
          <w:rFonts w:ascii="Arial" w:hAnsi="Arial" w:cs="Arial"/>
          <w:sz w:val="24"/>
          <w:szCs w:val="24"/>
        </w:rPr>
        <w:t>the accelerator</w:t>
      </w:r>
      <w:r w:rsidR="0025021D">
        <w:rPr>
          <w:rFonts w:ascii="Arial" w:hAnsi="Arial" w:cs="Arial"/>
          <w:sz w:val="24"/>
          <w:szCs w:val="24"/>
        </w:rPr>
        <w:t xml:space="preserve"> and </w:t>
      </w:r>
      <w:r>
        <w:rPr>
          <w:rFonts w:ascii="Arial" w:hAnsi="Arial" w:cs="Arial"/>
          <w:sz w:val="24"/>
          <w:szCs w:val="24"/>
        </w:rPr>
        <w:t xml:space="preserve">the business community </w:t>
      </w:r>
      <w:r w:rsidR="00E66F3C">
        <w:rPr>
          <w:rFonts w:ascii="Arial" w:hAnsi="Arial" w:cs="Arial"/>
          <w:sz w:val="24"/>
          <w:szCs w:val="24"/>
        </w:rPr>
        <w:t xml:space="preserve">and infrastructure </w:t>
      </w:r>
      <w:r>
        <w:rPr>
          <w:rFonts w:ascii="Arial" w:hAnsi="Arial" w:cs="Arial"/>
          <w:sz w:val="24"/>
          <w:szCs w:val="24"/>
        </w:rPr>
        <w:t xml:space="preserve">around it. </w:t>
      </w:r>
      <w:r w:rsidR="00943BA4">
        <w:rPr>
          <w:rFonts w:ascii="Arial" w:hAnsi="Arial" w:cs="Arial"/>
          <w:sz w:val="24"/>
          <w:szCs w:val="24"/>
        </w:rPr>
        <w:t>However, despite the financial support provided, many of the businesses suffered from cash shortages whilst waiting for negotiations with investors to conclude. G</w:t>
      </w:r>
      <w:r w:rsidR="0025021D">
        <w:rPr>
          <w:rFonts w:ascii="Arial" w:hAnsi="Arial" w:cs="Arial"/>
          <w:sz w:val="24"/>
          <w:szCs w:val="24"/>
        </w:rPr>
        <w:t xml:space="preserve">iven that the European Union had made a significant investment to support entrepreneurs in the region, there were </w:t>
      </w:r>
      <w:r w:rsidR="00943BA4">
        <w:rPr>
          <w:rFonts w:ascii="Arial" w:hAnsi="Arial" w:cs="Arial"/>
          <w:sz w:val="24"/>
          <w:szCs w:val="24"/>
        </w:rPr>
        <w:t xml:space="preserve">also </w:t>
      </w:r>
      <w:r w:rsidR="0025021D">
        <w:rPr>
          <w:rFonts w:ascii="Arial" w:hAnsi="Arial" w:cs="Arial"/>
          <w:sz w:val="24"/>
          <w:szCs w:val="24"/>
        </w:rPr>
        <w:t>concerns about the future of local entrepreneurship post-Brexit.</w:t>
      </w:r>
    </w:p>
    <w:p w:rsidR="00FD4DE4" w:rsidRDefault="00FD4DE4" w:rsidP="0057612C">
      <w:pPr>
        <w:pStyle w:val="NoSpacing"/>
        <w:spacing w:line="480" w:lineRule="auto"/>
        <w:rPr>
          <w:rFonts w:ascii="Arial" w:hAnsi="Arial" w:cs="Arial"/>
          <w:sz w:val="24"/>
          <w:szCs w:val="24"/>
        </w:rPr>
      </w:pPr>
    </w:p>
    <w:p w:rsidR="00DB27B9" w:rsidRPr="00B65153" w:rsidRDefault="00DB27B9" w:rsidP="00DB27B9">
      <w:pPr>
        <w:pStyle w:val="NoSpacing"/>
        <w:spacing w:line="480" w:lineRule="auto"/>
        <w:rPr>
          <w:rFonts w:ascii="Arial" w:hAnsi="Arial" w:cs="Arial"/>
          <w:sz w:val="24"/>
          <w:szCs w:val="24"/>
        </w:rPr>
      </w:pPr>
      <w:r w:rsidRPr="00B65153">
        <w:rPr>
          <w:rFonts w:ascii="Arial" w:hAnsi="Arial" w:cs="Arial"/>
          <w:sz w:val="24"/>
          <w:szCs w:val="24"/>
        </w:rPr>
        <w:t xml:space="preserve">Based on these findings, </w:t>
      </w:r>
      <w:r w:rsidR="005D357C">
        <w:rPr>
          <w:rFonts w:ascii="Arial" w:hAnsi="Arial" w:cs="Arial"/>
          <w:sz w:val="24"/>
          <w:szCs w:val="24"/>
        </w:rPr>
        <w:t xml:space="preserve">the final section provides </w:t>
      </w:r>
      <w:r w:rsidRPr="00B65153">
        <w:rPr>
          <w:rFonts w:ascii="Arial" w:hAnsi="Arial" w:cs="Arial"/>
          <w:sz w:val="24"/>
          <w:szCs w:val="24"/>
        </w:rPr>
        <w:t xml:space="preserve">ten recommendations </w:t>
      </w:r>
      <w:r w:rsidR="00931820">
        <w:rPr>
          <w:rFonts w:ascii="Arial" w:hAnsi="Arial" w:cs="Arial"/>
          <w:sz w:val="24"/>
          <w:szCs w:val="24"/>
        </w:rPr>
        <w:t>aimed a</w:t>
      </w:r>
      <w:r w:rsidR="005D357C">
        <w:rPr>
          <w:rFonts w:ascii="Arial" w:hAnsi="Arial" w:cs="Arial"/>
          <w:sz w:val="24"/>
          <w:szCs w:val="24"/>
        </w:rPr>
        <w:t>t</w:t>
      </w:r>
      <w:r w:rsidR="00931820">
        <w:rPr>
          <w:rFonts w:ascii="Arial" w:hAnsi="Arial" w:cs="Arial"/>
          <w:sz w:val="24"/>
          <w:szCs w:val="24"/>
        </w:rPr>
        <w:t xml:space="preserve"> key local actors </w:t>
      </w:r>
      <w:r w:rsidR="00E66F3C">
        <w:rPr>
          <w:rFonts w:ascii="Arial" w:hAnsi="Arial" w:cs="Arial"/>
          <w:sz w:val="24"/>
          <w:szCs w:val="24"/>
        </w:rPr>
        <w:t>within the local innovation eco-system</w:t>
      </w:r>
      <w:r w:rsidRPr="00B65153">
        <w:rPr>
          <w:rFonts w:ascii="Arial" w:hAnsi="Arial" w:cs="Arial"/>
          <w:sz w:val="24"/>
          <w:szCs w:val="24"/>
        </w:rPr>
        <w:t>. Through the implementation of these recommendations it is hoped that the next few years will see the region taking advantage of its fertile ground, nurturing an annual crop of new high-growth businesses and supporting the local economy to blossom.</w:t>
      </w:r>
    </w:p>
    <w:p w:rsidR="0057612C" w:rsidRDefault="0057612C" w:rsidP="00B65153">
      <w:pPr>
        <w:pStyle w:val="NoSpacing"/>
        <w:spacing w:line="480" w:lineRule="auto"/>
        <w:rPr>
          <w:rFonts w:ascii="Arial" w:hAnsi="Arial" w:cs="Arial"/>
          <w:b/>
          <w:sz w:val="24"/>
          <w:szCs w:val="24"/>
        </w:rPr>
      </w:pPr>
    </w:p>
    <w:p w:rsidR="0057612C" w:rsidRPr="0057612C" w:rsidRDefault="0057612C" w:rsidP="00B65153">
      <w:pPr>
        <w:pStyle w:val="NoSpacing"/>
        <w:spacing w:line="480" w:lineRule="auto"/>
        <w:rPr>
          <w:rFonts w:ascii="Arial" w:hAnsi="Arial" w:cs="Arial"/>
          <w:b/>
          <w:sz w:val="24"/>
          <w:szCs w:val="24"/>
        </w:rPr>
      </w:pPr>
      <w:r w:rsidRPr="0057612C">
        <w:rPr>
          <w:rFonts w:ascii="Arial" w:hAnsi="Arial" w:cs="Arial"/>
          <w:b/>
          <w:sz w:val="24"/>
          <w:szCs w:val="24"/>
        </w:rPr>
        <w:t>6.2</w:t>
      </w:r>
      <w:r w:rsidRPr="0057612C">
        <w:rPr>
          <w:rFonts w:ascii="Arial" w:hAnsi="Arial" w:cs="Arial"/>
          <w:b/>
          <w:sz w:val="24"/>
          <w:szCs w:val="24"/>
        </w:rPr>
        <w:tab/>
        <w:t>Recommendations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Education providers should embed entrepreneurship education into the curriculum early on so that young people grow up with more awareness of entrepreneurship and the skills and </w:t>
      </w:r>
      <w:proofErr w:type="spellStart"/>
      <w:r w:rsidRPr="00B65153">
        <w:rPr>
          <w:rFonts w:ascii="Arial" w:hAnsi="Arial" w:cs="Arial"/>
          <w:sz w:val="24"/>
          <w:szCs w:val="24"/>
        </w:rPr>
        <w:t>mindset</w:t>
      </w:r>
      <w:proofErr w:type="spellEnd"/>
      <w:r w:rsidRPr="00B65153">
        <w:rPr>
          <w:rFonts w:ascii="Arial" w:hAnsi="Arial" w:cs="Arial"/>
          <w:sz w:val="24"/>
          <w:szCs w:val="24"/>
        </w:rPr>
        <w:t xml:space="preserve"> required to </w:t>
      </w:r>
      <w:r w:rsidR="0057612C">
        <w:rPr>
          <w:rFonts w:ascii="Arial" w:hAnsi="Arial" w:cs="Arial"/>
          <w:sz w:val="24"/>
          <w:szCs w:val="24"/>
        </w:rPr>
        <w:t>pursue entrepreneurial careers.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lastRenderedPageBreak/>
        <w:t>Education providers and relevant Government departments should work together to devise new approaches to deliver and assess learning so that young people are rewarded for demonstrating skills and behaviours which support innovation and entrepreneurship.</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Education providers, the </w:t>
      </w:r>
      <w:r w:rsidR="00D30890">
        <w:rPr>
          <w:rFonts w:ascii="Arial" w:hAnsi="Arial" w:cs="Arial"/>
          <w:sz w:val="24"/>
          <w:szCs w:val="24"/>
        </w:rPr>
        <w:t>Local Authority</w:t>
      </w:r>
      <w:r w:rsidRPr="00B65153">
        <w:rPr>
          <w:rFonts w:ascii="Arial" w:hAnsi="Arial" w:cs="Arial"/>
          <w:sz w:val="24"/>
          <w:szCs w:val="24"/>
        </w:rPr>
        <w:t xml:space="preserve"> and the local business community should do more to promote a positive culture of entrepreneurship that encourages and celebrates the efforts and achievements of entrepreneurs.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University and members of the business community must continue to work together to expand on their existing relationships and provide opportunities for students to </w:t>
      </w:r>
      <w:r w:rsidR="00327985">
        <w:rPr>
          <w:rFonts w:ascii="Arial" w:hAnsi="Arial" w:cs="Arial"/>
          <w:sz w:val="24"/>
          <w:szCs w:val="24"/>
        </w:rPr>
        <w:t>learn from industry professionals and</w:t>
      </w:r>
      <w:r w:rsidRPr="00B65153">
        <w:rPr>
          <w:rFonts w:ascii="Arial" w:hAnsi="Arial" w:cs="Arial"/>
          <w:sz w:val="24"/>
          <w:szCs w:val="24"/>
        </w:rPr>
        <w:t xml:space="preserve"> build their own business networks.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w:t>
      </w:r>
      <w:r w:rsidR="00D30890">
        <w:rPr>
          <w:rFonts w:ascii="Arial" w:hAnsi="Arial" w:cs="Arial"/>
          <w:sz w:val="24"/>
          <w:szCs w:val="24"/>
        </w:rPr>
        <w:t>Local Authority</w:t>
      </w:r>
      <w:r w:rsidRPr="00B65153">
        <w:rPr>
          <w:rFonts w:ascii="Arial" w:hAnsi="Arial" w:cs="Arial"/>
          <w:sz w:val="24"/>
          <w:szCs w:val="24"/>
        </w:rPr>
        <w:t xml:space="preserve">, the Local Enterprise Partnership and the local business community should do more to raise the </w:t>
      </w:r>
      <w:r w:rsidR="00C13840">
        <w:rPr>
          <w:rFonts w:ascii="Arial" w:hAnsi="Arial" w:cs="Arial"/>
          <w:sz w:val="24"/>
          <w:szCs w:val="24"/>
        </w:rPr>
        <w:t xml:space="preserve">region’s </w:t>
      </w:r>
      <w:r w:rsidRPr="00B65153">
        <w:rPr>
          <w:rFonts w:ascii="Arial" w:hAnsi="Arial" w:cs="Arial"/>
          <w:sz w:val="24"/>
          <w:szCs w:val="24"/>
        </w:rPr>
        <w:t xml:space="preserve">profile </w:t>
      </w:r>
      <w:r w:rsidR="00C13840">
        <w:rPr>
          <w:rFonts w:ascii="Arial" w:hAnsi="Arial" w:cs="Arial"/>
          <w:sz w:val="24"/>
          <w:szCs w:val="24"/>
        </w:rPr>
        <w:t>and attract skilled workers by</w:t>
      </w:r>
      <w:r w:rsidRPr="00B65153">
        <w:rPr>
          <w:rFonts w:ascii="Arial" w:hAnsi="Arial" w:cs="Arial"/>
          <w:sz w:val="24"/>
          <w:szCs w:val="24"/>
        </w:rPr>
        <w:t xml:space="preserve"> highlighting the growing success of the digital sector as well as the benefits of the region’s rural lifestyle.</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Government and the </w:t>
      </w:r>
      <w:r w:rsidR="00D30890">
        <w:rPr>
          <w:rFonts w:ascii="Arial" w:hAnsi="Arial" w:cs="Arial"/>
          <w:sz w:val="24"/>
          <w:szCs w:val="24"/>
        </w:rPr>
        <w:t>Local Authority</w:t>
      </w:r>
      <w:r w:rsidRPr="00B65153">
        <w:rPr>
          <w:rFonts w:ascii="Arial" w:hAnsi="Arial" w:cs="Arial"/>
          <w:sz w:val="24"/>
          <w:szCs w:val="24"/>
        </w:rPr>
        <w:t xml:space="preserve"> should ensure that the region’s digital connectivity is maintained and upgraded in line with the rest of the country so that it can remain competitive in the digital sector.</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Government and the </w:t>
      </w:r>
      <w:r w:rsidR="00D30890">
        <w:rPr>
          <w:rFonts w:ascii="Arial" w:hAnsi="Arial" w:cs="Arial"/>
          <w:sz w:val="24"/>
          <w:szCs w:val="24"/>
        </w:rPr>
        <w:t>Local Authority</w:t>
      </w:r>
      <w:r w:rsidRPr="00B65153">
        <w:rPr>
          <w:rFonts w:ascii="Arial" w:hAnsi="Arial" w:cs="Arial"/>
          <w:sz w:val="24"/>
          <w:szCs w:val="24"/>
        </w:rPr>
        <w:t xml:space="preserve"> should invest in improvements to the region’s road and rail infrastructure and maintain support for the local airport.</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Government and the </w:t>
      </w:r>
      <w:r w:rsidR="00D30890">
        <w:rPr>
          <w:rFonts w:ascii="Arial" w:hAnsi="Arial" w:cs="Arial"/>
          <w:sz w:val="24"/>
          <w:szCs w:val="24"/>
        </w:rPr>
        <w:t>Local Authority</w:t>
      </w:r>
      <w:r w:rsidRPr="00B65153">
        <w:rPr>
          <w:rFonts w:ascii="Arial" w:hAnsi="Arial" w:cs="Arial"/>
          <w:sz w:val="24"/>
          <w:szCs w:val="24"/>
        </w:rPr>
        <w:t xml:space="preserve"> should review the region’s rail fares and consider introducing concessionary rates for early-stage entrepreneurs.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Government and the </w:t>
      </w:r>
      <w:r w:rsidR="00D30890">
        <w:rPr>
          <w:rFonts w:ascii="Arial" w:hAnsi="Arial" w:cs="Arial"/>
          <w:sz w:val="24"/>
          <w:szCs w:val="24"/>
        </w:rPr>
        <w:t>Local Authority</w:t>
      </w:r>
      <w:r w:rsidRPr="00B65153">
        <w:rPr>
          <w:rFonts w:ascii="Arial" w:hAnsi="Arial" w:cs="Arial"/>
          <w:sz w:val="24"/>
          <w:szCs w:val="24"/>
        </w:rPr>
        <w:t xml:space="preserve"> should provide more opportunities for new businesses to access the capital they need, particularly at the pre-seed level.</w:t>
      </w:r>
    </w:p>
    <w:p w:rsidR="00B65153" w:rsidRPr="00B65153" w:rsidRDefault="00B65153" w:rsidP="00B65153">
      <w:pPr>
        <w:pStyle w:val="NoSpacing"/>
        <w:spacing w:line="480" w:lineRule="auto"/>
        <w:rPr>
          <w:rFonts w:ascii="Arial" w:hAnsi="Arial" w:cs="Arial"/>
          <w:sz w:val="24"/>
          <w:szCs w:val="24"/>
        </w:rPr>
      </w:pPr>
    </w:p>
    <w:p w:rsidR="00C33BAD" w:rsidRPr="0057612C" w:rsidRDefault="00B65153" w:rsidP="00507DFD">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Government and the </w:t>
      </w:r>
      <w:r w:rsidR="00D30890">
        <w:rPr>
          <w:rFonts w:ascii="Arial" w:hAnsi="Arial" w:cs="Arial"/>
          <w:sz w:val="24"/>
          <w:szCs w:val="24"/>
        </w:rPr>
        <w:t>Local Authority</w:t>
      </w:r>
      <w:r w:rsidRPr="00B65153">
        <w:rPr>
          <w:rFonts w:ascii="Arial" w:hAnsi="Arial" w:cs="Arial"/>
          <w:sz w:val="24"/>
          <w:szCs w:val="24"/>
        </w:rPr>
        <w:t xml:space="preserve"> should continue to invest in the Programme and other key business infrastructure such as flexible co-working space to ensure that new businesses have</w:t>
      </w:r>
      <w:r w:rsidR="0057612C">
        <w:rPr>
          <w:rFonts w:ascii="Arial" w:hAnsi="Arial" w:cs="Arial"/>
          <w:sz w:val="24"/>
          <w:szCs w:val="24"/>
        </w:rPr>
        <w:t xml:space="preserve"> the support and space to grow.</w:t>
      </w:r>
    </w:p>
    <w:p w:rsidR="0063256E" w:rsidRDefault="0063256E">
      <w:pPr>
        <w:spacing w:line="259" w:lineRule="auto"/>
        <w:rPr>
          <w:rFonts w:ascii="Arial" w:hAnsi="Arial" w:cs="Arial"/>
          <w:sz w:val="24"/>
          <w:szCs w:val="24"/>
        </w:rPr>
      </w:pPr>
      <w:r>
        <w:rPr>
          <w:rFonts w:ascii="Arial" w:hAnsi="Arial" w:cs="Arial"/>
          <w:sz w:val="24"/>
          <w:szCs w:val="24"/>
        </w:rPr>
        <w:br w:type="page"/>
      </w:r>
    </w:p>
    <w:p w:rsidR="00861837" w:rsidRPr="00295806" w:rsidRDefault="00861837" w:rsidP="0065321D">
      <w:pPr>
        <w:pStyle w:val="NoSpacing"/>
        <w:spacing w:line="480" w:lineRule="auto"/>
        <w:rPr>
          <w:rFonts w:ascii="Arial" w:hAnsi="Arial" w:cs="Arial"/>
          <w:b/>
          <w:sz w:val="32"/>
          <w:szCs w:val="32"/>
        </w:rPr>
      </w:pPr>
      <w:r w:rsidRPr="00295806">
        <w:rPr>
          <w:rFonts w:ascii="Arial" w:hAnsi="Arial" w:cs="Arial"/>
          <w:b/>
          <w:sz w:val="32"/>
          <w:szCs w:val="32"/>
        </w:rPr>
        <w:lastRenderedPageBreak/>
        <w:t>References</w:t>
      </w:r>
    </w:p>
    <w:p w:rsidR="00861837" w:rsidRDefault="00861837" w:rsidP="0065321D">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ADAMS, R. (2019) UK work visas for foreign graduates to be extended to two years. The Guardian [Online] 10 September. Available from: </w:t>
      </w:r>
      <w:hyperlink r:id="rId12" w:history="1">
        <w:r w:rsidR="0078635E" w:rsidRPr="00D97ACE">
          <w:rPr>
            <w:rStyle w:val="Hyperlink"/>
            <w:rFonts w:ascii="Arial" w:hAnsi="Arial" w:cs="Arial"/>
            <w:sz w:val="24"/>
            <w:szCs w:val="24"/>
          </w:rPr>
          <w:t>https://www.theguardian.com/education/2019/sep/10/uk-work-visas-for-foreign-graduates-to-be-extended-to-two-years</w:t>
        </w:r>
      </w:hyperlink>
      <w:r w:rsidR="0078635E">
        <w:rPr>
          <w:rFonts w:ascii="Arial" w:hAnsi="Arial" w:cs="Arial"/>
          <w:sz w:val="24"/>
          <w:szCs w:val="24"/>
        </w:rPr>
        <w:t xml:space="preserve"> </w:t>
      </w:r>
      <w:r w:rsidRPr="00EA196B">
        <w:rPr>
          <w:rFonts w:ascii="Arial" w:hAnsi="Arial" w:cs="Arial"/>
          <w:sz w:val="24"/>
          <w:szCs w:val="24"/>
        </w:rPr>
        <w:t>[Accessed: 11 October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AJZEN, I. (2012) Martin </w:t>
      </w:r>
      <w:proofErr w:type="spellStart"/>
      <w:r w:rsidRPr="00EA196B">
        <w:rPr>
          <w:rFonts w:ascii="Arial" w:hAnsi="Arial" w:cs="Arial"/>
          <w:sz w:val="24"/>
          <w:szCs w:val="24"/>
        </w:rPr>
        <w:t>Fishbein's</w:t>
      </w:r>
      <w:proofErr w:type="spellEnd"/>
      <w:r w:rsidRPr="00EA196B">
        <w:rPr>
          <w:rFonts w:ascii="Arial" w:hAnsi="Arial" w:cs="Arial"/>
          <w:sz w:val="24"/>
          <w:szCs w:val="24"/>
        </w:rPr>
        <w:t xml:space="preserve"> Legacy: The Reasoned Action Approach. The Annals of the American Academy of Political and Social Science [Online] JSTOR. Vol. 640. pp. 11-27. Available from: </w:t>
      </w:r>
      <w:hyperlink r:id="rId13" w:history="1">
        <w:r w:rsidR="0078635E" w:rsidRPr="00D97ACE">
          <w:rPr>
            <w:rStyle w:val="Hyperlink"/>
            <w:rFonts w:ascii="Arial" w:hAnsi="Arial" w:cs="Arial"/>
            <w:sz w:val="24"/>
            <w:szCs w:val="24"/>
          </w:rPr>
          <w:t>https://www-jstor-org.ezproxy.uwtsd.ac.uk/stable/pdf/23218420.pdf?refreqid=excelsior%3A78e5b80224a23d06b6153f82d4c708d5</w:t>
        </w:r>
      </w:hyperlink>
      <w:r w:rsidR="0078635E">
        <w:rPr>
          <w:rFonts w:ascii="Arial" w:hAnsi="Arial" w:cs="Arial"/>
          <w:sz w:val="24"/>
          <w:szCs w:val="24"/>
        </w:rPr>
        <w:t xml:space="preserve"> </w:t>
      </w:r>
      <w:r w:rsidRPr="00EA196B">
        <w:rPr>
          <w:rFonts w:ascii="Arial" w:hAnsi="Arial" w:cs="Arial"/>
          <w:sz w:val="24"/>
          <w:szCs w:val="24"/>
        </w:rPr>
        <w:t>[Accessed: 24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AJZEN, I. &amp; FISHBEIN, M. (1980) Understanding attitudes and predicting social </w:t>
      </w:r>
      <w:proofErr w:type="spellStart"/>
      <w:r w:rsidRPr="00EA196B">
        <w:rPr>
          <w:rFonts w:ascii="Arial" w:hAnsi="Arial" w:cs="Arial"/>
          <w:sz w:val="24"/>
          <w:szCs w:val="24"/>
        </w:rPr>
        <w:t>behavior</w:t>
      </w:r>
      <w:proofErr w:type="spellEnd"/>
      <w:r w:rsidRPr="00EA196B">
        <w:rPr>
          <w:rFonts w:ascii="Arial" w:hAnsi="Arial" w:cs="Arial"/>
          <w:sz w:val="24"/>
          <w:szCs w:val="24"/>
        </w:rPr>
        <w:t>. Englewood Cliffs, New Jersey: Prentice Hall</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ALDRICH, H. E. &amp; MARTINEZ, M. A. (2001) </w:t>
      </w:r>
      <w:proofErr w:type="gramStart"/>
      <w:r w:rsidRPr="00EA196B">
        <w:rPr>
          <w:rFonts w:ascii="Arial" w:hAnsi="Arial" w:cs="Arial"/>
          <w:sz w:val="24"/>
          <w:szCs w:val="24"/>
        </w:rPr>
        <w:t>Many</w:t>
      </w:r>
      <w:proofErr w:type="gramEnd"/>
      <w:r w:rsidRPr="00EA196B">
        <w:rPr>
          <w:rFonts w:ascii="Arial" w:hAnsi="Arial" w:cs="Arial"/>
          <w:sz w:val="24"/>
          <w:szCs w:val="24"/>
        </w:rPr>
        <w:t xml:space="preserve"> are Called, but Few are Chosen: An Evolutionary Perspective for the Study of Entrepreneurship. Entrepreneurship Theory and Practice [Online] SAGE Publications. Vol. 25 (4). pp. 41-56. Available from: </w:t>
      </w:r>
      <w:hyperlink r:id="rId14" w:history="1">
        <w:r w:rsidR="0078635E" w:rsidRPr="00D97ACE">
          <w:rPr>
            <w:rStyle w:val="Hyperlink"/>
            <w:rFonts w:ascii="Arial" w:hAnsi="Arial" w:cs="Arial"/>
            <w:sz w:val="24"/>
            <w:szCs w:val="24"/>
          </w:rPr>
          <w:t>https://journals-sagepub-com.ezproxy.uwtsd.ac.uk/doi/pdf/10.1177/104225870102500404</w:t>
        </w:r>
      </w:hyperlink>
      <w:r w:rsidR="0078635E">
        <w:rPr>
          <w:rFonts w:ascii="Arial" w:hAnsi="Arial" w:cs="Arial"/>
          <w:sz w:val="24"/>
          <w:szCs w:val="24"/>
        </w:rPr>
        <w:t xml:space="preserve"> </w:t>
      </w:r>
      <w:r w:rsidRPr="00EA196B">
        <w:rPr>
          <w:rFonts w:ascii="Arial" w:hAnsi="Arial" w:cs="Arial"/>
          <w:sz w:val="24"/>
          <w:szCs w:val="24"/>
        </w:rPr>
        <w:t>[Accessed: 24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ASPEN NETWORK OF DEVELOPMENT ENTREPRENEURS (2014) Measuring value created by impact incubators &amp; accelerators [Online] Available from: </w:t>
      </w:r>
      <w:hyperlink r:id="rId15" w:history="1">
        <w:r w:rsidR="0078635E" w:rsidRPr="00D97ACE">
          <w:rPr>
            <w:rStyle w:val="Hyperlink"/>
            <w:rFonts w:ascii="Arial" w:hAnsi="Arial" w:cs="Arial"/>
            <w:sz w:val="24"/>
            <w:szCs w:val="24"/>
          </w:rPr>
          <w:t>https://assets.aspeninstitute.org/content/uploads/files/content/docs/resources/ANDE%20I-DEV%20INCUBATOR%20REPORT%2011-21-14%20FINAL%20FOR%20DISTRIBUTION.pdf</w:t>
        </w:r>
      </w:hyperlink>
      <w:r w:rsidR="0078635E">
        <w:rPr>
          <w:rFonts w:ascii="Arial" w:hAnsi="Arial" w:cs="Arial"/>
          <w:sz w:val="24"/>
          <w:szCs w:val="24"/>
        </w:rPr>
        <w:t xml:space="preserve"> </w:t>
      </w:r>
      <w:r w:rsidRPr="00EA196B">
        <w:rPr>
          <w:rFonts w:ascii="Arial" w:hAnsi="Arial" w:cs="Arial"/>
          <w:sz w:val="24"/>
          <w:szCs w:val="24"/>
        </w:rPr>
        <w:t>[Accessed: 9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ATHERTON, A. (2012) Cases of start-up financing: An analysis of new venture capitalisation structures and patterns. International Journal of Entrepreneurial </w:t>
      </w:r>
      <w:proofErr w:type="spellStart"/>
      <w:r w:rsidRPr="00EA196B">
        <w:rPr>
          <w:rFonts w:ascii="Arial" w:hAnsi="Arial" w:cs="Arial"/>
          <w:sz w:val="24"/>
          <w:szCs w:val="24"/>
        </w:rPr>
        <w:t>Behavior</w:t>
      </w:r>
      <w:proofErr w:type="spellEnd"/>
      <w:r w:rsidRPr="00EA196B">
        <w:rPr>
          <w:rFonts w:ascii="Arial" w:hAnsi="Arial" w:cs="Arial"/>
          <w:sz w:val="24"/>
          <w:szCs w:val="24"/>
        </w:rPr>
        <w:t xml:space="preserve"> &amp; Research [Online] </w:t>
      </w:r>
      <w:proofErr w:type="spellStart"/>
      <w:r w:rsidRPr="00EA196B">
        <w:rPr>
          <w:rFonts w:ascii="Arial" w:hAnsi="Arial" w:cs="Arial"/>
          <w:sz w:val="24"/>
          <w:szCs w:val="24"/>
        </w:rPr>
        <w:t>ResearchGate</w:t>
      </w:r>
      <w:proofErr w:type="spellEnd"/>
      <w:r w:rsidRPr="00EA196B">
        <w:rPr>
          <w:rFonts w:ascii="Arial" w:hAnsi="Arial" w:cs="Arial"/>
          <w:sz w:val="24"/>
          <w:szCs w:val="24"/>
        </w:rPr>
        <w:t xml:space="preserve">. Vol. 18 (1). pp. 28-47. Available from: </w:t>
      </w:r>
      <w:hyperlink r:id="rId16" w:history="1">
        <w:r w:rsidR="0078635E" w:rsidRPr="00D97ACE">
          <w:rPr>
            <w:rStyle w:val="Hyperlink"/>
            <w:rFonts w:ascii="Arial" w:hAnsi="Arial" w:cs="Arial"/>
            <w:sz w:val="24"/>
            <w:szCs w:val="24"/>
          </w:rPr>
          <w:t>https://www.researchgate.net/profile/Andrew_Atherton/publication/263428331_IJEBR181StartUpFinanceCases/links/02e7e53ad1c518d266000000/IJEBR181StartUpFinanceCases.pdf</w:t>
        </w:r>
      </w:hyperlink>
      <w:r w:rsidR="0078635E">
        <w:rPr>
          <w:rFonts w:ascii="Arial" w:hAnsi="Arial" w:cs="Arial"/>
          <w:sz w:val="24"/>
          <w:szCs w:val="24"/>
        </w:rPr>
        <w:t xml:space="preserve"> [Accessed: </w:t>
      </w:r>
      <w:r w:rsidRPr="00EA196B">
        <w:rPr>
          <w:rFonts w:ascii="Arial" w:hAnsi="Arial" w:cs="Arial"/>
          <w:sz w:val="24"/>
          <w:szCs w:val="24"/>
        </w:rPr>
        <w:t>15 September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AUDRETSCH, D. (2014) </w:t>
      </w:r>
      <w:proofErr w:type="gramStart"/>
      <w:r w:rsidRPr="00EA196B">
        <w:rPr>
          <w:rFonts w:ascii="Arial" w:hAnsi="Arial" w:cs="Arial"/>
          <w:sz w:val="24"/>
          <w:szCs w:val="24"/>
        </w:rPr>
        <w:t>From</w:t>
      </w:r>
      <w:proofErr w:type="gramEnd"/>
      <w:r w:rsidRPr="00EA196B">
        <w:rPr>
          <w:rFonts w:ascii="Arial" w:hAnsi="Arial" w:cs="Arial"/>
          <w:sz w:val="24"/>
          <w:szCs w:val="24"/>
        </w:rPr>
        <w:t xml:space="preserve"> the entrepreneurial university to the university for the entrepreneurial society. The Journal of Technology Transfer [Online] Springer. Vol. 39 (3). pp. 313-321. Available from: </w:t>
      </w:r>
      <w:hyperlink r:id="rId17" w:history="1">
        <w:r w:rsidR="0078635E" w:rsidRPr="00D97ACE">
          <w:rPr>
            <w:rStyle w:val="Hyperlink"/>
            <w:rFonts w:ascii="Arial" w:hAnsi="Arial" w:cs="Arial"/>
            <w:sz w:val="24"/>
            <w:szCs w:val="24"/>
          </w:rPr>
          <w:t>https://link-springer-com.ezproxy.uwtsd.ac.uk/article/10.1007/s10961-012-9288-1</w:t>
        </w:r>
      </w:hyperlink>
      <w:r w:rsidR="0078635E">
        <w:rPr>
          <w:rFonts w:ascii="Arial" w:hAnsi="Arial" w:cs="Arial"/>
          <w:sz w:val="24"/>
          <w:szCs w:val="24"/>
        </w:rPr>
        <w:t xml:space="preserve"> </w:t>
      </w:r>
      <w:r w:rsidRPr="00EA196B">
        <w:rPr>
          <w:rFonts w:ascii="Arial" w:hAnsi="Arial" w:cs="Arial"/>
          <w:sz w:val="24"/>
          <w:szCs w:val="24"/>
        </w:rPr>
        <w:t>[Accessed: 6 May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Pr>
          <w:rFonts w:ascii="Arial" w:hAnsi="Arial" w:cs="Arial"/>
          <w:sz w:val="24"/>
          <w:szCs w:val="24"/>
        </w:rPr>
        <w:t>BAKER, S. E. &amp; EDWARDS, R. (2012</w:t>
      </w:r>
      <w:r w:rsidRPr="00B62804">
        <w:rPr>
          <w:rFonts w:ascii="Arial" w:hAnsi="Arial" w:cs="Arial"/>
          <w:sz w:val="24"/>
          <w:szCs w:val="24"/>
        </w:rPr>
        <w:t xml:space="preserve">) </w:t>
      </w:r>
      <w:proofErr w:type="gramStart"/>
      <w:r w:rsidRPr="00B62804">
        <w:rPr>
          <w:rFonts w:ascii="Arial" w:hAnsi="Arial" w:cs="Arial"/>
          <w:sz w:val="24"/>
          <w:szCs w:val="24"/>
        </w:rPr>
        <w:t>How</w:t>
      </w:r>
      <w:proofErr w:type="gramEnd"/>
      <w:r w:rsidRPr="00B62804">
        <w:rPr>
          <w:rFonts w:ascii="Arial" w:hAnsi="Arial" w:cs="Arial"/>
          <w:sz w:val="24"/>
          <w:szCs w:val="24"/>
        </w:rPr>
        <w:t xml:space="preserve"> many qualitative interviews is enough? National Centre for Research Methods [Online] Available from: </w:t>
      </w:r>
      <w:hyperlink r:id="rId18" w:history="1">
        <w:r w:rsidRPr="001B3E51">
          <w:rPr>
            <w:rStyle w:val="Hyperlink"/>
            <w:rFonts w:ascii="Arial" w:hAnsi="Arial" w:cs="Arial"/>
          </w:rPr>
          <w:t>http://eprints.ncrm.ac.uk/2273/4/how_many_interviews.pdf</w:t>
        </w:r>
      </w:hyperlink>
      <w:r>
        <w:rPr>
          <w:rFonts w:ascii="Arial" w:hAnsi="Arial" w:cs="Arial"/>
          <w:sz w:val="24"/>
          <w:szCs w:val="24"/>
        </w:rPr>
        <w:t xml:space="preserve"> </w:t>
      </w:r>
      <w:r w:rsidRPr="00B62804">
        <w:rPr>
          <w:rFonts w:ascii="Arial" w:hAnsi="Arial" w:cs="Arial"/>
          <w:sz w:val="24"/>
          <w:szCs w:val="24"/>
        </w:rPr>
        <w:t>[Accessed: 24 February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BAPTISTA, R., LIMA, F. &amp; MENDONÇA, J. (2011) Establishment of higher education institutions and new firm entry. Research Policy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w:t>
      </w:r>
      <w:r w:rsidRPr="00EA196B">
        <w:rPr>
          <w:rFonts w:ascii="Arial" w:hAnsi="Arial" w:cs="Arial"/>
          <w:sz w:val="24"/>
          <w:szCs w:val="24"/>
        </w:rPr>
        <w:lastRenderedPageBreak/>
        <w:t xml:space="preserve">Vol. 40 (5). pp. 751–760. Available from: </w:t>
      </w:r>
      <w:hyperlink r:id="rId19" w:history="1">
        <w:r w:rsidR="0078635E" w:rsidRPr="00D97ACE">
          <w:rPr>
            <w:rStyle w:val="Hyperlink"/>
            <w:rFonts w:ascii="Arial" w:hAnsi="Arial" w:cs="Arial"/>
            <w:sz w:val="24"/>
            <w:szCs w:val="24"/>
          </w:rPr>
          <w:t>https://www-sciencedirect-com.ezproxy.uwtsd.ac.uk/science/article/pii/S0048733311000357</w:t>
        </w:r>
      </w:hyperlink>
      <w:r w:rsidR="0078635E">
        <w:rPr>
          <w:rFonts w:ascii="Arial" w:hAnsi="Arial" w:cs="Arial"/>
          <w:sz w:val="24"/>
          <w:szCs w:val="24"/>
        </w:rPr>
        <w:t xml:space="preserve"> </w:t>
      </w:r>
      <w:r w:rsidRPr="00EA196B">
        <w:rPr>
          <w:rFonts w:ascii="Arial" w:hAnsi="Arial" w:cs="Arial"/>
          <w:sz w:val="24"/>
          <w:szCs w:val="24"/>
        </w:rPr>
        <w:t xml:space="preserve">[Accessed: 15 February 2019] </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BASCO, D., GUTIERREZ, C. I. &amp; GRAF, M. (2018) The Role of Public Policy in Supporting Business Accelerators. </w:t>
      </w:r>
      <w:proofErr w:type="spellStart"/>
      <w:r w:rsidRPr="00EA196B">
        <w:rPr>
          <w:rFonts w:ascii="Arial" w:hAnsi="Arial" w:cs="Arial"/>
          <w:sz w:val="24"/>
          <w:szCs w:val="24"/>
        </w:rPr>
        <w:t>Pardee</w:t>
      </w:r>
      <w:proofErr w:type="spellEnd"/>
      <w:r w:rsidRPr="00EA196B">
        <w:rPr>
          <w:rFonts w:ascii="Arial" w:hAnsi="Arial" w:cs="Arial"/>
          <w:sz w:val="24"/>
          <w:szCs w:val="24"/>
        </w:rPr>
        <w:t xml:space="preserve"> RAND Graduate School Working Paper [Online] WR-1271. Available from: </w:t>
      </w:r>
      <w:hyperlink r:id="rId20" w:history="1">
        <w:r w:rsidR="0078635E" w:rsidRPr="00D97ACE">
          <w:rPr>
            <w:rStyle w:val="Hyperlink"/>
            <w:rFonts w:ascii="Arial" w:hAnsi="Arial" w:cs="Arial"/>
            <w:sz w:val="24"/>
            <w:szCs w:val="24"/>
          </w:rPr>
          <w:t>https://www.rand.org/content/dam/rand/pubs/working_papers/WR1200/WR1271/RAND_WR1271.pdf</w:t>
        </w:r>
      </w:hyperlink>
      <w:r w:rsidR="0078635E">
        <w:rPr>
          <w:rFonts w:ascii="Arial" w:hAnsi="Arial" w:cs="Arial"/>
          <w:sz w:val="24"/>
          <w:szCs w:val="24"/>
        </w:rPr>
        <w:t xml:space="preserve"> </w:t>
      </w:r>
      <w:r w:rsidRPr="00EA196B">
        <w:rPr>
          <w:rFonts w:ascii="Arial" w:hAnsi="Arial" w:cs="Arial"/>
          <w:sz w:val="24"/>
          <w:szCs w:val="24"/>
        </w:rPr>
        <w:t>[Accessed: 9 March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14688E">
        <w:rPr>
          <w:rFonts w:ascii="Arial" w:hAnsi="Arial" w:cs="Arial"/>
          <w:sz w:val="24"/>
          <w:szCs w:val="24"/>
        </w:rPr>
        <w:t>BELL, J. (2010) Doing your research project: A guide for first-time researchers in education, health and social science. 5th Ed. Maidenhead: Open University Press</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BONE, J., ALLEN, O. &amp; HALEY, C. (2017) Business Incubators and Accelerators: The National Picture. BEIS Research Paper No. 7. Department for Business Energy &amp; Industrial Strategy. Available from: </w:t>
      </w:r>
      <w:hyperlink r:id="rId21" w:history="1">
        <w:r w:rsidR="0078635E" w:rsidRPr="00D97ACE">
          <w:rPr>
            <w:rStyle w:val="Hyperlink"/>
            <w:rFonts w:ascii="Arial" w:hAnsi="Arial" w:cs="Arial"/>
            <w:sz w:val="24"/>
            <w:szCs w:val="24"/>
          </w:rPr>
          <w:t>https://assets.publishing.service.gov.uk/government/uploads/system/uploads/attachment_data/file/608409/business-incubators-accelerators-uk-report.pdf</w:t>
        </w:r>
      </w:hyperlink>
      <w:r w:rsidR="0078635E">
        <w:rPr>
          <w:rFonts w:ascii="Arial" w:hAnsi="Arial" w:cs="Arial"/>
          <w:sz w:val="24"/>
          <w:szCs w:val="24"/>
        </w:rPr>
        <w:t xml:space="preserve"> </w:t>
      </w:r>
      <w:r w:rsidRPr="00EA196B">
        <w:rPr>
          <w:rFonts w:ascii="Arial" w:hAnsi="Arial" w:cs="Arial"/>
          <w:sz w:val="24"/>
          <w:szCs w:val="24"/>
        </w:rPr>
        <w:t>[Accessed: 4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BOSCHMA, R. (2005) Proximity and Innovation: A Critical Assessment. Regional Studies [Online] EBSCO. Vol. 39 (1). pp. 61-74. Available from: </w:t>
      </w:r>
      <w:hyperlink r:id="rId22" w:anchor="AN=15644553&amp;db=bth" w:history="1">
        <w:r w:rsidR="0078635E" w:rsidRPr="00D97ACE">
          <w:rPr>
            <w:rStyle w:val="Hyperlink"/>
            <w:rFonts w:ascii="Arial" w:hAnsi="Arial" w:cs="Arial"/>
            <w:sz w:val="24"/>
            <w:szCs w:val="24"/>
          </w:rPr>
          <w:t>https://web-a-ebscohost-com.ezproxy.uwtsd.ac.uk/ehost/detail/detail?vid=0&amp;sid=c25dbadc-c56d-46d8-af50-08a7650cce80%40sdc-v-</w:t>
        </w:r>
        <w:r w:rsidR="0078635E" w:rsidRPr="00D97ACE">
          <w:rPr>
            <w:rStyle w:val="Hyperlink"/>
            <w:rFonts w:ascii="Arial" w:hAnsi="Arial" w:cs="Arial"/>
            <w:sz w:val="24"/>
            <w:szCs w:val="24"/>
          </w:rPr>
          <w:lastRenderedPageBreak/>
          <w:t>sessmgr01&amp;bdata=JnNpdGU9ZWhvc3QtbGl2ZQ%3d%3d#AN=15644553&amp;db=bth</w:t>
        </w:r>
      </w:hyperlink>
      <w:r w:rsidR="0078635E">
        <w:rPr>
          <w:rFonts w:ascii="Arial" w:hAnsi="Arial" w:cs="Arial"/>
          <w:sz w:val="24"/>
          <w:szCs w:val="24"/>
        </w:rPr>
        <w:t xml:space="preserve"> </w:t>
      </w:r>
      <w:r w:rsidRPr="00EA196B">
        <w:rPr>
          <w:rFonts w:ascii="Arial" w:hAnsi="Arial" w:cs="Arial"/>
          <w:sz w:val="24"/>
          <w:szCs w:val="24"/>
        </w:rPr>
        <w:t>[Accessed: 5 May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BOSMA, N., HESSELS, J., SCHUTJENS, V., VAN PRAAG, M. &amp; VERHEUL, I. (2012) Entrepreneurship and role models. Journal of Economic Psychology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33 (2). pp. 410-424. Available from: </w:t>
      </w:r>
      <w:hyperlink r:id="rId23" w:history="1">
        <w:r w:rsidR="0078635E" w:rsidRPr="00D97ACE">
          <w:rPr>
            <w:rStyle w:val="Hyperlink"/>
            <w:rFonts w:ascii="Arial" w:hAnsi="Arial" w:cs="Arial"/>
            <w:sz w:val="24"/>
            <w:szCs w:val="24"/>
          </w:rPr>
          <w:t>https://www-sciencedirect-com.ezproxy.uwtsd.ac.uk/science/article/pii/S0167487011000353</w:t>
        </w:r>
      </w:hyperlink>
      <w:r w:rsidR="0078635E">
        <w:rPr>
          <w:rFonts w:ascii="Arial" w:hAnsi="Arial" w:cs="Arial"/>
          <w:sz w:val="24"/>
          <w:szCs w:val="24"/>
        </w:rPr>
        <w:t xml:space="preserve"> </w:t>
      </w:r>
      <w:r w:rsidRPr="00EA196B">
        <w:rPr>
          <w:rFonts w:ascii="Arial" w:hAnsi="Arial" w:cs="Arial"/>
          <w:sz w:val="24"/>
          <w:szCs w:val="24"/>
        </w:rPr>
        <w:t>[Accessed: 8 April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6F1286">
        <w:rPr>
          <w:rFonts w:ascii="Arial" w:hAnsi="Arial" w:cs="Arial"/>
          <w:sz w:val="24"/>
          <w:szCs w:val="24"/>
        </w:rPr>
        <w:t xml:space="preserve">BRAUN, V. &amp; CLARKE, V. (2006) Using thematic analysis in psychology. Qualitative Research in Psychology [Online] ProQuest. Vol. 3 (2). pp. 77-101. Available from: </w:t>
      </w:r>
      <w:hyperlink r:id="rId24" w:history="1">
        <w:r w:rsidRPr="00D512E4">
          <w:rPr>
            <w:rStyle w:val="Hyperlink"/>
            <w:rFonts w:ascii="Arial" w:hAnsi="Arial" w:cs="Arial"/>
          </w:rPr>
          <w:t>https://search-proquest-com.ezproxy.uwtsd.ac.uk/docview/223135521?accountid=130472&amp;rfr_id=info%3Axri%2Fsid%3Aprimo</w:t>
        </w:r>
      </w:hyperlink>
      <w:r>
        <w:rPr>
          <w:rFonts w:ascii="Arial" w:hAnsi="Arial" w:cs="Arial"/>
          <w:sz w:val="24"/>
          <w:szCs w:val="24"/>
        </w:rPr>
        <w:t xml:space="preserve"> </w:t>
      </w:r>
      <w:r w:rsidRPr="006F1286">
        <w:rPr>
          <w:rFonts w:ascii="Arial" w:hAnsi="Arial" w:cs="Arial"/>
          <w:sz w:val="24"/>
          <w:szCs w:val="24"/>
        </w:rPr>
        <w:t>[Accessed: 12 June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BRAUNERHJELM, P. (2010) Entrepreneurship, Innovation and Economic Growth: Past experiences, current knowledge and policy implications. CESIS Electronic Working Paper Series [Online] Paper No. 224. Available from: </w:t>
      </w:r>
      <w:hyperlink r:id="rId25" w:history="1">
        <w:r w:rsidR="0078635E" w:rsidRPr="00D97ACE">
          <w:rPr>
            <w:rStyle w:val="Hyperlink"/>
            <w:rFonts w:ascii="Arial" w:hAnsi="Arial" w:cs="Arial"/>
            <w:sz w:val="24"/>
            <w:szCs w:val="24"/>
          </w:rPr>
          <w:t>https://static.sys.kth.se/itm/wp/cesis/cesiswp224.pdf</w:t>
        </w:r>
      </w:hyperlink>
      <w:r w:rsidR="0078635E">
        <w:rPr>
          <w:rFonts w:ascii="Arial" w:hAnsi="Arial" w:cs="Arial"/>
          <w:sz w:val="24"/>
          <w:szCs w:val="24"/>
        </w:rPr>
        <w:t xml:space="preserve"> </w:t>
      </w:r>
      <w:r w:rsidRPr="00EA196B">
        <w:rPr>
          <w:rFonts w:ascii="Arial" w:hAnsi="Arial" w:cs="Arial"/>
          <w:sz w:val="24"/>
          <w:szCs w:val="24"/>
        </w:rPr>
        <w:t>[Accessed: 2 March 2019]</w:t>
      </w:r>
    </w:p>
    <w:p w:rsidR="00EA196B" w:rsidRPr="00EA196B" w:rsidRDefault="00EA196B"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BRITISH BUSINESS BANK (2018) £2.5bn British Patient Capital Programme launched to enable long-term investment in innovative companies across the UK [Online] 13 June. Available from: </w:t>
      </w:r>
      <w:hyperlink r:id="rId26" w:history="1">
        <w:r w:rsidR="0078635E" w:rsidRPr="00D97ACE">
          <w:rPr>
            <w:rStyle w:val="Hyperlink"/>
            <w:rFonts w:ascii="Arial" w:hAnsi="Arial" w:cs="Arial"/>
            <w:sz w:val="24"/>
            <w:szCs w:val="24"/>
          </w:rPr>
          <w:t>https://www.british-business-bank.co.uk/2-5bn-british-patient-capital-programme-launched-enable-long-term-investment-innovative-companies-across-uk/</w:t>
        </w:r>
      </w:hyperlink>
      <w:r w:rsidR="0078635E">
        <w:rPr>
          <w:rFonts w:ascii="Arial" w:hAnsi="Arial" w:cs="Arial"/>
          <w:sz w:val="24"/>
          <w:szCs w:val="24"/>
        </w:rPr>
        <w:t xml:space="preserve"> </w:t>
      </w:r>
      <w:r w:rsidRPr="00EA196B">
        <w:rPr>
          <w:rFonts w:ascii="Arial" w:hAnsi="Arial" w:cs="Arial"/>
          <w:sz w:val="24"/>
          <w:szCs w:val="24"/>
        </w:rPr>
        <w:t>[Accessed: 2 April 2019]</w:t>
      </w:r>
    </w:p>
    <w:p w:rsidR="00EA196B"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BROWN, R., MASON, C. &amp; MAWSON, S. (2014) Increasing ‘The Vital 6 Percent’: Designing Effective Public Policy to Support High Growth Firms [Online] </w:t>
      </w:r>
      <w:proofErr w:type="spellStart"/>
      <w:r w:rsidRPr="0065321D">
        <w:rPr>
          <w:rFonts w:ascii="Arial" w:hAnsi="Arial" w:cs="Arial"/>
          <w:sz w:val="24"/>
          <w:szCs w:val="24"/>
        </w:rPr>
        <w:t>Nesta</w:t>
      </w:r>
      <w:proofErr w:type="spellEnd"/>
      <w:r w:rsidRPr="0065321D">
        <w:rPr>
          <w:rFonts w:ascii="Arial" w:hAnsi="Arial" w:cs="Arial"/>
          <w:sz w:val="24"/>
          <w:szCs w:val="24"/>
        </w:rPr>
        <w:t xml:space="preserve"> Working Paper 14/01. Available from: </w:t>
      </w:r>
      <w:hyperlink r:id="rId27" w:history="1">
        <w:r w:rsidRPr="0065321D">
          <w:rPr>
            <w:rStyle w:val="Hyperlink"/>
            <w:rFonts w:ascii="Arial" w:hAnsi="Arial" w:cs="Arial"/>
            <w:sz w:val="24"/>
            <w:szCs w:val="24"/>
          </w:rPr>
          <w:t>https://media.nesta.org.uk/documents/working_paper_-_increasing_the_vital_6_percent.pdf</w:t>
        </w:r>
      </w:hyperlink>
      <w:r w:rsidRPr="0065321D">
        <w:rPr>
          <w:rFonts w:ascii="Arial" w:hAnsi="Arial" w:cs="Arial"/>
          <w:sz w:val="24"/>
          <w:szCs w:val="24"/>
        </w:rPr>
        <w:t xml:space="preserve"> [Accessed: 10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CAGGIANO, V., BELLEZZA, A. &amp; PICCIONE, V. (2017) Entrepreneurial </w:t>
      </w:r>
      <w:proofErr w:type="gramStart"/>
      <w:r w:rsidRPr="00EA196B">
        <w:rPr>
          <w:rFonts w:ascii="Arial" w:hAnsi="Arial" w:cs="Arial"/>
          <w:sz w:val="24"/>
          <w:szCs w:val="24"/>
        </w:rPr>
        <w:t>university</w:t>
      </w:r>
      <w:proofErr w:type="gramEnd"/>
      <w:r w:rsidRPr="00EA196B">
        <w:rPr>
          <w:rFonts w:ascii="Arial" w:hAnsi="Arial" w:cs="Arial"/>
          <w:sz w:val="24"/>
          <w:szCs w:val="24"/>
        </w:rPr>
        <w:t xml:space="preserve"> as innovation driver: the Salamanca Summer School case. </w:t>
      </w:r>
      <w:proofErr w:type="spellStart"/>
      <w:r w:rsidRPr="00EA196B">
        <w:rPr>
          <w:rFonts w:ascii="Arial" w:hAnsi="Arial" w:cs="Arial"/>
          <w:sz w:val="24"/>
          <w:szCs w:val="24"/>
        </w:rPr>
        <w:t>Studi</w:t>
      </w:r>
      <w:proofErr w:type="spellEnd"/>
      <w:r w:rsidRPr="00EA196B">
        <w:rPr>
          <w:rFonts w:ascii="Arial" w:hAnsi="Arial" w:cs="Arial"/>
          <w:sz w:val="24"/>
          <w:szCs w:val="24"/>
        </w:rPr>
        <w:t xml:space="preserve"> </w:t>
      </w:r>
      <w:proofErr w:type="spellStart"/>
      <w:proofErr w:type="gramStart"/>
      <w:r w:rsidRPr="00EA196B">
        <w:rPr>
          <w:rFonts w:ascii="Arial" w:hAnsi="Arial" w:cs="Arial"/>
          <w:sz w:val="24"/>
          <w:szCs w:val="24"/>
        </w:rPr>
        <w:t>sulla</w:t>
      </w:r>
      <w:proofErr w:type="spellEnd"/>
      <w:proofErr w:type="gramEnd"/>
      <w:r w:rsidRPr="00EA196B">
        <w:rPr>
          <w:rFonts w:ascii="Arial" w:hAnsi="Arial" w:cs="Arial"/>
          <w:sz w:val="24"/>
          <w:szCs w:val="24"/>
        </w:rPr>
        <w:t xml:space="preserve"> </w:t>
      </w:r>
      <w:proofErr w:type="spellStart"/>
      <w:r w:rsidRPr="00EA196B">
        <w:rPr>
          <w:rFonts w:ascii="Arial" w:hAnsi="Arial" w:cs="Arial"/>
          <w:sz w:val="24"/>
          <w:szCs w:val="24"/>
        </w:rPr>
        <w:t>Formazione</w:t>
      </w:r>
      <w:proofErr w:type="spellEnd"/>
      <w:r w:rsidRPr="00EA196B">
        <w:rPr>
          <w:rFonts w:ascii="Arial" w:hAnsi="Arial" w:cs="Arial"/>
          <w:sz w:val="24"/>
          <w:szCs w:val="24"/>
        </w:rPr>
        <w:t xml:space="preserve"> [Online] ProQuest. Vol. 20 (2). pp. 179-188. Available from: </w:t>
      </w:r>
      <w:hyperlink r:id="rId28" w:history="1">
        <w:r w:rsidR="0078635E" w:rsidRPr="00D97ACE">
          <w:rPr>
            <w:rStyle w:val="Hyperlink"/>
            <w:rFonts w:ascii="Arial" w:hAnsi="Arial" w:cs="Arial"/>
            <w:sz w:val="24"/>
            <w:szCs w:val="24"/>
          </w:rPr>
          <w:t>https://search-proquest-com.ezproxy.uwtsd.ac.uk/docview/2011275997?accountid=130472&amp;rfr_id=info%3Axri%2Fsid%3Aprimo</w:t>
        </w:r>
      </w:hyperlink>
      <w:r w:rsidR="0078635E">
        <w:rPr>
          <w:rFonts w:ascii="Arial" w:hAnsi="Arial" w:cs="Arial"/>
          <w:sz w:val="24"/>
          <w:szCs w:val="24"/>
        </w:rPr>
        <w:t xml:space="preserve"> </w:t>
      </w:r>
      <w:r w:rsidRPr="00EA196B">
        <w:rPr>
          <w:rFonts w:ascii="Arial" w:hAnsi="Arial" w:cs="Arial"/>
          <w:sz w:val="24"/>
          <w:szCs w:val="24"/>
        </w:rPr>
        <w:t>[Accessed: 22 April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C969BD">
        <w:rPr>
          <w:rFonts w:ascii="Arial" w:hAnsi="Arial" w:cs="Arial"/>
          <w:sz w:val="24"/>
          <w:szCs w:val="24"/>
        </w:rPr>
        <w:t xml:space="preserve">CASTRO, J. (2017) Do Accelerated Ventures Learn what really matters? An Exploratory Study of the Portuguese Ecosystem. Dissertation, </w:t>
      </w:r>
      <w:proofErr w:type="spellStart"/>
      <w:r w:rsidRPr="00C969BD">
        <w:rPr>
          <w:rFonts w:ascii="Arial" w:hAnsi="Arial" w:cs="Arial"/>
          <w:sz w:val="24"/>
          <w:szCs w:val="24"/>
        </w:rPr>
        <w:t>Universidade</w:t>
      </w:r>
      <w:proofErr w:type="spellEnd"/>
      <w:r w:rsidRPr="00C969BD">
        <w:rPr>
          <w:rFonts w:ascii="Arial" w:hAnsi="Arial" w:cs="Arial"/>
          <w:sz w:val="24"/>
          <w:szCs w:val="24"/>
        </w:rPr>
        <w:t xml:space="preserve"> </w:t>
      </w:r>
      <w:proofErr w:type="spellStart"/>
      <w:r w:rsidRPr="00C969BD">
        <w:rPr>
          <w:rFonts w:ascii="Arial" w:hAnsi="Arial" w:cs="Arial"/>
          <w:sz w:val="24"/>
          <w:szCs w:val="24"/>
        </w:rPr>
        <w:t>Católica</w:t>
      </w:r>
      <w:proofErr w:type="spellEnd"/>
      <w:r w:rsidRPr="00C969BD">
        <w:rPr>
          <w:rFonts w:ascii="Arial" w:hAnsi="Arial" w:cs="Arial"/>
          <w:sz w:val="24"/>
          <w:szCs w:val="24"/>
        </w:rPr>
        <w:t xml:space="preserve"> Portuguesa. Available from: </w:t>
      </w:r>
      <w:hyperlink r:id="rId29" w:history="1">
        <w:r w:rsidRPr="00685C27">
          <w:rPr>
            <w:rStyle w:val="Hyperlink"/>
            <w:rFonts w:ascii="Arial" w:hAnsi="Arial" w:cs="Arial"/>
          </w:rPr>
          <w:t>https://repositorio.ucp.pt/bitstream/10400.14/22204/1/Master%20Thesis%202017%20-%20Jos%C3%A9%20Castro.pdf</w:t>
        </w:r>
      </w:hyperlink>
      <w:r>
        <w:rPr>
          <w:rFonts w:ascii="Arial" w:hAnsi="Arial" w:cs="Arial"/>
          <w:sz w:val="24"/>
          <w:szCs w:val="24"/>
        </w:rPr>
        <w:t xml:space="preserve"> </w:t>
      </w:r>
      <w:r w:rsidRPr="00C969BD">
        <w:rPr>
          <w:rFonts w:ascii="Arial" w:hAnsi="Arial" w:cs="Arial"/>
          <w:sz w:val="24"/>
          <w:szCs w:val="24"/>
        </w:rPr>
        <w:t>[Accessed: 9 March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CHAN, K. F. &amp; LAU, T. (2005) Assessing technology incubator programs in the science park: the good, the bad and the ugly. </w:t>
      </w:r>
      <w:proofErr w:type="spellStart"/>
      <w:r w:rsidRPr="00EA196B">
        <w:rPr>
          <w:rFonts w:ascii="Arial" w:hAnsi="Arial" w:cs="Arial"/>
          <w:sz w:val="24"/>
          <w:szCs w:val="24"/>
        </w:rPr>
        <w:t>Technovation</w:t>
      </w:r>
      <w:proofErr w:type="spellEnd"/>
      <w:r w:rsidRPr="00EA196B">
        <w:rPr>
          <w:rFonts w:ascii="Arial" w:hAnsi="Arial" w:cs="Arial"/>
          <w:sz w:val="24"/>
          <w:szCs w:val="24"/>
        </w:rPr>
        <w:t xml:space="preserve">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25 (10). pp. 1215-1228. Available from: </w:t>
      </w:r>
      <w:hyperlink r:id="rId30" w:history="1">
        <w:r w:rsidR="0078635E" w:rsidRPr="00D97ACE">
          <w:rPr>
            <w:rStyle w:val="Hyperlink"/>
            <w:rFonts w:ascii="Arial" w:hAnsi="Arial" w:cs="Arial"/>
            <w:sz w:val="24"/>
            <w:szCs w:val="24"/>
          </w:rPr>
          <w:t>https://www-sciencedirect-com.ezproxy.uwtsd.ac.uk/science/article/pii/S0166497204000677</w:t>
        </w:r>
      </w:hyperlink>
      <w:r w:rsidR="0078635E">
        <w:rPr>
          <w:rFonts w:ascii="Arial" w:hAnsi="Arial" w:cs="Arial"/>
          <w:sz w:val="24"/>
          <w:szCs w:val="24"/>
        </w:rPr>
        <w:t xml:space="preserve"> </w:t>
      </w:r>
      <w:r w:rsidRPr="00EA196B">
        <w:rPr>
          <w:rFonts w:ascii="Arial" w:hAnsi="Arial" w:cs="Arial"/>
          <w:sz w:val="24"/>
          <w:szCs w:val="24"/>
        </w:rPr>
        <w:t>[Accessed: 30 July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E20EAF">
        <w:rPr>
          <w:rFonts w:ascii="Arial" w:hAnsi="Arial" w:cs="Arial"/>
          <w:sz w:val="24"/>
          <w:szCs w:val="24"/>
        </w:rPr>
        <w:lastRenderedPageBreak/>
        <w:t xml:space="preserve">CHENAIL, R. J. (2011) Interviewing the Investigator: Strategies for Addressing Instrumentation and Researcher Bias Concerns in Qualitative Research. The Qualitative Report [Online] ProQuest. Vol. 16 (1). pp. 255-262. Available from: </w:t>
      </w:r>
      <w:hyperlink r:id="rId31" w:history="1">
        <w:r w:rsidRPr="00342516">
          <w:rPr>
            <w:rStyle w:val="Hyperlink"/>
            <w:rFonts w:ascii="Arial" w:hAnsi="Arial" w:cs="Arial"/>
          </w:rPr>
          <w:t>https://search-proquest-com.ezproxy.uwtsd.ac.uk/docview/854984835/fulltextPDF/4868467C088D4D28PQ/1?accountid=130472</w:t>
        </w:r>
      </w:hyperlink>
      <w:r>
        <w:rPr>
          <w:rFonts w:ascii="Arial" w:hAnsi="Arial" w:cs="Arial"/>
          <w:sz w:val="24"/>
          <w:szCs w:val="24"/>
        </w:rPr>
        <w:t xml:space="preserve"> </w:t>
      </w:r>
      <w:r w:rsidRPr="00E20EAF">
        <w:rPr>
          <w:rFonts w:ascii="Arial" w:hAnsi="Arial" w:cs="Arial"/>
          <w:sz w:val="24"/>
          <w:szCs w:val="24"/>
        </w:rPr>
        <w:t>[Accessed: 11 August 2019]</w:t>
      </w:r>
    </w:p>
    <w:p w:rsidR="00003B14" w:rsidRPr="00EA196B" w:rsidRDefault="00003B14"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CLARYSSE, B. &amp; BRUNEEL, J. (2007) Nurturing and growing innovative start-ups: the role of policy as integrator. R&amp;D Management [Online] EBSCO. Vol. 37 (2). pp. 139-149. Available from: </w:t>
      </w:r>
      <w:hyperlink r:id="rId32" w:history="1">
        <w:r w:rsidR="0078635E" w:rsidRPr="00D97ACE">
          <w:rPr>
            <w:rStyle w:val="Hyperlink"/>
            <w:rFonts w:ascii="Arial" w:hAnsi="Arial" w:cs="Arial"/>
            <w:sz w:val="24"/>
            <w:szCs w:val="24"/>
          </w:rPr>
          <w:t>https://web-b-ebscohost-com.ezproxy.uwtsd.ac.uk/ehost/pdfviewer/pdfviewer?vid=1&amp;sid=78c3dc41-06ff-4d28-a377-ebfc32c2f07c%40pdc-v-sessmgr05</w:t>
        </w:r>
      </w:hyperlink>
      <w:r w:rsidR="0078635E">
        <w:rPr>
          <w:rFonts w:ascii="Arial" w:hAnsi="Arial" w:cs="Arial"/>
          <w:sz w:val="24"/>
          <w:szCs w:val="24"/>
        </w:rPr>
        <w:t xml:space="preserve"> </w:t>
      </w:r>
      <w:r w:rsidRPr="00EA196B">
        <w:rPr>
          <w:rFonts w:ascii="Arial" w:hAnsi="Arial" w:cs="Arial"/>
          <w:sz w:val="24"/>
          <w:szCs w:val="24"/>
        </w:rPr>
        <w:t>[Accessed: 3 August 2019]</w:t>
      </w:r>
    </w:p>
    <w:p w:rsidR="00EA196B"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CLARYSSE, B., WRIGHT, M. &amp; VAN HOVE, J. (2015) A look inside Accelerators: Building businesses. </w:t>
      </w:r>
      <w:proofErr w:type="spellStart"/>
      <w:r w:rsidRPr="0065321D">
        <w:rPr>
          <w:rFonts w:ascii="Arial" w:hAnsi="Arial" w:cs="Arial"/>
          <w:sz w:val="24"/>
          <w:szCs w:val="24"/>
        </w:rPr>
        <w:t>Nesta</w:t>
      </w:r>
      <w:proofErr w:type="spellEnd"/>
      <w:r w:rsidRPr="0065321D">
        <w:rPr>
          <w:rFonts w:ascii="Arial" w:hAnsi="Arial" w:cs="Arial"/>
          <w:sz w:val="24"/>
          <w:szCs w:val="24"/>
        </w:rPr>
        <w:t xml:space="preserve"> [Online] Available from: </w:t>
      </w:r>
      <w:hyperlink r:id="rId33" w:history="1">
        <w:r w:rsidRPr="0065321D">
          <w:rPr>
            <w:rStyle w:val="Hyperlink"/>
            <w:rFonts w:ascii="Arial" w:hAnsi="Arial" w:cs="Arial"/>
            <w:sz w:val="24"/>
            <w:szCs w:val="24"/>
          </w:rPr>
          <w:t>https://media.nesta.org.uk/documents/a_look_inside_accelerators_BxeZTpa.pdf</w:t>
        </w:r>
      </w:hyperlink>
      <w:r w:rsidRPr="0065321D">
        <w:rPr>
          <w:rFonts w:ascii="Arial" w:hAnsi="Arial" w:cs="Arial"/>
          <w:sz w:val="24"/>
          <w:szCs w:val="24"/>
        </w:rPr>
        <w:t xml:space="preserve"> [Accessed: 3 March 2019]</w:t>
      </w:r>
    </w:p>
    <w:p w:rsidR="00EA196B" w:rsidRPr="0065321D"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COHEN, S. (2013) What Do Accelerators Do? Insights from Incubators and Angels. Innovations [Online] Vol. 8 (3/4). pp. 19-25. Available from: </w:t>
      </w:r>
      <w:hyperlink r:id="rId34" w:history="1">
        <w:r w:rsidRPr="0065321D">
          <w:rPr>
            <w:rStyle w:val="Hyperlink"/>
            <w:rFonts w:ascii="Arial" w:hAnsi="Arial" w:cs="Arial"/>
            <w:sz w:val="24"/>
            <w:szCs w:val="24"/>
          </w:rPr>
          <w:t>https://www.mitpressjournals.org/doi/pdf/10.1162/INOV_a_00184</w:t>
        </w:r>
      </w:hyperlink>
      <w:r w:rsidRPr="0065321D">
        <w:rPr>
          <w:rFonts w:ascii="Arial" w:hAnsi="Arial" w:cs="Arial"/>
          <w:sz w:val="24"/>
          <w:szCs w:val="24"/>
        </w:rPr>
        <w:t xml:space="preserve"> [Accessed: 9 March 2019]</w:t>
      </w:r>
    </w:p>
    <w:p w:rsidR="00EA196B" w:rsidRPr="0065321D" w:rsidRDefault="00EA196B"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COHEN, S. L. &amp; HOCHBERG, Y. V. (2014) Accelerating </w:t>
      </w:r>
      <w:proofErr w:type="spellStart"/>
      <w:r w:rsidRPr="0065321D">
        <w:rPr>
          <w:rFonts w:ascii="Arial" w:hAnsi="Arial" w:cs="Arial"/>
          <w:sz w:val="24"/>
          <w:szCs w:val="24"/>
        </w:rPr>
        <w:t>Startups</w:t>
      </w:r>
      <w:proofErr w:type="spellEnd"/>
      <w:r w:rsidRPr="0065321D">
        <w:rPr>
          <w:rFonts w:ascii="Arial" w:hAnsi="Arial" w:cs="Arial"/>
          <w:sz w:val="24"/>
          <w:szCs w:val="24"/>
        </w:rPr>
        <w:t xml:space="preserve">: The Seed Accelerator Phenomenon. SSRN Journal [Online] pp. 1-16. Available from: </w:t>
      </w:r>
      <w:hyperlink r:id="rId35" w:history="1">
        <w:r w:rsidRPr="0065321D">
          <w:rPr>
            <w:rStyle w:val="Hyperlink"/>
            <w:rFonts w:ascii="Arial" w:hAnsi="Arial" w:cs="Arial"/>
            <w:sz w:val="24"/>
            <w:szCs w:val="24"/>
          </w:rPr>
          <w:t>https://papers.ssrn.com/sol3/papers.cfm?abstract_id=2418000</w:t>
        </w:r>
      </w:hyperlink>
      <w:r w:rsidRPr="0065321D">
        <w:rPr>
          <w:rFonts w:ascii="Arial" w:hAnsi="Arial" w:cs="Arial"/>
          <w:sz w:val="24"/>
          <w:szCs w:val="24"/>
        </w:rPr>
        <w:t xml:space="preserve"> [Accessed: 3 March 2019]</w:t>
      </w:r>
    </w:p>
    <w:p w:rsidR="00EA196B"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COLOMBELLI, A., KRAFFT, J. &amp; VIVARELLI, M. (2016) To Be Born Is Not Enough: The Key Role of Innovative </w:t>
      </w:r>
      <w:proofErr w:type="spellStart"/>
      <w:r w:rsidRPr="0065321D">
        <w:rPr>
          <w:rFonts w:ascii="Arial" w:hAnsi="Arial" w:cs="Arial"/>
          <w:sz w:val="24"/>
          <w:szCs w:val="24"/>
        </w:rPr>
        <w:t>Startups</w:t>
      </w:r>
      <w:proofErr w:type="spellEnd"/>
      <w:r w:rsidRPr="0065321D">
        <w:rPr>
          <w:rFonts w:ascii="Arial" w:hAnsi="Arial" w:cs="Arial"/>
          <w:sz w:val="24"/>
          <w:szCs w:val="24"/>
        </w:rPr>
        <w:t xml:space="preserve">. Institute for the Study of Labour [Online] Discussion Paper No. 9733. Available from: </w:t>
      </w:r>
      <w:hyperlink r:id="rId36" w:history="1">
        <w:r w:rsidRPr="0065321D">
          <w:rPr>
            <w:rStyle w:val="Hyperlink"/>
            <w:rFonts w:ascii="Arial" w:hAnsi="Arial" w:cs="Arial"/>
            <w:sz w:val="24"/>
            <w:szCs w:val="24"/>
          </w:rPr>
          <w:t>http://ftp.iza.org/dp9733.pdf</w:t>
        </w:r>
      </w:hyperlink>
      <w:r w:rsidRPr="0065321D">
        <w:rPr>
          <w:rFonts w:ascii="Arial" w:hAnsi="Arial" w:cs="Arial"/>
          <w:sz w:val="24"/>
          <w:szCs w:val="24"/>
        </w:rPr>
        <w:t xml:space="preserve"> [Accessed: 15 December 2018]</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COMMISSION FOR RURAL COMMUNITIES (2009) Mind the Gap: Digital England – a rural perspective. Available from: </w:t>
      </w:r>
      <w:hyperlink r:id="rId37" w:history="1">
        <w:r w:rsidR="00936151" w:rsidRPr="00D97ACE">
          <w:rPr>
            <w:rStyle w:val="Hyperlink"/>
            <w:rFonts w:ascii="Arial" w:hAnsi="Arial" w:cs="Arial"/>
            <w:sz w:val="24"/>
            <w:szCs w:val="24"/>
          </w:rPr>
          <w:t>https://availability.samknows.com/broadband/uploads/CRC.pdf</w:t>
        </w:r>
      </w:hyperlink>
      <w:r w:rsidR="00936151">
        <w:rPr>
          <w:rFonts w:ascii="Arial" w:hAnsi="Arial" w:cs="Arial"/>
          <w:sz w:val="24"/>
          <w:szCs w:val="24"/>
        </w:rPr>
        <w:t xml:space="preserve"> </w:t>
      </w:r>
      <w:r w:rsidRPr="00EA196B">
        <w:rPr>
          <w:rFonts w:ascii="Arial" w:hAnsi="Arial" w:cs="Arial"/>
          <w:sz w:val="24"/>
          <w:szCs w:val="24"/>
        </w:rPr>
        <w:t>[Accessed: 23 September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3A2523">
        <w:rPr>
          <w:rFonts w:ascii="Arial" w:hAnsi="Arial" w:cs="Arial"/>
          <w:sz w:val="24"/>
          <w:szCs w:val="24"/>
        </w:rPr>
        <w:t>COOLICAN, H. (2014) Research Methods and Statistics in Psychology. 6th Ed. Hove, Sussex: Psychology Press</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COONEY, T. M. (2012) Entrepreneurship Skills for Growth-Orientated Businesses. ‘Skills Development for SMEs and Entrepreneurship’ Workshop, Copenhagen, 28 November. Organisation of Economic Cooperation and Development [Online] Available from: </w:t>
      </w:r>
      <w:hyperlink r:id="rId38" w:history="1">
        <w:r w:rsidR="00936151" w:rsidRPr="00D97ACE">
          <w:rPr>
            <w:rStyle w:val="Hyperlink"/>
            <w:rFonts w:ascii="Arial" w:hAnsi="Arial" w:cs="Arial"/>
            <w:sz w:val="24"/>
            <w:szCs w:val="24"/>
          </w:rPr>
          <w:t>http://www.oecd.org/cfe/leed/cooney_entrepreneurship_skills_HGF.pdf</w:t>
        </w:r>
      </w:hyperlink>
      <w:r w:rsidR="00936151">
        <w:rPr>
          <w:rFonts w:ascii="Arial" w:hAnsi="Arial" w:cs="Arial"/>
          <w:sz w:val="24"/>
          <w:szCs w:val="24"/>
        </w:rPr>
        <w:t xml:space="preserve"> </w:t>
      </w:r>
      <w:r w:rsidRPr="00EA196B">
        <w:rPr>
          <w:rFonts w:ascii="Arial" w:hAnsi="Arial" w:cs="Arial"/>
          <w:sz w:val="24"/>
          <w:szCs w:val="24"/>
        </w:rPr>
        <w:t>[Accessed: 15 March 2019]</w:t>
      </w:r>
    </w:p>
    <w:p w:rsid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COSENZ, F. &amp; NOTO, G. (2018) Fostering entrepreneurial learning processes through Dynamic Start-up business model simulators. The International Journal of </w:t>
      </w:r>
      <w:r w:rsidRPr="0065321D">
        <w:rPr>
          <w:rFonts w:ascii="Arial" w:hAnsi="Arial" w:cs="Arial"/>
          <w:sz w:val="24"/>
          <w:szCs w:val="24"/>
        </w:rPr>
        <w:lastRenderedPageBreak/>
        <w:t xml:space="preserve">Management Education [Online] </w:t>
      </w:r>
      <w:proofErr w:type="spellStart"/>
      <w:r w:rsidRPr="0065321D">
        <w:rPr>
          <w:rFonts w:ascii="Arial" w:hAnsi="Arial" w:cs="Arial"/>
          <w:sz w:val="24"/>
          <w:szCs w:val="24"/>
        </w:rPr>
        <w:t>ScienceDirect</w:t>
      </w:r>
      <w:proofErr w:type="spellEnd"/>
      <w:r w:rsidRPr="0065321D">
        <w:rPr>
          <w:rFonts w:ascii="Arial" w:hAnsi="Arial" w:cs="Arial"/>
          <w:sz w:val="24"/>
          <w:szCs w:val="24"/>
        </w:rPr>
        <w:t xml:space="preserve">. Vol. 16 (3). pp. 468-482. Available from: </w:t>
      </w:r>
      <w:hyperlink r:id="rId39" w:history="1">
        <w:r w:rsidRPr="0065321D">
          <w:rPr>
            <w:rStyle w:val="Hyperlink"/>
            <w:rFonts w:ascii="Arial" w:hAnsi="Arial" w:cs="Arial"/>
            <w:sz w:val="24"/>
            <w:szCs w:val="24"/>
          </w:rPr>
          <w:t>https://www-sciencedirect-com.ezproxy.uwtsd.ac.uk/science/article/pii/S1472811718301241</w:t>
        </w:r>
      </w:hyperlink>
      <w:r w:rsidRPr="0065321D">
        <w:rPr>
          <w:rFonts w:ascii="Arial" w:hAnsi="Arial" w:cs="Arial"/>
          <w:sz w:val="24"/>
          <w:szCs w:val="24"/>
        </w:rPr>
        <w:t xml:space="preserve"> [Accessed: 26 February 2019]</w:t>
      </w:r>
    </w:p>
    <w:p w:rsidR="00416355" w:rsidRDefault="00416355"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F22260">
        <w:rPr>
          <w:rFonts w:ascii="Arial" w:hAnsi="Arial" w:cs="Arial"/>
          <w:sz w:val="24"/>
          <w:szCs w:val="24"/>
        </w:rPr>
        <w:t>CROWTHER, D. &amp; LANCASTER, G. (2008) Research methods. 2nd Ed. Oxford: Elsevier Butterworth-Heinemann</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CRUZ, S. &amp; TEIXEIRA, A. (2014) </w:t>
      </w:r>
      <w:proofErr w:type="gramStart"/>
      <w:r w:rsidRPr="00EA196B">
        <w:rPr>
          <w:rFonts w:ascii="Arial" w:hAnsi="Arial" w:cs="Arial"/>
          <w:sz w:val="24"/>
          <w:szCs w:val="24"/>
        </w:rPr>
        <w:t>The</w:t>
      </w:r>
      <w:proofErr w:type="gramEnd"/>
      <w:r w:rsidRPr="00EA196B">
        <w:rPr>
          <w:rFonts w:ascii="Arial" w:hAnsi="Arial" w:cs="Arial"/>
          <w:sz w:val="24"/>
          <w:szCs w:val="24"/>
        </w:rPr>
        <w:t xml:space="preserve"> determinants of spatial location of creative industries start-ups: Evidence from Portugal using a discrete choice model approach. FEP Working Papers [Online] No. 546. Available from: </w:t>
      </w:r>
      <w:hyperlink r:id="rId40" w:history="1">
        <w:r w:rsidR="00936151" w:rsidRPr="00D97ACE">
          <w:rPr>
            <w:rStyle w:val="Hyperlink"/>
            <w:rFonts w:ascii="Arial" w:hAnsi="Arial" w:cs="Arial"/>
            <w:sz w:val="24"/>
            <w:szCs w:val="24"/>
          </w:rPr>
          <w:t>https://search-proquest-com.ezproxy.uwtsd.ac.uk/docview/1698891025?rfr_id=info%3Axri%2Fsid%3Aprimo</w:t>
        </w:r>
      </w:hyperlink>
      <w:r w:rsidR="00936151">
        <w:rPr>
          <w:rFonts w:ascii="Arial" w:hAnsi="Arial" w:cs="Arial"/>
          <w:sz w:val="24"/>
          <w:szCs w:val="24"/>
        </w:rPr>
        <w:t xml:space="preserve"> </w:t>
      </w:r>
      <w:r w:rsidRPr="00EA196B">
        <w:rPr>
          <w:rFonts w:ascii="Arial" w:hAnsi="Arial" w:cs="Arial"/>
          <w:sz w:val="24"/>
          <w:szCs w:val="24"/>
        </w:rPr>
        <w:t>[Accessed: 21 August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C11BA6">
        <w:rPr>
          <w:rFonts w:ascii="Arial" w:hAnsi="Arial" w:cs="Arial"/>
          <w:sz w:val="24"/>
          <w:szCs w:val="24"/>
        </w:rPr>
        <w:t xml:space="preserve">CRYER, P. (2006) </w:t>
      </w:r>
      <w:proofErr w:type="gramStart"/>
      <w:r w:rsidRPr="00C11BA6">
        <w:rPr>
          <w:rFonts w:ascii="Arial" w:hAnsi="Arial" w:cs="Arial"/>
          <w:sz w:val="24"/>
          <w:szCs w:val="24"/>
        </w:rPr>
        <w:t>The</w:t>
      </w:r>
      <w:proofErr w:type="gramEnd"/>
      <w:r w:rsidRPr="00C11BA6">
        <w:rPr>
          <w:rFonts w:ascii="Arial" w:hAnsi="Arial" w:cs="Arial"/>
          <w:sz w:val="24"/>
          <w:szCs w:val="24"/>
        </w:rPr>
        <w:t xml:space="preserve"> research student’s guide to success. 3rd Ed. Maidenhead: Open University Press</w:t>
      </w:r>
    </w:p>
    <w:p w:rsidR="00003B14" w:rsidRDefault="00003B14"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DEE, N. J., LIVESEY, F., GILL, D. &amp; MINSHALL, T. (2011) Incubation for Growth: A review of the impact of business incubation on new ventures with high growth potential. </w:t>
      </w:r>
      <w:proofErr w:type="spellStart"/>
      <w:r w:rsidRPr="0065321D">
        <w:rPr>
          <w:rFonts w:ascii="Arial" w:hAnsi="Arial" w:cs="Arial"/>
          <w:sz w:val="24"/>
          <w:szCs w:val="24"/>
        </w:rPr>
        <w:t>Nesta</w:t>
      </w:r>
      <w:proofErr w:type="spellEnd"/>
      <w:r w:rsidRPr="0065321D">
        <w:rPr>
          <w:rFonts w:ascii="Arial" w:hAnsi="Arial" w:cs="Arial"/>
          <w:sz w:val="24"/>
          <w:szCs w:val="24"/>
        </w:rPr>
        <w:t xml:space="preserve">. Available from: </w:t>
      </w:r>
      <w:hyperlink r:id="rId41" w:history="1">
        <w:r w:rsidRPr="0065321D">
          <w:rPr>
            <w:rStyle w:val="Hyperlink"/>
            <w:rFonts w:ascii="Arial" w:hAnsi="Arial" w:cs="Arial"/>
            <w:sz w:val="24"/>
            <w:szCs w:val="24"/>
          </w:rPr>
          <w:t>https://media.nesta.org.uk/documents/incubation_for_growth_CqYbxVG.pdf</w:t>
        </w:r>
      </w:hyperlink>
      <w:r w:rsidRPr="0065321D">
        <w:rPr>
          <w:rFonts w:ascii="Arial" w:hAnsi="Arial" w:cs="Arial"/>
          <w:sz w:val="24"/>
          <w:szCs w:val="24"/>
        </w:rPr>
        <w:t xml:space="preserve"> [Accessed: 9 March 2019]</w:t>
      </w:r>
    </w:p>
    <w:p w:rsidR="00416355" w:rsidRPr="00EA196B" w:rsidRDefault="00416355"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DE HOYOS, M. &amp; GREEN, A. (2011) Recruitment and retention issues in rural labour markets. Journal of Rural Studies [Online] </w:t>
      </w:r>
      <w:proofErr w:type="spellStart"/>
      <w:r w:rsidRPr="00EA196B">
        <w:rPr>
          <w:rFonts w:ascii="Arial" w:hAnsi="Arial" w:cs="Arial"/>
          <w:sz w:val="24"/>
          <w:szCs w:val="24"/>
        </w:rPr>
        <w:t>ScienceDirect</w:t>
      </w:r>
      <w:proofErr w:type="spellEnd"/>
      <w:r w:rsidRPr="00EA196B">
        <w:rPr>
          <w:rFonts w:ascii="Arial" w:hAnsi="Arial" w:cs="Arial"/>
          <w:sz w:val="24"/>
          <w:szCs w:val="24"/>
        </w:rPr>
        <w:t>. Vol. 27 (2). pp. 171-</w:t>
      </w:r>
      <w:r w:rsidRPr="00EA196B">
        <w:rPr>
          <w:rFonts w:ascii="Arial" w:hAnsi="Arial" w:cs="Arial"/>
          <w:sz w:val="24"/>
          <w:szCs w:val="24"/>
        </w:rPr>
        <w:lastRenderedPageBreak/>
        <w:t xml:space="preserve">180. Available from: </w:t>
      </w:r>
      <w:hyperlink r:id="rId42" w:history="1">
        <w:r w:rsidR="00936151" w:rsidRPr="00D97ACE">
          <w:rPr>
            <w:rStyle w:val="Hyperlink"/>
            <w:rFonts w:ascii="Arial" w:hAnsi="Arial" w:cs="Arial"/>
            <w:sz w:val="24"/>
            <w:szCs w:val="24"/>
          </w:rPr>
          <w:t>https://www-sciencedirect-com.ezproxy.uwtsd.ac.uk/science/article/pii/S0743016710000768</w:t>
        </w:r>
      </w:hyperlink>
      <w:r w:rsidR="00936151">
        <w:rPr>
          <w:rFonts w:ascii="Arial" w:hAnsi="Arial" w:cs="Arial"/>
          <w:sz w:val="24"/>
          <w:szCs w:val="24"/>
        </w:rPr>
        <w:t xml:space="preserve"> </w:t>
      </w:r>
      <w:r w:rsidRPr="00EA196B">
        <w:rPr>
          <w:rFonts w:ascii="Arial" w:hAnsi="Arial" w:cs="Arial"/>
          <w:sz w:val="24"/>
          <w:szCs w:val="24"/>
        </w:rPr>
        <w:t>[Accessed: 10 August 2019]</w:t>
      </w:r>
    </w:p>
    <w:p w:rsidR="00003B14" w:rsidRDefault="00003B14"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0141E3">
        <w:rPr>
          <w:rFonts w:ascii="Arial" w:hAnsi="Arial" w:cs="Arial"/>
          <w:sz w:val="24"/>
          <w:szCs w:val="24"/>
        </w:rPr>
        <w:t>DENSCOMBE, M. (2009) Ground rules for social research: guidelines for good practice. Maidenhead: Open University Press</w:t>
      </w:r>
    </w:p>
    <w:p w:rsidR="00003B14" w:rsidRDefault="00003B14" w:rsidP="00003B14">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346C33">
        <w:rPr>
          <w:rFonts w:ascii="Arial" w:hAnsi="Arial" w:cs="Arial"/>
          <w:sz w:val="24"/>
          <w:szCs w:val="24"/>
        </w:rPr>
        <w:t>DENSCOMBE, M. (2014) The Good Research Guide: For Small-Scale Social Research Projects. 5th Ed. Maidenhead: Open University Press</w:t>
      </w:r>
    </w:p>
    <w:p w:rsidR="00003B14" w:rsidRDefault="00003B14" w:rsidP="00003B14">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330617">
        <w:rPr>
          <w:rFonts w:ascii="Arial" w:hAnsi="Arial" w:cs="Arial"/>
          <w:sz w:val="24"/>
          <w:szCs w:val="24"/>
        </w:rPr>
        <w:t xml:space="preserve">DENZIN, N. K. (2009) </w:t>
      </w:r>
      <w:proofErr w:type="gramStart"/>
      <w:r w:rsidRPr="00330617">
        <w:rPr>
          <w:rFonts w:ascii="Arial" w:hAnsi="Arial" w:cs="Arial"/>
          <w:sz w:val="24"/>
          <w:szCs w:val="24"/>
        </w:rPr>
        <w:t>The</w:t>
      </w:r>
      <w:proofErr w:type="gramEnd"/>
      <w:r w:rsidRPr="00330617">
        <w:rPr>
          <w:rFonts w:ascii="Arial" w:hAnsi="Arial" w:cs="Arial"/>
          <w:sz w:val="24"/>
          <w:szCs w:val="24"/>
        </w:rPr>
        <w:t xml:space="preserve"> elephant in the living room: or extending the conversation about the politics of evidence. Qualitative Research [Online] SAGE Publications. Vol. 9 (2). pp. 139-160. Available from: </w:t>
      </w:r>
      <w:hyperlink r:id="rId43" w:history="1">
        <w:r w:rsidRPr="001B3E51">
          <w:rPr>
            <w:rStyle w:val="Hyperlink"/>
            <w:rFonts w:ascii="Arial" w:hAnsi="Arial" w:cs="Arial"/>
          </w:rPr>
          <w:t>https://journals-sagepub-com.ezproxy.uwtsd.ac.uk/doi/pdf/10.1177/1468794108098034</w:t>
        </w:r>
      </w:hyperlink>
      <w:r>
        <w:rPr>
          <w:rFonts w:ascii="Arial" w:hAnsi="Arial" w:cs="Arial"/>
          <w:sz w:val="24"/>
          <w:szCs w:val="24"/>
        </w:rPr>
        <w:t xml:space="preserve"> </w:t>
      </w:r>
      <w:r w:rsidRPr="00330617">
        <w:rPr>
          <w:rFonts w:ascii="Arial" w:hAnsi="Arial" w:cs="Arial"/>
          <w:sz w:val="24"/>
          <w:szCs w:val="24"/>
        </w:rPr>
        <w:t>[Accessed: 24 February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D’ESTE, P. &amp; PATEL, P. (2007) University–industry linkages in the UK: What are the factors underlying the variety of interactions with industry? Research Policy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36 (9). pp. 1295-1313. Available from: </w:t>
      </w:r>
      <w:hyperlink r:id="rId44" w:history="1">
        <w:r w:rsidR="00936151" w:rsidRPr="00D97ACE">
          <w:rPr>
            <w:rStyle w:val="Hyperlink"/>
            <w:rFonts w:ascii="Arial" w:hAnsi="Arial" w:cs="Arial"/>
            <w:sz w:val="24"/>
            <w:szCs w:val="24"/>
          </w:rPr>
          <w:t>https://www-sciencedirect-com.ezproxy.uwtsd.ac.uk/science/article/pii/S0048733307001199</w:t>
        </w:r>
      </w:hyperlink>
      <w:r w:rsidR="00936151">
        <w:rPr>
          <w:rFonts w:ascii="Arial" w:hAnsi="Arial" w:cs="Arial"/>
          <w:sz w:val="24"/>
          <w:szCs w:val="24"/>
        </w:rPr>
        <w:t xml:space="preserve"> </w:t>
      </w:r>
      <w:r w:rsidRPr="00EA196B">
        <w:rPr>
          <w:rFonts w:ascii="Arial" w:hAnsi="Arial" w:cs="Arial"/>
          <w:sz w:val="24"/>
          <w:szCs w:val="24"/>
        </w:rPr>
        <w:t>[Accessed: 4 May 2019]</w:t>
      </w:r>
    </w:p>
    <w:p w:rsid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DIXON-WOODS, M., BONAS, S., BOOTH, A., JONES, D. R., MILLER, T., SUTTON, A. J., SHAW, R. L., SMITH, J. A. &amp; YOUNG, B. (2006) How can systematic reviews incorporate qualitative research? A critical perspective. Qualitative Research [Online] </w:t>
      </w:r>
      <w:r w:rsidRPr="0065321D">
        <w:rPr>
          <w:rFonts w:ascii="Arial" w:hAnsi="Arial" w:cs="Arial"/>
          <w:sz w:val="24"/>
          <w:szCs w:val="24"/>
        </w:rPr>
        <w:lastRenderedPageBreak/>
        <w:t xml:space="preserve">SAGE Publications. Vol. 6 (1). pp. 27-44. Available from: </w:t>
      </w:r>
      <w:hyperlink r:id="rId45" w:history="1">
        <w:r w:rsidRPr="0065321D">
          <w:rPr>
            <w:rStyle w:val="Hyperlink"/>
            <w:rFonts w:ascii="Arial" w:hAnsi="Arial" w:cs="Arial"/>
            <w:sz w:val="24"/>
            <w:szCs w:val="24"/>
          </w:rPr>
          <w:t>https://journals-sagepub-com.ezproxy.uwtsd.ac.uk/doi/pdf/10.1177/1468794106058867</w:t>
        </w:r>
      </w:hyperlink>
      <w:r w:rsidRPr="0065321D">
        <w:rPr>
          <w:rFonts w:ascii="Arial" w:hAnsi="Arial" w:cs="Arial"/>
          <w:sz w:val="24"/>
          <w:szCs w:val="24"/>
        </w:rPr>
        <w:t xml:space="preserve"> [Accessed: 10 August 2019]</w:t>
      </w:r>
    </w:p>
    <w:p w:rsidR="00416355" w:rsidRPr="00EA196B" w:rsidRDefault="00416355"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EESLEY, C. &amp; WANG, Y. (2017) Social influence in career choice: Evidence from a randomized field experiment on entrepreneurial mentorship. Research Policy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46 (3). pp. 636-650. Available from: </w:t>
      </w:r>
      <w:hyperlink r:id="rId46" w:history="1">
        <w:r w:rsidR="00936151" w:rsidRPr="00D97ACE">
          <w:rPr>
            <w:rStyle w:val="Hyperlink"/>
            <w:rFonts w:ascii="Arial" w:hAnsi="Arial" w:cs="Arial"/>
            <w:sz w:val="24"/>
            <w:szCs w:val="24"/>
          </w:rPr>
          <w:t>https://www-sciencedirect-com.ezproxy.uwtsd.ac.uk/science/article/pii/S0048733317300100</w:t>
        </w:r>
      </w:hyperlink>
      <w:r w:rsidR="00936151">
        <w:rPr>
          <w:rFonts w:ascii="Arial" w:hAnsi="Arial" w:cs="Arial"/>
          <w:sz w:val="24"/>
          <w:szCs w:val="24"/>
        </w:rPr>
        <w:t xml:space="preserve"> </w:t>
      </w:r>
      <w:r w:rsidRPr="00EA196B">
        <w:rPr>
          <w:rFonts w:ascii="Arial" w:hAnsi="Arial" w:cs="Arial"/>
          <w:sz w:val="24"/>
          <w:szCs w:val="24"/>
        </w:rPr>
        <w:t>[Accessed: 12 July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ELLISON, G., GLAESER, E. L. &amp; KERR, W. R. (2010) What Causes Industry Agglomeration? Evidence from </w:t>
      </w:r>
      <w:proofErr w:type="spellStart"/>
      <w:r w:rsidRPr="00EA196B">
        <w:rPr>
          <w:rFonts w:ascii="Arial" w:hAnsi="Arial" w:cs="Arial"/>
          <w:sz w:val="24"/>
          <w:szCs w:val="24"/>
        </w:rPr>
        <w:t>Coagglomeration</w:t>
      </w:r>
      <w:proofErr w:type="spellEnd"/>
      <w:r w:rsidRPr="00EA196B">
        <w:rPr>
          <w:rFonts w:ascii="Arial" w:hAnsi="Arial" w:cs="Arial"/>
          <w:sz w:val="24"/>
          <w:szCs w:val="24"/>
        </w:rPr>
        <w:t xml:space="preserve"> Patterns. The American Economic Review [Online] ProQuest. Vol. 100 (3). pp. 1195-1213. Available from: </w:t>
      </w:r>
      <w:hyperlink r:id="rId47" w:history="1">
        <w:r w:rsidR="00936151" w:rsidRPr="00D97ACE">
          <w:rPr>
            <w:rStyle w:val="Hyperlink"/>
            <w:rFonts w:ascii="Arial" w:hAnsi="Arial" w:cs="Arial"/>
            <w:sz w:val="24"/>
            <w:szCs w:val="24"/>
          </w:rPr>
          <w:t>https://search-proquest-com.ezproxy.uwtsd.ac.uk/docview/734366910?accountid=130472&amp;rfr_id=info%3Axri%2Fsid%3Aprimo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3 September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ETZKOWITZ, H. &amp; KLOFSTEN, M. (2005) </w:t>
      </w:r>
      <w:proofErr w:type="gramStart"/>
      <w:r w:rsidRPr="00EA196B">
        <w:rPr>
          <w:rFonts w:ascii="Arial" w:hAnsi="Arial" w:cs="Arial"/>
          <w:sz w:val="24"/>
          <w:szCs w:val="24"/>
        </w:rPr>
        <w:t>The</w:t>
      </w:r>
      <w:proofErr w:type="gramEnd"/>
      <w:r w:rsidRPr="00EA196B">
        <w:rPr>
          <w:rFonts w:ascii="Arial" w:hAnsi="Arial" w:cs="Arial"/>
          <w:sz w:val="24"/>
          <w:szCs w:val="24"/>
        </w:rPr>
        <w:t xml:space="preserve"> innovating region: toward a theory of knowledge-based regional development. R&amp;D Management [Online] Vol. 35 (3). pp. 243-255. Available from: </w:t>
      </w:r>
      <w:hyperlink r:id="rId48" w:history="1">
        <w:r w:rsidR="00936151" w:rsidRPr="00D97ACE">
          <w:rPr>
            <w:rStyle w:val="Hyperlink"/>
            <w:rFonts w:ascii="Arial" w:hAnsi="Arial" w:cs="Arial"/>
            <w:sz w:val="24"/>
            <w:szCs w:val="24"/>
          </w:rPr>
          <w:t>https://s3.amazonaws.com/academia.edu.documents/6154054/the_innovating_region.pdf?AWSAccessKeyId=AKIAIWOWYYGZ2Y53UL3A&amp;Expires=1540853444&amp;Signature=DrPCvGlZmtZ3xSCq8eHXvvWGNWw%3D&amp;response-content-disposition=inline%3B%20filename%3DThe_innovating_region_toward_a_theory_of.pdf</w:t>
        </w:r>
      </w:hyperlink>
      <w:r w:rsidR="00936151">
        <w:rPr>
          <w:rFonts w:ascii="Arial" w:hAnsi="Arial" w:cs="Arial"/>
          <w:sz w:val="24"/>
          <w:szCs w:val="24"/>
        </w:rPr>
        <w:t xml:space="preserve"> </w:t>
      </w:r>
      <w:r w:rsidRPr="00EA196B">
        <w:rPr>
          <w:rFonts w:ascii="Arial" w:hAnsi="Arial" w:cs="Arial"/>
          <w:sz w:val="24"/>
          <w:szCs w:val="24"/>
        </w:rPr>
        <w:t>[Accessed: 29 October 2018]</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EUROPEAN NETWORK FOR RURAL DEVELOPMENT (2017) Re-imagining rural business opportunities. EU Rural Review No. 24. Available from: </w:t>
      </w:r>
      <w:hyperlink r:id="rId49" w:history="1">
        <w:r w:rsidR="00936151" w:rsidRPr="00D97ACE">
          <w:rPr>
            <w:rStyle w:val="Hyperlink"/>
            <w:rFonts w:ascii="Arial" w:hAnsi="Arial" w:cs="Arial"/>
            <w:sz w:val="24"/>
            <w:szCs w:val="24"/>
          </w:rPr>
          <w:t>https://enrd.ec.europa.eu/sites/enrd/files/publi-enrd-rr-24-2017-en.pdf</w:t>
        </w:r>
      </w:hyperlink>
      <w:r w:rsidR="00936151">
        <w:rPr>
          <w:rFonts w:ascii="Arial" w:hAnsi="Arial" w:cs="Arial"/>
          <w:sz w:val="24"/>
          <w:szCs w:val="24"/>
        </w:rPr>
        <w:t xml:space="preserve"> </w:t>
      </w:r>
      <w:r w:rsidRPr="00EA196B">
        <w:rPr>
          <w:rFonts w:ascii="Arial" w:hAnsi="Arial" w:cs="Arial"/>
          <w:sz w:val="24"/>
          <w:szCs w:val="24"/>
        </w:rPr>
        <w:t>[Accessed: 10 August 2019]</w:t>
      </w:r>
    </w:p>
    <w:p w:rsidR="00EA196B"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EUROPEAN COMMISSION (2019) Socio-economic profile: South West of England. Regional Innovation Monitor Plus [Online] Available from: </w:t>
      </w:r>
      <w:hyperlink r:id="rId50" w:history="1">
        <w:r w:rsidRPr="0065321D">
          <w:rPr>
            <w:rStyle w:val="Hyperlink"/>
            <w:rFonts w:ascii="Arial" w:hAnsi="Arial" w:cs="Arial"/>
            <w:sz w:val="24"/>
            <w:szCs w:val="24"/>
          </w:rPr>
          <w:t>https://ec.europa.eu/growth/tools-databases/regional-innovation-monitor/base-profile/south-west-england</w:t>
        </w:r>
      </w:hyperlink>
      <w:r w:rsidRPr="0065321D">
        <w:rPr>
          <w:rFonts w:ascii="Arial" w:hAnsi="Arial" w:cs="Arial"/>
          <w:sz w:val="24"/>
          <w:szCs w:val="24"/>
        </w:rPr>
        <w:t xml:space="preserve"> [Accessed: 10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FEHDER, D. C. &amp; HOCHBERG, Y. V. (2014) Accelerators and the Regional Supply of Venture Capital Investment [Online] SSRN. Available from: </w:t>
      </w:r>
      <w:hyperlink r:id="rId51" w:history="1">
        <w:r w:rsidR="00936151" w:rsidRPr="00D97ACE">
          <w:rPr>
            <w:rStyle w:val="Hyperlink"/>
            <w:rFonts w:ascii="Arial" w:hAnsi="Arial" w:cs="Arial"/>
            <w:sz w:val="24"/>
            <w:szCs w:val="24"/>
          </w:rPr>
          <w:t>https://papers.ssrn.com/sol3/papers.cfm?abstract_id=2518668</w:t>
        </w:r>
      </w:hyperlink>
      <w:r w:rsidR="00936151">
        <w:rPr>
          <w:rFonts w:ascii="Arial" w:hAnsi="Arial" w:cs="Arial"/>
          <w:sz w:val="24"/>
          <w:szCs w:val="24"/>
        </w:rPr>
        <w:t xml:space="preserve"> </w:t>
      </w:r>
      <w:r w:rsidRPr="00EA196B">
        <w:rPr>
          <w:rFonts w:ascii="Arial" w:hAnsi="Arial" w:cs="Arial"/>
          <w:sz w:val="24"/>
          <w:szCs w:val="24"/>
        </w:rPr>
        <w:t>[Accessed: 24 February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CF30E9">
        <w:rPr>
          <w:rFonts w:ascii="Arial" w:hAnsi="Arial" w:cs="Arial"/>
          <w:sz w:val="24"/>
          <w:szCs w:val="24"/>
        </w:rPr>
        <w:t xml:space="preserve">FLICK, U. (2012) in BAKER, S. E. &amp; EDWARDS, R. (Eds.) How many qualitative interviews is enough? National Centre for Research Methods [Online] Available from: </w:t>
      </w:r>
      <w:hyperlink r:id="rId52" w:history="1">
        <w:r w:rsidRPr="001B3E51">
          <w:rPr>
            <w:rStyle w:val="Hyperlink"/>
            <w:rFonts w:ascii="Arial" w:hAnsi="Arial" w:cs="Arial"/>
          </w:rPr>
          <w:t>http://eprints.ncrm.ac.uk/2273/4/how_many_interviews.pdf</w:t>
        </w:r>
      </w:hyperlink>
      <w:r>
        <w:rPr>
          <w:rFonts w:ascii="Arial" w:hAnsi="Arial" w:cs="Arial"/>
          <w:sz w:val="24"/>
          <w:szCs w:val="24"/>
        </w:rPr>
        <w:t xml:space="preserve"> </w:t>
      </w:r>
      <w:r w:rsidRPr="00CF30E9">
        <w:rPr>
          <w:rFonts w:ascii="Arial" w:hAnsi="Arial" w:cs="Arial"/>
          <w:sz w:val="24"/>
          <w:szCs w:val="24"/>
        </w:rPr>
        <w:t>[Accessed: 24 February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FLORIDA, R., MELLANDER, C. &amp; STOLARICK, K. (2008) Inside the black box of regional development—human capital, the creative class and tolerance. Journal of Economic Geography [Online] Oxford Academic. Vol. 8 (5). pp. 615-649. Available from: </w:t>
      </w:r>
      <w:hyperlink r:id="rId53" w:history="1">
        <w:r w:rsidR="00936151" w:rsidRPr="00D97ACE">
          <w:rPr>
            <w:rStyle w:val="Hyperlink"/>
            <w:rFonts w:ascii="Arial" w:hAnsi="Arial" w:cs="Arial"/>
            <w:sz w:val="24"/>
            <w:szCs w:val="24"/>
          </w:rPr>
          <w:t>https://academic-oup-com.ezproxy.uwtsd.ac.uk/joeg/article/8/5/615/991426</w:t>
        </w:r>
      </w:hyperlink>
      <w:r w:rsidR="00936151">
        <w:rPr>
          <w:rFonts w:ascii="Arial" w:hAnsi="Arial" w:cs="Arial"/>
          <w:sz w:val="24"/>
          <w:szCs w:val="24"/>
        </w:rPr>
        <w:t xml:space="preserve"> </w:t>
      </w:r>
      <w:r w:rsidRPr="00EA196B">
        <w:rPr>
          <w:rFonts w:ascii="Arial" w:hAnsi="Arial" w:cs="Arial"/>
          <w:sz w:val="24"/>
          <w:szCs w:val="24"/>
        </w:rPr>
        <w:t>[Accessed: 13 July 2019]</w:t>
      </w:r>
    </w:p>
    <w:p w:rsidR="00EA196B"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GEPPERT, K., HAPPICH, M. &amp; STEPHAN, A. (2005) Regional Disparities in the European Union: Convergence and Agglomeration. IDEAS Working Paper Series from </w:t>
      </w:r>
      <w:proofErr w:type="spellStart"/>
      <w:r w:rsidRPr="0065321D">
        <w:rPr>
          <w:rFonts w:ascii="Arial" w:hAnsi="Arial" w:cs="Arial"/>
          <w:sz w:val="24"/>
          <w:szCs w:val="24"/>
        </w:rPr>
        <w:t>RePEc</w:t>
      </w:r>
      <w:proofErr w:type="spellEnd"/>
      <w:r w:rsidRPr="0065321D">
        <w:rPr>
          <w:rFonts w:ascii="Arial" w:hAnsi="Arial" w:cs="Arial"/>
          <w:sz w:val="24"/>
          <w:szCs w:val="24"/>
        </w:rPr>
        <w:t xml:space="preserve"> [Online] Discussion Papers 525. Available from: </w:t>
      </w:r>
      <w:hyperlink r:id="rId54" w:history="1">
        <w:r w:rsidRPr="0065321D">
          <w:rPr>
            <w:rStyle w:val="Hyperlink"/>
            <w:rFonts w:ascii="Arial" w:hAnsi="Arial" w:cs="Arial"/>
            <w:sz w:val="24"/>
            <w:szCs w:val="24"/>
          </w:rPr>
          <w:t>https://ideas.repec.org/p/diw/diwwpp/dp525.html</w:t>
        </w:r>
      </w:hyperlink>
      <w:r w:rsidRPr="0065321D">
        <w:rPr>
          <w:rFonts w:ascii="Arial" w:hAnsi="Arial" w:cs="Arial"/>
          <w:sz w:val="24"/>
          <w:szCs w:val="24"/>
        </w:rPr>
        <w:t xml:space="preserve"> [Accessed: 10 August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B94FCC">
        <w:rPr>
          <w:rFonts w:ascii="Arial" w:hAnsi="Arial" w:cs="Arial"/>
          <w:sz w:val="24"/>
          <w:szCs w:val="24"/>
        </w:rPr>
        <w:t>GERRING, J. (2007) Case Study Research: Principles and Practices. Cambridge: Cambridge University Press</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GONZALEZ-URIBE, J. &amp; LEATHERBEE, M. (2018) The Effects of Business Accelerators on Venture Performance: Evidence from Start-Up Chile. The Review of Financial Studies [Online] Oxford Academic. Vol. 31 (4). pp. 1566–1603. Available from: </w:t>
      </w:r>
      <w:hyperlink r:id="rId55" w:history="1">
        <w:r w:rsidR="00936151" w:rsidRPr="00D97ACE">
          <w:rPr>
            <w:rStyle w:val="Hyperlink"/>
            <w:rFonts w:ascii="Arial" w:hAnsi="Arial" w:cs="Arial"/>
            <w:sz w:val="24"/>
            <w:szCs w:val="24"/>
          </w:rPr>
          <w:t>https://academic-oup-com.ezproxy.uwtsd.ac.uk/rfs/article/31/4/1566/4104437</w:t>
        </w:r>
      </w:hyperlink>
      <w:r w:rsidR="00936151">
        <w:rPr>
          <w:rFonts w:ascii="Arial" w:hAnsi="Arial" w:cs="Arial"/>
          <w:sz w:val="24"/>
          <w:szCs w:val="24"/>
        </w:rPr>
        <w:t xml:space="preserve"> </w:t>
      </w:r>
      <w:r w:rsidRPr="00EA196B">
        <w:rPr>
          <w:rFonts w:ascii="Arial" w:hAnsi="Arial" w:cs="Arial"/>
          <w:sz w:val="24"/>
          <w:szCs w:val="24"/>
        </w:rPr>
        <w:t>[Accessed: 9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GOV.UK (2018) Use a venture capital scheme to raise money for your company. Updated 5 September 2018. Available from: </w:t>
      </w:r>
      <w:hyperlink r:id="rId56" w:history="1">
        <w:r w:rsidR="00936151" w:rsidRPr="00D97ACE">
          <w:rPr>
            <w:rStyle w:val="Hyperlink"/>
            <w:rFonts w:ascii="Arial" w:hAnsi="Arial" w:cs="Arial"/>
            <w:sz w:val="24"/>
            <w:szCs w:val="24"/>
          </w:rPr>
          <w:t>https://www.gov.uk/guidance/venture-capital-schemes-raise-money-by-offering-tax-reliefs-to-investors</w:t>
        </w:r>
      </w:hyperlink>
      <w:r w:rsidR="00936151">
        <w:rPr>
          <w:rFonts w:ascii="Arial" w:hAnsi="Arial" w:cs="Arial"/>
          <w:sz w:val="24"/>
          <w:szCs w:val="24"/>
        </w:rPr>
        <w:t xml:space="preserve"> </w:t>
      </w:r>
      <w:r w:rsidRPr="00EA196B">
        <w:rPr>
          <w:rFonts w:ascii="Arial" w:hAnsi="Arial" w:cs="Arial"/>
          <w:sz w:val="24"/>
          <w:szCs w:val="24"/>
        </w:rPr>
        <w:t>[Accessed: 20 September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C279CA">
        <w:rPr>
          <w:rFonts w:ascii="Arial" w:hAnsi="Arial" w:cs="Arial"/>
          <w:sz w:val="24"/>
          <w:szCs w:val="24"/>
        </w:rPr>
        <w:t xml:space="preserve">GRIMALDI, </w:t>
      </w:r>
      <w:r>
        <w:rPr>
          <w:rFonts w:ascii="Arial" w:hAnsi="Arial" w:cs="Arial"/>
          <w:sz w:val="24"/>
          <w:szCs w:val="24"/>
        </w:rPr>
        <w:t>R. &amp;</w:t>
      </w:r>
      <w:r w:rsidRPr="00C279CA">
        <w:rPr>
          <w:rFonts w:ascii="Arial" w:hAnsi="Arial" w:cs="Arial"/>
          <w:sz w:val="24"/>
          <w:szCs w:val="24"/>
        </w:rPr>
        <w:t xml:space="preserve"> GRANDI, A</w:t>
      </w:r>
      <w:r>
        <w:rPr>
          <w:rFonts w:ascii="Arial" w:hAnsi="Arial" w:cs="Arial"/>
          <w:sz w:val="24"/>
          <w:szCs w:val="24"/>
        </w:rPr>
        <w:t xml:space="preserve">. (2005) </w:t>
      </w:r>
      <w:r w:rsidRPr="00C279CA">
        <w:rPr>
          <w:rFonts w:ascii="Arial" w:hAnsi="Arial" w:cs="Arial"/>
          <w:sz w:val="24"/>
          <w:szCs w:val="24"/>
        </w:rPr>
        <w:t>Business incubators and new venture creation: an assessment of incubating models</w:t>
      </w:r>
      <w:r>
        <w:rPr>
          <w:rFonts w:ascii="Arial" w:hAnsi="Arial" w:cs="Arial"/>
          <w:sz w:val="24"/>
          <w:szCs w:val="24"/>
        </w:rPr>
        <w:t xml:space="preserve">. </w:t>
      </w:r>
      <w:proofErr w:type="spellStart"/>
      <w:r>
        <w:rPr>
          <w:rFonts w:ascii="Arial" w:hAnsi="Arial" w:cs="Arial"/>
          <w:sz w:val="24"/>
          <w:szCs w:val="24"/>
        </w:rPr>
        <w:t>Technovation</w:t>
      </w:r>
      <w:proofErr w:type="spellEnd"/>
      <w:r>
        <w:rPr>
          <w:rFonts w:ascii="Arial" w:hAnsi="Arial" w:cs="Arial"/>
          <w:sz w:val="24"/>
          <w:szCs w:val="24"/>
        </w:rPr>
        <w:t xml:space="preserve"> [Online] </w:t>
      </w:r>
      <w:proofErr w:type="spellStart"/>
      <w:r>
        <w:rPr>
          <w:rFonts w:ascii="Arial" w:hAnsi="Arial" w:cs="Arial"/>
          <w:sz w:val="24"/>
          <w:szCs w:val="24"/>
        </w:rPr>
        <w:t>ScienceDirect</w:t>
      </w:r>
      <w:proofErr w:type="spellEnd"/>
      <w:r>
        <w:rPr>
          <w:rFonts w:ascii="Arial" w:hAnsi="Arial" w:cs="Arial"/>
          <w:sz w:val="24"/>
          <w:szCs w:val="24"/>
        </w:rPr>
        <w:t>.</w:t>
      </w:r>
      <w:r w:rsidRPr="00C279CA">
        <w:rPr>
          <w:rFonts w:ascii="Arial" w:hAnsi="Arial" w:cs="Arial"/>
          <w:sz w:val="24"/>
          <w:szCs w:val="24"/>
        </w:rPr>
        <w:t xml:space="preserve"> Vol.</w:t>
      </w:r>
      <w:r>
        <w:rPr>
          <w:rFonts w:ascii="Arial" w:hAnsi="Arial" w:cs="Arial"/>
          <w:sz w:val="24"/>
          <w:szCs w:val="24"/>
        </w:rPr>
        <w:t xml:space="preserve"> </w:t>
      </w:r>
      <w:r w:rsidRPr="00C279CA">
        <w:rPr>
          <w:rFonts w:ascii="Arial" w:hAnsi="Arial" w:cs="Arial"/>
          <w:sz w:val="24"/>
          <w:szCs w:val="24"/>
        </w:rPr>
        <w:t>25</w:t>
      </w:r>
      <w:r>
        <w:rPr>
          <w:rFonts w:ascii="Arial" w:hAnsi="Arial" w:cs="Arial"/>
          <w:sz w:val="24"/>
          <w:szCs w:val="24"/>
        </w:rPr>
        <w:t xml:space="preserve"> (2). </w:t>
      </w:r>
      <w:proofErr w:type="gramStart"/>
      <w:r>
        <w:rPr>
          <w:rFonts w:ascii="Arial" w:hAnsi="Arial" w:cs="Arial"/>
          <w:sz w:val="24"/>
          <w:szCs w:val="24"/>
        </w:rPr>
        <w:t>pp</w:t>
      </w:r>
      <w:r w:rsidRPr="00C279CA">
        <w:rPr>
          <w:rFonts w:ascii="Arial" w:hAnsi="Arial" w:cs="Arial"/>
          <w:sz w:val="24"/>
          <w:szCs w:val="24"/>
        </w:rPr>
        <w:t>.111-121</w:t>
      </w:r>
      <w:proofErr w:type="gramEnd"/>
      <w:r>
        <w:rPr>
          <w:rFonts w:ascii="Arial" w:hAnsi="Arial" w:cs="Arial"/>
          <w:sz w:val="24"/>
          <w:szCs w:val="24"/>
        </w:rPr>
        <w:t xml:space="preserve">. Available from: </w:t>
      </w:r>
      <w:hyperlink r:id="rId57" w:history="1">
        <w:r w:rsidRPr="00081A48">
          <w:rPr>
            <w:rStyle w:val="Hyperlink"/>
            <w:rFonts w:ascii="Arial" w:hAnsi="Arial" w:cs="Arial"/>
            <w:sz w:val="24"/>
            <w:szCs w:val="24"/>
          </w:rPr>
          <w:t>https://www.sciencedirect.com/search?authors=grimaldi&amp;pub=Technovation&amp;cid=271734&amp;volume=25&amp;issue=2&amp;show=25&amp;sortBy=relevance</w:t>
        </w:r>
      </w:hyperlink>
      <w:r>
        <w:rPr>
          <w:rFonts w:ascii="Arial" w:hAnsi="Arial" w:cs="Arial"/>
          <w:sz w:val="24"/>
          <w:szCs w:val="24"/>
        </w:rPr>
        <w:t xml:space="preserve"> [Accessed: 4 March 2019]</w:t>
      </w:r>
    </w:p>
    <w:p w:rsidR="00003B14" w:rsidRDefault="00003B14" w:rsidP="00EA196B">
      <w:pPr>
        <w:pStyle w:val="NoSpacing"/>
        <w:spacing w:line="480" w:lineRule="auto"/>
        <w:rPr>
          <w:rFonts w:ascii="Arial" w:hAnsi="Arial" w:cs="Arial"/>
          <w:sz w:val="24"/>
          <w:szCs w:val="24"/>
        </w:rPr>
      </w:pPr>
    </w:p>
    <w:p w:rsidR="00003B14" w:rsidRPr="00786D3B" w:rsidRDefault="00003B14" w:rsidP="00003B14">
      <w:pPr>
        <w:pStyle w:val="NoSpacing"/>
        <w:spacing w:line="480" w:lineRule="auto"/>
        <w:rPr>
          <w:rFonts w:ascii="Arial" w:hAnsi="Arial" w:cs="Arial"/>
          <w:sz w:val="24"/>
          <w:szCs w:val="24"/>
        </w:rPr>
      </w:pPr>
      <w:r w:rsidRPr="00F4331F">
        <w:rPr>
          <w:rFonts w:ascii="Arial" w:hAnsi="Arial" w:cs="Arial"/>
          <w:sz w:val="24"/>
          <w:szCs w:val="24"/>
        </w:rPr>
        <w:t xml:space="preserve">GUEST, G., </w:t>
      </w:r>
      <w:r w:rsidRPr="00786D3B">
        <w:rPr>
          <w:rFonts w:ascii="Arial" w:hAnsi="Arial" w:cs="Arial"/>
          <w:sz w:val="24"/>
          <w:szCs w:val="24"/>
        </w:rPr>
        <w:t xml:space="preserve">BUNCE, A., &amp; JOHNSON, L. (2006) How Many Interviews are </w:t>
      </w:r>
      <w:proofErr w:type="gramStart"/>
      <w:r w:rsidRPr="00786D3B">
        <w:rPr>
          <w:rFonts w:ascii="Arial" w:hAnsi="Arial" w:cs="Arial"/>
          <w:sz w:val="24"/>
          <w:szCs w:val="24"/>
        </w:rPr>
        <w:t>Enough</w:t>
      </w:r>
      <w:proofErr w:type="gramEnd"/>
      <w:r w:rsidRPr="00786D3B">
        <w:rPr>
          <w:rFonts w:ascii="Arial" w:hAnsi="Arial" w:cs="Arial"/>
          <w:sz w:val="24"/>
          <w:szCs w:val="24"/>
        </w:rPr>
        <w:t xml:space="preserve">? An Experiment with Data Saturation and Variability. Field Methods [Online] SAGE Publications. Vol. 18 (1). pp. 59–82. Available from: </w:t>
      </w:r>
      <w:hyperlink r:id="rId58" w:history="1">
        <w:r w:rsidRPr="00786D3B">
          <w:rPr>
            <w:rStyle w:val="Hyperlink"/>
            <w:rFonts w:ascii="Arial" w:hAnsi="Arial" w:cs="Arial"/>
            <w:sz w:val="24"/>
            <w:szCs w:val="24"/>
          </w:rPr>
          <w:t>https://journals-sagepub-com.ezproxy.uwtsd.ac.uk/doi/pdf/10.1177/1525822X05279903</w:t>
        </w:r>
      </w:hyperlink>
      <w:r w:rsidRPr="00786D3B">
        <w:rPr>
          <w:rFonts w:ascii="Arial" w:hAnsi="Arial" w:cs="Arial"/>
          <w:sz w:val="24"/>
          <w:szCs w:val="24"/>
        </w:rPr>
        <w:t xml:space="preserve"> [Accessed: 21 April 2019]</w:t>
      </w:r>
    </w:p>
    <w:p w:rsidR="00003B14" w:rsidRPr="00786D3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786D3B">
        <w:rPr>
          <w:rFonts w:ascii="Arial" w:hAnsi="Arial" w:cs="Arial"/>
          <w:sz w:val="24"/>
          <w:szCs w:val="24"/>
        </w:rPr>
        <w:t xml:space="preserve">GÜROL, Y. &amp; ATSAN, N. (2006) Entrepreneurial characteristics amongst university students: some insights for entrepreneurship education and training in Turkey. Education &amp; Training [Online] ProQuest. Vol. 48 (1). pp. 25-38. Available from: </w:t>
      </w:r>
      <w:hyperlink r:id="rId59" w:history="1">
        <w:r w:rsidR="00936151" w:rsidRPr="00786D3B">
          <w:rPr>
            <w:rStyle w:val="Hyperlink"/>
            <w:rFonts w:ascii="Arial" w:hAnsi="Arial" w:cs="Arial"/>
            <w:sz w:val="24"/>
            <w:szCs w:val="24"/>
          </w:rPr>
          <w:t>https://search-proquest-com.ezproxy.uwtsd.ac.uk/docview/237070423?accountid=130472&amp;rfr_id=info%3Axri%2Fsid%3Aprimo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23 March 2019]</w:t>
      </w:r>
    </w:p>
    <w:p w:rsidR="00EA196B" w:rsidRDefault="00EA196B" w:rsidP="00EA196B">
      <w:pPr>
        <w:pStyle w:val="NoSpacing"/>
        <w:spacing w:line="480" w:lineRule="auto"/>
        <w:rPr>
          <w:rFonts w:ascii="Arial" w:hAnsi="Arial" w:cs="Arial"/>
          <w:sz w:val="24"/>
          <w:szCs w:val="24"/>
        </w:rPr>
      </w:pPr>
    </w:p>
    <w:p w:rsidR="00416355"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HALLEN, B. L., COHEN, S. L. &amp; BINGHAM, C. B. (2017) Do accelerators accelerate? If so, how? The impact of intensive learning from others on new venture development. [Online] SSRN. Available from: </w:t>
      </w:r>
      <w:hyperlink r:id="rId60" w:history="1">
        <w:r w:rsidRPr="0065321D">
          <w:rPr>
            <w:rStyle w:val="Hyperlink"/>
            <w:rFonts w:ascii="Arial" w:hAnsi="Arial" w:cs="Arial"/>
            <w:sz w:val="24"/>
            <w:szCs w:val="24"/>
          </w:rPr>
          <w:t>https://ssrn.com/abstract=2719810</w:t>
        </w:r>
      </w:hyperlink>
      <w:r w:rsidRPr="0065321D">
        <w:rPr>
          <w:rFonts w:ascii="Arial" w:hAnsi="Arial" w:cs="Arial"/>
          <w:sz w:val="24"/>
          <w:szCs w:val="24"/>
        </w:rPr>
        <w:t xml:space="preserve"> [Accessed: 9 March 2019]</w:t>
      </w:r>
    </w:p>
    <w:p w:rsidR="00416355"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t xml:space="preserve">HARVEY, D. C., HAWKINS, H. &amp; THOMAS, N. J. (2012) Thinking creative clusters beyond the city: People, places and networks. </w:t>
      </w:r>
      <w:proofErr w:type="spellStart"/>
      <w:r w:rsidRPr="00EA196B">
        <w:rPr>
          <w:rFonts w:ascii="Arial" w:hAnsi="Arial" w:cs="Arial"/>
          <w:sz w:val="24"/>
          <w:szCs w:val="24"/>
        </w:rPr>
        <w:t>Geoforum</w:t>
      </w:r>
      <w:proofErr w:type="spellEnd"/>
      <w:r w:rsidRPr="00EA196B">
        <w:rPr>
          <w:rFonts w:ascii="Arial" w:hAnsi="Arial" w:cs="Arial"/>
          <w:sz w:val="24"/>
          <w:szCs w:val="24"/>
        </w:rPr>
        <w:t xml:space="preserve">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43 (3). pp. 529-539. Available from: </w:t>
      </w:r>
      <w:hyperlink r:id="rId61" w:history="1">
        <w:r w:rsidR="00936151" w:rsidRPr="00D97ACE">
          <w:rPr>
            <w:rStyle w:val="Hyperlink"/>
            <w:rFonts w:ascii="Arial" w:hAnsi="Arial" w:cs="Arial"/>
            <w:sz w:val="24"/>
            <w:szCs w:val="24"/>
          </w:rPr>
          <w:t>https://www-sciencedirect-com.ezproxy.uwtsd.ac.uk/science/article/pii/S001671851100217X</w:t>
        </w:r>
      </w:hyperlink>
      <w:r w:rsidR="00936151">
        <w:rPr>
          <w:rFonts w:ascii="Arial" w:hAnsi="Arial" w:cs="Arial"/>
          <w:sz w:val="24"/>
          <w:szCs w:val="24"/>
        </w:rPr>
        <w:t xml:space="preserve"> </w:t>
      </w:r>
      <w:r w:rsidRPr="00EA196B">
        <w:rPr>
          <w:rFonts w:ascii="Arial" w:hAnsi="Arial" w:cs="Arial"/>
          <w:sz w:val="24"/>
          <w:szCs w:val="24"/>
        </w:rPr>
        <w:t>[Accessed: 8 June 2019]</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lastRenderedPageBreak/>
        <w:t xml:space="preserve">HATHAWAY, I. (2016) What </w:t>
      </w:r>
      <w:proofErr w:type="spellStart"/>
      <w:r w:rsidRPr="0065321D">
        <w:rPr>
          <w:rFonts w:ascii="Arial" w:hAnsi="Arial" w:cs="Arial"/>
          <w:sz w:val="24"/>
          <w:szCs w:val="24"/>
        </w:rPr>
        <w:t>Startup</w:t>
      </w:r>
      <w:proofErr w:type="spellEnd"/>
      <w:r w:rsidRPr="0065321D">
        <w:rPr>
          <w:rFonts w:ascii="Arial" w:hAnsi="Arial" w:cs="Arial"/>
          <w:sz w:val="24"/>
          <w:szCs w:val="24"/>
        </w:rPr>
        <w:t xml:space="preserve"> Accelerators Really </w:t>
      </w:r>
      <w:proofErr w:type="gramStart"/>
      <w:r w:rsidRPr="0065321D">
        <w:rPr>
          <w:rFonts w:ascii="Arial" w:hAnsi="Arial" w:cs="Arial"/>
          <w:sz w:val="24"/>
          <w:szCs w:val="24"/>
        </w:rPr>
        <w:t>Do.</w:t>
      </w:r>
      <w:proofErr w:type="gramEnd"/>
      <w:r w:rsidRPr="0065321D">
        <w:rPr>
          <w:rFonts w:ascii="Arial" w:hAnsi="Arial" w:cs="Arial"/>
          <w:sz w:val="24"/>
          <w:szCs w:val="24"/>
        </w:rPr>
        <w:t xml:space="preserve"> Harvard Business Review [Online] 1 March. Available from: </w:t>
      </w:r>
      <w:hyperlink r:id="rId62" w:history="1">
        <w:r w:rsidRPr="0065321D">
          <w:rPr>
            <w:rStyle w:val="Hyperlink"/>
            <w:rFonts w:ascii="Arial" w:hAnsi="Arial" w:cs="Arial"/>
            <w:sz w:val="24"/>
            <w:szCs w:val="24"/>
          </w:rPr>
          <w:t>https://hbr.org/2016/03/what-startup-accelerators-really-do</w:t>
        </w:r>
      </w:hyperlink>
      <w:r w:rsidRPr="0065321D">
        <w:rPr>
          <w:rFonts w:ascii="Arial" w:hAnsi="Arial" w:cs="Arial"/>
          <w:sz w:val="24"/>
          <w:szCs w:val="24"/>
        </w:rPr>
        <w:t xml:space="preserve"> [Accessed: 5 March 2019]</w:t>
      </w:r>
    </w:p>
    <w:p w:rsidR="00416355"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t xml:space="preserve">HAUSBERG, J. P. &amp; KORRECK, S. (2018) Business incubators and accelerators: a co-citation analysis-based, systematic literature review. The Journal of Technology Transfer [Online] Springer. Available from: </w:t>
      </w:r>
      <w:hyperlink r:id="rId63" w:history="1">
        <w:r w:rsidR="00936151" w:rsidRPr="00D97ACE">
          <w:rPr>
            <w:rStyle w:val="Hyperlink"/>
            <w:rFonts w:ascii="Arial" w:hAnsi="Arial" w:cs="Arial"/>
            <w:sz w:val="24"/>
            <w:szCs w:val="24"/>
          </w:rPr>
          <w:t>https://link.springer.com/content/pdf/10.1007%2Fs10961-018-9651-y.pdf</w:t>
        </w:r>
      </w:hyperlink>
      <w:r w:rsidR="00936151">
        <w:rPr>
          <w:rFonts w:ascii="Arial" w:hAnsi="Arial" w:cs="Arial"/>
          <w:sz w:val="24"/>
          <w:szCs w:val="24"/>
        </w:rPr>
        <w:t xml:space="preserve"> </w:t>
      </w:r>
      <w:r w:rsidRPr="00EA196B">
        <w:rPr>
          <w:rFonts w:ascii="Arial" w:hAnsi="Arial" w:cs="Arial"/>
          <w:sz w:val="24"/>
          <w:szCs w:val="24"/>
        </w:rPr>
        <w:t>[Accessed: 3 October 2019]</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HEART OF THE SOUTH WEST LOCAL ENTERPRISE PARTNERSHIP (2018) Annual Report 2018. Available from: </w:t>
      </w:r>
      <w:hyperlink r:id="rId64" w:history="1">
        <w:r w:rsidRPr="0065321D">
          <w:rPr>
            <w:rStyle w:val="Hyperlink"/>
            <w:rFonts w:ascii="Arial" w:hAnsi="Arial" w:cs="Arial"/>
            <w:sz w:val="24"/>
            <w:szCs w:val="24"/>
          </w:rPr>
          <w:t>https://heartofswlep.co.uk/wp-content/uploads/2018/11/HotSW-15109-Annual-Report-2018-Final-web-version.pdf</w:t>
        </w:r>
      </w:hyperlink>
      <w:r w:rsidRPr="0065321D">
        <w:rPr>
          <w:rFonts w:ascii="Arial" w:hAnsi="Arial" w:cs="Arial"/>
          <w:sz w:val="24"/>
          <w:szCs w:val="24"/>
        </w:rPr>
        <w:t xml:space="preserve"> [Accessed: 10 August 2019]</w:t>
      </w:r>
    </w:p>
    <w:p w:rsidR="00416355" w:rsidRPr="0065321D"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t xml:space="preserve">HENRY, C., HILL, F. &amp; LEITCH, C. (2005) Entrepreneurship education and training: can entrepreneurship be taught? Part I. Education &amp; Training [Online] ProQuest. Vol. 47 (2/3). pp. 98-111. Available from: </w:t>
      </w:r>
      <w:hyperlink r:id="rId65" w:history="1">
        <w:r w:rsidR="00936151" w:rsidRPr="00D97ACE">
          <w:rPr>
            <w:rStyle w:val="Hyperlink"/>
            <w:rFonts w:ascii="Arial" w:hAnsi="Arial" w:cs="Arial"/>
            <w:sz w:val="24"/>
            <w:szCs w:val="24"/>
          </w:rPr>
          <w:t>https://search-proquest-com.ezproxy.uwtsd.ac.uk/docview/237077025?rfr_id=info%3Axri%2Fsid%3Aprimo</w:t>
        </w:r>
      </w:hyperlink>
      <w:r w:rsidR="00936151">
        <w:rPr>
          <w:rFonts w:ascii="Arial" w:hAnsi="Arial" w:cs="Arial"/>
          <w:sz w:val="24"/>
          <w:szCs w:val="24"/>
        </w:rPr>
        <w:t xml:space="preserve"> </w:t>
      </w:r>
      <w:r w:rsidRPr="00EA196B">
        <w:rPr>
          <w:rFonts w:ascii="Arial" w:hAnsi="Arial" w:cs="Arial"/>
          <w:sz w:val="24"/>
          <w:szCs w:val="24"/>
        </w:rPr>
        <w:t>[Accessed: 5 March 2019]</w:t>
      </w:r>
    </w:p>
    <w:p w:rsidR="00416355"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t xml:space="preserve">HM GOVERNMENT (2017) Industrial Strategy: Building a Britain fit for the future [Online] Available from: </w:t>
      </w:r>
      <w:hyperlink r:id="rId66" w:history="1">
        <w:r w:rsidR="00936151" w:rsidRPr="00D97ACE">
          <w:rPr>
            <w:rStyle w:val="Hyperlink"/>
            <w:rFonts w:ascii="Arial" w:hAnsi="Arial" w:cs="Arial"/>
            <w:sz w:val="24"/>
            <w:szCs w:val="24"/>
          </w:rPr>
          <w:t>https://www.gov.uk/government/publications/industrial-strategy-building-a-britain-fit-for-the-future</w:t>
        </w:r>
      </w:hyperlink>
      <w:r w:rsidR="00936151">
        <w:rPr>
          <w:rFonts w:ascii="Arial" w:hAnsi="Arial" w:cs="Arial"/>
          <w:sz w:val="24"/>
          <w:szCs w:val="24"/>
        </w:rPr>
        <w:t xml:space="preserve"> </w:t>
      </w:r>
      <w:r w:rsidRPr="00EA196B">
        <w:rPr>
          <w:rFonts w:ascii="Arial" w:hAnsi="Arial" w:cs="Arial"/>
          <w:sz w:val="24"/>
          <w:szCs w:val="24"/>
        </w:rPr>
        <w:t>[Accessed: 24 February 2019]</w:t>
      </w:r>
    </w:p>
    <w:p w:rsidR="00416355" w:rsidRPr="00EA196B"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lastRenderedPageBreak/>
        <w:t xml:space="preserve">HM TREASURY (2017) Patient Capital Review: Industry Panel Response [Online] Available from: </w:t>
      </w:r>
      <w:hyperlink r:id="rId67" w:history="1">
        <w:r w:rsidR="00936151" w:rsidRPr="00D97ACE">
          <w:rPr>
            <w:rStyle w:val="Hyperlink"/>
            <w:rFonts w:ascii="Arial" w:hAnsi="Arial" w:cs="Arial"/>
            <w:sz w:val="24"/>
            <w:szCs w:val="24"/>
          </w:rPr>
          <w:t>https://assets.publishing.service.gov.uk/government/uploads/system/uploads/attachment_data/file/661397/PCR_Industry_panel_response.pdf</w:t>
        </w:r>
      </w:hyperlink>
      <w:r w:rsidR="00936151">
        <w:rPr>
          <w:rFonts w:ascii="Arial" w:hAnsi="Arial" w:cs="Arial"/>
          <w:sz w:val="24"/>
          <w:szCs w:val="24"/>
        </w:rPr>
        <w:t xml:space="preserve"> </w:t>
      </w:r>
      <w:r w:rsidRPr="00EA196B">
        <w:rPr>
          <w:rFonts w:ascii="Arial" w:hAnsi="Arial" w:cs="Arial"/>
          <w:sz w:val="24"/>
          <w:szCs w:val="24"/>
        </w:rPr>
        <w:t>[Accessed: 24 March 2019]</w:t>
      </w:r>
    </w:p>
    <w:p w:rsidR="00416355" w:rsidRPr="00EA196B"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HOCHBERG, Y. V. (2016) Accelerating Entrepreneurs and Ecosystems: The Seed Accelerator Model in LERNER, J. &amp; STERN, S. (Eds.) Innovation Policy and the Economy, Volume 16. National Bureau of Economic Research. Chicago: University of Chicago Press. Available from: </w:t>
      </w:r>
      <w:hyperlink r:id="rId68" w:history="1">
        <w:r w:rsidRPr="0065321D">
          <w:rPr>
            <w:rStyle w:val="Hyperlink"/>
            <w:rFonts w:ascii="Arial" w:hAnsi="Arial" w:cs="Arial"/>
            <w:sz w:val="24"/>
            <w:szCs w:val="24"/>
          </w:rPr>
          <w:t>https://www.nber.org/chapters/c13584.pdf</w:t>
        </w:r>
      </w:hyperlink>
      <w:r w:rsidRPr="0065321D">
        <w:rPr>
          <w:rFonts w:ascii="Arial" w:hAnsi="Arial" w:cs="Arial"/>
          <w:sz w:val="24"/>
          <w:szCs w:val="24"/>
        </w:rPr>
        <w:t xml:space="preserve"> [Accessed: 3 March 2019]</w:t>
      </w:r>
    </w:p>
    <w:p w:rsidR="00416355" w:rsidRPr="00EA196B"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t>HOFSTEDE, G. H., HOFSTEDE, G. J. &amp; MINKOV, M. (2010) Cultures and organizations, software of the mind: intercultural cooperation and its importance for survival. 3rd Ed. New York: McGraw-Hill</w:t>
      </w:r>
    </w:p>
    <w:p w:rsidR="00416355"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HONJO, Y. (2000) Business failure of new firms: an empirical analysis using a multiplicative hazards model. International Journal of Industrial Organization [Online] </w:t>
      </w:r>
      <w:proofErr w:type="spellStart"/>
      <w:r w:rsidRPr="0065321D">
        <w:rPr>
          <w:rFonts w:ascii="Arial" w:hAnsi="Arial" w:cs="Arial"/>
          <w:sz w:val="24"/>
          <w:szCs w:val="24"/>
        </w:rPr>
        <w:t>ScienceDirect</w:t>
      </w:r>
      <w:proofErr w:type="spellEnd"/>
      <w:r w:rsidRPr="0065321D">
        <w:rPr>
          <w:rFonts w:ascii="Arial" w:hAnsi="Arial" w:cs="Arial"/>
          <w:sz w:val="24"/>
          <w:szCs w:val="24"/>
        </w:rPr>
        <w:t xml:space="preserve">. Vol. 18 (4). pp. 557-574. Available from: </w:t>
      </w:r>
      <w:hyperlink r:id="rId69" w:history="1">
        <w:r w:rsidRPr="0065321D">
          <w:rPr>
            <w:rStyle w:val="Hyperlink"/>
            <w:rFonts w:ascii="Arial" w:hAnsi="Arial" w:cs="Arial"/>
            <w:sz w:val="24"/>
            <w:szCs w:val="24"/>
          </w:rPr>
          <w:t>https://www-sciencedirect-com.ezproxy.uwtsd.ac.uk/science/article/pii/S0167718798000356</w:t>
        </w:r>
      </w:hyperlink>
      <w:r w:rsidRPr="0065321D">
        <w:rPr>
          <w:rFonts w:ascii="Arial" w:hAnsi="Arial" w:cs="Arial"/>
          <w:sz w:val="24"/>
          <w:szCs w:val="24"/>
        </w:rPr>
        <w:t xml:space="preserve"> [Accessed: 26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HOUSE OF COMMONS DIGITAL, CULTURE, MEDIA AND SPORT COMMITTEE (2018) </w:t>
      </w:r>
      <w:proofErr w:type="gramStart"/>
      <w:r w:rsidRPr="00EA196B">
        <w:rPr>
          <w:rFonts w:ascii="Arial" w:hAnsi="Arial" w:cs="Arial"/>
          <w:sz w:val="24"/>
          <w:szCs w:val="24"/>
        </w:rPr>
        <w:t>The</w:t>
      </w:r>
      <w:proofErr w:type="gramEnd"/>
      <w:r w:rsidRPr="00EA196B">
        <w:rPr>
          <w:rFonts w:ascii="Arial" w:hAnsi="Arial" w:cs="Arial"/>
          <w:sz w:val="24"/>
          <w:szCs w:val="24"/>
        </w:rPr>
        <w:t xml:space="preserve"> potential impact of Brexit on the creative industries, tourism and the digital single market. Second Report of Session 2017–19. HC 365. 25 January. UK </w:t>
      </w:r>
      <w:r w:rsidRPr="00EA196B">
        <w:rPr>
          <w:rFonts w:ascii="Arial" w:hAnsi="Arial" w:cs="Arial"/>
          <w:sz w:val="24"/>
          <w:szCs w:val="24"/>
        </w:rPr>
        <w:lastRenderedPageBreak/>
        <w:t xml:space="preserve">Parliament [Online] Available from: </w:t>
      </w:r>
      <w:hyperlink r:id="rId70" w:history="1">
        <w:r w:rsidR="00936151" w:rsidRPr="00D97ACE">
          <w:rPr>
            <w:rStyle w:val="Hyperlink"/>
            <w:rFonts w:ascii="Arial" w:hAnsi="Arial" w:cs="Arial"/>
            <w:sz w:val="24"/>
            <w:szCs w:val="24"/>
          </w:rPr>
          <w:t>https://publications.parliament.uk/pa/cm201719/cmselect/cmcumeds/365/365.pdf</w:t>
        </w:r>
      </w:hyperlink>
      <w:r w:rsidR="00936151">
        <w:rPr>
          <w:rFonts w:ascii="Arial" w:hAnsi="Arial" w:cs="Arial"/>
          <w:sz w:val="24"/>
          <w:szCs w:val="24"/>
        </w:rPr>
        <w:t xml:space="preserve"> </w:t>
      </w:r>
      <w:r w:rsidRPr="00EA196B">
        <w:rPr>
          <w:rFonts w:ascii="Arial" w:hAnsi="Arial" w:cs="Arial"/>
          <w:sz w:val="24"/>
          <w:szCs w:val="24"/>
        </w:rPr>
        <w:t>[Accessed: 1 September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HOUSE OF LORDS SELECT COMMITTEE ON THE RURAL ECONOMY (2019) Time for a strategy for the rural economy. Report of Session 2017-19. HL Paper 330. 23 April. UK Parliament. Available from: </w:t>
      </w:r>
      <w:hyperlink r:id="rId71" w:history="1">
        <w:r w:rsidR="00936151" w:rsidRPr="00D97ACE">
          <w:rPr>
            <w:rStyle w:val="Hyperlink"/>
            <w:rFonts w:ascii="Arial" w:hAnsi="Arial" w:cs="Arial"/>
            <w:sz w:val="24"/>
            <w:szCs w:val="24"/>
          </w:rPr>
          <w:t>https://publications.parliament.uk/pa/ld201719/ldselect/ldrurecon/330/330.pdf</w:t>
        </w:r>
      </w:hyperlink>
      <w:r w:rsidR="00936151">
        <w:rPr>
          <w:rFonts w:ascii="Arial" w:hAnsi="Arial" w:cs="Arial"/>
          <w:sz w:val="24"/>
          <w:szCs w:val="24"/>
        </w:rPr>
        <w:t xml:space="preserve"> </w:t>
      </w:r>
      <w:r w:rsidRPr="00EA196B">
        <w:rPr>
          <w:rFonts w:ascii="Arial" w:hAnsi="Arial" w:cs="Arial"/>
          <w:sz w:val="24"/>
          <w:szCs w:val="24"/>
        </w:rPr>
        <w:t>[Accessed: 1 September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DA1F34">
        <w:rPr>
          <w:rFonts w:ascii="Arial" w:hAnsi="Arial" w:cs="Arial"/>
          <w:sz w:val="24"/>
          <w:szCs w:val="24"/>
        </w:rPr>
        <w:t>HOWITT, D. (2010) Introduction to Qualitative Methods in Psychology. Harlow: Pearson Education Limited</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HUOVINEN, J. &amp; TIHULA, S. (2008) Entrepreneurial learning in the context of portfolio entrepreneurship. International Journal of Entrepreneurial Behaviour &amp; Research [Online] ProQuest. Vol. 14 (3). pp. 152-171. Available from: </w:t>
      </w:r>
      <w:hyperlink r:id="rId72" w:history="1">
        <w:r w:rsidR="00936151" w:rsidRPr="00D97ACE">
          <w:rPr>
            <w:rStyle w:val="Hyperlink"/>
            <w:rFonts w:ascii="Arial" w:hAnsi="Arial" w:cs="Arial"/>
            <w:sz w:val="24"/>
            <w:szCs w:val="24"/>
          </w:rPr>
          <w:t>https://search-proquest-com.ezproxy.uwtsd.ac.uk/docview/212172188?accountid=130472&amp;rfr_id=info%3Axri%2Fsid%3Aprimo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30 July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Pr>
          <w:rFonts w:ascii="Arial" w:hAnsi="Arial" w:cs="Arial"/>
          <w:sz w:val="24"/>
          <w:szCs w:val="24"/>
        </w:rPr>
        <w:t xml:space="preserve">INFORMATION COMMISSIONER’S OFFICE (2018) </w:t>
      </w:r>
      <w:r w:rsidRPr="00D93E87">
        <w:rPr>
          <w:rFonts w:ascii="Arial" w:hAnsi="Arial" w:cs="Arial"/>
          <w:sz w:val="24"/>
          <w:szCs w:val="24"/>
        </w:rPr>
        <w:t>Guide to the General Data Protection Regulation</w:t>
      </w:r>
      <w:r>
        <w:rPr>
          <w:rFonts w:ascii="Arial" w:hAnsi="Arial" w:cs="Arial"/>
          <w:sz w:val="24"/>
          <w:szCs w:val="24"/>
        </w:rPr>
        <w:t xml:space="preserve"> [Online] Available from: </w:t>
      </w:r>
      <w:hyperlink r:id="rId73" w:history="1">
        <w:r w:rsidRPr="00081A48">
          <w:rPr>
            <w:rStyle w:val="Hyperlink"/>
            <w:rFonts w:ascii="Arial" w:hAnsi="Arial" w:cs="Arial"/>
          </w:rPr>
          <w:t>https://ico.org.uk/media/for-organisations/guide-to-data-protection/guide-to-the-general-data-protection-regulation-gdpr-1-0.pdf</w:t>
        </w:r>
      </w:hyperlink>
      <w:r>
        <w:rPr>
          <w:rFonts w:ascii="Arial" w:hAnsi="Arial" w:cs="Arial"/>
          <w:sz w:val="24"/>
          <w:szCs w:val="24"/>
        </w:rPr>
        <w:t xml:space="preserve"> [Accessed: 15 March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JAMIESON, I. (1984) Schools and Enterprise, in WATTS, A. G. &amp; MORAN, P. (</w:t>
      </w:r>
      <w:proofErr w:type="spellStart"/>
      <w:r w:rsidRPr="00EA196B">
        <w:rPr>
          <w:rFonts w:ascii="Arial" w:hAnsi="Arial" w:cs="Arial"/>
          <w:sz w:val="24"/>
          <w:szCs w:val="24"/>
        </w:rPr>
        <w:t>Eds</w:t>
      </w:r>
      <w:proofErr w:type="spellEnd"/>
      <w:r w:rsidRPr="00EA196B">
        <w:rPr>
          <w:rFonts w:ascii="Arial" w:hAnsi="Arial" w:cs="Arial"/>
          <w:sz w:val="24"/>
          <w:szCs w:val="24"/>
        </w:rPr>
        <w:t>),</w:t>
      </w: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Education for Enterprise. Cambridge: Careers Research and Advisory Centre (CRAC)</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JAMIL, F., ISMAIL, K. &amp; MAHMOOD, N. (2015) A Review of Commercialization Tools: University Incubators and Technology Parks. International Journal of Economics and Financial Issues [Online] ProQuest. Vol. 5. pp. 223-228. Available from: </w:t>
      </w:r>
      <w:hyperlink r:id="rId74" w:history="1">
        <w:r w:rsidR="00936151" w:rsidRPr="00D97ACE">
          <w:rPr>
            <w:rStyle w:val="Hyperlink"/>
            <w:rFonts w:ascii="Arial" w:hAnsi="Arial" w:cs="Arial"/>
            <w:sz w:val="24"/>
            <w:szCs w:val="24"/>
          </w:rPr>
          <w:t>https://search-proquest-com.ezproxy.uwtsd.ac.uk/docview/1701253415?accountid=130472&amp;rfr_id=info%3Axri%2Fsid%3Aprimo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5 April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JOHARA, F., BIN YAHYA, S. &amp; TEHSEEN, S. (2017) Determinants of Future Entrepreneurship and Entrepreneurial Intention. Global Business and Management Research: An International Journal [Online] </w:t>
      </w:r>
      <w:proofErr w:type="spellStart"/>
      <w:r w:rsidRPr="00EA196B">
        <w:rPr>
          <w:rFonts w:ascii="Arial" w:hAnsi="Arial" w:cs="Arial"/>
          <w:sz w:val="24"/>
          <w:szCs w:val="24"/>
        </w:rPr>
        <w:t>ResearchGate.Vol</w:t>
      </w:r>
      <w:proofErr w:type="spellEnd"/>
      <w:r w:rsidRPr="00EA196B">
        <w:rPr>
          <w:rFonts w:ascii="Arial" w:hAnsi="Arial" w:cs="Arial"/>
          <w:sz w:val="24"/>
          <w:szCs w:val="24"/>
        </w:rPr>
        <w:t xml:space="preserve">. 9 (4). pp. 80 - 95.Available from: </w:t>
      </w:r>
      <w:hyperlink r:id="rId75" w:history="1">
        <w:r w:rsidR="00936151" w:rsidRPr="00D97ACE">
          <w:rPr>
            <w:rStyle w:val="Hyperlink"/>
            <w:rFonts w:ascii="Arial" w:hAnsi="Arial" w:cs="Arial"/>
            <w:sz w:val="24"/>
            <w:szCs w:val="24"/>
          </w:rPr>
          <w:t>https://www.researchgate.net/publication/321705872_Determinants_of_Future_Entrepreneurship_and_Entrepreneurial_Intention</w:t>
        </w:r>
      </w:hyperlink>
      <w:r w:rsidR="00936151">
        <w:rPr>
          <w:rFonts w:ascii="Arial" w:hAnsi="Arial" w:cs="Arial"/>
          <w:sz w:val="24"/>
          <w:szCs w:val="24"/>
        </w:rPr>
        <w:t xml:space="preserve"> </w:t>
      </w:r>
      <w:r w:rsidRPr="00EA196B">
        <w:rPr>
          <w:rFonts w:ascii="Arial" w:hAnsi="Arial" w:cs="Arial"/>
          <w:sz w:val="24"/>
          <w:szCs w:val="24"/>
        </w:rPr>
        <w:t>[Accessed: 24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KALAR, B. &amp; ANTONCIC, B. (2015) </w:t>
      </w:r>
      <w:proofErr w:type="gramStart"/>
      <w:r w:rsidRPr="00EA196B">
        <w:rPr>
          <w:rFonts w:ascii="Arial" w:hAnsi="Arial" w:cs="Arial"/>
          <w:sz w:val="24"/>
          <w:szCs w:val="24"/>
        </w:rPr>
        <w:t>The</w:t>
      </w:r>
      <w:proofErr w:type="gramEnd"/>
      <w:r w:rsidRPr="00EA196B">
        <w:rPr>
          <w:rFonts w:ascii="Arial" w:hAnsi="Arial" w:cs="Arial"/>
          <w:sz w:val="24"/>
          <w:szCs w:val="24"/>
        </w:rPr>
        <w:t xml:space="preserve"> entrepreneurial university, academic activities and technology and knowledge transfer in four European countries. </w:t>
      </w:r>
      <w:proofErr w:type="spellStart"/>
      <w:r w:rsidRPr="00EA196B">
        <w:rPr>
          <w:rFonts w:ascii="Arial" w:hAnsi="Arial" w:cs="Arial"/>
          <w:sz w:val="24"/>
          <w:szCs w:val="24"/>
        </w:rPr>
        <w:t>Technovation</w:t>
      </w:r>
      <w:proofErr w:type="spellEnd"/>
      <w:r w:rsidRPr="00EA196B">
        <w:rPr>
          <w:rFonts w:ascii="Arial" w:hAnsi="Arial" w:cs="Arial"/>
          <w:sz w:val="24"/>
          <w:szCs w:val="24"/>
        </w:rPr>
        <w:t xml:space="preserve">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36-37. pp. 1-11. Available from: </w:t>
      </w:r>
      <w:hyperlink r:id="rId76" w:history="1">
        <w:r w:rsidR="00936151" w:rsidRPr="00D97ACE">
          <w:rPr>
            <w:rStyle w:val="Hyperlink"/>
            <w:rFonts w:ascii="Arial" w:hAnsi="Arial" w:cs="Arial"/>
            <w:sz w:val="24"/>
            <w:szCs w:val="24"/>
          </w:rPr>
          <w:t>https://www-sciencedirect-com.ezproxy.uwtsd.ac.uk/science/article/pii/S0166497214001709</w:t>
        </w:r>
      </w:hyperlink>
      <w:r w:rsidR="00936151">
        <w:rPr>
          <w:rFonts w:ascii="Arial" w:hAnsi="Arial" w:cs="Arial"/>
          <w:sz w:val="24"/>
          <w:szCs w:val="24"/>
        </w:rPr>
        <w:t xml:space="preserve"> </w:t>
      </w:r>
      <w:r w:rsidRPr="00EA196B">
        <w:rPr>
          <w:rFonts w:ascii="Arial" w:hAnsi="Arial" w:cs="Arial"/>
          <w:sz w:val="24"/>
          <w:szCs w:val="24"/>
        </w:rPr>
        <w:t>[Accessed: 5 October 2019]</w:t>
      </w:r>
    </w:p>
    <w:p w:rsidR="00EA196B" w:rsidRDefault="00EA196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D224A5">
        <w:rPr>
          <w:rFonts w:ascii="Arial" w:hAnsi="Arial" w:cs="Arial"/>
          <w:sz w:val="24"/>
          <w:szCs w:val="24"/>
        </w:rPr>
        <w:lastRenderedPageBreak/>
        <w:t>KING, N. &amp; HORROCKS, C. (2010) Interviews in Qualitative Research. London: SAGE Publications Limited.</w:t>
      </w:r>
    </w:p>
    <w:p w:rsidR="005D653B" w:rsidRPr="00EA196B" w:rsidRDefault="005D653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KITCHING, J. (2006) A Burden on Business? Reviewing the Evidence Base on Regulation and Small-Business Performance. Environment and Planning C: Government and Policy [Online] SAGE Publications. Vol. 24 (6). pp. 799-814. Available from: </w:t>
      </w:r>
      <w:hyperlink r:id="rId77" w:history="1">
        <w:r w:rsidR="00936151" w:rsidRPr="00D97ACE">
          <w:rPr>
            <w:rStyle w:val="Hyperlink"/>
            <w:rFonts w:ascii="Arial" w:hAnsi="Arial" w:cs="Arial"/>
            <w:sz w:val="24"/>
            <w:szCs w:val="24"/>
          </w:rPr>
          <w:t>https://journals-sagepub-com.ezproxy.uwtsd.ac.uk/doi/pdf/10.1068/c0619</w:t>
        </w:r>
      </w:hyperlink>
      <w:r w:rsidR="00936151">
        <w:rPr>
          <w:rFonts w:ascii="Arial" w:hAnsi="Arial" w:cs="Arial"/>
          <w:sz w:val="24"/>
          <w:szCs w:val="24"/>
        </w:rPr>
        <w:t xml:space="preserve"> </w:t>
      </w:r>
      <w:r w:rsidRPr="00EA196B">
        <w:rPr>
          <w:rFonts w:ascii="Arial" w:hAnsi="Arial" w:cs="Arial"/>
          <w:sz w:val="24"/>
          <w:szCs w:val="24"/>
        </w:rPr>
        <w:t>[Accessed: 13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KROLL, H., SCHRICKE, E. &amp; STAHLECKER, T. (2013) Scope and Determinants of the ‘Third Role’ of</w:t>
      </w: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Higher Education Institutions in Germany. Higher Education Policy [Online] ProQuest. Vol. 26 (2). pp. 263–284. Available from: </w:t>
      </w:r>
      <w:hyperlink r:id="rId78" w:history="1">
        <w:r w:rsidR="00936151" w:rsidRPr="00D97ACE">
          <w:rPr>
            <w:rStyle w:val="Hyperlink"/>
            <w:rFonts w:ascii="Arial" w:hAnsi="Arial" w:cs="Arial"/>
            <w:sz w:val="24"/>
            <w:szCs w:val="24"/>
          </w:rPr>
          <w:t>https://search-proquest-com.ezproxy.uwtsd.ac.uk/docview/1347408344?accountid=130472&amp;rfr_id=info%3Axri%2Fsid%3Aprimo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6 May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KURATKO, D. F. &amp; MORRIS, M. H. (2018) Examining the Future Trajectory of Entrepreneurship. Journal of Small Business Management [Online] EBSCO. Vol. 56 (1), pp. 11–23. Available from: </w:t>
      </w:r>
      <w:hyperlink r:id="rId79" w:anchor="AN=126849285&amp;db=bth" w:history="1">
        <w:r w:rsidR="00936151" w:rsidRPr="00D97ACE">
          <w:rPr>
            <w:rStyle w:val="Hyperlink"/>
            <w:rFonts w:ascii="Arial" w:hAnsi="Arial" w:cs="Arial"/>
            <w:sz w:val="24"/>
            <w:szCs w:val="24"/>
          </w:rPr>
          <w:t>https://web-a-ebscohost-com.ezproxy.uwtsd.ac.uk/ehost/detail/detail?vid=0&amp;sid=6bab92de-17ae-4099-9ed8-7b55e82e65c6%40sdc-v-sessmgr01&amp;bdata=JnNpdGU9ZWhvc3QtbGl2ZQ%3d%3d#AN=126849285&amp;db=bth</w:t>
        </w:r>
      </w:hyperlink>
      <w:r w:rsidR="00936151">
        <w:rPr>
          <w:rFonts w:ascii="Arial" w:hAnsi="Arial" w:cs="Arial"/>
          <w:sz w:val="24"/>
          <w:szCs w:val="24"/>
        </w:rPr>
        <w:t xml:space="preserve"> </w:t>
      </w:r>
      <w:r w:rsidRPr="00EA196B">
        <w:rPr>
          <w:rFonts w:ascii="Arial" w:hAnsi="Arial" w:cs="Arial"/>
          <w:sz w:val="24"/>
          <w:szCs w:val="24"/>
        </w:rPr>
        <w:t>[Accessed: 24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KUTZHANOVA, N., LYONS, T. S. &amp; LICHTENSTEIN, G. A. (2009) Skill-Based Development of Entrepreneurs and the Role of Personal and Peer Group Coaching in Enterprise Development. Economic Development Quarterly [Online] SAGE Publications. Vol. 23 (3). pp. 193-210. Available from: </w:t>
      </w:r>
      <w:hyperlink r:id="rId80" w:history="1">
        <w:r w:rsidR="00936151" w:rsidRPr="00D97ACE">
          <w:rPr>
            <w:rStyle w:val="Hyperlink"/>
            <w:rFonts w:ascii="Arial" w:hAnsi="Arial" w:cs="Arial"/>
            <w:sz w:val="24"/>
            <w:szCs w:val="24"/>
          </w:rPr>
          <w:t>https://journals-sagepub-com.ezproxy.uwtsd.ac.uk/doi/pdf/10.1177/0891242409336547</w:t>
        </w:r>
      </w:hyperlink>
      <w:r w:rsidR="00936151">
        <w:rPr>
          <w:rFonts w:ascii="Arial" w:hAnsi="Arial" w:cs="Arial"/>
          <w:sz w:val="24"/>
          <w:szCs w:val="24"/>
        </w:rPr>
        <w:t xml:space="preserve"> </w:t>
      </w:r>
      <w:r w:rsidRPr="00EA196B">
        <w:rPr>
          <w:rFonts w:ascii="Arial" w:hAnsi="Arial" w:cs="Arial"/>
          <w:sz w:val="24"/>
          <w:szCs w:val="24"/>
        </w:rPr>
        <w:t>[Accessed: 3 October 2019]</w:t>
      </w:r>
    </w:p>
    <w:p w:rsidR="00EA196B" w:rsidRDefault="00EA196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5D1EFC">
        <w:rPr>
          <w:rFonts w:ascii="Arial" w:hAnsi="Arial" w:cs="Arial"/>
          <w:sz w:val="24"/>
          <w:szCs w:val="24"/>
        </w:rPr>
        <w:t xml:space="preserve">LALL, S., BOWLES, L. &amp; BAIRD, R. (2013) Bridging the “Pioneer Gap”: The Role of Accelerators in Launching High-Impact Enterprises. Innovations [Online] Vol. 8 (3/4). pp. 105-137. Available from: </w:t>
      </w:r>
      <w:hyperlink r:id="rId81" w:history="1">
        <w:r w:rsidRPr="00685C27">
          <w:rPr>
            <w:rStyle w:val="Hyperlink"/>
            <w:rFonts w:ascii="Arial" w:hAnsi="Arial" w:cs="Arial"/>
          </w:rPr>
          <w:t>https://www.mitpressjournals.org/doi/pdf/10.1162/INOV_a_00191</w:t>
        </w:r>
      </w:hyperlink>
      <w:r>
        <w:rPr>
          <w:rFonts w:ascii="Arial" w:hAnsi="Arial" w:cs="Arial"/>
          <w:sz w:val="24"/>
          <w:szCs w:val="24"/>
        </w:rPr>
        <w:t xml:space="preserve"> </w:t>
      </w:r>
      <w:r w:rsidRPr="005D1EFC">
        <w:rPr>
          <w:rFonts w:ascii="Arial" w:hAnsi="Arial" w:cs="Arial"/>
          <w:sz w:val="24"/>
          <w:szCs w:val="24"/>
        </w:rPr>
        <w:t>[Accessed: 3 March 2019]</w:t>
      </w:r>
    </w:p>
    <w:p w:rsidR="005D653B" w:rsidRPr="00EA196B" w:rsidRDefault="005D653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LASRADO, V., SIVO, S., FORD, C., O’NEAL, T. &amp; GARIBAY, I. (2016) Do graduated university incubator firms benefit from their relationship with university incubators? The Journal of Technology Transfer [Online] ProQuest. Vol. 41 (2). pp. 205-219. Available from: </w:t>
      </w:r>
      <w:hyperlink r:id="rId82" w:history="1">
        <w:r w:rsidR="00936151" w:rsidRPr="00D97ACE">
          <w:rPr>
            <w:rStyle w:val="Hyperlink"/>
            <w:rFonts w:ascii="Arial" w:hAnsi="Arial" w:cs="Arial"/>
            <w:sz w:val="24"/>
            <w:szCs w:val="24"/>
          </w:rPr>
          <w:t>https://search-proquest-com.ezproxy.uwtsd.ac.uk/docview/1800494901?accountid=130472&amp;rfr_id=info%3Axri%2Fsid%3Aprimo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18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LAUKKANEN, M. (2000) Exploring alternative approaches in high-level entrepreneurship education: creating micro-mechanisms for endogenous regional growth. Entrepreneurship &amp; Regional Development [Online] Vol. 12. pp. 25–47. Available from: </w:t>
      </w:r>
      <w:hyperlink r:id="rId83" w:history="1">
        <w:r w:rsidR="00936151" w:rsidRPr="00D97ACE">
          <w:rPr>
            <w:rStyle w:val="Hyperlink"/>
            <w:rFonts w:ascii="Arial" w:hAnsi="Arial" w:cs="Arial"/>
            <w:sz w:val="24"/>
            <w:szCs w:val="24"/>
          </w:rPr>
          <w:t>https://s3.amazonaws.com/academia.edu.documents/34745138/Exploring_alternativ</w:t>
        </w:r>
        <w:r w:rsidR="00936151" w:rsidRPr="00D97ACE">
          <w:rPr>
            <w:rStyle w:val="Hyperlink"/>
            <w:rFonts w:ascii="Arial" w:hAnsi="Arial" w:cs="Arial"/>
            <w:sz w:val="24"/>
            <w:szCs w:val="24"/>
          </w:rPr>
          <w:lastRenderedPageBreak/>
          <w:t>e_approaches_in_high-level_entrepreneurship_education.pdf?response-content-disposition=inline%3B%20filename%3DExploring_Alternative_Approaches_In_High.pdf&amp;X-Amz-Algorithm=AWS4-HMAC-SHA256&amp;X-Amz-Credential=AKIAIWOWYYGZ2Y53UL3A%2F20191118%2Fus-east-1%2Fs3%2Faws4_request&amp;X-Amz-Date=20191118T213144Z&amp;X-Amz-Expires=3600&amp;X-Amz-SignedHeaders=host&amp;X-Amz-Signature=f9be31cd0e02564d13481a35c6b09894251d110b4b376531c49603e6df681fdd</w:t>
        </w:r>
      </w:hyperlink>
      <w:r w:rsidR="00936151">
        <w:rPr>
          <w:rFonts w:ascii="Arial" w:hAnsi="Arial" w:cs="Arial"/>
          <w:sz w:val="24"/>
          <w:szCs w:val="24"/>
        </w:rPr>
        <w:t xml:space="preserve"> </w:t>
      </w:r>
      <w:r w:rsidRPr="00EA196B">
        <w:rPr>
          <w:rFonts w:ascii="Arial" w:hAnsi="Arial" w:cs="Arial"/>
          <w:sz w:val="24"/>
          <w:szCs w:val="24"/>
        </w:rPr>
        <w:t>[Accessed: 3 November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LEARNED, K. (1992) </w:t>
      </w:r>
      <w:proofErr w:type="gramStart"/>
      <w:r w:rsidRPr="00EA196B">
        <w:rPr>
          <w:rFonts w:ascii="Arial" w:hAnsi="Arial" w:cs="Arial"/>
          <w:sz w:val="24"/>
          <w:szCs w:val="24"/>
        </w:rPr>
        <w:t>What</w:t>
      </w:r>
      <w:proofErr w:type="gramEnd"/>
      <w:r w:rsidRPr="00EA196B">
        <w:rPr>
          <w:rFonts w:ascii="Arial" w:hAnsi="Arial" w:cs="Arial"/>
          <w:sz w:val="24"/>
          <w:szCs w:val="24"/>
        </w:rPr>
        <w:t xml:space="preserve"> happened before the organization? A model of organization formation. Entrepreneurship Theory and Practice [Online] SAGE Publications. Vol. 17 (1). pp. 39-48. Available from: </w:t>
      </w:r>
      <w:hyperlink r:id="rId84" w:history="1">
        <w:r w:rsidR="00936151" w:rsidRPr="00D97ACE">
          <w:rPr>
            <w:rStyle w:val="Hyperlink"/>
            <w:rFonts w:ascii="Arial" w:hAnsi="Arial" w:cs="Arial"/>
            <w:sz w:val="24"/>
            <w:szCs w:val="24"/>
          </w:rPr>
          <w:t>https://journals-sagepub-com.ezproxy.uwtsd.ac.uk/doi/pdf/10.1177/104225879201700105</w:t>
        </w:r>
      </w:hyperlink>
      <w:r w:rsidR="00936151">
        <w:rPr>
          <w:rFonts w:ascii="Arial" w:hAnsi="Arial" w:cs="Arial"/>
          <w:sz w:val="24"/>
          <w:szCs w:val="24"/>
        </w:rPr>
        <w:t xml:space="preserve"> </w:t>
      </w:r>
      <w:r w:rsidRPr="00EA196B">
        <w:rPr>
          <w:rFonts w:ascii="Arial" w:hAnsi="Arial" w:cs="Arial"/>
          <w:sz w:val="24"/>
          <w:szCs w:val="24"/>
        </w:rPr>
        <w:t>[Accessed: 3 September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LI, Y. &amp; ARTZ, G. (2019) </w:t>
      </w:r>
      <w:proofErr w:type="gramStart"/>
      <w:r w:rsidRPr="00EA196B">
        <w:rPr>
          <w:rFonts w:ascii="Arial" w:hAnsi="Arial" w:cs="Arial"/>
          <w:sz w:val="24"/>
          <w:szCs w:val="24"/>
        </w:rPr>
        <w:t>Does</w:t>
      </w:r>
      <w:proofErr w:type="gramEnd"/>
      <w:r w:rsidRPr="00EA196B">
        <w:rPr>
          <w:rFonts w:ascii="Arial" w:hAnsi="Arial" w:cs="Arial"/>
          <w:sz w:val="24"/>
          <w:szCs w:val="24"/>
        </w:rPr>
        <w:t xml:space="preserve"> rural entrepreneurship pay? Small Business Economics [Online] Springer. Vol. 53 (3). pp. 647–668. Available from: </w:t>
      </w:r>
      <w:hyperlink r:id="rId85" w:history="1">
        <w:r w:rsidR="00936151" w:rsidRPr="00D97ACE">
          <w:rPr>
            <w:rStyle w:val="Hyperlink"/>
            <w:rFonts w:ascii="Arial" w:hAnsi="Arial" w:cs="Arial"/>
            <w:sz w:val="24"/>
            <w:szCs w:val="24"/>
          </w:rPr>
          <w:t>https://link-springer-com.ezproxy.uwtsd.ac.uk/content/pdf/10.1007/s11187-018-0073-x.pdf</w:t>
        </w:r>
      </w:hyperlink>
      <w:r w:rsidR="00936151">
        <w:rPr>
          <w:rFonts w:ascii="Arial" w:hAnsi="Arial" w:cs="Arial"/>
          <w:sz w:val="24"/>
          <w:szCs w:val="24"/>
        </w:rPr>
        <w:t xml:space="preserve"> </w:t>
      </w:r>
      <w:r w:rsidRPr="00EA196B">
        <w:rPr>
          <w:rFonts w:ascii="Arial" w:hAnsi="Arial" w:cs="Arial"/>
          <w:sz w:val="24"/>
          <w:szCs w:val="24"/>
        </w:rPr>
        <w:t>[Accessed: 10 August 2019]</w:t>
      </w:r>
    </w:p>
    <w:p w:rsidR="00EA196B" w:rsidRDefault="00EA196B" w:rsidP="00EA196B">
      <w:pPr>
        <w:pStyle w:val="NoSpacing"/>
        <w:spacing w:line="480" w:lineRule="auto"/>
        <w:rPr>
          <w:rFonts w:ascii="Arial" w:hAnsi="Arial" w:cs="Arial"/>
          <w:sz w:val="24"/>
          <w:szCs w:val="24"/>
        </w:rPr>
      </w:pPr>
    </w:p>
    <w:p w:rsidR="005D653B" w:rsidRPr="00285DC3" w:rsidRDefault="005D653B" w:rsidP="005D653B">
      <w:pPr>
        <w:pStyle w:val="NoSpacing"/>
        <w:spacing w:line="480" w:lineRule="auto"/>
        <w:rPr>
          <w:rFonts w:ascii="Arial" w:hAnsi="Arial" w:cs="Arial"/>
          <w:sz w:val="24"/>
          <w:szCs w:val="24"/>
        </w:rPr>
      </w:pPr>
      <w:r w:rsidRPr="00285DC3">
        <w:rPr>
          <w:rFonts w:ascii="Arial" w:hAnsi="Arial" w:cs="Arial"/>
          <w:sz w:val="24"/>
          <w:szCs w:val="24"/>
        </w:rPr>
        <w:t>LINCOLN, Y.</w:t>
      </w:r>
      <w:r>
        <w:rPr>
          <w:rFonts w:ascii="Arial" w:hAnsi="Arial" w:cs="Arial"/>
          <w:sz w:val="24"/>
          <w:szCs w:val="24"/>
        </w:rPr>
        <w:t xml:space="preserve"> </w:t>
      </w:r>
      <w:r w:rsidRPr="00285DC3">
        <w:rPr>
          <w:rFonts w:ascii="Arial" w:hAnsi="Arial" w:cs="Arial"/>
          <w:sz w:val="24"/>
          <w:szCs w:val="24"/>
        </w:rPr>
        <w:t>S., &amp; GUBA, E.</w:t>
      </w:r>
      <w:r>
        <w:rPr>
          <w:rFonts w:ascii="Arial" w:hAnsi="Arial" w:cs="Arial"/>
          <w:sz w:val="24"/>
          <w:szCs w:val="24"/>
        </w:rPr>
        <w:t xml:space="preserve"> G. (1985)</w:t>
      </w:r>
      <w:r w:rsidRPr="00285DC3">
        <w:rPr>
          <w:rFonts w:ascii="Arial" w:hAnsi="Arial" w:cs="Arial"/>
          <w:sz w:val="24"/>
          <w:szCs w:val="24"/>
        </w:rPr>
        <w:t xml:space="preserve"> Naturalistic Inquiry. Beverly Hills, CA: Sage</w:t>
      </w:r>
    </w:p>
    <w:p w:rsidR="005D653B" w:rsidRDefault="005D653B" w:rsidP="005D653B">
      <w:pPr>
        <w:pStyle w:val="NoSpacing"/>
        <w:spacing w:line="480" w:lineRule="auto"/>
        <w:rPr>
          <w:rFonts w:ascii="Arial" w:hAnsi="Arial" w:cs="Arial"/>
          <w:sz w:val="24"/>
          <w:szCs w:val="24"/>
        </w:rPr>
      </w:pPr>
      <w:r w:rsidRPr="00285DC3">
        <w:rPr>
          <w:rFonts w:ascii="Arial" w:hAnsi="Arial" w:cs="Arial"/>
          <w:sz w:val="24"/>
          <w:szCs w:val="24"/>
        </w:rPr>
        <w:t>Publications.</w:t>
      </w:r>
    </w:p>
    <w:p w:rsidR="005D653B" w:rsidRDefault="005D653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LINDNER, J. (2018) Entrepreneurship Education for a Sustainable Future. Discourse and Communication for Sustainable Education [Online] Vol. 9 (1). pp. 115-127. </w:t>
      </w:r>
      <w:r w:rsidRPr="0065321D">
        <w:rPr>
          <w:rFonts w:ascii="Arial" w:hAnsi="Arial" w:cs="Arial"/>
          <w:sz w:val="24"/>
          <w:szCs w:val="24"/>
        </w:rPr>
        <w:lastRenderedPageBreak/>
        <w:t xml:space="preserve">Available from: </w:t>
      </w:r>
      <w:hyperlink r:id="rId86" w:history="1">
        <w:r w:rsidRPr="0065321D">
          <w:rPr>
            <w:rStyle w:val="Hyperlink"/>
            <w:rFonts w:ascii="Arial" w:hAnsi="Arial" w:cs="Arial"/>
            <w:sz w:val="24"/>
            <w:szCs w:val="24"/>
          </w:rPr>
          <w:t>https://content.sciendo.com/downloadpdf/journals/dcse/9/1/article-p115.xml</w:t>
        </w:r>
      </w:hyperlink>
      <w:r w:rsidRPr="0065321D">
        <w:rPr>
          <w:rFonts w:ascii="Arial" w:hAnsi="Arial" w:cs="Arial"/>
          <w:sz w:val="24"/>
          <w:szCs w:val="24"/>
        </w:rPr>
        <w:t xml:space="preserve"> [Accessed: 2 March 2019]</w:t>
      </w:r>
    </w:p>
    <w:p w:rsidR="00416355" w:rsidRPr="00EA196B" w:rsidRDefault="00416355"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LINDQUIST, M., SOL, J. &amp; VAN PRAAG, M. (2015) Why Do Entrepreneurial Parents Have Entrepreneurial Children? Journal of </w:t>
      </w:r>
      <w:proofErr w:type="spellStart"/>
      <w:r w:rsidRPr="00EA196B">
        <w:rPr>
          <w:rFonts w:ascii="Arial" w:hAnsi="Arial" w:cs="Arial"/>
          <w:sz w:val="24"/>
          <w:szCs w:val="24"/>
        </w:rPr>
        <w:t>Labor</w:t>
      </w:r>
      <w:proofErr w:type="spellEnd"/>
      <w:r w:rsidRPr="00EA196B">
        <w:rPr>
          <w:rFonts w:ascii="Arial" w:hAnsi="Arial" w:cs="Arial"/>
          <w:sz w:val="24"/>
          <w:szCs w:val="24"/>
        </w:rPr>
        <w:t xml:space="preserve"> Economics [Online] JSTOR. Vol. 33 (2). pp. 269-296. Available from: </w:t>
      </w:r>
      <w:hyperlink r:id="rId87" w:anchor="metadata_info_tab_contents" w:history="1">
        <w:r w:rsidR="00936151" w:rsidRPr="00D97ACE">
          <w:rPr>
            <w:rStyle w:val="Hyperlink"/>
            <w:rFonts w:ascii="Arial" w:hAnsi="Arial" w:cs="Arial"/>
            <w:sz w:val="24"/>
            <w:szCs w:val="24"/>
          </w:rPr>
          <w:t>https://www-jstor-org.ezproxy.uwtsd.ac.uk/stable/10.1086/678493?seq=1#metadata_info_tab_contents</w:t>
        </w:r>
      </w:hyperlink>
      <w:r w:rsidR="00936151">
        <w:rPr>
          <w:rFonts w:ascii="Arial" w:hAnsi="Arial" w:cs="Arial"/>
          <w:sz w:val="24"/>
          <w:szCs w:val="24"/>
        </w:rPr>
        <w:t xml:space="preserve"> </w:t>
      </w:r>
      <w:r w:rsidRPr="00EA196B">
        <w:rPr>
          <w:rFonts w:ascii="Arial" w:hAnsi="Arial" w:cs="Arial"/>
          <w:sz w:val="24"/>
          <w:szCs w:val="24"/>
        </w:rPr>
        <w:t>[Accessed: 9 July 2019]</w:t>
      </w:r>
    </w:p>
    <w:p w:rsidR="005D653B" w:rsidRDefault="005D653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6346E5">
        <w:rPr>
          <w:rFonts w:ascii="Arial" w:hAnsi="Arial" w:cs="Arial"/>
          <w:sz w:val="24"/>
          <w:szCs w:val="24"/>
        </w:rPr>
        <w:t xml:space="preserve">LODICO, M. G., SPAULDING, D. T. &amp; VOEGTLE, K. H. (2010) Methods in educational research: From theory to practice. 2nd Ed. San Francisco, CA: </w:t>
      </w:r>
      <w:proofErr w:type="spellStart"/>
      <w:r w:rsidRPr="006346E5">
        <w:rPr>
          <w:rFonts w:ascii="Arial" w:hAnsi="Arial" w:cs="Arial"/>
          <w:sz w:val="24"/>
          <w:szCs w:val="24"/>
        </w:rPr>
        <w:t>Jossey</w:t>
      </w:r>
      <w:proofErr w:type="spellEnd"/>
      <w:r w:rsidRPr="006346E5">
        <w:rPr>
          <w:rFonts w:ascii="Arial" w:hAnsi="Arial" w:cs="Arial"/>
          <w:sz w:val="24"/>
          <w:szCs w:val="24"/>
        </w:rPr>
        <w:t>-Bass</w:t>
      </w:r>
    </w:p>
    <w:p w:rsidR="005D653B" w:rsidRDefault="005D653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D154D5">
        <w:rPr>
          <w:rFonts w:ascii="Arial" w:hAnsi="Arial" w:cs="Arial"/>
          <w:sz w:val="24"/>
          <w:szCs w:val="24"/>
        </w:rPr>
        <w:t>MARCZYK, G., DEMATTEO, D. &amp; FESTINGER, D. (2005) Essentials of Research Design and Methodology. Hoboken, NJ: John Wiley &amp; Sons Inc.</w:t>
      </w:r>
    </w:p>
    <w:p w:rsidR="005D653B" w:rsidRDefault="005D653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F3112B">
        <w:rPr>
          <w:rFonts w:ascii="Arial" w:hAnsi="Arial" w:cs="Arial"/>
          <w:sz w:val="24"/>
          <w:szCs w:val="24"/>
        </w:rPr>
        <w:t xml:space="preserve">MASON, J. (2012) in BAKER, S. E. &amp; EDWARDS, R. (Eds.) How many qualitative interviews is enough? National Centre for Research Methods [Online] Available from: </w:t>
      </w:r>
      <w:hyperlink r:id="rId88" w:history="1">
        <w:r w:rsidRPr="001B3E51">
          <w:rPr>
            <w:rStyle w:val="Hyperlink"/>
            <w:rFonts w:ascii="Arial" w:hAnsi="Arial" w:cs="Arial"/>
          </w:rPr>
          <w:t>http://eprints.ncrm.ac.uk/2273/4/how_many_interviews.pdf</w:t>
        </w:r>
      </w:hyperlink>
      <w:r>
        <w:rPr>
          <w:rFonts w:ascii="Arial" w:hAnsi="Arial" w:cs="Arial"/>
          <w:sz w:val="24"/>
          <w:szCs w:val="24"/>
        </w:rPr>
        <w:t xml:space="preserve"> </w:t>
      </w:r>
      <w:r w:rsidRPr="00F3112B">
        <w:rPr>
          <w:rFonts w:ascii="Arial" w:hAnsi="Arial" w:cs="Arial"/>
          <w:sz w:val="24"/>
          <w:szCs w:val="24"/>
        </w:rPr>
        <w:t>[Accessed: 24 February 2019]</w:t>
      </w:r>
    </w:p>
    <w:p w:rsidR="005D653B" w:rsidRPr="00EA196B" w:rsidRDefault="005D653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F37944">
        <w:rPr>
          <w:rFonts w:ascii="Arial" w:hAnsi="Arial" w:cs="Arial"/>
          <w:sz w:val="24"/>
          <w:szCs w:val="24"/>
        </w:rPr>
        <w:t>MATTHEWS, B. &amp; ROSS, L. (2010) Research methods: A practical guide for the social sciences. Harlow: Pearson Education Limited</w:t>
      </w:r>
    </w:p>
    <w:p w:rsidR="005D653B" w:rsidRDefault="005D653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MAYHEW, M. J., SIMONOFF, J. S., BAUMOL, W. J., SELZNICK, B. S. &amp; VASSALLO, S. J. (2016) Cultivating Innovative Entrepreneurs for the Twenty-First </w:t>
      </w:r>
      <w:r w:rsidRPr="00EA196B">
        <w:rPr>
          <w:rFonts w:ascii="Arial" w:hAnsi="Arial" w:cs="Arial"/>
          <w:sz w:val="24"/>
          <w:szCs w:val="24"/>
        </w:rPr>
        <w:lastRenderedPageBreak/>
        <w:t xml:space="preserve">Century: A Study of U.S. and German Students. The Journal of Higher Education [Online] EBSCO. Vol. 87 (3). pp. 420-455. Available from: </w:t>
      </w:r>
      <w:hyperlink r:id="rId89" w:history="1">
        <w:r w:rsidR="00936151" w:rsidRPr="00D97ACE">
          <w:rPr>
            <w:rStyle w:val="Hyperlink"/>
            <w:rFonts w:ascii="Arial" w:hAnsi="Arial" w:cs="Arial"/>
            <w:sz w:val="24"/>
            <w:szCs w:val="24"/>
          </w:rPr>
          <w:t>https://web-a-ebscohost-com.ezproxy.uwtsd.ac.uk/ehost/pdfviewer/pdfviewer?vid=1&amp;sid=49a2c9d3-6ed8-4281-a834-94b1f0fa5089%40sdc-v-sessmgr02</w:t>
        </w:r>
      </w:hyperlink>
      <w:r w:rsidR="00936151">
        <w:rPr>
          <w:rFonts w:ascii="Arial" w:hAnsi="Arial" w:cs="Arial"/>
          <w:sz w:val="24"/>
          <w:szCs w:val="24"/>
        </w:rPr>
        <w:t xml:space="preserve"> </w:t>
      </w:r>
      <w:r w:rsidRPr="00EA196B">
        <w:rPr>
          <w:rFonts w:ascii="Arial" w:hAnsi="Arial" w:cs="Arial"/>
          <w:sz w:val="24"/>
          <w:szCs w:val="24"/>
        </w:rPr>
        <w:t>[Accessed: 3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MAYHEW, M., SIMONOFF, J., BAUMOL, W., WIESENFELD, B., KLEIN, M. (2012) Exploring Innovative Entrepreneurship and Its Ties to Higher Educational Experiences. Research in Higher Education [Online] ProQuest. Vol. 53 (8). pp. 831-859. Available from: </w:t>
      </w:r>
      <w:hyperlink r:id="rId90" w:history="1">
        <w:r w:rsidR="00936151" w:rsidRPr="00D97ACE">
          <w:rPr>
            <w:rStyle w:val="Hyperlink"/>
            <w:rFonts w:ascii="Arial" w:hAnsi="Arial" w:cs="Arial"/>
            <w:sz w:val="24"/>
            <w:szCs w:val="24"/>
          </w:rPr>
          <w:t>https://search-proquest-com.ezproxy.uwtsd.ac.uk/docview/1113236825?accountid=130472&amp;rfr_id=info%3Axri%2Fsid%3Aprimo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25 June 2019]</w:t>
      </w:r>
    </w:p>
    <w:p w:rsidR="00EA196B" w:rsidRPr="00EA196B" w:rsidRDefault="00EA196B"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proofErr w:type="spellStart"/>
      <w:r w:rsidRPr="00EA196B">
        <w:rPr>
          <w:rFonts w:ascii="Arial" w:hAnsi="Arial" w:cs="Arial"/>
          <w:sz w:val="24"/>
          <w:szCs w:val="24"/>
        </w:rPr>
        <w:t>McADAM</w:t>
      </w:r>
      <w:proofErr w:type="spellEnd"/>
      <w:r w:rsidRPr="00EA196B">
        <w:rPr>
          <w:rFonts w:ascii="Arial" w:hAnsi="Arial" w:cs="Arial"/>
          <w:sz w:val="24"/>
          <w:szCs w:val="24"/>
        </w:rPr>
        <w:t xml:space="preserve">, M., MILLER, K. &amp; </w:t>
      </w:r>
      <w:proofErr w:type="spellStart"/>
      <w:r w:rsidRPr="00EA196B">
        <w:rPr>
          <w:rFonts w:ascii="Arial" w:hAnsi="Arial" w:cs="Arial"/>
          <w:sz w:val="24"/>
          <w:szCs w:val="24"/>
        </w:rPr>
        <w:t>McADAM</w:t>
      </w:r>
      <w:proofErr w:type="spellEnd"/>
      <w:r w:rsidRPr="00EA196B">
        <w:rPr>
          <w:rFonts w:ascii="Arial" w:hAnsi="Arial" w:cs="Arial"/>
          <w:sz w:val="24"/>
          <w:szCs w:val="24"/>
        </w:rPr>
        <w:t xml:space="preserve">, R. (2016) </w:t>
      </w:r>
      <w:proofErr w:type="gramStart"/>
      <w:r w:rsidRPr="00EA196B">
        <w:rPr>
          <w:rFonts w:ascii="Arial" w:hAnsi="Arial" w:cs="Arial"/>
          <w:sz w:val="24"/>
          <w:szCs w:val="24"/>
        </w:rPr>
        <w:t>Situated</w:t>
      </w:r>
      <w:proofErr w:type="gramEnd"/>
      <w:r w:rsidRPr="00EA196B">
        <w:rPr>
          <w:rFonts w:ascii="Arial" w:hAnsi="Arial" w:cs="Arial"/>
          <w:sz w:val="24"/>
          <w:szCs w:val="24"/>
        </w:rPr>
        <w:t xml:space="preserve"> regional university incubation: A multi-level stakeholder perspective. </w:t>
      </w:r>
      <w:proofErr w:type="spellStart"/>
      <w:r w:rsidRPr="00EA196B">
        <w:rPr>
          <w:rFonts w:ascii="Arial" w:hAnsi="Arial" w:cs="Arial"/>
          <w:sz w:val="24"/>
          <w:szCs w:val="24"/>
        </w:rPr>
        <w:t>Technovation</w:t>
      </w:r>
      <w:proofErr w:type="spellEnd"/>
      <w:r w:rsidRPr="00EA196B">
        <w:rPr>
          <w:rFonts w:ascii="Arial" w:hAnsi="Arial" w:cs="Arial"/>
          <w:sz w:val="24"/>
          <w:szCs w:val="24"/>
        </w:rPr>
        <w:t xml:space="preserve">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50-51. pp. 69-78. Available from: </w:t>
      </w:r>
      <w:hyperlink r:id="rId91" w:history="1">
        <w:r w:rsidR="00936151" w:rsidRPr="00D97ACE">
          <w:rPr>
            <w:rStyle w:val="Hyperlink"/>
            <w:rFonts w:ascii="Arial" w:hAnsi="Arial" w:cs="Arial"/>
            <w:sz w:val="24"/>
            <w:szCs w:val="24"/>
          </w:rPr>
          <w:t>https://www-sciencedirect-com.ezproxy.uwtsd.ac.uk/science/article/pii/S0166497215000632</w:t>
        </w:r>
      </w:hyperlink>
      <w:r w:rsidR="00936151">
        <w:rPr>
          <w:rFonts w:ascii="Arial" w:hAnsi="Arial" w:cs="Arial"/>
          <w:sz w:val="24"/>
          <w:szCs w:val="24"/>
        </w:rPr>
        <w:t xml:space="preserve"> </w:t>
      </w:r>
      <w:r w:rsidRPr="00EA196B">
        <w:rPr>
          <w:rFonts w:ascii="Arial" w:hAnsi="Arial" w:cs="Arial"/>
          <w:sz w:val="24"/>
          <w:szCs w:val="24"/>
        </w:rPr>
        <w:t>[Accessed: 8 March 2019]</w:t>
      </w:r>
    </w:p>
    <w:p w:rsidR="005D653B" w:rsidRDefault="005D653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proofErr w:type="spellStart"/>
      <w:r>
        <w:rPr>
          <w:rFonts w:ascii="Arial" w:hAnsi="Arial" w:cs="Arial"/>
          <w:sz w:val="24"/>
          <w:szCs w:val="24"/>
        </w:rPr>
        <w:t>Mc</w:t>
      </w:r>
      <w:r w:rsidRPr="004E0163">
        <w:rPr>
          <w:rFonts w:ascii="Arial" w:hAnsi="Arial" w:cs="Arial"/>
          <w:sz w:val="24"/>
          <w:szCs w:val="24"/>
        </w:rPr>
        <w:t>NEILL</w:t>
      </w:r>
      <w:proofErr w:type="spellEnd"/>
      <w:r>
        <w:rPr>
          <w:rFonts w:ascii="Arial" w:hAnsi="Arial" w:cs="Arial"/>
          <w:sz w:val="24"/>
          <w:szCs w:val="24"/>
        </w:rPr>
        <w:t>, P.</w:t>
      </w:r>
      <w:r w:rsidRPr="004E0163">
        <w:rPr>
          <w:rFonts w:ascii="Arial" w:hAnsi="Arial" w:cs="Arial"/>
          <w:sz w:val="24"/>
          <w:szCs w:val="24"/>
        </w:rPr>
        <w:t xml:space="preserve"> </w:t>
      </w:r>
      <w:r>
        <w:rPr>
          <w:rFonts w:ascii="Arial" w:hAnsi="Arial" w:cs="Arial"/>
          <w:sz w:val="24"/>
          <w:szCs w:val="24"/>
        </w:rPr>
        <w:t>&amp; CHAPMAN, S. (2005) Research Methods. 3</w:t>
      </w:r>
      <w:r w:rsidRPr="002631F9">
        <w:rPr>
          <w:rFonts w:ascii="Arial" w:hAnsi="Arial" w:cs="Arial"/>
          <w:sz w:val="24"/>
          <w:szCs w:val="24"/>
          <w:vertAlign w:val="superscript"/>
        </w:rPr>
        <w:t>rd</w:t>
      </w:r>
      <w:r>
        <w:rPr>
          <w:rFonts w:ascii="Arial" w:hAnsi="Arial" w:cs="Arial"/>
          <w:sz w:val="24"/>
          <w:szCs w:val="24"/>
        </w:rPr>
        <w:t xml:space="preserve"> Ed. Abingdon, Oxon: Routledge</w:t>
      </w:r>
    </w:p>
    <w:p w:rsidR="005D653B" w:rsidRDefault="005D653B" w:rsidP="00EA196B">
      <w:pPr>
        <w:pStyle w:val="NoSpacing"/>
        <w:spacing w:line="480" w:lineRule="auto"/>
        <w:rPr>
          <w:rFonts w:ascii="Arial" w:hAnsi="Arial" w:cs="Arial"/>
          <w:sz w:val="24"/>
          <w:szCs w:val="24"/>
        </w:rPr>
      </w:pPr>
    </w:p>
    <w:p w:rsidR="005D653B" w:rsidRPr="00EA196B" w:rsidRDefault="005D653B" w:rsidP="00EA196B">
      <w:pPr>
        <w:pStyle w:val="NoSpacing"/>
        <w:spacing w:line="480" w:lineRule="auto"/>
        <w:rPr>
          <w:rFonts w:ascii="Arial" w:hAnsi="Arial" w:cs="Arial"/>
          <w:sz w:val="24"/>
          <w:szCs w:val="24"/>
        </w:rPr>
      </w:pPr>
      <w:r w:rsidRPr="0093130C">
        <w:rPr>
          <w:rFonts w:ascii="Arial" w:hAnsi="Arial" w:cs="Arial"/>
          <w:sz w:val="24"/>
          <w:szCs w:val="24"/>
        </w:rPr>
        <w:t xml:space="preserve">MEHRA, B. (2002). Bias in qualitative research: Voices from an online classroom. The Qualitative Report [Online] Vol. 7 (1). Available from: </w:t>
      </w:r>
      <w:hyperlink r:id="rId92" w:history="1">
        <w:r w:rsidRPr="00342516">
          <w:rPr>
            <w:rStyle w:val="Hyperlink"/>
            <w:rFonts w:ascii="Arial" w:hAnsi="Arial" w:cs="Arial"/>
          </w:rPr>
          <w:t>http://www.nova.edu/ssss/QR/QR7-1/mehra.html</w:t>
        </w:r>
      </w:hyperlink>
      <w:r>
        <w:rPr>
          <w:rFonts w:ascii="Arial" w:hAnsi="Arial" w:cs="Arial"/>
          <w:sz w:val="24"/>
          <w:szCs w:val="24"/>
        </w:rPr>
        <w:t xml:space="preserve"> </w:t>
      </w:r>
      <w:r w:rsidRPr="0093130C">
        <w:rPr>
          <w:rFonts w:ascii="Arial" w:hAnsi="Arial" w:cs="Arial"/>
          <w:sz w:val="24"/>
          <w:szCs w:val="24"/>
        </w:rPr>
        <w:t>[Accessed: 11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MILLER, D. &amp; ACS, Z. (2017) </w:t>
      </w:r>
      <w:proofErr w:type="gramStart"/>
      <w:r w:rsidRPr="00EA196B">
        <w:rPr>
          <w:rFonts w:ascii="Arial" w:hAnsi="Arial" w:cs="Arial"/>
          <w:sz w:val="24"/>
          <w:szCs w:val="24"/>
        </w:rPr>
        <w:t>The</w:t>
      </w:r>
      <w:proofErr w:type="gramEnd"/>
      <w:r w:rsidRPr="00EA196B">
        <w:rPr>
          <w:rFonts w:ascii="Arial" w:hAnsi="Arial" w:cs="Arial"/>
          <w:sz w:val="24"/>
          <w:szCs w:val="24"/>
        </w:rPr>
        <w:t xml:space="preserve"> campus as entrepreneurial ecosystem: the University of Chicago.</w:t>
      </w: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Small Business Economics [Online] ProQuest. Vol. 49 (1). pp. 75-95. Available from: </w:t>
      </w:r>
      <w:hyperlink r:id="rId93" w:history="1">
        <w:r w:rsidR="00936151" w:rsidRPr="00D97ACE">
          <w:rPr>
            <w:rStyle w:val="Hyperlink"/>
            <w:rFonts w:ascii="Arial" w:hAnsi="Arial" w:cs="Arial"/>
            <w:sz w:val="24"/>
            <w:szCs w:val="24"/>
          </w:rPr>
          <w:t>https://search-proquest-com.ezproxy.uwtsd.ac.uk/docview/1909111443?accountid=130472&amp;rfr_id=info%3Axri%2Fsid%3Aprimo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3 May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MILLER, P. &amp; BOUND, K. (2011) The </w:t>
      </w:r>
      <w:proofErr w:type="spellStart"/>
      <w:r w:rsidRPr="00EA196B">
        <w:rPr>
          <w:rFonts w:ascii="Arial" w:hAnsi="Arial" w:cs="Arial"/>
          <w:sz w:val="24"/>
          <w:szCs w:val="24"/>
        </w:rPr>
        <w:t>Startup</w:t>
      </w:r>
      <w:proofErr w:type="spellEnd"/>
      <w:r w:rsidRPr="00EA196B">
        <w:rPr>
          <w:rFonts w:ascii="Arial" w:hAnsi="Arial" w:cs="Arial"/>
          <w:sz w:val="24"/>
          <w:szCs w:val="24"/>
        </w:rPr>
        <w:t xml:space="preserve"> Factories </w:t>
      </w:r>
      <w:proofErr w:type="gramStart"/>
      <w:r w:rsidRPr="00EA196B">
        <w:rPr>
          <w:rFonts w:ascii="Arial" w:hAnsi="Arial" w:cs="Arial"/>
          <w:sz w:val="24"/>
          <w:szCs w:val="24"/>
        </w:rPr>
        <w:t>The</w:t>
      </w:r>
      <w:proofErr w:type="gramEnd"/>
      <w:r w:rsidRPr="00EA196B">
        <w:rPr>
          <w:rFonts w:ascii="Arial" w:hAnsi="Arial" w:cs="Arial"/>
          <w:sz w:val="24"/>
          <w:szCs w:val="24"/>
        </w:rPr>
        <w:t xml:space="preserve"> rise of accelerator programmes to support new technology ventures. </w:t>
      </w:r>
      <w:proofErr w:type="spellStart"/>
      <w:r w:rsidRPr="00EA196B">
        <w:rPr>
          <w:rFonts w:ascii="Arial" w:hAnsi="Arial" w:cs="Arial"/>
          <w:sz w:val="24"/>
          <w:szCs w:val="24"/>
        </w:rPr>
        <w:t>Nesta</w:t>
      </w:r>
      <w:proofErr w:type="spellEnd"/>
      <w:r w:rsidRPr="00EA196B">
        <w:rPr>
          <w:rFonts w:ascii="Arial" w:hAnsi="Arial" w:cs="Arial"/>
          <w:sz w:val="24"/>
          <w:szCs w:val="24"/>
        </w:rPr>
        <w:t xml:space="preserve"> [Online]. Available from: </w:t>
      </w:r>
      <w:hyperlink r:id="rId94" w:history="1">
        <w:r w:rsidR="00936151" w:rsidRPr="00D97ACE">
          <w:rPr>
            <w:rStyle w:val="Hyperlink"/>
            <w:rFonts w:ascii="Arial" w:hAnsi="Arial" w:cs="Arial"/>
            <w:sz w:val="24"/>
            <w:szCs w:val="24"/>
          </w:rPr>
          <w:t>https://media.nesta.org.uk/documents/the_startup_factories_0.pdf</w:t>
        </w:r>
      </w:hyperlink>
      <w:r w:rsidR="00936151">
        <w:rPr>
          <w:rFonts w:ascii="Arial" w:hAnsi="Arial" w:cs="Arial"/>
          <w:sz w:val="24"/>
          <w:szCs w:val="24"/>
        </w:rPr>
        <w:t xml:space="preserve"> </w:t>
      </w:r>
      <w:r w:rsidRPr="00EA196B">
        <w:rPr>
          <w:rFonts w:ascii="Arial" w:hAnsi="Arial" w:cs="Arial"/>
          <w:sz w:val="24"/>
          <w:szCs w:val="24"/>
        </w:rPr>
        <w:t>[Accessed: 11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MITRA, J. (2012) Entrepreneurship, Innovation and Regional Development: An Introduction. Abingdon: Routledge</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MUELLER, P. (2006) Entrepreneurship in the Region: Breeding Ground for Nascent Entrepreneurs?</w:t>
      </w: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Small Business Economics [Online] ProQuest. Vol. 27 (1). pp. 41-58. Available from: </w:t>
      </w:r>
      <w:hyperlink r:id="rId95" w:history="1">
        <w:r w:rsidR="00936151" w:rsidRPr="00D97ACE">
          <w:rPr>
            <w:rStyle w:val="Hyperlink"/>
            <w:rFonts w:ascii="Arial" w:hAnsi="Arial" w:cs="Arial"/>
            <w:sz w:val="24"/>
            <w:szCs w:val="24"/>
          </w:rPr>
          <w:t>https://search-proquest-com.ezproxy.uwtsd.ac.uk/docview/36588260?accountid=130472&amp;rfr_id=info%3Axri%2Fsid%3Aprimo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12 July 2019]</w:t>
      </w:r>
    </w:p>
    <w:p w:rsid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NLEMVO, F. &amp; BOUSLAMA, G. (2016) </w:t>
      </w:r>
      <w:proofErr w:type="gramStart"/>
      <w:r w:rsidRPr="0065321D">
        <w:rPr>
          <w:rFonts w:ascii="Arial" w:hAnsi="Arial" w:cs="Arial"/>
          <w:sz w:val="24"/>
          <w:szCs w:val="24"/>
        </w:rPr>
        <w:t>Fast</w:t>
      </w:r>
      <w:proofErr w:type="gramEnd"/>
      <w:r w:rsidRPr="0065321D">
        <w:rPr>
          <w:rFonts w:ascii="Arial" w:hAnsi="Arial" w:cs="Arial"/>
          <w:sz w:val="24"/>
          <w:szCs w:val="24"/>
        </w:rPr>
        <w:t xml:space="preserve"> growing, low growing and stagnant companies in Europe: The impact of innovation, export, financial constraints, and business environment factors on SMEs growth. ICSB World Conference </w:t>
      </w:r>
      <w:r w:rsidRPr="0065321D">
        <w:rPr>
          <w:rFonts w:ascii="Arial" w:hAnsi="Arial" w:cs="Arial"/>
          <w:sz w:val="24"/>
          <w:szCs w:val="24"/>
        </w:rPr>
        <w:lastRenderedPageBreak/>
        <w:t xml:space="preserve">Proceedings, Washington. [Online] Available from: </w:t>
      </w:r>
      <w:hyperlink r:id="rId96" w:history="1">
        <w:r w:rsidRPr="0065321D">
          <w:rPr>
            <w:rStyle w:val="Hyperlink"/>
            <w:rFonts w:ascii="Arial" w:hAnsi="Arial" w:cs="Arial"/>
            <w:sz w:val="24"/>
            <w:szCs w:val="24"/>
          </w:rPr>
          <w:t>https://search-proquest-com.ezproxy.uwtsd.ac.uk/docview/1952069458/fulltext/E0D48D50607F4F6BPQ/1?accountid=130472</w:t>
        </w:r>
      </w:hyperlink>
      <w:r w:rsidRPr="0065321D">
        <w:rPr>
          <w:rFonts w:ascii="Arial" w:hAnsi="Arial" w:cs="Arial"/>
          <w:sz w:val="24"/>
          <w:szCs w:val="24"/>
        </w:rPr>
        <w:t xml:space="preserve"> [Accessed: 10 August 2019]</w:t>
      </w:r>
    </w:p>
    <w:p w:rsidR="00416355" w:rsidRPr="00EA196B" w:rsidRDefault="00416355"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ORGANISATION FOR ECONOMIC CO-OPERATION AND DEVELOPMENT (2007) Innovative Rural Regions: The role of human capital and technology. OECD Rural Policy Conference, </w:t>
      </w:r>
      <w:proofErr w:type="spellStart"/>
      <w:r w:rsidRPr="00EA196B">
        <w:rPr>
          <w:rFonts w:ascii="Arial" w:hAnsi="Arial" w:cs="Arial"/>
          <w:sz w:val="24"/>
          <w:szCs w:val="24"/>
        </w:rPr>
        <w:t>Cáceres</w:t>
      </w:r>
      <w:proofErr w:type="spellEnd"/>
      <w:r w:rsidRPr="00EA196B">
        <w:rPr>
          <w:rFonts w:ascii="Arial" w:hAnsi="Arial" w:cs="Arial"/>
          <w:sz w:val="24"/>
          <w:szCs w:val="24"/>
        </w:rPr>
        <w:t xml:space="preserve">, Spain, March 21-23. [Online] Available from: </w:t>
      </w:r>
      <w:hyperlink r:id="rId97" w:history="1">
        <w:r w:rsidR="00936151" w:rsidRPr="00D97ACE">
          <w:rPr>
            <w:rStyle w:val="Hyperlink"/>
            <w:rFonts w:ascii="Arial" w:hAnsi="Arial" w:cs="Arial"/>
            <w:sz w:val="24"/>
            <w:szCs w:val="24"/>
          </w:rPr>
          <w:t>https://www.oecd.org/regional/regional-policy/Innovative-Rural-Regions.pdf</w:t>
        </w:r>
      </w:hyperlink>
      <w:r w:rsidR="00936151">
        <w:rPr>
          <w:rFonts w:ascii="Arial" w:hAnsi="Arial" w:cs="Arial"/>
          <w:sz w:val="24"/>
          <w:szCs w:val="24"/>
        </w:rPr>
        <w:t xml:space="preserve"> </w:t>
      </w:r>
      <w:r w:rsidRPr="00EA196B">
        <w:rPr>
          <w:rFonts w:ascii="Arial" w:hAnsi="Arial" w:cs="Arial"/>
          <w:sz w:val="24"/>
          <w:szCs w:val="24"/>
        </w:rPr>
        <w:t>[Accessed: 10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ORGANISATION FOR ECONOMIC CO-OPERATION AND DEVELOPMENT (2012) Policy Brief on Youth Entrepreneurship: Entrepreneurial Activities in Europe [Online] Available from: </w:t>
      </w:r>
      <w:hyperlink r:id="rId98" w:history="1">
        <w:r w:rsidR="00936151" w:rsidRPr="00D97ACE">
          <w:rPr>
            <w:rStyle w:val="Hyperlink"/>
            <w:rFonts w:ascii="Arial" w:hAnsi="Arial" w:cs="Arial"/>
            <w:sz w:val="24"/>
            <w:szCs w:val="24"/>
          </w:rPr>
          <w:t>https://www.oecd.org/cfe/leed/Youth%20entrepreneurship%20policy%20brief%20EN_FINAL.pdf</w:t>
        </w:r>
      </w:hyperlink>
      <w:r w:rsidR="00936151">
        <w:rPr>
          <w:rFonts w:ascii="Arial" w:hAnsi="Arial" w:cs="Arial"/>
          <w:sz w:val="24"/>
          <w:szCs w:val="24"/>
        </w:rPr>
        <w:t xml:space="preserve"> </w:t>
      </w:r>
      <w:r w:rsidRPr="00EA196B">
        <w:rPr>
          <w:rFonts w:ascii="Arial" w:hAnsi="Arial" w:cs="Arial"/>
          <w:sz w:val="24"/>
          <w:szCs w:val="24"/>
        </w:rPr>
        <w:t>[Accessed: 24 February 2019]</w:t>
      </w:r>
    </w:p>
    <w:p w:rsid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O</w:t>
      </w:r>
      <w:r>
        <w:rPr>
          <w:rFonts w:ascii="Arial" w:hAnsi="Arial" w:cs="Arial"/>
          <w:sz w:val="24"/>
          <w:szCs w:val="24"/>
        </w:rPr>
        <w:t xml:space="preserve">RGANISATION FOR </w:t>
      </w:r>
      <w:r w:rsidRPr="0065321D">
        <w:rPr>
          <w:rFonts w:ascii="Arial" w:hAnsi="Arial" w:cs="Arial"/>
          <w:sz w:val="24"/>
          <w:szCs w:val="24"/>
        </w:rPr>
        <w:t>E</w:t>
      </w:r>
      <w:r>
        <w:rPr>
          <w:rFonts w:ascii="Arial" w:hAnsi="Arial" w:cs="Arial"/>
          <w:sz w:val="24"/>
          <w:szCs w:val="24"/>
        </w:rPr>
        <w:t xml:space="preserve">CONOMIC </w:t>
      </w:r>
      <w:r w:rsidRPr="0065321D">
        <w:rPr>
          <w:rFonts w:ascii="Arial" w:hAnsi="Arial" w:cs="Arial"/>
          <w:sz w:val="24"/>
          <w:szCs w:val="24"/>
        </w:rPr>
        <w:t>C</w:t>
      </w:r>
      <w:r>
        <w:rPr>
          <w:rFonts w:ascii="Arial" w:hAnsi="Arial" w:cs="Arial"/>
          <w:sz w:val="24"/>
          <w:szCs w:val="24"/>
        </w:rPr>
        <w:t xml:space="preserve">OOPERATION AND </w:t>
      </w:r>
      <w:r w:rsidRPr="0065321D">
        <w:rPr>
          <w:rFonts w:ascii="Arial" w:hAnsi="Arial" w:cs="Arial"/>
          <w:sz w:val="24"/>
          <w:szCs w:val="24"/>
        </w:rPr>
        <w:t>D</w:t>
      </w:r>
      <w:r>
        <w:rPr>
          <w:rFonts w:ascii="Arial" w:hAnsi="Arial" w:cs="Arial"/>
          <w:sz w:val="24"/>
          <w:szCs w:val="24"/>
        </w:rPr>
        <w:t>EVELOPMENT</w:t>
      </w:r>
      <w:r w:rsidRPr="0065321D">
        <w:rPr>
          <w:rFonts w:ascii="Arial" w:hAnsi="Arial" w:cs="Arial"/>
          <w:sz w:val="24"/>
          <w:szCs w:val="24"/>
        </w:rPr>
        <w:t xml:space="preserve"> (2016) Job Creation and Local Economic Development 2016. Organisation for Economic Co-operation and Development [Online] Available from: </w:t>
      </w:r>
      <w:hyperlink r:id="rId99" w:history="1">
        <w:r w:rsidRPr="0065321D">
          <w:rPr>
            <w:rStyle w:val="Hyperlink"/>
            <w:rFonts w:ascii="Arial" w:hAnsi="Arial" w:cs="Arial"/>
            <w:sz w:val="24"/>
            <w:szCs w:val="24"/>
          </w:rPr>
          <w:t>http://www.oecd.org/cfe/job-creation-and-local-economic-development-2016-9789264261976-en.htm</w:t>
        </w:r>
      </w:hyperlink>
      <w:r w:rsidRPr="0065321D">
        <w:rPr>
          <w:rFonts w:ascii="Arial" w:hAnsi="Arial" w:cs="Arial"/>
          <w:sz w:val="24"/>
          <w:szCs w:val="24"/>
        </w:rPr>
        <w:t xml:space="preserve"> [Accessed: 10 August 2019]</w:t>
      </w:r>
    </w:p>
    <w:p w:rsidR="00416355" w:rsidRPr="00EA196B" w:rsidRDefault="00416355"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ORGANISATION FOR ECONOMIC COOPERATION AND DEVELOPMENT (2018) Enhancing Rural Innovation. 11th OECD Rural Development Conference </w:t>
      </w:r>
      <w:r w:rsidRPr="00EA196B">
        <w:rPr>
          <w:rFonts w:ascii="Arial" w:hAnsi="Arial" w:cs="Arial"/>
          <w:sz w:val="24"/>
          <w:szCs w:val="24"/>
        </w:rPr>
        <w:lastRenderedPageBreak/>
        <w:t xml:space="preserve">Proceedings, 9-12 April, Edinburgh. Available from: </w:t>
      </w:r>
      <w:hyperlink r:id="rId100" w:history="1">
        <w:r w:rsidR="00936151" w:rsidRPr="00D97ACE">
          <w:rPr>
            <w:rStyle w:val="Hyperlink"/>
            <w:rFonts w:ascii="Arial" w:hAnsi="Arial" w:cs="Arial"/>
            <w:sz w:val="24"/>
            <w:szCs w:val="24"/>
          </w:rPr>
          <w:t>http://www.oecd.org/rural/rural-development-conference/outcomes/Proceedings.pdf</w:t>
        </w:r>
      </w:hyperlink>
      <w:r w:rsidR="00936151">
        <w:rPr>
          <w:rFonts w:ascii="Arial" w:hAnsi="Arial" w:cs="Arial"/>
          <w:sz w:val="24"/>
          <w:szCs w:val="24"/>
        </w:rPr>
        <w:t xml:space="preserve"> </w:t>
      </w:r>
      <w:r w:rsidRPr="00EA196B">
        <w:rPr>
          <w:rFonts w:ascii="Arial" w:hAnsi="Arial" w:cs="Arial"/>
          <w:sz w:val="24"/>
          <w:szCs w:val="24"/>
        </w:rPr>
        <w:t>[Accessed: 10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PATTINSON, M. &amp; DAHLÖF, C. A. (2019) </w:t>
      </w:r>
      <w:proofErr w:type="gramStart"/>
      <w:r w:rsidRPr="00EA196B">
        <w:rPr>
          <w:rFonts w:ascii="Arial" w:hAnsi="Arial" w:cs="Arial"/>
          <w:sz w:val="24"/>
          <w:szCs w:val="24"/>
        </w:rPr>
        <w:t>The</w:t>
      </w:r>
      <w:proofErr w:type="gramEnd"/>
      <w:r w:rsidRPr="00EA196B">
        <w:rPr>
          <w:rFonts w:ascii="Arial" w:hAnsi="Arial" w:cs="Arial"/>
          <w:sz w:val="24"/>
          <w:szCs w:val="24"/>
        </w:rPr>
        <w:t xml:space="preserve"> challenges and necessity of rural innovation: A policy brief from the Policy Learning Platform on Research and innovation. </w:t>
      </w:r>
      <w:proofErr w:type="spellStart"/>
      <w:r w:rsidRPr="00EA196B">
        <w:rPr>
          <w:rFonts w:ascii="Arial" w:hAnsi="Arial" w:cs="Arial"/>
          <w:sz w:val="24"/>
          <w:szCs w:val="24"/>
        </w:rPr>
        <w:t>Interreg</w:t>
      </w:r>
      <w:proofErr w:type="spellEnd"/>
      <w:r w:rsidRPr="00EA196B">
        <w:rPr>
          <w:rFonts w:ascii="Arial" w:hAnsi="Arial" w:cs="Arial"/>
          <w:sz w:val="24"/>
          <w:szCs w:val="24"/>
        </w:rPr>
        <w:t xml:space="preserve"> Europe. Available from: </w:t>
      </w:r>
      <w:hyperlink r:id="rId101" w:history="1">
        <w:r w:rsidR="00936151" w:rsidRPr="00D97ACE">
          <w:rPr>
            <w:rStyle w:val="Hyperlink"/>
            <w:rFonts w:ascii="Arial" w:hAnsi="Arial" w:cs="Arial"/>
            <w:sz w:val="24"/>
            <w:szCs w:val="24"/>
          </w:rPr>
          <w:t>https://www.interregeurope.eu/fileadmin/user_upload/plp_uploads/policy_briefs/2019-01-21_TO1_policy_brief_Rural_innovation_final.pdf</w:t>
        </w:r>
      </w:hyperlink>
      <w:r w:rsidR="00936151">
        <w:rPr>
          <w:rFonts w:ascii="Arial" w:hAnsi="Arial" w:cs="Arial"/>
          <w:sz w:val="24"/>
          <w:szCs w:val="24"/>
        </w:rPr>
        <w:t xml:space="preserve"> </w:t>
      </w:r>
      <w:r w:rsidRPr="00EA196B">
        <w:rPr>
          <w:rFonts w:ascii="Arial" w:hAnsi="Arial" w:cs="Arial"/>
          <w:sz w:val="24"/>
          <w:szCs w:val="24"/>
        </w:rPr>
        <w:t>[Accessed: 12 August 2019]</w:t>
      </w:r>
    </w:p>
    <w:p w:rsidR="00EA196B" w:rsidRP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PAUWELS, C., CLARYSSE, B., WRIGHT, M. &amp; VAN HOVE, J. (2016) Understanding a new generation incubation model: The accelerator. </w:t>
      </w:r>
      <w:proofErr w:type="spellStart"/>
      <w:r w:rsidRPr="0065321D">
        <w:rPr>
          <w:rFonts w:ascii="Arial" w:hAnsi="Arial" w:cs="Arial"/>
          <w:sz w:val="24"/>
          <w:szCs w:val="24"/>
        </w:rPr>
        <w:t>Technovation</w:t>
      </w:r>
      <w:proofErr w:type="spellEnd"/>
      <w:r w:rsidRPr="0065321D">
        <w:rPr>
          <w:rFonts w:ascii="Arial" w:hAnsi="Arial" w:cs="Arial"/>
          <w:sz w:val="24"/>
          <w:szCs w:val="24"/>
        </w:rPr>
        <w:t xml:space="preserve"> [Online] </w:t>
      </w:r>
      <w:proofErr w:type="spellStart"/>
      <w:r w:rsidRPr="0065321D">
        <w:rPr>
          <w:rFonts w:ascii="Arial" w:hAnsi="Arial" w:cs="Arial"/>
          <w:sz w:val="24"/>
          <w:szCs w:val="24"/>
        </w:rPr>
        <w:t>ScienceDirect</w:t>
      </w:r>
      <w:proofErr w:type="spellEnd"/>
      <w:r w:rsidRPr="0065321D">
        <w:rPr>
          <w:rFonts w:ascii="Arial" w:hAnsi="Arial" w:cs="Arial"/>
          <w:sz w:val="24"/>
          <w:szCs w:val="24"/>
        </w:rPr>
        <w:t xml:space="preserve">. Vol. 50-51. pp. 13-24. Available from: </w:t>
      </w:r>
      <w:hyperlink r:id="rId102" w:history="1">
        <w:r w:rsidR="00FA1F7D" w:rsidRPr="00F43B7C">
          <w:rPr>
            <w:rStyle w:val="Hyperlink"/>
            <w:rFonts w:ascii="Arial" w:hAnsi="Arial" w:cs="Arial"/>
            <w:sz w:val="24"/>
            <w:szCs w:val="24"/>
          </w:rPr>
          <w:t>https://www-sciencedirect-com.ezproxy.uwtsd.ac.uk/science/article/pii/S0166497215000644</w:t>
        </w:r>
      </w:hyperlink>
      <w:r w:rsidR="00FA1F7D">
        <w:rPr>
          <w:rFonts w:ascii="Arial" w:hAnsi="Arial" w:cs="Arial"/>
          <w:sz w:val="24"/>
          <w:szCs w:val="24"/>
        </w:rPr>
        <w:t xml:space="preserve"> </w:t>
      </w:r>
      <w:r w:rsidRPr="0065321D">
        <w:rPr>
          <w:rFonts w:ascii="Arial" w:hAnsi="Arial" w:cs="Arial"/>
          <w:sz w:val="24"/>
          <w:szCs w:val="24"/>
        </w:rPr>
        <w:t>[Accessed: 9 March 2019]</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POMPA, C. (2015) Jobs for the Future. Overseas Development Institute [Online] Available from: </w:t>
      </w:r>
      <w:hyperlink r:id="rId103" w:history="1">
        <w:r w:rsidRPr="0065321D">
          <w:rPr>
            <w:rStyle w:val="Hyperlink"/>
            <w:rFonts w:ascii="Arial" w:hAnsi="Arial" w:cs="Arial"/>
            <w:sz w:val="24"/>
            <w:szCs w:val="24"/>
          </w:rPr>
          <w:t>https://www.odi.org/publications/9433-jobs-future</w:t>
        </w:r>
      </w:hyperlink>
      <w:r w:rsidRPr="0065321D">
        <w:rPr>
          <w:rFonts w:ascii="Arial" w:hAnsi="Arial" w:cs="Arial"/>
          <w:sz w:val="24"/>
          <w:szCs w:val="24"/>
        </w:rPr>
        <w:t xml:space="preserve"> [Accessed: 24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POWE, N. &amp; PRINGLE, R. (2017) Helping Businesses Thrive in Peripheral Rural Towns. Centre for Rural Economy and School of Architecture, Planning and Landscape. Newcastle University [Online] Available from: </w:t>
      </w:r>
      <w:hyperlink r:id="rId104" w:history="1">
        <w:r w:rsidR="00936151" w:rsidRPr="00D97ACE">
          <w:rPr>
            <w:rStyle w:val="Hyperlink"/>
            <w:rFonts w:ascii="Arial" w:hAnsi="Arial" w:cs="Arial"/>
            <w:sz w:val="24"/>
            <w:szCs w:val="24"/>
          </w:rPr>
          <w:t>http://www.civitas.org.uk/content/files/helpingbusinessesthrive.pdf</w:t>
        </w:r>
      </w:hyperlink>
      <w:r w:rsidR="00936151">
        <w:rPr>
          <w:rFonts w:ascii="Arial" w:hAnsi="Arial" w:cs="Arial"/>
          <w:sz w:val="24"/>
          <w:szCs w:val="24"/>
        </w:rPr>
        <w:t xml:space="preserve"> </w:t>
      </w:r>
      <w:r w:rsidRPr="00EA196B">
        <w:rPr>
          <w:rFonts w:ascii="Arial" w:hAnsi="Arial" w:cs="Arial"/>
          <w:sz w:val="24"/>
          <w:szCs w:val="24"/>
        </w:rPr>
        <w:t>[Accessed: 10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PRESUTTI, M., BOARI, C. &amp; MAJOCCHI, A. (2011) </w:t>
      </w:r>
      <w:proofErr w:type="gramStart"/>
      <w:r w:rsidRPr="00EA196B">
        <w:rPr>
          <w:rFonts w:ascii="Arial" w:hAnsi="Arial" w:cs="Arial"/>
          <w:sz w:val="24"/>
          <w:szCs w:val="24"/>
        </w:rPr>
        <w:t>The</w:t>
      </w:r>
      <w:proofErr w:type="gramEnd"/>
      <w:r w:rsidRPr="00EA196B">
        <w:rPr>
          <w:rFonts w:ascii="Arial" w:hAnsi="Arial" w:cs="Arial"/>
          <w:sz w:val="24"/>
          <w:szCs w:val="24"/>
        </w:rPr>
        <w:t xml:space="preserve"> Importance of Proximity for the Start-Ups' Knowledge Acquisition and Exploitation. Journal of Small Business Management [Online] ProQuest. Vol. 49 (3). pp. 361-389. Available from: </w:t>
      </w:r>
      <w:hyperlink r:id="rId105" w:history="1">
        <w:r w:rsidR="00936151" w:rsidRPr="00D97ACE">
          <w:rPr>
            <w:rStyle w:val="Hyperlink"/>
            <w:rFonts w:ascii="Arial" w:hAnsi="Arial" w:cs="Arial"/>
            <w:sz w:val="24"/>
            <w:szCs w:val="24"/>
          </w:rPr>
          <w:t>https://search-proquest-com.ezproxy.uwtsd.ac.uk/docview/927126120?accountid=130472&amp;rfr_id=info%3Axri%2Fsid%3Aprimo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24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ROUNDY, P. T. (2017) "Small town" entrepreneurial ecosystems: Implications for developed and emerging economies. Journal of Entrepreneurship in Emerging Economies [Online] ProQuest. Vol. 9 (3). pp. 238-262. Available from: </w:t>
      </w:r>
      <w:hyperlink r:id="rId106" w:history="1">
        <w:r w:rsidR="00936151" w:rsidRPr="00D97ACE">
          <w:rPr>
            <w:rStyle w:val="Hyperlink"/>
            <w:rFonts w:ascii="Arial" w:hAnsi="Arial" w:cs="Arial"/>
            <w:sz w:val="24"/>
            <w:szCs w:val="24"/>
          </w:rPr>
          <w:t>https://search-proquest-com.ezproxy.uwtsd.ac.uk/docview/1935421479?accountid=130472&amp;rfr_id=info%3Axri%2Fsid%3Aprimo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21 October 2018]</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SALEM, M. I. (2014) Higher education as a pathway to entrepreneurship. International Business &amp; Economics Research Journal [Online] ProQuest. Vol. 13 (2). pp. Available from: </w:t>
      </w:r>
      <w:hyperlink r:id="rId107" w:history="1">
        <w:r w:rsidR="00936151" w:rsidRPr="00D97ACE">
          <w:rPr>
            <w:rStyle w:val="Hyperlink"/>
            <w:rFonts w:ascii="Arial" w:hAnsi="Arial" w:cs="Arial"/>
            <w:sz w:val="24"/>
            <w:szCs w:val="24"/>
          </w:rPr>
          <w:t>https://search-proquest-com.ezproxy.uwtsd.ac.uk/docview/1507815045?accountid=130472&amp;rfr_id=info%3Axri%2Fsid%3Aprimo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15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SAM, C. &amp; VAN DER SIJDE, P. (2014) Understanding the concept of the entrepreneurial university from the perspective of higher education models. Higher Education [Online] Springer. Vol. 68 (6). pp. 891-908. Available from: </w:t>
      </w:r>
      <w:hyperlink r:id="rId108" w:history="1">
        <w:r w:rsidR="00936151" w:rsidRPr="00D97ACE">
          <w:rPr>
            <w:rStyle w:val="Hyperlink"/>
            <w:rFonts w:ascii="Arial" w:hAnsi="Arial" w:cs="Arial"/>
            <w:sz w:val="24"/>
            <w:szCs w:val="24"/>
          </w:rPr>
          <w:t>https://link-springer-com.ezproxy.uwtsd.ac.uk/article/10.1007/s10734-014-9750-0</w:t>
        </w:r>
      </w:hyperlink>
      <w:r w:rsidR="00936151">
        <w:rPr>
          <w:rFonts w:ascii="Arial" w:hAnsi="Arial" w:cs="Arial"/>
          <w:sz w:val="24"/>
          <w:szCs w:val="24"/>
        </w:rPr>
        <w:t xml:space="preserve"> </w:t>
      </w:r>
      <w:r w:rsidRPr="00EA196B">
        <w:rPr>
          <w:rFonts w:ascii="Arial" w:hAnsi="Arial" w:cs="Arial"/>
          <w:sz w:val="24"/>
          <w:szCs w:val="24"/>
        </w:rPr>
        <w:t>[Accessed: 5 June 2019]</w:t>
      </w:r>
    </w:p>
    <w:p w:rsidR="00EA196B" w:rsidRDefault="00EA196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3A2523">
        <w:rPr>
          <w:rFonts w:ascii="Arial" w:hAnsi="Arial" w:cs="Arial"/>
          <w:sz w:val="24"/>
          <w:szCs w:val="24"/>
        </w:rPr>
        <w:t>SAUNDERS, M., LEWIS, P. &amp; THORNHILL, A. (2016) Research Methods for Business Students. 7th Ed. Harlow: Pearson Education Limited</w:t>
      </w:r>
    </w:p>
    <w:p w:rsidR="005D653B" w:rsidRPr="00EA196B" w:rsidRDefault="005D653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SCHOOF, U. (2006) Stimulating youth entrepreneurship: barriers and incentives to enterprise start-ups by young people. ILO Working Papers 993881573402676, International Labour Organisation. Available from: </w:t>
      </w:r>
      <w:hyperlink r:id="rId109" w:history="1">
        <w:r w:rsidR="00936151" w:rsidRPr="00D97ACE">
          <w:rPr>
            <w:rStyle w:val="Hyperlink"/>
            <w:rFonts w:ascii="Arial" w:hAnsi="Arial" w:cs="Arial"/>
            <w:sz w:val="24"/>
            <w:szCs w:val="24"/>
          </w:rPr>
          <w:t>http://www.ilo.org/public/libdoc/ilo/2006/106B09_94_engl.pdf</w:t>
        </w:r>
      </w:hyperlink>
      <w:r w:rsidR="00936151">
        <w:rPr>
          <w:rFonts w:ascii="Arial" w:hAnsi="Arial" w:cs="Arial"/>
          <w:sz w:val="24"/>
          <w:szCs w:val="24"/>
        </w:rPr>
        <w:t xml:space="preserve"> </w:t>
      </w:r>
      <w:r w:rsidRPr="00EA196B">
        <w:rPr>
          <w:rFonts w:ascii="Arial" w:hAnsi="Arial" w:cs="Arial"/>
          <w:sz w:val="24"/>
          <w:szCs w:val="24"/>
        </w:rPr>
        <w:t>[Accessed: 26 July 2019]</w:t>
      </w:r>
    </w:p>
    <w:p w:rsidR="00416355" w:rsidRDefault="00416355"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SCHUMPETER, J. A. (1942) Socialism, Capitalism &amp; Democracy. New York: Routledge</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SCHWAB, K. (2017) The Fourth Industrial Revolution: its meaning and how to respond. Logistics and Transport Focus [Online] EBSCO. Vol. 19 (2). pp. 40-42. Available from: </w:t>
      </w:r>
      <w:hyperlink r:id="rId110" w:anchor="db=bth&amp;AN=121034925" w:history="1">
        <w:r w:rsidRPr="0065321D">
          <w:rPr>
            <w:rStyle w:val="Hyperlink"/>
            <w:rFonts w:ascii="Arial" w:hAnsi="Arial" w:cs="Arial"/>
            <w:sz w:val="24"/>
            <w:szCs w:val="24"/>
          </w:rPr>
          <w:t>https://web-b-ebscohost-com.ezproxy.uwtsd.ac.uk/ehost/detail/detail?vid=0&amp;sid=6dd8e09e-158b-48d3-bf63-1ba62ae9b3f4%40pdc-v-sessmgr02&amp;bdata=JnNpdGU9ZWhvc3QtbGl2ZQ%3d%3d#db=bth&amp;AN=121034925</w:t>
        </w:r>
      </w:hyperlink>
      <w:r w:rsidRPr="0065321D">
        <w:rPr>
          <w:rFonts w:ascii="Arial" w:hAnsi="Arial" w:cs="Arial"/>
          <w:sz w:val="24"/>
          <w:szCs w:val="24"/>
        </w:rPr>
        <w:t xml:space="preserve"> [Accessed: 10 August 2019]</w:t>
      </w:r>
    </w:p>
    <w:p w:rsidR="00416355" w:rsidRDefault="00416355" w:rsidP="00416355">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EA196B">
        <w:rPr>
          <w:rFonts w:ascii="Arial" w:hAnsi="Arial" w:cs="Arial"/>
          <w:sz w:val="24"/>
          <w:szCs w:val="24"/>
        </w:rPr>
        <w:t xml:space="preserve">SHAH, S. &amp; PAHNKE, E. (2014) Parting the ivory curtain: understanding how universities support a diverse set of </w:t>
      </w:r>
      <w:proofErr w:type="spellStart"/>
      <w:r w:rsidRPr="00EA196B">
        <w:rPr>
          <w:rFonts w:ascii="Arial" w:hAnsi="Arial" w:cs="Arial"/>
          <w:sz w:val="24"/>
          <w:szCs w:val="24"/>
        </w:rPr>
        <w:t>startups</w:t>
      </w:r>
      <w:proofErr w:type="spellEnd"/>
      <w:r w:rsidRPr="00EA196B">
        <w:rPr>
          <w:rFonts w:ascii="Arial" w:hAnsi="Arial" w:cs="Arial"/>
          <w:sz w:val="24"/>
          <w:szCs w:val="24"/>
        </w:rPr>
        <w:t xml:space="preserve">. The Journal of Technology Transfer [Online] ProQuest. Vol. 39 (5). pp. 780-792. Available from: </w:t>
      </w:r>
      <w:hyperlink r:id="rId111" w:history="1">
        <w:r w:rsidRPr="00D97ACE">
          <w:rPr>
            <w:rStyle w:val="Hyperlink"/>
            <w:rFonts w:ascii="Arial" w:hAnsi="Arial" w:cs="Arial"/>
            <w:sz w:val="24"/>
            <w:szCs w:val="24"/>
          </w:rPr>
          <w:t>https://search-proquest-</w:t>
        </w:r>
        <w:r w:rsidRPr="00D97ACE">
          <w:rPr>
            <w:rStyle w:val="Hyperlink"/>
            <w:rFonts w:ascii="Arial" w:hAnsi="Arial" w:cs="Arial"/>
            <w:sz w:val="24"/>
            <w:szCs w:val="24"/>
          </w:rPr>
          <w:lastRenderedPageBreak/>
          <w:t>com.ezproxy.uwtsd.ac.uk/docview/1560433635?accountid=130472&amp;rfr_id=info%3Axri%2Fsid%3Aprimo</w:t>
        </w:r>
      </w:hyperlink>
      <w:r>
        <w:rPr>
          <w:rFonts w:ascii="Arial" w:hAnsi="Arial" w:cs="Arial"/>
          <w:sz w:val="24"/>
          <w:szCs w:val="24"/>
        </w:rPr>
        <w:t xml:space="preserve"> </w:t>
      </w:r>
      <w:r w:rsidRPr="00EA196B">
        <w:rPr>
          <w:rFonts w:ascii="Arial" w:hAnsi="Arial" w:cs="Arial"/>
          <w:sz w:val="24"/>
          <w:szCs w:val="24"/>
        </w:rPr>
        <w:t>[Accessed: 26 April 2019]</w:t>
      </w:r>
    </w:p>
    <w:p w:rsidR="005D653B" w:rsidRDefault="005D653B" w:rsidP="00416355">
      <w:pPr>
        <w:pStyle w:val="NoSpacing"/>
        <w:spacing w:line="480" w:lineRule="auto"/>
        <w:rPr>
          <w:rFonts w:ascii="Arial" w:hAnsi="Arial" w:cs="Arial"/>
          <w:sz w:val="24"/>
          <w:szCs w:val="24"/>
        </w:rPr>
      </w:pPr>
    </w:p>
    <w:p w:rsidR="005D653B" w:rsidRPr="0053194E" w:rsidRDefault="005D653B" w:rsidP="005D653B">
      <w:pPr>
        <w:spacing w:line="480" w:lineRule="auto"/>
        <w:rPr>
          <w:rFonts w:ascii="Arial" w:hAnsi="Arial" w:cs="Arial"/>
          <w:sz w:val="24"/>
          <w:szCs w:val="24"/>
        </w:rPr>
      </w:pPr>
      <w:r>
        <w:rPr>
          <w:rFonts w:ascii="Arial" w:hAnsi="Arial" w:cs="Arial"/>
          <w:sz w:val="24"/>
          <w:szCs w:val="24"/>
        </w:rPr>
        <w:t xml:space="preserve">SKILLS FOR CARE (2019) </w:t>
      </w:r>
      <w:proofErr w:type="gramStart"/>
      <w:r>
        <w:rPr>
          <w:rFonts w:ascii="Arial" w:hAnsi="Arial" w:cs="Arial"/>
          <w:sz w:val="24"/>
          <w:szCs w:val="24"/>
        </w:rPr>
        <w:t>The</w:t>
      </w:r>
      <w:proofErr w:type="gramEnd"/>
      <w:r>
        <w:rPr>
          <w:rFonts w:ascii="Arial" w:hAnsi="Arial" w:cs="Arial"/>
          <w:sz w:val="24"/>
          <w:szCs w:val="24"/>
        </w:rPr>
        <w:t xml:space="preserve"> adult social care</w:t>
      </w:r>
      <w:r w:rsidRPr="0053194E">
        <w:rPr>
          <w:rFonts w:ascii="Arial" w:hAnsi="Arial" w:cs="Arial"/>
          <w:sz w:val="24"/>
          <w:szCs w:val="24"/>
        </w:rPr>
        <w:t xml:space="preserve"> sector and workforce in</w:t>
      </w:r>
    </w:p>
    <w:p w:rsidR="005D653B" w:rsidRDefault="005D653B" w:rsidP="005D653B">
      <w:pPr>
        <w:spacing w:line="480" w:lineRule="auto"/>
        <w:rPr>
          <w:rFonts w:ascii="Arial" w:hAnsi="Arial" w:cs="Arial"/>
          <w:sz w:val="24"/>
          <w:szCs w:val="24"/>
        </w:rPr>
      </w:pPr>
      <w:r w:rsidRPr="0053194E">
        <w:rPr>
          <w:rFonts w:ascii="Arial" w:hAnsi="Arial" w:cs="Arial"/>
          <w:sz w:val="24"/>
          <w:szCs w:val="24"/>
        </w:rPr>
        <w:t xml:space="preserve"> South West</w:t>
      </w:r>
      <w:r>
        <w:rPr>
          <w:rFonts w:ascii="Arial" w:hAnsi="Arial" w:cs="Arial"/>
          <w:sz w:val="24"/>
          <w:szCs w:val="24"/>
        </w:rPr>
        <w:t xml:space="preserve"> [Online] Available from: </w:t>
      </w:r>
      <w:hyperlink r:id="rId112" w:history="1">
        <w:r w:rsidRPr="00A844A9">
          <w:rPr>
            <w:rStyle w:val="Hyperlink"/>
            <w:rFonts w:ascii="Arial" w:hAnsi="Arial" w:cs="Arial"/>
          </w:rPr>
          <w:t>https://www.skillsforcare.org.uk/adult-social-care-workforce-data/Workforce-intelligence/documents/Regional-reports/South-West-regional-report-2019.pdf</w:t>
        </w:r>
      </w:hyperlink>
      <w:r>
        <w:rPr>
          <w:rFonts w:ascii="Arial" w:hAnsi="Arial" w:cs="Arial"/>
          <w:sz w:val="24"/>
          <w:szCs w:val="24"/>
        </w:rPr>
        <w:t xml:space="preserve"> [Accessed: 15 April 2019]</w:t>
      </w:r>
    </w:p>
    <w:p w:rsidR="005D653B" w:rsidRPr="0065321D" w:rsidRDefault="005D653B"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STAYTON, J. &amp; MANGEMATIN, V. (2018) Seed accelerators and the speed of new venture creation. Journal of Technology Transfer [Online] ProQuest. pp. 1-25. Available from: </w:t>
      </w:r>
      <w:hyperlink r:id="rId113" w:history="1">
        <w:r w:rsidRPr="0065321D">
          <w:rPr>
            <w:rStyle w:val="Hyperlink"/>
            <w:rFonts w:ascii="Arial" w:hAnsi="Arial" w:cs="Arial"/>
            <w:sz w:val="24"/>
            <w:szCs w:val="24"/>
          </w:rPr>
          <w:t>https://search-proquest-com.ezproxy.uwtsd.ac.uk/docview/1992786058?accountid=130472&amp;rfr_id=info%3Axri%2Fsid%3Aprimo</w:t>
        </w:r>
      </w:hyperlink>
      <w:r w:rsidRPr="0065321D">
        <w:rPr>
          <w:rFonts w:ascii="Arial" w:hAnsi="Arial" w:cs="Arial"/>
          <w:sz w:val="24"/>
          <w:szCs w:val="24"/>
        </w:rPr>
        <w:t xml:space="preserve"> [Accessed: 9 March 2019]</w:t>
      </w:r>
    </w:p>
    <w:p w:rsid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TECH NATION (2017) Tech Nation Report 2017 [Online] Available from: </w:t>
      </w:r>
      <w:hyperlink r:id="rId114" w:history="1">
        <w:r w:rsidRPr="0065321D">
          <w:rPr>
            <w:rStyle w:val="Hyperlink"/>
            <w:rFonts w:ascii="Arial" w:hAnsi="Arial" w:cs="Arial"/>
            <w:sz w:val="24"/>
            <w:szCs w:val="24"/>
          </w:rPr>
          <w:t>https://technation.io/insights/tech-nation-2017/</w:t>
        </w:r>
      </w:hyperlink>
      <w:r w:rsidRPr="0065321D">
        <w:rPr>
          <w:rFonts w:ascii="Arial" w:hAnsi="Arial" w:cs="Arial"/>
          <w:sz w:val="24"/>
          <w:szCs w:val="24"/>
        </w:rPr>
        <w:t xml:space="preserve"> [Accessed: 10 August 2019]</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THE SW RURAL PRODUCTIVITY COMMISSION (2017) Key Findings and Recommendations 2017 [Online] Available from: </w:t>
      </w:r>
      <w:hyperlink r:id="rId115" w:history="1">
        <w:r w:rsidRPr="0065321D">
          <w:rPr>
            <w:rStyle w:val="Hyperlink"/>
            <w:rFonts w:ascii="Arial" w:hAnsi="Arial" w:cs="Arial"/>
            <w:sz w:val="24"/>
            <w:szCs w:val="24"/>
          </w:rPr>
          <w:t>https://www.lepnetwork.net/media/1472/sw-rural-productivity-commission-key-findings-recommendations-2017.pdf</w:t>
        </w:r>
      </w:hyperlink>
      <w:r w:rsidRPr="0065321D">
        <w:rPr>
          <w:rFonts w:ascii="Arial" w:hAnsi="Arial" w:cs="Arial"/>
          <w:sz w:val="24"/>
          <w:szCs w:val="24"/>
        </w:rPr>
        <w:t xml:space="preserve"> [Accessed: 10 August 2019]</w:t>
      </w:r>
    </w:p>
    <w:p w:rsidR="00416355" w:rsidRPr="00EA196B" w:rsidRDefault="00416355"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THE WORLD BANK (2019) Doing Business 2020 Rankings. Available from: </w:t>
      </w:r>
      <w:hyperlink r:id="rId116" w:history="1">
        <w:r w:rsidR="00936151" w:rsidRPr="00D97ACE">
          <w:rPr>
            <w:rStyle w:val="Hyperlink"/>
            <w:rFonts w:ascii="Arial" w:hAnsi="Arial" w:cs="Arial"/>
            <w:sz w:val="24"/>
            <w:szCs w:val="24"/>
          </w:rPr>
          <w:t>https://www.doingbusiness.org/content/dam/doingBusiness/pdf/db2020/Doing-Business-2020_rankings.pdf</w:t>
        </w:r>
      </w:hyperlink>
      <w:r w:rsidR="00936151">
        <w:rPr>
          <w:rFonts w:ascii="Arial" w:hAnsi="Arial" w:cs="Arial"/>
          <w:sz w:val="24"/>
          <w:szCs w:val="24"/>
        </w:rPr>
        <w:t xml:space="preserve"> </w:t>
      </w:r>
      <w:r w:rsidRPr="00EA196B">
        <w:rPr>
          <w:rFonts w:ascii="Arial" w:hAnsi="Arial" w:cs="Arial"/>
          <w:sz w:val="24"/>
          <w:szCs w:val="24"/>
        </w:rPr>
        <w:t xml:space="preserve">[Accessed: 5 October 2019] </w:t>
      </w:r>
    </w:p>
    <w:p w:rsidR="00EA196B" w:rsidRPr="00EA196B" w:rsidRDefault="00EA196B"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THURIK, A. R., STAM, E. &amp; AUDRETSCH, D. B. (2013) </w:t>
      </w:r>
      <w:proofErr w:type="gramStart"/>
      <w:r w:rsidRPr="00EA196B">
        <w:rPr>
          <w:rFonts w:ascii="Arial" w:hAnsi="Arial" w:cs="Arial"/>
          <w:sz w:val="24"/>
          <w:szCs w:val="24"/>
        </w:rPr>
        <w:t>The</w:t>
      </w:r>
      <w:proofErr w:type="gramEnd"/>
      <w:r w:rsidRPr="00EA196B">
        <w:rPr>
          <w:rFonts w:ascii="Arial" w:hAnsi="Arial" w:cs="Arial"/>
          <w:sz w:val="24"/>
          <w:szCs w:val="24"/>
        </w:rPr>
        <w:t xml:space="preserve"> Rise of the Entrepreneurial Economy and the Future of Dynamic Capitalism. </w:t>
      </w:r>
      <w:proofErr w:type="spellStart"/>
      <w:r w:rsidRPr="00EA196B">
        <w:rPr>
          <w:rFonts w:ascii="Arial" w:hAnsi="Arial" w:cs="Arial"/>
          <w:sz w:val="24"/>
          <w:szCs w:val="24"/>
        </w:rPr>
        <w:t>Technovation</w:t>
      </w:r>
      <w:proofErr w:type="spellEnd"/>
      <w:r w:rsidRPr="00EA196B">
        <w:rPr>
          <w:rFonts w:ascii="Arial" w:hAnsi="Arial" w:cs="Arial"/>
          <w:sz w:val="24"/>
          <w:szCs w:val="24"/>
        </w:rPr>
        <w:t xml:space="preserve"> [Online] Vol. 33 (8-9). pp. 302-310. Available from: </w:t>
      </w:r>
      <w:hyperlink r:id="rId117" w:history="1">
        <w:r w:rsidR="00936151" w:rsidRPr="00D97ACE">
          <w:rPr>
            <w:rStyle w:val="Hyperlink"/>
            <w:rFonts w:ascii="Arial" w:hAnsi="Arial" w:cs="Arial"/>
            <w:sz w:val="24"/>
            <w:szCs w:val="24"/>
          </w:rPr>
          <w:t>https://pdfs.semanticscholar.org/0625/f873dde326362e4a009a60cec8a976590b93.pdf</w:t>
        </w:r>
      </w:hyperlink>
      <w:r w:rsidR="00936151">
        <w:rPr>
          <w:rFonts w:ascii="Arial" w:hAnsi="Arial" w:cs="Arial"/>
          <w:sz w:val="24"/>
          <w:szCs w:val="24"/>
        </w:rPr>
        <w:t xml:space="preserve"> </w:t>
      </w:r>
      <w:r w:rsidRPr="00EA196B">
        <w:rPr>
          <w:rFonts w:ascii="Arial" w:hAnsi="Arial" w:cs="Arial"/>
          <w:sz w:val="24"/>
          <w:szCs w:val="24"/>
        </w:rPr>
        <w:t>[Accessed: 24 February 2019]</w:t>
      </w:r>
    </w:p>
    <w:p w:rsidR="00416355" w:rsidRDefault="00416355"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TOMA, S., GRIGORE, A. &amp; MARINESCU, P. (2013) Economic development and entrepreneurship. 1st International Conference 'Economic Scientific Research - Theoretical, Empirical and Practical Approaches', ESPERA 2013. Procedia Economics and Finance [Online] Elsevier. Vol. 8. pp. 436 – 443. Available from: </w:t>
      </w:r>
      <w:hyperlink r:id="rId118" w:history="1">
        <w:r w:rsidRPr="0065321D">
          <w:rPr>
            <w:rStyle w:val="Hyperlink"/>
            <w:rFonts w:ascii="Arial" w:hAnsi="Arial" w:cs="Arial"/>
            <w:sz w:val="24"/>
            <w:szCs w:val="24"/>
          </w:rPr>
          <w:t>https://ac.els-cdn.com/S2212567114001117/1-s2.0-S2212567114001117-main.pdf?_tid=7c378a4f-f554-46f1-be53-7a2b7e32b46e&amp;acdnat=1541449809_7f433d8b619367dd0c75850e2c3c7f4e</w:t>
        </w:r>
      </w:hyperlink>
      <w:r w:rsidRPr="0065321D">
        <w:rPr>
          <w:rFonts w:ascii="Arial" w:hAnsi="Arial" w:cs="Arial"/>
          <w:sz w:val="24"/>
          <w:szCs w:val="24"/>
        </w:rPr>
        <w:t xml:space="preserve"> [Accessed: 5 November 2018]</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TOWNSEND, D. M., BUSENITZ, L. W. &amp; ARTHURS, J. D. (2010) </w:t>
      </w:r>
      <w:proofErr w:type="gramStart"/>
      <w:r w:rsidRPr="00EA196B">
        <w:rPr>
          <w:rFonts w:ascii="Arial" w:hAnsi="Arial" w:cs="Arial"/>
          <w:sz w:val="24"/>
          <w:szCs w:val="24"/>
        </w:rPr>
        <w:t>To</w:t>
      </w:r>
      <w:proofErr w:type="gramEnd"/>
      <w:r w:rsidRPr="00EA196B">
        <w:rPr>
          <w:rFonts w:ascii="Arial" w:hAnsi="Arial" w:cs="Arial"/>
          <w:sz w:val="24"/>
          <w:szCs w:val="24"/>
        </w:rPr>
        <w:t xml:space="preserve"> start or not to start: Outcome and ability expectations in the decision to start a new venture. Journal of Business Venturing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25 (2). pp. 192-202. Available from: </w:t>
      </w:r>
      <w:hyperlink r:id="rId119" w:history="1">
        <w:r w:rsidR="00936151" w:rsidRPr="00D97ACE">
          <w:rPr>
            <w:rStyle w:val="Hyperlink"/>
            <w:rFonts w:ascii="Arial" w:hAnsi="Arial" w:cs="Arial"/>
            <w:sz w:val="24"/>
            <w:szCs w:val="24"/>
          </w:rPr>
          <w:t>https://www-sciencedirect-com.ezproxy.uwtsd.ac.uk/science/article/pii/S0883902608000578</w:t>
        </w:r>
      </w:hyperlink>
      <w:r w:rsidR="00936151">
        <w:rPr>
          <w:rFonts w:ascii="Arial" w:hAnsi="Arial" w:cs="Arial"/>
          <w:sz w:val="24"/>
          <w:szCs w:val="24"/>
        </w:rPr>
        <w:t xml:space="preserve"> </w:t>
      </w:r>
      <w:r w:rsidRPr="00EA196B">
        <w:rPr>
          <w:rFonts w:ascii="Arial" w:hAnsi="Arial" w:cs="Arial"/>
          <w:sz w:val="24"/>
          <w:szCs w:val="24"/>
        </w:rPr>
        <w:t>[Accessed: 24 February 2019]</w:t>
      </w:r>
    </w:p>
    <w:p w:rsidR="00EA196B" w:rsidRPr="00EA196B" w:rsidRDefault="00EA196B"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TOWNSEND, L., SATHIASEELAN, A., FAIRHURST, G. &amp; WALLACE, C. (2013) Enhanced broadband access as a solution to the social and economic problems of the rural digital divide. Local Economy [Online] SAGE Publications. Vol. 28 (6). pp. 580–595. Available from: </w:t>
      </w:r>
      <w:hyperlink r:id="rId120" w:history="1">
        <w:r w:rsidR="00936151" w:rsidRPr="00D97ACE">
          <w:rPr>
            <w:rStyle w:val="Hyperlink"/>
            <w:rFonts w:ascii="Arial" w:hAnsi="Arial" w:cs="Arial"/>
            <w:sz w:val="24"/>
            <w:szCs w:val="24"/>
          </w:rPr>
          <w:t>https://journals.sagepub.com/doi/pdf/10.1177/0269094213496974</w:t>
        </w:r>
      </w:hyperlink>
      <w:r w:rsidR="00936151">
        <w:rPr>
          <w:rFonts w:ascii="Arial" w:hAnsi="Arial" w:cs="Arial"/>
          <w:sz w:val="24"/>
          <w:szCs w:val="24"/>
        </w:rPr>
        <w:t xml:space="preserve"> </w:t>
      </w:r>
      <w:r w:rsidRPr="00EA196B">
        <w:rPr>
          <w:rFonts w:ascii="Arial" w:hAnsi="Arial" w:cs="Arial"/>
          <w:sz w:val="24"/>
          <w:szCs w:val="24"/>
        </w:rPr>
        <w:t>[Accessed: 10 August 2019]</w:t>
      </w:r>
    </w:p>
    <w:p w:rsidR="005D653B" w:rsidRDefault="005D653B" w:rsidP="00EA196B">
      <w:pPr>
        <w:pStyle w:val="NoSpacing"/>
        <w:spacing w:line="480" w:lineRule="auto"/>
        <w:rPr>
          <w:rFonts w:ascii="Arial" w:hAnsi="Arial" w:cs="Arial"/>
          <w:sz w:val="24"/>
          <w:szCs w:val="24"/>
        </w:rPr>
      </w:pPr>
    </w:p>
    <w:p w:rsidR="005D653B" w:rsidRPr="00EE43BA" w:rsidRDefault="005D653B" w:rsidP="005D653B">
      <w:pPr>
        <w:spacing w:line="480" w:lineRule="auto"/>
        <w:rPr>
          <w:rFonts w:ascii="Arial" w:hAnsi="Arial" w:cs="Arial"/>
          <w:sz w:val="24"/>
          <w:szCs w:val="24"/>
        </w:rPr>
      </w:pPr>
      <w:r>
        <w:rPr>
          <w:rFonts w:ascii="Arial" w:hAnsi="Arial" w:cs="Arial"/>
          <w:sz w:val="24"/>
          <w:szCs w:val="24"/>
        </w:rPr>
        <w:t xml:space="preserve">UNIVERSITY OF WALES TRINITY ST DAVID (2017) </w:t>
      </w:r>
      <w:r w:rsidRPr="00EE43BA">
        <w:rPr>
          <w:rFonts w:ascii="Arial" w:hAnsi="Arial" w:cs="Arial"/>
          <w:sz w:val="24"/>
          <w:szCs w:val="24"/>
        </w:rPr>
        <w:t>Research Ethics &amp;</w:t>
      </w:r>
    </w:p>
    <w:p w:rsidR="005D653B" w:rsidRDefault="005D653B" w:rsidP="005D653B">
      <w:pPr>
        <w:spacing w:line="480" w:lineRule="auto"/>
        <w:rPr>
          <w:rFonts w:ascii="Arial" w:hAnsi="Arial" w:cs="Arial"/>
          <w:sz w:val="24"/>
          <w:szCs w:val="24"/>
        </w:rPr>
      </w:pPr>
      <w:r w:rsidRPr="00EE43BA">
        <w:rPr>
          <w:rFonts w:ascii="Arial" w:hAnsi="Arial" w:cs="Arial"/>
          <w:sz w:val="24"/>
          <w:szCs w:val="24"/>
        </w:rPr>
        <w:t>Integrity Code of</w:t>
      </w:r>
      <w:r>
        <w:rPr>
          <w:rFonts w:ascii="Arial" w:hAnsi="Arial" w:cs="Arial"/>
          <w:sz w:val="24"/>
          <w:szCs w:val="24"/>
        </w:rPr>
        <w:t xml:space="preserve"> </w:t>
      </w:r>
      <w:r w:rsidRPr="00EE43BA">
        <w:rPr>
          <w:rFonts w:ascii="Arial" w:hAnsi="Arial" w:cs="Arial"/>
          <w:sz w:val="24"/>
          <w:szCs w:val="24"/>
        </w:rPr>
        <w:t xml:space="preserve">Practice </w:t>
      </w:r>
      <w:r>
        <w:rPr>
          <w:rFonts w:ascii="Arial" w:hAnsi="Arial" w:cs="Arial"/>
          <w:sz w:val="24"/>
          <w:szCs w:val="24"/>
        </w:rPr>
        <w:t xml:space="preserve">[Online] Available from: </w:t>
      </w:r>
      <w:hyperlink r:id="rId121" w:history="1">
        <w:r w:rsidRPr="001031B1">
          <w:rPr>
            <w:rStyle w:val="Hyperlink"/>
            <w:rFonts w:ascii="Arial" w:hAnsi="Arial" w:cs="Arial"/>
          </w:rPr>
          <w:t>https://www.uwtsd.ac.uk/media/uwtsd-website/content-assets/documents/research/research-ethics-integrity-code-practice.pdf</w:t>
        </w:r>
      </w:hyperlink>
      <w:r>
        <w:rPr>
          <w:rFonts w:ascii="Arial" w:hAnsi="Arial" w:cs="Arial"/>
          <w:sz w:val="24"/>
          <w:szCs w:val="24"/>
        </w:rPr>
        <w:t xml:space="preserve"> [Accessed: 15 April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UYARRA, E. (2010) Conceptualizing the Regional Roles of Universities, Implications and Contradictions. European Planning Studies [Online] Vol. 8 (8). pp. 1227-1246. Available from: </w:t>
      </w:r>
      <w:hyperlink r:id="rId122" w:anchor="AN=52288698&amp;db=bth" w:history="1">
        <w:r w:rsidR="00936151" w:rsidRPr="00D97ACE">
          <w:rPr>
            <w:rStyle w:val="Hyperlink"/>
            <w:rFonts w:ascii="Arial" w:hAnsi="Arial" w:cs="Arial"/>
            <w:sz w:val="24"/>
            <w:szCs w:val="24"/>
          </w:rPr>
          <w:t>https://web-a-ebscohost-com.ezproxy.uwtsd.ac.uk/ehost/detail/detail?vid=0&amp;sid=43b0840a-1776-49f7-96a2-06ddb8b9637c%40sdc-v-sessmgr02&amp;bdata=JnNpdGU9ZWhvc3QtbGl2ZQ%3d%3d#AN=52288698&amp;db=bth</w:t>
        </w:r>
      </w:hyperlink>
      <w:r w:rsidR="00936151">
        <w:rPr>
          <w:rFonts w:ascii="Arial" w:hAnsi="Arial" w:cs="Arial"/>
          <w:sz w:val="24"/>
          <w:szCs w:val="24"/>
        </w:rPr>
        <w:t xml:space="preserve"> </w:t>
      </w:r>
      <w:r w:rsidRPr="00EA196B">
        <w:rPr>
          <w:rFonts w:ascii="Arial" w:hAnsi="Arial" w:cs="Arial"/>
          <w:sz w:val="24"/>
          <w:szCs w:val="24"/>
        </w:rPr>
        <w:t>[Accessed: 24 May 2019]</w:t>
      </w:r>
    </w:p>
    <w:p w:rsidR="00EA196B" w:rsidRDefault="00EA196B" w:rsidP="00EA196B">
      <w:pPr>
        <w:pStyle w:val="NoSpacing"/>
        <w:spacing w:line="480" w:lineRule="auto"/>
        <w:rPr>
          <w:rFonts w:ascii="Arial" w:hAnsi="Arial" w:cs="Arial"/>
          <w:sz w:val="24"/>
          <w:szCs w:val="24"/>
        </w:rPr>
      </w:pPr>
    </w:p>
    <w:p w:rsidR="005D653B" w:rsidRDefault="005D653B" w:rsidP="005D653B">
      <w:pPr>
        <w:spacing w:line="480" w:lineRule="auto"/>
        <w:rPr>
          <w:rFonts w:ascii="Arial" w:hAnsi="Arial" w:cs="Arial"/>
          <w:sz w:val="24"/>
          <w:szCs w:val="24"/>
        </w:rPr>
      </w:pPr>
      <w:r w:rsidRPr="00D941FA">
        <w:rPr>
          <w:rFonts w:ascii="Arial" w:hAnsi="Arial" w:cs="Arial"/>
          <w:sz w:val="24"/>
          <w:szCs w:val="24"/>
        </w:rPr>
        <w:t xml:space="preserve">VANDERSTOEP, S. W. &amp; JOHNSTON, D. D. (2009) Research Methods for Everyday Life. San Francisco: </w:t>
      </w:r>
      <w:proofErr w:type="spellStart"/>
      <w:r w:rsidRPr="00D941FA">
        <w:rPr>
          <w:rFonts w:ascii="Arial" w:hAnsi="Arial" w:cs="Arial"/>
          <w:sz w:val="24"/>
          <w:szCs w:val="24"/>
        </w:rPr>
        <w:t>Jossey</w:t>
      </w:r>
      <w:proofErr w:type="spellEnd"/>
      <w:r w:rsidRPr="00D941FA">
        <w:rPr>
          <w:rFonts w:ascii="Arial" w:hAnsi="Arial" w:cs="Arial"/>
          <w:sz w:val="24"/>
          <w:szCs w:val="24"/>
        </w:rPr>
        <w:t>-Bass</w:t>
      </w:r>
    </w:p>
    <w:p w:rsidR="005D653B" w:rsidRDefault="005D653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lastRenderedPageBreak/>
        <w:t xml:space="preserve">VAN HOVE, J. (2018) Research on technology entrepreneurship and accelerators: Essays on the emerging phenomenon of accelerators across Europe. Dissertation, Ghent University [Online] Available from: </w:t>
      </w:r>
      <w:hyperlink r:id="rId123" w:history="1">
        <w:r w:rsidRPr="0065321D">
          <w:rPr>
            <w:rStyle w:val="Hyperlink"/>
            <w:rFonts w:ascii="Arial" w:hAnsi="Arial" w:cs="Arial"/>
            <w:sz w:val="24"/>
            <w:szCs w:val="24"/>
          </w:rPr>
          <w:t>https://biblio.ugent.be/publication/8563975</w:t>
        </w:r>
      </w:hyperlink>
      <w:r w:rsidRPr="0065321D">
        <w:rPr>
          <w:rFonts w:ascii="Arial" w:hAnsi="Arial" w:cs="Arial"/>
          <w:sz w:val="24"/>
          <w:szCs w:val="24"/>
        </w:rPr>
        <w:t xml:space="preserve"> [Accessed: 9 March 2019]</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VAN HOVE, J., VANAELST, I. &amp; WRIGHT, M. (2018) Use of the “ecosystem model” by accelerators at country and regional levels in WRIGHT, M. &amp; DRORI, I. (Eds.) Accelerators: Successful Venture Creation and Growth. Cheltenham: Edward Elgar Publishing</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VAN RIJNSOEVER, F., VAN WEELE, M. &amp; EVELEENS, </w:t>
      </w:r>
      <w:proofErr w:type="gramStart"/>
      <w:r w:rsidRPr="00EA196B">
        <w:rPr>
          <w:rFonts w:ascii="Arial" w:hAnsi="Arial" w:cs="Arial"/>
          <w:sz w:val="24"/>
          <w:szCs w:val="24"/>
        </w:rPr>
        <w:t>C</w:t>
      </w:r>
      <w:proofErr w:type="gramEnd"/>
      <w:r w:rsidRPr="00EA196B">
        <w:rPr>
          <w:rFonts w:ascii="Arial" w:hAnsi="Arial" w:cs="Arial"/>
          <w:sz w:val="24"/>
          <w:szCs w:val="24"/>
        </w:rPr>
        <w:t xml:space="preserve">. (2017) Network brokers or hit makers? </w:t>
      </w:r>
      <w:proofErr w:type="spellStart"/>
      <w:r w:rsidRPr="00EA196B">
        <w:rPr>
          <w:rFonts w:ascii="Arial" w:hAnsi="Arial" w:cs="Arial"/>
          <w:sz w:val="24"/>
          <w:szCs w:val="24"/>
        </w:rPr>
        <w:t>Analyzing</w:t>
      </w:r>
      <w:proofErr w:type="spellEnd"/>
      <w:r w:rsidRPr="00EA196B">
        <w:rPr>
          <w:rFonts w:ascii="Arial" w:hAnsi="Arial" w:cs="Arial"/>
          <w:sz w:val="24"/>
          <w:szCs w:val="24"/>
        </w:rPr>
        <w:t xml:space="preserve"> the influence of incubation on start-up investments. International Entrepreneurship and Management Journal [Online] Springer. Vol.13 (2). pp. 605-629. Available from: </w:t>
      </w:r>
      <w:hyperlink r:id="rId124" w:history="1">
        <w:r w:rsidR="00936151" w:rsidRPr="00D97ACE">
          <w:rPr>
            <w:rStyle w:val="Hyperlink"/>
            <w:rFonts w:ascii="Arial" w:hAnsi="Arial" w:cs="Arial"/>
            <w:sz w:val="24"/>
            <w:szCs w:val="24"/>
          </w:rPr>
          <w:t>https://link-springer-com.ezproxy.uwtsd.ac.uk/content/pdf/10.1007/s11365-016-0416-5.pdf</w:t>
        </w:r>
      </w:hyperlink>
      <w:r w:rsidR="00936151">
        <w:rPr>
          <w:rFonts w:ascii="Arial" w:hAnsi="Arial" w:cs="Arial"/>
          <w:sz w:val="24"/>
          <w:szCs w:val="24"/>
        </w:rPr>
        <w:t xml:space="preserve"> </w:t>
      </w:r>
      <w:r w:rsidRPr="00EA196B">
        <w:rPr>
          <w:rFonts w:ascii="Arial" w:hAnsi="Arial" w:cs="Arial"/>
          <w:sz w:val="24"/>
          <w:szCs w:val="24"/>
        </w:rPr>
        <w:t>[Accessed: 9 March 2019]</w:t>
      </w:r>
    </w:p>
    <w:p w:rsidR="00EA196B" w:rsidRDefault="00EA196B" w:rsidP="00EA196B">
      <w:pPr>
        <w:pStyle w:val="NoSpacing"/>
        <w:spacing w:line="480" w:lineRule="auto"/>
        <w:rPr>
          <w:rFonts w:ascii="Arial" w:hAnsi="Arial" w:cs="Arial"/>
          <w:sz w:val="24"/>
          <w:szCs w:val="24"/>
        </w:rPr>
      </w:pPr>
    </w:p>
    <w:p w:rsidR="00736985" w:rsidRPr="0065321D" w:rsidRDefault="00736985" w:rsidP="00736985">
      <w:pPr>
        <w:spacing w:line="480" w:lineRule="auto"/>
        <w:rPr>
          <w:rFonts w:ascii="Arial" w:hAnsi="Arial" w:cs="Arial"/>
          <w:sz w:val="24"/>
          <w:szCs w:val="24"/>
        </w:rPr>
      </w:pPr>
      <w:r w:rsidRPr="00C349C5">
        <w:rPr>
          <w:rFonts w:ascii="Arial" w:hAnsi="Arial" w:cs="Arial"/>
          <w:sz w:val="24"/>
          <w:szCs w:val="24"/>
        </w:rPr>
        <w:t>WALLIMAN, N. (2006) Social research methods. London: SAGE Publications</w:t>
      </w:r>
    </w:p>
    <w:p w:rsidR="00736985" w:rsidRPr="00EA196B" w:rsidRDefault="00736985"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WARD, M. (2019) Statistics on UK-EU trade. House of Commons Library. Briefing Paper Number 7851. Available from: </w:t>
      </w:r>
      <w:hyperlink r:id="rId125" w:anchor="fullreport" w:history="1">
        <w:r w:rsidR="00936151" w:rsidRPr="00D97ACE">
          <w:rPr>
            <w:rStyle w:val="Hyperlink"/>
            <w:rFonts w:ascii="Arial" w:hAnsi="Arial" w:cs="Arial"/>
            <w:sz w:val="24"/>
            <w:szCs w:val="24"/>
          </w:rPr>
          <w:t>https://researchbriefings.parliament.uk/ResearchBriefing/Summary/CBP-7851#fullreport</w:t>
        </w:r>
      </w:hyperlink>
      <w:r w:rsidR="00936151">
        <w:rPr>
          <w:rFonts w:ascii="Arial" w:hAnsi="Arial" w:cs="Arial"/>
          <w:sz w:val="24"/>
          <w:szCs w:val="24"/>
        </w:rPr>
        <w:t xml:space="preserve"> </w:t>
      </w:r>
      <w:r w:rsidRPr="00EA196B">
        <w:rPr>
          <w:rFonts w:ascii="Arial" w:hAnsi="Arial" w:cs="Arial"/>
          <w:sz w:val="24"/>
          <w:szCs w:val="24"/>
        </w:rPr>
        <w:t>[Accessed: 5 November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WHORWOOD, H. (2019) Accelerating the UK. </w:t>
      </w:r>
      <w:proofErr w:type="spellStart"/>
      <w:r w:rsidRPr="00EA196B">
        <w:rPr>
          <w:rFonts w:ascii="Arial" w:hAnsi="Arial" w:cs="Arial"/>
          <w:sz w:val="24"/>
          <w:szCs w:val="24"/>
        </w:rPr>
        <w:t>Beauhurst</w:t>
      </w:r>
      <w:proofErr w:type="spellEnd"/>
      <w:r w:rsidRPr="00EA196B">
        <w:rPr>
          <w:rFonts w:ascii="Arial" w:hAnsi="Arial" w:cs="Arial"/>
          <w:sz w:val="24"/>
          <w:szCs w:val="24"/>
        </w:rPr>
        <w:t xml:space="preserve"> [Online] Available from: </w:t>
      </w:r>
      <w:hyperlink r:id="rId126" w:history="1">
        <w:r w:rsidR="00936151" w:rsidRPr="00D97ACE">
          <w:rPr>
            <w:rStyle w:val="Hyperlink"/>
            <w:rFonts w:ascii="Arial" w:hAnsi="Arial" w:cs="Arial"/>
            <w:sz w:val="24"/>
            <w:szCs w:val="24"/>
          </w:rPr>
          <w:t>https://about.beauhurst.com/accelerating-the-uk-report/</w:t>
        </w:r>
      </w:hyperlink>
      <w:r w:rsidR="00936151">
        <w:rPr>
          <w:rFonts w:ascii="Arial" w:hAnsi="Arial" w:cs="Arial"/>
          <w:sz w:val="24"/>
          <w:szCs w:val="24"/>
        </w:rPr>
        <w:t xml:space="preserve"> </w:t>
      </w:r>
      <w:r w:rsidRPr="00EA196B">
        <w:rPr>
          <w:rFonts w:ascii="Arial" w:hAnsi="Arial" w:cs="Arial"/>
          <w:sz w:val="24"/>
          <w:szCs w:val="24"/>
        </w:rPr>
        <w:t>[Accessed: 9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WILSON, B., ATTERTON, J., HART, J., SPENCER, M. &amp; THOMSON, S. (2018) Unlocking the digital potential of rural areas across the UK. Scotland’s Rural College [Online] Available from: </w:t>
      </w:r>
      <w:hyperlink r:id="rId127" w:history="1">
        <w:r w:rsidR="00936151" w:rsidRPr="00D97ACE">
          <w:rPr>
            <w:rStyle w:val="Hyperlink"/>
            <w:rFonts w:ascii="Arial" w:hAnsi="Arial" w:cs="Arial"/>
            <w:sz w:val="24"/>
            <w:szCs w:val="24"/>
          </w:rPr>
          <w:t>https://www.sruc.ac.uk/downloads/file/3613/unlocking_the_digital_potential_of_rural_areas_across_the_uk</w:t>
        </w:r>
      </w:hyperlink>
      <w:r w:rsidR="00936151">
        <w:rPr>
          <w:rFonts w:ascii="Arial" w:hAnsi="Arial" w:cs="Arial"/>
          <w:sz w:val="24"/>
          <w:szCs w:val="24"/>
        </w:rPr>
        <w:t xml:space="preserve"> </w:t>
      </w:r>
      <w:r w:rsidRPr="00EA196B">
        <w:rPr>
          <w:rFonts w:ascii="Arial" w:hAnsi="Arial" w:cs="Arial"/>
          <w:sz w:val="24"/>
          <w:szCs w:val="24"/>
        </w:rPr>
        <w:t>[Accessed: 26 August 2019]</w:t>
      </w:r>
    </w:p>
    <w:p w:rsidR="002376E5" w:rsidRPr="0065321D" w:rsidRDefault="002376E5" w:rsidP="0065321D">
      <w:pPr>
        <w:pStyle w:val="NoSpacing"/>
        <w:spacing w:line="480" w:lineRule="auto"/>
        <w:rPr>
          <w:rFonts w:ascii="Arial" w:hAnsi="Arial" w:cs="Arial"/>
          <w:sz w:val="24"/>
          <w:szCs w:val="24"/>
        </w:rPr>
      </w:pPr>
    </w:p>
    <w:p w:rsidR="002376E5" w:rsidRPr="0065321D" w:rsidRDefault="002376E5" w:rsidP="0065321D">
      <w:pPr>
        <w:pStyle w:val="NoSpacing"/>
        <w:spacing w:line="480" w:lineRule="auto"/>
        <w:rPr>
          <w:rFonts w:ascii="Arial" w:hAnsi="Arial" w:cs="Arial"/>
          <w:sz w:val="24"/>
          <w:szCs w:val="24"/>
        </w:rPr>
      </w:pPr>
      <w:r w:rsidRPr="0065321D">
        <w:rPr>
          <w:rFonts w:ascii="Arial" w:hAnsi="Arial" w:cs="Arial"/>
          <w:sz w:val="24"/>
          <w:szCs w:val="24"/>
        </w:rPr>
        <w:t xml:space="preserve">WORLD ECONOMIC FORUM (2014) Entrepreneurial Ecosystems Around the Globe and Early-Stage Company Growth Dynamics – the Entrepreneur’s Perspective [Online] Available from: </w:t>
      </w:r>
      <w:hyperlink r:id="rId128" w:history="1">
        <w:r w:rsidRPr="0065321D">
          <w:rPr>
            <w:rStyle w:val="Hyperlink"/>
            <w:rFonts w:ascii="Arial" w:hAnsi="Arial" w:cs="Arial"/>
            <w:sz w:val="24"/>
            <w:szCs w:val="24"/>
          </w:rPr>
          <w:t>http://reports.weforum.org/entrepreneurial-ecosystems-around-the-globe-and-early-stage-company-growth-dynamics/wp-content/blogs.dir/34/mp/files/pages/files/nme-entrepreneurship-report-jan-8-2014.pdf</w:t>
        </w:r>
      </w:hyperlink>
      <w:r w:rsidRPr="0065321D">
        <w:rPr>
          <w:rFonts w:ascii="Arial" w:hAnsi="Arial" w:cs="Arial"/>
          <w:sz w:val="24"/>
          <w:szCs w:val="24"/>
        </w:rPr>
        <w:t xml:space="preserve"> [Accessed: 24 February 2019]</w:t>
      </w:r>
    </w:p>
    <w:p w:rsidR="00F0491B" w:rsidRPr="0065321D" w:rsidRDefault="00F0491B" w:rsidP="0065321D">
      <w:pPr>
        <w:pStyle w:val="NoSpacing"/>
        <w:spacing w:line="480" w:lineRule="auto"/>
        <w:rPr>
          <w:rFonts w:ascii="Arial" w:hAnsi="Arial" w:cs="Arial"/>
          <w:sz w:val="24"/>
          <w:szCs w:val="24"/>
        </w:rPr>
      </w:pPr>
    </w:p>
    <w:p w:rsidR="00736985" w:rsidRDefault="00861837" w:rsidP="00736985">
      <w:pPr>
        <w:pStyle w:val="NoSpacing"/>
        <w:spacing w:line="480" w:lineRule="auto"/>
        <w:rPr>
          <w:rFonts w:ascii="Arial" w:hAnsi="Arial" w:cs="Arial"/>
          <w:sz w:val="24"/>
          <w:szCs w:val="24"/>
        </w:rPr>
      </w:pPr>
      <w:r w:rsidRPr="0065321D">
        <w:rPr>
          <w:rFonts w:ascii="Arial" w:hAnsi="Arial" w:cs="Arial"/>
          <w:sz w:val="24"/>
          <w:szCs w:val="24"/>
        </w:rPr>
        <w:t xml:space="preserve">ZAHRA, S. A. &amp; WRIGHT, M. (2015) Understanding the social role of entrepreneurship. Enterprise Research Centre [Online] ERC Research Paper No. 33. Available from: </w:t>
      </w:r>
      <w:hyperlink r:id="rId129" w:history="1">
        <w:r w:rsidRPr="0065321D">
          <w:rPr>
            <w:rStyle w:val="Hyperlink"/>
            <w:rFonts w:ascii="Arial" w:hAnsi="Arial" w:cs="Arial"/>
            <w:sz w:val="24"/>
            <w:szCs w:val="24"/>
          </w:rPr>
          <w:t>https://www.enterpriseresearch.ac.uk/wp-content/uploads/2015/07/ERC-ResPap33_WrightZhara.pdf</w:t>
        </w:r>
      </w:hyperlink>
      <w:r w:rsidRPr="0065321D">
        <w:rPr>
          <w:rFonts w:ascii="Arial" w:hAnsi="Arial" w:cs="Arial"/>
          <w:sz w:val="24"/>
          <w:szCs w:val="24"/>
        </w:rPr>
        <w:t xml:space="preserve"> [Accessed: 5 November 2018]</w:t>
      </w:r>
    </w:p>
    <w:p w:rsidR="00EE3FEA" w:rsidRDefault="00EE3FEA">
      <w:pPr>
        <w:spacing w:line="259" w:lineRule="auto"/>
        <w:rPr>
          <w:rFonts w:ascii="Arial" w:hAnsi="Arial" w:cs="Arial"/>
          <w:sz w:val="24"/>
          <w:szCs w:val="24"/>
        </w:rPr>
      </w:pPr>
      <w:r>
        <w:rPr>
          <w:rFonts w:ascii="Arial" w:hAnsi="Arial" w:cs="Arial"/>
          <w:sz w:val="24"/>
          <w:szCs w:val="24"/>
        </w:rPr>
        <w:br w:type="page"/>
      </w:r>
    </w:p>
    <w:p w:rsidR="00EE3FEA" w:rsidRPr="00EE3FEA" w:rsidRDefault="00EE3FEA" w:rsidP="00736985">
      <w:pPr>
        <w:pStyle w:val="NoSpacing"/>
        <w:spacing w:line="480" w:lineRule="auto"/>
        <w:rPr>
          <w:rFonts w:ascii="Arial" w:hAnsi="Arial" w:cs="Arial"/>
          <w:b/>
          <w:sz w:val="32"/>
          <w:szCs w:val="32"/>
        </w:rPr>
      </w:pPr>
      <w:bookmarkStart w:id="0" w:name="_GoBack"/>
      <w:r w:rsidRPr="00EE3FEA">
        <w:rPr>
          <w:rFonts w:ascii="Arial" w:hAnsi="Arial" w:cs="Arial"/>
          <w:b/>
          <w:sz w:val="32"/>
          <w:szCs w:val="32"/>
        </w:rPr>
        <w:lastRenderedPageBreak/>
        <w:t>Appendix</w:t>
      </w:r>
      <w:bookmarkEnd w:id="0"/>
      <w:r w:rsidRPr="00EE3FEA">
        <w:rPr>
          <w:rFonts w:ascii="Arial" w:hAnsi="Arial" w:cs="Arial"/>
          <w:b/>
          <w:sz w:val="32"/>
          <w:szCs w:val="32"/>
        </w:rPr>
        <w:t xml:space="preserve"> A</w:t>
      </w:r>
    </w:p>
    <w:p w:rsidR="00EE3FEA" w:rsidRDefault="00EE3FEA" w:rsidP="00736985">
      <w:pPr>
        <w:pStyle w:val="NoSpacing"/>
        <w:spacing w:line="480" w:lineRule="auto"/>
        <w:rPr>
          <w:rFonts w:ascii="Arial" w:hAnsi="Arial" w:cs="Arial"/>
          <w:sz w:val="24"/>
          <w:szCs w:val="24"/>
        </w:rPr>
      </w:pPr>
    </w:p>
    <w:p w:rsidR="00EE3FEA" w:rsidRPr="0080698A" w:rsidRDefault="00DC3D70"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Could you tell me a little bit</w:t>
      </w:r>
      <w:r w:rsidR="00EE3FEA">
        <w:rPr>
          <w:rFonts w:ascii="Arial" w:hAnsi="Arial" w:cs="Arial"/>
          <w:sz w:val="24"/>
          <w:szCs w:val="24"/>
        </w:rPr>
        <w:t xml:space="preserve"> about your business?</w:t>
      </w:r>
    </w:p>
    <w:p w:rsidR="00EE3FEA" w:rsidRDefault="00EE3FEA" w:rsidP="00EE3FEA">
      <w:pPr>
        <w:pStyle w:val="NoSpacing"/>
        <w:numPr>
          <w:ilvl w:val="0"/>
          <w:numId w:val="7"/>
        </w:numPr>
        <w:spacing w:line="480" w:lineRule="auto"/>
        <w:ind w:left="709" w:hanging="567"/>
        <w:rPr>
          <w:rFonts w:ascii="Arial" w:hAnsi="Arial" w:cs="Arial"/>
          <w:sz w:val="24"/>
          <w:szCs w:val="24"/>
        </w:rPr>
      </w:pPr>
      <w:r w:rsidRPr="00F474C2">
        <w:rPr>
          <w:rFonts w:ascii="Arial" w:hAnsi="Arial" w:cs="Arial"/>
          <w:sz w:val="24"/>
          <w:szCs w:val="24"/>
        </w:rPr>
        <w:t xml:space="preserve">What </w:t>
      </w:r>
      <w:r>
        <w:rPr>
          <w:rFonts w:ascii="Arial" w:hAnsi="Arial" w:cs="Arial"/>
          <w:sz w:val="24"/>
          <w:szCs w:val="24"/>
        </w:rPr>
        <w:t>do you think motivated</w:t>
      </w:r>
      <w:r w:rsidRPr="00F474C2">
        <w:rPr>
          <w:rFonts w:ascii="Arial" w:hAnsi="Arial" w:cs="Arial"/>
          <w:sz w:val="24"/>
          <w:szCs w:val="24"/>
        </w:rPr>
        <w:t xml:space="preserve"> you to </w:t>
      </w:r>
      <w:r>
        <w:rPr>
          <w:rFonts w:ascii="Arial" w:hAnsi="Arial" w:cs="Arial"/>
          <w:sz w:val="24"/>
          <w:szCs w:val="24"/>
        </w:rPr>
        <w:t xml:space="preserve">want to </w:t>
      </w:r>
      <w:r w:rsidRPr="00F474C2">
        <w:rPr>
          <w:rFonts w:ascii="Arial" w:hAnsi="Arial" w:cs="Arial"/>
          <w:sz w:val="24"/>
          <w:szCs w:val="24"/>
        </w:rPr>
        <w:t xml:space="preserve">start </w:t>
      </w:r>
      <w:r w:rsidR="00DC3D70">
        <w:rPr>
          <w:rFonts w:ascii="Arial" w:hAnsi="Arial" w:cs="Arial"/>
          <w:sz w:val="24"/>
          <w:szCs w:val="24"/>
        </w:rPr>
        <w:t>a</w:t>
      </w:r>
      <w:r w:rsidRPr="00F474C2">
        <w:rPr>
          <w:rFonts w:ascii="Arial" w:hAnsi="Arial" w:cs="Arial"/>
          <w:sz w:val="24"/>
          <w:szCs w:val="24"/>
        </w:rPr>
        <w:t xml:space="preserve"> business?</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Have you had any entrepreneurial experiences prior to this particular venture? If so, can you tell me a bit about them?</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made you decide to join this programme?</w:t>
      </w:r>
    </w:p>
    <w:p w:rsidR="00EE3FEA" w:rsidRPr="004C3F9D" w:rsidRDefault="00DC3D70"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Could</w:t>
      </w:r>
      <w:r w:rsidR="00EE3FEA">
        <w:rPr>
          <w:rFonts w:ascii="Arial" w:hAnsi="Arial" w:cs="Arial"/>
          <w:sz w:val="24"/>
          <w:szCs w:val="24"/>
        </w:rPr>
        <w:t xml:space="preserve"> you tell me where you are from originally?</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Was the location of the programme a factor that affected your decision to enrol on the programme?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Do you think the location of the programme has influenced your business in any way? If so, how?</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Do you see yourself staying here in the long term? If so/not, why is that?</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elements of the programme have you found most valuable?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Are there any elements of the programme that you think could be improved?</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Are there any elements of support that are missing from the programme?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did you set out to achieve at the start of the programme and have you achieved those goals?</w:t>
      </w:r>
    </w:p>
    <w:p w:rsidR="00EE3FEA" w:rsidRPr="00340564"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In what ways do you think you have developed over the course of the programme?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How have you found it working with your co-founders?</w:t>
      </w:r>
    </w:p>
    <w:p w:rsidR="00EE3FEA" w:rsidRPr="00DC3D70" w:rsidRDefault="00EE3FEA" w:rsidP="00DC3D70">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 xml:space="preserve">How have you </w:t>
      </w:r>
      <w:r w:rsidR="00DC3D70">
        <w:rPr>
          <w:rFonts w:ascii="Arial" w:hAnsi="Arial" w:cs="Arial"/>
          <w:sz w:val="24"/>
          <w:szCs w:val="24"/>
        </w:rPr>
        <w:t>found it working with your cohort peers?</w:t>
      </w:r>
    </w:p>
    <w:p w:rsidR="00EE3FEA" w:rsidRPr="002D6BEE"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Have you had to make any sacrifices in your personal life in order to pursue your venture?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lastRenderedPageBreak/>
        <w:t xml:space="preserve">Have you </w:t>
      </w:r>
      <w:r w:rsidR="00DC3D70">
        <w:rPr>
          <w:rFonts w:ascii="Arial" w:hAnsi="Arial" w:cs="Arial"/>
          <w:sz w:val="24"/>
          <w:szCs w:val="24"/>
        </w:rPr>
        <w:t>been able to access the support you’ve needed during the programme?</w:t>
      </w:r>
    </w:p>
    <w:p w:rsidR="00EE3FEA" w:rsidRPr="00A9623F"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 xml:space="preserve">Can you tell me about your experience of the education system and whether you engaged in any entrepreneurial learning activities prior to </w:t>
      </w:r>
      <w:r w:rsidR="00DC3D70">
        <w:rPr>
          <w:rFonts w:ascii="Arial" w:hAnsi="Arial" w:cs="Arial"/>
          <w:sz w:val="24"/>
          <w:szCs w:val="24"/>
        </w:rPr>
        <w:t xml:space="preserve">joining the </w:t>
      </w:r>
      <w:r>
        <w:rPr>
          <w:rFonts w:ascii="Arial" w:hAnsi="Arial" w:cs="Arial"/>
          <w:sz w:val="24"/>
          <w:szCs w:val="24"/>
        </w:rPr>
        <w:t>programme?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Are there any elements of the education system that could be improv</w:t>
      </w:r>
      <w:r w:rsidR="00DC3D70">
        <w:rPr>
          <w:rFonts w:ascii="Arial" w:hAnsi="Arial" w:cs="Arial"/>
          <w:sz w:val="24"/>
          <w:szCs w:val="24"/>
        </w:rPr>
        <w:t>ed to better prepare people who want to start</w:t>
      </w:r>
      <w:r>
        <w:rPr>
          <w:rFonts w:ascii="Arial" w:hAnsi="Arial" w:cs="Arial"/>
          <w:sz w:val="24"/>
          <w:szCs w:val="24"/>
        </w:rPr>
        <w:t xml:space="preserve"> a business?</w:t>
      </w:r>
    </w:p>
    <w:p w:rsidR="00EE3FEA" w:rsidRPr="002C3D9F"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Have you had to recruit any staff for your business? If so, how have you found that process?</w:t>
      </w:r>
    </w:p>
    <w:p w:rsidR="00EE3FEA" w:rsidRDefault="00DC3D70"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Can you tell me about any</w:t>
      </w:r>
      <w:r w:rsidR="00EE3FEA">
        <w:rPr>
          <w:rFonts w:ascii="Arial" w:hAnsi="Arial" w:cs="Arial"/>
          <w:sz w:val="24"/>
          <w:szCs w:val="24"/>
        </w:rPr>
        <w:t xml:space="preserve"> barriers or disincentives </w:t>
      </w:r>
      <w:r>
        <w:rPr>
          <w:rFonts w:ascii="Arial" w:hAnsi="Arial" w:cs="Arial"/>
          <w:sz w:val="24"/>
          <w:szCs w:val="24"/>
        </w:rPr>
        <w:t xml:space="preserve">that you’ve come across </w:t>
      </w:r>
      <w:r w:rsidR="00EE3FEA">
        <w:rPr>
          <w:rFonts w:ascii="Arial" w:hAnsi="Arial" w:cs="Arial"/>
          <w:sz w:val="24"/>
          <w:szCs w:val="24"/>
        </w:rPr>
        <w:t>in the process of pursuing your venture?</w:t>
      </w:r>
    </w:p>
    <w:p w:rsidR="008F0A03" w:rsidRDefault="008F0A03"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Have you been able to make the connections that you’ve needed to develop your business?</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How have you found the process of seeking and securing investment?</w:t>
      </w:r>
    </w:p>
    <w:p w:rsidR="00DC3D70" w:rsidRPr="002C3D9F" w:rsidRDefault="00DC3D70"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 xml:space="preserve">Have you thought about </w:t>
      </w:r>
      <w:r w:rsidR="008F0A03">
        <w:rPr>
          <w:rFonts w:ascii="Arial" w:hAnsi="Arial" w:cs="Arial"/>
          <w:sz w:val="24"/>
          <w:szCs w:val="24"/>
        </w:rPr>
        <w:t>where you will set up business premises after you leave the incubator?</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has been your biggest challenge so far?</w:t>
      </w:r>
    </w:p>
    <w:p w:rsidR="00EE3FEA" w:rsidRP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are your next steps?</w:t>
      </w:r>
    </w:p>
    <w:p w:rsidR="00EE3FEA" w:rsidRPr="00DE7BF5"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Where do you see yourself and your business in 5 years’ time?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Do you feel equipped to achieve your ambitions?</w:t>
      </w:r>
    </w:p>
    <w:p w:rsidR="00EE3FEA" w:rsidRPr="00DE7BF5" w:rsidRDefault="008F0A03"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are the things you enjoy most about being an entrepreneur</w:t>
      </w:r>
      <w:r w:rsidR="00EE3FEA">
        <w:rPr>
          <w:rFonts w:ascii="Arial" w:hAnsi="Arial" w:cs="Arial"/>
          <w:sz w:val="24"/>
          <w:szCs w:val="24"/>
        </w:rPr>
        <w:t>?</w:t>
      </w:r>
    </w:p>
    <w:p w:rsidR="00EE3FEA" w:rsidRP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 xml:space="preserve">What do you think would be the best way to encourage more people to </w:t>
      </w:r>
      <w:r w:rsidR="008F0A03">
        <w:rPr>
          <w:rFonts w:ascii="Arial" w:hAnsi="Arial" w:cs="Arial"/>
          <w:sz w:val="24"/>
          <w:szCs w:val="24"/>
        </w:rPr>
        <w:t>pursue entrepreneurship</w:t>
      </w:r>
      <w:r>
        <w:rPr>
          <w:rFonts w:ascii="Arial" w:hAnsi="Arial" w:cs="Arial"/>
          <w:sz w:val="24"/>
          <w:szCs w:val="24"/>
        </w:rPr>
        <w:t>?</w:t>
      </w:r>
    </w:p>
    <w:sectPr w:rsidR="00EE3FEA" w:rsidRPr="00EE3FEA" w:rsidSect="001273D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6BC" w:rsidRDefault="004806BC" w:rsidP="0065321D">
      <w:pPr>
        <w:spacing w:after="0" w:line="240" w:lineRule="auto"/>
      </w:pPr>
      <w:r>
        <w:separator/>
      </w:r>
    </w:p>
  </w:endnote>
  <w:endnote w:type="continuationSeparator" w:id="0">
    <w:p w:rsidR="004806BC" w:rsidRDefault="004806BC" w:rsidP="00653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0107922"/>
      <w:docPartObj>
        <w:docPartGallery w:val="Page Numbers (Bottom of Page)"/>
        <w:docPartUnique/>
      </w:docPartObj>
    </w:sdtPr>
    <w:sdtEndPr>
      <w:rPr>
        <w:noProof/>
      </w:rPr>
    </w:sdtEndPr>
    <w:sdtContent>
      <w:p w:rsidR="002432F1" w:rsidRDefault="002432F1">
        <w:pPr>
          <w:pStyle w:val="Footer"/>
          <w:jc w:val="right"/>
        </w:pPr>
        <w:r>
          <w:fldChar w:fldCharType="begin"/>
        </w:r>
        <w:r>
          <w:instrText xml:space="preserve"> PAGE   \* MERGEFORMAT </w:instrText>
        </w:r>
        <w:r>
          <w:fldChar w:fldCharType="separate"/>
        </w:r>
        <w:r w:rsidR="005960AB">
          <w:rPr>
            <w:noProof/>
          </w:rPr>
          <w:t>123</w:t>
        </w:r>
        <w:r>
          <w:rPr>
            <w:noProof/>
          </w:rPr>
          <w:fldChar w:fldCharType="end"/>
        </w:r>
      </w:p>
    </w:sdtContent>
  </w:sdt>
  <w:p w:rsidR="002432F1" w:rsidRDefault="002432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6BC" w:rsidRDefault="004806BC" w:rsidP="0065321D">
      <w:pPr>
        <w:spacing w:after="0" w:line="240" w:lineRule="auto"/>
      </w:pPr>
      <w:r>
        <w:separator/>
      </w:r>
    </w:p>
  </w:footnote>
  <w:footnote w:type="continuationSeparator" w:id="0">
    <w:p w:rsidR="004806BC" w:rsidRDefault="004806BC" w:rsidP="006532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2F1" w:rsidRPr="007E0660" w:rsidRDefault="002432F1" w:rsidP="00005538">
    <w:pPr>
      <w:pStyle w:val="Header"/>
      <w:tabs>
        <w:tab w:val="clear" w:pos="4513"/>
        <w:tab w:val="left" w:pos="7380"/>
      </w:tabs>
    </w:pPr>
    <w:r w:rsidRPr="00205BD2">
      <w:rPr>
        <w:rFonts w:ascii="Arial" w:hAnsi="Arial" w:cs="Arial"/>
        <w:noProof/>
        <w:sz w:val="24"/>
        <w:szCs w:val="24"/>
        <w:lang w:eastAsia="en-GB"/>
      </w:rPr>
      <mc:AlternateContent>
        <mc:Choice Requires="wps">
          <w:drawing>
            <wp:anchor distT="45720" distB="45720" distL="114300" distR="114300" simplePos="0" relativeHeight="251659264" behindDoc="1" locked="0" layoutInCell="1" allowOverlap="1" wp14:anchorId="76F589BD" wp14:editId="44B2207B">
              <wp:simplePos x="0" y="0"/>
              <wp:positionH relativeFrom="margin">
                <wp:align>right</wp:align>
              </wp:positionH>
              <wp:positionV relativeFrom="paragraph">
                <wp:posOffset>-36195</wp:posOffset>
              </wp:positionV>
              <wp:extent cx="2360930" cy="5048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4825"/>
                      </a:xfrm>
                      <a:prstGeom prst="rect">
                        <a:avLst/>
                      </a:prstGeom>
                      <a:noFill/>
                      <a:ln w="9525">
                        <a:noFill/>
                        <a:miter lim="800000"/>
                        <a:headEnd/>
                        <a:tailEnd/>
                      </a:ln>
                    </wps:spPr>
                    <wps:txbx>
                      <w:txbxContent>
                        <w:p w:rsidR="002432F1" w:rsidRDefault="002432F1" w:rsidP="00005538">
                          <w:pPr>
                            <w:pStyle w:val="NoSpacing"/>
                            <w:jc w:val="right"/>
                            <w:rPr>
                              <w:rFonts w:ascii="Arial" w:hAnsi="Arial" w:cs="Arial"/>
                              <w:sz w:val="24"/>
                              <w:szCs w:val="24"/>
                            </w:rPr>
                          </w:pPr>
                          <w:r>
                            <w:rPr>
                              <w:rFonts w:ascii="Arial" w:hAnsi="Arial" w:cs="Arial"/>
                              <w:sz w:val="24"/>
                              <w:szCs w:val="24"/>
                            </w:rPr>
                            <w:t>Natasha Jensen</w:t>
                          </w:r>
                        </w:p>
                        <w:p w:rsidR="002432F1" w:rsidRPr="00344FC9" w:rsidRDefault="002432F1" w:rsidP="00005538">
                          <w:pPr>
                            <w:pStyle w:val="NoSpacing"/>
                            <w:jc w:val="right"/>
                            <w:rPr>
                              <w:rFonts w:ascii="Arial" w:hAnsi="Arial" w:cs="Arial"/>
                              <w:sz w:val="24"/>
                              <w:szCs w:val="24"/>
                            </w:rPr>
                          </w:pPr>
                          <w:r>
                            <w:rPr>
                              <w:rFonts w:ascii="Arial" w:hAnsi="Arial" w:cs="Arial"/>
                              <w:sz w:val="24"/>
                              <w:szCs w:val="24"/>
                            </w:rPr>
                            <w:t>April 2020</w:t>
                          </w:r>
                        </w:p>
                        <w:p w:rsidR="002432F1" w:rsidRDefault="002432F1" w:rsidP="0000553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6F589BD" id="_x0000_t202" coordsize="21600,21600" o:spt="202" path="m,l,21600r21600,l21600,xe">
              <v:stroke joinstyle="miter"/>
              <v:path gradientshapeok="t" o:connecttype="rect"/>
            </v:shapetype>
            <v:shape id="Text Box 2" o:spid="_x0000_s1026" type="#_x0000_t202" style="position:absolute;margin-left:134.7pt;margin-top:-2.85pt;width:185.9pt;height:39.75pt;z-index:-25165721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yiJCgIAAPQDAAAOAAAAZHJzL2Uyb0RvYy54bWysU9tuGyEQfa/Uf0C817ve2Im9Mo7SpKkq&#10;pRcp6QdglvWiAkMBe9f9+gys41jpW1UeEMMMZ+acGVbXg9FkL31QYBmdTkpKpBXQKLtl9OfT/YcF&#10;JSFy23ANVjJ6kIFer9+/W/WulhV0oBvpCYLYUPeO0S5GVxdFEJ00PEzASYvOFrzhEU2/LRrPe0Q3&#10;uqjK8rLowTfOg5Ah4O3d6KTrjN+2UsTvbRtkJJpRrC3m3ed9k/ZiveL11nPXKXEsg/9DFYYri0lP&#10;UHc8crLz6i8oo4SHAG2cCDAFtK0SMnNANtPyDZvHjjuZuaA4wZ1kCv8PVnzb//BENYxW0ytKLDfY&#10;pCc5RPIRBlIlfXoXagx7dBgYB7zGPmeuwT2A+BWIhduO26288R76TvIG65uml8XZ0xEnJJBN/xUa&#10;TMN3ETLQ0HqTxEM5CKJjnw6n3qRSBF5WF5fl8gJdAn3zcrao5jkFr19eOx/iZwmGpAOjHnuf0fn+&#10;IcRUDa9fQlIyC/dK69x/bUnP6HKOkG88RkUcT60Mo4syrXFgEslPtsmPI1d6PGMCbY+sE9GRchw2&#10;AwYmKTbQHJC/h3EM8dvgoQP/h5IeR5DR8HvHvaREf7Go4XI6m6WZzcZsflWh4c89m3MPtwKhGI2U&#10;jMfbmOd8ZHSDWrcqy/BaybFWHK2szvEbpNk9t3PU62ddPwMAAP//AwBQSwMEFAAGAAgAAAAhAHj5&#10;AoTdAAAABgEAAA8AAABkcnMvZG93bnJldi54bWxMj81OwzAQhO9IvIO1SNxap5SQKmRTIVQOSBxo&#10;KXfX3vxAbEexkwaenuUEx9GMZr4ptrPtxERDaL1DWC0TEOS0N62rEY5vT4sNiBCVM6rzjhC+KMC2&#10;vLwoVG782e1pOsRacIkLuUJoYuxzKYNuyKqw9D059io/WBVZDrU0gzpzue3kTZLcSataxwuN6umx&#10;If15GC1C9fye2Zfbanfcjen3x5Tq+bXWiNdX88M9iEhz/AvDLz6jQ8lMJz86E0SHwEciwiLNQLC7&#10;zlZ85ISQrTcgy0L+xy9/AAAA//8DAFBLAQItABQABgAIAAAAIQC2gziS/gAAAOEBAAATAAAAAAAA&#10;AAAAAAAAAAAAAABbQ29udGVudF9UeXBlc10ueG1sUEsBAi0AFAAGAAgAAAAhADj9If/WAAAAlAEA&#10;AAsAAAAAAAAAAAAAAAAALwEAAF9yZWxzLy5yZWxzUEsBAi0AFAAGAAgAAAAhAOlvKIkKAgAA9AMA&#10;AA4AAAAAAAAAAAAAAAAALgIAAGRycy9lMm9Eb2MueG1sUEsBAi0AFAAGAAgAAAAhAHj5AoTdAAAA&#10;BgEAAA8AAAAAAAAAAAAAAAAAZAQAAGRycy9kb3ducmV2LnhtbFBLBQYAAAAABAAEAPMAAABuBQAA&#10;AAA=&#10;" filled="f" stroked="f">
              <v:textbox>
                <w:txbxContent>
                  <w:p w:rsidR="002432F1" w:rsidRDefault="002432F1" w:rsidP="00005538">
                    <w:pPr>
                      <w:pStyle w:val="NoSpacing"/>
                      <w:jc w:val="right"/>
                      <w:rPr>
                        <w:rFonts w:ascii="Arial" w:hAnsi="Arial" w:cs="Arial"/>
                        <w:sz w:val="24"/>
                        <w:szCs w:val="24"/>
                      </w:rPr>
                    </w:pPr>
                    <w:r>
                      <w:rPr>
                        <w:rFonts w:ascii="Arial" w:hAnsi="Arial" w:cs="Arial"/>
                        <w:sz w:val="24"/>
                        <w:szCs w:val="24"/>
                      </w:rPr>
                      <w:t>Natasha Jensen</w:t>
                    </w:r>
                  </w:p>
                  <w:p w:rsidR="002432F1" w:rsidRPr="00344FC9" w:rsidRDefault="002432F1" w:rsidP="00005538">
                    <w:pPr>
                      <w:pStyle w:val="NoSpacing"/>
                      <w:jc w:val="right"/>
                      <w:rPr>
                        <w:rFonts w:ascii="Arial" w:hAnsi="Arial" w:cs="Arial"/>
                        <w:sz w:val="24"/>
                        <w:szCs w:val="24"/>
                      </w:rPr>
                    </w:pPr>
                    <w:r>
                      <w:rPr>
                        <w:rFonts w:ascii="Arial" w:hAnsi="Arial" w:cs="Arial"/>
                        <w:sz w:val="24"/>
                        <w:szCs w:val="24"/>
                      </w:rPr>
                      <w:t>April 2020</w:t>
                    </w:r>
                  </w:p>
                  <w:p w:rsidR="002432F1" w:rsidRDefault="002432F1" w:rsidP="00005538"/>
                </w:txbxContent>
              </v:textbox>
              <w10:wrap anchorx="margin"/>
            </v:shape>
          </w:pict>
        </mc:Fallback>
      </mc:AlternateContent>
    </w:r>
    <w:r w:rsidRPr="00344FC9">
      <w:rPr>
        <w:rFonts w:ascii="Arial" w:hAnsi="Arial" w:cs="Arial"/>
        <w:sz w:val="24"/>
        <w:szCs w:val="24"/>
      </w:rPr>
      <w:t>Student ID 1603999</w:t>
    </w:r>
    <w:r>
      <w:rPr>
        <w:rFonts w:ascii="Arial" w:hAnsi="Arial" w:cs="Arial"/>
        <w:sz w:val="24"/>
        <w:szCs w:val="24"/>
      </w:rPr>
      <w:tab/>
    </w:r>
  </w:p>
  <w:p w:rsidR="002432F1" w:rsidRDefault="002432F1" w:rsidP="00005538">
    <w:pPr>
      <w:pStyle w:val="NoSpacing"/>
      <w:rPr>
        <w:rFonts w:ascii="Arial" w:hAnsi="Arial" w:cs="Arial"/>
        <w:sz w:val="24"/>
        <w:szCs w:val="24"/>
      </w:rPr>
    </w:pPr>
    <w:r>
      <w:rPr>
        <w:rFonts w:ascii="Arial" w:hAnsi="Arial" w:cs="Arial"/>
        <w:sz w:val="24"/>
        <w:szCs w:val="24"/>
      </w:rPr>
      <w:t>Dissertation (SBMA7123</w:t>
    </w:r>
    <w:r w:rsidRPr="00344FC9">
      <w:rPr>
        <w:rFonts w:ascii="Arial" w:hAnsi="Arial" w:cs="Arial"/>
        <w:sz w:val="24"/>
        <w:szCs w:val="24"/>
      </w:rPr>
      <w:t>D)</w:t>
    </w:r>
  </w:p>
  <w:p w:rsidR="002432F1" w:rsidRDefault="002432F1">
    <w:pPr>
      <w:pStyle w:val="Header"/>
    </w:pPr>
  </w:p>
  <w:p w:rsidR="002432F1" w:rsidRDefault="002432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70E9A"/>
    <w:multiLevelType w:val="hybridMultilevel"/>
    <w:tmpl w:val="00F6287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D7AAF"/>
    <w:multiLevelType w:val="hybridMultilevel"/>
    <w:tmpl w:val="6616D90A"/>
    <w:lvl w:ilvl="0" w:tplc="6EAE82DA">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50157"/>
    <w:multiLevelType w:val="hybridMultilevel"/>
    <w:tmpl w:val="14CC4DE2"/>
    <w:lvl w:ilvl="0" w:tplc="E31C37EE">
      <w:start w:val="1"/>
      <w:numFmt w:val="decimal"/>
      <w:lvlText w:val="%1"/>
      <w:lvlJc w:val="left"/>
      <w:pPr>
        <w:ind w:left="5682" w:hanging="720"/>
      </w:pPr>
      <w:rPr>
        <w:rFonts w:hint="default"/>
      </w:rPr>
    </w:lvl>
    <w:lvl w:ilvl="1" w:tplc="08090019" w:tentative="1">
      <w:start w:val="1"/>
      <w:numFmt w:val="lowerLetter"/>
      <w:lvlText w:val="%2."/>
      <w:lvlJc w:val="left"/>
      <w:pPr>
        <w:ind w:left="6042" w:hanging="360"/>
      </w:pPr>
    </w:lvl>
    <w:lvl w:ilvl="2" w:tplc="0809001B" w:tentative="1">
      <w:start w:val="1"/>
      <w:numFmt w:val="lowerRoman"/>
      <w:lvlText w:val="%3."/>
      <w:lvlJc w:val="right"/>
      <w:pPr>
        <w:ind w:left="6762" w:hanging="180"/>
      </w:pPr>
    </w:lvl>
    <w:lvl w:ilvl="3" w:tplc="0809000F" w:tentative="1">
      <w:start w:val="1"/>
      <w:numFmt w:val="decimal"/>
      <w:lvlText w:val="%4."/>
      <w:lvlJc w:val="left"/>
      <w:pPr>
        <w:ind w:left="7482" w:hanging="360"/>
      </w:pPr>
    </w:lvl>
    <w:lvl w:ilvl="4" w:tplc="08090019" w:tentative="1">
      <w:start w:val="1"/>
      <w:numFmt w:val="lowerLetter"/>
      <w:lvlText w:val="%5."/>
      <w:lvlJc w:val="left"/>
      <w:pPr>
        <w:ind w:left="8202" w:hanging="360"/>
      </w:pPr>
    </w:lvl>
    <w:lvl w:ilvl="5" w:tplc="0809001B" w:tentative="1">
      <w:start w:val="1"/>
      <w:numFmt w:val="lowerRoman"/>
      <w:lvlText w:val="%6."/>
      <w:lvlJc w:val="right"/>
      <w:pPr>
        <w:ind w:left="8922" w:hanging="180"/>
      </w:pPr>
    </w:lvl>
    <w:lvl w:ilvl="6" w:tplc="0809000F" w:tentative="1">
      <w:start w:val="1"/>
      <w:numFmt w:val="decimal"/>
      <w:lvlText w:val="%7."/>
      <w:lvlJc w:val="left"/>
      <w:pPr>
        <w:ind w:left="9642" w:hanging="360"/>
      </w:pPr>
    </w:lvl>
    <w:lvl w:ilvl="7" w:tplc="08090019" w:tentative="1">
      <w:start w:val="1"/>
      <w:numFmt w:val="lowerLetter"/>
      <w:lvlText w:val="%8."/>
      <w:lvlJc w:val="left"/>
      <w:pPr>
        <w:ind w:left="10362" w:hanging="360"/>
      </w:pPr>
    </w:lvl>
    <w:lvl w:ilvl="8" w:tplc="0809001B" w:tentative="1">
      <w:start w:val="1"/>
      <w:numFmt w:val="lowerRoman"/>
      <w:lvlText w:val="%9."/>
      <w:lvlJc w:val="right"/>
      <w:pPr>
        <w:ind w:left="11082" w:hanging="180"/>
      </w:pPr>
    </w:lvl>
  </w:abstractNum>
  <w:abstractNum w:abstractNumId="3" w15:restartNumberingAfterBreak="0">
    <w:nsid w:val="2CF324C5"/>
    <w:multiLevelType w:val="hybridMultilevel"/>
    <w:tmpl w:val="B952267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68099C"/>
    <w:multiLevelType w:val="hybridMultilevel"/>
    <w:tmpl w:val="366EA7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B63E08"/>
    <w:multiLevelType w:val="hybridMultilevel"/>
    <w:tmpl w:val="ED660DB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1B09F2"/>
    <w:multiLevelType w:val="hybridMultilevel"/>
    <w:tmpl w:val="896A27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057E8B"/>
    <w:multiLevelType w:val="hybridMultilevel"/>
    <w:tmpl w:val="366EA7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D52B3A"/>
    <w:multiLevelType w:val="hybridMultilevel"/>
    <w:tmpl w:val="366EA7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B0685F"/>
    <w:multiLevelType w:val="hybridMultilevel"/>
    <w:tmpl w:val="59A21E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7545F5"/>
    <w:multiLevelType w:val="hybridMultilevel"/>
    <w:tmpl w:val="3F18031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D621A6"/>
    <w:multiLevelType w:val="hybridMultilevel"/>
    <w:tmpl w:val="51988B0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48526F"/>
    <w:multiLevelType w:val="hybridMultilevel"/>
    <w:tmpl w:val="896A27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FD78C0"/>
    <w:multiLevelType w:val="hybridMultilevel"/>
    <w:tmpl w:val="C7C2FBF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95700F"/>
    <w:multiLevelType w:val="hybridMultilevel"/>
    <w:tmpl w:val="97566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7"/>
  </w:num>
  <w:num w:numId="4">
    <w:abstractNumId w:val="10"/>
  </w:num>
  <w:num w:numId="5">
    <w:abstractNumId w:val="13"/>
  </w:num>
  <w:num w:numId="6">
    <w:abstractNumId w:val="3"/>
  </w:num>
  <w:num w:numId="7">
    <w:abstractNumId w:val="2"/>
  </w:num>
  <w:num w:numId="8">
    <w:abstractNumId w:val="4"/>
  </w:num>
  <w:num w:numId="9">
    <w:abstractNumId w:val="8"/>
  </w:num>
  <w:num w:numId="10">
    <w:abstractNumId w:val="0"/>
  </w:num>
  <w:num w:numId="11">
    <w:abstractNumId w:val="14"/>
  </w:num>
  <w:num w:numId="12">
    <w:abstractNumId w:val="5"/>
  </w:num>
  <w:num w:numId="13">
    <w:abstractNumId w:val="12"/>
  </w:num>
  <w:num w:numId="14">
    <w:abstractNumId w:val="6"/>
  </w:num>
  <w:num w:numId="15">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85"/>
    <w:rsid w:val="00001E12"/>
    <w:rsid w:val="00002CCD"/>
    <w:rsid w:val="00003B14"/>
    <w:rsid w:val="00004A5B"/>
    <w:rsid w:val="00005538"/>
    <w:rsid w:val="00010C77"/>
    <w:rsid w:val="0001244A"/>
    <w:rsid w:val="000125A8"/>
    <w:rsid w:val="00014B9C"/>
    <w:rsid w:val="00016497"/>
    <w:rsid w:val="00021C4B"/>
    <w:rsid w:val="00023EB4"/>
    <w:rsid w:val="0002417E"/>
    <w:rsid w:val="000371B3"/>
    <w:rsid w:val="00040508"/>
    <w:rsid w:val="000412E2"/>
    <w:rsid w:val="000415AF"/>
    <w:rsid w:val="000423F4"/>
    <w:rsid w:val="00046228"/>
    <w:rsid w:val="000472C9"/>
    <w:rsid w:val="00050296"/>
    <w:rsid w:val="000522DA"/>
    <w:rsid w:val="000528DF"/>
    <w:rsid w:val="00055CF8"/>
    <w:rsid w:val="00055ECA"/>
    <w:rsid w:val="000633CB"/>
    <w:rsid w:val="0006344E"/>
    <w:rsid w:val="00065A6E"/>
    <w:rsid w:val="00071154"/>
    <w:rsid w:val="00073337"/>
    <w:rsid w:val="000749B8"/>
    <w:rsid w:val="00077B99"/>
    <w:rsid w:val="00077FAD"/>
    <w:rsid w:val="000801B0"/>
    <w:rsid w:val="00081BB4"/>
    <w:rsid w:val="00084CD7"/>
    <w:rsid w:val="00093F3E"/>
    <w:rsid w:val="000948A0"/>
    <w:rsid w:val="0009502B"/>
    <w:rsid w:val="0009654D"/>
    <w:rsid w:val="00097379"/>
    <w:rsid w:val="00097E12"/>
    <w:rsid w:val="000A2759"/>
    <w:rsid w:val="000A746D"/>
    <w:rsid w:val="000B0471"/>
    <w:rsid w:val="000B22E2"/>
    <w:rsid w:val="000B4147"/>
    <w:rsid w:val="000B4A3F"/>
    <w:rsid w:val="000B7F3D"/>
    <w:rsid w:val="000C315D"/>
    <w:rsid w:val="000C4258"/>
    <w:rsid w:val="000C6BAA"/>
    <w:rsid w:val="000C6F7E"/>
    <w:rsid w:val="000D0C7D"/>
    <w:rsid w:val="000D0F24"/>
    <w:rsid w:val="000D112E"/>
    <w:rsid w:val="000D22B1"/>
    <w:rsid w:val="000D2F14"/>
    <w:rsid w:val="000D3D6C"/>
    <w:rsid w:val="000D5F4D"/>
    <w:rsid w:val="000E01F3"/>
    <w:rsid w:val="000E0CDB"/>
    <w:rsid w:val="000E3BFB"/>
    <w:rsid w:val="000E4A7C"/>
    <w:rsid w:val="000E4E03"/>
    <w:rsid w:val="000E4EA9"/>
    <w:rsid w:val="000E5606"/>
    <w:rsid w:val="000E75C6"/>
    <w:rsid w:val="000E7AF8"/>
    <w:rsid w:val="000E7B17"/>
    <w:rsid w:val="000F11F2"/>
    <w:rsid w:val="000F5B61"/>
    <w:rsid w:val="000F68E4"/>
    <w:rsid w:val="000F7D77"/>
    <w:rsid w:val="00101015"/>
    <w:rsid w:val="00101153"/>
    <w:rsid w:val="00101945"/>
    <w:rsid w:val="001048C1"/>
    <w:rsid w:val="0010644A"/>
    <w:rsid w:val="00111521"/>
    <w:rsid w:val="001144D1"/>
    <w:rsid w:val="00121884"/>
    <w:rsid w:val="0012248F"/>
    <w:rsid w:val="00122C0C"/>
    <w:rsid w:val="0012453E"/>
    <w:rsid w:val="00124E69"/>
    <w:rsid w:val="001269C4"/>
    <w:rsid w:val="001273D6"/>
    <w:rsid w:val="0013196B"/>
    <w:rsid w:val="001323BC"/>
    <w:rsid w:val="00132E20"/>
    <w:rsid w:val="0013496A"/>
    <w:rsid w:val="00134E8E"/>
    <w:rsid w:val="0014048A"/>
    <w:rsid w:val="0014283C"/>
    <w:rsid w:val="00143E62"/>
    <w:rsid w:val="0014443E"/>
    <w:rsid w:val="00144A18"/>
    <w:rsid w:val="00150A1F"/>
    <w:rsid w:val="001528AC"/>
    <w:rsid w:val="00156989"/>
    <w:rsid w:val="001609F7"/>
    <w:rsid w:val="00160B8C"/>
    <w:rsid w:val="00161504"/>
    <w:rsid w:val="00161606"/>
    <w:rsid w:val="00161E75"/>
    <w:rsid w:val="00162578"/>
    <w:rsid w:val="001640A6"/>
    <w:rsid w:val="00164C07"/>
    <w:rsid w:val="001673B6"/>
    <w:rsid w:val="001729E5"/>
    <w:rsid w:val="001739D2"/>
    <w:rsid w:val="00174324"/>
    <w:rsid w:val="001745E1"/>
    <w:rsid w:val="00174F9B"/>
    <w:rsid w:val="0017713A"/>
    <w:rsid w:val="00180BF5"/>
    <w:rsid w:val="001823AF"/>
    <w:rsid w:val="00182504"/>
    <w:rsid w:val="00184355"/>
    <w:rsid w:val="001861D8"/>
    <w:rsid w:val="00190497"/>
    <w:rsid w:val="0019139E"/>
    <w:rsid w:val="001926D6"/>
    <w:rsid w:val="00193B3D"/>
    <w:rsid w:val="00195753"/>
    <w:rsid w:val="001957C9"/>
    <w:rsid w:val="001968B7"/>
    <w:rsid w:val="00196AF2"/>
    <w:rsid w:val="001A182F"/>
    <w:rsid w:val="001A1861"/>
    <w:rsid w:val="001A2FEF"/>
    <w:rsid w:val="001A3D22"/>
    <w:rsid w:val="001A3EAA"/>
    <w:rsid w:val="001B12D2"/>
    <w:rsid w:val="001B26CF"/>
    <w:rsid w:val="001B36C6"/>
    <w:rsid w:val="001B4DB4"/>
    <w:rsid w:val="001C2343"/>
    <w:rsid w:val="001C360F"/>
    <w:rsid w:val="001C3C90"/>
    <w:rsid w:val="001C62BB"/>
    <w:rsid w:val="001C706D"/>
    <w:rsid w:val="001D184F"/>
    <w:rsid w:val="001D596B"/>
    <w:rsid w:val="001D5A46"/>
    <w:rsid w:val="001D5E8C"/>
    <w:rsid w:val="001D62D4"/>
    <w:rsid w:val="001E5283"/>
    <w:rsid w:val="001E7A7C"/>
    <w:rsid w:val="001F2136"/>
    <w:rsid w:val="001F21BF"/>
    <w:rsid w:val="001F4265"/>
    <w:rsid w:val="001F4A19"/>
    <w:rsid w:val="001F5B37"/>
    <w:rsid w:val="001F6A8F"/>
    <w:rsid w:val="001F78BC"/>
    <w:rsid w:val="00200B21"/>
    <w:rsid w:val="00203A27"/>
    <w:rsid w:val="002043D4"/>
    <w:rsid w:val="00204B7E"/>
    <w:rsid w:val="002126C2"/>
    <w:rsid w:val="002167A5"/>
    <w:rsid w:val="00217643"/>
    <w:rsid w:val="00220C7F"/>
    <w:rsid w:val="002220D2"/>
    <w:rsid w:val="002229C2"/>
    <w:rsid w:val="002264D8"/>
    <w:rsid w:val="00230C6B"/>
    <w:rsid w:val="00232BDA"/>
    <w:rsid w:val="002332FE"/>
    <w:rsid w:val="002338F6"/>
    <w:rsid w:val="002342A4"/>
    <w:rsid w:val="002376E5"/>
    <w:rsid w:val="002377BB"/>
    <w:rsid w:val="002408AD"/>
    <w:rsid w:val="00241F41"/>
    <w:rsid w:val="00242030"/>
    <w:rsid w:val="00242278"/>
    <w:rsid w:val="002426B5"/>
    <w:rsid w:val="002432F1"/>
    <w:rsid w:val="00245F13"/>
    <w:rsid w:val="002468EC"/>
    <w:rsid w:val="0025021D"/>
    <w:rsid w:val="0025123A"/>
    <w:rsid w:val="00254308"/>
    <w:rsid w:val="002545A0"/>
    <w:rsid w:val="002568B8"/>
    <w:rsid w:val="00257626"/>
    <w:rsid w:val="002579EE"/>
    <w:rsid w:val="0026443D"/>
    <w:rsid w:val="00265C82"/>
    <w:rsid w:val="002670A4"/>
    <w:rsid w:val="00271FFC"/>
    <w:rsid w:val="00272502"/>
    <w:rsid w:val="00273CC8"/>
    <w:rsid w:val="00274116"/>
    <w:rsid w:val="00276FB1"/>
    <w:rsid w:val="00280B9F"/>
    <w:rsid w:val="00280CC9"/>
    <w:rsid w:val="00280D16"/>
    <w:rsid w:val="002813FD"/>
    <w:rsid w:val="0028273A"/>
    <w:rsid w:val="00286C5F"/>
    <w:rsid w:val="002911CB"/>
    <w:rsid w:val="00293ABD"/>
    <w:rsid w:val="00295806"/>
    <w:rsid w:val="002A2AA1"/>
    <w:rsid w:val="002A724A"/>
    <w:rsid w:val="002B1544"/>
    <w:rsid w:val="002B2431"/>
    <w:rsid w:val="002B3199"/>
    <w:rsid w:val="002B355F"/>
    <w:rsid w:val="002B3951"/>
    <w:rsid w:val="002B490C"/>
    <w:rsid w:val="002C1FE3"/>
    <w:rsid w:val="002C2F85"/>
    <w:rsid w:val="002C3115"/>
    <w:rsid w:val="002C3E15"/>
    <w:rsid w:val="002C4FBD"/>
    <w:rsid w:val="002C52E5"/>
    <w:rsid w:val="002C7081"/>
    <w:rsid w:val="002C7756"/>
    <w:rsid w:val="002D0B39"/>
    <w:rsid w:val="002D4054"/>
    <w:rsid w:val="002D445B"/>
    <w:rsid w:val="002D4CA3"/>
    <w:rsid w:val="002D69D7"/>
    <w:rsid w:val="002D7E29"/>
    <w:rsid w:val="002E51DC"/>
    <w:rsid w:val="002E74FC"/>
    <w:rsid w:val="002F206D"/>
    <w:rsid w:val="002F24A7"/>
    <w:rsid w:val="002F297E"/>
    <w:rsid w:val="002F2DCB"/>
    <w:rsid w:val="002F7575"/>
    <w:rsid w:val="003005B1"/>
    <w:rsid w:val="0030713D"/>
    <w:rsid w:val="00310A98"/>
    <w:rsid w:val="00311017"/>
    <w:rsid w:val="0031263E"/>
    <w:rsid w:val="00316CA5"/>
    <w:rsid w:val="003215EF"/>
    <w:rsid w:val="00326119"/>
    <w:rsid w:val="003277B1"/>
    <w:rsid w:val="00327985"/>
    <w:rsid w:val="00327FD1"/>
    <w:rsid w:val="00330538"/>
    <w:rsid w:val="00333219"/>
    <w:rsid w:val="00336CCE"/>
    <w:rsid w:val="00342665"/>
    <w:rsid w:val="0034425F"/>
    <w:rsid w:val="0034488A"/>
    <w:rsid w:val="0035052B"/>
    <w:rsid w:val="00350B5A"/>
    <w:rsid w:val="0035312F"/>
    <w:rsid w:val="00354E27"/>
    <w:rsid w:val="003619DB"/>
    <w:rsid w:val="00363D09"/>
    <w:rsid w:val="0036431C"/>
    <w:rsid w:val="00364FBD"/>
    <w:rsid w:val="003652D2"/>
    <w:rsid w:val="00370C33"/>
    <w:rsid w:val="00371525"/>
    <w:rsid w:val="00371802"/>
    <w:rsid w:val="00372DB2"/>
    <w:rsid w:val="00375263"/>
    <w:rsid w:val="003758ED"/>
    <w:rsid w:val="0037704D"/>
    <w:rsid w:val="003803B8"/>
    <w:rsid w:val="0038080E"/>
    <w:rsid w:val="00380EF1"/>
    <w:rsid w:val="00381AA2"/>
    <w:rsid w:val="00382BD2"/>
    <w:rsid w:val="00382F35"/>
    <w:rsid w:val="00384528"/>
    <w:rsid w:val="00384FF7"/>
    <w:rsid w:val="0039135E"/>
    <w:rsid w:val="00392030"/>
    <w:rsid w:val="003A0F09"/>
    <w:rsid w:val="003A1F3E"/>
    <w:rsid w:val="003A236C"/>
    <w:rsid w:val="003A32B3"/>
    <w:rsid w:val="003A63FA"/>
    <w:rsid w:val="003A6F01"/>
    <w:rsid w:val="003B1F97"/>
    <w:rsid w:val="003B3C95"/>
    <w:rsid w:val="003B456D"/>
    <w:rsid w:val="003B62A1"/>
    <w:rsid w:val="003C076E"/>
    <w:rsid w:val="003C0DE9"/>
    <w:rsid w:val="003C2367"/>
    <w:rsid w:val="003C539F"/>
    <w:rsid w:val="003C69C4"/>
    <w:rsid w:val="003C7EEC"/>
    <w:rsid w:val="003D2D99"/>
    <w:rsid w:val="003D317C"/>
    <w:rsid w:val="003D3F52"/>
    <w:rsid w:val="003D54AD"/>
    <w:rsid w:val="003D627D"/>
    <w:rsid w:val="003D77EA"/>
    <w:rsid w:val="003E5382"/>
    <w:rsid w:val="003E68C2"/>
    <w:rsid w:val="003F0A91"/>
    <w:rsid w:val="003F1B74"/>
    <w:rsid w:val="003F29E2"/>
    <w:rsid w:val="00400740"/>
    <w:rsid w:val="00402CD4"/>
    <w:rsid w:val="00403148"/>
    <w:rsid w:val="0040327D"/>
    <w:rsid w:val="00404D00"/>
    <w:rsid w:val="00406F59"/>
    <w:rsid w:val="00407936"/>
    <w:rsid w:val="0041052B"/>
    <w:rsid w:val="0041413C"/>
    <w:rsid w:val="0041488F"/>
    <w:rsid w:val="00415555"/>
    <w:rsid w:val="00416355"/>
    <w:rsid w:val="00416EF6"/>
    <w:rsid w:val="00416FD5"/>
    <w:rsid w:val="004223BD"/>
    <w:rsid w:val="00422FED"/>
    <w:rsid w:val="00424A37"/>
    <w:rsid w:val="0043476A"/>
    <w:rsid w:val="00435DEC"/>
    <w:rsid w:val="00443034"/>
    <w:rsid w:val="004435BE"/>
    <w:rsid w:val="00444AF5"/>
    <w:rsid w:val="00446D79"/>
    <w:rsid w:val="00450730"/>
    <w:rsid w:val="00453243"/>
    <w:rsid w:val="004535F9"/>
    <w:rsid w:val="004538BB"/>
    <w:rsid w:val="00453D5F"/>
    <w:rsid w:val="00454739"/>
    <w:rsid w:val="004558A2"/>
    <w:rsid w:val="00455FD4"/>
    <w:rsid w:val="00456EB2"/>
    <w:rsid w:val="004618AE"/>
    <w:rsid w:val="00463755"/>
    <w:rsid w:val="00467351"/>
    <w:rsid w:val="00467CAF"/>
    <w:rsid w:val="004705E7"/>
    <w:rsid w:val="0047280C"/>
    <w:rsid w:val="00472BE8"/>
    <w:rsid w:val="00476491"/>
    <w:rsid w:val="00477142"/>
    <w:rsid w:val="00477913"/>
    <w:rsid w:val="00477AE3"/>
    <w:rsid w:val="004806BC"/>
    <w:rsid w:val="00481DDB"/>
    <w:rsid w:val="00483272"/>
    <w:rsid w:val="00484176"/>
    <w:rsid w:val="0048472A"/>
    <w:rsid w:val="00484FCF"/>
    <w:rsid w:val="0049127C"/>
    <w:rsid w:val="004929E0"/>
    <w:rsid w:val="00492E7C"/>
    <w:rsid w:val="004940CF"/>
    <w:rsid w:val="00495546"/>
    <w:rsid w:val="0049684C"/>
    <w:rsid w:val="00496890"/>
    <w:rsid w:val="00496FDB"/>
    <w:rsid w:val="004A0ACD"/>
    <w:rsid w:val="004A28D9"/>
    <w:rsid w:val="004A2FB1"/>
    <w:rsid w:val="004A4259"/>
    <w:rsid w:val="004A6746"/>
    <w:rsid w:val="004A7B05"/>
    <w:rsid w:val="004B097B"/>
    <w:rsid w:val="004B0F02"/>
    <w:rsid w:val="004B2E8D"/>
    <w:rsid w:val="004B5DF6"/>
    <w:rsid w:val="004B6348"/>
    <w:rsid w:val="004B6EA3"/>
    <w:rsid w:val="004C070C"/>
    <w:rsid w:val="004C4E07"/>
    <w:rsid w:val="004C5582"/>
    <w:rsid w:val="004C7CA7"/>
    <w:rsid w:val="004D1020"/>
    <w:rsid w:val="004D72DB"/>
    <w:rsid w:val="004E0FF6"/>
    <w:rsid w:val="004E4B0F"/>
    <w:rsid w:val="004E6C3E"/>
    <w:rsid w:val="004F01D1"/>
    <w:rsid w:val="004F0E42"/>
    <w:rsid w:val="004F1A6E"/>
    <w:rsid w:val="004F2030"/>
    <w:rsid w:val="004F5A5F"/>
    <w:rsid w:val="004F641E"/>
    <w:rsid w:val="004F67DD"/>
    <w:rsid w:val="004F7A85"/>
    <w:rsid w:val="00500F58"/>
    <w:rsid w:val="00501B52"/>
    <w:rsid w:val="00501B7C"/>
    <w:rsid w:val="005045B0"/>
    <w:rsid w:val="00506760"/>
    <w:rsid w:val="00506884"/>
    <w:rsid w:val="00506F62"/>
    <w:rsid w:val="00507B0F"/>
    <w:rsid w:val="00507DFD"/>
    <w:rsid w:val="005128B3"/>
    <w:rsid w:val="0051571A"/>
    <w:rsid w:val="00525860"/>
    <w:rsid w:val="00526492"/>
    <w:rsid w:val="00532CA0"/>
    <w:rsid w:val="0053612F"/>
    <w:rsid w:val="00541B33"/>
    <w:rsid w:val="00543150"/>
    <w:rsid w:val="00545B36"/>
    <w:rsid w:val="005462EB"/>
    <w:rsid w:val="005471BD"/>
    <w:rsid w:val="00552CDD"/>
    <w:rsid w:val="00553123"/>
    <w:rsid w:val="005538C8"/>
    <w:rsid w:val="00555010"/>
    <w:rsid w:val="005552FD"/>
    <w:rsid w:val="00555625"/>
    <w:rsid w:val="005620F8"/>
    <w:rsid w:val="00562864"/>
    <w:rsid w:val="00563B21"/>
    <w:rsid w:val="00564D8B"/>
    <w:rsid w:val="00564E0C"/>
    <w:rsid w:val="005701C2"/>
    <w:rsid w:val="00570A73"/>
    <w:rsid w:val="0057177E"/>
    <w:rsid w:val="00572B2C"/>
    <w:rsid w:val="00574688"/>
    <w:rsid w:val="00574A90"/>
    <w:rsid w:val="005752F4"/>
    <w:rsid w:val="0057612C"/>
    <w:rsid w:val="0058016F"/>
    <w:rsid w:val="00582ED7"/>
    <w:rsid w:val="00583785"/>
    <w:rsid w:val="00590D07"/>
    <w:rsid w:val="005934C9"/>
    <w:rsid w:val="005959F0"/>
    <w:rsid w:val="005960AB"/>
    <w:rsid w:val="005960F1"/>
    <w:rsid w:val="00597273"/>
    <w:rsid w:val="005977E0"/>
    <w:rsid w:val="00597A0E"/>
    <w:rsid w:val="00597BDC"/>
    <w:rsid w:val="005A3C5A"/>
    <w:rsid w:val="005A6187"/>
    <w:rsid w:val="005A79DB"/>
    <w:rsid w:val="005B0968"/>
    <w:rsid w:val="005B14D0"/>
    <w:rsid w:val="005B2A18"/>
    <w:rsid w:val="005B4199"/>
    <w:rsid w:val="005B45FD"/>
    <w:rsid w:val="005B5247"/>
    <w:rsid w:val="005B6647"/>
    <w:rsid w:val="005C2411"/>
    <w:rsid w:val="005C2E6E"/>
    <w:rsid w:val="005C40C4"/>
    <w:rsid w:val="005C5ABA"/>
    <w:rsid w:val="005C6237"/>
    <w:rsid w:val="005C7B85"/>
    <w:rsid w:val="005D1983"/>
    <w:rsid w:val="005D2242"/>
    <w:rsid w:val="005D357C"/>
    <w:rsid w:val="005D534D"/>
    <w:rsid w:val="005D653B"/>
    <w:rsid w:val="005D6A30"/>
    <w:rsid w:val="005D6D07"/>
    <w:rsid w:val="005D6DEF"/>
    <w:rsid w:val="005D72BA"/>
    <w:rsid w:val="005E1993"/>
    <w:rsid w:val="005E3CFE"/>
    <w:rsid w:val="005E484C"/>
    <w:rsid w:val="005F4135"/>
    <w:rsid w:val="00600355"/>
    <w:rsid w:val="00601C20"/>
    <w:rsid w:val="00604BCF"/>
    <w:rsid w:val="006115C8"/>
    <w:rsid w:val="00613921"/>
    <w:rsid w:val="006139FB"/>
    <w:rsid w:val="006153B8"/>
    <w:rsid w:val="00615E07"/>
    <w:rsid w:val="00616EE1"/>
    <w:rsid w:val="0062052F"/>
    <w:rsid w:val="00621656"/>
    <w:rsid w:val="006228D4"/>
    <w:rsid w:val="00623117"/>
    <w:rsid w:val="00624BDD"/>
    <w:rsid w:val="00626953"/>
    <w:rsid w:val="00627582"/>
    <w:rsid w:val="00632392"/>
    <w:rsid w:val="0063256E"/>
    <w:rsid w:val="00632EF2"/>
    <w:rsid w:val="00636A77"/>
    <w:rsid w:val="0064334B"/>
    <w:rsid w:val="00644316"/>
    <w:rsid w:val="00645C5F"/>
    <w:rsid w:val="00646767"/>
    <w:rsid w:val="00647CAF"/>
    <w:rsid w:val="00650AC9"/>
    <w:rsid w:val="00651D2F"/>
    <w:rsid w:val="0065321D"/>
    <w:rsid w:val="00654B98"/>
    <w:rsid w:val="0065682D"/>
    <w:rsid w:val="00657DBD"/>
    <w:rsid w:val="00662400"/>
    <w:rsid w:val="0066621D"/>
    <w:rsid w:val="00667684"/>
    <w:rsid w:val="00670AB1"/>
    <w:rsid w:val="00680368"/>
    <w:rsid w:val="00680F97"/>
    <w:rsid w:val="006823E6"/>
    <w:rsid w:val="006829A1"/>
    <w:rsid w:val="00684D41"/>
    <w:rsid w:val="0069428C"/>
    <w:rsid w:val="00694C7C"/>
    <w:rsid w:val="00695150"/>
    <w:rsid w:val="006A0288"/>
    <w:rsid w:val="006A1113"/>
    <w:rsid w:val="006A1D83"/>
    <w:rsid w:val="006A3C4C"/>
    <w:rsid w:val="006A3CBB"/>
    <w:rsid w:val="006A4617"/>
    <w:rsid w:val="006A68B9"/>
    <w:rsid w:val="006A69C1"/>
    <w:rsid w:val="006B0665"/>
    <w:rsid w:val="006B1A8A"/>
    <w:rsid w:val="006B4D6B"/>
    <w:rsid w:val="006C3B8F"/>
    <w:rsid w:val="006C5FA5"/>
    <w:rsid w:val="006D0E8E"/>
    <w:rsid w:val="006D467E"/>
    <w:rsid w:val="006D7AEE"/>
    <w:rsid w:val="006E12C4"/>
    <w:rsid w:val="006E20B8"/>
    <w:rsid w:val="006E2247"/>
    <w:rsid w:val="006E294F"/>
    <w:rsid w:val="006E54DF"/>
    <w:rsid w:val="006F028A"/>
    <w:rsid w:val="006F08A8"/>
    <w:rsid w:val="006F361F"/>
    <w:rsid w:val="006F36E8"/>
    <w:rsid w:val="006F483C"/>
    <w:rsid w:val="006F4B54"/>
    <w:rsid w:val="006F7079"/>
    <w:rsid w:val="006F70AE"/>
    <w:rsid w:val="00705D50"/>
    <w:rsid w:val="00712881"/>
    <w:rsid w:val="007169CA"/>
    <w:rsid w:val="00721732"/>
    <w:rsid w:val="00723097"/>
    <w:rsid w:val="007353FB"/>
    <w:rsid w:val="007358DD"/>
    <w:rsid w:val="00736480"/>
    <w:rsid w:val="00736985"/>
    <w:rsid w:val="00740186"/>
    <w:rsid w:val="00743BFA"/>
    <w:rsid w:val="0074444C"/>
    <w:rsid w:val="00744461"/>
    <w:rsid w:val="00744BFC"/>
    <w:rsid w:val="00744DCF"/>
    <w:rsid w:val="0074671D"/>
    <w:rsid w:val="00746D5C"/>
    <w:rsid w:val="00750DA5"/>
    <w:rsid w:val="00751CFC"/>
    <w:rsid w:val="00754432"/>
    <w:rsid w:val="007547C9"/>
    <w:rsid w:val="00761452"/>
    <w:rsid w:val="00765694"/>
    <w:rsid w:val="00767E8D"/>
    <w:rsid w:val="00767EEC"/>
    <w:rsid w:val="007714E0"/>
    <w:rsid w:val="00772378"/>
    <w:rsid w:val="00772557"/>
    <w:rsid w:val="007725D4"/>
    <w:rsid w:val="00772779"/>
    <w:rsid w:val="00772BE4"/>
    <w:rsid w:val="007731AC"/>
    <w:rsid w:val="007748CB"/>
    <w:rsid w:val="00775CFB"/>
    <w:rsid w:val="0077610D"/>
    <w:rsid w:val="007825C9"/>
    <w:rsid w:val="00782E3D"/>
    <w:rsid w:val="00784937"/>
    <w:rsid w:val="0078635E"/>
    <w:rsid w:val="00786D3B"/>
    <w:rsid w:val="00787B81"/>
    <w:rsid w:val="00787FA0"/>
    <w:rsid w:val="00790E0E"/>
    <w:rsid w:val="00791047"/>
    <w:rsid w:val="007948ED"/>
    <w:rsid w:val="00794E69"/>
    <w:rsid w:val="00796819"/>
    <w:rsid w:val="0079721D"/>
    <w:rsid w:val="007A0DD5"/>
    <w:rsid w:val="007A5F41"/>
    <w:rsid w:val="007A6386"/>
    <w:rsid w:val="007A7D50"/>
    <w:rsid w:val="007A7E78"/>
    <w:rsid w:val="007B03B5"/>
    <w:rsid w:val="007B3BEB"/>
    <w:rsid w:val="007B4A59"/>
    <w:rsid w:val="007B5C2B"/>
    <w:rsid w:val="007B6B4A"/>
    <w:rsid w:val="007B7DFB"/>
    <w:rsid w:val="007C0511"/>
    <w:rsid w:val="007C0AC7"/>
    <w:rsid w:val="007C213D"/>
    <w:rsid w:val="007C4206"/>
    <w:rsid w:val="007C763C"/>
    <w:rsid w:val="007D0002"/>
    <w:rsid w:val="007D13CF"/>
    <w:rsid w:val="007D1F36"/>
    <w:rsid w:val="007D2634"/>
    <w:rsid w:val="007D38B2"/>
    <w:rsid w:val="007D4D74"/>
    <w:rsid w:val="007D4E83"/>
    <w:rsid w:val="007D556B"/>
    <w:rsid w:val="007E1135"/>
    <w:rsid w:val="007E33A0"/>
    <w:rsid w:val="007F4DCC"/>
    <w:rsid w:val="007F6DC6"/>
    <w:rsid w:val="007F7DB9"/>
    <w:rsid w:val="008019FB"/>
    <w:rsid w:val="008072E7"/>
    <w:rsid w:val="00807900"/>
    <w:rsid w:val="008114B0"/>
    <w:rsid w:val="00811BCB"/>
    <w:rsid w:val="00813B7B"/>
    <w:rsid w:val="0081415B"/>
    <w:rsid w:val="00814D76"/>
    <w:rsid w:val="00816490"/>
    <w:rsid w:val="00822D3C"/>
    <w:rsid w:val="008258ED"/>
    <w:rsid w:val="00825B8F"/>
    <w:rsid w:val="00827B90"/>
    <w:rsid w:val="0083012C"/>
    <w:rsid w:val="008329C4"/>
    <w:rsid w:val="008378CE"/>
    <w:rsid w:val="00837CC9"/>
    <w:rsid w:val="00840AF7"/>
    <w:rsid w:val="00840ED7"/>
    <w:rsid w:val="00841E08"/>
    <w:rsid w:val="0084366D"/>
    <w:rsid w:val="00843882"/>
    <w:rsid w:val="00844829"/>
    <w:rsid w:val="00844E86"/>
    <w:rsid w:val="00845E47"/>
    <w:rsid w:val="00846679"/>
    <w:rsid w:val="008472B5"/>
    <w:rsid w:val="008473D7"/>
    <w:rsid w:val="008514EC"/>
    <w:rsid w:val="00851588"/>
    <w:rsid w:val="00857C6B"/>
    <w:rsid w:val="00861327"/>
    <w:rsid w:val="00861837"/>
    <w:rsid w:val="00862616"/>
    <w:rsid w:val="00864B35"/>
    <w:rsid w:val="0086576A"/>
    <w:rsid w:val="008658E1"/>
    <w:rsid w:val="00866C6A"/>
    <w:rsid w:val="008670C5"/>
    <w:rsid w:val="00867EA6"/>
    <w:rsid w:val="008702BF"/>
    <w:rsid w:val="008713A4"/>
    <w:rsid w:val="0087233A"/>
    <w:rsid w:val="008731AF"/>
    <w:rsid w:val="0087784E"/>
    <w:rsid w:val="0088006A"/>
    <w:rsid w:val="00880A39"/>
    <w:rsid w:val="00880E33"/>
    <w:rsid w:val="00880F0B"/>
    <w:rsid w:val="00884BB3"/>
    <w:rsid w:val="00884F6F"/>
    <w:rsid w:val="008905F5"/>
    <w:rsid w:val="00890BB7"/>
    <w:rsid w:val="00891B04"/>
    <w:rsid w:val="00891F24"/>
    <w:rsid w:val="008920E8"/>
    <w:rsid w:val="008932CB"/>
    <w:rsid w:val="0089363A"/>
    <w:rsid w:val="0089446E"/>
    <w:rsid w:val="00895BFB"/>
    <w:rsid w:val="00896B0C"/>
    <w:rsid w:val="00897B08"/>
    <w:rsid w:val="008A58E0"/>
    <w:rsid w:val="008A65B5"/>
    <w:rsid w:val="008B44C7"/>
    <w:rsid w:val="008C0984"/>
    <w:rsid w:val="008C1BBE"/>
    <w:rsid w:val="008C2583"/>
    <w:rsid w:val="008C6FA0"/>
    <w:rsid w:val="008D13F5"/>
    <w:rsid w:val="008D1BA1"/>
    <w:rsid w:val="008D435F"/>
    <w:rsid w:val="008E2339"/>
    <w:rsid w:val="008E393D"/>
    <w:rsid w:val="008E5732"/>
    <w:rsid w:val="008E5890"/>
    <w:rsid w:val="008E594F"/>
    <w:rsid w:val="008E652A"/>
    <w:rsid w:val="008F08AA"/>
    <w:rsid w:val="008F0A03"/>
    <w:rsid w:val="008F1F3F"/>
    <w:rsid w:val="008F2691"/>
    <w:rsid w:val="008F2981"/>
    <w:rsid w:val="008F337A"/>
    <w:rsid w:val="008F35DA"/>
    <w:rsid w:val="008F37B8"/>
    <w:rsid w:val="008F5ECF"/>
    <w:rsid w:val="008F78BE"/>
    <w:rsid w:val="00907F7D"/>
    <w:rsid w:val="00910F8B"/>
    <w:rsid w:val="009111DD"/>
    <w:rsid w:val="00911FBE"/>
    <w:rsid w:val="00912D47"/>
    <w:rsid w:val="00915CFA"/>
    <w:rsid w:val="00917096"/>
    <w:rsid w:val="00920492"/>
    <w:rsid w:val="0092160D"/>
    <w:rsid w:val="00922534"/>
    <w:rsid w:val="009232AA"/>
    <w:rsid w:val="009233C8"/>
    <w:rsid w:val="00924089"/>
    <w:rsid w:val="00925D79"/>
    <w:rsid w:val="00925F56"/>
    <w:rsid w:val="00927DAE"/>
    <w:rsid w:val="009303A9"/>
    <w:rsid w:val="00931820"/>
    <w:rsid w:val="00933113"/>
    <w:rsid w:val="00936151"/>
    <w:rsid w:val="00936790"/>
    <w:rsid w:val="00941DDD"/>
    <w:rsid w:val="0094383A"/>
    <w:rsid w:val="00943BA4"/>
    <w:rsid w:val="00945801"/>
    <w:rsid w:val="00946FE6"/>
    <w:rsid w:val="00953EB0"/>
    <w:rsid w:val="009562BE"/>
    <w:rsid w:val="00960439"/>
    <w:rsid w:val="00961585"/>
    <w:rsid w:val="009624CC"/>
    <w:rsid w:val="00966BB9"/>
    <w:rsid w:val="0097085B"/>
    <w:rsid w:val="00972293"/>
    <w:rsid w:val="009726FD"/>
    <w:rsid w:val="00981B47"/>
    <w:rsid w:val="00982406"/>
    <w:rsid w:val="00985565"/>
    <w:rsid w:val="00986242"/>
    <w:rsid w:val="009862BB"/>
    <w:rsid w:val="0098638B"/>
    <w:rsid w:val="00986847"/>
    <w:rsid w:val="0098761F"/>
    <w:rsid w:val="00990BBC"/>
    <w:rsid w:val="009910A2"/>
    <w:rsid w:val="00991E85"/>
    <w:rsid w:val="00992386"/>
    <w:rsid w:val="00992A07"/>
    <w:rsid w:val="009932E2"/>
    <w:rsid w:val="0099547A"/>
    <w:rsid w:val="009958B5"/>
    <w:rsid w:val="009966D5"/>
    <w:rsid w:val="00997FA6"/>
    <w:rsid w:val="009A083F"/>
    <w:rsid w:val="009A1088"/>
    <w:rsid w:val="009A43D1"/>
    <w:rsid w:val="009A4E2E"/>
    <w:rsid w:val="009A4E97"/>
    <w:rsid w:val="009A4EB6"/>
    <w:rsid w:val="009A7421"/>
    <w:rsid w:val="009B02B1"/>
    <w:rsid w:val="009B1B25"/>
    <w:rsid w:val="009B26BC"/>
    <w:rsid w:val="009B436D"/>
    <w:rsid w:val="009B4C3F"/>
    <w:rsid w:val="009B4E26"/>
    <w:rsid w:val="009B52D3"/>
    <w:rsid w:val="009B54AD"/>
    <w:rsid w:val="009B6379"/>
    <w:rsid w:val="009B74E4"/>
    <w:rsid w:val="009B769D"/>
    <w:rsid w:val="009B774E"/>
    <w:rsid w:val="009C11F8"/>
    <w:rsid w:val="009C2C27"/>
    <w:rsid w:val="009C2F1E"/>
    <w:rsid w:val="009C430B"/>
    <w:rsid w:val="009C511A"/>
    <w:rsid w:val="009C6D77"/>
    <w:rsid w:val="009D197B"/>
    <w:rsid w:val="009D3A98"/>
    <w:rsid w:val="009D3EE6"/>
    <w:rsid w:val="009D66F4"/>
    <w:rsid w:val="009E107F"/>
    <w:rsid w:val="009E2CBF"/>
    <w:rsid w:val="009E3A69"/>
    <w:rsid w:val="009E4BAE"/>
    <w:rsid w:val="009E635B"/>
    <w:rsid w:val="009E6FA4"/>
    <w:rsid w:val="009E7515"/>
    <w:rsid w:val="009F0044"/>
    <w:rsid w:val="009F11F3"/>
    <w:rsid w:val="009F6BD7"/>
    <w:rsid w:val="00A00394"/>
    <w:rsid w:val="00A04B92"/>
    <w:rsid w:val="00A050B6"/>
    <w:rsid w:val="00A05E5A"/>
    <w:rsid w:val="00A11277"/>
    <w:rsid w:val="00A13D1B"/>
    <w:rsid w:val="00A20C8A"/>
    <w:rsid w:val="00A32636"/>
    <w:rsid w:val="00A3290A"/>
    <w:rsid w:val="00A344D7"/>
    <w:rsid w:val="00A35337"/>
    <w:rsid w:val="00A35764"/>
    <w:rsid w:val="00A36D85"/>
    <w:rsid w:val="00A37A80"/>
    <w:rsid w:val="00A37B19"/>
    <w:rsid w:val="00A4046B"/>
    <w:rsid w:val="00A415CA"/>
    <w:rsid w:val="00A44938"/>
    <w:rsid w:val="00A44F35"/>
    <w:rsid w:val="00A4571E"/>
    <w:rsid w:val="00A46D9A"/>
    <w:rsid w:val="00A5436C"/>
    <w:rsid w:val="00A54E20"/>
    <w:rsid w:val="00A54EC7"/>
    <w:rsid w:val="00A57D0C"/>
    <w:rsid w:val="00A65A22"/>
    <w:rsid w:val="00A70342"/>
    <w:rsid w:val="00A70B59"/>
    <w:rsid w:val="00A73E5D"/>
    <w:rsid w:val="00A7416B"/>
    <w:rsid w:val="00A777EE"/>
    <w:rsid w:val="00A8055B"/>
    <w:rsid w:val="00A806DD"/>
    <w:rsid w:val="00A81CDA"/>
    <w:rsid w:val="00A87245"/>
    <w:rsid w:val="00A929B7"/>
    <w:rsid w:val="00A94058"/>
    <w:rsid w:val="00A941C6"/>
    <w:rsid w:val="00A97AED"/>
    <w:rsid w:val="00AA03AE"/>
    <w:rsid w:val="00AA09C7"/>
    <w:rsid w:val="00AA0FA5"/>
    <w:rsid w:val="00AB36DC"/>
    <w:rsid w:val="00AB5146"/>
    <w:rsid w:val="00AB62B4"/>
    <w:rsid w:val="00AC426E"/>
    <w:rsid w:val="00AC5BD1"/>
    <w:rsid w:val="00AC6050"/>
    <w:rsid w:val="00AC642E"/>
    <w:rsid w:val="00AC6D72"/>
    <w:rsid w:val="00AD050A"/>
    <w:rsid w:val="00AD18D4"/>
    <w:rsid w:val="00AD226A"/>
    <w:rsid w:val="00AD2982"/>
    <w:rsid w:val="00AD499C"/>
    <w:rsid w:val="00AD4E89"/>
    <w:rsid w:val="00AD5A47"/>
    <w:rsid w:val="00AD5B5A"/>
    <w:rsid w:val="00AD6E4F"/>
    <w:rsid w:val="00AE0F29"/>
    <w:rsid w:val="00AE21F0"/>
    <w:rsid w:val="00AE27B1"/>
    <w:rsid w:val="00AE47D7"/>
    <w:rsid w:val="00AE68C9"/>
    <w:rsid w:val="00AE731C"/>
    <w:rsid w:val="00AF2291"/>
    <w:rsid w:val="00B000E3"/>
    <w:rsid w:val="00B004D6"/>
    <w:rsid w:val="00B00AD0"/>
    <w:rsid w:val="00B02035"/>
    <w:rsid w:val="00B02F35"/>
    <w:rsid w:val="00B03038"/>
    <w:rsid w:val="00B05780"/>
    <w:rsid w:val="00B07500"/>
    <w:rsid w:val="00B10697"/>
    <w:rsid w:val="00B107F0"/>
    <w:rsid w:val="00B1084B"/>
    <w:rsid w:val="00B11D96"/>
    <w:rsid w:val="00B12C26"/>
    <w:rsid w:val="00B135AA"/>
    <w:rsid w:val="00B141AB"/>
    <w:rsid w:val="00B15022"/>
    <w:rsid w:val="00B15214"/>
    <w:rsid w:val="00B154E8"/>
    <w:rsid w:val="00B22BD3"/>
    <w:rsid w:val="00B23D43"/>
    <w:rsid w:val="00B23EF1"/>
    <w:rsid w:val="00B26C81"/>
    <w:rsid w:val="00B30211"/>
    <w:rsid w:val="00B3025D"/>
    <w:rsid w:val="00B3389E"/>
    <w:rsid w:val="00B354A2"/>
    <w:rsid w:val="00B370A0"/>
    <w:rsid w:val="00B4007E"/>
    <w:rsid w:val="00B424EE"/>
    <w:rsid w:val="00B42FF4"/>
    <w:rsid w:val="00B43077"/>
    <w:rsid w:val="00B441BD"/>
    <w:rsid w:val="00B45451"/>
    <w:rsid w:val="00B51ADF"/>
    <w:rsid w:val="00B51DE0"/>
    <w:rsid w:val="00B52DDC"/>
    <w:rsid w:val="00B53219"/>
    <w:rsid w:val="00B60C5F"/>
    <w:rsid w:val="00B65153"/>
    <w:rsid w:val="00B65A12"/>
    <w:rsid w:val="00B67027"/>
    <w:rsid w:val="00B67ADB"/>
    <w:rsid w:val="00B70C5F"/>
    <w:rsid w:val="00B71C39"/>
    <w:rsid w:val="00B730FB"/>
    <w:rsid w:val="00B762C2"/>
    <w:rsid w:val="00B775D1"/>
    <w:rsid w:val="00B80A55"/>
    <w:rsid w:val="00B853B0"/>
    <w:rsid w:val="00B93BD0"/>
    <w:rsid w:val="00B93EED"/>
    <w:rsid w:val="00B96BC0"/>
    <w:rsid w:val="00B9765D"/>
    <w:rsid w:val="00BA026B"/>
    <w:rsid w:val="00BA27CA"/>
    <w:rsid w:val="00BA288C"/>
    <w:rsid w:val="00BA329A"/>
    <w:rsid w:val="00BA6CBF"/>
    <w:rsid w:val="00BA6DAC"/>
    <w:rsid w:val="00BB14AE"/>
    <w:rsid w:val="00BB4648"/>
    <w:rsid w:val="00BB4764"/>
    <w:rsid w:val="00BB67EC"/>
    <w:rsid w:val="00BB7D1C"/>
    <w:rsid w:val="00BC03FD"/>
    <w:rsid w:val="00BC0B38"/>
    <w:rsid w:val="00BC7EF7"/>
    <w:rsid w:val="00BD122C"/>
    <w:rsid w:val="00BD218D"/>
    <w:rsid w:val="00BD40AE"/>
    <w:rsid w:val="00BD53CE"/>
    <w:rsid w:val="00BD71E3"/>
    <w:rsid w:val="00BD7C6E"/>
    <w:rsid w:val="00BE1A9D"/>
    <w:rsid w:val="00BE6172"/>
    <w:rsid w:val="00BE6C41"/>
    <w:rsid w:val="00BF065F"/>
    <w:rsid w:val="00BF0730"/>
    <w:rsid w:val="00BF24A6"/>
    <w:rsid w:val="00BF3BFE"/>
    <w:rsid w:val="00BF7DA7"/>
    <w:rsid w:val="00C0225E"/>
    <w:rsid w:val="00C0565C"/>
    <w:rsid w:val="00C0644F"/>
    <w:rsid w:val="00C070C9"/>
    <w:rsid w:val="00C12836"/>
    <w:rsid w:val="00C12C2D"/>
    <w:rsid w:val="00C13840"/>
    <w:rsid w:val="00C13CE4"/>
    <w:rsid w:val="00C14F6F"/>
    <w:rsid w:val="00C15FC7"/>
    <w:rsid w:val="00C21381"/>
    <w:rsid w:val="00C235F2"/>
    <w:rsid w:val="00C24356"/>
    <w:rsid w:val="00C24E6B"/>
    <w:rsid w:val="00C27C38"/>
    <w:rsid w:val="00C3009F"/>
    <w:rsid w:val="00C31E13"/>
    <w:rsid w:val="00C32188"/>
    <w:rsid w:val="00C32D19"/>
    <w:rsid w:val="00C33BAD"/>
    <w:rsid w:val="00C34544"/>
    <w:rsid w:val="00C35061"/>
    <w:rsid w:val="00C35336"/>
    <w:rsid w:val="00C41013"/>
    <w:rsid w:val="00C4370C"/>
    <w:rsid w:val="00C43A37"/>
    <w:rsid w:val="00C43F5A"/>
    <w:rsid w:val="00C523DB"/>
    <w:rsid w:val="00C56B14"/>
    <w:rsid w:val="00C57481"/>
    <w:rsid w:val="00C600FC"/>
    <w:rsid w:val="00C60EBA"/>
    <w:rsid w:val="00C60ED5"/>
    <w:rsid w:val="00C621AF"/>
    <w:rsid w:val="00C6288C"/>
    <w:rsid w:val="00C6312B"/>
    <w:rsid w:val="00C633B8"/>
    <w:rsid w:val="00C63DE2"/>
    <w:rsid w:val="00C6528E"/>
    <w:rsid w:val="00C676C8"/>
    <w:rsid w:val="00C70A78"/>
    <w:rsid w:val="00C74C3F"/>
    <w:rsid w:val="00C74DFE"/>
    <w:rsid w:val="00C77F15"/>
    <w:rsid w:val="00C82E6F"/>
    <w:rsid w:val="00C83360"/>
    <w:rsid w:val="00C84658"/>
    <w:rsid w:val="00C84918"/>
    <w:rsid w:val="00C85B12"/>
    <w:rsid w:val="00C85FE4"/>
    <w:rsid w:val="00C94F90"/>
    <w:rsid w:val="00C97ED7"/>
    <w:rsid w:val="00CA1725"/>
    <w:rsid w:val="00CA2F3C"/>
    <w:rsid w:val="00CB06B6"/>
    <w:rsid w:val="00CB3E82"/>
    <w:rsid w:val="00CB3F89"/>
    <w:rsid w:val="00CB4446"/>
    <w:rsid w:val="00CC0D4B"/>
    <w:rsid w:val="00CC471C"/>
    <w:rsid w:val="00CC5FB7"/>
    <w:rsid w:val="00CD0545"/>
    <w:rsid w:val="00CD20BA"/>
    <w:rsid w:val="00CD2C31"/>
    <w:rsid w:val="00CD484B"/>
    <w:rsid w:val="00CD6993"/>
    <w:rsid w:val="00CE311D"/>
    <w:rsid w:val="00CE5518"/>
    <w:rsid w:val="00CE5E49"/>
    <w:rsid w:val="00CF09EF"/>
    <w:rsid w:val="00CF0EAA"/>
    <w:rsid w:val="00CF3BF1"/>
    <w:rsid w:val="00CF4A8D"/>
    <w:rsid w:val="00CF6C1F"/>
    <w:rsid w:val="00D005BC"/>
    <w:rsid w:val="00D01C88"/>
    <w:rsid w:val="00D064EB"/>
    <w:rsid w:val="00D06A12"/>
    <w:rsid w:val="00D120EF"/>
    <w:rsid w:val="00D12120"/>
    <w:rsid w:val="00D157E0"/>
    <w:rsid w:val="00D16A04"/>
    <w:rsid w:val="00D170DF"/>
    <w:rsid w:val="00D20557"/>
    <w:rsid w:val="00D2417F"/>
    <w:rsid w:val="00D2462D"/>
    <w:rsid w:val="00D25638"/>
    <w:rsid w:val="00D27799"/>
    <w:rsid w:val="00D27D02"/>
    <w:rsid w:val="00D3021B"/>
    <w:rsid w:val="00D30577"/>
    <w:rsid w:val="00D30890"/>
    <w:rsid w:val="00D37043"/>
    <w:rsid w:val="00D4142C"/>
    <w:rsid w:val="00D44BE6"/>
    <w:rsid w:val="00D54725"/>
    <w:rsid w:val="00D54741"/>
    <w:rsid w:val="00D576FB"/>
    <w:rsid w:val="00D60F05"/>
    <w:rsid w:val="00D62A59"/>
    <w:rsid w:val="00D63471"/>
    <w:rsid w:val="00D6575B"/>
    <w:rsid w:val="00D676B2"/>
    <w:rsid w:val="00D72E1E"/>
    <w:rsid w:val="00D733B9"/>
    <w:rsid w:val="00D73C4E"/>
    <w:rsid w:val="00D82A70"/>
    <w:rsid w:val="00D83562"/>
    <w:rsid w:val="00D85E07"/>
    <w:rsid w:val="00D87858"/>
    <w:rsid w:val="00D87948"/>
    <w:rsid w:val="00D90E15"/>
    <w:rsid w:val="00D930C1"/>
    <w:rsid w:val="00D96640"/>
    <w:rsid w:val="00DA2259"/>
    <w:rsid w:val="00DA40F8"/>
    <w:rsid w:val="00DA745B"/>
    <w:rsid w:val="00DB0034"/>
    <w:rsid w:val="00DB054B"/>
    <w:rsid w:val="00DB27B9"/>
    <w:rsid w:val="00DB2EBE"/>
    <w:rsid w:val="00DB5817"/>
    <w:rsid w:val="00DB683A"/>
    <w:rsid w:val="00DB6B84"/>
    <w:rsid w:val="00DB70C0"/>
    <w:rsid w:val="00DC0415"/>
    <w:rsid w:val="00DC05BE"/>
    <w:rsid w:val="00DC0C28"/>
    <w:rsid w:val="00DC2221"/>
    <w:rsid w:val="00DC3D70"/>
    <w:rsid w:val="00DC4384"/>
    <w:rsid w:val="00DC5A61"/>
    <w:rsid w:val="00DC7FC4"/>
    <w:rsid w:val="00DD3927"/>
    <w:rsid w:val="00DD5737"/>
    <w:rsid w:val="00DD5AD5"/>
    <w:rsid w:val="00DD5F88"/>
    <w:rsid w:val="00DD61B8"/>
    <w:rsid w:val="00DE056C"/>
    <w:rsid w:val="00DE070B"/>
    <w:rsid w:val="00DE4C52"/>
    <w:rsid w:val="00DE594B"/>
    <w:rsid w:val="00DE5B54"/>
    <w:rsid w:val="00DE60FE"/>
    <w:rsid w:val="00DE66C3"/>
    <w:rsid w:val="00DE78A0"/>
    <w:rsid w:val="00DF28D9"/>
    <w:rsid w:val="00DF52AF"/>
    <w:rsid w:val="00DF5879"/>
    <w:rsid w:val="00E02C45"/>
    <w:rsid w:val="00E05EBD"/>
    <w:rsid w:val="00E07BA9"/>
    <w:rsid w:val="00E117FD"/>
    <w:rsid w:val="00E125D1"/>
    <w:rsid w:val="00E16D3A"/>
    <w:rsid w:val="00E2017F"/>
    <w:rsid w:val="00E20524"/>
    <w:rsid w:val="00E251B6"/>
    <w:rsid w:val="00E26EDB"/>
    <w:rsid w:val="00E27138"/>
    <w:rsid w:val="00E312E8"/>
    <w:rsid w:val="00E353DB"/>
    <w:rsid w:val="00E36DEF"/>
    <w:rsid w:val="00E37BD1"/>
    <w:rsid w:val="00E41972"/>
    <w:rsid w:val="00E426F4"/>
    <w:rsid w:val="00E433F6"/>
    <w:rsid w:val="00E453F5"/>
    <w:rsid w:val="00E465DB"/>
    <w:rsid w:val="00E53F77"/>
    <w:rsid w:val="00E62E52"/>
    <w:rsid w:val="00E667A3"/>
    <w:rsid w:val="00E66F3C"/>
    <w:rsid w:val="00E66FEF"/>
    <w:rsid w:val="00E72AA5"/>
    <w:rsid w:val="00E73F5E"/>
    <w:rsid w:val="00E74368"/>
    <w:rsid w:val="00E74FE5"/>
    <w:rsid w:val="00E76F80"/>
    <w:rsid w:val="00E81CCB"/>
    <w:rsid w:val="00E830C4"/>
    <w:rsid w:val="00E84A6F"/>
    <w:rsid w:val="00E85CD9"/>
    <w:rsid w:val="00E91E4A"/>
    <w:rsid w:val="00E959A1"/>
    <w:rsid w:val="00E96EA7"/>
    <w:rsid w:val="00E96EB8"/>
    <w:rsid w:val="00E97BCD"/>
    <w:rsid w:val="00EA196B"/>
    <w:rsid w:val="00EA4672"/>
    <w:rsid w:val="00EA6B58"/>
    <w:rsid w:val="00EA6C35"/>
    <w:rsid w:val="00EA7C23"/>
    <w:rsid w:val="00EB144A"/>
    <w:rsid w:val="00EB2111"/>
    <w:rsid w:val="00EB5644"/>
    <w:rsid w:val="00EB5DD7"/>
    <w:rsid w:val="00EC097F"/>
    <w:rsid w:val="00EC5CB7"/>
    <w:rsid w:val="00EC5E66"/>
    <w:rsid w:val="00EC5FE3"/>
    <w:rsid w:val="00EC7147"/>
    <w:rsid w:val="00EC798C"/>
    <w:rsid w:val="00EC7D22"/>
    <w:rsid w:val="00ED3F09"/>
    <w:rsid w:val="00ED3F74"/>
    <w:rsid w:val="00ED5453"/>
    <w:rsid w:val="00ED675C"/>
    <w:rsid w:val="00EE0F5F"/>
    <w:rsid w:val="00EE1C83"/>
    <w:rsid w:val="00EE1CFD"/>
    <w:rsid w:val="00EE2666"/>
    <w:rsid w:val="00EE3FEA"/>
    <w:rsid w:val="00EE445D"/>
    <w:rsid w:val="00EE728F"/>
    <w:rsid w:val="00EE7EBD"/>
    <w:rsid w:val="00EF047E"/>
    <w:rsid w:val="00EF0536"/>
    <w:rsid w:val="00EF08B7"/>
    <w:rsid w:val="00EF1BBC"/>
    <w:rsid w:val="00EF2C03"/>
    <w:rsid w:val="00EF3D66"/>
    <w:rsid w:val="00F03A31"/>
    <w:rsid w:val="00F0491B"/>
    <w:rsid w:val="00F1360A"/>
    <w:rsid w:val="00F13808"/>
    <w:rsid w:val="00F13B78"/>
    <w:rsid w:val="00F14674"/>
    <w:rsid w:val="00F14931"/>
    <w:rsid w:val="00F157B6"/>
    <w:rsid w:val="00F16DFA"/>
    <w:rsid w:val="00F173BE"/>
    <w:rsid w:val="00F205CB"/>
    <w:rsid w:val="00F23D6C"/>
    <w:rsid w:val="00F31C8A"/>
    <w:rsid w:val="00F33D16"/>
    <w:rsid w:val="00F33D85"/>
    <w:rsid w:val="00F37C91"/>
    <w:rsid w:val="00F50BE4"/>
    <w:rsid w:val="00F526E2"/>
    <w:rsid w:val="00F54D22"/>
    <w:rsid w:val="00F6391B"/>
    <w:rsid w:val="00F644A1"/>
    <w:rsid w:val="00F64D57"/>
    <w:rsid w:val="00F65449"/>
    <w:rsid w:val="00F6653E"/>
    <w:rsid w:val="00F674D0"/>
    <w:rsid w:val="00F67F12"/>
    <w:rsid w:val="00F70D33"/>
    <w:rsid w:val="00F712C4"/>
    <w:rsid w:val="00F72B36"/>
    <w:rsid w:val="00F740F8"/>
    <w:rsid w:val="00F74C93"/>
    <w:rsid w:val="00F754A5"/>
    <w:rsid w:val="00F75CDB"/>
    <w:rsid w:val="00F75F11"/>
    <w:rsid w:val="00F7631B"/>
    <w:rsid w:val="00F81672"/>
    <w:rsid w:val="00F825D6"/>
    <w:rsid w:val="00F82ECB"/>
    <w:rsid w:val="00F8377E"/>
    <w:rsid w:val="00F84E87"/>
    <w:rsid w:val="00F85CA9"/>
    <w:rsid w:val="00F85EA9"/>
    <w:rsid w:val="00F86999"/>
    <w:rsid w:val="00F901BD"/>
    <w:rsid w:val="00F904BF"/>
    <w:rsid w:val="00F91E57"/>
    <w:rsid w:val="00F93743"/>
    <w:rsid w:val="00F93DE9"/>
    <w:rsid w:val="00F941C1"/>
    <w:rsid w:val="00F946DF"/>
    <w:rsid w:val="00F96382"/>
    <w:rsid w:val="00F97871"/>
    <w:rsid w:val="00FA1BEB"/>
    <w:rsid w:val="00FA1F7D"/>
    <w:rsid w:val="00FA4E1F"/>
    <w:rsid w:val="00FA78AD"/>
    <w:rsid w:val="00FB0E2D"/>
    <w:rsid w:val="00FB5F81"/>
    <w:rsid w:val="00FC382C"/>
    <w:rsid w:val="00FC4C53"/>
    <w:rsid w:val="00FC751C"/>
    <w:rsid w:val="00FD141E"/>
    <w:rsid w:val="00FD19BD"/>
    <w:rsid w:val="00FD2FE3"/>
    <w:rsid w:val="00FD4246"/>
    <w:rsid w:val="00FD4DE4"/>
    <w:rsid w:val="00FD6079"/>
    <w:rsid w:val="00FE1033"/>
    <w:rsid w:val="00FE165F"/>
    <w:rsid w:val="00FE1C97"/>
    <w:rsid w:val="00FE1FC3"/>
    <w:rsid w:val="00FE205B"/>
    <w:rsid w:val="00FE2DE1"/>
    <w:rsid w:val="00FE5351"/>
    <w:rsid w:val="00FE6803"/>
    <w:rsid w:val="00FF0720"/>
    <w:rsid w:val="00FF1280"/>
    <w:rsid w:val="00FF241E"/>
    <w:rsid w:val="00FF4DBB"/>
    <w:rsid w:val="00FF7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3D2B58-B4C0-4C2F-A00F-8E856248A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C5F"/>
    <w:pPr>
      <w:spacing w:line="256" w:lineRule="auto"/>
    </w:pPr>
  </w:style>
  <w:style w:type="paragraph" w:styleId="Heading1">
    <w:name w:val="heading 1"/>
    <w:basedOn w:val="Normal"/>
    <w:next w:val="Normal"/>
    <w:link w:val="Heading1Char"/>
    <w:uiPriority w:val="9"/>
    <w:qFormat/>
    <w:rsid w:val="00D01C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A108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D48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A36D85"/>
    <w:pPr>
      <w:spacing w:after="0" w:line="240" w:lineRule="auto"/>
    </w:pPr>
  </w:style>
  <w:style w:type="character" w:styleId="Hyperlink">
    <w:name w:val="Hyperlink"/>
    <w:basedOn w:val="DefaultParagraphFont"/>
    <w:uiPriority w:val="99"/>
    <w:unhideWhenUsed/>
    <w:rsid w:val="003D317C"/>
    <w:rPr>
      <w:color w:val="0563C1" w:themeColor="hyperlink"/>
      <w:u w:val="single"/>
    </w:rPr>
  </w:style>
  <w:style w:type="character" w:customStyle="1" w:styleId="Heading2Char">
    <w:name w:val="Heading 2 Char"/>
    <w:basedOn w:val="DefaultParagraphFont"/>
    <w:link w:val="Heading2"/>
    <w:uiPriority w:val="9"/>
    <w:rsid w:val="009A108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0F11F2"/>
    <w:pPr>
      <w:ind w:left="720"/>
      <w:contextualSpacing/>
    </w:pPr>
  </w:style>
  <w:style w:type="paragraph" w:customStyle="1" w:styleId="Default">
    <w:name w:val="Default"/>
    <w:rsid w:val="007D556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semiHidden/>
    <w:rsid w:val="00CD484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D01C8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6532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21D"/>
  </w:style>
  <w:style w:type="paragraph" w:styleId="Footer">
    <w:name w:val="footer"/>
    <w:basedOn w:val="Normal"/>
    <w:link w:val="FooterChar"/>
    <w:uiPriority w:val="99"/>
    <w:unhideWhenUsed/>
    <w:rsid w:val="006532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21D"/>
  </w:style>
  <w:style w:type="paragraph" w:styleId="BalloonText">
    <w:name w:val="Balloon Text"/>
    <w:basedOn w:val="Normal"/>
    <w:link w:val="BalloonTextChar"/>
    <w:uiPriority w:val="99"/>
    <w:semiHidden/>
    <w:unhideWhenUsed/>
    <w:rsid w:val="00EA19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96B"/>
    <w:rPr>
      <w:rFonts w:ascii="Segoe UI" w:hAnsi="Segoe UI" w:cs="Segoe UI"/>
      <w:sz w:val="18"/>
      <w:szCs w:val="18"/>
    </w:rPr>
  </w:style>
  <w:style w:type="table" w:styleId="TableGrid">
    <w:name w:val="Table Grid"/>
    <w:basedOn w:val="TableNormal"/>
    <w:uiPriority w:val="39"/>
    <w:rsid w:val="00005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rsid w:val="00507DFD"/>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860">
      <w:bodyDiv w:val="1"/>
      <w:marLeft w:val="0"/>
      <w:marRight w:val="0"/>
      <w:marTop w:val="0"/>
      <w:marBottom w:val="0"/>
      <w:divBdr>
        <w:top w:val="none" w:sz="0" w:space="0" w:color="auto"/>
        <w:left w:val="none" w:sz="0" w:space="0" w:color="auto"/>
        <w:bottom w:val="none" w:sz="0" w:space="0" w:color="auto"/>
        <w:right w:val="none" w:sz="0" w:space="0" w:color="auto"/>
      </w:divBdr>
    </w:div>
    <w:div w:id="2560062">
      <w:bodyDiv w:val="1"/>
      <w:marLeft w:val="0"/>
      <w:marRight w:val="0"/>
      <w:marTop w:val="0"/>
      <w:marBottom w:val="0"/>
      <w:divBdr>
        <w:top w:val="none" w:sz="0" w:space="0" w:color="auto"/>
        <w:left w:val="none" w:sz="0" w:space="0" w:color="auto"/>
        <w:bottom w:val="none" w:sz="0" w:space="0" w:color="auto"/>
        <w:right w:val="none" w:sz="0" w:space="0" w:color="auto"/>
      </w:divBdr>
    </w:div>
    <w:div w:id="8071552">
      <w:bodyDiv w:val="1"/>
      <w:marLeft w:val="0"/>
      <w:marRight w:val="0"/>
      <w:marTop w:val="0"/>
      <w:marBottom w:val="0"/>
      <w:divBdr>
        <w:top w:val="none" w:sz="0" w:space="0" w:color="auto"/>
        <w:left w:val="none" w:sz="0" w:space="0" w:color="auto"/>
        <w:bottom w:val="none" w:sz="0" w:space="0" w:color="auto"/>
        <w:right w:val="none" w:sz="0" w:space="0" w:color="auto"/>
      </w:divBdr>
    </w:div>
    <w:div w:id="34895901">
      <w:bodyDiv w:val="1"/>
      <w:marLeft w:val="0"/>
      <w:marRight w:val="0"/>
      <w:marTop w:val="0"/>
      <w:marBottom w:val="0"/>
      <w:divBdr>
        <w:top w:val="none" w:sz="0" w:space="0" w:color="auto"/>
        <w:left w:val="none" w:sz="0" w:space="0" w:color="auto"/>
        <w:bottom w:val="none" w:sz="0" w:space="0" w:color="auto"/>
        <w:right w:val="none" w:sz="0" w:space="0" w:color="auto"/>
      </w:divBdr>
      <w:divsChild>
        <w:div w:id="2090299426">
          <w:marLeft w:val="0"/>
          <w:marRight w:val="0"/>
          <w:marTop w:val="0"/>
          <w:marBottom w:val="0"/>
          <w:divBdr>
            <w:top w:val="none" w:sz="0" w:space="0" w:color="auto"/>
            <w:left w:val="none" w:sz="0" w:space="0" w:color="auto"/>
            <w:bottom w:val="none" w:sz="0" w:space="0" w:color="auto"/>
            <w:right w:val="none" w:sz="0" w:space="0" w:color="auto"/>
          </w:divBdr>
        </w:div>
      </w:divsChild>
    </w:div>
    <w:div w:id="37516937">
      <w:bodyDiv w:val="1"/>
      <w:marLeft w:val="0"/>
      <w:marRight w:val="0"/>
      <w:marTop w:val="0"/>
      <w:marBottom w:val="0"/>
      <w:divBdr>
        <w:top w:val="none" w:sz="0" w:space="0" w:color="auto"/>
        <w:left w:val="none" w:sz="0" w:space="0" w:color="auto"/>
        <w:bottom w:val="none" w:sz="0" w:space="0" w:color="auto"/>
        <w:right w:val="none" w:sz="0" w:space="0" w:color="auto"/>
      </w:divBdr>
    </w:div>
    <w:div w:id="108160332">
      <w:bodyDiv w:val="1"/>
      <w:marLeft w:val="0"/>
      <w:marRight w:val="0"/>
      <w:marTop w:val="0"/>
      <w:marBottom w:val="0"/>
      <w:divBdr>
        <w:top w:val="none" w:sz="0" w:space="0" w:color="auto"/>
        <w:left w:val="none" w:sz="0" w:space="0" w:color="auto"/>
        <w:bottom w:val="none" w:sz="0" w:space="0" w:color="auto"/>
        <w:right w:val="none" w:sz="0" w:space="0" w:color="auto"/>
      </w:divBdr>
    </w:div>
    <w:div w:id="167792542">
      <w:bodyDiv w:val="1"/>
      <w:marLeft w:val="0"/>
      <w:marRight w:val="0"/>
      <w:marTop w:val="0"/>
      <w:marBottom w:val="0"/>
      <w:divBdr>
        <w:top w:val="none" w:sz="0" w:space="0" w:color="auto"/>
        <w:left w:val="none" w:sz="0" w:space="0" w:color="auto"/>
        <w:bottom w:val="none" w:sz="0" w:space="0" w:color="auto"/>
        <w:right w:val="none" w:sz="0" w:space="0" w:color="auto"/>
      </w:divBdr>
    </w:div>
    <w:div w:id="194193063">
      <w:bodyDiv w:val="1"/>
      <w:marLeft w:val="0"/>
      <w:marRight w:val="0"/>
      <w:marTop w:val="0"/>
      <w:marBottom w:val="0"/>
      <w:divBdr>
        <w:top w:val="none" w:sz="0" w:space="0" w:color="auto"/>
        <w:left w:val="none" w:sz="0" w:space="0" w:color="auto"/>
        <w:bottom w:val="none" w:sz="0" w:space="0" w:color="auto"/>
        <w:right w:val="none" w:sz="0" w:space="0" w:color="auto"/>
      </w:divBdr>
    </w:div>
    <w:div w:id="211157879">
      <w:bodyDiv w:val="1"/>
      <w:marLeft w:val="0"/>
      <w:marRight w:val="0"/>
      <w:marTop w:val="0"/>
      <w:marBottom w:val="0"/>
      <w:divBdr>
        <w:top w:val="none" w:sz="0" w:space="0" w:color="auto"/>
        <w:left w:val="none" w:sz="0" w:space="0" w:color="auto"/>
        <w:bottom w:val="none" w:sz="0" w:space="0" w:color="auto"/>
        <w:right w:val="none" w:sz="0" w:space="0" w:color="auto"/>
      </w:divBdr>
      <w:divsChild>
        <w:div w:id="373964054">
          <w:marLeft w:val="0"/>
          <w:marRight w:val="0"/>
          <w:marTop w:val="0"/>
          <w:marBottom w:val="0"/>
          <w:divBdr>
            <w:top w:val="none" w:sz="0" w:space="0" w:color="auto"/>
            <w:left w:val="none" w:sz="0" w:space="0" w:color="auto"/>
            <w:bottom w:val="none" w:sz="0" w:space="0" w:color="auto"/>
            <w:right w:val="none" w:sz="0" w:space="0" w:color="auto"/>
          </w:divBdr>
          <w:divsChild>
            <w:div w:id="1050957677">
              <w:marLeft w:val="0"/>
              <w:marRight w:val="0"/>
              <w:marTop w:val="0"/>
              <w:marBottom w:val="0"/>
              <w:divBdr>
                <w:top w:val="none" w:sz="0" w:space="0" w:color="auto"/>
                <w:left w:val="none" w:sz="0" w:space="0" w:color="auto"/>
                <w:bottom w:val="none" w:sz="0" w:space="0" w:color="auto"/>
                <w:right w:val="none" w:sz="0" w:space="0" w:color="auto"/>
              </w:divBdr>
            </w:div>
            <w:div w:id="1108547824">
              <w:marLeft w:val="0"/>
              <w:marRight w:val="0"/>
              <w:marTop w:val="0"/>
              <w:marBottom w:val="0"/>
              <w:divBdr>
                <w:top w:val="none" w:sz="0" w:space="0" w:color="auto"/>
                <w:left w:val="none" w:sz="0" w:space="0" w:color="auto"/>
                <w:bottom w:val="none" w:sz="0" w:space="0" w:color="auto"/>
                <w:right w:val="none" w:sz="0" w:space="0" w:color="auto"/>
              </w:divBdr>
            </w:div>
            <w:div w:id="1602688368">
              <w:marLeft w:val="0"/>
              <w:marRight w:val="0"/>
              <w:marTop w:val="0"/>
              <w:marBottom w:val="0"/>
              <w:divBdr>
                <w:top w:val="none" w:sz="0" w:space="0" w:color="auto"/>
                <w:left w:val="none" w:sz="0" w:space="0" w:color="auto"/>
                <w:bottom w:val="none" w:sz="0" w:space="0" w:color="auto"/>
                <w:right w:val="none" w:sz="0" w:space="0" w:color="auto"/>
              </w:divBdr>
            </w:div>
            <w:div w:id="1995255766">
              <w:marLeft w:val="0"/>
              <w:marRight w:val="0"/>
              <w:marTop w:val="0"/>
              <w:marBottom w:val="0"/>
              <w:divBdr>
                <w:top w:val="none" w:sz="0" w:space="0" w:color="auto"/>
                <w:left w:val="none" w:sz="0" w:space="0" w:color="auto"/>
                <w:bottom w:val="none" w:sz="0" w:space="0" w:color="auto"/>
                <w:right w:val="none" w:sz="0" w:space="0" w:color="auto"/>
              </w:divBdr>
            </w:div>
            <w:div w:id="202165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472383">
      <w:bodyDiv w:val="1"/>
      <w:marLeft w:val="0"/>
      <w:marRight w:val="0"/>
      <w:marTop w:val="0"/>
      <w:marBottom w:val="0"/>
      <w:divBdr>
        <w:top w:val="none" w:sz="0" w:space="0" w:color="auto"/>
        <w:left w:val="none" w:sz="0" w:space="0" w:color="auto"/>
        <w:bottom w:val="none" w:sz="0" w:space="0" w:color="auto"/>
        <w:right w:val="none" w:sz="0" w:space="0" w:color="auto"/>
      </w:divBdr>
    </w:div>
    <w:div w:id="267782316">
      <w:bodyDiv w:val="1"/>
      <w:marLeft w:val="0"/>
      <w:marRight w:val="0"/>
      <w:marTop w:val="0"/>
      <w:marBottom w:val="0"/>
      <w:divBdr>
        <w:top w:val="none" w:sz="0" w:space="0" w:color="auto"/>
        <w:left w:val="none" w:sz="0" w:space="0" w:color="auto"/>
        <w:bottom w:val="none" w:sz="0" w:space="0" w:color="auto"/>
        <w:right w:val="none" w:sz="0" w:space="0" w:color="auto"/>
      </w:divBdr>
    </w:div>
    <w:div w:id="289097689">
      <w:bodyDiv w:val="1"/>
      <w:marLeft w:val="0"/>
      <w:marRight w:val="0"/>
      <w:marTop w:val="0"/>
      <w:marBottom w:val="0"/>
      <w:divBdr>
        <w:top w:val="none" w:sz="0" w:space="0" w:color="auto"/>
        <w:left w:val="none" w:sz="0" w:space="0" w:color="auto"/>
        <w:bottom w:val="none" w:sz="0" w:space="0" w:color="auto"/>
        <w:right w:val="none" w:sz="0" w:space="0" w:color="auto"/>
      </w:divBdr>
    </w:div>
    <w:div w:id="298731348">
      <w:bodyDiv w:val="1"/>
      <w:marLeft w:val="0"/>
      <w:marRight w:val="0"/>
      <w:marTop w:val="0"/>
      <w:marBottom w:val="0"/>
      <w:divBdr>
        <w:top w:val="none" w:sz="0" w:space="0" w:color="auto"/>
        <w:left w:val="none" w:sz="0" w:space="0" w:color="auto"/>
        <w:bottom w:val="none" w:sz="0" w:space="0" w:color="auto"/>
        <w:right w:val="none" w:sz="0" w:space="0" w:color="auto"/>
      </w:divBdr>
    </w:div>
    <w:div w:id="317657807">
      <w:bodyDiv w:val="1"/>
      <w:marLeft w:val="0"/>
      <w:marRight w:val="0"/>
      <w:marTop w:val="0"/>
      <w:marBottom w:val="0"/>
      <w:divBdr>
        <w:top w:val="none" w:sz="0" w:space="0" w:color="auto"/>
        <w:left w:val="none" w:sz="0" w:space="0" w:color="auto"/>
        <w:bottom w:val="none" w:sz="0" w:space="0" w:color="auto"/>
        <w:right w:val="none" w:sz="0" w:space="0" w:color="auto"/>
      </w:divBdr>
    </w:div>
    <w:div w:id="318926082">
      <w:bodyDiv w:val="1"/>
      <w:marLeft w:val="0"/>
      <w:marRight w:val="0"/>
      <w:marTop w:val="0"/>
      <w:marBottom w:val="0"/>
      <w:divBdr>
        <w:top w:val="none" w:sz="0" w:space="0" w:color="auto"/>
        <w:left w:val="none" w:sz="0" w:space="0" w:color="auto"/>
        <w:bottom w:val="none" w:sz="0" w:space="0" w:color="auto"/>
        <w:right w:val="none" w:sz="0" w:space="0" w:color="auto"/>
      </w:divBdr>
    </w:div>
    <w:div w:id="321010728">
      <w:bodyDiv w:val="1"/>
      <w:marLeft w:val="0"/>
      <w:marRight w:val="0"/>
      <w:marTop w:val="0"/>
      <w:marBottom w:val="0"/>
      <w:divBdr>
        <w:top w:val="none" w:sz="0" w:space="0" w:color="auto"/>
        <w:left w:val="none" w:sz="0" w:space="0" w:color="auto"/>
        <w:bottom w:val="none" w:sz="0" w:space="0" w:color="auto"/>
        <w:right w:val="none" w:sz="0" w:space="0" w:color="auto"/>
      </w:divBdr>
    </w:div>
    <w:div w:id="364061372">
      <w:bodyDiv w:val="1"/>
      <w:marLeft w:val="0"/>
      <w:marRight w:val="0"/>
      <w:marTop w:val="0"/>
      <w:marBottom w:val="0"/>
      <w:divBdr>
        <w:top w:val="none" w:sz="0" w:space="0" w:color="auto"/>
        <w:left w:val="none" w:sz="0" w:space="0" w:color="auto"/>
        <w:bottom w:val="none" w:sz="0" w:space="0" w:color="auto"/>
        <w:right w:val="none" w:sz="0" w:space="0" w:color="auto"/>
      </w:divBdr>
    </w:div>
    <w:div w:id="366178379">
      <w:bodyDiv w:val="1"/>
      <w:marLeft w:val="0"/>
      <w:marRight w:val="0"/>
      <w:marTop w:val="0"/>
      <w:marBottom w:val="0"/>
      <w:divBdr>
        <w:top w:val="none" w:sz="0" w:space="0" w:color="auto"/>
        <w:left w:val="none" w:sz="0" w:space="0" w:color="auto"/>
        <w:bottom w:val="none" w:sz="0" w:space="0" w:color="auto"/>
        <w:right w:val="none" w:sz="0" w:space="0" w:color="auto"/>
      </w:divBdr>
    </w:div>
    <w:div w:id="403795358">
      <w:bodyDiv w:val="1"/>
      <w:marLeft w:val="0"/>
      <w:marRight w:val="0"/>
      <w:marTop w:val="0"/>
      <w:marBottom w:val="0"/>
      <w:divBdr>
        <w:top w:val="none" w:sz="0" w:space="0" w:color="auto"/>
        <w:left w:val="none" w:sz="0" w:space="0" w:color="auto"/>
        <w:bottom w:val="none" w:sz="0" w:space="0" w:color="auto"/>
        <w:right w:val="none" w:sz="0" w:space="0" w:color="auto"/>
      </w:divBdr>
    </w:div>
    <w:div w:id="417487475">
      <w:bodyDiv w:val="1"/>
      <w:marLeft w:val="0"/>
      <w:marRight w:val="0"/>
      <w:marTop w:val="0"/>
      <w:marBottom w:val="0"/>
      <w:divBdr>
        <w:top w:val="none" w:sz="0" w:space="0" w:color="auto"/>
        <w:left w:val="none" w:sz="0" w:space="0" w:color="auto"/>
        <w:bottom w:val="none" w:sz="0" w:space="0" w:color="auto"/>
        <w:right w:val="none" w:sz="0" w:space="0" w:color="auto"/>
      </w:divBdr>
    </w:div>
    <w:div w:id="431900174">
      <w:bodyDiv w:val="1"/>
      <w:marLeft w:val="0"/>
      <w:marRight w:val="0"/>
      <w:marTop w:val="0"/>
      <w:marBottom w:val="0"/>
      <w:divBdr>
        <w:top w:val="none" w:sz="0" w:space="0" w:color="auto"/>
        <w:left w:val="none" w:sz="0" w:space="0" w:color="auto"/>
        <w:bottom w:val="none" w:sz="0" w:space="0" w:color="auto"/>
        <w:right w:val="none" w:sz="0" w:space="0" w:color="auto"/>
      </w:divBdr>
      <w:divsChild>
        <w:div w:id="84157523">
          <w:marLeft w:val="0"/>
          <w:marRight w:val="0"/>
          <w:marTop w:val="0"/>
          <w:marBottom w:val="0"/>
          <w:divBdr>
            <w:top w:val="none" w:sz="0" w:space="0" w:color="auto"/>
            <w:left w:val="none" w:sz="0" w:space="0" w:color="auto"/>
            <w:bottom w:val="none" w:sz="0" w:space="0" w:color="auto"/>
            <w:right w:val="none" w:sz="0" w:space="0" w:color="auto"/>
          </w:divBdr>
          <w:divsChild>
            <w:div w:id="2055961522">
              <w:marLeft w:val="0"/>
              <w:marRight w:val="0"/>
              <w:marTop w:val="0"/>
              <w:marBottom w:val="0"/>
              <w:divBdr>
                <w:top w:val="none" w:sz="0" w:space="0" w:color="auto"/>
                <w:left w:val="none" w:sz="0" w:space="0" w:color="auto"/>
                <w:bottom w:val="none" w:sz="0" w:space="0" w:color="auto"/>
                <w:right w:val="none" w:sz="0" w:space="0" w:color="auto"/>
              </w:divBdr>
              <w:divsChild>
                <w:div w:id="69423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977229">
      <w:bodyDiv w:val="1"/>
      <w:marLeft w:val="0"/>
      <w:marRight w:val="0"/>
      <w:marTop w:val="0"/>
      <w:marBottom w:val="0"/>
      <w:divBdr>
        <w:top w:val="none" w:sz="0" w:space="0" w:color="auto"/>
        <w:left w:val="none" w:sz="0" w:space="0" w:color="auto"/>
        <w:bottom w:val="none" w:sz="0" w:space="0" w:color="auto"/>
        <w:right w:val="none" w:sz="0" w:space="0" w:color="auto"/>
      </w:divBdr>
      <w:divsChild>
        <w:div w:id="560561703">
          <w:marLeft w:val="0"/>
          <w:marRight w:val="0"/>
          <w:marTop w:val="0"/>
          <w:marBottom w:val="0"/>
          <w:divBdr>
            <w:top w:val="none" w:sz="0" w:space="0" w:color="auto"/>
            <w:left w:val="none" w:sz="0" w:space="0" w:color="auto"/>
            <w:bottom w:val="none" w:sz="0" w:space="0" w:color="auto"/>
            <w:right w:val="none" w:sz="0" w:space="0" w:color="auto"/>
          </w:divBdr>
        </w:div>
        <w:div w:id="1218468377">
          <w:marLeft w:val="0"/>
          <w:marRight w:val="0"/>
          <w:marTop w:val="0"/>
          <w:marBottom w:val="0"/>
          <w:divBdr>
            <w:top w:val="none" w:sz="0" w:space="0" w:color="auto"/>
            <w:left w:val="none" w:sz="0" w:space="0" w:color="auto"/>
            <w:bottom w:val="none" w:sz="0" w:space="0" w:color="auto"/>
            <w:right w:val="none" w:sz="0" w:space="0" w:color="auto"/>
          </w:divBdr>
        </w:div>
      </w:divsChild>
    </w:div>
    <w:div w:id="458573786">
      <w:bodyDiv w:val="1"/>
      <w:marLeft w:val="0"/>
      <w:marRight w:val="0"/>
      <w:marTop w:val="0"/>
      <w:marBottom w:val="0"/>
      <w:divBdr>
        <w:top w:val="none" w:sz="0" w:space="0" w:color="auto"/>
        <w:left w:val="none" w:sz="0" w:space="0" w:color="auto"/>
        <w:bottom w:val="none" w:sz="0" w:space="0" w:color="auto"/>
        <w:right w:val="none" w:sz="0" w:space="0" w:color="auto"/>
      </w:divBdr>
    </w:div>
    <w:div w:id="500970008">
      <w:bodyDiv w:val="1"/>
      <w:marLeft w:val="0"/>
      <w:marRight w:val="0"/>
      <w:marTop w:val="0"/>
      <w:marBottom w:val="0"/>
      <w:divBdr>
        <w:top w:val="none" w:sz="0" w:space="0" w:color="auto"/>
        <w:left w:val="none" w:sz="0" w:space="0" w:color="auto"/>
        <w:bottom w:val="none" w:sz="0" w:space="0" w:color="auto"/>
        <w:right w:val="none" w:sz="0" w:space="0" w:color="auto"/>
      </w:divBdr>
    </w:div>
    <w:div w:id="509029178">
      <w:bodyDiv w:val="1"/>
      <w:marLeft w:val="0"/>
      <w:marRight w:val="0"/>
      <w:marTop w:val="0"/>
      <w:marBottom w:val="0"/>
      <w:divBdr>
        <w:top w:val="none" w:sz="0" w:space="0" w:color="auto"/>
        <w:left w:val="none" w:sz="0" w:space="0" w:color="auto"/>
        <w:bottom w:val="none" w:sz="0" w:space="0" w:color="auto"/>
        <w:right w:val="none" w:sz="0" w:space="0" w:color="auto"/>
      </w:divBdr>
    </w:div>
    <w:div w:id="517548730">
      <w:bodyDiv w:val="1"/>
      <w:marLeft w:val="0"/>
      <w:marRight w:val="0"/>
      <w:marTop w:val="0"/>
      <w:marBottom w:val="0"/>
      <w:divBdr>
        <w:top w:val="none" w:sz="0" w:space="0" w:color="auto"/>
        <w:left w:val="none" w:sz="0" w:space="0" w:color="auto"/>
        <w:bottom w:val="none" w:sz="0" w:space="0" w:color="auto"/>
        <w:right w:val="none" w:sz="0" w:space="0" w:color="auto"/>
      </w:divBdr>
    </w:div>
    <w:div w:id="574097679">
      <w:bodyDiv w:val="1"/>
      <w:marLeft w:val="0"/>
      <w:marRight w:val="0"/>
      <w:marTop w:val="0"/>
      <w:marBottom w:val="0"/>
      <w:divBdr>
        <w:top w:val="none" w:sz="0" w:space="0" w:color="auto"/>
        <w:left w:val="none" w:sz="0" w:space="0" w:color="auto"/>
        <w:bottom w:val="none" w:sz="0" w:space="0" w:color="auto"/>
        <w:right w:val="none" w:sz="0" w:space="0" w:color="auto"/>
      </w:divBdr>
    </w:div>
    <w:div w:id="582107600">
      <w:bodyDiv w:val="1"/>
      <w:marLeft w:val="0"/>
      <w:marRight w:val="0"/>
      <w:marTop w:val="0"/>
      <w:marBottom w:val="0"/>
      <w:divBdr>
        <w:top w:val="none" w:sz="0" w:space="0" w:color="auto"/>
        <w:left w:val="none" w:sz="0" w:space="0" w:color="auto"/>
        <w:bottom w:val="none" w:sz="0" w:space="0" w:color="auto"/>
        <w:right w:val="none" w:sz="0" w:space="0" w:color="auto"/>
      </w:divBdr>
    </w:div>
    <w:div w:id="589315134">
      <w:bodyDiv w:val="1"/>
      <w:marLeft w:val="0"/>
      <w:marRight w:val="0"/>
      <w:marTop w:val="0"/>
      <w:marBottom w:val="0"/>
      <w:divBdr>
        <w:top w:val="none" w:sz="0" w:space="0" w:color="auto"/>
        <w:left w:val="none" w:sz="0" w:space="0" w:color="auto"/>
        <w:bottom w:val="none" w:sz="0" w:space="0" w:color="auto"/>
        <w:right w:val="none" w:sz="0" w:space="0" w:color="auto"/>
      </w:divBdr>
    </w:div>
    <w:div w:id="595015870">
      <w:bodyDiv w:val="1"/>
      <w:marLeft w:val="0"/>
      <w:marRight w:val="0"/>
      <w:marTop w:val="0"/>
      <w:marBottom w:val="0"/>
      <w:divBdr>
        <w:top w:val="none" w:sz="0" w:space="0" w:color="auto"/>
        <w:left w:val="none" w:sz="0" w:space="0" w:color="auto"/>
        <w:bottom w:val="none" w:sz="0" w:space="0" w:color="auto"/>
        <w:right w:val="none" w:sz="0" w:space="0" w:color="auto"/>
      </w:divBdr>
    </w:div>
    <w:div w:id="603803193">
      <w:bodyDiv w:val="1"/>
      <w:marLeft w:val="0"/>
      <w:marRight w:val="0"/>
      <w:marTop w:val="0"/>
      <w:marBottom w:val="0"/>
      <w:divBdr>
        <w:top w:val="none" w:sz="0" w:space="0" w:color="auto"/>
        <w:left w:val="none" w:sz="0" w:space="0" w:color="auto"/>
        <w:bottom w:val="none" w:sz="0" w:space="0" w:color="auto"/>
        <w:right w:val="none" w:sz="0" w:space="0" w:color="auto"/>
      </w:divBdr>
    </w:div>
    <w:div w:id="609553407">
      <w:bodyDiv w:val="1"/>
      <w:marLeft w:val="0"/>
      <w:marRight w:val="0"/>
      <w:marTop w:val="0"/>
      <w:marBottom w:val="0"/>
      <w:divBdr>
        <w:top w:val="none" w:sz="0" w:space="0" w:color="auto"/>
        <w:left w:val="none" w:sz="0" w:space="0" w:color="auto"/>
        <w:bottom w:val="none" w:sz="0" w:space="0" w:color="auto"/>
        <w:right w:val="none" w:sz="0" w:space="0" w:color="auto"/>
      </w:divBdr>
    </w:div>
    <w:div w:id="656686220">
      <w:bodyDiv w:val="1"/>
      <w:marLeft w:val="0"/>
      <w:marRight w:val="0"/>
      <w:marTop w:val="0"/>
      <w:marBottom w:val="0"/>
      <w:divBdr>
        <w:top w:val="none" w:sz="0" w:space="0" w:color="auto"/>
        <w:left w:val="none" w:sz="0" w:space="0" w:color="auto"/>
        <w:bottom w:val="none" w:sz="0" w:space="0" w:color="auto"/>
        <w:right w:val="none" w:sz="0" w:space="0" w:color="auto"/>
      </w:divBdr>
    </w:div>
    <w:div w:id="665014522">
      <w:bodyDiv w:val="1"/>
      <w:marLeft w:val="0"/>
      <w:marRight w:val="0"/>
      <w:marTop w:val="0"/>
      <w:marBottom w:val="0"/>
      <w:divBdr>
        <w:top w:val="none" w:sz="0" w:space="0" w:color="auto"/>
        <w:left w:val="none" w:sz="0" w:space="0" w:color="auto"/>
        <w:bottom w:val="none" w:sz="0" w:space="0" w:color="auto"/>
        <w:right w:val="none" w:sz="0" w:space="0" w:color="auto"/>
      </w:divBdr>
    </w:div>
    <w:div w:id="666984903">
      <w:bodyDiv w:val="1"/>
      <w:marLeft w:val="0"/>
      <w:marRight w:val="0"/>
      <w:marTop w:val="0"/>
      <w:marBottom w:val="0"/>
      <w:divBdr>
        <w:top w:val="none" w:sz="0" w:space="0" w:color="auto"/>
        <w:left w:val="none" w:sz="0" w:space="0" w:color="auto"/>
        <w:bottom w:val="none" w:sz="0" w:space="0" w:color="auto"/>
        <w:right w:val="none" w:sz="0" w:space="0" w:color="auto"/>
      </w:divBdr>
    </w:div>
    <w:div w:id="678504400">
      <w:bodyDiv w:val="1"/>
      <w:marLeft w:val="0"/>
      <w:marRight w:val="0"/>
      <w:marTop w:val="0"/>
      <w:marBottom w:val="0"/>
      <w:divBdr>
        <w:top w:val="none" w:sz="0" w:space="0" w:color="auto"/>
        <w:left w:val="none" w:sz="0" w:space="0" w:color="auto"/>
        <w:bottom w:val="none" w:sz="0" w:space="0" w:color="auto"/>
        <w:right w:val="none" w:sz="0" w:space="0" w:color="auto"/>
      </w:divBdr>
    </w:div>
    <w:div w:id="691801133">
      <w:bodyDiv w:val="1"/>
      <w:marLeft w:val="0"/>
      <w:marRight w:val="0"/>
      <w:marTop w:val="0"/>
      <w:marBottom w:val="0"/>
      <w:divBdr>
        <w:top w:val="none" w:sz="0" w:space="0" w:color="auto"/>
        <w:left w:val="none" w:sz="0" w:space="0" w:color="auto"/>
        <w:bottom w:val="none" w:sz="0" w:space="0" w:color="auto"/>
        <w:right w:val="none" w:sz="0" w:space="0" w:color="auto"/>
      </w:divBdr>
    </w:div>
    <w:div w:id="705180285">
      <w:bodyDiv w:val="1"/>
      <w:marLeft w:val="0"/>
      <w:marRight w:val="0"/>
      <w:marTop w:val="0"/>
      <w:marBottom w:val="0"/>
      <w:divBdr>
        <w:top w:val="none" w:sz="0" w:space="0" w:color="auto"/>
        <w:left w:val="none" w:sz="0" w:space="0" w:color="auto"/>
        <w:bottom w:val="none" w:sz="0" w:space="0" w:color="auto"/>
        <w:right w:val="none" w:sz="0" w:space="0" w:color="auto"/>
      </w:divBdr>
      <w:divsChild>
        <w:div w:id="1542473694">
          <w:marLeft w:val="0"/>
          <w:marRight w:val="0"/>
          <w:marTop w:val="0"/>
          <w:marBottom w:val="0"/>
          <w:divBdr>
            <w:top w:val="none" w:sz="0" w:space="0" w:color="auto"/>
            <w:left w:val="none" w:sz="0" w:space="0" w:color="auto"/>
            <w:bottom w:val="none" w:sz="0" w:space="0" w:color="auto"/>
            <w:right w:val="none" w:sz="0" w:space="0" w:color="auto"/>
          </w:divBdr>
        </w:div>
        <w:div w:id="1919358713">
          <w:marLeft w:val="0"/>
          <w:marRight w:val="0"/>
          <w:marTop w:val="0"/>
          <w:marBottom w:val="0"/>
          <w:divBdr>
            <w:top w:val="none" w:sz="0" w:space="0" w:color="auto"/>
            <w:left w:val="none" w:sz="0" w:space="0" w:color="auto"/>
            <w:bottom w:val="none" w:sz="0" w:space="0" w:color="auto"/>
            <w:right w:val="none" w:sz="0" w:space="0" w:color="auto"/>
          </w:divBdr>
        </w:div>
      </w:divsChild>
    </w:div>
    <w:div w:id="782842244">
      <w:bodyDiv w:val="1"/>
      <w:marLeft w:val="0"/>
      <w:marRight w:val="0"/>
      <w:marTop w:val="0"/>
      <w:marBottom w:val="0"/>
      <w:divBdr>
        <w:top w:val="none" w:sz="0" w:space="0" w:color="auto"/>
        <w:left w:val="none" w:sz="0" w:space="0" w:color="auto"/>
        <w:bottom w:val="none" w:sz="0" w:space="0" w:color="auto"/>
        <w:right w:val="none" w:sz="0" w:space="0" w:color="auto"/>
      </w:divBdr>
    </w:div>
    <w:div w:id="811946147">
      <w:bodyDiv w:val="1"/>
      <w:marLeft w:val="0"/>
      <w:marRight w:val="0"/>
      <w:marTop w:val="0"/>
      <w:marBottom w:val="0"/>
      <w:divBdr>
        <w:top w:val="none" w:sz="0" w:space="0" w:color="auto"/>
        <w:left w:val="none" w:sz="0" w:space="0" w:color="auto"/>
        <w:bottom w:val="none" w:sz="0" w:space="0" w:color="auto"/>
        <w:right w:val="none" w:sz="0" w:space="0" w:color="auto"/>
      </w:divBdr>
    </w:div>
    <w:div w:id="833649360">
      <w:bodyDiv w:val="1"/>
      <w:marLeft w:val="0"/>
      <w:marRight w:val="0"/>
      <w:marTop w:val="0"/>
      <w:marBottom w:val="0"/>
      <w:divBdr>
        <w:top w:val="none" w:sz="0" w:space="0" w:color="auto"/>
        <w:left w:val="none" w:sz="0" w:space="0" w:color="auto"/>
        <w:bottom w:val="none" w:sz="0" w:space="0" w:color="auto"/>
        <w:right w:val="none" w:sz="0" w:space="0" w:color="auto"/>
      </w:divBdr>
    </w:div>
    <w:div w:id="889995095">
      <w:bodyDiv w:val="1"/>
      <w:marLeft w:val="0"/>
      <w:marRight w:val="0"/>
      <w:marTop w:val="0"/>
      <w:marBottom w:val="0"/>
      <w:divBdr>
        <w:top w:val="none" w:sz="0" w:space="0" w:color="auto"/>
        <w:left w:val="none" w:sz="0" w:space="0" w:color="auto"/>
        <w:bottom w:val="none" w:sz="0" w:space="0" w:color="auto"/>
        <w:right w:val="none" w:sz="0" w:space="0" w:color="auto"/>
      </w:divBdr>
    </w:div>
    <w:div w:id="905065477">
      <w:bodyDiv w:val="1"/>
      <w:marLeft w:val="0"/>
      <w:marRight w:val="0"/>
      <w:marTop w:val="0"/>
      <w:marBottom w:val="0"/>
      <w:divBdr>
        <w:top w:val="none" w:sz="0" w:space="0" w:color="auto"/>
        <w:left w:val="none" w:sz="0" w:space="0" w:color="auto"/>
        <w:bottom w:val="none" w:sz="0" w:space="0" w:color="auto"/>
        <w:right w:val="none" w:sz="0" w:space="0" w:color="auto"/>
      </w:divBdr>
    </w:div>
    <w:div w:id="1068117239">
      <w:bodyDiv w:val="1"/>
      <w:marLeft w:val="0"/>
      <w:marRight w:val="0"/>
      <w:marTop w:val="0"/>
      <w:marBottom w:val="0"/>
      <w:divBdr>
        <w:top w:val="none" w:sz="0" w:space="0" w:color="auto"/>
        <w:left w:val="none" w:sz="0" w:space="0" w:color="auto"/>
        <w:bottom w:val="none" w:sz="0" w:space="0" w:color="auto"/>
        <w:right w:val="none" w:sz="0" w:space="0" w:color="auto"/>
      </w:divBdr>
    </w:div>
    <w:div w:id="1103645297">
      <w:bodyDiv w:val="1"/>
      <w:marLeft w:val="0"/>
      <w:marRight w:val="0"/>
      <w:marTop w:val="0"/>
      <w:marBottom w:val="0"/>
      <w:divBdr>
        <w:top w:val="none" w:sz="0" w:space="0" w:color="auto"/>
        <w:left w:val="none" w:sz="0" w:space="0" w:color="auto"/>
        <w:bottom w:val="none" w:sz="0" w:space="0" w:color="auto"/>
        <w:right w:val="none" w:sz="0" w:space="0" w:color="auto"/>
      </w:divBdr>
    </w:div>
    <w:div w:id="1122382941">
      <w:bodyDiv w:val="1"/>
      <w:marLeft w:val="0"/>
      <w:marRight w:val="0"/>
      <w:marTop w:val="0"/>
      <w:marBottom w:val="0"/>
      <w:divBdr>
        <w:top w:val="none" w:sz="0" w:space="0" w:color="auto"/>
        <w:left w:val="none" w:sz="0" w:space="0" w:color="auto"/>
        <w:bottom w:val="none" w:sz="0" w:space="0" w:color="auto"/>
        <w:right w:val="none" w:sz="0" w:space="0" w:color="auto"/>
      </w:divBdr>
    </w:div>
    <w:div w:id="1135218658">
      <w:bodyDiv w:val="1"/>
      <w:marLeft w:val="0"/>
      <w:marRight w:val="0"/>
      <w:marTop w:val="0"/>
      <w:marBottom w:val="0"/>
      <w:divBdr>
        <w:top w:val="none" w:sz="0" w:space="0" w:color="auto"/>
        <w:left w:val="none" w:sz="0" w:space="0" w:color="auto"/>
        <w:bottom w:val="none" w:sz="0" w:space="0" w:color="auto"/>
        <w:right w:val="none" w:sz="0" w:space="0" w:color="auto"/>
      </w:divBdr>
    </w:div>
    <w:div w:id="1164931823">
      <w:bodyDiv w:val="1"/>
      <w:marLeft w:val="0"/>
      <w:marRight w:val="0"/>
      <w:marTop w:val="0"/>
      <w:marBottom w:val="0"/>
      <w:divBdr>
        <w:top w:val="none" w:sz="0" w:space="0" w:color="auto"/>
        <w:left w:val="none" w:sz="0" w:space="0" w:color="auto"/>
        <w:bottom w:val="none" w:sz="0" w:space="0" w:color="auto"/>
        <w:right w:val="none" w:sz="0" w:space="0" w:color="auto"/>
      </w:divBdr>
    </w:div>
    <w:div w:id="1187408579">
      <w:bodyDiv w:val="1"/>
      <w:marLeft w:val="0"/>
      <w:marRight w:val="0"/>
      <w:marTop w:val="0"/>
      <w:marBottom w:val="0"/>
      <w:divBdr>
        <w:top w:val="none" w:sz="0" w:space="0" w:color="auto"/>
        <w:left w:val="none" w:sz="0" w:space="0" w:color="auto"/>
        <w:bottom w:val="none" w:sz="0" w:space="0" w:color="auto"/>
        <w:right w:val="none" w:sz="0" w:space="0" w:color="auto"/>
      </w:divBdr>
    </w:div>
    <w:div w:id="1191995231">
      <w:bodyDiv w:val="1"/>
      <w:marLeft w:val="0"/>
      <w:marRight w:val="0"/>
      <w:marTop w:val="0"/>
      <w:marBottom w:val="0"/>
      <w:divBdr>
        <w:top w:val="none" w:sz="0" w:space="0" w:color="auto"/>
        <w:left w:val="none" w:sz="0" w:space="0" w:color="auto"/>
        <w:bottom w:val="none" w:sz="0" w:space="0" w:color="auto"/>
        <w:right w:val="none" w:sz="0" w:space="0" w:color="auto"/>
      </w:divBdr>
    </w:div>
    <w:div w:id="1218052312">
      <w:bodyDiv w:val="1"/>
      <w:marLeft w:val="0"/>
      <w:marRight w:val="0"/>
      <w:marTop w:val="0"/>
      <w:marBottom w:val="0"/>
      <w:divBdr>
        <w:top w:val="none" w:sz="0" w:space="0" w:color="auto"/>
        <w:left w:val="none" w:sz="0" w:space="0" w:color="auto"/>
        <w:bottom w:val="none" w:sz="0" w:space="0" w:color="auto"/>
        <w:right w:val="none" w:sz="0" w:space="0" w:color="auto"/>
      </w:divBdr>
    </w:div>
    <w:div w:id="1232621404">
      <w:bodyDiv w:val="1"/>
      <w:marLeft w:val="0"/>
      <w:marRight w:val="0"/>
      <w:marTop w:val="0"/>
      <w:marBottom w:val="0"/>
      <w:divBdr>
        <w:top w:val="none" w:sz="0" w:space="0" w:color="auto"/>
        <w:left w:val="none" w:sz="0" w:space="0" w:color="auto"/>
        <w:bottom w:val="none" w:sz="0" w:space="0" w:color="auto"/>
        <w:right w:val="none" w:sz="0" w:space="0" w:color="auto"/>
      </w:divBdr>
    </w:div>
    <w:div w:id="1234393254">
      <w:bodyDiv w:val="1"/>
      <w:marLeft w:val="0"/>
      <w:marRight w:val="0"/>
      <w:marTop w:val="0"/>
      <w:marBottom w:val="0"/>
      <w:divBdr>
        <w:top w:val="none" w:sz="0" w:space="0" w:color="auto"/>
        <w:left w:val="none" w:sz="0" w:space="0" w:color="auto"/>
        <w:bottom w:val="none" w:sz="0" w:space="0" w:color="auto"/>
        <w:right w:val="none" w:sz="0" w:space="0" w:color="auto"/>
      </w:divBdr>
    </w:div>
    <w:div w:id="1254313481">
      <w:bodyDiv w:val="1"/>
      <w:marLeft w:val="0"/>
      <w:marRight w:val="0"/>
      <w:marTop w:val="0"/>
      <w:marBottom w:val="0"/>
      <w:divBdr>
        <w:top w:val="none" w:sz="0" w:space="0" w:color="auto"/>
        <w:left w:val="none" w:sz="0" w:space="0" w:color="auto"/>
        <w:bottom w:val="none" w:sz="0" w:space="0" w:color="auto"/>
        <w:right w:val="none" w:sz="0" w:space="0" w:color="auto"/>
      </w:divBdr>
      <w:divsChild>
        <w:div w:id="238753869">
          <w:marLeft w:val="0"/>
          <w:marRight w:val="0"/>
          <w:marTop w:val="0"/>
          <w:marBottom w:val="0"/>
          <w:divBdr>
            <w:top w:val="none" w:sz="0" w:space="0" w:color="auto"/>
            <w:left w:val="none" w:sz="0" w:space="0" w:color="auto"/>
            <w:bottom w:val="none" w:sz="0" w:space="0" w:color="auto"/>
            <w:right w:val="none" w:sz="0" w:space="0" w:color="auto"/>
          </w:divBdr>
        </w:div>
        <w:div w:id="389156656">
          <w:marLeft w:val="0"/>
          <w:marRight w:val="0"/>
          <w:marTop w:val="0"/>
          <w:marBottom w:val="0"/>
          <w:divBdr>
            <w:top w:val="none" w:sz="0" w:space="0" w:color="auto"/>
            <w:left w:val="none" w:sz="0" w:space="0" w:color="auto"/>
            <w:bottom w:val="none" w:sz="0" w:space="0" w:color="auto"/>
            <w:right w:val="none" w:sz="0" w:space="0" w:color="auto"/>
          </w:divBdr>
        </w:div>
        <w:div w:id="539510223">
          <w:marLeft w:val="0"/>
          <w:marRight w:val="0"/>
          <w:marTop w:val="0"/>
          <w:marBottom w:val="0"/>
          <w:divBdr>
            <w:top w:val="none" w:sz="0" w:space="0" w:color="auto"/>
            <w:left w:val="none" w:sz="0" w:space="0" w:color="auto"/>
            <w:bottom w:val="none" w:sz="0" w:space="0" w:color="auto"/>
            <w:right w:val="none" w:sz="0" w:space="0" w:color="auto"/>
          </w:divBdr>
        </w:div>
        <w:div w:id="693574991">
          <w:marLeft w:val="0"/>
          <w:marRight w:val="0"/>
          <w:marTop w:val="0"/>
          <w:marBottom w:val="0"/>
          <w:divBdr>
            <w:top w:val="none" w:sz="0" w:space="0" w:color="auto"/>
            <w:left w:val="none" w:sz="0" w:space="0" w:color="auto"/>
            <w:bottom w:val="none" w:sz="0" w:space="0" w:color="auto"/>
            <w:right w:val="none" w:sz="0" w:space="0" w:color="auto"/>
          </w:divBdr>
        </w:div>
        <w:div w:id="760028344">
          <w:marLeft w:val="0"/>
          <w:marRight w:val="0"/>
          <w:marTop w:val="0"/>
          <w:marBottom w:val="0"/>
          <w:divBdr>
            <w:top w:val="none" w:sz="0" w:space="0" w:color="auto"/>
            <w:left w:val="none" w:sz="0" w:space="0" w:color="auto"/>
            <w:bottom w:val="none" w:sz="0" w:space="0" w:color="auto"/>
            <w:right w:val="none" w:sz="0" w:space="0" w:color="auto"/>
          </w:divBdr>
        </w:div>
        <w:div w:id="903176527">
          <w:marLeft w:val="0"/>
          <w:marRight w:val="0"/>
          <w:marTop w:val="0"/>
          <w:marBottom w:val="0"/>
          <w:divBdr>
            <w:top w:val="none" w:sz="0" w:space="0" w:color="auto"/>
            <w:left w:val="none" w:sz="0" w:space="0" w:color="auto"/>
            <w:bottom w:val="none" w:sz="0" w:space="0" w:color="auto"/>
            <w:right w:val="none" w:sz="0" w:space="0" w:color="auto"/>
          </w:divBdr>
        </w:div>
        <w:div w:id="1205144677">
          <w:marLeft w:val="0"/>
          <w:marRight w:val="0"/>
          <w:marTop w:val="0"/>
          <w:marBottom w:val="0"/>
          <w:divBdr>
            <w:top w:val="none" w:sz="0" w:space="0" w:color="auto"/>
            <w:left w:val="none" w:sz="0" w:space="0" w:color="auto"/>
            <w:bottom w:val="none" w:sz="0" w:space="0" w:color="auto"/>
            <w:right w:val="none" w:sz="0" w:space="0" w:color="auto"/>
          </w:divBdr>
        </w:div>
        <w:div w:id="1212964057">
          <w:marLeft w:val="0"/>
          <w:marRight w:val="0"/>
          <w:marTop w:val="0"/>
          <w:marBottom w:val="0"/>
          <w:divBdr>
            <w:top w:val="none" w:sz="0" w:space="0" w:color="auto"/>
            <w:left w:val="none" w:sz="0" w:space="0" w:color="auto"/>
            <w:bottom w:val="none" w:sz="0" w:space="0" w:color="auto"/>
            <w:right w:val="none" w:sz="0" w:space="0" w:color="auto"/>
          </w:divBdr>
        </w:div>
        <w:div w:id="1323510210">
          <w:marLeft w:val="0"/>
          <w:marRight w:val="0"/>
          <w:marTop w:val="0"/>
          <w:marBottom w:val="0"/>
          <w:divBdr>
            <w:top w:val="none" w:sz="0" w:space="0" w:color="auto"/>
            <w:left w:val="none" w:sz="0" w:space="0" w:color="auto"/>
            <w:bottom w:val="none" w:sz="0" w:space="0" w:color="auto"/>
            <w:right w:val="none" w:sz="0" w:space="0" w:color="auto"/>
          </w:divBdr>
        </w:div>
        <w:div w:id="1572958660">
          <w:marLeft w:val="0"/>
          <w:marRight w:val="0"/>
          <w:marTop w:val="0"/>
          <w:marBottom w:val="0"/>
          <w:divBdr>
            <w:top w:val="none" w:sz="0" w:space="0" w:color="auto"/>
            <w:left w:val="none" w:sz="0" w:space="0" w:color="auto"/>
            <w:bottom w:val="none" w:sz="0" w:space="0" w:color="auto"/>
            <w:right w:val="none" w:sz="0" w:space="0" w:color="auto"/>
          </w:divBdr>
        </w:div>
        <w:div w:id="1886990054">
          <w:marLeft w:val="0"/>
          <w:marRight w:val="0"/>
          <w:marTop w:val="0"/>
          <w:marBottom w:val="0"/>
          <w:divBdr>
            <w:top w:val="none" w:sz="0" w:space="0" w:color="auto"/>
            <w:left w:val="none" w:sz="0" w:space="0" w:color="auto"/>
            <w:bottom w:val="none" w:sz="0" w:space="0" w:color="auto"/>
            <w:right w:val="none" w:sz="0" w:space="0" w:color="auto"/>
          </w:divBdr>
        </w:div>
        <w:div w:id="2051102098">
          <w:marLeft w:val="0"/>
          <w:marRight w:val="0"/>
          <w:marTop w:val="0"/>
          <w:marBottom w:val="0"/>
          <w:divBdr>
            <w:top w:val="none" w:sz="0" w:space="0" w:color="auto"/>
            <w:left w:val="none" w:sz="0" w:space="0" w:color="auto"/>
            <w:bottom w:val="none" w:sz="0" w:space="0" w:color="auto"/>
            <w:right w:val="none" w:sz="0" w:space="0" w:color="auto"/>
          </w:divBdr>
        </w:div>
      </w:divsChild>
    </w:div>
    <w:div w:id="1257400461">
      <w:bodyDiv w:val="1"/>
      <w:marLeft w:val="0"/>
      <w:marRight w:val="0"/>
      <w:marTop w:val="0"/>
      <w:marBottom w:val="0"/>
      <w:divBdr>
        <w:top w:val="none" w:sz="0" w:space="0" w:color="auto"/>
        <w:left w:val="none" w:sz="0" w:space="0" w:color="auto"/>
        <w:bottom w:val="none" w:sz="0" w:space="0" w:color="auto"/>
        <w:right w:val="none" w:sz="0" w:space="0" w:color="auto"/>
      </w:divBdr>
    </w:div>
    <w:div w:id="1261062967">
      <w:bodyDiv w:val="1"/>
      <w:marLeft w:val="0"/>
      <w:marRight w:val="0"/>
      <w:marTop w:val="0"/>
      <w:marBottom w:val="0"/>
      <w:divBdr>
        <w:top w:val="none" w:sz="0" w:space="0" w:color="auto"/>
        <w:left w:val="none" w:sz="0" w:space="0" w:color="auto"/>
        <w:bottom w:val="none" w:sz="0" w:space="0" w:color="auto"/>
        <w:right w:val="none" w:sz="0" w:space="0" w:color="auto"/>
      </w:divBdr>
    </w:div>
    <w:div w:id="1281958521">
      <w:bodyDiv w:val="1"/>
      <w:marLeft w:val="0"/>
      <w:marRight w:val="0"/>
      <w:marTop w:val="0"/>
      <w:marBottom w:val="0"/>
      <w:divBdr>
        <w:top w:val="none" w:sz="0" w:space="0" w:color="auto"/>
        <w:left w:val="none" w:sz="0" w:space="0" w:color="auto"/>
        <w:bottom w:val="none" w:sz="0" w:space="0" w:color="auto"/>
        <w:right w:val="none" w:sz="0" w:space="0" w:color="auto"/>
      </w:divBdr>
    </w:div>
    <w:div w:id="1372338893">
      <w:bodyDiv w:val="1"/>
      <w:marLeft w:val="0"/>
      <w:marRight w:val="0"/>
      <w:marTop w:val="0"/>
      <w:marBottom w:val="0"/>
      <w:divBdr>
        <w:top w:val="none" w:sz="0" w:space="0" w:color="auto"/>
        <w:left w:val="none" w:sz="0" w:space="0" w:color="auto"/>
        <w:bottom w:val="none" w:sz="0" w:space="0" w:color="auto"/>
        <w:right w:val="none" w:sz="0" w:space="0" w:color="auto"/>
      </w:divBdr>
    </w:div>
    <w:div w:id="1410151217">
      <w:bodyDiv w:val="1"/>
      <w:marLeft w:val="0"/>
      <w:marRight w:val="0"/>
      <w:marTop w:val="0"/>
      <w:marBottom w:val="0"/>
      <w:divBdr>
        <w:top w:val="none" w:sz="0" w:space="0" w:color="auto"/>
        <w:left w:val="none" w:sz="0" w:space="0" w:color="auto"/>
        <w:bottom w:val="none" w:sz="0" w:space="0" w:color="auto"/>
        <w:right w:val="none" w:sz="0" w:space="0" w:color="auto"/>
      </w:divBdr>
    </w:div>
    <w:div w:id="1422067166">
      <w:bodyDiv w:val="1"/>
      <w:marLeft w:val="0"/>
      <w:marRight w:val="0"/>
      <w:marTop w:val="0"/>
      <w:marBottom w:val="0"/>
      <w:divBdr>
        <w:top w:val="none" w:sz="0" w:space="0" w:color="auto"/>
        <w:left w:val="none" w:sz="0" w:space="0" w:color="auto"/>
        <w:bottom w:val="none" w:sz="0" w:space="0" w:color="auto"/>
        <w:right w:val="none" w:sz="0" w:space="0" w:color="auto"/>
      </w:divBdr>
    </w:div>
    <w:div w:id="1427992117">
      <w:bodyDiv w:val="1"/>
      <w:marLeft w:val="0"/>
      <w:marRight w:val="0"/>
      <w:marTop w:val="0"/>
      <w:marBottom w:val="0"/>
      <w:divBdr>
        <w:top w:val="none" w:sz="0" w:space="0" w:color="auto"/>
        <w:left w:val="none" w:sz="0" w:space="0" w:color="auto"/>
        <w:bottom w:val="none" w:sz="0" w:space="0" w:color="auto"/>
        <w:right w:val="none" w:sz="0" w:space="0" w:color="auto"/>
      </w:divBdr>
    </w:div>
    <w:div w:id="1456173858">
      <w:bodyDiv w:val="1"/>
      <w:marLeft w:val="0"/>
      <w:marRight w:val="0"/>
      <w:marTop w:val="0"/>
      <w:marBottom w:val="0"/>
      <w:divBdr>
        <w:top w:val="none" w:sz="0" w:space="0" w:color="auto"/>
        <w:left w:val="none" w:sz="0" w:space="0" w:color="auto"/>
        <w:bottom w:val="none" w:sz="0" w:space="0" w:color="auto"/>
        <w:right w:val="none" w:sz="0" w:space="0" w:color="auto"/>
      </w:divBdr>
    </w:div>
    <w:div w:id="1508864850">
      <w:bodyDiv w:val="1"/>
      <w:marLeft w:val="0"/>
      <w:marRight w:val="0"/>
      <w:marTop w:val="0"/>
      <w:marBottom w:val="0"/>
      <w:divBdr>
        <w:top w:val="none" w:sz="0" w:space="0" w:color="auto"/>
        <w:left w:val="none" w:sz="0" w:space="0" w:color="auto"/>
        <w:bottom w:val="none" w:sz="0" w:space="0" w:color="auto"/>
        <w:right w:val="none" w:sz="0" w:space="0" w:color="auto"/>
      </w:divBdr>
    </w:div>
    <w:div w:id="1569221999">
      <w:bodyDiv w:val="1"/>
      <w:marLeft w:val="0"/>
      <w:marRight w:val="0"/>
      <w:marTop w:val="0"/>
      <w:marBottom w:val="0"/>
      <w:divBdr>
        <w:top w:val="none" w:sz="0" w:space="0" w:color="auto"/>
        <w:left w:val="none" w:sz="0" w:space="0" w:color="auto"/>
        <w:bottom w:val="none" w:sz="0" w:space="0" w:color="auto"/>
        <w:right w:val="none" w:sz="0" w:space="0" w:color="auto"/>
      </w:divBdr>
    </w:div>
    <w:div w:id="1628001768">
      <w:bodyDiv w:val="1"/>
      <w:marLeft w:val="0"/>
      <w:marRight w:val="0"/>
      <w:marTop w:val="0"/>
      <w:marBottom w:val="0"/>
      <w:divBdr>
        <w:top w:val="none" w:sz="0" w:space="0" w:color="auto"/>
        <w:left w:val="none" w:sz="0" w:space="0" w:color="auto"/>
        <w:bottom w:val="none" w:sz="0" w:space="0" w:color="auto"/>
        <w:right w:val="none" w:sz="0" w:space="0" w:color="auto"/>
      </w:divBdr>
    </w:div>
    <w:div w:id="1639533160">
      <w:bodyDiv w:val="1"/>
      <w:marLeft w:val="0"/>
      <w:marRight w:val="0"/>
      <w:marTop w:val="0"/>
      <w:marBottom w:val="0"/>
      <w:divBdr>
        <w:top w:val="none" w:sz="0" w:space="0" w:color="auto"/>
        <w:left w:val="none" w:sz="0" w:space="0" w:color="auto"/>
        <w:bottom w:val="none" w:sz="0" w:space="0" w:color="auto"/>
        <w:right w:val="none" w:sz="0" w:space="0" w:color="auto"/>
      </w:divBdr>
    </w:div>
    <w:div w:id="1655067933">
      <w:bodyDiv w:val="1"/>
      <w:marLeft w:val="0"/>
      <w:marRight w:val="0"/>
      <w:marTop w:val="0"/>
      <w:marBottom w:val="0"/>
      <w:divBdr>
        <w:top w:val="none" w:sz="0" w:space="0" w:color="auto"/>
        <w:left w:val="none" w:sz="0" w:space="0" w:color="auto"/>
        <w:bottom w:val="none" w:sz="0" w:space="0" w:color="auto"/>
        <w:right w:val="none" w:sz="0" w:space="0" w:color="auto"/>
      </w:divBdr>
    </w:div>
    <w:div w:id="1703825148">
      <w:bodyDiv w:val="1"/>
      <w:marLeft w:val="0"/>
      <w:marRight w:val="0"/>
      <w:marTop w:val="0"/>
      <w:marBottom w:val="0"/>
      <w:divBdr>
        <w:top w:val="none" w:sz="0" w:space="0" w:color="auto"/>
        <w:left w:val="none" w:sz="0" w:space="0" w:color="auto"/>
        <w:bottom w:val="none" w:sz="0" w:space="0" w:color="auto"/>
        <w:right w:val="none" w:sz="0" w:space="0" w:color="auto"/>
      </w:divBdr>
    </w:div>
    <w:div w:id="1715619674">
      <w:bodyDiv w:val="1"/>
      <w:marLeft w:val="0"/>
      <w:marRight w:val="0"/>
      <w:marTop w:val="0"/>
      <w:marBottom w:val="0"/>
      <w:divBdr>
        <w:top w:val="none" w:sz="0" w:space="0" w:color="auto"/>
        <w:left w:val="none" w:sz="0" w:space="0" w:color="auto"/>
        <w:bottom w:val="none" w:sz="0" w:space="0" w:color="auto"/>
        <w:right w:val="none" w:sz="0" w:space="0" w:color="auto"/>
      </w:divBdr>
    </w:div>
    <w:div w:id="1756634069">
      <w:bodyDiv w:val="1"/>
      <w:marLeft w:val="0"/>
      <w:marRight w:val="0"/>
      <w:marTop w:val="0"/>
      <w:marBottom w:val="0"/>
      <w:divBdr>
        <w:top w:val="none" w:sz="0" w:space="0" w:color="auto"/>
        <w:left w:val="none" w:sz="0" w:space="0" w:color="auto"/>
        <w:bottom w:val="none" w:sz="0" w:space="0" w:color="auto"/>
        <w:right w:val="none" w:sz="0" w:space="0" w:color="auto"/>
      </w:divBdr>
    </w:div>
    <w:div w:id="1768958259">
      <w:bodyDiv w:val="1"/>
      <w:marLeft w:val="0"/>
      <w:marRight w:val="0"/>
      <w:marTop w:val="0"/>
      <w:marBottom w:val="0"/>
      <w:divBdr>
        <w:top w:val="none" w:sz="0" w:space="0" w:color="auto"/>
        <w:left w:val="none" w:sz="0" w:space="0" w:color="auto"/>
        <w:bottom w:val="none" w:sz="0" w:space="0" w:color="auto"/>
        <w:right w:val="none" w:sz="0" w:space="0" w:color="auto"/>
      </w:divBdr>
    </w:div>
    <w:div w:id="1789160786">
      <w:bodyDiv w:val="1"/>
      <w:marLeft w:val="0"/>
      <w:marRight w:val="0"/>
      <w:marTop w:val="0"/>
      <w:marBottom w:val="0"/>
      <w:divBdr>
        <w:top w:val="none" w:sz="0" w:space="0" w:color="auto"/>
        <w:left w:val="none" w:sz="0" w:space="0" w:color="auto"/>
        <w:bottom w:val="none" w:sz="0" w:space="0" w:color="auto"/>
        <w:right w:val="none" w:sz="0" w:space="0" w:color="auto"/>
      </w:divBdr>
    </w:div>
    <w:div w:id="1812751127">
      <w:bodyDiv w:val="1"/>
      <w:marLeft w:val="0"/>
      <w:marRight w:val="0"/>
      <w:marTop w:val="0"/>
      <w:marBottom w:val="0"/>
      <w:divBdr>
        <w:top w:val="none" w:sz="0" w:space="0" w:color="auto"/>
        <w:left w:val="none" w:sz="0" w:space="0" w:color="auto"/>
        <w:bottom w:val="none" w:sz="0" w:space="0" w:color="auto"/>
        <w:right w:val="none" w:sz="0" w:space="0" w:color="auto"/>
      </w:divBdr>
    </w:div>
    <w:div w:id="1841382434">
      <w:bodyDiv w:val="1"/>
      <w:marLeft w:val="0"/>
      <w:marRight w:val="0"/>
      <w:marTop w:val="0"/>
      <w:marBottom w:val="0"/>
      <w:divBdr>
        <w:top w:val="none" w:sz="0" w:space="0" w:color="auto"/>
        <w:left w:val="none" w:sz="0" w:space="0" w:color="auto"/>
        <w:bottom w:val="none" w:sz="0" w:space="0" w:color="auto"/>
        <w:right w:val="none" w:sz="0" w:space="0" w:color="auto"/>
      </w:divBdr>
    </w:div>
    <w:div w:id="1890336476">
      <w:bodyDiv w:val="1"/>
      <w:marLeft w:val="0"/>
      <w:marRight w:val="0"/>
      <w:marTop w:val="0"/>
      <w:marBottom w:val="0"/>
      <w:divBdr>
        <w:top w:val="none" w:sz="0" w:space="0" w:color="auto"/>
        <w:left w:val="none" w:sz="0" w:space="0" w:color="auto"/>
        <w:bottom w:val="none" w:sz="0" w:space="0" w:color="auto"/>
        <w:right w:val="none" w:sz="0" w:space="0" w:color="auto"/>
      </w:divBdr>
    </w:div>
    <w:div w:id="1921676437">
      <w:bodyDiv w:val="1"/>
      <w:marLeft w:val="0"/>
      <w:marRight w:val="0"/>
      <w:marTop w:val="0"/>
      <w:marBottom w:val="0"/>
      <w:divBdr>
        <w:top w:val="none" w:sz="0" w:space="0" w:color="auto"/>
        <w:left w:val="none" w:sz="0" w:space="0" w:color="auto"/>
        <w:bottom w:val="none" w:sz="0" w:space="0" w:color="auto"/>
        <w:right w:val="none" w:sz="0" w:space="0" w:color="auto"/>
      </w:divBdr>
    </w:div>
    <w:div w:id="1955555938">
      <w:bodyDiv w:val="1"/>
      <w:marLeft w:val="0"/>
      <w:marRight w:val="0"/>
      <w:marTop w:val="0"/>
      <w:marBottom w:val="0"/>
      <w:divBdr>
        <w:top w:val="none" w:sz="0" w:space="0" w:color="auto"/>
        <w:left w:val="none" w:sz="0" w:space="0" w:color="auto"/>
        <w:bottom w:val="none" w:sz="0" w:space="0" w:color="auto"/>
        <w:right w:val="none" w:sz="0" w:space="0" w:color="auto"/>
      </w:divBdr>
    </w:div>
    <w:div w:id="1981377944">
      <w:bodyDiv w:val="1"/>
      <w:marLeft w:val="0"/>
      <w:marRight w:val="0"/>
      <w:marTop w:val="0"/>
      <w:marBottom w:val="0"/>
      <w:divBdr>
        <w:top w:val="none" w:sz="0" w:space="0" w:color="auto"/>
        <w:left w:val="none" w:sz="0" w:space="0" w:color="auto"/>
        <w:bottom w:val="none" w:sz="0" w:space="0" w:color="auto"/>
        <w:right w:val="none" w:sz="0" w:space="0" w:color="auto"/>
      </w:divBdr>
    </w:div>
    <w:div w:id="1982882765">
      <w:bodyDiv w:val="1"/>
      <w:marLeft w:val="0"/>
      <w:marRight w:val="0"/>
      <w:marTop w:val="0"/>
      <w:marBottom w:val="0"/>
      <w:divBdr>
        <w:top w:val="none" w:sz="0" w:space="0" w:color="auto"/>
        <w:left w:val="none" w:sz="0" w:space="0" w:color="auto"/>
        <w:bottom w:val="none" w:sz="0" w:space="0" w:color="auto"/>
        <w:right w:val="none" w:sz="0" w:space="0" w:color="auto"/>
      </w:divBdr>
    </w:div>
    <w:div w:id="2051681845">
      <w:bodyDiv w:val="1"/>
      <w:marLeft w:val="0"/>
      <w:marRight w:val="0"/>
      <w:marTop w:val="0"/>
      <w:marBottom w:val="0"/>
      <w:divBdr>
        <w:top w:val="none" w:sz="0" w:space="0" w:color="auto"/>
        <w:left w:val="none" w:sz="0" w:space="0" w:color="auto"/>
        <w:bottom w:val="none" w:sz="0" w:space="0" w:color="auto"/>
        <w:right w:val="none" w:sz="0" w:space="0" w:color="auto"/>
      </w:divBdr>
    </w:div>
    <w:div w:id="2056198827">
      <w:bodyDiv w:val="1"/>
      <w:marLeft w:val="0"/>
      <w:marRight w:val="0"/>
      <w:marTop w:val="0"/>
      <w:marBottom w:val="0"/>
      <w:divBdr>
        <w:top w:val="none" w:sz="0" w:space="0" w:color="auto"/>
        <w:left w:val="none" w:sz="0" w:space="0" w:color="auto"/>
        <w:bottom w:val="none" w:sz="0" w:space="0" w:color="auto"/>
        <w:right w:val="none" w:sz="0" w:space="0" w:color="auto"/>
      </w:divBdr>
    </w:div>
    <w:div w:id="2085832326">
      <w:bodyDiv w:val="1"/>
      <w:marLeft w:val="0"/>
      <w:marRight w:val="0"/>
      <w:marTop w:val="0"/>
      <w:marBottom w:val="0"/>
      <w:divBdr>
        <w:top w:val="none" w:sz="0" w:space="0" w:color="auto"/>
        <w:left w:val="none" w:sz="0" w:space="0" w:color="auto"/>
        <w:bottom w:val="none" w:sz="0" w:space="0" w:color="auto"/>
        <w:right w:val="none" w:sz="0" w:space="0" w:color="auto"/>
      </w:divBdr>
    </w:div>
    <w:div w:id="2093817502">
      <w:bodyDiv w:val="1"/>
      <w:marLeft w:val="0"/>
      <w:marRight w:val="0"/>
      <w:marTop w:val="0"/>
      <w:marBottom w:val="0"/>
      <w:divBdr>
        <w:top w:val="none" w:sz="0" w:space="0" w:color="auto"/>
        <w:left w:val="none" w:sz="0" w:space="0" w:color="auto"/>
        <w:bottom w:val="none" w:sz="0" w:space="0" w:color="auto"/>
        <w:right w:val="none" w:sz="0" w:space="0" w:color="auto"/>
      </w:divBdr>
    </w:div>
    <w:div w:id="2112242277">
      <w:bodyDiv w:val="1"/>
      <w:marLeft w:val="0"/>
      <w:marRight w:val="0"/>
      <w:marTop w:val="0"/>
      <w:marBottom w:val="0"/>
      <w:divBdr>
        <w:top w:val="none" w:sz="0" w:space="0" w:color="auto"/>
        <w:left w:val="none" w:sz="0" w:space="0" w:color="auto"/>
        <w:bottom w:val="none" w:sz="0" w:space="0" w:color="auto"/>
        <w:right w:val="none" w:sz="0" w:space="0" w:color="auto"/>
      </w:divBdr>
    </w:div>
    <w:div w:id="2127768573">
      <w:bodyDiv w:val="1"/>
      <w:marLeft w:val="0"/>
      <w:marRight w:val="0"/>
      <w:marTop w:val="0"/>
      <w:marBottom w:val="0"/>
      <w:divBdr>
        <w:top w:val="none" w:sz="0" w:space="0" w:color="auto"/>
        <w:left w:val="none" w:sz="0" w:space="0" w:color="auto"/>
        <w:bottom w:val="none" w:sz="0" w:space="0" w:color="auto"/>
        <w:right w:val="none" w:sz="0" w:space="0" w:color="auto"/>
      </w:divBdr>
    </w:div>
    <w:div w:id="214014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dfs.semanticscholar.org/0625/f873dde326362e4a009a60cec8a976590b93.pdf" TargetMode="External"/><Relationship Id="rId21" Type="http://schemas.openxmlformats.org/officeDocument/2006/relationships/hyperlink" Target="https://assets.publishing.service.gov.uk/government/uploads/system/uploads/attachment_data/file/608409/business-incubators-accelerators-uk-report.pdf" TargetMode="External"/><Relationship Id="rId42" Type="http://schemas.openxmlformats.org/officeDocument/2006/relationships/hyperlink" Target="https://www-sciencedirect-com.ezproxy.uwtsd.ac.uk/science/article/pii/S0743016710000768" TargetMode="External"/><Relationship Id="rId47" Type="http://schemas.openxmlformats.org/officeDocument/2006/relationships/hyperlink" Target="https://search-proquest-com.ezproxy.uwtsd.ac.uk/docview/734366910?accountid=130472&amp;rfr_id=info%3Axri%2Fsid%3Aprimo" TargetMode="External"/><Relationship Id="rId63" Type="http://schemas.openxmlformats.org/officeDocument/2006/relationships/hyperlink" Target="https://link.springer.com/content/pdf/10.1007%2Fs10961-018-9651-y.pdf" TargetMode="External"/><Relationship Id="rId68" Type="http://schemas.openxmlformats.org/officeDocument/2006/relationships/hyperlink" Target="https://www.nber.org/chapters/c13584.pdf" TargetMode="External"/><Relationship Id="rId84" Type="http://schemas.openxmlformats.org/officeDocument/2006/relationships/hyperlink" Target="https://journals-sagepub-com.ezproxy.uwtsd.ac.uk/doi/pdf/10.1177/104225879201700105" TargetMode="External"/><Relationship Id="rId89" Type="http://schemas.openxmlformats.org/officeDocument/2006/relationships/hyperlink" Target="https://web-a-ebscohost-com.ezproxy.uwtsd.ac.uk/ehost/pdfviewer/pdfviewer?vid=1&amp;sid=49a2c9d3-6ed8-4281-a834-94b1f0fa5089%40sdc-v-sessmgr02" TargetMode="External"/><Relationship Id="rId112" Type="http://schemas.openxmlformats.org/officeDocument/2006/relationships/hyperlink" Target="https://www.skillsforcare.org.uk/adult-social-care-workforce-data/Workforce-intelligence/documents/Regional-reports/South-West-regional-report-2019.pdf" TargetMode="External"/><Relationship Id="rId16" Type="http://schemas.openxmlformats.org/officeDocument/2006/relationships/hyperlink" Target="https://www.researchgate.net/profile/Andrew_Atherton/publication/263428331_IJEBR181StartUpFinanceCases/links/02e7e53ad1c518d266000000/IJEBR181StartUpFinanceCases.pdf" TargetMode="External"/><Relationship Id="rId107" Type="http://schemas.openxmlformats.org/officeDocument/2006/relationships/hyperlink" Target="https://search-proquest-com.ezproxy.uwtsd.ac.uk/docview/1507815045?accountid=130472&amp;rfr_id=info%3Axri%2Fsid%3Aprimo" TargetMode="External"/><Relationship Id="rId11" Type="http://schemas.openxmlformats.org/officeDocument/2006/relationships/image" Target="media/image3.png"/><Relationship Id="rId32" Type="http://schemas.openxmlformats.org/officeDocument/2006/relationships/hyperlink" Target="https://web-b-ebscohost-com.ezproxy.uwtsd.ac.uk/ehost/pdfviewer/pdfviewer?vid=1&amp;sid=78c3dc41-06ff-4d28-a377-ebfc32c2f07c%40pdc-v-sessmgr05" TargetMode="External"/><Relationship Id="rId37" Type="http://schemas.openxmlformats.org/officeDocument/2006/relationships/hyperlink" Target="https://availability.samknows.com/broadband/uploads/CRC.pdf" TargetMode="External"/><Relationship Id="rId53" Type="http://schemas.openxmlformats.org/officeDocument/2006/relationships/hyperlink" Target="https://academic-oup-com.ezproxy.uwtsd.ac.uk/joeg/article/8/5/615/991426" TargetMode="External"/><Relationship Id="rId58" Type="http://schemas.openxmlformats.org/officeDocument/2006/relationships/hyperlink" Target="https://journals-sagepub-com.ezproxy.uwtsd.ac.uk/doi/pdf/10.1177/1525822X05279903" TargetMode="External"/><Relationship Id="rId74" Type="http://schemas.openxmlformats.org/officeDocument/2006/relationships/hyperlink" Target="https://search-proquest-com.ezproxy.uwtsd.ac.uk/docview/1701253415?accountid=130472&amp;rfr_id=info%3Axri%2Fsid%3Aprimo" TargetMode="External"/><Relationship Id="rId79" Type="http://schemas.openxmlformats.org/officeDocument/2006/relationships/hyperlink" Target="https://web-a-ebscohost-com.ezproxy.uwtsd.ac.uk/ehost/detail/detail?vid=0&amp;sid=6bab92de-17ae-4099-9ed8-7b55e82e65c6%40sdc-v-sessmgr01&amp;bdata=JnNpdGU9ZWhvc3QtbGl2ZQ%3d%3d" TargetMode="External"/><Relationship Id="rId102" Type="http://schemas.openxmlformats.org/officeDocument/2006/relationships/hyperlink" Target="https://www-sciencedirect-com.ezproxy.uwtsd.ac.uk/science/article/pii/S0166497215000644" TargetMode="External"/><Relationship Id="rId123" Type="http://schemas.openxmlformats.org/officeDocument/2006/relationships/hyperlink" Target="https://biblio.ugent.be/publication/8563975" TargetMode="External"/><Relationship Id="rId128" Type="http://schemas.openxmlformats.org/officeDocument/2006/relationships/hyperlink" Target="http://reports.weforum.org/entrepreneurial-ecosystems-around-the-globe-and-early-stage-company-growth-dynamics/wp-content/blogs.dir/34/mp/files/pages/files/nme-entrepreneurship-report-jan-8-2014.pdf" TargetMode="External"/><Relationship Id="rId5" Type="http://schemas.openxmlformats.org/officeDocument/2006/relationships/footnotes" Target="footnotes.xml"/><Relationship Id="rId90" Type="http://schemas.openxmlformats.org/officeDocument/2006/relationships/hyperlink" Target="https://search-proquest-com.ezproxy.uwtsd.ac.uk/docview/1113236825?accountid=130472&amp;rfr_id=info%3Axri%2Fsid%3Aprimo" TargetMode="External"/><Relationship Id="rId95" Type="http://schemas.openxmlformats.org/officeDocument/2006/relationships/hyperlink" Target="https://search-proquest-com.ezproxy.uwtsd.ac.uk/docview/36588260?accountid=130472&amp;rfr_id=info%3Axri%2Fsid%3Aprimo" TargetMode="External"/><Relationship Id="rId22" Type="http://schemas.openxmlformats.org/officeDocument/2006/relationships/hyperlink" Target="https://web-a-ebscohost-com.ezproxy.uwtsd.ac.uk/ehost/detail/detail?vid=0&amp;sid=c25dbadc-c56d-46d8-af50-08a7650cce80%40sdc-v-sessmgr01&amp;bdata=JnNpdGU9ZWhvc3QtbGl2ZQ%3d%3d" TargetMode="External"/><Relationship Id="rId27" Type="http://schemas.openxmlformats.org/officeDocument/2006/relationships/hyperlink" Target="https://media.nesta.org.uk/documents/working_paper_-_increasing_the_vital_6_percent.pdf" TargetMode="External"/><Relationship Id="rId43" Type="http://schemas.openxmlformats.org/officeDocument/2006/relationships/hyperlink" Target="https://journals-sagepub-com.ezproxy.uwtsd.ac.uk/doi/pdf/10.1177/1468794108098034" TargetMode="External"/><Relationship Id="rId48" Type="http://schemas.openxmlformats.org/officeDocument/2006/relationships/hyperlink" Target="https://s3.amazonaws.com/academia.edu.documents/6154054/the_innovating_region.pdf?AWSAccessKeyId=AKIAIWOWYYGZ2Y53UL3A&amp;Expires=1540853444&amp;Signature=DrPCvGlZmtZ3xSCq8eHXvvWGNWw%3D&amp;response-content-disposition=inline%3B%20filename%3DThe_innovating_region_toward_a_theory_of.pdf" TargetMode="External"/><Relationship Id="rId64" Type="http://schemas.openxmlformats.org/officeDocument/2006/relationships/hyperlink" Target="https://heartofswlep.co.uk/wp-content/uploads/2018/11/HotSW-15109-Annual-Report-2018-Final-web-version.pdf" TargetMode="External"/><Relationship Id="rId69" Type="http://schemas.openxmlformats.org/officeDocument/2006/relationships/hyperlink" Target="https://www-sciencedirect-com.ezproxy.uwtsd.ac.uk/science/article/pii/S0167718798000356" TargetMode="External"/><Relationship Id="rId113" Type="http://schemas.openxmlformats.org/officeDocument/2006/relationships/hyperlink" Target="https://search-proquest-com.ezproxy.uwtsd.ac.uk/docview/1992786058?accountid=130472&amp;rfr_id=info%3Axri%2Fsid%3Aprimo" TargetMode="External"/><Relationship Id="rId118" Type="http://schemas.openxmlformats.org/officeDocument/2006/relationships/hyperlink" Target="https://ac.els-cdn.com/S2212567114001117/1-s2.0-S2212567114001117-main.pdf?_tid=7c378a4f-f554-46f1-be53-7a2b7e32b46e&amp;acdnat=1541449809_7f433d8b619367dd0c75850e2c3c7f4e" TargetMode="External"/><Relationship Id="rId80" Type="http://schemas.openxmlformats.org/officeDocument/2006/relationships/hyperlink" Target="https://journals-sagepub-com.ezproxy.uwtsd.ac.uk/doi/pdf/10.1177/0891242409336547" TargetMode="External"/><Relationship Id="rId85" Type="http://schemas.openxmlformats.org/officeDocument/2006/relationships/hyperlink" Target="https://link-springer-com.ezproxy.uwtsd.ac.uk/content/pdf/10.1007/s11187-018-0073-x.pdf" TargetMode="External"/><Relationship Id="rId12" Type="http://schemas.openxmlformats.org/officeDocument/2006/relationships/hyperlink" Target="https://www.theguardian.com/education/2019/sep/10/uk-work-visas-for-foreign-graduates-to-be-extended-to-two-years" TargetMode="External"/><Relationship Id="rId17" Type="http://schemas.openxmlformats.org/officeDocument/2006/relationships/hyperlink" Target="https://link-springer-com.ezproxy.uwtsd.ac.uk/article/10.1007/s10961-012-9288-1" TargetMode="External"/><Relationship Id="rId33" Type="http://schemas.openxmlformats.org/officeDocument/2006/relationships/hyperlink" Target="https://media.nesta.org.uk/documents/a_look_inside_accelerators_BxeZTpa.pdf" TargetMode="External"/><Relationship Id="rId38" Type="http://schemas.openxmlformats.org/officeDocument/2006/relationships/hyperlink" Target="http://www.oecd.org/cfe/leed/cooney_entrepreneurship_skills_HGF.pdf" TargetMode="External"/><Relationship Id="rId59" Type="http://schemas.openxmlformats.org/officeDocument/2006/relationships/hyperlink" Target="https://search-proquest-com.ezproxy.uwtsd.ac.uk/docview/237070423?accountid=130472&amp;rfr_id=info%3Axri%2Fsid%3Aprimo" TargetMode="External"/><Relationship Id="rId103" Type="http://schemas.openxmlformats.org/officeDocument/2006/relationships/hyperlink" Target="https://www.odi.org/publications/9433-jobs-future" TargetMode="External"/><Relationship Id="rId108" Type="http://schemas.openxmlformats.org/officeDocument/2006/relationships/hyperlink" Target="https://link-springer-com.ezproxy.uwtsd.ac.uk/article/10.1007/s10734-014-9750-0" TargetMode="External"/><Relationship Id="rId124" Type="http://schemas.openxmlformats.org/officeDocument/2006/relationships/hyperlink" Target="https://link-springer-com.ezproxy.uwtsd.ac.uk/content/pdf/10.1007/s11365-016-0416-5.pdf" TargetMode="External"/><Relationship Id="rId129" Type="http://schemas.openxmlformats.org/officeDocument/2006/relationships/hyperlink" Target="https://www.enterpriseresearch.ac.uk/wp-content/uploads/2015/07/ERC-ResPap33_WrightZhara.pdf" TargetMode="External"/><Relationship Id="rId54" Type="http://schemas.openxmlformats.org/officeDocument/2006/relationships/hyperlink" Target="https://ideas.repec.org/p/diw/diwwpp/dp525.html" TargetMode="External"/><Relationship Id="rId70" Type="http://schemas.openxmlformats.org/officeDocument/2006/relationships/hyperlink" Target="https://publications.parliament.uk/pa/cm201719/cmselect/cmcumeds/365/365.pdf" TargetMode="External"/><Relationship Id="rId75" Type="http://schemas.openxmlformats.org/officeDocument/2006/relationships/hyperlink" Target="https://www.researchgate.net/publication/321705872_Determinants_of_Future_Entrepreneurship_and_Entrepreneurial_Intention" TargetMode="External"/><Relationship Id="rId91" Type="http://schemas.openxmlformats.org/officeDocument/2006/relationships/hyperlink" Target="https://www-sciencedirect-com.ezproxy.uwtsd.ac.uk/science/article/pii/S0166497215000632" TargetMode="External"/><Relationship Id="rId96" Type="http://schemas.openxmlformats.org/officeDocument/2006/relationships/hyperlink" Target="https://search-proquest-com.ezproxy.uwtsd.ac.uk/docview/1952069458/fulltext/E0D48D50607F4F6BPQ/1?accountid=130472"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sciencedirect-com.ezproxy.uwtsd.ac.uk/science/article/pii/S0167487011000353" TargetMode="External"/><Relationship Id="rId28" Type="http://schemas.openxmlformats.org/officeDocument/2006/relationships/hyperlink" Target="https://search-proquest-com.ezproxy.uwtsd.ac.uk/docview/2011275997?accountid=130472&amp;rfr_id=info%3Axri%2Fsid%3Aprimo" TargetMode="External"/><Relationship Id="rId49" Type="http://schemas.openxmlformats.org/officeDocument/2006/relationships/hyperlink" Target="https://enrd.ec.europa.eu/sites/enrd/files/publi-enrd-rr-24-2017-en.pdf" TargetMode="External"/><Relationship Id="rId114" Type="http://schemas.openxmlformats.org/officeDocument/2006/relationships/hyperlink" Target="https://technation.io/insights/tech-nation-2017/" TargetMode="External"/><Relationship Id="rId119" Type="http://schemas.openxmlformats.org/officeDocument/2006/relationships/hyperlink" Target="https://www-sciencedirect-com.ezproxy.uwtsd.ac.uk/science/article/pii/S0883902608000578" TargetMode="External"/><Relationship Id="rId44" Type="http://schemas.openxmlformats.org/officeDocument/2006/relationships/hyperlink" Target="https://www-sciencedirect-com.ezproxy.uwtsd.ac.uk/science/article/pii/S0048733307001199" TargetMode="External"/><Relationship Id="rId60" Type="http://schemas.openxmlformats.org/officeDocument/2006/relationships/hyperlink" Target="https://ssrn.com/abstract=2719810" TargetMode="External"/><Relationship Id="rId65" Type="http://schemas.openxmlformats.org/officeDocument/2006/relationships/hyperlink" Target="https://search-proquest-com.ezproxy.uwtsd.ac.uk/docview/237077025?rfr_id=info%3Axri%2Fsid%3Aprimo" TargetMode="External"/><Relationship Id="rId81" Type="http://schemas.openxmlformats.org/officeDocument/2006/relationships/hyperlink" Target="https://www.mitpressjournals.org/doi/pdf/10.1162/INOV_a_00191" TargetMode="External"/><Relationship Id="rId86" Type="http://schemas.openxmlformats.org/officeDocument/2006/relationships/hyperlink" Target="https://content.sciendo.com/downloadpdf/journals/dcse/9/1/article-p115.xml" TargetMode="External"/><Relationship Id="rId130" Type="http://schemas.openxmlformats.org/officeDocument/2006/relationships/fontTable" Target="fontTable.xml"/><Relationship Id="rId13" Type="http://schemas.openxmlformats.org/officeDocument/2006/relationships/hyperlink" Target="https://www-jstor-org.ezproxy.uwtsd.ac.uk/stable/pdf/23218420.pdf?refreqid=excelsior%3A78e5b80224a23d06b6153f82d4c708d5" TargetMode="External"/><Relationship Id="rId18" Type="http://schemas.openxmlformats.org/officeDocument/2006/relationships/hyperlink" Target="http://eprints.ncrm.ac.uk/2273/4/how_many_interviews.pdf" TargetMode="External"/><Relationship Id="rId39" Type="http://schemas.openxmlformats.org/officeDocument/2006/relationships/hyperlink" Target="https://www-sciencedirect-com.ezproxy.uwtsd.ac.uk/science/article/pii/S1472811718301241" TargetMode="External"/><Relationship Id="rId109" Type="http://schemas.openxmlformats.org/officeDocument/2006/relationships/hyperlink" Target="http://www.ilo.org/public/libdoc/ilo/2006/106B09_94_engl.pdf" TargetMode="External"/><Relationship Id="rId34" Type="http://schemas.openxmlformats.org/officeDocument/2006/relationships/hyperlink" Target="https://www.mitpressjournals.org/doi/pdf/10.1162/INOV_a_00184" TargetMode="External"/><Relationship Id="rId50" Type="http://schemas.openxmlformats.org/officeDocument/2006/relationships/hyperlink" Target="https://ec.europa.eu/growth/tools-databases/regional-innovation-monitor/base-profile/south-west-england" TargetMode="External"/><Relationship Id="rId55" Type="http://schemas.openxmlformats.org/officeDocument/2006/relationships/hyperlink" Target="https://academic-oup-com.ezproxy.uwtsd.ac.uk/rfs/article/31/4/1566/4104437" TargetMode="External"/><Relationship Id="rId76" Type="http://schemas.openxmlformats.org/officeDocument/2006/relationships/hyperlink" Target="https://www-sciencedirect-com.ezproxy.uwtsd.ac.uk/science/article/pii/S0166497214001709" TargetMode="External"/><Relationship Id="rId97" Type="http://schemas.openxmlformats.org/officeDocument/2006/relationships/hyperlink" Target="https://www.oecd.org/regional/regional-policy/Innovative-Rural-Regions.pdf" TargetMode="External"/><Relationship Id="rId104" Type="http://schemas.openxmlformats.org/officeDocument/2006/relationships/hyperlink" Target="http://www.civitas.org.uk/content/files/helpingbusinessesthrive.pdf" TargetMode="External"/><Relationship Id="rId120" Type="http://schemas.openxmlformats.org/officeDocument/2006/relationships/hyperlink" Target="https://journals.sagepub.com/doi/pdf/10.1177/0269094213496974" TargetMode="External"/><Relationship Id="rId125" Type="http://schemas.openxmlformats.org/officeDocument/2006/relationships/hyperlink" Target="https://researchbriefings.parliament.uk/ResearchBriefing/Summary/CBP-7851" TargetMode="External"/><Relationship Id="rId7" Type="http://schemas.openxmlformats.org/officeDocument/2006/relationships/image" Target="media/image1.png"/><Relationship Id="rId71" Type="http://schemas.openxmlformats.org/officeDocument/2006/relationships/hyperlink" Target="https://publications.parliament.uk/pa/ld201719/ldselect/ldrurecon/330/330.pdf" TargetMode="External"/><Relationship Id="rId92" Type="http://schemas.openxmlformats.org/officeDocument/2006/relationships/hyperlink" Target="http://www.nova.edu/ssss/QR/QR7-1/mehra.html" TargetMode="External"/><Relationship Id="rId2" Type="http://schemas.openxmlformats.org/officeDocument/2006/relationships/styles" Target="styles.xml"/><Relationship Id="rId29" Type="http://schemas.openxmlformats.org/officeDocument/2006/relationships/hyperlink" Target="https://repositorio.ucp.pt/bitstream/10400.14/22204/1/Master%20Thesis%202017%20-%20Jos%C3%A9%20Castro.pdf" TargetMode="External"/><Relationship Id="rId24" Type="http://schemas.openxmlformats.org/officeDocument/2006/relationships/hyperlink" Target="https://search-proquest-com.ezproxy.uwtsd.ac.uk/docview/223135521?accountid=130472&amp;rfr_id=info%3Axri%2Fsid%3Aprimo" TargetMode="External"/><Relationship Id="rId40" Type="http://schemas.openxmlformats.org/officeDocument/2006/relationships/hyperlink" Target="https://search-proquest-com.ezproxy.uwtsd.ac.uk/docview/1698891025?rfr_id=info%3Axri%2Fsid%3Aprimo" TargetMode="External"/><Relationship Id="rId45" Type="http://schemas.openxmlformats.org/officeDocument/2006/relationships/hyperlink" Target="https://journals-sagepub-com.ezproxy.uwtsd.ac.uk/doi/pdf/10.1177/1468794106058867" TargetMode="External"/><Relationship Id="rId66" Type="http://schemas.openxmlformats.org/officeDocument/2006/relationships/hyperlink" Target="https://www.gov.uk/government/publications/industrial-strategy-building-a-britain-fit-for-the-future" TargetMode="External"/><Relationship Id="rId87" Type="http://schemas.openxmlformats.org/officeDocument/2006/relationships/hyperlink" Target="https://www-jstor-org.ezproxy.uwtsd.ac.uk/stable/10.1086/678493?seq=1" TargetMode="External"/><Relationship Id="rId110" Type="http://schemas.openxmlformats.org/officeDocument/2006/relationships/hyperlink" Target="https://web-b-ebscohost-com.ezproxy.uwtsd.ac.uk/ehost/detail/detail?vid=0&amp;sid=6dd8e09e-158b-48d3-bf63-1ba62ae9b3f4%40pdc-v-sessmgr02&amp;bdata=JnNpdGU9ZWhvc3QtbGl2ZQ%3d%3d" TargetMode="External"/><Relationship Id="rId115" Type="http://schemas.openxmlformats.org/officeDocument/2006/relationships/hyperlink" Target="https://www.lepnetwork.net/media/1472/sw-rural-productivity-commission-key-findings-recommendations-2017.pdf" TargetMode="External"/><Relationship Id="rId131" Type="http://schemas.openxmlformats.org/officeDocument/2006/relationships/theme" Target="theme/theme1.xml"/><Relationship Id="rId61" Type="http://schemas.openxmlformats.org/officeDocument/2006/relationships/hyperlink" Target="https://www-sciencedirect-com.ezproxy.uwtsd.ac.uk/science/article/pii/S001671851100217X" TargetMode="External"/><Relationship Id="rId82" Type="http://schemas.openxmlformats.org/officeDocument/2006/relationships/hyperlink" Target="https://search-proquest-com.ezproxy.uwtsd.ac.uk/docview/1800494901?accountid=130472&amp;rfr_id=info%3Axri%2Fsid%3Aprimo" TargetMode="External"/><Relationship Id="rId19" Type="http://schemas.openxmlformats.org/officeDocument/2006/relationships/hyperlink" Target="https://www-sciencedirect-com.ezproxy.uwtsd.ac.uk/science/article/pii/S0048733311000357" TargetMode="External"/><Relationship Id="rId14" Type="http://schemas.openxmlformats.org/officeDocument/2006/relationships/hyperlink" Target="https://journals-sagepub-com.ezproxy.uwtsd.ac.uk/doi/pdf/10.1177/104225870102500404" TargetMode="External"/><Relationship Id="rId30" Type="http://schemas.openxmlformats.org/officeDocument/2006/relationships/hyperlink" Target="https://www-sciencedirect-com.ezproxy.uwtsd.ac.uk/science/article/pii/S0166497204000677" TargetMode="External"/><Relationship Id="rId35" Type="http://schemas.openxmlformats.org/officeDocument/2006/relationships/hyperlink" Target="https://papers.ssrn.com/sol3/papers.cfm?abstract_id=2418000" TargetMode="External"/><Relationship Id="rId56" Type="http://schemas.openxmlformats.org/officeDocument/2006/relationships/hyperlink" Target="https://www.gov.uk/guidance/venture-capital-schemes-raise-money-by-offering-tax-reliefs-to-investors" TargetMode="External"/><Relationship Id="rId77" Type="http://schemas.openxmlformats.org/officeDocument/2006/relationships/hyperlink" Target="https://journals-sagepub-com.ezproxy.uwtsd.ac.uk/doi/pdf/10.1068/c0619" TargetMode="External"/><Relationship Id="rId100" Type="http://schemas.openxmlformats.org/officeDocument/2006/relationships/hyperlink" Target="http://www.oecd.org/rural/rural-development-conference/outcomes/Proceedings.pdf" TargetMode="External"/><Relationship Id="rId105" Type="http://schemas.openxmlformats.org/officeDocument/2006/relationships/hyperlink" Target="https://search-proquest-com.ezproxy.uwtsd.ac.uk/docview/927126120?accountid=130472&amp;rfr_id=info%3Axri%2Fsid%3Aprimo" TargetMode="External"/><Relationship Id="rId126" Type="http://schemas.openxmlformats.org/officeDocument/2006/relationships/hyperlink" Target="https://about.beauhurst.com/accelerating-the-uk-report/" TargetMode="External"/><Relationship Id="rId8" Type="http://schemas.openxmlformats.org/officeDocument/2006/relationships/image" Target="media/image2.png"/><Relationship Id="rId51" Type="http://schemas.openxmlformats.org/officeDocument/2006/relationships/hyperlink" Target="https://papers.ssrn.com/sol3/papers.cfm?abstract_id=2518668" TargetMode="External"/><Relationship Id="rId72" Type="http://schemas.openxmlformats.org/officeDocument/2006/relationships/hyperlink" Target="https://search-proquest-com.ezproxy.uwtsd.ac.uk/docview/212172188?accountid=130472&amp;rfr_id=info%3Axri%2Fsid%3Aprimo" TargetMode="External"/><Relationship Id="rId93" Type="http://schemas.openxmlformats.org/officeDocument/2006/relationships/hyperlink" Target="https://search-proquest-com.ezproxy.uwtsd.ac.uk/docview/1909111443?accountid=130472&amp;rfr_id=info%3Axri%2Fsid%3Aprimo" TargetMode="External"/><Relationship Id="rId98" Type="http://schemas.openxmlformats.org/officeDocument/2006/relationships/hyperlink" Target="https://www.oecd.org/cfe/leed/Youth%20entrepreneurship%20policy%20brief%20EN_FINAL.pdf" TargetMode="External"/><Relationship Id="rId121"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settings" Target="settings.xml"/><Relationship Id="rId25" Type="http://schemas.openxmlformats.org/officeDocument/2006/relationships/hyperlink" Target="https://static.sys.kth.se/itm/wp/cesis/cesiswp224.pdf" TargetMode="External"/><Relationship Id="rId46" Type="http://schemas.openxmlformats.org/officeDocument/2006/relationships/hyperlink" Target="https://www-sciencedirect-com.ezproxy.uwtsd.ac.uk/science/article/pii/S0048733317300100" TargetMode="External"/><Relationship Id="rId67" Type="http://schemas.openxmlformats.org/officeDocument/2006/relationships/hyperlink" Target="https://assets.publishing.service.gov.uk/government/uploads/system/uploads/attachment_data/file/661397/PCR_Industry_panel_response.pdf" TargetMode="External"/><Relationship Id="rId116" Type="http://schemas.openxmlformats.org/officeDocument/2006/relationships/hyperlink" Target="https://www.doingbusiness.org/content/dam/doingBusiness/pdf/db2020/Doing-Business-2020_rankings.pdf" TargetMode="External"/><Relationship Id="rId20" Type="http://schemas.openxmlformats.org/officeDocument/2006/relationships/hyperlink" Target="https://www.rand.org/content/dam/rand/pubs/working_papers/WR1200/WR1271/RAND_WR1271.pdf" TargetMode="External"/><Relationship Id="rId41" Type="http://schemas.openxmlformats.org/officeDocument/2006/relationships/hyperlink" Target="https://media.nesta.org.uk/documents/incubation_for_growth_CqYbxVG.pdf" TargetMode="External"/><Relationship Id="rId62" Type="http://schemas.openxmlformats.org/officeDocument/2006/relationships/hyperlink" Target="https://hbr.org/2016/03/what-startup-accelerators-really-do" TargetMode="External"/><Relationship Id="rId83" Type="http://schemas.openxmlformats.org/officeDocument/2006/relationships/hyperlink" Target="https://s3.amazonaws.com/academia.edu.documents/34745138/Exploring_alternative_approaches_in_high-level_entrepreneurship_education.pdf?response-content-disposition=inline%3B%20filename%3DExploring_Alternative_Approaches_In_High.pdf&amp;X-Amz-Algorithm=AWS4-HMAC-SHA256&amp;X-Amz-Credential=AKIAIWOWYYGZ2Y53UL3A%2F20191118%2Fus-east-1%2Fs3%2Faws4_request&amp;X-Amz-Date=20191118T213144Z&amp;X-Amz-Expires=3600&amp;X-Amz-SignedHeaders=host&amp;X-Amz-Signature=f9be31cd0e02564d13481a35c6b09894251d110b4b376531c49603e6df681fdd" TargetMode="External"/><Relationship Id="rId88" Type="http://schemas.openxmlformats.org/officeDocument/2006/relationships/hyperlink" Target="http://eprints.ncrm.ac.uk/2273/4/how_many_interviews.pdf" TargetMode="External"/><Relationship Id="rId111" Type="http://schemas.openxmlformats.org/officeDocument/2006/relationships/hyperlink" Target="https://search-proquest-com.ezproxy.uwtsd.ac.uk/docview/1560433635?accountid=130472&amp;rfr_id=info%3Axri%2Fsid%3Aprimo" TargetMode="External"/><Relationship Id="rId15" Type="http://schemas.openxmlformats.org/officeDocument/2006/relationships/hyperlink" Target="https://assets.aspeninstitute.org/content/uploads/files/content/docs/resources/ANDE%20I-DEV%20INCUBATOR%20REPORT%2011-21-14%20FINAL%20FOR%20DISTRIBUTION.pdf" TargetMode="External"/><Relationship Id="rId36" Type="http://schemas.openxmlformats.org/officeDocument/2006/relationships/hyperlink" Target="http://ftp.iza.org/dp9733.pdf" TargetMode="External"/><Relationship Id="rId57" Type="http://schemas.openxmlformats.org/officeDocument/2006/relationships/hyperlink" Target="https://www.sciencedirect.com/search?authors=grimaldi&amp;pub=Technovation&amp;cid=271734&amp;volume=25&amp;issue=2&amp;show=25&amp;sortBy=relevance" TargetMode="External"/><Relationship Id="rId106" Type="http://schemas.openxmlformats.org/officeDocument/2006/relationships/hyperlink" Target="https://search-proquest-com.ezproxy.uwtsd.ac.uk/docview/1935421479?accountid=130472&amp;rfr_id=info%3Axri%2Fsid%3Aprimo" TargetMode="External"/><Relationship Id="rId127" Type="http://schemas.openxmlformats.org/officeDocument/2006/relationships/hyperlink" Target="https://www.sruc.ac.uk/downloads/file/3613/unlocking_the_digital_potential_of_rural_areas_across_the_uk" TargetMode="External"/><Relationship Id="rId10" Type="http://schemas.openxmlformats.org/officeDocument/2006/relationships/footer" Target="footer1.xml"/><Relationship Id="rId31" Type="http://schemas.openxmlformats.org/officeDocument/2006/relationships/hyperlink" Target="https://search-proquest-com.ezproxy.uwtsd.ac.uk/docview/854984835/fulltextPDF/4868467C088D4D28PQ/1?accountid=130472" TargetMode="External"/><Relationship Id="rId52" Type="http://schemas.openxmlformats.org/officeDocument/2006/relationships/hyperlink" Target="http://eprints.ncrm.ac.uk/2273/4/how_many_interviews.pdf" TargetMode="External"/><Relationship Id="rId73" Type="http://schemas.openxmlformats.org/officeDocument/2006/relationships/hyperlink" Target="https://ico.org.uk/media/for-organisations/guide-to-data-protection/guide-to-the-general-data-protection-regulation-gdpr-1-0.pdf" TargetMode="External"/><Relationship Id="rId78" Type="http://schemas.openxmlformats.org/officeDocument/2006/relationships/hyperlink" Target="https://search-proquest-com.ezproxy.uwtsd.ac.uk/docview/1347408344?accountid=130472&amp;rfr_id=info%3Axri%2Fsid%3Aprimo" TargetMode="External"/><Relationship Id="rId94" Type="http://schemas.openxmlformats.org/officeDocument/2006/relationships/hyperlink" Target="https://media.nesta.org.uk/documents/the_startup_factories_0.pdf" TargetMode="External"/><Relationship Id="rId99" Type="http://schemas.openxmlformats.org/officeDocument/2006/relationships/hyperlink" Target="http://www.oecd.org/cfe/job-creation-and-local-economic-development-2016-9789264261976-en.htm" TargetMode="External"/><Relationship Id="rId101" Type="http://schemas.openxmlformats.org/officeDocument/2006/relationships/hyperlink" Target="https://www.interregeurope.eu/fileadmin/user_upload/plp_uploads/policy_briefs/2019-01-21_TO1_policy_brief_Rural_innovation_final.pdf" TargetMode="External"/><Relationship Id="rId122" Type="http://schemas.openxmlformats.org/officeDocument/2006/relationships/hyperlink" Target="https://web-a-ebscohost-com.ezproxy.uwtsd.ac.uk/ehost/detail/detail?vid=0&amp;sid=43b0840a-1776-49f7-96a2-06ddb8b9637c%40sdc-v-sessmgr02&amp;bdata=JnNpdGU9ZWhvc3QtbGl2ZQ%3d%3d" TargetMode="External"/><Relationship Id="rId4" Type="http://schemas.openxmlformats.org/officeDocument/2006/relationships/webSettings" Target="webSettings.xml"/><Relationship Id="rId9" Type="http://schemas.openxmlformats.org/officeDocument/2006/relationships/header" Target="header1.xml"/><Relationship Id="rId26" Type="http://schemas.openxmlformats.org/officeDocument/2006/relationships/hyperlink" Target="https://www.british-business-bank.co.uk/2-5bn-british-patient-capital-programme-launched-enable-long-term-investment-innovative-companies-acros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2381</TotalTime>
  <Pages>123</Pages>
  <Words>25662</Words>
  <Characters>146278</Characters>
  <Application>Microsoft Office Word</Application>
  <DocSecurity>0</DocSecurity>
  <Lines>1218</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Michell</dc:creator>
  <cp:keywords/>
  <dc:description/>
  <cp:lastModifiedBy>Natasha Michell</cp:lastModifiedBy>
  <cp:revision>63</cp:revision>
  <dcterms:created xsi:type="dcterms:W3CDTF">2019-09-09T20:39:00Z</dcterms:created>
  <dcterms:modified xsi:type="dcterms:W3CDTF">2020-04-26T17:23:00Z</dcterms:modified>
</cp:coreProperties>
</file>