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Theme="majorHAnsi" w:eastAsiaTheme="majorEastAsia" w:hAnsiTheme="majorHAnsi" w:cstheme="majorBidi"/>
          <w:color w:val="262626" w:themeColor="text1" w:themeTint="D9"/>
          <w:sz w:val="40"/>
          <w:szCs w:val="40"/>
        </w:rPr>
        <w:id w:val="1233280500"/>
        <w:docPartObj>
          <w:docPartGallery w:val="Cover Pages"/>
          <w:docPartUnique/>
        </w:docPartObj>
      </w:sdtPr>
      <w:sdtContent>
        <w:p w14:paraId="1EE8FB31" w14:textId="0C75F841" w:rsidR="00F32CB4" w:rsidRDefault="00F32CB4">
          <w:r>
            <w:rPr>
              <w:noProof/>
            </w:rPr>
            <mc:AlternateContent>
              <mc:Choice Requires="wpg">
                <w:drawing>
                  <wp:anchor distT="0" distB="0" distL="114300" distR="114300" simplePos="0" relativeHeight="251685888" behindDoc="1" locked="0" layoutInCell="1" allowOverlap="1" wp14:anchorId="6AF94DC1" wp14:editId="4E929FC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B1DA8B" w14:textId="146999BE" w:rsidR="00F32CB4" w:rsidRDefault="00F32CB4" w:rsidP="00F32CB4">
                                  <w:pPr>
                                    <w:pStyle w:val="NoSpacing"/>
                                    <w:jc w:val="center"/>
                                    <w:rPr>
                                      <w:rFonts w:asciiTheme="majorHAnsi" w:eastAsiaTheme="majorEastAsia" w:hAnsiTheme="majorHAnsi" w:cstheme="majorBidi"/>
                                      <w:caps/>
                                      <w:color w:val="4472C4" w:themeColor="accent1"/>
                                      <w:sz w:val="72"/>
                                      <w:szCs w:val="72"/>
                                    </w:rPr>
                                  </w:pPr>
                                  <w:r>
                                    <w:rPr>
                                      <w:noProof/>
                                    </w:rPr>
                                    <w:drawing>
                                      <wp:inline distT="0" distB="0" distL="0" distR="0" wp14:anchorId="323BBAD5" wp14:editId="387B48AF">
                                        <wp:extent cx="5731510" cy="3784193"/>
                                        <wp:effectExtent l="0" t="38100" r="0" b="83185"/>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24C727" w14:textId="4BFAE6A9" w:rsidR="00F32CB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32CB4">
                                        <w:rPr>
                                          <w:caps/>
                                          <w:color w:val="FFFFFF" w:themeColor="background1"/>
                                        </w:rPr>
                                        <w:t xml:space="preserve">     </w:t>
                                      </w:r>
                                    </w:sdtContent>
                                  </w:sdt>
                                  <w:r w:rsidR="00F32CB4">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lang w:val="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F916B4" w14:textId="77777777" w:rsidR="00F32CB4" w:rsidRDefault="00F32CB4">
                                      <w:pPr>
                                        <w:pStyle w:val="NoSpacing"/>
                                        <w:jc w:val="center"/>
                                        <w:rPr>
                                          <w:rFonts w:asciiTheme="majorHAnsi" w:eastAsiaTheme="majorEastAsia" w:hAnsiTheme="majorHAnsi" w:cstheme="majorBidi"/>
                                          <w:caps/>
                                          <w:color w:val="4472C4" w:themeColor="accent1"/>
                                          <w:sz w:val="72"/>
                                          <w:szCs w:val="72"/>
                                        </w:rPr>
                                      </w:pPr>
                                      <w:r w:rsidRPr="00F32CB4">
                                        <w:rPr>
                                          <w:rFonts w:asciiTheme="majorHAnsi" w:eastAsiaTheme="majorEastAsia" w:hAnsiTheme="majorHAnsi" w:cstheme="majorBidi"/>
                                          <w:caps/>
                                          <w:color w:val="4472C4" w:themeColor="accent1"/>
                                          <w:sz w:val="72"/>
                                          <w:szCs w:val="72"/>
                                          <w:lang w:val="en-US"/>
                                        </w:rPr>
                                        <w:t>COMPONENTS 2 - RESEARCH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F94DC1" id="Group 193" o:spid="_x0000_s1026" style="position:absolute;margin-left:0;margin-top:0;width:540.55pt;height:718.4pt;z-index:-2516305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" fillcolor="#4472c4 [3204]" stroked="f" strokeweight=".8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" fillcolor="#4472c4 [3204]" stroked="f" strokeweight=".85pt">
                      <v:textbox inset="36pt,57.6pt,36pt,36pt">
                        <w:txbxContent>
                          <w:p w14:paraId="5EB1DA8B" w14:textId="146999BE" w:rsidR="00F32CB4" w:rsidRDefault="00F32CB4" w:rsidP="00F32CB4">
                            <w:pPr>
                              <w:pStyle w:val="NoSpacing"/>
                              <w:jc w:val="center"/>
                              <w:rPr>
                                <w:rFonts w:asciiTheme="majorHAnsi" w:eastAsiaTheme="majorEastAsia" w:hAnsiTheme="majorHAnsi" w:cstheme="majorBidi"/>
                                <w:caps/>
                                <w:color w:val="4472C4" w:themeColor="accent1"/>
                                <w:sz w:val="72"/>
                                <w:szCs w:val="72"/>
                              </w:rPr>
                            </w:pPr>
                            <w:r>
                              <w:rPr>
                                <w:noProof/>
                              </w:rPr>
                              <w:drawing>
                                <wp:inline distT="0" distB="0" distL="0" distR="0" wp14:anchorId="323BBAD5" wp14:editId="387B48AF">
                                  <wp:extent cx="5731510" cy="3784193"/>
                                  <wp:effectExtent l="0" t="38100" r="0" b="83185"/>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24C727" w14:textId="4BFAE6A9" w:rsidR="00F32CB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32CB4">
                                  <w:rPr>
                                    <w:caps/>
                                    <w:color w:val="FFFFFF" w:themeColor="background1"/>
                                  </w:rPr>
                                  <w:t xml:space="preserve">     </w:t>
                                </w:r>
                              </w:sdtContent>
                            </w:sdt>
                            <w:r w:rsidR="00F32CB4">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lang w:val="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0F916B4" w14:textId="77777777" w:rsidR="00F32CB4" w:rsidRDefault="00F32CB4">
                                <w:pPr>
                                  <w:pStyle w:val="NoSpacing"/>
                                  <w:jc w:val="center"/>
                                  <w:rPr>
                                    <w:rFonts w:asciiTheme="majorHAnsi" w:eastAsiaTheme="majorEastAsia" w:hAnsiTheme="majorHAnsi" w:cstheme="majorBidi"/>
                                    <w:caps/>
                                    <w:color w:val="4472C4" w:themeColor="accent1"/>
                                    <w:sz w:val="72"/>
                                    <w:szCs w:val="72"/>
                                  </w:rPr>
                                </w:pPr>
                                <w:r w:rsidRPr="00F32CB4">
                                  <w:rPr>
                                    <w:rFonts w:asciiTheme="majorHAnsi" w:eastAsiaTheme="majorEastAsia" w:hAnsiTheme="majorHAnsi" w:cstheme="majorBidi"/>
                                    <w:caps/>
                                    <w:color w:val="4472C4" w:themeColor="accent1"/>
                                    <w:sz w:val="72"/>
                                    <w:szCs w:val="72"/>
                                    <w:lang w:val="en-US"/>
                                  </w:rPr>
                                  <w:t>COMPONENTS 2 - RESEARCH REPORT</w:t>
                                </w:r>
                              </w:p>
                            </w:sdtContent>
                          </w:sdt>
                        </w:txbxContent>
                      </v:textbox>
                    </v:shape>
                    <w10:wrap anchorx="page" anchory="page"/>
                  </v:group>
                </w:pict>
              </mc:Fallback>
            </mc:AlternateContent>
          </w:r>
        </w:p>
        <w:p w14:paraId="453A4A9F" w14:textId="39E2B766" w:rsidR="00F32CB4" w:rsidRDefault="00FC2D0E" w:rsidP="00FC2D0E">
          <w:pPr>
            <w:pStyle w:val="Heading1"/>
          </w:pPr>
          <w:bookmarkStart w:id="0" w:name="_Toc131122873"/>
          <w:bookmarkStart w:id="1" w:name="_Toc131123335"/>
          <w:r>
            <w:t xml:space="preserve">Title Page </w:t>
          </w:r>
        </w:p>
      </w:sdtContent>
    </w:sdt>
    <w:bookmarkEnd w:id="1" w:displacedByCustomXml="prev"/>
    <w:bookmarkEnd w:id="0" w:displacedByCustomXml="prev"/>
    <w:p w14:paraId="7A842F90" w14:textId="77777777" w:rsidR="00437626" w:rsidRDefault="00437626" w:rsidP="000972EE"/>
    <w:p w14:paraId="0304CCB8" w14:textId="1A804AC3" w:rsidR="00E77F4D" w:rsidRDefault="00E77F4D" w:rsidP="000972EE"/>
    <w:p w14:paraId="46C0D549" w14:textId="02A5CEEF" w:rsidR="00516E52" w:rsidRDefault="00516E52" w:rsidP="000972EE"/>
    <w:p w14:paraId="4E8BCF4D" w14:textId="649CAE30" w:rsidR="00516E52" w:rsidRDefault="00516E52" w:rsidP="000972EE"/>
    <w:p w14:paraId="69D352E2" w14:textId="6B1F9412" w:rsidR="00516E52" w:rsidRDefault="00516E52" w:rsidP="000972EE"/>
    <w:p w14:paraId="35806CED" w14:textId="1ADF99A4" w:rsidR="00516E52" w:rsidRDefault="00516E52" w:rsidP="000972EE"/>
    <w:p w14:paraId="0F15DE61" w14:textId="5500F2BF" w:rsidR="00516E52" w:rsidRDefault="00516E52" w:rsidP="000972EE"/>
    <w:p w14:paraId="206D7C7B" w14:textId="234D2E29" w:rsidR="00516E52" w:rsidRDefault="00516E52" w:rsidP="000972EE"/>
    <w:p w14:paraId="62F0AC91" w14:textId="46191011" w:rsidR="00516E52" w:rsidRDefault="00516E52" w:rsidP="000972EE"/>
    <w:p w14:paraId="4A8A2A67" w14:textId="31897D2C" w:rsidR="00516E52" w:rsidRDefault="00516E52" w:rsidP="000972EE"/>
    <w:p w14:paraId="0293CCF7" w14:textId="3E4D6D7C" w:rsidR="00516E52" w:rsidRDefault="00516E52" w:rsidP="000972EE"/>
    <w:p w14:paraId="36039DC6" w14:textId="43C87B4A" w:rsidR="00516E52" w:rsidRDefault="00516E52" w:rsidP="000972EE"/>
    <w:p w14:paraId="7D2E8EDC" w14:textId="7E2B8AF9" w:rsidR="00516E52" w:rsidRDefault="00516E52" w:rsidP="000972EE"/>
    <w:p w14:paraId="677F78CD" w14:textId="204A448A" w:rsidR="00516E52" w:rsidRDefault="00516E52" w:rsidP="000972EE"/>
    <w:p w14:paraId="5C342378" w14:textId="57419B6B" w:rsidR="00516E52" w:rsidRDefault="00516E52" w:rsidP="000972EE"/>
    <w:p w14:paraId="0AF43622" w14:textId="77777777" w:rsidR="00516E52" w:rsidRDefault="00516E52" w:rsidP="000972EE"/>
    <w:p w14:paraId="6A2E62D7" w14:textId="77777777" w:rsidR="00E77F4D" w:rsidRDefault="00E77F4D" w:rsidP="000972EE"/>
    <w:p w14:paraId="1092D490" w14:textId="77777777" w:rsidR="00E77F4D" w:rsidRDefault="00E77F4D" w:rsidP="000972EE"/>
    <w:p w14:paraId="6BF1457E" w14:textId="77777777" w:rsidR="00E77F4D" w:rsidRDefault="00E77F4D" w:rsidP="000972EE"/>
    <w:p w14:paraId="2203E0EC" w14:textId="77777777" w:rsidR="00E77F4D" w:rsidRDefault="00E77F4D" w:rsidP="000972EE"/>
    <w:p w14:paraId="09D871D0" w14:textId="77777777" w:rsidR="00E77F4D" w:rsidRDefault="00E77F4D" w:rsidP="000972EE"/>
    <w:p w14:paraId="4F92F541" w14:textId="77777777" w:rsidR="00E77F4D" w:rsidRDefault="00E77F4D" w:rsidP="000972EE"/>
    <w:p w14:paraId="53D79D66" w14:textId="77777777" w:rsidR="00E77F4D" w:rsidRDefault="00E77F4D" w:rsidP="000972EE"/>
    <w:p w14:paraId="11BE2348" w14:textId="77777777" w:rsidR="00E77F4D" w:rsidRDefault="00E77F4D" w:rsidP="000972EE"/>
    <w:p w14:paraId="465C30BC" w14:textId="77777777" w:rsidR="00E77F4D" w:rsidRDefault="00E77F4D" w:rsidP="000972EE"/>
    <w:p w14:paraId="59C6833F" w14:textId="77777777" w:rsidR="00E77F4D" w:rsidRDefault="00E77F4D" w:rsidP="000972EE"/>
    <w:p w14:paraId="2FA5F7C2" w14:textId="77777777" w:rsidR="00E77F4D" w:rsidRDefault="00E77F4D" w:rsidP="000972EE"/>
    <w:p w14:paraId="0D1E8839" w14:textId="77777777" w:rsidR="00E77F4D" w:rsidRDefault="00E77F4D" w:rsidP="000972EE"/>
    <w:p w14:paraId="675CB5C4" w14:textId="77777777" w:rsidR="009625CF" w:rsidRDefault="009625CF" w:rsidP="009625CF">
      <w:pPr>
        <w:pStyle w:val="Heading1"/>
        <w:jc w:val="center"/>
        <w:rPr>
          <w:rFonts w:ascii="Arial" w:hAnsi="Arial" w:cs="Arial"/>
          <w:sz w:val="22"/>
          <w:szCs w:val="22"/>
        </w:rPr>
      </w:pPr>
    </w:p>
    <w:p w14:paraId="753D6167" w14:textId="140AA6C6" w:rsidR="00FC2D0E" w:rsidRDefault="00FC2D0E"/>
    <w:sdt>
      <w:sdtPr>
        <w:rPr>
          <w:rFonts w:asciiTheme="minorHAnsi" w:eastAsiaTheme="minorEastAsia" w:hAnsiTheme="minorHAnsi" w:cstheme="minorBidi"/>
          <w:color w:val="auto"/>
          <w:sz w:val="21"/>
          <w:szCs w:val="21"/>
        </w:rPr>
        <w:id w:val="1448342889"/>
        <w:docPartObj>
          <w:docPartGallery w:val="Table of Contents"/>
          <w:docPartUnique/>
        </w:docPartObj>
      </w:sdtPr>
      <w:sdtEndPr>
        <w:rPr>
          <w:b/>
          <w:bCs/>
          <w:noProof/>
        </w:rPr>
      </w:sdtEndPr>
      <w:sdtContent>
        <w:p w14:paraId="49E60007" w14:textId="589D71F5" w:rsidR="00D97331" w:rsidRDefault="00D97331">
          <w:pPr>
            <w:pStyle w:val="TOCHeading"/>
          </w:pPr>
          <w:r>
            <w:t>Table of Contents</w:t>
          </w:r>
        </w:p>
        <w:p w14:paraId="5125025F" w14:textId="59524958" w:rsidR="00D97331" w:rsidRDefault="00D97331">
          <w:pPr>
            <w:pStyle w:val="TOC1"/>
            <w:tabs>
              <w:tab w:val="right" w:pos="9016"/>
            </w:tabs>
            <w:rPr>
              <w:noProof/>
              <w:sz w:val="22"/>
              <w:szCs w:val="22"/>
              <w:lang w:eastAsia="en-GB"/>
            </w:rPr>
          </w:pPr>
          <w:r>
            <w:fldChar w:fldCharType="begin"/>
          </w:r>
          <w:r>
            <w:instrText xml:space="preserve"> TOC \o "1-3" \h \z \u </w:instrText>
          </w:r>
          <w:r>
            <w:fldChar w:fldCharType="separate"/>
          </w:r>
          <w:hyperlink w:anchor="_Toc131123335" w:history="1">
            <w:r w:rsidRPr="002F35B1">
              <w:rPr>
                <w:rStyle w:val="Hyperlink"/>
                <w:noProof/>
              </w:rPr>
              <w:t xml:space="preserve">Title Page </w:t>
            </w:r>
            <w:r>
              <w:rPr>
                <w:noProof/>
                <w:webHidden/>
              </w:rPr>
              <w:tab/>
            </w:r>
            <w:r>
              <w:rPr>
                <w:noProof/>
                <w:webHidden/>
              </w:rPr>
              <w:fldChar w:fldCharType="begin"/>
            </w:r>
            <w:r>
              <w:rPr>
                <w:noProof/>
                <w:webHidden/>
              </w:rPr>
              <w:instrText xml:space="preserve"> PAGEREF _Toc131123335 \h </w:instrText>
            </w:r>
            <w:r>
              <w:rPr>
                <w:noProof/>
                <w:webHidden/>
              </w:rPr>
            </w:r>
            <w:r>
              <w:rPr>
                <w:noProof/>
                <w:webHidden/>
              </w:rPr>
              <w:fldChar w:fldCharType="separate"/>
            </w:r>
            <w:r>
              <w:rPr>
                <w:noProof/>
                <w:webHidden/>
              </w:rPr>
              <w:t>0</w:t>
            </w:r>
            <w:r>
              <w:rPr>
                <w:noProof/>
                <w:webHidden/>
              </w:rPr>
              <w:fldChar w:fldCharType="end"/>
            </w:r>
          </w:hyperlink>
        </w:p>
        <w:p w14:paraId="13D8C6B0" w14:textId="5B7A7A8C" w:rsidR="00D97331" w:rsidRDefault="00000000">
          <w:pPr>
            <w:pStyle w:val="TOC1"/>
            <w:tabs>
              <w:tab w:val="right" w:pos="9016"/>
            </w:tabs>
            <w:rPr>
              <w:noProof/>
              <w:sz w:val="22"/>
              <w:szCs w:val="22"/>
              <w:lang w:eastAsia="en-GB"/>
            </w:rPr>
          </w:pPr>
          <w:hyperlink w:anchor="_Toc131123336" w:history="1">
            <w:r w:rsidR="00D97331" w:rsidRPr="002F35B1">
              <w:rPr>
                <w:rStyle w:val="Hyperlink"/>
                <w:noProof/>
              </w:rPr>
              <w:t>Introduction</w:t>
            </w:r>
            <w:r w:rsidR="00D97331">
              <w:rPr>
                <w:noProof/>
                <w:webHidden/>
              </w:rPr>
              <w:tab/>
            </w:r>
            <w:r w:rsidR="00D97331">
              <w:rPr>
                <w:noProof/>
                <w:webHidden/>
              </w:rPr>
              <w:fldChar w:fldCharType="begin"/>
            </w:r>
            <w:r w:rsidR="00D97331">
              <w:rPr>
                <w:noProof/>
                <w:webHidden/>
              </w:rPr>
              <w:instrText xml:space="preserve"> PAGEREF _Toc131123336 \h </w:instrText>
            </w:r>
            <w:r w:rsidR="00D97331">
              <w:rPr>
                <w:noProof/>
                <w:webHidden/>
              </w:rPr>
            </w:r>
            <w:r w:rsidR="00D97331">
              <w:rPr>
                <w:noProof/>
                <w:webHidden/>
              </w:rPr>
              <w:fldChar w:fldCharType="separate"/>
            </w:r>
            <w:r w:rsidR="00D97331">
              <w:rPr>
                <w:noProof/>
                <w:webHidden/>
              </w:rPr>
              <w:t>2</w:t>
            </w:r>
            <w:r w:rsidR="00D97331">
              <w:rPr>
                <w:noProof/>
                <w:webHidden/>
              </w:rPr>
              <w:fldChar w:fldCharType="end"/>
            </w:r>
          </w:hyperlink>
        </w:p>
        <w:p w14:paraId="7E4B0F0C" w14:textId="50A21413" w:rsidR="00D97331" w:rsidRDefault="00000000">
          <w:pPr>
            <w:pStyle w:val="TOC1"/>
            <w:tabs>
              <w:tab w:val="right" w:pos="9016"/>
            </w:tabs>
            <w:rPr>
              <w:noProof/>
              <w:sz w:val="22"/>
              <w:szCs w:val="22"/>
              <w:lang w:eastAsia="en-GB"/>
            </w:rPr>
          </w:pPr>
          <w:hyperlink w:anchor="_Toc131123337" w:history="1">
            <w:r w:rsidR="00D97331" w:rsidRPr="002F35B1">
              <w:rPr>
                <w:rStyle w:val="Hyperlink"/>
                <w:rFonts w:ascii="Arial" w:hAnsi="Arial" w:cs="Arial"/>
                <w:noProof/>
              </w:rPr>
              <w:t>Research Design</w:t>
            </w:r>
            <w:r w:rsidR="00D97331">
              <w:rPr>
                <w:noProof/>
                <w:webHidden/>
              </w:rPr>
              <w:tab/>
            </w:r>
            <w:r w:rsidR="00D97331">
              <w:rPr>
                <w:noProof/>
                <w:webHidden/>
              </w:rPr>
              <w:fldChar w:fldCharType="begin"/>
            </w:r>
            <w:r w:rsidR="00D97331">
              <w:rPr>
                <w:noProof/>
                <w:webHidden/>
              </w:rPr>
              <w:instrText xml:space="preserve"> PAGEREF _Toc131123337 \h </w:instrText>
            </w:r>
            <w:r w:rsidR="00D97331">
              <w:rPr>
                <w:noProof/>
                <w:webHidden/>
              </w:rPr>
            </w:r>
            <w:r w:rsidR="00D97331">
              <w:rPr>
                <w:noProof/>
                <w:webHidden/>
              </w:rPr>
              <w:fldChar w:fldCharType="separate"/>
            </w:r>
            <w:r w:rsidR="00D97331">
              <w:rPr>
                <w:noProof/>
                <w:webHidden/>
              </w:rPr>
              <w:t>3</w:t>
            </w:r>
            <w:r w:rsidR="00D97331">
              <w:rPr>
                <w:noProof/>
                <w:webHidden/>
              </w:rPr>
              <w:fldChar w:fldCharType="end"/>
            </w:r>
          </w:hyperlink>
        </w:p>
        <w:p w14:paraId="208D39A5" w14:textId="13CC655F" w:rsidR="00D97331" w:rsidRDefault="00000000">
          <w:pPr>
            <w:pStyle w:val="TOC1"/>
            <w:tabs>
              <w:tab w:val="right" w:pos="9016"/>
            </w:tabs>
            <w:rPr>
              <w:noProof/>
              <w:sz w:val="22"/>
              <w:szCs w:val="22"/>
              <w:lang w:eastAsia="en-GB"/>
            </w:rPr>
          </w:pPr>
          <w:hyperlink w:anchor="_Toc131123338" w:history="1">
            <w:r w:rsidR="00D97331" w:rsidRPr="002F35B1">
              <w:rPr>
                <w:rStyle w:val="Hyperlink"/>
                <w:noProof/>
              </w:rPr>
              <w:t>Method</w:t>
            </w:r>
            <w:r w:rsidR="00D97331">
              <w:rPr>
                <w:noProof/>
                <w:webHidden/>
              </w:rPr>
              <w:tab/>
            </w:r>
            <w:r w:rsidR="00D97331">
              <w:rPr>
                <w:noProof/>
                <w:webHidden/>
              </w:rPr>
              <w:fldChar w:fldCharType="begin"/>
            </w:r>
            <w:r w:rsidR="00D97331">
              <w:rPr>
                <w:noProof/>
                <w:webHidden/>
              </w:rPr>
              <w:instrText xml:space="preserve"> PAGEREF _Toc131123338 \h </w:instrText>
            </w:r>
            <w:r w:rsidR="00D97331">
              <w:rPr>
                <w:noProof/>
                <w:webHidden/>
              </w:rPr>
            </w:r>
            <w:r w:rsidR="00D97331">
              <w:rPr>
                <w:noProof/>
                <w:webHidden/>
              </w:rPr>
              <w:fldChar w:fldCharType="separate"/>
            </w:r>
            <w:r w:rsidR="00D97331">
              <w:rPr>
                <w:noProof/>
                <w:webHidden/>
              </w:rPr>
              <w:t>3</w:t>
            </w:r>
            <w:r w:rsidR="00D97331">
              <w:rPr>
                <w:noProof/>
                <w:webHidden/>
              </w:rPr>
              <w:fldChar w:fldCharType="end"/>
            </w:r>
          </w:hyperlink>
        </w:p>
        <w:p w14:paraId="64E93333" w14:textId="52998379" w:rsidR="00D97331" w:rsidRDefault="00000000">
          <w:pPr>
            <w:pStyle w:val="TOC1"/>
            <w:tabs>
              <w:tab w:val="right" w:pos="9016"/>
            </w:tabs>
            <w:rPr>
              <w:noProof/>
              <w:sz w:val="22"/>
              <w:szCs w:val="22"/>
              <w:lang w:eastAsia="en-GB"/>
            </w:rPr>
          </w:pPr>
          <w:hyperlink w:anchor="_Toc131123339" w:history="1">
            <w:r w:rsidR="00D97331" w:rsidRPr="002F35B1">
              <w:rPr>
                <w:rStyle w:val="Hyperlink"/>
                <w:rFonts w:ascii="Arial" w:hAnsi="Arial" w:cs="Arial"/>
                <w:b/>
                <w:bCs/>
                <w:noProof/>
              </w:rPr>
              <w:t>The pros and cons of quantitative research</w:t>
            </w:r>
            <w:r w:rsidR="00D97331">
              <w:rPr>
                <w:noProof/>
                <w:webHidden/>
              </w:rPr>
              <w:tab/>
            </w:r>
            <w:r w:rsidR="00D97331">
              <w:rPr>
                <w:noProof/>
                <w:webHidden/>
              </w:rPr>
              <w:fldChar w:fldCharType="begin"/>
            </w:r>
            <w:r w:rsidR="00D97331">
              <w:rPr>
                <w:noProof/>
                <w:webHidden/>
              </w:rPr>
              <w:instrText xml:space="preserve"> PAGEREF _Toc131123339 \h </w:instrText>
            </w:r>
            <w:r w:rsidR="00D97331">
              <w:rPr>
                <w:noProof/>
                <w:webHidden/>
              </w:rPr>
            </w:r>
            <w:r w:rsidR="00D97331">
              <w:rPr>
                <w:noProof/>
                <w:webHidden/>
              </w:rPr>
              <w:fldChar w:fldCharType="separate"/>
            </w:r>
            <w:r w:rsidR="00D97331">
              <w:rPr>
                <w:noProof/>
                <w:webHidden/>
              </w:rPr>
              <w:t>3</w:t>
            </w:r>
            <w:r w:rsidR="00D97331">
              <w:rPr>
                <w:noProof/>
                <w:webHidden/>
              </w:rPr>
              <w:fldChar w:fldCharType="end"/>
            </w:r>
          </w:hyperlink>
        </w:p>
        <w:p w14:paraId="615E1792" w14:textId="22DE30C8" w:rsidR="00D97331" w:rsidRDefault="00000000">
          <w:pPr>
            <w:pStyle w:val="TOC1"/>
            <w:tabs>
              <w:tab w:val="right" w:pos="9016"/>
            </w:tabs>
            <w:rPr>
              <w:noProof/>
              <w:sz w:val="22"/>
              <w:szCs w:val="22"/>
              <w:lang w:eastAsia="en-GB"/>
            </w:rPr>
          </w:pPr>
          <w:hyperlink w:anchor="_Toc131123340" w:history="1">
            <w:r w:rsidR="00D97331" w:rsidRPr="002F35B1">
              <w:rPr>
                <w:rStyle w:val="Hyperlink"/>
                <w:noProof/>
              </w:rPr>
              <w:t>Research Question</w:t>
            </w:r>
            <w:r w:rsidR="00D97331">
              <w:rPr>
                <w:noProof/>
                <w:webHidden/>
              </w:rPr>
              <w:tab/>
            </w:r>
            <w:r w:rsidR="00D97331">
              <w:rPr>
                <w:noProof/>
                <w:webHidden/>
              </w:rPr>
              <w:fldChar w:fldCharType="begin"/>
            </w:r>
            <w:r w:rsidR="00D97331">
              <w:rPr>
                <w:noProof/>
                <w:webHidden/>
              </w:rPr>
              <w:instrText xml:space="preserve"> PAGEREF _Toc131123340 \h </w:instrText>
            </w:r>
            <w:r w:rsidR="00D97331">
              <w:rPr>
                <w:noProof/>
                <w:webHidden/>
              </w:rPr>
            </w:r>
            <w:r w:rsidR="00D97331">
              <w:rPr>
                <w:noProof/>
                <w:webHidden/>
              </w:rPr>
              <w:fldChar w:fldCharType="separate"/>
            </w:r>
            <w:r w:rsidR="00D97331">
              <w:rPr>
                <w:noProof/>
                <w:webHidden/>
              </w:rPr>
              <w:t>4</w:t>
            </w:r>
            <w:r w:rsidR="00D97331">
              <w:rPr>
                <w:noProof/>
                <w:webHidden/>
              </w:rPr>
              <w:fldChar w:fldCharType="end"/>
            </w:r>
          </w:hyperlink>
        </w:p>
        <w:p w14:paraId="71BB3964" w14:textId="6F208F02" w:rsidR="00D97331" w:rsidRDefault="00000000">
          <w:pPr>
            <w:pStyle w:val="TOC1"/>
            <w:tabs>
              <w:tab w:val="right" w:pos="9016"/>
            </w:tabs>
            <w:rPr>
              <w:noProof/>
              <w:sz w:val="22"/>
              <w:szCs w:val="22"/>
              <w:lang w:eastAsia="en-GB"/>
            </w:rPr>
          </w:pPr>
          <w:hyperlink w:anchor="_Toc131123341" w:history="1">
            <w:r w:rsidR="00D97331" w:rsidRPr="002F35B1">
              <w:rPr>
                <w:rStyle w:val="Hyperlink"/>
                <w:b/>
                <w:bCs/>
                <w:noProof/>
              </w:rPr>
              <w:t>Table 1 - Research Questionnaire Survey</w:t>
            </w:r>
            <w:r w:rsidR="00D97331">
              <w:rPr>
                <w:noProof/>
                <w:webHidden/>
              </w:rPr>
              <w:tab/>
            </w:r>
            <w:r w:rsidR="00D97331">
              <w:rPr>
                <w:noProof/>
                <w:webHidden/>
              </w:rPr>
              <w:fldChar w:fldCharType="begin"/>
            </w:r>
            <w:r w:rsidR="00D97331">
              <w:rPr>
                <w:noProof/>
                <w:webHidden/>
              </w:rPr>
              <w:instrText xml:space="preserve"> PAGEREF _Toc131123341 \h </w:instrText>
            </w:r>
            <w:r w:rsidR="00D97331">
              <w:rPr>
                <w:noProof/>
                <w:webHidden/>
              </w:rPr>
            </w:r>
            <w:r w:rsidR="00D97331">
              <w:rPr>
                <w:noProof/>
                <w:webHidden/>
              </w:rPr>
              <w:fldChar w:fldCharType="separate"/>
            </w:r>
            <w:r w:rsidR="00D97331">
              <w:rPr>
                <w:noProof/>
                <w:webHidden/>
              </w:rPr>
              <w:t>5</w:t>
            </w:r>
            <w:r w:rsidR="00D97331">
              <w:rPr>
                <w:noProof/>
                <w:webHidden/>
              </w:rPr>
              <w:fldChar w:fldCharType="end"/>
            </w:r>
          </w:hyperlink>
        </w:p>
        <w:p w14:paraId="3695AD1C" w14:textId="520CA6DE" w:rsidR="00D97331" w:rsidRDefault="00000000">
          <w:pPr>
            <w:pStyle w:val="TOC1"/>
            <w:tabs>
              <w:tab w:val="right" w:pos="9016"/>
            </w:tabs>
            <w:rPr>
              <w:noProof/>
              <w:sz w:val="22"/>
              <w:szCs w:val="22"/>
              <w:lang w:eastAsia="en-GB"/>
            </w:rPr>
          </w:pPr>
          <w:hyperlink w:anchor="_Toc131123342" w:history="1">
            <w:r w:rsidR="00D97331" w:rsidRPr="002F35B1">
              <w:rPr>
                <w:rStyle w:val="Hyperlink"/>
                <w:noProof/>
              </w:rPr>
              <w:t>Recruited Participants</w:t>
            </w:r>
            <w:r w:rsidR="00D97331">
              <w:rPr>
                <w:noProof/>
                <w:webHidden/>
              </w:rPr>
              <w:tab/>
            </w:r>
            <w:r w:rsidR="00D97331">
              <w:rPr>
                <w:noProof/>
                <w:webHidden/>
              </w:rPr>
              <w:fldChar w:fldCharType="begin"/>
            </w:r>
            <w:r w:rsidR="00D97331">
              <w:rPr>
                <w:noProof/>
                <w:webHidden/>
              </w:rPr>
              <w:instrText xml:space="preserve"> PAGEREF _Toc131123342 \h </w:instrText>
            </w:r>
            <w:r w:rsidR="00D97331">
              <w:rPr>
                <w:noProof/>
                <w:webHidden/>
              </w:rPr>
            </w:r>
            <w:r w:rsidR="00D97331">
              <w:rPr>
                <w:noProof/>
                <w:webHidden/>
              </w:rPr>
              <w:fldChar w:fldCharType="separate"/>
            </w:r>
            <w:r w:rsidR="00D97331">
              <w:rPr>
                <w:noProof/>
                <w:webHidden/>
              </w:rPr>
              <w:t>6</w:t>
            </w:r>
            <w:r w:rsidR="00D97331">
              <w:rPr>
                <w:noProof/>
                <w:webHidden/>
              </w:rPr>
              <w:fldChar w:fldCharType="end"/>
            </w:r>
          </w:hyperlink>
        </w:p>
        <w:p w14:paraId="271EE7B6" w14:textId="33B301AE" w:rsidR="00D97331" w:rsidRDefault="00000000">
          <w:pPr>
            <w:pStyle w:val="TOC1"/>
            <w:tabs>
              <w:tab w:val="right" w:pos="9016"/>
            </w:tabs>
            <w:rPr>
              <w:noProof/>
              <w:sz w:val="22"/>
              <w:szCs w:val="22"/>
              <w:lang w:eastAsia="en-GB"/>
            </w:rPr>
          </w:pPr>
          <w:hyperlink w:anchor="_Toc131123343" w:history="1">
            <w:r w:rsidR="00D97331" w:rsidRPr="002F35B1">
              <w:rPr>
                <w:rStyle w:val="Hyperlink"/>
                <w:noProof/>
              </w:rPr>
              <w:t>Ethical Consideration</w:t>
            </w:r>
            <w:r w:rsidR="00D97331">
              <w:rPr>
                <w:noProof/>
                <w:webHidden/>
              </w:rPr>
              <w:tab/>
            </w:r>
            <w:r w:rsidR="00D97331">
              <w:rPr>
                <w:noProof/>
                <w:webHidden/>
              </w:rPr>
              <w:fldChar w:fldCharType="begin"/>
            </w:r>
            <w:r w:rsidR="00D97331">
              <w:rPr>
                <w:noProof/>
                <w:webHidden/>
              </w:rPr>
              <w:instrText xml:space="preserve"> PAGEREF _Toc131123343 \h </w:instrText>
            </w:r>
            <w:r w:rsidR="00D97331">
              <w:rPr>
                <w:noProof/>
                <w:webHidden/>
              </w:rPr>
            </w:r>
            <w:r w:rsidR="00D97331">
              <w:rPr>
                <w:noProof/>
                <w:webHidden/>
              </w:rPr>
              <w:fldChar w:fldCharType="separate"/>
            </w:r>
            <w:r w:rsidR="00D97331">
              <w:rPr>
                <w:noProof/>
                <w:webHidden/>
              </w:rPr>
              <w:t>6</w:t>
            </w:r>
            <w:r w:rsidR="00D97331">
              <w:rPr>
                <w:noProof/>
                <w:webHidden/>
              </w:rPr>
              <w:fldChar w:fldCharType="end"/>
            </w:r>
          </w:hyperlink>
        </w:p>
        <w:p w14:paraId="67ABF11B" w14:textId="38F5C358" w:rsidR="00D97331" w:rsidRDefault="00000000">
          <w:pPr>
            <w:pStyle w:val="TOC1"/>
            <w:tabs>
              <w:tab w:val="right" w:pos="9016"/>
            </w:tabs>
            <w:rPr>
              <w:noProof/>
              <w:sz w:val="22"/>
              <w:szCs w:val="22"/>
              <w:lang w:eastAsia="en-GB"/>
            </w:rPr>
          </w:pPr>
          <w:hyperlink w:anchor="_Toc131123344" w:history="1">
            <w:r w:rsidR="00D97331" w:rsidRPr="002F35B1">
              <w:rPr>
                <w:rStyle w:val="Hyperlink"/>
                <w:noProof/>
              </w:rPr>
              <w:t>Results</w:t>
            </w:r>
            <w:r w:rsidR="00D97331">
              <w:rPr>
                <w:noProof/>
                <w:webHidden/>
              </w:rPr>
              <w:tab/>
            </w:r>
            <w:r w:rsidR="00D97331">
              <w:rPr>
                <w:noProof/>
                <w:webHidden/>
              </w:rPr>
              <w:fldChar w:fldCharType="begin"/>
            </w:r>
            <w:r w:rsidR="00D97331">
              <w:rPr>
                <w:noProof/>
                <w:webHidden/>
              </w:rPr>
              <w:instrText xml:space="preserve"> PAGEREF _Toc131123344 \h </w:instrText>
            </w:r>
            <w:r w:rsidR="00D97331">
              <w:rPr>
                <w:noProof/>
                <w:webHidden/>
              </w:rPr>
            </w:r>
            <w:r w:rsidR="00D97331">
              <w:rPr>
                <w:noProof/>
                <w:webHidden/>
              </w:rPr>
              <w:fldChar w:fldCharType="separate"/>
            </w:r>
            <w:r w:rsidR="00D97331">
              <w:rPr>
                <w:noProof/>
                <w:webHidden/>
              </w:rPr>
              <w:t>6</w:t>
            </w:r>
            <w:r w:rsidR="00D97331">
              <w:rPr>
                <w:noProof/>
                <w:webHidden/>
              </w:rPr>
              <w:fldChar w:fldCharType="end"/>
            </w:r>
          </w:hyperlink>
        </w:p>
        <w:p w14:paraId="4A4D774B" w14:textId="69FACE32" w:rsidR="00D97331" w:rsidRDefault="00000000">
          <w:pPr>
            <w:pStyle w:val="TOC1"/>
            <w:tabs>
              <w:tab w:val="right" w:pos="9016"/>
            </w:tabs>
            <w:rPr>
              <w:noProof/>
              <w:sz w:val="22"/>
              <w:szCs w:val="22"/>
              <w:lang w:eastAsia="en-GB"/>
            </w:rPr>
          </w:pPr>
          <w:hyperlink r:id="rId13" w:anchor="_Toc131123345" w:history="1">
            <w:r w:rsidR="00D97331" w:rsidRPr="002F35B1">
              <w:rPr>
                <w:rStyle w:val="Hyperlink"/>
                <w:noProof/>
              </w:rPr>
              <w:t>Figure 1 Graph chart result of Question One</w:t>
            </w:r>
            <w:r w:rsidR="00D97331">
              <w:rPr>
                <w:noProof/>
                <w:webHidden/>
              </w:rPr>
              <w:tab/>
            </w:r>
            <w:r w:rsidR="00D97331">
              <w:rPr>
                <w:noProof/>
                <w:webHidden/>
              </w:rPr>
              <w:fldChar w:fldCharType="begin"/>
            </w:r>
            <w:r w:rsidR="00D97331">
              <w:rPr>
                <w:noProof/>
                <w:webHidden/>
              </w:rPr>
              <w:instrText xml:space="preserve"> PAGEREF _Toc131123345 \h </w:instrText>
            </w:r>
            <w:r w:rsidR="00D97331">
              <w:rPr>
                <w:noProof/>
                <w:webHidden/>
              </w:rPr>
            </w:r>
            <w:r w:rsidR="00D97331">
              <w:rPr>
                <w:noProof/>
                <w:webHidden/>
              </w:rPr>
              <w:fldChar w:fldCharType="separate"/>
            </w:r>
            <w:r w:rsidR="00D97331">
              <w:rPr>
                <w:noProof/>
                <w:webHidden/>
              </w:rPr>
              <w:t>7</w:t>
            </w:r>
            <w:r w:rsidR="00D97331">
              <w:rPr>
                <w:noProof/>
                <w:webHidden/>
              </w:rPr>
              <w:fldChar w:fldCharType="end"/>
            </w:r>
          </w:hyperlink>
        </w:p>
        <w:p w14:paraId="18E653F6" w14:textId="52F600F2" w:rsidR="00D97331" w:rsidRDefault="00000000">
          <w:pPr>
            <w:pStyle w:val="TOC1"/>
            <w:tabs>
              <w:tab w:val="right" w:pos="9016"/>
            </w:tabs>
            <w:rPr>
              <w:noProof/>
              <w:sz w:val="22"/>
              <w:szCs w:val="22"/>
              <w:lang w:eastAsia="en-GB"/>
            </w:rPr>
          </w:pPr>
          <w:hyperlink r:id="rId14" w:anchor="_Toc131123346" w:history="1">
            <w:r w:rsidR="00D97331" w:rsidRPr="002F35B1">
              <w:rPr>
                <w:rStyle w:val="Hyperlink"/>
                <w:i/>
                <w:iCs/>
                <w:noProof/>
              </w:rPr>
              <w:t>Figure 2 - 3D Pie chart results for question 2</w:t>
            </w:r>
            <w:r w:rsidR="00D97331">
              <w:rPr>
                <w:noProof/>
                <w:webHidden/>
              </w:rPr>
              <w:tab/>
            </w:r>
            <w:r w:rsidR="00D97331">
              <w:rPr>
                <w:noProof/>
                <w:webHidden/>
              </w:rPr>
              <w:fldChar w:fldCharType="begin"/>
            </w:r>
            <w:r w:rsidR="00D97331">
              <w:rPr>
                <w:noProof/>
                <w:webHidden/>
              </w:rPr>
              <w:instrText xml:space="preserve"> PAGEREF _Toc131123346 \h </w:instrText>
            </w:r>
            <w:r w:rsidR="00D97331">
              <w:rPr>
                <w:noProof/>
                <w:webHidden/>
              </w:rPr>
            </w:r>
            <w:r w:rsidR="00D97331">
              <w:rPr>
                <w:noProof/>
                <w:webHidden/>
              </w:rPr>
              <w:fldChar w:fldCharType="separate"/>
            </w:r>
            <w:r w:rsidR="00D97331">
              <w:rPr>
                <w:noProof/>
                <w:webHidden/>
              </w:rPr>
              <w:t>8</w:t>
            </w:r>
            <w:r w:rsidR="00D97331">
              <w:rPr>
                <w:noProof/>
                <w:webHidden/>
              </w:rPr>
              <w:fldChar w:fldCharType="end"/>
            </w:r>
          </w:hyperlink>
        </w:p>
        <w:p w14:paraId="572FC46E" w14:textId="6E8C8A0B" w:rsidR="00D97331" w:rsidRDefault="00000000">
          <w:pPr>
            <w:pStyle w:val="TOC1"/>
            <w:tabs>
              <w:tab w:val="right" w:pos="9016"/>
            </w:tabs>
            <w:rPr>
              <w:noProof/>
              <w:sz w:val="22"/>
              <w:szCs w:val="22"/>
              <w:lang w:eastAsia="en-GB"/>
            </w:rPr>
          </w:pPr>
          <w:hyperlink r:id="rId15" w:anchor="_Toc131123347" w:history="1">
            <w:r w:rsidR="00D97331" w:rsidRPr="002F35B1">
              <w:rPr>
                <w:rStyle w:val="Hyperlink"/>
                <w:i/>
                <w:iCs/>
                <w:noProof/>
              </w:rPr>
              <w:t>Figure 3 - Funnel graph results of question 3</w:t>
            </w:r>
            <w:r w:rsidR="00D97331">
              <w:rPr>
                <w:noProof/>
                <w:webHidden/>
              </w:rPr>
              <w:tab/>
            </w:r>
            <w:r w:rsidR="00D97331">
              <w:rPr>
                <w:noProof/>
                <w:webHidden/>
              </w:rPr>
              <w:fldChar w:fldCharType="begin"/>
            </w:r>
            <w:r w:rsidR="00D97331">
              <w:rPr>
                <w:noProof/>
                <w:webHidden/>
              </w:rPr>
              <w:instrText xml:space="preserve"> PAGEREF _Toc131123347 \h </w:instrText>
            </w:r>
            <w:r w:rsidR="00D97331">
              <w:rPr>
                <w:noProof/>
                <w:webHidden/>
              </w:rPr>
            </w:r>
            <w:r w:rsidR="00D97331">
              <w:rPr>
                <w:noProof/>
                <w:webHidden/>
              </w:rPr>
              <w:fldChar w:fldCharType="separate"/>
            </w:r>
            <w:r w:rsidR="00D97331">
              <w:rPr>
                <w:noProof/>
                <w:webHidden/>
              </w:rPr>
              <w:t>8</w:t>
            </w:r>
            <w:r w:rsidR="00D97331">
              <w:rPr>
                <w:noProof/>
                <w:webHidden/>
              </w:rPr>
              <w:fldChar w:fldCharType="end"/>
            </w:r>
          </w:hyperlink>
        </w:p>
        <w:p w14:paraId="5E8F956A" w14:textId="5FFB6F6A" w:rsidR="00D97331" w:rsidRDefault="00000000">
          <w:pPr>
            <w:pStyle w:val="TOC1"/>
            <w:tabs>
              <w:tab w:val="right" w:pos="9016"/>
            </w:tabs>
            <w:rPr>
              <w:noProof/>
              <w:sz w:val="22"/>
              <w:szCs w:val="22"/>
              <w:lang w:eastAsia="en-GB"/>
            </w:rPr>
          </w:pPr>
          <w:hyperlink r:id="rId16" w:anchor="_Toc131123348" w:history="1">
            <w:r w:rsidR="00D97331" w:rsidRPr="002F35B1">
              <w:rPr>
                <w:rStyle w:val="Hyperlink"/>
                <w:i/>
                <w:iCs/>
                <w:noProof/>
              </w:rPr>
              <w:t>Figure 4 - Ranking orders of question 4</w:t>
            </w:r>
            <w:r w:rsidR="00D97331">
              <w:rPr>
                <w:noProof/>
                <w:webHidden/>
              </w:rPr>
              <w:tab/>
            </w:r>
            <w:r w:rsidR="00D97331">
              <w:rPr>
                <w:noProof/>
                <w:webHidden/>
              </w:rPr>
              <w:fldChar w:fldCharType="begin"/>
            </w:r>
            <w:r w:rsidR="00D97331">
              <w:rPr>
                <w:noProof/>
                <w:webHidden/>
              </w:rPr>
              <w:instrText xml:space="preserve"> PAGEREF _Toc131123348 \h </w:instrText>
            </w:r>
            <w:r w:rsidR="00D97331">
              <w:rPr>
                <w:noProof/>
                <w:webHidden/>
              </w:rPr>
            </w:r>
            <w:r w:rsidR="00D97331">
              <w:rPr>
                <w:noProof/>
                <w:webHidden/>
              </w:rPr>
              <w:fldChar w:fldCharType="separate"/>
            </w:r>
            <w:r w:rsidR="00D97331">
              <w:rPr>
                <w:noProof/>
                <w:webHidden/>
              </w:rPr>
              <w:t>9</w:t>
            </w:r>
            <w:r w:rsidR="00D97331">
              <w:rPr>
                <w:noProof/>
                <w:webHidden/>
              </w:rPr>
              <w:fldChar w:fldCharType="end"/>
            </w:r>
          </w:hyperlink>
        </w:p>
        <w:p w14:paraId="4563DB19" w14:textId="7E463D64" w:rsidR="00D97331" w:rsidRDefault="00000000">
          <w:pPr>
            <w:pStyle w:val="TOC1"/>
            <w:tabs>
              <w:tab w:val="right" w:pos="9016"/>
            </w:tabs>
            <w:rPr>
              <w:noProof/>
              <w:sz w:val="22"/>
              <w:szCs w:val="22"/>
              <w:lang w:eastAsia="en-GB"/>
            </w:rPr>
          </w:pPr>
          <w:hyperlink r:id="rId17" w:anchor="_Toc131123349" w:history="1">
            <w:r w:rsidR="00D97331" w:rsidRPr="002F35B1">
              <w:rPr>
                <w:rStyle w:val="Hyperlink"/>
                <w:i/>
                <w:iCs/>
                <w:noProof/>
              </w:rPr>
              <w:t>Figure 5 –Question 5 Result</w:t>
            </w:r>
            <w:r w:rsidR="00D97331">
              <w:rPr>
                <w:noProof/>
                <w:webHidden/>
              </w:rPr>
              <w:tab/>
            </w:r>
            <w:r w:rsidR="00D97331">
              <w:rPr>
                <w:noProof/>
                <w:webHidden/>
              </w:rPr>
              <w:fldChar w:fldCharType="begin"/>
            </w:r>
            <w:r w:rsidR="00D97331">
              <w:rPr>
                <w:noProof/>
                <w:webHidden/>
              </w:rPr>
              <w:instrText xml:space="preserve"> PAGEREF _Toc131123349 \h </w:instrText>
            </w:r>
            <w:r w:rsidR="00D97331">
              <w:rPr>
                <w:noProof/>
                <w:webHidden/>
              </w:rPr>
            </w:r>
            <w:r w:rsidR="00D97331">
              <w:rPr>
                <w:noProof/>
                <w:webHidden/>
              </w:rPr>
              <w:fldChar w:fldCharType="separate"/>
            </w:r>
            <w:r w:rsidR="00D97331">
              <w:rPr>
                <w:noProof/>
                <w:webHidden/>
              </w:rPr>
              <w:t>9</w:t>
            </w:r>
            <w:r w:rsidR="00D97331">
              <w:rPr>
                <w:noProof/>
                <w:webHidden/>
              </w:rPr>
              <w:fldChar w:fldCharType="end"/>
            </w:r>
          </w:hyperlink>
        </w:p>
        <w:p w14:paraId="22D934E3" w14:textId="581AE86F" w:rsidR="00D97331" w:rsidRDefault="00000000">
          <w:pPr>
            <w:pStyle w:val="TOC1"/>
            <w:tabs>
              <w:tab w:val="right" w:pos="9016"/>
            </w:tabs>
            <w:rPr>
              <w:noProof/>
              <w:sz w:val="22"/>
              <w:szCs w:val="22"/>
              <w:lang w:eastAsia="en-GB"/>
            </w:rPr>
          </w:pPr>
          <w:hyperlink w:anchor="_Toc131123350" w:history="1">
            <w:r w:rsidR="00D97331" w:rsidRPr="002F35B1">
              <w:rPr>
                <w:rStyle w:val="Hyperlink"/>
                <w:noProof/>
              </w:rPr>
              <w:t>Discussion</w:t>
            </w:r>
            <w:r w:rsidR="00D97331">
              <w:rPr>
                <w:noProof/>
                <w:webHidden/>
              </w:rPr>
              <w:tab/>
            </w:r>
            <w:r w:rsidR="00D97331">
              <w:rPr>
                <w:noProof/>
                <w:webHidden/>
              </w:rPr>
              <w:fldChar w:fldCharType="begin"/>
            </w:r>
            <w:r w:rsidR="00D97331">
              <w:rPr>
                <w:noProof/>
                <w:webHidden/>
              </w:rPr>
              <w:instrText xml:space="preserve"> PAGEREF _Toc131123350 \h </w:instrText>
            </w:r>
            <w:r w:rsidR="00D97331">
              <w:rPr>
                <w:noProof/>
                <w:webHidden/>
              </w:rPr>
            </w:r>
            <w:r w:rsidR="00D97331">
              <w:rPr>
                <w:noProof/>
                <w:webHidden/>
              </w:rPr>
              <w:fldChar w:fldCharType="separate"/>
            </w:r>
            <w:r w:rsidR="00D97331">
              <w:rPr>
                <w:noProof/>
                <w:webHidden/>
              </w:rPr>
              <w:t>10</w:t>
            </w:r>
            <w:r w:rsidR="00D97331">
              <w:rPr>
                <w:noProof/>
                <w:webHidden/>
              </w:rPr>
              <w:fldChar w:fldCharType="end"/>
            </w:r>
          </w:hyperlink>
        </w:p>
        <w:p w14:paraId="01CEA409" w14:textId="3BC4C25B" w:rsidR="00D97331" w:rsidRDefault="00000000">
          <w:pPr>
            <w:pStyle w:val="TOC1"/>
            <w:tabs>
              <w:tab w:val="right" w:pos="9016"/>
            </w:tabs>
            <w:rPr>
              <w:noProof/>
              <w:sz w:val="22"/>
              <w:szCs w:val="22"/>
              <w:lang w:eastAsia="en-GB"/>
            </w:rPr>
          </w:pPr>
          <w:hyperlink w:anchor="_Toc131123351" w:history="1">
            <w:r w:rsidR="00D97331" w:rsidRPr="002F35B1">
              <w:rPr>
                <w:rStyle w:val="Hyperlink"/>
                <w:rFonts w:ascii="Arial" w:hAnsi="Arial" w:cs="Arial"/>
                <w:noProof/>
              </w:rPr>
              <w:t>Conclusion</w:t>
            </w:r>
            <w:r w:rsidR="00D97331">
              <w:rPr>
                <w:noProof/>
                <w:webHidden/>
              </w:rPr>
              <w:tab/>
            </w:r>
            <w:r w:rsidR="00D97331">
              <w:rPr>
                <w:noProof/>
                <w:webHidden/>
              </w:rPr>
              <w:fldChar w:fldCharType="begin"/>
            </w:r>
            <w:r w:rsidR="00D97331">
              <w:rPr>
                <w:noProof/>
                <w:webHidden/>
              </w:rPr>
              <w:instrText xml:space="preserve"> PAGEREF _Toc131123351 \h </w:instrText>
            </w:r>
            <w:r w:rsidR="00D97331">
              <w:rPr>
                <w:noProof/>
                <w:webHidden/>
              </w:rPr>
            </w:r>
            <w:r w:rsidR="00D97331">
              <w:rPr>
                <w:noProof/>
                <w:webHidden/>
              </w:rPr>
              <w:fldChar w:fldCharType="separate"/>
            </w:r>
            <w:r w:rsidR="00D97331">
              <w:rPr>
                <w:noProof/>
                <w:webHidden/>
              </w:rPr>
              <w:t>12</w:t>
            </w:r>
            <w:r w:rsidR="00D97331">
              <w:rPr>
                <w:noProof/>
                <w:webHidden/>
              </w:rPr>
              <w:fldChar w:fldCharType="end"/>
            </w:r>
          </w:hyperlink>
        </w:p>
        <w:p w14:paraId="5DB1964A" w14:textId="164C7566" w:rsidR="00D97331" w:rsidRDefault="00000000">
          <w:pPr>
            <w:pStyle w:val="TOC1"/>
            <w:tabs>
              <w:tab w:val="right" w:pos="9016"/>
            </w:tabs>
            <w:rPr>
              <w:noProof/>
              <w:sz w:val="22"/>
              <w:szCs w:val="22"/>
              <w:lang w:eastAsia="en-GB"/>
            </w:rPr>
          </w:pPr>
          <w:hyperlink w:anchor="_Toc131123353" w:history="1">
            <w:r w:rsidR="00D97331" w:rsidRPr="002F35B1">
              <w:rPr>
                <w:rStyle w:val="Hyperlink"/>
                <w:noProof/>
              </w:rPr>
              <w:t>References</w:t>
            </w:r>
            <w:r w:rsidR="00D97331">
              <w:rPr>
                <w:noProof/>
                <w:webHidden/>
              </w:rPr>
              <w:tab/>
            </w:r>
            <w:r w:rsidR="00D97331">
              <w:rPr>
                <w:noProof/>
                <w:webHidden/>
              </w:rPr>
              <w:fldChar w:fldCharType="begin"/>
            </w:r>
            <w:r w:rsidR="00D97331">
              <w:rPr>
                <w:noProof/>
                <w:webHidden/>
              </w:rPr>
              <w:instrText xml:space="preserve"> PAGEREF _Toc131123353 \h </w:instrText>
            </w:r>
            <w:r w:rsidR="00D97331">
              <w:rPr>
                <w:noProof/>
                <w:webHidden/>
              </w:rPr>
            </w:r>
            <w:r w:rsidR="00D97331">
              <w:rPr>
                <w:noProof/>
                <w:webHidden/>
              </w:rPr>
              <w:fldChar w:fldCharType="separate"/>
            </w:r>
            <w:r w:rsidR="00D97331">
              <w:rPr>
                <w:noProof/>
                <w:webHidden/>
              </w:rPr>
              <w:t>13</w:t>
            </w:r>
            <w:r w:rsidR="00D97331">
              <w:rPr>
                <w:noProof/>
                <w:webHidden/>
              </w:rPr>
              <w:fldChar w:fldCharType="end"/>
            </w:r>
          </w:hyperlink>
        </w:p>
        <w:p w14:paraId="00DF7C37" w14:textId="31EE63FC" w:rsidR="00D97331" w:rsidRDefault="00000000">
          <w:pPr>
            <w:pStyle w:val="TOC1"/>
            <w:tabs>
              <w:tab w:val="right" w:pos="9016"/>
            </w:tabs>
            <w:rPr>
              <w:noProof/>
              <w:sz w:val="22"/>
              <w:szCs w:val="22"/>
              <w:lang w:eastAsia="en-GB"/>
            </w:rPr>
          </w:pPr>
          <w:hyperlink w:anchor="_Toc131123354" w:history="1">
            <w:r w:rsidR="00D97331" w:rsidRPr="002F35B1">
              <w:rPr>
                <w:rStyle w:val="Hyperlink"/>
                <w:noProof/>
              </w:rPr>
              <w:t>Appendix</w:t>
            </w:r>
            <w:r w:rsidR="00D97331">
              <w:rPr>
                <w:noProof/>
                <w:webHidden/>
              </w:rPr>
              <w:tab/>
            </w:r>
            <w:r w:rsidR="00D97331">
              <w:rPr>
                <w:noProof/>
                <w:webHidden/>
              </w:rPr>
              <w:fldChar w:fldCharType="begin"/>
            </w:r>
            <w:r w:rsidR="00D97331">
              <w:rPr>
                <w:noProof/>
                <w:webHidden/>
              </w:rPr>
              <w:instrText xml:space="preserve"> PAGEREF _Toc131123354 \h </w:instrText>
            </w:r>
            <w:r w:rsidR="00D97331">
              <w:rPr>
                <w:noProof/>
                <w:webHidden/>
              </w:rPr>
            </w:r>
            <w:r w:rsidR="00D97331">
              <w:rPr>
                <w:noProof/>
                <w:webHidden/>
              </w:rPr>
              <w:fldChar w:fldCharType="separate"/>
            </w:r>
            <w:r w:rsidR="00D97331">
              <w:rPr>
                <w:noProof/>
                <w:webHidden/>
              </w:rPr>
              <w:t>15</w:t>
            </w:r>
            <w:r w:rsidR="00D97331">
              <w:rPr>
                <w:noProof/>
                <w:webHidden/>
              </w:rPr>
              <w:fldChar w:fldCharType="end"/>
            </w:r>
          </w:hyperlink>
        </w:p>
        <w:p w14:paraId="179BF538" w14:textId="18ACE99A" w:rsidR="00D97331" w:rsidRDefault="00D97331">
          <w:r>
            <w:rPr>
              <w:b/>
              <w:bCs/>
              <w:noProof/>
            </w:rPr>
            <w:fldChar w:fldCharType="end"/>
          </w:r>
        </w:p>
      </w:sdtContent>
    </w:sdt>
    <w:p w14:paraId="47C089A1" w14:textId="02B078E8" w:rsidR="00FC2D0E" w:rsidRDefault="00FC2D0E">
      <w:pPr>
        <w:pStyle w:val="TOC3"/>
        <w:ind w:left="446"/>
      </w:pPr>
    </w:p>
    <w:p w14:paraId="0C837A33" w14:textId="1408E1B7" w:rsidR="00FC2D0E" w:rsidRDefault="00FC2D0E" w:rsidP="00FC2D0E"/>
    <w:p w14:paraId="33C7E50D" w14:textId="7BD4CA48" w:rsidR="00FC2D0E" w:rsidRDefault="00FC2D0E" w:rsidP="00FC2D0E"/>
    <w:p w14:paraId="2D612192" w14:textId="16E84618" w:rsidR="00FC2D0E" w:rsidRDefault="00FC2D0E" w:rsidP="00FC2D0E"/>
    <w:p w14:paraId="67D5CBE0" w14:textId="3060DE6E" w:rsidR="00FC2D0E" w:rsidRDefault="00FC2D0E" w:rsidP="00FC2D0E"/>
    <w:p w14:paraId="0F41FA9B" w14:textId="20614B70" w:rsidR="00FC2D0E" w:rsidRDefault="00FC2D0E" w:rsidP="00FC2D0E"/>
    <w:p w14:paraId="4F97C608" w14:textId="46A51D41" w:rsidR="00FC2D0E" w:rsidRDefault="00FC2D0E" w:rsidP="00FC2D0E"/>
    <w:p w14:paraId="47602CBE" w14:textId="20E7DF1F" w:rsidR="00FC2D0E" w:rsidRDefault="00FC2D0E" w:rsidP="00FC2D0E"/>
    <w:p w14:paraId="7A6771EA" w14:textId="42E72A20" w:rsidR="00FC2D0E" w:rsidRDefault="00FC2D0E" w:rsidP="00FC2D0E"/>
    <w:p w14:paraId="7B16D3AD" w14:textId="35C39985" w:rsidR="00FC2D0E" w:rsidRDefault="00FC2D0E" w:rsidP="00FC2D0E"/>
    <w:p w14:paraId="2BE55EF5" w14:textId="1978961A" w:rsidR="00FC2D0E" w:rsidRDefault="00FC2D0E" w:rsidP="00FC2D0E"/>
    <w:p w14:paraId="422326A8" w14:textId="77777777" w:rsidR="00FC2D0E" w:rsidRPr="00FC2D0E" w:rsidRDefault="00FC2D0E" w:rsidP="00FC2D0E"/>
    <w:p w14:paraId="3727D34A" w14:textId="77777777" w:rsidR="00516E52" w:rsidRPr="00F32CB4" w:rsidRDefault="00516E52" w:rsidP="00F32CB4">
      <w:pPr>
        <w:pStyle w:val="Heading1"/>
        <w:rPr>
          <w:sz w:val="22"/>
          <w:szCs w:val="22"/>
        </w:rPr>
      </w:pPr>
      <w:bookmarkStart w:id="2" w:name="_Toc131122874"/>
      <w:bookmarkStart w:id="3" w:name="_Toc131123336"/>
      <w:bookmarkStart w:id="4" w:name="_Toc131117472"/>
      <w:r w:rsidRPr="00F32CB4">
        <w:rPr>
          <w:sz w:val="22"/>
          <w:szCs w:val="22"/>
        </w:rPr>
        <w:t>Introduction</w:t>
      </w:r>
      <w:bookmarkEnd w:id="2"/>
      <w:bookmarkEnd w:id="3"/>
    </w:p>
    <w:p w14:paraId="2CF94B77" w14:textId="77777777" w:rsidR="00951D67" w:rsidRDefault="00951D67" w:rsidP="00516E52">
      <w:pPr>
        <w:pStyle w:val="NormalWeb"/>
        <w:spacing w:before="0" w:beforeAutospacing="0" w:after="0" w:afterAutospacing="0"/>
        <w:rPr>
          <w:rFonts w:ascii="Arial" w:hAnsi="Arial" w:cs="Arial"/>
          <w:color w:val="0E101A"/>
          <w:sz w:val="22"/>
          <w:szCs w:val="22"/>
        </w:rPr>
      </w:pPr>
    </w:p>
    <w:p w14:paraId="218F3101" w14:textId="60003D05" w:rsidR="00516E52" w:rsidRDefault="00516E52" w:rsidP="00951D67">
      <w:pPr>
        <w:pStyle w:val="NormalWeb"/>
        <w:spacing w:before="0" w:beforeAutospacing="0" w:after="0" w:afterAutospacing="0" w:line="360" w:lineRule="auto"/>
        <w:rPr>
          <w:rFonts w:ascii="Arial" w:hAnsi="Arial" w:cs="Arial"/>
          <w:color w:val="0E101A"/>
          <w:sz w:val="22"/>
          <w:szCs w:val="22"/>
        </w:rPr>
      </w:pPr>
      <w:r w:rsidRPr="00951D67">
        <w:rPr>
          <w:rFonts w:ascii="Arial" w:hAnsi="Arial" w:cs="Arial"/>
          <w:color w:val="0E101A"/>
          <w:sz w:val="22"/>
          <w:szCs w:val="22"/>
        </w:rPr>
        <w:t>Which digital tool is most used by students at UWTSD (the University of Wales Trinity Saint David's) is addressed in this report. The report aims to present the research findings and compile information from a questionnaire survey about the digital tools most used by students.</w:t>
      </w:r>
      <w:r w:rsidR="00A227FD">
        <w:rPr>
          <w:rFonts w:ascii="Arial" w:hAnsi="Arial" w:cs="Arial"/>
          <w:color w:val="0E101A"/>
          <w:sz w:val="22"/>
          <w:szCs w:val="22"/>
        </w:rPr>
        <w:t xml:space="preserve"> </w:t>
      </w:r>
      <w:r w:rsidRPr="00951D67">
        <w:rPr>
          <w:rFonts w:ascii="Arial" w:hAnsi="Arial" w:cs="Arial"/>
          <w:color w:val="0E101A"/>
          <w:sz w:val="22"/>
          <w:szCs w:val="22"/>
        </w:rPr>
        <w:t xml:space="preserve">Montes </w:t>
      </w:r>
      <w:r w:rsidR="00A227FD">
        <w:rPr>
          <w:rFonts w:ascii="Arial" w:hAnsi="Arial" w:cs="Arial"/>
          <w:color w:val="0E101A"/>
          <w:sz w:val="22"/>
          <w:szCs w:val="22"/>
        </w:rPr>
        <w:t>(</w:t>
      </w:r>
      <w:r w:rsidRPr="00951D67">
        <w:rPr>
          <w:rFonts w:ascii="Arial" w:hAnsi="Arial" w:cs="Arial"/>
          <w:color w:val="0E101A"/>
          <w:sz w:val="22"/>
          <w:szCs w:val="22"/>
        </w:rPr>
        <w:t xml:space="preserve">2022) </w:t>
      </w:r>
      <w:r w:rsidR="00A227FD">
        <w:rPr>
          <w:rFonts w:ascii="Arial" w:hAnsi="Arial" w:cs="Arial"/>
          <w:color w:val="0E101A"/>
          <w:sz w:val="22"/>
          <w:szCs w:val="22"/>
        </w:rPr>
        <w:t>Said</w:t>
      </w:r>
      <w:r w:rsidRPr="00951D67">
        <w:rPr>
          <w:rFonts w:ascii="Arial" w:hAnsi="Arial" w:cs="Arial"/>
          <w:color w:val="0E101A"/>
          <w:sz w:val="22"/>
          <w:szCs w:val="22"/>
        </w:rPr>
        <w:t>, "Digital education has boomed in recent years, and with so many advantages for modern learners, it is not hard to see why". Students use digital tools throughout their studies, in core learning activities such as lectures and group discussions and in other tasks such as document storage and planning. At the same time, the tools they use for their studies vary by programme. Sørensen (2018) has found that students are conservative in choosing digital tools, preferring commercial tools with which they are already familiar.</w:t>
      </w:r>
    </w:p>
    <w:p w14:paraId="0F9CBB34" w14:textId="77777777" w:rsidR="00A227FD" w:rsidRPr="00951D67" w:rsidRDefault="00A227FD" w:rsidP="00951D67">
      <w:pPr>
        <w:pStyle w:val="NormalWeb"/>
        <w:spacing w:before="0" w:beforeAutospacing="0" w:after="0" w:afterAutospacing="0" w:line="360" w:lineRule="auto"/>
        <w:rPr>
          <w:rFonts w:ascii="Arial" w:hAnsi="Arial" w:cs="Arial"/>
          <w:color w:val="0E101A"/>
          <w:sz w:val="22"/>
          <w:szCs w:val="22"/>
        </w:rPr>
      </w:pPr>
    </w:p>
    <w:p w14:paraId="0D57AF89" w14:textId="0AC66414" w:rsidR="00516E52" w:rsidRDefault="00516E52" w:rsidP="00951D67">
      <w:pPr>
        <w:pStyle w:val="NormalWeb"/>
        <w:spacing w:before="0" w:beforeAutospacing="0" w:after="0" w:afterAutospacing="0" w:line="360" w:lineRule="auto"/>
        <w:rPr>
          <w:rFonts w:ascii="Arial" w:hAnsi="Arial" w:cs="Arial"/>
          <w:color w:val="0E101A"/>
          <w:sz w:val="22"/>
          <w:szCs w:val="22"/>
        </w:rPr>
      </w:pPr>
      <w:r w:rsidRPr="00951D67">
        <w:rPr>
          <w:rFonts w:ascii="Arial" w:hAnsi="Arial" w:cs="Arial"/>
          <w:color w:val="0E101A"/>
          <w:sz w:val="22"/>
          <w:szCs w:val="22"/>
        </w:rPr>
        <w:t>Why are digital competencies necessary? Digital skills are essential for socialisation, education, and career preparation. "The importance of digital literacies for students is becoming increasingly clear as technology surrounds the daily lives of children and adults" (Team, 2022)</w:t>
      </w:r>
    </w:p>
    <w:p w14:paraId="77FA10DB" w14:textId="77777777" w:rsidR="00A227FD" w:rsidRPr="00951D67" w:rsidRDefault="00A227FD" w:rsidP="00951D67">
      <w:pPr>
        <w:pStyle w:val="NormalWeb"/>
        <w:spacing w:before="0" w:beforeAutospacing="0" w:after="0" w:afterAutospacing="0" w:line="360" w:lineRule="auto"/>
        <w:rPr>
          <w:rFonts w:ascii="Arial" w:hAnsi="Arial" w:cs="Arial"/>
          <w:color w:val="0E101A"/>
          <w:sz w:val="22"/>
          <w:szCs w:val="22"/>
        </w:rPr>
      </w:pPr>
    </w:p>
    <w:p w14:paraId="77F5C8C6" w14:textId="77777777" w:rsidR="00516E52" w:rsidRPr="00951D67" w:rsidRDefault="00516E52" w:rsidP="00951D67">
      <w:pPr>
        <w:pStyle w:val="NormalWeb"/>
        <w:spacing w:before="0" w:beforeAutospacing="0" w:after="0" w:afterAutospacing="0" w:line="360" w:lineRule="auto"/>
        <w:rPr>
          <w:rFonts w:ascii="Arial" w:hAnsi="Arial" w:cs="Arial"/>
          <w:color w:val="0E101A"/>
          <w:sz w:val="22"/>
          <w:szCs w:val="22"/>
        </w:rPr>
      </w:pPr>
      <w:r w:rsidRPr="00951D67">
        <w:rPr>
          <w:rFonts w:ascii="Arial" w:hAnsi="Arial" w:cs="Arial"/>
          <w:color w:val="0E101A"/>
          <w:sz w:val="22"/>
          <w:szCs w:val="22"/>
        </w:rPr>
        <w:t>The digital workplace addresses all users, including students, teachers, and educational institutions' administrative, technical, and supervisory staff (Menr, 2004).</w:t>
      </w:r>
    </w:p>
    <w:p w14:paraId="2B244200" w14:textId="78ACD1D5" w:rsidR="00516E52" w:rsidRPr="00951D67" w:rsidRDefault="00516E52" w:rsidP="00951D67">
      <w:pPr>
        <w:pStyle w:val="NormalWeb"/>
        <w:spacing w:before="0" w:beforeAutospacing="0" w:after="0" w:afterAutospacing="0" w:line="360" w:lineRule="auto"/>
        <w:rPr>
          <w:rFonts w:ascii="Arial" w:hAnsi="Arial" w:cs="Arial"/>
          <w:color w:val="0E101A"/>
          <w:sz w:val="22"/>
          <w:szCs w:val="22"/>
        </w:rPr>
      </w:pPr>
      <w:r w:rsidRPr="00951D67">
        <w:rPr>
          <w:rFonts w:ascii="Arial" w:hAnsi="Arial" w:cs="Arial"/>
          <w:color w:val="0E101A"/>
          <w:sz w:val="22"/>
          <w:szCs w:val="22"/>
        </w:rPr>
        <w:t xml:space="preserve">This study aimed to determine the most popular digital tool used by UWTSD students by designing a survey with </w:t>
      </w:r>
      <w:r w:rsidR="00951D67">
        <w:rPr>
          <w:rFonts w:ascii="Arial" w:hAnsi="Arial" w:cs="Arial"/>
          <w:color w:val="0E101A"/>
          <w:sz w:val="22"/>
          <w:szCs w:val="22"/>
        </w:rPr>
        <w:t>closed-ended</w:t>
      </w:r>
      <w:r w:rsidRPr="00951D67">
        <w:rPr>
          <w:rFonts w:ascii="Arial" w:hAnsi="Arial" w:cs="Arial"/>
          <w:color w:val="0E101A"/>
          <w:sz w:val="22"/>
          <w:szCs w:val="22"/>
        </w:rPr>
        <w:t>, ranked, and Likert scale questions and then analysing the responses. The original hypothesis was not logical, so it was modified. This study hypothesised that WhatsApp and Moodle are the most used digital tools by UWTSD students.</w:t>
      </w:r>
    </w:p>
    <w:p w14:paraId="35529A23" w14:textId="77777777" w:rsidR="00951D67" w:rsidRDefault="00951D67" w:rsidP="00951D67">
      <w:pPr>
        <w:pStyle w:val="Heading1"/>
        <w:spacing w:before="0" w:line="360" w:lineRule="auto"/>
        <w:rPr>
          <w:rFonts w:ascii="Arial" w:eastAsia="Times New Roman" w:hAnsi="Arial" w:cs="Arial"/>
          <w:sz w:val="22"/>
          <w:szCs w:val="22"/>
          <w:lang w:eastAsia="en-GB"/>
        </w:rPr>
      </w:pPr>
    </w:p>
    <w:p w14:paraId="107B24EB" w14:textId="60A8585C" w:rsidR="00E77F4D" w:rsidRPr="00F32CB4" w:rsidRDefault="00E77F4D" w:rsidP="00F32CB4">
      <w:pPr>
        <w:pStyle w:val="Heading1"/>
        <w:rPr>
          <w:rFonts w:ascii="Arial" w:hAnsi="Arial" w:cs="Arial"/>
          <w:sz w:val="22"/>
          <w:szCs w:val="22"/>
        </w:rPr>
      </w:pPr>
      <w:bookmarkStart w:id="5" w:name="_Toc131122875"/>
      <w:bookmarkStart w:id="6" w:name="_Toc131123337"/>
      <w:r w:rsidRPr="00F32CB4">
        <w:rPr>
          <w:rFonts w:ascii="Arial" w:hAnsi="Arial" w:cs="Arial"/>
          <w:sz w:val="22"/>
          <w:szCs w:val="22"/>
        </w:rPr>
        <w:t>Research Design</w:t>
      </w:r>
      <w:bookmarkEnd w:id="4"/>
      <w:bookmarkEnd w:id="5"/>
      <w:bookmarkEnd w:id="6"/>
    </w:p>
    <w:p w14:paraId="5F441121" w14:textId="77777777" w:rsidR="002165E1" w:rsidRPr="002165E1" w:rsidRDefault="002165E1" w:rsidP="00C6660D">
      <w:pPr>
        <w:spacing w:line="360" w:lineRule="auto"/>
        <w:rPr>
          <w:lang w:eastAsia="en-GB"/>
        </w:rPr>
      </w:pPr>
    </w:p>
    <w:p w14:paraId="5151FCF3" w14:textId="77777777" w:rsidR="00E77F4D" w:rsidRDefault="00E77F4D" w:rsidP="00C6660D">
      <w:pPr>
        <w:spacing w:after="0" w:line="360" w:lineRule="auto"/>
        <w:rPr>
          <w:rFonts w:ascii="Arial" w:eastAsia="Times New Roman" w:hAnsi="Arial" w:cs="Arial"/>
          <w:color w:val="0E101A"/>
          <w:lang w:eastAsia="en-GB"/>
        </w:rPr>
      </w:pPr>
      <w:r w:rsidRPr="00E77F4D">
        <w:rPr>
          <w:rFonts w:ascii="Arial" w:eastAsia="Times New Roman" w:hAnsi="Arial" w:cs="Arial"/>
          <w:color w:val="0E101A"/>
          <w:sz w:val="22"/>
          <w:szCs w:val="22"/>
          <w:lang w:eastAsia="en-GB"/>
        </w:rPr>
        <w:t>The research question in this report is which UWTSD students most utilise digital tools. This research question was chosen since numerous digital tools are available, and the author wanted to find out which digital tool was most frequently used. </w:t>
      </w:r>
    </w:p>
    <w:p w14:paraId="5161C793" w14:textId="77777777" w:rsidR="002165E1" w:rsidRPr="00E77F4D" w:rsidRDefault="002165E1" w:rsidP="00C6660D">
      <w:pPr>
        <w:spacing w:after="0" w:line="360" w:lineRule="auto"/>
        <w:rPr>
          <w:rFonts w:ascii="Arial" w:eastAsia="Times New Roman" w:hAnsi="Arial" w:cs="Arial"/>
          <w:color w:val="0E101A"/>
          <w:sz w:val="22"/>
          <w:szCs w:val="22"/>
          <w:lang w:eastAsia="en-GB"/>
        </w:rPr>
      </w:pPr>
    </w:p>
    <w:p w14:paraId="1F9CC396" w14:textId="77777777" w:rsidR="0007673D" w:rsidRDefault="0007673D" w:rsidP="00C6660D">
      <w:pPr>
        <w:pStyle w:val="Heading1"/>
        <w:spacing w:before="0" w:line="360" w:lineRule="auto"/>
        <w:jc w:val="center"/>
        <w:rPr>
          <w:rFonts w:ascii="Arial" w:eastAsia="Times New Roman" w:hAnsi="Arial" w:cs="Arial"/>
          <w:sz w:val="22"/>
          <w:szCs w:val="22"/>
          <w:lang w:eastAsia="en-GB"/>
        </w:rPr>
      </w:pPr>
    </w:p>
    <w:p w14:paraId="2F322F51" w14:textId="435499CA" w:rsidR="00E77F4D" w:rsidRPr="00FC2D0E" w:rsidRDefault="00E77F4D" w:rsidP="00F32CB4">
      <w:pPr>
        <w:pStyle w:val="Heading1"/>
        <w:rPr>
          <w:sz w:val="22"/>
          <w:szCs w:val="22"/>
        </w:rPr>
      </w:pPr>
      <w:bookmarkStart w:id="7" w:name="_Toc131117473"/>
      <w:bookmarkStart w:id="8" w:name="_Toc131122876"/>
      <w:bookmarkStart w:id="9" w:name="_Toc131123338"/>
      <w:r w:rsidRPr="00FC2D0E">
        <w:rPr>
          <w:sz w:val="22"/>
          <w:szCs w:val="22"/>
        </w:rPr>
        <w:t>Method</w:t>
      </w:r>
      <w:bookmarkEnd w:id="7"/>
      <w:bookmarkEnd w:id="8"/>
      <w:bookmarkEnd w:id="9"/>
    </w:p>
    <w:p w14:paraId="536950FD" w14:textId="7EDEAA88" w:rsidR="004457A5" w:rsidRPr="00D97331" w:rsidRDefault="00E77F4D" w:rsidP="00C6660D">
      <w:pPr>
        <w:spacing w:after="0" w:line="360" w:lineRule="auto"/>
        <w:rPr>
          <w:rFonts w:ascii="Arial" w:hAnsi="Arial" w:cs="Arial"/>
          <w:color w:val="000000" w:themeColor="text1"/>
          <w:sz w:val="23"/>
          <w:szCs w:val="23"/>
          <w:shd w:val="clear" w:color="auto" w:fill="FFFFFF"/>
        </w:rPr>
      </w:pPr>
      <w:r w:rsidRPr="00D97331">
        <w:rPr>
          <w:rFonts w:ascii="Arial" w:eastAsia="Times New Roman" w:hAnsi="Arial" w:cs="Arial"/>
          <w:color w:val="000000" w:themeColor="text1"/>
          <w:sz w:val="22"/>
          <w:szCs w:val="22"/>
          <w:lang w:eastAsia="en-GB"/>
        </w:rPr>
        <w:t>For this research report, the method used was quantitative. Bhandari (2020) stated that data collection and analysis are steps in the quantitative research process. It can produce predictions, assess causal linkages, uncover patterns and averages, generalise findings to larger populations, and find correlations.</w:t>
      </w:r>
      <w:r w:rsidR="0007673D" w:rsidRPr="00D97331">
        <w:rPr>
          <w:rFonts w:ascii="Arial" w:eastAsia="Times New Roman" w:hAnsi="Arial" w:cs="Arial"/>
          <w:color w:val="000000" w:themeColor="text1"/>
          <w:sz w:val="22"/>
          <w:szCs w:val="22"/>
          <w:lang w:eastAsia="en-GB"/>
        </w:rPr>
        <w:t xml:space="preserve"> </w:t>
      </w:r>
      <w:r w:rsidR="004457A5" w:rsidRPr="00D97331">
        <w:rPr>
          <w:rFonts w:ascii="Arial" w:eastAsia="Times New Roman" w:hAnsi="Arial" w:cs="Arial"/>
          <w:color w:val="000000" w:themeColor="text1"/>
          <w:sz w:val="22"/>
          <w:szCs w:val="22"/>
          <w:bdr w:val="none" w:sz="0" w:space="0" w:color="auto" w:frame="1"/>
          <w:lang w:eastAsia="en-GB"/>
        </w:rPr>
        <w:t xml:space="preserve">Qualitative research examines </w:t>
      </w:r>
      <w:r w:rsidR="0007673D" w:rsidRPr="00D97331">
        <w:rPr>
          <w:rFonts w:ascii="Arial" w:eastAsia="Times New Roman" w:hAnsi="Arial" w:cs="Arial"/>
          <w:color w:val="000000" w:themeColor="text1"/>
          <w:sz w:val="22"/>
          <w:szCs w:val="22"/>
          <w:bdr w:val="none" w:sz="0" w:space="0" w:color="auto" w:frame="1"/>
          <w:lang w:eastAsia="en-GB"/>
        </w:rPr>
        <w:t xml:space="preserve">a small group's behaviour, opinions, and attitudes </w:t>
      </w:r>
      <w:r w:rsidR="004457A5" w:rsidRPr="00D97331">
        <w:rPr>
          <w:rFonts w:ascii="Arial" w:eastAsia="Times New Roman" w:hAnsi="Arial" w:cs="Arial"/>
          <w:color w:val="000000" w:themeColor="text1"/>
          <w:sz w:val="22"/>
          <w:szCs w:val="22"/>
          <w:bdr w:val="none" w:sz="0" w:space="0" w:color="auto" w:frame="1"/>
          <w:lang w:eastAsia="en-GB"/>
        </w:rPr>
        <w:t>in-depth</w:t>
      </w:r>
      <w:r w:rsidR="004457A5" w:rsidRPr="00D97331">
        <w:rPr>
          <w:rFonts w:ascii="Arial" w:hAnsi="Arial" w:cs="Arial"/>
          <w:color w:val="000000" w:themeColor="text1"/>
          <w:sz w:val="23"/>
          <w:szCs w:val="23"/>
          <w:shd w:val="clear" w:color="auto" w:fill="FFFFFF"/>
        </w:rPr>
        <w:t xml:space="preserve"> (Research, 2020).</w:t>
      </w:r>
    </w:p>
    <w:p w14:paraId="4324FC2E" w14:textId="1296AA0E" w:rsidR="00D97331" w:rsidRPr="00D97331" w:rsidRDefault="00D97331" w:rsidP="00D97331">
      <w:pPr>
        <w:shd w:val="clear" w:color="auto" w:fill="FFFFFF"/>
        <w:spacing w:after="0" w:line="240" w:lineRule="auto"/>
        <w:textAlignment w:val="baseline"/>
        <w:outlineLvl w:val="3"/>
        <w:rPr>
          <w:rFonts w:ascii="Arial" w:eastAsia="Times New Roman" w:hAnsi="Arial" w:cs="Arial"/>
          <w:b/>
          <w:bCs/>
          <w:color w:val="000000"/>
          <w:bdr w:val="none" w:sz="0" w:space="0" w:color="auto" w:frame="1"/>
          <w:lang w:eastAsia="en-GB"/>
        </w:rPr>
      </w:pPr>
      <w:bookmarkStart w:id="10" w:name="_Toc131123339"/>
      <w:r w:rsidRPr="00D97331">
        <w:rPr>
          <w:rStyle w:val="Heading1Char"/>
          <w:rFonts w:ascii="Arial" w:hAnsi="Arial" w:cs="Arial"/>
          <w:b/>
          <w:bCs/>
          <w:sz w:val="22"/>
          <w:szCs w:val="22"/>
        </w:rPr>
        <w:t>The pros and cons of quantitative research</w:t>
      </w:r>
      <w:bookmarkEnd w:id="10"/>
      <w:r w:rsidRPr="00D97331">
        <w:rPr>
          <w:rFonts w:ascii="Arial" w:eastAsia="Times New Roman" w:hAnsi="Arial" w:cs="Arial"/>
          <w:b/>
          <w:bCs/>
          <w:color w:val="000000"/>
          <w:bdr w:val="none" w:sz="0" w:space="0" w:color="auto" w:frame="1"/>
          <w:lang w:eastAsia="en-GB"/>
        </w:rPr>
        <w:t xml:space="preserve"> are below. </w:t>
      </w:r>
    </w:p>
    <w:p w14:paraId="3F4131EC" w14:textId="77777777" w:rsidR="00D97331" w:rsidRDefault="00D97331" w:rsidP="00C6660D">
      <w:pPr>
        <w:spacing w:after="0" w:line="360" w:lineRule="auto"/>
        <w:rPr>
          <w:rFonts w:asciiTheme="majorHAnsi" w:hAnsiTheme="majorHAnsi" w:cstheme="majorHAnsi"/>
          <w:color w:val="000000" w:themeColor="text1"/>
          <w:sz w:val="23"/>
          <w:szCs w:val="23"/>
          <w:shd w:val="clear" w:color="auto" w:fill="FFFFFF"/>
        </w:rPr>
      </w:pPr>
    </w:p>
    <w:p w14:paraId="1F9C2583" w14:textId="0F690231" w:rsidR="004457A5" w:rsidRPr="004457A5" w:rsidRDefault="004457A5" w:rsidP="00C6660D">
      <w:pPr>
        <w:shd w:val="clear" w:color="auto" w:fill="FFFFFF"/>
        <w:spacing w:after="0"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noProof/>
          <w:color w:val="000000"/>
          <w:sz w:val="22"/>
          <w:szCs w:val="22"/>
          <w:bdr w:val="none" w:sz="0" w:space="0" w:color="auto" w:frame="1"/>
          <w:lang w:eastAsia="en-GB"/>
        </w:rPr>
        <w:drawing>
          <wp:inline distT="0" distB="0" distL="0" distR="0" wp14:anchorId="4A85C844" wp14:editId="10FCD3F8">
            <wp:extent cx="5637167" cy="5368835"/>
            <wp:effectExtent l="19050" t="0" r="40005"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EBF2BC6" w14:textId="77777777" w:rsidR="004457A5" w:rsidRDefault="004457A5" w:rsidP="00C6660D">
      <w:pPr>
        <w:spacing w:after="0" w:line="360" w:lineRule="auto"/>
        <w:rPr>
          <w:rFonts w:ascii="Arial" w:eastAsia="Times New Roman" w:hAnsi="Arial" w:cs="Arial"/>
          <w:color w:val="0E101A"/>
          <w:lang w:eastAsia="en-GB"/>
        </w:rPr>
      </w:pPr>
    </w:p>
    <w:p w14:paraId="506C0512" w14:textId="5C0805DE" w:rsidR="002165E1" w:rsidRDefault="002165E1" w:rsidP="00C6660D">
      <w:pPr>
        <w:spacing w:after="0" w:line="360" w:lineRule="auto"/>
        <w:rPr>
          <w:rFonts w:ascii="Arial" w:eastAsia="Times New Roman" w:hAnsi="Arial" w:cs="Arial"/>
          <w:color w:val="0E101A"/>
          <w:sz w:val="22"/>
          <w:szCs w:val="22"/>
          <w:lang w:eastAsia="en-GB"/>
        </w:rPr>
      </w:pPr>
    </w:p>
    <w:p w14:paraId="3AD5EE37" w14:textId="3C208248" w:rsidR="0007673D" w:rsidRDefault="0007673D" w:rsidP="00C6660D">
      <w:pPr>
        <w:spacing w:after="0" w:line="360" w:lineRule="auto"/>
        <w:rPr>
          <w:rFonts w:ascii="Arial" w:eastAsia="Times New Roman" w:hAnsi="Arial" w:cs="Arial"/>
          <w:color w:val="0E101A"/>
          <w:sz w:val="22"/>
          <w:szCs w:val="22"/>
          <w:lang w:eastAsia="en-GB"/>
        </w:rPr>
      </w:pPr>
    </w:p>
    <w:p w14:paraId="4632D6E1" w14:textId="26760652" w:rsidR="0007673D" w:rsidRDefault="0007673D" w:rsidP="00C6660D">
      <w:pPr>
        <w:spacing w:after="0" w:line="360" w:lineRule="auto"/>
        <w:rPr>
          <w:rFonts w:ascii="Arial" w:eastAsia="Times New Roman" w:hAnsi="Arial" w:cs="Arial"/>
          <w:color w:val="0E101A"/>
          <w:sz w:val="22"/>
          <w:szCs w:val="22"/>
          <w:lang w:eastAsia="en-GB"/>
        </w:rPr>
      </w:pPr>
    </w:p>
    <w:p w14:paraId="678436A2" w14:textId="77777777" w:rsidR="0007673D" w:rsidRPr="00E77F4D" w:rsidRDefault="0007673D" w:rsidP="00C6660D">
      <w:pPr>
        <w:spacing w:after="0" w:line="360" w:lineRule="auto"/>
        <w:rPr>
          <w:rFonts w:ascii="Arial" w:eastAsia="Times New Roman" w:hAnsi="Arial" w:cs="Arial"/>
          <w:color w:val="0E101A"/>
          <w:sz w:val="22"/>
          <w:szCs w:val="22"/>
          <w:lang w:eastAsia="en-GB"/>
        </w:rPr>
      </w:pPr>
    </w:p>
    <w:p w14:paraId="5B0B6120" w14:textId="77777777" w:rsidR="00E77F4D" w:rsidRPr="00F32CB4" w:rsidRDefault="00E77F4D" w:rsidP="00F32CB4">
      <w:pPr>
        <w:pStyle w:val="Heading1"/>
        <w:rPr>
          <w:sz w:val="22"/>
          <w:szCs w:val="22"/>
        </w:rPr>
      </w:pPr>
      <w:bookmarkStart w:id="11" w:name="_Toc131117474"/>
      <w:bookmarkStart w:id="12" w:name="_Toc131122877"/>
      <w:bookmarkStart w:id="13" w:name="_Toc131123340"/>
      <w:r w:rsidRPr="00F32CB4">
        <w:rPr>
          <w:sz w:val="22"/>
          <w:szCs w:val="22"/>
        </w:rPr>
        <w:t>Research Question</w:t>
      </w:r>
      <w:bookmarkEnd w:id="11"/>
      <w:bookmarkEnd w:id="12"/>
      <w:bookmarkEnd w:id="13"/>
    </w:p>
    <w:p w14:paraId="5E99DD71" w14:textId="77777777" w:rsidR="002C3E27" w:rsidRPr="002C3E27" w:rsidRDefault="002C3E27" w:rsidP="00C6660D">
      <w:pPr>
        <w:spacing w:line="360" w:lineRule="auto"/>
        <w:rPr>
          <w:lang w:eastAsia="en-GB"/>
        </w:rPr>
      </w:pPr>
    </w:p>
    <w:p w14:paraId="4FD12991" w14:textId="77777777" w:rsidR="002165E1" w:rsidRPr="0075277E" w:rsidRDefault="006826EA" w:rsidP="00C6660D">
      <w:pPr>
        <w:pStyle w:val="ListParagraph"/>
        <w:spacing w:line="360" w:lineRule="auto"/>
        <w:ind w:left="0"/>
        <w:rPr>
          <w:rStyle w:val="Heading1Char"/>
          <w:rFonts w:ascii="Arial" w:eastAsia="Times New Roman" w:hAnsi="Arial" w:cs="Arial"/>
          <w:color w:val="auto"/>
          <w:sz w:val="21"/>
          <w:szCs w:val="21"/>
          <w:lang w:eastAsia="en-GB"/>
        </w:rPr>
      </w:pPr>
      <w:r>
        <w:rPr>
          <w:rFonts w:ascii="Arial" w:hAnsi="Arial" w:cs="Arial"/>
          <w:color w:val="0E101A"/>
          <w:sz w:val="22"/>
          <w:szCs w:val="22"/>
        </w:rPr>
        <w:t xml:space="preserve">The </w:t>
      </w:r>
      <w:r w:rsidR="00F47FDA">
        <w:rPr>
          <w:rFonts w:ascii="Arial" w:hAnsi="Arial" w:cs="Arial"/>
          <w:color w:val="0E101A"/>
          <w:sz w:val="22"/>
          <w:szCs w:val="22"/>
        </w:rPr>
        <w:t>research</w:t>
      </w:r>
      <w:r>
        <w:rPr>
          <w:rFonts w:ascii="Arial" w:hAnsi="Arial" w:cs="Arial"/>
          <w:color w:val="0E101A"/>
          <w:sz w:val="22"/>
          <w:szCs w:val="22"/>
        </w:rPr>
        <w:t xml:space="preserve"> </w:t>
      </w:r>
      <w:r w:rsidR="00F47FDA">
        <w:rPr>
          <w:rFonts w:ascii="Arial" w:hAnsi="Arial" w:cs="Arial"/>
          <w:color w:val="0E101A"/>
          <w:sz w:val="22"/>
          <w:szCs w:val="22"/>
        </w:rPr>
        <w:t>questions</w:t>
      </w:r>
      <w:r w:rsidR="002C3E27">
        <w:rPr>
          <w:rFonts w:ascii="Arial" w:hAnsi="Arial" w:cs="Arial"/>
          <w:color w:val="0E101A"/>
          <w:sz w:val="22"/>
          <w:szCs w:val="22"/>
        </w:rPr>
        <w:t xml:space="preserve"> the author was studying in this report was </w:t>
      </w:r>
      <w:r w:rsidR="00F47FDA">
        <w:rPr>
          <w:rFonts w:ascii="Arial" w:hAnsi="Arial" w:cs="Arial"/>
          <w:color w:val="0E101A"/>
          <w:sz w:val="22"/>
          <w:szCs w:val="22"/>
        </w:rPr>
        <w:t>“</w:t>
      </w:r>
      <w:bookmarkStart w:id="14" w:name="_Hlk130951340"/>
      <w:r w:rsidR="00F47FDA">
        <w:rPr>
          <w:rFonts w:ascii="Arial" w:hAnsi="Arial" w:cs="Arial"/>
          <w:sz w:val="24"/>
          <w:szCs w:val="24"/>
        </w:rPr>
        <w:t>Which digital tool is most used by students at UWTSD?</w:t>
      </w:r>
      <w:r w:rsidR="00F47FDA">
        <w:rPr>
          <w:rFonts w:ascii="Arial" w:hAnsi="Arial" w:cs="Arial"/>
        </w:rPr>
        <w:t>”.</w:t>
      </w:r>
      <w:bookmarkEnd w:id="14"/>
      <w:r w:rsidR="00F47FDA">
        <w:rPr>
          <w:rFonts w:ascii="Arial" w:hAnsi="Arial" w:cs="Arial"/>
        </w:rPr>
        <w:t xml:space="preserve"> T</w:t>
      </w:r>
      <w:r w:rsidR="002C3E27">
        <w:rPr>
          <w:rFonts w:ascii="Arial" w:hAnsi="Arial" w:cs="Arial"/>
        </w:rPr>
        <w:t xml:space="preserve">he </w:t>
      </w:r>
      <w:r w:rsidR="00E77F4D" w:rsidRPr="00E77F4D">
        <w:rPr>
          <w:rFonts w:ascii="Arial" w:eastAsia="Times New Roman" w:hAnsi="Arial" w:cs="Arial"/>
          <w:color w:val="0E101A"/>
          <w:sz w:val="22"/>
          <w:szCs w:val="22"/>
          <w:lang w:eastAsia="en-GB"/>
        </w:rPr>
        <w:t xml:space="preserve">questions </w:t>
      </w:r>
      <w:r w:rsidR="002165E1">
        <w:rPr>
          <w:rFonts w:ascii="Arial" w:eastAsia="Times New Roman" w:hAnsi="Arial" w:cs="Arial"/>
          <w:color w:val="0E101A"/>
          <w:lang w:eastAsia="en-GB"/>
        </w:rPr>
        <w:t xml:space="preserve">asked of </w:t>
      </w:r>
      <w:r w:rsidR="00E77F4D" w:rsidRPr="00E77F4D">
        <w:rPr>
          <w:rFonts w:ascii="Arial" w:eastAsia="Times New Roman" w:hAnsi="Arial" w:cs="Arial"/>
          <w:color w:val="0E101A"/>
          <w:sz w:val="22"/>
          <w:szCs w:val="22"/>
          <w:lang w:eastAsia="en-GB"/>
        </w:rPr>
        <w:t>UWTSD students in this study are in Table 1, including consent of voluntarily agreeing to do the survey. </w:t>
      </w:r>
    </w:p>
    <w:p w14:paraId="263480A3" w14:textId="77777777" w:rsidR="00E77F4D" w:rsidRPr="00AD4DF7" w:rsidRDefault="00E77F4D" w:rsidP="00C6660D">
      <w:pPr>
        <w:pStyle w:val="Caption"/>
        <w:spacing w:line="360" w:lineRule="auto"/>
        <w:rPr>
          <w:rFonts w:ascii="Arial" w:hAnsi="Arial" w:cs="Arial"/>
          <w:color w:val="000000" w:themeColor="text1"/>
          <w:sz w:val="22"/>
          <w:szCs w:val="22"/>
        </w:rPr>
      </w:pPr>
      <w:bookmarkStart w:id="15" w:name="_Toc131117475"/>
      <w:bookmarkStart w:id="16" w:name="_Toc131122878"/>
      <w:bookmarkStart w:id="17" w:name="_Toc131123341"/>
      <w:r w:rsidRPr="00F32CB4">
        <w:rPr>
          <w:rStyle w:val="Heading1Char"/>
        </w:rPr>
        <w:t xml:space="preserve">Table </w:t>
      </w:r>
      <w:r w:rsidRPr="00F32CB4">
        <w:rPr>
          <w:rStyle w:val="Heading1Char"/>
        </w:rPr>
        <w:fldChar w:fldCharType="begin"/>
      </w:r>
      <w:r w:rsidRPr="00F32CB4">
        <w:rPr>
          <w:rStyle w:val="Heading1Char"/>
        </w:rPr>
        <w:instrText xml:space="preserve"> SEQ Table \* ARABIC </w:instrText>
      </w:r>
      <w:r w:rsidRPr="00F32CB4">
        <w:rPr>
          <w:rStyle w:val="Heading1Char"/>
        </w:rPr>
        <w:fldChar w:fldCharType="separate"/>
      </w:r>
      <w:r w:rsidRPr="00F32CB4">
        <w:rPr>
          <w:rStyle w:val="Heading1Char"/>
        </w:rPr>
        <w:t>1</w:t>
      </w:r>
      <w:r w:rsidRPr="00F32CB4">
        <w:rPr>
          <w:rStyle w:val="Heading1Char"/>
        </w:rPr>
        <w:fldChar w:fldCharType="end"/>
      </w:r>
      <w:r w:rsidRPr="00F32CB4">
        <w:rPr>
          <w:rStyle w:val="Heading1Char"/>
        </w:rPr>
        <w:t xml:space="preserve"> - Research </w:t>
      </w:r>
      <w:r w:rsidR="0075277E" w:rsidRPr="00F32CB4">
        <w:rPr>
          <w:rStyle w:val="Heading1Char"/>
        </w:rPr>
        <w:t>Q</w:t>
      </w:r>
      <w:r w:rsidRPr="00F32CB4">
        <w:rPr>
          <w:rStyle w:val="Heading1Char"/>
        </w:rPr>
        <w:t>uestionnaire Survey</w:t>
      </w:r>
      <w:bookmarkEnd w:id="15"/>
      <w:bookmarkEnd w:id="16"/>
      <w:bookmarkEnd w:id="17"/>
      <w:r w:rsidRPr="00AD4DF7">
        <w:rPr>
          <w:rFonts w:ascii="Arial" w:hAnsi="Arial" w:cs="Arial"/>
          <w:sz w:val="22"/>
          <w:szCs w:val="22"/>
        </w:rPr>
        <w:t xml:space="preserve">                          Source – Makh (2023)</w:t>
      </w:r>
    </w:p>
    <w:tbl>
      <w:tblPr>
        <w:tblStyle w:val="TableGrid"/>
        <w:tblW w:w="0" w:type="auto"/>
        <w:tblLook w:val="04A0" w:firstRow="1" w:lastRow="0" w:firstColumn="1" w:lastColumn="0" w:noHBand="0" w:noVBand="1"/>
      </w:tblPr>
      <w:tblGrid>
        <w:gridCol w:w="4508"/>
        <w:gridCol w:w="4508"/>
      </w:tblGrid>
      <w:tr w:rsidR="00E77F4D" w14:paraId="25407E71" w14:textId="77777777" w:rsidTr="00E77F4D">
        <w:tc>
          <w:tcPr>
            <w:tcW w:w="4508" w:type="dxa"/>
          </w:tcPr>
          <w:p w14:paraId="4737A257" w14:textId="77777777" w:rsidR="00E77F4D" w:rsidRPr="00E77F4D" w:rsidRDefault="00E77F4D" w:rsidP="00C6660D">
            <w:pPr>
              <w:spacing w:line="360" w:lineRule="auto"/>
              <w:jc w:val="center"/>
              <w:rPr>
                <w:rFonts w:ascii="Arial" w:eastAsiaTheme="minorHAnsi" w:hAnsi="Arial" w:cs="Arial"/>
              </w:rPr>
            </w:pPr>
            <w:r w:rsidRPr="00AD4DF7">
              <w:rPr>
                <w:rFonts w:ascii="Arial" w:hAnsi="Arial" w:cs="Arial"/>
                <w:color w:val="000000"/>
                <w:shd w:val="clear" w:color="auto" w:fill="FFFFFF"/>
              </w:rPr>
              <w:t>I consent to take part in this research voluntarily.</w:t>
            </w:r>
          </w:p>
        </w:tc>
        <w:tc>
          <w:tcPr>
            <w:tcW w:w="4508" w:type="dxa"/>
          </w:tcPr>
          <w:p w14:paraId="3C5BB521" w14:textId="77777777" w:rsidR="00E77F4D" w:rsidRDefault="00E77F4D" w:rsidP="00C6660D">
            <w:pPr>
              <w:spacing w:line="360" w:lineRule="auto"/>
              <w:jc w:val="center"/>
              <w:rPr>
                <w:rFonts w:ascii="Arial" w:eastAsia="Times New Roman" w:hAnsi="Arial" w:cs="Arial"/>
                <w:color w:val="0E101A"/>
                <w:lang w:eastAsia="en-GB"/>
              </w:rPr>
            </w:pPr>
            <w:r w:rsidRPr="00AD4DF7">
              <w:rPr>
                <w:rStyle w:val="NoSpacingChar"/>
                <w:rFonts w:ascii="Arial" w:hAnsi="Arial" w:cs="Arial"/>
                <w:color w:val="000000" w:themeColor="text1"/>
                <w:sz w:val="22"/>
                <w:szCs w:val="22"/>
              </w:rPr>
              <w:t>Yes / No</w:t>
            </w:r>
          </w:p>
        </w:tc>
      </w:tr>
      <w:tr w:rsidR="002165E1" w14:paraId="07F574D0" w14:textId="77777777" w:rsidTr="00E77F4D">
        <w:tc>
          <w:tcPr>
            <w:tcW w:w="4508" w:type="dxa"/>
          </w:tcPr>
          <w:p w14:paraId="363F8B85" w14:textId="77777777" w:rsidR="002165E1" w:rsidRPr="00E77F4D" w:rsidRDefault="002165E1" w:rsidP="00C6660D">
            <w:pPr>
              <w:pStyle w:val="ListParagraph"/>
              <w:numPr>
                <w:ilvl w:val="0"/>
                <w:numId w:val="6"/>
              </w:numPr>
              <w:spacing w:line="360" w:lineRule="auto"/>
              <w:rPr>
                <w:rFonts w:ascii="Arial" w:eastAsia="Times New Roman" w:hAnsi="Arial" w:cs="Arial"/>
                <w:sz w:val="22"/>
                <w:szCs w:val="22"/>
                <w:lang w:eastAsia="en-GB"/>
              </w:rPr>
            </w:pPr>
            <w:r w:rsidRPr="00AD4DF7">
              <w:rPr>
                <w:rFonts w:ascii="Arial" w:hAnsi="Arial" w:cs="Arial"/>
                <w:color w:val="000000"/>
                <w:sz w:val="22"/>
                <w:szCs w:val="22"/>
                <w:shd w:val="clear" w:color="auto" w:fill="FFFFFF"/>
              </w:rPr>
              <w:t>Do you use WhatsApp more than other digital tools?</w:t>
            </w:r>
          </w:p>
        </w:tc>
        <w:tc>
          <w:tcPr>
            <w:tcW w:w="4508" w:type="dxa"/>
          </w:tcPr>
          <w:p w14:paraId="3ED83852"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Yes /No</w:t>
            </w:r>
          </w:p>
        </w:tc>
      </w:tr>
      <w:tr w:rsidR="002165E1" w14:paraId="0C20EB72" w14:textId="77777777" w:rsidTr="00E77F4D">
        <w:tc>
          <w:tcPr>
            <w:tcW w:w="4508" w:type="dxa"/>
          </w:tcPr>
          <w:p w14:paraId="6E8F0CED" w14:textId="77777777" w:rsidR="002165E1" w:rsidRPr="00AD4DF7" w:rsidRDefault="002165E1" w:rsidP="00C6660D">
            <w:pPr>
              <w:pStyle w:val="NormalWeb"/>
              <w:numPr>
                <w:ilvl w:val="0"/>
                <w:numId w:val="6"/>
              </w:numPr>
              <w:spacing w:before="0" w:beforeAutospacing="0" w:line="360" w:lineRule="auto"/>
              <w:rPr>
                <w:rStyle w:val="NoSpacingChar"/>
                <w:rFonts w:ascii="Arial" w:hAnsi="Arial" w:cs="Arial"/>
                <w:color w:val="0D405F"/>
                <w:sz w:val="22"/>
                <w:szCs w:val="22"/>
              </w:rPr>
            </w:pPr>
            <w:r w:rsidRPr="00AD4DF7">
              <w:rPr>
                <w:rFonts w:ascii="Arial" w:hAnsi="Arial" w:cs="Arial"/>
                <w:color w:val="000000"/>
                <w:sz w:val="22"/>
                <w:szCs w:val="22"/>
                <w:shd w:val="clear" w:color="auto" w:fill="FFFFFF"/>
              </w:rPr>
              <w:t>Do you use OneDrive more than other digital tools?</w:t>
            </w:r>
          </w:p>
        </w:tc>
        <w:tc>
          <w:tcPr>
            <w:tcW w:w="4508" w:type="dxa"/>
          </w:tcPr>
          <w:p w14:paraId="00EFD73D"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Yes /No</w:t>
            </w:r>
          </w:p>
        </w:tc>
      </w:tr>
      <w:tr w:rsidR="002165E1" w14:paraId="262D6694" w14:textId="77777777" w:rsidTr="00E77F4D">
        <w:tc>
          <w:tcPr>
            <w:tcW w:w="4508" w:type="dxa"/>
          </w:tcPr>
          <w:p w14:paraId="65F5354D" w14:textId="77777777" w:rsidR="002165E1" w:rsidRPr="00E77F4D" w:rsidRDefault="002165E1" w:rsidP="00C6660D">
            <w:pPr>
              <w:pStyle w:val="ListParagraph"/>
              <w:numPr>
                <w:ilvl w:val="0"/>
                <w:numId w:val="6"/>
              </w:numPr>
              <w:spacing w:line="360" w:lineRule="auto"/>
              <w:rPr>
                <w:rStyle w:val="NoSpacingChar"/>
                <w:rFonts w:ascii="Arial" w:eastAsia="Times New Roman" w:hAnsi="Arial" w:cs="Arial"/>
                <w:sz w:val="22"/>
                <w:szCs w:val="22"/>
              </w:rPr>
            </w:pPr>
            <w:r w:rsidRPr="00AD4DF7">
              <w:rPr>
                <w:rFonts w:ascii="Arial" w:hAnsi="Arial" w:cs="Arial"/>
                <w:color w:val="000000"/>
                <w:sz w:val="22"/>
                <w:szCs w:val="22"/>
                <w:shd w:val="clear" w:color="auto" w:fill="FFFFFF"/>
              </w:rPr>
              <w:t>I use no digital tool more frequently than others.</w:t>
            </w:r>
          </w:p>
        </w:tc>
        <w:tc>
          <w:tcPr>
            <w:tcW w:w="4508" w:type="dxa"/>
          </w:tcPr>
          <w:p w14:paraId="0B0ABBDB"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Strongly agree.</w:t>
            </w:r>
          </w:p>
          <w:p w14:paraId="35D57981"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Agree</w:t>
            </w:r>
          </w:p>
          <w:p w14:paraId="59A32580"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Disagree</w:t>
            </w:r>
          </w:p>
          <w:p w14:paraId="62E27EF5" w14:textId="77777777" w:rsidR="002165E1" w:rsidRDefault="002165E1" w:rsidP="00C6660D">
            <w:pPr>
              <w:spacing w:line="360" w:lineRule="auto"/>
              <w:jc w:val="center"/>
              <w:rPr>
                <w:rFonts w:ascii="Arial" w:eastAsia="Times New Roman" w:hAnsi="Arial" w:cs="Arial"/>
                <w:color w:val="0E101A"/>
                <w:lang w:eastAsia="en-GB"/>
              </w:rPr>
            </w:pPr>
            <w:r w:rsidRPr="00AD4DF7">
              <w:rPr>
                <w:rStyle w:val="NoSpacingChar"/>
                <w:rFonts w:ascii="Arial" w:hAnsi="Arial" w:cs="Arial"/>
                <w:color w:val="000000" w:themeColor="text1"/>
                <w:sz w:val="22"/>
                <w:szCs w:val="22"/>
              </w:rPr>
              <w:t>Strongly Disagree</w:t>
            </w:r>
          </w:p>
        </w:tc>
      </w:tr>
      <w:tr w:rsidR="002165E1" w14:paraId="523CE2BB" w14:textId="77777777" w:rsidTr="00E77F4D">
        <w:tc>
          <w:tcPr>
            <w:tcW w:w="4508" w:type="dxa"/>
          </w:tcPr>
          <w:p w14:paraId="36C512FC" w14:textId="77777777" w:rsidR="002165E1" w:rsidRDefault="002165E1" w:rsidP="00C6660D">
            <w:pPr>
              <w:pStyle w:val="ListParagraph"/>
              <w:numPr>
                <w:ilvl w:val="0"/>
                <w:numId w:val="6"/>
              </w:numPr>
              <w:spacing w:line="360" w:lineRule="auto"/>
              <w:rPr>
                <w:rFonts w:ascii="Arial" w:hAnsi="Arial" w:cs="Arial"/>
                <w:color w:val="000000"/>
                <w:sz w:val="22"/>
                <w:szCs w:val="22"/>
              </w:rPr>
            </w:pPr>
            <w:r w:rsidRPr="00AD4DF7">
              <w:rPr>
                <w:rFonts w:ascii="Arial" w:hAnsi="Arial" w:cs="Arial"/>
                <w:color w:val="000000"/>
                <w:sz w:val="22"/>
                <w:szCs w:val="22"/>
              </w:rPr>
              <w:t>Rank these applications according to how frequently you use them.</w:t>
            </w:r>
          </w:p>
          <w:p w14:paraId="41761182" w14:textId="77777777" w:rsidR="002165E1" w:rsidRPr="00AD4DF7" w:rsidRDefault="002165E1" w:rsidP="00C6660D">
            <w:pPr>
              <w:spacing w:line="360" w:lineRule="auto"/>
              <w:rPr>
                <w:rFonts w:ascii="Arial" w:hAnsi="Arial" w:cs="Arial"/>
                <w:color w:val="000000"/>
              </w:rPr>
            </w:pPr>
            <w:r w:rsidRPr="00AD4DF7">
              <w:rPr>
                <w:rFonts w:ascii="Arial" w:hAnsi="Arial" w:cs="Arial"/>
                <w:color w:val="000000"/>
                <w:shd w:val="clear" w:color="auto" w:fill="FFFFFF"/>
              </w:rPr>
              <w:t>(Most frequently at the top)</w:t>
            </w:r>
            <w:r>
              <w:rPr>
                <w:rFonts w:ascii="Arial" w:hAnsi="Arial" w:cs="Arial"/>
                <w:color w:val="000000"/>
                <w:shd w:val="clear" w:color="auto" w:fill="FFFFFF"/>
              </w:rPr>
              <w:t xml:space="preserve"> -</w:t>
            </w:r>
          </w:p>
          <w:p w14:paraId="698A7866" w14:textId="77777777" w:rsidR="002165E1" w:rsidRPr="002165E1" w:rsidRDefault="002165E1" w:rsidP="00C6660D">
            <w:pPr>
              <w:pStyle w:val="NormalWeb"/>
              <w:spacing w:before="0" w:beforeAutospacing="0" w:after="0" w:afterAutospacing="0" w:line="360" w:lineRule="auto"/>
              <w:rPr>
                <w:rStyle w:val="NoSpacingChar"/>
                <w:rFonts w:ascii="Arial" w:hAnsi="Arial" w:cs="Arial"/>
                <w:b/>
                <w:bCs/>
                <w:color w:val="000000"/>
                <w:sz w:val="22"/>
                <w:szCs w:val="22"/>
                <w:shd w:val="clear" w:color="auto" w:fill="FFFFFF"/>
              </w:rPr>
            </w:pPr>
            <w:r w:rsidRPr="002165E1">
              <w:rPr>
                <w:rFonts w:ascii="Arial" w:hAnsi="Arial" w:cs="Arial"/>
                <w:b/>
                <w:bCs/>
                <w:color w:val="000000"/>
                <w:sz w:val="22"/>
                <w:szCs w:val="22"/>
                <w:shd w:val="clear" w:color="auto" w:fill="FFFFFF"/>
              </w:rPr>
              <w:t>1= Highest / 5 = Least Used.</w:t>
            </w:r>
          </w:p>
        </w:tc>
        <w:tc>
          <w:tcPr>
            <w:tcW w:w="4508" w:type="dxa"/>
          </w:tcPr>
          <w:p w14:paraId="0039C889" w14:textId="77777777" w:rsidR="002165E1"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MS Teams</w:t>
            </w:r>
          </w:p>
          <w:p w14:paraId="43CEDD53"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OneDrive</w:t>
            </w:r>
          </w:p>
          <w:p w14:paraId="720DA3C6"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MS Word</w:t>
            </w:r>
          </w:p>
          <w:p w14:paraId="1050DD5E"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WhatsApp</w:t>
            </w:r>
          </w:p>
          <w:p w14:paraId="09490B23" w14:textId="77777777" w:rsidR="002165E1" w:rsidRPr="00AD4DF7" w:rsidRDefault="002165E1" w:rsidP="00C6660D">
            <w:pPr>
              <w:pStyle w:val="NormalWeb"/>
              <w:spacing w:before="0" w:before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Moodle</w:t>
            </w:r>
          </w:p>
        </w:tc>
      </w:tr>
      <w:tr w:rsidR="002165E1" w14:paraId="478E8838" w14:textId="77777777" w:rsidTr="00E77F4D">
        <w:tc>
          <w:tcPr>
            <w:tcW w:w="4508" w:type="dxa"/>
          </w:tcPr>
          <w:p w14:paraId="04D2EF70" w14:textId="77777777" w:rsidR="002165E1" w:rsidRDefault="002165E1" w:rsidP="00C6660D">
            <w:pPr>
              <w:numPr>
                <w:ilvl w:val="0"/>
                <w:numId w:val="6"/>
              </w:numPr>
              <w:spacing w:line="360" w:lineRule="auto"/>
              <w:rPr>
                <w:rFonts w:ascii="Arial" w:eastAsia="Times New Roman" w:hAnsi="Arial" w:cs="Arial"/>
                <w:color w:val="0E101A"/>
                <w:lang w:eastAsia="en-GB"/>
              </w:rPr>
            </w:pPr>
            <w:r w:rsidRPr="00AD4DF7">
              <w:rPr>
                <w:rFonts w:ascii="Arial" w:hAnsi="Arial" w:cs="Arial"/>
                <w:color w:val="000000"/>
                <w:sz w:val="22"/>
                <w:szCs w:val="22"/>
                <w:shd w:val="clear" w:color="auto" w:fill="FFFFFF"/>
              </w:rPr>
              <w:t>I use a range of different digital tools to collaborate.</w:t>
            </w:r>
          </w:p>
        </w:tc>
        <w:tc>
          <w:tcPr>
            <w:tcW w:w="4508" w:type="dxa"/>
          </w:tcPr>
          <w:p w14:paraId="2B384473"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Strongly agree.</w:t>
            </w:r>
          </w:p>
          <w:p w14:paraId="28A6C26D"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Agree</w:t>
            </w:r>
          </w:p>
          <w:p w14:paraId="207D907D" w14:textId="77777777" w:rsidR="002165E1" w:rsidRPr="00AD4DF7" w:rsidRDefault="002165E1" w:rsidP="00C6660D">
            <w:pPr>
              <w:pStyle w:val="NormalWeb"/>
              <w:spacing w:before="0" w:beforeAutospacing="0" w:after="0" w:afterAutospacing="0" w:line="360" w:lineRule="auto"/>
              <w:jc w:val="center"/>
              <w:rPr>
                <w:rStyle w:val="NoSpacingChar"/>
                <w:rFonts w:ascii="Arial" w:hAnsi="Arial" w:cs="Arial"/>
                <w:color w:val="000000" w:themeColor="text1"/>
                <w:sz w:val="22"/>
                <w:szCs w:val="22"/>
              </w:rPr>
            </w:pPr>
            <w:r w:rsidRPr="00AD4DF7">
              <w:rPr>
                <w:rStyle w:val="NoSpacingChar"/>
                <w:rFonts w:ascii="Arial" w:hAnsi="Arial" w:cs="Arial"/>
                <w:color w:val="000000" w:themeColor="text1"/>
                <w:sz w:val="22"/>
                <w:szCs w:val="22"/>
              </w:rPr>
              <w:t>Disagree</w:t>
            </w:r>
          </w:p>
          <w:p w14:paraId="0C1CCA6E" w14:textId="77777777" w:rsidR="002165E1" w:rsidRDefault="002165E1" w:rsidP="00C6660D">
            <w:pPr>
              <w:spacing w:line="360" w:lineRule="auto"/>
              <w:jc w:val="center"/>
              <w:rPr>
                <w:rFonts w:ascii="Arial" w:eastAsia="Times New Roman" w:hAnsi="Arial" w:cs="Arial"/>
                <w:color w:val="0E101A"/>
                <w:lang w:eastAsia="en-GB"/>
              </w:rPr>
            </w:pPr>
            <w:r w:rsidRPr="00AD4DF7">
              <w:rPr>
                <w:rStyle w:val="NoSpacingChar"/>
                <w:rFonts w:ascii="Arial" w:hAnsi="Arial" w:cs="Arial"/>
                <w:color w:val="000000" w:themeColor="text1"/>
                <w:sz w:val="22"/>
                <w:szCs w:val="22"/>
              </w:rPr>
              <w:t>Strongly Disagree</w:t>
            </w:r>
          </w:p>
        </w:tc>
      </w:tr>
    </w:tbl>
    <w:p w14:paraId="42F915ED" w14:textId="77777777" w:rsidR="00F32CB4" w:rsidRDefault="00F32CB4" w:rsidP="00F32CB4">
      <w:bookmarkStart w:id="18" w:name="_Toc130966389"/>
      <w:bookmarkStart w:id="19" w:name="_Toc131117476"/>
    </w:p>
    <w:p w14:paraId="4F388822" w14:textId="77777777" w:rsidR="00F32CB4" w:rsidRDefault="00F32CB4" w:rsidP="00F32CB4"/>
    <w:p w14:paraId="420CB744" w14:textId="7D5BF899" w:rsidR="006826EA" w:rsidRPr="00F32CB4" w:rsidRDefault="006826EA" w:rsidP="00F32CB4">
      <w:r w:rsidRPr="00F32CB4">
        <w:lastRenderedPageBreak/>
        <w:t>The author chose these questions because of various options, including closed questions. (Yes or No responses), Rank Order questions (arrange words in rank order – 1 = Most Used / 5 = Least used) and Likert Scale questions (Circle one response: Strongly Agree, /Agree, /Disagree, /Strongly Disagree). The author reasoned that by selecting various queries, the students who took part would not be disinterested in repeatedly answering the same questions. The author was eager to discover the answers.</w:t>
      </w:r>
      <w:bookmarkEnd w:id="18"/>
      <w:r w:rsidR="00C6660D" w:rsidRPr="00F32CB4">
        <w:t xml:space="preserve"> Krupat, E. (2022) describes how the term Likert item </w:t>
      </w:r>
      <w:r w:rsidR="00BE7E11" w:rsidRPr="00F32CB4">
        <w:t>dates to</w:t>
      </w:r>
      <w:r w:rsidR="00C6660D" w:rsidRPr="00F32CB4">
        <w:t xml:space="preserve"> 1932 when a promising young social scientist, Rensis Likert, introduced a new method to measure attitudes in his dissertation.</w:t>
      </w:r>
      <w:bookmarkEnd w:id="19"/>
      <w:r w:rsidR="00C6660D" w:rsidRPr="00F32CB4">
        <w:t xml:space="preserve"> </w:t>
      </w:r>
    </w:p>
    <w:p w14:paraId="273B09D9" w14:textId="77777777" w:rsidR="002165E1" w:rsidRPr="00F32CB4" w:rsidRDefault="002165E1" w:rsidP="00F32CB4">
      <w:pPr>
        <w:pStyle w:val="Heading1"/>
        <w:rPr>
          <w:sz w:val="22"/>
          <w:szCs w:val="22"/>
        </w:rPr>
      </w:pPr>
      <w:bookmarkStart w:id="20" w:name="_Toc131117477"/>
      <w:bookmarkStart w:id="21" w:name="_Toc131122879"/>
      <w:bookmarkStart w:id="22" w:name="_Toc131123342"/>
      <w:r w:rsidRPr="00F32CB4">
        <w:rPr>
          <w:sz w:val="22"/>
          <w:szCs w:val="22"/>
        </w:rPr>
        <w:t>Recruited Participants</w:t>
      </w:r>
      <w:bookmarkEnd w:id="20"/>
      <w:bookmarkEnd w:id="21"/>
      <w:bookmarkEnd w:id="22"/>
    </w:p>
    <w:p w14:paraId="1EF5A0D3" w14:textId="77777777" w:rsidR="002165E1" w:rsidRPr="002165E1" w:rsidRDefault="002165E1" w:rsidP="00C6660D">
      <w:pPr>
        <w:spacing w:line="360" w:lineRule="auto"/>
      </w:pPr>
    </w:p>
    <w:p w14:paraId="50279412" w14:textId="77777777" w:rsidR="002165E1" w:rsidRDefault="002165E1" w:rsidP="00C6660D">
      <w:pPr>
        <w:spacing w:line="360" w:lineRule="auto"/>
        <w:rPr>
          <w:rFonts w:ascii="Arial" w:eastAsiaTheme="majorEastAsia" w:hAnsi="Arial" w:cs="Arial"/>
          <w:color w:val="000000" w:themeColor="text1"/>
        </w:rPr>
      </w:pPr>
      <w:r>
        <w:rPr>
          <w:rFonts w:ascii="Arial" w:eastAsiaTheme="majorEastAsia" w:hAnsi="Arial" w:cs="Arial"/>
          <w:color w:val="000000" w:themeColor="text1"/>
        </w:rPr>
        <w:t>The author</w:t>
      </w:r>
      <w:r w:rsidRPr="00AD4DF7">
        <w:rPr>
          <w:rFonts w:ascii="Arial" w:eastAsiaTheme="majorEastAsia" w:hAnsi="Arial" w:cs="Arial"/>
          <w:color w:val="000000" w:themeColor="text1"/>
        </w:rPr>
        <w:t xml:space="preserve"> approached UWTSD students on break to recruit participants for her questionnaire. The participants came from a wide range of courses and academic departments.</w:t>
      </w:r>
    </w:p>
    <w:p w14:paraId="19685314" w14:textId="77777777" w:rsidR="002165E1" w:rsidRPr="00F32CB4" w:rsidRDefault="002165E1" w:rsidP="00F32CB4">
      <w:pPr>
        <w:pStyle w:val="Heading1"/>
        <w:rPr>
          <w:sz w:val="22"/>
          <w:szCs w:val="22"/>
        </w:rPr>
      </w:pPr>
      <w:bookmarkStart w:id="23" w:name="_Toc131117478"/>
      <w:bookmarkStart w:id="24" w:name="_Toc131122880"/>
      <w:bookmarkStart w:id="25" w:name="_Toc131123343"/>
      <w:r w:rsidRPr="00F32CB4">
        <w:rPr>
          <w:sz w:val="22"/>
          <w:szCs w:val="22"/>
        </w:rPr>
        <w:t>Ethical Consideration</w:t>
      </w:r>
      <w:bookmarkEnd w:id="23"/>
      <w:bookmarkEnd w:id="24"/>
      <w:bookmarkEnd w:id="25"/>
    </w:p>
    <w:p w14:paraId="2B592A19" w14:textId="77777777" w:rsidR="002165E1" w:rsidRPr="00F8057A" w:rsidRDefault="002165E1" w:rsidP="00C6660D">
      <w:pPr>
        <w:spacing w:line="360" w:lineRule="auto"/>
        <w:rPr>
          <w:rFonts w:ascii="Arial" w:eastAsiaTheme="majorEastAsia" w:hAnsi="Arial" w:cs="Arial"/>
          <w:color w:val="000000" w:themeColor="text1"/>
        </w:rPr>
      </w:pPr>
      <w:r w:rsidRPr="00F8057A">
        <w:rPr>
          <w:rFonts w:ascii="Arial" w:eastAsiaTheme="majorEastAsia" w:hAnsi="Arial" w:cs="Arial"/>
          <w:color w:val="000000" w:themeColor="text1"/>
        </w:rPr>
        <w:t xml:space="preserve">The author created an ethical consideration to ensure all data collected is protected by following General Data Protection Regulations (UK -GDPR). This ensures that students who have voluntarily participated in the questionnaire are protected. The participants were </w:t>
      </w:r>
      <w:r w:rsidR="00F8057A" w:rsidRPr="00F8057A">
        <w:rPr>
          <w:rFonts w:ascii="Arial" w:eastAsiaTheme="majorEastAsia" w:hAnsi="Arial" w:cs="Arial"/>
          <w:color w:val="000000" w:themeColor="text1"/>
        </w:rPr>
        <w:t>informed</w:t>
      </w:r>
      <w:r w:rsidRPr="00F8057A">
        <w:rPr>
          <w:rFonts w:ascii="Arial" w:eastAsiaTheme="majorEastAsia" w:hAnsi="Arial" w:cs="Arial"/>
          <w:color w:val="000000" w:themeColor="text1"/>
        </w:rPr>
        <w:t xml:space="preserve"> that the information </w:t>
      </w:r>
      <w:r w:rsidR="00F8057A" w:rsidRPr="00F8057A">
        <w:rPr>
          <w:rFonts w:ascii="Arial" w:eastAsiaTheme="majorEastAsia" w:hAnsi="Arial" w:cs="Arial"/>
          <w:color w:val="000000" w:themeColor="text1"/>
        </w:rPr>
        <w:t>gathered would be kept until the module was finished, and</w:t>
      </w:r>
      <w:r w:rsidRPr="00F8057A">
        <w:rPr>
          <w:rFonts w:ascii="Arial" w:eastAsiaTheme="majorEastAsia" w:hAnsi="Arial" w:cs="Arial"/>
          <w:color w:val="000000" w:themeColor="text1"/>
        </w:rPr>
        <w:t xml:space="preserve"> all evidence would be destroyed. </w:t>
      </w:r>
    </w:p>
    <w:p w14:paraId="16B0DCCC" w14:textId="77777777" w:rsidR="002165E1" w:rsidRPr="00F8057A" w:rsidRDefault="002165E1" w:rsidP="00C6660D">
      <w:pPr>
        <w:pStyle w:val="paragraph"/>
        <w:spacing w:before="0" w:beforeAutospacing="0" w:after="0" w:afterAutospacing="0" w:line="360" w:lineRule="auto"/>
        <w:textAlignment w:val="baseline"/>
        <w:rPr>
          <w:rFonts w:ascii="Arial" w:hAnsi="Arial" w:cs="Arial"/>
          <w:color w:val="000000" w:themeColor="text1"/>
          <w:sz w:val="22"/>
          <w:szCs w:val="22"/>
          <w:lang w:val="en-US"/>
        </w:rPr>
      </w:pPr>
      <w:r w:rsidRPr="00F8057A">
        <w:rPr>
          <w:rFonts w:ascii="Arial" w:eastAsiaTheme="majorEastAsia" w:hAnsi="Arial" w:cs="Arial"/>
          <w:color w:val="000000" w:themeColor="text1"/>
          <w:sz w:val="22"/>
          <w:szCs w:val="22"/>
        </w:rPr>
        <w:t>Saunders et al. (2019) outlined a series of fundamental ethical principles that any researcher needs to be aware of; the first six principles apply to working with the participant.</w:t>
      </w:r>
      <w:r w:rsidRPr="00F8057A">
        <w:rPr>
          <w:rStyle w:val="eop"/>
          <w:rFonts w:ascii="Arial" w:eastAsiaTheme="majorEastAsia" w:hAnsi="Arial" w:cs="Arial"/>
          <w:color w:val="000000" w:themeColor="text1"/>
          <w:sz w:val="22"/>
          <w:szCs w:val="22"/>
          <w:lang w:val="en-US"/>
        </w:rPr>
        <w:t>​</w:t>
      </w:r>
    </w:p>
    <w:p w14:paraId="1A133E2D" w14:textId="77777777" w:rsidR="002165E1" w:rsidRPr="00F8057A" w:rsidRDefault="002165E1" w:rsidP="00C6660D">
      <w:pPr>
        <w:spacing w:line="360" w:lineRule="auto"/>
        <w:rPr>
          <w:rFonts w:ascii="Arial" w:hAnsi="Arial" w:cs="Arial"/>
          <w:color w:val="000000" w:themeColor="text1"/>
        </w:rPr>
      </w:pPr>
      <w:r w:rsidRPr="00F8057A">
        <w:rPr>
          <w:rFonts w:ascii="Arial" w:hAnsi="Arial" w:cs="Arial"/>
          <w:noProof/>
          <w:lang w:val="en-US"/>
        </w:rPr>
        <w:drawing>
          <wp:anchor distT="0" distB="0" distL="114300" distR="114300" simplePos="0" relativeHeight="251661312" behindDoc="1" locked="0" layoutInCell="1" allowOverlap="1" wp14:anchorId="07591823" wp14:editId="7FFFBA39">
            <wp:simplePos x="0" y="0"/>
            <wp:positionH relativeFrom="margin">
              <wp:posOffset>774479</wp:posOffset>
            </wp:positionH>
            <wp:positionV relativeFrom="paragraph">
              <wp:posOffset>42904</wp:posOffset>
            </wp:positionV>
            <wp:extent cx="3277870" cy="1735455"/>
            <wp:effectExtent l="38100" t="19050" r="17780" b="0"/>
            <wp:wrapTight wrapText="bothSides">
              <wp:wrapPolygon edited="0">
                <wp:start x="-251" y="-237"/>
                <wp:lineTo x="-251" y="1423"/>
                <wp:lineTo x="6904" y="3794"/>
                <wp:lineTo x="-251" y="3794"/>
                <wp:lineTo x="-251" y="5690"/>
                <wp:lineTo x="10670" y="7587"/>
                <wp:lineTo x="-251" y="8061"/>
                <wp:lineTo x="-251" y="9958"/>
                <wp:lineTo x="10670" y="11381"/>
                <wp:lineTo x="-251" y="12566"/>
                <wp:lineTo x="-251" y="14463"/>
                <wp:lineTo x="10670" y="15175"/>
                <wp:lineTo x="-251" y="16834"/>
                <wp:lineTo x="-251" y="18731"/>
                <wp:lineTo x="3389" y="19442"/>
                <wp:lineTo x="15441" y="19442"/>
                <wp:lineTo x="15441" y="18968"/>
                <wp:lineTo x="21466" y="18731"/>
                <wp:lineTo x="21466" y="16834"/>
                <wp:lineTo x="10670" y="15175"/>
                <wp:lineTo x="21466" y="13041"/>
                <wp:lineTo x="21466" y="12566"/>
                <wp:lineTo x="10670" y="11381"/>
                <wp:lineTo x="21466" y="8536"/>
                <wp:lineTo x="21466" y="8061"/>
                <wp:lineTo x="10670" y="7587"/>
                <wp:lineTo x="21466" y="4268"/>
                <wp:lineTo x="21466" y="3794"/>
                <wp:lineTo x="10796" y="3794"/>
                <wp:lineTo x="21592" y="-237"/>
                <wp:lineTo x="-251" y="-237"/>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p>
    <w:p w14:paraId="6F45036F" w14:textId="77777777" w:rsidR="002165E1" w:rsidRPr="00F8057A" w:rsidRDefault="002165E1" w:rsidP="00C6660D">
      <w:pPr>
        <w:spacing w:line="360" w:lineRule="auto"/>
        <w:rPr>
          <w:rFonts w:ascii="Arial" w:hAnsi="Arial" w:cs="Arial"/>
          <w:color w:val="000000" w:themeColor="text1"/>
        </w:rPr>
      </w:pPr>
    </w:p>
    <w:p w14:paraId="45A1B747" w14:textId="77777777" w:rsidR="002165E1" w:rsidRPr="00F8057A" w:rsidRDefault="002165E1" w:rsidP="00C6660D">
      <w:pPr>
        <w:spacing w:line="360" w:lineRule="auto"/>
        <w:rPr>
          <w:rFonts w:ascii="Arial" w:hAnsi="Arial" w:cs="Arial"/>
          <w:color w:val="000000" w:themeColor="text1"/>
        </w:rPr>
      </w:pPr>
    </w:p>
    <w:p w14:paraId="680105AB" w14:textId="77777777" w:rsidR="002165E1" w:rsidRPr="00F8057A" w:rsidRDefault="002165E1" w:rsidP="00C6660D">
      <w:pPr>
        <w:spacing w:line="360" w:lineRule="auto"/>
        <w:rPr>
          <w:rFonts w:ascii="Arial" w:hAnsi="Arial" w:cs="Arial"/>
          <w:color w:val="000000" w:themeColor="text1"/>
        </w:rPr>
      </w:pPr>
    </w:p>
    <w:p w14:paraId="0A435A06" w14:textId="77777777" w:rsidR="002165E1" w:rsidRPr="00F8057A" w:rsidRDefault="002165E1" w:rsidP="00C6660D">
      <w:pPr>
        <w:spacing w:line="360" w:lineRule="auto"/>
        <w:rPr>
          <w:rFonts w:ascii="Arial" w:hAnsi="Arial" w:cs="Arial"/>
        </w:rPr>
      </w:pPr>
    </w:p>
    <w:p w14:paraId="54E1570B" w14:textId="77777777" w:rsidR="002165E1" w:rsidRPr="00F8057A" w:rsidRDefault="002165E1" w:rsidP="00C6660D">
      <w:pPr>
        <w:spacing w:line="360" w:lineRule="auto"/>
        <w:rPr>
          <w:rFonts w:ascii="Arial" w:hAnsi="Arial" w:cs="Arial"/>
        </w:rPr>
      </w:pPr>
    </w:p>
    <w:p w14:paraId="63D52A0B" w14:textId="77777777" w:rsidR="002165E1" w:rsidRPr="00F8057A" w:rsidRDefault="002165E1" w:rsidP="00C6660D">
      <w:pPr>
        <w:spacing w:line="360" w:lineRule="auto"/>
        <w:rPr>
          <w:rFonts w:ascii="Arial" w:hAnsi="Arial" w:cs="Arial"/>
        </w:rPr>
      </w:pPr>
      <w:r w:rsidRPr="00F8057A">
        <w:rPr>
          <w:rFonts w:ascii="Arial" w:hAnsi="Arial" w:cs="Arial"/>
        </w:rPr>
        <w:t>The information about data protection was given verbally, and on the questionnaire, the participants had to give their consent to take part in the questionnaire.</w:t>
      </w:r>
    </w:p>
    <w:p w14:paraId="230B1B0E" w14:textId="77777777" w:rsidR="00C6660D" w:rsidRDefault="00C6660D" w:rsidP="00C6660D">
      <w:pPr>
        <w:pStyle w:val="Heading1"/>
        <w:spacing w:line="360" w:lineRule="auto"/>
        <w:jc w:val="center"/>
        <w:rPr>
          <w:rFonts w:ascii="Arial" w:hAnsi="Arial" w:cs="Arial"/>
          <w:sz w:val="22"/>
          <w:szCs w:val="22"/>
        </w:rPr>
      </w:pPr>
    </w:p>
    <w:p w14:paraId="327694B4" w14:textId="094123E7" w:rsidR="00F8057A" w:rsidRPr="00F32CB4" w:rsidRDefault="00F8057A" w:rsidP="00F32CB4">
      <w:pPr>
        <w:pStyle w:val="Heading1"/>
        <w:rPr>
          <w:sz w:val="22"/>
          <w:szCs w:val="22"/>
        </w:rPr>
      </w:pPr>
      <w:bookmarkStart w:id="26" w:name="_Toc131117479"/>
      <w:bookmarkStart w:id="27" w:name="_Toc131122881"/>
      <w:bookmarkStart w:id="28" w:name="_Toc131123344"/>
      <w:r w:rsidRPr="00F32CB4">
        <w:rPr>
          <w:sz w:val="22"/>
          <w:szCs w:val="22"/>
        </w:rPr>
        <w:t>Results</w:t>
      </w:r>
      <w:bookmarkEnd w:id="26"/>
      <w:bookmarkEnd w:id="27"/>
      <w:bookmarkEnd w:id="28"/>
    </w:p>
    <w:p w14:paraId="0A338AF2" w14:textId="77777777" w:rsidR="00673363" w:rsidRDefault="00F47FDA" w:rsidP="00C6660D">
      <w:pPr>
        <w:spacing w:line="360" w:lineRule="auto"/>
        <w:rPr>
          <w:rFonts w:ascii="Arial" w:hAnsi="Arial" w:cs="Arial"/>
        </w:rPr>
      </w:pPr>
      <w:r w:rsidRPr="00F47FDA">
        <w:rPr>
          <w:rFonts w:ascii="Arial" w:hAnsi="Arial" w:cs="Arial"/>
        </w:rPr>
        <w:t xml:space="preserve">Firstly, the author will </w:t>
      </w:r>
      <w:r w:rsidR="002967DB">
        <w:rPr>
          <w:rFonts w:ascii="Arial" w:hAnsi="Arial" w:cs="Arial"/>
        </w:rPr>
        <w:t>examine</w:t>
      </w:r>
      <w:r w:rsidRPr="00F47FDA">
        <w:rPr>
          <w:rFonts w:ascii="Arial" w:hAnsi="Arial" w:cs="Arial"/>
        </w:rPr>
        <w:t xml:space="preserve"> which digital tools students at UWTSD use the most and</w:t>
      </w:r>
      <w:r w:rsidR="003F01B2" w:rsidRPr="00F47FDA">
        <w:rPr>
          <w:rFonts w:ascii="Arial" w:hAnsi="Arial" w:cs="Arial"/>
        </w:rPr>
        <w:t xml:space="preserve"> assess their survey results. Five questions were included in the survey that the respondents were required to complete, and they were also asked for their consent to participate.</w:t>
      </w:r>
      <w:r w:rsidRPr="00F47FDA">
        <w:rPr>
          <w:rFonts w:ascii="Arial" w:hAnsi="Arial" w:cs="Arial"/>
        </w:rPr>
        <w:t xml:space="preserve"> </w:t>
      </w:r>
    </w:p>
    <w:p w14:paraId="76661950" w14:textId="77777777" w:rsidR="0075277E" w:rsidRDefault="00673363" w:rsidP="00C6660D">
      <w:pPr>
        <w:spacing w:line="360" w:lineRule="auto"/>
        <w:rPr>
          <w:rFonts w:ascii="Arial" w:hAnsi="Arial" w:cs="Arial"/>
        </w:rPr>
      </w:pPr>
      <w:r w:rsidRPr="00673363">
        <w:rPr>
          <w:rFonts w:ascii="Arial" w:hAnsi="Arial" w:cs="Arial"/>
          <w:color w:val="000000" w:themeColor="text1"/>
        </w:rPr>
        <w:t xml:space="preserve">The graph chart for </w:t>
      </w:r>
      <w:r>
        <w:rPr>
          <w:rFonts w:ascii="Arial" w:hAnsi="Arial" w:cs="Arial"/>
          <w:color w:val="000000" w:themeColor="text1"/>
        </w:rPr>
        <w:t>q</w:t>
      </w:r>
      <w:r w:rsidRPr="00673363">
        <w:rPr>
          <w:rFonts w:ascii="Arial" w:hAnsi="Arial" w:cs="Arial"/>
          <w:color w:val="000000" w:themeColor="text1"/>
        </w:rPr>
        <w:t>uestion 1—"Do you use WhatsApp more than other digital tools?" — is shown in Figure 1</w:t>
      </w:r>
      <w:r>
        <w:rPr>
          <w:rFonts w:ascii="Arial" w:hAnsi="Arial" w:cs="Arial"/>
          <w:color w:val="000000" w:themeColor="text1"/>
        </w:rPr>
        <w:t>— four</w:t>
      </w:r>
      <w:r w:rsidRPr="00673363">
        <w:rPr>
          <w:rFonts w:ascii="Arial" w:hAnsi="Arial" w:cs="Arial"/>
          <w:color w:val="000000" w:themeColor="text1"/>
        </w:rPr>
        <w:t xml:space="preserve"> of the five UWTSD students who participated in the survey questionnaire use WhatsApp.</w:t>
      </w:r>
      <w:r w:rsidRPr="00673363">
        <w:rPr>
          <w:rFonts w:ascii="Arial" w:hAnsi="Arial" w:cs="Arial"/>
        </w:rPr>
        <w:t xml:space="preserve"> </w:t>
      </w:r>
    </w:p>
    <w:p w14:paraId="45E60321" w14:textId="77777777" w:rsidR="00673363" w:rsidRPr="0075277E" w:rsidRDefault="00673363" w:rsidP="00C6660D">
      <w:pPr>
        <w:spacing w:line="360" w:lineRule="auto"/>
        <w:rPr>
          <w:rFonts w:ascii="Arial" w:hAnsi="Arial" w:cs="Arial"/>
        </w:rPr>
      </w:pPr>
      <w:r w:rsidRPr="0075277E">
        <w:rPr>
          <w:rFonts w:ascii="Arial" w:hAnsi="Arial" w:cs="Arial"/>
        </w:rPr>
        <w:t>The pie chart for question 2 —"Do you use the OneDrive more than other digital tools?". Only two of the UWTSD students who participated used OneDrive more frequently than other digital tools, according to the pie chart in Figure 2, which displays the results.</w:t>
      </w:r>
    </w:p>
    <w:p w14:paraId="2412E693" w14:textId="77777777" w:rsidR="00F47FDA" w:rsidRPr="0075277E" w:rsidRDefault="00673363" w:rsidP="00C6660D">
      <w:pPr>
        <w:spacing w:line="360" w:lineRule="auto"/>
        <w:rPr>
          <w:rFonts w:ascii="Arial" w:hAnsi="Arial" w:cs="Arial"/>
        </w:rPr>
      </w:pPr>
      <w:r w:rsidRPr="0075277E">
        <w:rPr>
          <w:rFonts w:ascii="Arial" w:hAnsi="Arial" w:cs="Arial"/>
          <w:color w:val="000000" w:themeColor="text1"/>
        </w:rPr>
        <w:t>The graph chart for question 3 —</w:t>
      </w:r>
      <w:r w:rsidRPr="0075277E">
        <w:rPr>
          <w:rFonts w:ascii="Arial" w:hAnsi="Arial" w:cs="Arial"/>
        </w:rPr>
        <w:t xml:space="preserve"> </w:t>
      </w:r>
      <w:r w:rsidR="004229F9" w:rsidRPr="0075277E">
        <w:rPr>
          <w:rFonts w:ascii="Arial" w:hAnsi="Arial" w:cs="Arial"/>
        </w:rPr>
        <w:t xml:space="preserve">“There is no digital tool that I use more frequently than others” </w:t>
      </w:r>
      <w:r w:rsidRPr="0075277E">
        <w:rPr>
          <w:rFonts w:ascii="Arial" w:hAnsi="Arial" w:cs="Arial"/>
        </w:rPr>
        <w:t xml:space="preserve">according to Figure </w:t>
      </w:r>
      <w:r w:rsidR="004229F9" w:rsidRPr="0075277E">
        <w:rPr>
          <w:rFonts w:ascii="Arial" w:hAnsi="Arial" w:cs="Arial"/>
        </w:rPr>
        <w:t>3, four</w:t>
      </w:r>
      <w:r w:rsidRPr="0075277E">
        <w:rPr>
          <w:rFonts w:ascii="Arial" w:hAnsi="Arial" w:cs="Arial"/>
        </w:rPr>
        <w:t xml:space="preserve"> UWTSD students</w:t>
      </w:r>
      <w:r w:rsidR="004229F9" w:rsidRPr="0075277E">
        <w:rPr>
          <w:rFonts w:ascii="Arial" w:hAnsi="Arial" w:cs="Arial"/>
        </w:rPr>
        <w:t xml:space="preserve"> disagreed</w:t>
      </w:r>
      <w:r w:rsidRPr="0075277E">
        <w:rPr>
          <w:rFonts w:ascii="Arial" w:hAnsi="Arial" w:cs="Arial"/>
        </w:rPr>
        <w:t>, but only one UWTSD student strongly disagreed with question three</w:t>
      </w:r>
      <w:r w:rsidR="004229F9" w:rsidRPr="0075277E">
        <w:rPr>
          <w:rFonts w:ascii="Arial" w:hAnsi="Arial" w:cs="Arial"/>
        </w:rPr>
        <w:t>.</w:t>
      </w:r>
    </w:p>
    <w:p w14:paraId="04246A3A" w14:textId="7FC413F0" w:rsidR="004229F9" w:rsidRPr="0075277E" w:rsidRDefault="0075277E" w:rsidP="00C6660D">
      <w:pPr>
        <w:spacing w:line="360" w:lineRule="auto"/>
        <w:rPr>
          <w:rFonts w:ascii="Arial" w:hAnsi="Arial" w:cs="Arial"/>
        </w:rPr>
      </w:pPr>
      <w:r w:rsidRPr="0075277E">
        <w:rPr>
          <w:rFonts w:ascii="Arial" w:hAnsi="Arial" w:cs="Arial"/>
          <w:color w:val="000000" w:themeColor="text1"/>
          <w:lang w:val="en-US"/>
        </w:rPr>
        <w:t xml:space="preserve">Figure 4 - Question 4, "Rank These Applications in Order according to how you frequently use them (1=Highest) - (5=Lowest), " illustrates how students who participated in the survey ranked the digital tools in order. Moodle is the most </w:t>
      </w:r>
      <w:r w:rsidR="00BE7E11" w:rsidRPr="0075277E">
        <w:rPr>
          <w:rFonts w:ascii="Arial" w:hAnsi="Arial" w:cs="Arial"/>
          <w:color w:val="000000" w:themeColor="text1"/>
          <w:lang w:val="en-US"/>
        </w:rPr>
        <w:t>often</w:t>
      </w:r>
      <w:r w:rsidRPr="0075277E">
        <w:rPr>
          <w:rFonts w:ascii="Arial" w:hAnsi="Arial" w:cs="Arial"/>
          <w:color w:val="000000" w:themeColor="text1"/>
          <w:lang w:val="en-US"/>
        </w:rPr>
        <w:t xml:space="preserve"> used.</w:t>
      </w:r>
    </w:p>
    <w:p w14:paraId="040BD7DD" w14:textId="77777777" w:rsidR="0075277E" w:rsidRDefault="0075277E" w:rsidP="00C6660D">
      <w:pPr>
        <w:spacing w:line="360" w:lineRule="auto"/>
        <w:rPr>
          <w:rFonts w:ascii="Arial" w:hAnsi="Arial" w:cs="Arial"/>
        </w:rPr>
      </w:pPr>
      <w:r w:rsidRPr="0075277E">
        <w:rPr>
          <w:rFonts w:ascii="Arial" w:hAnsi="Arial" w:cs="Arial"/>
        </w:rPr>
        <w:t>The pie chart for question 5 - "I use a range of different digital tools to collaborate?"</w:t>
      </w:r>
      <w:r>
        <w:rPr>
          <w:rFonts w:ascii="Arial" w:hAnsi="Arial" w:cs="Arial"/>
        </w:rPr>
        <w:t xml:space="preserve"> </w:t>
      </w:r>
      <w:r w:rsidRPr="00AD4DF7">
        <w:rPr>
          <w:rFonts w:ascii="Arial" w:hAnsi="Arial" w:cs="Arial"/>
        </w:rPr>
        <w:t xml:space="preserve">Figure 5 of the pie chart demonstrates that </w:t>
      </w:r>
      <w:r>
        <w:rPr>
          <w:rFonts w:ascii="Arial" w:hAnsi="Arial" w:cs="Arial"/>
        </w:rPr>
        <w:t xml:space="preserve">100% of UWTSD students </w:t>
      </w:r>
      <w:r w:rsidRPr="00AD4DF7">
        <w:rPr>
          <w:rFonts w:ascii="Arial" w:hAnsi="Arial" w:cs="Arial"/>
        </w:rPr>
        <w:t xml:space="preserve">who responded to </w:t>
      </w:r>
      <w:r>
        <w:rPr>
          <w:rFonts w:ascii="Arial" w:hAnsi="Arial" w:cs="Arial"/>
        </w:rPr>
        <w:t>question five concur</w:t>
      </w:r>
      <w:r w:rsidRPr="00AD4DF7">
        <w:rPr>
          <w:rFonts w:ascii="Arial" w:hAnsi="Arial" w:cs="Arial"/>
        </w:rPr>
        <w:t xml:space="preserve"> that they utilise various digital </w:t>
      </w:r>
      <w:r>
        <w:rPr>
          <w:rFonts w:ascii="Arial" w:hAnsi="Arial" w:cs="Arial"/>
        </w:rPr>
        <w:t>tools</w:t>
      </w:r>
      <w:r w:rsidRPr="00AD4DF7">
        <w:rPr>
          <w:rFonts w:ascii="Arial" w:hAnsi="Arial" w:cs="Arial"/>
        </w:rPr>
        <w:t xml:space="preserve"> to collab</w:t>
      </w:r>
      <w:r>
        <w:rPr>
          <w:rFonts w:ascii="Arial" w:hAnsi="Arial" w:cs="Arial"/>
        </w:rPr>
        <w:t>orate.</w:t>
      </w:r>
    </w:p>
    <w:p w14:paraId="5564F3E1" w14:textId="77777777" w:rsidR="005049F0" w:rsidRDefault="005049F0" w:rsidP="00C6660D">
      <w:pPr>
        <w:pStyle w:val="Caption"/>
        <w:spacing w:line="360" w:lineRule="auto"/>
      </w:pPr>
    </w:p>
    <w:p w14:paraId="1CECDA3A" w14:textId="77777777" w:rsidR="005049F0" w:rsidRDefault="005049F0" w:rsidP="00C6660D">
      <w:pPr>
        <w:pStyle w:val="Caption"/>
        <w:spacing w:line="360" w:lineRule="auto"/>
      </w:pPr>
      <w:r>
        <w:rPr>
          <w:noProof/>
        </w:rPr>
        <mc:AlternateContent>
          <mc:Choice Requires="wps">
            <w:drawing>
              <wp:anchor distT="0" distB="0" distL="114300" distR="114300" simplePos="0" relativeHeight="251670528" behindDoc="1" locked="0" layoutInCell="1" allowOverlap="1" wp14:anchorId="10980FCD" wp14:editId="34A2DEF3">
                <wp:simplePos x="0" y="0"/>
                <wp:positionH relativeFrom="column">
                  <wp:posOffset>221749</wp:posOffset>
                </wp:positionH>
                <wp:positionV relativeFrom="paragraph">
                  <wp:posOffset>2435025</wp:posOffset>
                </wp:positionV>
                <wp:extent cx="5525770" cy="256540"/>
                <wp:effectExtent l="0" t="0" r="0" b="0"/>
                <wp:wrapTight wrapText="bothSides">
                  <wp:wrapPolygon edited="0">
                    <wp:start x="0" y="0"/>
                    <wp:lineTo x="0" y="19248"/>
                    <wp:lineTo x="21521" y="19248"/>
                    <wp:lineTo x="21521" y="0"/>
                    <wp:lineTo x="0" y="0"/>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5770" cy="256540"/>
                        </a:xfrm>
                        <a:prstGeom prst="rect">
                          <a:avLst/>
                        </a:prstGeom>
                        <a:solidFill>
                          <a:prstClr val="white"/>
                        </a:solidFill>
                        <a:ln>
                          <a:noFill/>
                        </a:ln>
                      </wps:spPr>
                      <wps:txbx>
                        <w:txbxContent>
                          <w:p w14:paraId="6AFF2AB8" w14:textId="77777777" w:rsidR="005049F0" w:rsidRPr="005049F0" w:rsidRDefault="005049F0" w:rsidP="000A77A1">
                            <w:pPr>
                              <w:jc w:val="center"/>
                            </w:pPr>
                            <w:bookmarkStart w:id="29" w:name="_Toc131122882"/>
                            <w:bookmarkStart w:id="30" w:name="_Toc131123345"/>
                            <w:r w:rsidRPr="00FC2D0E">
                              <w:rPr>
                                <w:rStyle w:val="Heading1Char"/>
                                <w:sz w:val="22"/>
                                <w:szCs w:val="22"/>
                              </w:rPr>
                              <w:t xml:space="preserve">Figure </w:t>
                            </w:r>
                            <w:r w:rsidRPr="00FC2D0E">
                              <w:rPr>
                                <w:rStyle w:val="Heading1Char"/>
                                <w:sz w:val="22"/>
                                <w:szCs w:val="22"/>
                              </w:rPr>
                              <w:fldChar w:fldCharType="begin"/>
                            </w:r>
                            <w:r w:rsidRPr="00FC2D0E">
                              <w:rPr>
                                <w:rStyle w:val="Heading1Char"/>
                                <w:sz w:val="22"/>
                                <w:szCs w:val="22"/>
                              </w:rPr>
                              <w:instrText xml:space="preserve"> SEQ Figure \* ARABIC </w:instrText>
                            </w:r>
                            <w:r w:rsidRPr="00FC2D0E">
                              <w:rPr>
                                <w:rStyle w:val="Heading1Char"/>
                                <w:sz w:val="22"/>
                                <w:szCs w:val="22"/>
                              </w:rPr>
                              <w:fldChar w:fldCharType="separate"/>
                            </w:r>
                            <w:r w:rsidRPr="00FC2D0E">
                              <w:rPr>
                                <w:rStyle w:val="Heading1Char"/>
                                <w:sz w:val="22"/>
                                <w:szCs w:val="22"/>
                              </w:rPr>
                              <w:t>1</w:t>
                            </w:r>
                            <w:r w:rsidRPr="00FC2D0E">
                              <w:rPr>
                                <w:rStyle w:val="Heading1Char"/>
                                <w:sz w:val="22"/>
                                <w:szCs w:val="22"/>
                              </w:rPr>
                              <w:fldChar w:fldCharType="end"/>
                            </w:r>
                            <w:r w:rsidRPr="00FC2D0E">
                              <w:rPr>
                                <w:rStyle w:val="Heading1Char"/>
                                <w:sz w:val="22"/>
                                <w:szCs w:val="22"/>
                              </w:rPr>
                              <w:t xml:space="preserve"> Graph chart result of Question One</w:t>
                            </w:r>
                            <w:bookmarkEnd w:id="29"/>
                            <w:bookmarkEnd w:id="30"/>
                            <w:r w:rsidRPr="005049F0">
                              <w:rPr>
                                <w:i/>
                                <w:iCs/>
                                <w:sz w:val="22"/>
                                <w:szCs w:val="22"/>
                              </w:rPr>
                              <w:t xml:space="preserve"> (Closed questions)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980FCD" id="Text Box 6" o:spid="_x0000_s1030" type="#_x0000_t202" style="position:absolute;margin-left:17.45pt;margin-top:191.75pt;width:435.1pt;height:20.2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" stroked="f">
                <v:textbox inset="0,0,0,0">
                  <w:txbxContent>
                    <w:p w14:paraId="6AFF2AB8" w14:textId="77777777" w:rsidR="005049F0" w:rsidRPr="005049F0" w:rsidRDefault="005049F0" w:rsidP="000A77A1">
                      <w:pPr>
                        <w:jc w:val="center"/>
                      </w:pPr>
                      <w:bookmarkStart w:id="31" w:name="_Toc131122882"/>
                      <w:bookmarkStart w:id="32" w:name="_Toc131123345"/>
                      <w:r w:rsidRPr="00FC2D0E">
                        <w:rPr>
                          <w:rStyle w:val="Heading1Char"/>
                          <w:sz w:val="22"/>
                          <w:szCs w:val="22"/>
                        </w:rPr>
                        <w:t xml:space="preserve">Figure </w:t>
                      </w:r>
                      <w:r w:rsidRPr="00FC2D0E">
                        <w:rPr>
                          <w:rStyle w:val="Heading1Char"/>
                          <w:sz w:val="22"/>
                          <w:szCs w:val="22"/>
                        </w:rPr>
                        <w:fldChar w:fldCharType="begin"/>
                      </w:r>
                      <w:r w:rsidRPr="00FC2D0E">
                        <w:rPr>
                          <w:rStyle w:val="Heading1Char"/>
                          <w:sz w:val="22"/>
                          <w:szCs w:val="22"/>
                        </w:rPr>
                        <w:instrText xml:space="preserve"> SEQ Figure \* ARABIC </w:instrText>
                      </w:r>
                      <w:r w:rsidRPr="00FC2D0E">
                        <w:rPr>
                          <w:rStyle w:val="Heading1Char"/>
                          <w:sz w:val="22"/>
                          <w:szCs w:val="22"/>
                        </w:rPr>
                        <w:fldChar w:fldCharType="separate"/>
                      </w:r>
                      <w:r w:rsidRPr="00FC2D0E">
                        <w:rPr>
                          <w:rStyle w:val="Heading1Char"/>
                          <w:sz w:val="22"/>
                          <w:szCs w:val="22"/>
                        </w:rPr>
                        <w:t>1</w:t>
                      </w:r>
                      <w:r w:rsidRPr="00FC2D0E">
                        <w:rPr>
                          <w:rStyle w:val="Heading1Char"/>
                          <w:sz w:val="22"/>
                          <w:szCs w:val="22"/>
                        </w:rPr>
                        <w:fldChar w:fldCharType="end"/>
                      </w:r>
                      <w:r w:rsidRPr="00FC2D0E">
                        <w:rPr>
                          <w:rStyle w:val="Heading1Char"/>
                          <w:sz w:val="22"/>
                          <w:szCs w:val="22"/>
                        </w:rPr>
                        <w:t xml:space="preserve"> Graph chart result of Question One</w:t>
                      </w:r>
                      <w:bookmarkEnd w:id="31"/>
                      <w:bookmarkEnd w:id="32"/>
                      <w:r w:rsidRPr="005049F0">
                        <w:rPr>
                          <w:i/>
                          <w:iCs/>
                          <w:sz w:val="22"/>
                          <w:szCs w:val="22"/>
                        </w:rPr>
                        <w:t xml:space="preserve"> (Closed questions)</w:t>
                      </w:r>
                    </w:p>
                  </w:txbxContent>
                </v:textbox>
                <w10:wrap type="tight"/>
              </v:shape>
            </w:pict>
          </mc:Fallback>
        </mc:AlternateContent>
      </w:r>
      <w:r w:rsidRPr="00AD4DF7">
        <w:rPr>
          <w:rFonts w:ascii="Arial" w:hAnsi="Arial" w:cs="Arial"/>
          <w:noProof/>
        </w:rPr>
        <w:drawing>
          <wp:anchor distT="0" distB="0" distL="114300" distR="114300" simplePos="0" relativeHeight="251663360" behindDoc="1" locked="0" layoutInCell="1" allowOverlap="1" wp14:anchorId="674FE1F2" wp14:editId="7E9C00AA">
            <wp:simplePos x="0" y="0"/>
            <wp:positionH relativeFrom="margin">
              <wp:align>center</wp:align>
            </wp:positionH>
            <wp:positionV relativeFrom="paragraph">
              <wp:posOffset>118812</wp:posOffset>
            </wp:positionV>
            <wp:extent cx="5316220" cy="2250440"/>
            <wp:effectExtent l="0" t="0" r="17780" b="16510"/>
            <wp:wrapThrough wrapText="bothSides">
              <wp:wrapPolygon edited="0">
                <wp:start x="0" y="0"/>
                <wp:lineTo x="0" y="21576"/>
                <wp:lineTo x="21595" y="21576"/>
                <wp:lineTo x="21595"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p>
    <w:p w14:paraId="101559CD" w14:textId="2096B776" w:rsidR="0007673D" w:rsidRDefault="005049F0" w:rsidP="00C6660D">
      <w:pPr>
        <w:pStyle w:val="Caption"/>
        <w:spacing w:line="360" w:lineRule="auto"/>
      </w:pPr>
      <w:r>
        <w:t xml:space="preserve">       </w:t>
      </w:r>
    </w:p>
    <w:p w14:paraId="2A8BFAF4" w14:textId="4832E008" w:rsidR="000A77A1" w:rsidRPr="000A77A1" w:rsidRDefault="0007673D" w:rsidP="00C6660D">
      <w:pPr>
        <w:spacing w:line="360" w:lineRule="auto"/>
      </w:pPr>
      <w:r w:rsidRPr="00AD4DF7">
        <w:rPr>
          <w:rFonts w:ascii="Arial" w:hAnsi="Arial" w:cs="Arial"/>
          <w:noProof/>
        </w:rPr>
        <w:lastRenderedPageBreak/>
        <w:drawing>
          <wp:anchor distT="0" distB="0" distL="114300" distR="114300" simplePos="0" relativeHeight="251666432" behindDoc="1" locked="0" layoutInCell="1" allowOverlap="1" wp14:anchorId="41D26E59" wp14:editId="3B368C03">
            <wp:simplePos x="0" y="0"/>
            <wp:positionH relativeFrom="margin">
              <wp:posOffset>363220</wp:posOffset>
            </wp:positionH>
            <wp:positionV relativeFrom="paragraph">
              <wp:posOffset>0</wp:posOffset>
            </wp:positionV>
            <wp:extent cx="5173345" cy="3669030"/>
            <wp:effectExtent l="0" t="0" r="8255" b="7620"/>
            <wp:wrapTight wrapText="bothSides">
              <wp:wrapPolygon edited="0">
                <wp:start x="0" y="0"/>
                <wp:lineTo x="0" y="21533"/>
                <wp:lineTo x="21555" y="21533"/>
                <wp:lineTo x="2155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57272DA5" w14:textId="6A9A525C" w:rsidR="005049F0" w:rsidRPr="005049F0" w:rsidRDefault="005049F0" w:rsidP="00C6660D">
      <w:pPr>
        <w:spacing w:line="360" w:lineRule="auto"/>
      </w:pPr>
    </w:p>
    <w:p w14:paraId="150EE5F7" w14:textId="239415CB" w:rsidR="0075277E" w:rsidRDefault="0075277E" w:rsidP="00C6660D">
      <w:pPr>
        <w:spacing w:line="360" w:lineRule="auto"/>
      </w:pPr>
    </w:p>
    <w:p w14:paraId="7798F218" w14:textId="2D492142" w:rsidR="0075277E" w:rsidRDefault="0075277E" w:rsidP="00C6660D">
      <w:pPr>
        <w:spacing w:line="360" w:lineRule="auto"/>
      </w:pPr>
    </w:p>
    <w:p w14:paraId="418C79DB" w14:textId="77777777" w:rsidR="0075277E" w:rsidRDefault="0075277E" w:rsidP="00C6660D">
      <w:pPr>
        <w:spacing w:line="360" w:lineRule="auto"/>
      </w:pPr>
    </w:p>
    <w:p w14:paraId="452B9934" w14:textId="72EBE94C" w:rsidR="0075277E" w:rsidRDefault="0075277E" w:rsidP="00C6660D">
      <w:pPr>
        <w:spacing w:line="360" w:lineRule="auto"/>
      </w:pPr>
    </w:p>
    <w:p w14:paraId="34A14725" w14:textId="417E572F" w:rsidR="0075277E" w:rsidRDefault="0075277E" w:rsidP="00C6660D">
      <w:pPr>
        <w:spacing w:line="360" w:lineRule="auto"/>
      </w:pPr>
    </w:p>
    <w:p w14:paraId="2A331575" w14:textId="77777777" w:rsidR="0075277E" w:rsidRDefault="0075277E" w:rsidP="00C6660D">
      <w:pPr>
        <w:spacing w:line="360" w:lineRule="auto"/>
      </w:pPr>
    </w:p>
    <w:p w14:paraId="04CAFA21" w14:textId="77777777" w:rsidR="0075277E" w:rsidRDefault="0075277E" w:rsidP="00C6660D">
      <w:pPr>
        <w:spacing w:line="360" w:lineRule="auto"/>
      </w:pPr>
    </w:p>
    <w:p w14:paraId="79EA888B" w14:textId="7E9CF695" w:rsidR="0075277E" w:rsidRDefault="0075277E" w:rsidP="00C6660D">
      <w:pPr>
        <w:spacing w:line="360" w:lineRule="auto"/>
      </w:pPr>
    </w:p>
    <w:p w14:paraId="3585446B" w14:textId="77777777" w:rsidR="0075277E" w:rsidRDefault="0075277E" w:rsidP="00C6660D">
      <w:pPr>
        <w:spacing w:line="360" w:lineRule="auto"/>
      </w:pPr>
    </w:p>
    <w:p w14:paraId="14FD5BC4" w14:textId="7D88B3F2" w:rsidR="00C13426" w:rsidRPr="00C6660D" w:rsidRDefault="005049F0" w:rsidP="00C6660D">
      <w:pPr>
        <w:pStyle w:val="Caption"/>
        <w:spacing w:line="360" w:lineRule="auto"/>
        <w:rPr>
          <w:rFonts w:ascii="Arial" w:hAnsi="Arial" w:cs="Arial"/>
          <w:b w:val="0"/>
          <w:bCs w:val="0"/>
          <w:i/>
          <w:iCs/>
          <w:sz w:val="22"/>
          <w:szCs w:val="22"/>
        </w:rPr>
      </w:pPr>
      <w:r>
        <w:rPr>
          <w:i/>
          <w:iCs/>
          <w:sz w:val="22"/>
          <w:szCs w:val="22"/>
        </w:rPr>
        <w:t xml:space="preserve">         </w:t>
      </w:r>
    </w:p>
    <w:p w14:paraId="56B6293F" w14:textId="5A1ACA1A" w:rsidR="00C13426" w:rsidRDefault="0007673D" w:rsidP="00C6660D">
      <w:pPr>
        <w:tabs>
          <w:tab w:val="left" w:pos="2747"/>
          <w:tab w:val="center" w:pos="4513"/>
          <w:tab w:val="left" w:pos="7825"/>
        </w:tabs>
        <w:spacing w:line="360" w:lineRule="auto"/>
        <w:rPr>
          <w:rFonts w:ascii="Arial" w:hAnsi="Arial" w:cs="Arial"/>
          <w:sz w:val="22"/>
          <w:szCs w:val="22"/>
        </w:rPr>
      </w:pPr>
      <w:r>
        <w:rPr>
          <w:i/>
          <w:iCs/>
          <w:noProof/>
          <w:sz w:val="22"/>
          <w:szCs w:val="22"/>
        </w:rPr>
        <mc:AlternateContent>
          <mc:Choice Requires="wps">
            <w:drawing>
              <wp:anchor distT="0" distB="0" distL="114300" distR="114300" simplePos="0" relativeHeight="251671552" behindDoc="1" locked="0" layoutInCell="1" allowOverlap="1" wp14:anchorId="7008CFF8" wp14:editId="77A3F946">
                <wp:simplePos x="0" y="0"/>
                <wp:positionH relativeFrom="margin">
                  <wp:align>center</wp:align>
                </wp:positionH>
                <wp:positionV relativeFrom="paragraph">
                  <wp:posOffset>187960</wp:posOffset>
                </wp:positionV>
                <wp:extent cx="5044440" cy="292100"/>
                <wp:effectExtent l="0" t="0" r="3810" b="0"/>
                <wp:wrapTight wrapText="bothSides">
                  <wp:wrapPolygon edited="0">
                    <wp:start x="0" y="0"/>
                    <wp:lineTo x="0" y="19722"/>
                    <wp:lineTo x="21535" y="19722"/>
                    <wp:lineTo x="21535" y="0"/>
                    <wp:lineTo x="0" y="0"/>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44440" cy="292100"/>
                        </a:xfrm>
                        <a:prstGeom prst="rect">
                          <a:avLst/>
                        </a:prstGeom>
                        <a:solidFill>
                          <a:prstClr val="white"/>
                        </a:solidFill>
                        <a:ln>
                          <a:noFill/>
                        </a:ln>
                      </wps:spPr>
                      <wps:txbx>
                        <w:txbxContent>
                          <w:p w14:paraId="389083C3" w14:textId="77777777" w:rsidR="005049F0" w:rsidRPr="005049F0" w:rsidRDefault="005049F0" w:rsidP="000A77A1">
                            <w:pPr>
                              <w:pStyle w:val="Caption"/>
                              <w:jc w:val="center"/>
                              <w:rPr>
                                <w:rFonts w:ascii="Arial" w:hAnsi="Arial" w:cs="Arial"/>
                                <w:b w:val="0"/>
                                <w:bCs w:val="0"/>
                                <w:i/>
                                <w:iCs/>
                                <w:sz w:val="22"/>
                                <w:szCs w:val="22"/>
                              </w:rPr>
                            </w:pPr>
                            <w:bookmarkStart w:id="31" w:name="_Toc131122883"/>
                            <w:bookmarkStart w:id="32" w:name="_Toc131123346"/>
                            <w:r w:rsidRPr="00FC2D0E">
                              <w:rPr>
                                <w:rStyle w:val="Heading1Char"/>
                                <w:b w:val="0"/>
                                <w:bCs w:val="0"/>
                                <w:i/>
                                <w:iCs/>
                                <w:sz w:val="22"/>
                                <w:szCs w:val="22"/>
                              </w:rPr>
                              <w:t xml:space="preserve">Figure </w:t>
                            </w:r>
                            <w:r w:rsidRPr="00FC2D0E">
                              <w:rPr>
                                <w:rStyle w:val="Heading1Char"/>
                                <w:b w:val="0"/>
                                <w:bCs w:val="0"/>
                                <w:i/>
                                <w:iCs/>
                                <w:sz w:val="22"/>
                                <w:szCs w:val="22"/>
                              </w:rPr>
                              <w:fldChar w:fldCharType="begin"/>
                            </w:r>
                            <w:r w:rsidRPr="00FC2D0E">
                              <w:rPr>
                                <w:rStyle w:val="Heading1Char"/>
                                <w:b w:val="0"/>
                                <w:bCs w:val="0"/>
                                <w:i/>
                                <w:iCs/>
                                <w:sz w:val="22"/>
                                <w:szCs w:val="22"/>
                              </w:rPr>
                              <w:instrText xml:space="preserve"> SEQ Figure \* ARABIC </w:instrText>
                            </w:r>
                            <w:r w:rsidRPr="00FC2D0E">
                              <w:rPr>
                                <w:rStyle w:val="Heading1Char"/>
                                <w:b w:val="0"/>
                                <w:bCs w:val="0"/>
                                <w:i/>
                                <w:iCs/>
                                <w:sz w:val="22"/>
                                <w:szCs w:val="22"/>
                              </w:rPr>
                              <w:fldChar w:fldCharType="separate"/>
                            </w:r>
                            <w:r w:rsidRPr="00FC2D0E">
                              <w:rPr>
                                <w:rStyle w:val="Heading1Char"/>
                                <w:b w:val="0"/>
                                <w:bCs w:val="0"/>
                                <w:i/>
                                <w:iCs/>
                                <w:sz w:val="22"/>
                                <w:szCs w:val="22"/>
                              </w:rPr>
                              <w:t>2</w:t>
                            </w:r>
                            <w:r w:rsidRPr="00FC2D0E">
                              <w:rPr>
                                <w:rStyle w:val="Heading1Char"/>
                                <w:b w:val="0"/>
                                <w:bCs w:val="0"/>
                                <w:i/>
                                <w:iCs/>
                                <w:sz w:val="22"/>
                                <w:szCs w:val="22"/>
                              </w:rPr>
                              <w:fldChar w:fldCharType="end"/>
                            </w:r>
                            <w:r w:rsidRPr="00FC2D0E">
                              <w:rPr>
                                <w:rStyle w:val="Heading1Char"/>
                                <w:b w:val="0"/>
                                <w:bCs w:val="0"/>
                                <w:i/>
                                <w:iCs/>
                                <w:sz w:val="22"/>
                                <w:szCs w:val="22"/>
                              </w:rPr>
                              <w:t xml:space="preserve"> - 3D Pie chart results for question 2</w:t>
                            </w:r>
                            <w:bookmarkEnd w:id="31"/>
                            <w:bookmarkEnd w:id="32"/>
                            <w:r w:rsidRPr="005049F0">
                              <w:rPr>
                                <w:b w:val="0"/>
                                <w:bCs w:val="0"/>
                                <w:i/>
                                <w:iCs/>
                                <w:sz w:val="22"/>
                                <w:szCs w:val="22"/>
                              </w:rPr>
                              <w:t xml:space="preserve"> (Closed Question)</w:t>
                            </w:r>
                          </w:p>
                          <w:p w14:paraId="1B1BAB1B" w14:textId="77777777" w:rsidR="005049F0" w:rsidRPr="00CE210E" w:rsidRDefault="005049F0" w:rsidP="005049F0">
                            <w:r w:rsidRPr="005049F0">
                              <w:rPr>
                                <w:rFonts w:ascii="Arial" w:hAnsi="Arial" w:cs="Arial"/>
                                <w:b/>
                                <w:bCs/>
                                <w:noProof/>
                                <w:color w:val="404040" w:themeColor="text1" w:themeTint="BF"/>
                                <w:sz w:val="22"/>
                                <w:szCs w:val="22"/>
                              </w:rPr>
                              <w:drawing>
                                <wp:inline distT="0" distB="0" distL="0" distR="0" wp14:anchorId="22EA0F9C" wp14:editId="0865A220">
                                  <wp:extent cx="5522595" cy="481263"/>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95009" cy="48757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08CFF8" id="Text Box 7" o:spid="_x0000_s1031" type="#_x0000_t202" style="position:absolute;margin-left:0;margin-top:14.8pt;width:397.2pt;height:23pt;z-index:-251644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" stroked="f">
                <v:textbox inset="0,0,0,0">
                  <w:txbxContent>
                    <w:p w14:paraId="389083C3" w14:textId="77777777" w:rsidR="005049F0" w:rsidRPr="005049F0" w:rsidRDefault="005049F0" w:rsidP="000A77A1">
                      <w:pPr>
                        <w:pStyle w:val="Caption"/>
                        <w:jc w:val="center"/>
                        <w:rPr>
                          <w:rFonts w:ascii="Arial" w:hAnsi="Arial" w:cs="Arial"/>
                          <w:b w:val="0"/>
                          <w:bCs w:val="0"/>
                          <w:i/>
                          <w:iCs/>
                          <w:sz w:val="22"/>
                          <w:szCs w:val="22"/>
                        </w:rPr>
                      </w:pPr>
                      <w:bookmarkStart w:id="35" w:name="_Toc131122883"/>
                      <w:bookmarkStart w:id="36" w:name="_Toc131123346"/>
                      <w:r w:rsidRPr="00FC2D0E">
                        <w:rPr>
                          <w:rStyle w:val="Heading1Char"/>
                          <w:b w:val="0"/>
                          <w:bCs w:val="0"/>
                          <w:i/>
                          <w:iCs/>
                          <w:sz w:val="22"/>
                          <w:szCs w:val="22"/>
                        </w:rPr>
                        <w:t xml:space="preserve">Figure </w:t>
                      </w:r>
                      <w:r w:rsidRPr="00FC2D0E">
                        <w:rPr>
                          <w:rStyle w:val="Heading1Char"/>
                          <w:b w:val="0"/>
                          <w:bCs w:val="0"/>
                          <w:i/>
                          <w:iCs/>
                          <w:sz w:val="22"/>
                          <w:szCs w:val="22"/>
                        </w:rPr>
                        <w:fldChar w:fldCharType="begin"/>
                      </w:r>
                      <w:r w:rsidRPr="00FC2D0E">
                        <w:rPr>
                          <w:rStyle w:val="Heading1Char"/>
                          <w:b w:val="0"/>
                          <w:bCs w:val="0"/>
                          <w:i/>
                          <w:iCs/>
                          <w:sz w:val="22"/>
                          <w:szCs w:val="22"/>
                        </w:rPr>
                        <w:instrText xml:space="preserve"> SEQ Figure \* ARABIC </w:instrText>
                      </w:r>
                      <w:r w:rsidRPr="00FC2D0E">
                        <w:rPr>
                          <w:rStyle w:val="Heading1Char"/>
                          <w:b w:val="0"/>
                          <w:bCs w:val="0"/>
                          <w:i/>
                          <w:iCs/>
                          <w:sz w:val="22"/>
                          <w:szCs w:val="22"/>
                        </w:rPr>
                        <w:fldChar w:fldCharType="separate"/>
                      </w:r>
                      <w:r w:rsidRPr="00FC2D0E">
                        <w:rPr>
                          <w:rStyle w:val="Heading1Char"/>
                          <w:b w:val="0"/>
                          <w:bCs w:val="0"/>
                          <w:i/>
                          <w:iCs/>
                          <w:sz w:val="22"/>
                          <w:szCs w:val="22"/>
                        </w:rPr>
                        <w:t>2</w:t>
                      </w:r>
                      <w:r w:rsidRPr="00FC2D0E">
                        <w:rPr>
                          <w:rStyle w:val="Heading1Char"/>
                          <w:b w:val="0"/>
                          <w:bCs w:val="0"/>
                          <w:i/>
                          <w:iCs/>
                          <w:sz w:val="22"/>
                          <w:szCs w:val="22"/>
                        </w:rPr>
                        <w:fldChar w:fldCharType="end"/>
                      </w:r>
                      <w:r w:rsidRPr="00FC2D0E">
                        <w:rPr>
                          <w:rStyle w:val="Heading1Char"/>
                          <w:b w:val="0"/>
                          <w:bCs w:val="0"/>
                          <w:i/>
                          <w:iCs/>
                          <w:sz w:val="22"/>
                          <w:szCs w:val="22"/>
                        </w:rPr>
                        <w:t xml:space="preserve"> - 3D Pie chart results for question 2</w:t>
                      </w:r>
                      <w:bookmarkEnd w:id="35"/>
                      <w:bookmarkEnd w:id="36"/>
                      <w:r w:rsidRPr="005049F0">
                        <w:rPr>
                          <w:b w:val="0"/>
                          <w:bCs w:val="0"/>
                          <w:i/>
                          <w:iCs/>
                          <w:sz w:val="22"/>
                          <w:szCs w:val="22"/>
                        </w:rPr>
                        <w:t xml:space="preserve"> (Closed Question)</w:t>
                      </w:r>
                    </w:p>
                    <w:p w14:paraId="1B1BAB1B" w14:textId="77777777" w:rsidR="005049F0" w:rsidRPr="00CE210E" w:rsidRDefault="005049F0" w:rsidP="005049F0">
                      <w:r w:rsidRPr="005049F0">
                        <w:rPr>
                          <w:rFonts w:ascii="Arial" w:hAnsi="Arial" w:cs="Arial"/>
                          <w:b/>
                          <w:bCs/>
                          <w:noProof/>
                          <w:color w:val="404040" w:themeColor="text1" w:themeTint="BF"/>
                          <w:sz w:val="22"/>
                          <w:szCs w:val="22"/>
                        </w:rPr>
                        <w:drawing>
                          <wp:inline distT="0" distB="0" distL="0" distR="0" wp14:anchorId="22EA0F9C" wp14:editId="0865A220">
                            <wp:extent cx="5522595" cy="481263"/>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95009" cy="487573"/>
                                    </a:xfrm>
                                    <a:prstGeom prst="rect">
                                      <a:avLst/>
                                    </a:prstGeom>
                                    <a:noFill/>
                                    <a:ln>
                                      <a:noFill/>
                                    </a:ln>
                                  </pic:spPr>
                                </pic:pic>
                              </a:graphicData>
                            </a:graphic>
                          </wp:inline>
                        </w:drawing>
                      </w:r>
                    </w:p>
                  </w:txbxContent>
                </v:textbox>
                <w10:wrap type="tight" anchorx="margin"/>
              </v:shape>
            </w:pict>
          </mc:Fallback>
        </mc:AlternateContent>
      </w:r>
    </w:p>
    <w:p w14:paraId="6A4C3B72" w14:textId="1BA98650" w:rsidR="00C13426" w:rsidRDefault="00C13426" w:rsidP="00C6660D">
      <w:pPr>
        <w:pStyle w:val="Heading2"/>
        <w:spacing w:line="360" w:lineRule="auto"/>
      </w:pPr>
    </w:p>
    <w:bookmarkStart w:id="33" w:name="_Toc130966393"/>
    <w:p w14:paraId="0991787B" w14:textId="279429FB" w:rsidR="00C13426" w:rsidRDefault="0007673D" w:rsidP="00C6660D">
      <w:pPr>
        <w:pStyle w:val="Caption"/>
        <w:spacing w:line="360" w:lineRule="auto"/>
      </w:pPr>
      <w:r>
        <w:rPr>
          <w:noProof/>
        </w:rPr>
        <mc:AlternateContent>
          <mc:Choice Requires="cx2">
            <w:drawing>
              <wp:anchor distT="0" distB="9398" distL="114300" distR="117602" simplePos="0" relativeHeight="251669504" behindDoc="1" locked="0" layoutInCell="1" allowOverlap="1" wp14:anchorId="5299746A" wp14:editId="2A7C414E">
                <wp:simplePos x="0" y="0"/>
                <wp:positionH relativeFrom="margin">
                  <wp:posOffset>-52070</wp:posOffset>
                </wp:positionH>
                <wp:positionV relativeFrom="paragraph">
                  <wp:posOffset>220618</wp:posOffset>
                </wp:positionV>
                <wp:extent cx="6039485" cy="3067050"/>
                <wp:effectExtent l="0" t="0" r="18415" b="0"/>
                <wp:wrapNone/>
                <wp:docPr id="16" name="Chart 2"/>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2"/>
                  </a:graphicData>
                </a:graphic>
                <wp14:sizeRelH relativeFrom="margin">
                  <wp14:pctWidth>0</wp14:pctWidth>
                </wp14:sizeRelH>
                <wp14:sizeRelV relativeFrom="margin">
                  <wp14:pctHeight>0</wp14:pctHeight>
                </wp14:sizeRelV>
              </wp:anchor>
            </w:drawing>
          </mc:Choice>
          <mc:Fallback>
            <w:drawing>
              <wp:anchor distT="0" distB="9398" distL="114300" distR="117602" simplePos="0" relativeHeight="251669504" behindDoc="1" locked="0" layoutInCell="1" allowOverlap="1" wp14:anchorId="5299746A" wp14:editId="2A7C414E">
                <wp:simplePos x="0" y="0"/>
                <wp:positionH relativeFrom="margin">
                  <wp:posOffset>-52070</wp:posOffset>
                </wp:positionH>
                <wp:positionV relativeFrom="paragraph">
                  <wp:posOffset>220618</wp:posOffset>
                </wp:positionV>
                <wp:extent cx="6039485" cy="3067050"/>
                <wp:effectExtent l="0" t="0" r="18415" b="0"/>
                <wp:wrapNone/>
                <wp:docPr id="16"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 name="Chart 2"/>
                        <pic:cNvPicPr>
                          <a:picLocks noGrp="1" noRot="1" noChangeAspect="1" noMove="1" noResize="1" noEditPoints="1" noAdjustHandles="1" noChangeArrowheads="1" noChangeShapeType="1"/>
                        </pic:cNvPicPr>
                      </pic:nvPicPr>
                      <pic:blipFill>
                        <a:blip r:embed="rId33"/>
                        <a:stretch>
                          <a:fillRect/>
                        </a:stretch>
                      </pic:blipFill>
                      <pic:spPr>
                        <a:xfrm>
                          <a:off x="0" y="0"/>
                          <a:ext cx="6039485" cy="3067050"/>
                        </a:xfrm>
                        <a:prstGeom prst="rect">
                          <a:avLst/>
                        </a:prstGeom>
                      </pic:spPr>
                    </pic:pic>
                  </a:graphicData>
                </a:graphic>
                <wp14:sizeRelH relativeFrom="margin">
                  <wp14:pctWidth>0</wp14:pctWidth>
                </wp14:sizeRelH>
                <wp14:sizeRelV relativeFrom="margin">
                  <wp14:pctHeight>0</wp14:pctHeight>
                </wp14:sizeRelV>
              </wp:anchor>
            </w:drawing>
          </mc:Fallback>
        </mc:AlternateContent>
      </w:r>
      <w:bookmarkEnd w:id="33"/>
    </w:p>
    <w:p w14:paraId="2CC7C806" w14:textId="001CEFCC" w:rsidR="00C13426" w:rsidRDefault="00C13426" w:rsidP="00C6660D">
      <w:pPr>
        <w:pStyle w:val="Caption"/>
        <w:spacing w:line="360" w:lineRule="auto"/>
      </w:pPr>
    </w:p>
    <w:p w14:paraId="075150A5" w14:textId="17D4DD0A" w:rsidR="00C13426" w:rsidRDefault="00C13426" w:rsidP="00C6660D">
      <w:pPr>
        <w:pStyle w:val="Caption"/>
        <w:spacing w:line="360" w:lineRule="auto"/>
      </w:pPr>
    </w:p>
    <w:p w14:paraId="558F81D6" w14:textId="77777777" w:rsidR="00C13426" w:rsidRDefault="00C13426" w:rsidP="00C6660D">
      <w:pPr>
        <w:pStyle w:val="Caption"/>
        <w:spacing w:line="360" w:lineRule="auto"/>
      </w:pPr>
    </w:p>
    <w:p w14:paraId="7D74DBE9" w14:textId="77777777" w:rsidR="00C13426" w:rsidRDefault="00C13426" w:rsidP="00C6660D">
      <w:pPr>
        <w:pStyle w:val="Caption"/>
        <w:spacing w:line="360" w:lineRule="auto"/>
      </w:pPr>
    </w:p>
    <w:p w14:paraId="07256C70" w14:textId="77777777" w:rsidR="00C13426" w:rsidRDefault="00C13426" w:rsidP="00C6660D">
      <w:pPr>
        <w:pStyle w:val="Caption"/>
        <w:spacing w:line="360" w:lineRule="auto"/>
      </w:pPr>
    </w:p>
    <w:p w14:paraId="41BDC2A7" w14:textId="77777777" w:rsidR="00C13426" w:rsidRDefault="00C13426" w:rsidP="00C6660D">
      <w:pPr>
        <w:pStyle w:val="Caption"/>
        <w:spacing w:line="360" w:lineRule="auto"/>
      </w:pPr>
    </w:p>
    <w:p w14:paraId="27E162D3" w14:textId="77777777" w:rsidR="00C13426" w:rsidRDefault="00C13426" w:rsidP="00C6660D">
      <w:pPr>
        <w:pStyle w:val="Caption"/>
        <w:spacing w:line="360" w:lineRule="auto"/>
      </w:pPr>
    </w:p>
    <w:p w14:paraId="0C99108C" w14:textId="77777777" w:rsidR="00C13426" w:rsidRDefault="00C13426" w:rsidP="00C6660D">
      <w:pPr>
        <w:pStyle w:val="Caption"/>
        <w:spacing w:line="360" w:lineRule="auto"/>
      </w:pPr>
    </w:p>
    <w:p w14:paraId="671C80CE" w14:textId="77777777" w:rsidR="005049F0" w:rsidRDefault="005049F0" w:rsidP="00C6660D">
      <w:pPr>
        <w:pStyle w:val="Caption"/>
        <w:spacing w:line="360" w:lineRule="auto"/>
      </w:pPr>
    </w:p>
    <w:p w14:paraId="4B8656A5" w14:textId="77777777" w:rsidR="005049F0" w:rsidRDefault="005049F0" w:rsidP="00C6660D">
      <w:pPr>
        <w:pStyle w:val="Caption"/>
        <w:spacing w:line="360" w:lineRule="auto"/>
      </w:pPr>
    </w:p>
    <w:p w14:paraId="564E06DA" w14:textId="133FE655" w:rsidR="00C6660D" w:rsidRPr="00C6660D" w:rsidRDefault="00C6660D" w:rsidP="00C6660D">
      <w:pPr>
        <w:pStyle w:val="Caption"/>
        <w:tabs>
          <w:tab w:val="left" w:pos="7725"/>
        </w:tabs>
        <w:spacing w:line="360" w:lineRule="auto"/>
      </w:pPr>
    </w:p>
    <w:p w14:paraId="5AE26DA1" w14:textId="045C9D33" w:rsidR="005049F0" w:rsidRDefault="0007673D" w:rsidP="00C6660D">
      <w:pPr>
        <w:pStyle w:val="Caption"/>
        <w:spacing w:line="360" w:lineRule="auto"/>
      </w:pPr>
      <w:r>
        <w:rPr>
          <w:b w:val="0"/>
          <w:bCs w:val="0"/>
          <w:i/>
          <w:iCs/>
          <w:noProof/>
          <w:sz w:val="22"/>
          <w:szCs w:val="22"/>
        </w:rPr>
        <mc:AlternateContent>
          <mc:Choice Requires="wps">
            <w:drawing>
              <wp:anchor distT="0" distB="0" distL="114300" distR="114300" simplePos="0" relativeHeight="251672576" behindDoc="1" locked="0" layoutInCell="1" allowOverlap="1" wp14:anchorId="69FCE337" wp14:editId="61B49058">
                <wp:simplePos x="0" y="0"/>
                <wp:positionH relativeFrom="page">
                  <wp:posOffset>756285</wp:posOffset>
                </wp:positionH>
                <wp:positionV relativeFrom="paragraph">
                  <wp:posOffset>130810</wp:posOffset>
                </wp:positionV>
                <wp:extent cx="5525770" cy="256540"/>
                <wp:effectExtent l="0" t="0" r="0" b="0"/>
                <wp:wrapTight wrapText="bothSides">
                  <wp:wrapPolygon edited="0">
                    <wp:start x="0" y="0"/>
                    <wp:lineTo x="0" y="19248"/>
                    <wp:lineTo x="21521" y="19248"/>
                    <wp:lineTo x="21521" y="0"/>
                    <wp:lineTo x="0" y="0"/>
                  </wp:wrapPolygon>
                </wp:wrapTight>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5770" cy="256540"/>
                        </a:xfrm>
                        <a:prstGeom prst="rect">
                          <a:avLst/>
                        </a:prstGeom>
                        <a:solidFill>
                          <a:prstClr val="white"/>
                        </a:solidFill>
                        <a:ln>
                          <a:noFill/>
                        </a:ln>
                      </wps:spPr>
                      <wps:txbx>
                        <w:txbxContent>
                          <w:p w14:paraId="38DE186A" w14:textId="77777777" w:rsidR="005049F0" w:rsidRPr="00933E02" w:rsidRDefault="005049F0" w:rsidP="000A77A1">
                            <w:pPr>
                              <w:jc w:val="center"/>
                              <w:rPr>
                                <w:rFonts w:ascii="Arial" w:hAnsi="Arial" w:cs="Arial"/>
                              </w:rPr>
                            </w:pPr>
                            <w:bookmarkStart w:id="34" w:name="_Toc131122884"/>
                            <w:bookmarkStart w:id="35" w:name="_Toc131123347"/>
                            <w:r w:rsidRPr="00FC2D0E">
                              <w:rPr>
                                <w:rStyle w:val="Heading1Char"/>
                                <w:i/>
                                <w:iCs/>
                                <w:sz w:val="22"/>
                                <w:szCs w:val="22"/>
                              </w:rPr>
                              <w:t xml:space="preserve">Figure </w:t>
                            </w:r>
                            <w:r w:rsidRPr="00FC2D0E">
                              <w:rPr>
                                <w:rStyle w:val="Heading1Char"/>
                                <w:i/>
                                <w:iCs/>
                                <w:sz w:val="22"/>
                                <w:szCs w:val="22"/>
                              </w:rPr>
                              <w:fldChar w:fldCharType="begin"/>
                            </w:r>
                            <w:r w:rsidRPr="00FC2D0E">
                              <w:rPr>
                                <w:rStyle w:val="Heading1Char"/>
                                <w:i/>
                                <w:iCs/>
                                <w:sz w:val="22"/>
                                <w:szCs w:val="22"/>
                              </w:rPr>
                              <w:instrText xml:space="preserve"> SEQ Figure \* ARABIC </w:instrText>
                            </w:r>
                            <w:r w:rsidRPr="00FC2D0E">
                              <w:rPr>
                                <w:rStyle w:val="Heading1Char"/>
                                <w:i/>
                                <w:iCs/>
                                <w:sz w:val="22"/>
                                <w:szCs w:val="22"/>
                              </w:rPr>
                              <w:fldChar w:fldCharType="separate"/>
                            </w:r>
                            <w:r w:rsidRPr="00FC2D0E">
                              <w:rPr>
                                <w:rStyle w:val="Heading1Char"/>
                                <w:i/>
                                <w:iCs/>
                                <w:sz w:val="22"/>
                                <w:szCs w:val="22"/>
                              </w:rPr>
                              <w:t>3</w:t>
                            </w:r>
                            <w:r w:rsidRPr="00FC2D0E">
                              <w:rPr>
                                <w:rStyle w:val="Heading1Char"/>
                                <w:i/>
                                <w:iCs/>
                                <w:sz w:val="22"/>
                                <w:szCs w:val="22"/>
                              </w:rPr>
                              <w:fldChar w:fldCharType="end"/>
                            </w:r>
                            <w:r w:rsidRPr="00FC2D0E">
                              <w:rPr>
                                <w:rStyle w:val="Heading1Char"/>
                                <w:i/>
                                <w:iCs/>
                                <w:sz w:val="22"/>
                                <w:szCs w:val="22"/>
                              </w:rPr>
                              <w:t xml:space="preserve"> - Funnel graph results of question 3</w:t>
                            </w:r>
                            <w:bookmarkEnd w:id="34"/>
                            <w:bookmarkEnd w:id="35"/>
                            <w:r w:rsidRPr="00933E02">
                              <w:rPr>
                                <w:rFonts w:ascii="Arial" w:hAnsi="Arial" w:cs="Arial"/>
                                <w:i/>
                                <w:iCs/>
                                <w:sz w:val="22"/>
                                <w:szCs w:val="22"/>
                              </w:rPr>
                              <w:t xml:space="preserve"> (Likert Scale questions)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9FCE337" id="Text Box 11" o:spid="_x0000_s1032" type="#_x0000_t202" style="position:absolute;margin-left:59.55pt;margin-top:10.3pt;width:435.1pt;height:20.2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" stroked="f">
                <v:textbox inset="0,0,0,0">
                  <w:txbxContent>
                    <w:p w14:paraId="38DE186A" w14:textId="77777777" w:rsidR="005049F0" w:rsidRPr="00933E02" w:rsidRDefault="005049F0" w:rsidP="000A77A1">
                      <w:pPr>
                        <w:jc w:val="center"/>
                        <w:rPr>
                          <w:rFonts w:ascii="Arial" w:hAnsi="Arial" w:cs="Arial"/>
                        </w:rPr>
                      </w:pPr>
                      <w:bookmarkStart w:id="40" w:name="_Toc131122884"/>
                      <w:bookmarkStart w:id="41" w:name="_Toc131123347"/>
                      <w:r w:rsidRPr="00FC2D0E">
                        <w:rPr>
                          <w:rStyle w:val="Heading1Char"/>
                          <w:i/>
                          <w:iCs/>
                          <w:sz w:val="22"/>
                          <w:szCs w:val="22"/>
                        </w:rPr>
                        <w:t xml:space="preserve">Figure </w:t>
                      </w:r>
                      <w:r w:rsidRPr="00FC2D0E">
                        <w:rPr>
                          <w:rStyle w:val="Heading1Char"/>
                          <w:i/>
                          <w:iCs/>
                          <w:sz w:val="22"/>
                          <w:szCs w:val="22"/>
                        </w:rPr>
                        <w:fldChar w:fldCharType="begin"/>
                      </w:r>
                      <w:r w:rsidRPr="00FC2D0E">
                        <w:rPr>
                          <w:rStyle w:val="Heading1Char"/>
                          <w:i/>
                          <w:iCs/>
                          <w:sz w:val="22"/>
                          <w:szCs w:val="22"/>
                        </w:rPr>
                        <w:instrText xml:space="preserve"> SEQ Figure \* ARABIC </w:instrText>
                      </w:r>
                      <w:r w:rsidRPr="00FC2D0E">
                        <w:rPr>
                          <w:rStyle w:val="Heading1Char"/>
                          <w:i/>
                          <w:iCs/>
                          <w:sz w:val="22"/>
                          <w:szCs w:val="22"/>
                        </w:rPr>
                        <w:fldChar w:fldCharType="separate"/>
                      </w:r>
                      <w:r w:rsidRPr="00FC2D0E">
                        <w:rPr>
                          <w:rStyle w:val="Heading1Char"/>
                          <w:i/>
                          <w:iCs/>
                          <w:sz w:val="22"/>
                          <w:szCs w:val="22"/>
                        </w:rPr>
                        <w:t>3</w:t>
                      </w:r>
                      <w:r w:rsidRPr="00FC2D0E">
                        <w:rPr>
                          <w:rStyle w:val="Heading1Char"/>
                          <w:i/>
                          <w:iCs/>
                          <w:sz w:val="22"/>
                          <w:szCs w:val="22"/>
                        </w:rPr>
                        <w:fldChar w:fldCharType="end"/>
                      </w:r>
                      <w:r w:rsidRPr="00FC2D0E">
                        <w:rPr>
                          <w:rStyle w:val="Heading1Char"/>
                          <w:i/>
                          <w:iCs/>
                          <w:sz w:val="22"/>
                          <w:szCs w:val="22"/>
                        </w:rPr>
                        <w:t xml:space="preserve"> - Funnel graph results of question 3</w:t>
                      </w:r>
                      <w:bookmarkEnd w:id="40"/>
                      <w:bookmarkEnd w:id="41"/>
                      <w:r w:rsidRPr="00933E02">
                        <w:rPr>
                          <w:rFonts w:ascii="Arial" w:hAnsi="Arial" w:cs="Arial"/>
                          <w:i/>
                          <w:iCs/>
                          <w:sz w:val="22"/>
                          <w:szCs w:val="22"/>
                        </w:rPr>
                        <w:t xml:space="preserve"> (Likert Scale questions)</w:t>
                      </w:r>
                    </w:p>
                  </w:txbxContent>
                </v:textbox>
                <w10:wrap type="tight" anchorx="page"/>
              </v:shape>
            </w:pict>
          </mc:Fallback>
        </mc:AlternateContent>
      </w:r>
    </w:p>
    <w:p w14:paraId="520F3F35" w14:textId="157405B3" w:rsidR="005049F0" w:rsidRPr="00C6660D" w:rsidRDefault="00C13426" w:rsidP="00C6660D">
      <w:pPr>
        <w:pStyle w:val="Caption"/>
        <w:spacing w:line="360" w:lineRule="auto"/>
        <w:rPr>
          <w:rFonts w:ascii="Arial" w:hAnsi="Arial" w:cs="Arial"/>
          <w:b w:val="0"/>
          <w:bCs w:val="0"/>
          <w:i/>
          <w:iCs/>
          <w:sz w:val="22"/>
          <w:szCs w:val="22"/>
        </w:rPr>
      </w:pPr>
      <w:r w:rsidRPr="005049F0">
        <w:rPr>
          <w:rFonts w:ascii="Arial" w:hAnsi="Arial" w:cs="Arial"/>
          <w:b w:val="0"/>
          <w:bCs w:val="0"/>
          <w:i/>
          <w:iCs/>
          <w:sz w:val="22"/>
          <w:szCs w:val="22"/>
        </w:rPr>
        <w:tab/>
      </w:r>
      <w:r w:rsidRPr="005049F0">
        <w:rPr>
          <w:rFonts w:ascii="Arial" w:hAnsi="Arial" w:cs="Arial"/>
          <w:b w:val="0"/>
          <w:bCs w:val="0"/>
          <w:i/>
          <w:iCs/>
          <w:sz w:val="22"/>
          <w:szCs w:val="22"/>
        </w:rPr>
        <w:tab/>
      </w:r>
      <w:r w:rsidRPr="005049F0">
        <w:rPr>
          <w:rFonts w:ascii="Arial" w:hAnsi="Arial" w:cs="Arial"/>
          <w:b w:val="0"/>
          <w:bCs w:val="0"/>
          <w:i/>
          <w:iCs/>
          <w:sz w:val="22"/>
          <w:szCs w:val="22"/>
        </w:rPr>
        <w:tab/>
      </w:r>
    </w:p>
    <w:p w14:paraId="3901F778" w14:textId="101D93BC" w:rsidR="000A77A1" w:rsidRDefault="0007673D" w:rsidP="00C6660D">
      <w:pPr>
        <w:spacing w:line="360" w:lineRule="auto"/>
      </w:pPr>
      <w:r w:rsidRPr="00AD4DF7">
        <w:rPr>
          <w:rFonts w:ascii="Arial" w:hAnsi="Arial" w:cs="Arial"/>
          <w:noProof/>
        </w:rPr>
        <w:lastRenderedPageBreak/>
        <w:drawing>
          <wp:anchor distT="0" distB="0" distL="114300" distR="114300" simplePos="0" relativeHeight="251674624" behindDoc="0" locked="0" layoutInCell="1" allowOverlap="1" wp14:anchorId="6138BCD7" wp14:editId="41F641D3">
            <wp:simplePos x="0" y="0"/>
            <wp:positionH relativeFrom="margin">
              <wp:align>center</wp:align>
            </wp:positionH>
            <wp:positionV relativeFrom="paragraph">
              <wp:posOffset>160103</wp:posOffset>
            </wp:positionV>
            <wp:extent cx="6494780" cy="3415665"/>
            <wp:effectExtent l="0" t="0" r="1270" b="13335"/>
            <wp:wrapNone/>
            <wp:docPr id="5" name="Chart 5">
              <a:extLst xmlns:a="http://schemas.openxmlformats.org/drawingml/2006/main">
                <a:ext uri="{FF2B5EF4-FFF2-40B4-BE49-F238E27FC236}">
                  <a16:creationId xmlns:a16="http://schemas.microsoft.com/office/drawing/2014/main" id="{A0F319DB-EB40-D1E5-CB0F-DDFF58064D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1B7F802D" w14:textId="57C733DD" w:rsidR="000A77A1" w:rsidRDefault="000A77A1" w:rsidP="00C6660D">
      <w:pPr>
        <w:spacing w:line="360" w:lineRule="auto"/>
      </w:pPr>
    </w:p>
    <w:p w14:paraId="05650010" w14:textId="77777777" w:rsidR="000A77A1" w:rsidRDefault="000A77A1" w:rsidP="00C6660D">
      <w:pPr>
        <w:spacing w:line="360" w:lineRule="auto"/>
      </w:pPr>
    </w:p>
    <w:p w14:paraId="0EC024C1" w14:textId="77777777" w:rsidR="000A77A1" w:rsidRDefault="000A77A1" w:rsidP="00C6660D">
      <w:pPr>
        <w:spacing w:line="360" w:lineRule="auto"/>
      </w:pPr>
    </w:p>
    <w:p w14:paraId="7C4EC9C4" w14:textId="77777777" w:rsidR="000A77A1" w:rsidRDefault="000A77A1" w:rsidP="00C6660D">
      <w:pPr>
        <w:spacing w:line="360" w:lineRule="auto"/>
      </w:pPr>
    </w:p>
    <w:p w14:paraId="759F533E" w14:textId="77777777" w:rsidR="000A77A1" w:rsidRDefault="000A77A1" w:rsidP="00C6660D">
      <w:pPr>
        <w:spacing w:line="360" w:lineRule="auto"/>
      </w:pPr>
    </w:p>
    <w:p w14:paraId="7C497937" w14:textId="77777777" w:rsidR="000A77A1" w:rsidRDefault="000A77A1" w:rsidP="00C6660D">
      <w:pPr>
        <w:spacing w:line="360" w:lineRule="auto"/>
      </w:pPr>
    </w:p>
    <w:p w14:paraId="29BC3163" w14:textId="77777777" w:rsidR="000A77A1" w:rsidRDefault="000A77A1" w:rsidP="00C6660D">
      <w:pPr>
        <w:spacing w:line="360" w:lineRule="auto"/>
      </w:pPr>
    </w:p>
    <w:p w14:paraId="33BF66ED" w14:textId="77777777" w:rsidR="000A77A1" w:rsidRDefault="000A77A1" w:rsidP="00C6660D">
      <w:pPr>
        <w:spacing w:line="360" w:lineRule="auto"/>
      </w:pPr>
    </w:p>
    <w:p w14:paraId="50DC6245" w14:textId="77777777" w:rsidR="000A77A1" w:rsidRDefault="000A77A1" w:rsidP="00C6660D">
      <w:pPr>
        <w:spacing w:line="360" w:lineRule="auto"/>
      </w:pPr>
    </w:p>
    <w:p w14:paraId="31B2D88B" w14:textId="77777777" w:rsidR="000A77A1" w:rsidRDefault="000A77A1" w:rsidP="00C6660D">
      <w:pPr>
        <w:spacing w:line="360" w:lineRule="auto"/>
      </w:pPr>
    </w:p>
    <w:p w14:paraId="352A206B" w14:textId="640BA585" w:rsidR="000A77A1" w:rsidRDefault="000A77A1" w:rsidP="00C6660D">
      <w:pPr>
        <w:spacing w:line="360" w:lineRule="auto"/>
      </w:pPr>
    </w:p>
    <w:p w14:paraId="2C2A6D22" w14:textId="2DD9B975" w:rsidR="000A77A1" w:rsidRDefault="0007673D" w:rsidP="00C6660D">
      <w:pPr>
        <w:spacing w:line="360" w:lineRule="auto"/>
      </w:pPr>
      <w:r>
        <w:rPr>
          <w:i/>
          <w:iCs/>
          <w:noProof/>
          <w:sz w:val="22"/>
          <w:szCs w:val="22"/>
        </w:rPr>
        <mc:AlternateContent>
          <mc:Choice Requires="wps">
            <w:drawing>
              <wp:anchor distT="0" distB="0" distL="114300" distR="114300" simplePos="0" relativeHeight="251677696" behindDoc="1" locked="0" layoutInCell="1" allowOverlap="1" wp14:anchorId="28C9AEF0" wp14:editId="3623BDBD">
                <wp:simplePos x="0" y="0"/>
                <wp:positionH relativeFrom="margin">
                  <wp:posOffset>368300</wp:posOffset>
                </wp:positionH>
                <wp:positionV relativeFrom="paragraph">
                  <wp:posOffset>280035</wp:posOffset>
                </wp:positionV>
                <wp:extent cx="5044440" cy="292100"/>
                <wp:effectExtent l="0" t="0" r="3810" b="0"/>
                <wp:wrapTight wrapText="bothSides">
                  <wp:wrapPolygon edited="0">
                    <wp:start x="0" y="0"/>
                    <wp:lineTo x="0" y="19722"/>
                    <wp:lineTo x="21535" y="19722"/>
                    <wp:lineTo x="21535" y="0"/>
                    <wp:lineTo x="0" y="0"/>
                  </wp:wrapPolygon>
                </wp:wrapTight>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44440" cy="292100"/>
                        </a:xfrm>
                        <a:prstGeom prst="rect">
                          <a:avLst/>
                        </a:prstGeom>
                        <a:solidFill>
                          <a:prstClr val="white"/>
                        </a:solidFill>
                        <a:ln>
                          <a:noFill/>
                        </a:ln>
                      </wps:spPr>
                      <wps:txbx>
                        <w:txbxContent>
                          <w:p w14:paraId="3DDED3C4" w14:textId="77777777" w:rsidR="000A77A1" w:rsidRPr="000A77A1" w:rsidRDefault="000A77A1" w:rsidP="000A77A1">
                            <w:pPr>
                              <w:pStyle w:val="Caption"/>
                              <w:jc w:val="center"/>
                              <w:rPr>
                                <w:rFonts w:ascii="Arial" w:hAnsi="Arial" w:cs="Arial"/>
                                <w:b w:val="0"/>
                                <w:bCs w:val="0"/>
                                <w:i/>
                                <w:iCs/>
                                <w:noProof/>
                                <w:sz w:val="22"/>
                                <w:szCs w:val="22"/>
                              </w:rPr>
                            </w:pPr>
                            <w:bookmarkStart w:id="36" w:name="_Toc131122885"/>
                            <w:bookmarkStart w:id="37" w:name="_Toc131123348"/>
                            <w:r w:rsidRPr="00FC2D0E">
                              <w:rPr>
                                <w:rStyle w:val="Heading1Char"/>
                                <w:b w:val="0"/>
                                <w:bCs w:val="0"/>
                                <w:i/>
                                <w:iCs/>
                                <w:sz w:val="22"/>
                                <w:szCs w:val="22"/>
                              </w:rPr>
                              <w:t>Figure 4 - Ranking orders of question 4</w:t>
                            </w:r>
                            <w:bookmarkEnd w:id="36"/>
                            <w:bookmarkEnd w:id="37"/>
                            <w:r w:rsidRPr="00FC2D0E">
                              <w:rPr>
                                <w:rFonts w:ascii="Arial" w:hAnsi="Arial" w:cs="Arial"/>
                                <w:b w:val="0"/>
                                <w:bCs w:val="0"/>
                                <w:i/>
                                <w:iCs/>
                                <w:sz w:val="24"/>
                                <w:szCs w:val="24"/>
                              </w:rPr>
                              <w:t xml:space="preserve"> </w:t>
                            </w:r>
                            <w:r>
                              <w:rPr>
                                <w:rFonts w:ascii="Arial" w:hAnsi="Arial" w:cs="Arial"/>
                                <w:b w:val="0"/>
                                <w:bCs w:val="0"/>
                                <w:i/>
                                <w:iCs/>
                                <w:sz w:val="22"/>
                                <w:szCs w:val="22"/>
                              </w:rPr>
                              <w:t>–</w:t>
                            </w:r>
                            <w:r w:rsidRPr="000A77A1">
                              <w:rPr>
                                <w:rFonts w:ascii="Arial" w:hAnsi="Arial" w:cs="Arial"/>
                                <w:b w:val="0"/>
                                <w:bCs w:val="0"/>
                                <w:i/>
                                <w:iCs/>
                                <w:sz w:val="22"/>
                                <w:szCs w:val="22"/>
                              </w:rPr>
                              <w:t xml:space="preserve"> </w:t>
                            </w:r>
                            <w:r>
                              <w:rPr>
                                <w:rFonts w:ascii="Arial" w:hAnsi="Arial" w:cs="Arial"/>
                                <w:b w:val="0"/>
                                <w:bCs w:val="0"/>
                                <w:i/>
                                <w:iCs/>
                                <w:sz w:val="22"/>
                                <w:szCs w:val="22"/>
                              </w:rPr>
                              <w:t>(</w:t>
                            </w:r>
                            <w:r w:rsidRPr="000A77A1">
                              <w:rPr>
                                <w:rFonts w:ascii="Arial" w:hAnsi="Arial" w:cs="Arial"/>
                                <w:b w:val="0"/>
                                <w:bCs w:val="0"/>
                                <w:sz w:val="22"/>
                                <w:szCs w:val="22"/>
                              </w:rPr>
                              <w:t>Rank Order questions</w:t>
                            </w:r>
                            <w:r>
                              <w:rPr>
                                <w:rFonts w:ascii="Arial" w:hAnsi="Arial" w:cs="Arial"/>
                                <w:b w:val="0"/>
                                <w:bCs w:val="0"/>
                                <w:sz w:val="22"/>
                                <w:szCs w:val="22"/>
                              </w:rPr>
                              <w:t>)</w:t>
                            </w:r>
                          </w:p>
                          <w:p w14:paraId="286ECA51" w14:textId="77777777" w:rsidR="000A77A1" w:rsidRPr="005049F0" w:rsidRDefault="000A77A1" w:rsidP="000A77A1">
                            <w:pPr>
                              <w:pStyle w:val="Caption"/>
                              <w:rPr>
                                <w:rFonts w:ascii="Arial" w:hAnsi="Arial" w:cs="Arial"/>
                                <w:b w:val="0"/>
                                <w:bCs w:val="0"/>
                                <w:i/>
                                <w:iCs/>
                                <w:sz w:val="22"/>
                                <w:szCs w:val="22"/>
                              </w:rPr>
                            </w:pPr>
                            <w:r w:rsidRPr="005049F0">
                              <w:rPr>
                                <w:b w:val="0"/>
                                <w:bCs w:val="0"/>
                                <w:i/>
                                <w:iCs/>
                                <w:sz w:val="22"/>
                                <w:szCs w:val="22"/>
                              </w:rPr>
                              <w:t>)</w:t>
                            </w:r>
                          </w:p>
                          <w:p w14:paraId="3D543D2C" w14:textId="77777777" w:rsidR="000A77A1" w:rsidRPr="00CE210E" w:rsidRDefault="000A77A1" w:rsidP="000A77A1">
                            <w:r w:rsidRPr="005049F0">
                              <w:rPr>
                                <w:rFonts w:ascii="Arial" w:hAnsi="Arial" w:cs="Arial"/>
                                <w:b/>
                                <w:bCs/>
                                <w:noProof/>
                                <w:color w:val="404040" w:themeColor="text1" w:themeTint="BF"/>
                                <w:sz w:val="22"/>
                                <w:szCs w:val="22"/>
                              </w:rPr>
                              <w:drawing>
                                <wp:inline distT="0" distB="0" distL="0" distR="0" wp14:anchorId="3E095FEB" wp14:editId="08B1A05A">
                                  <wp:extent cx="5522595" cy="481263"/>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95009" cy="48757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8C9AEF0" id="Text Box 14" o:spid="_x0000_s1033" type="#_x0000_t202" style="position:absolute;margin-left:29pt;margin-top:22.05pt;width:397.2pt;height:23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" stroked="f">
                <v:textbox inset="0,0,0,0">
                  <w:txbxContent>
                    <w:p w14:paraId="3DDED3C4" w14:textId="77777777" w:rsidR="000A77A1" w:rsidRPr="000A77A1" w:rsidRDefault="000A77A1" w:rsidP="000A77A1">
                      <w:pPr>
                        <w:pStyle w:val="Caption"/>
                        <w:jc w:val="center"/>
                        <w:rPr>
                          <w:rFonts w:ascii="Arial" w:hAnsi="Arial" w:cs="Arial"/>
                          <w:b w:val="0"/>
                          <w:bCs w:val="0"/>
                          <w:i/>
                          <w:iCs/>
                          <w:noProof/>
                          <w:sz w:val="22"/>
                          <w:szCs w:val="22"/>
                        </w:rPr>
                      </w:pPr>
                      <w:bookmarkStart w:id="44" w:name="_Toc131122885"/>
                      <w:bookmarkStart w:id="45" w:name="_Toc131123348"/>
                      <w:r w:rsidRPr="00FC2D0E">
                        <w:rPr>
                          <w:rStyle w:val="Heading1Char"/>
                          <w:b w:val="0"/>
                          <w:bCs w:val="0"/>
                          <w:i/>
                          <w:iCs/>
                          <w:sz w:val="22"/>
                          <w:szCs w:val="22"/>
                        </w:rPr>
                        <w:t>Figure 4 - Ranking orders of question 4</w:t>
                      </w:r>
                      <w:bookmarkEnd w:id="44"/>
                      <w:bookmarkEnd w:id="45"/>
                      <w:r w:rsidRPr="00FC2D0E">
                        <w:rPr>
                          <w:rFonts w:ascii="Arial" w:hAnsi="Arial" w:cs="Arial"/>
                          <w:b w:val="0"/>
                          <w:bCs w:val="0"/>
                          <w:i/>
                          <w:iCs/>
                          <w:sz w:val="24"/>
                          <w:szCs w:val="24"/>
                        </w:rPr>
                        <w:t xml:space="preserve"> </w:t>
                      </w:r>
                      <w:r>
                        <w:rPr>
                          <w:rFonts w:ascii="Arial" w:hAnsi="Arial" w:cs="Arial"/>
                          <w:b w:val="0"/>
                          <w:bCs w:val="0"/>
                          <w:i/>
                          <w:iCs/>
                          <w:sz w:val="22"/>
                          <w:szCs w:val="22"/>
                        </w:rPr>
                        <w:t>–</w:t>
                      </w:r>
                      <w:r w:rsidRPr="000A77A1">
                        <w:rPr>
                          <w:rFonts w:ascii="Arial" w:hAnsi="Arial" w:cs="Arial"/>
                          <w:b w:val="0"/>
                          <w:bCs w:val="0"/>
                          <w:i/>
                          <w:iCs/>
                          <w:sz w:val="22"/>
                          <w:szCs w:val="22"/>
                        </w:rPr>
                        <w:t xml:space="preserve"> </w:t>
                      </w:r>
                      <w:r>
                        <w:rPr>
                          <w:rFonts w:ascii="Arial" w:hAnsi="Arial" w:cs="Arial"/>
                          <w:b w:val="0"/>
                          <w:bCs w:val="0"/>
                          <w:i/>
                          <w:iCs/>
                          <w:sz w:val="22"/>
                          <w:szCs w:val="22"/>
                        </w:rPr>
                        <w:t>(</w:t>
                      </w:r>
                      <w:r w:rsidRPr="000A77A1">
                        <w:rPr>
                          <w:rFonts w:ascii="Arial" w:hAnsi="Arial" w:cs="Arial"/>
                          <w:b w:val="0"/>
                          <w:bCs w:val="0"/>
                          <w:sz w:val="22"/>
                          <w:szCs w:val="22"/>
                        </w:rPr>
                        <w:t>Rank Order questions</w:t>
                      </w:r>
                      <w:r>
                        <w:rPr>
                          <w:rFonts w:ascii="Arial" w:hAnsi="Arial" w:cs="Arial"/>
                          <w:b w:val="0"/>
                          <w:bCs w:val="0"/>
                          <w:sz w:val="22"/>
                          <w:szCs w:val="22"/>
                        </w:rPr>
                        <w:t>)</w:t>
                      </w:r>
                    </w:p>
                    <w:p w14:paraId="286ECA51" w14:textId="77777777" w:rsidR="000A77A1" w:rsidRPr="005049F0" w:rsidRDefault="000A77A1" w:rsidP="000A77A1">
                      <w:pPr>
                        <w:pStyle w:val="Caption"/>
                        <w:rPr>
                          <w:rFonts w:ascii="Arial" w:hAnsi="Arial" w:cs="Arial"/>
                          <w:b w:val="0"/>
                          <w:bCs w:val="0"/>
                          <w:i/>
                          <w:iCs/>
                          <w:sz w:val="22"/>
                          <w:szCs w:val="22"/>
                        </w:rPr>
                      </w:pPr>
                      <w:r w:rsidRPr="005049F0">
                        <w:rPr>
                          <w:b w:val="0"/>
                          <w:bCs w:val="0"/>
                          <w:i/>
                          <w:iCs/>
                          <w:sz w:val="22"/>
                          <w:szCs w:val="22"/>
                        </w:rPr>
                        <w:t>)</w:t>
                      </w:r>
                    </w:p>
                    <w:p w14:paraId="3D543D2C" w14:textId="77777777" w:rsidR="000A77A1" w:rsidRPr="00CE210E" w:rsidRDefault="000A77A1" w:rsidP="000A77A1">
                      <w:r w:rsidRPr="005049F0">
                        <w:rPr>
                          <w:rFonts w:ascii="Arial" w:hAnsi="Arial" w:cs="Arial"/>
                          <w:b/>
                          <w:bCs/>
                          <w:noProof/>
                          <w:color w:val="404040" w:themeColor="text1" w:themeTint="BF"/>
                          <w:sz w:val="22"/>
                          <w:szCs w:val="22"/>
                        </w:rPr>
                        <w:drawing>
                          <wp:inline distT="0" distB="0" distL="0" distR="0" wp14:anchorId="3E095FEB" wp14:editId="08B1A05A">
                            <wp:extent cx="5522595" cy="481263"/>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95009" cy="487573"/>
                                    </a:xfrm>
                                    <a:prstGeom prst="rect">
                                      <a:avLst/>
                                    </a:prstGeom>
                                    <a:noFill/>
                                    <a:ln>
                                      <a:noFill/>
                                    </a:ln>
                                  </pic:spPr>
                                </pic:pic>
                              </a:graphicData>
                            </a:graphic>
                          </wp:inline>
                        </w:drawing>
                      </w:r>
                    </w:p>
                  </w:txbxContent>
                </v:textbox>
                <w10:wrap type="tight" anchorx="margin"/>
              </v:shape>
            </w:pict>
          </mc:Fallback>
        </mc:AlternateContent>
      </w:r>
    </w:p>
    <w:p w14:paraId="69AAA39C" w14:textId="47BF5CB4" w:rsidR="008922BA" w:rsidRPr="008922BA" w:rsidRDefault="00C6660D" w:rsidP="00C6660D">
      <w:pPr>
        <w:spacing w:line="360" w:lineRule="auto"/>
        <w:rPr>
          <w:b/>
          <w:bCs/>
          <w:noProof/>
        </w:rPr>
      </w:pPr>
      <w:r>
        <w:rPr>
          <w:noProof/>
        </w:rPr>
        <mc:AlternateContent>
          <mc:Choice Requires="wps">
            <w:drawing>
              <wp:anchor distT="0" distB="0" distL="114300" distR="114300" simplePos="0" relativeHeight="251678720" behindDoc="1" locked="0" layoutInCell="1" allowOverlap="1" wp14:anchorId="789109DC" wp14:editId="7242DC1E">
                <wp:simplePos x="0" y="0"/>
                <wp:positionH relativeFrom="margin">
                  <wp:align>left</wp:align>
                </wp:positionH>
                <wp:positionV relativeFrom="paragraph">
                  <wp:posOffset>4148455</wp:posOffset>
                </wp:positionV>
                <wp:extent cx="5525770" cy="256540"/>
                <wp:effectExtent l="0" t="0" r="0" b="0"/>
                <wp:wrapTight wrapText="bothSides">
                  <wp:wrapPolygon edited="0">
                    <wp:start x="0" y="0"/>
                    <wp:lineTo x="0" y="19248"/>
                    <wp:lineTo x="21521" y="19248"/>
                    <wp:lineTo x="21521" y="0"/>
                    <wp:lineTo x="0" y="0"/>
                  </wp:wrapPolygon>
                </wp:wrapTight>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5770" cy="256540"/>
                        </a:xfrm>
                        <a:prstGeom prst="rect">
                          <a:avLst/>
                        </a:prstGeom>
                        <a:solidFill>
                          <a:prstClr val="white"/>
                        </a:solidFill>
                        <a:ln>
                          <a:noFill/>
                        </a:ln>
                      </wps:spPr>
                      <wps:txbx>
                        <w:txbxContent>
                          <w:p w14:paraId="2FFE5904" w14:textId="77777777" w:rsidR="00D25FEC" w:rsidRPr="00D25FEC" w:rsidRDefault="00D25FEC" w:rsidP="00D25FEC">
                            <w:pPr>
                              <w:pStyle w:val="Caption"/>
                              <w:jc w:val="center"/>
                              <w:rPr>
                                <w:rFonts w:ascii="Arial" w:hAnsi="Arial" w:cs="Arial"/>
                                <w:b w:val="0"/>
                                <w:bCs w:val="0"/>
                                <w:i/>
                                <w:iCs/>
                                <w:sz w:val="22"/>
                                <w:szCs w:val="22"/>
                              </w:rPr>
                            </w:pPr>
                            <w:bookmarkStart w:id="38" w:name="_Toc131122886"/>
                            <w:bookmarkStart w:id="39" w:name="_Toc131123349"/>
                            <w:r w:rsidRPr="00FC2D0E">
                              <w:rPr>
                                <w:rStyle w:val="Heading1Char"/>
                                <w:b w:val="0"/>
                                <w:bCs w:val="0"/>
                                <w:i/>
                                <w:iCs/>
                                <w:sz w:val="22"/>
                                <w:szCs w:val="22"/>
                              </w:rPr>
                              <w:t>Figure 5 –Question 5 Result</w:t>
                            </w:r>
                            <w:bookmarkEnd w:id="38"/>
                            <w:bookmarkEnd w:id="39"/>
                            <w:r w:rsidRPr="00D25FEC">
                              <w:rPr>
                                <w:rFonts w:ascii="Arial" w:hAnsi="Arial" w:cs="Arial"/>
                                <w:b w:val="0"/>
                                <w:bCs w:val="0"/>
                                <w:i/>
                                <w:iCs/>
                                <w:sz w:val="22"/>
                                <w:szCs w:val="22"/>
                              </w:rPr>
                              <w:t xml:space="preserve"> – (Likert Scale)</w:t>
                            </w:r>
                          </w:p>
                          <w:p w14:paraId="4BA9ABAB" w14:textId="77777777" w:rsidR="00D25FEC" w:rsidRPr="00CE210E" w:rsidRDefault="00D25FEC" w:rsidP="00D25FEC">
                            <w:pPr>
                              <w:jc w:val="center"/>
                            </w:pPr>
                            <w: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89109DC" id="Text Box 21" o:spid="_x0000_s1034" type="#_x0000_t202" style="position:absolute;margin-left:0;margin-top:326.65pt;width:435.1pt;height:20.2pt;z-index:-2516377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" stroked="f">
                <v:textbox inset="0,0,0,0">
                  <w:txbxContent>
                    <w:p w14:paraId="2FFE5904" w14:textId="77777777" w:rsidR="00D25FEC" w:rsidRPr="00D25FEC" w:rsidRDefault="00D25FEC" w:rsidP="00D25FEC">
                      <w:pPr>
                        <w:pStyle w:val="Caption"/>
                        <w:jc w:val="center"/>
                        <w:rPr>
                          <w:rFonts w:ascii="Arial" w:hAnsi="Arial" w:cs="Arial"/>
                          <w:b w:val="0"/>
                          <w:bCs w:val="0"/>
                          <w:i/>
                          <w:iCs/>
                          <w:sz w:val="22"/>
                          <w:szCs w:val="22"/>
                        </w:rPr>
                      </w:pPr>
                      <w:bookmarkStart w:id="48" w:name="_Toc131122886"/>
                      <w:bookmarkStart w:id="49" w:name="_Toc131123349"/>
                      <w:r w:rsidRPr="00FC2D0E">
                        <w:rPr>
                          <w:rStyle w:val="Heading1Char"/>
                          <w:b w:val="0"/>
                          <w:bCs w:val="0"/>
                          <w:i/>
                          <w:iCs/>
                          <w:sz w:val="22"/>
                          <w:szCs w:val="22"/>
                        </w:rPr>
                        <w:t>Figure 5 –Question 5 Result</w:t>
                      </w:r>
                      <w:bookmarkEnd w:id="48"/>
                      <w:bookmarkEnd w:id="49"/>
                      <w:r w:rsidRPr="00D25FEC">
                        <w:rPr>
                          <w:rFonts w:ascii="Arial" w:hAnsi="Arial" w:cs="Arial"/>
                          <w:b w:val="0"/>
                          <w:bCs w:val="0"/>
                          <w:i/>
                          <w:iCs/>
                          <w:sz w:val="22"/>
                          <w:szCs w:val="22"/>
                        </w:rPr>
                        <w:t xml:space="preserve"> – (Likert Scale)</w:t>
                      </w:r>
                    </w:p>
                    <w:p w14:paraId="4BA9ABAB" w14:textId="77777777" w:rsidR="00D25FEC" w:rsidRPr="00CE210E" w:rsidRDefault="00D25FEC" w:rsidP="00D25FEC">
                      <w:pPr>
                        <w:jc w:val="center"/>
                      </w:pPr>
                      <w:r>
                        <w:t>0</w:t>
                      </w:r>
                    </w:p>
                  </w:txbxContent>
                </v:textbox>
                <w10:wrap type="tight" anchorx="margin"/>
              </v:shape>
            </w:pict>
          </mc:Fallback>
        </mc:AlternateContent>
      </w:r>
      <w:r>
        <w:rPr>
          <w:b/>
          <w:bCs/>
          <w:noProof/>
        </w:rPr>
        <w:drawing>
          <wp:anchor distT="0" distB="0" distL="114300" distR="114300" simplePos="0" relativeHeight="251683840" behindDoc="1" locked="0" layoutInCell="1" allowOverlap="1" wp14:anchorId="3F5F45B9" wp14:editId="7D1CF50D">
            <wp:simplePos x="0" y="0"/>
            <wp:positionH relativeFrom="margin">
              <wp:posOffset>88900</wp:posOffset>
            </wp:positionH>
            <wp:positionV relativeFrom="paragraph">
              <wp:posOffset>313690</wp:posOffset>
            </wp:positionV>
            <wp:extent cx="5730875" cy="3736340"/>
            <wp:effectExtent l="0" t="0" r="3175" b="0"/>
            <wp:wrapTight wrapText="bothSides">
              <wp:wrapPolygon edited="0">
                <wp:start x="0" y="0"/>
                <wp:lineTo x="0" y="21475"/>
                <wp:lineTo x="21540" y="21475"/>
                <wp:lineTo x="21540"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p>
    <w:p w14:paraId="1670D4E3" w14:textId="77777777" w:rsidR="00D25FEC" w:rsidRPr="00F32CB4" w:rsidRDefault="00D25FEC" w:rsidP="00F32CB4">
      <w:pPr>
        <w:pStyle w:val="Heading1"/>
        <w:rPr>
          <w:sz w:val="22"/>
          <w:szCs w:val="22"/>
        </w:rPr>
      </w:pPr>
      <w:bookmarkStart w:id="40" w:name="_Toc131117480"/>
      <w:bookmarkStart w:id="41" w:name="_Toc131122887"/>
      <w:bookmarkStart w:id="42" w:name="_Toc131123350"/>
      <w:r w:rsidRPr="00F32CB4">
        <w:rPr>
          <w:sz w:val="22"/>
          <w:szCs w:val="22"/>
        </w:rPr>
        <w:lastRenderedPageBreak/>
        <w:t>Discussion</w:t>
      </w:r>
      <w:bookmarkEnd w:id="40"/>
      <w:bookmarkEnd w:id="41"/>
      <w:bookmarkEnd w:id="42"/>
    </w:p>
    <w:p w14:paraId="41953400" w14:textId="77777777" w:rsidR="008922BA" w:rsidRDefault="008922BA" w:rsidP="00C6660D">
      <w:pPr>
        <w:pStyle w:val="ListParagraph"/>
        <w:spacing w:after="0" w:line="360" w:lineRule="auto"/>
        <w:rPr>
          <w:rFonts w:ascii="Arial" w:eastAsiaTheme="majorEastAsia" w:hAnsi="Arial" w:cs="Arial"/>
          <w:color w:val="000000" w:themeColor="text1"/>
          <w:sz w:val="22"/>
          <w:szCs w:val="22"/>
        </w:rPr>
      </w:pPr>
    </w:p>
    <w:p w14:paraId="3EB0A3F2" w14:textId="469AD29F" w:rsidR="008922BA"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 xml:space="preserve">The results have a transparent mode except for the ranking order question, which can be found in the appendix. Question five (Ranking order) had an error. The collected data were analysed; however, instead of asking the participants to "Rank these applications in order based on how frequently you use them on OneDrive," the author examined question 5 using the ranking question shown in figure 4. The data was reviewed and transformed into charts, pie charts, and graphs to provide a clear image of the outcome. In Figure 1, after analysing the data collected, the graph shows that UWTSD students use WhatsApp more frequently than other digital tools. </w:t>
      </w:r>
    </w:p>
    <w:p w14:paraId="025C588D" w14:textId="77777777" w:rsidR="008922BA" w:rsidRDefault="008922BA" w:rsidP="00C6660D">
      <w:pPr>
        <w:pStyle w:val="ListParagraph"/>
        <w:spacing w:after="0" w:line="360" w:lineRule="auto"/>
        <w:rPr>
          <w:rFonts w:ascii="Arial" w:eastAsiaTheme="majorEastAsia" w:hAnsi="Arial" w:cs="Arial"/>
          <w:color w:val="000000" w:themeColor="text1"/>
          <w:sz w:val="22"/>
          <w:szCs w:val="22"/>
        </w:rPr>
      </w:pPr>
    </w:p>
    <w:p w14:paraId="01A3C456" w14:textId="2BBDC8A7" w:rsidR="00D25FEC"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The instant messaging service WhatsApp Messenger is free. (Stegner,2021). WhatsApp is used by people to connect with companies and organisations as well as their friends and family; with more than 2 billion users across 180 countries, it is the most widely used messaging app on the planet and the messaging market leader (Bilbao, 2022).</w:t>
      </w:r>
    </w:p>
    <w:p w14:paraId="2AC787B0" w14:textId="77777777" w:rsidR="008922BA" w:rsidRPr="003D0CAB" w:rsidRDefault="008922BA" w:rsidP="00C6660D">
      <w:pPr>
        <w:pStyle w:val="ListParagraph"/>
        <w:spacing w:after="0" w:line="360" w:lineRule="auto"/>
        <w:rPr>
          <w:rFonts w:ascii="Arial" w:eastAsiaTheme="majorEastAsia" w:hAnsi="Arial" w:cs="Arial"/>
          <w:color w:val="000000" w:themeColor="text1"/>
          <w:sz w:val="22"/>
          <w:szCs w:val="22"/>
        </w:rPr>
      </w:pPr>
    </w:p>
    <w:p w14:paraId="65B0A071" w14:textId="243140BB" w:rsidR="008922BA"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 xml:space="preserve">The pie chart in Figure 2 shows that of the five participants, two UWTSD students use OneDrive more frequently than other digital tools. Although OneDrive is a practical application, students who complete their assignments may lose their work on their laptops, which is frustrating. The author believes that students should take full advantage of OneDrive so that essential documents are preserved, leaving students feeling panicked. Johnson (2020) stated that most OneDrive users have access as part of a Microsoft 365 membership, which also provides Microsoft Office and 1 TB of OneDrive storage. Documents that students create and store on their laptops can be synced to the cloud through OneDrive. To keep these </w:t>
      </w:r>
      <w:r w:rsidR="008922BA" w:rsidRPr="003D0CAB">
        <w:rPr>
          <w:rFonts w:ascii="Arial" w:eastAsiaTheme="majorEastAsia" w:hAnsi="Arial" w:cs="Arial"/>
          <w:color w:val="000000" w:themeColor="text1"/>
          <w:sz w:val="22"/>
          <w:szCs w:val="22"/>
        </w:rPr>
        <w:t>files</w:t>
      </w:r>
      <w:r w:rsidRPr="003D0CAB">
        <w:rPr>
          <w:rFonts w:ascii="Arial" w:eastAsiaTheme="majorEastAsia" w:hAnsi="Arial" w:cs="Arial"/>
          <w:color w:val="000000" w:themeColor="text1"/>
          <w:sz w:val="22"/>
          <w:szCs w:val="22"/>
        </w:rPr>
        <w:t xml:space="preserve"> secure and accessible from anywhere, students can connect additional devices such as laptops, phones, and tablets to OneDrive.</w:t>
      </w:r>
    </w:p>
    <w:p w14:paraId="0201FC06" w14:textId="77777777" w:rsidR="008922BA" w:rsidRDefault="008922BA" w:rsidP="00C6660D">
      <w:pPr>
        <w:pStyle w:val="ListParagraph"/>
        <w:spacing w:after="0" w:line="360" w:lineRule="auto"/>
        <w:rPr>
          <w:rFonts w:ascii="Arial" w:eastAsiaTheme="majorEastAsia" w:hAnsi="Arial" w:cs="Arial"/>
          <w:color w:val="000000" w:themeColor="text1"/>
          <w:sz w:val="22"/>
          <w:szCs w:val="22"/>
        </w:rPr>
      </w:pPr>
    </w:p>
    <w:p w14:paraId="0480F787" w14:textId="77777777" w:rsidR="008922BA" w:rsidRDefault="008922BA" w:rsidP="00C6660D">
      <w:pPr>
        <w:pStyle w:val="ListParagraph"/>
        <w:spacing w:after="0" w:line="360" w:lineRule="auto"/>
        <w:rPr>
          <w:rFonts w:ascii="Arial" w:eastAsiaTheme="majorEastAsia" w:hAnsi="Arial" w:cs="Arial"/>
          <w:color w:val="000000" w:themeColor="text1"/>
          <w:sz w:val="22"/>
          <w:szCs w:val="22"/>
        </w:rPr>
      </w:pPr>
    </w:p>
    <w:p w14:paraId="5D09431B" w14:textId="77777777" w:rsidR="008922BA"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 xml:space="preserve">Students who participated in the survey disagreed that they use no digital tools more frequently than other digital tools. However, only one participant strongly </w:t>
      </w:r>
      <w:r>
        <w:rPr>
          <w:rFonts w:ascii="Arial" w:eastAsiaTheme="majorEastAsia" w:hAnsi="Arial" w:cs="Arial"/>
          <w:color w:val="000000" w:themeColor="text1"/>
          <w:sz w:val="22"/>
          <w:szCs w:val="22"/>
        </w:rPr>
        <w:t>opposed it</w:t>
      </w:r>
      <w:r w:rsidRPr="003D0CAB">
        <w:rPr>
          <w:rFonts w:ascii="Arial" w:eastAsiaTheme="majorEastAsia" w:hAnsi="Arial" w:cs="Arial"/>
          <w:color w:val="000000" w:themeColor="text1"/>
          <w:sz w:val="22"/>
          <w:szCs w:val="22"/>
        </w:rPr>
        <w:t>, as shown in figure 3. The ways digital tools are used in and for higher education are becoming more and more critical in creating student and faculty subjectivities. As a result, a digital tool does more than facilitate information communication between teachers and students (Castañeda &amp; Selwyn, 2018)</w:t>
      </w:r>
      <w:r w:rsidR="008922BA">
        <w:rPr>
          <w:rFonts w:ascii="Arial" w:eastAsiaTheme="majorEastAsia" w:hAnsi="Arial" w:cs="Arial"/>
          <w:color w:val="000000" w:themeColor="text1"/>
          <w:sz w:val="22"/>
          <w:szCs w:val="22"/>
        </w:rPr>
        <w:t>.</w:t>
      </w:r>
    </w:p>
    <w:p w14:paraId="54EEDC5A" w14:textId="77777777" w:rsidR="008922BA" w:rsidRDefault="008922BA" w:rsidP="008922BA">
      <w:pPr>
        <w:pStyle w:val="ListParagraph"/>
        <w:spacing w:after="0" w:line="360" w:lineRule="auto"/>
        <w:ind w:left="0"/>
        <w:rPr>
          <w:rFonts w:ascii="Arial" w:eastAsiaTheme="majorEastAsia" w:hAnsi="Arial" w:cs="Arial"/>
          <w:color w:val="000000" w:themeColor="text1"/>
          <w:sz w:val="22"/>
          <w:szCs w:val="22"/>
        </w:rPr>
      </w:pPr>
    </w:p>
    <w:p w14:paraId="08C38F91" w14:textId="77777777" w:rsidR="008922BA" w:rsidRDefault="008922BA" w:rsidP="008922BA">
      <w:pPr>
        <w:pStyle w:val="ListParagraph"/>
        <w:spacing w:after="0" w:line="360" w:lineRule="auto"/>
        <w:ind w:left="0"/>
        <w:rPr>
          <w:rFonts w:ascii="Arial" w:eastAsiaTheme="majorEastAsia" w:hAnsi="Arial" w:cs="Arial"/>
          <w:color w:val="000000" w:themeColor="text1"/>
          <w:sz w:val="22"/>
          <w:szCs w:val="22"/>
        </w:rPr>
      </w:pPr>
    </w:p>
    <w:p w14:paraId="04ADF65D" w14:textId="77777777" w:rsidR="008922BA" w:rsidRDefault="008922BA" w:rsidP="008922BA">
      <w:pPr>
        <w:pStyle w:val="ListParagraph"/>
        <w:spacing w:after="0" w:line="360" w:lineRule="auto"/>
        <w:ind w:left="0"/>
        <w:rPr>
          <w:rFonts w:ascii="Arial" w:eastAsiaTheme="majorEastAsia" w:hAnsi="Arial" w:cs="Arial"/>
          <w:color w:val="000000" w:themeColor="text1"/>
          <w:sz w:val="22"/>
          <w:szCs w:val="22"/>
        </w:rPr>
      </w:pPr>
    </w:p>
    <w:p w14:paraId="681746B7" w14:textId="1F3AC4AF" w:rsidR="00D97331"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lastRenderedPageBreak/>
        <w:t>The ranking question is shown in Figure 4</w:t>
      </w:r>
      <w:r w:rsidR="008922BA">
        <w:rPr>
          <w:rFonts w:ascii="Arial" w:eastAsiaTheme="majorEastAsia" w:hAnsi="Arial" w:cs="Arial"/>
          <w:color w:val="000000" w:themeColor="text1"/>
          <w:sz w:val="22"/>
          <w:szCs w:val="22"/>
        </w:rPr>
        <w:t>. The</w:t>
      </w:r>
      <w:r w:rsidRPr="003D0CAB">
        <w:rPr>
          <w:rFonts w:ascii="Arial" w:eastAsiaTheme="majorEastAsia" w:hAnsi="Arial" w:cs="Arial"/>
          <w:color w:val="000000" w:themeColor="text1"/>
          <w:sz w:val="22"/>
          <w:szCs w:val="22"/>
        </w:rPr>
        <w:t xml:space="preserve"> author found that Moodle is the digital tool that UWTSD students use the most frequently after analysing the </w:t>
      </w:r>
      <w:r w:rsidR="00D97331" w:rsidRPr="003D0CAB">
        <w:rPr>
          <w:rFonts w:ascii="Arial" w:eastAsiaTheme="majorEastAsia" w:hAnsi="Arial" w:cs="Arial"/>
          <w:color w:val="000000" w:themeColor="text1"/>
          <w:sz w:val="22"/>
          <w:szCs w:val="22"/>
        </w:rPr>
        <w:t>data. The</w:t>
      </w:r>
      <w:r w:rsidRPr="003D0CAB">
        <w:rPr>
          <w:rFonts w:ascii="Arial" w:eastAsiaTheme="majorEastAsia" w:hAnsi="Arial" w:cs="Arial"/>
          <w:color w:val="000000" w:themeColor="text1"/>
          <w:sz w:val="22"/>
          <w:szCs w:val="22"/>
        </w:rPr>
        <w:t xml:space="preserve"> second-most popular digital tool app is WhatsApp. </w:t>
      </w:r>
      <w:r w:rsidR="00D97331">
        <w:rPr>
          <w:rFonts w:ascii="Arial" w:eastAsiaTheme="majorEastAsia" w:hAnsi="Arial" w:cs="Arial"/>
          <w:color w:val="000000" w:themeColor="text1"/>
          <w:sz w:val="22"/>
          <w:szCs w:val="22"/>
        </w:rPr>
        <w:t>The author</w:t>
      </w:r>
      <w:r w:rsidR="008922BA">
        <w:rPr>
          <w:rFonts w:ascii="Arial" w:eastAsiaTheme="majorEastAsia" w:hAnsi="Arial" w:cs="Arial"/>
          <w:color w:val="000000" w:themeColor="text1"/>
          <w:sz w:val="22"/>
          <w:szCs w:val="22"/>
        </w:rPr>
        <w:t xml:space="preserve"> </w:t>
      </w:r>
      <w:r w:rsidRPr="003D0CAB">
        <w:rPr>
          <w:rFonts w:ascii="Arial" w:eastAsiaTheme="majorEastAsia" w:hAnsi="Arial" w:cs="Arial"/>
          <w:color w:val="000000" w:themeColor="text1"/>
          <w:sz w:val="22"/>
          <w:szCs w:val="22"/>
        </w:rPr>
        <w:t>also acknowledged that UWTSD students use Ms Teams and OneDrive equally, as shown in figure 4. Students who participated in the survey use Ms Word as their least-used digital tool. The University of Wales Trinity Saint David (2023) student FAQs website stated Moodle is a Virtual Learning Environment that provides resources, information, and interactive activities to support learning. Microsoft Teams is the central part of Microsoft 365.</w:t>
      </w:r>
      <w:r w:rsidR="008922BA">
        <w:rPr>
          <w:rFonts w:ascii="Arial" w:eastAsiaTheme="majorEastAsia" w:hAnsi="Arial" w:cs="Arial"/>
          <w:color w:val="000000" w:themeColor="text1"/>
          <w:sz w:val="22"/>
          <w:szCs w:val="22"/>
        </w:rPr>
        <w:t xml:space="preserve"> </w:t>
      </w:r>
      <w:r w:rsidR="000C417E" w:rsidRPr="000C417E">
        <w:rPr>
          <w:rFonts w:ascii="Arial" w:eastAsiaTheme="majorEastAsia" w:hAnsi="Arial" w:cs="Arial"/>
          <w:color w:val="000000" w:themeColor="text1"/>
          <w:sz w:val="22"/>
          <w:szCs w:val="22"/>
        </w:rPr>
        <w:t xml:space="preserve">The platform has </w:t>
      </w:r>
      <w:r w:rsidR="00B964DA">
        <w:rPr>
          <w:rFonts w:ascii="Arial" w:eastAsiaTheme="majorEastAsia" w:hAnsi="Arial" w:cs="Arial"/>
          <w:color w:val="000000" w:themeColor="text1"/>
          <w:sz w:val="22"/>
          <w:szCs w:val="22"/>
        </w:rPr>
        <w:t>many</w:t>
      </w:r>
      <w:r w:rsidR="000C417E" w:rsidRPr="000C417E">
        <w:rPr>
          <w:rFonts w:ascii="Arial" w:eastAsiaTheme="majorEastAsia" w:hAnsi="Arial" w:cs="Arial"/>
          <w:color w:val="000000" w:themeColor="text1"/>
          <w:sz w:val="22"/>
          <w:szCs w:val="22"/>
        </w:rPr>
        <w:t xml:space="preserve"> features </w:t>
      </w:r>
      <w:r w:rsidRPr="003D0CAB">
        <w:rPr>
          <w:rFonts w:ascii="Arial" w:eastAsiaTheme="majorEastAsia" w:hAnsi="Arial" w:cs="Arial"/>
          <w:color w:val="000000" w:themeColor="text1"/>
          <w:sz w:val="22"/>
          <w:szCs w:val="22"/>
        </w:rPr>
        <w:t xml:space="preserve">to help teams of employees, students, and lecturers communicate more easily. These features include screen sharing, video calling and messaging chat (O'Neill, 2021). Ms Word (Microsoft word) is a word processor software used to create text layouts, </w:t>
      </w:r>
      <w:r w:rsidR="00D97331" w:rsidRPr="003D0CAB">
        <w:rPr>
          <w:rFonts w:ascii="Arial" w:eastAsiaTheme="majorEastAsia" w:hAnsi="Arial" w:cs="Arial"/>
          <w:color w:val="000000" w:themeColor="text1"/>
          <w:sz w:val="22"/>
          <w:szCs w:val="22"/>
        </w:rPr>
        <w:t>write</w:t>
      </w:r>
      <w:r w:rsidRPr="003D0CAB">
        <w:rPr>
          <w:rFonts w:ascii="Arial" w:eastAsiaTheme="majorEastAsia" w:hAnsi="Arial" w:cs="Arial"/>
          <w:color w:val="000000" w:themeColor="text1"/>
          <w:sz w:val="22"/>
          <w:szCs w:val="22"/>
        </w:rPr>
        <w:t xml:space="preserve"> and edit documents, and see a preview of the final product before printing (Ramanathan, 2023). </w:t>
      </w:r>
    </w:p>
    <w:p w14:paraId="1662FBD8" w14:textId="77777777" w:rsidR="00D97331" w:rsidRDefault="00D97331" w:rsidP="00D97331">
      <w:pPr>
        <w:pStyle w:val="ListParagraph"/>
        <w:spacing w:after="0" w:line="360" w:lineRule="auto"/>
        <w:rPr>
          <w:rFonts w:ascii="Arial" w:eastAsiaTheme="majorEastAsia" w:hAnsi="Arial" w:cs="Arial"/>
          <w:color w:val="000000" w:themeColor="text1"/>
          <w:sz w:val="22"/>
          <w:szCs w:val="22"/>
        </w:rPr>
      </w:pPr>
    </w:p>
    <w:p w14:paraId="56D5007E" w14:textId="294182A5" w:rsidR="008922BA"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 xml:space="preserve">Even though </w:t>
      </w:r>
      <w:r w:rsidR="008922BA">
        <w:rPr>
          <w:rFonts w:ascii="Arial" w:eastAsiaTheme="majorEastAsia" w:hAnsi="Arial" w:cs="Arial"/>
          <w:color w:val="000000" w:themeColor="text1"/>
          <w:sz w:val="22"/>
          <w:szCs w:val="22"/>
        </w:rPr>
        <w:t xml:space="preserve">the author hypothesised that </w:t>
      </w:r>
      <w:r w:rsidR="008922BA" w:rsidRPr="003D0CAB">
        <w:rPr>
          <w:rFonts w:ascii="Arial" w:eastAsiaTheme="majorEastAsia" w:hAnsi="Arial" w:cs="Arial"/>
          <w:color w:val="000000" w:themeColor="text1"/>
          <w:sz w:val="22"/>
          <w:szCs w:val="22"/>
        </w:rPr>
        <w:t>students</w:t>
      </w:r>
      <w:r w:rsidRPr="003D0CAB">
        <w:rPr>
          <w:rFonts w:ascii="Arial" w:eastAsiaTheme="majorEastAsia" w:hAnsi="Arial" w:cs="Arial"/>
          <w:color w:val="000000" w:themeColor="text1"/>
          <w:sz w:val="22"/>
          <w:szCs w:val="22"/>
        </w:rPr>
        <w:t xml:space="preserve"> </w:t>
      </w:r>
      <w:r w:rsidR="00D97331">
        <w:rPr>
          <w:rFonts w:ascii="Arial" w:eastAsiaTheme="majorEastAsia" w:hAnsi="Arial" w:cs="Arial"/>
          <w:color w:val="000000" w:themeColor="text1"/>
          <w:sz w:val="22"/>
          <w:szCs w:val="22"/>
        </w:rPr>
        <w:t xml:space="preserve">at </w:t>
      </w:r>
      <w:r w:rsidR="00D97331" w:rsidRPr="003D0CAB">
        <w:rPr>
          <w:rFonts w:ascii="Arial" w:eastAsiaTheme="majorEastAsia" w:hAnsi="Arial" w:cs="Arial"/>
          <w:color w:val="000000" w:themeColor="text1"/>
          <w:sz w:val="22"/>
          <w:szCs w:val="22"/>
        </w:rPr>
        <w:t>UWTSD</w:t>
      </w:r>
      <w:r w:rsidRPr="003D0CAB">
        <w:rPr>
          <w:rFonts w:ascii="Arial" w:eastAsiaTheme="majorEastAsia" w:hAnsi="Arial" w:cs="Arial"/>
          <w:color w:val="000000" w:themeColor="text1"/>
          <w:sz w:val="22"/>
          <w:szCs w:val="22"/>
        </w:rPr>
        <w:t xml:space="preserve"> would use WhatsApp and Moodle more frequently, the ranking question's result still caught her off guard. It did surprise the author that MS Word did not come in the first place since university students use it for assignments. Five UWTSD students participated in the survey, representing five participants. The findings from this study cover a wide range of results, and the introduction includes current Literacy by other researchers and authors.</w:t>
      </w:r>
    </w:p>
    <w:p w14:paraId="1DE5F6F4" w14:textId="77777777" w:rsidR="008922BA" w:rsidRDefault="008922BA" w:rsidP="00D97331">
      <w:pPr>
        <w:pStyle w:val="ListParagraph"/>
        <w:spacing w:after="0" w:line="360" w:lineRule="auto"/>
        <w:rPr>
          <w:rFonts w:ascii="Arial" w:eastAsiaTheme="majorEastAsia" w:hAnsi="Arial" w:cs="Arial"/>
          <w:color w:val="000000" w:themeColor="text1"/>
          <w:sz w:val="22"/>
          <w:szCs w:val="22"/>
        </w:rPr>
      </w:pPr>
    </w:p>
    <w:p w14:paraId="2DC15DDA" w14:textId="4AF4E4CF" w:rsidR="00D25FEC" w:rsidRDefault="00D25FEC" w:rsidP="008922BA">
      <w:pPr>
        <w:pStyle w:val="ListParagraph"/>
        <w:spacing w:after="0" w:line="360" w:lineRule="auto"/>
        <w:ind w:left="0"/>
        <w:rPr>
          <w:rFonts w:ascii="Arial" w:eastAsiaTheme="majorEastAsia" w:hAnsi="Arial" w:cs="Arial"/>
          <w:color w:val="000000" w:themeColor="text1"/>
          <w:sz w:val="22"/>
          <w:szCs w:val="22"/>
        </w:rPr>
      </w:pPr>
      <w:r w:rsidRPr="003D0CAB">
        <w:rPr>
          <w:rFonts w:ascii="Arial" w:eastAsiaTheme="majorEastAsia" w:hAnsi="Arial" w:cs="Arial"/>
          <w:color w:val="000000" w:themeColor="text1"/>
          <w:sz w:val="22"/>
          <w:szCs w:val="22"/>
        </w:rPr>
        <w:t xml:space="preserve">Sørensen (2018) indicated that he "found that students are conservative in their digital choices, with a preference for Mainstream commercial tools that they are already familiar with." The author does agree with Sorensen as WhatsApp is an application used for personal use and as well as educational purposes. Moodle is also a well-known application used in colleges and universities. Menr (2004) stated, "The digital workplace is intended for all users: pupils, parents, students, teaching staff, and administrative, technical and supervisory staff of teaching institutions". The author agrees with Menr as the ranking question the author asked students used, which are the following MS Teams, OneDrive, MS Word, WhatsApp, and Moodle are digital applications students generally use and all users, such as lecturers. The author had to reconsider </w:t>
      </w:r>
      <w:r>
        <w:rPr>
          <w:rFonts w:ascii="Arial" w:eastAsiaTheme="majorEastAsia" w:hAnsi="Arial" w:cs="Arial"/>
          <w:color w:val="000000" w:themeColor="text1"/>
          <w:sz w:val="22"/>
          <w:szCs w:val="22"/>
        </w:rPr>
        <w:t>the</w:t>
      </w:r>
      <w:r w:rsidRPr="003D0CAB">
        <w:rPr>
          <w:rFonts w:ascii="Arial" w:eastAsiaTheme="majorEastAsia" w:hAnsi="Arial" w:cs="Arial"/>
          <w:color w:val="000000" w:themeColor="text1"/>
          <w:sz w:val="22"/>
          <w:szCs w:val="22"/>
        </w:rPr>
        <w:t xml:space="preserve"> original hypothesis because of an error.</w:t>
      </w:r>
    </w:p>
    <w:p w14:paraId="0E2A7EB2" w14:textId="77777777" w:rsidR="00C6660D" w:rsidRDefault="00C6660D" w:rsidP="00C6660D">
      <w:pPr>
        <w:pStyle w:val="Heading1"/>
        <w:spacing w:line="360" w:lineRule="auto"/>
      </w:pPr>
    </w:p>
    <w:p w14:paraId="7BE74BA9" w14:textId="6D790234" w:rsidR="009625CF" w:rsidRPr="00BE7E11" w:rsidRDefault="00A62E74" w:rsidP="00BE7E11">
      <w:pPr>
        <w:pStyle w:val="Heading1"/>
        <w:spacing w:line="360" w:lineRule="auto"/>
        <w:rPr>
          <w:rFonts w:ascii="Arial" w:hAnsi="Arial" w:cs="Arial"/>
          <w:sz w:val="22"/>
          <w:szCs w:val="22"/>
        </w:rPr>
      </w:pPr>
      <w:bookmarkStart w:id="43" w:name="_Toc131117481"/>
      <w:bookmarkStart w:id="44" w:name="_Toc131122888"/>
      <w:bookmarkStart w:id="45" w:name="_Toc131123351"/>
      <w:r w:rsidRPr="00BE7E11">
        <w:rPr>
          <w:rFonts w:ascii="Arial" w:hAnsi="Arial" w:cs="Arial"/>
          <w:sz w:val="22"/>
          <w:szCs w:val="22"/>
        </w:rPr>
        <w:t>Conclusion</w:t>
      </w:r>
      <w:bookmarkEnd w:id="43"/>
      <w:bookmarkEnd w:id="44"/>
      <w:bookmarkEnd w:id="45"/>
      <w:r w:rsidRPr="00BE7E11">
        <w:rPr>
          <w:rFonts w:ascii="Arial" w:hAnsi="Arial" w:cs="Arial"/>
          <w:sz w:val="22"/>
          <w:szCs w:val="22"/>
        </w:rPr>
        <w:t xml:space="preserve"> </w:t>
      </w:r>
    </w:p>
    <w:p w14:paraId="040F1011" w14:textId="77777777" w:rsidR="00F55A64" w:rsidRPr="00BE7E11" w:rsidRDefault="00F55A64" w:rsidP="00BE7E11">
      <w:pPr>
        <w:shd w:val="clear" w:color="auto" w:fill="FFFFFF"/>
        <w:spacing w:after="0" w:line="360" w:lineRule="auto"/>
        <w:textAlignment w:val="baseline"/>
        <w:outlineLvl w:val="1"/>
        <w:rPr>
          <w:rFonts w:ascii="Arial" w:eastAsia="Times New Roman" w:hAnsi="Arial" w:cs="Arial"/>
          <w:color w:val="000000"/>
          <w:sz w:val="22"/>
          <w:szCs w:val="22"/>
          <w:bdr w:val="none" w:sz="0" w:space="0" w:color="auto" w:frame="1"/>
          <w:lang w:eastAsia="en-GB"/>
        </w:rPr>
      </w:pPr>
      <w:bookmarkStart w:id="46" w:name="_Hlk131119207"/>
      <w:bookmarkStart w:id="47" w:name="_Toc131122889"/>
      <w:bookmarkStart w:id="48" w:name="_Toc131123352"/>
      <w:r w:rsidRPr="00BE7E11">
        <w:rPr>
          <w:rFonts w:ascii="Arial" w:eastAsia="Times New Roman" w:hAnsi="Arial" w:cs="Arial"/>
          <w:color w:val="000000"/>
          <w:sz w:val="22"/>
          <w:szCs w:val="22"/>
          <w:bdr w:val="none" w:sz="0" w:space="0" w:color="auto" w:frame="1"/>
          <w:lang w:eastAsia="en-GB"/>
        </w:rPr>
        <w:t xml:space="preserve">More broadly, the research is to determine the most often used digital tool among UWTSD students by creating a survey comprising closed-ended, ranked, and Likert scale questions and then analysing the replies. Because the original theory lacked logic, it was changed. The most popular digital tools utilised by UWTSD students, according to this survey, are WhatsApp and Moodle. Which UWTSD students make the most use of digital tools? is the study topic in this report. The research methodology applied for this research was quantitative. The case study the author was examining in this report was which digital tool are students at UWTSD using most frequently? The author reasoned that by choosing various questions, the participants' students wouldn't become dissatisfied with repeatedly answering the same questions, and the participants' students wouldn't become unhappy with answering the same ones repeatedly. The author was keen on discovering the answers. Participants Were Attracted During a break; the author addressed UWTSD students to enlist their support in her survey. The author created an ethical rule compliant with the General Data Protection Regulations to protect the data obtained (UK -GDPR). This guarantees the protection of the students who voluntarily responded to the survey. Figure 1 displays the trend for the first survey question, "Do you use WhatsApp more than other digital tools?" Four of the five UWTSD students who participated in the survey said they use WhatsApp. This pie chart represents the answer to the second question, "Do you utilise OneDrive more than other digital tools?". Two of the UWTSD participants utilised OneDrive more frequently than other digital tools. Two UWTSD students out of the five participants use OneDrive more regularly than other digital tools, according to the pie chart in Figure 2. The rating questions the author employed with the students, which are as follows, align with Menr's beliefs. Students and other users, including lecturers, frequently utilise digital tools such as MS Teams, OneDrive, MS Word, WhatsApp, and Moodle. Because of a mistake, the author had to reconsider the initial thesis. The author feels that all digital tools will be necessary for the upcoming years as technology has grown significantly, and students must learn new skills to succeed. Students will need to use laptops and online research literature that exists and complete assignments that require Ms Word and other applications. Opportunities are a wealth of knowledge and opportunities for students. Still, many need more access or expertise to take advantage of </w:t>
      </w:r>
      <w:bookmarkEnd w:id="46"/>
      <w:r w:rsidRPr="00BE7E11">
        <w:rPr>
          <w:rFonts w:ascii="Arial" w:eastAsia="Times New Roman" w:hAnsi="Arial" w:cs="Arial"/>
          <w:color w:val="000000"/>
          <w:sz w:val="22"/>
          <w:szCs w:val="22"/>
          <w:bdr w:val="none" w:sz="0" w:space="0" w:color="auto" w:frame="1"/>
          <w:lang w:eastAsia="en-GB"/>
        </w:rPr>
        <w:t>them.</w:t>
      </w:r>
      <w:bookmarkEnd w:id="47"/>
      <w:bookmarkEnd w:id="48"/>
    </w:p>
    <w:p w14:paraId="754121B1" w14:textId="6EAF7577" w:rsidR="00F55A64" w:rsidRDefault="00F55A64" w:rsidP="00F55A64"/>
    <w:p w14:paraId="5C3A3D41" w14:textId="414CDD86" w:rsidR="00F32CB4" w:rsidRDefault="00F32CB4" w:rsidP="00F55A64"/>
    <w:p w14:paraId="6DABFCFB" w14:textId="77777777" w:rsidR="00F55A64" w:rsidRDefault="00F55A64" w:rsidP="006829EF">
      <w:pPr>
        <w:pStyle w:val="Heading1"/>
      </w:pPr>
      <w:bookmarkStart w:id="49" w:name="_Toc131117482"/>
    </w:p>
    <w:p w14:paraId="0CAA454F" w14:textId="222E84DE" w:rsidR="006829EF" w:rsidRPr="00F32CB4" w:rsidRDefault="00B964DA" w:rsidP="006829EF">
      <w:pPr>
        <w:pStyle w:val="Heading1"/>
        <w:rPr>
          <w:sz w:val="22"/>
          <w:szCs w:val="22"/>
        </w:rPr>
      </w:pPr>
      <w:bookmarkStart w:id="50" w:name="_Toc131122890"/>
      <w:bookmarkStart w:id="51" w:name="_Toc131123353"/>
      <w:r w:rsidRPr="00F32CB4">
        <w:rPr>
          <w:sz w:val="22"/>
          <w:szCs w:val="22"/>
        </w:rPr>
        <w:t>References</w:t>
      </w:r>
      <w:bookmarkEnd w:id="49"/>
      <w:bookmarkEnd w:id="50"/>
      <w:bookmarkEnd w:id="51"/>
    </w:p>
    <w:p w14:paraId="053765A6" w14:textId="42AA9993" w:rsidR="008922BA" w:rsidRDefault="006829EF" w:rsidP="008922BA">
      <w:pPr>
        <w:pStyle w:val="NormalWeb"/>
        <w:spacing w:before="0" w:beforeAutospacing="0" w:after="0" w:afterAutospacing="0" w:line="360" w:lineRule="atLeast"/>
        <w:rPr>
          <w:rFonts w:asciiTheme="minorHAnsi" w:hAnsiTheme="minorHAnsi" w:cstheme="minorHAnsi"/>
          <w:color w:val="000000"/>
          <w:sz w:val="22"/>
          <w:szCs w:val="22"/>
        </w:rPr>
      </w:pPr>
      <w:r w:rsidRPr="008922BA">
        <w:rPr>
          <w:rFonts w:asciiTheme="minorHAnsi" w:hAnsiTheme="minorHAnsi" w:cstheme="minorHAnsi"/>
          <w:color w:val="000000"/>
          <w:sz w:val="22"/>
          <w:szCs w:val="22"/>
        </w:rPr>
        <w:t>Bhandari, P. (2020). </w:t>
      </w:r>
      <w:r w:rsidRPr="008922BA">
        <w:rPr>
          <w:rFonts w:asciiTheme="minorHAnsi" w:hAnsiTheme="minorHAnsi" w:cstheme="minorHAnsi"/>
          <w:i/>
          <w:iCs/>
          <w:color w:val="000000"/>
          <w:sz w:val="22"/>
          <w:szCs w:val="22"/>
        </w:rPr>
        <w:t>What is quantitative research? | definition, uses and methods</w:t>
      </w:r>
      <w:r w:rsidRPr="008922BA">
        <w:rPr>
          <w:rFonts w:asciiTheme="minorHAnsi" w:hAnsiTheme="minorHAnsi" w:cstheme="minorHAnsi"/>
          <w:color w:val="000000"/>
          <w:sz w:val="22"/>
          <w:szCs w:val="22"/>
        </w:rPr>
        <w:t xml:space="preserve">. [online] Scribbr. Available at: </w:t>
      </w:r>
      <w:hyperlink r:id="rId36" w:history="1">
        <w:r w:rsidR="008922BA" w:rsidRPr="009D4500">
          <w:rPr>
            <w:rStyle w:val="Hyperlink"/>
            <w:rFonts w:asciiTheme="minorHAnsi" w:hAnsiTheme="minorHAnsi" w:cstheme="minorHAnsi"/>
            <w:sz w:val="22"/>
            <w:szCs w:val="22"/>
          </w:rPr>
          <w:t>https://www.scribbr.com/methodology/quantitative-research/</w:t>
        </w:r>
      </w:hyperlink>
      <w:r w:rsidRPr="008922BA">
        <w:rPr>
          <w:rFonts w:asciiTheme="minorHAnsi" w:hAnsiTheme="minorHAnsi" w:cstheme="minorHAnsi"/>
          <w:color w:val="000000"/>
          <w:sz w:val="22"/>
          <w:szCs w:val="22"/>
        </w:rPr>
        <w:t>.</w:t>
      </w:r>
      <w:r w:rsidR="008922BA">
        <w:rPr>
          <w:rFonts w:asciiTheme="minorHAnsi" w:hAnsiTheme="minorHAnsi" w:cstheme="minorHAnsi"/>
          <w:color w:val="000000"/>
          <w:sz w:val="22"/>
          <w:szCs w:val="22"/>
        </w:rPr>
        <w:t xml:space="preserve"> [Accessed 26</w:t>
      </w:r>
      <w:r w:rsidR="008922BA" w:rsidRPr="008922BA">
        <w:rPr>
          <w:rFonts w:asciiTheme="minorHAnsi" w:hAnsiTheme="minorHAnsi" w:cstheme="minorHAnsi"/>
          <w:color w:val="000000"/>
          <w:sz w:val="22"/>
          <w:szCs w:val="22"/>
          <w:vertAlign w:val="superscript"/>
        </w:rPr>
        <w:t>th</w:t>
      </w:r>
      <w:r w:rsidR="008922BA">
        <w:rPr>
          <w:rFonts w:asciiTheme="minorHAnsi" w:hAnsiTheme="minorHAnsi" w:cstheme="minorHAnsi"/>
          <w:color w:val="000000"/>
          <w:sz w:val="22"/>
          <w:szCs w:val="22"/>
        </w:rPr>
        <w:t xml:space="preserve"> March 2023]</w:t>
      </w:r>
    </w:p>
    <w:p w14:paraId="7C6738A5" w14:textId="77777777" w:rsidR="008922BA" w:rsidRPr="008922BA" w:rsidRDefault="008922BA" w:rsidP="008922BA">
      <w:pPr>
        <w:pStyle w:val="NormalWeb"/>
        <w:spacing w:before="0" w:beforeAutospacing="0" w:after="0" w:afterAutospacing="0" w:line="360" w:lineRule="atLeast"/>
        <w:jc w:val="center"/>
        <w:rPr>
          <w:rFonts w:asciiTheme="minorHAnsi" w:hAnsiTheme="minorHAnsi" w:cstheme="minorHAnsi"/>
          <w:color w:val="000000"/>
          <w:sz w:val="22"/>
          <w:szCs w:val="22"/>
        </w:rPr>
      </w:pPr>
    </w:p>
    <w:p w14:paraId="1748631B" w14:textId="77777777" w:rsidR="008922BA" w:rsidRDefault="006829EF" w:rsidP="008922BA">
      <w:pPr>
        <w:pStyle w:val="NormalWeb"/>
        <w:spacing w:before="0" w:beforeAutospacing="0" w:after="0" w:afterAutospacing="0" w:line="360" w:lineRule="atLeast"/>
        <w:rPr>
          <w:rFonts w:asciiTheme="minorHAnsi" w:hAnsiTheme="minorHAnsi" w:cstheme="minorHAnsi"/>
          <w:color w:val="000000"/>
          <w:sz w:val="22"/>
          <w:szCs w:val="22"/>
        </w:rPr>
      </w:pPr>
      <w:r w:rsidRPr="008922BA">
        <w:rPr>
          <w:rFonts w:asciiTheme="minorHAnsi" w:hAnsiTheme="minorHAnsi" w:cstheme="minorHAnsi"/>
          <w:sz w:val="22"/>
          <w:szCs w:val="22"/>
        </w:rPr>
        <w:t xml:space="preserve">Bilbao, D. (2022). </w:t>
      </w:r>
      <w:r w:rsidRPr="008922BA">
        <w:rPr>
          <w:rFonts w:asciiTheme="minorHAnsi" w:hAnsiTheme="minorHAnsi" w:cstheme="minorHAnsi"/>
          <w:i/>
          <w:iCs/>
          <w:sz w:val="22"/>
          <w:szCs w:val="22"/>
        </w:rPr>
        <w:t xml:space="preserve">Why Did WhatsApp Become </w:t>
      </w:r>
      <w:r w:rsidR="00BE7E11" w:rsidRPr="008922BA">
        <w:rPr>
          <w:rFonts w:asciiTheme="minorHAnsi" w:hAnsiTheme="minorHAnsi" w:cstheme="minorHAnsi"/>
          <w:i/>
          <w:iCs/>
          <w:sz w:val="22"/>
          <w:szCs w:val="22"/>
        </w:rPr>
        <w:t>So</w:t>
      </w:r>
      <w:r w:rsidRPr="008922BA">
        <w:rPr>
          <w:rFonts w:asciiTheme="minorHAnsi" w:hAnsiTheme="minorHAnsi" w:cstheme="minorHAnsi"/>
          <w:i/>
          <w:iCs/>
          <w:sz w:val="22"/>
          <w:szCs w:val="22"/>
        </w:rPr>
        <w:t xml:space="preserve"> Popular?</w:t>
      </w:r>
      <w:r w:rsidRPr="008922BA">
        <w:rPr>
          <w:rFonts w:asciiTheme="minorHAnsi" w:hAnsiTheme="minorHAnsi" w:cstheme="minorHAnsi"/>
          <w:sz w:val="22"/>
          <w:szCs w:val="22"/>
        </w:rPr>
        <w:t xml:space="preserve"> [online] Mexico Business. Available at: </w:t>
      </w:r>
      <w:hyperlink r:id="rId37" w:history="1">
        <w:r w:rsidR="00FC2D0E" w:rsidRPr="008922BA">
          <w:rPr>
            <w:rStyle w:val="Hyperlink"/>
            <w:rFonts w:asciiTheme="minorHAnsi" w:hAnsiTheme="minorHAnsi" w:cstheme="minorHAnsi"/>
            <w:sz w:val="22"/>
            <w:szCs w:val="22"/>
          </w:rPr>
          <w:t>https://mexicobusiness.news/entrepreneurs/news/why-did-whatsapp-become-sopopular</w:t>
        </w:r>
      </w:hyperlink>
      <w:r w:rsidRPr="008922BA">
        <w:rPr>
          <w:rFonts w:asciiTheme="minorHAnsi" w:hAnsiTheme="minorHAnsi" w:cstheme="minorHAnsi"/>
          <w:sz w:val="22"/>
          <w:szCs w:val="22"/>
        </w:rPr>
        <w:t>.</w:t>
      </w:r>
      <w:r w:rsidR="008922BA">
        <w:rPr>
          <w:rFonts w:asciiTheme="minorHAnsi" w:hAnsiTheme="minorHAnsi" w:cstheme="minorHAnsi"/>
          <w:sz w:val="22"/>
          <w:szCs w:val="22"/>
        </w:rPr>
        <w:t xml:space="preserve"> </w:t>
      </w:r>
      <w:r w:rsidR="008922BA">
        <w:rPr>
          <w:rFonts w:asciiTheme="minorHAnsi" w:hAnsiTheme="minorHAnsi" w:cstheme="minorHAnsi"/>
          <w:color w:val="000000"/>
          <w:sz w:val="22"/>
          <w:szCs w:val="22"/>
        </w:rPr>
        <w:t>[Accessed 26</w:t>
      </w:r>
      <w:r w:rsidR="008922BA" w:rsidRPr="008922BA">
        <w:rPr>
          <w:rFonts w:asciiTheme="minorHAnsi" w:hAnsiTheme="minorHAnsi" w:cstheme="minorHAnsi"/>
          <w:color w:val="000000"/>
          <w:sz w:val="22"/>
          <w:szCs w:val="22"/>
          <w:vertAlign w:val="superscript"/>
        </w:rPr>
        <w:t>th</w:t>
      </w:r>
      <w:r w:rsidR="008922BA">
        <w:rPr>
          <w:rFonts w:asciiTheme="minorHAnsi" w:hAnsiTheme="minorHAnsi" w:cstheme="minorHAnsi"/>
          <w:color w:val="000000"/>
          <w:sz w:val="22"/>
          <w:szCs w:val="22"/>
        </w:rPr>
        <w:t xml:space="preserve"> March 2023]</w:t>
      </w:r>
    </w:p>
    <w:p w14:paraId="2C79AAC9" w14:textId="77777777" w:rsidR="008922BA" w:rsidRDefault="008922BA" w:rsidP="008922BA">
      <w:pPr>
        <w:pStyle w:val="NormalWeb"/>
        <w:spacing w:before="0" w:beforeAutospacing="0" w:after="0" w:afterAutospacing="0" w:line="360" w:lineRule="atLeast"/>
        <w:rPr>
          <w:rFonts w:asciiTheme="minorHAnsi" w:hAnsiTheme="minorHAnsi" w:cstheme="minorHAnsi"/>
          <w:sz w:val="22"/>
          <w:szCs w:val="22"/>
        </w:rPr>
      </w:pPr>
    </w:p>
    <w:p w14:paraId="5D193A33" w14:textId="796F5DDD" w:rsidR="008922BA" w:rsidRDefault="006829EF" w:rsidP="008922BA">
      <w:pPr>
        <w:pStyle w:val="NormalWeb"/>
        <w:spacing w:before="0" w:beforeAutospacing="0" w:after="0" w:afterAutospacing="0" w:line="360" w:lineRule="atLeast"/>
        <w:rPr>
          <w:rFonts w:asciiTheme="minorHAnsi" w:hAnsiTheme="minorHAnsi" w:cstheme="minorHAnsi"/>
          <w:color w:val="000000"/>
          <w:sz w:val="22"/>
          <w:szCs w:val="22"/>
        </w:rPr>
      </w:pPr>
      <w:r w:rsidRPr="008922BA">
        <w:rPr>
          <w:rFonts w:asciiTheme="minorHAnsi" w:hAnsiTheme="minorHAnsi" w:cstheme="minorHAnsi"/>
          <w:color w:val="000000"/>
          <w:sz w:val="22"/>
          <w:szCs w:val="22"/>
        </w:rPr>
        <w:t>Castañeda, L. and Selwyn, N. (2018). More than tools? Making sense of the ongoing digitisations of higher education. </w:t>
      </w:r>
      <w:r w:rsidRPr="008922BA">
        <w:rPr>
          <w:rFonts w:asciiTheme="minorHAnsi" w:hAnsiTheme="minorHAnsi" w:cstheme="minorHAnsi"/>
          <w:i/>
          <w:iCs/>
          <w:color w:val="000000"/>
          <w:sz w:val="22"/>
          <w:szCs w:val="22"/>
        </w:rPr>
        <w:t>International Journal of Educational Technology in Higher Education</w:t>
      </w:r>
      <w:r w:rsidRPr="008922BA">
        <w:rPr>
          <w:rFonts w:asciiTheme="minorHAnsi" w:hAnsiTheme="minorHAnsi" w:cstheme="minorHAnsi"/>
          <w:color w:val="000000"/>
          <w:sz w:val="22"/>
          <w:szCs w:val="22"/>
        </w:rPr>
        <w:t xml:space="preserve">, 15(1). Doi </w:t>
      </w:r>
      <w:hyperlink r:id="rId38" w:history="1">
        <w:r w:rsidRPr="008922BA">
          <w:rPr>
            <w:rStyle w:val="Hyperlink"/>
            <w:rFonts w:asciiTheme="minorHAnsi" w:hAnsiTheme="minorHAnsi" w:cstheme="minorHAnsi"/>
            <w:sz w:val="22"/>
            <w:szCs w:val="22"/>
          </w:rPr>
          <w:t>https://doi.org/10.1186/s41239-018-0109-y</w:t>
        </w:r>
      </w:hyperlink>
      <w:r w:rsidRPr="008922BA">
        <w:rPr>
          <w:rFonts w:asciiTheme="minorHAnsi" w:hAnsiTheme="minorHAnsi" w:cstheme="minorHAnsi"/>
          <w:color w:val="000000"/>
          <w:sz w:val="22"/>
          <w:szCs w:val="22"/>
        </w:rPr>
        <w:t>.</w:t>
      </w:r>
      <w:r w:rsidR="008922BA">
        <w:rPr>
          <w:rFonts w:asciiTheme="minorHAnsi" w:hAnsiTheme="minorHAnsi" w:cstheme="minorHAnsi"/>
          <w:color w:val="000000"/>
          <w:sz w:val="22"/>
          <w:szCs w:val="22"/>
        </w:rPr>
        <w:t xml:space="preserve"> [Accessed 15</w:t>
      </w:r>
      <w:r w:rsidR="008922BA" w:rsidRPr="008922BA">
        <w:rPr>
          <w:rFonts w:asciiTheme="minorHAnsi" w:hAnsiTheme="minorHAnsi" w:cstheme="minorHAnsi"/>
          <w:color w:val="000000"/>
          <w:sz w:val="22"/>
          <w:szCs w:val="22"/>
          <w:vertAlign w:val="superscript"/>
        </w:rPr>
        <w:t>th</w:t>
      </w:r>
      <w:r w:rsidR="008922BA">
        <w:rPr>
          <w:rFonts w:asciiTheme="minorHAnsi" w:hAnsiTheme="minorHAnsi" w:cstheme="minorHAnsi"/>
          <w:color w:val="000000"/>
          <w:sz w:val="22"/>
          <w:szCs w:val="22"/>
        </w:rPr>
        <w:t xml:space="preserve"> March 2023]</w:t>
      </w:r>
    </w:p>
    <w:p w14:paraId="7B6FF123" w14:textId="77777777" w:rsidR="008922BA" w:rsidRDefault="008922BA" w:rsidP="008922BA">
      <w:pPr>
        <w:pStyle w:val="NormalWeb"/>
        <w:spacing w:before="0" w:beforeAutospacing="0" w:after="240" w:afterAutospacing="0" w:line="360" w:lineRule="auto"/>
        <w:rPr>
          <w:rFonts w:asciiTheme="minorHAnsi" w:hAnsiTheme="minorHAnsi" w:cstheme="minorHAnsi"/>
          <w:color w:val="000000"/>
          <w:sz w:val="22"/>
          <w:szCs w:val="22"/>
        </w:rPr>
      </w:pPr>
    </w:p>
    <w:p w14:paraId="02926260" w14:textId="64932143" w:rsidR="006829EF"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rPr>
        <w:t xml:space="preserve">Johnson, D. (2020). </w:t>
      </w:r>
      <w:r w:rsidRPr="008922BA">
        <w:rPr>
          <w:rFonts w:asciiTheme="minorHAnsi" w:hAnsiTheme="minorHAnsi" w:cstheme="minorHAnsi"/>
          <w:i/>
          <w:iCs/>
          <w:sz w:val="22"/>
          <w:szCs w:val="22"/>
        </w:rPr>
        <w:t>What is OneDrive? Everything you need to know about Microsoft’s cloud storage service</w:t>
      </w:r>
      <w:r w:rsidRPr="008922BA">
        <w:rPr>
          <w:rFonts w:asciiTheme="minorHAnsi" w:hAnsiTheme="minorHAnsi" w:cstheme="minorHAnsi"/>
          <w:sz w:val="22"/>
          <w:szCs w:val="22"/>
        </w:rPr>
        <w:t>. [online] Business Insider. Available at:</w:t>
      </w:r>
      <w:r w:rsidR="008922BA">
        <w:rPr>
          <w:rFonts w:asciiTheme="minorHAnsi" w:hAnsiTheme="minorHAnsi" w:cstheme="minorHAnsi"/>
          <w:sz w:val="22"/>
          <w:szCs w:val="22"/>
        </w:rPr>
        <w:t xml:space="preserve"> </w:t>
      </w:r>
      <w:hyperlink r:id="rId39" w:history="1">
        <w:r w:rsidR="008922BA" w:rsidRPr="009D4500">
          <w:rPr>
            <w:rStyle w:val="Hyperlink"/>
            <w:rFonts w:asciiTheme="minorHAnsi" w:hAnsiTheme="minorHAnsi" w:cstheme="minorHAnsi"/>
            <w:sz w:val="22"/>
            <w:szCs w:val="22"/>
          </w:rPr>
          <w:t>https://www.businessinsider.com/guides/tech/what-is-onedrive?r=US&amp;IR=T</w:t>
        </w:r>
      </w:hyperlink>
      <w:r w:rsidRPr="008922BA">
        <w:rPr>
          <w:rFonts w:asciiTheme="minorHAnsi" w:hAnsiTheme="minorHAnsi" w:cstheme="minorHAnsi"/>
          <w:sz w:val="22"/>
          <w:szCs w:val="22"/>
        </w:rPr>
        <w:t xml:space="preserve">  [Accessed 26 Mar. 2023].</w:t>
      </w:r>
    </w:p>
    <w:p w14:paraId="73E2B92F" w14:textId="4E131E26" w:rsidR="008922BA"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lang w:val="en-US"/>
        </w:rPr>
        <w:t>Krupat, E. (2022) ‘When I say … Likert item’, </w:t>
      </w:r>
      <w:r w:rsidRPr="008922BA">
        <w:rPr>
          <w:rFonts w:asciiTheme="minorHAnsi" w:hAnsiTheme="minorHAnsi" w:cstheme="minorHAnsi"/>
          <w:i/>
          <w:iCs/>
          <w:sz w:val="22"/>
          <w:szCs w:val="22"/>
          <w:lang w:val="en-US"/>
        </w:rPr>
        <w:t>Medical Education</w:t>
      </w:r>
      <w:r w:rsidRPr="008922BA">
        <w:rPr>
          <w:rFonts w:asciiTheme="minorHAnsi" w:hAnsiTheme="minorHAnsi" w:cstheme="minorHAnsi"/>
          <w:sz w:val="22"/>
          <w:szCs w:val="22"/>
          <w:lang w:val="en-US"/>
        </w:rPr>
        <w:t xml:space="preserve">, 56(2), pp. 149–150. </w:t>
      </w:r>
      <w:hyperlink r:id="rId40" w:history="1">
        <w:r w:rsidR="008922BA" w:rsidRPr="009D4500">
          <w:rPr>
            <w:rStyle w:val="Hyperlink"/>
            <w:rFonts w:asciiTheme="minorHAnsi" w:hAnsiTheme="minorHAnsi" w:cstheme="minorHAnsi"/>
            <w:sz w:val="22"/>
            <w:szCs w:val="22"/>
            <w:lang w:val="en-US"/>
          </w:rPr>
          <w:t>https://doi:10.1111/medu.14660</w:t>
        </w:r>
      </w:hyperlink>
      <w:r w:rsidRPr="008922BA">
        <w:rPr>
          <w:rFonts w:asciiTheme="minorHAnsi" w:hAnsiTheme="minorHAnsi" w:cstheme="minorHAnsi"/>
          <w:sz w:val="22"/>
          <w:szCs w:val="22"/>
          <w:lang w:val="en-US"/>
        </w:rPr>
        <w:t>.</w:t>
      </w:r>
      <w:r w:rsidR="008922BA" w:rsidRPr="008922BA">
        <w:rPr>
          <w:rFonts w:asciiTheme="minorHAnsi" w:hAnsiTheme="minorHAnsi" w:cstheme="minorHAnsi"/>
          <w:sz w:val="22"/>
          <w:szCs w:val="22"/>
        </w:rPr>
        <w:t xml:space="preserve"> [Accessed 26 Mar. 2023].</w:t>
      </w:r>
    </w:p>
    <w:p w14:paraId="54D04B8E" w14:textId="52D64466" w:rsidR="008922BA"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color w:val="000000"/>
          <w:sz w:val="22"/>
          <w:szCs w:val="22"/>
        </w:rPr>
        <w:t>MENR. (2004).</w:t>
      </w:r>
      <w:r w:rsidRPr="008922BA">
        <w:rPr>
          <w:rFonts w:asciiTheme="minorHAnsi" w:hAnsiTheme="minorHAnsi" w:cstheme="minorHAnsi"/>
          <w:i/>
          <w:iCs/>
          <w:color w:val="000000"/>
          <w:sz w:val="22"/>
          <w:szCs w:val="22"/>
        </w:rPr>
        <w:t> Schéma Directeur des Espaces numériques de Travail </w:t>
      </w:r>
      <w:r w:rsidRPr="008922BA">
        <w:rPr>
          <w:rFonts w:asciiTheme="minorHAnsi" w:hAnsiTheme="minorHAnsi" w:cstheme="minorHAnsi"/>
          <w:color w:val="000000"/>
          <w:sz w:val="22"/>
          <w:szCs w:val="22"/>
        </w:rPr>
        <w:t>(SDET</w:t>
      </w:r>
      <w:r w:rsidR="00BE7E11" w:rsidRPr="008922BA">
        <w:rPr>
          <w:rFonts w:asciiTheme="minorHAnsi" w:hAnsiTheme="minorHAnsi" w:cstheme="minorHAnsi"/>
          <w:color w:val="000000"/>
          <w:sz w:val="22"/>
          <w:szCs w:val="22"/>
        </w:rPr>
        <w:t>),</w:t>
      </w:r>
      <w:r w:rsidRPr="008922BA">
        <w:rPr>
          <w:rFonts w:asciiTheme="minorHAnsi" w:hAnsiTheme="minorHAnsi" w:cstheme="minorHAnsi"/>
          <w:color w:val="000000"/>
          <w:sz w:val="22"/>
          <w:szCs w:val="22"/>
        </w:rPr>
        <w:t xml:space="preserve"> Available at - </w:t>
      </w:r>
      <w:hyperlink r:id="rId41" w:history="1">
        <w:r w:rsidRPr="008922BA">
          <w:rPr>
            <w:rStyle w:val="Hyperlink"/>
            <w:rFonts w:asciiTheme="minorHAnsi" w:hAnsiTheme="minorHAnsi" w:cstheme="minorHAnsi"/>
            <w:sz w:val="22"/>
            <w:szCs w:val="22"/>
          </w:rPr>
          <w:t>http://eduscol.education.fr/chrgt/SDET-v1.pdf</w:t>
        </w:r>
      </w:hyperlink>
      <w:r w:rsidRPr="008922BA">
        <w:rPr>
          <w:rFonts w:asciiTheme="minorHAnsi" w:hAnsiTheme="minorHAnsi" w:cstheme="minorHAnsi"/>
          <w:color w:val="000000"/>
          <w:sz w:val="22"/>
          <w:szCs w:val="22"/>
        </w:rPr>
        <w:t> ,</w:t>
      </w:r>
      <w:r w:rsidR="008922BA">
        <w:rPr>
          <w:rFonts w:asciiTheme="minorHAnsi" w:hAnsiTheme="minorHAnsi" w:cstheme="minorHAnsi"/>
          <w:color w:val="000000"/>
          <w:sz w:val="22"/>
          <w:szCs w:val="22"/>
        </w:rPr>
        <w:t xml:space="preserve"> </w:t>
      </w:r>
      <w:r w:rsidR="008922BA" w:rsidRPr="008922BA">
        <w:rPr>
          <w:rFonts w:asciiTheme="minorHAnsi" w:hAnsiTheme="minorHAnsi" w:cstheme="minorHAnsi"/>
          <w:sz w:val="22"/>
          <w:szCs w:val="22"/>
        </w:rPr>
        <w:t xml:space="preserve">[Accessed </w:t>
      </w:r>
      <w:r w:rsidR="008922BA">
        <w:rPr>
          <w:rFonts w:asciiTheme="minorHAnsi" w:hAnsiTheme="minorHAnsi" w:cstheme="minorHAnsi"/>
          <w:sz w:val="22"/>
          <w:szCs w:val="22"/>
        </w:rPr>
        <w:t>15</w:t>
      </w:r>
      <w:r w:rsidR="008922BA" w:rsidRPr="008922BA">
        <w:rPr>
          <w:rFonts w:asciiTheme="minorHAnsi" w:hAnsiTheme="minorHAnsi" w:cstheme="minorHAnsi"/>
          <w:sz w:val="22"/>
          <w:szCs w:val="22"/>
        </w:rPr>
        <w:t xml:space="preserve"> Mar. 2023].</w:t>
      </w:r>
    </w:p>
    <w:p w14:paraId="52E0E2AE" w14:textId="77777777" w:rsidR="006829EF" w:rsidRPr="008922BA" w:rsidRDefault="006829EF" w:rsidP="008922BA">
      <w:pPr>
        <w:pStyle w:val="NormalWeb"/>
        <w:spacing w:line="360" w:lineRule="atLeast"/>
        <w:rPr>
          <w:rFonts w:asciiTheme="minorHAnsi" w:hAnsiTheme="minorHAnsi" w:cstheme="minorHAnsi"/>
          <w:color w:val="000000"/>
          <w:sz w:val="22"/>
          <w:szCs w:val="22"/>
          <w:lang w:val="en-US"/>
        </w:rPr>
      </w:pPr>
      <w:r w:rsidRPr="008922BA">
        <w:rPr>
          <w:rFonts w:asciiTheme="minorHAnsi" w:hAnsiTheme="minorHAnsi" w:cstheme="minorHAnsi"/>
          <w:color w:val="000000"/>
          <w:sz w:val="22"/>
          <w:szCs w:val="22"/>
          <w:lang w:val="en-US"/>
        </w:rPr>
        <w:t>Montes, E. (2022). </w:t>
      </w:r>
      <w:r w:rsidRPr="008922BA">
        <w:rPr>
          <w:rFonts w:asciiTheme="minorHAnsi" w:hAnsiTheme="minorHAnsi" w:cstheme="minorHAnsi"/>
          <w:i/>
          <w:iCs/>
          <w:color w:val="000000"/>
          <w:sz w:val="22"/>
          <w:szCs w:val="22"/>
          <w:lang w:val="en-US"/>
        </w:rPr>
        <w:t>The Advantages of Digital Education</w:t>
      </w:r>
      <w:r w:rsidRPr="008922BA">
        <w:rPr>
          <w:rFonts w:asciiTheme="minorHAnsi" w:hAnsiTheme="minorHAnsi" w:cstheme="minorHAnsi"/>
          <w:color w:val="000000"/>
          <w:sz w:val="22"/>
          <w:szCs w:val="22"/>
          <w:lang w:val="en-US"/>
        </w:rPr>
        <w:t xml:space="preserve">. [online] D2L. Available at: </w:t>
      </w:r>
      <w:hyperlink r:id="rId42" w:history="1">
        <w:r w:rsidRPr="008922BA">
          <w:rPr>
            <w:rStyle w:val="Hyperlink"/>
            <w:rFonts w:asciiTheme="minorHAnsi" w:hAnsiTheme="minorHAnsi" w:cstheme="minorHAnsi"/>
            <w:sz w:val="22"/>
            <w:szCs w:val="22"/>
            <w:lang w:val="en-US"/>
          </w:rPr>
          <w:t>https://www.d2l.com/en-eu/blog/advantages-of-digital-education/</w:t>
        </w:r>
      </w:hyperlink>
      <w:r w:rsidRPr="008922BA">
        <w:rPr>
          <w:rFonts w:asciiTheme="minorHAnsi" w:hAnsiTheme="minorHAnsi" w:cstheme="minorHAnsi"/>
          <w:color w:val="000000"/>
          <w:sz w:val="22"/>
          <w:szCs w:val="22"/>
          <w:lang w:val="en-US"/>
        </w:rPr>
        <w:t>. [ Accessed On 15th February 2023]</w:t>
      </w:r>
    </w:p>
    <w:p w14:paraId="2909C3FE" w14:textId="49F69808" w:rsidR="008922BA"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rPr>
        <w:t xml:space="preserve">O’Neill, L. (2021). </w:t>
      </w:r>
      <w:r w:rsidRPr="008922BA">
        <w:rPr>
          <w:rFonts w:asciiTheme="minorHAnsi" w:hAnsiTheme="minorHAnsi" w:cstheme="minorHAnsi"/>
          <w:i/>
          <w:iCs/>
          <w:sz w:val="22"/>
          <w:szCs w:val="22"/>
        </w:rPr>
        <w:t xml:space="preserve">What </w:t>
      </w:r>
      <w:r w:rsidR="00BE7E11" w:rsidRPr="008922BA">
        <w:rPr>
          <w:rFonts w:asciiTheme="minorHAnsi" w:hAnsiTheme="minorHAnsi" w:cstheme="minorHAnsi"/>
          <w:i/>
          <w:iCs/>
          <w:sz w:val="22"/>
          <w:szCs w:val="22"/>
        </w:rPr>
        <w:t>are</w:t>
      </w:r>
      <w:r w:rsidRPr="008922BA">
        <w:rPr>
          <w:rFonts w:asciiTheme="minorHAnsi" w:hAnsiTheme="minorHAnsi" w:cstheme="minorHAnsi"/>
          <w:i/>
          <w:iCs/>
          <w:sz w:val="22"/>
          <w:szCs w:val="22"/>
        </w:rPr>
        <w:t xml:space="preserve"> Microsoft Teams? Everything You Need to Know</w:t>
      </w:r>
      <w:r w:rsidRPr="008922BA">
        <w:rPr>
          <w:rFonts w:asciiTheme="minorHAnsi" w:hAnsiTheme="minorHAnsi" w:cstheme="minorHAnsi"/>
          <w:sz w:val="22"/>
          <w:szCs w:val="22"/>
        </w:rPr>
        <w:t>. [online] SearchUnifiedCommunications. Available at:</w:t>
      </w:r>
      <w:r w:rsidR="008922BA">
        <w:rPr>
          <w:rFonts w:asciiTheme="minorHAnsi" w:hAnsiTheme="minorHAnsi" w:cstheme="minorHAnsi"/>
          <w:sz w:val="22"/>
          <w:szCs w:val="22"/>
        </w:rPr>
        <w:t xml:space="preserve"> </w:t>
      </w:r>
      <w:hyperlink r:id="rId43" w:history="1">
        <w:r w:rsidR="008922BA" w:rsidRPr="009D4500">
          <w:rPr>
            <w:rStyle w:val="Hyperlink"/>
            <w:rFonts w:asciiTheme="minorHAnsi" w:hAnsiTheme="minorHAnsi" w:cstheme="minorHAnsi"/>
            <w:sz w:val="22"/>
            <w:szCs w:val="22"/>
          </w:rPr>
          <w:t>https://www.techtarget.com/searchunifiedcommunications/definition/Microsoft-Teams</w:t>
        </w:r>
      </w:hyperlink>
      <w:r w:rsidRPr="008922BA">
        <w:rPr>
          <w:rFonts w:asciiTheme="minorHAnsi" w:hAnsiTheme="minorHAnsi" w:cstheme="minorHAnsi"/>
          <w:sz w:val="22"/>
          <w:szCs w:val="22"/>
        </w:rPr>
        <w:t>.</w:t>
      </w:r>
      <w:r w:rsidR="008922BA" w:rsidRPr="008922BA">
        <w:rPr>
          <w:rFonts w:asciiTheme="minorHAnsi" w:hAnsiTheme="minorHAnsi" w:cstheme="minorHAnsi"/>
          <w:sz w:val="22"/>
          <w:szCs w:val="22"/>
        </w:rPr>
        <w:t xml:space="preserve">[Accessed </w:t>
      </w:r>
      <w:r w:rsidR="008922BA">
        <w:rPr>
          <w:rFonts w:asciiTheme="minorHAnsi" w:hAnsiTheme="minorHAnsi" w:cstheme="minorHAnsi"/>
          <w:sz w:val="22"/>
          <w:szCs w:val="22"/>
        </w:rPr>
        <w:t>1</w:t>
      </w:r>
      <w:r w:rsidR="008922BA" w:rsidRPr="008922BA">
        <w:rPr>
          <w:rFonts w:asciiTheme="minorHAnsi" w:hAnsiTheme="minorHAnsi" w:cstheme="minorHAnsi"/>
          <w:sz w:val="22"/>
          <w:szCs w:val="22"/>
        </w:rPr>
        <w:t>6 Mar. 2023].</w:t>
      </w:r>
    </w:p>
    <w:p w14:paraId="1128D741" w14:textId="77777777" w:rsidR="008922BA" w:rsidRPr="008922BA" w:rsidRDefault="008922BA" w:rsidP="008922BA">
      <w:pPr>
        <w:pStyle w:val="NormalWeb"/>
        <w:spacing w:before="0" w:beforeAutospacing="0" w:after="240" w:afterAutospacing="0" w:line="360" w:lineRule="auto"/>
        <w:rPr>
          <w:rFonts w:asciiTheme="minorHAnsi" w:hAnsiTheme="minorHAnsi" w:cstheme="minorHAnsi"/>
          <w:sz w:val="22"/>
          <w:szCs w:val="22"/>
        </w:rPr>
      </w:pPr>
    </w:p>
    <w:p w14:paraId="63AF6621" w14:textId="77777777" w:rsid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rPr>
        <w:lastRenderedPageBreak/>
        <w:t xml:space="preserve">Ramanathan, T. (2023). Microsoft Word | software. In: </w:t>
      </w:r>
      <w:r w:rsidRPr="008922BA">
        <w:rPr>
          <w:rFonts w:asciiTheme="minorHAnsi" w:hAnsiTheme="minorHAnsi" w:cstheme="minorHAnsi"/>
          <w:i/>
          <w:iCs/>
          <w:sz w:val="22"/>
          <w:szCs w:val="22"/>
        </w:rPr>
        <w:t>Encyclopædia Britannica</w:t>
      </w:r>
      <w:r w:rsidRPr="008922BA">
        <w:rPr>
          <w:rFonts w:asciiTheme="minorHAnsi" w:hAnsiTheme="minorHAnsi" w:cstheme="minorHAnsi"/>
          <w:sz w:val="22"/>
          <w:szCs w:val="22"/>
        </w:rPr>
        <w:t xml:space="preserve">. [online] Available at: </w:t>
      </w:r>
      <w:hyperlink r:id="rId44" w:history="1">
        <w:r w:rsidRPr="008922BA">
          <w:rPr>
            <w:rStyle w:val="Hyperlink"/>
            <w:rFonts w:asciiTheme="minorHAnsi" w:hAnsiTheme="minorHAnsi" w:cstheme="minorHAnsi"/>
            <w:sz w:val="22"/>
            <w:szCs w:val="22"/>
          </w:rPr>
          <w:t>https://www.britannica.com/technology/Microsoft-Word</w:t>
        </w:r>
      </w:hyperlink>
      <w:r w:rsidRPr="008922BA">
        <w:rPr>
          <w:rFonts w:asciiTheme="minorHAnsi" w:hAnsiTheme="minorHAnsi" w:cstheme="minorHAnsi"/>
          <w:sz w:val="22"/>
          <w:szCs w:val="22"/>
        </w:rPr>
        <w:t>.</w:t>
      </w:r>
      <w:r w:rsidR="008922BA">
        <w:rPr>
          <w:rFonts w:asciiTheme="minorHAnsi" w:hAnsiTheme="minorHAnsi" w:cstheme="minorHAnsi"/>
          <w:sz w:val="22"/>
          <w:szCs w:val="22"/>
        </w:rPr>
        <w:t xml:space="preserve"> </w:t>
      </w:r>
      <w:r w:rsidR="008922BA" w:rsidRPr="008922BA">
        <w:rPr>
          <w:rFonts w:asciiTheme="minorHAnsi" w:hAnsiTheme="minorHAnsi" w:cstheme="minorHAnsi"/>
          <w:sz w:val="22"/>
          <w:szCs w:val="22"/>
        </w:rPr>
        <w:t xml:space="preserve">[Accessed </w:t>
      </w:r>
      <w:r w:rsidR="008922BA">
        <w:rPr>
          <w:rFonts w:asciiTheme="minorHAnsi" w:hAnsiTheme="minorHAnsi" w:cstheme="minorHAnsi"/>
          <w:sz w:val="22"/>
          <w:szCs w:val="22"/>
        </w:rPr>
        <w:t>16</w:t>
      </w:r>
      <w:r w:rsidR="008922BA" w:rsidRPr="008922BA">
        <w:rPr>
          <w:rFonts w:asciiTheme="minorHAnsi" w:hAnsiTheme="minorHAnsi" w:cstheme="minorHAnsi"/>
          <w:sz w:val="22"/>
          <w:szCs w:val="22"/>
          <w:vertAlign w:val="superscript"/>
        </w:rPr>
        <w:t>th</w:t>
      </w:r>
      <w:r w:rsidR="008922BA">
        <w:rPr>
          <w:rFonts w:asciiTheme="minorHAnsi" w:hAnsiTheme="minorHAnsi" w:cstheme="minorHAnsi"/>
          <w:sz w:val="22"/>
          <w:szCs w:val="22"/>
        </w:rPr>
        <w:t xml:space="preserve"> March </w:t>
      </w:r>
      <w:r w:rsidR="008922BA" w:rsidRPr="008922BA">
        <w:rPr>
          <w:rFonts w:asciiTheme="minorHAnsi" w:hAnsiTheme="minorHAnsi" w:cstheme="minorHAnsi"/>
          <w:sz w:val="22"/>
          <w:szCs w:val="22"/>
        </w:rPr>
        <w:t xml:space="preserve"> 2023].</w:t>
      </w:r>
    </w:p>
    <w:p w14:paraId="580057F0" w14:textId="77777777" w:rsid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color w:val="000000"/>
          <w:sz w:val="22"/>
          <w:szCs w:val="22"/>
        </w:rPr>
        <w:t>Research, A. (2020). </w:t>
      </w:r>
      <w:r w:rsidRPr="008922BA">
        <w:rPr>
          <w:rFonts w:asciiTheme="minorHAnsi" w:hAnsiTheme="minorHAnsi" w:cstheme="minorHAnsi"/>
          <w:i/>
          <w:iCs/>
          <w:color w:val="000000"/>
          <w:sz w:val="22"/>
          <w:szCs w:val="22"/>
        </w:rPr>
        <w:t xml:space="preserve">Pros And Cons </w:t>
      </w:r>
      <w:r w:rsidR="00BE7E11" w:rsidRPr="008922BA">
        <w:rPr>
          <w:rFonts w:asciiTheme="minorHAnsi" w:hAnsiTheme="minorHAnsi" w:cstheme="minorHAnsi"/>
          <w:i/>
          <w:iCs/>
          <w:color w:val="000000"/>
          <w:sz w:val="22"/>
          <w:szCs w:val="22"/>
        </w:rPr>
        <w:t>of</w:t>
      </w:r>
      <w:r w:rsidRPr="008922BA">
        <w:rPr>
          <w:rFonts w:asciiTheme="minorHAnsi" w:hAnsiTheme="minorHAnsi" w:cstheme="minorHAnsi"/>
          <w:i/>
          <w:iCs/>
          <w:color w:val="000000"/>
          <w:sz w:val="22"/>
          <w:szCs w:val="22"/>
        </w:rPr>
        <w:t xml:space="preserve"> Qualitative Research vs Quantitative Research</w:t>
      </w:r>
      <w:r w:rsidRPr="008922BA">
        <w:rPr>
          <w:rFonts w:asciiTheme="minorHAnsi" w:hAnsiTheme="minorHAnsi" w:cstheme="minorHAnsi"/>
          <w:color w:val="000000"/>
          <w:sz w:val="22"/>
          <w:szCs w:val="22"/>
        </w:rPr>
        <w:t xml:space="preserve">. [online] Anpar Research Ltd. Available at: </w:t>
      </w:r>
      <w:hyperlink r:id="rId45" w:anchor="viewer-cs9f8" w:history="1">
        <w:r w:rsidRPr="008922BA">
          <w:rPr>
            <w:rStyle w:val="Hyperlink"/>
            <w:rFonts w:asciiTheme="minorHAnsi" w:hAnsiTheme="minorHAnsi" w:cstheme="minorHAnsi"/>
            <w:sz w:val="22"/>
            <w:szCs w:val="22"/>
          </w:rPr>
          <w:t>https://www.anparresearchltd.com/post/pros-and-cons-of-qualitative-research-vs-quantitative-research#viewer-cs9f8</w:t>
        </w:r>
      </w:hyperlink>
      <w:r w:rsidRPr="008922BA">
        <w:rPr>
          <w:rFonts w:asciiTheme="minorHAnsi" w:hAnsiTheme="minorHAnsi" w:cstheme="minorHAnsi"/>
          <w:color w:val="000000"/>
          <w:sz w:val="22"/>
          <w:szCs w:val="22"/>
        </w:rPr>
        <w:t>.</w:t>
      </w:r>
      <w:r w:rsidR="008922BA">
        <w:rPr>
          <w:rFonts w:asciiTheme="minorHAnsi" w:hAnsiTheme="minorHAnsi" w:cstheme="minorHAnsi"/>
          <w:color w:val="000000"/>
          <w:sz w:val="22"/>
          <w:szCs w:val="22"/>
        </w:rPr>
        <w:t xml:space="preserve"> </w:t>
      </w:r>
      <w:r w:rsidR="008922BA" w:rsidRPr="008922BA">
        <w:rPr>
          <w:rFonts w:asciiTheme="minorHAnsi" w:hAnsiTheme="minorHAnsi" w:cstheme="minorHAnsi"/>
          <w:sz w:val="22"/>
          <w:szCs w:val="22"/>
        </w:rPr>
        <w:t>[Accessed 26 Mar. 2023].</w:t>
      </w:r>
    </w:p>
    <w:p w14:paraId="745C8F1C" w14:textId="77777777" w:rsid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color w:val="000000"/>
          <w:sz w:val="22"/>
          <w:szCs w:val="22"/>
        </w:rPr>
        <w:t xml:space="preserve">Saunders, M.N.K., Lewis, P. and Thornhill, A. (2019) </w:t>
      </w:r>
      <w:r w:rsidRPr="008922BA">
        <w:rPr>
          <w:rFonts w:asciiTheme="minorHAnsi" w:hAnsiTheme="minorHAnsi" w:cstheme="minorHAnsi"/>
          <w:i/>
          <w:iCs/>
          <w:color w:val="000000"/>
          <w:sz w:val="22"/>
          <w:szCs w:val="22"/>
        </w:rPr>
        <w:t>Research methods for business students</w:t>
      </w:r>
      <w:r w:rsidRPr="008922BA">
        <w:rPr>
          <w:rFonts w:asciiTheme="minorHAnsi" w:hAnsiTheme="minorHAnsi" w:cstheme="minorHAnsi"/>
          <w:color w:val="000000"/>
          <w:sz w:val="22"/>
          <w:szCs w:val="22"/>
        </w:rPr>
        <w:t>. 8th edition. Harlow: Pearson. From </w:t>
      </w:r>
      <w:hyperlink r:id="rId46" w:history="1">
        <w:r w:rsidRPr="008922BA">
          <w:rPr>
            <w:rStyle w:val="Hyperlink"/>
            <w:rFonts w:asciiTheme="minorHAnsi" w:hAnsiTheme="minorHAnsi" w:cstheme="minorHAnsi"/>
            <w:sz w:val="22"/>
            <w:szCs w:val="22"/>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008922BA">
        <w:rPr>
          <w:rStyle w:val="Hyperlink"/>
          <w:rFonts w:asciiTheme="minorHAnsi" w:hAnsiTheme="minorHAnsi" w:cstheme="minorHAnsi"/>
          <w:sz w:val="22"/>
          <w:szCs w:val="22"/>
        </w:rPr>
        <w:t xml:space="preserve"> </w:t>
      </w:r>
      <w:r w:rsidR="008922BA" w:rsidRPr="008922BA">
        <w:rPr>
          <w:rFonts w:asciiTheme="minorHAnsi" w:hAnsiTheme="minorHAnsi" w:cstheme="minorHAnsi"/>
          <w:sz w:val="22"/>
          <w:szCs w:val="22"/>
        </w:rPr>
        <w:t xml:space="preserve">[Accessed </w:t>
      </w:r>
      <w:r w:rsidR="008922BA">
        <w:rPr>
          <w:rFonts w:asciiTheme="minorHAnsi" w:hAnsiTheme="minorHAnsi" w:cstheme="minorHAnsi"/>
          <w:sz w:val="22"/>
          <w:szCs w:val="22"/>
        </w:rPr>
        <w:t xml:space="preserve">19 </w:t>
      </w:r>
      <w:r w:rsidR="008922BA" w:rsidRPr="008922BA">
        <w:rPr>
          <w:rFonts w:asciiTheme="minorHAnsi" w:hAnsiTheme="minorHAnsi" w:cstheme="minorHAnsi"/>
          <w:sz w:val="22"/>
          <w:szCs w:val="22"/>
        </w:rPr>
        <w:t>Mar</w:t>
      </w:r>
      <w:r w:rsidR="008922BA">
        <w:rPr>
          <w:rFonts w:asciiTheme="minorHAnsi" w:hAnsiTheme="minorHAnsi" w:cstheme="minorHAnsi"/>
          <w:sz w:val="22"/>
          <w:szCs w:val="22"/>
        </w:rPr>
        <w:t>ch</w:t>
      </w:r>
      <w:r w:rsidR="008922BA" w:rsidRPr="008922BA">
        <w:rPr>
          <w:rFonts w:asciiTheme="minorHAnsi" w:hAnsiTheme="minorHAnsi" w:cstheme="minorHAnsi"/>
          <w:sz w:val="22"/>
          <w:szCs w:val="22"/>
        </w:rPr>
        <w:t xml:space="preserve"> 2023].</w:t>
      </w:r>
    </w:p>
    <w:p w14:paraId="242F9E22" w14:textId="77777777" w:rsidR="008922BA"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color w:val="000000"/>
          <w:sz w:val="22"/>
          <w:szCs w:val="22"/>
        </w:rPr>
        <w:t>Sørensen, M. T. (2018). The student’s choice of technology: A pragmatic and outcome-focused approach. In D. Kergel, B. Heidkamp, P.K. Telléus, T. Rachwal &amp; S. Nowakowski (Eds), </w:t>
      </w:r>
      <w:r w:rsidRPr="008922BA">
        <w:rPr>
          <w:rFonts w:asciiTheme="minorHAnsi" w:hAnsiTheme="minorHAnsi" w:cstheme="minorHAnsi"/>
          <w:i/>
          <w:iCs/>
          <w:color w:val="000000"/>
          <w:sz w:val="22"/>
          <w:szCs w:val="22"/>
        </w:rPr>
        <w:t>The digital turn in higher education</w:t>
      </w:r>
      <w:r w:rsidRPr="008922BA">
        <w:rPr>
          <w:rFonts w:asciiTheme="minorHAnsi" w:hAnsiTheme="minorHAnsi" w:cstheme="minorHAnsi"/>
          <w:color w:val="000000"/>
          <w:sz w:val="22"/>
          <w:szCs w:val="22"/>
        </w:rPr>
        <w:t> (pp.161</w:t>
      </w:r>
      <w:r w:rsidR="008922BA">
        <w:rPr>
          <w:rFonts w:asciiTheme="minorHAnsi" w:hAnsiTheme="minorHAnsi" w:cstheme="minorHAnsi"/>
          <w:color w:val="000000"/>
          <w:sz w:val="22"/>
          <w:szCs w:val="22"/>
        </w:rPr>
        <w:t xml:space="preserve"> </w:t>
      </w:r>
      <w:r w:rsidRPr="008922BA">
        <w:rPr>
          <w:rFonts w:asciiTheme="minorHAnsi" w:hAnsiTheme="minorHAnsi" w:cstheme="minorHAnsi"/>
          <w:color w:val="000000"/>
          <w:sz w:val="22"/>
          <w:szCs w:val="22"/>
        </w:rPr>
        <w:t>174). Springer. </w:t>
      </w:r>
      <w:hyperlink r:id="rId47" w:history="1">
        <w:r w:rsidRPr="008922BA">
          <w:rPr>
            <w:rStyle w:val="Hyperlink"/>
            <w:rFonts w:asciiTheme="minorHAnsi" w:hAnsiTheme="minorHAnsi" w:cstheme="minorHAnsi"/>
            <w:sz w:val="22"/>
            <w:szCs w:val="22"/>
          </w:rPr>
          <w:t>https://doi.org/10.1007/978-3-658-19925-8_12</w:t>
        </w:r>
      </w:hyperlink>
      <w:r w:rsidR="008922BA">
        <w:rPr>
          <w:rStyle w:val="Hyperlink"/>
          <w:rFonts w:asciiTheme="minorHAnsi" w:hAnsiTheme="minorHAnsi" w:cstheme="minorHAnsi"/>
          <w:sz w:val="22"/>
          <w:szCs w:val="22"/>
        </w:rPr>
        <w:t xml:space="preserve"> </w:t>
      </w:r>
      <w:r w:rsidR="008922BA" w:rsidRPr="008922BA">
        <w:rPr>
          <w:rFonts w:asciiTheme="minorHAnsi" w:hAnsiTheme="minorHAnsi" w:cstheme="minorHAnsi"/>
          <w:sz w:val="22"/>
          <w:szCs w:val="22"/>
        </w:rPr>
        <w:t>[Accessed 26 Mar. 2023].</w:t>
      </w:r>
    </w:p>
    <w:p w14:paraId="3F94E1BF" w14:textId="77777777" w:rsid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rPr>
        <w:t xml:space="preserve">Stegner, B. (2021). </w:t>
      </w:r>
      <w:r w:rsidRPr="008922BA">
        <w:rPr>
          <w:rFonts w:asciiTheme="minorHAnsi" w:hAnsiTheme="minorHAnsi" w:cstheme="minorHAnsi"/>
          <w:i/>
          <w:iCs/>
          <w:sz w:val="22"/>
          <w:szCs w:val="22"/>
        </w:rPr>
        <w:t>what Is WhatsApp, and Why Is It So popular?</w:t>
      </w:r>
      <w:r w:rsidRPr="008922BA">
        <w:rPr>
          <w:rFonts w:asciiTheme="minorHAnsi" w:hAnsiTheme="minorHAnsi" w:cstheme="minorHAnsi"/>
          <w:sz w:val="22"/>
          <w:szCs w:val="22"/>
        </w:rPr>
        <w:t xml:space="preserve"> [online] MUO. Available at: </w:t>
      </w:r>
      <w:hyperlink r:id="rId48" w:history="1">
        <w:r w:rsidRPr="008922BA">
          <w:rPr>
            <w:rStyle w:val="Hyperlink"/>
            <w:rFonts w:asciiTheme="minorHAnsi" w:hAnsiTheme="minorHAnsi" w:cstheme="minorHAnsi"/>
            <w:sz w:val="22"/>
            <w:szCs w:val="22"/>
          </w:rPr>
          <w:t>https://www.makeuseof.com/what-is-whatsapp-why-is-it-so-popular/</w:t>
        </w:r>
      </w:hyperlink>
      <w:r w:rsidRPr="008922BA">
        <w:rPr>
          <w:rFonts w:asciiTheme="minorHAnsi" w:hAnsiTheme="minorHAnsi" w:cstheme="minorHAnsi"/>
          <w:sz w:val="22"/>
          <w:szCs w:val="22"/>
        </w:rPr>
        <w:t>.</w:t>
      </w:r>
      <w:r w:rsidR="008922BA">
        <w:rPr>
          <w:rFonts w:asciiTheme="minorHAnsi" w:hAnsiTheme="minorHAnsi" w:cstheme="minorHAnsi"/>
          <w:sz w:val="22"/>
          <w:szCs w:val="22"/>
        </w:rPr>
        <w:t xml:space="preserve"> </w:t>
      </w:r>
      <w:r w:rsidR="008922BA" w:rsidRPr="008922BA">
        <w:rPr>
          <w:rFonts w:asciiTheme="minorHAnsi" w:hAnsiTheme="minorHAnsi" w:cstheme="minorHAnsi"/>
          <w:sz w:val="22"/>
          <w:szCs w:val="22"/>
        </w:rPr>
        <w:t xml:space="preserve">[Accessed </w:t>
      </w:r>
      <w:r w:rsidR="008922BA">
        <w:rPr>
          <w:rFonts w:asciiTheme="minorHAnsi" w:hAnsiTheme="minorHAnsi" w:cstheme="minorHAnsi"/>
          <w:sz w:val="22"/>
          <w:szCs w:val="22"/>
        </w:rPr>
        <w:t>18</w:t>
      </w:r>
      <w:r w:rsidR="008922BA" w:rsidRPr="008922BA">
        <w:rPr>
          <w:rFonts w:asciiTheme="minorHAnsi" w:hAnsiTheme="minorHAnsi" w:cstheme="minorHAnsi"/>
          <w:sz w:val="22"/>
          <w:szCs w:val="22"/>
          <w:vertAlign w:val="superscript"/>
        </w:rPr>
        <w:t>th</w:t>
      </w:r>
      <w:r w:rsidR="008922BA">
        <w:rPr>
          <w:rFonts w:asciiTheme="minorHAnsi" w:hAnsiTheme="minorHAnsi" w:cstheme="minorHAnsi"/>
          <w:sz w:val="22"/>
          <w:szCs w:val="22"/>
        </w:rPr>
        <w:t xml:space="preserve"> </w:t>
      </w:r>
      <w:r w:rsidR="008922BA" w:rsidRPr="008922BA">
        <w:rPr>
          <w:rFonts w:asciiTheme="minorHAnsi" w:hAnsiTheme="minorHAnsi" w:cstheme="minorHAnsi"/>
          <w:sz w:val="22"/>
          <w:szCs w:val="22"/>
        </w:rPr>
        <w:t xml:space="preserve"> Mar. 2023].</w:t>
      </w:r>
    </w:p>
    <w:p w14:paraId="0A645A33" w14:textId="77777777" w:rsidR="008922BA" w:rsidRPr="008922BA" w:rsidRDefault="006829EF" w:rsidP="008922BA">
      <w:pPr>
        <w:pStyle w:val="NormalWeb"/>
        <w:spacing w:before="0" w:beforeAutospacing="0" w:after="240" w:afterAutospacing="0" w:line="360" w:lineRule="auto"/>
        <w:rPr>
          <w:rFonts w:asciiTheme="minorHAnsi" w:hAnsiTheme="minorHAnsi" w:cstheme="minorHAnsi"/>
          <w:sz w:val="22"/>
          <w:szCs w:val="22"/>
        </w:rPr>
      </w:pPr>
      <w:r w:rsidRPr="008922BA">
        <w:rPr>
          <w:rFonts w:asciiTheme="minorHAnsi" w:hAnsiTheme="minorHAnsi" w:cstheme="minorHAnsi"/>
          <w:sz w:val="22"/>
          <w:szCs w:val="22"/>
        </w:rPr>
        <w:t xml:space="preserve">Team, L. (2022). </w:t>
      </w:r>
      <w:r w:rsidRPr="008922BA">
        <w:rPr>
          <w:rFonts w:asciiTheme="minorHAnsi" w:hAnsiTheme="minorHAnsi" w:cstheme="minorHAnsi"/>
          <w:i/>
          <w:iCs/>
          <w:sz w:val="22"/>
          <w:szCs w:val="22"/>
        </w:rPr>
        <w:t>5 Reasons Digital Literacy is Important for Students | Learning.com</w:t>
      </w:r>
      <w:r w:rsidRPr="008922BA">
        <w:rPr>
          <w:rFonts w:asciiTheme="minorHAnsi" w:hAnsiTheme="minorHAnsi" w:cstheme="minorHAnsi"/>
          <w:sz w:val="22"/>
          <w:szCs w:val="22"/>
        </w:rPr>
        <w:t xml:space="preserve">. [online] Learning. Available at: </w:t>
      </w:r>
      <w:hyperlink r:id="rId49" w:history="1">
        <w:r w:rsidRPr="008922BA">
          <w:rPr>
            <w:rStyle w:val="Hyperlink"/>
            <w:rFonts w:asciiTheme="minorHAnsi" w:hAnsiTheme="minorHAnsi" w:cstheme="minorHAnsi"/>
            <w:sz w:val="22"/>
            <w:szCs w:val="22"/>
          </w:rPr>
          <w:t>https://www.learning.com/blog/reasons-digital-literacy-is-important-for-students/</w:t>
        </w:r>
      </w:hyperlink>
      <w:r w:rsidRPr="008922BA">
        <w:rPr>
          <w:rFonts w:asciiTheme="minorHAnsi" w:hAnsiTheme="minorHAnsi" w:cstheme="minorHAnsi"/>
          <w:sz w:val="22"/>
          <w:szCs w:val="22"/>
        </w:rPr>
        <w:t>.</w:t>
      </w:r>
      <w:r w:rsidR="008922BA">
        <w:rPr>
          <w:rFonts w:asciiTheme="minorHAnsi" w:hAnsiTheme="minorHAnsi" w:cstheme="minorHAnsi"/>
          <w:sz w:val="22"/>
          <w:szCs w:val="22"/>
        </w:rPr>
        <w:t xml:space="preserve"> </w:t>
      </w:r>
      <w:r w:rsidR="008922BA" w:rsidRPr="008922BA">
        <w:rPr>
          <w:rFonts w:asciiTheme="minorHAnsi" w:hAnsiTheme="minorHAnsi" w:cstheme="minorHAnsi"/>
          <w:sz w:val="22"/>
          <w:szCs w:val="22"/>
        </w:rPr>
        <w:t>[Accessed 26 Mar. 2023].</w:t>
      </w:r>
    </w:p>
    <w:p w14:paraId="573EEA9E" w14:textId="77777777" w:rsidR="006829EF" w:rsidRPr="008922BA" w:rsidRDefault="006829EF" w:rsidP="008922BA">
      <w:pPr>
        <w:pStyle w:val="NormalWeb"/>
        <w:spacing w:before="0" w:beforeAutospacing="0" w:after="0" w:afterAutospacing="0" w:line="480" w:lineRule="auto"/>
        <w:rPr>
          <w:rFonts w:asciiTheme="minorHAnsi" w:hAnsiTheme="minorHAnsi" w:cstheme="minorHAnsi"/>
          <w:sz w:val="22"/>
          <w:szCs w:val="22"/>
        </w:rPr>
      </w:pPr>
      <w:r w:rsidRPr="008922BA">
        <w:rPr>
          <w:rFonts w:asciiTheme="minorHAnsi" w:hAnsiTheme="minorHAnsi" w:cstheme="minorHAnsi"/>
          <w:sz w:val="22"/>
          <w:szCs w:val="22"/>
        </w:rPr>
        <w:t xml:space="preserve">The University of Wales Trinity Saint David. “Student FAQs | UWTSD.” </w:t>
      </w:r>
      <w:r w:rsidRPr="008922BA">
        <w:rPr>
          <w:rFonts w:asciiTheme="minorHAnsi" w:hAnsiTheme="minorHAnsi" w:cstheme="minorHAnsi"/>
          <w:i/>
          <w:iCs/>
          <w:sz w:val="22"/>
          <w:szCs w:val="22"/>
        </w:rPr>
        <w:t>Www.uwtsd.ac.uk</w:t>
      </w:r>
      <w:r w:rsidRPr="008922BA">
        <w:rPr>
          <w:rFonts w:asciiTheme="minorHAnsi" w:hAnsiTheme="minorHAnsi" w:cstheme="minorHAnsi"/>
          <w:sz w:val="22"/>
          <w:szCs w:val="22"/>
        </w:rPr>
        <w:t xml:space="preserve">, 2023, </w:t>
      </w:r>
      <w:hyperlink r:id="rId50" w:anchor="a3" w:history="1">
        <w:r w:rsidRPr="008922BA">
          <w:rPr>
            <w:rStyle w:val="Hyperlink"/>
            <w:rFonts w:asciiTheme="minorHAnsi" w:hAnsiTheme="minorHAnsi" w:cstheme="minorHAnsi"/>
            <w:sz w:val="22"/>
            <w:szCs w:val="22"/>
          </w:rPr>
          <w:t>www.uwtsd.ac.uk/ithelp/student-faqs/#a3</w:t>
        </w:r>
      </w:hyperlink>
      <w:r w:rsidRPr="008922BA">
        <w:rPr>
          <w:rFonts w:asciiTheme="minorHAnsi" w:hAnsiTheme="minorHAnsi" w:cstheme="minorHAnsi"/>
          <w:sz w:val="22"/>
          <w:szCs w:val="22"/>
        </w:rPr>
        <w:t>.  Accessed 26 Mar. 2023.</w:t>
      </w:r>
    </w:p>
    <w:p w14:paraId="4BFA70D1" w14:textId="77777777" w:rsidR="00C6660D" w:rsidRPr="008922BA" w:rsidRDefault="00C6660D" w:rsidP="008922BA">
      <w:pPr>
        <w:pStyle w:val="NormalWeb"/>
        <w:spacing w:before="0" w:beforeAutospacing="0" w:after="0" w:afterAutospacing="0" w:line="480" w:lineRule="auto"/>
        <w:ind w:left="720" w:hanging="720"/>
        <w:jc w:val="center"/>
        <w:rPr>
          <w:rFonts w:asciiTheme="minorHAnsi" w:hAnsiTheme="minorHAnsi" w:cstheme="minorHAnsi"/>
          <w:sz w:val="22"/>
          <w:szCs w:val="22"/>
        </w:rPr>
      </w:pPr>
    </w:p>
    <w:p w14:paraId="75AAD5BE" w14:textId="77777777" w:rsidR="009625CF" w:rsidRPr="009625CF" w:rsidRDefault="009625CF" w:rsidP="009625CF">
      <w:pPr>
        <w:pStyle w:val="NormalWeb"/>
        <w:spacing w:line="360" w:lineRule="atLeast"/>
        <w:rPr>
          <w:rFonts w:ascii="Arial" w:hAnsi="Arial" w:cs="Arial"/>
          <w:color w:val="000000"/>
          <w:sz w:val="22"/>
          <w:szCs w:val="22"/>
        </w:rPr>
      </w:pPr>
    </w:p>
    <w:p w14:paraId="35D6DA4D" w14:textId="77777777" w:rsidR="009625CF" w:rsidRPr="00B964DA" w:rsidRDefault="009625CF" w:rsidP="00B964DA">
      <w:pPr>
        <w:pStyle w:val="NormalWeb"/>
        <w:spacing w:line="360" w:lineRule="atLeast"/>
        <w:rPr>
          <w:rFonts w:ascii="Arial" w:hAnsi="Arial" w:cs="Arial"/>
          <w:color w:val="000000"/>
          <w:sz w:val="22"/>
          <w:szCs w:val="22"/>
        </w:rPr>
      </w:pPr>
    </w:p>
    <w:p w14:paraId="616AA56B" w14:textId="77777777" w:rsidR="009625CF" w:rsidRDefault="009625CF" w:rsidP="00D25FEC">
      <w:pPr>
        <w:rPr>
          <w:rFonts w:ascii="Arial" w:hAnsi="Arial" w:cs="Arial"/>
          <w:sz w:val="22"/>
          <w:szCs w:val="22"/>
        </w:rPr>
      </w:pPr>
    </w:p>
    <w:p w14:paraId="59BDD556" w14:textId="781BC4D3" w:rsidR="009625CF" w:rsidRPr="00F55A64" w:rsidRDefault="009625CF" w:rsidP="00F55A64">
      <w:pPr>
        <w:pStyle w:val="Heading1"/>
        <w:rPr>
          <w:rFonts w:asciiTheme="minorHAnsi" w:hAnsiTheme="minorHAnsi" w:cstheme="minorHAnsi"/>
          <w:sz w:val="22"/>
          <w:szCs w:val="22"/>
        </w:rPr>
      </w:pPr>
    </w:p>
    <w:p w14:paraId="62AE275F" w14:textId="77777777" w:rsidR="009625CF" w:rsidRPr="00F32CB4" w:rsidRDefault="009625CF" w:rsidP="00F32CB4">
      <w:pPr>
        <w:pStyle w:val="Heading1"/>
        <w:rPr>
          <w:sz w:val="22"/>
          <w:szCs w:val="22"/>
        </w:rPr>
      </w:pPr>
      <w:bookmarkStart w:id="52" w:name="_Toc131117483"/>
      <w:bookmarkStart w:id="53" w:name="_Toc131122891"/>
      <w:bookmarkStart w:id="54" w:name="_Toc131123354"/>
      <w:r w:rsidRPr="00F32CB4">
        <w:rPr>
          <w:sz w:val="22"/>
          <w:szCs w:val="22"/>
        </w:rPr>
        <w:t>Appendix</w:t>
      </w:r>
      <w:bookmarkEnd w:id="52"/>
      <w:bookmarkEnd w:id="53"/>
      <w:bookmarkEnd w:id="54"/>
    </w:p>
    <w:p w14:paraId="4E2958BA" w14:textId="423E2F7A" w:rsidR="009625CF" w:rsidRDefault="009625CF" w:rsidP="00D25FEC">
      <w:pPr>
        <w:rPr>
          <w:rFonts w:ascii="Arial" w:hAnsi="Arial" w:cs="Arial"/>
          <w:sz w:val="22"/>
          <w:szCs w:val="22"/>
        </w:rPr>
      </w:pPr>
      <w:r w:rsidRPr="00C47584">
        <w:rPr>
          <w:b/>
          <w:bCs/>
          <w:noProof/>
        </w:rPr>
        <w:drawing>
          <wp:anchor distT="0" distB="0" distL="114300" distR="114300" simplePos="0" relativeHeight="251680768" behindDoc="1" locked="0" layoutInCell="1" allowOverlap="1" wp14:anchorId="11E62BD4" wp14:editId="462C110C">
            <wp:simplePos x="0" y="0"/>
            <wp:positionH relativeFrom="margin">
              <wp:posOffset>-144379</wp:posOffset>
            </wp:positionH>
            <wp:positionV relativeFrom="paragraph">
              <wp:posOffset>330000</wp:posOffset>
            </wp:positionV>
            <wp:extent cx="6092051" cy="7857195"/>
            <wp:effectExtent l="0" t="0" r="4445" b="0"/>
            <wp:wrapTight wrapText="bothSides">
              <wp:wrapPolygon edited="0">
                <wp:start x="0" y="0"/>
                <wp:lineTo x="0" y="21525"/>
                <wp:lineTo x="21548" y="21525"/>
                <wp:lineTo x="21548" y="0"/>
                <wp:lineTo x="0" y="0"/>
              </wp:wrapPolygon>
            </wp:wrapTight>
            <wp:docPr id="23" name="Picture 23"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ebsit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092051" cy="7857195"/>
                    </a:xfrm>
                    <a:prstGeom prst="rect">
                      <a:avLst/>
                    </a:prstGeom>
                  </pic:spPr>
                </pic:pic>
              </a:graphicData>
            </a:graphic>
            <wp14:sizeRelH relativeFrom="margin">
              <wp14:pctWidth>0</wp14:pctWidth>
            </wp14:sizeRelH>
            <wp14:sizeRelV relativeFrom="margin">
              <wp14:pctHeight>0</wp14:pctHeight>
            </wp14:sizeRelV>
          </wp:anchor>
        </w:drawing>
      </w:r>
      <w:r w:rsidR="008922BA">
        <w:rPr>
          <w:rFonts w:ascii="Arial" w:hAnsi="Arial" w:cs="Arial"/>
          <w:sz w:val="22"/>
          <w:szCs w:val="22"/>
        </w:rPr>
        <w:t xml:space="preserve">A blank copy of </w:t>
      </w:r>
      <w:r w:rsidR="004F020D">
        <w:rPr>
          <w:rFonts w:ascii="Arial" w:hAnsi="Arial" w:cs="Arial"/>
          <w:sz w:val="22"/>
          <w:szCs w:val="22"/>
        </w:rPr>
        <w:t xml:space="preserve">the </w:t>
      </w:r>
      <w:r w:rsidR="008922BA">
        <w:rPr>
          <w:rFonts w:ascii="Arial" w:hAnsi="Arial" w:cs="Arial"/>
          <w:sz w:val="22"/>
          <w:szCs w:val="22"/>
        </w:rPr>
        <w:t>questionnaire survey -</w:t>
      </w:r>
    </w:p>
    <w:p w14:paraId="233DC305" w14:textId="77777777" w:rsidR="009625CF" w:rsidRDefault="009625CF" w:rsidP="00D25FEC">
      <w:pPr>
        <w:rPr>
          <w:rFonts w:ascii="Arial" w:hAnsi="Arial" w:cs="Arial"/>
          <w:sz w:val="22"/>
          <w:szCs w:val="22"/>
        </w:rPr>
      </w:pPr>
    </w:p>
    <w:p w14:paraId="136F5C6E" w14:textId="77777777" w:rsidR="009625CF" w:rsidRPr="00B964DA" w:rsidRDefault="009625CF" w:rsidP="00D25FEC">
      <w:pPr>
        <w:rPr>
          <w:rFonts w:ascii="Arial" w:hAnsi="Arial" w:cs="Arial"/>
          <w:sz w:val="22"/>
          <w:szCs w:val="22"/>
        </w:rPr>
      </w:pPr>
      <w:r w:rsidRPr="00C47584">
        <w:rPr>
          <w:b/>
          <w:bCs/>
          <w:noProof/>
        </w:rPr>
        <w:drawing>
          <wp:anchor distT="0" distB="0" distL="114300" distR="114300" simplePos="0" relativeHeight="251682816" behindDoc="1" locked="0" layoutInCell="1" allowOverlap="1" wp14:anchorId="2396D992" wp14:editId="6D257234">
            <wp:simplePos x="0" y="0"/>
            <wp:positionH relativeFrom="margin">
              <wp:align>left</wp:align>
            </wp:positionH>
            <wp:positionV relativeFrom="paragraph">
              <wp:posOffset>-601</wp:posOffset>
            </wp:positionV>
            <wp:extent cx="5674995" cy="7287260"/>
            <wp:effectExtent l="0" t="0" r="1905" b="8890"/>
            <wp:wrapTight wrapText="bothSides">
              <wp:wrapPolygon edited="0">
                <wp:start x="0" y="0"/>
                <wp:lineTo x="0" y="21570"/>
                <wp:lineTo x="21535" y="21570"/>
                <wp:lineTo x="21535"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674995" cy="7287260"/>
                    </a:xfrm>
                    <a:prstGeom prst="rect">
                      <a:avLst/>
                    </a:prstGeom>
                  </pic:spPr>
                </pic:pic>
              </a:graphicData>
            </a:graphic>
            <wp14:sizeRelH relativeFrom="margin">
              <wp14:pctWidth>0</wp14:pctWidth>
            </wp14:sizeRelH>
            <wp14:sizeRelV relativeFrom="margin">
              <wp14:pctHeight>0</wp14:pctHeight>
            </wp14:sizeRelV>
          </wp:anchor>
        </w:drawing>
      </w:r>
    </w:p>
    <w:sectPr w:rsidR="009625CF" w:rsidRPr="00B964DA" w:rsidSect="0075277E">
      <w:headerReference w:type="default" r:id="rId53"/>
      <w:headerReference w:type="first" r:id="rId5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C238C" w14:textId="77777777" w:rsidR="009A4DF1" w:rsidRDefault="009A4DF1" w:rsidP="00BE7E11">
      <w:pPr>
        <w:spacing w:after="0" w:line="240" w:lineRule="auto"/>
      </w:pPr>
      <w:r>
        <w:separator/>
      </w:r>
    </w:p>
  </w:endnote>
  <w:endnote w:type="continuationSeparator" w:id="0">
    <w:p w14:paraId="4150C976" w14:textId="77777777" w:rsidR="009A4DF1" w:rsidRDefault="009A4DF1" w:rsidP="00BE7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CB368" w14:textId="77777777" w:rsidR="009A4DF1" w:rsidRDefault="009A4DF1" w:rsidP="00BE7E11">
      <w:pPr>
        <w:spacing w:after="0" w:line="240" w:lineRule="auto"/>
      </w:pPr>
      <w:r>
        <w:separator/>
      </w:r>
    </w:p>
  </w:footnote>
  <w:footnote w:type="continuationSeparator" w:id="0">
    <w:p w14:paraId="5A4A858F" w14:textId="77777777" w:rsidR="009A4DF1" w:rsidRDefault="009A4DF1" w:rsidP="00BE7E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123F9" w14:textId="2412AB8E" w:rsidR="00BE7E11" w:rsidRDefault="00FC2D0E">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230FF" w14:textId="7B4C35B5" w:rsidR="00BE7E11" w:rsidRDefault="00FC2D0E">
    <w:pPr>
      <w:pStyle w:val="Header"/>
      <w:rPr>
        <w:b/>
        <w:bCs/>
      </w:rP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p w14:paraId="35B559C4" w14:textId="77777777" w:rsidR="00FC2D0E" w:rsidRDefault="00FC2D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8BC0FB7"/>
    <w:multiLevelType w:val="hybridMultilevel"/>
    <w:tmpl w:val="2AB6F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27137"/>
    <w:multiLevelType w:val="multilevel"/>
    <w:tmpl w:val="26B0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80299"/>
    <w:multiLevelType w:val="hybridMultilevel"/>
    <w:tmpl w:val="6292F300"/>
    <w:lvl w:ilvl="0" w:tplc="ED269220">
      <w:start w:val="1"/>
      <w:numFmt w:val="decimal"/>
      <w:lvlText w:val="%1-"/>
      <w:lvlJc w:val="left"/>
      <w:pPr>
        <w:ind w:left="720" w:hanging="360"/>
      </w:pPr>
      <w:rPr>
        <w:rFonts w:hint="default"/>
        <w:color w:val="00000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392688"/>
    <w:multiLevelType w:val="multilevel"/>
    <w:tmpl w:val="E9E0E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D87CB6"/>
    <w:multiLevelType w:val="multilevel"/>
    <w:tmpl w:val="3E56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09C3C72"/>
    <w:multiLevelType w:val="multilevel"/>
    <w:tmpl w:val="3F7A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01659B"/>
    <w:multiLevelType w:val="multilevel"/>
    <w:tmpl w:val="4C8C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010E82"/>
    <w:multiLevelType w:val="hybridMultilevel"/>
    <w:tmpl w:val="F1EC8D4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9692CAB"/>
    <w:multiLevelType w:val="hybridMultilevel"/>
    <w:tmpl w:val="C87A79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A956937"/>
    <w:multiLevelType w:val="hybridMultilevel"/>
    <w:tmpl w:val="5518D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7C0FB1"/>
    <w:multiLevelType w:val="hybridMultilevel"/>
    <w:tmpl w:val="6EA66E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45722852">
    <w:abstractNumId w:val="4"/>
  </w:num>
  <w:num w:numId="2" w16cid:durableId="807404880">
    <w:abstractNumId w:val="11"/>
  </w:num>
  <w:num w:numId="3" w16cid:durableId="1780682555">
    <w:abstractNumId w:val="12"/>
  </w:num>
  <w:num w:numId="4" w16cid:durableId="370307495">
    <w:abstractNumId w:val="9"/>
  </w:num>
  <w:num w:numId="5" w16cid:durableId="673647979">
    <w:abstractNumId w:val="10"/>
  </w:num>
  <w:num w:numId="6" w16cid:durableId="1553420814">
    <w:abstractNumId w:val="1"/>
  </w:num>
  <w:num w:numId="7" w16cid:durableId="1070956254">
    <w:abstractNumId w:val="3"/>
  </w:num>
  <w:num w:numId="8" w16cid:durableId="820928637">
    <w:abstractNumId w:val="0"/>
  </w:num>
  <w:num w:numId="9" w16cid:durableId="1118569264">
    <w:abstractNumId w:val="0"/>
  </w:num>
  <w:num w:numId="10" w16cid:durableId="478763652">
    <w:abstractNumId w:val="0"/>
  </w:num>
  <w:num w:numId="11" w16cid:durableId="1706250973">
    <w:abstractNumId w:val="0"/>
  </w:num>
  <w:num w:numId="12" w16cid:durableId="1684433207">
    <w:abstractNumId w:val="0"/>
  </w:num>
  <w:num w:numId="13" w16cid:durableId="569581668">
    <w:abstractNumId w:val="0"/>
  </w:num>
  <w:num w:numId="14" w16cid:durableId="794951796">
    <w:abstractNumId w:val="0"/>
  </w:num>
  <w:num w:numId="15" w16cid:durableId="2056924514">
    <w:abstractNumId w:val="0"/>
  </w:num>
  <w:num w:numId="16" w16cid:durableId="858592691">
    <w:abstractNumId w:val="0"/>
  </w:num>
  <w:num w:numId="17" w16cid:durableId="999578734">
    <w:abstractNumId w:val="0"/>
  </w:num>
  <w:num w:numId="18" w16cid:durableId="359160315">
    <w:abstractNumId w:val="7"/>
  </w:num>
  <w:num w:numId="19" w16cid:durableId="424765622">
    <w:abstractNumId w:val="6"/>
  </w:num>
  <w:num w:numId="20" w16cid:durableId="1250583151">
    <w:abstractNumId w:val="8"/>
  </w:num>
  <w:num w:numId="21" w16cid:durableId="426078314">
    <w:abstractNumId w:val="5"/>
  </w:num>
  <w:num w:numId="22" w16cid:durableId="1436512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398"/>
    <w:rsid w:val="0007673D"/>
    <w:rsid w:val="000972EE"/>
    <w:rsid w:val="000A77A1"/>
    <w:rsid w:val="000C417E"/>
    <w:rsid w:val="00203837"/>
    <w:rsid w:val="002165E1"/>
    <w:rsid w:val="0026765B"/>
    <w:rsid w:val="002967DB"/>
    <w:rsid w:val="002C3E27"/>
    <w:rsid w:val="002F55D0"/>
    <w:rsid w:val="00371012"/>
    <w:rsid w:val="003E48DA"/>
    <w:rsid w:val="003F01B2"/>
    <w:rsid w:val="004229F9"/>
    <w:rsid w:val="00437626"/>
    <w:rsid w:val="004457A5"/>
    <w:rsid w:val="004F020D"/>
    <w:rsid w:val="005049F0"/>
    <w:rsid w:val="00516E52"/>
    <w:rsid w:val="005267A6"/>
    <w:rsid w:val="00527398"/>
    <w:rsid w:val="005B7AA9"/>
    <w:rsid w:val="00673363"/>
    <w:rsid w:val="006826EA"/>
    <w:rsid w:val="006829EF"/>
    <w:rsid w:val="0075277E"/>
    <w:rsid w:val="008922BA"/>
    <w:rsid w:val="00951D67"/>
    <w:rsid w:val="009625CF"/>
    <w:rsid w:val="009A4DF1"/>
    <w:rsid w:val="00A227FD"/>
    <w:rsid w:val="00A62E74"/>
    <w:rsid w:val="00A6670C"/>
    <w:rsid w:val="00B964DA"/>
    <w:rsid w:val="00BE7E11"/>
    <w:rsid w:val="00C13426"/>
    <w:rsid w:val="00C6660D"/>
    <w:rsid w:val="00D25FEC"/>
    <w:rsid w:val="00D97331"/>
    <w:rsid w:val="00E145E3"/>
    <w:rsid w:val="00E77F4D"/>
    <w:rsid w:val="00F32CB4"/>
    <w:rsid w:val="00F47FDA"/>
    <w:rsid w:val="00F55A64"/>
    <w:rsid w:val="00F8057A"/>
    <w:rsid w:val="00FC2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02F1D8"/>
  <w15:chartTrackingRefBased/>
  <w15:docId w15:val="{5A35C31C-006B-4DE0-A759-91CF5FD41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77E"/>
  </w:style>
  <w:style w:type="paragraph" w:styleId="Heading1">
    <w:name w:val="heading 1"/>
    <w:basedOn w:val="Normal"/>
    <w:next w:val="Normal"/>
    <w:link w:val="Heading1Char"/>
    <w:uiPriority w:val="9"/>
    <w:qFormat/>
    <w:rsid w:val="0075277E"/>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5277E"/>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75277E"/>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75277E"/>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5277E"/>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5277E"/>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5277E"/>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5277E"/>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5277E"/>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77E"/>
    <w:rPr>
      <w:rFonts w:asciiTheme="majorHAnsi" w:eastAsiaTheme="majorEastAsia" w:hAnsiTheme="majorHAnsi" w:cstheme="majorBidi"/>
      <w:color w:val="262626" w:themeColor="text1" w:themeTint="D9"/>
      <w:sz w:val="40"/>
      <w:szCs w:val="40"/>
    </w:rPr>
  </w:style>
  <w:style w:type="paragraph" w:styleId="ListParagraph">
    <w:name w:val="List Paragraph"/>
    <w:basedOn w:val="Normal"/>
    <w:uiPriority w:val="34"/>
    <w:qFormat/>
    <w:rsid w:val="000972EE"/>
    <w:pPr>
      <w:ind w:left="720"/>
      <w:contextualSpacing/>
    </w:pPr>
  </w:style>
  <w:style w:type="paragraph" w:styleId="NoSpacing">
    <w:name w:val="No Spacing"/>
    <w:link w:val="NoSpacingChar"/>
    <w:uiPriority w:val="1"/>
    <w:qFormat/>
    <w:rsid w:val="0075277E"/>
    <w:pPr>
      <w:spacing w:after="0" w:line="240" w:lineRule="auto"/>
    </w:pPr>
  </w:style>
  <w:style w:type="character" w:customStyle="1" w:styleId="NoSpacingChar">
    <w:name w:val="No Spacing Char"/>
    <w:basedOn w:val="DefaultParagraphFont"/>
    <w:link w:val="NoSpacing"/>
    <w:uiPriority w:val="1"/>
    <w:rsid w:val="00E77F4D"/>
  </w:style>
  <w:style w:type="paragraph" w:styleId="NormalWeb">
    <w:name w:val="Normal (Web)"/>
    <w:basedOn w:val="Normal"/>
    <w:uiPriority w:val="99"/>
    <w:unhideWhenUsed/>
    <w:rsid w:val="00E77F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75277E"/>
    <w:pPr>
      <w:spacing w:line="240" w:lineRule="auto"/>
    </w:pPr>
    <w:rPr>
      <w:b/>
      <w:bCs/>
      <w:color w:val="404040" w:themeColor="text1" w:themeTint="BF"/>
      <w:sz w:val="16"/>
      <w:szCs w:val="16"/>
    </w:rPr>
  </w:style>
  <w:style w:type="table" w:styleId="TableGrid">
    <w:name w:val="Table Grid"/>
    <w:basedOn w:val="TableNormal"/>
    <w:uiPriority w:val="39"/>
    <w:rsid w:val="00E77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165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165E1"/>
  </w:style>
  <w:style w:type="paragraph" w:customStyle="1" w:styleId="commentcontentpara">
    <w:name w:val="commentcontentpara"/>
    <w:basedOn w:val="Normal"/>
    <w:rsid w:val="003E48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5277E"/>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75277E"/>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75277E"/>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5277E"/>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5277E"/>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5277E"/>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5277E"/>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5277E"/>
    <w:rPr>
      <w:rFonts w:asciiTheme="majorHAnsi" w:eastAsiaTheme="majorEastAsia" w:hAnsiTheme="majorHAnsi" w:cstheme="majorBidi"/>
      <w:i/>
      <w:iCs/>
      <w:color w:val="833C0B" w:themeColor="accent2" w:themeShade="80"/>
      <w:sz w:val="22"/>
      <w:szCs w:val="22"/>
    </w:rPr>
  </w:style>
  <w:style w:type="paragraph" w:styleId="Title">
    <w:name w:val="Title"/>
    <w:basedOn w:val="Normal"/>
    <w:next w:val="Normal"/>
    <w:link w:val="TitleChar"/>
    <w:uiPriority w:val="10"/>
    <w:qFormat/>
    <w:rsid w:val="0075277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5277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5277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5277E"/>
    <w:rPr>
      <w:caps/>
      <w:color w:val="404040" w:themeColor="text1" w:themeTint="BF"/>
      <w:spacing w:val="20"/>
      <w:sz w:val="28"/>
      <w:szCs w:val="28"/>
    </w:rPr>
  </w:style>
  <w:style w:type="character" w:styleId="Strong">
    <w:name w:val="Strong"/>
    <w:basedOn w:val="DefaultParagraphFont"/>
    <w:uiPriority w:val="22"/>
    <w:qFormat/>
    <w:rsid w:val="0075277E"/>
    <w:rPr>
      <w:b/>
      <w:bCs/>
    </w:rPr>
  </w:style>
  <w:style w:type="character" w:styleId="Emphasis">
    <w:name w:val="Emphasis"/>
    <w:basedOn w:val="DefaultParagraphFont"/>
    <w:uiPriority w:val="20"/>
    <w:qFormat/>
    <w:rsid w:val="0075277E"/>
    <w:rPr>
      <w:i/>
      <w:iCs/>
      <w:color w:val="000000" w:themeColor="text1"/>
    </w:rPr>
  </w:style>
  <w:style w:type="paragraph" w:styleId="Quote">
    <w:name w:val="Quote"/>
    <w:basedOn w:val="Normal"/>
    <w:next w:val="Normal"/>
    <w:link w:val="QuoteChar"/>
    <w:uiPriority w:val="29"/>
    <w:qFormat/>
    <w:rsid w:val="0075277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5277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5277E"/>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5277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5277E"/>
    <w:rPr>
      <w:i/>
      <w:iCs/>
      <w:color w:val="595959" w:themeColor="text1" w:themeTint="A6"/>
    </w:rPr>
  </w:style>
  <w:style w:type="character" w:styleId="IntenseEmphasis">
    <w:name w:val="Intense Emphasis"/>
    <w:basedOn w:val="DefaultParagraphFont"/>
    <w:uiPriority w:val="21"/>
    <w:qFormat/>
    <w:rsid w:val="0075277E"/>
    <w:rPr>
      <w:b/>
      <w:bCs/>
      <w:i/>
      <w:iCs/>
      <w:caps w:val="0"/>
      <w:smallCaps w:val="0"/>
      <w:strike w:val="0"/>
      <w:dstrike w:val="0"/>
      <w:color w:val="ED7D31" w:themeColor="accent2"/>
    </w:rPr>
  </w:style>
  <w:style w:type="character" w:styleId="SubtleReference">
    <w:name w:val="Subtle Reference"/>
    <w:basedOn w:val="DefaultParagraphFont"/>
    <w:uiPriority w:val="31"/>
    <w:qFormat/>
    <w:rsid w:val="0075277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5277E"/>
    <w:rPr>
      <w:b/>
      <w:bCs/>
      <w:caps w:val="0"/>
      <w:smallCaps/>
      <w:color w:val="auto"/>
      <w:spacing w:val="0"/>
      <w:u w:val="single"/>
    </w:rPr>
  </w:style>
  <w:style w:type="character" w:styleId="BookTitle">
    <w:name w:val="Book Title"/>
    <w:basedOn w:val="DefaultParagraphFont"/>
    <w:uiPriority w:val="33"/>
    <w:qFormat/>
    <w:rsid w:val="0075277E"/>
    <w:rPr>
      <w:b/>
      <w:bCs/>
      <w:caps w:val="0"/>
      <w:smallCaps/>
      <w:spacing w:val="0"/>
    </w:rPr>
  </w:style>
  <w:style w:type="paragraph" w:styleId="TOCHeading">
    <w:name w:val="TOC Heading"/>
    <w:basedOn w:val="Heading1"/>
    <w:next w:val="Normal"/>
    <w:uiPriority w:val="39"/>
    <w:unhideWhenUsed/>
    <w:qFormat/>
    <w:rsid w:val="0075277E"/>
    <w:pPr>
      <w:outlineLvl w:val="9"/>
    </w:pPr>
  </w:style>
  <w:style w:type="paragraph" w:styleId="TableofFigures">
    <w:name w:val="table of figures"/>
    <w:basedOn w:val="Normal"/>
    <w:next w:val="Normal"/>
    <w:uiPriority w:val="99"/>
    <w:unhideWhenUsed/>
    <w:rsid w:val="00C13426"/>
    <w:pPr>
      <w:spacing w:after="0"/>
    </w:pPr>
  </w:style>
  <w:style w:type="character" w:styleId="Hyperlink">
    <w:name w:val="Hyperlink"/>
    <w:basedOn w:val="DefaultParagraphFont"/>
    <w:uiPriority w:val="99"/>
    <w:unhideWhenUsed/>
    <w:rsid w:val="00C13426"/>
    <w:rPr>
      <w:color w:val="0563C1" w:themeColor="hyperlink"/>
      <w:u w:val="single"/>
    </w:rPr>
  </w:style>
  <w:style w:type="character" w:styleId="UnresolvedMention">
    <w:name w:val="Unresolved Mention"/>
    <w:basedOn w:val="DefaultParagraphFont"/>
    <w:uiPriority w:val="99"/>
    <w:semiHidden/>
    <w:unhideWhenUsed/>
    <w:rsid w:val="00B964DA"/>
    <w:rPr>
      <w:color w:val="605E5C"/>
      <w:shd w:val="clear" w:color="auto" w:fill="E1DFDD"/>
    </w:rPr>
  </w:style>
  <w:style w:type="paragraph" w:styleId="TOC1">
    <w:name w:val="toc 1"/>
    <w:basedOn w:val="Normal"/>
    <w:next w:val="Normal"/>
    <w:autoRedefine/>
    <w:uiPriority w:val="39"/>
    <w:unhideWhenUsed/>
    <w:rsid w:val="009625CF"/>
    <w:pPr>
      <w:spacing w:after="100"/>
    </w:pPr>
  </w:style>
  <w:style w:type="paragraph" w:styleId="TOC2">
    <w:name w:val="toc 2"/>
    <w:basedOn w:val="Normal"/>
    <w:next w:val="Normal"/>
    <w:autoRedefine/>
    <w:uiPriority w:val="39"/>
    <w:unhideWhenUsed/>
    <w:rsid w:val="009625CF"/>
    <w:pPr>
      <w:spacing w:after="100"/>
      <w:ind w:left="210"/>
    </w:pPr>
  </w:style>
  <w:style w:type="paragraph" w:styleId="Header">
    <w:name w:val="header"/>
    <w:basedOn w:val="Normal"/>
    <w:link w:val="HeaderChar"/>
    <w:uiPriority w:val="99"/>
    <w:unhideWhenUsed/>
    <w:rsid w:val="00BE7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E11"/>
  </w:style>
  <w:style w:type="paragraph" w:styleId="Footer">
    <w:name w:val="footer"/>
    <w:basedOn w:val="Normal"/>
    <w:link w:val="FooterChar"/>
    <w:uiPriority w:val="99"/>
    <w:unhideWhenUsed/>
    <w:rsid w:val="00BE7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E11"/>
  </w:style>
  <w:style w:type="paragraph" w:styleId="TOC3">
    <w:name w:val="toc 3"/>
    <w:basedOn w:val="Normal"/>
    <w:next w:val="Normal"/>
    <w:autoRedefine/>
    <w:uiPriority w:val="39"/>
    <w:unhideWhenUsed/>
    <w:rsid w:val="00FC2D0E"/>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00174">
      <w:bodyDiv w:val="1"/>
      <w:marLeft w:val="0"/>
      <w:marRight w:val="0"/>
      <w:marTop w:val="0"/>
      <w:marBottom w:val="0"/>
      <w:divBdr>
        <w:top w:val="none" w:sz="0" w:space="0" w:color="auto"/>
        <w:left w:val="none" w:sz="0" w:space="0" w:color="auto"/>
        <w:bottom w:val="none" w:sz="0" w:space="0" w:color="auto"/>
        <w:right w:val="none" w:sz="0" w:space="0" w:color="auto"/>
      </w:divBdr>
    </w:div>
    <w:div w:id="203715753">
      <w:bodyDiv w:val="1"/>
      <w:marLeft w:val="0"/>
      <w:marRight w:val="0"/>
      <w:marTop w:val="0"/>
      <w:marBottom w:val="0"/>
      <w:divBdr>
        <w:top w:val="none" w:sz="0" w:space="0" w:color="auto"/>
        <w:left w:val="none" w:sz="0" w:space="0" w:color="auto"/>
        <w:bottom w:val="none" w:sz="0" w:space="0" w:color="auto"/>
        <w:right w:val="none" w:sz="0" w:space="0" w:color="auto"/>
      </w:divBdr>
    </w:div>
    <w:div w:id="393895482">
      <w:bodyDiv w:val="1"/>
      <w:marLeft w:val="0"/>
      <w:marRight w:val="0"/>
      <w:marTop w:val="0"/>
      <w:marBottom w:val="0"/>
      <w:divBdr>
        <w:top w:val="none" w:sz="0" w:space="0" w:color="auto"/>
        <w:left w:val="none" w:sz="0" w:space="0" w:color="auto"/>
        <w:bottom w:val="none" w:sz="0" w:space="0" w:color="auto"/>
        <w:right w:val="none" w:sz="0" w:space="0" w:color="auto"/>
      </w:divBdr>
    </w:div>
    <w:div w:id="459149675">
      <w:bodyDiv w:val="1"/>
      <w:marLeft w:val="0"/>
      <w:marRight w:val="0"/>
      <w:marTop w:val="0"/>
      <w:marBottom w:val="0"/>
      <w:divBdr>
        <w:top w:val="none" w:sz="0" w:space="0" w:color="auto"/>
        <w:left w:val="none" w:sz="0" w:space="0" w:color="auto"/>
        <w:bottom w:val="none" w:sz="0" w:space="0" w:color="auto"/>
        <w:right w:val="none" w:sz="0" w:space="0" w:color="auto"/>
      </w:divBdr>
      <w:divsChild>
        <w:div w:id="488178532">
          <w:marLeft w:val="0"/>
          <w:marRight w:val="0"/>
          <w:marTop w:val="0"/>
          <w:marBottom w:val="0"/>
          <w:divBdr>
            <w:top w:val="none" w:sz="0" w:space="0" w:color="auto"/>
            <w:left w:val="none" w:sz="0" w:space="0" w:color="auto"/>
            <w:bottom w:val="none" w:sz="0" w:space="0" w:color="auto"/>
            <w:right w:val="none" w:sz="0" w:space="0" w:color="auto"/>
          </w:divBdr>
        </w:div>
      </w:divsChild>
    </w:div>
    <w:div w:id="672492348">
      <w:bodyDiv w:val="1"/>
      <w:marLeft w:val="0"/>
      <w:marRight w:val="0"/>
      <w:marTop w:val="0"/>
      <w:marBottom w:val="0"/>
      <w:divBdr>
        <w:top w:val="none" w:sz="0" w:space="0" w:color="auto"/>
        <w:left w:val="none" w:sz="0" w:space="0" w:color="auto"/>
        <w:bottom w:val="none" w:sz="0" w:space="0" w:color="auto"/>
        <w:right w:val="none" w:sz="0" w:space="0" w:color="auto"/>
      </w:divBdr>
    </w:div>
    <w:div w:id="715083252">
      <w:bodyDiv w:val="1"/>
      <w:marLeft w:val="0"/>
      <w:marRight w:val="0"/>
      <w:marTop w:val="0"/>
      <w:marBottom w:val="0"/>
      <w:divBdr>
        <w:top w:val="none" w:sz="0" w:space="0" w:color="auto"/>
        <w:left w:val="none" w:sz="0" w:space="0" w:color="auto"/>
        <w:bottom w:val="none" w:sz="0" w:space="0" w:color="auto"/>
        <w:right w:val="none" w:sz="0" w:space="0" w:color="auto"/>
      </w:divBdr>
    </w:div>
    <w:div w:id="740516937">
      <w:bodyDiv w:val="1"/>
      <w:marLeft w:val="0"/>
      <w:marRight w:val="0"/>
      <w:marTop w:val="0"/>
      <w:marBottom w:val="0"/>
      <w:divBdr>
        <w:top w:val="none" w:sz="0" w:space="0" w:color="auto"/>
        <w:left w:val="none" w:sz="0" w:space="0" w:color="auto"/>
        <w:bottom w:val="none" w:sz="0" w:space="0" w:color="auto"/>
        <w:right w:val="none" w:sz="0" w:space="0" w:color="auto"/>
      </w:divBdr>
    </w:div>
    <w:div w:id="889851948">
      <w:bodyDiv w:val="1"/>
      <w:marLeft w:val="0"/>
      <w:marRight w:val="0"/>
      <w:marTop w:val="0"/>
      <w:marBottom w:val="0"/>
      <w:divBdr>
        <w:top w:val="none" w:sz="0" w:space="0" w:color="auto"/>
        <w:left w:val="none" w:sz="0" w:space="0" w:color="auto"/>
        <w:bottom w:val="none" w:sz="0" w:space="0" w:color="auto"/>
        <w:right w:val="none" w:sz="0" w:space="0" w:color="auto"/>
      </w:divBdr>
    </w:div>
    <w:div w:id="895315505">
      <w:bodyDiv w:val="1"/>
      <w:marLeft w:val="0"/>
      <w:marRight w:val="0"/>
      <w:marTop w:val="0"/>
      <w:marBottom w:val="0"/>
      <w:divBdr>
        <w:top w:val="none" w:sz="0" w:space="0" w:color="auto"/>
        <w:left w:val="none" w:sz="0" w:space="0" w:color="auto"/>
        <w:bottom w:val="none" w:sz="0" w:space="0" w:color="auto"/>
        <w:right w:val="none" w:sz="0" w:space="0" w:color="auto"/>
      </w:divBdr>
    </w:div>
    <w:div w:id="946695111">
      <w:bodyDiv w:val="1"/>
      <w:marLeft w:val="0"/>
      <w:marRight w:val="0"/>
      <w:marTop w:val="0"/>
      <w:marBottom w:val="0"/>
      <w:divBdr>
        <w:top w:val="none" w:sz="0" w:space="0" w:color="auto"/>
        <w:left w:val="none" w:sz="0" w:space="0" w:color="auto"/>
        <w:bottom w:val="none" w:sz="0" w:space="0" w:color="auto"/>
        <w:right w:val="none" w:sz="0" w:space="0" w:color="auto"/>
      </w:divBdr>
    </w:div>
    <w:div w:id="1476220140">
      <w:bodyDiv w:val="1"/>
      <w:marLeft w:val="0"/>
      <w:marRight w:val="0"/>
      <w:marTop w:val="0"/>
      <w:marBottom w:val="0"/>
      <w:divBdr>
        <w:top w:val="none" w:sz="0" w:space="0" w:color="auto"/>
        <w:left w:val="none" w:sz="0" w:space="0" w:color="auto"/>
        <w:bottom w:val="none" w:sz="0" w:space="0" w:color="auto"/>
        <w:right w:val="none" w:sz="0" w:space="0" w:color="auto"/>
      </w:divBdr>
    </w:div>
    <w:div w:id="1478258299">
      <w:bodyDiv w:val="1"/>
      <w:marLeft w:val="0"/>
      <w:marRight w:val="0"/>
      <w:marTop w:val="0"/>
      <w:marBottom w:val="0"/>
      <w:divBdr>
        <w:top w:val="none" w:sz="0" w:space="0" w:color="auto"/>
        <w:left w:val="none" w:sz="0" w:space="0" w:color="auto"/>
        <w:bottom w:val="none" w:sz="0" w:space="0" w:color="auto"/>
        <w:right w:val="none" w:sz="0" w:space="0" w:color="auto"/>
      </w:divBdr>
    </w:div>
    <w:div w:id="1525903267">
      <w:bodyDiv w:val="1"/>
      <w:marLeft w:val="0"/>
      <w:marRight w:val="0"/>
      <w:marTop w:val="0"/>
      <w:marBottom w:val="0"/>
      <w:divBdr>
        <w:top w:val="none" w:sz="0" w:space="0" w:color="auto"/>
        <w:left w:val="none" w:sz="0" w:space="0" w:color="auto"/>
        <w:bottom w:val="none" w:sz="0" w:space="0" w:color="auto"/>
        <w:right w:val="none" w:sz="0" w:space="0" w:color="auto"/>
      </w:divBdr>
    </w:div>
    <w:div w:id="1779762531">
      <w:bodyDiv w:val="1"/>
      <w:marLeft w:val="0"/>
      <w:marRight w:val="0"/>
      <w:marTop w:val="0"/>
      <w:marBottom w:val="0"/>
      <w:divBdr>
        <w:top w:val="none" w:sz="0" w:space="0" w:color="auto"/>
        <w:left w:val="none" w:sz="0" w:space="0" w:color="auto"/>
        <w:bottom w:val="none" w:sz="0" w:space="0" w:color="auto"/>
        <w:right w:val="none" w:sz="0" w:space="0" w:color="auto"/>
      </w:divBdr>
    </w:div>
    <w:div w:id="1860125027">
      <w:bodyDiv w:val="1"/>
      <w:marLeft w:val="0"/>
      <w:marRight w:val="0"/>
      <w:marTop w:val="0"/>
      <w:marBottom w:val="0"/>
      <w:divBdr>
        <w:top w:val="none" w:sz="0" w:space="0" w:color="auto"/>
        <w:left w:val="none" w:sz="0" w:space="0" w:color="auto"/>
        <w:bottom w:val="none" w:sz="0" w:space="0" w:color="auto"/>
        <w:right w:val="none" w:sz="0" w:space="0" w:color="auto"/>
      </w:divBdr>
    </w:div>
    <w:div w:id="2007202793">
      <w:bodyDiv w:val="1"/>
      <w:marLeft w:val="0"/>
      <w:marRight w:val="0"/>
      <w:marTop w:val="0"/>
      <w:marBottom w:val="0"/>
      <w:divBdr>
        <w:top w:val="none" w:sz="0" w:space="0" w:color="auto"/>
        <w:left w:val="none" w:sz="0" w:space="0" w:color="auto"/>
        <w:bottom w:val="none" w:sz="0" w:space="0" w:color="auto"/>
        <w:right w:val="none" w:sz="0" w:space="0" w:color="auto"/>
      </w:divBdr>
    </w:div>
    <w:div w:id="2012681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Priya%20Makh\Desktop\Real%20Research%20Report%20-%2031%20march%2023.docx" TargetMode="Externa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hyperlink" Target="https://www.businessinsider.com/guides/tech/what-is-onedrive?r=US&amp;IR=T" TargetMode="External"/><Relationship Id="rId21" Type="http://schemas.openxmlformats.org/officeDocument/2006/relationships/diagramColors" Target="diagrams/colors2.xml"/><Relationship Id="rId34" Type="http://schemas.openxmlformats.org/officeDocument/2006/relationships/chart" Target="charts/chart3.xml"/><Relationship Id="rId42" Type="http://schemas.openxmlformats.org/officeDocument/2006/relationships/hyperlink" Target="https://www.d2l.com/en-eu/blog/advantages-of-digital-education/" TargetMode="External"/><Relationship Id="rId47" Type="http://schemas.openxmlformats.org/officeDocument/2006/relationships/hyperlink" Target="https://doi.org/10.1007/978-3-658-19925-8_12" TargetMode="External"/><Relationship Id="rId50" Type="http://schemas.openxmlformats.org/officeDocument/2006/relationships/hyperlink" Target="http://www.uwtsd.ac.uk/ithelp/student-faq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Priya%20Makh\Desktop\Real%20Research%20Report%20-%2031%20march%2023.docx" TargetMode="External"/><Relationship Id="rId29" Type="http://schemas.openxmlformats.org/officeDocument/2006/relationships/chart" Target="charts/chart2.xml"/><Relationship Id="rId11" Type="http://schemas.openxmlformats.org/officeDocument/2006/relationships/diagramColors" Target="diagrams/colors1.xml"/><Relationship Id="rId24" Type="http://schemas.openxmlformats.org/officeDocument/2006/relationships/diagramLayout" Target="diagrams/layout3.xml"/><Relationship Id="rId32" Type="http://schemas.microsoft.com/office/2014/relationships/chartEx" Target="charts/chartEx1.xml"/><Relationship Id="rId37" Type="http://schemas.openxmlformats.org/officeDocument/2006/relationships/hyperlink" Target="https://mexicobusiness.news/entrepreneurs/news/why-did-whatsapp-become-sopopular" TargetMode="External"/><Relationship Id="rId40" Type="http://schemas.openxmlformats.org/officeDocument/2006/relationships/hyperlink" Target="https://doi:10.1111/medu.14660" TargetMode="External"/><Relationship Id="rId45" Type="http://schemas.openxmlformats.org/officeDocument/2006/relationships/hyperlink" Target="https://www.anparresearchltd.com/post/pros-and-cons-of-qualitative-research-vs-quantitative-research"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diagramQuickStyle" Target="diagrams/quickStyle1.xml"/><Relationship Id="rId19" Type="http://schemas.openxmlformats.org/officeDocument/2006/relationships/diagramLayout" Target="diagrams/layout2.xml"/><Relationship Id="rId31" Type="http://schemas.openxmlformats.org/officeDocument/2006/relationships/image" Target="media/image10.emf"/><Relationship Id="rId44" Type="http://schemas.openxmlformats.org/officeDocument/2006/relationships/hyperlink" Target="https://www.britannica.com/technology/Microsoft-Word" TargetMode="External"/><Relationship Id="rId52"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file:///C:\Users\Priya%20Makh\Desktop\Real%20Research%20Report%20-%2031%20march%2023.docx" TargetMode="Externa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image" Target="media/image1.emf"/><Relationship Id="rId35" Type="http://schemas.openxmlformats.org/officeDocument/2006/relationships/chart" Target="charts/chart4.xml"/><Relationship Id="rId43" Type="http://schemas.openxmlformats.org/officeDocument/2006/relationships/hyperlink" Target="https://www.techtarget.com/searchunifiedcommunications/definition/Microsoft-Teams" TargetMode="External"/><Relationship Id="rId48" Type="http://schemas.openxmlformats.org/officeDocument/2006/relationships/hyperlink" Target="https://www.makeuseof.com/what-is-whatsapp-why-is-it-so-popular/" TargetMode="External"/><Relationship Id="rId56"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image" Target="media/image3.png"/><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file:///C:\Users\Priya%20Makh\Desktop\Real%20Research%20Report%20-%2031%20march%2023.docx" TargetMode="External"/><Relationship Id="rId25" Type="http://schemas.openxmlformats.org/officeDocument/2006/relationships/diagramQuickStyle" Target="diagrams/quickStyle3.xml"/><Relationship Id="rId33" Type="http://schemas.openxmlformats.org/officeDocument/2006/relationships/image" Target="media/image2.png"/><Relationship Id="rId38" Type="http://schemas.openxmlformats.org/officeDocument/2006/relationships/hyperlink" Target="https://doi.org/10.1186/s41239-018-0109-y" TargetMode="External"/><Relationship Id="rId46"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20" Type="http://schemas.openxmlformats.org/officeDocument/2006/relationships/diagramQuickStyle" Target="diagrams/quickStyle2.xml"/><Relationship Id="rId41" Type="http://schemas.openxmlformats.org/officeDocument/2006/relationships/hyperlink" Target="http://eduscol.education.fr/chrgt/SDET-v1.pdf"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Priya%20Makh\Desktop\Real%20Research%20Report%20-%2031%20march%2023.docx" TargetMode="External"/><Relationship Id="rId23" Type="http://schemas.openxmlformats.org/officeDocument/2006/relationships/diagramData" Target="diagrams/data3.xml"/><Relationship Id="rId28" Type="http://schemas.openxmlformats.org/officeDocument/2006/relationships/chart" Target="charts/chart1.xml"/><Relationship Id="rId36" Type="http://schemas.openxmlformats.org/officeDocument/2006/relationships/hyperlink" Target="https://www.scribbr.com/methodology/quantitative-research/" TargetMode="External"/><Relationship Id="rId49" Type="http://schemas.openxmlformats.org/officeDocument/2006/relationships/hyperlink" Target="https://www.learning.com/blog/reasons-digital-literacy-is-important-for-student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0" i="0" u="none" strike="noStrike" kern="1200" cap="all" baseline="0">
                <a:solidFill>
                  <a:schemeClr val="lt1"/>
                </a:solidFill>
                <a:latin typeface="+mn-lt"/>
                <a:ea typeface="+mn-ea"/>
                <a:cs typeface="+mn-cs"/>
              </a:defRPr>
            </a:pPr>
            <a:r>
              <a:rPr lang="en-GB" sz="900">
                <a:latin typeface="Arial" panose="020B0604020202020204" pitchFamily="34" charset="0"/>
                <a:cs typeface="Arial" panose="020B0604020202020204" pitchFamily="34" charset="0"/>
              </a:rPr>
              <a:t>Graph</a:t>
            </a:r>
            <a:r>
              <a:rPr lang="en-GB" sz="900" baseline="0">
                <a:latin typeface="Arial" panose="020B0604020202020204" pitchFamily="34" charset="0"/>
                <a:cs typeface="Arial" panose="020B0604020202020204" pitchFamily="34" charset="0"/>
              </a:rPr>
              <a:t> Chart  showing  </a:t>
            </a:r>
            <a:r>
              <a:rPr lang="en-GB" sz="900">
                <a:latin typeface="Arial" panose="020B0604020202020204" pitchFamily="34" charset="0"/>
                <a:cs typeface="Arial" panose="020B0604020202020204" pitchFamily="34" charset="0"/>
              </a:rPr>
              <a:t>Q1 - "Do you use Whatsapp more than other digital tools</a:t>
            </a:r>
            <a:r>
              <a:rPr lang="en-GB" sz="900" baseline="0">
                <a:latin typeface="Arial" panose="020B0604020202020204" pitchFamily="34" charset="0"/>
                <a:cs typeface="Arial" panose="020B0604020202020204" pitchFamily="34" charset="0"/>
              </a:rPr>
              <a:t> ?"</a:t>
            </a:r>
            <a:endParaRPr lang="en-US" sz="900">
              <a:latin typeface="Arial" panose="020B0604020202020204" pitchFamily="34" charset="0"/>
              <a:cs typeface="Arial" panose="020B0604020202020204" pitchFamily="34" charset="0"/>
            </a:endParaRPr>
          </a:p>
        </c:rich>
      </c:tx>
      <c:layout>
        <c:manualLayout>
          <c:xMode val="edge"/>
          <c:yMode val="edge"/>
          <c:x val="0.10952594136435287"/>
          <c:y val="4.4951209541245277E-2"/>
        </c:manualLayout>
      </c:layout>
      <c:overlay val="0"/>
      <c:spPr>
        <a:noFill/>
        <a:ln>
          <a:noFill/>
        </a:ln>
        <a:effectLst/>
      </c:spPr>
      <c:txPr>
        <a:bodyPr rot="0" spcFirstLastPara="1" vertOverflow="ellipsis" vert="horz" wrap="square" anchor="ctr" anchorCtr="1"/>
        <a:lstStyle/>
        <a:p>
          <a:pPr algn="ct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Column1</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2"/>
                <c:pt idx="0">
                  <c:v>Yes</c:v>
                </c:pt>
                <c:pt idx="1">
                  <c:v>No</c:v>
                </c:pt>
              </c:strCache>
            </c:strRef>
          </c:cat>
          <c:val>
            <c:numRef>
              <c:f>Sheet1!$B$2:$B$5</c:f>
              <c:numCache>
                <c:formatCode>General</c:formatCode>
                <c:ptCount val="4"/>
                <c:pt idx="0">
                  <c:v>4</c:v>
                </c:pt>
                <c:pt idx="1">
                  <c:v>1</c:v>
                </c:pt>
              </c:numCache>
            </c:numRef>
          </c:val>
          <c:extLst>
            <c:ext xmlns:c16="http://schemas.microsoft.com/office/drawing/2014/chart" uri="{C3380CC4-5D6E-409C-BE32-E72D297353CC}">
              <c16:uniqueId val="{00000000-4990-41BD-A16D-97C12E286C05}"/>
            </c:ext>
          </c:extLst>
        </c:ser>
        <c:dLbls>
          <c:showLegendKey val="0"/>
          <c:showVal val="1"/>
          <c:showCatName val="0"/>
          <c:showSerName val="0"/>
          <c:showPercent val="0"/>
          <c:showBubbleSize val="0"/>
        </c:dLbls>
        <c:gapWidth val="84"/>
        <c:gapDepth val="53"/>
        <c:shape val="box"/>
        <c:axId val="623106112"/>
        <c:axId val="2058367791"/>
        <c:axId val="0"/>
      </c:bar3DChart>
      <c:catAx>
        <c:axId val="6231061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58367791"/>
        <c:crosses val="autoZero"/>
        <c:auto val="1"/>
        <c:lblAlgn val="ctr"/>
        <c:lblOffset val="100"/>
        <c:noMultiLvlLbl val="0"/>
      </c:catAx>
      <c:valAx>
        <c:axId val="2058367791"/>
        <c:scaling>
          <c:orientation val="minMax"/>
        </c:scaling>
        <c:delete val="1"/>
        <c:axPos val="l"/>
        <c:numFmt formatCode="General" sourceLinked="1"/>
        <c:majorTickMark val="out"/>
        <c:minorTickMark val="none"/>
        <c:tickLblPos val="nextTo"/>
        <c:crossAx val="623106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3D Pie Chart to show Q2 - "Do you use the onedrive more than other digital tools ?"</a:t>
            </a:r>
          </a:p>
        </c:rich>
      </c:tx>
      <c:layout>
        <c:manualLayout>
          <c:xMode val="edge"/>
          <c:yMode val="edge"/>
          <c:x val="0.11677333924211405"/>
          <c:y val="0.14937316617764737"/>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5670576773828158E-2"/>
          <c:y val="0.47484784806883562"/>
          <c:w val="0.8025605459179308"/>
          <c:h val="0.43238456864361696"/>
        </c:manualLayout>
      </c:layout>
      <c:pie3DChart>
        <c:varyColors val="1"/>
        <c:ser>
          <c:idx val="0"/>
          <c:order val="0"/>
          <c:tx>
            <c:strRef>
              <c:f>Sheet1!$B$1</c:f>
              <c:strCache>
                <c:ptCount val="1"/>
                <c:pt idx="0">
                  <c:v>Column1</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B25-4FCB-ACA8-BE82E9961543}"/>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B25-4FCB-ACA8-BE82E9961543}"/>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B25-4FCB-ACA8-BE82E9961543}"/>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DB25-4FCB-ACA8-BE82E9961543}"/>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DB25-4FCB-ACA8-BE82E9961543}"/>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DB25-4FCB-ACA8-BE82E9961543}"/>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DB25-4FCB-ACA8-BE82E9961543}"/>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7-DB25-4FCB-ACA8-BE82E9961543}"/>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2</c:v>
                </c:pt>
                <c:pt idx="1">
                  <c:v>3</c:v>
                </c:pt>
              </c:numCache>
            </c:numRef>
          </c:val>
          <c:extLst>
            <c:ext xmlns:c16="http://schemas.microsoft.com/office/drawing/2014/chart" uri="{C3380CC4-5D6E-409C-BE32-E72D297353CC}">
              <c16:uniqueId val="{00000008-DB25-4FCB-ACA8-BE82E9961543}"/>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100"/>
              <a:t>Graph Chart to show Q4</a:t>
            </a:r>
            <a:r>
              <a:rPr lang="en-US" sz="1100" baseline="0"/>
              <a:t> - Rank These Applications in Order according to how you frequently use them (1=Highest) - (5=Lowest)</a:t>
            </a:r>
            <a:endParaRPr lang="en-US" sz="1100"/>
          </a:p>
        </c:rich>
      </c:tx>
      <c:layout>
        <c:manualLayout>
          <c:xMode val="edge"/>
          <c:yMode val="edge"/>
          <c:x val="0.17692344706911636"/>
          <c:y val="2.777777777777777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c:f>
              <c:strCache>
                <c:ptCount val="1"/>
                <c:pt idx="0">
                  <c:v>Student 1</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Word]Sheet1'!$B$2:$B$6</c:f>
              <c:numCache>
                <c:formatCode>General</c:formatCode>
                <c:ptCount val="5"/>
                <c:pt idx="0">
                  <c:v>4</c:v>
                </c:pt>
                <c:pt idx="1">
                  <c:v>3</c:v>
                </c:pt>
                <c:pt idx="2">
                  <c:v>5</c:v>
                </c:pt>
                <c:pt idx="3">
                  <c:v>1</c:v>
                </c:pt>
                <c:pt idx="4">
                  <c:v>2</c:v>
                </c:pt>
              </c:numCache>
            </c:numRef>
          </c:val>
          <c:extLst>
            <c:ext xmlns:c16="http://schemas.microsoft.com/office/drawing/2014/chart" uri="{C3380CC4-5D6E-409C-BE32-E72D297353CC}">
              <c16:uniqueId val="{00000000-7A6A-4AD9-8829-0B792E830039}"/>
            </c:ext>
          </c:extLst>
        </c:ser>
        <c:ser>
          <c:idx val="1"/>
          <c:order val="1"/>
          <c:tx>
            <c:strRef>
              <c:f>'[Chart in Microsoft Word]Sheet1'!$C$1</c:f>
              <c:strCache>
                <c:ptCount val="1"/>
                <c:pt idx="0">
                  <c:v>Student 2</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Word]Sheet1'!$C$2:$C$6</c:f>
              <c:numCache>
                <c:formatCode>General</c:formatCode>
                <c:ptCount val="5"/>
                <c:pt idx="0">
                  <c:v>1</c:v>
                </c:pt>
                <c:pt idx="1">
                  <c:v>3</c:v>
                </c:pt>
                <c:pt idx="2">
                  <c:v>4</c:v>
                </c:pt>
                <c:pt idx="3">
                  <c:v>5</c:v>
                </c:pt>
                <c:pt idx="4">
                  <c:v>2</c:v>
                </c:pt>
              </c:numCache>
            </c:numRef>
          </c:val>
          <c:extLst>
            <c:ext xmlns:c16="http://schemas.microsoft.com/office/drawing/2014/chart" uri="{C3380CC4-5D6E-409C-BE32-E72D297353CC}">
              <c16:uniqueId val="{00000001-7A6A-4AD9-8829-0B792E830039}"/>
            </c:ext>
          </c:extLst>
        </c:ser>
        <c:ser>
          <c:idx val="2"/>
          <c:order val="2"/>
          <c:tx>
            <c:strRef>
              <c:f>'[Chart in Microsoft Word]Sheet1'!$D$1</c:f>
              <c:strCache>
                <c:ptCount val="1"/>
                <c:pt idx="0">
                  <c:v>Student 3</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Word]Sheet1'!$D$2:$D$6</c:f>
              <c:numCache>
                <c:formatCode>General</c:formatCode>
                <c:ptCount val="5"/>
                <c:pt idx="0">
                  <c:v>4</c:v>
                </c:pt>
                <c:pt idx="1">
                  <c:v>5</c:v>
                </c:pt>
                <c:pt idx="2">
                  <c:v>2</c:v>
                </c:pt>
                <c:pt idx="3">
                  <c:v>3</c:v>
                </c:pt>
                <c:pt idx="4">
                  <c:v>1</c:v>
                </c:pt>
              </c:numCache>
            </c:numRef>
          </c:val>
          <c:extLst>
            <c:ext xmlns:c16="http://schemas.microsoft.com/office/drawing/2014/chart" uri="{C3380CC4-5D6E-409C-BE32-E72D297353CC}">
              <c16:uniqueId val="{00000002-7A6A-4AD9-8829-0B792E830039}"/>
            </c:ext>
          </c:extLst>
        </c:ser>
        <c:ser>
          <c:idx val="3"/>
          <c:order val="3"/>
          <c:tx>
            <c:strRef>
              <c:f>'[Chart in Microsoft Word]Sheet1'!$E$1</c:f>
              <c:strCache>
                <c:ptCount val="1"/>
                <c:pt idx="0">
                  <c:v>Student 4</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Word]Sheet1'!$E$2:$E$6</c:f>
              <c:numCache>
                <c:formatCode>General</c:formatCode>
                <c:ptCount val="5"/>
                <c:pt idx="0">
                  <c:v>2</c:v>
                </c:pt>
                <c:pt idx="1">
                  <c:v>4</c:v>
                </c:pt>
                <c:pt idx="2">
                  <c:v>3</c:v>
                </c:pt>
                <c:pt idx="3">
                  <c:v>1</c:v>
                </c:pt>
                <c:pt idx="4">
                  <c:v>5</c:v>
                </c:pt>
              </c:numCache>
            </c:numRef>
          </c:val>
          <c:extLst>
            <c:ext xmlns:c16="http://schemas.microsoft.com/office/drawing/2014/chart" uri="{C3380CC4-5D6E-409C-BE32-E72D297353CC}">
              <c16:uniqueId val="{00000003-7A6A-4AD9-8829-0B792E830039}"/>
            </c:ext>
          </c:extLst>
        </c:ser>
        <c:ser>
          <c:idx val="4"/>
          <c:order val="4"/>
          <c:tx>
            <c:strRef>
              <c:f>'[Chart in Microsoft Word]Sheet1'!$F$1</c:f>
              <c:strCache>
                <c:ptCount val="1"/>
                <c:pt idx="0">
                  <c:v>Student 5</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Word]Sheet1'!$F$2:$F$6</c:f>
              <c:numCache>
                <c:formatCode>General</c:formatCode>
                <c:ptCount val="5"/>
                <c:pt idx="0">
                  <c:v>5</c:v>
                </c:pt>
                <c:pt idx="1">
                  <c:v>1</c:v>
                </c:pt>
                <c:pt idx="2">
                  <c:v>3</c:v>
                </c:pt>
                <c:pt idx="3">
                  <c:v>4</c:v>
                </c:pt>
                <c:pt idx="4">
                  <c:v>2</c:v>
                </c:pt>
              </c:numCache>
            </c:numRef>
          </c:val>
          <c:extLst>
            <c:ext xmlns:c16="http://schemas.microsoft.com/office/drawing/2014/chart" uri="{C3380CC4-5D6E-409C-BE32-E72D297353CC}">
              <c16:uniqueId val="{00000004-7A6A-4AD9-8829-0B792E830039}"/>
            </c:ext>
          </c:extLst>
        </c:ser>
        <c:ser>
          <c:idx val="5"/>
          <c:order val="5"/>
          <c:tx>
            <c:strRef>
              <c:f>'[Chart in Microsoft Word]Sheet1'!$G$1</c:f>
              <c:strCache>
                <c:ptCount val="1"/>
                <c:pt idx="0">
                  <c:v>Results</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Word]Sheet1'!$A$2:$A$6</c:f>
              <c:strCache>
                <c:ptCount val="5"/>
                <c:pt idx="0">
                  <c:v>Ms Teams</c:v>
                </c:pt>
                <c:pt idx="1">
                  <c:v>Onedrive</c:v>
                </c:pt>
                <c:pt idx="2">
                  <c:v>Ms Word</c:v>
                </c:pt>
                <c:pt idx="3">
                  <c:v>Whatsapp</c:v>
                </c:pt>
                <c:pt idx="4">
                  <c:v>Moodle</c:v>
                </c:pt>
              </c:strCache>
            </c:strRef>
          </c:cat>
          <c:val>
            <c:numRef>
              <c:f>'[Chart in Microsoft Word]Sheet1'!$G$2:$G$6</c:f>
              <c:numCache>
                <c:formatCode>General</c:formatCode>
                <c:ptCount val="5"/>
                <c:pt idx="0">
                  <c:v>16</c:v>
                </c:pt>
                <c:pt idx="1">
                  <c:v>16</c:v>
                </c:pt>
                <c:pt idx="2">
                  <c:v>17</c:v>
                </c:pt>
                <c:pt idx="3">
                  <c:v>14</c:v>
                </c:pt>
                <c:pt idx="4">
                  <c:v>12</c:v>
                </c:pt>
              </c:numCache>
            </c:numRef>
          </c:val>
          <c:extLst>
            <c:ext xmlns:c16="http://schemas.microsoft.com/office/drawing/2014/chart" uri="{C3380CC4-5D6E-409C-BE32-E72D297353CC}">
              <c16:uniqueId val="{00000005-7A6A-4AD9-8829-0B792E830039}"/>
            </c:ext>
          </c:extLst>
        </c:ser>
        <c:dLbls>
          <c:dLblPos val="outEnd"/>
          <c:showLegendKey val="0"/>
          <c:showVal val="1"/>
          <c:showCatName val="0"/>
          <c:showSerName val="0"/>
          <c:showPercent val="0"/>
          <c:showBubbleSize val="0"/>
        </c:dLbls>
        <c:gapWidth val="150"/>
        <c:axId val="1899080272"/>
        <c:axId val="1898824800"/>
      </c:barChart>
      <c:catAx>
        <c:axId val="189908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98824800"/>
        <c:crosses val="autoZero"/>
        <c:auto val="1"/>
        <c:lblAlgn val="ctr"/>
        <c:lblOffset val="100"/>
        <c:noMultiLvlLbl val="0"/>
      </c:catAx>
      <c:valAx>
        <c:axId val="1898824800"/>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89908027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Q5 - "I use a range of different digital tool to collaborate?"</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Sheet1!$B$1</c:f>
              <c:strCache>
                <c:ptCount val="1"/>
                <c:pt idx="0">
                  <c:v>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flat" dir="t">
                <a:rot lat="0" lon="0" rev="3600000"/>
              </a:lightRig>
            </a:scene3d>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Student A</c:v>
                </c:pt>
                <c:pt idx="1">
                  <c:v>Student B</c:v>
                </c:pt>
                <c:pt idx="2">
                  <c:v>Student C</c:v>
                </c:pt>
                <c:pt idx="3">
                  <c:v>Student D</c:v>
                </c:pt>
                <c:pt idx="4">
                  <c:v>Student E</c:v>
                </c:pt>
              </c:strCache>
            </c:strRef>
          </c:cat>
          <c:val>
            <c:numRef>
              <c:f>Sheet1!$B$2:$B$6</c:f>
              <c:numCache>
                <c:formatCode>General</c:formatCode>
                <c:ptCount val="5"/>
                <c:pt idx="0">
                  <c:v>1</c:v>
                </c:pt>
                <c:pt idx="1">
                  <c:v>1</c:v>
                </c:pt>
                <c:pt idx="2">
                  <c:v>1</c:v>
                </c:pt>
                <c:pt idx="3">
                  <c:v>1</c:v>
                </c:pt>
                <c:pt idx="4">
                  <c:v>1</c:v>
                </c:pt>
              </c:numCache>
            </c:numRef>
          </c:val>
          <c:smooth val="0"/>
          <c:extLst>
            <c:ext xmlns:c16="http://schemas.microsoft.com/office/drawing/2014/chart" uri="{C3380CC4-5D6E-409C-BE32-E72D297353CC}">
              <c16:uniqueId val="{00000000-7443-4ED8-BBCB-3FB1DDD47513}"/>
            </c:ext>
          </c:extLst>
        </c:ser>
        <c:ser>
          <c:idx val="1"/>
          <c:order val="1"/>
          <c:tx>
            <c:strRef>
              <c:f>Sheet1!$C$1</c:f>
              <c:strCache>
                <c:ptCount val="1"/>
                <c:pt idx="0">
                  <c:v>Strongly 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flat" dir="t">
                <a:rot lat="0" lon="0" rev="3600000"/>
              </a:lightRig>
            </a:scene3d>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Student A</c:v>
                </c:pt>
                <c:pt idx="1">
                  <c:v>Student B</c:v>
                </c:pt>
                <c:pt idx="2">
                  <c:v>Student C</c:v>
                </c:pt>
                <c:pt idx="3">
                  <c:v>Student D</c:v>
                </c:pt>
                <c:pt idx="4">
                  <c:v>Student E</c:v>
                </c:pt>
              </c:strCache>
            </c:strRef>
          </c:cat>
          <c:val>
            <c:numRef>
              <c:f>Sheet1!$C$2:$C$6</c:f>
              <c:numCache>
                <c:formatCode>General</c:formatCode>
                <c:ptCount val="5"/>
                <c:pt idx="0">
                  <c:v>0</c:v>
                </c:pt>
                <c:pt idx="1">
                  <c:v>0</c:v>
                </c:pt>
                <c:pt idx="2">
                  <c:v>0</c:v>
                </c:pt>
                <c:pt idx="3">
                  <c:v>0</c:v>
                </c:pt>
                <c:pt idx="4">
                  <c:v>0</c:v>
                </c:pt>
              </c:numCache>
            </c:numRef>
          </c:val>
          <c:smooth val="0"/>
          <c:extLst>
            <c:ext xmlns:c16="http://schemas.microsoft.com/office/drawing/2014/chart" uri="{C3380CC4-5D6E-409C-BE32-E72D297353CC}">
              <c16:uniqueId val="{00000001-7443-4ED8-BBCB-3FB1DDD47513}"/>
            </c:ext>
          </c:extLst>
        </c:ser>
        <c:ser>
          <c:idx val="2"/>
          <c:order val="2"/>
          <c:tx>
            <c:strRef>
              <c:f>Sheet1!$D$1</c:f>
              <c:strCache>
                <c:ptCount val="1"/>
                <c:pt idx="0">
                  <c:v>Diagree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flat" dir="t">
                <a:rot lat="0" lon="0" rev="3600000"/>
              </a:lightRig>
            </a:scene3d>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Student A</c:v>
                </c:pt>
                <c:pt idx="1">
                  <c:v>Student B</c:v>
                </c:pt>
                <c:pt idx="2">
                  <c:v>Student C</c:v>
                </c:pt>
                <c:pt idx="3">
                  <c:v>Student D</c:v>
                </c:pt>
                <c:pt idx="4">
                  <c:v>Student E</c:v>
                </c:pt>
              </c:strCache>
            </c:strRef>
          </c:cat>
          <c:val>
            <c:numRef>
              <c:f>Sheet1!$D$2:$D$6</c:f>
              <c:numCache>
                <c:formatCode>General</c:formatCode>
                <c:ptCount val="5"/>
                <c:pt idx="0">
                  <c:v>0</c:v>
                </c:pt>
                <c:pt idx="1">
                  <c:v>0</c:v>
                </c:pt>
                <c:pt idx="2">
                  <c:v>0</c:v>
                </c:pt>
                <c:pt idx="3">
                  <c:v>0</c:v>
                </c:pt>
                <c:pt idx="4">
                  <c:v>0</c:v>
                </c:pt>
              </c:numCache>
            </c:numRef>
          </c:val>
          <c:smooth val="0"/>
          <c:extLst>
            <c:ext xmlns:c16="http://schemas.microsoft.com/office/drawing/2014/chart" uri="{C3380CC4-5D6E-409C-BE32-E72D297353CC}">
              <c16:uniqueId val="{00000002-7443-4ED8-BBCB-3FB1DDD47513}"/>
            </c:ext>
          </c:extLst>
        </c:ser>
        <c:ser>
          <c:idx val="3"/>
          <c:order val="3"/>
          <c:tx>
            <c:strRef>
              <c:f>Sheet1!$E$1</c:f>
              <c:strCache>
                <c:ptCount val="1"/>
                <c:pt idx="0">
                  <c:v>Strongly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flat" dir="t">
                <a:rot lat="0" lon="0" rev="3600000"/>
              </a:lightRig>
            </a:scene3d>
            <a:sp3d/>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Student A</c:v>
                </c:pt>
                <c:pt idx="1">
                  <c:v>Student B</c:v>
                </c:pt>
                <c:pt idx="2">
                  <c:v>Student C</c:v>
                </c:pt>
                <c:pt idx="3">
                  <c:v>Student D</c:v>
                </c:pt>
                <c:pt idx="4">
                  <c:v>Student E</c:v>
                </c:pt>
              </c:strCache>
            </c:strRef>
          </c:cat>
          <c:val>
            <c:numRef>
              <c:f>Sheet1!$E$2:$E$6</c:f>
              <c:numCache>
                <c:formatCode>General</c:formatCode>
                <c:ptCount val="5"/>
                <c:pt idx="0">
                  <c:v>0</c:v>
                </c:pt>
                <c:pt idx="1">
                  <c:v>0</c:v>
                </c:pt>
                <c:pt idx="2">
                  <c:v>0</c:v>
                </c:pt>
                <c:pt idx="3">
                  <c:v>0</c:v>
                </c:pt>
                <c:pt idx="4">
                  <c:v>0</c:v>
                </c:pt>
              </c:numCache>
            </c:numRef>
          </c:val>
          <c:smooth val="0"/>
          <c:extLst>
            <c:ext xmlns:c16="http://schemas.microsoft.com/office/drawing/2014/chart" uri="{C3380CC4-5D6E-409C-BE32-E72D297353CC}">
              <c16:uniqueId val="{00000003-7443-4ED8-BBCB-3FB1DDD47513}"/>
            </c:ext>
          </c:extLst>
        </c:ser>
        <c:dLbls>
          <c:showLegendKey val="0"/>
          <c:showVal val="1"/>
          <c:showCatName val="0"/>
          <c:showSerName val="0"/>
          <c:showPercent val="0"/>
          <c:showBubbleSize val="0"/>
        </c:dLbls>
        <c:dropLines>
          <c:spPr>
            <a:ln w="9525">
              <a:solidFill>
                <a:schemeClr val="lt1">
                  <a:lumMod val="95000"/>
                  <a:alpha val="54000"/>
                </a:schemeClr>
              </a:solidFill>
              <a:prstDash val="dash"/>
            </a:ln>
            <a:effectLst/>
          </c:spPr>
        </c:dropLines>
        <c:axId val="1821814576"/>
        <c:axId val="1483889216"/>
        <c:axId val="2074209359"/>
      </c:line3DChart>
      <c:catAx>
        <c:axId val="1821814576"/>
        <c:scaling>
          <c:orientation val="minMax"/>
        </c:scaling>
        <c:delete val="0"/>
        <c:axPos val="b"/>
        <c:numFmt formatCode="General" sourceLinked="1"/>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3889216"/>
        <c:crosses val="autoZero"/>
        <c:auto val="1"/>
        <c:lblAlgn val="ctr"/>
        <c:lblOffset val="100"/>
        <c:noMultiLvlLbl val="0"/>
      </c:catAx>
      <c:valAx>
        <c:axId val="1483889216"/>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21814576"/>
        <c:crosses val="autoZero"/>
        <c:crossBetween val="between"/>
      </c:valAx>
      <c:serAx>
        <c:axId val="2074209359"/>
        <c:scaling>
          <c:orientation val="minMax"/>
        </c:scaling>
        <c:delete val="0"/>
        <c:axPos val="b"/>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83889216"/>
        <c:crosses val="autoZero"/>
      </c:ser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Strongley Agree</cx:pt>
          <cx:pt idx="1">Agree</cx:pt>
          <cx:pt idx="2">Disagree</cx:pt>
          <cx:pt idx="3">Strongley Disagree</cx:pt>
        </cx:lvl>
      </cx:strDim>
      <cx:numDim type="val">
        <cx:f>Sheet1!$B$2:$B$6</cx:f>
        <cx:lvl ptCount="5" formatCode="General">
          <cx:pt idx="0">0</cx:pt>
          <cx:pt idx="1">0</cx:pt>
          <cx:pt idx="2">4</cx:pt>
          <cx:pt idx="3">1</cx:pt>
        </cx:lvl>
      </cx:numDim>
    </cx:data>
  </cx:chartData>
  <cx:chart>
    <cx:title pos="t" align="ctr" overlay="0">
      <cx:tx>
        <cx:txData>
          <cx:v>Funnel gRAPH to show Q3 - "There is no digital tool that I use more frequently than others."</cx:v>
        </cx:txData>
      </cx:tx>
      <cx:txPr>
        <a:bodyPr spcFirstLastPara="1" vertOverflow="ellipsis" horzOverflow="overflow" wrap="square" lIns="0" tIns="0" rIns="0" bIns="0" anchor="ctr" anchorCtr="1"/>
        <a:lstStyle/>
        <a:p>
          <a:pPr algn="ctr" rtl="0">
            <a:defRPr/>
          </a:pPr>
          <a:r>
            <a:rPr lang="en-US" sz="1100" b="0" i="0" u="none" strike="noStrike" spc="100" baseline="0">
              <a:solidFill>
                <a:sysClr val="window" lastClr="FFFFFF">
                  <a:lumMod val="95000"/>
                </a:sysClr>
              </a:solidFill>
              <a:effectLst>
                <a:outerShdw blurRad="50800" dist="38100" dir="5400000" algn="t" rotWithShape="0">
                  <a:prstClr val="black">
                    <a:alpha val="40000"/>
                  </a:prstClr>
                </a:outerShdw>
              </a:effectLst>
              <a:latin typeface="Arial" panose="020B0604020202020204" pitchFamily="34" charset="0"/>
              <a:cs typeface="Arial" panose="020B0604020202020204" pitchFamily="34" charset="0"/>
            </a:rPr>
            <a:t>Funnel gRAPH to show Q3 - "There is no digital tool that I use more frequently than others."</a:t>
          </a:r>
        </a:p>
      </cx:txPr>
    </cx:title>
    <cx:plotArea>
      <cx:plotAreaRegion>
        <cx:series layoutId="funnel" uniqueId="{3A260FE1-C434-490F-9728-3A59865CBDD5}">
          <cx:tx>
            <cx:txData>
              <cx:f>Sheet1!$B$1</cx:f>
              <cx:v>Students </cx:v>
            </cx:txData>
          </cx:tx>
          <cx:dataLabels>
            <cx:visibility seriesName="0" categoryName="0" value="1"/>
          </cx:dataLabels>
          <cx:dataId val="0"/>
        </cx:series>
      </cx:plotAreaRegion>
      <cx:axis id="0">
        <cx:catScaling gapWidth="0.5"/>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29">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dk1">
            <a:lumMod val="50000"/>
            <a:lumOff val="5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9525" cap="flat" cmpd="sng" algn="ctr">
        <a:solidFill>
          <a:schemeClr val="dk1">
            <a:lumMod val="50000"/>
            <a:lumOff val="50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7A7C80-C46B-46FC-895A-F73CCEC1812C}" type="doc">
      <dgm:prSet loTypeId="urn:microsoft.com/office/officeart/2005/8/layout/StepDownProcess" loCatId="process" qsTypeId="urn:microsoft.com/office/officeart/2005/8/quickstyle/simple5" qsCatId="simple" csTypeId="urn:microsoft.com/office/officeart/2005/8/colors/colorful2" csCatId="colorful" phldr="1"/>
      <dgm:spPr/>
      <dgm:t>
        <a:bodyPr/>
        <a:lstStyle/>
        <a:p>
          <a:endParaRPr lang="en-GB"/>
        </a:p>
      </dgm:t>
    </dgm:pt>
    <dgm:pt modelId="{E6A4C946-FC3B-400A-ACEA-D58C0382BB21}">
      <dgm:prSet phldrT="[Text]"/>
      <dgm:spPr/>
      <dgm:t>
        <a:bodyPr/>
        <a:lstStyle/>
        <a:p>
          <a:r>
            <a:rPr lang="en-GB"/>
            <a:t>STUDENT NAME: Priya Kumari Makh </a:t>
          </a:r>
        </a:p>
      </dgm:t>
    </dgm:pt>
    <dgm:pt modelId="{2654FAF7-CDD3-44BE-AC27-7A7ED3067015}" type="parTrans" cxnId="{C81BE6B3-4C86-4774-9C43-4EF52BE4418E}">
      <dgm:prSet/>
      <dgm:spPr/>
      <dgm:t>
        <a:bodyPr/>
        <a:lstStyle/>
        <a:p>
          <a:endParaRPr lang="en-GB"/>
        </a:p>
      </dgm:t>
    </dgm:pt>
    <dgm:pt modelId="{10622253-19C4-47AD-9C82-8363E8CB3E7A}" type="sibTrans" cxnId="{C81BE6B3-4C86-4774-9C43-4EF52BE4418E}">
      <dgm:prSet/>
      <dgm:spPr/>
      <dgm:t>
        <a:bodyPr/>
        <a:lstStyle/>
        <a:p>
          <a:endParaRPr lang="en-GB"/>
        </a:p>
      </dgm:t>
    </dgm:pt>
    <dgm:pt modelId="{8165CD09-F223-4473-B0F0-E09CE50D3619}">
      <dgm:prSet phldrT="[Text]"/>
      <dgm:spPr/>
      <dgm:t>
        <a:bodyPr/>
        <a:lstStyle/>
        <a:p>
          <a:r>
            <a:rPr lang="en-GB"/>
            <a:t>STUDENT NUMBER : 2226590</a:t>
          </a:r>
        </a:p>
      </dgm:t>
    </dgm:pt>
    <dgm:pt modelId="{49DA16AD-223D-4CD7-81FD-F12304B71E0D}" type="parTrans" cxnId="{02ECED8F-E894-43DB-90CA-C238FCCD9EF4}">
      <dgm:prSet/>
      <dgm:spPr/>
      <dgm:t>
        <a:bodyPr/>
        <a:lstStyle/>
        <a:p>
          <a:endParaRPr lang="en-GB"/>
        </a:p>
      </dgm:t>
    </dgm:pt>
    <dgm:pt modelId="{D31924B2-425C-4DBA-A6CB-F4E9036F99D4}" type="sibTrans" cxnId="{02ECED8F-E894-43DB-90CA-C238FCCD9EF4}">
      <dgm:prSet/>
      <dgm:spPr/>
      <dgm:t>
        <a:bodyPr/>
        <a:lstStyle/>
        <a:p>
          <a:endParaRPr lang="en-GB"/>
        </a:p>
      </dgm:t>
    </dgm:pt>
    <dgm:pt modelId="{EFCF14F1-8574-4B33-B063-D9076D4ED10D}">
      <dgm:prSet phldrT="[Text]"/>
      <dgm:spPr/>
      <dgm:t>
        <a:bodyPr/>
        <a:lstStyle/>
        <a:p>
          <a:r>
            <a:rPr lang="en-GB"/>
            <a:t>MODULE CODE : LCHS4002</a:t>
          </a:r>
        </a:p>
      </dgm:t>
    </dgm:pt>
    <dgm:pt modelId="{67F25B7E-2FFC-4B47-86A4-0D3A942AC2CA}" type="parTrans" cxnId="{F5D1491E-A3E6-4B06-BB4D-9927B14BAFA5}">
      <dgm:prSet/>
      <dgm:spPr/>
      <dgm:t>
        <a:bodyPr/>
        <a:lstStyle/>
        <a:p>
          <a:endParaRPr lang="en-GB"/>
        </a:p>
      </dgm:t>
    </dgm:pt>
    <dgm:pt modelId="{A76BFA1A-95B9-40F7-917A-22F25BB85F0A}" type="sibTrans" cxnId="{F5D1491E-A3E6-4B06-BB4D-9927B14BAFA5}">
      <dgm:prSet/>
      <dgm:spPr/>
      <dgm:t>
        <a:bodyPr/>
        <a:lstStyle/>
        <a:p>
          <a:endParaRPr lang="en-GB"/>
        </a:p>
      </dgm:t>
    </dgm:pt>
    <dgm:pt modelId="{B06B9C3D-8B40-4353-81D1-05A0DBE54013}">
      <dgm:prSet phldrT="[Text]"/>
      <dgm:spPr/>
      <dgm:t>
        <a:bodyPr/>
        <a:lstStyle/>
        <a:p>
          <a:r>
            <a:rPr lang="en-GB"/>
            <a:t>LECTURER'S NAME: MR MIKE SEAL</a:t>
          </a:r>
        </a:p>
      </dgm:t>
    </dgm:pt>
    <dgm:pt modelId="{0DB88228-E05E-49EF-A5FD-CA81B727ACEF}" type="parTrans" cxnId="{FA387F96-7AA4-4CE2-BF5A-53F4B4A4D6CF}">
      <dgm:prSet/>
      <dgm:spPr/>
      <dgm:t>
        <a:bodyPr/>
        <a:lstStyle/>
        <a:p>
          <a:endParaRPr lang="en-GB"/>
        </a:p>
      </dgm:t>
    </dgm:pt>
    <dgm:pt modelId="{3D2C976E-0925-4F39-A102-6EB2FD0D8F82}" type="sibTrans" cxnId="{FA387F96-7AA4-4CE2-BF5A-53F4B4A4D6CF}">
      <dgm:prSet/>
      <dgm:spPr/>
      <dgm:t>
        <a:bodyPr/>
        <a:lstStyle/>
        <a:p>
          <a:endParaRPr lang="en-GB"/>
        </a:p>
      </dgm:t>
    </dgm:pt>
    <dgm:pt modelId="{5A5C545F-B374-4E7E-8817-8A3F2C9E1323}">
      <dgm:prSet phldrT="[Text]"/>
      <dgm:spPr/>
      <dgm:t>
        <a:bodyPr/>
        <a:lstStyle/>
        <a:p>
          <a:r>
            <a:rPr lang="en-GB"/>
            <a:t>ASSIGNMENT TITLE : Component 2 - Reseach report  </a:t>
          </a:r>
        </a:p>
      </dgm:t>
    </dgm:pt>
    <dgm:pt modelId="{8F50A092-F979-46F1-9A82-963A931F1853}" type="parTrans" cxnId="{0B784B23-31A5-4762-BFE8-E5ACA77319CB}">
      <dgm:prSet/>
      <dgm:spPr/>
      <dgm:t>
        <a:bodyPr/>
        <a:lstStyle/>
        <a:p>
          <a:endParaRPr lang="en-GB"/>
        </a:p>
      </dgm:t>
    </dgm:pt>
    <dgm:pt modelId="{E019431F-76F5-4493-99EA-95CFD636D98B}" type="sibTrans" cxnId="{0B784B23-31A5-4762-BFE8-E5ACA77319CB}">
      <dgm:prSet/>
      <dgm:spPr/>
      <dgm:t>
        <a:bodyPr/>
        <a:lstStyle/>
        <a:p>
          <a:endParaRPr lang="en-GB"/>
        </a:p>
      </dgm:t>
    </dgm:pt>
    <dgm:pt modelId="{CA27F889-BF13-4389-B6DB-624DA06C5458}" type="pres">
      <dgm:prSet presAssocID="{B87A7C80-C46B-46FC-895A-F73CCEC1812C}" presName="rootnode" presStyleCnt="0">
        <dgm:presLayoutVars>
          <dgm:chMax/>
          <dgm:chPref/>
          <dgm:dir/>
          <dgm:animLvl val="lvl"/>
        </dgm:presLayoutVars>
      </dgm:prSet>
      <dgm:spPr/>
    </dgm:pt>
    <dgm:pt modelId="{AD08BC96-063D-45E1-AD6B-6D6193FB4FD8}" type="pres">
      <dgm:prSet presAssocID="{E6A4C946-FC3B-400A-ACEA-D58C0382BB21}" presName="composite" presStyleCnt="0"/>
      <dgm:spPr/>
    </dgm:pt>
    <dgm:pt modelId="{7E5A0B83-02AB-4583-B436-B7496EA4A012}" type="pres">
      <dgm:prSet presAssocID="{E6A4C946-FC3B-400A-ACEA-D58C0382BB21}" presName="bentUpArrow1" presStyleLbl="alignImgPlace1" presStyleIdx="0" presStyleCnt="4" custLinFactNeighborY="14540"/>
      <dgm:spPr/>
    </dgm:pt>
    <dgm:pt modelId="{C346ECCE-6D4C-4885-80DD-469F6A089D72}" type="pres">
      <dgm:prSet presAssocID="{E6A4C946-FC3B-400A-ACEA-D58C0382BB21}" presName="ParentText" presStyleLbl="node1" presStyleIdx="0" presStyleCnt="5">
        <dgm:presLayoutVars>
          <dgm:chMax val="1"/>
          <dgm:chPref val="1"/>
          <dgm:bulletEnabled val="1"/>
        </dgm:presLayoutVars>
      </dgm:prSet>
      <dgm:spPr/>
    </dgm:pt>
    <dgm:pt modelId="{8EB3AF7F-2219-47B5-99E6-6B982232B48F}" type="pres">
      <dgm:prSet presAssocID="{E6A4C946-FC3B-400A-ACEA-D58C0382BB21}" presName="ChildText" presStyleLbl="revTx" presStyleIdx="0" presStyleCnt="4">
        <dgm:presLayoutVars>
          <dgm:chMax val="0"/>
          <dgm:chPref val="0"/>
          <dgm:bulletEnabled val="1"/>
        </dgm:presLayoutVars>
      </dgm:prSet>
      <dgm:spPr/>
    </dgm:pt>
    <dgm:pt modelId="{0D291AEB-05DA-4C1F-A4B6-D968171B0E1D}" type="pres">
      <dgm:prSet presAssocID="{10622253-19C4-47AD-9C82-8363E8CB3E7A}" presName="sibTrans" presStyleCnt="0"/>
      <dgm:spPr/>
    </dgm:pt>
    <dgm:pt modelId="{9CE7A3CB-2283-48AF-B6E0-D26A84EB64B0}" type="pres">
      <dgm:prSet presAssocID="{8165CD09-F223-4473-B0F0-E09CE50D3619}" presName="composite" presStyleCnt="0"/>
      <dgm:spPr/>
    </dgm:pt>
    <dgm:pt modelId="{3AE7907B-56AE-4DAE-9A53-52F4DA8BC8D1}" type="pres">
      <dgm:prSet presAssocID="{8165CD09-F223-4473-B0F0-E09CE50D3619}" presName="bentUpArrow1" presStyleLbl="alignImgPlace1" presStyleIdx="1" presStyleCnt="4"/>
      <dgm:spPr/>
    </dgm:pt>
    <dgm:pt modelId="{17B59EC4-7BAC-499F-9128-A2B996037730}" type="pres">
      <dgm:prSet presAssocID="{8165CD09-F223-4473-B0F0-E09CE50D3619}" presName="ParentText" presStyleLbl="node1" presStyleIdx="1" presStyleCnt="5">
        <dgm:presLayoutVars>
          <dgm:chMax val="1"/>
          <dgm:chPref val="1"/>
          <dgm:bulletEnabled val="1"/>
        </dgm:presLayoutVars>
      </dgm:prSet>
      <dgm:spPr/>
    </dgm:pt>
    <dgm:pt modelId="{A6A1A427-C702-466B-9C1E-EAFF363C1128}" type="pres">
      <dgm:prSet presAssocID="{8165CD09-F223-4473-B0F0-E09CE50D3619}" presName="ChildText" presStyleLbl="revTx" presStyleIdx="1" presStyleCnt="4">
        <dgm:presLayoutVars>
          <dgm:chMax val="0"/>
          <dgm:chPref val="0"/>
          <dgm:bulletEnabled val="1"/>
        </dgm:presLayoutVars>
      </dgm:prSet>
      <dgm:spPr/>
    </dgm:pt>
    <dgm:pt modelId="{BEA4A6DC-6278-4EFE-A035-9D523F4F6037}" type="pres">
      <dgm:prSet presAssocID="{D31924B2-425C-4DBA-A6CB-F4E9036F99D4}" presName="sibTrans" presStyleCnt="0"/>
      <dgm:spPr/>
    </dgm:pt>
    <dgm:pt modelId="{967A9713-B866-4CB5-87AE-4499DA9F12AD}" type="pres">
      <dgm:prSet presAssocID="{EFCF14F1-8574-4B33-B063-D9076D4ED10D}" presName="composite" presStyleCnt="0"/>
      <dgm:spPr/>
    </dgm:pt>
    <dgm:pt modelId="{7BF570F0-CE86-4004-9B6F-A2C8912E1E15}" type="pres">
      <dgm:prSet presAssocID="{EFCF14F1-8574-4B33-B063-D9076D4ED10D}" presName="bentUpArrow1" presStyleLbl="alignImgPlace1" presStyleIdx="2" presStyleCnt="4"/>
      <dgm:spPr/>
    </dgm:pt>
    <dgm:pt modelId="{B0C587E5-2751-48EA-8B21-8EAA386FAA92}" type="pres">
      <dgm:prSet presAssocID="{EFCF14F1-8574-4B33-B063-D9076D4ED10D}" presName="ParentText" presStyleLbl="node1" presStyleIdx="2" presStyleCnt="5">
        <dgm:presLayoutVars>
          <dgm:chMax val="1"/>
          <dgm:chPref val="1"/>
          <dgm:bulletEnabled val="1"/>
        </dgm:presLayoutVars>
      </dgm:prSet>
      <dgm:spPr/>
    </dgm:pt>
    <dgm:pt modelId="{55C1221F-3F84-41AE-A53A-F5C69BA3763A}" type="pres">
      <dgm:prSet presAssocID="{EFCF14F1-8574-4B33-B063-D9076D4ED10D}" presName="ChildText" presStyleLbl="revTx" presStyleIdx="2" presStyleCnt="4">
        <dgm:presLayoutVars>
          <dgm:chMax val="0"/>
          <dgm:chPref val="0"/>
          <dgm:bulletEnabled val="1"/>
        </dgm:presLayoutVars>
      </dgm:prSet>
      <dgm:spPr/>
    </dgm:pt>
    <dgm:pt modelId="{003AE3B4-A068-457A-8E48-07B50B908461}" type="pres">
      <dgm:prSet presAssocID="{A76BFA1A-95B9-40F7-917A-22F25BB85F0A}" presName="sibTrans" presStyleCnt="0"/>
      <dgm:spPr/>
    </dgm:pt>
    <dgm:pt modelId="{51586D43-2BE7-456B-98D3-61BC1384AB47}" type="pres">
      <dgm:prSet presAssocID="{B06B9C3D-8B40-4353-81D1-05A0DBE54013}" presName="composite" presStyleCnt="0"/>
      <dgm:spPr/>
    </dgm:pt>
    <dgm:pt modelId="{FB7D4DF2-EAB6-43EB-BDE6-9AD6E5D4EEA3}" type="pres">
      <dgm:prSet presAssocID="{B06B9C3D-8B40-4353-81D1-05A0DBE54013}" presName="bentUpArrow1" presStyleLbl="alignImgPlace1" presStyleIdx="3" presStyleCnt="4"/>
      <dgm:spPr/>
    </dgm:pt>
    <dgm:pt modelId="{3A9016A6-F6C0-4051-8A2C-759F2A02450A}" type="pres">
      <dgm:prSet presAssocID="{B06B9C3D-8B40-4353-81D1-05A0DBE54013}" presName="ParentText" presStyleLbl="node1" presStyleIdx="3" presStyleCnt="5">
        <dgm:presLayoutVars>
          <dgm:chMax val="1"/>
          <dgm:chPref val="1"/>
          <dgm:bulletEnabled val="1"/>
        </dgm:presLayoutVars>
      </dgm:prSet>
      <dgm:spPr/>
    </dgm:pt>
    <dgm:pt modelId="{37CAEE51-C9DF-44D2-A6E7-53A40E39C8A4}" type="pres">
      <dgm:prSet presAssocID="{B06B9C3D-8B40-4353-81D1-05A0DBE54013}" presName="ChildText" presStyleLbl="revTx" presStyleIdx="3" presStyleCnt="4">
        <dgm:presLayoutVars>
          <dgm:chMax val="0"/>
          <dgm:chPref val="0"/>
          <dgm:bulletEnabled val="1"/>
        </dgm:presLayoutVars>
      </dgm:prSet>
      <dgm:spPr/>
    </dgm:pt>
    <dgm:pt modelId="{B8301C47-5F74-4E13-A954-70A6017FD573}" type="pres">
      <dgm:prSet presAssocID="{3D2C976E-0925-4F39-A102-6EB2FD0D8F82}" presName="sibTrans" presStyleCnt="0"/>
      <dgm:spPr/>
    </dgm:pt>
    <dgm:pt modelId="{FD2590CB-CCA3-4D00-B40D-85FC71373693}" type="pres">
      <dgm:prSet presAssocID="{5A5C545F-B374-4E7E-8817-8A3F2C9E1323}" presName="composite" presStyleCnt="0"/>
      <dgm:spPr/>
    </dgm:pt>
    <dgm:pt modelId="{678418C1-C9A9-4E21-B6FE-B36CA7B994D5}" type="pres">
      <dgm:prSet presAssocID="{5A5C545F-B374-4E7E-8817-8A3F2C9E1323}" presName="ParentText" presStyleLbl="node1" presStyleIdx="4" presStyleCnt="5">
        <dgm:presLayoutVars>
          <dgm:chMax val="1"/>
          <dgm:chPref val="1"/>
          <dgm:bulletEnabled val="1"/>
        </dgm:presLayoutVars>
      </dgm:prSet>
      <dgm:spPr/>
    </dgm:pt>
  </dgm:ptLst>
  <dgm:cxnLst>
    <dgm:cxn modelId="{F5D1491E-A3E6-4B06-BB4D-9927B14BAFA5}" srcId="{B87A7C80-C46B-46FC-895A-F73CCEC1812C}" destId="{EFCF14F1-8574-4B33-B063-D9076D4ED10D}" srcOrd="2" destOrd="0" parTransId="{67F25B7E-2FFC-4B47-86A4-0D3A942AC2CA}" sibTransId="{A76BFA1A-95B9-40F7-917A-22F25BB85F0A}"/>
    <dgm:cxn modelId="{0B784B23-31A5-4762-BFE8-E5ACA77319CB}" srcId="{B87A7C80-C46B-46FC-895A-F73CCEC1812C}" destId="{5A5C545F-B374-4E7E-8817-8A3F2C9E1323}" srcOrd="4" destOrd="0" parTransId="{8F50A092-F979-46F1-9A82-963A931F1853}" sibTransId="{E019431F-76F5-4493-99EA-95CFD636D98B}"/>
    <dgm:cxn modelId="{F79A682F-38CB-4B21-9152-DD6BCA9CB372}" type="presOf" srcId="{B87A7C80-C46B-46FC-895A-F73CCEC1812C}" destId="{CA27F889-BF13-4389-B6DB-624DA06C5458}" srcOrd="0" destOrd="0" presId="urn:microsoft.com/office/officeart/2005/8/layout/StepDownProcess"/>
    <dgm:cxn modelId="{989CCF3D-3C99-40BB-B3D5-668F45947566}" type="presOf" srcId="{E6A4C946-FC3B-400A-ACEA-D58C0382BB21}" destId="{C346ECCE-6D4C-4885-80DD-469F6A089D72}" srcOrd="0" destOrd="0" presId="urn:microsoft.com/office/officeart/2005/8/layout/StepDownProcess"/>
    <dgm:cxn modelId="{05FA3C41-9FBA-43D6-B4F0-494C19FFE875}" type="presOf" srcId="{EFCF14F1-8574-4B33-B063-D9076D4ED10D}" destId="{B0C587E5-2751-48EA-8B21-8EAA386FAA92}" srcOrd="0" destOrd="0" presId="urn:microsoft.com/office/officeart/2005/8/layout/StepDownProcess"/>
    <dgm:cxn modelId="{02ECED8F-E894-43DB-90CA-C238FCCD9EF4}" srcId="{B87A7C80-C46B-46FC-895A-F73CCEC1812C}" destId="{8165CD09-F223-4473-B0F0-E09CE50D3619}" srcOrd="1" destOrd="0" parTransId="{49DA16AD-223D-4CD7-81FD-F12304B71E0D}" sibTransId="{D31924B2-425C-4DBA-A6CB-F4E9036F99D4}"/>
    <dgm:cxn modelId="{FA387F96-7AA4-4CE2-BF5A-53F4B4A4D6CF}" srcId="{B87A7C80-C46B-46FC-895A-F73CCEC1812C}" destId="{B06B9C3D-8B40-4353-81D1-05A0DBE54013}" srcOrd="3" destOrd="0" parTransId="{0DB88228-E05E-49EF-A5FD-CA81B727ACEF}" sibTransId="{3D2C976E-0925-4F39-A102-6EB2FD0D8F82}"/>
    <dgm:cxn modelId="{C81BE6B3-4C86-4774-9C43-4EF52BE4418E}" srcId="{B87A7C80-C46B-46FC-895A-F73CCEC1812C}" destId="{E6A4C946-FC3B-400A-ACEA-D58C0382BB21}" srcOrd="0" destOrd="0" parTransId="{2654FAF7-CDD3-44BE-AC27-7A7ED3067015}" sibTransId="{10622253-19C4-47AD-9C82-8363E8CB3E7A}"/>
    <dgm:cxn modelId="{62B736C5-6F7D-49C1-8108-6A5E38B2627B}" type="presOf" srcId="{5A5C545F-B374-4E7E-8817-8A3F2C9E1323}" destId="{678418C1-C9A9-4E21-B6FE-B36CA7B994D5}" srcOrd="0" destOrd="0" presId="urn:microsoft.com/office/officeart/2005/8/layout/StepDownProcess"/>
    <dgm:cxn modelId="{9CAF6EE0-DD61-49A8-B9DF-697FEF74DF79}" type="presOf" srcId="{B06B9C3D-8B40-4353-81D1-05A0DBE54013}" destId="{3A9016A6-F6C0-4051-8A2C-759F2A02450A}" srcOrd="0" destOrd="0" presId="urn:microsoft.com/office/officeart/2005/8/layout/StepDownProcess"/>
    <dgm:cxn modelId="{4EEC2CFF-94D0-4088-AF4C-D4D7DF95A97B}" type="presOf" srcId="{8165CD09-F223-4473-B0F0-E09CE50D3619}" destId="{17B59EC4-7BAC-499F-9128-A2B996037730}" srcOrd="0" destOrd="0" presId="urn:microsoft.com/office/officeart/2005/8/layout/StepDownProcess"/>
    <dgm:cxn modelId="{8FEDE83D-64C9-49C7-8073-67DFF4D50AFB}" type="presParOf" srcId="{CA27F889-BF13-4389-B6DB-624DA06C5458}" destId="{AD08BC96-063D-45E1-AD6B-6D6193FB4FD8}" srcOrd="0" destOrd="0" presId="urn:microsoft.com/office/officeart/2005/8/layout/StepDownProcess"/>
    <dgm:cxn modelId="{6ECABBB6-4A6C-4AE1-A175-374C9143960A}" type="presParOf" srcId="{AD08BC96-063D-45E1-AD6B-6D6193FB4FD8}" destId="{7E5A0B83-02AB-4583-B436-B7496EA4A012}" srcOrd="0" destOrd="0" presId="urn:microsoft.com/office/officeart/2005/8/layout/StepDownProcess"/>
    <dgm:cxn modelId="{79EA29A1-C51C-4EB3-BBF1-F2EE8E9DD1CC}" type="presParOf" srcId="{AD08BC96-063D-45E1-AD6B-6D6193FB4FD8}" destId="{C346ECCE-6D4C-4885-80DD-469F6A089D72}" srcOrd="1" destOrd="0" presId="urn:microsoft.com/office/officeart/2005/8/layout/StepDownProcess"/>
    <dgm:cxn modelId="{3253A35B-CEA8-4E63-BFF9-B97D859143AD}" type="presParOf" srcId="{AD08BC96-063D-45E1-AD6B-6D6193FB4FD8}" destId="{8EB3AF7F-2219-47B5-99E6-6B982232B48F}" srcOrd="2" destOrd="0" presId="urn:microsoft.com/office/officeart/2005/8/layout/StepDownProcess"/>
    <dgm:cxn modelId="{C66D23E3-083E-4FD7-B920-8000CDAEDADD}" type="presParOf" srcId="{CA27F889-BF13-4389-B6DB-624DA06C5458}" destId="{0D291AEB-05DA-4C1F-A4B6-D968171B0E1D}" srcOrd="1" destOrd="0" presId="urn:microsoft.com/office/officeart/2005/8/layout/StepDownProcess"/>
    <dgm:cxn modelId="{912D16BE-C097-4A5C-B3C6-D1AC682459C7}" type="presParOf" srcId="{CA27F889-BF13-4389-B6DB-624DA06C5458}" destId="{9CE7A3CB-2283-48AF-B6E0-D26A84EB64B0}" srcOrd="2" destOrd="0" presId="urn:microsoft.com/office/officeart/2005/8/layout/StepDownProcess"/>
    <dgm:cxn modelId="{92AE55A3-F070-40C3-B614-2FC5083B593C}" type="presParOf" srcId="{9CE7A3CB-2283-48AF-B6E0-D26A84EB64B0}" destId="{3AE7907B-56AE-4DAE-9A53-52F4DA8BC8D1}" srcOrd="0" destOrd="0" presId="urn:microsoft.com/office/officeart/2005/8/layout/StepDownProcess"/>
    <dgm:cxn modelId="{CDA91537-ED1B-4AA8-915F-3FFFF372EA72}" type="presParOf" srcId="{9CE7A3CB-2283-48AF-B6E0-D26A84EB64B0}" destId="{17B59EC4-7BAC-499F-9128-A2B996037730}" srcOrd="1" destOrd="0" presId="urn:microsoft.com/office/officeart/2005/8/layout/StepDownProcess"/>
    <dgm:cxn modelId="{03F7908E-F5D0-4FAF-B6A7-227BAE60226A}" type="presParOf" srcId="{9CE7A3CB-2283-48AF-B6E0-D26A84EB64B0}" destId="{A6A1A427-C702-466B-9C1E-EAFF363C1128}" srcOrd="2" destOrd="0" presId="urn:microsoft.com/office/officeart/2005/8/layout/StepDownProcess"/>
    <dgm:cxn modelId="{453C7530-B2E7-4183-B8E6-C6AAEE636A9B}" type="presParOf" srcId="{CA27F889-BF13-4389-B6DB-624DA06C5458}" destId="{BEA4A6DC-6278-4EFE-A035-9D523F4F6037}" srcOrd="3" destOrd="0" presId="urn:microsoft.com/office/officeart/2005/8/layout/StepDownProcess"/>
    <dgm:cxn modelId="{A73EF245-32DE-40DB-B1C8-28128C62785E}" type="presParOf" srcId="{CA27F889-BF13-4389-B6DB-624DA06C5458}" destId="{967A9713-B866-4CB5-87AE-4499DA9F12AD}" srcOrd="4" destOrd="0" presId="urn:microsoft.com/office/officeart/2005/8/layout/StepDownProcess"/>
    <dgm:cxn modelId="{1D3A5536-A49C-4766-A86F-90F0E5F779CB}" type="presParOf" srcId="{967A9713-B866-4CB5-87AE-4499DA9F12AD}" destId="{7BF570F0-CE86-4004-9B6F-A2C8912E1E15}" srcOrd="0" destOrd="0" presId="urn:microsoft.com/office/officeart/2005/8/layout/StepDownProcess"/>
    <dgm:cxn modelId="{F8CFDC61-578B-471E-9186-1263BBDCF1D1}" type="presParOf" srcId="{967A9713-B866-4CB5-87AE-4499DA9F12AD}" destId="{B0C587E5-2751-48EA-8B21-8EAA386FAA92}" srcOrd="1" destOrd="0" presId="urn:microsoft.com/office/officeart/2005/8/layout/StepDownProcess"/>
    <dgm:cxn modelId="{9B066EEA-9DE9-435E-BEE5-1FBA78F5F44A}" type="presParOf" srcId="{967A9713-B866-4CB5-87AE-4499DA9F12AD}" destId="{55C1221F-3F84-41AE-A53A-F5C69BA3763A}" srcOrd="2" destOrd="0" presId="urn:microsoft.com/office/officeart/2005/8/layout/StepDownProcess"/>
    <dgm:cxn modelId="{06C64902-5DD0-445F-A7E2-4AE4B617489B}" type="presParOf" srcId="{CA27F889-BF13-4389-B6DB-624DA06C5458}" destId="{003AE3B4-A068-457A-8E48-07B50B908461}" srcOrd="5" destOrd="0" presId="urn:microsoft.com/office/officeart/2005/8/layout/StepDownProcess"/>
    <dgm:cxn modelId="{1612C56C-12E8-42D0-888D-D904A2A157FF}" type="presParOf" srcId="{CA27F889-BF13-4389-B6DB-624DA06C5458}" destId="{51586D43-2BE7-456B-98D3-61BC1384AB47}" srcOrd="6" destOrd="0" presId="urn:microsoft.com/office/officeart/2005/8/layout/StepDownProcess"/>
    <dgm:cxn modelId="{C09D0082-CA58-451B-9FBB-4A16B0CD3AEB}" type="presParOf" srcId="{51586D43-2BE7-456B-98D3-61BC1384AB47}" destId="{FB7D4DF2-EAB6-43EB-BDE6-9AD6E5D4EEA3}" srcOrd="0" destOrd="0" presId="urn:microsoft.com/office/officeart/2005/8/layout/StepDownProcess"/>
    <dgm:cxn modelId="{CEF20BD5-67F4-4F89-A546-B58239E5C018}" type="presParOf" srcId="{51586D43-2BE7-456B-98D3-61BC1384AB47}" destId="{3A9016A6-F6C0-4051-8A2C-759F2A02450A}" srcOrd="1" destOrd="0" presId="urn:microsoft.com/office/officeart/2005/8/layout/StepDownProcess"/>
    <dgm:cxn modelId="{AB9D0056-98CA-40E8-A55C-36E551267E0D}" type="presParOf" srcId="{51586D43-2BE7-456B-98D3-61BC1384AB47}" destId="{37CAEE51-C9DF-44D2-A6E7-53A40E39C8A4}" srcOrd="2" destOrd="0" presId="urn:microsoft.com/office/officeart/2005/8/layout/StepDownProcess"/>
    <dgm:cxn modelId="{804C4D18-8B5F-4D4A-A214-030686468D4F}" type="presParOf" srcId="{CA27F889-BF13-4389-B6DB-624DA06C5458}" destId="{B8301C47-5F74-4E13-A954-70A6017FD573}" srcOrd="7" destOrd="0" presId="urn:microsoft.com/office/officeart/2005/8/layout/StepDownProcess"/>
    <dgm:cxn modelId="{164FC592-548D-44E6-A930-BF3201716511}" type="presParOf" srcId="{CA27F889-BF13-4389-B6DB-624DA06C5458}" destId="{FD2590CB-CCA3-4D00-B40D-85FC71373693}" srcOrd="8" destOrd="0" presId="urn:microsoft.com/office/officeart/2005/8/layout/StepDownProcess"/>
    <dgm:cxn modelId="{4F435611-2BEF-4B55-AF1D-9D0921348696}" type="presParOf" srcId="{FD2590CB-CCA3-4D00-B40D-85FC71373693}" destId="{678418C1-C9A9-4E21-B6FE-B36CA7B994D5}" srcOrd="0" destOrd="0" presId="urn:microsoft.com/office/officeart/2005/8/layout/StepDown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4D9656-0754-49C6-8A53-E9F08423A64E}"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0D2E2965-6E27-4E16-BF48-A658F365104A}">
      <dgm:prSet phldrT="[Text]"/>
      <dgm:spPr/>
      <dgm:t>
        <a:bodyPr/>
        <a:lstStyle/>
        <a:p>
          <a:r>
            <a:rPr lang="en-GB">
              <a:solidFill>
                <a:schemeClr val="tx1"/>
              </a:solidFill>
            </a:rPr>
            <a:t>Pros</a:t>
          </a:r>
        </a:p>
      </dgm:t>
    </dgm:pt>
    <dgm:pt modelId="{E244D77D-6052-4612-80D6-90264F276CF2}" type="parTrans" cxnId="{9C3B42CF-B78F-4F73-803C-F79B74BE1F71}">
      <dgm:prSet/>
      <dgm:spPr/>
      <dgm:t>
        <a:bodyPr/>
        <a:lstStyle/>
        <a:p>
          <a:endParaRPr lang="en-GB"/>
        </a:p>
      </dgm:t>
    </dgm:pt>
    <dgm:pt modelId="{483195AD-E763-4FAC-BB8E-C043237EA0D1}" type="sibTrans" cxnId="{9C3B42CF-B78F-4F73-803C-F79B74BE1F71}">
      <dgm:prSet/>
      <dgm:spPr/>
      <dgm:t>
        <a:bodyPr/>
        <a:lstStyle/>
        <a:p>
          <a:endParaRPr lang="en-GB"/>
        </a:p>
      </dgm:t>
    </dgm:pt>
    <dgm:pt modelId="{A22A3D2A-85A1-4F0A-9595-4A11DA18CB06}">
      <dgm:prSet phldrT="[Text]" custT="1"/>
      <dgm:spPr/>
      <dgm:t>
        <a:bodyPr/>
        <a:lstStyle/>
        <a:p>
          <a:r>
            <a:rPr lang="en-GB" sz="1100" b="1">
              <a:latin typeface="Arial" panose="020B0604020202020204" pitchFamily="34" charset="0"/>
              <a:cs typeface="Arial" panose="020B0604020202020204" pitchFamily="34" charset="0"/>
            </a:rPr>
            <a:t>Data is anonymous -</a:t>
          </a:r>
          <a:r>
            <a:rPr lang="en-GB" sz="1100">
              <a:latin typeface="Arial" panose="020B0604020202020204" pitchFamily="34" charset="0"/>
              <a:cs typeface="Arial" panose="020B0604020202020204" pitchFamily="34" charset="0"/>
            </a:rPr>
            <a:t> Through self-completion activities like online surveys, data is anonymous, especially when dealing with sensitive subjects.</a:t>
          </a:r>
          <a:endParaRPr lang="en-GB" sz="1400"/>
        </a:p>
      </dgm:t>
    </dgm:pt>
    <dgm:pt modelId="{4A2CFD00-70D8-4760-B2CA-F115F9944EAC}" type="parTrans" cxnId="{7CB0B97B-7BA7-4119-BE0D-B63133404049}">
      <dgm:prSet/>
      <dgm:spPr/>
      <dgm:t>
        <a:bodyPr/>
        <a:lstStyle/>
        <a:p>
          <a:endParaRPr lang="en-GB"/>
        </a:p>
      </dgm:t>
    </dgm:pt>
    <dgm:pt modelId="{CFE2D6E1-C8C1-49AF-BD7B-A43EDB6F32AE}" type="sibTrans" cxnId="{7CB0B97B-7BA7-4119-BE0D-B63133404049}">
      <dgm:prSet/>
      <dgm:spPr/>
      <dgm:t>
        <a:bodyPr/>
        <a:lstStyle/>
        <a:p>
          <a:endParaRPr lang="en-GB"/>
        </a:p>
      </dgm:t>
    </dgm:pt>
    <dgm:pt modelId="{7F200F80-0A38-4199-9AEA-2075E530129F}">
      <dgm:prSet phldrT="[Text]"/>
      <dgm:spPr/>
      <dgm:t>
        <a:bodyPr/>
        <a:lstStyle/>
        <a:p>
          <a:r>
            <a:rPr lang="en-GB">
              <a:solidFill>
                <a:schemeClr val="tx1"/>
              </a:solidFill>
            </a:rPr>
            <a:t>Cons</a:t>
          </a:r>
        </a:p>
      </dgm:t>
    </dgm:pt>
    <dgm:pt modelId="{DA4A5B88-C1CC-4014-AD5A-0909541C7E14}" type="parTrans" cxnId="{38A148B0-691C-48DE-8650-0F8F6EC3A279}">
      <dgm:prSet/>
      <dgm:spPr/>
      <dgm:t>
        <a:bodyPr/>
        <a:lstStyle/>
        <a:p>
          <a:endParaRPr lang="en-GB"/>
        </a:p>
      </dgm:t>
    </dgm:pt>
    <dgm:pt modelId="{84E5270E-838A-4242-9298-8B2CC7B4DF76}" type="sibTrans" cxnId="{38A148B0-691C-48DE-8650-0F8F6EC3A279}">
      <dgm:prSet/>
      <dgm:spPr/>
      <dgm:t>
        <a:bodyPr/>
        <a:lstStyle/>
        <a:p>
          <a:endParaRPr lang="en-GB"/>
        </a:p>
      </dgm:t>
    </dgm:pt>
    <dgm:pt modelId="{15671F9C-C1AA-4E17-86B5-1787B6CB0B31}">
      <dgm:prSet phldrT="[Text]" custT="1"/>
      <dgm:spPr/>
      <dgm:t>
        <a:bodyPr/>
        <a:lstStyle/>
        <a:p>
          <a:r>
            <a:rPr lang="en-GB" sz="1100" b="1">
              <a:latin typeface="Arial" panose="020B0604020202020204" pitchFamily="34" charset="0"/>
              <a:cs typeface="Arial" panose="020B0604020202020204" pitchFamily="34" charset="0"/>
            </a:rPr>
            <a:t>Unable to follow up on any answers given following the completion of the survey-</a:t>
          </a:r>
          <a:r>
            <a:rPr lang="en-GB" sz="1100">
              <a:latin typeface="Arial" panose="020B0604020202020204" pitchFamily="34" charset="0"/>
              <a:cs typeface="Arial" panose="020B0604020202020204" pitchFamily="34" charset="0"/>
            </a:rPr>
            <a:t> due to the participants' anonymity, it is impossible to follow up on any responses made after they have completed the study. This is particularly true in the case of inconclusive results for the validity of the findings. </a:t>
          </a:r>
        </a:p>
      </dgm:t>
    </dgm:pt>
    <dgm:pt modelId="{D2FC4288-359D-4571-8B3C-5D0EAC32660B}" type="parTrans" cxnId="{4BDFA70C-7E1B-46E3-8E9B-C465F89A0BFE}">
      <dgm:prSet/>
      <dgm:spPr/>
      <dgm:t>
        <a:bodyPr/>
        <a:lstStyle/>
        <a:p>
          <a:endParaRPr lang="en-GB"/>
        </a:p>
      </dgm:t>
    </dgm:pt>
    <dgm:pt modelId="{AA96F4D3-5701-4D20-B080-2C9CC4CF6AC7}" type="sibTrans" cxnId="{4BDFA70C-7E1B-46E3-8E9B-C465F89A0BFE}">
      <dgm:prSet/>
      <dgm:spPr/>
      <dgm:t>
        <a:bodyPr/>
        <a:lstStyle/>
        <a:p>
          <a:endParaRPr lang="en-GB"/>
        </a:p>
      </dgm:t>
    </dgm:pt>
    <dgm:pt modelId="{5C8ED781-CB1D-4DB9-9ED1-CB1F8CEF7A1B}">
      <dgm:prSet phldrT="[Text]"/>
      <dgm:spPr/>
      <dgm:t>
        <a:bodyPr/>
        <a:lstStyle/>
        <a:p>
          <a:endParaRPr lang="en-GB" sz="900"/>
        </a:p>
      </dgm:t>
    </dgm:pt>
    <dgm:pt modelId="{F590C831-285B-4886-8245-B7F619487232}" type="parTrans" cxnId="{1D10BA39-F6E3-4BF2-A5BE-CAD21513E423}">
      <dgm:prSet/>
      <dgm:spPr/>
      <dgm:t>
        <a:bodyPr/>
        <a:lstStyle/>
        <a:p>
          <a:endParaRPr lang="en-GB"/>
        </a:p>
      </dgm:t>
    </dgm:pt>
    <dgm:pt modelId="{C165335E-E391-4B2D-8A85-815CDB6CCE05}" type="sibTrans" cxnId="{1D10BA39-F6E3-4BF2-A5BE-CAD21513E423}">
      <dgm:prSet/>
      <dgm:spPr/>
      <dgm:t>
        <a:bodyPr/>
        <a:lstStyle/>
        <a:p>
          <a:endParaRPr lang="en-GB"/>
        </a:p>
      </dgm:t>
    </dgm:pt>
    <dgm:pt modelId="{586CC774-F28C-4C33-BDD4-C90017D257F1}">
      <dgm:prSet custT="1"/>
      <dgm:spPr/>
      <dgm:t>
        <a:bodyPr/>
        <a:lstStyle/>
        <a:p>
          <a:r>
            <a:rPr lang="en-GB" sz="1100" b="1">
              <a:latin typeface="Arial" panose="020B0604020202020204" pitchFamily="34" charset="0"/>
              <a:cs typeface="Arial" panose="020B0604020202020204" pitchFamily="34" charset="0"/>
            </a:rPr>
            <a:t>Offers reliable and continuous information - </a:t>
          </a:r>
          <a:r>
            <a:rPr lang="en-GB" sz="1100">
              <a:latin typeface="Arial" panose="020B0604020202020204" pitchFamily="34" charset="0"/>
              <a:cs typeface="Arial" panose="020B0604020202020204" pitchFamily="34" charset="0"/>
            </a:rPr>
            <a:t>provides trustworthy and ongoing data, allowing you to repeat the survey repeatedly on a weekly, monthly, quarterly, or annual basis to obtain reliable trend data that will aid in planning or problem-solving.</a:t>
          </a:r>
        </a:p>
      </dgm:t>
    </dgm:pt>
    <dgm:pt modelId="{69428627-2D0E-451A-87A7-701315DFF2FC}" type="parTrans" cxnId="{50D1EFE2-B977-49E9-875F-7FA612C0F814}">
      <dgm:prSet/>
      <dgm:spPr/>
      <dgm:t>
        <a:bodyPr/>
        <a:lstStyle/>
        <a:p>
          <a:endParaRPr lang="en-GB"/>
        </a:p>
      </dgm:t>
    </dgm:pt>
    <dgm:pt modelId="{B0F54D68-D997-4AD4-8B8B-8DE11F1F9FD0}" type="sibTrans" cxnId="{50D1EFE2-B977-49E9-875F-7FA612C0F814}">
      <dgm:prSet/>
      <dgm:spPr/>
      <dgm:t>
        <a:bodyPr/>
        <a:lstStyle/>
        <a:p>
          <a:endParaRPr lang="en-GB"/>
        </a:p>
      </dgm:t>
    </dgm:pt>
    <dgm:pt modelId="{B8E76C15-4EC0-490B-98AA-B3BCC79F46BA}">
      <dgm:prSet custT="1"/>
      <dgm:spPr/>
      <dgm:t>
        <a:bodyPr/>
        <a:lstStyle/>
        <a:p>
          <a:r>
            <a:rPr lang="en-GB" sz="1100" b="1">
              <a:latin typeface="Arial" panose="020B0604020202020204" pitchFamily="34" charset="0"/>
              <a:cs typeface="Arial" panose="020B0604020202020204" pitchFamily="34" charset="0"/>
            </a:rPr>
            <a:t>Accuracy of data</a:t>
          </a:r>
          <a:r>
            <a:rPr lang="en-GB" sz="1100">
              <a:latin typeface="Arial" panose="020B0604020202020204" pitchFamily="34" charset="0"/>
              <a:cs typeface="Arial" panose="020B0604020202020204" pitchFamily="34" charset="0"/>
            </a:rPr>
            <a:t> – The data’s objectivity and accuracy are determined by the research questions used for sorting, screening, and other concrete numerical facts.</a:t>
          </a:r>
        </a:p>
      </dgm:t>
    </dgm:pt>
    <dgm:pt modelId="{6BC46BBA-1A57-4C93-B51B-6710A4CBE711}" type="parTrans" cxnId="{EBA22481-5099-45F8-B2CC-510DE0A56FA3}">
      <dgm:prSet/>
      <dgm:spPr/>
      <dgm:t>
        <a:bodyPr/>
        <a:lstStyle/>
        <a:p>
          <a:endParaRPr lang="en-GB"/>
        </a:p>
      </dgm:t>
    </dgm:pt>
    <dgm:pt modelId="{F9C094EF-B6C9-4589-B4D6-BBB06A9A819D}" type="sibTrans" cxnId="{EBA22481-5099-45F8-B2CC-510DE0A56FA3}">
      <dgm:prSet/>
      <dgm:spPr/>
      <dgm:t>
        <a:bodyPr/>
        <a:lstStyle/>
        <a:p>
          <a:endParaRPr lang="en-GB"/>
        </a:p>
      </dgm:t>
    </dgm:pt>
    <dgm:pt modelId="{5B03FD63-FC27-4E62-BCBA-23F45834DD84}">
      <dgm:prSet phldrT="[Text]" custT="1"/>
      <dgm:spPr/>
      <dgm:t>
        <a:bodyPr/>
        <a:lstStyle/>
        <a:p>
          <a:r>
            <a:rPr lang="en-GB" sz="1100" b="1">
              <a:latin typeface="Arial" panose="020B0604020202020204" pitchFamily="34" charset="0"/>
              <a:cs typeface="Arial" panose="020B0604020202020204" pitchFamily="34" charset="0"/>
            </a:rPr>
            <a:t>Research is not carried out in their normal environment</a:t>
          </a:r>
          <a:r>
            <a:rPr lang="en-GB" sz="1100">
              <a:latin typeface="Arial" panose="020B0604020202020204" pitchFamily="34" charset="0"/>
              <a:cs typeface="Arial" panose="020B0604020202020204" pitchFamily="34" charset="0"/>
            </a:rPr>
            <a:t> - can appear artificial and controlled because it is not conducted in the subjects' natural surroundings. Participants claimed responses may not correspond to how they actually behave in real life.</a:t>
          </a:r>
        </a:p>
      </dgm:t>
    </dgm:pt>
    <dgm:pt modelId="{8E9CBD6B-31B7-428A-BAAA-369190331994}" type="parTrans" cxnId="{EB1E2AF1-683D-4C8C-B5E1-6E72B4F0F1C1}">
      <dgm:prSet/>
      <dgm:spPr/>
      <dgm:t>
        <a:bodyPr/>
        <a:lstStyle/>
        <a:p>
          <a:endParaRPr lang="en-GB"/>
        </a:p>
      </dgm:t>
    </dgm:pt>
    <dgm:pt modelId="{D48A3683-16DB-4B51-A542-0DD6523C4A2E}" type="sibTrans" cxnId="{EB1E2AF1-683D-4C8C-B5E1-6E72B4F0F1C1}">
      <dgm:prSet/>
      <dgm:spPr/>
      <dgm:t>
        <a:bodyPr/>
        <a:lstStyle/>
        <a:p>
          <a:endParaRPr lang="en-GB"/>
        </a:p>
      </dgm:t>
    </dgm:pt>
    <dgm:pt modelId="{F5E32659-56F2-44F1-8980-79BA16EDAA5A}">
      <dgm:prSet phldrT="[Text]" custT="1"/>
      <dgm:spPr/>
      <dgm:t>
        <a:bodyPr/>
        <a:lstStyle/>
        <a:p>
          <a:r>
            <a:rPr lang="en-GB" sz="1100" b="1">
              <a:latin typeface="Arial" panose="020B0604020202020204" pitchFamily="34" charset="0"/>
              <a:cs typeface="Arial" panose="020B0604020202020204" pitchFamily="34" charset="0"/>
            </a:rPr>
            <a:t>Limited by the set answers on a survey- </a:t>
          </a:r>
          <a:r>
            <a:rPr lang="en-GB" sz="1100">
              <a:latin typeface="Arial" panose="020B0604020202020204" pitchFamily="34" charset="0"/>
              <a:cs typeface="Arial" panose="020B0604020202020204" pitchFamily="34" charset="0"/>
            </a:rPr>
            <a:t>You cannot delve deeper into the behaviours, attitudes, and reasons as you can with qualitative research because of the survey's limitations on the set answers. Even if you include a few open-ended questions in self-completion surveys that you complete online, no interviewer is poking around.</a:t>
          </a:r>
        </a:p>
      </dgm:t>
    </dgm:pt>
    <dgm:pt modelId="{B6692BCC-9328-4B07-AB9B-E01A02746540}" type="parTrans" cxnId="{6714B3F8-A6D6-488C-AA7C-CDD9CFFFEE11}">
      <dgm:prSet/>
      <dgm:spPr/>
      <dgm:t>
        <a:bodyPr/>
        <a:lstStyle/>
        <a:p>
          <a:endParaRPr lang="en-GB"/>
        </a:p>
      </dgm:t>
    </dgm:pt>
    <dgm:pt modelId="{1FA50C85-0D0A-4ADB-9775-B099CF7B4893}" type="sibTrans" cxnId="{6714B3F8-A6D6-488C-AA7C-CDD9CFFFEE11}">
      <dgm:prSet/>
      <dgm:spPr/>
      <dgm:t>
        <a:bodyPr/>
        <a:lstStyle/>
        <a:p>
          <a:endParaRPr lang="en-GB"/>
        </a:p>
      </dgm:t>
    </dgm:pt>
    <dgm:pt modelId="{6ED9FB4F-8F65-4CFF-8387-368A73D58FA2}" type="pres">
      <dgm:prSet presAssocID="{274D9656-0754-49C6-8A53-E9F08423A64E}" presName="Name0" presStyleCnt="0">
        <dgm:presLayoutVars>
          <dgm:dir/>
          <dgm:animLvl val="lvl"/>
          <dgm:resizeHandles val="exact"/>
        </dgm:presLayoutVars>
      </dgm:prSet>
      <dgm:spPr/>
    </dgm:pt>
    <dgm:pt modelId="{9A69BB63-5BDB-4BDB-82FD-57207ABA0B82}" type="pres">
      <dgm:prSet presAssocID="{0D2E2965-6E27-4E16-BF48-A658F365104A}" presName="composite" presStyleCnt="0"/>
      <dgm:spPr/>
    </dgm:pt>
    <dgm:pt modelId="{B2A0AFEE-A52F-4DD4-9A71-9B85966A1C22}" type="pres">
      <dgm:prSet presAssocID="{0D2E2965-6E27-4E16-BF48-A658F365104A}" presName="parTx" presStyleLbl="alignNode1" presStyleIdx="0" presStyleCnt="2">
        <dgm:presLayoutVars>
          <dgm:chMax val="0"/>
          <dgm:chPref val="0"/>
          <dgm:bulletEnabled val="1"/>
        </dgm:presLayoutVars>
      </dgm:prSet>
      <dgm:spPr/>
    </dgm:pt>
    <dgm:pt modelId="{1B859BF8-FDD4-43EB-8ED6-0835F67A7EBC}" type="pres">
      <dgm:prSet presAssocID="{0D2E2965-6E27-4E16-BF48-A658F365104A}" presName="desTx" presStyleLbl="alignAccFollowNode1" presStyleIdx="0" presStyleCnt="2">
        <dgm:presLayoutVars>
          <dgm:bulletEnabled val="1"/>
        </dgm:presLayoutVars>
      </dgm:prSet>
      <dgm:spPr/>
    </dgm:pt>
    <dgm:pt modelId="{E1F56B10-B781-4E27-890A-5F4C44E8B7BF}" type="pres">
      <dgm:prSet presAssocID="{483195AD-E763-4FAC-BB8E-C043237EA0D1}" presName="space" presStyleCnt="0"/>
      <dgm:spPr/>
    </dgm:pt>
    <dgm:pt modelId="{B91D87F5-015A-4008-BADD-38193F9DC672}" type="pres">
      <dgm:prSet presAssocID="{7F200F80-0A38-4199-9AEA-2075E530129F}" presName="composite" presStyleCnt="0"/>
      <dgm:spPr/>
    </dgm:pt>
    <dgm:pt modelId="{10842C37-EE6F-4616-B65A-3A361709436F}" type="pres">
      <dgm:prSet presAssocID="{7F200F80-0A38-4199-9AEA-2075E530129F}" presName="parTx" presStyleLbl="alignNode1" presStyleIdx="1" presStyleCnt="2">
        <dgm:presLayoutVars>
          <dgm:chMax val="0"/>
          <dgm:chPref val="0"/>
          <dgm:bulletEnabled val="1"/>
        </dgm:presLayoutVars>
      </dgm:prSet>
      <dgm:spPr/>
    </dgm:pt>
    <dgm:pt modelId="{350A0290-533C-42CC-ACE9-916D7559F1E3}" type="pres">
      <dgm:prSet presAssocID="{7F200F80-0A38-4199-9AEA-2075E530129F}" presName="desTx" presStyleLbl="alignAccFollowNode1" presStyleIdx="1" presStyleCnt="2">
        <dgm:presLayoutVars>
          <dgm:bulletEnabled val="1"/>
        </dgm:presLayoutVars>
      </dgm:prSet>
      <dgm:spPr/>
    </dgm:pt>
  </dgm:ptLst>
  <dgm:cxnLst>
    <dgm:cxn modelId="{39E24902-1C90-46BC-BF0C-2D68180ABAEA}" type="presOf" srcId="{7F200F80-0A38-4199-9AEA-2075E530129F}" destId="{10842C37-EE6F-4616-B65A-3A361709436F}" srcOrd="0" destOrd="0" presId="urn:microsoft.com/office/officeart/2005/8/layout/hList1"/>
    <dgm:cxn modelId="{4BDFA70C-7E1B-46E3-8E9B-C465F89A0BFE}" srcId="{7F200F80-0A38-4199-9AEA-2075E530129F}" destId="{15671F9C-C1AA-4E17-86B5-1787B6CB0B31}" srcOrd="0" destOrd="0" parTransId="{D2FC4288-359D-4571-8B3C-5D0EAC32660B}" sibTransId="{AA96F4D3-5701-4D20-B080-2C9CC4CF6AC7}"/>
    <dgm:cxn modelId="{5D6DF612-0F6F-41E9-8105-9396C7B4FCC9}" type="presOf" srcId="{586CC774-F28C-4C33-BDD4-C90017D257F1}" destId="{1B859BF8-FDD4-43EB-8ED6-0835F67A7EBC}" srcOrd="0" destOrd="1" presId="urn:microsoft.com/office/officeart/2005/8/layout/hList1"/>
    <dgm:cxn modelId="{1D10BA39-F6E3-4BF2-A5BE-CAD21513E423}" srcId="{7F200F80-0A38-4199-9AEA-2075E530129F}" destId="{5C8ED781-CB1D-4DB9-9ED1-CB1F8CEF7A1B}" srcOrd="3" destOrd="0" parTransId="{F590C831-285B-4886-8245-B7F619487232}" sibTransId="{C165335E-E391-4B2D-8A85-815CDB6CCE05}"/>
    <dgm:cxn modelId="{02B3CD40-A408-4E3A-B1BA-AB3B957AA983}" type="presOf" srcId="{0D2E2965-6E27-4E16-BF48-A658F365104A}" destId="{B2A0AFEE-A52F-4DD4-9A71-9B85966A1C22}" srcOrd="0" destOrd="0" presId="urn:microsoft.com/office/officeart/2005/8/layout/hList1"/>
    <dgm:cxn modelId="{8C957B5B-2D45-4D57-9E1F-9FBCAD005C5F}" type="presOf" srcId="{15671F9C-C1AA-4E17-86B5-1787B6CB0B31}" destId="{350A0290-533C-42CC-ACE9-916D7559F1E3}" srcOrd="0" destOrd="0" presId="urn:microsoft.com/office/officeart/2005/8/layout/hList1"/>
    <dgm:cxn modelId="{904FE176-FC23-44F7-86FA-4FDC12E6B4B4}" type="presOf" srcId="{A22A3D2A-85A1-4F0A-9595-4A11DA18CB06}" destId="{1B859BF8-FDD4-43EB-8ED6-0835F67A7EBC}" srcOrd="0" destOrd="0" presId="urn:microsoft.com/office/officeart/2005/8/layout/hList1"/>
    <dgm:cxn modelId="{7CB0B97B-7BA7-4119-BE0D-B63133404049}" srcId="{0D2E2965-6E27-4E16-BF48-A658F365104A}" destId="{A22A3D2A-85A1-4F0A-9595-4A11DA18CB06}" srcOrd="0" destOrd="0" parTransId="{4A2CFD00-70D8-4760-B2CA-F115F9944EAC}" sibTransId="{CFE2D6E1-C8C1-49AF-BD7B-A43EDB6F32AE}"/>
    <dgm:cxn modelId="{EBA22481-5099-45F8-B2CC-510DE0A56FA3}" srcId="{0D2E2965-6E27-4E16-BF48-A658F365104A}" destId="{B8E76C15-4EC0-490B-98AA-B3BCC79F46BA}" srcOrd="2" destOrd="0" parTransId="{6BC46BBA-1A57-4C93-B51B-6710A4CBE711}" sibTransId="{F9C094EF-B6C9-4589-B4D6-BBB06A9A819D}"/>
    <dgm:cxn modelId="{CF23608E-B554-4ED9-8FC3-212040DC7789}" type="presOf" srcId="{274D9656-0754-49C6-8A53-E9F08423A64E}" destId="{6ED9FB4F-8F65-4CFF-8387-368A73D58FA2}" srcOrd="0" destOrd="0" presId="urn:microsoft.com/office/officeart/2005/8/layout/hList1"/>
    <dgm:cxn modelId="{38A148B0-691C-48DE-8650-0F8F6EC3A279}" srcId="{274D9656-0754-49C6-8A53-E9F08423A64E}" destId="{7F200F80-0A38-4199-9AEA-2075E530129F}" srcOrd="1" destOrd="0" parTransId="{DA4A5B88-C1CC-4014-AD5A-0909541C7E14}" sibTransId="{84E5270E-838A-4242-9298-8B2CC7B4DF76}"/>
    <dgm:cxn modelId="{778207B8-6056-4EB8-B1E7-43BECD2FAD83}" type="presOf" srcId="{F5E32659-56F2-44F1-8980-79BA16EDAA5A}" destId="{350A0290-533C-42CC-ACE9-916D7559F1E3}" srcOrd="0" destOrd="2" presId="urn:microsoft.com/office/officeart/2005/8/layout/hList1"/>
    <dgm:cxn modelId="{3BFD8ABF-915B-46ED-9548-8B2FD98A9483}" type="presOf" srcId="{5C8ED781-CB1D-4DB9-9ED1-CB1F8CEF7A1B}" destId="{350A0290-533C-42CC-ACE9-916D7559F1E3}" srcOrd="0" destOrd="3" presId="urn:microsoft.com/office/officeart/2005/8/layout/hList1"/>
    <dgm:cxn modelId="{9C3B42CF-B78F-4F73-803C-F79B74BE1F71}" srcId="{274D9656-0754-49C6-8A53-E9F08423A64E}" destId="{0D2E2965-6E27-4E16-BF48-A658F365104A}" srcOrd="0" destOrd="0" parTransId="{E244D77D-6052-4612-80D6-90264F276CF2}" sibTransId="{483195AD-E763-4FAC-BB8E-C043237EA0D1}"/>
    <dgm:cxn modelId="{E7705BD2-2596-49F4-BA74-90E703A0F6DA}" type="presOf" srcId="{B8E76C15-4EC0-490B-98AA-B3BCC79F46BA}" destId="{1B859BF8-FDD4-43EB-8ED6-0835F67A7EBC}" srcOrd="0" destOrd="2" presId="urn:microsoft.com/office/officeart/2005/8/layout/hList1"/>
    <dgm:cxn modelId="{50D1EFE2-B977-49E9-875F-7FA612C0F814}" srcId="{0D2E2965-6E27-4E16-BF48-A658F365104A}" destId="{586CC774-F28C-4C33-BDD4-C90017D257F1}" srcOrd="1" destOrd="0" parTransId="{69428627-2D0E-451A-87A7-701315DFF2FC}" sibTransId="{B0F54D68-D997-4AD4-8B8B-8DE11F1F9FD0}"/>
    <dgm:cxn modelId="{4AE28DE6-EA8D-40F1-BB83-95FDB23F945F}" type="presOf" srcId="{5B03FD63-FC27-4E62-BCBA-23F45834DD84}" destId="{350A0290-533C-42CC-ACE9-916D7559F1E3}" srcOrd="0" destOrd="1" presId="urn:microsoft.com/office/officeart/2005/8/layout/hList1"/>
    <dgm:cxn modelId="{EB1E2AF1-683D-4C8C-B5E1-6E72B4F0F1C1}" srcId="{7F200F80-0A38-4199-9AEA-2075E530129F}" destId="{5B03FD63-FC27-4E62-BCBA-23F45834DD84}" srcOrd="1" destOrd="0" parTransId="{8E9CBD6B-31B7-428A-BAAA-369190331994}" sibTransId="{D48A3683-16DB-4B51-A542-0DD6523C4A2E}"/>
    <dgm:cxn modelId="{6714B3F8-A6D6-488C-AA7C-CDD9CFFFEE11}" srcId="{7F200F80-0A38-4199-9AEA-2075E530129F}" destId="{F5E32659-56F2-44F1-8980-79BA16EDAA5A}" srcOrd="2" destOrd="0" parTransId="{B6692BCC-9328-4B07-AB9B-E01A02746540}" sibTransId="{1FA50C85-0D0A-4ADB-9775-B099CF7B4893}"/>
    <dgm:cxn modelId="{075F566A-6D73-4D0D-AD45-7943DDAEAB75}" type="presParOf" srcId="{6ED9FB4F-8F65-4CFF-8387-368A73D58FA2}" destId="{9A69BB63-5BDB-4BDB-82FD-57207ABA0B82}" srcOrd="0" destOrd="0" presId="urn:microsoft.com/office/officeart/2005/8/layout/hList1"/>
    <dgm:cxn modelId="{FD642674-05C7-4C39-A225-6CF155FD046A}" type="presParOf" srcId="{9A69BB63-5BDB-4BDB-82FD-57207ABA0B82}" destId="{B2A0AFEE-A52F-4DD4-9A71-9B85966A1C22}" srcOrd="0" destOrd="0" presId="urn:microsoft.com/office/officeart/2005/8/layout/hList1"/>
    <dgm:cxn modelId="{9A2CD50A-DB35-450B-B433-D91135A5FD35}" type="presParOf" srcId="{9A69BB63-5BDB-4BDB-82FD-57207ABA0B82}" destId="{1B859BF8-FDD4-43EB-8ED6-0835F67A7EBC}" srcOrd="1" destOrd="0" presId="urn:microsoft.com/office/officeart/2005/8/layout/hList1"/>
    <dgm:cxn modelId="{43814F2F-B33D-472A-9964-96E0A4B7761C}" type="presParOf" srcId="{6ED9FB4F-8F65-4CFF-8387-368A73D58FA2}" destId="{E1F56B10-B781-4E27-890A-5F4C44E8B7BF}" srcOrd="1" destOrd="0" presId="urn:microsoft.com/office/officeart/2005/8/layout/hList1"/>
    <dgm:cxn modelId="{0A7A28AF-AA91-4E2A-913F-21E852A0580F}" type="presParOf" srcId="{6ED9FB4F-8F65-4CFF-8387-368A73D58FA2}" destId="{B91D87F5-015A-4008-BADD-38193F9DC672}" srcOrd="2" destOrd="0" presId="urn:microsoft.com/office/officeart/2005/8/layout/hList1"/>
    <dgm:cxn modelId="{08A40816-56BF-4CC9-8FE5-D3431B22987D}" type="presParOf" srcId="{B91D87F5-015A-4008-BADD-38193F9DC672}" destId="{10842C37-EE6F-4616-B65A-3A361709436F}" srcOrd="0" destOrd="0" presId="urn:microsoft.com/office/officeart/2005/8/layout/hList1"/>
    <dgm:cxn modelId="{ED11CEAA-6D0B-4E27-B018-DD067E84468F}" type="presParOf" srcId="{B91D87F5-015A-4008-BADD-38193F9DC672}" destId="{350A0290-533C-42CC-ACE9-916D7559F1E3}" srcOrd="1" destOrd="0" presId="urn:microsoft.com/office/officeart/2005/8/layout/h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22567CD-A0FD-4078-ADAD-48C206CA5A76}"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1E20FC69-7C8B-4779-940E-91E0D0C0A790}">
      <dgm:prSet phldrT="[Text]"/>
      <dgm:spPr/>
      <dgm:t>
        <a:bodyPr/>
        <a:lstStyle/>
        <a:p>
          <a:r>
            <a:rPr lang="en-GB"/>
            <a:t>Avoidance of harm </a:t>
          </a:r>
          <a:r>
            <a:rPr lang="en-US"/>
            <a:t>​</a:t>
          </a:r>
          <a:endParaRPr lang="en-GB"/>
        </a:p>
      </dgm:t>
    </dgm:pt>
    <dgm:pt modelId="{7C1FB61B-90B7-457E-9F8B-288217240727}" type="parTrans" cxnId="{C6C6156B-859D-4429-9603-6D9FF7E85BE6}">
      <dgm:prSet/>
      <dgm:spPr/>
      <dgm:t>
        <a:bodyPr/>
        <a:lstStyle/>
        <a:p>
          <a:endParaRPr lang="en-GB"/>
        </a:p>
      </dgm:t>
    </dgm:pt>
    <dgm:pt modelId="{49F7470E-4629-4C8F-BE81-B962E95AAA49}" type="sibTrans" cxnId="{C6C6156B-859D-4429-9603-6D9FF7E85BE6}">
      <dgm:prSet/>
      <dgm:spPr/>
      <dgm:t>
        <a:bodyPr/>
        <a:lstStyle/>
        <a:p>
          <a:endParaRPr lang="en-GB"/>
        </a:p>
      </dgm:t>
    </dgm:pt>
    <dgm:pt modelId="{3AB79392-6F74-421E-BEC5-5918D77AB17E}">
      <dgm:prSet phldrT="[Text]"/>
      <dgm:spPr/>
      <dgm:t>
        <a:bodyPr/>
        <a:lstStyle/>
        <a:p>
          <a:pPr>
            <a:buSzPts val="1000"/>
            <a:buFont typeface="Symbol" panose="05050102010706020507" pitchFamily="18" charset="2"/>
            <a:buChar char=""/>
          </a:pPr>
          <a:r>
            <a:rPr lang="en-GB"/>
            <a:t>Respect for others </a:t>
          </a:r>
          <a:r>
            <a:rPr lang="en-US"/>
            <a:t>​</a:t>
          </a:r>
          <a:endParaRPr lang="en-GB"/>
        </a:p>
      </dgm:t>
    </dgm:pt>
    <dgm:pt modelId="{CECBC7AF-0108-490C-A4CA-75F03B5D3123}" type="parTrans" cxnId="{9D6F2CF9-A89A-4325-BBF1-94C0514530EF}">
      <dgm:prSet/>
      <dgm:spPr/>
      <dgm:t>
        <a:bodyPr/>
        <a:lstStyle/>
        <a:p>
          <a:endParaRPr lang="en-GB"/>
        </a:p>
      </dgm:t>
    </dgm:pt>
    <dgm:pt modelId="{6581D4D9-7E37-4497-9FAB-F2896A6F6158}" type="sibTrans" cxnId="{9D6F2CF9-A89A-4325-BBF1-94C0514530EF}">
      <dgm:prSet/>
      <dgm:spPr/>
      <dgm:t>
        <a:bodyPr/>
        <a:lstStyle/>
        <a:p>
          <a:endParaRPr lang="en-GB"/>
        </a:p>
      </dgm:t>
    </dgm:pt>
    <dgm:pt modelId="{971E9B26-62B7-4D52-A750-3DCA5CF39718}">
      <dgm:prSet/>
      <dgm:spPr/>
      <dgm:t>
        <a:bodyPr/>
        <a:lstStyle/>
        <a:p>
          <a:pPr>
            <a:buSzPts val="1000"/>
            <a:buFont typeface="Symbol" panose="05050102010706020507" pitchFamily="18" charset="2"/>
            <a:buChar char=""/>
          </a:pPr>
          <a:r>
            <a:rPr lang="en-GB"/>
            <a:t>Privacy of those taking part</a:t>
          </a:r>
          <a:r>
            <a:rPr lang="en-US"/>
            <a:t>​</a:t>
          </a:r>
          <a:endParaRPr lang="en-GB"/>
        </a:p>
      </dgm:t>
    </dgm:pt>
    <dgm:pt modelId="{309AC074-507A-4DE9-8190-5CE992BB6791}" type="parTrans" cxnId="{7E90736E-7DC0-426A-B779-3EB6D371EAEA}">
      <dgm:prSet/>
      <dgm:spPr/>
      <dgm:t>
        <a:bodyPr/>
        <a:lstStyle/>
        <a:p>
          <a:endParaRPr lang="en-GB"/>
        </a:p>
      </dgm:t>
    </dgm:pt>
    <dgm:pt modelId="{DEB64278-6C07-41A7-84B5-2A7ABADD599F}" type="sibTrans" cxnId="{7E90736E-7DC0-426A-B779-3EB6D371EAEA}">
      <dgm:prSet/>
      <dgm:spPr/>
      <dgm:t>
        <a:bodyPr/>
        <a:lstStyle/>
        <a:p>
          <a:endParaRPr lang="en-GB"/>
        </a:p>
      </dgm:t>
    </dgm:pt>
    <dgm:pt modelId="{7498183D-E80F-4E1A-9A86-BD72D0D1A156}">
      <dgm:prSet/>
      <dgm:spPr/>
      <dgm:t>
        <a:bodyPr/>
        <a:lstStyle/>
        <a:p>
          <a:r>
            <a:rPr lang="en-GB"/>
            <a:t>Voluntary nature of participation and right to withdraw. </a:t>
          </a:r>
        </a:p>
      </dgm:t>
    </dgm:pt>
    <dgm:pt modelId="{AB3617E2-18CA-41E8-81E5-AA0BA28D2EFE}" type="parTrans" cxnId="{91A762E2-B7A8-4BD5-B3F3-FBF42428D387}">
      <dgm:prSet/>
      <dgm:spPr/>
      <dgm:t>
        <a:bodyPr/>
        <a:lstStyle/>
        <a:p>
          <a:endParaRPr lang="en-GB"/>
        </a:p>
      </dgm:t>
    </dgm:pt>
    <dgm:pt modelId="{F0035D0A-7B01-40CE-A2D0-CFE58FBADC7A}" type="sibTrans" cxnId="{91A762E2-B7A8-4BD5-B3F3-FBF42428D387}">
      <dgm:prSet/>
      <dgm:spPr/>
      <dgm:t>
        <a:bodyPr/>
        <a:lstStyle/>
        <a:p>
          <a:endParaRPr lang="en-GB"/>
        </a:p>
      </dgm:t>
    </dgm:pt>
    <dgm:pt modelId="{6DA76666-C3D0-47BA-9EF8-B4AA6095E872}">
      <dgm:prSet/>
      <dgm:spPr/>
      <dgm:t>
        <a:bodyPr/>
        <a:lstStyle/>
        <a:p>
          <a:r>
            <a:rPr lang="en-GB"/>
            <a:t>Informed consent of those taking part.</a:t>
          </a:r>
          <a:r>
            <a:rPr lang="en-US"/>
            <a:t>​</a:t>
          </a:r>
          <a:endParaRPr lang="en-GB"/>
        </a:p>
      </dgm:t>
    </dgm:pt>
    <dgm:pt modelId="{0C8B8FB2-4689-409F-B4E2-459A52C4179D}" type="parTrans" cxnId="{E8CCD4E6-1B5E-4198-90D1-56EA6756188D}">
      <dgm:prSet/>
      <dgm:spPr/>
      <dgm:t>
        <a:bodyPr/>
        <a:lstStyle/>
        <a:p>
          <a:endParaRPr lang="en-GB"/>
        </a:p>
      </dgm:t>
    </dgm:pt>
    <dgm:pt modelId="{553313D3-5D59-43B4-B315-529064CD853C}" type="sibTrans" cxnId="{E8CCD4E6-1B5E-4198-90D1-56EA6756188D}">
      <dgm:prSet/>
      <dgm:spPr/>
      <dgm:t>
        <a:bodyPr/>
        <a:lstStyle/>
        <a:p>
          <a:endParaRPr lang="en-GB"/>
        </a:p>
      </dgm:t>
    </dgm:pt>
    <dgm:pt modelId="{8EAC5DB9-3574-4560-8808-6A4D9FEA7335}" type="pres">
      <dgm:prSet presAssocID="{822567CD-A0FD-4078-ADAD-48C206CA5A76}" presName="vert0" presStyleCnt="0">
        <dgm:presLayoutVars>
          <dgm:dir/>
          <dgm:animOne val="branch"/>
          <dgm:animLvl val="lvl"/>
        </dgm:presLayoutVars>
      </dgm:prSet>
      <dgm:spPr/>
    </dgm:pt>
    <dgm:pt modelId="{A24851F9-0936-4CE3-89B8-40516153D32D}" type="pres">
      <dgm:prSet presAssocID="{1E20FC69-7C8B-4779-940E-91E0D0C0A790}" presName="thickLine" presStyleLbl="alignNode1" presStyleIdx="0" presStyleCnt="5"/>
      <dgm:spPr/>
    </dgm:pt>
    <dgm:pt modelId="{275D15D6-218E-4DDB-B8F2-E2EF7FD40EA1}" type="pres">
      <dgm:prSet presAssocID="{1E20FC69-7C8B-4779-940E-91E0D0C0A790}" presName="horz1" presStyleCnt="0"/>
      <dgm:spPr/>
    </dgm:pt>
    <dgm:pt modelId="{6051A7E6-CDE6-497D-BDE2-D9D3539109A5}" type="pres">
      <dgm:prSet presAssocID="{1E20FC69-7C8B-4779-940E-91E0D0C0A790}" presName="tx1" presStyleLbl="revTx" presStyleIdx="0" presStyleCnt="5"/>
      <dgm:spPr/>
    </dgm:pt>
    <dgm:pt modelId="{80F6092F-191A-410E-9F15-446469B1F0E6}" type="pres">
      <dgm:prSet presAssocID="{1E20FC69-7C8B-4779-940E-91E0D0C0A790}" presName="vert1" presStyleCnt="0"/>
      <dgm:spPr/>
    </dgm:pt>
    <dgm:pt modelId="{CB6644B5-181E-4DDF-9ADC-979BA1C5F01F}" type="pres">
      <dgm:prSet presAssocID="{3AB79392-6F74-421E-BEC5-5918D77AB17E}" presName="thickLine" presStyleLbl="alignNode1" presStyleIdx="1" presStyleCnt="5"/>
      <dgm:spPr/>
    </dgm:pt>
    <dgm:pt modelId="{177AAB2B-A165-47FA-A169-B1EED58893BA}" type="pres">
      <dgm:prSet presAssocID="{3AB79392-6F74-421E-BEC5-5918D77AB17E}" presName="horz1" presStyleCnt="0"/>
      <dgm:spPr/>
    </dgm:pt>
    <dgm:pt modelId="{AC063A06-9413-4D1F-A02F-6EF2AB88C88C}" type="pres">
      <dgm:prSet presAssocID="{3AB79392-6F74-421E-BEC5-5918D77AB17E}" presName="tx1" presStyleLbl="revTx" presStyleIdx="1" presStyleCnt="5"/>
      <dgm:spPr/>
    </dgm:pt>
    <dgm:pt modelId="{40F2E3F9-08A7-42DC-8FA4-F879FABB04EB}" type="pres">
      <dgm:prSet presAssocID="{3AB79392-6F74-421E-BEC5-5918D77AB17E}" presName="vert1" presStyleCnt="0"/>
      <dgm:spPr/>
    </dgm:pt>
    <dgm:pt modelId="{18C881B9-94D3-4944-AB8D-189453911CED}" type="pres">
      <dgm:prSet presAssocID="{6DA76666-C3D0-47BA-9EF8-B4AA6095E872}" presName="thickLine" presStyleLbl="alignNode1" presStyleIdx="2" presStyleCnt="5"/>
      <dgm:spPr/>
    </dgm:pt>
    <dgm:pt modelId="{958550F1-B977-4CAA-A213-784F85E28F35}" type="pres">
      <dgm:prSet presAssocID="{6DA76666-C3D0-47BA-9EF8-B4AA6095E872}" presName="horz1" presStyleCnt="0"/>
      <dgm:spPr/>
    </dgm:pt>
    <dgm:pt modelId="{B36BB128-E31C-4B1F-A368-C49E54704BDB}" type="pres">
      <dgm:prSet presAssocID="{6DA76666-C3D0-47BA-9EF8-B4AA6095E872}" presName="tx1" presStyleLbl="revTx" presStyleIdx="2" presStyleCnt="5"/>
      <dgm:spPr/>
    </dgm:pt>
    <dgm:pt modelId="{9AB552D9-31A3-4900-986B-1DEE44AF3CA0}" type="pres">
      <dgm:prSet presAssocID="{6DA76666-C3D0-47BA-9EF8-B4AA6095E872}" presName="vert1" presStyleCnt="0"/>
      <dgm:spPr/>
    </dgm:pt>
    <dgm:pt modelId="{B9215BA3-ECA4-418A-B658-AFDF3A10E6DF}" type="pres">
      <dgm:prSet presAssocID="{971E9B26-62B7-4D52-A750-3DCA5CF39718}" presName="thickLine" presStyleLbl="alignNode1" presStyleIdx="3" presStyleCnt="5"/>
      <dgm:spPr/>
    </dgm:pt>
    <dgm:pt modelId="{52BFD9CC-D3FF-4127-856B-87714044C7A8}" type="pres">
      <dgm:prSet presAssocID="{971E9B26-62B7-4D52-A750-3DCA5CF39718}" presName="horz1" presStyleCnt="0"/>
      <dgm:spPr/>
    </dgm:pt>
    <dgm:pt modelId="{D6D8E076-FBD1-4530-A6B3-2EFEE95F9F46}" type="pres">
      <dgm:prSet presAssocID="{971E9B26-62B7-4D52-A750-3DCA5CF39718}" presName="tx1" presStyleLbl="revTx" presStyleIdx="3" presStyleCnt="5"/>
      <dgm:spPr/>
    </dgm:pt>
    <dgm:pt modelId="{9F3978B8-B7A7-4FED-8300-CFC390B54AA0}" type="pres">
      <dgm:prSet presAssocID="{971E9B26-62B7-4D52-A750-3DCA5CF39718}" presName="vert1" presStyleCnt="0"/>
      <dgm:spPr/>
    </dgm:pt>
    <dgm:pt modelId="{3FC355BA-6894-4275-A03F-BE71EB0878EB}" type="pres">
      <dgm:prSet presAssocID="{7498183D-E80F-4E1A-9A86-BD72D0D1A156}" presName="thickLine" presStyleLbl="alignNode1" presStyleIdx="4" presStyleCnt="5"/>
      <dgm:spPr/>
    </dgm:pt>
    <dgm:pt modelId="{A7CDA544-F148-45CE-8B46-80642C8C3AA4}" type="pres">
      <dgm:prSet presAssocID="{7498183D-E80F-4E1A-9A86-BD72D0D1A156}" presName="horz1" presStyleCnt="0"/>
      <dgm:spPr/>
    </dgm:pt>
    <dgm:pt modelId="{4D7BCEBD-757C-4407-BCAE-536AED7E1C30}" type="pres">
      <dgm:prSet presAssocID="{7498183D-E80F-4E1A-9A86-BD72D0D1A156}" presName="tx1" presStyleLbl="revTx" presStyleIdx="4" presStyleCnt="5"/>
      <dgm:spPr/>
    </dgm:pt>
    <dgm:pt modelId="{299AAAAD-72BE-4164-B692-B3CD6A8D2540}" type="pres">
      <dgm:prSet presAssocID="{7498183D-E80F-4E1A-9A86-BD72D0D1A156}" presName="vert1" presStyleCnt="0"/>
      <dgm:spPr/>
    </dgm:pt>
  </dgm:ptLst>
  <dgm:cxnLst>
    <dgm:cxn modelId="{29E2022C-686B-4277-A5DD-E2DA7D71ABE4}" type="presOf" srcId="{3AB79392-6F74-421E-BEC5-5918D77AB17E}" destId="{AC063A06-9413-4D1F-A02F-6EF2AB88C88C}" srcOrd="0" destOrd="0" presId="urn:microsoft.com/office/officeart/2008/layout/LinedList"/>
    <dgm:cxn modelId="{8B9E1330-FD13-4DFC-9F80-85F7C954E6BF}" type="presOf" srcId="{822567CD-A0FD-4078-ADAD-48C206CA5A76}" destId="{8EAC5DB9-3574-4560-8808-6A4D9FEA7335}" srcOrd="0" destOrd="0" presId="urn:microsoft.com/office/officeart/2008/layout/LinedList"/>
    <dgm:cxn modelId="{9DF52447-F4F1-4B0D-85CE-D9D18D65AA93}" type="presOf" srcId="{6DA76666-C3D0-47BA-9EF8-B4AA6095E872}" destId="{B36BB128-E31C-4B1F-A368-C49E54704BDB}" srcOrd="0" destOrd="0" presId="urn:microsoft.com/office/officeart/2008/layout/LinedList"/>
    <dgm:cxn modelId="{C6C6156B-859D-4429-9603-6D9FF7E85BE6}" srcId="{822567CD-A0FD-4078-ADAD-48C206CA5A76}" destId="{1E20FC69-7C8B-4779-940E-91E0D0C0A790}" srcOrd="0" destOrd="0" parTransId="{7C1FB61B-90B7-457E-9F8B-288217240727}" sibTransId="{49F7470E-4629-4C8F-BE81-B962E95AAA49}"/>
    <dgm:cxn modelId="{7E90736E-7DC0-426A-B779-3EB6D371EAEA}" srcId="{822567CD-A0FD-4078-ADAD-48C206CA5A76}" destId="{971E9B26-62B7-4D52-A750-3DCA5CF39718}" srcOrd="3" destOrd="0" parTransId="{309AC074-507A-4DE9-8190-5CE992BB6791}" sibTransId="{DEB64278-6C07-41A7-84B5-2A7ABADD599F}"/>
    <dgm:cxn modelId="{87F4E27D-62C4-4509-B3AA-2A9C8964FEA0}" type="presOf" srcId="{1E20FC69-7C8B-4779-940E-91E0D0C0A790}" destId="{6051A7E6-CDE6-497D-BDE2-D9D3539109A5}" srcOrd="0" destOrd="0" presId="urn:microsoft.com/office/officeart/2008/layout/LinedList"/>
    <dgm:cxn modelId="{8F2585AE-8324-46F5-A17D-8EEB8812D063}" type="presOf" srcId="{971E9B26-62B7-4D52-A750-3DCA5CF39718}" destId="{D6D8E076-FBD1-4530-A6B3-2EFEE95F9F46}" srcOrd="0" destOrd="0" presId="urn:microsoft.com/office/officeart/2008/layout/LinedList"/>
    <dgm:cxn modelId="{45E5F1CD-38BE-4901-B664-DB037173CDBE}" type="presOf" srcId="{7498183D-E80F-4E1A-9A86-BD72D0D1A156}" destId="{4D7BCEBD-757C-4407-BCAE-536AED7E1C30}" srcOrd="0" destOrd="0" presId="urn:microsoft.com/office/officeart/2008/layout/LinedList"/>
    <dgm:cxn modelId="{91A762E2-B7A8-4BD5-B3F3-FBF42428D387}" srcId="{822567CD-A0FD-4078-ADAD-48C206CA5A76}" destId="{7498183D-E80F-4E1A-9A86-BD72D0D1A156}" srcOrd="4" destOrd="0" parTransId="{AB3617E2-18CA-41E8-81E5-AA0BA28D2EFE}" sibTransId="{F0035D0A-7B01-40CE-A2D0-CFE58FBADC7A}"/>
    <dgm:cxn modelId="{E8CCD4E6-1B5E-4198-90D1-56EA6756188D}" srcId="{822567CD-A0FD-4078-ADAD-48C206CA5A76}" destId="{6DA76666-C3D0-47BA-9EF8-B4AA6095E872}" srcOrd="2" destOrd="0" parTransId="{0C8B8FB2-4689-409F-B4E2-459A52C4179D}" sibTransId="{553313D3-5D59-43B4-B315-529064CD853C}"/>
    <dgm:cxn modelId="{9D6F2CF9-A89A-4325-BBF1-94C0514530EF}" srcId="{822567CD-A0FD-4078-ADAD-48C206CA5A76}" destId="{3AB79392-6F74-421E-BEC5-5918D77AB17E}" srcOrd="1" destOrd="0" parTransId="{CECBC7AF-0108-490C-A4CA-75F03B5D3123}" sibTransId="{6581D4D9-7E37-4497-9FAB-F2896A6F6158}"/>
    <dgm:cxn modelId="{9E83444C-576B-4BE5-B55F-7B65FCA25430}" type="presParOf" srcId="{8EAC5DB9-3574-4560-8808-6A4D9FEA7335}" destId="{A24851F9-0936-4CE3-89B8-40516153D32D}" srcOrd="0" destOrd="0" presId="urn:microsoft.com/office/officeart/2008/layout/LinedList"/>
    <dgm:cxn modelId="{D66C554B-96AD-4289-B8F2-EF5081A25460}" type="presParOf" srcId="{8EAC5DB9-3574-4560-8808-6A4D9FEA7335}" destId="{275D15D6-218E-4DDB-B8F2-E2EF7FD40EA1}" srcOrd="1" destOrd="0" presId="urn:microsoft.com/office/officeart/2008/layout/LinedList"/>
    <dgm:cxn modelId="{92FBA526-6C46-4681-84BF-4624D09384E4}" type="presParOf" srcId="{275D15D6-218E-4DDB-B8F2-E2EF7FD40EA1}" destId="{6051A7E6-CDE6-497D-BDE2-D9D3539109A5}" srcOrd="0" destOrd="0" presId="urn:microsoft.com/office/officeart/2008/layout/LinedList"/>
    <dgm:cxn modelId="{83FB82A4-2084-4FA8-B859-24136C057F73}" type="presParOf" srcId="{275D15D6-218E-4DDB-B8F2-E2EF7FD40EA1}" destId="{80F6092F-191A-410E-9F15-446469B1F0E6}" srcOrd="1" destOrd="0" presId="urn:microsoft.com/office/officeart/2008/layout/LinedList"/>
    <dgm:cxn modelId="{D250835A-EE0D-4104-AD77-37E03B832556}" type="presParOf" srcId="{8EAC5DB9-3574-4560-8808-6A4D9FEA7335}" destId="{CB6644B5-181E-4DDF-9ADC-979BA1C5F01F}" srcOrd="2" destOrd="0" presId="urn:microsoft.com/office/officeart/2008/layout/LinedList"/>
    <dgm:cxn modelId="{888BC491-A289-4C6B-BC26-C6CEE5BADC0B}" type="presParOf" srcId="{8EAC5DB9-3574-4560-8808-6A4D9FEA7335}" destId="{177AAB2B-A165-47FA-A169-B1EED58893BA}" srcOrd="3" destOrd="0" presId="urn:microsoft.com/office/officeart/2008/layout/LinedList"/>
    <dgm:cxn modelId="{3410432D-4687-4251-9774-418E6618E390}" type="presParOf" srcId="{177AAB2B-A165-47FA-A169-B1EED58893BA}" destId="{AC063A06-9413-4D1F-A02F-6EF2AB88C88C}" srcOrd="0" destOrd="0" presId="urn:microsoft.com/office/officeart/2008/layout/LinedList"/>
    <dgm:cxn modelId="{912786D7-FCB1-4FCF-863C-8284A9B00367}" type="presParOf" srcId="{177AAB2B-A165-47FA-A169-B1EED58893BA}" destId="{40F2E3F9-08A7-42DC-8FA4-F879FABB04EB}" srcOrd="1" destOrd="0" presId="urn:microsoft.com/office/officeart/2008/layout/LinedList"/>
    <dgm:cxn modelId="{3785672F-C8E0-4BFB-8D2B-6BAC35972DB9}" type="presParOf" srcId="{8EAC5DB9-3574-4560-8808-6A4D9FEA7335}" destId="{18C881B9-94D3-4944-AB8D-189453911CED}" srcOrd="4" destOrd="0" presId="urn:microsoft.com/office/officeart/2008/layout/LinedList"/>
    <dgm:cxn modelId="{930B6846-B398-4663-9BA5-44F4D5AB9715}" type="presParOf" srcId="{8EAC5DB9-3574-4560-8808-6A4D9FEA7335}" destId="{958550F1-B977-4CAA-A213-784F85E28F35}" srcOrd="5" destOrd="0" presId="urn:microsoft.com/office/officeart/2008/layout/LinedList"/>
    <dgm:cxn modelId="{62A88E7F-1B1A-45E5-921F-E7C9ACCE9F16}" type="presParOf" srcId="{958550F1-B977-4CAA-A213-784F85E28F35}" destId="{B36BB128-E31C-4B1F-A368-C49E54704BDB}" srcOrd="0" destOrd="0" presId="urn:microsoft.com/office/officeart/2008/layout/LinedList"/>
    <dgm:cxn modelId="{4BBFEA11-816F-4960-B010-FD3DB852B0B9}" type="presParOf" srcId="{958550F1-B977-4CAA-A213-784F85E28F35}" destId="{9AB552D9-31A3-4900-986B-1DEE44AF3CA0}" srcOrd="1" destOrd="0" presId="urn:microsoft.com/office/officeart/2008/layout/LinedList"/>
    <dgm:cxn modelId="{0B509EE6-99F7-4670-848A-C0B7C2E81608}" type="presParOf" srcId="{8EAC5DB9-3574-4560-8808-6A4D9FEA7335}" destId="{B9215BA3-ECA4-418A-B658-AFDF3A10E6DF}" srcOrd="6" destOrd="0" presId="urn:microsoft.com/office/officeart/2008/layout/LinedList"/>
    <dgm:cxn modelId="{206D94A9-AE18-440F-A718-A2B3FF468CC2}" type="presParOf" srcId="{8EAC5DB9-3574-4560-8808-6A4D9FEA7335}" destId="{52BFD9CC-D3FF-4127-856B-87714044C7A8}" srcOrd="7" destOrd="0" presId="urn:microsoft.com/office/officeart/2008/layout/LinedList"/>
    <dgm:cxn modelId="{58E6D266-0592-4FCB-B78C-73371D7607EE}" type="presParOf" srcId="{52BFD9CC-D3FF-4127-856B-87714044C7A8}" destId="{D6D8E076-FBD1-4530-A6B3-2EFEE95F9F46}" srcOrd="0" destOrd="0" presId="urn:microsoft.com/office/officeart/2008/layout/LinedList"/>
    <dgm:cxn modelId="{3AFC628F-0479-4E89-AC6B-7BAF7C3CE5AC}" type="presParOf" srcId="{52BFD9CC-D3FF-4127-856B-87714044C7A8}" destId="{9F3978B8-B7A7-4FED-8300-CFC390B54AA0}" srcOrd="1" destOrd="0" presId="urn:microsoft.com/office/officeart/2008/layout/LinedList"/>
    <dgm:cxn modelId="{50B83B70-67AD-4BBB-A71F-7A9491BF0DBB}" type="presParOf" srcId="{8EAC5DB9-3574-4560-8808-6A4D9FEA7335}" destId="{3FC355BA-6894-4275-A03F-BE71EB0878EB}" srcOrd="8" destOrd="0" presId="urn:microsoft.com/office/officeart/2008/layout/LinedList"/>
    <dgm:cxn modelId="{785A3D3D-3189-49D6-8E93-F0819A33EA99}" type="presParOf" srcId="{8EAC5DB9-3574-4560-8808-6A4D9FEA7335}" destId="{A7CDA544-F148-45CE-8B46-80642C8C3AA4}" srcOrd="9" destOrd="0" presId="urn:microsoft.com/office/officeart/2008/layout/LinedList"/>
    <dgm:cxn modelId="{1D772BE8-6354-44AC-B459-F8A4AAC86E3F}" type="presParOf" srcId="{A7CDA544-F148-45CE-8B46-80642C8C3AA4}" destId="{4D7BCEBD-757C-4407-BCAE-536AED7E1C30}" srcOrd="0" destOrd="0" presId="urn:microsoft.com/office/officeart/2008/layout/LinedList"/>
    <dgm:cxn modelId="{F4F52FFA-BC30-4944-8F5F-45EB5C8B5CFA}" type="presParOf" srcId="{A7CDA544-F148-45CE-8B46-80642C8C3AA4}" destId="{299AAAAD-72BE-4164-B692-B3CD6A8D2540}" srcOrd="1" destOrd="0" presId="urn:microsoft.com/office/officeart/2008/layout/Lined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5A0B83-02AB-4583-B436-B7496EA4A012}">
      <dsp:nvSpPr>
        <dsp:cNvPr id="0" name=""/>
        <dsp:cNvSpPr/>
      </dsp:nvSpPr>
      <dsp:spPr>
        <a:xfrm rot="5400000">
          <a:off x="920994" y="747395"/>
          <a:ext cx="577385" cy="657332"/>
        </a:xfrm>
        <a:prstGeom prst="bentUpArrow">
          <a:avLst>
            <a:gd name="adj1" fmla="val 32840"/>
            <a:gd name="adj2" fmla="val 25000"/>
            <a:gd name="adj3" fmla="val 35780"/>
          </a:avLst>
        </a:prstGeom>
        <a:solidFill>
          <a:schemeClr val="accent2">
            <a:tint val="50000"/>
            <a:hueOff val="0"/>
            <a:satOff val="0"/>
            <a:lumOff val="0"/>
            <a:alphaOff val="0"/>
          </a:schemeClr>
        </a:soli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1">
          <a:scrgbClr r="0" g="0" b="0"/>
        </a:fillRef>
        <a:effectRef idx="3">
          <a:scrgbClr r="0" g="0" b="0"/>
        </a:effectRef>
        <a:fontRef idx="minor"/>
      </dsp:style>
    </dsp:sp>
    <dsp:sp modelId="{C346ECCE-6D4C-4885-80DD-469F6A089D72}">
      <dsp:nvSpPr>
        <dsp:cNvPr id="0" name=""/>
        <dsp:cNvSpPr/>
      </dsp:nvSpPr>
      <dsp:spPr>
        <a:xfrm>
          <a:off x="768022" y="23400"/>
          <a:ext cx="971976" cy="680352"/>
        </a:xfrm>
        <a:prstGeom prst="roundRect">
          <a:avLst>
            <a:gd name="adj" fmla="val 16670"/>
          </a:avLst>
        </a:prstGeom>
        <a:gradFill rotWithShape="0">
          <a:gsLst>
            <a:gs pos="0">
              <a:schemeClr val="accent2">
                <a:hueOff val="0"/>
                <a:satOff val="0"/>
                <a:lumOff val="0"/>
                <a:alphaOff val="0"/>
                <a:shade val="85000"/>
              </a:schemeClr>
            </a:gs>
            <a:gs pos="100000">
              <a:schemeClr val="accent2">
                <a:hueOff val="0"/>
                <a:satOff val="0"/>
                <a:lumOff val="0"/>
                <a:alphaOff val="0"/>
                <a:tint val="90000"/>
                <a:alpha val="100000"/>
                <a:satMod val="180000"/>
              </a:schemeClr>
            </a:gs>
          </a:gsLst>
          <a:path path="circle">
            <a:fillToRect l="100000" t="100000" r="100000" b="100000"/>
          </a:path>
        </a:gra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STUDENT NAME: Priya Kumari Makh </a:t>
          </a:r>
        </a:p>
      </dsp:txBody>
      <dsp:txXfrm>
        <a:off x="801240" y="56618"/>
        <a:ext cx="905540" cy="613916"/>
      </dsp:txXfrm>
    </dsp:sp>
    <dsp:sp modelId="{8EB3AF7F-2219-47B5-99E6-6B982232B48F}">
      <dsp:nvSpPr>
        <dsp:cNvPr id="0" name=""/>
        <dsp:cNvSpPr/>
      </dsp:nvSpPr>
      <dsp:spPr>
        <a:xfrm>
          <a:off x="1739999" y="88287"/>
          <a:ext cx="706923" cy="549890"/>
        </a:xfrm>
        <a:prstGeom prst="rect">
          <a:avLst/>
        </a:prstGeom>
        <a:noFill/>
        <a:ln>
          <a:noFill/>
        </a:ln>
        <a:effectLst/>
      </dsp:spPr>
      <dsp:style>
        <a:lnRef idx="0">
          <a:scrgbClr r="0" g="0" b="0"/>
        </a:lnRef>
        <a:fillRef idx="0">
          <a:scrgbClr r="0" g="0" b="0"/>
        </a:fillRef>
        <a:effectRef idx="0">
          <a:scrgbClr r="0" g="0" b="0"/>
        </a:effectRef>
        <a:fontRef idx="minor"/>
      </dsp:style>
    </dsp:sp>
    <dsp:sp modelId="{3AE7907B-56AE-4DAE-9A53-52F4DA8BC8D1}">
      <dsp:nvSpPr>
        <dsp:cNvPr id="0" name=""/>
        <dsp:cNvSpPr/>
      </dsp:nvSpPr>
      <dsp:spPr>
        <a:xfrm rot="5400000">
          <a:off x="1726866" y="1427703"/>
          <a:ext cx="577385" cy="657332"/>
        </a:xfrm>
        <a:prstGeom prst="bentUpArrow">
          <a:avLst>
            <a:gd name="adj1" fmla="val 32840"/>
            <a:gd name="adj2" fmla="val 25000"/>
            <a:gd name="adj3" fmla="val 35780"/>
          </a:avLst>
        </a:prstGeom>
        <a:solidFill>
          <a:schemeClr val="accent2">
            <a:tint val="50000"/>
            <a:hueOff val="-293554"/>
            <a:satOff val="-25390"/>
            <a:lumOff val="2918"/>
            <a:alphaOff val="0"/>
          </a:schemeClr>
        </a:soli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1">
          <a:scrgbClr r="0" g="0" b="0"/>
        </a:fillRef>
        <a:effectRef idx="3">
          <a:scrgbClr r="0" g="0" b="0"/>
        </a:effectRef>
        <a:fontRef idx="minor"/>
      </dsp:style>
    </dsp:sp>
    <dsp:sp modelId="{17B59EC4-7BAC-499F-9128-A2B996037730}">
      <dsp:nvSpPr>
        <dsp:cNvPr id="0" name=""/>
        <dsp:cNvSpPr/>
      </dsp:nvSpPr>
      <dsp:spPr>
        <a:xfrm>
          <a:off x="1573894" y="787660"/>
          <a:ext cx="971976" cy="680352"/>
        </a:xfrm>
        <a:prstGeom prst="roundRect">
          <a:avLst>
            <a:gd name="adj" fmla="val 16670"/>
          </a:avLst>
        </a:prstGeom>
        <a:gradFill rotWithShape="0">
          <a:gsLst>
            <a:gs pos="0">
              <a:schemeClr val="accent2">
                <a:hueOff val="-363841"/>
                <a:satOff val="-20982"/>
                <a:lumOff val="2157"/>
                <a:alphaOff val="0"/>
                <a:shade val="85000"/>
              </a:schemeClr>
            </a:gs>
            <a:gs pos="100000">
              <a:schemeClr val="accent2">
                <a:hueOff val="-363841"/>
                <a:satOff val="-20982"/>
                <a:lumOff val="2157"/>
                <a:alphaOff val="0"/>
                <a:tint val="90000"/>
                <a:alpha val="100000"/>
                <a:satMod val="180000"/>
              </a:schemeClr>
            </a:gs>
          </a:gsLst>
          <a:path path="circle">
            <a:fillToRect l="100000" t="100000" r="100000" b="100000"/>
          </a:path>
        </a:gra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STUDENT NUMBER : 2226590</a:t>
          </a:r>
        </a:p>
      </dsp:txBody>
      <dsp:txXfrm>
        <a:off x="1607112" y="820878"/>
        <a:ext cx="905540" cy="613916"/>
      </dsp:txXfrm>
    </dsp:sp>
    <dsp:sp modelId="{A6A1A427-C702-466B-9C1E-EAFF363C1128}">
      <dsp:nvSpPr>
        <dsp:cNvPr id="0" name=""/>
        <dsp:cNvSpPr/>
      </dsp:nvSpPr>
      <dsp:spPr>
        <a:xfrm>
          <a:off x="2545871" y="852547"/>
          <a:ext cx="706923" cy="549890"/>
        </a:xfrm>
        <a:prstGeom prst="rect">
          <a:avLst/>
        </a:prstGeom>
        <a:noFill/>
        <a:ln>
          <a:noFill/>
        </a:ln>
        <a:effectLst/>
      </dsp:spPr>
      <dsp:style>
        <a:lnRef idx="0">
          <a:scrgbClr r="0" g="0" b="0"/>
        </a:lnRef>
        <a:fillRef idx="0">
          <a:scrgbClr r="0" g="0" b="0"/>
        </a:fillRef>
        <a:effectRef idx="0">
          <a:scrgbClr r="0" g="0" b="0"/>
        </a:effectRef>
        <a:fontRef idx="minor"/>
      </dsp:style>
    </dsp:sp>
    <dsp:sp modelId="{7BF570F0-CE86-4004-9B6F-A2C8912E1E15}">
      <dsp:nvSpPr>
        <dsp:cNvPr id="0" name=""/>
        <dsp:cNvSpPr/>
      </dsp:nvSpPr>
      <dsp:spPr>
        <a:xfrm rot="5400000">
          <a:off x="2532738" y="2191963"/>
          <a:ext cx="577385" cy="657332"/>
        </a:xfrm>
        <a:prstGeom prst="bentUpArrow">
          <a:avLst>
            <a:gd name="adj1" fmla="val 32840"/>
            <a:gd name="adj2" fmla="val 25000"/>
            <a:gd name="adj3" fmla="val 35780"/>
          </a:avLst>
        </a:prstGeom>
        <a:solidFill>
          <a:schemeClr val="accent2">
            <a:tint val="50000"/>
            <a:hueOff val="-587108"/>
            <a:satOff val="-50780"/>
            <a:lumOff val="5837"/>
            <a:alphaOff val="0"/>
          </a:schemeClr>
        </a:soli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1">
          <a:scrgbClr r="0" g="0" b="0"/>
        </a:fillRef>
        <a:effectRef idx="3">
          <a:scrgbClr r="0" g="0" b="0"/>
        </a:effectRef>
        <a:fontRef idx="minor"/>
      </dsp:style>
    </dsp:sp>
    <dsp:sp modelId="{B0C587E5-2751-48EA-8B21-8EAA386FAA92}">
      <dsp:nvSpPr>
        <dsp:cNvPr id="0" name=""/>
        <dsp:cNvSpPr/>
      </dsp:nvSpPr>
      <dsp:spPr>
        <a:xfrm>
          <a:off x="2379766" y="1551920"/>
          <a:ext cx="971976" cy="680352"/>
        </a:xfrm>
        <a:prstGeom prst="roundRect">
          <a:avLst>
            <a:gd name="adj" fmla="val 16670"/>
          </a:avLst>
        </a:prstGeom>
        <a:gradFill rotWithShape="0">
          <a:gsLst>
            <a:gs pos="0">
              <a:schemeClr val="accent2">
                <a:hueOff val="-727682"/>
                <a:satOff val="-41964"/>
                <a:lumOff val="4314"/>
                <a:alphaOff val="0"/>
                <a:shade val="85000"/>
              </a:schemeClr>
            </a:gs>
            <a:gs pos="100000">
              <a:schemeClr val="accent2">
                <a:hueOff val="-727682"/>
                <a:satOff val="-41964"/>
                <a:lumOff val="4314"/>
                <a:alphaOff val="0"/>
                <a:tint val="90000"/>
                <a:alpha val="100000"/>
                <a:satMod val="180000"/>
              </a:schemeClr>
            </a:gs>
          </a:gsLst>
          <a:path path="circle">
            <a:fillToRect l="100000" t="100000" r="100000" b="100000"/>
          </a:path>
        </a:gra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MODULE CODE : LCHS4002</a:t>
          </a:r>
        </a:p>
      </dsp:txBody>
      <dsp:txXfrm>
        <a:off x="2412984" y="1585138"/>
        <a:ext cx="905540" cy="613916"/>
      </dsp:txXfrm>
    </dsp:sp>
    <dsp:sp modelId="{55C1221F-3F84-41AE-A53A-F5C69BA3763A}">
      <dsp:nvSpPr>
        <dsp:cNvPr id="0" name=""/>
        <dsp:cNvSpPr/>
      </dsp:nvSpPr>
      <dsp:spPr>
        <a:xfrm>
          <a:off x="3351743" y="1616807"/>
          <a:ext cx="706923" cy="549890"/>
        </a:xfrm>
        <a:prstGeom prst="rect">
          <a:avLst/>
        </a:prstGeom>
        <a:noFill/>
        <a:ln>
          <a:noFill/>
        </a:ln>
        <a:effectLst/>
      </dsp:spPr>
      <dsp:style>
        <a:lnRef idx="0">
          <a:scrgbClr r="0" g="0" b="0"/>
        </a:lnRef>
        <a:fillRef idx="0">
          <a:scrgbClr r="0" g="0" b="0"/>
        </a:fillRef>
        <a:effectRef idx="0">
          <a:scrgbClr r="0" g="0" b="0"/>
        </a:effectRef>
        <a:fontRef idx="minor"/>
      </dsp:style>
    </dsp:sp>
    <dsp:sp modelId="{FB7D4DF2-EAB6-43EB-BDE6-9AD6E5D4EEA3}">
      <dsp:nvSpPr>
        <dsp:cNvPr id="0" name=""/>
        <dsp:cNvSpPr/>
      </dsp:nvSpPr>
      <dsp:spPr>
        <a:xfrm rot="5400000">
          <a:off x="3338610" y="2956223"/>
          <a:ext cx="577385" cy="657332"/>
        </a:xfrm>
        <a:prstGeom prst="bentUpArrow">
          <a:avLst>
            <a:gd name="adj1" fmla="val 32840"/>
            <a:gd name="adj2" fmla="val 25000"/>
            <a:gd name="adj3" fmla="val 35780"/>
          </a:avLst>
        </a:prstGeom>
        <a:solidFill>
          <a:schemeClr val="accent2">
            <a:tint val="50000"/>
            <a:hueOff val="-880662"/>
            <a:satOff val="-76170"/>
            <a:lumOff val="8755"/>
            <a:alphaOff val="0"/>
          </a:schemeClr>
        </a:soli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1">
          <a:scrgbClr r="0" g="0" b="0"/>
        </a:fillRef>
        <a:effectRef idx="3">
          <a:scrgbClr r="0" g="0" b="0"/>
        </a:effectRef>
        <a:fontRef idx="minor"/>
      </dsp:style>
    </dsp:sp>
    <dsp:sp modelId="{3A9016A6-F6C0-4051-8A2C-759F2A02450A}">
      <dsp:nvSpPr>
        <dsp:cNvPr id="0" name=""/>
        <dsp:cNvSpPr/>
      </dsp:nvSpPr>
      <dsp:spPr>
        <a:xfrm>
          <a:off x="3185638" y="2316180"/>
          <a:ext cx="971976" cy="680352"/>
        </a:xfrm>
        <a:prstGeom prst="roundRect">
          <a:avLst>
            <a:gd name="adj" fmla="val 16670"/>
          </a:avLst>
        </a:prstGeom>
        <a:gradFill rotWithShape="0">
          <a:gsLst>
            <a:gs pos="0">
              <a:schemeClr val="accent2">
                <a:hueOff val="-1091522"/>
                <a:satOff val="-62946"/>
                <a:lumOff val="6471"/>
                <a:alphaOff val="0"/>
                <a:shade val="85000"/>
              </a:schemeClr>
            </a:gs>
            <a:gs pos="100000">
              <a:schemeClr val="accent2">
                <a:hueOff val="-1091522"/>
                <a:satOff val="-62946"/>
                <a:lumOff val="6471"/>
                <a:alphaOff val="0"/>
                <a:tint val="90000"/>
                <a:alpha val="100000"/>
                <a:satMod val="180000"/>
              </a:schemeClr>
            </a:gs>
          </a:gsLst>
          <a:path path="circle">
            <a:fillToRect l="100000" t="100000" r="100000" b="100000"/>
          </a:path>
        </a:gra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LECTURER'S NAME: MR MIKE SEAL</a:t>
          </a:r>
        </a:p>
      </dsp:txBody>
      <dsp:txXfrm>
        <a:off x="3218856" y="2349398"/>
        <a:ext cx="905540" cy="613916"/>
      </dsp:txXfrm>
    </dsp:sp>
    <dsp:sp modelId="{37CAEE51-C9DF-44D2-A6E7-53A40E39C8A4}">
      <dsp:nvSpPr>
        <dsp:cNvPr id="0" name=""/>
        <dsp:cNvSpPr/>
      </dsp:nvSpPr>
      <dsp:spPr>
        <a:xfrm>
          <a:off x="4157615" y="2381067"/>
          <a:ext cx="706923" cy="549890"/>
        </a:xfrm>
        <a:prstGeom prst="rect">
          <a:avLst/>
        </a:prstGeom>
        <a:noFill/>
        <a:ln>
          <a:noFill/>
        </a:ln>
        <a:effectLst/>
      </dsp:spPr>
      <dsp:style>
        <a:lnRef idx="0">
          <a:scrgbClr r="0" g="0" b="0"/>
        </a:lnRef>
        <a:fillRef idx="0">
          <a:scrgbClr r="0" g="0" b="0"/>
        </a:fillRef>
        <a:effectRef idx="0">
          <a:scrgbClr r="0" g="0" b="0"/>
        </a:effectRef>
        <a:fontRef idx="minor"/>
      </dsp:style>
    </dsp:sp>
    <dsp:sp modelId="{678418C1-C9A9-4E21-B6FE-B36CA7B994D5}">
      <dsp:nvSpPr>
        <dsp:cNvPr id="0" name=""/>
        <dsp:cNvSpPr/>
      </dsp:nvSpPr>
      <dsp:spPr>
        <a:xfrm>
          <a:off x="3991510" y="3080440"/>
          <a:ext cx="971976" cy="680352"/>
        </a:xfrm>
        <a:prstGeom prst="roundRect">
          <a:avLst>
            <a:gd name="adj" fmla="val 16670"/>
          </a:avLst>
        </a:prstGeom>
        <a:gradFill rotWithShape="0">
          <a:gsLst>
            <a:gs pos="0">
              <a:schemeClr val="accent2">
                <a:hueOff val="-1455363"/>
                <a:satOff val="-83928"/>
                <a:lumOff val="8628"/>
                <a:alphaOff val="0"/>
                <a:shade val="85000"/>
              </a:schemeClr>
            </a:gs>
            <a:gs pos="100000">
              <a:schemeClr val="accent2">
                <a:hueOff val="-1455363"/>
                <a:satOff val="-83928"/>
                <a:lumOff val="8628"/>
                <a:alphaOff val="0"/>
                <a:tint val="90000"/>
                <a:alpha val="100000"/>
                <a:satMod val="180000"/>
              </a:schemeClr>
            </a:gs>
          </a:gsLst>
          <a:path path="circle">
            <a:fillToRect l="100000" t="100000" r="100000" b="100000"/>
          </a:path>
        </a:gradFill>
        <a:ln>
          <a:noFill/>
        </a:ln>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ASSIGNMENT TITLE : Component 2 - Reseach report  </a:t>
          </a:r>
        </a:p>
      </dsp:txBody>
      <dsp:txXfrm>
        <a:off x="4024728" y="3113658"/>
        <a:ext cx="905540" cy="6139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A0AFEE-A52F-4DD4-9A71-9B85966A1C22}">
      <dsp:nvSpPr>
        <dsp:cNvPr id="0" name=""/>
        <dsp:cNvSpPr/>
      </dsp:nvSpPr>
      <dsp:spPr>
        <a:xfrm>
          <a:off x="27" y="161026"/>
          <a:ext cx="2634164" cy="1053665"/>
        </a:xfrm>
        <a:prstGeom prst="rect">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8488" tIns="199136" rIns="348488" bIns="199136" numCol="1" spcCol="1270" anchor="ctr" anchorCtr="0">
          <a:noAutofit/>
        </a:bodyPr>
        <a:lstStyle/>
        <a:p>
          <a:pPr marL="0" lvl="0" indent="0" algn="ctr" defTabSz="2178050">
            <a:lnSpc>
              <a:spcPct val="90000"/>
            </a:lnSpc>
            <a:spcBef>
              <a:spcPct val="0"/>
            </a:spcBef>
            <a:spcAft>
              <a:spcPct val="35000"/>
            </a:spcAft>
            <a:buNone/>
          </a:pPr>
          <a:r>
            <a:rPr lang="en-GB" sz="4900" kern="1200">
              <a:solidFill>
                <a:schemeClr val="tx1"/>
              </a:solidFill>
            </a:rPr>
            <a:t>Pros</a:t>
          </a:r>
        </a:p>
      </dsp:txBody>
      <dsp:txXfrm>
        <a:off x="27" y="161026"/>
        <a:ext cx="2634164" cy="1053665"/>
      </dsp:txXfrm>
    </dsp:sp>
    <dsp:sp modelId="{1B859BF8-FDD4-43EB-8ED6-0835F67A7EBC}">
      <dsp:nvSpPr>
        <dsp:cNvPr id="0" name=""/>
        <dsp:cNvSpPr/>
      </dsp:nvSpPr>
      <dsp:spPr>
        <a:xfrm>
          <a:off x="27" y="1214691"/>
          <a:ext cx="2634164" cy="3993117"/>
        </a:xfrm>
        <a:prstGeom prst="rect">
          <a:avLst/>
        </a:prstGeom>
        <a:solidFill>
          <a:schemeClr val="accent1">
            <a:alpha val="90000"/>
            <a:tint val="40000"/>
            <a:hueOff val="0"/>
            <a:satOff val="0"/>
            <a:lumOff val="0"/>
            <a:alphaOff val="0"/>
          </a:schemeClr>
        </a:solidFill>
        <a:ln w="1079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Data is anonymous -</a:t>
          </a:r>
          <a:r>
            <a:rPr lang="en-GB" sz="1100" kern="1200">
              <a:latin typeface="Arial" panose="020B0604020202020204" pitchFamily="34" charset="0"/>
              <a:cs typeface="Arial" panose="020B0604020202020204" pitchFamily="34" charset="0"/>
            </a:rPr>
            <a:t> Through self-completion activities like online surveys, data is anonymous, especially when dealing with sensitive subjects.</a:t>
          </a:r>
          <a:endParaRPr lang="en-GB" sz="1400" kern="1200"/>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Offers reliable and continuous information - </a:t>
          </a:r>
          <a:r>
            <a:rPr lang="en-GB" sz="1100" kern="1200">
              <a:latin typeface="Arial" panose="020B0604020202020204" pitchFamily="34" charset="0"/>
              <a:cs typeface="Arial" panose="020B0604020202020204" pitchFamily="34" charset="0"/>
            </a:rPr>
            <a:t>provides trustworthy and ongoing data, allowing you to repeat the survey repeatedly on a weekly, monthly, quarterly, or annual basis to obtain reliable trend data that will aid in planning or problem-solving.</a:t>
          </a: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Accuracy of data</a:t>
          </a:r>
          <a:r>
            <a:rPr lang="en-GB" sz="1100" kern="1200">
              <a:latin typeface="Arial" panose="020B0604020202020204" pitchFamily="34" charset="0"/>
              <a:cs typeface="Arial" panose="020B0604020202020204" pitchFamily="34" charset="0"/>
            </a:rPr>
            <a:t> – The data’s objectivity and accuracy are determined by the research questions used for sorting, screening, and other concrete numerical facts.</a:t>
          </a:r>
        </a:p>
      </dsp:txBody>
      <dsp:txXfrm>
        <a:off x="27" y="1214691"/>
        <a:ext cx="2634164" cy="3993117"/>
      </dsp:txXfrm>
    </dsp:sp>
    <dsp:sp modelId="{10842C37-EE6F-4616-B65A-3A361709436F}">
      <dsp:nvSpPr>
        <dsp:cNvPr id="0" name=""/>
        <dsp:cNvSpPr/>
      </dsp:nvSpPr>
      <dsp:spPr>
        <a:xfrm>
          <a:off x="3002975" y="161026"/>
          <a:ext cx="2634164" cy="1053665"/>
        </a:xfrm>
        <a:prstGeom prst="rect">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8488" tIns="199136" rIns="348488" bIns="199136" numCol="1" spcCol="1270" anchor="ctr" anchorCtr="0">
          <a:noAutofit/>
        </a:bodyPr>
        <a:lstStyle/>
        <a:p>
          <a:pPr marL="0" lvl="0" indent="0" algn="ctr" defTabSz="2178050">
            <a:lnSpc>
              <a:spcPct val="90000"/>
            </a:lnSpc>
            <a:spcBef>
              <a:spcPct val="0"/>
            </a:spcBef>
            <a:spcAft>
              <a:spcPct val="35000"/>
            </a:spcAft>
            <a:buNone/>
          </a:pPr>
          <a:r>
            <a:rPr lang="en-GB" sz="4900" kern="1200">
              <a:solidFill>
                <a:schemeClr val="tx1"/>
              </a:solidFill>
            </a:rPr>
            <a:t>Cons</a:t>
          </a:r>
        </a:p>
      </dsp:txBody>
      <dsp:txXfrm>
        <a:off x="3002975" y="161026"/>
        <a:ext cx="2634164" cy="1053665"/>
      </dsp:txXfrm>
    </dsp:sp>
    <dsp:sp modelId="{350A0290-533C-42CC-ACE9-916D7559F1E3}">
      <dsp:nvSpPr>
        <dsp:cNvPr id="0" name=""/>
        <dsp:cNvSpPr/>
      </dsp:nvSpPr>
      <dsp:spPr>
        <a:xfrm>
          <a:off x="3002975" y="1214691"/>
          <a:ext cx="2634164" cy="3993117"/>
        </a:xfrm>
        <a:prstGeom prst="rect">
          <a:avLst/>
        </a:prstGeom>
        <a:solidFill>
          <a:schemeClr val="accent1">
            <a:alpha val="90000"/>
            <a:tint val="40000"/>
            <a:hueOff val="0"/>
            <a:satOff val="0"/>
            <a:lumOff val="0"/>
            <a:alphaOff val="0"/>
          </a:schemeClr>
        </a:solidFill>
        <a:ln w="10795"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Unable to follow up on any answers given following the completion of the survey-</a:t>
          </a:r>
          <a:r>
            <a:rPr lang="en-GB" sz="1100" kern="1200">
              <a:latin typeface="Arial" panose="020B0604020202020204" pitchFamily="34" charset="0"/>
              <a:cs typeface="Arial" panose="020B0604020202020204" pitchFamily="34" charset="0"/>
            </a:rPr>
            <a:t> due to the participants' anonymity, it is impossible to follow up on any responses made after they have completed the study. This is particularly true in the case of inconclusive results for the validity of the findings. </a:t>
          </a: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Research is not carried out in their normal environment</a:t>
          </a:r>
          <a:r>
            <a:rPr lang="en-GB" sz="1100" kern="1200">
              <a:latin typeface="Arial" panose="020B0604020202020204" pitchFamily="34" charset="0"/>
              <a:cs typeface="Arial" panose="020B0604020202020204" pitchFamily="34" charset="0"/>
            </a:rPr>
            <a:t> - can appear artificial and controlled because it is not conducted in the subjects' natural surroundings. Participants claimed responses may not correspond to how they actually behave in real life.</a:t>
          </a: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Limited by the set answers on a survey- </a:t>
          </a:r>
          <a:r>
            <a:rPr lang="en-GB" sz="1100" kern="1200">
              <a:latin typeface="Arial" panose="020B0604020202020204" pitchFamily="34" charset="0"/>
              <a:cs typeface="Arial" panose="020B0604020202020204" pitchFamily="34" charset="0"/>
            </a:rPr>
            <a:t>You cannot delve deeper into the behaviours, attitudes, and reasons as you can with qualitative research because of the survey's limitations on the set answers. Even if you include a few open-ended questions in self-completion surveys that you complete online, no interviewer is poking around.</a:t>
          </a:r>
        </a:p>
        <a:p>
          <a:pPr marL="57150" lvl="1" indent="-57150" algn="l" defTabSz="400050">
            <a:lnSpc>
              <a:spcPct val="90000"/>
            </a:lnSpc>
            <a:spcBef>
              <a:spcPct val="0"/>
            </a:spcBef>
            <a:spcAft>
              <a:spcPct val="15000"/>
            </a:spcAft>
            <a:buChar char="•"/>
          </a:pPr>
          <a:endParaRPr lang="en-GB" sz="900" kern="1200"/>
        </a:p>
      </dsp:txBody>
      <dsp:txXfrm>
        <a:off x="3002975" y="1214691"/>
        <a:ext cx="2634164" cy="399311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4851F9-0936-4CE3-89B8-40516153D32D}">
      <dsp:nvSpPr>
        <dsp:cNvPr id="0" name=""/>
        <dsp:cNvSpPr/>
      </dsp:nvSpPr>
      <dsp:spPr>
        <a:xfrm>
          <a:off x="0" y="211"/>
          <a:ext cx="3277870" cy="0"/>
        </a:xfrm>
        <a:prstGeom prst="line">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051A7E6-CDE6-497D-BDE2-D9D3539109A5}">
      <dsp:nvSpPr>
        <dsp:cNvPr id="0" name=""/>
        <dsp:cNvSpPr/>
      </dsp:nvSpPr>
      <dsp:spPr>
        <a:xfrm>
          <a:off x="0" y="211"/>
          <a:ext cx="3277870" cy="3470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Avoidance of harm </a:t>
          </a:r>
          <a:r>
            <a:rPr lang="en-US" sz="1000" kern="1200"/>
            <a:t>​</a:t>
          </a:r>
          <a:endParaRPr lang="en-GB" sz="1000" kern="1200"/>
        </a:p>
      </dsp:txBody>
      <dsp:txXfrm>
        <a:off x="0" y="211"/>
        <a:ext cx="3277870" cy="347006"/>
      </dsp:txXfrm>
    </dsp:sp>
    <dsp:sp modelId="{CB6644B5-181E-4DDF-9ADC-979BA1C5F01F}">
      <dsp:nvSpPr>
        <dsp:cNvPr id="0" name=""/>
        <dsp:cNvSpPr/>
      </dsp:nvSpPr>
      <dsp:spPr>
        <a:xfrm>
          <a:off x="0" y="347218"/>
          <a:ext cx="3277870" cy="0"/>
        </a:xfrm>
        <a:prstGeom prst="line">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C063A06-9413-4D1F-A02F-6EF2AB88C88C}">
      <dsp:nvSpPr>
        <dsp:cNvPr id="0" name=""/>
        <dsp:cNvSpPr/>
      </dsp:nvSpPr>
      <dsp:spPr>
        <a:xfrm>
          <a:off x="0" y="347218"/>
          <a:ext cx="3277870" cy="3470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SzPts val="1000"/>
            <a:buFont typeface="Symbol" panose="05050102010706020507" pitchFamily="18" charset="2"/>
            <a:buNone/>
          </a:pPr>
          <a:r>
            <a:rPr lang="en-GB" sz="1000" kern="1200"/>
            <a:t>Respect for others </a:t>
          </a:r>
          <a:r>
            <a:rPr lang="en-US" sz="1000" kern="1200"/>
            <a:t>​</a:t>
          </a:r>
          <a:endParaRPr lang="en-GB" sz="1000" kern="1200"/>
        </a:p>
      </dsp:txBody>
      <dsp:txXfrm>
        <a:off x="0" y="347218"/>
        <a:ext cx="3277870" cy="347006"/>
      </dsp:txXfrm>
    </dsp:sp>
    <dsp:sp modelId="{18C881B9-94D3-4944-AB8D-189453911CED}">
      <dsp:nvSpPr>
        <dsp:cNvPr id="0" name=""/>
        <dsp:cNvSpPr/>
      </dsp:nvSpPr>
      <dsp:spPr>
        <a:xfrm>
          <a:off x="0" y="694224"/>
          <a:ext cx="3277870" cy="0"/>
        </a:xfrm>
        <a:prstGeom prst="line">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36BB128-E31C-4B1F-A368-C49E54704BDB}">
      <dsp:nvSpPr>
        <dsp:cNvPr id="0" name=""/>
        <dsp:cNvSpPr/>
      </dsp:nvSpPr>
      <dsp:spPr>
        <a:xfrm>
          <a:off x="0" y="694224"/>
          <a:ext cx="3277870" cy="3470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Informed consent of those taking part.</a:t>
          </a:r>
          <a:r>
            <a:rPr lang="en-US" sz="1000" kern="1200"/>
            <a:t>​</a:t>
          </a:r>
          <a:endParaRPr lang="en-GB" sz="1000" kern="1200"/>
        </a:p>
      </dsp:txBody>
      <dsp:txXfrm>
        <a:off x="0" y="694224"/>
        <a:ext cx="3277870" cy="347006"/>
      </dsp:txXfrm>
    </dsp:sp>
    <dsp:sp modelId="{B9215BA3-ECA4-418A-B658-AFDF3A10E6DF}">
      <dsp:nvSpPr>
        <dsp:cNvPr id="0" name=""/>
        <dsp:cNvSpPr/>
      </dsp:nvSpPr>
      <dsp:spPr>
        <a:xfrm>
          <a:off x="0" y="1041230"/>
          <a:ext cx="3277870" cy="0"/>
        </a:xfrm>
        <a:prstGeom prst="line">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6D8E076-FBD1-4530-A6B3-2EFEE95F9F46}">
      <dsp:nvSpPr>
        <dsp:cNvPr id="0" name=""/>
        <dsp:cNvSpPr/>
      </dsp:nvSpPr>
      <dsp:spPr>
        <a:xfrm>
          <a:off x="0" y="1041230"/>
          <a:ext cx="3277870" cy="3470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SzPts val="1000"/>
            <a:buFont typeface="Symbol" panose="05050102010706020507" pitchFamily="18" charset="2"/>
            <a:buNone/>
          </a:pPr>
          <a:r>
            <a:rPr lang="en-GB" sz="1000" kern="1200"/>
            <a:t>Privacy of those taking part</a:t>
          </a:r>
          <a:r>
            <a:rPr lang="en-US" sz="1000" kern="1200"/>
            <a:t>​</a:t>
          </a:r>
          <a:endParaRPr lang="en-GB" sz="1000" kern="1200"/>
        </a:p>
      </dsp:txBody>
      <dsp:txXfrm>
        <a:off x="0" y="1041230"/>
        <a:ext cx="3277870" cy="347006"/>
      </dsp:txXfrm>
    </dsp:sp>
    <dsp:sp modelId="{3FC355BA-6894-4275-A03F-BE71EB0878EB}">
      <dsp:nvSpPr>
        <dsp:cNvPr id="0" name=""/>
        <dsp:cNvSpPr/>
      </dsp:nvSpPr>
      <dsp:spPr>
        <a:xfrm>
          <a:off x="0" y="1388236"/>
          <a:ext cx="3277870" cy="0"/>
        </a:xfrm>
        <a:prstGeom prst="line">
          <a:avLst/>
        </a:prstGeom>
        <a:solidFill>
          <a:schemeClr val="accent1">
            <a:hueOff val="0"/>
            <a:satOff val="0"/>
            <a:lumOff val="0"/>
            <a:alphaOff val="0"/>
          </a:schemeClr>
        </a:solidFill>
        <a:ln w="1079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7BCEBD-757C-4407-BCAE-536AED7E1C30}">
      <dsp:nvSpPr>
        <dsp:cNvPr id="0" name=""/>
        <dsp:cNvSpPr/>
      </dsp:nvSpPr>
      <dsp:spPr>
        <a:xfrm>
          <a:off x="0" y="1388236"/>
          <a:ext cx="3277870" cy="3470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Voluntary nature of participation and right to withdraw. </a:t>
          </a:r>
        </a:p>
      </dsp:txBody>
      <dsp:txXfrm>
        <a:off x="0" y="1388236"/>
        <a:ext cx="3277870" cy="347006"/>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mokey Glass">
      <a:fillStyleLst>
        <a:solidFill>
          <a:schemeClr val="phClr"/>
        </a:solidFill>
        <a:gradFill rotWithShape="1">
          <a:gsLst>
            <a:gs pos="0">
              <a:schemeClr val="phClr">
                <a:tint val="83000"/>
                <a:shade val="100000"/>
                <a:satMod val="100000"/>
              </a:schemeClr>
            </a:gs>
            <a:gs pos="100000">
              <a:schemeClr val="phClr">
                <a:tint val="61000"/>
                <a:alpha val="100000"/>
                <a:satMod val="180000"/>
              </a:schemeClr>
            </a:gs>
          </a:gsLst>
          <a:path path="circle">
            <a:fillToRect l="100000" t="100000" r="100000" b="100000"/>
          </a:path>
        </a:gradFill>
        <a:gradFill rotWithShape="1">
          <a:gsLst>
            <a:gs pos="0">
              <a:schemeClr val="phClr">
                <a:shade val="85000"/>
              </a:schemeClr>
            </a:gs>
            <a:gs pos="100000">
              <a:schemeClr val="phClr">
                <a:tint val="90000"/>
                <a:alpha val="100000"/>
                <a:satMod val="180000"/>
              </a:schemeClr>
            </a:gs>
          </a:gsLst>
          <a:path path="circle">
            <a:fillToRect l="100000" t="100000" r="100000" b="100000"/>
          </a:path>
        </a:gradFill>
      </a:fillStyleLst>
      <a:lnStyleLst>
        <a:ln w="9525" cap="flat" cmpd="sng" algn="ctr">
          <a:solidFill>
            <a:schemeClr val="phClr"/>
          </a:solidFill>
          <a:prstDash val="solid"/>
        </a:ln>
        <a:ln w="10795" cap="flat" cmpd="sng" algn="ctr">
          <a:solidFill>
            <a:schemeClr val="phClr"/>
          </a:solidFill>
          <a:prstDash val="solid"/>
        </a:ln>
        <a:ln w="15240" cap="flat" cmpd="sng" algn="ctr">
          <a:solidFill>
            <a:schemeClr val="phClr">
              <a:tint val="25000"/>
              <a:alpha val="25000"/>
            </a:schemeClr>
          </a:solidFill>
          <a:prstDash val="solid"/>
        </a:ln>
      </a:lnStyleLst>
      <a:effectStyleLst>
        <a:effectStyle>
          <a:effectLst/>
        </a:effectStyle>
        <a:effectStyle>
          <a:effectLst/>
        </a:effectStyle>
        <a:effectStyle>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40E31-7F6B-4645-B2E4-265877F97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16</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COMPONENTS 2 - RESEARCH REPORT</dc:title>
  <dc:subject/>
  <dc:creator>priya makh</dc:creator>
  <cp:keywords/>
  <dc:description/>
  <cp:lastModifiedBy>priya makh</cp:lastModifiedBy>
  <cp:revision>5</cp:revision>
  <dcterms:created xsi:type="dcterms:W3CDTF">2023-03-28T23:23:00Z</dcterms:created>
  <dcterms:modified xsi:type="dcterms:W3CDTF">2023-03-31T02:15:00Z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e6091936-f7b3-4dbb-b1b2-a372b371f246</vt:lpwstr>
  </property>
</Properties>
</file>