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jc w:val="center"/>
        <w:rPr>
          <w:sz w:val="72"/>
          <w:szCs w:val="72"/>
        </w:rPr>
      </w:pPr>
      <w:r w:rsidDel="00000000" w:rsidR="00000000" w:rsidRPr="00000000">
        <w:rPr>
          <w:rtl w:val="0"/>
        </w:rPr>
      </w:r>
    </w:p>
    <w:p w:rsidR="00000000" w:rsidDel="00000000" w:rsidP="00000000" w:rsidRDefault="00000000" w:rsidRPr="00000000">
      <w:pPr>
        <w:contextualSpacing w:val="0"/>
        <w:jc w:val="left"/>
        <w:rPr>
          <w:sz w:val="72"/>
          <w:szCs w:val="72"/>
        </w:rPr>
      </w:pPr>
      <w:r w:rsidDel="00000000" w:rsidR="00000000" w:rsidRPr="00000000">
        <w:rPr>
          <w:rtl w:val="0"/>
        </w:rPr>
      </w:r>
    </w:p>
    <w:p w:rsidR="00000000" w:rsidDel="00000000" w:rsidP="00000000" w:rsidRDefault="00000000" w:rsidRPr="00000000">
      <w:pPr>
        <w:contextualSpacing w:val="0"/>
        <w:jc w:val="center"/>
        <w:rPr>
          <w:sz w:val="72"/>
          <w:szCs w:val="72"/>
        </w:rPr>
      </w:pPr>
      <w:r w:rsidDel="00000000" w:rsidR="00000000" w:rsidRPr="00000000">
        <w:rPr>
          <w:rtl w:val="0"/>
        </w:rPr>
      </w:r>
    </w:p>
    <w:p w:rsidR="00000000" w:rsidDel="00000000" w:rsidP="00000000" w:rsidRDefault="00000000" w:rsidRPr="00000000">
      <w:pPr>
        <w:contextualSpacing w:val="0"/>
        <w:jc w:val="center"/>
        <w:rPr>
          <w:sz w:val="72"/>
          <w:szCs w:val="72"/>
        </w:rPr>
      </w:pPr>
      <w:r w:rsidDel="00000000" w:rsidR="00000000" w:rsidRPr="00000000">
        <w:rPr>
          <w:sz w:val="72"/>
          <w:szCs w:val="72"/>
          <w:rtl w:val="0"/>
        </w:rPr>
        <w:t xml:space="preserve">Faces and their Rigs</w:t>
      </w:r>
    </w:p>
    <w:p w:rsidR="00000000" w:rsidDel="00000000" w:rsidP="00000000" w:rsidRDefault="00000000" w:rsidRPr="00000000">
      <w:pPr>
        <w:contextualSpacing w:val="0"/>
        <w:jc w:val="center"/>
        <w:rPr>
          <w:sz w:val="36"/>
          <w:szCs w:val="36"/>
        </w:rPr>
      </w:pPr>
      <w:r w:rsidDel="00000000" w:rsidR="00000000" w:rsidRPr="00000000">
        <w:rPr>
          <w:sz w:val="36"/>
          <w:szCs w:val="36"/>
          <w:rtl w:val="0"/>
        </w:rPr>
        <w:t xml:space="preserve">Thomas Llewelyn</w:t>
      </w:r>
    </w:p>
    <w:p w:rsidR="00000000" w:rsidDel="00000000" w:rsidP="00000000" w:rsidRDefault="00000000" w:rsidRPr="00000000">
      <w:pPr>
        <w:contextualSpacing w:val="0"/>
        <w:jc w:val="center"/>
        <w:rPr>
          <w:sz w:val="36"/>
          <w:szCs w:val="36"/>
        </w:rPr>
      </w:pPr>
      <w:r w:rsidDel="00000000" w:rsidR="00000000" w:rsidRPr="00000000">
        <w:rPr>
          <w:sz w:val="36"/>
          <w:szCs w:val="36"/>
          <w:rtl w:val="0"/>
        </w:rPr>
        <w:t xml:space="preserve">P140281</w:t>
      </w:r>
    </w:p>
    <w:p w:rsidR="00000000" w:rsidDel="00000000" w:rsidP="00000000" w:rsidRDefault="00000000" w:rsidRPr="00000000">
      <w:pPr>
        <w:contextualSpacing w:val="0"/>
        <w:jc w:val="center"/>
        <w:rPr>
          <w:sz w:val="36"/>
          <w:szCs w:val="36"/>
        </w:rPr>
      </w:pPr>
      <w:r w:rsidDel="00000000" w:rsidR="00000000" w:rsidRPr="00000000">
        <w:rPr>
          <w:sz w:val="36"/>
          <w:szCs w:val="36"/>
          <w:rtl w:val="0"/>
        </w:rPr>
        <w:t xml:space="preserve">UWTSD</w:t>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left"/>
        <w:rPr/>
      </w:pPr>
      <w:r w:rsidDel="00000000" w:rsidR="00000000" w:rsidRPr="00000000">
        <w:rPr>
          <w:rtl w:val="0"/>
        </w:rPr>
      </w:r>
    </w:p>
    <w:p w:rsidR="00000000" w:rsidDel="00000000" w:rsidP="00000000" w:rsidRDefault="00000000" w:rsidRPr="00000000">
      <w:pPr>
        <w:contextualSpacing w:val="0"/>
        <w:jc w:val="left"/>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 will be researching how to make a realistic face using appropriate modelling techniques and then furthering it to the rigging stage where I will research possible methods to make a rig capable of realistic facial animation. There will be three identical models with different rigging methods used to create a realistic outcome and ease of use. The rigs used for each model will then be compared against one another considering amount of time committed to making the rig and then a look at the benefits it gave if any to the final outcome and the benefits given to the animator. By doing this research i hope it will give a clear cut approach to rigging a face for realism and will highlight key factors for future work when considering making a realistic facial animation within a team from ease of use to the quality of animation created.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Modelling techniques will be looked at to create a good model to work from as this will make the rigging process  a in the later stages a little less tedious, as proper bend lines for face deformation will be defined at this stage. Two distinct rigging techniques will be looked at, a rig using just controls and joints for the face and the other will be the use of blendshapes to achieve the same outcome. The combination of these two techniques will be used for the third model, these techniques will be researched as the rig will be a big part of the final outcome and can define the line between realistic and fake. Wrinkle maps will be studied and how to use them appropriately within the rig to gain that extra bit of realism, as wrinkle maps are a new area but the benefits they bring make them worth adding into this research. Motion capture can be looked at in the sense of making a rig that is useable with mocap software and will work well with the appropriate technology. Key facial points of the human face such as the brow or areas that are of importance to gaining the overall realism as these points will deform the face the most and will need to be appropriately placed. Expressions in the human face will be studied to fully understand how the face moves when certain expressions are made and figure out how i can use this to my advantage, this will also come into use with the key facial points. Face topology is a big factor in this and needs to be studied more in depth, as getting the topology right will make the rig capable of making realistic deformations to the face making it look more natural. Working on a way to animate a character with ease and make it so that any animator can get the rig and instantly be able to use it with relative ease, Studying different types of controls and naming conventions will be much needed.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Modelling will begin inside of zbrush until a model is made, this is where the key facial points research will come into the project and make it ready for exporting.the model will be exported from zbrush and imported into Maya where the retopology will begin the methods and techniques found in the research will be utilised here first as getting the right topology will make the rigging stage easier and will ultimately give the model a natural look when deformation begins on the model. Once the topology is correct and looks good, it will be imported back into zbrush where the final details will be added and the model will be textured, research done into the skin and the best way to get a natural skin tone will be used here. When the model is complete inside of zbrush all maps and model will be exported and imported into Maya were all textures and maps will be connected to the model this is a rather straightforward stage and will be the least important where  the rigging is concerned but the overall realism will utilise  this. Rigging will begin, three rigs will be made using the three different rigging techniques for a later comparison, each rig will be criticised on ease of use, time taken to make, overall animation quality and . One model will be using blend shapes with different sliders to control the face while it deforms to get the desired look of realism and then the other model will have a more complex rig with controls which will allow for the animator to get to the finer details within the face. The third model will be a mixture of both techniques considering the most valuable abilities of the other techniques and hopefully combined to make a better rig.</w:t>
      </w:r>
    </w:p>
    <w:p w:rsidR="00000000" w:rsidDel="00000000" w:rsidP="00000000" w:rsidRDefault="00000000" w:rsidRPr="00000000">
      <w:pPr>
        <w:contextualSpacing w:val="0"/>
        <w:rPr/>
      </w:pPr>
      <w:r w:rsidDel="00000000" w:rsidR="00000000" w:rsidRPr="00000000">
        <w:rPr>
          <w:rtl w:val="0"/>
        </w:rPr>
        <w:t xml:space="preserve">A analysis of all techniques will be added and compared against one another, a brief outcome will be written to tie all the research together and provide the answer to the question asked which is better?.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There are a number of possible outcomes for the research either of the three rigs could be better, the whole thing could come down personal preference for the animator, it will definitely further my own knowledge of the subject area and will give me the knowledge to better understand how to go forward when thinking of getting a model ready for animating. It will show the benefits of using a certain methods to create the rig and will also show the disadvantages of using that particular rig and where the other rigs work better in that situation. It might be found that all rigs are good and work well but do certain things better than others it could even come down to the complexity of the rig and the time it takes to make each rig also the ease of use of the rig will also be a big factor. One rig could be done relatively easily while the others will be time consuming and there may not be a difference in quality and in that situation saving time and money it will be better to use the easy to make rig rather than spend unnecessary time making the others when no visible difference is made. Also the usability of the rig will play a big factor as the rig you make might be used by another person and if that rig is confusing and hard to use the other person will have a hard time using it, but if the rig is simple and easy to use this person will be able to make quality animations to a high standard at a much faster pace as he can use the rig with ease.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References</w:t>
      </w:r>
    </w:p>
    <w:p w:rsidR="00000000" w:rsidDel="00000000" w:rsidP="00000000" w:rsidRDefault="00000000" w:rsidRPr="00000000">
      <w:pPr>
        <w:contextualSpacing w:val="0"/>
        <w:rPr>
          <w:color w:val="8a8a8a"/>
          <w:sz w:val="24"/>
          <w:szCs w:val="24"/>
          <w:shd w:fill="fdff9a" w:val="clear"/>
        </w:rPr>
      </w:pPr>
      <w:r w:rsidDel="00000000" w:rsidR="00000000" w:rsidRPr="00000000">
        <w:rPr>
          <w:color w:val="8a8a8a"/>
          <w:sz w:val="24"/>
          <w:szCs w:val="24"/>
          <w:shd w:fill="fdff9a" w:val="clear"/>
          <w:rtl w:val="0"/>
        </w:rPr>
        <w:t xml:space="preserve">Ekman, P., 2013. </w:t>
      </w:r>
      <w:r w:rsidDel="00000000" w:rsidR="00000000" w:rsidRPr="00000000">
        <w:rPr>
          <w:i w:val="1"/>
          <w:color w:val="8a8a8a"/>
          <w:sz w:val="24"/>
          <w:szCs w:val="24"/>
          <w:shd w:fill="fdff9a" w:val="clear"/>
          <w:rtl w:val="0"/>
        </w:rPr>
        <w:t xml:space="preserve">Emotion in the Human Face</w:t>
      </w:r>
      <w:r w:rsidDel="00000000" w:rsidR="00000000" w:rsidRPr="00000000">
        <w:rPr>
          <w:color w:val="8a8a8a"/>
          <w:sz w:val="24"/>
          <w:szCs w:val="24"/>
          <w:shd w:fill="fdff9a" w:val="clear"/>
          <w:rtl w:val="0"/>
        </w:rPr>
        <w:t xml:space="preserve">. Elsevier.</w:t>
      </w:r>
    </w:p>
    <w:p w:rsidR="00000000" w:rsidDel="00000000" w:rsidP="00000000" w:rsidRDefault="00000000" w:rsidRPr="00000000">
      <w:pPr>
        <w:contextualSpacing w:val="0"/>
        <w:rPr>
          <w:color w:val="8a8a8a"/>
          <w:sz w:val="24"/>
          <w:szCs w:val="24"/>
          <w:shd w:fill="fdff9a" w:val="clear"/>
        </w:rPr>
      </w:pPr>
      <w:r w:rsidDel="00000000" w:rsidR="00000000" w:rsidRPr="00000000">
        <w:rPr>
          <w:color w:val="8a8a8a"/>
          <w:sz w:val="24"/>
          <w:szCs w:val="24"/>
          <w:shd w:fill="fdff9a" w:val="clear"/>
          <w:rtl w:val="0"/>
        </w:rPr>
        <w:t xml:space="preserve">Ekman, P., 2003. </w:t>
      </w:r>
      <w:r w:rsidDel="00000000" w:rsidR="00000000" w:rsidRPr="00000000">
        <w:rPr>
          <w:i w:val="1"/>
          <w:color w:val="8a8a8a"/>
          <w:sz w:val="24"/>
          <w:szCs w:val="24"/>
          <w:shd w:fill="fdff9a" w:val="clear"/>
          <w:rtl w:val="0"/>
        </w:rPr>
        <w:t xml:space="preserve">Unmasking the human face</w:t>
      </w:r>
      <w:r w:rsidDel="00000000" w:rsidR="00000000" w:rsidRPr="00000000">
        <w:rPr>
          <w:color w:val="8a8a8a"/>
          <w:sz w:val="24"/>
          <w:szCs w:val="24"/>
          <w:shd w:fill="fdff9a" w:val="clear"/>
          <w:rtl w:val="0"/>
        </w:rPr>
        <w:t xml:space="preserve">. 1st ed. Los Altos, CA 94023: Malor books.</w:t>
      </w:r>
    </w:p>
    <w:p w:rsidR="00000000" w:rsidDel="00000000" w:rsidP="00000000" w:rsidRDefault="00000000" w:rsidRPr="00000000">
      <w:pPr>
        <w:contextualSpacing w:val="0"/>
        <w:rPr>
          <w:color w:val="8a8a8a"/>
          <w:sz w:val="24"/>
          <w:szCs w:val="24"/>
          <w:shd w:fill="fdff9a" w:val="clear"/>
        </w:rPr>
      </w:pPr>
      <w:r w:rsidDel="00000000" w:rsidR="00000000" w:rsidRPr="00000000">
        <w:rPr>
          <w:color w:val="8a8a8a"/>
          <w:sz w:val="24"/>
          <w:szCs w:val="24"/>
          <w:shd w:fill="fdff9a" w:val="clear"/>
          <w:rtl w:val="0"/>
        </w:rPr>
        <w:t xml:space="preserve">P.WScharlemann, Jörn, 2001. The value of a smile: Game theory with a human face. </w:t>
      </w:r>
      <w:r w:rsidDel="00000000" w:rsidR="00000000" w:rsidRPr="00000000">
        <w:rPr>
          <w:i w:val="1"/>
          <w:color w:val="8a8a8a"/>
          <w:sz w:val="24"/>
          <w:szCs w:val="24"/>
          <w:shd w:fill="fdff9a" w:val="clear"/>
          <w:rtl w:val="0"/>
        </w:rPr>
        <w:t xml:space="preserve">Journal of Economic Psychology</w:t>
      </w:r>
      <w:r w:rsidDel="00000000" w:rsidR="00000000" w:rsidRPr="00000000">
        <w:rPr>
          <w:color w:val="8a8a8a"/>
          <w:sz w:val="24"/>
          <w:szCs w:val="24"/>
          <w:shd w:fill="fdff9a" w:val="clear"/>
          <w:rtl w:val="0"/>
        </w:rPr>
        <w:t xml:space="preserve">, Volume 22, Issue 5, 617-640</w:t>
      </w:r>
    </w:p>
    <w:p w:rsidR="00000000" w:rsidDel="00000000" w:rsidP="00000000" w:rsidRDefault="00000000" w:rsidRPr="00000000">
      <w:pPr>
        <w:contextualSpacing w:val="0"/>
        <w:rPr>
          <w:color w:val="8a8a8a"/>
          <w:sz w:val="24"/>
          <w:szCs w:val="24"/>
          <w:shd w:fill="fdff9a" w:val="clear"/>
        </w:rPr>
      </w:pPr>
      <w:r w:rsidDel="00000000" w:rsidR="00000000" w:rsidRPr="00000000">
        <w:rPr>
          <w:rtl w:val="0"/>
        </w:rPr>
      </w:r>
    </w:p>
    <w:sectPr>
      <w:headerReference r:id="rId5" w:type="default"/>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jc w:val="left"/>
      <w:rPr/>
    </w:pPr>
    <w:r w:rsidDel="00000000" w:rsidR="00000000" w:rsidRPr="00000000">
      <w:rPr>
        <w:rtl w:val="0"/>
      </w:rPr>
      <w:t xml:space="preserve">P140281                                            Faces and their Rigs                            Thomas Llewelyn</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header" Target="header1.xml"/></Relationships>
</file>