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B1509" w14:textId="4DEC6133" w:rsidR="008B416D" w:rsidRDefault="00464D2B" w:rsidP="00872A40">
      <w:pPr>
        <w:jc w:val="center"/>
        <w:rPr>
          <w:rFonts w:ascii="Arial" w:hAnsi="Arial" w:cs="Arial"/>
          <w:b/>
          <w:bCs/>
          <w:sz w:val="40"/>
          <w:szCs w:val="40"/>
        </w:rPr>
      </w:pPr>
      <w:r w:rsidRPr="00872A40">
        <w:rPr>
          <w:rFonts w:ascii="Arial" w:hAnsi="Arial" w:cs="Arial"/>
          <w:b/>
          <w:bCs/>
          <w:sz w:val="40"/>
          <w:szCs w:val="40"/>
        </w:rPr>
        <w:t>University of Wales Trinity Saint David – London</w:t>
      </w:r>
    </w:p>
    <w:p w14:paraId="0059BF44" w14:textId="77777777" w:rsidR="00872A40" w:rsidRDefault="00872A40" w:rsidP="00872A40">
      <w:pPr>
        <w:jc w:val="center"/>
        <w:rPr>
          <w:rFonts w:ascii="Arial" w:hAnsi="Arial" w:cs="Arial"/>
          <w:b/>
          <w:bCs/>
          <w:sz w:val="40"/>
          <w:szCs w:val="40"/>
        </w:rPr>
      </w:pPr>
    </w:p>
    <w:p w14:paraId="48DD1C3B" w14:textId="77777777" w:rsidR="00872A40" w:rsidRPr="00872A40" w:rsidRDefault="00872A40" w:rsidP="00872A40">
      <w:pPr>
        <w:jc w:val="center"/>
        <w:rPr>
          <w:rFonts w:ascii="Arial" w:hAnsi="Arial" w:cs="Arial"/>
          <w:b/>
          <w:bCs/>
          <w:sz w:val="48"/>
          <w:szCs w:val="48"/>
        </w:rPr>
      </w:pPr>
    </w:p>
    <w:p w14:paraId="2138149D" w14:textId="0E0B5019" w:rsidR="00464D2B" w:rsidRDefault="00464D2B" w:rsidP="00872A40">
      <w:pPr>
        <w:jc w:val="center"/>
        <w:rPr>
          <w:rFonts w:ascii="Arial" w:hAnsi="Arial" w:cs="Arial"/>
          <w:b/>
          <w:bCs/>
          <w:sz w:val="48"/>
          <w:szCs w:val="48"/>
        </w:rPr>
      </w:pPr>
      <w:r w:rsidRPr="00872A40">
        <w:rPr>
          <w:rFonts w:ascii="Arial" w:hAnsi="Arial" w:cs="Arial"/>
          <w:b/>
          <w:bCs/>
          <w:sz w:val="48"/>
          <w:szCs w:val="48"/>
        </w:rPr>
        <w:t>Written Report</w:t>
      </w:r>
    </w:p>
    <w:p w14:paraId="630C91FE" w14:textId="77777777" w:rsidR="00872A40" w:rsidRDefault="00872A40" w:rsidP="00872A40">
      <w:pPr>
        <w:jc w:val="center"/>
        <w:rPr>
          <w:rFonts w:ascii="Arial" w:hAnsi="Arial" w:cs="Arial"/>
          <w:b/>
          <w:bCs/>
          <w:sz w:val="48"/>
          <w:szCs w:val="48"/>
        </w:rPr>
      </w:pPr>
    </w:p>
    <w:p w14:paraId="635DE7A1" w14:textId="77777777" w:rsidR="00872A40" w:rsidRPr="00872A40" w:rsidRDefault="00872A40" w:rsidP="00872A40">
      <w:pPr>
        <w:jc w:val="center"/>
        <w:rPr>
          <w:rFonts w:ascii="Arial" w:hAnsi="Arial" w:cs="Arial"/>
          <w:b/>
          <w:bCs/>
          <w:sz w:val="48"/>
          <w:szCs w:val="48"/>
        </w:rPr>
      </w:pPr>
    </w:p>
    <w:p w14:paraId="1A824C0E" w14:textId="7449AD58" w:rsidR="00464D2B" w:rsidRDefault="00464D2B" w:rsidP="00872A40">
      <w:pPr>
        <w:jc w:val="center"/>
        <w:rPr>
          <w:rFonts w:ascii="Arial" w:hAnsi="Arial" w:cs="Arial"/>
          <w:sz w:val="40"/>
          <w:szCs w:val="40"/>
        </w:rPr>
      </w:pPr>
      <w:r w:rsidRPr="00872A40">
        <w:rPr>
          <w:rFonts w:ascii="Arial" w:hAnsi="Arial" w:cs="Arial"/>
          <w:sz w:val="40"/>
          <w:szCs w:val="40"/>
        </w:rPr>
        <w:t>Assignment 2</w:t>
      </w:r>
    </w:p>
    <w:p w14:paraId="498C06D9" w14:textId="77777777" w:rsidR="00872A40" w:rsidRPr="00872A40" w:rsidRDefault="00872A40" w:rsidP="00872A40">
      <w:pPr>
        <w:jc w:val="center"/>
        <w:rPr>
          <w:rFonts w:ascii="Arial" w:hAnsi="Arial" w:cs="Arial"/>
          <w:sz w:val="40"/>
          <w:szCs w:val="40"/>
        </w:rPr>
      </w:pPr>
    </w:p>
    <w:p w14:paraId="28E636CA" w14:textId="77777777" w:rsidR="00872A40" w:rsidRPr="00872A40" w:rsidRDefault="00872A40" w:rsidP="00872A40">
      <w:pPr>
        <w:jc w:val="center"/>
        <w:rPr>
          <w:rFonts w:ascii="Arial" w:hAnsi="Arial" w:cs="Arial"/>
          <w:sz w:val="40"/>
          <w:szCs w:val="40"/>
        </w:rPr>
      </w:pPr>
    </w:p>
    <w:p w14:paraId="2572344E" w14:textId="4B3F1A25" w:rsidR="00464D2B" w:rsidRPr="00872A40" w:rsidRDefault="00464D2B" w:rsidP="00872A40">
      <w:pPr>
        <w:jc w:val="center"/>
        <w:rPr>
          <w:rFonts w:ascii="Arial" w:hAnsi="Arial" w:cs="Arial"/>
          <w:sz w:val="40"/>
          <w:szCs w:val="40"/>
        </w:rPr>
      </w:pPr>
      <w:r w:rsidRPr="00872A40">
        <w:rPr>
          <w:rFonts w:ascii="Arial" w:hAnsi="Arial" w:cs="Arial"/>
          <w:sz w:val="40"/>
          <w:szCs w:val="40"/>
        </w:rPr>
        <w:t>Module name: Management Accounting</w:t>
      </w:r>
    </w:p>
    <w:p w14:paraId="208CEBAF" w14:textId="22D0A6BF" w:rsidR="00464D2B" w:rsidRPr="00872A40" w:rsidRDefault="00464D2B" w:rsidP="00872A40">
      <w:pPr>
        <w:jc w:val="center"/>
        <w:rPr>
          <w:rFonts w:ascii="Arial" w:hAnsi="Arial" w:cs="Arial"/>
          <w:sz w:val="40"/>
          <w:szCs w:val="40"/>
        </w:rPr>
      </w:pPr>
      <w:r w:rsidRPr="00872A40">
        <w:rPr>
          <w:rFonts w:ascii="Arial" w:hAnsi="Arial" w:cs="Arial"/>
          <w:sz w:val="40"/>
          <w:szCs w:val="40"/>
        </w:rPr>
        <w:t>Module code: LCBB5002</w:t>
      </w:r>
    </w:p>
    <w:p w14:paraId="3999AC2D" w14:textId="1BEF92AB" w:rsidR="00872A40" w:rsidRDefault="00872A40" w:rsidP="00872A40">
      <w:pPr>
        <w:jc w:val="center"/>
        <w:rPr>
          <w:rFonts w:ascii="Arial" w:hAnsi="Arial" w:cs="Arial"/>
          <w:sz w:val="40"/>
          <w:szCs w:val="40"/>
        </w:rPr>
      </w:pPr>
    </w:p>
    <w:p w14:paraId="50DA69CF" w14:textId="77777777" w:rsidR="00872A40" w:rsidRPr="00872A40" w:rsidRDefault="00872A40" w:rsidP="00872A40">
      <w:pPr>
        <w:jc w:val="center"/>
        <w:rPr>
          <w:rFonts w:ascii="Arial" w:hAnsi="Arial" w:cs="Arial"/>
          <w:sz w:val="40"/>
          <w:szCs w:val="40"/>
        </w:rPr>
      </w:pPr>
    </w:p>
    <w:p w14:paraId="7BBBB2E2" w14:textId="1142E360" w:rsidR="00464D2B" w:rsidRPr="00872A40" w:rsidRDefault="00464D2B" w:rsidP="00872A40">
      <w:pPr>
        <w:jc w:val="center"/>
        <w:rPr>
          <w:rFonts w:ascii="Arial" w:hAnsi="Arial" w:cs="Arial"/>
          <w:sz w:val="40"/>
          <w:szCs w:val="40"/>
        </w:rPr>
      </w:pPr>
      <w:r w:rsidRPr="00872A40">
        <w:rPr>
          <w:rFonts w:ascii="Arial" w:hAnsi="Arial" w:cs="Arial"/>
          <w:sz w:val="40"/>
          <w:szCs w:val="40"/>
        </w:rPr>
        <w:t>Student name: Maria Etova</w:t>
      </w:r>
    </w:p>
    <w:p w14:paraId="4E19A28E" w14:textId="661A132C" w:rsidR="00464D2B" w:rsidRDefault="00464D2B" w:rsidP="00872A40">
      <w:pPr>
        <w:jc w:val="center"/>
        <w:rPr>
          <w:rFonts w:ascii="Arial" w:hAnsi="Arial" w:cs="Arial"/>
          <w:sz w:val="40"/>
          <w:szCs w:val="40"/>
        </w:rPr>
      </w:pPr>
      <w:r w:rsidRPr="00872A40">
        <w:rPr>
          <w:rFonts w:ascii="Arial" w:hAnsi="Arial" w:cs="Arial"/>
          <w:sz w:val="40"/>
          <w:szCs w:val="40"/>
        </w:rPr>
        <w:t>Student number: 2030546</w:t>
      </w:r>
    </w:p>
    <w:p w14:paraId="115E6B2F" w14:textId="77777777" w:rsidR="00872A40" w:rsidRPr="00872A40" w:rsidRDefault="00872A40" w:rsidP="00872A40">
      <w:pPr>
        <w:jc w:val="center"/>
        <w:rPr>
          <w:rFonts w:ascii="Arial" w:hAnsi="Arial" w:cs="Arial"/>
          <w:sz w:val="40"/>
          <w:szCs w:val="40"/>
        </w:rPr>
      </w:pPr>
    </w:p>
    <w:p w14:paraId="5CA278E2" w14:textId="77777777" w:rsidR="00872A40" w:rsidRPr="00872A40" w:rsidRDefault="00872A40" w:rsidP="00872A40">
      <w:pPr>
        <w:jc w:val="center"/>
        <w:rPr>
          <w:rFonts w:ascii="Arial" w:hAnsi="Arial" w:cs="Arial"/>
          <w:sz w:val="40"/>
          <w:szCs w:val="40"/>
        </w:rPr>
      </w:pPr>
    </w:p>
    <w:p w14:paraId="14749B46" w14:textId="60045688" w:rsidR="00464D2B" w:rsidRPr="00872A40" w:rsidRDefault="00464D2B" w:rsidP="00872A40">
      <w:pPr>
        <w:jc w:val="center"/>
        <w:rPr>
          <w:rFonts w:ascii="Arial" w:hAnsi="Arial" w:cs="Arial"/>
          <w:sz w:val="40"/>
          <w:szCs w:val="40"/>
        </w:rPr>
      </w:pPr>
      <w:r w:rsidRPr="00872A40">
        <w:rPr>
          <w:rFonts w:ascii="Arial" w:hAnsi="Arial" w:cs="Arial"/>
          <w:sz w:val="40"/>
          <w:szCs w:val="40"/>
        </w:rPr>
        <w:t xml:space="preserve">Lecturer: </w:t>
      </w:r>
      <w:r w:rsidR="00872A40" w:rsidRPr="00872A40">
        <w:rPr>
          <w:rFonts w:ascii="Arial" w:hAnsi="Arial" w:cs="Arial"/>
          <w:sz w:val="40"/>
          <w:szCs w:val="40"/>
        </w:rPr>
        <w:t>Samuel Ze-To</w:t>
      </w:r>
    </w:p>
    <w:p w14:paraId="217896D8" w14:textId="77777777" w:rsidR="00872A40" w:rsidRPr="00872A40" w:rsidRDefault="00872A40" w:rsidP="00872A40">
      <w:pPr>
        <w:jc w:val="center"/>
        <w:rPr>
          <w:rFonts w:ascii="Arial" w:hAnsi="Arial" w:cs="Arial"/>
          <w:sz w:val="40"/>
          <w:szCs w:val="40"/>
        </w:rPr>
      </w:pPr>
    </w:p>
    <w:p w14:paraId="5D6B6E4E" w14:textId="3CCB7595" w:rsidR="00464D2B" w:rsidRDefault="00464D2B" w:rsidP="00872A40">
      <w:pPr>
        <w:jc w:val="center"/>
        <w:rPr>
          <w:rFonts w:ascii="Arial" w:hAnsi="Arial" w:cs="Arial"/>
          <w:sz w:val="40"/>
          <w:szCs w:val="40"/>
        </w:rPr>
      </w:pPr>
      <w:r w:rsidRPr="00872A40">
        <w:rPr>
          <w:rFonts w:ascii="Arial" w:hAnsi="Arial" w:cs="Arial"/>
          <w:sz w:val="40"/>
          <w:szCs w:val="40"/>
        </w:rPr>
        <w:t>Submission date:</w:t>
      </w:r>
      <w:r w:rsidR="00872A40">
        <w:rPr>
          <w:rFonts w:ascii="Arial" w:hAnsi="Arial" w:cs="Arial"/>
          <w:sz w:val="40"/>
          <w:szCs w:val="40"/>
        </w:rPr>
        <w:t xml:space="preserve"> 08.09.2022</w:t>
      </w:r>
    </w:p>
    <w:sdt>
      <w:sdtPr>
        <w:rPr>
          <w:rFonts w:ascii="Arial" w:hAnsi="Arial" w:cs="Arial"/>
          <w:sz w:val="40"/>
          <w:szCs w:val="40"/>
        </w:rPr>
        <w:id w:val="1877813742"/>
        <w:docPartObj>
          <w:docPartGallery w:val="Table of Contents"/>
          <w:docPartUnique/>
        </w:docPartObj>
      </w:sdtPr>
      <w:sdtEndPr>
        <w:rPr>
          <w:rFonts w:eastAsiaTheme="minorHAnsi"/>
          <w:b/>
          <w:bCs/>
          <w:noProof/>
          <w:color w:val="auto"/>
          <w:lang w:val="en-GB"/>
        </w:rPr>
      </w:sdtEndPr>
      <w:sdtContent>
        <w:p w14:paraId="3CD21A6C" w14:textId="13A9B5D2" w:rsidR="007E6A0C" w:rsidRPr="007E6A0C" w:rsidRDefault="00F75293" w:rsidP="007E6A0C">
          <w:pPr>
            <w:pStyle w:val="TOCHeading"/>
            <w:jc w:val="center"/>
            <w:rPr>
              <w:rFonts w:ascii="Arial" w:hAnsi="Arial" w:cs="Arial"/>
              <w:color w:val="auto"/>
              <w:sz w:val="40"/>
              <w:szCs w:val="40"/>
            </w:rPr>
          </w:pPr>
          <w:r w:rsidRPr="007E6A0C">
            <w:rPr>
              <w:rFonts w:ascii="Arial" w:hAnsi="Arial" w:cs="Arial"/>
              <w:color w:val="auto"/>
              <w:sz w:val="40"/>
              <w:szCs w:val="40"/>
            </w:rPr>
            <w:t>Table of Contents</w:t>
          </w:r>
          <w:r w:rsidR="007E6A0C" w:rsidRPr="007E6A0C">
            <w:rPr>
              <w:rFonts w:ascii="Arial" w:hAnsi="Arial" w:cs="Arial"/>
              <w:color w:val="auto"/>
              <w:sz w:val="40"/>
              <w:szCs w:val="40"/>
            </w:rPr>
            <w:t>:</w:t>
          </w:r>
        </w:p>
        <w:p w14:paraId="70B104AA" w14:textId="1F6060C8" w:rsidR="007E6A0C" w:rsidRPr="007E6A0C" w:rsidRDefault="007E6A0C" w:rsidP="007E6A0C">
          <w:pPr>
            <w:rPr>
              <w:rFonts w:ascii="Arial" w:hAnsi="Arial" w:cs="Arial"/>
              <w:sz w:val="32"/>
              <w:szCs w:val="32"/>
              <w:lang w:val="en-US"/>
            </w:rPr>
          </w:pPr>
          <w:r w:rsidRPr="007E6A0C">
            <w:rPr>
              <w:rFonts w:ascii="Arial" w:hAnsi="Arial" w:cs="Arial"/>
              <w:sz w:val="32"/>
              <w:szCs w:val="32"/>
              <w:lang w:val="en-US"/>
            </w:rPr>
            <w:t>Introducing……………………………………</w:t>
          </w:r>
          <w:r>
            <w:rPr>
              <w:rFonts w:ascii="Arial" w:hAnsi="Arial" w:cs="Arial"/>
              <w:sz w:val="32"/>
              <w:szCs w:val="32"/>
              <w:lang w:val="en-US"/>
            </w:rPr>
            <w:t>……………</w:t>
          </w:r>
          <w:r w:rsidRPr="007E6A0C">
            <w:rPr>
              <w:rFonts w:ascii="Arial" w:hAnsi="Arial" w:cs="Arial"/>
              <w:sz w:val="32"/>
              <w:szCs w:val="32"/>
              <w:lang w:val="en-US"/>
            </w:rPr>
            <w:t>………3</w:t>
          </w:r>
        </w:p>
        <w:p w14:paraId="4725C700" w14:textId="1C422431" w:rsidR="007E6A0C" w:rsidRDefault="007E6A0C" w:rsidP="007E6A0C">
          <w:pPr>
            <w:rPr>
              <w:rFonts w:ascii="Arial" w:hAnsi="Arial" w:cs="Arial"/>
              <w:sz w:val="32"/>
              <w:szCs w:val="32"/>
              <w:lang w:val="en-US"/>
            </w:rPr>
          </w:pPr>
          <w:r w:rsidRPr="007E6A0C">
            <w:rPr>
              <w:rFonts w:ascii="Arial" w:hAnsi="Arial" w:cs="Arial"/>
              <w:sz w:val="32"/>
              <w:szCs w:val="32"/>
              <w:lang w:val="en-US"/>
            </w:rPr>
            <w:t xml:space="preserve">Part A: </w:t>
          </w:r>
          <w:r>
            <w:rPr>
              <w:rFonts w:ascii="Arial" w:hAnsi="Arial" w:cs="Arial"/>
              <w:sz w:val="32"/>
              <w:szCs w:val="32"/>
              <w:lang w:val="en-US"/>
            </w:rPr>
            <w:t>Control Report…………………………………………….4</w:t>
          </w:r>
        </w:p>
        <w:p w14:paraId="30732293" w14:textId="77C82797" w:rsidR="007E6A0C" w:rsidRDefault="007E6A0C" w:rsidP="007E6A0C">
          <w:pPr>
            <w:rPr>
              <w:rFonts w:ascii="Arial" w:hAnsi="Arial" w:cs="Arial"/>
              <w:sz w:val="32"/>
              <w:szCs w:val="32"/>
              <w:lang w:val="en-US"/>
            </w:rPr>
          </w:pPr>
          <w:r>
            <w:rPr>
              <w:rFonts w:ascii="Arial" w:hAnsi="Arial" w:cs="Arial"/>
              <w:sz w:val="32"/>
              <w:szCs w:val="32"/>
              <w:lang w:val="en-US"/>
            </w:rPr>
            <w:t xml:space="preserve">Preparation </w:t>
          </w:r>
          <w:r w:rsidR="00F923FA">
            <w:rPr>
              <w:rFonts w:ascii="Arial" w:hAnsi="Arial" w:cs="Arial"/>
              <w:sz w:val="32"/>
              <w:szCs w:val="32"/>
              <w:lang w:val="en-US"/>
            </w:rPr>
            <w:t>of monthly control report showing original budget, flexible budget, and variances…………………………………...4</w:t>
          </w:r>
        </w:p>
        <w:p w14:paraId="54A3BF2B" w14:textId="2F6D0CAA" w:rsidR="00F923FA" w:rsidRDefault="00F923FA" w:rsidP="007E6A0C">
          <w:pPr>
            <w:rPr>
              <w:rFonts w:ascii="Arial" w:hAnsi="Arial" w:cs="Arial"/>
              <w:sz w:val="32"/>
              <w:szCs w:val="32"/>
              <w:lang w:val="en-US"/>
            </w:rPr>
          </w:pPr>
          <w:r>
            <w:rPr>
              <w:rFonts w:ascii="Arial" w:hAnsi="Arial" w:cs="Arial"/>
              <w:sz w:val="32"/>
              <w:szCs w:val="32"/>
              <w:lang w:val="en-US"/>
            </w:rPr>
            <w:t>Report on Amana`s performance during the year 2020………5</w:t>
          </w:r>
        </w:p>
        <w:p w14:paraId="058BA6FC" w14:textId="1D038640" w:rsidR="00F923FA" w:rsidRDefault="00F923FA" w:rsidP="007E6A0C">
          <w:pPr>
            <w:rPr>
              <w:rFonts w:ascii="Arial" w:hAnsi="Arial" w:cs="Arial"/>
              <w:sz w:val="32"/>
              <w:szCs w:val="32"/>
              <w:lang w:val="en-US"/>
            </w:rPr>
          </w:pPr>
          <w:r>
            <w:rPr>
              <w:rFonts w:ascii="Arial" w:hAnsi="Arial" w:cs="Arial"/>
              <w:sz w:val="32"/>
              <w:szCs w:val="32"/>
              <w:lang w:val="en-US"/>
            </w:rPr>
            <w:t>Recommendations to Amana`s</w:t>
          </w:r>
          <w:r w:rsidR="00005022">
            <w:rPr>
              <w:rFonts w:ascii="Arial" w:hAnsi="Arial" w:cs="Arial"/>
              <w:sz w:val="32"/>
              <w:szCs w:val="32"/>
              <w:lang w:val="en-US"/>
            </w:rPr>
            <w:t xml:space="preserve"> Ltd.</w:t>
          </w:r>
          <w:r>
            <w:rPr>
              <w:rFonts w:ascii="Arial" w:hAnsi="Arial" w:cs="Arial"/>
              <w:sz w:val="32"/>
              <w:szCs w:val="32"/>
              <w:lang w:val="en-US"/>
            </w:rPr>
            <w:t xml:space="preserve"> CEO on areas of improvement</w:t>
          </w:r>
          <w:r w:rsidR="00005022">
            <w:rPr>
              <w:rFonts w:ascii="Arial" w:hAnsi="Arial" w:cs="Arial"/>
              <w:sz w:val="32"/>
              <w:szCs w:val="32"/>
              <w:lang w:val="en-US"/>
            </w:rPr>
            <w:t>……………………………………………………….7</w:t>
          </w:r>
        </w:p>
        <w:p w14:paraId="2B421487" w14:textId="5D2711B8" w:rsidR="00005022" w:rsidRDefault="00005022" w:rsidP="007E6A0C">
          <w:pPr>
            <w:rPr>
              <w:rFonts w:ascii="Arial" w:hAnsi="Arial" w:cs="Arial"/>
              <w:sz w:val="32"/>
              <w:szCs w:val="32"/>
              <w:lang w:val="en-US"/>
            </w:rPr>
          </w:pPr>
          <w:r>
            <w:rPr>
              <w:rFonts w:ascii="Arial" w:hAnsi="Arial" w:cs="Arial"/>
              <w:sz w:val="32"/>
              <w:szCs w:val="32"/>
              <w:lang w:val="en-US"/>
            </w:rPr>
            <w:t>Part B: Analysis of Amana company`s decision to develop online commerce………………………………………………….8</w:t>
          </w:r>
        </w:p>
        <w:p w14:paraId="1E57E531" w14:textId="00644FD7" w:rsidR="00005022" w:rsidRDefault="00005022" w:rsidP="007E6A0C">
          <w:pPr>
            <w:rPr>
              <w:rFonts w:ascii="Arial" w:hAnsi="Arial" w:cs="Arial"/>
              <w:sz w:val="32"/>
              <w:szCs w:val="32"/>
              <w:lang w:val="en-US"/>
            </w:rPr>
          </w:pPr>
          <w:r>
            <w:rPr>
              <w:rFonts w:ascii="Arial" w:hAnsi="Arial" w:cs="Arial"/>
              <w:sz w:val="32"/>
              <w:szCs w:val="32"/>
              <w:lang w:val="en-US"/>
            </w:rPr>
            <w:t>Conclusion……………………………………………………</w:t>
          </w:r>
          <w:proofErr w:type="gramStart"/>
          <w:r>
            <w:rPr>
              <w:rFonts w:ascii="Arial" w:hAnsi="Arial" w:cs="Arial"/>
              <w:sz w:val="32"/>
              <w:szCs w:val="32"/>
              <w:lang w:val="en-US"/>
            </w:rPr>
            <w:t>…..</w:t>
          </w:r>
          <w:proofErr w:type="gramEnd"/>
          <w:r>
            <w:rPr>
              <w:rFonts w:ascii="Arial" w:hAnsi="Arial" w:cs="Arial"/>
              <w:sz w:val="32"/>
              <w:szCs w:val="32"/>
              <w:lang w:val="en-US"/>
            </w:rPr>
            <w:t>10</w:t>
          </w:r>
        </w:p>
        <w:p w14:paraId="2357AC98" w14:textId="1572E88B" w:rsidR="00005022" w:rsidRPr="007E6A0C" w:rsidRDefault="00005022" w:rsidP="007E6A0C">
          <w:pPr>
            <w:rPr>
              <w:rFonts w:ascii="Arial" w:hAnsi="Arial" w:cs="Arial"/>
              <w:sz w:val="32"/>
              <w:szCs w:val="32"/>
              <w:lang w:val="en-US"/>
            </w:rPr>
          </w:pPr>
          <w:r>
            <w:rPr>
              <w:rFonts w:ascii="Arial" w:hAnsi="Arial" w:cs="Arial"/>
              <w:sz w:val="32"/>
              <w:szCs w:val="32"/>
              <w:lang w:val="en-US"/>
            </w:rPr>
            <w:t>References……………………………………………………….11</w:t>
          </w:r>
        </w:p>
        <w:p w14:paraId="05B29539" w14:textId="4C365D40" w:rsidR="00F75293" w:rsidRPr="007E6A0C" w:rsidRDefault="00F75293">
          <w:pPr>
            <w:rPr>
              <w:rFonts w:ascii="Arial" w:hAnsi="Arial" w:cs="Arial"/>
              <w:sz w:val="40"/>
              <w:szCs w:val="40"/>
            </w:rPr>
          </w:pPr>
        </w:p>
      </w:sdtContent>
    </w:sdt>
    <w:p w14:paraId="646AB87B" w14:textId="6D344157" w:rsidR="00872A40" w:rsidRDefault="00872A40" w:rsidP="00872A40">
      <w:pPr>
        <w:jc w:val="center"/>
        <w:rPr>
          <w:rFonts w:ascii="Arial" w:hAnsi="Arial" w:cs="Arial"/>
          <w:sz w:val="40"/>
          <w:szCs w:val="40"/>
        </w:rPr>
      </w:pPr>
    </w:p>
    <w:p w14:paraId="08BB8DB6" w14:textId="1E383033" w:rsidR="00872A40" w:rsidRDefault="00872A40" w:rsidP="00872A40">
      <w:pPr>
        <w:jc w:val="center"/>
        <w:rPr>
          <w:rFonts w:ascii="Arial" w:hAnsi="Arial" w:cs="Arial"/>
          <w:sz w:val="40"/>
          <w:szCs w:val="40"/>
        </w:rPr>
      </w:pPr>
    </w:p>
    <w:p w14:paraId="6C9DC707" w14:textId="7BE941B7" w:rsidR="00872A40" w:rsidRDefault="00872A40" w:rsidP="00872A40">
      <w:pPr>
        <w:jc w:val="center"/>
        <w:rPr>
          <w:rFonts w:ascii="Arial" w:hAnsi="Arial" w:cs="Arial"/>
          <w:sz w:val="40"/>
          <w:szCs w:val="40"/>
        </w:rPr>
      </w:pPr>
    </w:p>
    <w:p w14:paraId="3E8AF228" w14:textId="7378B8ED" w:rsidR="00872A40" w:rsidRDefault="00872A40" w:rsidP="00872A40">
      <w:pPr>
        <w:jc w:val="center"/>
        <w:rPr>
          <w:rFonts w:ascii="Arial" w:hAnsi="Arial" w:cs="Arial"/>
          <w:sz w:val="40"/>
          <w:szCs w:val="40"/>
        </w:rPr>
      </w:pPr>
    </w:p>
    <w:p w14:paraId="795B587A" w14:textId="405E2E3E" w:rsidR="00872A40" w:rsidRDefault="00872A40" w:rsidP="00872A40">
      <w:pPr>
        <w:jc w:val="center"/>
        <w:rPr>
          <w:rFonts w:ascii="Arial" w:hAnsi="Arial" w:cs="Arial"/>
          <w:sz w:val="40"/>
          <w:szCs w:val="40"/>
        </w:rPr>
      </w:pPr>
    </w:p>
    <w:p w14:paraId="7820C5FB" w14:textId="1C5816A3" w:rsidR="00872A40" w:rsidRDefault="00872A40" w:rsidP="00872A40">
      <w:pPr>
        <w:jc w:val="center"/>
        <w:rPr>
          <w:rFonts w:ascii="Arial" w:hAnsi="Arial" w:cs="Arial"/>
          <w:sz w:val="40"/>
          <w:szCs w:val="40"/>
        </w:rPr>
      </w:pPr>
    </w:p>
    <w:p w14:paraId="7A6926C8" w14:textId="2F01B002" w:rsidR="00872A40" w:rsidRDefault="00872A40" w:rsidP="00872A40">
      <w:pPr>
        <w:jc w:val="center"/>
        <w:rPr>
          <w:rFonts w:ascii="Arial" w:hAnsi="Arial" w:cs="Arial"/>
          <w:sz w:val="40"/>
          <w:szCs w:val="40"/>
        </w:rPr>
      </w:pPr>
    </w:p>
    <w:p w14:paraId="6EC9FF2F" w14:textId="564FB2B2" w:rsidR="00872A40" w:rsidRDefault="00872A40" w:rsidP="00872A40">
      <w:pPr>
        <w:jc w:val="center"/>
        <w:rPr>
          <w:rFonts w:ascii="Arial" w:hAnsi="Arial" w:cs="Arial"/>
          <w:sz w:val="40"/>
          <w:szCs w:val="40"/>
        </w:rPr>
      </w:pPr>
    </w:p>
    <w:p w14:paraId="4A8743FC" w14:textId="4247F4E9" w:rsidR="00872A40" w:rsidRDefault="00872A40" w:rsidP="00872A40">
      <w:pPr>
        <w:jc w:val="center"/>
        <w:rPr>
          <w:rFonts w:ascii="Arial" w:hAnsi="Arial" w:cs="Arial"/>
          <w:sz w:val="40"/>
          <w:szCs w:val="40"/>
        </w:rPr>
      </w:pPr>
    </w:p>
    <w:p w14:paraId="34DD8C2A" w14:textId="744FCCAC" w:rsidR="00872A40" w:rsidRDefault="00872A40" w:rsidP="00005022">
      <w:pPr>
        <w:rPr>
          <w:rFonts w:ascii="Arial" w:hAnsi="Arial" w:cs="Arial"/>
          <w:sz w:val="40"/>
          <w:szCs w:val="40"/>
        </w:rPr>
      </w:pPr>
    </w:p>
    <w:p w14:paraId="346BDAD2" w14:textId="77777777" w:rsidR="00005022" w:rsidRDefault="00005022" w:rsidP="00005022">
      <w:pPr>
        <w:rPr>
          <w:rFonts w:ascii="Arial" w:hAnsi="Arial" w:cs="Arial"/>
          <w:sz w:val="40"/>
          <w:szCs w:val="40"/>
        </w:rPr>
      </w:pPr>
    </w:p>
    <w:p w14:paraId="4E75F1E4" w14:textId="283A3723" w:rsidR="00872A40" w:rsidRDefault="00872A40" w:rsidP="00872A40">
      <w:pPr>
        <w:jc w:val="center"/>
        <w:rPr>
          <w:rFonts w:ascii="Arial" w:hAnsi="Arial" w:cs="Arial"/>
          <w:b/>
          <w:bCs/>
          <w:sz w:val="32"/>
          <w:szCs w:val="32"/>
        </w:rPr>
      </w:pPr>
      <w:r w:rsidRPr="00872A40">
        <w:rPr>
          <w:rFonts w:ascii="Arial" w:hAnsi="Arial" w:cs="Arial"/>
          <w:b/>
          <w:bCs/>
          <w:sz w:val="32"/>
          <w:szCs w:val="32"/>
        </w:rPr>
        <w:t>Introducing</w:t>
      </w:r>
    </w:p>
    <w:p w14:paraId="5C61F355" w14:textId="378E942E" w:rsidR="00872A40" w:rsidRDefault="003868D9" w:rsidP="00815E3E">
      <w:pPr>
        <w:spacing w:line="360" w:lineRule="auto"/>
        <w:jc w:val="both"/>
        <w:rPr>
          <w:rFonts w:ascii="Arial" w:hAnsi="Arial" w:cs="Arial"/>
          <w:sz w:val="28"/>
          <w:szCs w:val="28"/>
        </w:rPr>
      </w:pPr>
      <w:r w:rsidRPr="00815E3E">
        <w:rPr>
          <w:rFonts w:ascii="Arial" w:hAnsi="Arial" w:cs="Arial"/>
          <w:sz w:val="28"/>
          <w:szCs w:val="28"/>
        </w:rPr>
        <w:t>The purpose of implementing a control report in any organisation is to avoid fraud and improve efficiency and accuracy in every unit of the company</w:t>
      </w:r>
      <w:sdt>
        <w:sdtPr>
          <w:rPr>
            <w:rFonts w:ascii="Arial" w:hAnsi="Arial" w:cs="Arial"/>
            <w:sz w:val="28"/>
            <w:szCs w:val="28"/>
          </w:rPr>
          <w:id w:val="555288238"/>
          <w:citation/>
        </w:sdtPr>
        <w:sdtContent>
          <w:r w:rsidRPr="00815E3E">
            <w:rPr>
              <w:rFonts w:ascii="Arial" w:hAnsi="Arial" w:cs="Arial"/>
              <w:sz w:val="28"/>
              <w:szCs w:val="28"/>
            </w:rPr>
            <w:fldChar w:fldCharType="begin"/>
          </w:r>
          <w:r w:rsidRPr="00815E3E">
            <w:rPr>
              <w:rFonts w:ascii="Arial" w:hAnsi="Arial" w:cs="Arial"/>
              <w:sz w:val="28"/>
              <w:szCs w:val="28"/>
            </w:rPr>
            <w:instrText xml:space="preserve"> CITATION WIL21 \l 2057 </w:instrText>
          </w:r>
          <w:r w:rsidRPr="00815E3E">
            <w:rPr>
              <w:rFonts w:ascii="Arial" w:hAnsi="Arial" w:cs="Arial"/>
              <w:sz w:val="28"/>
              <w:szCs w:val="28"/>
            </w:rPr>
            <w:fldChar w:fldCharType="separate"/>
          </w:r>
          <w:r w:rsidRPr="00815E3E">
            <w:rPr>
              <w:rFonts w:ascii="Arial" w:hAnsi="Arial" w:cs="Arial"/>
              <w:noProof/>
              <w:sz w:val="28"/>
              <w:szCs w:val="28"/>
            </w:rPr>
            <w:t xml:space="preserve"> (KENTON, 2021)</w:t>
          </w:r>
          <w:r w:rsidRPr="00815E3E">
            <w:rPr>
              <w:rFonts w:ascii="Arial" w:hAnsi="Arial" w:cs="Arial"/>
              <w:sz w:val="28"/>
              <w:szCs w:val="28"/>
            </w:rPr>
            <w:fldChar w:fldCharType="end"/>
          </w:r>
        </w:sdtContent>
      </w:sdt>
      <w:r w:rsidRPr="00815E3E">
        <w:rPr>
          <w:rFonts w:ascii="Arial" w:hAnsi="Arial" w:cs="Arial"/>
          <w:sz w:val="28"/>
          <w:szCs w:val="28"/>
        </w:rPr>
        <w:t>.</w:t>
      </w:r>
      <w:r w:rsidR="003B2DF7" w:rsidRPr="00815E3E">
        <w:rPr>
          <w:rFonts w:ascii="Arial" w:hAnsi="Arial" w:cs="Arial"/>
          <w:sz w:val="28"/>
          <w:szCs w:val="28"/>
        </w:rPr>
        <w:t xml:space="preserve"> It also aims to help the company</w:t>
      </w:r>
      <w:r w:rsidR="007C2134">
        <w:rPr>
          <w:rFonts w:ascii="Arial" w:hAnsi="Arial" w:cs="Arial"/>
          <w:sz w:val="28"/>
          <w:szCs w:val="28"/>
          <w:lang w:val="bg-BG"/>
        </w:rPr>
        <w:t xml:space="preserve"> </w:t>
      </w:r>
      <w:r w:rsidR="007C2134">
        <w:rPr>
          <w:rFonts w:ascii="Arial" w:hAnsi="Arial" w:cs="Arial"/>
          <w:sz w:val="28"/>
          <w:szCs w:val="28"/>
        </w:rPr>
        <w:t>to</w:t>
      </w:r>
      <w:r w:rsidR="003B2DF7" w:rsidRPr="00815E3E">
        <w:rPr>
          <w:rFonts w:ascii="Arial" w:hAnsi="Arial" w:cs="Arial"/>
          <w:sz w:val="28"/>
          <w:szCs w:val="28"/>
        </w:rPr>
        <w:t xml:space="preserve"> be the best version of itself for all stakeholders.</w:t>
      </w:r>
      <w:r w:rsidRPr="00815E3E">
        <w:rPr>
          <w:rFonts w:ascii="Arial" w:hAnsi="Arial" w:cs="Arial"/>
          <w:sz w:val="28"/>
          <w:szCs w:val="28"/>
        </w:rPr>
        <w:t xml:space="preserve"> Each company uses a different type of control report, but the main ones are detective controls, preventive controls, and corrective controls. </w:t>
      </w:r>
      <w:r w:rsidR="005C21F1" w:rsidRPr="00815E3E">
        <w:rPr>
          <w:rFonts w:ascii="Arial" w:hAnsi="Arial" w:cs="Arial"/>
          <w:sz w:val="28"/>
          <w:szCs w:val="28"/>
        </w:rPr>
        <w:t xml:space="preserve">Detective control includes audits of employees, </w:t>
      </w:r>
      <w:r w:rsidR="00815E3E" w:rsidRPr="00815E3E">
        <w:rPr>
          <w:rFonts w:ascii="Arial" w:hAnsi="Arial" w:cs="Arial"/>
          <w:sz w:val="28"/>
          <w:szCs w:val="28"/>
        </w:rPr>
        <w:t>engineers,</w:t>
      </w:r>
      <w:r w:rsidR="005C21F1" w:rsidRPr="00815E3E">
        <w:rPr>
          <w:rFonts w:ascii="Arial" w:hAnsi="Arial" w:cs="Arial"/>
          <w:sz w:val="28"/>
          <w:szCs w:val="28"/>
        </w:rPr>
        <w:t xml:space="preserve"> and production </w:t>
      </w:r>
      <w:proofErr w:type="gramStart"/>
      <w:r w:rsidR="005C21F1" w:rsidRPr="00815E3E">
        <w:rPr>
          <w:rFonts w:ascii="Arial" w:hAnsi="Arial" w:cs="Arial"/>
          <w:sz w:val="28"/>
          <w:szCs w:val="28"/>
        </w:rPr>
        <w:t>in order to</w:t>
      </w:r>
      <w:proofErr w:type="gramEnd"/>
      <w:r w:rsidR="005C21F1" w:rsidRPr="00815E3E">
        <w:rPr>
          <w:rFonts w:ascii="Arial" w:hAnsi="Arial" w:cs="Arial"/>
          <w:sz w:val="28"/>
          <w:szCs w:val="28"/>
        </w:rPr>
        <w:t xml:space="preserve"> establish if there are </w:t>
      </w:r>
      <w:r w:rsidR="00815E3E" w:rsidRPr="00815E3E">
        <w:rPr>
          <w:rFonts w:ascii="Arial" w:hAnsi="Arial" w:cs="Arial"/>
          <w:sz w:val="28"/>
          <w:szCs w:val="28"/>
        </w:rPr>
        <w:t>purposeful or accidental actions that are against the interests of the company</w:t>
      </w:r>
      <w:r w:rsidR="004A68E1">
        <w:rPr>
          <w:rFonts w:ascii="Arial" w:hAnsi="Arial" w:cs="Arial"/>
          <w:sz w:val="28"/>
          <w:szCs w:val="28"/>
          <w:lang w:val="bg-BG"/>
        </w:rPr>
        <w:t xml:space="preserve"> </w:t>
      </w:r>
      <w:r w:rsidR="004A68E1">
        <w:rPr>
          <w:rFonts w:ascii="Arial" w:hAnsi="Arial" w:cs="Arial"/>
          <w:sz w:val="28"/>
          <w:szCs w:val="28"/>
        </w:rPr>
        <w:t xml:space="preserve">as well as to prevent fraud and </w:t>
      </w:r>
      <w:r w:rsidR="002027BE">
        <w:rPr>
          <w:rFonts w:ascii="Arial" w:hAnsi="Arial" w:cs="Arial"/>
          <w:sz w:val="28"/>
          <w:szCs w:val="28"/>
        </w:rPr>
        <w:t>misuse of company resources</w:t>
      </w:r>
      <w:r w:rsidR="00815E3E" w:rsidRPr="00815E3E">
        <w:rPr>
          <w:rFonts w:ascii="Arial" w:hAnsi="Arial" w:cs="Arial"/>
          <w:sz w:val="28"/>
          <w:szCs w:val="28"/>
        </w:rPr>
        <w:t>.</w:t>
      </w:r>
      <w:r w:rsidR="003710DD">
        <w:rPr>
          <w:rFonts w:ascii="Arial" w:hAnsi="Arial" w:cs="Arial"/>
          <w:sz w:val="28"/>
          <w:szCs w:val="28"/>
          <w:lang w:val="bg-BG"/>
        </w:rPr>
        <w:t xml:space="preserve"> </w:t>
      </w:r>
      <w:r w:rsidR="00815E3E" w:rsidRPr="00815E3E">
        <w:rPr>
          <w:rFonts w:ascii="Arial" w:hAnsi="Arial" w:cs="Arial"/>
          <w:sz w:val="28"/>
          <w:szCs w:val="28"/>
        </w:rPr>
        <w:t>Preventive controls are intended to avoid deliberate inaccuracy in reporting for example management may be involved in the preparation of a report, but final approval is given by the accountant as management may have an interest in artificially inflating given results. The purpose of this type of control is the distribution of duties between units in the organization without overlapping</w:t>
      </w:r>
      <w:r w:rsidR="004F415E">
        <w:rPr>
          <w:rFonts w:ascii="Arial" w:hAnsi="Arial" w:cs="Arial"/>
          <w:sz w:val="28"/>
          <w:szCs w:val="28"/>
          <w:lang w:val="bg-BG"/>
        </w:rPr>
        <w:t xml:space="preserve"> </w:t>
      </w:r>
      <w:proofErr w:type="gramStart"/>
      <w:r w:rsidR="004F415E">
        <w:rPr>
          <w:rFonts w:ascii="Arial" w:hAnsi="Arial" w:cs="Arial"/>
          <w:sz w:val="28"/>
          <w:szCs w:val="28"/>
        </w:rPr>
        <w:t>in order to</w:t>
      </w:r>
      <w:proofErr w:type="gramEnd"/>
      <w:r w:rsidR="004F415E">
        <w:rPr>
          <w:rFonts w:ascii="Arial" w:hAnsi="Arial" w:cs="Arial"/>
          <w:sz w:val="28"/>
          <w:szCs w:val="28"/>
        </w:rPr>
        <w:t xml:space="preserve"> avoid abuses in the values of the prepared reports</w:t>
      </w:r>
      <w:r w:rsidR="00815E3E" w:rsidRPr="00815E3E">
        <w:rPr>
          <w:rFonts w:ascii="Arial" w:hAnsi="Arial" w:cs="Arial"/>
          <w:sz w:val="28"/>
          <w:szCs w:val="28"/>
        </w:rPr>
        <w:t>.</w:t>
      </w:r>
      <w:r w:rsidR="00B73C74">
        <w:rPr>
          <w:rFonts w:ascii="Arial" w:hAnsi="Arial" w:cs="Arial"/>
          <w:sz w:val="28"/>
          <w:szCs w:val="28"/>
        </w:rPr>
        <w:t xml:space="preserve"> Corrective controls are used to correct any inaccuracies reflected in the detective report.</w:t>
      </w:r>
      <w:r w:rsidR="0029137E">
        <w:rPr>
          <w:rFonts w:ascii="Arial" w:hAnsi="Arial" w:cs="Arial"/>
          <w:sz w:val="28"/>
          <w:szCs w:val="28"/>
        </w:rPr>
        <w:t xml:space="preserve"> The aggregate of these reports provides insight into how the company is working, how efficiency can be improved, and how the company`s profit can be increased.</w:t>
      </w:r>
      <w:r w:rsidR="00BF6B22">
        <w:rPr>
          <w:rFonts w:ascii="Arial" w:hAnsi="Arial" w:cs="Arial"/>
          <w:sz w:val="28"/>
          <w:szCs w:val="28"/>
        </w:rPr>
        <w:t xml:space="preserve"> </w:t>
      </w:r>
    </w:p>
    <w:p w14:paraId="64A3B532" w14:textId="307BC235" w:rsidR="00BF6B22" w:rsidRPr="004A68E1" w:rsidRDefault="00BF6B22" w:rsidP="00815E3E">
      <w:pPr>
        <w:spacing w:line="360" w:lineRule="auto"/>
        <w:jc w:val="both"/>
        <w:rPr>
          <w:rFonts w:ascii="Arial" w:hAnsi="Arial" w:cs="Arial"/>
          <w:sz w:val="28"/>
          <w:szCs w:val="28"/>
          <w:lang w:val="bg-BG"/>
        </w:rPr>
      </w:pPr>
      <w:r>
        <w:rPr>
          <w:rFonts w:ascii="Arial" w:hAnsi="Arial" w:cs="Arial"/>
          <w:sz w:val="28"/>
          <w:szCs w:val="28"/>
        </w:rPr>
        <w:t xml:space="preserve">For this task, I will create a control report for Amana company, which will reflect the company`s </w:t>
      </w:r>
      <w:r w:rsidR="00EB1FCB">
        <w:rPr>
          <w:rFonts w:ascii="Arial" w:hAnsi="Arial" w:cs="Arial"/>
          <w:sz w:val="28"/>
          <w:szCs w:val="28"/>
        </w:rPr>
        <w:t>initial budget, flexible budget, and variances, based on the data obtained, I will determine whether it would be better for the company to open its</w:t>
      </w:r>
      <w:r w:rsidR="004F415E">
        <w:rPr>
          <w:rFonts w:ascii="Arial" w:hAnsi="Arial" w:cs="Arial"/>
          <w:sz w:val="28"/>
          <w:szCs w:val="28"/>
        </w:rPr>
        <w:t xml:space="preserve"> own online</w:t>
      </w:r>
      <w:r w:rsidR="00EB1FCB">
        <w:rPr>
          <w:rFonts w:ascii="Arial" w:hAnsi="Arial" w:cs="Arial"/>
          <w:sz w:val="28"/>
          <w:szCs w:val="28"/>
        </w:rPr>
        <w:t xml:space="preserve"> store, as most of its competitors, or it will be more profitable to sell its goods </w:t>
      </w:r>
      <w:r w:rsidR="004F415E">
        <w:rPr>
          <w:rFonts w:ascii="Arial" w:hAnsi="Arial" w:cs="Arial"/>
          <w:sz w:val="28"/>
          <w:szCs w:val="28"/>
        </w:rPr>
        <w:t>through a platform for online trading as Amazon</w:t>
      </w:r>
      <w:r w:rsidR="00EB1FCB">
        <w:rPr>
          <w:rFonts w:ascii="Arial" w:hAnsi="Arial" w:cs="Arial"/>
          <w:sz w:val="28"/>
          <w:szCs w:val="28"/>
        </w:rPr>
        <w:t>.</w:t>
      </w:r>
    </w:p>
    <w:p w14:paraId="140F129A" w14:textId="21495505" w:rsidR="00EB1FCB" w:rsidRDefault="00EB1FCB" w:rsidP="00815E3E">
      <w:pPr>
        <w:spacing w:line="360" w:lineRule="auto"/>
        <w:jc w:val="both"/>
        <w:rPr>
          <w:rFonts w:ascii="Arial" w:hAnsi="Arial" w:cs="Arial"/>
          <w:sz w:val="28"/>
          <w:szCs w:val="28"/>
        </w:rPr>
      </w:pPr>
    </w:p>
    <w:p w14:paraId="0E8B3C72" w14:textId="77777777" w:rsidR="00EB1FCB" w:rsidRDefault="00EB1FCB" w:rsidP="00815E3E">
      <w:pPr>
        <w:spacing w:line="360" w:lineRule="auto"/>
        <w:jc w:val="both"/>
        <w:rPr>
          <w:rFonts w:ascii="Arial" w:hAnsi="Arial" w:cs="Arial"/>
          <w:sz w:val="28"/>
          <w:szCs w:val="28"/>
        </w:rPr>
      </w:pPr>
    </w:p>
    <w:p w14:paraId="436DBF59" w14:textId="0E9A9D96" w:rsidR="00EB1FCB" w:rsidRPr="00B9310C" w:rsidRDefault="00EB1FCB" w:rsidP="00EB1FCB">
      <w:pPr>
        <w:spacing w:line="360" w:lineRule="auto"/>
        <w:jc w:val="center"/>
        <w:rPr>
          <w:rFonts w:ascii="Arial" w:hAnsi="Arial" w:cs="Arial"/>
          <w:b/>
          <w:bCs/>
          <w:sz w:val="32"/>
          <w:szCs w:val="32"/>
        </w:rPr>
      </w:pPr>
      <w:r w:rsidRPr="00B9310C">
        <w:rPr>
          <w:rFonts w:ascii="Arial" w:hAnsi="Arial" w:cs="Arial"/>
          <w:b/>
          <w:bCs/>
          <w:sz w:val="32"/>
          <w:szCs w:val="32"/>
        </w:rPr>
        <w:t>Part A: Control Report</w:t>
      </w:r>
    </w:p>
    <w:p w14:paraId="5C9C317F" w14:textId="16055EE6" w:rsidR="00EB1FCB" w:rsidRPr="00B9310C" w:rsidRDefault="00D04D1C" w:rsidP="00EB1FCB">
      <w:pPr>
        <w:spacing w:line="360" w:lineRule="auto"/>
        <w:jc w:val="center"/>
        <w:rPr>
          <w:rFonts w:ascii="Arial" w:hAnsi="Arial" w:cs="Arial"/>
          <w:b/>
          <w:bCs/>
          <w:sz w:val="28"/>
          <w:szCs w:val="28"/>
        </w:rPr>
      </w:pPr>
      <w:r w:rsidRPr="00B9310C">
        <w:rPr>
          <w:rFonts w:ascii="Arial" w:hAnsi="Arial" w:cs="Arial"/>
          <w:b/>
          <w:bCs/>
          <w:sz w:val="28"/>
          <w:szCs w:val="28"/>
        </w:rPr>
        <w:t>Preparation of monthly control report showing original budget, fixed budget, and variances</w:t>
      </w:r>
    </w:p>
    <w:p w14:paraId="671669C2" w14:textId="655E3C94" w:rsidR="00D04D1C" w:rsidRDefault="00E05D07" w:rsidP="000012AB">
      <w:pPr>
        <w:spacing w:line="360" w:lineRule="auto"/>
        <w:jc w:val="both"/>
        <w:rPr>
          <w:rFonts w:ascii="Arial" w:hAnsi="Arial" w:cs="Arial"/>
          <w:sz w:val="28"/>
          <w:szCs w:val="28"/>
        </w:rPr>
      </w:pPr>
      <w:r>
        <w:rPr>
          <w:rFonts w:ascii="Arial" w:hAnsi="Arial" w:cs="Arial"/>
          <w:sz w:val="28"/>
          <w:szCs w:val="28"/>
        </w:rPr>
        <w:t xml:space="preserve">The original budget is the first approved for the budget period. </w:t>
      </w:r>
      <w:r w:rsidR="008628FE">
        <w:rPr>
          <w:rFonts w:ascii="Arial" w:hAnsi="Arial" w:cs="Arial"/>
          <w:sz w:val="28"/>
          <w:szCs w:val="28"/>
        </w:rPr>
        <w:t>A flexed budget allows for a series of changes in budget expenditures that are tied to revenues. This type of budget is more useful than a static budget as it reflected changes in revenue levels</w:t>
      </w:r>
      <w:sdt>
        <w:sdtPr>
          <w:rPr>
            <w:rFonts w:ascii="Arial" w:hAnsi="Arial" w:cs="Arial"/>
            <w:sz w:val="28"/>
            <w:szCs w:val="28"/>
          </w:rPr>
          <w:id w:val="1120576694"/>
          <w:citation/>
        </w:sdtPr>
        <w:sdtContent>
          <w:r w:rsidR="008628FE">
            <w:rPr>
              <w:rFonts w:ascii="Arial" w:hAnsi="Arial" w:cs="Arial"/>
              <w:sz w:val="28"/>
              <w:szCs w:val="28"/>
            </w:rPr>
            <w:fldChar w:fldCharType="begin"/>
          </w:r>
          <w:r w:rsidR="008628FE">
            <w:rPr>
              <w:rFonts w:ascii="Arial" w:hAnsi="Arial" w:cs="Arial"/>
              <w:sz w:val="28"/>
              <w:szCs w:val="28"/>
            </w:rPr>
            <w:instrText xml:space="preserve"> CITATION Bra22 \l 2057 </w:instrText>
          </w:r>
          <w:r w:rsidR="008628FE">
            <w:rPr>
              <w:rFonts w:ascii="Arial" w:hAnsi="Arial" w:cs="Arial"/>
              <w:sz w:val="28"/>
              <w:szCs w:val="28"/>
            </w:rPr>
            <w:fldChar w:fldCharType="separate"/>
          </w:r>
          <w:r w:rsidR="008628FE">
            <w:rPr>
              <w:rFonts w:ascii="Arial" w:hAnsi="Arial" w:cs="Arial"/>
              <w:noProof/>
              <w:sz w:val="28"/>
              <w:szCs w:val="28"/>
            </w:rPr>
            <w:t xml:space="preserve"> </w:t>
          </w:r>
          <w:r w:rsidR="008628FE" w:rsidRPr="008628FE">
            <w:rPr>
              <w:rFonts w:ascii="Arial" w:hAnsi="Arial" w:cs="Arial"/>
              <w:noProof/>
              <w:sz w:val="28"/>
              <w:szCs w:val="28"/>
            </w:rPr>
            <w:t>(Bragg, 2022)</w:t>
          </w:r>
          <w:r w:rsidR="008628FE">
            <w:rPr>
              <w:rFonts w:ascii="Arial" w:hAnsi="Arial" w:cs="Arial"/>
              <w:sz w:val="28"/>
              <w:szCs w:val="28"/>
            </w:rPr>
            <w:fldChar w:fldCharType="end"/>
          </w:r>
        </w:sdtContent>
      </w:sdt>
      <w:r w:rsidR="008628FE">
        <w:rPr>
          <w:rFonts w:ascii="Arial" w:hAnsi="Arial" w:cs="Arial"/>
          <w:sz w:val="28"/>
          <w:szCs w:val="28"/>
        </w:rPr>
        <w:t xml:space="preserve">. </w:t>
      </w:r>
      <w:r>
        <w:rPr>
          <w:rFonts w:ascii="Arial" w:hAnsi="Arial" w:cs="Arial"/>
          <w:sz w:val="28"/>
          <w:szCs w:val="28"/>
        </w:rPr>
        <w:t>The budget variance describes the differences in expenses when it is more pronounced than expected than allowed, such a difference is most often observed in the absence of income or higher than expected expenses.</w:t>
      </w:r>
      <w:r w:rsidR="00136EF4">
        <w:rPr>
          <w:rFonts w:ascii="Arial" w:hAnsi="Arial" w:cs="Arial"/>
          <w:sz w:val="28"/>
          <w:szCs w:val="28"/>
        </w:rPr>
        <w:t xml:space="preserve"> The variances can also be observed in the income, depending on what the results are they can be favourable, those that justify the expectation and unfavourable, those that do not reach the desired result.</w:t>
      </w:r>
    </w:p>
    <w:tbl>
      <w:tblPr>
        <w:tblStyle w:val="TableGrid"/>
        <w:tblW w:w="9634" w:type="dxa"/>
        <w:tblLook w:val="04A0" w:firstRow="1" w:lastRow="0" w:firstColumn="1" w:lastColumn="0" w:noHBand="0" w:noVBand="1"/>
      </w:tblPr>
      <w:tblGrid>
        <w:gridCol w:w="1840"/>
        <w:gridCol w:w="1421"/>
        <w:gridCol w:w="1520"/>
        <w:gridCol w:w="1685"/>
        <w:gridCol w:w="1240"/>
        <w:gridCol w:w="1928"/>
      </w:tblGrid>
      <w:tr w:rsidR="00A300B1" w14:paraId="529F3D90" w14:textId="77777777" w:rsidTr="00067DF1">
        <w:tc>
          <w:tcPr>
            <w:tcW w:w="1840" w:type="dxa"/>
          </w:tcPr>
          <w:p w14:paraId="66335E3F" w14:textId="6DA1036D" w:rsidR="00913B2C" w:rsidRPr="00F47902" w:rsidRDefault="00913B2C" w:rsidP="00067DF1">
            <w:pPr>
              <w:spacing w:before="240" w:line="360" w:lineRule="auto"/>
              <w:jc w:val="center"/>
              <w:rPr>
                <w:rFonts w:ascii="Arial" w:hAnsi="Arial" w:cs="Arial"/>
              </w:rPr>
            </w:pPr>
            <w:r w:rsidRPr="00F47902">
              <w:rPr>
                <w:rFonts w:ascii="Arial" w:hAnsi="Arial" w:cs="Arial"/>
              </w:rPr>
              <w:t>Particulars</w:t>
            </w:r>
          </w:p>
        </w:tc>
        <w:tc>
          <w:tcPr>
            <w:tcW w:w="1421" w:type="dxa"/>
          </w:tcPr>
          <w:p w14:paraId="5BB37A04" w14:textId="0D864B2B" w:rsidR="00913B2C" w:rsidRPr="00F47902" w:rsidRDefault="00913B2C" w:rsidP="00067DF1">
            <w:pPr>
              <w:spacing w:line="360" w:lineRule="auto"/>
              <w:jc w:val="center"/>
              <w:rPr>
                <w:rFonts w:ascii="Arial" w:hAnsi="Arial" w:cs="Arial"/>
              </w:rPr>
            </w:pPr>
            <w:r w:rsidRPr="00F47902">
              <w:rPr>
                <w:rFonts w:ascii="Arial" w:hAnsi="Arial" w:cs="Arial"/>
              </w:rPr>
              <w:t>Original budget (£)</w:t>
            </w:r>
          </w:p>
        </w:tc>
        <w:tc>
          <w:tcPr>
            <w:tcW w:w="1520" w:type="dxa"/>
          </w:tcPr>
          <w:p w14:paraId="0F5CD136" w14:textId="2B9E662C" w:rsidR="00913B2C" w:rsidRPr="00F47902" w:rsidRDefault="00913B2C" w:rsidP="00067DF1">
            <w:pPr>
              <w:spacing w:line="360" w:lineRule="auto"/>
              <w:jc w:val="center"/>
              <w:rPr>
                <w:rFonts w:ascii="Arial" w:hAnsi="Arial" w:cs="Arial"/>
              </w:rPr>
            </w:pPr>
            <w:r w:rsidRPr="00F47902">
              <w:rPr>
                <w:rFonts w:ascii="Arial" w:hAnsi="Arial" w:cs="Arial"/>
              </w:rPr>
              <w:t>Actual budget (£)</w:t>
            </w:r>
          </w:p>
        </w:tc>
        <w:tc>
          <w:tcPr>
            <w:tcW w:w="1685" w:type="dxa"/>
          </w:tcPr>
          <w:p w14:paraId="76D2AB5A" w14:textId="10850790" w:rsidR="00913B2C" w:rsidRPr="00F47902" w:rsidRDefault="00913B2C" w:rsidP="00067DF1">
            <w:pPr>
              <w:spacing w:line="360" w:lineRule="auto"/>
              <w:jc w:val="center"/>
              <w:rPr>
                <w:rFonts w:ascii="Arial" w:hAnsi="Arial" w:cs="Arial"/>
              </w:rPr>
            </w:pPr>
            <w:r w:rsidRPr="00F47902">
              <w:rPr>
                <w:rFonts w:ascii="Arial" w:hAnsi="Arial" w:cs="Arial"/>
              </w:rPr>
              <w:t>Flexible budget (£)</w:t>
            </w:r>
          </w:p>
        </w:tc>
        <w:tc>
          <w:tcPr>
            <w:tcW w:w="1240" w:type="dxa"/>
          </w:tcPr>
          <w:p w14:paraId="7BA40715" w14:textId="77777777" w:rsidR="00913B2C" w:rsidRPr="00F47902" w:rsidRDefault="00913B2C" w:rsidP="00067DF1">
            <w:pPr>
              <w:spacing w:line="360" w:lineRule="auto"/>
              <w:jc w:val="center"/>
              <w:rPr>
                <w:rFonts w:ascii="Arial" w:hAnsi="Arial" w:cs="Arial"/>
              </w:rPr>
            </w:pPr>
            <w:r w:rsidRPr="00F47902">
              <w:rPr>
                <w:rFonts w:ascii="Arial" w:hAnsi="Arial" w:cs="Arial"/>
              </w:rPr>
              <w:t>Variance</w:t>
            </w:r>
          </w:p>
          <w:p w14:paraId="0B049861" w14:textId="55205B29" w:rsidR="00913B2C" w:rsidRPr="00F47902" w:rsidRDefault="00913B2C" w:rsidP="00067DF1">
            <w:pPr>
              <w:spacing w:line="360" w:lineRule="auto"/>
              <w:jc w:val="center"/>
              <w:rPr>
                <w:rFonts w:ascii="Arial" w:hAnsi="Arial" w:cs="Arial"/>
              </w:rPr>
            </w:pPr>
            <w:r w:rsidRPr="00F47902">
              <w:rPr>
                <w:rFonts w:ascii="Arial" w:hAnsi="Arial" w:cs="Arial"/>
              </w:rPr>
              <w:t>(£)</w:t>
            </w:r>
          </w:p>
        </w:tc>
        <w:tc>
          <w:tcPr>
            <w:tcW w:w="1928" w:type="dxa"/>
          </w:tcPr>
          <w:p w14:paraId="59E21221" w14:textId="7239B677" w:rsidR="00913B2C" w:rsidRDefault="00A300B1" w:rsidP="00067DF1">
            <w:pPr>
              <w:spacing w:line="360" w:lineRule="auto"/>
              <w:jc w:val="center"/>
              <w:rPr>
                <w:rFonts w:ascii="Arial" w:hAnsi="Arial" w:cs="Arial"/>
              </w:rPr>
            </w:pPr>
            <w:proofErr w:type="gramStart"/>
            <w:r>
              <w:rPr>
                <w:rFonts w:ascii="Arial" w:hAnsi="Arial" w:cs="Arial"/>
              </w:rPr>
              <w:t>UF(</w:t>
            </w:r>
            <w:proofErr w:type="gramEnd"/>
            <w:r>
              <w:rPr>
                <w:rFonts w:ascii="Arial" w:hAnsi="Arial" w:cs="Arial"/>
              </w:rPr>
              <w:t>unfavourable)</w:t>
            </w:r>
          </w:p>
          <w:p w14:paraId="4A567E4E" w14:textId="441CC5DB" w:rsidR="00A300B1" w:rsidRPr="00F47902" w:rsidRDefault="00A300B1" w:rsidP="00067DF1">
            <w:pPr>
              <w:spacing w:line="360" w:lineRule="auto"/>
              <w:jc w:val="center"/>
              <w:rPr>
                <w:rFonts w:ascii="Arial" w:hAnsi="Arial" w:cs="Arial"/>
              </w:rPr>
            </w:pPr>
            <w:r>
              <w:rPr>
                <w:rFonts w:ascii="Arial" w:hAnsi="Arial" w:cs="Arial"/>
              </w:rPr>
              <w:t>F(Favourable)</w:t>
            </w:r>
          </w:p>
        </w:tc>
      </w:tr>
      <w:tr w:rsidR="00067DF1" w:rsidRPr="001A2B91" w14:paraId="6D470C9A" w14:textId="77777777" w:rsidTr="00067DF1">
        <w:tc>
          <w:tcPr>
            <w:tcW w:w="1840" w:type="dxa"/>
          </w:tcPr>
          <w:p w14:paraId="42099534" w14:textId="5CC5783F" w:rsidR="00913B2C" w:rsidRPr="001A2B91" w:rsidRDefault="00913B2C" w:rsidP="00067DF1">
            <w:pPr>
              <w:spacing w:line="360" w:lineRule="auto"/>
              <w:jc w:val="center"/>
              <w:rPr>
                <w:rFonts w:ascii="Arial" w:hAnsi="Arial" w:cs="Arial"/>
              </w:rPr>
            </w:pPr>
            <w:r w:rsidRPr="001A2B91">
              <w:rPr>
                <w:rFonts w:ascii="Arial" w:hAnsi="Arial" w:cs="Arial"/>
              </w:rPr>
              <w:t>Units</w:t>
            </w:r>
          </w:p>
        </w:tc>
        <w:tc>
          <w:tcPr>
            <w:tcW w:w="1421" w:type="dxa"/>
          </w:tcPr>
          <w:p w14:paraId="04ADC835" w14:textId="60C03B3F" w:rsidR="00913B2C" w:rsidRPr="001A2B91" w:rsidRDefault="00913B2C" w:rsidP="00067DF1">
            <w:pPr>
              <w:spacing w:line="360" w:lineRule="auto"/>
              <w:jc w:val="center"/>
              <w:rPr>
                <w:rFonts w:ascii="Arial" w:hAnsi="Arial" w:cs="Arial"/>
              </w:rPr>
            </w:pPr>
            <w:r>
              <w:rPr>
                <w:rFonts w:ascii="Arial" w:hAnsi="Arial" w:cs="Arial"/>
              </w:rPr>
              <w:t>100,000</w:t>
            </w:r>
          </w:p>
        </w:tc>
        <w:tc>
          <w:tcPr>
            <w:tcW w:w="1520" w:type="dxa"/>
          </w:tcPr>
          <w:p w14:paraId="19E64457" w14:textId="7CE45A53" w:rsidR="00913B2C" w:rsidRPr="001A2B91" w:rsidRDefault="00913B2C" w:rsidP="00067DF1">
            <w:pPr>
              <w:spacing w:line="360" w:lineRule="auto"/>
              <w:jc w:val="center"/>
              <w:rPr>
                <w:rFonts w:ascii="Arial" w:hAnsi="Arial" w:cs="Arial"/>
              </w:rPr>
            </w:pPr>
            <w:r>
              <w:rPr>
                <w:rFonts w:ascii="Arial" w:hAnsi="Arial" w:cs="Arial"/>
              </w:rPr>
              <w:t>80,000</w:t>
            </w:r>
          </w:p>
        </w:tc>
        <w:tc>
          <w:tcPr>
            <w:tcW w:w="1685" w:type="dxa"/>
          </w:tcPr>
          <w:p w14:paraId="31D88217" w14:textId="645C0BDD" w:rsidR="00913B2C" w:rsidRPr="001A2B91" w:rsidRDefault="00913B2C" w:rsidP="00067DF1">
            <w:pPr>
              <w:spacing w:line="360" w:lineRule="auto"/>
              <w:jc w:val="center"/>
              <w:rPr>
                <w:rFonts w:ascii="Arial" w:hAnsi="Arial" w:cs="Arial"/>
              </w:rPr>
            </w:pPr>
            <w:r>
              <w:rPr>
                <w:rFonts w:ascii="Arial" w:hAnsi="Arial" w:cs="Arial"/>
              </w:rPr>
              <w:t>80,000</w:t>
            </w:r>
          </w:p>
        </w:tc>
        <w:tc>
          <w:tcPr>
            <w:tcW w:w="1240" w:type="dxa"/>
          </w:tcPr>
          <w:p w14:paraId="5A0386F1" w14:textId="4FE4A43A" w:rsidR="00913B2C" w:rsidRPr="001A2B91" w:rsidRDefault="00913B2C" w:rsidP="00067DF1">
            <w:pPr>
              <w:spacing w:line="360" w:lineRule="auto"/>
              <w:jc w:val="center"/>
              <w:rPr>
                <w:rFonts w:ascii="Arial" w:hAnsi="Arial" w:cs="Arial"/>
              </w:rPr>
            </w:pPr>
            <w:r>
              <w:rPr>
                <w:rFonts w:ascii="Arial" w:hAnsi="Arial" w:cs="Arial"/>
              </w:rPr>
              <w:t>20,000</w:t>
            </w:r>
          </w:p>
        </w:tc>
        <w:tc>
          <w:tcPr>
            <w:tcW w:w="1928" w:type="dxa"/>
          </w:tcPr>
          <w:p w14:paraId="545CBC8B" w14:textId="622245DA"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63103BE7" w14:textId="77777777" w:rsidTr="00067DF1">
        <w:tc>
          <w:tcPr>
            <w:tcW w:w="1840" w:type="dxa"/>
          </w:tcPr>
          <w:p w14:paraId="59BB6535" w14:textId="55372BB9" w:rsidR="00913B2C" w:rsidRPr="001A2B91" w:rsidRDefault="00913B2C" w:rsidP="00067DF1">
            <w:pPr>
              <w:spacing w:line="360" w:lineRule="auto"/>
              <w:jc w:val="center"/>
              <w:rPr>
                <w:rFonts w:ascii="Arial" w:hAnsi="Arial" w:cs="Arial"/>
              </w:rPr>
            </w:pPr>
            <w:r w:rsidRPr="001A2B91">
              <w:rPr>
                <w:rFonts w:ascii="Arial" w:hAnsi="Arial" w:cs="Arial"/>
              </w:rPr>
              <w:t>Selling price</w:t>
            </w:r>
          </w:p>
        </w:tc>
        <w:tc>
          <w:tcPr>
            <w:tcW w:w="1421" w:type="dxa"/>
          </w:tcPr>
          <w:p w14:paraId="05268670" w14:textId="2C1EFF30" w:rsidR="00913B2C" w:rsidRPr="001A2B91" w:rsidRDefault="00913B2C" w:rsidP="00067DF1">
            <w:pPr>
              <w:spacing w:line="360" w:lineRule="auto"/>
              <w:jc w:val="center"/>
              <w:rPr>
                <w:rFonts w:ascii="Arial" w:hAnsi="Arial" w:cs="Arial"/>
              </w:rPr>
            </w:pPr>
            <w:r>
              <w:rPr>
                <w:rFonts w:ascii="Arial" w:hAnsi="Arial" w:cs="Arial"/>
              </w:rPr>
              <w:t>25</w:t>
            </w:r>
          </w:p>
        </w:tc>
        <w:tc>
          <w:tcPr>
            <w:tcW w:w="1520" w:type="dxa"/>
          </w:tcPr>
          <w:p w14:paraId="3200248B" w14:textId="05AC2F1F" w:rsidR="00913B2C" w:rsidRPr="001A2B91" w:rsidRDefault="00913B2C" w:rsidP="00067DF1">
            <w:pPr>
              <w:spacing w:line="360" w:lineRule="auto"/>
              <w:jc w:val="center"/>
              <w:rPr>
                <w:rFonts w:ascii="Arial" w:hAnsi="Arial" w:cs="Arial"/>
              </w:rPr>
            </w:pPr>
            <w:r>
              <w:rPr>
                <w:rFonts w:ascii="Arial" w:hAnsi="Arial" w:cs="Arial"/>
              </w:rPr>
              <w:t>20</w:t>
            </w:r>
          </w:p>
        </w:tc>
        <w:tc>
          <w:tcPr>
            <w:tcW w:w="1685" w:type="dxa"/>
          </w:tcPr>
          <w:p w14:paraId="4A86C8A1" w14:textId="4767C537" w:rsidR="00913B2C" w:rsidRPr="001A2B91" w:rsidRDefault="00913B2C" w:rsidP="00067DF1">
            <w:pPr>
              <w:spacing w:line="360" w:lineRule="auto"/>
              <w:jc w:val="center"/>
              <w:rPr>
                <w:rFonts w:ascii="Arial" w:hAnsi="Arial" w:cs="Arial"/>
              </w:rPr>
            </w:pPr>
            <w:r>
              <w:rPr>
                <w:rFonts w:ascii="Arial" w:hAnsi="Arial" w:cs="Arial"/>
              </w:rPr>
              <w:t>25</w:t>
            </w:r>
          </w:p>
        </w:tc>
        <w:tc>
          <w:tcPr>
            <w:tcW w:w="1240" w:type="dxa"/>
          </w:tcPr>
          <w:p w14:paraId="2FCBA40D" w14:textId="117D1266" w:rsidR="00913B2C" w:rsidRPr="001A2B91" w:rsidRDefault="00913B2C" w:rsidP="00067DF1">
            <w:pPr>
              <w:spacing w:line="360" w:lineRule="auto"/>
              <w:jc w:val="center"/>
              <w:rPr>
                <w:rFonts w:ascii="Arial" w:hAnsi="Arial" w:cs="Arial"/>
              </w:rPr>
            </w:pPr>
            <w:r>
              <w:rPr>
                <w:rFonts w:ascii="Arial" w:hAnsi="Arial" w:cs="Arial"/>
              </w:rPr>
              <w:t>5</w:t>
            </w:r>
          </w:p>
        </w:tc>
        <w:tc>
          <w:tcPr>
            <w:tcW w:w="1928" w:type="dxa"/>
          </w:tcPr>
          <w:p w14:paraId="32615F37" w14:textId="1589F6C4"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5D877549" w14:textId="77777777" w:rsidTr="00067DF1">
        <w:tc>
          <w:tcPr>
            <w:tcW w:w="1840" w:type="dxa"/>
          </w:tcPr>
          <w:p w14:paraId="00D6FAC4" w14:textId="473CA7A6" w:rsidR="00913B2C" w:rsidRPr="001A2B91" w:rsidRDefault="00913B2C" w:rsidP="00067DF1">
            <w:pPr>
              <w:spacing w:line="360" w:lineRule="auto"/>
              <w:jc w:val="center"/>
              <w:rPr>
                <w:rFonts w:ascii="Arial" w:hAnsi="Arial" w:cs="Arial"/>
              </w:rPr>
            </w:pPr>
            <w:r w:rsidRPr="001A2B91">
              <w:rPr>
                <w:rFonts w:ascii="Arial" w:hAnsi="Arial" w:cs="Arial"/>
              </w:rPr>
              <w:t>Sales revenue</w:t>
            </w:r>
          </w:p>
        </w:tc>
        <w:tc>
          <w:tcPr>
            <w:tcW w:w="1421" w:type="dxa"/>
          </w:tcPr>
          <w:p w14:paraId="525EEF9E" w14:textId="6039AC62" w:rsidR="00913B2C" w:rsidRPr="001A2B91" w:rsidRDefault="00913B2C" w:rsidP="00067DF1">
            <w:pPr>
              <w:spacing w:line="360" w:lineRule="auto"/>
              <w:jc w:val="center"/>
              <w:rPr>
                <w:rFonts w:ascii="Arial" w:hAnsi="Arial" w:cs="Arial"/>
              </w:rPr>
            </w:pPr>
            <w:r>
              <w:rPr>
                <w:rFonts w:ascii="Arial" w:hAnsi="Arial" w:cs="Arial"/>
              </w:rPr>
              <w:t>2,500,000</w:t>
            </w:r>
          </w:p>
        </w:tc>
        <w:tc>
          <w:tcPr>
            <w:tcW w:w="1520" w:type="dxa"/>
          </w:tcPr>
          <w:p w14:paraId="1F1B6601" w14:textId="3B35B825" w:rsidR="00913B2C" w:rsidRPr="001A2B91" w:rsidRDefault="00913B2C" w:rsidP="00067DF1">
            <w:pPr>
              <w:spacing w:line="360" w:lineRule="auto"/>
              <w:jc w:val="center"/>
              <w:rPr>
                <w:rFonts w:ascii="Arial" w:hAnsi="Arial" w:cs="Arial"/>
              </w:rPr>
            </w:pPr>
            <w:r>
              <w:rPr>
                <w:rFonts w:ascii="Arial" w:hAnsi="Arial" w:cs="Arial"/>
              </w:rPr>
              <w:t>1,600,000</w:t>
            </w:r>
          </w:p>
        </w:tc>
        <w:tc>
          <w:tcPr>
            <w:tcW w:w="1685" w:type="dxa"/>
          </w:tcPr>
          <w:p w14:paraId="7924FEFD" w14:textId="0AC21CB2" w:rsidR="00913B2C" w:rsidRPr="001A2B91" w:rsidRDefault="00913B2C" w:rsidP="00067DF1">
            <w:pPr>
              <w:spacing w:line="360" w:lineRule="auto"/>
              <w:jc w:val="center"/>
              <w:rPr>
                <w:rFonts w:ascii="Arial" w:hAnsi="Arial" w:cs="Arial"/>
              </w:rPr>
            </w:pPr>
            <w:r>
              <w:rPr>
                <w:rFonts w:ascii="Arial" w:hAnsi="Arial" w:cs="Arial"/>
              </w:rPr>
              <w:t>2,000,000</w:t>
            </w:r>
          </w:p>
        </w:tc>
        <w:tc>
          <w:tcPr>
            <w:tcW w:w="1240" w:type="dxa"/>
          </w:tcPr>
          <w:p w14:paraId="1B572CD1" w14:textId="3403CF5D" w:rsidR="00913B2C" w:rsidRPr="001A2B91" w:rsidRDefault="00913B2C" w:rsidP="00067DF1">
            <w:pPr>
              <w:spacing w:line="360" w:lineRule="auto"/>
              <w:jc w:val="center"/>
              <w:rPr>
                <w:rFonts w:ascii="Arial" w:hAnsi="Arial" w:cs="Arial"/>
              </w:rPr>
            </w:pPr>
            <w:r>
              <w:rPr>
                <w:rFonts w:ascii="Arial" w:hAnsi="Arial" w:cs="Arial"/>
              </w:rPr>
              <w:t>900,000</w:t>
            </w:r>
          </w:p>
        </w:tc>
        <w:tc>
          <w:tcPr>
            <w:tcW w:w="1928" w:type="dxa"/>
          </w:tcPr>
          <w:p w14:paraId="7A5F1FF8" w14:textId="07D1C074"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5FF39963" w14:textId="77777777" w:rsidTr="00067DF1">
        <w:tc>
          <w:tcPr>
            <w:tcW w:w="1840" w:type="dxa"/>
          </w:tcPr>
          <w:p w14:paraId="30AB4D15" w14:textId="03F1FED0" w:rsidR="00913B2C" w:rsidRPr="001A2B91" w:rsidRDefault="00913B2C" w:rsidP="00067DF1">
            <w:pPr>
              <w:spacing w:line="360" w:lineRule="auto"/>
              <w:jc w:val="center"/>
              <w:rPr>
                <w:rFonts w:ascii="Arial" w:hAnsi="Arial" w:cs="Arial"/>
              </w:rPr>
            </w:pPr>
            <w:r w:rsidRPr="001A2B91">
              <w:rPr>
                <w:rFonts w:ascii="Arial" w:hAnsi="Arial" w:cs="Arial"/>
              </w:rPr>
              <w:t>Variable costs:</w:t>
            </w:r>
          </w:p>
        </w:tc>
        <w:tc>
          <w:tcPr>
            <w:tcW w:w="1421" w:type="dxa"/>
          </w:tcPr>
          <w:p w14:paraId="36B8F71F" w14:textId="77777777" w:rsidR="00913B2C" w:rsidRPr="001A2B91" w:rsidRDefault="00913B2C" w:rsidP="00067DF1">
            <w:pPr>
              <w:spacing w:line="360" w:lineRule="auto"/>
              <w:jc w:val="center"/>
              <w:rPr>
                <w:rFonts w:ascii="Arial" w:hAnsi="Arial" w:cs="Arial"/>
              </w:rPr>
            </w:pPr>
          </w:p>
        </w:tc>
        <w:tc>
          <w:tcPr>
            <w:tcW w:w="1520" w:type="dxa"/>
          </w:tcPr>
          <w:p w14:paraId="70ED2797" w14:textId="77777777" w:rsidR="00913B2C" w:rsidRPr="001A2B91" w:rsidRDefault="00913B2C" w:rsidP="00067DF1">
            <w:pPr>
              <w:spacing w:line="360" w:lineRule="auto"/>
              <w:jc w:val="center"/>
              <w:rPr>
                <w:rFonts w:ascii="Arial" w:hAnsi="Arial" w:cs="Arial"/>
              </w:rPr>
            </w:pPr>
          </w:p>
        </w:tc>
        <w:tc>
          <w:tcPr>
            <w:tcW w:w="1685" w:type="dxa"/>
          </w:tcPr>
          <w:p w14:paraId="5514C90F" w14:textId="77777777" w:rsidR="00913B2C" w:rsidRPr="001A2B91" w:rsidRDefault="00913B2C" w:rsidP="00067DF1">
            <w:pPr>
              <w:spacing w:line="360" w:lineRule="auto"/>
              <w:jc w:val="center"/>
              <w:rPr>
                <w:rFonts w:ascii="Arial" w:hAnsi="Arial" w:cs="Arial"/>
              </w:rPr>
            </w:pPr>
          </w:p>
        </w:tc>
        <w:tc>
          <w:tcPr>
            <w:tcW w:w="1240" w:type="dxa"/>
          </w:tcPr>
          <w:p w14:paraId="1972325F" w14:textId="77777777" w:rsidR="00913B2C" w:rsidRPr="001A2B91" w:rsidRDefault="00913B2C" w:rsidP="00067DF1">
            <w:pPr>
              <w:spacing w:line="360" w:lineRule="auto"/>
              <w:jc w:val="center"/>
              <w:rPr>
                <w:rFonts w:ascii="Arial" w:hAnsi="Arial" w:cs="Arial"/>
              </w:rPr>
            </w:pPr>
          </w:p>
        </w:tc>
        <w:tc>
          <w:tcPr>
            <w:tcW w:w="1928" w:type="dxa"/>
          </w:tcPr>
          <w:p w14:paraId="4D032BE5" w14:textId="2C8C01A5"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46BC3313" w14:textId="77777777" w:rsidTr="00067DF1">
        <w:tc>
          <w:tcPr>
            <w:tcW w:w="1840" w:type="dxa"/>
          </w:tcPr>
          <w:p w14:paraId="1F504601" w14:textId="645139AA" w:rsidR="00913B2C" w:rsidRPr="001A2B91" w:rsidRDefault="00913B2C" w:rsidP="00067DF1">
            <w:pPr>
              <w:spacing w:line="360" w:lineRule="auto"/>
              <w:jc w:val="center"/>
              <w:rPr>
                <w:rFonts w:ascii="Arial" w:hAnsi="Arial" w:cs="Arial"/>
              </w:rPr>
            </w:pPr>
            <w:r w:rsidRPr="001A2B91">
              <w:rPr>
                <w:rFonts w:ascii="Arial" w:hAnsi="Arial" w:cs="Arial"/>
              </w:rPr>
              <w:t>Materials</w:t>
            </w:r>
          </w:p>
        </w:tc>
        <w:tc>
          <w:tcPr>
            <w:tcW w:w="1421" w:type="dxa"/>
          </w:tcPr>
          <w:p w14:paraId="659A6270" w14:textId="5F0FE39F" w:rsidR="00913B2C" w:rsidRPr="001A2B91" w:rsidRDefault="00551CE6" w:rsidP="00067DF1">
            <w:pPr>
              <w:spacing w:line="360" w:lineRule="auto"/>
              <w:jc w:val="center"/>
              <w:rPr>
                <w:rFonts w:ascii="Arial" w:hAnsi="Arial" w:cs="Arial"/>
              </w:rPr>
            </w:pPr>
            <w:r>
              <w:rPr>
                <w:rFonts w:ascii="Arial" w:hAnsi="Arial" w:cs="Arial"/>
              </w:rPr>
              <w:t>250,000</w:t>
            </w:r>
          </w:p>
        </w:tc>
        <w:tc>
          <w:tcPr>
            <w:tcW w:w="1520" w:type="dxa"/>
          </w:tcPr>
          <w:p w14:paraId="6EBF46DD" w14:textId="44B7A3C6" w:rsidR="00913B2C" w:rsidRPr="001A2B91" w:rsidRDefault="00913B2C" w:rsidP="00067DF1">
            <w:pPr>
              <w:spacing w:line="360" w:lineRule="auto"/>
              <w:jc w:val="center"/>
              <w:rPr>
                <w:rFonts w:ascii="Arial" w:hAnsi="Arial" w:cs="Arial"/>
              </w:rPr>
            </w:pPr>
            <w:r>
              <w:rPr>
                <w:rFonts w:ascii="Arial" w:hAnsi="Arial" w:cs="Arial"/>
              </w:rPr>
              <w:t>280,000</w:t>
            </w:r>
          </w:p>
        </w:tc>
        <w:tc>
          <w:tcPr>
            <w:tcW w:w="1685" w:type="dxa"/>
          </w:tcPr>
          <w:p w14:paraId="3B0E86DE" w14:textId="4DD89C98" w:rsidR="00913B2C" w:rsidRPr="001A2B91" w:rsidRDefault="00913B2C" w:rsidP="00067DF1">
            <w:pPr>
              <w:spacing w:line="360" w:lineRule="auto"/>
              <w:jc w:val="center"/>
              <w:rPr>
                <w:rFonts w:ascii="Arial" w:hAnsi="Arial" w:cs="Arial"/>
              </w:rPr>
            </w:pPr>
            <w:r>
              <w:rPr>
                <w:rFonts w:ascii="Arial" w:hAnsi="Arial" w:cs="Arial"/>
              </w:rPr>
              <w:t>200,000</w:t>
            </w:r>
          </w:p>
        </w:tc>
        <w:tc>
          <w:tcPr>
            <w:tcW w:w="1240" w:type="dxa"/>
          </w:tcPr>
          <w:p w14:paraId="3758D2C8" w14:textId="478FC414" w:rsidR="00913B2C" w:rsidRPr="001A2B91" w:rsidRDefault="00A300B1" w:rsidP="00067DF1">
            <w:pPr>
              <w:spacing w:line="360" w:lineRule="auto"/>
              <w:jc w:val="center"/>
              <w:rPr>
                <w:rFonts w:ascii="Arial" w:hAnsi="Arial" w:cs="Arial"/>
              </w:rPr>
            </w:pPr>
            <w:r>
              <w:rPr>
                <w:rFonts w:ascii="Arial" w:hAnsi="Arial" w:cs="Arial"/>
              </w:rPr>
              <w:t>30,000</w:t>
            </w:r>
          </w:p>
        </w:tc>
        <w:tc>
          <w:tcPr>
            <w:tcW w:w="1928" w:type="dxa"/>
          </w:tcPr>
          <w:p w14:paraId="659B1E37" w14:textId="1D8725C9"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7F538710" w14:textId="77777777" w:rsidTr="00067DF1">
        <w:tc>
          <w:tcPr>
            <w:tcW w:w="1840" w:type="dxa"/>
          </w:tcPr>
          <w:p w14:paraId="3D0036BF" w14:textId="6BE05222" w:rsidR="00913B2C" w:rsidRPr="001A2B91" w:rsidRDefault="00913B2C" w:rsidP="00067DF1">
            <w:pPr>
              <w:spacing w:line="360" w:lineRule="auto"/>
              <w:jc w:val="center"/>
              <w:rPr>
                <w:rFonts w:ascii="Arial" w:hAnsi="Arial" w:cs="Arial"/>
              </w:rPr>
            </w:pPr>
            <w:r w:rsidRPr="001A2B91">
              <w:rPr>
                <w:rFonts w:ascii="Arial" w:hAnsi="Arial" w:cs="Arial"/>
              </w:rPr>
              <w:t>Labour</w:t>
            </w:r>
          </w:p>
        </w:tc>
        <w:tc>
          <w:tcPr>
            <w:tcW w:w="1421" w:type="dxa"/>
          </w:tcPr>
          <w:p w14:paraId="4C4104DE" w14:textId="41B3E0BC" w:rsidR="00913B2C" w:rsidRPr="001A2B91" w:rsidRDefault="00913B2C" w:rsidP="00067DF1">
            <w:pPr>
              <w:spacing w:line="360" w:lineRule="auto"/>
              <w:jc w:val="center"/>
              <w:rPr>
                <w:rFonts w:ascii="Arial" w:hAnsi="Arial" w:cs="Arial"/>
              </w:rPr>
            </w:pPr>
            <w:r>
              <w:rPr>
                <w:rFonts w:ascii="Arial" w:hAnsi="Arial" w:cs="Arial"/>
              </w:rPr>
              <w:t>4</w:t>
            </w:r>
            <w:r w:rsidR="00551CE6">
              <w:rPr>
                <w:rFonts w:ascii="Arial" w:hAnsi="Arial" w:cs="Arial"/>
              </w:rPr>
              <w:t>00,000</w:t>
            </w:r>
          </w:p>
        </w:tc>
        <w:tc>
          <w:tcPr>
            <w:tcW w:w="1520" w:type="dxa"/>
          </w:tcPr>
          <w:p w14:paraId="75649D6D" w14:textId="030ED143" w:rsidR="00913B2C" w:rsidRPr="001A2B91" w:rsidRDefault="00913B2C" w:rsidP="00067DF1">
            <w:pPr>
              <w:spacing w:line="360" w:lineRule="auto"/>
              <w:jc w:val="center"/>
              <w:rPr>
                <w:rFonts w:ascii="Arial" w:hAnsi="Arial" w:cs="Arial"/>
              </w:rPr>
            </w:pPr>
            <w:r>
              <w:rPr>
                <w:rFonts w:ascii="Arial" w:hAnsi="Arial" w:cs="Arial"/>
              </w:rPr>
              <w:t>440,000</w:t>
            </w:r>
          </w:p>
        </w:tc>
        <w:tc>
          <w:tcPr>
            <w:tcW w:w="1685" w:type="dxa"/>
          </w:tcPr>
          <w:p w14:paraId="2FF84434" w14:textId="0A86EFEF" w:rsidR="00913B2C" w:rsidRPr="001A2B91" w:rsidRDefault="00913B2C" w:rsidP="00067DF1">
            <w:pPr>
              <w:spacing w:line="360" w:lineRule="auto"/>
              <w:jc w:val="center"/>
              <w:rPr>
                <w:rFonts w:ascii="Arial" w:hAnsi="Arial" w:cs="Arial"/>
              </w:rPr>
            </w:pPr>
            <w:r>
              <w:rPr>
                <w:rFonts w:ascii="Arial" w:hAnsi="Arial" w:cs="Arial"/>
              </w:rPr>
              <w:t>320,000</w:t>
            </w:r>
          </w:p>
        </w:tc>
        <w:tc>
          <w:tcPr>
            <w:tcW w:w="1240" w:type="dxa"/>
          </w:tcPr>
          <w:p w14:paraId="625D3E0E" w14:textId="52379C10" w:rsidR="00913B2C" w:rsidRPr="001A2B91" w:rsidRDefault="00A300B1" w:rsidP="00067DF1">
            <w:pPr>
              <w:spacing w:line="360" w:lineRule="auto"/>
              <w:jc w:val="center"/>
              <w:rPr>
                <w:rFonts w:ascii="Arial" w:hAnsi="Arial" w:cs="Arial"/>
              </w:rPr>
            </w:pPr>
            <w:r>
              <w:rPr>
                <w:rFonts w:ascii="Arial" w:hAnsi="Arial" w:cs="Arial"/>
              </w:rPr>
              <w:t>40,000</w:t>
            </w:r>
          </w:p>
        </w:tc>
        <w:tc>
          <w:tcPr>
            <w:tcW w:w="1928" w:type="dxa"/>
          </w:tcPr>
          <w:p w14:paraId="2E227DA6" w14:textId="65BFEB60"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59FF8295" w14:textId="77777777" w:rsidTr="00067DF1">
        <w:tc>
          <w:tcPr>
            <w:tcW w:w="1840" w:type="dxa"/>
          </w:tcPr>
          <w:p w14:paraId="42717D01" w14:textId="00FEC383" w:rsidR="00913B2C" w:rsidRPr="001A2B91" w:rsidRDefault="00913B2C" w:rsidP="00067DF1">
            <w:pPr>
              <w:spacing w:line="360" w:lineRule="auto"/>
              <w:jc w:val="center"/>
              <w:rPr>
                <w:rFonts w:ascii="Arial" w:hAnsi="Arial" w:cs="Arial"/>
              </w:rPr>
            </w:pPr>
            <w:r w:rsidRPr="001A2B91">
              <w:rPr>
                <w:rFonts w:ascii="Arial" w:hAnsi="Arial" w:cs="Arial"/>
              </w:rPr>
              <w:t>Overhead</w:t>
            </w:r>
          </w:p>
        </w:tc>
        <w:tc>
          <w:tcPr>
            <w:tcW w:w="1421" w:type="dxa"/>
          </w:tcPr>
          <w:p w14:paraId="16D56383" w14:textId="599C36D8" w:rsidR="00913B2C" w:rsidRPr="001A2B91" w:rsidRDefault="00913B2C" w:rsidP="00067DF1">
            <w:pPr>
              <w:spacing w:line="360" w:lineRule="auto"/>
              <w:jc w:val="center"/>
              <w:rPr>
                <w:rFonts w:ascii="Arial" w:hAnsi="Arial" w:cs="Arial"/>
              </w:rPr>
            </w:pPr>
            <w:r>
              <w:rPr>
                <w:rFonts w:ascii="Arial" w:hAnsi="Arial" w:cs="Arial"/>
              </w:rPr>
              <w:t>1</w:t>
            </w:r>
            <w:r w:rsidR="00551CE6">
              <w:rPr>
                <w:rFonts w:ascii="Arial" w:hAnsi="Arial" w:cs="Arial"/>
              </w:rPr>
              <w:t>50,000</w:t>
            </w:r>
          </w:p>
        </w:tc>
        <w:tc>
          <w:tcPr>
            <w:tcW w:w="1520" w:type="dxa"/>
          </w:tcPr>
          <w:p w14:paraId="13574B65" w14:textId="7B25A70A" w:rsidR="00913B2C" w:rsidRPr="001A2B91" w:rsidRDefault="00913B2C" w:rsidP="00067DF1">
            <w:pPr>
              <w:spacing w:line="360" w:lineRule="auto"/>
              <w:jc w:val="center"/>
              <w:rPr>
                <w:rFonts w:ascii="Arial" w:hAnsi="Arial" w:cs="Arial"/>
              </w:rPr>
            </w:pPr>
            <w:r>
              <w:rPr>
                <w:rFonts w:ascii="Arial" w:hAnsi="Arial" w:cs="Arial"/>
              </w:rPr>
              <w:t>120,000</w:t>
            </w:r>
          </w:p>
        </w:tc>
        <w:tc>
          <w:tcPr>
            <w:tcW w:w="1685" w:type="dxa"/>
          </w:tcPr>
          <w:p w14:paraId="16F41B04" w14:textId="15CAB7E2" w:rsidR="00913B2C" w:rsidRPr="001A2B91" w:rsidRDefault="00913B2C" w:rsidP="00067DF1">
            <w:pPr>
              <w:spacing w:line="360" w:lineRule="auto"/>
              <w:jc w:val="center"/>
              <w:rPr>
                <w:rFonts w:ascii="Arial" w:hAnsi="Arial" w:cs="Arial"/>
              </w:rPr>
            </w:pPr>
            <w:r>
              <w:rPr>
                <w:rFonts w:ascii="Arial" w:hAnsi="Arial" w:cs="Arial"/>
              </w:rPr>
              <w:t>120,000</w:t>
            </w:r>
          </w:p>
        </w:tc>
        <w:tc>
          <w:tcPr>
            <w:tcW w:w="1240" w:type="dxa"/>
          </w:tcPr>
          <w:p w14:paraId="2DBD1A35" w14:textId="31DAAA85" w:rsidR="00913B2C" w:rsidRPr="001A2B91" w:rsidRDefault="00A300B1" w:rsidP="00067DF1">
            <w:pPr>
              <w:spacing w:line="360" w:lineRule="auto"/>
              <w:jc w:val="center"/>
              <w:rPr>
                <w:rFonts w:ascii="Arial" w:hAnsi="Arial" w:cs="Arial"/>
              </w:rPr>
            </w:pPr>
            <w:r>
              <w:rPr>
                <w:rFonts w:ascii="Arial" w:hAnsi="Arial" w:cs="Arial"/>
              </w:rPr>
              <w:t>30,000</w:t>
            </w:r>
          </w:p>
        </w:tc>
        <w:tc>
          <w:tcPr>
            <w:tcW w:w="1928" w:type="dxa"/>
          </w:tcPr>
          <w:p w14:paraId="4AA32E1B" w14:textId="14D0D638" w:rsidR="00913B2C" w:rsidRPr="001A2B91" w:rsidRDefault="00067DF1" w:rsidP="00067DF1">
            <w:pPr>
              <w:spacing w:line="360" w:lineRule="auto"/>
              <w:jc w:val="center"/>
              <w:rPr>
                <w:rFonts w:ascii="Arial" w:hAnsi="Arial" w:cs="Arial"/>
              </w:rPr>
            </w:pPr>
            <w:r>
              <w:rPr>
                <w:rFonts w:ascii="Arial" w:hAnsi="Arial" w:cs="Arial"/>
              </w:rPr>
              <w:t>F</w:t>
            </w:r>
          </w:p>
        </w:tc>
      </w:tr>
      <w:tr w:rsidR="00067DF1" w:rsidRPr="001A2B91" w14:paraId="0C681CBF" w14:textId="77777777" w:rsidTr="00067DF1">
        <w:tc>
          <w:tcPr>
            <w:tcW w:w="1840" w:type="dxa"/>
          </w:tcPr>
          <w:p w14:paraId="3A418497" w14:textId="0EFE42E6" w:rsidR="00913B2C" w:rsidRPr="001A2B91" w:rsidRDefault="00913B2C" w:rsidP="00067DF1">
            <w:pPr>
              <w:spacing w:line="360" w:lineRule="auto"/>
              <w:jc w:val="center"/>
              <w:rPr>
                <w:rFonts w:ascii="Arial" w:hAnsi="Arial" w:cs="Arial"/>
              </w:rPr>
            </w:pPr>
            <w:r w:rsidRPr="001A2B91">
              <w:rPr>
                <w:rFonts w:ascii="Arial" w:hAnsi="Arial" w:cs="Arial"/>
              </w:rPr>
              <w:t>Contribution</w:t>
            </w:r>
          </w:p>
        </w:tc>
        <w:tc>
          <w:tcPr>
            <w:tcW w:w="1421" w:type="dxa"/>
          </w:tcPr>
          <w:p w14:paraId="7E88755C" w14:textId="14A84154" w:rsidR="00913B2C" w:rsidRPr="001A2B91" w:rsidRDefault="00551CE6" w:rsidP="00067DF1">
            <w:pPr>
              <w:spacing w:line="360" w:lineRule="auto"/>
              <w:jc w:val="center"/>
              <w:rPr>
                <w:rFonts w:ascii="Arial" w:hAnsi="Arial" w:cs="Arial"/>
              </w:rPr>
            </w:pPr>
            <w:r>
              <w:rPr>
                <w:rFonts w:ascii="Arial" w:hAnsi="Arial" w:cs="Arial"/>
              </w:rPr>
              <w:t>1,700,000</w:t>
            </w:r>
          </w:p>
        </w:tc>
        <w:tc>
          <w:tcPr>
            <w:tcW w:w="1520" w:type="dxa"/>
          </w:tcPr>
          <w:p w14:paraId="540B48D3" w14:textId="11F0316C" w:rsidR="00913B2C" w:rsidRPr="001A2B91" w:rsidRDefault="00913B2C" w:rsidP="00067DF1">
            <w:pPr>
              <w:spacing w:line="360" w:lineRule="auto"/>
              <w:jc w:val="center"/>
              <w:rPr>
                <w:rFonts w:ascii="Arial" w:hAnsi="Arial" w:cs="Arial"/>
              </w:rPr>
            </w:pPr>
            <w:r>
              <w:rPr>
                <w:rFonts w:ascii="Arial" w:hAnsi="Arial" w:cs="Arial"/>
              </w:rPr>
              <w:t>760,000</w:t>
            </w:r>
          </w:p>
        </w:tc>
        <w:tc>
          <w:tcPr>
            <w:tcW w:w="1685" w:type="dxa"/>
          </w:tcPr>
          <w:p w14:paraId="4FF5B0FA" w14:textId="15DF9CBF" w:rsidR="00913B2C" w:rsidRPr="001A2B91" w:rsidRDefault="00913B2C" w:rsidP="00067DF1">
            <w:pPr>
              <w:spacing w:line="360" w:lineRule="auto"/>
              <w:jc w:val="center"/>
              <w:rPr>
                <w:rFonts w:ascii="Arial" w:hAnsi="Arial" w:cs="Arial"/>
              </w:rPr>
            </w:pPr>
            <w:r>
              <w:rPr>
                <w:rFonts w:ascii="Arial" w:hAnsi="Arial" w:cs="Arial"/>
              </w:rPr>
              <w:t>1,360,000</w:t>
            </w:r>
          </w:p>
        </w:tc>
        <w:tc>
          <w:tcPr>
            <w:tcW w:w="1240" w:type="dxa"/>
          </w:tcPr>
          <w:p w14:paraId="1F9336FF" w14:textId="5E20CE69" w:rsidR="00913B2C" w:rsidRPr="001A2B91" w:rsidRDefault="00A300B1" w:rsidP="00067DF1">
            <w:pPr>
              <w:spacing w:line="360" w:lineRule="auto"/>
              <w:jc w:val="center"/>
              <w:rPr>
                <w:rFonts w:ascii="Arial" w:hAnsi="Arial" w:cs="Arial"/>
              </w:rPr>
            </w:pPr>
            <w:r>
              <w:rPr>
                <w:rFonts w:ascii="Arial" w:hAnsi="Arial" w:cs="Arial"/>
              </w:rPr>
              <w:t>940,000</w:t>
            </w:r>
          </w:p>
        </w:tc>
        <w:tc>
          <w:tcPr>
            <w:tcW w:w="1928" w:type="dxa"/>
          </w:tcPr>
          <w:p w14:paraId="6DB195BF" w14:textId="6AE0ED98" w:rsidR="00913B2C" w:rsidRPr="001A2B91" w:rsidRDefault="00067DF1" w:rsidP="00067DF1">
            <w:pPr>
              <w:spacing w:line="360" w:lineRule="auto"/>
              <w:jc w:val="center"/>
              <w:rPr>
                <w:rFonts w:ascii="Arial" w:hAnsi="Arial" w:cs="Arial"/>
              </w:rPr>
            </w:pPr>
            <w:r>
              <w:rPr>
                <w:rFonts w:ascii="Arial" w:hAnsi="Arial" w:cs="Arial"/>
              </w:rPr>
              <w:t>UF</w:t>
            </w:r>
          </w:p>
        </w:tc>
      </w:tr>
      <w:tr w:rsidR="00067DF1" w:rsidRPr="001A2B91" w14:paraId="25EDC0A2" w14:textId="77777777" w:rsidTr="003E49EB">
        <w:trPr>
          <w:trHeight w:val="397"/>
        </w:trPr>
        <w:tc>
          <w:tcPr>
            <w:tcW w:w="1840" w:type="dxa"/>
          </w:tcPr>
          <w:p w14:paraId="11239113" w14:textId="4A92E7AB" w:rsidR="00913B2C" w:rsidRPr="003E49EB" w:rsidRDefault="00913B2C" w:rsidP="00067DF1">
            <w:pPr>
              <w:spacing w:line="360" w:lineRule="auto"/>
              <w:jc w:val="center"/>
              <w:rPr>
                <w:rFonts w:ascii="Arial" w:hAnsi="Arial" w:cs="Arial"/>
                <w:sz w:val="20"/>
                <w:szCs w:val="20"/>
              </w:rPr>
            </w:pPr>
            <w:r w:rsidRPr="003E49EB">
              <w:rPr>
                <w:rFonts w:ascii="Arial" w:hAnsi="Arial" w:cs="Arial"/>
                <w:sz w:val="20"/>
                <w:szCs w:val="20"/>
              </w:rPr>
              <w:t>Fixed overheads:</w:t>
            </w:r>
          </w:p>
        </w:tc>
        <w:tc>
          <w:tcPr>
            <w:tcW w:w="1421" w:type="dxa"/>
          </w:tcPr>
          <w:p w14:paraId="1C813689" w14:textId="77777777" w:rsidR="00913B2C" w:rsidRPr="003E49EB" w:rsidRDefault="00913B2C" w:rsidP="00067DF1">
            <w:pPr>
              <w:spacing w:line="360" w:lineRule="auto"/>
              <w:jc w:val="center"/>
              <w:rPr>
                <w:rFonts w:ascii="Arial" w:hAnsi="Arial" w:cs="Arial"/>
                <w:sz w:val="20"/>
                <w:szCs w:val="20"/>
              </w:rPr>
            </w:pPr>
          </w:p>
        </w:tc>
        <w:tc>
          <w:tcPr>
            <w:tcW w:w="1520" w:type="dxa"/>
          </w:tcPr>
          <w:p w14:paraId="2415D4D4" w14:textId="77777777" w:rsidR="00913B2C" w:rsidRPr="001A2B91" w:rsidRDefault="00913B2C" w:rsidP="00067DF1">
            <w:pPr>
              <w:spacing w:line="360" w:lineRule="auto"/>
              <w:jc w:val="center"/>
              <w:rPr>
                <w:rFonts w:ascii="Arial" w:hAnsi="Arial" w:cs="Arial"/>
              </w:rPr>
            </w:pPr>
          </w:p>
        </w:tc>
        <w:tc>
          <w:tcPr>
            <w:tcW w:w="1685" w:type="dxa"/>
          </w:tcPr>
          <w:p w14:paraId="74927F30" w14:textId="77777777" w:rsidR="00913B2C" w:rsidRPr="001A2B91" w:rsidRDefault="00913B2C" w:rsidP="00067DF1">
            <w:pPr>
              <w:spacing w:line="360" w:lineRule="auto"/>
              <w:jc w:val="center"/>
              <w:rPr>
                <w:rFonts w:ascii="Arial" w:hAnsi="Arial" w:cs="Arial"/>
              </w:rPr>
            </w:pPr>
          </w:p>
        </w:tc>
        <w:tc>
          <w:tcPr>
            <w:tcW w:w="1240" w:type="dxa"/>
          </w:tcPr>
          <w:p w14:paraId="33263ACA" w14:textId="77777777" w:rsidR="00913B2C" w:rsidRPr="001A2B91" w:rsidRDefault="00913B2C" w:rsidP="00067DF1">
            <w:pPr>
              <w:spacing w:line="360" w:lineRule="auto"/>
              <w:jc w:val="center"/>
              <w:rPr>
                <w:rFonts w:ascii="Arial" w:hAnsi="Arial" w:cs="Arial"/>
              </w:rPr>
            </w:pPr>
          </w:p>
        </w:tc>
        <w:tc>
          <w:tcPr>
            <w:tcW w:w="1928" w:type="dxa"/>
          </w:tcPr>
          <w:p w14:paraId="5CAA3604" w14:textId="77777777" w:rsidR="00913B2C" w:rsidRPr="001A2B91" w:rsidRDefault="00913B2C" w:rsidP="00067DF1">
            <w:pPr>
              <w:spacing w:line="360" w:lineRule="auto"/>
              <w:jc w:val="center"/>
              <w:rPr>
                <w:rFonts w:ascii="Arial" w:hAnsi="Arial" w:cs="Arial"/>
              </w:rPr>
            </w:pPr>
          </w:p>
        </w:tc>
      </w:tr>
      <w:tr w:rsidR="00067DF1" w:rsidRPr="001A2B91" w14:paraId="30DBB67B" w14:textId="77777777" w:rsidTr="00067DF1">
        <w:tc>
          <w:tcPr>
            <w:tcW w:w="1840" w:type="dxa"/>
          </w:tcPr>
          <w:p w14:paraId="2D03C6B1" w14:textId="5F828F12" w:rsidR="00913B2C" w:rsidRPr="001A2B91" w:rsidRDefault="00913B2C" w:rsidP="00067DF1">
            <w:pPr>
              <w:spacing w:line="360" w:lineRule="auto"/>
              <w:jc w:val="center"/>
              <w:rPr>
                <w:rFonts w:ascii="Arial" w:hAnsi="Arial" w:cs="Arial"/>
              </w:rPr>
            </w:pPr>
            <w:r w:rsidRPr="001A2B91">
              <w:rPr>
                <w:rFonts w:ascii="Arial" w:hAnsi="Arial" w:cs="Arial"/>
              </w:rPr>
              <w:t>Warehouse rental</w:t>
            </w:r>
          </w:p>
        </w:tc>
        <w:tc>
          <w:tcPr>
            <w:tcW w:w="1421" w:type="dxa"/>
          </w:tcPr>
          <w:p w14:paraId="04EA44DA" w14:textId="325F3ABB" w:rsidR="00913B2C" w:rsidRPr="001A2B91" w:rsidRDefault="00913B2C" w:rsidP="00067DF1">
            <w:pPr>
              <w:spacing w:line="360" w:lineRule="auto"/>
              <w:jc w:val="center"/>
              <w:rPr>
                <w:rFonts w:ascii="Arial" w:hAnsi="Arial" w:cs="Arial"/>
              </w:rPr>
            </w:pPr>
            <w:r>
              <w:rPr>
                <w:rFonts w:ascii="Arial" w:hAnsi="Arial" w:cs="Arial"/>
              </w:rPr>
              <w:t>200,000</w:t>
            </w:r>
          </w:p>
        </w:tc>
        <w:tc>
          <w:tcPr>
            <w:tcW w:w="1520" w:type="dxa"/>
          </w:tcPr>
          <w:p w14:paraId="2A601CCA" w14:textId="06B56E86" w:rsidR="00913B2C" w:rsidRPr="001A2B91" w:rsidRDefault="00913B2C" w:rsidP="00067DF1">
            <w:pPr>
              <w:spacing w:line="360" w:lineRule="auto"/>
              <w:jc w:val="center"/>
              <w:rPr>
                <w:rFonts w:ascii="Arial" w:hAnsi="Arial" w:cs="Arial"/>
              </w:rPr>
            </w:pPr>
            <w:r>
              <w:rPr>
                <w:rFonts w:ascii="Arial" w:hAnsi="Arial" w:cs="Arial"/>
              </w:rPr>
              <w:t>170,000</w:t>
            </w:r>
          </w:p>
        </w:tc>
        <w:tc>
          <w:tcPr>
            <w:tcW w:w="1685" w:type="dxa"/>
          </w:tcPr>
          <w:p w14:paraId="443D30B3" w14:textId="6CBB38B7" w:rsidR="00913B2C" w:rsidRPr="001A2B91" w:rsidRDefault="00913B2C" w:rsidP="00067DF1">
            <w:pPr>
              <w:spacing w:line="360" w:lineRule="auto"/>
              <w:jc w:val="center"/>
              <w:rPr>
                <w:rFonts w:ascii="Arial" w:hAnsi="Arial" w:cs="Arial"/>
              </w:rPr>
            </w:pPr>
            <w:r>
              <w:rPr>
                <w:rFonts w:ascii="Arial" w:hAnsi="Arial" w:cs="Arial"/>
              </w:rPr>
              <w:t>200,000</w:t>
            </w:r>
          </w:p>
        </w:tc>
        <w:tc>
          <w:tcPr>
            <w:tcW w:w="1240" w:type="dxa"/>
          </w:tcPr>
          <w:p w14:paraId="7A820928" w14:textId="0B6DE7F8" w:rsidR="00913B2C" w:rsidRPr="001A2B91" w:rsidRDefault="00A300B1" w:rsidP="00067DF1">
            <w:pPr>
              <w:spacing w:line="360" w:lineRule="auto"/>
              <w:jc w:val="center"/>
              <w:rPr>
                <w:rFonts w:ascii="Arial" w:hAnsi="Arial" w:cs="Arial"/>
              </w:rPr>
            </w:pPr>
            <w:r>
              <w:rPr>
                <w:rFonts w:ascii="Arial" w:hAnsi="Arial" w:cs="Arial"/>
              </w:rPr>
              <w:t>30,000</w:t>
            </w:r>
          </w:p>
        </w:tc>
        <w:tc>
          <w:tcPr>
            <w:tcW w:w="1928" w:type="dxa"/>
          </w:tcPr>
          <w:p w14:paraId="69A64455" w14:textId="44973B0E" w:rsidR="00913B2C" w:rsidRPr="001A2B91" w:rsidRDefault="00067DF1" w:rsidP="00067DF1">
            <w:pPr>
              <w:spacing w:line="360" w:lineRule="auto"/>
              <w:jc w:val="center"/>
              <w:rPr>
                <w:rFonts w:ascii="Arial" w:hAnsi="Arial" w:cs="Arial"/>
              </w:rPr>
            </w:pPr>
            <w:r>
              <w:rPr>
                <w:rFonts w:ascii="Arial" w:hAnsi="Arial" w:cs="Arial"/>
              </w:rPr>
              <w:t>F</w:t>
            </w:r>
          </w:p>
        </w:tc>
      </w:tr>
      <w:tr w:rsidR="00067DF1" w:rsidRPr="001A2B91" w14:paraId="03D7F2D8" w14:textId="77777777" w:rsidTr="00067DF1">
        <w:tc>
          <w:tcPr>
            <w:tcW w:w="1840" w:type="dxa"/>
          </w:tcPr>
          <w:p w14:paraId="77F459C8" w14:textId="05E8CC9D" w:rsidR="00913B2C" w:rsidRPr="001A2B91" w:rsidRDefault="00913B2C" w:rsidP="00067DF1">
            <w:pPr>
              <w:spacing w:line="360" w:lineRule="auto"/>
              <w:jc w:val="center"/>
              <w:rPr>
                <w:rFonts w:ascii="Arial" w:hAnsi="Arial" w:cs="Arial"/>
              </w:rPr>
            </w:pPr>
            <w:r w:rsidRPr="001A2B91">
              <w:rPr>
                <w:rFonts w:ascii="Arial" w:hAnsi="Arial" w:cs="Arial"/>
              </w:rPr>
              <w:t>Insurance</w:t>
            </w:r>
          </w:p>
        </w:tc>
        <w:tc>
          <w:tcPr>
            <w:tcW w:w="1421" w:type="dxa"/>
          </w:tcPr>
          <w:p w14:paraId="74254A56" w14:textId="07609CF7" w:rsidR="00913B2C" w:rsidRPr="001A2B91" w:rsidRDefault="00913B2C" w:rsidP="00067DF1">
            <w:pPr>
              <w:spacing w:line="360" w:lineRule="auto"/>
              <w:jc w:val="center"/>
              <w:rPr>
                <w:rFonts w:ascii="Arial" w:hAnsi="Arial" w:cs="Arial"/>
              </w:rPr>
            </w:pPr>
            <w:r>
              <w:rPr>
                <w:rFonts w:ascii="Arial" w:hAnsi="Arial" w:cs="Arial"/>
              </w:rPr>
              <w:t>100,000</w:t>
            </w:r>
          </w:p>
        </w:tc>
        <w:tc>
          <w:tcPr>
            <w:tcW w:w="1520" w:type="dxa"/>
          </w:tcPr>
          <w:p w14:paraId="55A1A8AC" w14:textId="7C9FD855" w:rsidR="00913B2C" w:rsidRPr="001A2B91" w:rsidRDefault="00913B2C" w:rsidP="00067DF1">
            <w:pPr>
              <w:spacing w:line="360" w:lineRule="auto"/>
              <w:jc w:val="center"/>
              <w:rPr>
                <w:rFonts w:ascii="Arial" w:hAnsi="Arial" w:cs="Arial"/>
              </w:rPr>
            </w:pPr>
            <w:r>
              <w:rPr>
                <w:rFonts w:ascii="Arial" w:hAnsi="Arial" w:cs="Arial"/>
              </w:rPr>
              <w:t>100,000</w:t>
            </w:r>
          </w:p>
        </w:tc>
        <w:tc>
          <w:tcPr>
            <w:tcW w:w="1685" w:type="dxa"/>
          </w:tcPr>
          <w:p w14:paraId="35D0A9D3" w14:textId="49E6C1F4" w:rsidR="00913B2C" w:rsidRPr="001A2B91" w:rsidRDefault="00913B2C" w:rsidP="00067DF1">
            <w:pPr>
              <w:spacing w:line="360" w:lineRule="auto"/>
              <w:jc w:val="center"/>
              <w:rPr>
                <w:rFonts w:ascii="Arial" w:hAnsi="Arial" w:cs="Arial"/>
              </w:rPr>
            </w:pPr>
            <w:r>
              <w:rPr>
                <w:rFonts w:ascii="Arial" w:hAnsi="Arial" w:cs="Arial"/>
              </w:rPr>
              <w:t>100,000</w:t>
            </w:r>
          </w:p>
        </w:tc>
        <w:tc>
          <w:tcPr>
            <w:tcW w:w="1240" w:type="dxa"/>
          </w:tcPr>
          <w:p w14:paraId="210FC73D" w14:textId="1268CC8B" w:rsidR="00913B2C" w:rsidRPr="001A2B91" w:rsidRDefault="00A300B1" w:rsidP="00067DF1">
            <w:pPr>
              <w:spacing w:line="360" w:lineRule="auto"/>
              <w:jc w:val="center"/>
              <w:rPr>
                <w:rFonts w:ascii="Arial" w:hAnsi="Arial" w:cs="Arial"/>
              </w:rPr>
            </w:pPr>
            <w:r>
              <w:rPr>
                <w:rFonts w:ascii="Arial" w:hAnsi="Arial" w:cs="Arial"/>
              </w:rPr>
              <w:t>0</w:t>
            </w:r>
          </w:p>
        </w:tc>
        <w:tc>
          <w:tcPr>
            <w:tcW w:w="1928" w:type="dxa"/>
          </w:tcPr>
          <w:p w14:paraId="755B42DA" w14:textId="2AB6DF0A" w:rsidR="00913B2C" w:rsidRPr="001A2B91" w:rsidRDefault="00067DF1" w:rsidP="00067DF1">
            <w:pPr>
              <w:spacing w:line="360" w:lineRule="auto"/>
              <w:jc w:val="center"/>
              <w:rPr>
                <w:rFonts w:ascii="Arial" w:hAnsi="Arial" w:cs="Arial"/>
              </w:rPr>
            </w:pPr>
            <w:r>
              <w:rPr>
                <w:rFonts w:ascii="Arial" w:hAnsi="Arial" w:cs="Arial"/>
              </w:rPr>
              <w:t>-</w:t>
            </w:r>
          </w:p>
        </w:tc>
      </w:tr>
      <w:tr w:rsidR="00067DF1" w:rsidRPr="00CB6E13" w14:paraId="72390988" w14:textId="77777777" w:rsidTr="00067DF1">
        <w:tc>
          <w:tcPr>
            <w:tcW w:w="1840" w:type="dxa"/>
          </w:tcPr>
          <w:p w14:paraId="0E8BF7FA" w14:textId="5F4B3252" w:rsidR="00913B2C" w:rsidRPr="001A2B91" w:rsidRDefault="00913B2C" w:rsidP="00067DF1">
            <w:pPr>
              <w:spacing w:line="360" w:lineRule="auto"/>
              <w:jc w:val="center"/>
              <w:rPr>
                <w:rFonts w:ascii="Arial" w:hAnsi="Arial" w:cs="Arial"/>
              </w:rPr>
            </w:pPr>
            <w:r w:rsidRPr="001A2B91">
              <w:rPr>
                <w:rFonts w:ascii="Arial" w:hAnsi="Arial" w:cs="Arial"/>
              </w:rPr>
              <w:t>Supervisor salary</w:t>
            </w:r>
          </w:p>
        </w:tc>
        <w:tc>
          <w:tcPr>
            <w:tcW w:w="1421" w:type="dxa"/>
          </w:tcPr>
          <w:p w14:paraId="2AB4EB71" w14:textId="1388FBFB" w:rsidR="00913B2C" w:rsidRPr="001A2B91" w:rsidRDefault="00913B2C" w:rsidP="00067DF1">
            <w:pPr>
              <w:spacing w:line="360" w:lineRule="auto"/>
              <w:jc w:val="center"/>
              <w:rPr>
                <w:rFonts w:ascii="Arial" w:hAnsi="Arial" w:cs="Arial"/>
              </w:rPr>
            </w:pPr>
            <w:r>
              <w:rPr>
                <w:rFonts w:ascii="Arial" w:hAnsi="Arial" w:cs="Arial"/>
              </w:rPr>
              <w:t>50,000</w:t>
            </w:r>
          </w:p>
        </w:tc>
        <w:tc>
          <w:tcPr>
            <w:tcW w:w="1520" w:type="dxa"/>
          </w:tcPr>
          <w:p w14:paraId="79B91BAC" w14:textId="65EA4E84" w:rsidR="00913B2C" w:rsidRPr="001A2B91" w:rsidRDefault="00913B2C" w:rsidP="00067DF1">
            <w:pPr>
              <w:spacing w:line="360" w:lineRule="auto"/>
              <w:jc w:val="center"/>
              <w:rPr>
                <w:rFonts w:ascii="Arial" w:hAnsi="Arial" w:cs="Arial"/>
              </w:rPr>
            </w:pPr>
            <w:r>
              <w:rPr>
                <w:rFonts w:ascii="Arial" w:hAnsi="Arial" w:cs="Arial"/>
              </w:rPr>
              <w:t>35,000</w:t>
            </w:r>
          </w:p>
        </w:tc>
        <w:tc>
          <w:tcPr>
            <w:tcW w:w="1685" w:type="dxa"/>
          </w:tcPr>
          <w:p w14:paraId="4D679C94" w14:textId="58EBF54F" w:rsidR="00913B2C" w:rsidRPr="001A2B91" w:rsidRDefault="00913B2C" w:rsidP="00067DF1">
            <w:pPr>
              <w:spacing w:line="360" w:lineRule="auto"/>
              <w:jc w:val="center"/>
              <w:rPr>
                <w:rFonts w:ascii="Arial" w:hAnsi="Arial" w:cs="Arial"/>
              </w:rPr>
            </w:pPr>
            <w:r>
              <w:rPr>
                <w:rFonts w:ascii="Arial" w:hAnsi="Arial" w:cs="Arial"/>
              </w:rPr>
              <w:t>50,000</w:t>
            </w:r>
          </w:p>
        </w:tc>
        <w:tc>
          <w:tcPr>
            <w:tcW w:w="1240" w:type="dxa"/>
          </w:tcPr>
          <w:p w14:paraId="1AEEC6CA" w14:textId="10717095" w:rsidR="00913B2C" w:rsidRPr="001A2B91" w:rsidRDefault="00A300B1" w:rsidP="00067DF1">
            <w:pPr>
              <w:spacing w:line="360" w:lineRule="auto"/>
              <w:jc w:val="center"/>
              <w:rPr>
                <w:rFonts w:ascii="Arial" w:hAnsi="Arial" w:cs="Arial"/>
              </w:rPr>
            </w:pPr>
            <w:r>
              <w:rPr>
                <w:rFonts w:ascii="Arial" w:hAnsi="Arial" w:cs="Arial"/>
              </w:rPr>
              <w:t>15,000</w:t>
            </w:r>
          </w:p>
        </w:tc>
        <w:tc>
          <w:tcPr>
            <w:tcW w:w="1928" w:type="dxa"/>
          </w:tcPr>
          <w:p w14:paraId="554CF1DF" w14:textId="2A6811F7" w:rsidR="00913B2C" w:rsidRPr="001A2B91" w:rsidRDefault="00067DF1" w:rsidP="00067DF1">
            <w:pPr>
              <w:spacing w:line="360" w:lineRule="auto"/>
              <w:jc w:val="center"/>
              <w:rPr>
                <w:rFonts w:ascii="Arial" w:hAnsi="Arial" w:cs="Arial"/>
              </w:rPr>
            </w:pPr>
            <w:r>
              <w:rPr>
                <w:rFonts w:ascii="Arial" w:hAnsi="Arial" w:cs="Arial"/>
              </w:rPr>
              <w:t>F</w:t>
            </w:r>
          </w:p>
        </w:tc>
      </w:tr>
      <w:tr w:rsidR="003E49EB" w:rsidRPr="001A2B91" w14:paraId="0833448A" w14:textId="77777777" w:rsidTr="00067DF1">
        <w:tc>
          <w:tcPr>
            <w:tcW w:w="1840" w:type="dxa"/>
          </w:tcPr>
          <w:p w14:paraId="504F5073" w14:textId="77777777" w:rsidR="003E49EB" w:rsidRDefault="003E49EB" w:rsidP="00067DF1">
            <w:pPr>
              <w:spacing w:line="360" w:lineRule="auto"/>
              <w:jc w:val="center"/>
              <w:rPr>
                <w:rFonts w:ascii="Arial" w:hAnsi="Arial" w:cs="Arial"/>
              </w:rPr>
            </w:pPr>
          </w:p>
        </w:tc>
        <w:tc>
          <w:tcPr>
            <w:tcW w:w="1421" w:type="dxa"/>
          </w:tcPr>
          <w:p w14:paraId="0DCE289E" w14:textId="331B151D" w:rsidR="003E49EB" w:rsidRDefault="003E49EB" w:rsidP="00067DF1">
            <w:pPr>
              <w:spacing w:line="360" w:lineRule="auto"/>
              <w:jc w:val="center"/>
              <w:rPr>
                <w:rFonts w:ascii="Arial" w:hAnsi="Arial" w:cs="Arial"/>
              </w:rPr>
            </w:pPr>
            <w:r>
              <w:rPr>
                <w:rFonts w:ascii="Arial" w:hAnsi="Arial" w:cs="Arial"/>
              </w:rPr>
              <w:t>350,000</w:t>
            </w:r>
          </w:p>
        </w:tc>
        <w:tc>
          <w:tcPr>
            <w:tcW w:w="1520" w:type="dxa"/>
          </w:tcPr>
          <w:p w14:paraId="38F8EAE6" w14:textId="5FE679BF" w:rsidR="003E49EB" w:rsidRDefault="003E49EB" w:rsidP="00067DF1">
            <w:pPr>
              <w:spacing w:line="360" w:lineRule="auto"/>
              <w:jc w:val="center"/>
              <w:rPr>
                <w:rFonts w:ascii="Arial" w:hAnsi="Arial" w:cs="Arial"/>
              </w:rPr>
            </w:pPr>
            <w:r>
              <w:rPr>
                <w:rFonts w:ascii="Arial" w:hAnsi="Arial" w:cs="Arial"/>
              </w:rPr>
              <w:t>305,000</w:t>
            </w:r>
          </w:p>
        </w:tc>
        <w:tc>
          <w:tcPr>
            <w:tcW w:w="1685" w:type="dxa"/>
          </w:tcPr>
          <w:p w14:paraId="4058478E" w14:textId="3B7A82BA" w:rsidR="003E49EB" w:rsidRDefault="003E49EB" w:rsidP="00067DF1">
            <w:pPr>
              <w:spacing w:line="360" w:lineRule="auto"/>
              <w:jc w:val="center"/>
              <w:rPr>
                <w:rFonts w:ascii="Arial" w:hAnsi="Arial" w:cs="Arial"/>
              </w:rPr>
            </w:pPr>
            <w:r>
              <w:rPr>
                <w:rFonts w:ascii="Arial" w:hAnsi="Arial" w:cs="Arial"/>
              </w:rPr>
              <w:t>350,000</w:t>
            </w:r>
          </w:p>
        </w:tc>
        <w:tc>
          <w:tcPr>
            <w:tcW w:w="1240" w:type="dxa"/>
          </w:tcPr>
          <w:p w14:paraId="15BDEFCD" w14:textId="6210CF76" w:rsidR="003E49EB" w:rsidRDefault="003E49EB" w:rsidP="00067DF1">
            <w:pPr>
              <w:spacing w:line="360" w:lineRule="auto"/>
              <w:jc w:val="center"/>
              <w:rPr>
                <w:rFonts w:ascii="Arial" w:hAnsi="Arial" w:cs="Arial"/>
              </w:rPr>
            </w:pPr>
            <w:r>
              <w:rPr>
                <w:rFonts w:ascii="Arial" w:hAnsi="Arial" w:cs="Arial"/>
              </w:rPr>
              <w:t>45,000</w:t>
            </w:r>
          </w:p>
        </w:tc>
        <w:tc>
          <w:tcPr>
            <w:tcW w:w="1928" w:type="dxa"/>
          </w:tcPr>
          <w:p w14:paraId="32A53D73" w14:textId="77777777" w:rsidR="003E49EB" w:rsidRDefault="003E49EB" w:rsidP="00067DF1">
            <w:pPr>
              <w:spacing w:line="360" w:lineRule="auto"/>
              <w:jc w:val="center"/>
              <w:rPr>
                <w:rFonts w:ascii="Arial" w:hAnsi="Arial" w:cs="Arial"/>
              </w:rPr>
            </w:pPr>
          </w:p>
        </w:tc>
      </w:tr>
      <w:tr w:rsidR="00067DF1" w:rsidRPr="001A2B91" w14:paraId="33212B9F" w14:textId="77777777" w:rsidTr="00067DF1">
        <w:tc>
          <w:tcPr>
            <w:tcW w:w="1840" w:type="dxa"/>
          </w:tcPr>
          <w:p w14:paraId="48DE982F" w14:textId="3D964FF0" w:rsidR="00067DF1" w:rsidRPr="001A2B91" w:rsidRDefault="00067DF1" w:rsidP="00067DF1">
            <w:pPr>
              <w:spacing w:line="360" w:lineRule="auto"/>
              <w:jc w:val="center"/>
              <w:rPr>
                <w:rFonts w:ascii="Arial" w:hAnsi="Arial" w:cs="Arial"/>
              </w:rPr>
            </w:pPr>
            <w:r>
              <w:rPr>
                <w:rFonts w:ascii="Arial" w:hAnsi="Arial" w:cs="Arial"/>
              </w:rPr>
              <w:t>Profit</w:t>
            </w:r>
          </w:p>
        </w:tc>
        <w:tc>
          <w:tcPr>
            <w:tcW w:w="1421" w:type="dxa"/>
          </w:tcPr>
          <w:p w14:paraId="1E812289" w14:textId="71FC32CA" w:rsidR="00067DF1" w:rsidRDefault="004314BE" w:rsidP="00067DF1">
            <w:pPr>
              <w:spacing w:line="360" w:lineRule="auto"/>
              <w:jc w:val="center"/>
              <w:rPr>
                <w:rFonts w:ascii="Arial" w:hAnsi="Arial" w:cs="Arial"/>
              </w:rPr>
            </w:pPr>
            <w:r>
              <w:rPr>
                <w:rFonts w:ascii="Arial" w:hAnsi="Arial" w:cs="Arial"/>
              </w:rPr>
              <w:t>1,350,000</w:t>
            </w:r>
          </w:p>
        </w:tc>
        <w:tc>
          <w:tcPr>
            <w:tcW w:w="1520" w:type="dxa"/>
          </w:tcPr>
          <w:p w14:paraId="5B16A4FB" w14:textId="4629914D" w:rsidR="00067DF1" w:rsidRDefault="003E49EB" w:rsidP="00067DF1">
            <w:pPr>
              <w:spacing w:line="360" w:lineRule="auto"/>
              <w:jc w:val="center"/>
              <w:rPr>
                <w:rFonts w:ascii="Arial" w:hAnsi="Arial" w:cs="Arial"/>
              </w:rPr>
            </w:pPr>
            <w:r>
              <w:rPr>
                <w:rFonts w:ascii="Arial" w:hAnsi="Arial" w:cs="Arial"/>
              </w:rPr>
              <w:t>455,000</w:t>
            </w:r>
          </w:p>
        </w:tc>
        <w:tc>
          <w:tcPr>
            <w:tcW w:w="1685" w:type="dxa"/>
          </w:tcPr>
          <w:p w14:paraId="0EC40867" w14:textId="284B3C7D" w:rsidR="00067DF1" w:rsidRDefault="001E05EA" w:rsidP="00067DF1">
            <w:pPr>
              <w:spacing w:line="360" w:lineRule="auto"/>
              <w:jc w:val="center"/>
              <w:rPr>
                <w:rFonts w:ascii="Arial" w:hAnsi="Arial" w:cs="Arial"/>
              </w:rPr>
            </w:pPr>
            <w:r>
              <w:rPr>
                <w:rFonts w:ascii="Arial" w:hAnsi="Arial" w:cs="Arial"/>
              </w:rPr>
              <w:t>1,010,000</w:t>
            </w:r>
          </w:p>
        </w:tc>
        <w:tc>
          <w:tcPr>
            <w:tcW w:w="1240" w:type="dxa"/>
          </w:tcPr>
          <w:p w14:paraId="11831B62" w14:textId="136F1EE3" w:rsidR="00067DF1" w:rsidRDefault="003E49EB" w:rsidP="00067DF1">
            <w:pPr>
              <w:spacing w:line="360" w:lineRule="auto"/>
              <w:jc w:val="center"/>
              <w:rPr>
                <w:rFonts w:ascii="Arial" w:hAnsi="Arial" w:cs="Arial"/>
              </w:rPr>
            </w:pPr>
            <w:r>
              <w:rPr>
                <w:rFonts w:ascii="Arial" w:hAnsi="Arial" w:cs="Arial"/>
              </w:rPr>
              <w:t>895,000</w:t>
            </w:r>
          </w:p>
        </w:tc>
        <w:tc>
          <w:tcPr>
            <w:tcW w:w="1928" w:type="dxa"/>
          </w:tcPr>
          <w:p w14:paraId="6DBE2869" w14:textId="6990B44E" w:rsidR="00067DF1" w:rsidRDefault="0014012C" w:rsidP="00067DF1">
            <w:pPr>
              <w:spacing w:line="360" w:lineRule="auto"/>
              <w:jc w:val="center"/>
              <w:rPr>
                <w:rFonts w:ascii="Arial" w:hAnsi="Arial" w:cs="Arial"/>
              </w:rPr>
            </w:pPr>
            <w:r>
              <w:rPr>
                <w:rFonts w:ascii="Arial" w:hAnsi="Arial" w:cs="Arial"/>
              </w:rPr>
              <w:t>UF</w:t>
            </w:r>
          </w:p>
        </w:tc>
      </w:tr>
    </w:tbl>
    <w:p w14:paraId="76886EE0" w14:textId="7681A8FD" w:rsidR="00E23B31" w:rsidRPr="00DF4D7E" w:rsidRDefault="00686572" w:rsidP="002F6FA3">
      <w:pPr>
        <w:spacing w:line="360" w:lineRule="auto"/>
        <w:jc w:val="both"/>
        <w:rPr>
          <w:rFonts w:ascii="Arial" w:hAnsi="Arial" w:cs="Arial"/>
          <w:sz w:val="28"/>
          <w:szCs w:val="28"/>
        </w:rPr>
      </w:pPr>
      <w:r>
        <w:rPr>
          <w:rFonts w:ascii="Arial" w:hAnsi="Arial" w:cs="Arial"/>
          <w:sz w:val="28"/>
          <w:szCs w:val="28"/>
        </w:rPr>
        <w:t xml:space="preserve">From the resulting flexible budget, </w:t>
      </w:r>
      <w:proofErr w:type="gramStart"/>
      <w:r>
        <w:rPr>
          <w:rFonts w:ascii="Arial" w:hAnsi="Arial" w:cs="Arial"/>
          <w:sz w:val="28"/>
          <w:szCs w:val="28"/>
        </w:rPr>
        <w:t>it is clear that the</w:t>
      </w:r>
      <w:proofErr w:type="gramEnd"/>
      <w:r>
        <w:rPr>
          <w:rFonts w:ascii="Arial" w:hAnsi="Arial" w:cs="Arial"/>
          <w:sz w:val="28"/>
          <w:szCs w:val="28"/>
        </w:rPr>
        <w:t xml:space="preserve"> value of sales revenue is £2,000,000, I got this value by multiplying units by selling price, where units are worth 80,000 and the selling price is £25.</w:t>
      </w:r>
      <w:r w:rsidR="00A209BB">
        <w:rPr>
          <w:rFonts w:ascii="Arial" w:hAnsi="Arial" w:cs="Arial"/>
          <w:sz w:val="28"/>
          <w:szCs w:val="28"/>
          <w:lang w:val="bg-BG"/>
        </w:rPr>
        <w:t xml:space="preserve"> </w:t>
      </w:r>
      <w:r w:rsidR="00DF4D7E">
        <w:rPr>
          <w:rFonts w:ascii="Arial" w:hAnsi="Arial" w:cs="Arial"/>
          <w:sz w:val="28"/>
          <w:szCs w:val="28"/>
        </w:rPr>
        <w:t xml:space="preserve">The cost of materials in the flexible budget is £200,000, I got this value by multiplying the number of units 80,000 by the cost per unit of material given in the statement £2,50. The cost of labour is worth £320,000, it is calculated again by multiplying the number of products produced by the cost per unit of labour given in the condition - £4. The next value in the flexible budget is </w:t>
      </w:r>
      <w:r w:rsidR="006F45FB">
        <w:rPr>
          <w:rFonts w:ascii="Arial" w:hAnsi="Arial" w:cs="Arial"/>
          <w:sz w:val="28"/>
          <w:szCs w:val="28"/>
        </w:rPr>
        <w:t xml:space="preserve">the </w:t>
      </w:r>
      <w:r w:rsidR="00DF4D7E">
        <w:rPr>
          <w:rFonts w:ascii="Arial" w:hAnsi="Arial" w:cs="Arial"/>
          <w:sz w:val="28"/>
          <w:szCs w:val="28"/>
        </w:rPr>
        <w:t>cost for overhead, which is £120,000, it is calculated by multiplying the number of units by the cost per unit for overhead which is again given in condition.</w:t>
      </w:r>
      <w:r w:rsidR="008D4553">
        <w:rPr>
          <w:rFonts w:ascii="Arial" w:hAnsi="Arial" w:cs="Arial"/>
          <w:sz w:val="28"/>
          <w:szCs w:val="28"/>
        </w:rPr>
        <w:t xml:space="preserve"> The contribution value I obtained by summing the resulting values of Materials - £200,000, Labour - £320,000, and overhead £120,000, and the total is £1,360,000. The profit values I received by subtracting the resulting values of Materials</w:t>
      </w:r>
      <w:r w:rsidR="00BC3FE3">
        <w:rPr>
          <w:rFonts w:ascii="Arial" w:hAnsi="Arial" w:cs="Arial"/>
          <w:sz w:val="28"/>
          <w:szCs w:val="28"/>
        </w:rPr>
        <w:t xml:space="preserve"> - £200,000, Labour - £320,000, Overhead - £120,000, Warehouse rental - £200,000, Insurance - £100,000, and supervisor salary - £50,0000 from sales revenue - £2,000,000 and I received Profit – 1,010,000.</w:t>
      </w:r>
    </w:p>
    <w:p w14:paraId="61A6191A" w14:textId="304AAB88" w:rsidR="00C430E1" w:rsidRPr="00B9310C" w:rsidRDefault="00C430E1" w:rsidP="00C430E1">
      <w:pPr>
        <w:spacing w:line="360" w:lineRule="auto"/>
        <w:jc w:val="center"/>
        <w:rPr>
          <w:rFonts w:ascii="Arial" w:hAnsi="Arial" w:cs="Arial"/>
          <w:b/>
          <w:bCs/>
          <w:sz w:val="32"/>
          <w:szCs w:val="32"/>
        </w:rPr>
      </w:pPr>
      <w:r w:rsidRPr="00B9310C">
        <w:rPr>
          <w:rFonts w:ascii="Arial" w:hAnsi="Arial" w:cs="Arial"/>
          <w:b/>
          <w:bCs/>
          <w:sz w:val="32"/>
          <w:szCs w:val="32"/>
        </w:rPr>
        <w:t>Report on Amana`s performance during the year 2020</w:t>
      </w:r>
    </w:p>
    <w:p w14:paraId="22EA3BD8" w14:textId="11A1D471" w:rsidR="00B73C74" w:rsidRDefault="00C430E1" w:rsidP="00815E3E">
      <w:pPr>
        <w:spacing w:line="360" w:lineRule="auto"/>
        <w:jc w:val="both"/>
        <w:rPr>
          <w:rFonts w:ascii="Arial" w:hAnsi="Arial" w:cs="Arial"/>
          <w:sz w:val="28"/>
          <w:szCs w:val="28"/>
        </w:rPr>
      </w:pPr>
      <w:r w:rsidRPr="00C430E1">
        <w:rPr>
          <w:rFonts w:ascii="Arial" w:hAnsi="Arial" w:cs="Arial"/>
          <w:sz w:val="28"/>
          <w:szCs w:val="28"/>
        </w:rPr>
        <w:t xml:space="preserve">From the prepared budget, </w:t>
      </w:r>
      <w:proofErr w:type="gramStart"/>
      <w:r w:rsidRPr="00C430E1">
        <w:rPr>
          <w:rFonts w:ascii="Arial" w:hAnsi="Arial" w:cs="Arial"/>
          <w:sz w:val="28"/>
          <w:szCs w:val="28"/>
        </w:rPr>
        <w:t>it is clear that there</w:t>
      </w:r>
      <w:proofErr w:type="gramEnd"/>
      <w:r w:rsidRPr="00C430E1">
        <w:rPr>
          <w:rFonts w:ascii="Arial" w:hAnsi="Arial" w:cs="Arial"/>
          <w:sz w:val="28"/>
          <w:szCs w:val="28"/>
        </w:rPr>
        <w:t xml:space="preserve"> is an unfavourable variance in the profit of the company, the expected profit was worth £1,350,000 but the achieved one was £455,000, therefore, there is an unfavourable variance of £895,000. </w:t>
      </w:r>
      <w:r w:rsidR="00740655">
        <w:rPr>
          <w:rFonts w:ascii="Arial" w:hAnsi="Arial" w:cs="Arial"/>
          <w:sz w:val="28"/>
          <w:szCs w:val="28"/>
        </w:rPr>
        <w:t>After the entry of the COVID pandemic, the sales of souvenirs have significantly decreased due to the low number of tourists, therefore the company</w:t>
      </w:r>
      <w:r w:rsidR="003A43C6">
        <w:rPr>
          <w:rFonts w:ascii="Arial" w:hAnsi="Arial" w:cs="Arial"/>
          <w:sz w:val="28"/>
          <w:szCs w:val="28"/>
        </w:rPr>
        <w:t xml:space="preserve"> was forced to take measures to attract more customers, for this purpose they reduced the price from £25 to £20, which also led to an unfavourable variance of £5.</w:t>
      </w:r>
      <w:r w:rsidR="0038732E">
        <w:rPr>
          <w:rFonts w:ascii="Arial" w:hAnsi="Arial" w:cs="Arial"/>
          <w:sz w:val="28"/>
          <w:szCs w:val="28"/>
        </w:rPr>
        <w:t xml:space="preserve"> In terms of materials</w:t>
      </w:r>
      <w:r w:rsidR="00EF56C2">
        <w:rPr>
          <w:rFonts w:ascii="Arial" w:hAnsi="Arial" w:cs="Arial"/>
          <w:sz w:val="28"/>
          <w:szCs w:val="28"/>
        </w:rPr>
        <w:t>,</w:t>
      </w:r>
      <w:r w:rsidR="0038732E">
        <w:rPr>
          <w:rFonts w:ascii="Arial" w:hAnsi="Arial" w:cs="Arial"/>
          <w:sz w:val="28"/>
          <w:szCs w:val="28"/>
        </w:rPr>
        <w:t xml:space="preserve"> adverse changes </w:t>
      </w:r>
      <w:r w:rsidR="00EF56C2">
        <w:rPr>
          <w:rFonts w:ascii="Arial" w:hAnsi="Arial" w:cs="Arial"/>
          <w:sz w:val="28"/>
          <w:szCs w:val="28"/>
        </w:rPr>
        <w:t>are also observed</w:t>
      </w:r>
      <w:r w:rsidR="0038732E">
        <w:rPr>
          <w:rFonts w:ascii="Arial" w:hAnsi="Arial" w:cs="Arial"/>
          <w:sz w:val="28"/>
          <w:szCs w:val="28"/>
        </w:rPr>
        <w:t xml:space="preserve">. The </w:t>
      </w:r>
      <w:r w:rsidR="0002261D">
        <w:rPr>
          <w:rFonts w:ascii="Arial" w:hAnsi="Arial" w:cs="Arial"/>
          <w:sz w:val="28"/>
          <w:szCs w:val="28"/>
        </w:rPr>
        <w:t>values</w:t>
      </w:r>
      <w:r w:rsidR="0038732E">
        <w:rPr>
          <w:rFonts w:ascii="Arial" w:hAnsi="Arial" w:cs="Arial"/>
          <w:sz w:val="28"/>
          <w:szCs w:val="28"/>
        </w:rPr>
        <w:t xml:space="preserve"> </w:t>
      </w:r>
      <w:r w:rsidR="00EF56C2">
        <w:rPr>
          <w:rFonts w:ascii="Arial" w:hAnsi="Arial" w:cs="Arial"/>
          <w:sz w:val="28"/>
          <w:szCs w:val="28"/>
        </w:rPr>
        <w:t>of</w:t>
      </w:r>
      <w:r w:rsidR="0038732E">
        <w:rPr>
          <w:rFonts w:ascii="Arial" w:hAnsi="Arial" w:cs="Arial"/>
          <w:sz w:val="28"/>
          <w:szCs w:val="28"/>
        </w:rPr>
        <w:t xml:space="preserve"> materials increased by </w:t>
      </w:r>
      <w:r w:rsidR="0002261D">
        <w:rPr>
          <w:rFonts w:ascii="Arial" w:hAnsi="Arial" w:cs="Arial"/>
          <w:sz w:val="28"/>
          <w:szCs w:val="28"/>
        </w:rPr>
        <w:t>£</w:t>
      </w:r>
      <w:r w:rsidR="0038732E">
        <w:rPr>
          <w:rFonts w:ascii="Arial" w:hAnsi="Arial" w:cs="Arial"/>
          <w:sz w:val="28"/>
          <w:szCs w:val="28"/>
        </w:rPr>
        <w:t>30,000</w:t>
      </w:r>
      <w:r w:rsidR="00EF56C2">
        <w:rPr>
          <w:rFonts w:ascii="Arial" w:hAnsi="Arial" w:cs="Arial"/>
          <w:sz w:val="28"/>
          <w:szCs w:val="28"/>
        </w:rPr>
        <w:t xml:space="preserve">, which means that more materials were used than planned. This increase could be caused </w:t>
      </w:r>
      <w:proofErr w:type="gramStart"/>
      <w:r w:rsidR="00EF56C2">
        <w:rPr>
          <w:rFonts w:ascii="Arial" w:hAnsi="Arial" w:cs="Arial"/>
          <w:sz w:val="28"/>
          <w:szCs w:val="28"/>
        </w:rPr>
        <w:t>by the use of</w:t>
      </w:r>
      <w:proofErr w:type="gramEnd"/>
      <w:r w:rsidR="00EF56C2">
        <w:rPr>
          <w:rFonts w:ascii="Arial" w:hAnsi="Arial" w:cs="Arial"/>
          <w:sz w:val="28"/>
          <w:szCs w:val="28"/>
        </w:rPr>
        <w:t xml:space="preserve"> low-quality raw materials, which forces the company to use more raw materials for the production of the souvenirs, also this increase could be due to damage as a result of which more than the planned raw materials were used.</w:t>
      </w:r>
      <w:r w:rsidR="005C1012">
        <w:rPr>
          <w:rFonts w:ascii="Arial" w:hAnsi="Arial" w:cs="Arial"/>
          <w:sz w:val="28"/>
          <w:szCs w:val="28"/>
        </w:rPr>
        <w:t xml:space="preserve"> An unfavourable variation is also observed in </w:t>
      </w:r>
      <w:r w:rsidR="00D36047">
        <w:rPr>
          <w:rFonts w:ascii="Arial" w:hAnsi="Arial" w:cs="Arial"/>
          <w:sz w:val="28"/>
          <w:szCs w:val="28"/>
        </w:rPr>
        <w:t>Amana`s</w:t>
      </w:r>
      <w:r w:rsidR="005C1012">
        <w:rPr>
          <w:rFonts w:ascii="Arial" w:hAnsi="Arial" w:cs="Arial"/>
          <w:sz w:val="28"/>
          <w:szCs w:val="28"/>
        </w:rPr>
        <w:t xml:space="preserve"> cost</w:t>
      </w:r>
      <w:r w:rsidR="00D36047">
        <w:rPr>
          <w:rFonts w:ascii="Arial" w:hAnsi="Arial" w:cs="Arial"/>
          <w:sz w:val="28"/>
          <w:szCs w:val="28"/>
        </w:rPr>
        <w:t xml:space="preserve"> </w:t>
      </w:r>
      <w:r w:rsidR="005C1012">
        <w:rPr>
          <w:rFonts w:ascii="Arial" w:hAnsi="Arial" w:cs="Arial"/>
          <w:sz w:val="28"/>
          <w:szCs w:val="28"/>
        </w:rPr>
        <w:t>of labour. In the beginning, they intended £400,000 to be paid to the workers, but subsequently</w:t>
      </w:r>
      <w:r w:rsidR="00D36047">
        <w:rPr>
          <w:rFonts w:ascii="Arial" w:hAnsi="Arial" w:cs="Arial"/>
          <w:sz w:val="28"/>
          <w:szCs w:val="28"/>
        </w:rPr>
        <w:t>,</w:t>
      </w:r>
      <w:r w:rsidR="005C1012">
        <w:rPr>
          <w:rFonts w:ascii="Arial" w:hAnsi="Arial" w:cs="Arial"/>
          <w:sz w:val="28"/>
          <w:szCs w:val="28"/>
        </w:rPr>
        <w:t xml:space="preserve"> </w:t>
      </w:r>
      <w:r w:rsidR="00D36047">
        <w:rPr>
          <w:rFonts w:ascii="Arial" w:hAnsi="Arial" w:cs="Arial"/>
          <w:sz w:val="28"/>
          <w:szCs w:val="28"/>
        </w:rPr>
        <w:t>they</w:t>
      </w:r>
      <w:r w:rsidR="005C1012">
        <w:rPr>
          <w:rFonts w:ascii="Arial" w:hAnsi="Arial" w:cs="Arial"/>
          <w:sz w:val="28"/>
          <w:szCs w:val="28"/>
        </w:rPr>
        <w:t xml:space="preserve"> were paid £440,000. With the onset of the pandemic, it is possible to hinder the work process, which leads to an increase in the time of</w:t>
      </w:r>
      <w:r w:rsidR="0002261D">
        <w:rPr>
          <w:rFonts w:ascii="Arial" w:hAnsi="Arial" w:cs="Arial"/>
          <w:sz w:val="28"/>
          <w:szCs w:val="28"/>
        </w:rPr>
        <w:t xml:space="preserve"> making the</w:t>
      </w:r>
      <w:r w:rsidR="005C1012">
        <w:rPr>
          <w:rFonts w:ascii="Arial" w:hAnsi="Arial" w:cs="Arial"/>
          <w:sz w:val="28"/>
          <w:szCs w:val="28"/>
        </w:rPr>
        <w:t xml:space="preserve"> products, therefore to the increase in labour cost </w:t>
      </w:r>
      <w:r w:rsidR="00D36047">
        <w:rPr>
          <w:rFonts w:ascii="Arial" w:hAnsi="Arial" w:cs="Arial"/>
          <w:sz w:val="28"/>
          <w:szCs w:val="28"/>
        </w:rPr>
        <w:t>by</w:t>
      </w:r>
      <w:r w:rsidR="005C1012">
        <w:rPr>
          <w:rFonts w:ascii="Arial" w:hAnsi="Arial" w:cs="Arial"/>
          <w:sz w:val="28"/>
          <w:szCs w:val="28"/>
        </w:rPr>
        <w:t xml:space="preserve"> £40,000.</w:t>
      </w:r>
      <w:r w:rsidR="00D36047">
        <w:rPr>
          <w:rFonts w:ascii="Arial" w:hAnsi="Arial" w:cs="Arial"/>
          <w:sz w:val="28"/>
          <w:szCs w:val="28"/>
        </w:rPr>
        <w:t xml:space="preserve"> </w:t>
      </w:r>
      <w:r w:rsidR="0014012C">
        <w:rPr>
          <w:rFonts w:ascii="Arial" w:hAnsi="Arial" w:cs="Arial"/>
          <w:sz w:val="28"/>
          <w:szCs w:val="28"/>
        </w:rPr>
        <w:t>In contrast to the previous costs, there are favourable changes in overhead costs. The company originally projected to pay £150,000 but paid £120,000. The difference of £30,000 is proof that the company optimally uses energy.</w:t>
      </w:r>
      <w:r w:rsidR="00195D3B">
        <w:rPr>
          <w:rFonts w:ascii="Arial" w:hAnsi="Arial" w:cs="Arial"/>
          <w:sz w:val="28"/>
          <w:szCs w:val="28"/>
        </w:rPr>
        <w:t xml:space="preserve"> As a result of the variations described so far, the company generates £900,000 </w:t>
      </w:r>
      <w:r w:rsidR="0034277D">
        <w:rPr>
          <w:rFonts w:ascii="Arial" w:hAnsi="Arial" w:cs="Arial"/>
          <w:sz w:val="28"/>
          <w:szCs w:val="28"/>
        </w:rPr>
        <w:t>fewer</w:t>
      </w:r>
      <w:r w:rsidR="00195D3B">
        <w:rPr>
          <w:rFonts w:ascii="Arial" w:hAnsi="Arial" w:cs="Arial"/>
          <w:sz w:val="28"/>
          <w:szCs w:val="28"/>
        </w:rPr>
        <w:t xml:space="preserve"> sales revenue than expected.</w:t>
      </w:r>
      <w:r w:rsidR="00CB6E13">
        <w:rPr>
          <w:rFonts w:ascii="Arial" w:hAnsi="Arial" w:cs="Arial"/>
          <w:sz w:val="28"/>
          <w:szCs w:val="28"/>
          <w:lang w:val="bg-BG"/>
        </w:rPr>
        <w:t xml:space="preserve"> </w:t>
      </w:r>
      <w:r w:rsidR="00CB6E13">
        <w:rPr>
          <w:rFonts w:ascii="Arial" w:hAnsi="Arial" w:cs="Arial"/>
          <w:sz w:val="28"/>
          <w:szCs w:val="28"/>
        </w:rPr>
        <w:t xml:space="preserve">However, positive variations are observed in the rent of the warehouse and </w:t>
      </w:r>
      <w:r w:rsidR="0034277D">
        <w:rPr>
          <w:rFonts w:ascii="Arial" w:hAnsi="Arial" w:cs="Arial"/>
          <w:sz w:val="28"/>
          <w:szCs w:val="28"/>
        </w:rPr>
        <w:t>the salary</w:t>
      </w:r>
      <w:r w:rsidR="00CB6E13">
        <w:rPr>
          <w:rFonts w:ascii="Arial" w:hAnsi="Arial" w:cs="Arial"/>
          <w:sz w:val="28"/>
          <w:szCs w:val="28"/>
        </w:rPr>
        <w:t xml:space="preserve"> of the supervisor. The planned warehouse rent that the company should have paid is £200,000 and the actual rent paid is £170,000, therefore this is a £30,000 positive variance for Amana.</w:t>
      </w:r>
      <w:r w:rsidR="00527D56">
        <w:rPr>
          <w:rFonts w:ascii="Arial" w:hAnsi="Arial" w:cs="Arial"/>
          <w:sz w:val="28"/>
          <w:szCs w:val="28"/>
        </w:rPr>
        <w:t xml:space="preserve"> The expected salary that the company should have paid the warehouse supervisor was £50,000, but the co</w:t>
      </w:r>
      <w:r w:rsidR="00E54433">
        <w:rPr>
          <w:rFonts w:ascii="Arial" w:hAnsi="Arial" w:cs="Arial"/>
          <w:sz w:val="28"/>
          <w:szCs w:val="28"/>
        </w:rPr>
        <w:t>mpany paid £30,000, a £15,000 favourable difference for the company. As a result of the pandemic, it is possible that the owners negotiated a lower rent, due to a decrease in the volume of production and sales, which also contributed to the lower salary of the warehouse, a lower agreed salary.</w:t>
      </w:r>
      <w:r w:rsidR="006369C2">
        <w:rPr>
          <w:rFonts w:ascii="Arial" w:hAnsi="Arial" w:cs="Arial"/>
          <w:sz w:val="28"/>
          <w:szCs w:val="28"/>
        </w:rPr>
        <w:t xml:space="preserve"> As a result of reducing production and increasing a large part of the company`s costs, Amana generates </w:t>
      </w:r>
      <w:r w:rsidR="0034277D">
        <w:rPr>
          <w:rFonts w:ascii="Arial" w:hAnsi="Arial" w:cs="Arial"/>
          <w:sz w:val="28"/>
          <w:szCs w:val="28"/>
        </w:rPr>
        <w:t>895,</w:t>
      </w:r>
      <w:r w:rsidR="006369C2">
        <w:rPr>
          <w:rFonts w:ascii="Arial" w:hAnsi="Arial" w:cs="Arial"/>
          <w:sz w:val="28"/>
          <w:szCs w:val="28"/>
        </w:rPr>
        <w:t>000 less profit than expected.</w:t>
      </w:r>
    </w:p>
    <w:p w14:paraId="085FB691" w14:textId="77777777" w:rsidR="001D524D" w:rsidRDefault="001D524D" w:rsidP="00815E3E">
      <w:pPr>
        <w:spacing w:line="360" w:lineRule="auto"/>
        <w:jc w:val="both"/>
        <w:rPr>
          <w:rFonts w:ascii="Arial" w:hAnsi="Arial" w:cs="Arial"/>
          <w:sz w:val="28"/>
          <w:szCs w:val="28"/>
        </w:rPr>
      </w:pPr>
    </w:p>
    <w:p w14:paraId="2E5CBCC4" w14:textId="6E1E316A" w:rsidR="006369C2" w:rsidRPr="00056807" w:rsidRDefault="006369C2" w:rsidP="006369C2">
      <w:pPr>
        <w:spacing w:line="360" w:lineRule="auto"/>
        <w:jc w:val="center"/>
        <w:rPr>
          <w:rFonts w:ascii="Arial" w:hAnsi="Arial" w:cs="Arial"/>
          <w:b/>
          <w:bCs/>
          <w:sz w:val="32"/>
          <w:szCs w:val="32"/>
          <w:lang w:val="bg-BG"/>
        </w:rPr>
      </w:pPr>
      <w:r w:rsidRPr="00B9310C">
        <w:rPr>
          <w:rFonts w:ascii="Arial" w:hAnsi="Arial" w:cs="Arial"/>
          <w:b/>
          <w:bCs/>
          <w:sz w:val="32"/>
          <w:szCs w:val="32"/>
        </w:rPr>
        <w:t>Recommendations to Amana`s CEO on areas of improvement</w:t>
      </w:r>
    </w:p>
    <w:p w14:paraId="2F7451D6" w14:textId="3D052486" w:rsidR="00B9310C" w:rsidRDefault="00B028B0" w:rsidP="006369C2">
      <w:pPr>
        <w:spacing w:line="360" w:lineRule="auto"/>
        <w:jc w:val="both"/>
        <w:rPr>
          <w:rFonts w:ascii="Arial" w:hAnsi="Arial" w:cs="Arial"/>
          <w:sz w:val="28"/>
          <w:szCs w:val="28"/>
        </w:rPr>
      </w:pPr>
      <w:r>
        <w:rPr>
          <w:rFonts w:ascii="Arial" w:hAnsi="Arial" w:cs="Arial"/>
          <w:sz w:val="28"/>
          <w:szCs w:val="28"/>
        </w:rPr>
        <w:t>Taking into account the budget figures as well as the conditions that the COVID-19 pandemic has created, the recommendation to Amana would be to open an online business, in this way the company`s sales will not be limited to only physically present tourists</w:t>
      </w:r>
      <w:r w:rsidR="00B20CA0">
        <w:rPr>
          <w:rFonts w:ascii="Arial" w:hAnsi="Arial" w:cs="Arial"/>
          <w:sz w:val="28"/>
          <w:szCs w:val="28"/>
        </w:rPr>
        <w:t xml:space="preserve"> </w:t>
      </w:r>
      <w:r>
        <w:rPr>
          <w:rFonts w:ascii="Arial" w:hAnsi="Arial" w:cs="Arial"/>
          <w:sz w:val="28"/>
          <w:szCs w:val="28"/>
        </w:rPr>
        <w:t xml:space="preserve">in the UK, but people from all over the world will be able to place orders for souvenirs, also during the COVID-19 pandemic the governance advised work from home or introduced a lockdown, which </w:t>
      </w:r>
      <w:r w:rsidR="00B20CA0">
        <w:rPr>
          <w:rFonts w:ascii="Arial" w:hAnsi="Arial" w:cs="Arial"/>
          <w:sz w:val="28"/>
          <w:szCs w:val="28"/>
        </w:rPr>
        <w:t>means Amana would not be able to generate sales, but by creating an online platform the company could generate revenue and sales even in times of a pandemic situation.</w:t>
      </w:r>
      <w:r w:rsidR="00F06209">
        <w:rPr>
          <w:rFonts w:ascii="Arial" w:hAnsi="Arial" w:cs="Arial"/>
          <w:sz w:val="28"/>
          <w:szCs w:val="28"/>
        </w:rPr>
        <w:t xml:space="preserve"> Amana`s managers should develop an appropriate strategy for manufacturing, </w:t>
      </w:r>
      <w:proofErr w:type="gramStart"/>
      <w:r w:rsidR="00F06209">
        <w:rPr>
          <w:rFonts w:ascii="Arial" w:hAnsi="Arial" w:cs="Arial"/>
          <w:sz w:val="28"/>
          <w:szCs w:val="28"/>
        </w:rPr>
        <w:t>marketing</w:t>
      </w:r>
      <w:proofErr w:type="gramEnd"/>
      <w:r w:rsidR="00F06209">
        <w:rPr>
          <w:rFonts w:ascii="Arial" w:hAnsi="Arial" w:cs="Arial"/>
          <w:sz w:val="28"/>
          <w:szCs w:val="28"/>
        </w:rPr>
        <w:t xml:space="preserve"> and selling its products to reduce unfavourable differences and generate favourable ones.</w:t>
      </w:r>
      <w:r w:rsidR="00E31E0B">
        <w:rPr>
          <w:rFonts w:ascii="Arial" w:hAnsi="Arial" w:cs="Arial"/>
          <w:sz w:val="28"/>
          <w:szCs w:val="28"/>
        </w:rPr>
        <w:t xml:space="preserve"> One of the most significant and large cost is that of the materials need to make products</w:t>
      </w:r>
      <w:r w:rsidR="0034277D">
        <w:rPr>
          <w:rFonts w:ascii="Arial" w:hAnsi="Arial" w:cs="Arial"/>
          <w:sz w:val="28"/>
          <w:szCs w:val="28"/>
        </w:rPr>
        <w:t xml:space="preserve"> </w:t>
      </w:r>
      <w:sdt>
        <w:sdtPr>
          <w:rPr>
            <w:rFonts w:ascii="Arial" w:hAnsi="Arial" w:cs="Arial"/>
            <w:sz w:val="28"/>
            <w:szCs w:val="28"/>
          </w:rPr>
          <w:id w:val="-50386851"/>
          <w:citation/>
        </w:sdtPr>
        <w:sdtContent>
          <w:r w:rsidR="0034277D">
            <w:rPr>
              <w:rFonts w:ascii="Arial" w:hAnsi="Arial" w:cs="Arial"/>
              <w:sz w:val="28"/>
              <w:szCs w:val="28"/>
            </w:rPr>
            <w:fldChar w:fldCharType="begin"/>
          </w:r>
          <w:r w:rsidR="0034277D">
            <w:rPr>
              <w:rFonts w:ascii="Arial" w:hAnsi="Arial" w:cs="Arial"/>
              <w:sz w:val="28"/>
              <w:szCs w:val="28"/>
            </w:rPr>
            <w:instrText xml:space="preserve"> CITATION Mic21 \l 2057 </w:instrText>
          </w:r>
          <w:r w:rsidR="0034277D">
            <w:rPr>
              <w:rFonts w:ascii="Arial" w:hAnsi="Arial" w:cs="Arial"/>
              <w:sz w:val="28"/>
              <w:szCs w:val="28"/>
            </w:rPr>
            <w:fldChar w:fldCharType="separate"/>
          </w:r>
          <w:r w:rsidR="0034277D" w:rsidRPr="0034277D">
            <w:rPr>
              <w:rFonts w:ascii="Arial" w:hAnsi="Arial" w:cs="Arial"/>
              <w:noProof/>
              <w:sz w:val="28"/>
              <w:szCs w:val="28"/>
            </w:rPr>
            <w:t>(Lewis, 2021)</w:t>
          </w:r>
          <w:r w:rsidR="0034277D">
            <w:rPr>
              <w:rFonts w:ascii="Arial" w:hAnsi="Arial" w:cs="Arial"/>
              <w:sz w:val="28"/>
              <w:szCs w:val="28"/>
            </w:rPr>
            <w:fldChar w:fldCharType="end"/>
          </w:r>
        </w:sdtContent>
      </w:sdt>
      <w:r w:rsidR="00E31E0B">
        <w:rPr>
          <w:rFonts w:ascii="Arial" w:hAnsi="Arial" w:cs="Arial"/>
          <w:sz w:val="28"/>
          <w:szCs w:val="28"/>
        </w:rPr>
        <w:t xml:space="preserve">, in </w:t>
      </w:r>
      <w:r w:rsidR="0034277D">
        <w:rPr>
          <w:rFonts w:ascii="Arial" w:hAnsi="Arial" w:cs="Arial"/>
          <w:sz w:val="28"/>
          <w:szCs w:val="28"/>
        </w:rPr>
        <w:t>force</w:t>
      </w:r>
      <w:r w:rsidR="00E31E0B">
        <w:rPr>
          <w:rFonts w:ascii="Arial" w:hAnsi="Arial" w:cs="Arial"/>
          <w:sz w:val="28"/>
          <w:szCs w:val="28"/>
        </w:rPr>
        <w:t xml:space="preserve"> this cost the Amana company have to study very carefully the quality and prices of the raw materials offered in the market and choose the one that offers good quality and good price, also essential is the waste that is produced in the making of a product, if they manage to </w:t>
      </w:r>
      <w:r w:rsidR="001D524D">
        <w:rPr>
          <w:rFonts w:ascii="Arial" w:hAnsi="Arial" w:cs="Arial"/>
          <w:sz w:val="28"/>
          <w:szCs w:val="28"/>
        </w:rPr>
        <w:t>create</w:t>
      </w:r>
      <w:r w:rsidR="00E31E0B">
        <w:rPr>
          <w:rFonts w:ascii="Arial" w:hAnsi="Arial" w:cs="Arial"/>
          <w:sz w:val="28"/>
          <w:szCs w:val="28"/>
        </w:rPr>
        <w:t xml:space="preserve"> a design whose production reduces the resulting waste to a minimum, they could use a significantly larger amount of the raw material to make souvenirs and thus way, the amount of raw material that is purchased for their production will also be reduced.</w:t>
      </w:r>
      <w:r w:rsidR="00917878">
        <w:rPr>
          <w:rFonts w:ascii="Arial" w:hAnsi="Arial" w:cs="Arial"/>
          <w:sz w:val="28"/>
          <w:szCs w:val="28"/>
        </w:rPr>
        <w:t xml:space="preserve"> Another very important factor for production is labour. Amana can map its future labour cost by creating a strategy to attract its employees, which would result in higher employee retention and lower cost to find, hire, and train new staff. Also, the company could invest in training its employees, which specialize them in the field in which they work, therefore they would become faster and more efficient in the production of souvenirs, which would lead to a reduction in the time for making a unit of product. Therefore, it would reduce the cost that the company would pay for labour. </w:t>
      </w:r>
      <w:r w:rsidR="00B9310C">
        <w:rPr>
          <w:rFonts w:ascii="Arial" w:hAnsi="Arial" w:cs="Arial"/>
          <w:sz w:val="28"/>
          <w:szCs w:val="28"/>
        </w:rPr>
        <w:t xml:space="preserve">Also, strategies should be made about the output produced, if they do not overstock the output, it would lead to less quantity in the warehouse, therefore the hire would be lower as well as the salary of the warehouse supervisor. </w:t>
      </w:r>
      <w:r w:rsidR="00665480">
        <w:rPr>
          <w:rFonts w:ascii="Arial" w:hAnsi="Arial" w:cs="Arial"/>
          <w:sz w:val="28"/>
          <w:szCs w:val="28"/>
        </w:rPr>
        <w:t xml:space="preserve">One of the most important strategies that Amana`s managers </w:t>
      </w:r>
      <w:proofErr w:type="gramStart"/>
      <w:r w:rsidR="00665480">
        <w:rPr>
          <w:rFonts w:ascii="Arial" w:hAnsi="Arial" w:cs="Arial"/>
          <w:sz w:val="28"/>
          <w:szCs w:val="28"/>
        </w:rPr>
        <w:t>have to</w:t>
      </w:r>
      <w:proofErr w:type="gramEnd"/>
      <w:r w:rsidR="00665480">
        <w:rPr>
          <w:rFonts w:ascii="Arial" w:hAnsi="Arial" w:cs="Arial"/>
          <w:sz w:val="28"/>
          <w:szCs w:val="28"/>
        </w:rPr>
        <w:t xml:space="preserve"> develop is a strategy to increase sales. They need to prepare a good marketing strategy to interest their customers, as well as to find new ones. One of the main things they should do is to promote the company. For example, many companies make the mistake of promoting their products but not their company, customers would not trust a company they know nothing about </w:t>
      </w:r>
      <w:sdt>
        <w:sdtPr>
          <w:rPr>
            <w:rFonts w:ascii="Arial" w:hAnsi="Arial" w:cs="Arial"/>
            <w:sz w:val="28"/>
            <w:szCs w:val="28"/>
          </w:rPr>
          <w:id w:val="1952588434"/>
          <w:citation/>
        </w:sdtPr>
        <w:sdtContent>
          <w:r w:rsidR="00665480">
            <w:rPr>
              <w:rFonts w:ascii="Arial" w:hAnsi="Arial" w:cs="Arial"/>
              <w:sz w:val="28"/>
              <w:szCs w:val="28"/>
            </w:rPr>
            <w:fldChar w:fldCharType="begin"/>
          </w:r>
          <w:r w:rsidR="00665480">
            <w:rPr>
              <w:rFonts w:ascii="Arial" w:hAnsi="Arial" w:cs="Arial"/>
              <w:sz w:val="28"/>
              <w:szCs w:val="28"/>
            </w:rPr>
            <w:instrText xml:space="preserve"> CITATION GoC21 \l 2057 </w:instrText>
          </w:r>
          <w:r w:rsidR="00665480">
            <w:rPr>
              <w:rFonts w:ascii="Arial" w:hAnsi="Arial" w:cs="Arial"/>
              <w:sz w:val="28"/>
              <w:szCs w:val="28"/>
            </w:rPr>
            <w:fldChar w:fldCharType="separate"/>
          </w:r>
          <w:r w:rsidR="00665480" w:rsidRPr="00665480">
            <w:rPr>
              <w:rFonts w:ascii="Arial" w:hAnsi="Arial" w:cs="Arial"/>
              <w:noProof/>
              <w:sz w:val="28"/>
              <w:szCs w:val="28"/>
            </w:rPr>
            <w:t>(GoCardless, 2021)</w:t>
          </w:r>
          <w:r w:rsidR="00665480">
            <w:rPr>
              <w:rFonts w:ascii="Arial" w:hAnsi="Arial" w:cs="Arial"/>
              <w:sz w:val="28"/>
              <w:szCs w:val="28"/>
            </w:rPr>
            <w:fldChar w:fldCharType="end"/>
          </w:r>
        </w:sdtContent>
      </w:sdt>
      <w:r w:rsidR="00665480">
        <w:rPr>
          <w:rFonts w:ascii="Arial" w:hAnsi="Arial" w:cs="Arial"/>
          <w:sz w:val="28"/>
          <w:szCs w:val="28"/>
        </w:rPr>
        <w:t>, and that is why managers of Amana have to find a way to educate their customers about the company`s history.</w:t>
      </w:r>
      <w:r w:rsidR="00743045">
        <w:rPr>
          <w:rFonts w:ascii="Arial" w:hAnsi="Arial" w:cs="Arial"/>
          <w:sz w:val="28"/>
          <w:szCs w:val="28"/>
        </w:rPr>
        <w:t xml:space="preserve"> The second very important step is to invest in advertising, Amana company could attract new customers through more adverting of their products, such as through billboards, </w:t>
      </w:r>
      <w:proofErr w:type="gramStart"/>
      <w:r w:rsidR="00743045">
        <w:rPr>
          <w:rFonts w:ascii="Arial" w:hAnsi="Arial" w:cs="Arial"/>
          <w:sz w:val="28"/>
          <w:szCs w:val="28"/>
        </w:rPr>
        <w:t>TV</w:t>
      </w:r>
      <w:proofErr w:type="gramEnd"/>
      <w:r w:rsidR="00743045">
        <w:rPr>
          <w:rFonts w:ascii="Arial" w:hAnsi="Arial" w:cs="Arial"/>
          <w:sz w:val="28"/>
          <w:szCs w:val="28"/>
        </w:rPr>
        <w:t xml:space="preserve"> and radio </w:t>
      </w:r>
      <w:r w:rsidR="00B9310C">
        <w:rPr>
          <w:rFonts w:ascii="Arial" w:hAnsi="Arial" w:cs="Arial"/>
          <w:sz w:val="28"/>
          <w:szCs w:val="28"/>
        </w:rPr>
        <w:t>advertisements</w:t>
      </w:r>
      <w:r w:rsidR="00743045">
        <w:rPr>
          <w:rFonts w:ascii="Arial" w:hAnsi="Arial" w:cs="Arial"/>
          <w:sz w:val="28"/>
          <w:szCs w:val="28"/>
        </w:rPr>
        <w:t xml:space="preserve">, also managers could use social media, </w:t>
      </w:r>
      <w:r w:rsidR="00B9310C">
        <w:rPr>
          <w:rFonts w:ascii="Arial" w:hAnsi="Arial" w:cs="Arial"/>
          <w:sz w:val="28"/>
          <w:szCs w:val="28"/>
        </w:rPr>
        <w:t>which</w:t>
      </w:r>
      <w:r w:rsidR="00743045">
        <w:rPr>
          <w:rFonts w:ascii="Arial" w:hAnsi="Arial" w:cs="Arial"/>
          <w:sz w:val="28"/>
          <w:szCs w:val="28"/>
        </w:rPr>
        <w:t xml:space="preserve"> would attract new customers and would contribute to reducing the company’s cost and increasing its profit.</w:t>
      </w:r>
      <w:r w:rsidR="00B9310C">
        <w:rPr>
          <w:rFonts w:ascii="Arial" w:hAnsi="Arial" w:cs="Arial"/>
          <w:sz w:val="28"/>
          <w:szCs w:val="28"/>
        </w:rPr>
        <w:t xml:space="preserve"> </w:t>
      </w:r>
    </w:p>
    <w:p w14:paraId="324F8DA7" w14:textId="5C7A3B3C" w:rsidR="00B9310C" w:rsidRDefault="00B9310C" w:rsidP="00056807">
      <w:pPr>
        <w:spacing w:line="360" w:lineRule="auto"/>
        <w:jc w:val="center"/>
        <w:rPr>
          <w:rFonts w:ascii="Arial" w:hAnsi="Arial" w:cs="Arial"/>
          <w:b/>
          <w:bCs/>
          <w:sz w:val="32"/>
          <w:szCs w:val="32"/>
        </w:rPr>
      </w:pPr>
      <w:r w:rsidRPr="00056807">
        <w:rPr>
          <w:rFonts w:ascii="Arial" w:hAnsi="Arial" w:cs="Arial"/>
          <w:b/>
          <w:bCs/>
          <w:sz w:val="32"/>
          <w:szCs w:val="32"/>
        </w:rPr>
        <w:t xml:space="preserve">Part B: </w:t>
      </w:r>
      <w:r w:rsidR="00056807" w:rsidRPr="00056807">
        <w:rPr>
          <w:rFonts w:ascii="Arial" w:hAnsi="Arial" w:cs="Arial"/>
          <w:b/>
          <w:bCs/>
          <w:sz w:val="32"/>
          <w:szCs w:val="32"/>
        </w:rPr>
        <w:t>Analysis of Amana company`s decision to develop online commerce</w:t>
      </w:r>
    </w:p>
    <w:p w14:paraId="7568C396" w14:textId="671A03EF" w:rsidR="00045048" w:rsidRDefault="00156DB7" w:rsidP="00056807">
      <w:pPr>
        <w:spacing w:line="360" w:lineRule="auto"/>
        <w:jc w:val="both"/>
        <w:rPr>
          <w:rFonts w:ascii="Arial" w:hAnsi="Arial" w:cs="Arial"/>
          <w:sz w:val="28"/>
          <w:szCs w:val="28"/>
        </w:rPr>
      </w:pPr>
      <w:r>
        <w:rPr>
          <w:rFonts w:ascii="Arial" w:hAnsi="Arial" w:cs="Arial"/>
          <w:sz w:val="28"/>
          <w:szCs w:val="28"/>
        </w:rPr>
        <w:t xml:space="preserve">Amana </w:t>
      </w:r>
      <w:r w:rsidR="006A2A67">
        <w:rPr>
          <w:rFonts w:ascii="Arial" w:hAnsi="Arial" w:cs="Arial"/>
          <w:sz w:val="28"/>
          <w:szCs w:val="28"/>
        </w:rPr>
        <w:t>Ltd.’s</w:t>
      </w:r>
      <w:r>
        <w:rPr>
          <w:rFonts w:ascii="Arial" w:hAnsi="Arial" w:cs="Arial"/>
          <w:sz w:val="28"/>
          <w:szCs w:val="28"/>
        </w:rPr>
        <w:t xml:space="preserve"> </w:t>
      </w:r>
      <w:r w:rsidR="00AD4EB6">
        <w:rPr>
          <w:rFonts w:ascii="Arial" w:hAnsi="Arial" w:cs="Arial"/>
          <w:sz w:val="28"/>
          <w:szCs w:val="28"/>
        </w:rPr>
        <w:t>m</w:t>
      </w:r>
      <w:r>
        <w:rPr>
          <w:rFonts w:ascii="Arial" w:hAnsi="Arial" w:cs="Arial"/>
          <w:sz w:val="28"/>
          <w:szCs w:val="28"/>
        </w:rPr>
        <w:t xml:space="preserve">ove to online trading would </w:t>
      </w:r>
      <w:r w:rsidR="006A2A67">
        <w:rPr>
          <w:rFonts w:ascii="Arial" w:hAnsi="Arial" w:cs="Arial"/>
          <w:sz w:val="28"/>
          <w:szCs w:val="28"/>
        </w:rPr>
        <w:t>bring</w:t>
      </w:r>
      <w:r>
        <w:rPr>
          <w:rFonts w:ascii="Arial" w:hAnsi="Arial" w:cs="Arial"/>
          <w:sz w:val="28"/>
          <w:szCs w:val="28"/>
        </w:rPr>
        <w:t xml:space="preserve"> significant benefits</w:t>
      </w:r>
      <w:r w:rsidR="006A2A67">
        <w:rPr>
          <w:rFonts w:ascii="Arial" w:hAnsi="Arial" w:cs="Arial"/>
          <w:sz w:val="28"/>
          <w:szCs w:val="28"/>
        </w:rPr>
        <w:t xml:space="preserve"> to the company. This would attract a larger customer base as well as save a large amount of cost.</w:t>
      </w:r>
      <w:r w:rsidR="005079A3">
        <w:rPr>
          <w:rFonts w:ascii="Arial" w:hAnsi="Arial" w:cs="Arial"/>
          <w:sz w:val="28"/>
          <w:szCs w:val="28"/>
          <w:lang w:val="bg-BG"/>
        </w:rPr>
        <w:t xml:space="preserve"> </w:t>
      </w:r>
      <w:r w:rsidR="005079A3">
        <w:rPr>
          <w:rFonts w:ascii="Arial" w:hAnsi="Arial" w:cs="Arial"/>
          <w:sz w:val="28"/>
          <w:szCs w:val="28"/>
        </w:rPr>
        <w:t>Despite the expected costs of setting up and main</w:t>
      </w:r>
      <w:r w:rsidR="00E04F54">
        <w:rPr>
          <w:rFonts w:ascii="Arial" w:hAnsi="Arial" w:cs="Arial"/>
          <w:sz w:val="28"/>
          <w:szCs w:val="28"/>
        </w:rPr>
        <w:t>taining the online store and the salary of the IT specialist, the expected sales will be for at least 100,000 units, also the company will save on the costs of renting premises, salar</w:t>
      </w:r>
      <w:r w:rsidR="00020C5C">
        <w:rPr>
          <w:rFonts w:ascii="Arial" w:hAnsi="Arial" w:cs="Arial"/>
          <w:sz w:val="28"/>
          <w:szCs w:val="28"/>
        </w:rPr>
        <w:t>ies</w:t>
      </w:r>
      <w:r w:rsidR="00E04F54">
        <w:rPr>
          <w:rFonts w:ascii="Arial" w:hAnsi="Arial" w:cs="Arial"/>
          <w:sz w:val="28"/>
          <w:szCs w:val="28"/>
        </w:rPr>
        <w:t xml:space="preserve"> of staff in physical stores, as well as taxes on these salaries. </w:t>
      </w:r>
      <w:r w:rsidR="008F23A2">
        <w:rPr>
          <w:rFonts w:ascii="Arial" w:hAnsi="Arial" w:cs="Arial"/>
          <w:sz w:val="28"/>
          <w:szCs w:val="28"/>
        </w:rPr>
        <w:t>The price for online trading is significantly lower than that for offline trading</w:t>
      </w:r>
      <w:sdt>
        <w:sdtPr>
          <w:rPr>
            <w:rFonts w:ascii="Arial" w:hAnsi="Arial" w:cs="Arial"/>
            <w:sz w:val="28"/>
            <w:szCs w:val="28"/>
          </w:rPr>
          <w:id w:val="468635366"/>
          <w:citation/>
        </w:sdtPr>
        <w:sdtContent>
          <w:r w:rsidR="00E71269">
            <w:rPr>
              <w:rFonts w:ascii="Arial" w:hAnsi="Arial" w:cs="Arial"/>
              <w:sz w:val="28"/>
              <w:szCs w:val="28"/>
            </w:rPr>
            <w:fldChar w:fldCharType="begin"/>
          </w:r>
          <w:r w:rsidR="00E71269">
            <w:rPr>
              <w:rFonts w:ascii="Arial" w:hAnsi="Arial" w:cs="Arial"/>
              <w:sz w:val="28"/>
              <w:szCs w:val="28"/>
            </w:rPr>
            <w:instrText xml:space="preserve"> CITATION Wil212 \l 2057 </w:instrText>
          </w:r>
          <w:r w:rsidR="00E71269">
            <w:rPr>
              <w:rFonts w:ascii="Arial" w:hAnsi="Arial" w:cs="Arial"/>
              <w:sz w:val="28"/>
              <w:szCs w:val="28"/>
            </w:rPr>
            <w:fldChar w:fldCharType="separate"/>
          </w:r>
          <w:r w:rsidR="00E71269">
            <w:rPr>
              <w:rFonts w:ascii="Arial" w:hAnsi="Arial" w:cs="Arial"/>
              <w:noProof/>
              <w:sz w:val="28"/>
              <w:szCs w:val="28"/>
            </w:rPr>
            <w:t xml:space="preserve"> </w:t>
          </w:r>
          <w:r w:rsidR="00E71269" w:rsidRPr="00E71269">
            <w:rPr>
              <w:rFonts w:ascii="Arial" w:hAnsi="Arial" w:cs="Arial"/>
              <w:noProof/>
              <w:sz w:val="28"/>
              <w:szCs w:val="28"/>
            </w:rPr>
            <w:t>(Williamson, 2021)</w:t>
          </w:r>
          <w:r w:rsidR="00E71269">
            <w:rPr>
              <w:rFonts w:ascii="Arial" w:hAnsi="Arial" w:cs="Arial"/>
              <w:sz w:val="28"/>
              <w:szCs w:val="28"/>
            </w:rPr>
            <w:fldChar w:fldCharType="end"/>
          </w:r>
        </w:sdtContent>
      </w:sdt>
      <w:r w:rsidR="008F23A2">
        <w:rPr>
          <w:rFonts w:ascii="Arial" w:hAnsi="Arial" w:cs="Arial"/>
          <w:sz w:val="28"/>
          <w:szCs w:val="28"/>
        </w:rPr>
        <w:t xml:space="preserve">. </w:t>
      </w:r>
      <w:r w:rsidR="00E04F54">
        <w:rPr>
          <w:rFonts w:ascii="Arial" w:hAnsi="Arial" w:cs="Arial"/>
          <w:sz w:val="28"/>
          <w:szCs w:val="28"/>
        </w:rPr>
        <w:t>The company`s move from a physical store to an online one would also have a positive impact on customers as they would not have to travel to the location of the store and queue up to buy their souvenirs.</w:t>
      </w:r>
      <w:r w:rsidR="007A295D">
        <w:rPr>
          <w:rFonts w:ascii="Arial" w:hAnsi="Arial" w:cs="Arial"/>
          <w:sz w:val="28"/>
          <w:szCs w:val="28"/>
        </w:rPr>
        <w:t xml:space="preserve"> Offline trading restricts the sales to working hours whereas in online trading customers can place their orders at any time which would also affect the sales growth.</w:t>
      </w:r>
      <w:r w:rsidR="00A63202">
        <w:rPr>
          <w:rFonts w:ascii="Arial" w:hAnsi="Arial" w:cs="Arial"/>
          <w:sz w:val="28"/>
          <w:szCs w:val="28"/>
        </w:rPr>
        <w:t xml:space="preserve"> Since all data indicates that online trade is much more favourable than offline, I should analyse the possibilities of Amana Ltd.’s own online trade or selling through the Amazon platform. </w:t>
      </w:r>
      <w:r w:rsidR="00474A8D">
        <w:rPr>
          <w:rFonts w:ascii="Arial" w:hAnsi="Arial" w:cs="Arial"/>
          <w:sz w:val="28"/>
          <w:szCs w:val="28"/>
        </w:rPr>
        <w:t>Amazon is one of the world’s giants for online trade and ranks next to names like Apple, Microsoft, etc. Amazon has been in the market since 1994, making it a suitable platform for Amana Ltd.’s souvenirs. In the UK about 90% of British people use Amazon</w:t>
      </w:r>
      <w:r w:rsidR="008F4D14">
        <w:rPr>
          <w:rFonts w:ascii="Arial" w:hAnsi="Arial" w:cs="Arial"/>
          <w:sz w:val="28"/>
          <w:szCs w:val="28"/>
        </w:rPr>
        <w:t xml:space="preserve">. By offering its products on Amazon, Amana Ltd. </w:t>
      </w:r>
      <w:r w:rsidR="00743AEA">
        <w:rPr>
          <w:rFonts w:ascii="Arial" w:hAnsi="Arial" w:cs="Arial"/>
          <w:sz w:val="28"/>
          <w:szCs w:val="28"/>
        </w:rPr>
        <w:t>p</w:t>
      </w:r>
      <w:r w:rsidR="008F4D14">
        <w:rPr>
          <w:rFonts w:ascii="Arial" w:hAnsi="Arial" w:cs="Arial"/>
          <w:sz w:val="28"/>
          <w:szCs w:val="28"/>
        </w:rPr>
        <w:t xml:space="preserve">rovides its products to </w:t>
      </w:r>
      <w:proofErr w:type="gramStart"/>
      <w:r w:rsidR="008F4D14">
        <w:rPr>
          <w:rFonts w:ascii="Arial" w:hAnsi="Arial" w:cs="Arial"/>
          <w:sz w:val="28"/>
          <w:szCs w:val="28"/>
        </w:rPr>
        <w:t>a large number of</w:t>
      </w:r>
      <w:proofErr w:type="gramEnd"/>
      <w:r w:rsidR="008F4D14">
        <w:rPr>
          <w:rFonts w:ascii="Arial" w:hAnsi="Arial" w:cs="Arial"/>
          <w:sz w:val="28"/>
          <w:szCs w:val="28"/>
        </w:rPr>
        <w:t xml:space="preserve"> </w:t>
      </w:r>
      <w:r w:rsidR="00743AEA">
        <w:rPr>
          <w:rFonts w:ascii="Arial" w:hAnsi="Arial" w:cs="Arial"/>
          <w:sz w:val="28"/>
          <w:szCs w:val="28"/>
        </w:rPr>
        <w:t xml:space="preserve">consumers and has the opportunity to benefit from the already established reputation of Amazon. </w:t>
      </w:r>
      <w:r w:rsidR="002801F8">
        <w:rPr>
          <w:rFonts w:ascii="Arial" w:hAnsi="Arial" w:cs="Arial"/>
          <w:sz w:val="28"/>
          <w:szCs w:val="28"/>
        </w:rPr>
        <w:t xml:space="preserve">Selling souvenirs through Amazon would help sell the items faster. </w:t>
      </w:r>
      <w:r w:rsidR="00C541FC">
        <w:rPr>
          <w:rFonts w:ascii="Arial" w:hAnsi="Arial" w:cs="Arial"/>
          <w:sz w:val="28"/>
          <w:szCs w:val="28"/>
        </w:rPr>
        <w:t>Also,</w:t>
      </w:r>
      <w:r w:rsidR="002801F8">
        <w:rPr>
          <w:rFonts w:ascii="Arial" w:hAnsi="Arial" w:cs="Arial"/>
          <w:sz w:val="28"/>
          <w:szCs w:val="28"/>
        </w:rPr>
        <w:t xml:space="preserve"> if we look at the data we have, we will see that the expected number of units sold will be 65,000 </w:t>
      </w:r>
      <w:r w:rsidR="00997456">
        <w:rPr>
          <w:rFonts w:ascii="Arial" w:hAnsi="Arial" w:cs="Arial"/>
          <w:sz w:val="28"/>
          <w:szCs w:val="28"/>
        </w:rPr>
        <w:t>for</w:t>
      </w:r>
      <w:r w:rsidR="00642807">
        <w:rPr>
          <w:rFonts w:ascii="Arial" w:hAnsi="Arial" w:cs="Arial"/>
          <w:sz w:val="28"/>
          <w:szCs w:val="28"/>
        </w:rPr>
        <w:t xml:space="preserve"> </w:t>
      </w:r>
      <w:r w:rsidR="00F17763">
        <w:rPr>
          <w:rFonts w:ascii="Arial" w:hAnsi="Arial" w:cs="Arial"/>
          <w:sz w:val="28"/>
          <w:szCs w:val="28"/>
        </w:rPr>
        <w:t>£</w:t>
      </w:r>
      <w:r w:rsidR="00642807">
        <w:rPr>
          <w:rFonts w:ascii="Arial" w:hAnsi="Arial" w:cs="Arial"/>
          <w:sz w:val="28"/>
          <w:szCs w:val="28"/>
        </w:rPr>
        <w:t xml:space="preserve">20, therefore the profit on sales will be 1,300,000. </w:t>
      </w:r>
      <w:r w:rsidR="006378E3">
        <w:rPr>
          <w:rFonts w:ascii="Arial" w:hAnsi="Arial" w:cs="Arial"/>
          <w:sz w:val="28"/>
          <w:szCs w:val="28"/>
        </w:rPr>
        <w:t xml:space="preserve">The other possibility that the owner of Amana Ltd should consider is the creation of his online store </w:t>
      </w:r>
      <w:r w:rsidR="00997456">
        <w:rPr>
          <w:rFonts w:ascii="Arial" w:hAnsi="Arial" w:cs="Arial"/>
          <w:sz w:val="28"/>
          <w:szCs w:val="28"/>
        </w:rPr>
        <w:t xml:space="preserve">to </w:t>
      </w:r>
      <w:r w:rsidR="006378E3">
        <w:rPr>
          <w:rFonts w:ascii="Arial" w:hAnsi="Arial" w:cs="Arial"/>
          <w:sz w:val="28"/>
          <w:szCs w:val="28"/>
        </w:rPr>
        <w:t xml:space="preserve">sell souvenirs. The </w:t>
      </w:r>
      <w:r w:rsidR="00997456">
        <w:rPr>
          <w:rFonts w:ascii="Arial" w:hAnsi="Arial" w:cs="Arial"/>
          <w:sz w:val="28"/>
          <w:szCs w:val="28"/>
        </w:rPr>
        <w:t>possibility</w:t>
      </w:r>
      <w:r w:rsidR="006378E3">
        <w:rPr>
          <w:rFonts w:ascii="Arial" w:hAnsi="Arial" w:cs="Arial"/>
          <w:sz w:val="28"/>
          <w:szCs w:val="28"/>
        </w:rPr>
        <w:t xml:space="preserve"> offered by the creation of your online store is the sale of 100,000 units of production, if we assume that </w:t>
      </w:r>
      <w:r w:rsidR="00997456">
        <w:rPr>
          <w:rFonts w:ascii="Arial" w:hAnsi="Arial" w:cs="Arial"/>
          <w:sz w:val="28"/>
          <w:szCs w:val="28"/>
        </w:rPr>
        <w:t>its</w:t>
      </w:r>
      <w:r w:rsidR="006378E3">
        <w:rPr>
          <w:rFonts w:ascii="Arial" w:hAnsi="Arial" w:cs="Arial"/>
          <w:sz w:val="28"/>
          <w:szCs w:val="28"/>
        </w:rPr>
        <w:t xml:space="preserve"> price will be £20 the revenue from sales will be </w:t>
      </w:r>
      <w:r w:rsidR="0011659E">
        <w:rPr>
          <w:rFonts w:ascii="Arial" w:hAnsi="Arial" w:cs="Arial"/>
          <w:sz w:val="28"/>
          <w:szCs w:val="28"/>
          <w:lang w:val="bg-BG"/>
        </w:rPr>
        <w:t>1</w:t>
      </w:r>
      <w:r w:rsidR="006378E3">
        <w:rPr>
          <w:rFonts w:ascii="Arial" w:hAnsi="Arial" w:cs="Arial"/>
          <w:sz w:val="28"/>
          <w:szCs w:val="28"/>
        </w:rPr>
        <w:t>,</w:t>
      </w:r>
      <w:r w:rsidR="0011659E">
        <w:rPr>
          <w:rFonts w:ascii="Arial" w:hAnsi="Arial" w:cs="Arial"/>
          <w:sz w:val="28"/>
          <w:szCs w:val="28"/>
          <w:lang w:val="bg-BG"/>
        </w:rPr>
        <w:t>765</w:t>
      </w:r>
      <w:r w:rsidR="006378E3">
        <w:rPr>
          <w:rFonts w:ascii="Arial" w:hAnsi="Arial" w:cs="Arial"/>
          <w:sz w:val="28"/>
          <w:szCs w:val="28"/>
        </w:rPr>
        <w:t xml:space="preserve">,000. However, the costs they </w:t>
      </w:r>
      <w:proofErr w:type="gramStart"/>
      <w:r w:rsidR="006378E3">
        <w:rPr>
          <w:rFonts w:ascii="Arial" w:hAnsi="Arial" w:cs="Arial"/>
          <w:sz w:val="28"/>
          <w:szCs w:val="28"/>
        </w:rPr>
        <w:t>have to</w:t>
      </w:r>
      <w:proofErr w:type="gramEnd"/>
      <w:r w:rsidR="006378E3">
        <w:rPr>
          <w:rFonts w:ascii="Arial" w:hAnsi="Arial" w:cs="Arial"/>
          <w:sz w:val="28"/>
          <w:szCs w:val="28"/>
        </w:rPr>
        <w:t xml:space="preserve"> pay are 150,000 to set up the site 50,000 to upgrade the website to serve more users and 35,000 for an IT specialist`s salary, while the cost they would have by selling through Amazon is only 50,000.</w:t>
      </w:r>
      <w:r w:rsidR="00165F81">
        <w:rPr>
          <w:rFonts w:ascii="Arial" w:hAnsi="Arial" w:cs="Arial"/>
          <w:sz w:val="28"/>
          <w:szCs w:val="28"/>
          <w:lang w:val="bg-BG"/>
        </w:rPr>
        <w:t xml:space="preserve"> </w:t>
      </w:r>
      <w:r w:rsidR="00165F81">
        <w:rPr>
          <w:rFonts w:ascii="Arial" w:hAnsi="Arial" w:cs="Arial"/>
          <w:sz w:val="28"/>
          <w:szCs w:val="28"/>
        </w:rPr>
        <w:t>On the one hand, selling through a platform like Amazon would save quite a lot of costs, such as £35,000 for the salary of an IT specialist, but on the other hand, selling through its site would contribute to the company a direct connection with the customer, much easier tracking of the customers’</w:t>
      </w:r>
      <w:r w:rsidR="00DD1989">
        <w:rPr>
          <w:rFonts w:ascii="Arial" w:hAnsi="Arial" w:cs="Arial"/>
          <w:sz w:val="28"/>
          <w:szCs w:val="28"/>
        </w:rPr>
        <w:t xml:space="preserve"> preferences</w:t>
      </w:r>
      <w:r w:rsidR="00165F81">
        <w:rPr>
          <w:rFonts w:ascii="Arial" w:hAnsi="Arial" w:cs="Arial"/>
          <w:sz w:val="28"/>
          <w:szCs w:val="28"/>
        </w:rPr>
        <w:t xml:space="preserve"> as well as enables the company to develop in multiple global markets, contact directly with its end users, thus understand their preferences and can develop the best strategy to attract them, which makes the company much more competitive and increases the advantage over competitors.</w:t>
      </w:r>
      <w:r w:rsidR="0011659E">
        <w:rPr>
          <w:rFonts w:ascii="Arial" w:hAnsi="Arial" w:cs="Arial"/>
          <w:sz w:val="28"/>
          <w:szCs w:val="28"/>
          <w:lang w:val="bg-BG"/>
        </w:rPr>
        <w:t xml:space="preserve"> </w:t>
      </w:r>
      <w:r w:rsidR="0011659E">
        <w:rPr>
          <w:rFonts w:ascii="Arial" w:hAnsi="Arial" w:cs="Arial"/>
          <w:sz w:val="28"/>
          <w:szCs w:val="28"/>
        </w:rPr>
        <w:t xml:space="preserve">One of the advantages of owning an online store is that the owners of Amana Ltd. Can determine the price of their products themselves, another </w:t>
      </w:r>
      <w:r w:rsidR="00047067">
        <w:rPr>
          <w:rFonts w:ascii="Arial" w:hAnsi="Arial" w:cs="Arial"/>
          <w:sz w:val="28"/>
          <w:szCs w:val="28"/>
        </w:rPr>
        <w:t>big</w:t>
      </w:r>
      <w:r w:rsidR="0011659E">
        <w:rPr>
          <w:rFonts w:ascii="Arial" w:hAnsi="Arial" w:cs="Arial"/>
          <w:sz w:val="28"/>
          <w:szCs w:val="28"/>
        </w:rPr>
        <w:t xml:space="preserve"> advantage is the number of pro</w:t>
      </w:r>
      <w:r w:rsidR="00047067">
        <w:rPr>
          <w:rFonts w:ascii="Arial" w:hAnsi="Arial" w:cs="Arial"/>
          <w:sz w:val="28"/>
          <w:szCs w:val="28"/>
        </w:rPr>
        <w:t xml:space="preserve">duct </w:t>
      </w:r>
      <w:r w:rsidR="00045048">
        <w:rPr>
          <w:rFonts w:ascii="Arial" w:hAnsi="Arial" w:cs="Arial"/>
          <w:sz w:val="28"/>
          <w:szCs w:val="28"/>
        </w:rPr>
        <w:t>units</w:t>
      </w:r>
      <w:r w:rsidR="00047067">
        <w:rPr>
          <w:rFonts w:ascii="Arial" w:hAnsi="Arial" w:cs="Arial"/>
          <w:sz w:val="28"/>
          <w:szCs w:val="28"/>
        </w:rPr>
        <w:t>.</w:t>
      </w:r>
    </w:p>
    <w:p w14:paraId="33CE305A" w14:textId="525D06D6" w:rsidR="00045048" w:rsidRPr="00045048" w:rsidRDefault="00045048" w:rsidP="00045048">
      <w:pPr>
        <w:spacing w:line="360" w:lineRule="auto"/>
        <w:jc w:val="center"/>
        <w:rPr>
          <w:rFonts w:ascii="Arial" w:hAnsi="Arial" w:cs="Arial"/>
          <w:b/>
          <w:bCs/>
          <w:sz w:val="32"/>
          <w:szCs w:val="32"/>
        </w:rPr>
      </w:pPr>
      <w:r w:rsidRPr="00045048">
        <w:rPr>
          <w:rFonts w:ascii="Arial" w:hAnsi="Arial" w:cs="Arial"/>
          <w:b/>
          <w:bCs/>
          <w:sz w:val="32"/>
          <w:szCs w:val="32"/>
        </w:rPr>
        <w:t>Conclusion</w:t>
      </w:r>
    </w:p>
    <w:p w14:paraId="55DC286A" w14:textId="18DA966B" w:rsidR="00045048" w:rsidRPr="002A3C66" w:rsidRDefault="00045048" w:rsidP="00056807">
      <w:pPr>
        <w:spacing w:line="360" w:lineRule="auto"/>
        <w:jc w:val="both"/>
        <w:rPr>
          <w:rFonts w:ascii="Arial" w:hAnsi="Arial" w:cs="Arial"/>
          <w:sz w:val="28"/>
          <w:szCs w:val="28"/>
        </w:rPr>
      </w:pPr>
      <w:r>
        <w:rPr>
          <w:rFonts w:ascii="Arial" w:hAnsi="Arial" w:cs="Arial"/>
          <w:sz w:val="28"/>
          <w:szCs w:val="28"/>
        </w:rPr>
        <w:t xml:space="preserve">Control reports help a company to function better, with their help, managers can identify weak points in the company, can prevent fraud, and improve the loyalty of their employees. Managers </w:t>
      </w:r>
      <w:proofErr w:type="gramStart"/>
      <w:r>
        <w:rPr>
          <w:rFonts w:ascii="Arial" w:hAnsi="Arial" w:cs="Arial"/>
          <w:sz w:val="28"/>
          <w:szCs w:val="28"/>
        </w:rPr>
        <w:t>have the ability to</w:t>
      </w:r>
      <w:proofErr w:type="gramEnd"/>
      <w:r>
        <w:rPr>
          <w:rFonts w:ascii="Arial" w:hAnsi="Arial" w:cs="Arial"/>
          <w:sz w:val="28"/>
          <w:szCs w:val="28"/>
        </w:rPr>
        <w:t xml:space="preserve"> make decisions based on control reports that have a positive impact on the company`s profit.</w:t>
      </w:r>
      <w:r w:rsidR="002A3C66">
        <w:rPr>
          <w:rFonts w:ascii="Arial" w:hAnsi="Arial" w:cs="Arial"/>
          <w:sz w:val="28"/>
          <w:szCs w:val="28"/>
        </w:rPr>
        <w:t xml:space="preserve"> Each type of accounting report supports the operation of a company by giving managers a clear view of the state of a given company. Based on these reports, managers can strategize both to re</w:t>
      </w:r>
      <w:r w:rsidR="00B2415B">
        <w:rPr>
          <w:rFonts w:ascii="Arial" w:hAnsi="Arial" w:cs="Arial"/>
          <w:sz w:val="28"/>
          <w:szCs w:val="28"/>
        </w:rPr>
        <w:t xml:space="preserve">tain staff by offering better working conditions or better remuneration, they can also improve production and </w:t>
      </w:r>
      <w:r w:rsidR="00F75293">
        <w:rPr>
          <w:rFonts w:ascii="Arial" w:hAnsi="Arial" w:cs="Arial"/>
          <w:sz w:val="28"/>
          <w:szCs w:val="28"/>
        </w:rPr>
        <w:t>make</w:t>
      </w:r>
      <w:r w:rsidR="00B2415B">
        <w:rPr>
          <w:rFonts w:ascii="Arial" w:hAnsi="Arial" w:cs="Arial"/>
          <w:sz w:val="28"/>
          <w:szCs w:val="28"/>
        </w:rPr>
        <w:t xml:space="preserve"> a suitable strategy for their improvement. Another very important information they received to sales, through the received reports marketing strategies can be prepared to attract customers, prepare a better marketing </w:t>
      </w:r>
      <w:proofErr w:type="gramStart"/>
      <w:r w:rsidR="00B2415B">
        <w:rPr>
          <w:rFonts w:ascii="Arial" w:hAnsi="Arial" w:cs="Arial"/>
          <w:sz w:val="28"/>
          <w:szCs w:val="28"/>
        </w:rPr>
        <w:t>campaign</w:t>
      </w:r>
      <w:proofErr w:type="gramEnd"/>
      <w:r w:rsidR="00B2415B">
        <w:rPr>
          <w:rFonts w:ascii="Arial" w:hAnsi="Arial" w:cs="Arial"/>
          <w:sz w:val="28"/>
          <w:szCs w:val="28"/>
        </w:rPr>
        <w:t xml:space="preserve"> and increase profit from sales.</w:t>
      </w:r>
    </w:p>
    <w:p w14:paraId="2DFC3E5C" w14:textId="5BF2E0B2" w:rsidR="00AD4EB6" w:rsidRDefault="00AD4EB6" w:rsidP="00056807">
      <w:pPr>
        <w:spacing w:line="360" w:lineRule="auto"/>
        <w:jc w:val="both"/>
        <w:rPr>
          <w:rFonts w:ascii="Arial" w:hAnsi="Arial" w:cs="Arial"/>
          <w:sz w:val="28"/>
          <w:szCs w:val="28"/>
          <w:lang w:val="bg-BG"/>
        </w:rPr>
      </w:pPr>
    </w:p>
    <w:p w14:paraId="0FA2F292" w14:textId="03C1F4EB" w:rsidR="006F45FB" w:rsidRDefault="006F45FB" w:rsidP="00056807">
      <w:pPr>
        <w:spacing w:line="360" w:lineRule="auto"/>
        <w:jc w:val="both"/>
        <w:rPr>
          <w:rFonts w:ascii="Arial" w:hAnsi="Arial" w:cs="Arial"/>
          <w:sz w:val="28"/>
          <w:szCs w:val="28"/>
          <w:lang w:val="bg-BG"/>
        </w:rPr>
      </w:pPr>
    </w:p>
    <w:p w14:paraId="42DD972A" w14:textId="49FCFE26" w:rsidR="006F45FB" w:rsidRDefault="006F45FB" w:rsidP="00056807">
      <w:pPr>
        <w:spacing w:line="360" w:lineRule="auto"/>
        <w:jc w:val="both"/>
        <w:rPr>
          <w:rFonts w:ascii="Arial" w:hAnsi="Arial" w:cs="Arial"/>
          <w:sz w:val="28"/>
          <w:szCs w:val="28"/>
          <w:lang w:val="bg-BG"/>
        </w:rPr>
      </w:pPr>
    </w:p>
    <w:p w14:paraId="38429C95" w14:textId="6E7DD6AB" w:rsidR="006F45FB" w:rsidRDefault="006F45FB" w:rsidP="00056807">
      <w:pPr>
        <w:spacing w:line="360" w:lineRule="auto"/>
        <w:jc w:val="both"/>
        <w:rPr>
          <w:rFonts w:ascii="Arial" w:hAnsi="Arial" w:cs="Arial"/>
          <w:sz w:val="28"/>
          <w:szCs w:val="28"/>
          <w:lang w:val="bg-BG"/>
        </w:rPr>
      </w:pPr>
    </w:p>
    <w:bookmarkStart w:id="0" w:name="_Toc113562967" w:displacedByCustomXml="next"/>
    <w:sdt>
      <w:sdtPr>
        <w:id w:val="18639410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3616B5A" w14:textId="560C7910" w:rsidR="006F45FB" w:rsidRPr="006F45FB" w:rsidRDefault="006F45FB" w:rsidP="006F45FB">
          <w:pPr>
            <w:pStyle w:val="Heading1"/>
            <w:jc w:val="center"/>
            <w:rPr>
              <w:rFonts w:ascii="Arial" w:hAnsi="Arial" w:cs="Arial"/>
              <w:color w:val="auto"/>
              <w:sz w:val="40"/>
              <w:szCs w:val="40"/>
            </w:rPr>
          </w:pPr>
          <w:r w:rsidRPr="006F45FB">
            <w:rPr>
              <w:rFonts w:ascii="Arial" w:hAnsi="Arial" w:cs="Arial"/>
              <w:color w:val="auto"/>
              <w:sz w:val="40"/>
              <w:szCs w:val="40"/>
            </w:rPr>
            <w:t>References</w:t>
          </w:r>
          <w:bookmarkEnd w:id="0"/>
        </w:p>
        <w:sdt>
          <w:sdtPr>
            <w:id w:val="-573587230"/>
            <w:bibliography/>
          </w:sdtPr>
          <w:sdtContent>
            <w:p w14:paraId="0B57E51F" w14:textId="77777777" w:rsidR="006F45FB" w:rsidRDefault="006F45FB" w:rsidP="006F45FB">
              <w:pPr>
                <w:pStyle w:val="Bibliography"/>
                <w:rPr>
                  <w:noProof/>
                  <w:sz w:val="24"/>
                  <w:szCs w:val="24"/>
                  <w:lang w:val="en-US"/>
                </w:rPr>
              </w:pPr>
              <w:r>
                <w:fldChar w:fldCharType="begin"/>
              </w:r>
              <w:r>
                <w:instrText xml:space="preserve"> BIBLIOGRAPHY </w:instrText>
              </w:r>
              <w:r>
                <w:fldChar w:fldCharType="separate"/>
              </w:r>
              <w:r>
                <w:rPr>
                  <w:noProof/>
                  <w:lang w:val="en-US"/>
                </w:rPr>
                <w:t xml:space="preserve">Atrill, P., 2015. </w:t>
              </w:r>
              <w:r>
                <w:rPr>
                  <w:i/>
                  <w:iCs/>
                  <w:noProof/>
                  <w:lang w:val="en-US"/>
                </w:rPr>
                <w:t xml:space="preserve">Management accounting for decision makers. </w:t>
              </w:r>
              <w:r>
                <w:rPr>
                  <w:noProof/>
                  <w:lang w:val="en-US"/>
                </w:rPr>
                <w:t>Harlow, England: Pearson.</w:t>
              </w:r>
            </w:p>
            <w:p w14:paraId="45FD9BF2" w14:textId="77777777" w:rsidR="006F45FB" w:rsidRDefault="006F45FB" w:rsidP="006F45FB">
              <w:pPr>
                <w:pStyle w:val="Bibliography"/>
                <w:rPr>
                  <w:noProof/>
                  <w:lang w:val="en-US"/>
                </w:rPr>
              </w:pPr>
              <w:r>
                <w:rPr>
                  <w:noProof/>
                  <w:lang w:val="en-US"/>
                </w:rPr>
                <w:t xml:space="preserve">Atrill, P., 2018. </w:t>
              </w:r>
              <w:r>
                <w:rPr>
                  <w:i/>
                  <w:iCs/>
                  <w:noProof/>
                  <w:lang w:val="en-US"/>
                </w:rPr>
                <w:t xml:space="preserve">Management accounting for decision makers. </w:t>
              </w:r>
              <w:r>
                <w:rPr>
                  <w:noProof/>
                  <w:lang w:val="en-US"/>
                </w:rPr>
                <w:t>ninth edition ed. Harlow, England: Pearson.</w:t>
              </w:r>
            </w:p>
            <w:p w14:paraId="2D5469E8" w14:textId="77777777" w:rsidR="006F45FB" w:rsidRDefault="006F45FB" w:rsidP="006F45FB">
              <w:pPr>
                <w:pStyle w:val="Bibliography"/>
                <w:rPr>
                  <w:noProof/>
                  <w:lang w:val="en-US"/>
                </w:rPr>
              </w:pPr>
              <w:r>
                <w:rPr>
                  <w:noProof/>
                  <w:lang w:val="en-US"/>
                </w:rPr>
                <w:t xml:space="preserve">Bragg, S., 2022. </w:t>
              </w:r>
              <w:r>
                <w:rPr>
                  <w:i/>
                  <w:iCs/>
                  <w:noProof/>
                  <w:lang w:val="en-US"/>
                </w:rPr>
                <w:t xml:space="preserve">Flex budgeting definition. </w:t>
              </w:r>
              <w:r>
                <w:rPr>
                  <w:noProof/>
                  <w:lang w:val="en-US"/>
                </w:rPr>
                <w:t xml:space="preserve">[Online] </w:t>
              </w:r>
              <w:r>
                <w:rPr>
                  <w:noProof/>
                  <w:lang w:val="en-US"/>
                </w:rPr>
                <w:br/>
                <w:t xml:space="preserve">Available at: </w:t>
              </w:r>
              <w:r>
                <w:rPr>
                  <w:noProof/>
                  <w:u w:val="single"/>
                  <w:lang w:val="en-US"/>
                </w:rPr>
                <w:t>https://www.accountingtools.com/articles/how-does-flex-budgeting-work.html#:~:text=What%20is%20Flex%20Budgeting%3F,than%20the%20usual%20fixed%20numbers.</w:t>
              </w:r>
              <w:r>
                <w:rPr>
                  <w:noProof/>
                  <w:lang w:val="en-US"/>
                </w:rPr>
                <w:br/>
                <w:t>[Accessed 07 September 2022].</w:t>
              </w:r>
            </w:p>
            <w:p w14:paraId="1A6FBEB4" w14:textId="77777777" w:rsidR="006F45FB" w:rsidRDefault="006F45FB" w:rsidP="006F45FB">
              <w:pPr>
                <w:pStyle w:val="Bibliography"/>
                <w:rPr>
                  <w:noProof/>
                  <w:lang w:val="en-US"/>
                </w:rPr>
              </w:pPr>
              <w:r>
                <w:rPr>
                  <w:noProof/>
                  <w:lang w:val="en-US"/>
                </w:rPr>
                <w:t xml:space="preserve">GoCardless, 2021. </w:t>
              </w:r>
              <w:r>
                <w:rPr>
                  <w:i/>
                  <w:iCs/>
                  <w:noProof/>
                  <w:lang w:val="en-US"/>
                </w:rPr>
                <w:t xml:space="preserve">5 Sales Strategies for Businesses. </w:t>
              </w:r>
              <w:r>
                <w:rPr>
                  <w:noProof/>
                  <w:lang w:val="en-US"/>
                </w:rPr>
                <w:t xml:space="preserve">[Online] </w:t>
              </w:r>
              <w:r>
                <w:rPr>
                  <w:noProof/>
                  <w:lang w:val="en-US"/>
                </w:rPr>
                <w:br/>
                <w:t xml:space="preserve">Available at: </w:t>
              </w:r>
              <w:r>
                <w:rPr>
                  <w:noProof/>
                  <w:u w:val="single"/>
                  <w:lang w:val="en-US"/>
                </w:rPr>
                <w:t>https://gocardless.com/guides/posts/5-sales-strategies-for-businesses/</w:t>
              </w:r>
              <w:r>
                <w:rPr>
                  <w:noProof/>
                  <w:lang w:val="en-US"/>
                </w:rPr>
                <w:br/>
                <w:t>[Accessed 7 September 2022].</w:t>
              </w:r>
            </w:p>
            <w:p w14:paraId="4BF3B590" w14:textId="77777777" w:rsidR="006F45FB" w:rsidRDefault="006F45FB" w:rsidP="006F45FB">
              <w:pPr>
                <w:pStyle w:val="Bibliography"/>
                <w:rPr>
                  <w:noProof/>
                  <w:lang w:val="en-US"/>
                </w:rPr>
              </w:pPr>
              <w:r>
                <w:rPr>
                  <w:noProof/>
                  <w:lang w:val="en-US"/>
                </w:rPr>
                <w:t xml:space="preserve">KENTON, W., 2021. </w:t>
              </w:r>
              <w:r>
                <w:rPr>
                  <w:i/>
                  <w:iCs/>
                  <w:noProof/>
                  <w:lang w:val="en-US"/>
                </w:rPr>
                <w:t xml:space="preserve">Accounting Control. </w:t>
              </w:r>
              <w:r>
                <w:rPr>
                  <w:noProof/>
                  <w:lang w:val="en-US"/>
                </w:rPr>
                <w:t xml:space="preserve">[Online] </w:t>
              </w:r>
              <w:r>
                <w:rPr>
                  <w:noProof/>
                  <w:lang w:val="en-US"/>
                </w:rPr>
                <w:br/>
                <w:t xml:space="preserve">Available at: </w:t>
              </w:r>
              <w:r>
                <w:rPr>
                  <w:noProof/>
                  <w:u w:val="single"/>
                  <w:lang w:val="en-US"/>
                </w:rPr>
                <w:t>https://www.investopedia.com/terms/a/accounting-control.asp</w:t>
              </w:r>
              <w:r>
                <w:rPr>
                  <w:noProof/>
                  <w:lang w:val="en-US"/>
                </w:rPr>
                <w:br/>
                <w:t>[Accessed 7 September 2022].</w:t>
              </w:r>
            </w:p>
            <w:p w14:paraId="5F893BAA" w14:textId="77777777" w:rsidR="006F45FB" w:rsidRDefault="006F45FB" w:rsidP="006F45FB">
              <w:pPr>
                <w:pStyle w:val="Bibliography"/>
                <w:rPr>
                  <w:noProof/>
                  <w:lang w:val="en-US"/>
                </w:rPr>
              </w:pPr>
              <w:r>
                <w:rPr>
                  <w:noProof/>
                  <w:lang w:val="en-US"/>
                </w:rPr>
                <w:t xml:space="preserve">Lewis, M., 2021. </w:t>
              </w:r>
              <w:r>
                <w:rPr>
                  <w:i/>
                  <w:iCs/>
                  <w:noProof/>
                  <w:lang w:val="en-US"/>
                </w:rPr>
                <w:t xml:space="preserve">14 Ways to Reduce Materials &amp; Cost of Goods Sold in Your Business. </w:t>
              </w:r>
              <w:r>
                <w:rPr>
                  <w:noProof/>
                  <w:lang w:val="en-US"/>
                </w:rPr>
                <w:t xml:space="preserve">[Online] </w:t>
              </w:r>
              <w:r>
                <w:rPr>
                  <w:noProof/>
                  <w:lang w:val="en-US"/>
                </w:rPr>
                <w:br/>
                <w:t xml:space="preserve">Available at: </w:t>
              </w:r>
              <w:r>
                <w:rPr>
                  <w:noProof/>
                  <w:u w:val="single"/>
                  <w:lang w:val="en-US"/>
                </w:rPr>
                <w:t>https://www.moneycrashers.com/reduce-materials-cost-goods-sold/</w:t>
              </w:r>
              <w:r>
                <w:rPr>
                  <w:noProof/>
                  <w:lang w:val="en-US"/>
                </w:rPr>
                <w:br/>
                <w:t>[Accessed 07 September 2022].</w:t>
              </w:r>
            </w:p>
            <w:p w14:paraId="2EC2C73E" w14:textId="77777777" w:rsidR="006F45FB" w:rsidRDefault="006F45FB" w:rsidP="006F45FB">
              <w:pPr>
                <w:pStyle w:val="Bibliography"/>
                <w:rPr>
                  <w:noProof/>
                  <w:lang w:val="en-US"/>
                </w:rPr>
              </w:pPr>
              <w:r>
                <w:rPr>
                  <w:noProof/>
                  <w:lang w:val="en-US"/>
                </w:rPr>
                <w:t xml:space="preserve">Seal, B. W., 2015. </w:t>
              </w:r>
              <w:r>
                <w:rPr>
                  <w:i/>
                  <w:iCs/>
                  <w:noProof/>
                  <w:lang w:val="en-US"/>
                </w:rPr>
                <w:t xml:space="preserve">Management accounting. </w:t>
              </w:r>
              <w:r>
                <w:rPr>
                  <w:noProof/>
                  <w:lang w:val="en-US"/>
                </w:rPr>
                <w:t>Maidenhead: McGraw-Hill Education.</w:t>
              </w:r>
            </w:p>
            <w:p w14:paraId="0162713D" w14:textId="14C94B6F" w:rsidR="006F45FB" w:rsidRDefault="006F45FB" w:rsidP="006F45FB">
              <w:pPr>
                <w:pStyle w:val="Bibliography"/>
                <w:rPr>
                  <w:noProof/>
                  <w:lang w:val="en-US"/>
                </w:rPr>
              </w:pPr>
              <w:r>
                <w:rPr>
                  <w:noProof/>
                  <w:lang w:val="en-US"/>
                </w:rPr>
                <w:t xml:space="preserve">Williamson, W., 2021. </w:t>
              </w:r>
              <w:r>
                <w:rPr>
                  <w:i/>
                  <w:iCs/>
                  <w:noProof/>
                  <w:lang w:val="en-US"/>
                </w:rPr>
                <w:t>WHY YOU SHOULD SELL ONLINE: 7 BENEFITS OF ECOMMERCE</w:t>
              </w:r>
              <w:r w:rsidR="00F75293">
                <w:rPr>
                  <w:i/>
                  <w:iCs/>
                  <w:noProof/>
                  <w:lang w:val="en-US"/>
                </w:rPr>
                <w:t xml:space="preserve"> </w:t>
              </w:r>
              <w:r>
                <w:rPr>
                  <w:i/>
                  <w:iCs/>
                  <w:noProof/>
                  <w:lang w:val="en-US"/>
                </w:rPr>
                <w:t xml:space="preserve"> WEBSITES. </w:t>
              </w:r>
              <w:r>
                <w:rPr>
                  <w:noProof/>
                  <w:lang w:val="en-US"/>
                </w:rPr>
                <w:t xml:space="preserve">[Online] </w:t>
              </w:r>
              <w:r>
                <w:rPr>
                  <w:noProof/>
                  <w:lang w:val="en-US"/>
                </w:rPr>
                <w:br/>
                <w:t xml:space="preserve">Available at: </w:t>
              </w:r>
              <w:r>
                <w:rPr>
                  <w:noProof/>
                  <w:u w:val="single"/>
                  <w:lang w:val="en-US"/>
                </w:rPr>
                <w:t>https://blog.jdrgroup.co.uk/digital-prosperity-blog/ecommerce-website-benefits</w:t>
              </w:r>
              <w:r>
                <w:rPr>
                  <w:noProof/>
                  <w:lang w:val="en-US"/>
                </w:rPr>
                <w:br/>
                <w:t xml:space="preserve">[Accessed 7 September 2022].  </w:t>
              </w:r>
            </w:p>
            <w:p w14:paraId="3B602BDF" w14:textId="3C34F0F3" w:rsidR="006F45FB" w:rsidRDefault="006F45FB" w:rsidP="006F45FB">
              <w:r>
                <w:rPr>
                  <w:b/>
                  <w:bCs/>
                  <w:noProof/>
                </w:rPr>
                <w:fldChar w:fldCharType="end"/>
              </w:r>
            </w:p>
          </w:sdtContent>
        </w:sdt>
      </w:sdtContent>
    </w:sdt>
    <w:p w14:paraId="6CA15674" w14:textId="77777777" w:rsidR="006F45FB" w:rsidRPr="00045048" w:rsidRDefault="006F45FB" w:rsidP="00056807">
      <w:pPr>
        <w:spacing w:line="360" w:lineRule="auto"/>
        <w:jc w:val="both"/>
        <w:rPr>
          <w:rFonts w:ascii="Arial" w:hAnsi="Arial" w:cs="Arial"/>
          <w:sz w:val="28"/>
          <w:szCs w:val="28"/>
          <w:lang w:val="bg-BG"/>
        </w:rPr>
      </w:pPr>
    </w:p>
    <w:sectPr w:rsidR="006F45FB" w:rsidRPr="0004504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A50B2" w14:textId="77777777" w:rsidR="000012AB" w:rsidRDefault="000012AB" w:rsidP="000012AB">
      <w:pPr>
        <w:spacing w:after="0" w:line="240" w:lineRule="auto"/>
      </w:pPr>
      <w:r>
        <w:separator/>
      </w:r>
    </w:p>
  </w:endnote>
  <w:endnote w:type="continuationSeparator" w:id="0">
    <w:p w14:paraId="3B70A255" w14:textId="77777777" w:rsidR="000012AB" w:rsidRDefault="000012AB" w:rsidP="00001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BF819" w14:textId="77777777" w:rsidR="000012AB" w:rsidRDefault="000012AB" w:rsidP="000012AB">
      <w:pPr>
        <w:spacing w:after="0" w:line="240" w:lineRule="auto"/>
      </w:pPr>
      <w:r>
        <w:separator/>
      </w:r>
    </w:p>
  </w:footnote>
  <w:footnote w:type="continuationSeparator" w:id="0">
    <w:p w14:paraId="6D2E3AC5" w14:textId="77777777" w:rsidR="000012AB" w:rsidRDefault="000012AB" w:rsidP="00001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296097"/>
      <w:docPartObj>
        <w:docPartGallery w:val="Page Numbers (Top of Page)"/>
        <w:docPartUnique/>
      </w:docPartObj>
    </w:sdtPr>
    <w:sdtEndPr>
      <w:rPr>
        <w:noProof/>
      </w:rPr>
    </w:sdtEndPr>
    <w:sdtContent>
      <w:p w14:paraId="4271E56B" w14:textId="59822C5E" w:rsidR="000012AB" w:rsidRDefault="000012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5EDA7B" w14:textId="77777777" w:rsidR="000012AB" w:rsidRDefault="000012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D2B"/>
    <w:rsid w:val="000012AB"/>
    <w:rsid w:val="00005022"/>
    <w:rsid w:val="00020C5C"/>
    <w:rsid w:val="0002261D"/>
    <w:rsid w:val="00045048"/>
    <w:rsid w:val="00047067"/>
    <w:rsid w:val="00056807"/>
    <w:rsid w:val="00067DF1"/>
    <w:rsid w:val="0011659E"/>
    <w:rsid w:val="00136EF4"/>
    <w:rsid w:val="0014012C"/>
    <w:rsid w:val="00156DB7"/>
    <w:rsid w:val="00165F81"/>
    <w:rsid w:val="00195D3B"/>
    <w:rsid w:val="001A2B91"/>
    <w:rsid w:val="001D524D"/>
    <w:rsid w:val="001E05EA"/>
    <w:rsid w:val="002027BE"/>
    <w:rsid w:val="002801F8"/>
    <w:rsid w:val="0029137E"/>
    <w:rsid w:val="002A3C66"/>
    <w:rsid w:val="002F6FA3"/>
    <w:rsid w:val="0034277D"/>
    <w:rsid w:val="003710DD"/>
    <w:rsid w:val="003868D9"/>
    <w:rsid w:val="0038732E"/>
    <w:rsid w:val="003A43C6"/>
    <w:rsid w:val="003B2DF7"/>
    <w:rsid w:val="003E49EB"/>
    <w:rsid w:val="004314BE"/>
    <w:rsid w:val="00464D2B"/>
    <w:rsid w:val="00474A8D"/>
    <w:rsid w:val="004A68E1"/>
    <w:rsid w:val="004F415E"/>
    <w:rsid w:val="005079A3"/>
    <w:rsid w:val="00527D56"/>
    <w:rsid w:val="00551CE6"/>
    <w:rsid w:val="005C1012"/>
    <w:rsid w:val="005C21F1"/>
    <w:rsid w:val="006369C2"/>
    <w:rsid w:val="006378E3"/>
    <w:rsid w:val="00642807"/>
    <w:rsid w:val="00647E96"/>
    <w:rsid w:val="00665480"/>
    <w:rsid w:val="00686572"/>
    <w:rsid w:val="006A2A67"/>
    <w:rsid w:val="006F45FB"/>
    <w:rsid w:val="00740655"/>
    <w:rsid w:val="00743045"/>
    <w:rsid w:val="00743AEA"/>
    <w:rsid w:val="007A295D"/>
    <w:rsid w:val="007C2134"/>
    <w:rsid w:val="007E6A0C"/>
    <w:rsid w:val="00815E3E"/>
    <w:rsid w:val="008628FE"/>
    <w:rsid w:val="00872A40"/>
    <w:rsid w:val="008B416D"/>
    <w:rsid w:val="008D4553"/>
    <w:rsid w:val="008F23A2"/>
    <w:rsid w:val="008F4D14"/>
    <w:rsid w:val="00913B2C"/>
    <w:rsid w:val="00917878"/>
    <w:rsid w:val="00997456"/>
    <w:rsid w:val="00A209BB"/>
    <w:rsid w:val="00A300B1"/>
    <w:rsid w:val="00A63202"/>
    <w:rsid w:val="00AD4EB6"/>
    <w:rsid w:val="00B028B0"/>
    <w:rsid w:val="00B20CA0"/>
    <w:rsid w:val="00B2415B"/>
    <w:rsid w:val="00B73C74"/>
    <w:rsid w:val="00B9310C"/>
    <w:rsid w:val="00BB533B"/>
    <w:rsid w:val="00BC3FE3"/>
    <w:rsid w:val="00BF6B22"/>
    <w:rsid w:val="00C430E1"/>
    <w:rsid w:val="00C541FC"/>
    <w:rsid w:val="00CB6E13"/>
    <w:rsid w:val="00D04D1C"/>
    <w:rsid w:val="00D36047"/>
    <w:rsid w:val="00DD1989"/>
    <w:rsid w:val="00DF4D7E"/>
    <w:rsid w:val="00E04F54"/>
    <w:rsid w:val="00E05D07"/>
    <w:rsid w:val="00E23B31"/>
    <w:rsid w:val="00E31E0B"/>
    <w:rsid w:val="00E54433"/>
    <w:rsid w:val="00E71269"/>
    <w:rsid w:val="00EB1FCB"/>
    <w:rsid w:val="00EF56C2"/>
    <w:rsid w:val="00F06209"/>
    <w:rsid w:val="00F17763"/>
    <w:rsid w:val="00F47902"/>
    <w:rsid w:val="00F75293"/>
    <w:rsid w:val="00F92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07FF9"/>
  <w15:chartTrackingRefBased/>
  <w15:docId w15:val="{6C48753B-66B6-494E-BA56-D1175041C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5F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1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2AB"/>
  </w:style>
  <w:style w:type="paragraph" w:styleId="Footer">
    <w:name w:val="footer"/>
    <w:basedOn w:val="Normal"/>
    <w:link w:val="FooterChar"/>
    <w:uiPriority w:val="99"/>
    <w:unhideWhenUsed/>
    <w:rsid w:val="00001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2AB"/>
  </w:style>
  <w:style w:type="table" w:styleId="TableGrid">
    <w:name w:val="Table Grid"/>
    <w:basedOn w:val="TableNormal"/>
    <w:uiPriority w:val="39"/>
    <w:rsid w:val="00F47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F45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45FB"/>
  </w:style>
  <w:style w:type="paragraph" w:styleId="TOCHeading">
    <w:name w:val="TOC Heading"/>
    <w:basedOn w:val="Heading1"/>
    <w:next w:val="Normal"/>
    <w:uiPriority w:val="39"/>
    <w:unhideWhenUsed/>
    <w:qFormat/>
    <w:rsid w:val="00F75293"/>
    <w:pPr>
      <w:outlineLvl w:val="9"/>
    </w:pPr>
  </w:style>
  <w:style w:type="paragraph" w:styleId="TOC1">
    <w:name w:val="toc 1"/>
    <w:basedOn w:val="Normal"/>
    <w:next w:val="Normal"/>
    <w:autoRedefine/>
    <w:uiPriority w:val="39"/>
    <w:unhideWhenUsed/>
    <w:rsid w:val="00F75293"/>
    <w:pPr>
      <w:spacing w:after="100"/>
    </w:pPr>
  </w:style>
  <w:style w:type="character" w:styleId="Hyperlink">
    <w:name w:val="Hyperlink"/>
    <w:basedOn w:val="DefaultParagraphFont"/>
    <w:uiPriority w:val="99"/>
    <w:unhideWhenUsed/>
    <w:rsid w:val="00F752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6270">
      <w:bodyDiv w:val="1"/>
      <w:marLeft w:val="0"/>
      <w:marRight w:val="0"/>
      <w:marTop w:val="0"/>
      <w:marBottom w:val="0"/>
      <w:divBdr>
        <w:top w:val="none" w:sz="0" w:space="0" w:color="auto"/>
        <w:left w:val="none" w:sz="0" w:space="0" w:color="auto"/>
        <w:bottom w:val="none" w:sz="0" w:space="0" w:color="auto"/>
        <w:right w:val="none" w:sz="0" w:space="0" w:color="auto"/>
      </w:divBdr>
    </w:div>
    <w:div w:id="803351176">
      <w:bodyDiv w:val="1"/>
      <w:marLeft w:val="0"/>
      <w:marRight w:val="0"/>
      <w:marTop w:val="0"/>
      <w:marBottom w:val="0"/>
      <w:divBdr>
        <w:top w:val="none" w:sz="0" w:space="0" w:color="auto"/>
        <w:left w:val="none" w:sz="0" w:space="0" w:color="auto"/>
        <w:bottom w:val="none" w:sz="0" w:space="0" w:color="auto"/>
        <w:right w:val="none" w:sz="0" w:space="0" w:color="auto"/>
      </w:divBdr>
    </w:div>
    <w:div w:id="1225792750">
      <w:bodyDiv w:val="1"/>
      <w:marLeft w:val="0"/>
      <w:marRight w:val="0"/>
      <w:marTop w:val="0"/>
      <w:marBottom w:val="0"/>
      <w:divBdr>
        <w:top w:val="none" w:sz="0" w:space="0" w:color="auto"/>
        <w:left w:val="none" w:sz="0" w:space="0" w:color="auto"/>
        <w:bottom w:val="none" w:sz="0" w:space="0" w:color="auto"/>
        <w:right w:val="none" w:sz="0" w:space="0" w:color="auto"/>
      </w:divBdr>
    </w:div>
    <w:div w:id="1272274057">
      <w:bodyDiv w:val="1"/>
      <w:marLeft w:val="0"/>
      <w:marRight w:val="0"/>
      <w:marTop w:val="0"/>
      <w:marBottom w:val="0"/>
      <w:divBdr>
        <w:top w:val="none" w:sz="0" w:space="0" w:color="auto"/>
        <w:left w:val="none" w:sz="0" w:space="0" w:color="auto"/>
        <w:bottom w:val="none" w:sz="0" w:space="0" w:color="auto"/>
        <w:right w:val="none" w:sz="0" w:space="0" w:color="auto"/>
      </w:divBdr>
    </w:div>
    <w:div w:id="1336805239">
      <w:bodyDiv w:val="1"/>
      <w:marLeft w:val="0"/>
      <w:marRight w:val="0"/>
      <w:marTop w:val="0"/>
      <w:marBottom w:val="0"/>
      <w:divBdr>
        <w:top w:val="none" w:sz="0" w:space="0" w:color="auto"/>
        <w:left w:val="none" w:sz="0" w:space="0" w:color="auto"/>
        <w:bottom w:val="none" w:sz="0" w:space="0" w:color="auto"/>
        <w:right w:val="none" w:sz="0" w:space="0" w:color="auto"/>
      </w:divBdr>
    </w:div>
    <w:div w:id="1845825205">
      <w:bodyDiv w:val="1"/>
      <w:marLeft w:val="0"/>
      <w:marRight w:val="0"/>
      <w:marTop w:val="0"/>
      <w:marBottom w:val="0"/>
      <w:divBdr>
        <w:top w:val="none" w:sz="0" w:space="0" w:color="auto"/>
        <w:left w:val="none" w:sz="0" w:space="0" w:color="auto"/>
        <w:bottom w:val="none" w:sz="0" w:space="0" w:color="auto"/>
        <w:right w:val="none" w:sz="0" w:space="0" w:color="auto"/>
      </w:divBdr>
    </w:div>
    <w:div w:id="1882597991">
      <w:bodyDiv w:val="1"/>
      <w:marLeft w:val="0"/>
      <w:marRight w:val="0"/>
      <w:marTop w:val="0"/>
      <w:marBottom w:val="0"/>
      <w:divBdr>
        <w:top w:val="none" w:sz="0" w:space="0" w:color="auto"/>
        <w:left w:val="none" w:sz="0" w:space="0" w:color="auto"/>
        <w:bottom w:val="none" w:sz="0" w:space="0" w:color="auto"/>
        <w:right w:val="none" w:sz="0" w:space="0" w:color="auto"/>
      </w:divBdr>
    </w:div>
    <w:div w:id="1935094153">
      <w:bodyDiv w:val="1"/>
      <w:marLeft w:val="0"/>
      <w:marRight w:val="0"/>
      <w:marTop w:val="0"/>
      <w:marBottom w:val="0"/>
      <w:divBdr>
        <w:top w:val="none" w:sz="0" w:space="0" w:color="auto"/>
        <w:left w:val="none" w:sz="0" w:space="0" w:color="auto"/>
        <w:bottom w:val="none" w:sz="0" w:space="0" w:color="auto"/>
        <w:right w:val="none" w:sz="0" w:space="0" w:color="auto"/>
      </w:divBdr>
    </w:div>
    <w:div w:id="1937639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WIL21</b:Tag>
    <b:SourceType>InternetSite</b:SourceType>
    <b:Guid>{09FC8046-E433-416B-9B9A-A48E422A31E3}</b:Guid>
    <b:Title>Accounting Control</b:Title>
    <b:Year>2021</b:Year>
    <b:YearAccessed>2022</b:YearAccessed>
    <b:MonthAccessed>September</b:MonthAccessed>
    <b:DayAccessed>7</b:DayAccessed>
    <b:URL>https://www.investopedia.com/terms/a/accounting-control.asp</b:URL>
    <b:Author>
      <b:Author>
        <b:NameList>
          <b:Person>
            <b:Last>KENTON</b:Last>
            <b:First>WILL</b:First>
          </b:Person>
        </b:NameList>
      </b:Author>
    </b:Author>
    <b:InternetSiteTitle>Investopedia</b:InternetSiteTitle>
    <b:Month>January</b:Month>
    <b:Day>28</b:Day>
    <b:RefOrder>1</b:RefOrder>
  </b:Source>
  <b:Source>
    <b:Tag>Bra22</b:Tag>
    <b:SourceType>InternetSite</b:SourceType>
    <b:Guid>{AA07D080-05F4-4A57-925B-ED38BA3D122F}</b:Guid>
    <b:Title>Flex budgeting definition</b:Title>
    <b:Year>2022</b:Year>
    <b:YearAccessed>2022</b:YearAccessed>
    <b:MonthAccessed>September</b:MonthAccessed>
    <b:DayAccessed>07</b:DayAccessed>
    <b:URL>https://www.accountingtools.com/articles/how-does-flex-budgeting-work.html#:~:text=What%20is%20Flex%20Budgeting%3F,than%20the%20usual%20fixed%20numbers.</b:URL>
    <b:Author>
      <b:Author>
        <b:NameList>
          <b:Person>
            <b:Last>Bragg</b:Last>
            <b:First>Steven</b:First>
          </b:Person>
        </b:NameList>
      </b:Author>
    </b:Author>
    <b:Month>May</b:Month>
    <b:Day>11</b:Day>
    <b:InternetSiteTitle>AccountingTools</b:InternetSiteTitle>
    <b:RefOrder>2</b:RefOrder>
  </b:Source>
  <b:Source>
    <b:Tag>Mic21</b:Tag>
    <b:SourceType>InternetSite</b:SourceType>
    <b:Guid>{22347CF7-41F3-4858-A8E4-68C103ACA9EE}</b:Guid>
    <b:Title>14 Ways to Reduce Materials &amp; Cost of Goods Sold in Your Business</b:Title>
    <b:Year>2021</b:Year>
    <b:YearAccessed>2022</b:YearAccessed>
    <b:MonthAccessed>September</b:MonthAccessed>
    <b:DayAccessed>07</b:DayAccessed>
    <b:URL>https://www.moneycrashers.com/reduce-materials-cost-goods-sold/</b:URL>
    <b:Author>
      <b:Author>
        <b:NameList>
          <b:Person>
            <b:Last>Lewis</b:Last>
            <b:First>Michael</b:First>
          </b:Person>
        </b:NameList>
      </b:Author>
    </b:Author>
    <b:InternetSiteTitle>Money crashers</b:InternetSiteTitle>
    <b:Month>September</b:Month>
    <b:Day>14</b:Day>
    <b:RefOrder>3</b:RefOrder>
  </b:Source>
  <b:Source>
    <b:Tag>GoC21</b:Tag>
    <b:SourceType>InternetSite</b:SourceType>
    <b:Guid>{D07B0F7B-6D60-455B-A6C9-49C49E5F2C2C}</b:Guid>
    <b:Title>5 Sales Strategies for Businesses</b:Title>
    <b:Year>2021</b:Year>
    <b:YearAccessed>2022</b:YearAccessed>
    <b:MonthAccessed>September</b:MonthAccessed>
    <b:DayAccessed>7</b:DayAccessed>
    <b:URL>https://gocardless.com/guides/posts/5-sales-strategies-for-businesses/</b:URL>
    <b:Author>
      <b:Author>
        <b:NameList>
          <b:Person>
            <b:Last>GoCardless</b:Last>
          </b:Person>
        </b:NameList>
      </b:Author>
    </b:Author>
    <b:InternetSiteTitle>GoCardless</b:InternetSiteTitle>
    <b:Month>July</b:Month>
    <b:RefOrder>4</b:RefOrder>
  </b:Source>
  <b:Source>
    <b:Tag>Wil212</b:Tag>
    <b:SourceType>InternetSite</b:SourceType>
    <b:Guid>{246365B5-6F56-413C-A98B-904847026F95}</b:Guid>
    <b:Title>WHY YOU SHOULD SELL ONLINE: 7 BENEFITS OF ECOMMERCE WEBSITES</b:Title>
    <b:Year>2021</b:Year>
    <b:YearAccessed>2022</b:YearAccessed>
    <b:MonthAccessed>September</b:MonthAccessed>
    <b:DayAccessed>7</b:DayAccessed>
    <b:URL>https://blog.jdrgroup.co.uk/digital-prosperity-blog/ecommerce-website-benefits</b:URL>
    <b:Author>
      <b:Author>
        <b:NameList>
          <b:Person>
            <b:Last>Williamson</b:Last>
            <b:First>Will</b:First>
          </b:Person>
        </b:NameList>
      </b:Author>
    </b:Author>
    <b:InternetSiteTitle>JDR Group</b:InternetSiteTitle>
    <b:Month>November</b:Month>
    <b:Day>16</b:Day>
    <b:RefOrder>5</b:RefOrder>
  </b:Source>
  <b:Source>
    <b:Tag>Pet18</b:Tag>
    <b:SourceType>Book</b:SourceType>
    <b:Guid>{BA565C4E-9F8C-45EA-8B61-68BCE220D355}</b:Guid>
    <b:Title>Management accounting for decision makers</b:Title>
    <b:Year>2018</b:Year>
    <b:Author>
      <b:Author>
        <b:NameList>
          <b:Person>
            <b:Last>Atrill</b:Last>
            <b:First>Peter</b:First>
          </b:Person>
        </b:NameList>
      </b:Author>
    </b:Author>
    <b:City>Harlow, England</b:City>
    <b:Publisher>Pearson</b:Publisher>
    <b:Edition>ninth edition</b:Edition>
    <b:RefOrder>6</b:RefOrder>
  </b:Source>
  <b:Source>
    <b:Tag>Pet15</b:Tag>
    <b:SourceType>Book</b:SourceType>
    <b:Guid>{E0178453-9633-40EC-A963-7A3D8F8D6C50}</b:Guid>
    <b:Author>
      <b:Author>
        <b:NameList>
          <b:Person>
            <b:Last>Atrill</b:Last>
            <b:First>Peter</b:First>
          </b:Person>
        </b:NameList>
      </b:Author>
    </b:Author>
    <b:Title>Management accounting for decision makers</b:Title>
    <b:Year>2015</b:Year>
    <b:City>Harlow, England</b:City>
    <b:Publisher>Pearson</b:Publisher>
    <b:RefOrder>7</b:RefOrder>
  </b:Source>
  <b:Source>
    <b:Tag>BWS15</b:Tag>
    <b:SourceType>Book</b:SourceType>
    <b:Guid>{D6A11BE7-672A-40FE-A4FF-7A17D4B3A87D}</b:Guid>
    <b:Author>
      <b:Author>
        <b:NameList>
          <b:Person>
            <b:Last>Seal</b:Last>
            <b:First>B.</b:First>
            <b:Middle>W.</b:Middle>
          </b:Person>
        </b:NameList>
      </b:Author>
    </b:Author>
    <b:Title>Management accounting</b:Title>
    <b:Year>2015</b:Year>
    <b:City>Maidenhead</b:City>
    <b:Publisher>McGraw-Hill Education</b:Publisher>
    <b:RefOrder>8</b:RefOrder>
  </b:Source>
</b:Sources>
</file>

<file path=customXml/itemProps1.xml><?xml version="1.0" encoding="utf-8"?>
<ds:datastoreItem xmlns:ds="http://schemas.openxmlformats.org/officeDocument/2006/customXml" ds:itemID="{E01D8771-3BE6-4F88-BA75-F82F147F2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11</Pages>
  <Words>2467</Words>
  <Characters>14066</Characters>
  <Application>Microsoft Office Word</Application>
  <DocSecurity>0</DocSecurity>
  <Lines>117</Lines>
  <Paragraphs>32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1</cp:revision>
  <dcterms:created xsi:type="dcterms:W3CDTF">2022-09-07T08:42:00Z</dcterms:created>
  <dcterms:modified xsi:type="dcterms:W3CDTF">2022-09-08T20:09:00Z</dcterms:modified>
</cp:coreProperties>
</file>