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DDEAD" w14:textId="72D0E9AD" w:rsidR="00CB08A5" w:rsidRDefault="00CB08A5" w:rsidP="00E97094">
      <w:pPr>
        <w:spacing w:line="360" w:lineRule="auto"/>
        <w:jc w:val="center"/>
        <w:rPr>
          <w:b/>
          <w:bCs/>
          <w:i/>
          <w:iCs/>
          <w:sz w:val="40"/>
          <w:szCs w:val="40"/>
          <w:u w:val="single"/>
        </w:rPr>
      </w:pPr>
      <w:r w:rsidRPr="00FC0296">
        <w:rPr>
          <w:b/>
          <w:bCs/>
          <w:i/>
          <w:iCs/>
          <w:sz w:val="40"/>
          <w:szCs w:val="40"/>
          <w:u w:val="single"/>
        </w:rPr>
        <w:t>A written assignment critically evaluating how Assessment for Learning can be utilised in a series of learning opportunities to aid progression across chosen areas of learning and experience.</w:t>
      </w:r>
    </w:p>
    <w:p w14:paraId="76C081D0" w14:textId="77777777" w:rsidR="00E97094" w:rsidRPr="00E97094" w:rsidRDefault="00E97094" w:rsidP="00E97094">
      <w:pPr>
        <w:spacing w:line="360" w:lineRule="auto"/>
        <w:jc w:val="center"/>
        <w:rPr>
          <w:b/>
          <w:bCs/>
          <w:i/>
          <w:iCs/>
          <w:sz w:val="12"/>
          <w:szCs w:val="12"/>
          <w:u w:val="single"/>
        </w:rPr>
      </w:pPr>
    </w:p>
    <w:p w14:paraId="0962C5BD" w14:textId="466D9822" w:rsidR="00FF4B9E" w:rsidRPr="00E97094" w:rsidRDefault="00CB08A5" w:rsidP="003F322B">
      <w:pPr>
        <w:spacing w:line="360" w:lineRule="auto"/>
      </w:pPr>
      <w:r w:rsidRPr="00E97094">
        <w:t xml:space="preserve">The </w:t>
      </w:r>
      <w:r w:rsidR="006477D0" w:rsidRPr="00E97094">
        <w:t>intent</w:t>
      </w:r>
      <w:r w:rsidRPr="00E97094">
        <w:t xml:space="preserve"> of this assignment will be to</w:t>
      </w:r>
      <w:r w:rsidR="00D013DB" w:rsidRPr="00E97094">
        <w:t xml:space="preserve"> critically</w:t>
      </w:r>
      <w:r w:rsidRPr="00E97094">
        <w:t xml:space="preserve"> evaluate the benefits and challenges of how assessment for learning can be </w:t>
      </w:r>
      <w:r w:rsidR="001161E6" w:rsidRPr="00E97094">
        <w:t>utilised</w:t>
      </w:r>
      <w:r w:rsidRPr="00E97094">
        <w:t xml:space="preserve"> in different learning opportunities to aid progression across areas of learning and experience. Further examining </w:t>
      </w:r>
      <w:r w:rsidR="00D455F7" w:rsidRPr="00E97094">
        <w:t>research in support of or opposed to assessment for learning</w:t>
      </w:r>
      <w:r w:rsidR="008946CD" w:rsidRPr="00E97094">
        <w:t xml:space="preserve"> to aid progression for learners</w:t>
      </w:r>
      <w:r w:rsidR="003E0DAC" w:rsidRPr="00E97094">
        <w:t xml:space="preserve">, discovering </w:t>
      </w:r>
      <w:r w:rsidR="004B346C" w:rsidRPr="00E97094">
        <w:t>whether</w:t>
      </w:r>
      <w:r w:rsidR="003E0DAC" w:rsidRPr="00E97094">
        <w:t xml:space="preserve"> assessment for learning </w:t>
      </w:r>
      <w:r w:rsidR="004B346C" w:rsidRPr="00E97094">
        <w:t xml:space="preserve">is crucial for learners to </w:t>
      </w:r>
      <w:r w:rsidR="00FF4B9E" w:rsidRPr="00E97094">
        <w:t xml:space="preserve">advance </w:t>
      </w:r>
      <w:r w:rsidR="007E1321" w:rsidRPr="00E97094">
        <w:t xml:space="preserve">in their learning </w:t>
      </w:r>
      <w:r w:rsidR="00FF4B9E" w:rsidRPr="00E97094">
        <w:t>at their own rate while still being encouraged and challenged appropriately.</w:t>
      </w:r>
    </w:p>
    <w:p w14:paraId="41532C82" w14:textId="5B3B0240" w:rsidR="00705E13" w:rsidRPr="00E97094" w:rsidRDefault="001170FB" w:rsidP="003F322B">
      <w:pPr>
        <w:spacing w:line="360" w:lineRule="auto"/>
      </w:pPr>
      <w:r w:rsidRPr="00E97094">
        <w:t xml:space="preserve">According to </w:t>
      </w:r>
      <w:proofErr w:type="spellStart"/>
      <w:r w:rsidRPr="00E97094">
        <w:t>CfBT</w:t>
      </w:r>
      <w:proofErr w:type="spellEnd"/>
      <w:r w:rsidRPr="00E97094">
        <w:t xml:space="preserve"> Education Trust (2013) </w:t>
      </w:r>
      <w:r w:rsidR="00B92397" w:rsidRPr="00E97094">
        <w:t xml:space="preserve">one of </w:t>
      </w:r>
      <w:r w:rsidRPr="00E97094">
        <w:t xml:space="preserve">the greatest elements of good teaching </w:t>
      </w:r>
      <w:r w:rsidR="00B92397" w:rsidRPr="00E97094">
        <w:t xml:space="preserve">is having </w:t>
      </w:r>
      <w:r w:rsidR="00EC7B5F" w:rsidRPr="00E97094">
        <w:t>efficient</w:t>
      </w:r>
      <w:r w:rsidR="00B92397" w:rsidRPr="00E97094">
        <w:t xml:space="preserve"> assessment for </w:t>
      </w:r>
      <w:r w:rsidR="00EC7B5F" w:rsidRPr="00E97094">
        <w:t>learning</w:t>
      </w:r>
      <w:r w:rsidR="00B92397" w:rsidRPr="00E97094">
        <w:t xml:space="preserve"> </w:t>
      </w:r>
      <w:r w:rsidR="00B96E3D" w:rsidRPr="00E97094">
        <w:t xml:space="preserve">in the classroom and that it is a </w:t>
      </w:r>
      <w:r w:rsidR="00EC7B5F" w:rsidRPr="00E97094">
        <w:t>critical</w:t>
      </w:r>
      <w:r w:rsidR="00B96E3D" w:rsidRPr="00E97094">
        <w:t xml:space="preserve"> ingredient </w:t>
      </w:r>
      <w:r w:rsidR="00EC7B5F" w:rsidRPr="00E97094">
        <w:t>in good teaching</w:t>
      </w:r>
      <w:r w:rsidR="009C089D" w:rsidRPr="00E97094">
        <w:t xml:space="preserve">, which is </w:t>
      </w:r>
      <w:r w:rsidR="00652773" w:rsidRPr="00E97094">
        <w:t xml:space="preserve">embodied </w:t>
      </w:r>
      <w:r w:rsidR="0040600D" w:rsidRPr="00E97094">
        <w:t xml:space="preserve">in </w:t>
      </w:r>
      <w:r w:rsidR="00364646" w:rsidRPr="00E97094">
        <w:t xml:space="preserve">Wales’s new curriculum </w:t>
      </w:r>
      <w:r w:rsidR="00C8373F" w:rsidRPr="00E97094">
        <w:t xml:space="preserve">as it </w:t>
      </w:r>
      <w:r w:rsidR="00364646" w:rsidRPr="00E97094">
        <w:t xml:space="preserve">focuses on the importance of using </w:t>
      </w:r>
      <w:r w:rsidR="00837777" w:rsidRPr="00E97094">
        <w:t>assessment for learning</w:t>
      </w:r>
      <w:r w:rsidR="00364646" w:rsidRPr="00E97094">
        <w:t xml:space="preserve"> for pupil progressions</w:t>
      </w:r>
      <w:r w:rsidR="00B2600C" w:rsidRPr="00E97094">
        <w:t xml:space="preserve"> </w:t>
      </w:r>
      <w:r w:rsidR="00172260" w:rsidRPr="00E97094">
        <w:t>and</w:t>
      </w:r>
      <w:r w:rsidR="00B2600C" w:rsidRPr="00E97094">
        <w:t xml:space="preserve"> brought in t</w:t>
      </w:r>
      <w:r w:rsidR="0042499D" w:rsidRPr="00E97094">
        <w:t>he four purposes which are</w:t>
      </w:r>
      <w:r w:rsidR="004B4D20" w:rsidRPr="00E97094">
        <w:t xml:space="preserve"> the shared aspirations for all children in Wales</w:t>
      </w:r>
      <w:r w:rsidR="00120B57" w:rsidRPr="00E97094">
        <w:t xml:space="preserve">. Further </w:t>
      </w:r>
      <w:r w:rsidR="00705E13" w:rsidRPr="00E97094">
        <w:t>placing a strong emphasis on learner growth along a learning continuum from the ages of three to sixteen</w:t>
      </w:r>
      <w:r w:rsidR="00E826A5" w:rsidRPr="00E97094">
        <w:t xml:space="preserve">. </w:t>
      </w:r>
      <w:r w:rsidR="00B14328" w:rsidRPr="00E97094">
        <w:t xml:space="preserve">(Welsh Government, 2022) </w:t>
      </w:r>
      <w:r w:rsidR="00E826A5" w:rsidRPr="00E97094">
        <w:t xml:space="preserve">Alongside the new curriculum </w:t>
      </w:r>
      <w:r w:rsidR="007E653B" w:rsidRPr="00E97094">
        <w:t xml:space="preserve">Professor Graham </w:t>
      </w:r>
      <w:r w:rsidR="00E826A5" w:rsidRPr="00E97094">
        <w:t xml:space="preserve">Donaldson stressed the need for using assessment to improve pupils’ progression </w:t>
      </w:r>
      <w:r w:rsidR="007E653B" w:rsidRPr="00E97094">
        <w:t>in</w:t>
      </w:r>
      <w:r w:rsidR="00AB1781" w:rsidRPr="00E97094">
        <w:t xml:space="preserve"> one of his pedagogical principles from</w:t>
      </w:r>
      <w:r w:rsidR="007E653B" w:rsidRPr="00E97094">
        <w:t xml:space="preserve"> his review of the curriculum</w:t>
      </w:r>
      <w:r w:rsidR="00AB1781" w:rsidRPr="00E97094">
        <w:t xml:space="preserve">, this </w:t>
      </w:r>
      <w:r w:rsidR="00231A70" w:rsidRPr="00E97094">
        <w:t xml:space="preserve">will </w:t>
      </w:r>
      <w:r w:rsidR="00B61D40" w:rsidRPr="00E97094">
        <w:t>be examined</w:t>
      </w:r>
      <w:r w:rsidR="00E826A5" w:rsidRPr="00E97094">
        <w:t xml:space="preserve"> in</w:t>
      </w:r>
      <w:r w:rsidR="00231A70" w:rsidRPr="00E97094">
        <w:t xml:space="preserve"> more detail </w:t>
      </w:r>
      <w:r w:rsidR="00E826A5" w:rsidRPr="00E97094">
        <w:t xml:space="preserve">in the literature review in this assignment. </w:t>
      </w:r>
    </w:p>
    <w:p w14:paraId="50E5B2B6" w14:textId="195FCC22" w:rsidR="00EF031D" w:rsidRPr="00E97094" w:rsidRDefault="00D455F7" w:rsidP="003F322B">
      <w:pPr>
        <w:spacing w:line="360" w:lineRule="auto"/>
      </w:pPr>
      <w:r w:rsidRPr="00E97094">
        <w:t xml:space="preserve">This assignment will first examine the literature review which </w:t>
      </w:r>
      <w:r w:rsidR="002F7AB6" w:rsidRPr="00E97094">
        <w:t xml:space="preserve">will further </w:t>
      </w:r>
      <w:r w:rsidR="001F76E8" w:rsidRPr="00E97094">
        <w:t>assess</w:t>
      </w:r>
      <w:r w:rsidR="002F7AB6" w:rsidRPr="00E97094">
        <w:t xml:space="preserve"> the benefits and challenges of assessment for learning. </w:t>
      </w:r>
      <w:r w:rsidR="00FB6F5D" w:rsidRPr="00E97094">
        <w:t xml:space="preserve">It </w:t>
      </w:r>
      <w:r w:rsidR="00170646" w:rsidRPr="00E97094">
        <w:t xml:space="preserve">will further </w:t>
      </w:r>
      <w:r w:rsidR="00CC2404" w:rsidRPr="00E97094">
        <w:t>analyse</w:t>
      </w:r>
      <w:r w:rsidR="00170646" w:rsidRPr="00E97094">
        <w:t xml:space="preserve"> </w:t>
      </w:r>
      <w:r w:rsidR="002A0F68" w:rsidRPr="00E97094">
        <w:t xml:space="preserve">theory with assessment for learning </w:t>
      </w:r>
      <w:r w:rsidR="00A36196" w:rsidRPr="00E97094">
        <w:t>discover</w:t>
      </w:r>
      <w:r w:rsidR="00170646" w:rsidRPr="00E97094">
        <w:t>ing</w:t>
      </w:r>
      <w:r w:rsidR="00A36196" w:rsidRPr="00E97094">
        <w:t xml:space="preserve"> wh</w:t>
      </w:r>
      <w:r w:rsidR="00170646" w:rsidRPr="00E97094">
        <w:t>y and when</w:t>
      </w:r>
      <w:r w:rsidR="00A36196" w:rsidRPr="00E97094">
        <w:t xml:space="preserve"> assessment for learning </w:t>
      </w:r>
      <w:r w:rsidR="00587CC0" w:rsidRPr="00E97094">
        <w:t xml:space="preserve">was </w:t>
      </w:r>
      <w:r w:rsidR="00170646" w:rsidRPr="00E97094">
        <w:t>needed in education for Wales</w:t>
      </w:r>
      <w:r w:rsidR="00587CC0" w:rsidRPr="00E97094">
        <w:t xml:space="preserve">. </w:t>
      </w:r>
      <w:r w:rsidR="006B358D" w:rsidRPr="00E97094">
        <w:t>Additionally</w:t>
      </w:r>
      <w:r w:rsidR="002F7AB6" w:rsidRPr="00E97094">
        <w:t>, it will expand on how assessment for learning is included in the new curriculum of Wales</w:t>
      </w:r>
      <w:r w:rsidR="00AD680D" w:rsidRPr="00E97094">
        <w:t xml:space="preserve"> to discover how it has been incorporated into </w:t>
      </w:r>
      <w:r w:rsidR="00724FA5" w:rsidRPr="00E97094">
        <w:t>Wales’s</w:t>
      </w:r>
      <w:r w:rsidR="00AD680D" w:rsidRPr="00E97094">
        <w:t xml:space="preserve"> new curriculum</w:t>
      </w:r>
      <w:r w:rsidR="00724FA5" w:rsidRPr="00E97094">
        <w:t xml:space="preserve"> and if it plays a significant part for </w:t>
      </w:r>
      <w:r w:rsidR="00587CC0" w:rsidRPr="00E97094">
        <w:t>learners’</w:t>
      </w:r>
      <w:r w:rsidR="00724FA5" w:rsidRPr="00E97094">
        <w:t xml:space="preserve"> progression</w:t>
      </w:r>
      <w:r w:rsidR="002F7AB6" w:rsidRPr="00E97094">
        <w:t xml:space="preserve">. </w:t>
      </w:r>
    </w:p>
    <w:p w14:paraId="192F8547" w14:textId="135DCAFB" w:rsidR="00EF031D" w:rsidRPr="00E97094" w:rsidRDefault="002F7AB6" w:rsidP="003F322B">
      <w:pPr>
        <w:spacing w:line="360" w:lineRule="auto"/>
      </w:pPr>
      <w:r w:rsidRPr="00E97094">
        <w:t>The second part of the assignment will</w:t>
      </w:r>
      <w:r w:rsidR="008A1F7A" w:rsidRPr="00E97094">
        <w:t xml:space="preserve"> focus on</w:t>
      </w:r>
      <w:r w:rsidRPr="00E97094">
        <w:t xml:space="preserve"> the discussion of</w:t>
      </w:r>
      <w:r w:rsidR="00F72A71" w:rsidRPr="00E97094">
        <w:t xml:space="preserve"> three different</w:t>
      </w:r>
      <w:r w:rsidRPr="00E97094">
        <w:t xml:space="preserve"> lesson plans</w:t>
      </w:r>
      <w:r w:rsidR="00F72A71" w:rsidRPr="00E97094">
        <w:t xml:space="preserve"> including </w:t>
      </w:r>
      <w:r w:rsidR="00785CF2" w:rsidRPr="00E97094">
        <w:t>various</w:t>
      </w:r>
      <w:r w:rsidR="00F72A71" w:rsidRPr="00E97094">
        <w:t xml:space="preserve"> assessment for learning </w:t>
      </w:r>
      <w:r w:rsidR="00AE2592" w:rsidRPr="00E97094">
        <w:t>strategies</w:t>
      </w:r>
      <w:r w:rsidR="00F72A71" w:rsidRPr="00E97094">
        <w:t xml:space="preserve">. </w:t>
      </w:r>
      <w:r w:rsidRPr="00E97094">
        <w:t>It will explore the aims of each lesson plan</w:t>
      </w:r>
      <w:r w:rsidR="007A0EC2" w:rsidRPr="00E97094">
        <w:t xml:space="preserve"> for the learners, what </w:t>
      </w:r>
      <w:r w:rsidR="00EE6EA0" w:rsidRPr="00E97094">
        <w:t>they will be learning, what tasks will be conducted in the lesson plan</w:t>
      </w:r>
      <w:r w:rsidRPr="00E97094">
        <w:t xml:space="preserve"> and wh</w:t>
      </w:r>
      <w:r w:rsidR="005A14EC" w:rsidRPr="00E97094">
        <w:t>y the</w:t>
      </w:r>
      <w:r w:rsidRPr="00E97094">
        <w:t xml:space="preserve"> </w:t>
      </w:r>
      <w:r w:rsidR="00B96BA0" w:rsidRPr="00E97094">
        <w:t xml:space="preserve">assessment for learning strategies </w:t>
      </w:r>
      <w:r w:rsidR="005A14EC" w:rsidRPr="00E97094">
        <w:t xml:space="preserve">were included in </w:t>
      </w:r>
      <w:r w:rsidR="00B96BA0" w:rsidRPr="00E97094">
        <w:t>these lessons plans</w:t>
      </w:r>
      <w:r w:rsidRPr="00E97094">
        <w:t xml:space="preserve">. It will also delve into </w:t>
      </w:r>
      <w:r w:rsidRPr="00E97094">
        <w:lastRenderedPageBreak/>
        <w:t>different suggestions to improve different types of strategie</w:t>
      </w:r>
      <w:r w:rsidR="006B358D" w:rsidRPr="00E97094">
        <w:t>s</w:t>
      </w:r>
      <w:r w:rsidRPr="00E97094">
        <w:t xml:space="preserve">. </w:t>
      </w:r>
      <w:r w:rsidR="00EF031D" w:rsidRPr="00E97094">
        <w:t xml:space="preserve">The three lessons plans are intended for </w:t>
      </w:r>
      <w:r w:rsidR="00AE2592" w:rsidRPr="00E97094">
        <w:t>learners</w:t>
      </w:r>
      <w:r w:rsidR="00EF031D" w:rsidRPr="00E97094">
        <w:t xml:space="preserve"> who are in year 6</w:t>
      </w:r>
      <w:r w:rsidR="00245DB3" w:rsidRPr="00E97094">
        <w:t xml:space="preserve"> aged ten </w:t>
      </w:r>
      <w:r w:rsidR="00785CF2">
        <w:t>to</w:t>
      </w:r>
      <w:r w:rsidR="00245DB3" w:rsidRPr="00E97094">
        <w:t xml:space="preserve"> eleven years old</w:t>
      </w:r>
      <w:r w:rsidR="005E55FA" w:rsidRPr="00E97094">
        <w:t xml:space="preserve"> and will be </w:t>
      </w:r>
      <w:r w:rsidR="00EF031D" w:rsidRPr="00E97094">
        <w:t xml:space="preserve">the start of a new topic, which will be the Tudors. The different areas of learning and experience </w:t>
      </w:r>
      <w:r w:rsidR="00B7520F" w:rsidRPr="00E97094">
        <w:t xml:space="preserve">that will be </w:t>
      </w:r>
      <w:r w:rsidR="00F23E74" w:rsidRPr="00E97094">
        <w:t>integrated</w:t>
      </w:r>
      <w:r w:rsidR="0098446B" w:rsidRPr="00E97094">
        <w:t xml:space="preserve"> in these lesson plans </w:t>
      </w:r>
      <w:r w:rsidR="00491BFB" w:rsidRPr="00E97094">
        <w:t>will be</w:t>
      </w:r>
      <w:r w:rsidR="00EF031D" w:rsidRPr="00E97094">
        <w:t xml:space="preserve"> humanities, </w:t>
      </w:r>
      <w:r w:rsidR="00F86C0F" w:rsidRPr="00E97094">
        <w:t>numeracy</w:t>
      </w:r>
      <w:r w:rsidR="00EF031D" w:rsidRPr="00E97094">
        <w:t xml:space="preserve">, and </w:t>
      </w:r>
      <w:r w:rsidR="00B7520F" w:rsidRPr="00E97094">
        <w:t>literacy</w:t>
      </w:r>
      <w:r w:rsidR="00EF031D" w:rsidRPr="00E97094">
        <w:t xml:space="preserve">. </w:t>
      </w:r>
      <w:r w:rsidR="00FC3820" w:rsidRPr="00E97094">
        <w:t xml:space="preserve">The first lesson plan will </w:t>
      </w:r>
      <w:r w:rsidR="0098446B" w:rsidRPr="00E97094">
        <w:t>involve</w:t>
      </w:r>
      <w:r w:rsidR="00FC3820" w:rsidRPr="00E97094">
        <w:t xml:space="preserve"> </w:t>
      </w:r>
      <w:r w:rsidR="009B4913" w:rsidRPr="00E97094">
        <w:t xml:space="preserve">humanities as the </w:t>
      </w:r>
      <w:proofErr w:type="spellStart"/>
      <w:r w:rsidR="009B4913" w:rsidRPr="00E97094">
        <w:t>AoLE</w:t>
      </w:r>
      <w:proofErr w:type="spellEnd"/>
      <w:r w:rsidR="00785CF2">
        <w:t xml:space="preserve"> (Area of Learning and Experience)</w:t>
      </w:r>
      <w:r w:rsidR="009B4913" w:rsidRPr="00E97094">
        <w:t xml:space="preserve"> </w:t>
      </w:r>
      <w:r w:rsidR="00F53ED0" w:rsidRPr="00E97094">
        <w:t xml:space="preserve">which will </w:t>
      </w:r>
      <w:r w:rsidR="00934ADB" w:rsidRPr="00E97094">
        <w:t xml:space="preserve">consist of a </w:t>
      </w:r>
      <w:r w:rsidR="00844012" w:rsidRPr="00E97094">
        <w:t>history</w:t>
      </w:r>
      <w:r w:rsidR="00934ADB" w:rsidRPr="00E97094">
        <w:t xml:space="preserve"> lesson about the Tudors </w:t>
      </w:r>
      <w:r w:rsidR="0098446B" w:rsidRPr="00E97094">
        <w:t xml:space="preserve">where learners will be researching </w:t>
      </w:r>
      <w:r w:rsidR="00B37012" w:rsidRPr="00E97094">
        <w:t xml:space="preserve">the significant </w:t>
      </w:r>
      <w:r w:rsidR="001112E1" w:rsidRPr="00E97094">
        <w:t>e</w:t>
      </w:r>
      <w:r w:rsidR="00B37012" w:rsidRPr="00E97094">
        <w:t>v</w:t>
      </w:r>
      <w:r w:rsidR="001112E1" w:rsidRPr="00E97094">
        <w:t>e</w:t>
      </w:r>
      <w:r w:rsidR="00B37012" w:rsidRPr="00E97094">
        <w:t xml:space="preserve">nts that </w:t>
      </w:r>
      <w:r w:rsidR="001112E1" w:rsidRPr="00E97094">
        <w:t>occurred in that time such as the different monarchs</w:t>
      </w:r>
      <w:r w:rsidR="00F94ACF" w:rsidRPr="00E97094">
        <w:t>.</w:t>
      </w:r>
      <w:r w:rsidR="001112E1" w:rsidRPr="00E97094">
        <w:t xml:space="preserve"> The second lesson plan will follow on from the first lesson plan</w:t>
      </w:r>
      <w:r w:rsidR="00D02B96" w:rsidRPr="00E97094">
        <w:t xml:space="preserve"> which will include </w:t>
      </w:r>
      <w:r w:rsidR="00F86C0F" w:rsidRPr="00E97094">
        <w:t xml:space="preserve">numeracy as the </w:t>
      </w:r>
      <w:proofErr w:type="spellStart"/>
      <w:r w:rsidR="00F86C0F" w:rsidRPr="00E97094">
        <w:t>AoLE</w:t>
      </w:r>
      <w:proofErr w:type="spellEnd"/>
      <w:r w:rsidR="00F86C0F" w:rsidRPr="00E97094">
        <w:t xml:space="preserve">. </w:t>
      </w:r>
      <w:r w:rsidR="00DB53E0" w:rsidRPr="00E97094">
        <w:t>Where learners will plot dates of the monarchs that reigned in the Tudor period</w:t>
      </w:r>
      <w:r w:rsidR="003267CD" w:rsidRPr="00E97094">
        <w:t xml:space="preserve"> on </w:t>
      </w:r>
      <w:r w:rsidR="00D43520" w:rsidRPr="00E97094">
        <w:t>one</w:t>
      </w:r>
      <w:r w:rsidR="003267CD" w:rsidRPr="00E97094">
        <w:t xml:space="preserve"> timeline</w:t>
      </w:r>
      <w:r w:rsidR="00450E38" w:rsidRPr="00E97094">
        <w:t xml:space="preserve">, using their prior knowledge of the </w:t>
      </w:r>
      <w:r w:rsidR="00457DE6" w:rsidRPr="00E97094">
        <w:t xml:space="preserve">Humanities </w:t>
      </w:r>
      <w:r w:rsidR="00450E38" w:rsidRPr="00E97094">
        <w:t>research lesson before</w:t>
      </w:r>
      <w:r w:rsidR="00785CF2">
        <w:t xml:space="preserve"> to aid them</w:t>
      </w:r>
      <w:r w:rsidR="003267CD" w:rsidRPr="00E97094">
        <w:t>. Finally</w:t>
      </w:r>
      <w:r w:rsidR="008E4B54" w:rsidRPr="00E97094">
        <w:t>,</w:t>
      </w:r>
      <w:r w:rsidR="003267CD" w:rsidRPr="00E97094">
        <w:t xml:space="preserve"> the </w:t>
      </w:r>
      <w:r w:rsidR="008E4B54" w:rsidRPr="00E97094">
        <w:t>third</w:t>
      </w:r>
      <w:r w:rsidR="003267CD" w:rsidRPr="00E97094">
        <w:t xml:space="preserve"> lesson plan will </w:t>
      </w:r>
      <w:r w:rsidR="000D6824" w:rsidRPr="00E97094">
        <w:t xml:space="preserve">consist of a </w:t>
      </w:r>
      <w:r w:rsidR="0024747A" w:rsidRPr="00E97094">
        <w:t>literacy</w:t>
      </w:r>
      <w:r w:rsidR="000D6824" w:rsidRPr="00E97094">
        <w:t xml:space="preserve"> lesson where the learners will be </w:t>
      </w:r>
      <w:r w:rsidR="0024747A" w:rsidRPr="00E97094">
        <w:t>completing comprehensions which include</w:t>
      </w:r>
      <w:r w:rsidR="002F7E3F" w:rsidRPr="00E97094">
        <w:t xml:space="preserve"> information about</w:t>
      </w:r>
      <w:r w:rsidR="0024747A" w:rsidRPr="00E97094">
        <w:t xml:space="preserve"> different </w:t>
      </w:r>
      <w:r w:rsidR="002F7E3F" w:rsidRPr="00E97094">
        <w:t xml:space="preserve">Monarchs that reigned </w:t>
      </w:r>
      <w:r w:rsidR="00670E5E" w:rsidRPr="00E97094">
        <w:t>during the Tudors</w:t>
      </w:r>
      <w:r w:rsidR="00CF57CA" w:rsidRPr="00E97094">
        <w:t>,</w:t>
      </w:r>
      <w:r w:rsidR="0024747A" w:rsidRPr="00E97094">
        <w:t xml:space="preserve"> there will be </w:t>
      </w:r>
      <w:r w:rsidR="007D0E99" w:rsidRPr="00E97094">
        <w:t xml:space="preserve">three different </w:t>
      </w:r>
      <w:r w:rsidR="00844012" w:rsidRPr="00E97094">
        <w:t>comprehensions</w:t>
      </w:r>
      <w:r w:rsidR="007D0E99" w:rsidRPr="00E97094">
        <w:t xml:space="preserve"> suited for the </w:t>
      </w:r>
      <w:r w:rsidR="00844012" w:rsidRPr="00E97094">
        <w:t>learners’</w:t>
      </w:r>
      <w:r w:rsidR="007D0E99" w:rsidRPr="00E97094">
        <w:t xml:space="preserve"> abilities</w:t>
      </w:r>
      <w:r w:rsidR="00670E5E" w:rsidRPr="00E97094">
        <w:t>.</w:t>
      </w:r>
      <w:r w:rsidR="00183AF8" w:rsidRPr="00E97094">
        <w:t xml:space="preserve"> All three lesson plans will include </w:t>
      </w:r>
      <w:r w:rsidR="00C1337D" w:rsidRPr="00E97094">
        <w:t>different</w:t>
      </w:r>
      <w:r w:rsidR="00183AF8" w:rsidRPr="00E97094">
        <w:t xml:space="preserve"> </w:t>
      </w:r>
      <w:r w:rsidR="00C1337D" w:rsidRPr="00E97094">
        <w:t>assessment for learning strategies</w:t>
      </w:r>
      <w:r w:rsidR="00785CF2">
        <w:t>, which are highlighted in red on the lesson plans,</w:t>
      </w:r>
      <w:r w:rsidR="00C1337D" w:rsidRPr="00E97094">
        <w:t xml:space="preserve"> </w:t>
      </w:r>
      <w:r w:rsidR="00785CF2">
        <w:t>and will</w:t>
      </w:r>
      <w:r w:rsidR="00C1337D" w:rsidRPr="00E97094">
        <w:t xml:space="preserve"> </w:t>
      </w:r>
      <w:r w:rsidR="00844012" w:rsidRPr="00E97094">
        <w:t>be discussed to discover if they aid the</w:t>
      </w:r>
      <w:r w:rsidR="00C1337D" w:rsidRPr="00E97094">
        <w:t xml:space="preserve"> learners’ progression. </w:t>
      </w:r>
    </w:p>
    <w:p w14:paraId="781B4728" w14:textId="1AEBBEBD" w:rsidR="00CB08A5" w:rsidRPr="00E97094" w:rsidRDefault="002F7AB6" w:rsidP="003F322B">
      <w:pPr>
        <w:spacing w:line="360" w:lineRule="auto"/>
      </w:pPr>
      <w:r w:rsidRPr="00E97094">
        <w:t xml:space="preserve">The final part of this assignment will be the conclusion which will </w:t>
      </w:r>
      <w:r w:rsidR="00844012" w:rsidRPr="00E97094">
        <w:t>contain</w:t>
      </w:r>
      <w:r w:rsidRPr="00E97094">
        <w:t xml:space="preserve"> the main point</w:t>
      </w:r>
      <w:r w:rsidR="00E46C9F" w:rsidRPr="00E97094">
        <w:t>s</w:t>
      </w:r>
      <w:r w:rsidRPr="00E97094">
        <w:t xml:space="preserve"> of this assignment </w:t>
      </w:r>
      <w:r w:rsidR="003D7585" w:rsidRPr="00E97094">
        <w:t xml:space="preserve">and </w:t>
      </w:r>
      <w:r w:rsidR="00C776DD" w:rsidRPr="00E97094">
        <w:t xml:space="preserve">reflect on </w:t>
      </w:r>
      <w:r w:rsidR="003D7585" w:rsidRPr="00E97094">
        <w:t>the importance of assessment of learning in planning</w:t>
      </w:r>
      <w:r w:rsidR="00100DFD" w:rsidRPr="00E97094">
        <w:t xml:space="preserve"> for learners,</w:t>
      </w:r>
      <w:r w:rsidR="003D7585" w:rsidRPr="00E97094">
        <w:t xml:space="preserve"> evaluate wh</w:t>
      </w:r>
      <w:r w:rsidR="008A71DF" w:rsidRPr="00E97094">
        <w:t xml:space="preserve">at </w:t>
      </w:r>
      <w:r w:rsidR="005E10DE" w:rsidRPr="00E97094">
        <w:t>types of</w:t>
      </w:r>
      <w:r w:rsidR="003D7585" w:rsidRPr="00E97094">
        <w:t xml:space="preserve"> assessment for learning </w:t>
      </w:r>
      <w:r w:rsidR="008A71DF" w:rsidRPr="00E97094">
        <w:t xml:space="preserve">strategies are the most beneficial, what strategies could be improved to be more useful in lessons and which assessment for learning </w:t>
      </w:r>
      <w:r w:rsidR="00EF031D" w:rsidRPr="00E97094">
        <w:t>strategies</w:t>
      </w:r>
      <w:r w:rsidR="008A71DF" w:rsidRPr="00E97094">
        <w:t xml:space="preserve"> </w:t>
      </w:r>
      <w:r w:rsidR="00AE6944" w:rsidRPr="00E97094">
        <w:t>are not as beneficial, if they may have any challenges</w:t>
      </w:r>
      <w:r w:rsidR="00F50B56" w:rsidRPr="00E97094">
        <w:t xml:space="preserve"> as well.</w:t>
      </w:r>
      <w:r w:rsidR="003D7585" w:rsidRPr="00E97094">
        <w:t xml:space="preserve"> </w:t>
      </w:r>
      <w:r w:rsidR="00317234" w:rsidRPr="00E97094">
        <w:t xml:space="preserve"> </w:t>
      </w:r>
    </w:p>
    <w:p w14:paraId="3AB08541" w14:textId="77777777" w:rsidR="00785CF2" w:rsidRDefault="00563116" w:rsidP="00A347F2">
      <w:pPr>
        <w:spacing w:line="360" w:lineRule="auto"/>
      </w:pPr>
      <w:r w:rsidRPr="00E97094">
        <w:t xml:space="preserve">Assessment for learning, which </w:t>
      </w:r>
      <w:r w:rsidR="0005522B" w:rsidRPr="00E97094">
        <w:t xml:space="preserve">will be referred </w:t>
      </w:r>
      <w:r w:rsidRPr="00E97094">
        <w:t xml:space="preserve">as </w:t>
      </w:r>
      <w:proofErr w:type="spellStart"/>
      <w:r w:rsidRPr="00E97094">
        <w:t>AfL</w:t>
      </w:r>
      <w:proofErr w:type="spellEnd"/>
      <w:r w:rsidRPr="00E97094">
        <w:t xml:space="preserve">, is a teaching method that provides pupils </w:t>
      </w:r>
      <w:r w:rsidR="008F1ED7" w:rsidRPr="00E97094">
        <w:t xml:space="preserve">and teachers the process of learning </w:t>
      </w:r>
      <w:r w:rsidR="002967FC" w:rsidRPr="00E97094">
        <w:t xml:space="preserve">to help adjust the teaching and learning to meet their desired </w:t>
      </w:r>
      <w:r w:rsidR="001F639A" w:rsidRPr="00E97094">
        <w:t>goals and</w:t>
      </w:r>
      <w:r w:rsidR="00D7582E" w:rsidRPr="00E97094">
        <w:t xml:space="preserve"> help</w:t>
      </w:r>
      <w:r w:rsidRPr="00E97094">
        <w:t xml:space="preserve"> to enhance their performance.</w:t>
      </w:r>
      <w:r w:rsidR="001F639A" w:rsidRPr="00E97094">
        <w:t xml:space="preserve"> (Steele, A, 2019)</w:t>
      </w:r>
      <w:r w:rsidRPr="00E97094">
        <w:t xml:space="preserve"> From the standpoint of a teacher, this may be as easy as watching class discussions, asking questions, and assessing students' work in progress. </w:t>
      </w:r>
      <w:r w:rsidR="00785CF2">
        <w:t xml:space="preserve">Moreover, </w:t>
      </w:r>
      <w:proofErr w:type="spellStart"/>
      <w:r w:rsidRPr="00E97094">
        <w:t>AfL</w:t>
      </w:r>
      <w:proofErr w:type="spellEnd"/>
      <w:r w:rsidRPr="00E97094">
        <w:t xml:space="preserve"> is frequently immediate and advises you of improvements you may apply to your lesson right away to enhance its efficiency</w:t>
      </w:r>
      <w:r w:rsidR="006C0675" w:rsidRPr="00E97094">
        <w:t xml:space="preserve"> for learners</w:t>
      </w:r>
      <w:r w:rsidR="002A2129" w:rsidRPr="00E97094">
        <w:t xml:space="preserve">, it is a </w:t>
      </w:r>
      <w:r w:rsidR="0072765B" w:rsidRPr="00E97094">
        <w:t>form of formative assessment</w:t>
      </w:r>
      <w:r w:rsidRPr="00E97094">
        <w:t xml:space="preserve">. </w:t>
      </w:r>
    </w:p>
    <w:p w14:paraId="44163D0A" w14:textId="134434F6" w:rsidR="00A347F2" w:rsidRPr="00E97094" w:rsidRDefault="00563116" w:rsidP="00A347F2">
      <w:pPr>
        <w:spacing w:line="360" w:lineRule="auto"/>
      </w:pPr>
      <w:r w:rsidRPr="00E97094">
        <w:t>Within assessment for learning there are four elements, sharing criteria with learners, quality of questions, quality of talk, peer and self-assessment and use and quality of feedback.</w:t>
      </w:r>
      <w:r w:rsidR="003F77BC" w:rsidRPr="00E97094">
        <w:t xml:space="preserve"> </w:t>
      </w:r>
      <w:r w:rsidR="005B74EF" w:rsidRPr="00E97094">
        <w:t>(</w:t>
      </w:r>
      <w:r w:rsidR="009B4756" w:rsidRPr="00E97094">
        <w:t xml:space="preserve">Coe, R. Rauch, C. </w:t>
      </w:r>
      <w:proofErr w:type="spellStart"/>
      <w:r w:rsidR="009B4756" w:rsidRPr="00E97094">
        <w:t>Kime</w:t>
      </w:r>
      <w:proofErr w:type="spellEnd"/>
      <w:r w:rsidR="009B4756" w:rsidRPr="00E97094">
        <w:t>, S. Singleton, D. 2020</w:t>
      </w:r>
      <w:r w:rsidR="005B74EF" w:rsidRPr="00E97094">
        <w:t xml:space="preserve">) </w:t>
      </w:r>
      <w:r w:rsidR="003F77BC" w:rsidRPr="00E97094">
        <w:t xml:space="preserve">The purpose of using these forms of assessment in the classroom is to understand if learners have prior knowledge, recognise any strengths and weaknesses and to monitor the </w:t>
      </w:r>
      <w:r w:rsidR="00E22812" w:rsidRPr="00E97094">
        <w:t>learner’s</w:t>
      </w:r>
      <w:r w:rsidR="003F77BC" w:rsidRPr="00E97094">
        <w:t xml:space="preserve"> progression. In </w:t>
      </w:r>
      <w:r w:rsidR="00E22812" w:rsidRPr="00E97094">
        <w:t xml:space="preserve">comparison to summative assessment where it mainly focusses about </w:t>
      </w:r>
      <w:proofErr w:type="gramStart"/>
      <w:r w:rsidR="00E22812" w:rsidRPr="00E97094">
        <w:t>the end result</w:t>
      </w:r>
      <w:proofErr w:type="gramEnd"/>
      <w:r w:rsidR="00E22812" w:rsidRPr="00E97094">
        <w:t xml:space="preserve"> and final grades, formative assessment does not require any grading and is more about the information gathered from the learners. </w:t>
      </w:r>
      <w:r w:rsidR="00945E60" w:rsidRPr="00E97094">
        <w:t>Furthermore</w:t>
      </w:r>
      <w:r w:rsidR="00AE078C" w:rsidRPr="00E97094">
        <w:t>,</w:t>
      </w:r>
      <w:r w:rsidR="00612742" w:rsidRPr="00E97094">
        <w:t xml:space="preserve"> </w:t>
      </w:r>
      <w:proofErr w:type="spellStart"/>
      <w:r w:rsidR="00806953" w:rsidRPr="00E97094">
        <w:t>AfL</w:t>
      </w:r>
      <w:proofErr w:type="spellEnd"/>
      <w:r w:rsidR="00806953" w:rsidRPr="00E97094">
        <w:t xml:space="preserve"> can promote </w:t>
      </w:r>
      <w:r w:rsidR="00A701A6" w:rsidRPr="00E97094">
        <w:t>pupils’ motivation and learning instead of failure</w:t>
      </w:r>
      <w:r w:rsidR="00265750" w:rsidRPr="00E97094">
        <w:t xml:space="preserve"> and further allows teachers to </w:t>
      </w:r>
      <w:r w:rsidR="00C971FC" w:rsidRPr="00E97094">
        <w:t>integrate</w:t>
      </w:r>
      <w:r w:rsidR="00265750" w:rsidRPr="00E97094">
        <w:t xml:space="preserve"> </w:t>
      </w:r>
      <w:proofErr w:type="spellStart"/>
      <w:r w:rsidR="00265750" w:rsidRPr="00E97094">
        <w:t>AfL</w:t>
      </w:r>
      <w:proofErr w:type="spellEnd"/>
      <w:r w:rsidR="00265750" w:rsidRPr="00E97094">
        <w:t xml:space="preserve"> naturally into </w:t>
      </w:r>
      <w:r w:rsidR="00265750" w:rsidRPr="00E97094">
        <w:lastRenderedPageBreak/>
        <w:t>the</w:t>
      </w:r>
      <w:r w:rsidR="00211FA2" w:rsidRPr="00E97094">
        <w:t xml:space="preserve">ir lessons by letting them to </w:t>
      </w:r>
      <w:r w:rsidR="00C971FC" w:rsidRPr="00E97094">
        <w:t>decide</w:t>
      </w:r>
      <w:r w:rsidR="00211FA2" w:rsidRPr="00E97094">
        <w:t xml:space="preserve"> when and how much they want </w:t>
      </w:r>
      <w:r w:rsidR="0083700D" w:rsidRPr="00E97094">
        <w:t xml:space="preserve">to use the methods. Additionally, </w:t>
      </w:r>
      <w:r w:rsidR="00C971FC" w:rsidRPr="00E97094">
        <w:t xml:space="preserve">it is easy to adapt </w:t>
      </w:r>
      <w:proofErr w:type="spellStart"/>
      <w:r w:rsidR="00C971FC" w:rsidRPr="00E97094">
        <w:t>AfL’s</w:t>
      </w:r>
      <w:proofErr w:type="spellEnd"/>
      <w:r w:rsidR="00C971FC" w:rsidRPr="00E97094">
        <w:t xml:space="preserve"> to suit the learners’ ability and age. </w:t>
      </w:r>
      <w:r w:rsidR="00846CEC" w:rsidRPr="00E97094">
        <w:t>(NQT</w:t>
      </w:r>
      <w:r w:rsidR="00A27970" w:rsidRPr="00E97094">
        <w:t>TOPTIPS, 2018)</w:t>
      </w:r>
      <w:r w:rsidR="00A347F2" w:rsidRPr="00E97094">
        <w:t xml:space="preserve"> </w:t>
      </w:r>
    </w:p>
    <w:p w14:paraId="58915DF0" w14:textId="2FF8C859" w:rsidR="00A347F2" w:rsidRPr="00E97094" w:rsidRDefault="00A347F2" w:rsidP="003F322B">
      <w:pPr>
        <w:spacing w:line="360" w:lineRule="auto"/>
      </w:pPr>
      <w:r w:rsidRPr="00E97094">
        <w:t>With Wales’s 2022 curriculum Professor Graham Donaldson</w:t>
      </w:r>
      <w:r w:rsidR="00D3533C">
        <w:t xml:space="preserve"> (2015)</w:t>
      </w:r>
      <w:r w:rsidRPr="00E97094">
        <w:t xml:space="preserve"> established the 12 pedagogical principles for the new curriculum as part of his Review of Curriculum and Assessment Arrangements, which the Welsh Government had assigned. One of Donaldson’s pedagogical principles states ‘use assessment for learning to accelerate progress’. Donaldson identifies in his findings that there was a need for a unified and consistent approach to assessment in Wales, according to his report the clearest messages that the review received was discontent with the current assessment procedures. Donaldson’s review therefore suggests that there was a need for change with assessment for learning in Wales which can further imply that it is crucial that we are aware of the importance of pupil progression using AFL</w:t>
      </w:r>
      <w:r w:rsidR="008B0F92" w:rsidRPr="00E97094">
        <w:t>.</w:t>
      </w:r>
      <w:r w:rsidRPr="00E97094">
        <w:t xml:space="preserve"> (Donaldson, G. 2015) The new curriculum further shows the importance of progression as it now includes progression steps in every what matter statement which means that every pupil can work at their ability and progress induvial through primary school and up to comprehensive school. </w:t>
      </w:r>
    </w:p>
    <w:p w14:paraId="6565D4A4" w14:textId="1B1E04D9" w:rsidR="00D3533C" w:rsidRDefault="00D83071" w:rsidP="003F322B">
      <w:pPr>
        <w:spacing w:line="360" w:lineRule="auto"/>
      </w:pPr>
      <w:proofErr w:type="spellStart"/>
      <w:r w:rsidRPr="00E97094">
        <w:t>Nesa</w:t>
      </w:r>
      <w:proofErr w:type="spellEnd"/>
      <w:r w:rsidRPr="00E97094">
        <w:t xml:space="preserve"> Sasser (2018) </w:t>
      </w:r>
      <w:r w:rsidR="00E22812" w:rsidRPr="00E97094">
        <w:t xml:space="preserve">implies formative assessment is beneficial for learners as it supports them in the process of their learning and allows teachers to check in with them to see if they </w:t>
      </w:r>
      <w:r w:rsidR="009F7EC2" w:rsidRPr="00E97094">
        <w:t xml:space="preserve">are on track </w:t>
      </w:r>
      <w:r w:rsidR="00E22812" w:rsidRPr="00E97094">
        <w:t xml:space="preserve">during the lesson, </w:t>
      </w:r>
      <w:r w:rsidR="008538D1" w:rsidRPr="00E97094">
        <w:t xml:space="preserve">for example </w:t>
      </w:r>
      <w:r w:rsidR="00E22812" w:rsidRPr="00E97094">
        <w:t xml:space="preserve">teachers </w:t>
      </w:r>
      <w:r w:rsidR="008538D1" w:rsidRPr="00E97094">
        <w:t xml:space="preserve">could </w:t>
      </w:r>
      <w:r w:rsidR="00E22812" w:rsidRPr="00E97094">
        <w:t>simply us</w:t>
      </w:r>
      <w:r w:rsidR="008538D1" w:rsidRPr="00E97094">
        <w:t>e</w:t>
      </w:r>
      <w:r w:rsidR="00E22812" w:rsidRPr="00E97094">
        <w:t xml:space="preserve"> “thumbs up” and “thumbs down” as a way of communicating if </w:t>
      </w:r>
      <w:r w:rsidR="00D3533C">
        <w:t>students</w:t>
      </w:r>
      <w:r w:rsidR="00E22812" w:rsidRPr="00E97094">
        <w:t xml:space="preserve"> comprehend. There are several benefits of using </w:t>
      </w:r>
      <w:proofErr w:type="spellStart"/>
      <w:r w:rsidR="00E22812" w:rsidRPr="00E97094">
        <w:t>AfL</w:t>
      </w:r>
      <w:proofErr w:type="spellEnd"/>
      <w:r w:rsidR="00E22812" w:rsidRPr="00E97094">
        <w:t xml:space="preserve"> in teaching. </w:t>
      </w:r>
      <w:r w:rsidR="009914A7" w:rsidRPr="00E97094">
        <w:t xml:space="preserve">DR. </w:t>
      </w:r>
      <w:proofErr w:type="spellStart"/>
      <w:r w:rsidR="009914A7" w:rsidRPr="00E97094">
        <w:t>Nesa</w:t>
      </w:r>
      <w:proofErr w:type="spellEnd"/>
      <w:r w:rsidR="009914A7" w:rsidRPr="00E97094">
        <w:t xml:space="preserve"> Sasser</w:t>
      </w:r>
      <w:r w:rsidR="008538D1" w:rsidRPr="00E97094">
        <w:t xml:space="preserve"> (2018)</w:t>
      </w:r>
      <w:r w:rsidR="009914A7" w:rsidRPr="00E97094">
        <w:t xml:space="preserve"> suggests that formative assessments </w:t>
      </w:r>
      <w:r w:rsidR="00C971FC" w:rsidRPr="00E97094">
        <w:t>reduce</w:t>
      </w:r>
      <w:r w:rsidR="009914A7" w:rsidRPr="00E97094">
        <w:t xml:space="preserve"> learners’ anxiety as it separates their thinking of having to get everything right. </w:t>
      </w:r>
      <w:proofErr w:type="spellStart"/>
      <w:r w:rsidR="00D3533C">
        <w:t>Nesa</w:t>
      </w:r>
      <w:proofErr w:type="spellEnd"/>
      <w:r w:rsidR="00D3533C">
        <w:t xml:space="preserve"> </w:t>
      </w:r>
      <w:r w:rsidR="009914A7" w:rsidRPr="00E97094">
        <w:t xml:space="preserve">Sasser further implies that </w:t>
      </w:r>
      <w:proofErr w:type="spellStart"/>
      <w:r w:rsidR="00150D71" w:rsidRPr="00E97094">
        <w:t>AfL</w:t>
      </w:r>
      <w:proofErr w:type="spellEnd"/>
      <w:r w:rsidR="009914A7" w:rsidRPr="00E97094">
        <w:t xml:space="preserve"> allows teachers to discover if any pupils are struggling and aid them more through the lessons instead of waiting until the end of the lesson, which would not have a beneficial impact on their progression. </w:t>
      </w:r>
      <w:r w:rsidR="00C87ED1" w:rsidRPr="00E97094">
        <w:t>In contrast</w:t>
      </w:r>
      <w:r w:rsidR="009914A7" w:rsidRPr="00E97094">
        <w:t xml:space="preserve">, </w:t>
      </w:r>
      <w:proofErr w:type="spellStart"/>
      <w:r w:rsidR="009914A7" w:rsidRPr="00E97094">
        <w:t>Nesa</w:t>
      </w:r>
      <w:proofErr w:type="spellEnd"/>
      <w:r w:rsidR="009914A7" w:rsidRPr="00E97094">
        <w:t xml:space="preserve"> Sasser </w:t>
      </w:r>
      <w:r w:rsidR="00D928A5">
        <w:t xml:space="preserve">suggests </w:t>
      </w:r>
      <w:r w:rsidR="009914A7" w:rsidRPr="00E97094">
        <w:t xml:space="preserve">that </w:t>
      </w:r>
      <w:proofErr w:type="spellStart"/>
      <w:r w:rsidR="009914A7" w:rsidRPr="00E97094">
        <w:t>AfL</w:t>
      </w:r>
      <w:proofErr w:type="spellEnd"/>
      <w:r w:rsidR="009914A7" w:rsidRPr="00E97094">
        <w:t xml:space="preserve"> is not always beneficial. Indicating </w:t>
      </w:r>
      <w:r w:rsidR="005E0527" w:rsidRPr="00E97094">
        <w:t xml:space="preserve">that teachers </w:t>
      </w:r>
      <w:r w:rsidR="00D3533C">
        <w:t xml:space="preserve">could </w:t>
      </w:r>
      <w:r w:rsidR="005E0527" w:rsidRPr="00E97094">
        <w:t xml:space="preserve">have a fear of </w:t>
      </w:r>
      <w:r w:rsidR="00D3533C" w:rsidRPr="00E97094">
        <w:t>losing</w:t>
      </w:r>
      <w:r w:rsidR="005E0527" w:rsidRPr="00E97094">
        <w:t xml:space="preserve"> focus of the lesson due to concentrating more on assessing during the lesson which </w:t>
      </w:r>
      <w:r w:rsidR="00D3533C">
        <w:t>may</w:t>
      </w:r>
      <w:r w:rsidR="005E0527" w:rsidRPr="00E97094">
        <w:t xml:space="preserve"> cause lessons to be rushed or not finished.</w:t>
      </w:r>
      <w:r w:rsidR="00D3533C">
        <w:t xml:space="preserve"> Sasser, N, 2018)</w:t>
      </w:r>
      <w:r w:rsidR="005E0527" w:rsidRPr="00E97094">
        <w:t xml:space="preserve"> T</w:t>
      </w:r>
      <w:r w:rsidR="00D3533C">
        <w:t xml:space="preserve">his could </w:t>
      </w:r>
      <w:r w:rsidR="00D928A5">
        <w:t>suggest</w:t>
      </w:r>
      <w:r w:rsidR="00D3533C">
        <w:t xml:space="preserve"> that</w:t>
      </w:r>
      <w:r w:rsidR="005E0527" w:rsidRPr="00E97094">
        <w:t xml:space="preserve"> some educators may believe they do not know when or how to use formative assessment correctly due to assessments originally occurring at the end of teaching, summative assessment. It could also not be taken seriously by learners and therefore results in teachers not having sufficient feedback from learners. </w:t>
      </w:r>
      <w:r w:rsidR="00724602" w:rsidRPr="00E97094">
        <w:t>Moreover, it is suggested that formative assessment can have a further negative impact on learners as this type of assessment is not graded learners may lose motivation to participate in them, especially when they have been accustomed to getting excellent grades in their academic work.</w:t>
      </w:r>
    </w:p>
    <w:p w14:paraId="3C63B434" w14:textId="3D555011" w:rsidR="00666231" w:rsidRDefault="00461417" w:rsidP="003F322B">
      <w:pPr>
        <w:spacing w:line="360" w:lineRule="auto"/>
      </w:pPr>
      <w:r w:rsidRPr="00E97094">
        <w:t xml:space="preserve">John Hattie </w:t>
      </w:r>
      <w:r w:rsidR="002E6D9D" w:rsidRPr="00E97094">
        <w:t>defines assessment for learning as ‘more visible’</w:t>
      </w:r>
      <w:r w:rsidR="003634A5" w:rsidRPr="00E97094">
        <w:t xml:space="preserve"> </w:t>
      </w:r>
      <w:r w:rsidR="000C59CB" w:rsidRPr="00E97094">
        <w:t xml:space="preserve">learning </w:t>
      </w:r>
      <w:r w:rsidR="003634A5" w:rsidRPr="00E97094">
        <w:t>and</w:t>
      </w:r>
      <w:r w:rsidR="00917A71" w:rsidRPr="00E97094">
        <w:t xml:space="preserve"> implies</w:t>
      </w:r>
      <w:r w:rsidR="003634A5" w:rsidRPr="00E97094">
        <w:t xml:space="preserve"> that it teaches students what quality looks like and how to improve their own work to achieve it</w:t>
      </w:r>
      <w:r w:rsidR="006B6A82" w:rsidRPr="00E97094">
        <w:t>.</w:t>
      </w:r>
      <w:r w:rsidR="003A1CA6" w:rsidRPr="00E97094">
        <w:t xml:space="preserve"> (Cambridge </w:t>
      </w:r>
      <w:r w:rsidR="003A1CA6" w:rsidRPr="00E97094">
        <w:lastRenderedPageBreak/>
        <w:t xml:space="preserve">International Education Teaching and Learning Team, </w:t>
      </w:r>
      <w:r w:rsidR="00BD42AC" w:rsidRPr="00E97094">
        <w:t>ND)</w:t>
      </w:r>
      <w:r w:rsidR="00666231">
        <w:t xml:space="preserve"> Author, Ivo Arnold (2011) comments on Hattie’s work ‘Visible Learning’ stating that it should be applauded for raising the importance of the student – teacher relationship and of sufficient </w:t>
      </w:r>
      <w:r w:rsidR="005D0454">
        <w:t>feedback and</w:t>
      </w:r>
      <w:r w:rsidR="00666231">
        <w:t xml:space="preserve"> presenting the challenges of managing this feedback in substantial educational settings.</w:t>
      </w:r>
    </w:p>
    <w:p w14:paraId="3DDF73D0" w14:textId="6C3CFABA" w:rsidR="006C4D60" w:rsidRPr="00E97094" w:rsidRDefault="005D0454" w:rsidP="003F322B">
      <w:pPr>
        <w:spacing w:line="360" w:lineRule="auto"/>
      </w:pPr>
      <w:r>
        <w:t>I</w:t>
      </w:r>
      <w:r w:rsidR="007F5333" w:rsidRPr="00E97094">
        <w:t xml:space="preserve">t </w:t>
      </w:r>
      <w:r>
        <w:t>can be</w:t>
      </w:r>
      <w:r w:rsidR="007F5333" w:rsidRPr="00E97094">
        <w:t xml:space="preserve"> argued that </w:t>
      </w:r>
      <w:proofErr w:type="spellStart"/>
      <w:r w:rsidR="007F5333" w:rsidRPr="00E97094">
        <w:t>AfL</w:t>
      </w:r>
      <w:proofErr w:type="spellEnd"/>
      <w:r w:rsidR="007F5333" w:rsidRPr="00E97094">
        <w:t xml:space="preserve"> is not always beneficial as </w:t>
      </w:r>
      <w:r w:rsidR="00CC073E" w:rsidRPr="00E97094">
        <w:t xml:space="preserve">it can become too time consuming and tiring for teachers, and </w:t>
      </w:r>
      <w:r w:rsidR="00E33BDC" w:rsidRPr="00E97094">
        <w:t xml:space="preserve">there could also be an absence of trained professionals to utilise the tool appropriately. (Harappa, </w:t>
      </w:r>
      <w:r w:rsidR="00FB750B" w:rsidRPr="00E97094">
        <w:t xml:space="preserve">2021) </w:t>
      </w:r>
      <w:r w:rsidR="00317C28" w:rsidRPr="00E97094">
        <w:t>Additionally, according to Ninomiya Shuichi</w:t>
      </w:r>
      <w:r w:rsidR="00B10915" w:rsidRPr="00E97094">
        <w:t xml:space="preserve"> (2016) </w:t>
      </w:r>
      <w:r w:rsidR="00494F91" w:rsidRPr="00E97094">
        <w:t>they suggest</w:t>
      </w:r>
      <w:r w:rsidR="002422BA" w:rsidRPr="00E97094">
        <w:t xml:space="preserve"> that using </w:t>
      </w:r>
      <w:proofErr w:type="spellStart"/>
      <w:r w:rsidR="002422BA" w:rsidRPr="00E97094">
        <w:t>AfL</w:t>
      </w:r>
      <w:proofErr w:type="spellEnd"/>
      <w:r w:rsidR="002422BA" w:rsidRPr="00E97094">
        <w:t xml:space="preserve"> can cause alienated learning and assessment practices</w:t>
      </w:r>
      <w:r w:rsidR="009F3704" w:rsidRPr="00E97094">
        <w:t>.</w:t>
      </w:r>
      <w:r w:rsidR="003838ED" w:rsidRPr="00E97094">
        <w:t xml:space="preserve"> Shuichi suggests that</w:t>
      </w:r>
      <w:r w:rsidR="005A0F07" w:rsidRPr="00E97094">
        <w:t xml:space="preserve"> there needs to be a more evolved form of formative assessment</w:t>
      </w:r>
      <w:r w:rsidR="00A13D92" w:rsidRPr="00E97094">
        <w:t xml:space="preserve"> to improve </w:t>
      </w:r>
      <w:r w:rsidR="001432EA" w:rsidRPr="00E97094">
        <w:t xml:space="preserve">the classroom practice and educational outcomes. Indicating </w:t>
      </w:r>
      <w:r w:rsidR="007168F1" w:rsidRPr="00E97094">
        <w:t>instead of focussing on meeting targets and closing the learning gap</w:t>
      </w:r>
      <w:r w:rsidR="006C503A" w:rsidRPr="00E97094">
        <w:t xml:space="preserve"> </w:t>
      </w:r>
      <w:r w:rsidR="007265A9" w:rsidRPr="00E97094">
        <w:t xml:space="preserve">formative assessment </w:t>
      </w:r>
      <w:r w:rsidR="006C503A" w:rsidRPr="00E97094">
        <w:t>must be developed by concentrating on exploratory and dialogical processes in the classroom while maintaining the vibrancy of true connections between teachers and students.</w:t>
      </w:r>
      <w:r w:rsidR="005539C2" w:rsidRPr="00E97094">
        <w:t xml:space="preserve"> (Shuichi, N, 2016)</w:t>
      </w:r>
    </w:p>
    <w:p w14:paraId="4F18D06B" w14:textId="29DFEE80" w:rsidR="009F11B5" w:rsidRPr="00E97094" w:rsidRDefault="001B0519" w:rsidP="003F322B">
      <w:pPr>
        <w:spacing w:line="360" w:lineRule="auto"/>
      </w:pPr>
      <w:r w:rsidRPr="00E97094">
        <w:t xml:space="preserve">In the UK, children who study in a formative manner in schools outperform other students in terms of learning and performance, according to Paul Black and Dylan </w:t>
      </w:r>
      <w:proofErr w:type="spellStart"/>
      <w:r w:rsidRPr="00E97094">
        <w:t>Wiliam's</w:t>
      </w:r>
      <w:proofErr w:type="spellEnd"/>
      <w:r w:rsidRPr="00E97094">
        <w:t xml:space="preserve"> (</w:t>
      </w:r>
      <w:r w:rsidR="005D0454">
        <w:t>1998</w:t>
      </w:r>
      <w:r w:rsidRPr="00E97094">
        <w:t>) research, which is where the idea of assessment for learning first emerged.</w:t>
      </w:r>
      <w:r w:rsidR="00FE0491" w:rsidRPr="00E97094">
        <w:t xml:space="preserve"> Black and </w:t>
      </w:r>
      <w:proofErr w:type="spellStart"/>
      <w:r w:rsidR="00FE0491" w:rsidRPr="00E97094">
        <w:t>Wiliam</w:t>
      </w:r>
      <w:r w:rsidR="00AC7289" w:rsidRPr="00E97094">
        <w:t>’s</w:t>
      </w:r>
      <w:proofErr w:type="spellEnd"/>
      <w:r w:rsidR="00AC7289" w:rsidRPr="00E97094">
        <w:t xml:space="preserve"> ‘inside the black box’ delves into why there </w:t>
      </w:r>
      <w:r w:rsidR="005E0527" w:rsidRPr="00E97094">
        <w:t xml:space="preserve">was </w:t>
      </w:r>
      <w:r w:rsidR="00AC7289" w:rsidRPr="00E97094">
        <w:t xml:space="preserve">a need to improve formative assessment. Their research </w:t>
      </w:r>
      <w:r w:rsidR="007212FC" w:rsidRPr="00E97094">
        <w:t xml:space="preserve">illustrates several issues that have occurred </w:t>
      </w:r>
      <w:r w:rsidR="006512A7" w:rsidRPr="00E97094">
        <w:t xml:space="preserve">with assessment such as </w:t>
      </w:r>
      <w:r w:rsidR="00CC30DA" w:rsidRPr="00E97094">
        <w:t>it</w:t>
      </w:r>
      <w:r w:rsidR="005E0527" w:rsidRPr="00E97094">
        <w:t xml:space="preserve"> was</w:t>
      </w:r>
      <w:r w:rsidR="00CC30DA" w:rsidRPr="00E97094">
        <w:t xml:space="preserve"> having a negative impact on pupils </w:t>
      </w:r>
      <w:r w:rsidR="005D0454">
        <w:t>due to</w:t>
      </w:r>
      <w:r w:rsidR="00CC30DA" w:rsidRPr="00E97094">
        <w:t xml:space="preserve"> </w:t>
      </w:r>
      <w:r w:rsidR="005E0527" w:rsidRPr="00E97094">
        <w:t xml:space="preserve">certain </w:t>
      </w:r>
      <w:r w:rsidR="0030009C" w:rsidRPr="00E97094">
        <w:t xml:space="preserve">methods </w:t>
      </w:r>
      <w:r w:rsidR="005E0527" w:rsidRPr="00E97094">
        <w:t xml:space="preserve">such as comparing learners with each other were having a negative impact on learners </w:t>
      </w:r>
      <w:r w:rsidR="00EE6CA2" w:rsidRPr="00E97094">
        <w:t xml:space="preserve">as it </w:t>
      </w:r>
      <w:r w:rsidR="00A74BDF" w:rsidRPr="00E97094">
        <w:t xml:space="preserve">can make </w:t>
      </w:r>
      <w:r w:rsidR="007A1B0E" w:rsidRPr="00E97094">
        <w:t>learners</w:t>
      </w:r>
      <w:r w:rsidR="00A74BDF" w:rsidRPr="00E97094">
        <w:t xml:space="preserve"> feel that they are </w:t>
      </w:r>
      <w:proofErr w:type="gramStart"/>
      <w:r w:rsidR="006B6623" w:rsidRPr="00E97094">
        <w:t xml:space="preserve">competing </w:t>
      </w:r>
      <w:r w:rsidR="007A1B0E" w:rsidRPr="00E97094">
        <w:t>with</w:t>
      </w:r>
      <w:r w:rsidR="006B6623" w:rsidRPr="00E97094">
        <w:t xml:space="preserve"> </w:t>
      </w:r>
      <w:r w:rsidR="007A1B0E" w:rsidRPr="00E97094">
        <w:t xml:space="preserve">each </w:t>
      </w:r>
      <w:r w:rsidR="006B6623" w:rsidRPr="00E97094">
        <w:t>other</w:t>
      </w:r>
      <w:proofErr w:type="gramEnd"/>
      <w:r w:rsidR="006B6623" w:rsidRPr="00E97094">
        <w:t xml:space="preserve"> instead of focussing on their </w:t>
      </w:r>
      <w:r w:rsidR="007A1B0E" w:rsidRPr="00E97094">
        <w:t xml:space="preserve">individual progress. </w:t>
      </w:r>
      <w:r w:rsidR="00D475C7">
        <w:t xml:space="preserve">From </w:t>
      </w:r>
      <w:r w:rsidR="009F11B5" w:rsidRPr="00E97094">
        <w:t xml:space="preserve">their work </w:t>
      </w:r>
      <w:r w:rsidR="00CC074B" w:rsidRPr="00E97094">
        <w:t xml:space="preserve">Black and </w:t>
      </w:r>
      <w:proofErr w:type="spellStart"/>
      <w:r w:rsidR="00CC074B" w:rsidRPr="00E97094">
        <w:t>Wiliam</w:t>
      </w:r>
      <w:proofErr w:type="spellEnd"/>
      <w:r w:rsidR="00D475C7">
        <w:t xml:space="preserve"> </w:t>
      </w:r>
      <w:r w:rsidR="00FF773F" w:rsidRPr="00E97094">
        <w:t>determined that enhanced formative assessment benefits low achievers more than other students, reducing the range of achievement while increasing total accomplishment.</w:t>
      </w:r>
      <w:r w:rsidR="00162850" w:rsidRPr="00E97094">
        <w:t xml:space="preserve"> </w:t>
      </w:r>
      <w:r w:rsidR="007B3EB5" w:rsidRPr="00E97094">
        <w:t xml:space="preserve">They further imply that </w:t>
      </w:r>
      <w:r w:rsidR="00782F77" w:rsidRPr="00E97094">
        <w:t>standards</w:t>
      </w:r>
      <w:r w:rsidR="007B3EB5" w:rsidRPr="00E97094">
        <w:t xml:space="preserve"> can only be raised </w:t>
      </w:r>
      <w:r w:rsidR="00C549A1" w:rsidRPr="00E97094">
        <w:t>by changes that are put into direct effect by pupils and teachers in the classroom</w:t>
      </w:r>
      <w:r w:rsidR="00782F77" w:rsidRPr="00E97094">
        <w:t>, and an essential component of classroom work sh</w:t>
      </w:r>
      <w:r w:rsidR="00295003" w:rsidRPr="00E97094">
        <w:t>ould include formative assessment and that developing upon it in the classroom can raise standards of achievement.</w:t>
      </w:r>
      <w:r w:rsidR="00572F05" w:rsidRPr="00E97094">
        <w:t xml:space="preserve"> </w:t>
      </w:r>
      <w:r w:rsidR="00D475C7" w:rsidRPr="00E97094">
        <w:t>According to Black and William (</w:t>
      </w:r>
      <w:r w:rsidR="00D475C7">
        <w:t>1998</w:t>
      </w:r>
      <w:r w:rsidR="00D475C7" w:rsidRPr="00E97094">
        <w:t xml:space="preserve">) there have been several challenges with developing better assessment in Wales. Stating that in 1988 the importance of formative assessment was brought to the government by teachers hoping that more studies would occur to develop it and bring it into practice more. However, the government focused more on the importance of external tests, summative assessment, rather than formative assessment which would become a severe error in the future. </w:t>
      </w:r>
      <w:r w:rsidR="00572F05" w:rsidRPr="00E97094">
        <w:t xml:space="preserve">(Black, </w:t>
      </w:r>
      <w:proofErr w:type="spellStart"/>
      <w:r w:rsidR="00572F05" w:rsidRPr="00E97094">
        <w:t>Wiliam</w:t>
      </w:r>
      <w:proofErr w:type="spellEnd"/>
      <w:r w:rsidR="00572F05" w:rsidRPr="00E97094">
        <w:t>, 2010)</w:t>
      </w:r>
    </w:p>
    <w:p w14:paraId="5102C73C" w14:textId="0C282ACB" w:rsidR="0094124F" w:rsidRPr="00E97094" w:rsidRDefault="00923110" w:rsidP="003F322B">
      <w:pPr>
        <w:spacing w:line="360" w:lineRule="auto"/>
      </w:pPr>
      <w:r w:rsidRPr="00E97094">
        <w:t xml:space="preserve">The first </w:t>
      </w:r>
      <w:r w:rsidR="0044630A" w:rsidRPr="00E97094">
        <w:t xml:space="preserve">lesson </w:t>
      </w:r>
      <w:r w:rsidR="005D0454">
        <w:t xml:space="preserve">plan focusses </w:t>
      </w:r>
      <w:r w:rsidR="0044630A" w:rsidRPr="00E97094">
        <w:t xml:space="preserve">on </w:t>
      </w:r>
      <w:r w:rsidR="002F3F0A" w:rsidRPr="00E97094">
        <w:t>H</w:t>
      </w:r>
      <w:r w:rsidR="0044630A" w:rsidRPr="00E97094">
        <w:t xml:space="preserve">umanities as the </w:t>
      </w:r>
      <w:proofErr w:type="spellStart"/>
      <w:r w:rsidR="0044630A" w:rsidRPr="00E97094">
        <w:t>AoLE</w:t>
      </w:r>
      <w:proofErr w:type="spellEnd"/>
      <w:r w:rsidR="00DF01BA" w:rsidRPr="00E97094">
        <w:t>.</w:t>
      </w:r>
      <w:r w:rsidR="0044630A" w:rsidRPr="00E97094">
        <w:t xml:space="preserve"> </w:t>
      </w:r>
      <w:r w:rsidR="00E52924" w:rsidRPr="00E97094">
        <w:t>(</w:t>
      </w:r>
      <w:r w:rsidR="00DF01BA" w:rsidRPr="00E97094">
        <w:t>Refer</w:t>
      </w:r>
      <w:r w:rsidR="00E52924" w:rsidRPr="00E97094">
        <w:t xml:space="preserve"> to appendix 1)</w:t>
      </w:r>
      <w:r w:rsidR="00124FF6" w:rsidRPr="00E97094">
        <w:t xml:space="preserve"> Teaching Humanities </w:t>
      </w:r>
      <w:r w:rsidR="00C753AD" w:rsidRPr="00E97094">
        <w:t xml:space="preserve">is important because </w:t>
      </w:r>
      <w:r w:rsidR="000F4BE2" w:rsidRPr="00E97094">
        <w:t xml:space="preserve">it helps pupils understand </w:t>
      </w:r>
      <w:r w:rsidR="00184986" w:rsidRPr="00E97094">
        <w:t xml:space="preserve">the </w:t>
      </w:r>
      <w:r w:rsidR="00615A91" w:rsidRPr="00E97094">
        <w:t>culture</w:t>
      </w:r>
      <w:r w:rsidR="00184986" w:rsidRPr="00E97094">
        <w:t xml:space="preserve"> we live in </w:t>
      </w:r>
      <w:r w:rsidR="00615A91" w:rsidRPr="00E97094">
        <w:t xml:space="preserve">and around the world </w:t>
      </w:r>
      <w:r w:rsidR="00B6111B" w:rsidRPr="00E97094">
        <w:t>today</w:t>
      </w:r>
      <w:r w:rsidR="00615A91" w:rsidRPr="00E97094">
        <w:t xml:space="preserve"> </w:t>
      </w:r>
      <w:r w:rsidR="00615A91" w:rsidRPr="00E97094">
        <w:lastRenderedPageBreak/>
        <w:t xml:space="preserve">and the past. </w:t>
      </w:r>
      <w:r w:rsidR="00EF4550" w:rsidRPr="00E97094">
        <w:t>It further allows pupils to think creatively, question research and be sceptical of evidence.</w:t>
      </w:r>
      <w:r w:rsidR="003072F6" w:rsidRPr="00E97094">
        <w:t xml:space="preserve"> (</w:t>
      </w:r>
      <w:r w:rsidR="001C7509" w:rsidRPr="00E97094">
        <w:t>Chhabra, M</w:t>
      </w:r>
      <w:r w:rsidR="00E05279" w:rsidRPr="00E97094">
        <w:t>, 2020)</w:t>
      </w:r>
      <w:r w:rsidR="00012FEE" w:rsidRPr="00E97094">
        <w:t xml:space="preserve"> </w:t>
      </w:r>
      <w:r w:rsidR="00DF01BA" w:rsidRPr="00E97094">
        <w:t>The main aims of this lesson</w:t>
      </w:r>
      <w:r w:rsidR="00613004" w:rsidRPr="00E97094">
        <w:t xml:space="preserve"> for the pupils</w:t>
      </w:r>
      <w:r w:rsidR="00DF01BA" w:rsidRPr="00E97094">
        <w:t xml:space="preserve"> will be gathering research</w:t>
      </w:r>
      <w:r w:rsidR="00613004" w:rsidRPr="00E97094">
        <w:t xml:space="preserve"> in groups</w:t>
      </w:r>
      <w:r w:rsidR="00DF01BA" w:rsidRPr="00E97094">
        <w:t xml:space="preserve"> </w:t>
      </w:r>
      <w:r w:rsidR="00F9372D" w:rsidRPr="00E97094">
        <w:t>of</w:t>
      </w:r>
      <w:r w:rsidR="00DF01BA" w:rsidRPr="00E97094">
        <w:t xml:space="preserve"> different </w:t>
      </w:r>
      <w:r w:rsidR="00613004" w:rsidRPr="00E97094">
        <w:t>monarchs that reigned in the Tudor period</w:t>
      </w:r>
      <w:r w:rsidR="00EE4DA8" w:rsidRPr="00E97094">
        <w:t>, which will link into their next lesson on the Tudors</w:t>
      </w:r>
      <w:r w:rsidR="00E12C1B" w:rsidRPr="00E97094">
        <w:t xml:space="preserve"> as they will writing </w:t>
      </w:r>
      <w:r w:rsidR="00514AA3" w:rsidRPr="00E97094">
        <w:t>the information</w:t>
      </w:r>
      <w:r w:rsidR="00E12C1B" w:rsidRPr="00E97094">
        <w:t xml:space="preserve"> founded in chronological </w:t>
      </w:r>
      <w:r w:rsidR="00514AA3" w:rsidRPr="00E97094">
        <w:t xml:space="preserve">including dates. </w:t>
      </w:r>
    </w:p>
    <w:p w14:paraId="35C4D65C" w14:textId="19149ED0" w:rsidR="00474E3A" w:rsidRPr="00E97094" w:rsidRDefault="00122037" w:rsidP="003F322B">
      <w:pPr>
        <w:spacing w:line="360" w:lineRule="auto"/>
      </w:pPr>
      <w:r w:rsidRPr="00E97094">
        <w:t>The first stra</w:t>
      </w:r>
      <w:r w:rsidR="0094124F" w:rsidRPr="00E97094">
        <w:t>tegy that will be discussed is</w:t>
      </w:r>
      <w:r w:rsidR="005B4C0A" w:rsidRPr="00E97094">
        <w:t xml:space="preserve"> sharing the success criteria</w:t>
      </w:r>
      <w:r w:rsidR="008A5332" w:rsidRPr="00E97094">
        <w:t xml:space="preserve"> in the lesson introduction</w:t>
      </w:r>
      <w:r w:rsidR="007349E7" w:rsidRPr="00E97094">
        <w:t>,</w:t>
      </w:r>
      <w:r w:rsidR="00BC4DA8" w:rsidRPr="00E97094">
        <w:t xml:space="preserve"> which links to sharing the </w:t>
      </w:r>
      <w:r w:rsidR="001302AB" w:rsidRPr="00E97094">
        <w:t>criteria with learners.</w:t>
      </w:r>
      <w:r w:rsidR="00EE5D10" w:rsidRPr="00E97094">
        <w:t xml:space="preserve"> (Refer to appendix one) </w:t>
      </w:r>
      <w:r w:rsidR="00C24F9E" w:rsidRPr="00E97094">
        <w:t xml:space="preserve">I decided to use this strategy because I </w:t>
      </w:r>
      <w:r w:rsidR="00C55C34" w:rsidRPr="00E97094">
        <w:t>consider it</w:t>
      </w:r>
      <w:r w:rsidR="00B36EB4" w:rsidRPr="00E97094">
        <w:t xml:space="preserve"> could be</w:t>
      </w:r>
      <w:r w:rsidR="00C55C34" w:rsidRPr="00E97094">
        <w:t xml:space="preserve"> beneficial for students because they can </w:t>
      </w:r>
      <w:r w:rsidR="00474E3A" w:rsidRPr="00E97094">
        <w:t>refer</w:t>
      </w:r>
      <w:r w:rsidR="00C55C34" w:rsidRPr="00E97094">
        <w:t xml:space="preserve"> to the success criteria throughout the lesson and </w:t>
      </w:r>
      <w:r w:rsidR="005D0454">
        <w:t xml:space="preserve">could </w:t>
      </w:r>
      <w:r w:rsidR="00C55C34" w:rsidRPr="00E97094">
        <w:t xml:space="preserve">use it as a checklist for what they need to include in the </w:t>
      </w:r>
      <w:r w:rsidR="00474E3A" w:rsidRPr="00E97094">
        <w:t>fact sheet about their given monarch from the Tudor’s.</w:t>
      </w:r>
      <w:r w:rsidR="001E2EC4" w:rsidRPr="00E97094">
        <w:t xml:space="preserve"> </w:t>
      </w:r>
      <w:r w:rsidR="0054614F" w:rsidRPr="00E97094">
        <w:t xml:space="preserve">Furthermore, </w:t>
      </w:r>
      <w:r w:rsidR="002076C4" w:rsidRPr="00E97094">
        <w:t xml:space="preserve">students can </w:t>
      </w:r>
      <w:r w:rsidR="00733428" w:rsidRPr="00E97094">
        <w:t>refer</w:t>
      </w:r>
      <w:r w:rsidR="002076C4" w:rsidRPr="00E97094">
        <w:t xml:space="preserve"> to the</w:t>
      </w:r>
      <w:r w:rsidR="00086062" w:rsidRPr="00E97094">
        <w:t xml:space="preserve"> example</w:t>
      </w:r>
      <w:r w:rsidR="0003156E" w:rsidRPr="00E97094">
        <w:t xml:space="preserve"> provided so they can see how </w:t>
      </w:r>
      <w:r w:rsidR="002E7D3D" w:rsidRPr="00E97094">
        <w:t>their work should look at the end of the lesson.</w:t>
      </w:r>
    </w:p>
    <w:p w14:paraId="5D3161E0" w14:textId="4C42CB10" w:rsidR="002907DD" w:rsidRPr="00E97094" w:rsidRDefault="00796687" w:rsidP="003F322B">
      <w:pPr>
        <w:spacing w:line="360" w:lineRule="auto"/>
      </w:pPr>
      <w:r w:rsidRPr="00E97094">
        <w:t xml:space="preserve">Marine </w:t>
      </w:r>
      <w:proofErr w:type="spellStart"/>
      <w:r w:rsidRPr="00E97094">
        <w:t>Fr</w:t>
      </w:r>
      <w:r w:rsidR="00254736" w:rsidRPr="00E97094">
        <w:t>eibrun</w:t>
      </w:r>
      <w:proofErr w:type="spellEnd"/>
      <w:r w:rsidR="00254736" w:rsidRPr="00E97094">
        <w:t xml:space="preserve"> </w:t>
      </w:r>
      <w:r w:rsidR="00514AA3" w:rsidRPr="00E97094">
        <w:t xml:space="preserve">(2021) </w:t>
      </w:r>
      <w:r w:rsidR="00254736" w:rsidRPr="00E97094">
        <w:t>implies sharing the success crit</w:t>
      </w:r>
      <w:r w:rsidR="000D33D8" w:rsidRPr="00E97094">
        <w:t xml:space="preserve">eria allows pupils to understand what they need to achieve to succeed in the lesson. </w:t>
      </w:r>
      <w:r w:rsidR="00763D33" w:rsidRPr="00E97094">
        <w:t xml:space="preserve">Further suggesting that it allows pupils to see their progress throughout the lesson </w:t>
      </w:r>
      <w:r w:rsidR="009C4371" w:rsidRPr="00E97094">
        <w:t>and are more likely to plan where they need to go next</w:t>
      </w:r>
      <w:r w:rsidR="00884450" w:rsidRPr="00E97094">
        <w:t xml:space="preserve"> and assess their own learning independently.</w:t>
      </w:r>
      <w:r w:rsidR="00492EED" w:rsidRPr="00E97094">
        <w:t xml:space="preserve"> </w:t>
      </w:r>
      <w:r w:rsidR="00011A66" w:rsidRPr="00E97094">
        <w:t>(</w:t>
      </w:r>
      <w:proofErr w:type="spellStart"/>
      <w:r w:rsidR="00011A66" w:rsidRPr="00E97094">
        <w:t>Freibrun</w:t>
      </w:r>
      <w:proofErr w:type="spellEnd"/>
      <w:r w:rsidR="00011A66" w:rsidRPr="00E97094">
        <w:t xml:space="preserve">, M, 2021) </w:t>
      </w:r>
      <w:r w:rsidR="00492EED" w:rsidRPr="00E97094">
        <w:t xml:space="preserve">Similarly, according to John Hattie, </w:t>
      </w:r>
      <w:r w:rsidR="000A62A2" w:rsidRPr="00E97094">
        <w:t xml:space="preserve">sharing the </w:t>
      </w:r>
      <w:r w:rsidR="00FD1D1C" w:rsidRPr="00E97094">
        <w:t xml:space="preserve">leaning intentions </w:t>
      </w:r>
      <w:r w:rsidR="000A62A2" w:rsidRPr="00E97094">
        <w:t xml:space="preserve">is crucial as </w:t>
      </w:r>
      <w:r w:rsidR="003A298E" w:rsidRPr="00E97094">
        <w:t xml:space="preserve">it allows pupils to </w:t>
      </w:r>
      <w:r w:rsidR="00D475C7">
        <w:t xml:space="preserve">understand </w:t>
      </w:r>
      <w:r w:rsidR="001E00D6" w:rsidRPr="00E97094">
        <w:t xml:space="preserve">what they need to learn </w:t>
      </w:r>
      <w:r w:rsidR="002617C0" w:rsidRPr="00E97094">
        <w:t xml:space="preserve">to achieve. Hattie suggests </w:t>
      </w:r>
      <w:r w:rsidR="00725FBF" w:rsidRPr="00E97094">
        <w:t xml:space="preserve">ways of including success </w:t>
      </w:r>
      <w:r w:rsidR="00FC6682" w:rsidRPr="00E97094">
        <w:t>criteria</w:t>
      </w:r>
      <w:r w:rsidR="00725FBF" w:rsidRPr="00E97094">
        <w:t xml:space="preserve"> on lessons</w:t>
      </w:r>
      <w:r w:rsidR="00FC6682" w:rsidRPr="00E97094">
        <w:t xml:space="preserve">. For example, having a bad example of a success criteria </w:t>
      </w:r>
      <w:r w:rsidR="00321C37" w:rsidRPr="00E97094">
        <w:t xml:space="preserve">and then allowing pupils to make it better, or showing a finished </w:t>
      </w:r>
      <w:r w:rsidR="00054E6C" w:rsidRPr="00E97094">
        <w:t>example of the work so pupils can see a great model of the work</w:t>
      </w:r>
      <w:r w:rsidR="003F2D94" w:rsidRPr="00E97094">
        <w:t>,</w:t>
      </w:r>
      <w:r w:rsidR="00F862FC" w:rsidRPr="00E97094">
        <w:t xml:space="preserve"> </w:t>
      </w:r>
      <w:r w:rsidR="003F2D94" w:rsidRPr="00E97094">
        <w:t>(</w:t>
      </w:r>
      <w:proofErr w:type="spellStart"/>
      <w:r w:rsidR="003F2D94" w:rsidRPr="00E97094">
        <w:t>Fastiggi</w:t>
      </w:r>
      <w:proofErr w:type="spellEnd"/>
      <w:r w:rsidR="003F2D94" w:rsidRPr="00E97094">
        <w:t xml:space="preserve">, W, 2015) </w:t>
      </w:r>
      <w:r w:rsidR="00B272BF" w:rsidRPr="00E97094">
        <w:t xml:space="preserve">which is what I have </w:t>
      </w:r>
      <w:r w:rsidR="003F2D94" w:rsidRPr="00E97094">
        <w:t>included in my lesson plan</w:t>
      </w:r>
      <w:r w:rsidR="00F862FC" w:rsidRPr="00E97094">
        <w:t xml:space="preserve"> by showing a </w:t>
      </w:r>
      <w:r w:rsidR="00034C30">
        <w:t>finished</w:t>
      </w:r>
      <w:r w:rsidR="00F862FC" w:rsidRPr="00E97094">
        <w:t xml:space="preserve"> example of </w:t>
      </w:r>
      <w:r w:rsidR="00034C30">
        <w:t xml:space="preserve">the </w:t>
      </w:r>
      <w:r w:rsidR="00F862FC" w:rsidRPr="00E97094">
        <w:t>work</w:t>
      </w:r>
      <w:r w:rsidR="00054E6C" w:rsidRPr="00E97094">
        <w:t>.</w:t>
      </w:r>
      <w:r w:rsidR="003C3D44" w:rsidRPr="00E97094">
        <w:t xml:space="preserve"> </w:t>
      </w:r>
      <w:r w:rsidR="009D3BC2" w:rsidRPr="00E97094">
        <w:t xml:space="preserve">However, whilst both Hattie and </w:t>
      </w:r>
      <w:proofErr w:type="spellStart"/>
      <w:r w:rsidR="008A4D7E" w:rsidRPr="00E97094">
        <w:t>Freibrun</w:t>
      </w:r>
      <w:proofErr w:type="spellEnd"/>
      <w:r w:rsidR="008A4D7E" w:rsidRPr="00E97094">
        <w:t xml:space="preserve"> acknowledged the importance of sharing the success criteria with pupils, </w:t>
      </w:r>
      <w:r w:rsidR="00AB75C8" w:rsidRPr="00E97094">
        <w:t xml:space="preserve">David </w:t>
      </w:r>
      <w:proofErr w:type="spellStart"/>
      <w:r w:rsidR="00AB75C8" w:rsidRPr="00E97094">
        <w:t>Didau</w:t>
      </w:r>
      <w:proofErr w:type="spellEnd"/>
      <w:r w:rsidR="00AB75C8" w:rsidRPr="00E97094">
        <w:t xml:space="preserve"> </w:t>
      </w:r>
      <w:r w:rsidR="008868D3" w:rsidRPr="00E97094">
        <w:t xml:space="preserve">(2015) implies </w:t>
      </w:r>
      <w:r w:rsidR="00421FCC" w:rsidRPr="00E97094">
        <w:t xml:space="preserve">sharing the </w:t>
      </w:r>
      <w:r w:rsidR="000A18A5" w:rsidRPr="00E97094">
        <w:t xml:space="preserve">intention if the learning with students will not be of much help for them, comparing </w:t>
      </w:r>
      <w:r w:rsidR="008F53F6" w:rsidRPr="00E97094">
        <w:t xml:space="preserve">it to a lesson menu. </w:t>
      </w:r>
      <w:proofErr w:type="spellStart"/>
      <w:r w:rsidR="008F53F6" w:rsidRPr="00E97094">
        <w:t>Didau</w:t>
      </w:r>
      <w:proofErr w:type="spellEnd"/>
      <w:r w:rsidR="008F53F6" w:rsidRPr="00E97094">
        <w:t xml:space="preserve"> suggests that we should instead</w:t>
      </w:r>
      <w:r w:rsidR="00154F1A" w:rsidRPr="00E97094">
        <w:t xml:space="preserve"> share with students that they should progress towards a goal </w:t>
      </w:r>
      <w:r w:rsidR="00D76A0E" w:rsidRPr="00E97094">
        <w:t xml:space="preserve">and that there should not be any expectations for them to get or fully understand </w:t>
      </w:r>
      <w:r w:rsidR="00FA6994" w:rsidRPr="00E97094">
        <w:t>the lesson</w:t>
      </w:r>
      <w:r w:rsidR="00D928A5">
        <w:t xml:space="preserve">. </w:t>
      </w:r>
      <w:r w:rsidR="00FA6994" w:rsidRPr="00E97094">
        <w:t xml:space="preserve">He further disagrees with Dylan </w:t>
      </w:r>
      <w:proofErr w:type="spellStart"/>
      <w:r w:rsidR="00FA6994" w:rsidRPr="00E97094">
        <w:t>Wiliam’s</w:t>
      </w:r>
      <w:proofErr w:type="spellEnd"/>
      <w:r w:rsidR="00FA6994" w:rsidRPr="00E97094">
        <w:t xml:space="preserve"> opinions </w:t>
      </w:r>
      <w:r w:rsidR="00214D1D" w:rsidRPr="00E97094">
        <w:t xml:space="preserve">on sharing mark schemes </w:t>
      </w:r>
      <w:r w:rsidR="00FD5F05" w:rsidRPr="00E97094">
        <w:t>with</w:t>
      </w:r>
      <w:r w:rsidR="00214D1D" w:rsidRPr="00E97094">
        <w:t xml:space="preserve"> students</w:t>
      </w:r>
      <w:r w:rsidR="00B54B8E">
        <w:t xml:space="preserve">, </w:t>
      </w:r>
      <w:proofErr w:type="spellStart"/>
      <w:r w:rsidR="00214D1D" w:rsidRPr="00E97094">
        <w:t>Wiliam</w:t>
      </w:r>
      <w:r w:rsidR="00034C30">
        <w:t>’s</w:t>
      </w:r>
      <w:proofErr w:type="spellEnd"/>
      <w:r w:rsidR="00214D1D" w:rsidRPr="00E97094">
        <w:t xml:space="preserve"> implies </w:t>
      </w:r>
      <w:r w:rsidR="00514680" w:rsidRPr="00E97094">
        <w:t xml:space="preserve">sharing the success criteria will allow </w:t>
      </w:r>
      <w:r w:rsidR="00FD5F05" w:rsidRPr="00E97094">
        <w:t>students</w:t>
      </w:r>
      <w:r w:rsidR="00514680" w:rsidRPr="00E97094">
        <w:t xml:space="preserve"> to know if </w:t>
      </w:r>
      <w:r w:rsidR="005F6351" w:rsidRPr="00E97094">
        <w:t>they</w:t>
      </w:r>
      <w:r w:rsidR="00514680" w:rsidRPr="00E97094">
        <w:t xml:space="preserve"> have succeeded the learning intentions.</w:t>
      </w:r>
      <w:r w:rsidR="004317D5" w:rsidRPr="00E97094">
        <w:t xml:space="preserve"> </w:t>
      </w:r>
      <w:proofErr w:type="spellStart"/>
      <w:r w:rsidR="004317D5" w:rsidRPr="00E97094">
        <w:t>Didau</w:t>
      </w:r>
      <w:proofErr w:type="spellEnd"/>
      <w:r w:rsidR="004317D5" w:rsidRPr="00E97094">
        <w:t xml:space="preserve"> disagrees </w:t>
      </w:r>
      <w:r w:rsidR="00287AEF" w:rsidRPr="00E97094">
        <w:t>with these views implying that sharing the intention of learning is a waste of time, unhelp</w:t>
      </w:r>
      <w:r w:rsidR="00FD5F05" w:rsidRPr="00E97094">
        <w:t>ful and too vague for students.</w:t>
      </w:r>
      <w:r w:rsidR="00784C0B" w:rsidRPr="00E97094">
        <w:t xml:space="preserve"> (</w:t>
      </w:r>
      <w:proofErr w:type="spellStart"/>
      <w:r w:rsidR="00784C0B" w:rsidRPr="00E97094">
        <w:t>Didau</w:t>
      </w:r>
      <w:proofErr w:type="spellEnd"/>
      <w:r w:rsidR="00784C0B" w:rsidRPr="00E97094">
        <w:t>, D, 2015)</w:t>
      </w:r>
      <w:r w:rsidR="00363418" w:rsidRPr="00E97094">
        <w:t xml:space="preserve"> Considering all the</w:t>
      </w:r>
      <w:r w:rsidR="00C07EDF" w:rsidRPr="00E97094">
        <w:t xml:space="preserve">se viewpoints on sharing the success criteria, I would take into consideration to </w:t>
      </w:r>
      <w:r w:rsidR="00C07603" w:rsidRPr="00E97094">
        <w:t>improve</w:t>
      </w:r>
      <w:r w:rsidR="00C07EDF" w:rsidRPr="00E97094">
        <w:t xml:space="preserve"> upon this </w:t>
      </w:r>
      <w:proofErr w:type="spellStart"/>
      <w:r w:rsidR="00C07EDF" w:rsidRPr="00E97094">
        <w:t>AfL</w:t>
      </w:r>
      <w:proofErr w:type="spellEnd"/>
      <w:r w:rsidR="00C07EDF" w:rsidRPr="00E97094">
        <w:t xml:space="preserve"> in future lessons</w:t>
      </w:r>
      <w:r w:rsidR="00E71073" w:rsidRPr="00E97094">
        <w:t xml:space="preserve"> by coming up with a </w:t>
      </w:r>
      <w:r w:rsidR="00C07603" w:rsidRPr="00E97094">
        <w:t>success criterion</w:t>
      </w:r>
      <w:r w:rsidR="00E71073" w:rsidRPr="00E97094">
        <w:t xml:space="preserve"> as a whole class </w:t>
      </w:r>
      <w:r w:rsidR="00C07603" w:rsidRPr="00E97094">
        <w:t>to include the learners more in the teaching process.</w:t>
      </w:r>
      <w:r w:rsidR="00BF0EBC" w:rsidRPr="00E97094">
        <w:t xml:space="preserve"> </w:t>
      </w:r>
      <w:r w:rsidR="00034C30">
        <w:t>However, I do find it beneficial for learners as it gives them an idea of what they need to achieve in this lesson to progress, such as showing an example of the work.</w:t>
      </w:r>
    </w:p>
    <w:p w14:paraId="33DD23CB" w14:textId="58D38576" w:rsidR="00474E3A" w:rsidRPr="00E97094" w:rsidRDefault="00474E3A" w:rsidP="003F322B">
      <w:pPr>
        <w:spacing w:line="360" w:lineRule="auto"/>
      </w:pPr>
      <w:r w:rsidRPr="00E97094">
        <w:t xml:space="preserve">That second strategy that I have included in the first lesson plan (appendix one) </w:t>
      </w:r>
      <w:r w:rsidR="00A1357B" w:rsidRPr="00E97094">
        <w:t xml:space="preserve">is </w:t>
      </w:r>
      <w:r w:rsidR="008F18C0" w:rsidRPr="00E97094">
        <w:t xml:space="preserve">using </w:t>
      </w:r>
      <w:r w:rsidR="00544F2D" w:rsidRPr="00E97094">
        <w:t>post</w:t>
      </w:r>
      <w:r w:rsidR="00950F41" w:rsidRPr="00E97094">
        <w:t xml:space="preserve">-it notes for </w:t>
      </w:r>
      <w:r w:rsidR="00F91354" w:rsidRPr="00E97094">
        <w:t xml:space="preserve">use and quality of </w:t>
      </w:r>
      <w:r w:rsidR="00950F41" w:rsidRPr="00E97094">
        <w:t xml:space="preserve">feedback from pupils. I wanted to include this strategy in my lesson plan </w:t>
      </w:r>
      <w:r w:rsidR="00950F41" w:rsidRPr="00E97094">
        <w:lastRenderedPageBreak/>
        <w:t xml:space="preserve">because </w:t>
      </w:r>
      <w:r w:rsidR="00C96660" w:rsidRPr="00E97094">
        <w:t xml:space="preserve">it is </w:t>
      </w:r>
      <w:r w:rsidR="00003EA3" w:rsidRPr="00E97094">
        <w:t xml:space="preserve">an important element of </w:t>
      </w:r>
      <w:proofErr w:type="spellStart"/>
      <w:r w:rsidR="00003EA3" w:rsidRPr="00E97094">
        <w:t>AfL</w:t>
      </w:r>
      <w:proofErr w:type="spellEnd"/>
      <w:r w:rsidR="00003EA3" w:rsidRPr="00E97094">
        <w:t xml:space="preserve"> as </w:t>
      </w:r>
      <w:r w:rsidR="00950F41" w:rsidRPr="00E97094">
        <w:t xml:space="preserve">it </w:t>
      </w:r>
      <w:r w:rsidR="00034C30">
        <w:t xml:space="preserve">gives </w:t>
      </w:r>
      <w:r w:rsidR="004A33FA" w:rsidRPr="00E97094">
        <w:t>instant feedback from the learners including their personal opinions</w:t>
      </w:r>
      <w:r w:rsidR="00003EA3" w:rsidRPr="00E97094">
        <w:t xml:space="preserve">, which </w:t>
      </w:r>
      <w:r w:rsidR="00034C30">
        <w:t xml:space="preserve">gives an understanding of </w:t>
      </w:r>
      <w:r w:rsidR="00FA582A" w:rsidRPr="00E97094">
        <w:t>where they are in their progression of their learning</w:t>
      </w:r>
      <w:r w:rsidR="00034C30">
        <w:t>,</w:t>
      </w:r>
      <w:r w:rsidR="00FA582A" w:rsidRPr="00E97094">
        <w:t xml:space="preserve"> as it is the first lesson of a new </w:t>
      </w:r>
      <w:r w:rsidR="00C07603" w:rsidRPr="00E97094">
        <w:t>topic</w:t>
      </w:r>
      <w:r w:rsidR="001C05D9" w:rsidRPr="00E97094">
        <w:t>. Furthermore, I incorporated this strategy into my lesson plan</w:t>
      </w:r>
      <w:r w:rsidR="005F50D1" w:rsidRPr="00E97094">
        <w:t xml:space="preserve"> because </w:t>
      </w:r>
      <w:r w:rsidR="00FA582A" w:rsidRPr="00E97094">
        <w:t xml:space="preserve">I will be able to see if </w:t>
      </w:r>
      <w:r w:rsidR="00250C62" w:rsidRPr="00E97094">
        <w:t>they understood what they have learnt to use and progress into their next lesson</w:t>
      </w:r>
      <w:r w:rsidR="00034C30">
        <w:t>s</w:t>
      </w:r>
      <w:r w:rsidR="00314821" w:rsidRPr="00E97094">
        <w:t xml:space="preserve">. </w:t>
      </w:r>
    </w:p>
    <w:p w14:paraId="1255F55E" w14:textId="24D6F156" w:rsidR="006A5C32" w:rsidRPr="00E97094" w:rsidRDefault="00321E3B" w:rsidP="003F322B">
      <w:pPr>
        <w:spacing w:line="360" w:lineRule="auto"/>
      </w:pPr>
      <w:r w:rsidRPr="00E97094">
        <w:t xml:space="preserve">Alex Quigley implies </w:t>
      </w:r>
      <w:r w:rsidR="00EA42FA" w:rsidRPr="00E97094">
        <w:t xml:space="preserve">using this strategy </w:t>
      </w:r>
      <w:r w:rsidR="00034C30">
        <w:t>gives</w:t>
      </w:r>
      <w:r w:rsidR="00EA42FA" w:rsidRPr="00E97094">
        <w:t xml:space="preserve"> </w:t>
      </w:r>
      <w:r w:rsidR="00880112" w:rsidRPr="00E97094">
        <w:t>quick feedback from students</w:t>
      </w:r>
      <w:r w:rsidR="00034C30">
        <w:t xml:space="preserve">, </w:t>
      </w:r>
      <w:r w:rsidR="004A0A95" w:rsidRPr="00E97094">
        <w:t>allows secret feedback</w:t>
      </w:r>
      <w:r w:rsidR="00034C30">
        <w:t xml:space="preserve"> and</w:t>
      </w:r>
      <w:r w:rsidR="00C832CC" w:rsidRPr="00E97094">
        <w:t xml:space="preserve"> is a subtle way of getting feedback from the learners in a calm manner</w:t>
      </w:r>
      <w:r w:rsidR="00034C30">
        <w:t>,</w:t>
      </w:r>
      <w:r w:rsidR="00C832CC" w:rsidRPr="00E97094">
        <w:t xml:space="preserve"> </w:t>
      </w:r>
      <w:r w:rsidR="00034C30">
        <w:t xml:space="preserve">which </w:t>
      </w:r>
      <w:r w:rsidR="00C832CC" w:rsidRPr="00E97094">
        <w:t xml:space="preserve">does not </w:t>
      </w:r>
      <w:r w:rsidR="00DA6D55" w:rsidRPr="00E97094">
        <w:t>disturb the classroom environment.</w:t>
      </w:r>
      <w:r w:rsidR="00F40D73" w:rsidRPr="00E97094">
        <w:t xml:space="preserve"> He further elaborates on </w:t>
      </w:r>
      <w:r w:rsidR="00034C30">
        <w:t>using</w:t>
      </w:r>
      <w:r w:rsidR="00F40D73" w:rsidRPr="00E97094">
        <w:t xml:space="preserve"> post-it</w:t>
      </w:r>
      <w:r w:rsidR="00034C30">
        <w:t xml:space="preserve"> notes</w:t>
      </w:r>
      <w:r w:rsidR="00EA70F2" w:rsidRPr="00E97094">
        <w:t>, suggest</w:t>
      </w:r>
      <w:r w:rsidR="00034C30">
        <w:t>ing it</w:t>
      </w:r>
      <w:r w:rsidR="00EA70F2" w:rsidRPr="00E97094">
        <w:t xml:space="preserve"> </w:t>
      </w:r>
      <w:r w:rsidR="009A38F6" w:rsidRPr="00E97094">
        <w:t>provides instant and visual feedback for the teacher</w:t>
      </w:r>
      <w:r w:rsidR="00F85835" w:rsidRPr="00E97094">
        <w:t xml:space="preserve"> which can then help shape the teacher’s future planning. </w:t>
      </w:r>
      <w:r w:rsidR="00967728" w:rsidRPr="00E97094">
        <w:t>(Quigley, A, 2012)</w:t>
      </w:r>
      <w:r w:rsidR="00D475C7">
        <w:t xml:space="preserve"> However, t</w:t>
      </w:r>
      <w:r w:rsidR="004433B3" w:rsidRPr="00E97094">
        <w:t xml:space="preserve">here could be some challenges with using this strategy as it </w:t>
      </w:r>
      <w:r w:rsidR="00B54B8E" w:rsidRPr="00E97094">
        <w:t>could become</w:t>
      </w:r>
      <w:r w:rsidR="00AE3865" w:rsidRPr="00E97094">
        <w:t xml:space="preserve"> time consuming for the teacher to go through every post-it notes given, </w:t>
      </w:r>
      <w:r w:rsidR="00B54B8E">
        <w:t>and</w:t>
      </w:r>
      <w:r w:rsidR="00AE3865" w:rsidRPr="00E97094">
        <w:t xml:space="preserve"> </w:t>
      </w:r>
      <w:r w:rsidR="006C674B" w:rsidRPr="00E97094">
        <w:t xml:space="preserve">there may be issues with students not including their names on the post-it </w:t>
      </w:r>
      <w:r w:rsidR="00B54B8E" w:rsidRPr="00E97094">
        <w:t>notes</w:t>
      </w:r>
      <w:r w:rsidR="00D475C7">
        <w:t>, which</w:t>
      </w:r>
      <w:r w:rsidR="006C674B" w:rsidRPr="00E97094">
        <w:t xml:space="preserve"> becomes more difficult for the </w:t>
      </w:r>
      <w:r w:rsidR="006D2EE4" w:rsidRPr="00E97094">
        <w:t>teacher</w:t>
      </w:r>
      <w:r w:rsidR="00DF1CA3" w:rsidRPr="00E97094">
        <w:t xml:space="preserve">. In my lesson plan I have included that students can write down nicknames on the notes as some students may feel </w:t>
      </w:r>
      <w:r w:rsidR="00034C30">
        <w:t xml:space="preserve">too </w:t>
      </w:r>
      <w:r w:rsidR="00DF1CA3" w:rsidRPr="00E97094">
        <w:t xml:space="preserve">shy </w:t>
      </w:r>
      <w:r w:rsidR="006D2EE4" w:rsidRPr="00E97094">
        <w:t xml:space="preserve">to </w:t>
      </w:r>
      <w:r w:rsidR="00034C30" w:rsidRPr="00E97094">
        <w:t>give</w:t>
      </w:r>
      <w:r w:rsidR="00034C30">
        <w:t xml:space="preserve"> constructive</w:t>
      </w:r>
      <w:r w:rsidR="006D2EE4" w:rsidRPr="00E97094">
        <w:t xml:space="preserve"> feedback</w:t>
      </w:r>
      <w:r w:rsidR="00B54B8E">
        <w:t xml:space="preserve"> with their names on them</w:t>
      </w:r>
      <w:r w:rsidR="006D2EE4" w:rsidRPr="00E97094">
        <w:t>.</w:t>
      </w:r>
      <w:r w:rsidR="00A55782" w:rsidRPr="00E97094">
        <w:t xml:space="preserve"> I believe this strategy would be beneficial for </w:t>
      </w:r>
      <w:r w:rsidR="00733428" w:rsidRPr="00E97094">
        <w:t>students’</w:t>
      </w:r>
      <w:r w:rsidR="00A55782" w:rsidRPr="00E97094">
        <w:t xml:space="preserve"> progression as </w:t>
      </w:r>
      <w:r w:rsidR="00CE75B4" w:rsidRPr="00E97094">
        <w:t>it would allow me to see if they had understood what they learnt in this lesson</w:t>
      </w:r>
      <w:r w:rsidR="004065FE" w:rsidRPr="00E97094">
        <w:t xml:space="preserve">, such as gathering the information in chronological order as it links into their next lesson which </w:t>
      </w:r>
      <w:r w:rsidR="00FA4A63" w:rsidRPr="00E97094">
        <w:t xml:space="preserve">is a </w:t>
      </w:r>
      <w:r w:rsidR="00034C30" w:rsidRPr="00E97094">
        <w:t>timeline.</w:t>
      </w:r>
      <w:r w:rsidR="00034C30">
        <w:t xml:space="preserve"> Additionally</w:t>
      </w:r>
      <w:r w:rsidR="00EF5DBE" w:rsidRPr="00E97094">
        <w:t xml:space="preserve">, I could have also used ‘Hot seating activities’ instead of </w:t>
      </w:r>
      <w:r w:rsidR="00F15659" w:rsidRPr="00E97094">
        <w:t>post-it note</w:t>
      </w:r>
      <w:r w:rsidR="00EF5DBE" w:rsidRPr="00E97094">
        <w:t>s</w:t>
      </w:r>
      <w:r w:rsidR="00F15659" w:rsidRPr="00E97094">
        <w:t xml:space="preserve"> for the plenary</w:t>
      </w:r>
      <w:r w:rsidR="00034C30">
        <w:t xml:space="preserve"> in the lesson plan</w:t>
      </w:r>
      <w:r w:rsidR="00EF5DBE" w:rsidRPr="00E97094">
        <w:t xml:space="preserve">. However, I chose not </w:t>
      </w:r>
      <w:r w:rsidR="00F15659" w:rsidRPr="00E97094">
        <w:t>to use</w:t>
      </w:r>
      <w:r w:rsidR="00EF5DBE" w:rsidRPr="00E97094">
        <w:t xml:space="preserve"> ‘Hot seat’ because some students may not feel comfortable being in the hot seat being asked questions from other students. (Mercier, T, 2014) However, I would potentially use a ‘Hot seat activity’ at an end of a topic as a fun plenary for the students as Anthony Crider (2004) implies that using ‘Hot seat’ does aid students in their learning from a study he completed.</w:t>
      </w:r>
    </w:p>
    <w:p w14:paraId="61C485E7" w14:textId="06964D47" w:rsidR="00683D15" w:rsidRPr="00E97094" w:rsidRDefault="00683D15" w:rsidP="003F322B">
      <w:pPr>
        <w:spacing w:line="360" w:lineRule="auto"/>
      </w:pPr>
      <w:r w:rsidRPr="00E97094">
        <w:t xml:space="preserve">The second lesson plan </w:t>
      </w:r>
      <w:r w:rsidR="008129F1" w:rsidRPr="00E97094">
        <w:t xml:space="preserve">focusses on Numeracy as the </w:t>
      </w:r>
      <w:proofErr w:type="spellStart"/>
      <w:r w:rsidR="008129F1" w:rsidRPr="00E97094">
        <w:t>AoLE</w:t>
      </w:r>
      <w:proofErr w:type="spellEnd"/>
      <w:r w:rsidR="008129F1" w:rsidRPr="00E97094">
        <w:t xml:space="preserve">. (Refer to </w:t>
      </w:r>
      <w:r w:rsidR="00CE71D2" w:rsidRPr="00E97094">
        <w:t>appendix</w:t>
      </w:r>
      <w:r w:rsidR="008129F1" w:rsidRPr="00E97094">
        <w:t xml:space="preserve"> </w:t>
      </w:r>
      <w:r w:rsidR="00591520" w:rsidRPr="00E97094">
        <w:t>2</w:t>
      </w:r>
      <w:r w:rsidR="00CE71D2" w:rsidRPr="00E97094">
        <w:t>)</w:t>
      </w:r>
      <w:r w:rsidR="00905F31" w:rsidRPr="00E97094">
        <w:t xml:space="preserve"> I</w:t>
      </w:r>
      <w:r w:rsidR="006022F9" w:rsidRPr="00E97094">
        <w:t xml:space="preserve">n this lesson plan I have decided to </w:t>
      </w:r>
      <w:r w:rsidR="000B6762" w:rsidRPr="00E97094">
        <w:t xml:space="preserve">timeline on the Tudors as they would have had previous knowledge and understanding </w:t>
      </w:r>
      <w:r w:rsidR="00BF7D7B" w:rsidRPr="00E97094">
        <w:t>about the Tudors as they had researche</w:t>
      </w:r>
      <w:r w:rsidR="003C71B3" w:rsidRPr="00E97094">
        <w:t>d monarchs, dates and key events that happened during this period</w:t>
      </w:r>
      <w:r w:rsidR="000E5EAC" w:rsidRPr="00E97094">
        <w:t xml:space="preserve"> in chronological order</w:t>
      </w:r>
      <w:r w:rsidR="003C71B3" w:rsidRPr="00E97094">
        <w:t xml:space="preserve">. It will also show their progression </w:t>
      </w:r>
      <w:r w:rsidR="00031E16" w:rsidRPr="00E97094">
        <w:t xml:space="preserve">and previous knowledge </w:t>
      </w:r>
      <w:r w:rsidR="003C71B3" w:rsidRPr="00E97094">
        <w:t xml:space="preserve">as they should already know some </w:t>
      </w:r>
      <w:r w:rsidR="00735C40" w:rsidRPr="00E97094">
        <w:t xml:space="preserve">key dates </w:t>
      </w:r>
      <w:r w:rsidR="00A60747" w:rsidRPr="00E97094">
        <w:t xml:space="preserve">from the previous lesson </w:t>
      </w:r>
      <w:r w:rsidR="004862C7" w:rsidRPr="00E97094">
        <w:t xml:space="preserve">due to the research they would have conducted. </w:t>
      </w:r>
    </w:p>
    <w:p w14:paraId="6533044B" w14:textId="77777777" w:rsidR="00444707" w:rsidRDefault="00735C40" w:rsidP="003F322B">
      <w:pPr>
        <w:spacing w:line="360" w:lineRule="auto"/>
      </w:pPr>
      <w:r w:rsidRPr="00E97094">
        <w:t xml:space="preserve">The </w:t>
      </w:r>
      <w:proofErr w:type="spellStart"/>
      <w:r w:rsidR="00EA7251" w:rsidRPr="00E97094">
        <w:t>AfL</w:t>
      </w:r>
      <w:proofErr w:type="spellEnd"/>
      <w:r w:rsidRPr="00E97094">
        <w:t xml:space="preserve"> strategy that I </w:t>
      </w:r>
      <w:r w:rsidR="004862C7" w:rsidRPr="00E97094">
        <w:t xml:space="preserve">included in this lesson plan </w:t>
      </w:r>
      <w:r w:rsidRPr="00E97094">
        <w:t xml:space="preserve">is Think-Pair-Share </w:t>
      </w:r>
      <w:r w:rsidR="008B487A" w:rsidRPr="00E97094">
        <w:t xml:space="preserve">for quality of questions/ quality of talk. </w:t>
      </w:r>
      <w:r w:rsidR="000F2DC2" w:rsidRPr="00E97094">
        <w:t xml:space="preserve">I chose this strategy as </w:t>
      </w:r>
      <w:r w:rsidR="00E72DAB" w:rsidRPr="00E97094">
        <w:t xml:space="preserve">I want students to discuss with their partner what they think a timeline is, and what does </w:t>
      </w:r>
      <w:r w:rsidR="0001794E" w:rsidRPr="00E97094">
        <w:t>need to be included in a timeline. This strategy will</w:t>
      </w:r>
      <w:r w:rsidR="00891B87" w:rsidRPr="00E97094">
        <w:t xml:space="preserve"> benefit pupils who do not </w:t>
      </w:r>
      <w:r w:rsidR="00CD3C63" w:rsidRPr="00E97094">
        <w:t>understand</w:t>
      </w:r>
      <w:r w:rsidR="00891B87" w:rsidRPr="00E97094">
        <w:t xml:space="preserve"> what a timeline is</w:t>
      </w:r>
      <w:r w:rsidR="00F902EA" w:rsidRPr="00E97094">
        <w:t xml:space="preserve"> as</w:t>
      </w:r>
      <w:r w:rsidR="00CB66BC" w:rsidRPr="00E97094">
        <w:t xml:space="preserve"> more able and talented students can help other students</w:t>
      </w:r>
      <w:r w:rsidR="00444707">
        <w:t xml:space="preserve"> in </w:t>
      </w:r>
      <w:r w:rsidR="00444707">
        <w:lastRenderedPageBreak/>
        <w:t>their discussions, it will also show me if learners are using their previous knowledge from their last lesson</w:t>
      </w:r>
      <w:r w:rsidR="00CD3C63" w:rsidRPr="00E97094">
        <w:t xml:space="preserve">. </w:t>
      </w:r>
    </w:p>
    <w:p w14:paraId="7E7D1E7D" w14:textId="0557E580" w:rsidR="0098034B" w:rsidRPr="00E97094" w:rsidRDefault="00AE5A34" w:rsidP="003F322B">
      <w:pPr>
        <w:spacing w:line="360" w:lineRule="auto"/>
      </w:pPr>
      <w:r w:rsidRPr="00444707">
        <w:t>There a</w:t>
      </w:r>
      <w:r w:rsidR="00946CB9" w:rsidRPr="00444707">
        <w:t>re</w:t>
      </w:r>
      <w:r w:rsidRPr="00444707">
        <w:t xml:space="preserve"> </w:t>
      </w:r>
      <w:r w:rsidR="001B766E" w:rsidRPr="00444707">
        <w:t>numerous benefit</w:t>
      </w:r>
      <w:r w:rsidR="00946CB9" w:rsidRPr="00444707">
        <w:t>s</w:t>
      </w:r>
      <w:r w:rsidRPr="00444707">
        <w:t xml:space="preserve"> of using Think-Pair-Share according to</w:t>
      </w:r>
      <w:r w:rsidR="00F26913" w:rsidRPr="00444707">
        <w:t xml:space="preserve"> Dr Mohan </w:t>
      </w:r>
      <w:proofErr w:type="spellStart"/>
      <w:r w:rsidR="00F26913" w:rsidRPr="00444707">
        <w:t>Rathakrishnan</w:t>
      </w:r>
      <w:proofErr w:type="spellEnd"/>
      <w:r w:rsidR="00E211BC" w:rsidRPr="00444707">
        <w:t xml:space="preserve"> </w:t>
      </w:r>
      <w:r w:rsidR="00946CB9" w:rsidRPr="00444707">
        <w:t xml:space="preserve">(2019) </w:t>
      </w:r>
      <w:r w:rsidR="00E211BC" w:rsidRPr="00444707">
        <w:t xml:space="preserve">who suggest </w:t>
      </w:r>
      <w:r w:rsidR="00B979E4" w:rsidRPr="00444707">
        <w:t>it is a cooperative learning technique</w:t>
      </w:r>
      <w:r w:rsidR="001370E4" w:rsidRPr="00444707">
        <w:t>, which was first suggested by Lyman (1981)</w:t>
      </w:r>
      <w:r w:rsidR="00B979E4" w:rsidRPr="00444707">
        <w:t xml:space="preserve">. </w:t>
      </w:r>
      <w:r w:rsidR="001B766E" w:rsidRPr="00444707">
        <w:t xml:space="preserve">He further implies </w:t>
      </w:r>
      <w:r w:rsidR="008802B3" w:rsidRPr="00444707">
        <w:t>Think-Pair-Share</w:t>
      </w:r>
      <w:r w:rsidR="008802B3" w:rsidRPr="00E97094">
        <w:t xml:space="preserve"> (TPS) increases the wait time </w:t>
      </w:r>
      <w:r w:rsidR="00D4393D" w:rsidRPr="00E97094">
        <w:t>when they are posed with tasks or questions, which means that there is more time for students to discuss in their pairs</w:t>
      </w:r>
      <w:r w:rsidR="00A57671" w:rsidRPr="00E97094">
        <w:t>,</w:t>
      </w:r>
      <w:r w:rsidR="00A5062B" w:rsidRPr="00E97094">
        <w:t xml:space="preserve"> allows more time for them to think</w:t>
      </w:r>
      <w:r w:rsidR="00A57671" w:rsidRPr="00E97094">
        <w:t xml:space="preserve"> and i</w:t>
      </w:r>
      <w:r w:rsidR="00A5062B" w:rsidRPr="00E97094">
        <w:t xml:space="preserve">t further enhances the quality of other </w:t>
      </w:r>
      <w:r w:rsidR="00D1766B" w:rsidRPr="00E97094">
        <w:t>students’</w:t>
      </w:r>
      <w:r w:rsidR="00A5062B" w:rsidRPr="00E97094">
        <w:t xml:space="preserve"> responses</w:t>
      </w:r>
      <w:r w:rsidR="00A57671" w:rsidRPr="00E97094">
        <w:t>.</w:t>
      </w:r>
      <w:r w:rsidR="00D475C7">
        <w:t xml:space="preserve"> </w:t>
      </w:r>
      <w:proofErr w:type="spellStart"/>
      <w:r w:rsidR="00DB75F7" w:rsidRPr="00E97094">
        <w:t>Rathakrishnan</w:t>
      </w:r>
      <w:proofErr w:type="spellEnd"/>
      <w:r w:rsidR="00D475C7">
        <w:t xml:space="preserve"> further</w:t>
      </w:r>
      <w:r w:rsidR="00DB75F7" w:rsidRPr="00E97094">
        <w:t xml:space="preserve"> suggests TPS </w:t>
      </w:r>
      <w:r w:rsidR="00E4592D" w:rsidRPr="00E97094">
        <w:t xml:space="preserve">lets students work together to help each other </w:t>
      </w:r>
      <w:r w:rsidR="00D87D0A" w:rsidRPr="00E97094">
        <w:t xml:space="preserve">understand the lesson, through interacting with each other and discussing the opinions. </w:t>
      </w:r>
      <w:r w:rsidR="002D21FD" w:rsidRPr="00E97094">
        <w:t>(</w:t>
      </w:r>
      <w:proofErr w:type="spellStart"/>
      <w:r w:rsidR="002D21FD" w:rsidRPr="00E97094">
        <w:t>Rathakrishnan</w:t>
      </w:r>
      <w:proofErr w:type="spellEnd"/>
      <w:r w:rsidR="002D21FD" w:rsidRPr="00E97094">
        <w:t xml:space="preserve">, M, 2019) </w:t>
      </w:r>
      <w:r w:rsidR="00D475C7">
        <w:t xml:space="preserve">Meaning that questions can be answered by peers instead of the teacher. </w:t>
      </w:r>
      <w:r w:rsidR="00C625B0" w:rsidRPr="00E97094">
        <w:t>However,</w:t>
      </w:r>
      <w:r w:rsidR="00134A8D" w:rsidRPr="00E97094">
        <w:t xml:space="preserve"> in contrast</w:t>
      </w:r>
      <w:r w:rsidR="0098034B" w:rsidRPr="00E97094">
        <w:t xml:space="preserve">, Mitchell M. </w:t>
      </w:r>
      <w:proofErr w:type="spellStart"/>
      <w:r w:rsidR="0098034B" w:rsidRPr="00E97094">
        <w:t>Handelsman</w:t>
      </w:r>
      <w:proofErr w:type="spellEnd"/>
      <w:r w:rsidR="0098034B" w:rsidRPr="00E97094">
        <w:t xml:space="preserve"> (2021) </w:t>
      </w:r>
      <w:r w:rsidR="00134A8D" w:rsidRPr="00E97094">
        <w:t xml:space="preserve">suggests </w:t>
      </w:r>
      <w:r w:rsidR="00210A6E" w:rsidRPr="00E97094">
        <w:t xml:space="preserve">the issue with the ‘share’ part of TPS. </w:t>
      </w:r>
      <w:r w:rsidR="00DF3927" w:rsidRPr="00E97094">
        <w:t xml:space="preserve">It may not be beneficial for all students as </w:t>
      </w:r>
      <w:r w:rsidR="006F6835" w:rsidRPr="00E97094">
        <w:t>it may lead to anxiety by calling on students to contribute</w:t>
      </w:r>
      <w:r w:rsidR="006A0B8E" w:rsidRPr="00E97094">
        <w:t>, he suggests it may lead to them learning less</w:t>
      </w:r>
      <w:r w:rsidR="003547D2" w:rsidRPr="00E97094">
        <w:t xml:space="preserve"> in pairs</w:t>
      </w:r>
      <w:r w:rsidR="006A0B8E" w:rsidRPr="00E97094">
        <w:t xml:space="preserve"> as they are </w:t>
      </w:r>
      <w:r w:rsidR="003547D2" w:rsidRPr="00E97094">
        <w:t>instead</w:t>
      </w:r>
      <w:r w:rsidR="006A0B8E" w:rsidRPr="00E97094">
        <w:t xml:space="preserve"> worrying about being called upon</w:t>
      </w:r>
      <w:r w:rsidR="003547D2" w:rsidRPr="00E97094">
        <w:t xml:space="preserve">. </w:t>
      </w:r>
      <w:r w:rsidR="000E62FA" w:rsidRPr="00E97094">
        <w:t xml:space="preserve">Therefore, it is also argued that TPS may not be worth </w:t>
      </w:r>
      <w:r w:rsidR="006B6B89" w:rsidRPr="00E97094">
        <w:t>the stress some students may go through during TPS.</w:t>
      </w:r>
      <w:r w:rsidR="00203185" w:rsidRPr="00E97094">
        <w:t xml:space="preserve"> </w:t>
      </w:r>
      <w:r w:rsidR="00444707">
        <w:t>Overall, I believe this strategy would be beneficial in aiding pupils as it allows pupils who do not understand</w:t>
      </w:r>
      <w:r w:rsidR="006F0CA5">
        <w:t xml:space="preserve"> and who may not ask for help to discuss ideas with their partner to come up with answers together helping them progress in the lesson. </w:t>
      </w:r>
    </w:p>
    <w:p w14:paraId="47D0D848" w14:textId="7AF1F7C7" w:rsidR="00863CCF" w:rsidRPr="00E97094" w:rsidRDefault="002B2B3A" w:rsidP="003F322B">
      <w:pPr>
        <w:spacing w:line="360" w:lineRule="auto"/>
      </w:pPr>
      <w:r w:rsidRPr="00E97094">
        <w:t xml:space="preserve">The third and final lesson plan to be discussed (Refer to appendix 3) </w:t>
      </w:r>
      <w:r w:rsidR="005B40DA" w:rsidRPr="00E97094">
        <w:t xml:space="preserve">focusses on Literacy as the </w:t>
      </w:r>
      <w:proofErr w:type="spellStart"/>
      <w:r w:rsidR="005B40DA" w:rsidRPr="00E97094">
        <w:t>AoLE</w:t>
      </w:r>
      <w:proofErr w:type="spellEnd"/>
      <w:r w:rsidR="005B40DA" w:rsidRPr="00E97094">
        <w:t xml:space="preserve">. </w:t>
      </w:r>
      <w:r w:rsidR="00B66034" w:rsidRPr="00E97094">
        <w:t xml:space="preserve">The main aims of this lesson plan </w:t>
      </w:r>
      <w:r w:rsidR="006F0CA5" w:rsidRPr="00E97094">
        <w:t>are</w:t>
      </w:r>
      <w:r w:rsidR="00B66034" w:rsidRPr="00E97094">
        <w:t xml:space="preserve"> comprehension</w:t>
      </w:r>
      <w:r w:rsidR="006F0CA5">
        <w:t>s</w:t>
      </w:r>
      <w:r w:rsidR="00B66034" w:rsidRPr="00E97094">
        <w:t xml:space="preserve"> </w:t>
      </w:r>
      <w:r w:rsidR="00681228" w:rsidRPr="00E97094">
        <w:t xml:space="preserve">on three different Monarchs that reigned during the Tudor Period, Elizabeth I, Henry VIII and </w:t>
      </w:r>
      <w:r w:rsidR="000314D2" w:rsidRPr="00E97094">
        <w:t xml:space="preserve">Henry VII. </w:t>
      </w:r>
      <w:r w:rsidR="00AB378D" w:rsidRPr="00E97094">
        <w:t xml:space="preserve">Students will have different comprehensions </w:t>
      </w:r>
      <w:r w:rsidR="00EA7251" w:rsidRPr="00E97094">
        <w:t>suited</w:t>
      </w:r>
      <w:r w:rsidR="00AB378D" w:rsidRPr="00E97094">
        <w:t xml:space="preserve"> to their ability groups</w:t>
      </w:r>
      <w:r w:rsidR="00C62DF6" w:rsidRPr="00E97094">
        <w:t xml:space="preserve">. (Refer to appendix 3- differentiation) </w:t>
      </w:r>
      <w:r w:rsidR="00426A4C" w:rsidRPr="00E97094">
        <w:t xml:space="preserve">From the last two lesson plans students would have shown progression </w:t>
      </w:r>
      <w:r w:rsidR="006F0CA5">
        <w:t xml:space="preserve">and use of prior knowledge </w:t>
      </w:r>
      <w:r w:rsidR="00426A4C" w:rsidRPr="00E97094">
        <w:t xml:space="preserve">by </w:t>
      </w:r>
      <w:r w:rsidR="0061332E" w:rsidRPr="00E97094">
        <w:t xml:space="preserve">researching about the Tudors, to then doing a timeline </w:t>
      </w:r>
      <w:r w:rsidR="00E325F5" w:rsidRPr="00E97094">
        <w:t xml:space="preserve">during the Tudor period. They would have showed progression from the last lesson as they would </w:t>
      </w:r>
      <w:r w:rsidR="00DC0CE1" w:rsidRPr="00E97094">
        <w:t xml:space="preserve">then have learnt what occurred during the Tudor period in chronological </w:t>
      </w:r>
      <w:r w:rsidR="00EA7251" w:rsidRPr="00E97094">
        <w:t>order and</w:t>
      </w:r>
      <w:r w:rsidR="00DC0CE1" w:rsidRPr="00E97094">
        <w:t xml:space="preserve"> understood what significant events would have occurred</w:t>
      </w:r>
      <w:r w:rsidR="00EA7251" w:rsidRPr="00E97094">
        <w:t xml:space="preserve">. </w:t>
      </w:r>
      <w:r w:rsidR="006C5E22" w:rsidRPr="00E97094">
        <w:t xml:space="preserve">The </w:t>
      </w:r>
      <w:proofErr w:type="spellStart"/>
      <w:r w:rsidR="006C5E22" w:rsidRPr="00E97094">
        <w:t>AfL</w:t>
      </w:r>
      <w:proofErr w:type="spellEnd"/>
      <w:r w:rsidR="006C5E22" w:rsidRPr="00E97094">
        <w:t xml:space="preserve"> strateg</w:t>
      </w:r>
      <w:r w:rsidR="00863CCF" w:rsidRPr="00E97094">
        <w:t>ies</w:t>
      </w:r>
      <w:r w:rsidR="006C5E22" w:rsidRPr="00E97094">
        <w:t xml:space="preserve"> that I have included in this lesson plan </w:t>
      </w:r>
      <w:r w:rsidR="00863CCF" w:rsidRPr="00E97094">
        <w:t>are peer marking for peer and self-assessment, and mini</w:t>
      </w:r>
      <w:r w:rsidR="006C5E22" w:rsidRPr="00E97094">
        <w:t xml:space="preserve"> </w:t>
      </w:r>
      <w:r w:rsidR="00863CCF" w:rsidRPr="00E97094">
        <w:t xml:space="preserve">whiteboards for </w:t>
      </w:r>
      <w:r w:rsidR="00E04865" w:rsidRPr="00E97094">
        <w:t>feedback.</w:t>
      </w:r>
    </w:p>
    <w:p w14:paraId="46E0E136" w14:textId="5B96B5D2" w:rsidR="00863CCF" w:rsidRPr="00E97094" w:rsidRDefault="00863CCF" w:rsidP="003F322B">
      <w:pPr>
        <w:spacing w:line="360" w:lineRule="auto"/>
      </w:pPr>
      <w:r w:rsidRPr="00E97094">
        <w:t>Firstly, I included mini whiteboards</w:t>
      </w:r>
      <w:r w:rsidR="00057191" w:rsidRPr="00E97094">
        <w:t>, also known as ‘secret squirrels’,</w:t>
      </w:r>
      <w:r w:rsidRPr="00E97094">
        <w:t xml:space="preserve"> as </w:t>
      </w:r>
      <w:r w:rsidR="001E3D7E" w:rsidRPr="00E97094">
        <w:t xml:space="preserve">a strategy </w:t>
      </w:r>
      <w:r w:rsidRPr="00E97094">
        <w:t>in this lesson plan</w:t>
      </w:r>
      <w:r w:rsidR="00806058" w:rsidRPr="00E97094">
        <w:t xml:space="preserve"> for </w:t>
      </w:r>
      <w:r w:rsidR="0036172F" w:rsidRPr="00E97094">
        <w:t>the use and quality of feedback</w:t>
      </w:r>
      <w:r w:rsidR="002F3328" w:rsidRPr="00E97094">
        <w:t>.</w:t>
      </w:r>
      <w:r w:rsidRPr="00E97094">
        <w:t xml:space="preserve"> (</w:t>
      </w:r>
      <w:r w:rsidR="006F0CA5">
        <w:t>Refer to a</w:t>
      </w:r>
      <w:r w:rsidRPr="00E97094">
        <w:t xml:space="preserve">ppendix 3) </w:t>
      </w:r>
      <w:r w:rsidR="002F3328" w:rsidRPr="00E97094">
        <w:t xml:space="preserve">This strategy </w:t>
      </w:r>
      <w:r w:rsidR="001E3D7E" w:rsidRPr="00E97094">
        <w:t xml:space="preserve">will help show </w:t>
      </w:r>
      <w:r w:rsidRPr="00E97094">
        <w:t>how much the pupils would have progressed from the last two lessons on the Tudors, by asking questions relating to their past learning</w:t>
      </w:r>
      <w:r w:rsidR="00BF15C3" w:rsidRPr="00E97094">
        <w:t>,</w:t>
      </w:r>
      <w:r w:rsidR="006F0CA5">
        <w:t xml:space="preserve"> refreshing their learning</w:t>
      </w:r>
      <w:r w:rsidR="00BF15C3" w:rsidRPr="00E97094">
        <w:t>.</w:t>
      </w:r>
      <w:r w:rsidR="00D86C80" w:rsidRPr="00E97094">
        <w:t xml:space="preserve"> (</w:t>
      </w:r>
      <w:r w:rsidR="00593406" w:rsidRPr="00E97094">
        <w:t>Refer</w:t>
      </w:r>
      <w:r w:rsidR="00D86C80" w:rsidRPr="00E97094">
        <w:t xml:space="preserve"> to Appendix 3</w:t>
      </w:r>
      <w:r w:rsidR="006F0CA5">
        <w:t xml:space="preserve"> -</w:t>
      </w:r>
      <w:r w:rsidR="00593406" w:rsidRPr="00E97094">
        <w:t xml:space="preserve"> lesson introduction)</w:t>
      </w:r>
      <w:r w:rsidR="00D317BD" w:rsidRPr="00E97094">
        <w:t xml:space="preserve"> </w:t>
      </w:r>
      <w:r w:rsidR="006F0CA5">
        <w:t>I</w:t>
      </w:r>
      <w:r w:rsidR="006F0CA5" w:rsidRPr="00E97094">
        <w:t xml:space="preserve">t will give immediate feedback from pupils who are not on track and need more help progressing to the next step by them </w:t>
      </w:r>
      <w:r w:rsidR="006F0CA5">
        <w:t xml:space="preserve">showing </w:t>
      </w:r>
      <w:r w:rsidR="006F0CA5" w:rsidRPr="00E97094">
        <w:t>their answers on their whiteboards.</w:t>
      </w:r>
      <w:r w:rsidR="006F0CA5">
        <w:t xml:space="preserve"> Furthermore this strategy can also be </w:t>
      </w:r>
      <w:r w:rsidR="006F0CA5">
        <w:lastRenderedPageBreak/>
        <w:t xml:space="preserve">used for quality of talk and questions due to the questioning. Often, </w:t>
      </w:r>
      <w:r w:rsidR="00D317BD" w:rsidRPr="00E97094">
        <w:t>when teachers use questioning strategies, they do not give enough think time for pupils, therefore, using this strategy is very beneficial as using whiteboards will automatically increase the wait time on top of giving a ‘minute to think’.</w:t>
      </w:r>
      <w:r w:rsidR="00BF15C3" w:rsidRPr="00E97094">
        <w:t xml:space="preserve"> </w:t>
      </w:r>
    </w:p>
    <w:p w14:paraId="46214526" w14:textId="660F9CB6" w:rsidR="00D317BD" w:rsidRPr="00E97094" w:rsidRDefault="00D317BD" w:rsidP="003F322B">
      <w:pPr>
        <w:spacing w:line="360" w:lineRule="auto"/>
      </w:pPr>
      <w:r w:rsidRPr="00E97094">
        <w:t>Durrington Research School (2021) implies the use of mini whiteboards in the classroom are an excellent way of getting a picture of the whole class. Further suggesting that they are benefi</w:t>
      </w:r>
      <w:r w:rsidR="00310617" w:rsidRPr="00E97094">
        <w:t xml:space="preserve">cial for students as their answers are easily erasable, meaning students will be more willing to have a go and that it does not matter if their answers are wrong. In addition, they further imply that mini whiteboards are good for picking up misconceptions as if a question is asked such as ‘when did the Tudor period start and end?’ If there are numerous different </w:t>
      </w:r>
      <w:r w:rsidR="00CE652F" w:rsidRPr="00E97094">
        <w:t>answers,</w:t>
      </w:r>
      <w:r w:rsidR="00310617" w:rsidRPr="00E97094">
        <w:t xml:space="preserve"> then the teacher will see this as a sign that some parts of the lesson or topic needs to be retaught for the pupils. </w:t>
      </w:r>
      <w:r w:rsidR="00CE652F" w:rsidRPr="00E97094">
        <w:t xml:space="preserve">In contrast, Durrington School Research </w:t>
      </w:r>
      <w:r w:rsidR="006F0CA5">
        <w:t xml:space="preserve">(2021) </w:t>
      </w:r>
      <w:r w:rsidR="00CE652F" w:rsidRPr="00E97094">
        <w:t xml:space="preserve">also suggest that it might not always be beneficial for students to use mini whiteboards. Implying that some students may become distracted by doodling on the whiteboards instead of engaging in the lesson and that it is too time consuming to give out whiteboards and pens to a whole class of students.  Overall, I think using whiteboards </w:t>
      </w:r>
      <w:r w:rsidR="0065476D" w:rsidRPr="00E97094">
        <w:t xml:space="preserve">for </w:t>
      </w:r>
      <w:r w:rsidR="006F0CA5" w:rsidRPr="00E97094">
        <w:t>feedback</w:t>
      </w:r>
      <w:r w:rsidR="006F0CA5">
        <w:t xml:space="preserve"> and </w:t>
      </w:r>
      <w:r w:rsidR="0065476D" w:rsidRPr="00E97094">
        <w:t>quality of questioning</w:t>
      </w:r>
      <w:r w:rsidR="006F0CA5">
        <w:t xml:space="preserve"> and talk</w:t>
      </w:r>
      <w:r w:rsidR="0065476D" w:rsidRPr="00E97094">
        <w:t xml:space="preserve"> is beneficial for teachers to see how every pupil has progressed from the last lesson and if some need more </w:t>
      </w:r>
      <w:r w:rsidR="00560B09" w:rsidRPr="00E97094">
        <w:t>assistance</w:t>
      </w:r>
      <w:r w:rsidR="0065476D" w:rsidRPr="00E97094">
        <w:t xml:space="preserve"> on getting to the next step.</w:t>
      </w:r>
      <w:r w:rsidR="00BF15C3" w:rsidRPr="00E97094">
        <w:t xml:space="preserve"> </w:t>
      </w:r>
      <w:r w:rsidR="00AB76AA" w:rsidRPr="00E97094">
        <w:t>To make sure that it is not too time consuming I would</w:t>
      </w:r>
      <w:r w:rsidR="006F0CA5">
        <w:t xml:space="preserve"> suggest</w:t>
      </w:r>
      <w:r w:rsidR="00AB76AA" w:rsidRPr="00E97094">
        <w:t xml:space="preserve"> giv</w:t>
      </w:r>
      <w:r w:rsidR="006F0CA5">
        <w:t>ing</w:t>
      </w:r>
      <w:r w:rsidR="00AB76AA" w:rsidRPr="00E97094">
        <w:t xml:space="preserve"> out </w:t>
      </w:r>
      <w:r w:rsidR="000A37D1">
        <w:t xml:space="preserve">individual </w:t>
      </w:r>
      <w:r w:rsidR="00AB76AA" w:rsidRPr="00E97094">
        <w:t>whiteboard packs including pens</w:t>
      </w:r>
      <w:r w:rsidR="000A37D1">
        <w:t xml:space="preserve"> and whiteboards</w:t>
      </w:r>
      <w:r w:rsidR="00AB76AA" w:rsidRPr="00E97094">
        <w:t xml:space="preserve"> for </w:t>
      </w:r>
      <w:r w:rsidR="00EF5DBE" w:rsidRPr="00E97094">
        <w:t xml:space="preserve">students </w:t>
      </w:r>
      <w:r w:rsidR="00733428" w:rsidRPr="00E97094">
        <w:t>to keep</w:t>
      </w:r>
      <w:r w:rsidR="00EF5DBE" w:rsidRPr="00E97094">
        <w:t xml:space="preserve"> in the drawers/ lockers </w:t>
      </w:r>
      <w:r w:rsidR="006F0CA5">
        <w:t xml:space="preserve">would be beneficial </w:t>
      </w:r>
      <w:r w:rsidR="00EF5DBE" w:rsidRPr="00E97094">
        <w:t>to save time for teachers</w:t>
      </w:r>
      <w:r w:rsidR="00560B09" w:rsidRPr="00E97094">
        <w:t xml:space="preserve"> </w:t>
      </w:r>
      <w:r w:rsidR="006F0CA5">
        <w:t xml:space="preserve">in lessons. </w:t>
      </w:r>
    </w:p>
    <w:p w14:paraId="3E1A5944" w14:textId="0FF3A483" w:rsidR="00412110" w:rsidRPr="00E97094" w:rsidRDefault="00863CCF" w:rsidP="003F322B">
      <w:pPr>
        <w:spacing w:line="360" w:lineRule="auto"/>
      </w:pPr>
      <w:r w:rsidRPr="00E97094">
        <w:t xml:space="preserve">Secondly, </w:t>
      </w:r>
      <w:r w:rsidR="00E267E3" w:rsidRPr="00E97094">
        <w:t xml:space="preserve">I decided to use </w:t>
      </w:r>
      <w:r w:rsidRPr="00E97094">
        <w:t xml:space="preserve">peer marking </w:t>
      </w:r>
      <w:r w:rsidR="000A37D1">
        <w:t xml:space="preserve">as an </w:t>
      </w:r>
      <w:proofErr w:type="spellStart"/>
      <w:r w:rsidR="000A37D1">
        <w:t>AfL</w:t>
      </w:r>
      <w:proofErr w:type="spellEnd"/>
      <w:r w:rsidR="000A37D1">
        <w:t xml:space="preserve"> for peer and self-assessment in this lesson plan </w:t>
      </w:r>
      <w:r w:rsidR="00E267E3" w:rsidRPr="00E97094">
        <w:t xml:space="preserve">because </w:t>
      </w:r>
      <w:r w:rsidR="00923B10" w:rsidRPr="00E97094">
        <w:t xml:space="preserve">it is effective for pupils </w:t>
      </w:r>
      <w:r w:rsidR="0010410A" w:rsidRPr="00E97094">
        <w:t xml:space="preserve">for </w:t>
      </w:r>
      <w:r w:rsidR="00275D12" w:rsidRPr="00E97094">
        <w:t>pupils’</w:t>
      </w:r>
      <w:r w:rsidR="0010410A" w:rsidRPr="00E97094">
        <w:t xml:space="preserve"> engagement and reflection. Furthermore, pupils can </w:t>
      </w:r>
      <w:r w:rsidR="000A37D1" w:rsidRPr="00E97094">
        <w:t>suggest</w:t>
      </w:r>
      <w:r w:rsidR="000A37D1">
        <w:t xml:space="preserve"> improvements and give advice for their peers</w:t>
      </w:r>
      <w:r w:rsidR="0010410A" w:rsidRPr="00E97094">
        <w:t xml:space="preserve">. </w:t>
      </w:r>
      <w:r w:rsidR="009B49E8" w:rsidRPr="00E97094">
        <w:t xml:space="preserve">In my lesson plan pupils with be peer assessing each other’s work, making </w:t>
      </w:r>
      <w:r w:rsidRPr="00E97094">
        <w:t xml:space="preserve">their peer’s answers with a correct </w:t>
      </w:r>
      <w:r w:rsidR="00FF1D93" w:rsidRPr="00E97094">
        <w:t>answer</w:t>
      </w:r>
      <w:r w:rsidRPr="00E97094">
        <w:t xml:space="preserve"> sheet</w:t>
      </w:r>
      <w:r w:rsidR="00FF1D93" w:rsidRPr="00E97094">
        <w:t xml:space="preserve"> given, but also </w:t>
      </w:r>
      <w:r w:rsidRPr="00E97094">
        <w:t>marking</w:t>
      </w:r>
      <w:r w:rsidR="00FF1D93" w:rsidRPr="00E97094">
        <w:t xml:space="preserve"> for punctuation and spelling</w:t>
      </w:r>
      <w:r w:rsidR="000A37D1">
        <w:t xml:space="preserve"> using a literacy marking scheme provided, giving</w:t>
      </w:r>
      <w:r w:rsidR="000A37D1" w:rsidRPr="00E97094">
        <w:t xml:space="preserve"> each other feedback by giving two points on what they did well and one for improvements.</w:t>
      </w:r>
      <w:r w:rsidR="000A37D1">
        <w:t xml:space="preserve"> </w:t>
      </w:r>
      <w:proofErr w:type="gramStart"/>
      <w:r w:rsidR="000A37D1">
        <w:t>(</w:t>
      </w:r>
      <w:proofErr w:type="gramEnd"/>
      <w:r w:rsidR="000A37D1">
        <w:t xml:space="preserve">Refer to appendix 3 – </w:t>
      </w:r>
      <w:proofErr w:type="spellStart"/>
      <w:r w:rsidR="000A37D1">
        <w:t>AfL</w:t>
      </w:r>
      <w:proofErr w:type="spellEnd"/>
      <w:r w:rsidR="000A37D1">
        <w:t xml:space="preserve"> – Task completion)</w:t>
      </w:r>
      <w:r w:rsidR="00E267E3" w:rsidRPr="00E97094">
        <w:t xml:space="preserve"> </w:t>
      </w:r>
    </w:p>
    <w:p w14:paraId="2342935B" w14:textId="41245479" w:rsidR="006C5E22" w:rsidRPr="00E97094" w:rsidRDefault="00FC5F98" w:rsidP="003F322B">
      <w:pPr>
        <w:spacing w:line="360" w:lineRule="auto"/>
      </w:pPr>
      <w:r w:rsidRPr="00E97094">
        <w:t xml:space="preserve">Author David Dunn </w:t>
      </w:r>
      <w:r w:rsidR="009858B4" w:rsidRPr="00E97094">
        <w:t xml:space="preserve">(2011) refers to Paul Black’s and Dylan </w:t>
      </w:r>
      <w:proofErr w:type="spellStart"/>
      <w:r w:rsidR="009858B4" w:rsidRPr="00E97094">
        <w:t>Wiliam’s</w:t>
      </w:r>
      <w:proofErr w:type="spellEnd"/>
      <w:r w:rsidR="009858B4" w:rsidRPr="00E97094">
        <w:t xml:space="preserve"> work</w:t>
      </w:r>
      <w:r w:rsidR="00EE0008" w:rsidRPr="00E97094">
        <w:t xml:space="preserve"> (1998)</w:t>
      </w:r>
      <w:r w:rsidR="009858B4" w:rsidRPr="00E97094">
        <w:t xml:space="preserve"> </w:t>
      </w:r>
      <w:r w:rsidR="00734C69" w:rsidRPr="00E97094">
        <w:t xml:space="preserve">which </w:t>
      </w:r>
      <w:r w:rsidR="000A37D1">
        <w:t>implies</w:t>
      </w:r>
      <w:r w:rsidR="00734C69" w:rsidRPr="00E97094">
        <w:t xml:space="preserve"> peer assessment </w:t>
      </w:r>
      <w:r w:rsidR="00E10C7D" w:rsidRPr="00E97094">
        <w:t xml:space="preserve">is very valuable as it </w:t>
      </w:r>
      <w:r w:rsidR="00B820A8" w:rsidRPr="00E97094">
        <w:t>allows</w:t>
      </w:r>
      <w:r w:rsidR="00194666" w:rsidRPr="00E97094">
        <w:t xml:space="preserve"> students to learn and support </w:t>
      </w:r>
      <w:r w:rsidR="000A37D1" w:rsidRPr="00E97094">
        <w:t>each other</w:t>
      </w:r>
      <w:r w:rsidR="000A37D1">
        <w:t xml:space="preserve"> and</w:t>
      </w:r>
      <w:r w:rsidR="00194666" w:rsidRPr="00E97094">
        <w:t xml:space="preserve"> </w:t>
      </w:r>
      <w:r w:rsidR="00B820A8" w:rsidRPr="00E97094">
        <w:t>gives more opportunities of discussions and challenges from peers.</w:t>
      </w:r>
      <w:r w:rsidR="00417CEB" w:rsidRPr="00E97094">
        <w:t xml:space="preserve"> David Dunn</w:t>
      </w:r>
      <w:r w:rsidR="00107C2B" w:rsidRPr="00E97094">
        <w:t xml:space="preserve"> (2011) further suggests </w:t>
      </w:r>
      <w:r w:rsidR="00E60F6B" w:rsidRPr="00E97094">
        <w:t>improvements</w:t>
      </w:r>
      <w:r w:rsidR="00107C2B" w:rsidRPr="00E97094">
        <w:t xml:space="preserve"> for peer assessment by using three stars and a wish</w:t>
      </w:r>
      <w:r w:rsidR="006F5D69" w:rsidRPr="00E97094">
        <w:t>, w</w:t>
      </w:r>
      <w:r w:rsidR="001D7484" w:rsidRPr="00E97094">
        <w:t xml:space="preserve">hich is </w:t>
      </w:r>
      <w:proofErr w:type="gramStart"/>
      <w:r w:rsidR="001D7484" w:rsidRPr="00E97094">
        <w:t>similar to</w:t>
      </w:r>
      <w:proofErr w:type="gramEnd"/>
      <w:r w:rsidR="001D7484" w:rsidRPr="00E97094">
        <w:t xml:space="preserve"> what I have included </w:t>
      </w:r>
      <w:r w:rsidR="000A37D1">
        <w:t>however,</w:t>
      </w:r>
      <w:r w:rsidR="001D7484" w:rsidRPr="00E97094">
        <w:t xml:space="preserve"> using </w:t>
      </w:r>
      <w:r w:rsidR="006F5D69" w:rsidRPr="00E97094">
        <w:t>three stars and a wish</w:t>
      </w:r>
      <w:r w:rsidR="004F4A2F" w:rsidRPr="00E97094">
        <w:t xml:space="preserve"> </w:t>
      </w:r>
      <w:r w:rsidR="000A37D1">
        <w:t>could be a</w:t>
      </w:r>
      <w:r w:rsidR="004F4A2F" w:rsidRPr="00E97094">
        <w:t xml:space="preserve"> more creative and fun way of using peer assessment</w:t>
      </w:r>
      <w:r w:rsidR="00E60F6B" w:rsidRPr="00E97094">
        <w:t>.</w:t>
      </w:r>
      <w:r w:rsidR="00E340A9" w:rsidRPr="00E97094">
        <w:t xml:space="preserve"> Dunn</w:t>
      </w:r>
      <w:r w:rsidR="00AE659D" w:rsidRPr="00E97094">
        <w:t xml:space="preserve"> (2011)</w:t>
      </w:r>
      <w:r w:rsidR="00E340A9" w:rsidRPr="00E97094">
        <w:t xml:space="preserve"> also implies </w:t>
      </w:r>
      <w:r w:rsidR="000A37D1">
        <w:t xml:space="preserve">it </w:t>
      </w:r>
      <w:r w:rsidR="00E340A9" w:rsidRPr="00E97094">
        <w:t xml:space="preserve">can help students achieve more in lesson than they would </w:t>
      </w:r>
      <w:r w:rsidR="00CD38DF" w:rsidRPr="00E97094">
        <w:lastRenderedPageBreak/>
        <w:t xml:space="preserve">on their own </w:t>
      </w:r>
      <w:r w:rsidR="00E340A9" w:rsidRPr="00E97094">
        <w:t xml:space="preserve">due to discussing </w:t>
      </w:r>
      <w:r w:rsidR="00AE659D" w:rsidRPr="00E97094">
        <w:t>on what went well with each other’s marking.</w:t>
      </w:r>
      <w:r w:rsidR="000A37D1">
        <w:t xml:space="preserve"> In contrast</w:t>
      </w:r>
      <w:r w:rsidR="00495492" w:rsidRPr="00E97094">
        <w:t>, Richard Rogers (2018) suggests that there are some challenges with peer assessment</w:t>
      </w:r>
      <w:r w:rsidR="004B5706" w:rsidRPr="00E97094">
        <w:t>,</w:t>
      </w:r>
      <w:r w:rsidR="005F0497" w:rsidRPr="00E97094">
        <w:t xml:space="preserve"> impl</w:t>
      </w:r>
      <w:r w:rsidR="00B54B8E">
        <w:t>ying</w:t>
      </w:r>
      <w:r w:rsidR="005F0497" w:rsidRPr="00E97094">
        <w:t xml:space="preserve"> some students </w:t>
      </w:r>
      <w:r w:rsidR="005458C0" w:rsidRPr="00E97094">
        <w:t xml:space="preserve">may have limited knowledge on a topic or may struggle to see if something is spelt correctly or incorrectly </w:t>
      </w:r>
      <w:r w:rsidR="00ED46F6" w:rsidRPr="00E97094">
        <w:t>even if the mark scheme is in front of them</w:t>
      </w:r>
      <w:r w:rsidR="00396284" w:rsidRPr="00E97094">
        <w:t xml:space="preserve">. Rogers (2018) further suggests </w:t>
      </w:r>
      <w:r w:rsidR="00A72F94" w:rsidRPr="00E97094">
        <w:t xml:space="preserve">students can be too generous especially if they are marking their friends work, </w:t>
      </w:r>
      <w:r w:rsidR="009B26E7" w:rsidRPr="00E97094">
        <w:t>which can lead to students not fully understanding why peer assessment is being used for the</w:t>
      </w:r>
      <w:r w:rsidR="00EA676B" w:rsidRPr="00E97094">
        <w:t>ir</w:t>
      </w:r>
      <w:r w:rsidR="009B26E7" w:rsidRPr="00E97094">
        <w:t xml:space="preserve"> benefit</w:t>
      </w:r>
      <w:r w:rsidR="00EA676B" w:rsidRPr="00E97094">
        <w:t xml:space="preserve">. To </w:t>
      </w:r>
      <w:r w:rsidR="008B5223" w:rsidRPr="00E97094">
        <w:t xml:space="preserve">improve upon these issues students should peer assess work of their same ability and not mark their </w:t>
      </w:r>
      <w:r w:rsidR="00CD38DF" w:rsidRPr="00E97094">
        <w:t>friend’s</w:t>
      </w:r>
      <w:r w:rsidR="008B5223" w:rsidRPr="00E97094">
        <w:t xml:space="preserve"> </w:t>
      </w:r>
      <w:r w:rsidR="00D928A5" w:rsidRPr="00E97094">
        <w:t>work</w:t>
      </w:r>
      <w:r w:rsidR="00D928A5">
        <w:t xml:space="preserve"> or</w:t>
      </w:r>
      <w:r w:rsidR="000A37D1">
        <w:t xml:space="preserve"> be paired with a pupil who is more able and talented to give them an idea on how to </w:t>
      </w:r>
      <w:r w:rsidR="00D928A5">
        <w:t>use peer assessment.</w:t>
      </w:r>
      <w:r w:rsidR="008B5223" w:rsidRPr="00E97094">
        <w:t xml:space="preserve"> </w:t>
      </w:r>
      <w:r w:rsidR="00CD38DF" w:rsidRPr="00E97094">
        <w:t>However,</w:t>
      </w:r>
      <w:r w:rsidR="00D928A5">
        <w:t xml:space="preserve"> I do find this strategy useful for pupils as it allows them to mark each other’s work allowing them to give feedback instead of their teacher, and they can personally see if they have gone wrong in their work meaning that they can learn and understand what they need to do better for their future lessons to aid in their progression</w:t>
      </w:r>
      <w:r w:rsidR="00CD38DF" w:rsidRPr="00E97094">
        <w:t xml:space="preserve">. </w:t>
      </w:r>
    </w:p>
    <w:p w14:paraId="754992FB" w14:textId="6C2B4FDA" w:rsidR="009B63ED" w:rsidRPr="00E97094" w:rsidRDefault="00810C54" w:rsidP="003F322B">
      <w:pPr>
        <w:spacing w:line="360" w:lineRule="auto"/>
      </w:pPr>
      <w:r w:rsidRPr="00E97094">
        <w:t>To conclude this assignment,</w:t>
      </w:r>
      <w:r w:rsidR="00893063" w:rsidRPr="00E97094">
        <w:t xml:space="preserve"> using assessment for learning is crucial to aid progression for learners and their learning experience because </w:t>
      </w:r>
      <w:r w:rsidR="004902EE" w:rsidRPr="00E97094">
        <w:t xml:space="preserve">using an </w:t>
      </w:r>
      <w:proofErr w:type="spellStart"/>
      <w:r w:rsidR="004902EE" w:rsidRPr="00E97094">
        <w:t>AfL</w:t>
      </w:r>
      <w:proofErr w:type="spellEnd"/>
      <w:r w:rsidR="004902EE" w:rsidRPr="00E97094">
        <w:t xml:space="preserve"> strateg</w:t>
      </w:r>
      <w:r w:rsidR="00D475C7">
        <w:t xml:space="preserve">ies </w:t>
      </w:r>
      <w:r w:rsidR="00600CF5" w:rsidRPr="00E97094">
        <w:t xml:space="preserve">allows </w:t>
      </w:r>
      <w:r w:rsidR="00D475C7">
        <w:t xml:space="preserve">teachers </w:t>
      </w:r>
      <w:r w:rsidR="00600CF5" w:rsidRPr="00E97094">
        <w:t xml:space="preserve">to see what prior knowledge </w:t>
      </w:r>
      <w:r w:rsidR="00D475C7">
        <w:t>students</w:t>
      </w:r>
      <w:r w:rsidR="00600CF5" w:rsidRPr="00E97094">
        <w:t xml:space="preserve"> already have, where they need to go next</w:t>
      </w:r>
      <w:r w:rsidRPr="00E97094">
        <w:t xml:space="preserve"> </w:t>
      </w:r>
      <w:r w:rsidR="003B6E39" w:rsidRPr="00E97094">
        <w:t xml:space="preserve">and how the teacher can help them progress to get there. The discussion of my lesson plan </w:t>
      </w:r>
      <w:r w:rsidR="00557A39" w:rsidRPr="00E97094">
        <w:t>displays</w:t>
      </w:r>
      <w:r w:rsidR="003B6E39" w:rsidRPr="00E97094">
        <w:t xml:space="preserve"> the progression from lesson to lesson</w:t>
      </w:r>
      <w:r w:rsidR="003145E5" w:rsidRPr="00E97094">
        <w:t xml:space="preserve"> using </w:t>
      </w:r>
      <w:proofErr w:type="spellStart"/>
      <w:r w:rsidR="003145E5" w:rsidRPr="00E97094">
        <w:t>AfL</w:t>
      </w:r>
      <w:proofErr w:type="spellEnd"/>
      <w:r w:rsidR="003145E5" w:rsidRPr="00E97094">
        <w:t xml:space="preserve"> strategies </w:t>
      </w:r>
      <w:r w:rsidR="00814CFF" w:rsidRPr="00E97094">
        <w:t xml:space="preserve">as </w:t>
      </w:r>
      <w:r w:rsidR="00450EF4" w:rsidRPr="00E97094">
        <w:t xml:space="preserve">they showed what they have learnt in previous lessons </w:t>
      </w:r>
      <w:r w:rsidR="000127C4" w:rsidRPr="00E97094">
        <w:t xml:space="preserve">to use in their next lessons. </w:t>
      </w:r>
      <w:r w:rsidR="00B61D40" w:rsidRPr="00E97094">
        <w:t>I</w:t>
      </w:r>
      <w:r w:rsidR="00557A39" w:rsidRPr="00E97094">
        <w:t xml:space="preserve">t is important that </w:t>
      </w:r>
      <w:r w:rsidR="009835CA" w:rsidRPr="00E97094">
        <w:t xml:space="preserve">teachers include </w:t>
      </w:r>
      <w:proofErr w:type="spellStart"/>
      <w:r w:rsidR="009835CA" w:rsidRPr="00E97094">
        <w:t>AfL</w:t>
      </w:r>
      <w:proofErr w:type="spellEnd"/>
      <w:r w:rsidR="009835CA" w:rsidRPr="00E97094">
        <w:t xml:space="preserve"> in their planning as it not only benefits the pupils but the teacher as well because </w:t>
      </w:r>
      <w:r w:rsidR="00321001" w:rsidRPr="00E97094">
        <w:t xml:space="preserve">if students gave feedback that they did not understand the lesson then the teacher can take that information in account to improve upon their </w:t>
      </w:r>
      <w:r w:rsidR="00B54B8E">
        <w:t xml:space="preserve">planning for </w:t>
      </w:r>
      <w:r w:rsidR="00321001" w:rsidRPr="00E97094">
        <w:t>next lesson</w:t>
      </w:r>
      <w:r w:rsidR="00B54B8E">
        <w:t>s</w:t>
      </w:r>
      <w:r w:rsidR="00321001" w:rsidRPr="00E97094">
        <w:t xml:space="preserve">. </w:t>
      </w:r>
      <w:r w:rsidR="00B54B8E" w:rsidRPr="00E97094">
        <w:t>All</w:t>
      </w:r>
      <w:r w:rsidR="00D928A5">
        <w:t xml:space="preserve"> the </w:t>
      </w:r>
      <w:proofErr w:type="spellStart"/>
      <w:r w:rsidR="00D928A5">
        <w:t>AfL</w:t>
      </w:r>
      <w:proofErr w:type="spellEnd"/>
      <w:r w:rsidR="00D928A5">
        <w:t xml:space="preserve"> elements that were discussed are crucial and all have their challenges</w:t>
      </w:r>
      <w:r w:rsidR="00744F1C" w:rsidRPr="00E97094">
        <w:t>,</w:t>
      </w:r>
      <w:r w:rsidR="009D0A0C" w:rsidRPr="00E97094">
        <w:t xml:space="preserve"> but I consider feedback to be the most be</w:t>
      </w:r>
      <w:r w:rsidR="00187FDC" w:rsidRPr="00E97094">
        <w:t xml:space="preserve">neficial </w:t>
      </w:r>
      <w:r w:rsidR="00D928A5">
        <w:t xml:space="preserve">for aiding pupils’ progression </w:t>
      </w:r>
      <w:r w:rsidR="00187FDC" w:rsidRPr="00E97094">
        <w:t xml:space="preserve">because it allows engagement </w:t>
      </w:r>
      <w:r w:rsidR="00532012" w:rsidRPr="00E97094">
        <w:t xml:space="preserve">from </w:t>
      </w:r>
      <w:r w:rsidR="00187FDC" w:rsidRPr="00E97094">
        <w:t xml:space="preserve">all pupils </w:t>
      </w:r>
      <w:r w:rsidR="004C0701" w:rsidRPr="00E97094">
        <w:t>such as using post-it notes or white boards and it give instant feedback for the teacher</w:t>
      </w:r>
      <w:r w:rsidR="00D928A5">
        <w:t xml:space="preserve"> to see if pupils are progressing or if they need more support</w:t>
      </w:r>
      <w:r w:rsidR="004C0701" w:rsidRPr="00E97094">
        <w:t xml:space="preserve">. </w:t>
      </w:r>
      <w:r w:rsidR="002710E8" w:rsidRPr="00E97094">
        <w:t xml:space="preserve">It also </w:t>
      </w:r>
      <w:r w:rsidR="00532012" w:rsidRPr="00E97094">
        <w:t>make</w:t>
      </w:r>
      <w:r w:rsidR="00CA1A3C" w:rsidRPr="00E97094">
        <w:t>s</w:t>
      </w:r>
      <w:r w:rsidR="00532012" w:rsidRPr="00E97094">
        <w:t xml:space="preserve"> students’ point of views and opinions important and valued, and that they are cared about. </w:t>
      </w:r>
      <w:r w:rsidR="00807633" w:rsidRPr="00E97094">
        <w:t>D. Royce Sadler (1989) implies feedback is a crucial element in formative assessment</w:t>
      </w:r>
      <w:r w:rsidR="00704A8B" w:rsidRPr="00E97094">
        <w:t xml:space="preserve">, and that it is beneficial for students to observe the strengths and weaknesses of their performances, suggesting that their high quality of work can be recognised by teachers and inadequate or moderate work can be enhanced. </w:t>
      </w:r>
    </w:p>
    <w:p w14:paraId="54B3B124" w14:textId="77777777" w:rsidR="009B63ED" w:rsidRDefault="009B63ED" w:rsidP="003F322B">
      <w:pPr>
        <w:spacing w:line="360" w:lineRule="auto"/>
        <w:rPr>
          <w:sz w:val="24"/>
          <w:szCs w:val="24"/>
        </w:rPr>
      </w:pPr>
    </w:p>
    <w:p w14:paraId="248C8653" w14:textId="64F53E2A" w:rsidR="00C1679A" w:rsidRDefault="00704A8B" w:rsidP="003F322B">
      <w:pPr>
        <w:spacing w:line="360" w:lineRule="auto"/>
        <w:rPr>
          <w:sz w:val="24"/>
          <w:szCs w:val="24"/>
        </w:rPr>
      </w:pPr>
      <w:r>
        <w:rPr>
          <w:sz w:val="24"/>
          <w:szCs w:val="24"/>
        </w:rPr>
        <w:t xml:space="preserve"> </w:t>
      </w:r>
      <w:r w:rsidR="00807633">
        <w:rPr>
          <w:sz w:val="24"/>
          <w:szCs w:val="24"/>
        </w:rPr>
        <w:t xml:space="preserve"> </w:t>
      </w:r>
    </w:p>
    <w:p w14:paraId="2F3B3658" w14:textId="77777777" w:rsidR="00733428" w:rsidRDefault="00733428" w:rsidP="003F322B">
      <w:pPr>
        <w:spacing w:line="360" w:lineRule="auto"/>
        <w:rPr>
          <w:sz w:val="24"/>
          <w:szCs w:val="24"/>
        </w:rPr>
      </w:pPr>
    </w:p>
    <w:p w14:paraId="42CB612B" w14:textId="20CC31FB" w:rsidR="009B63ED" w:rsidRPr="009B63ED" w:rsidRDefault="00733428" w:rsidP="00733428">
      <w:pPr>
        <w:pStyle w:val="Heading1"/>
      </w:pPr>
      <w:r>
        <w:lastRenderedPageBreak/>
        <w:t xml:space="preserve">Appendices </w:t>
      </w:r>
    </w:p>
    <w:tbl>
      <w:tblPr>
        <w:tblStyle w:val="TableGrid"/>
        <w:tblpPr w:leftFromText="180" w:rightFromText="180" w:vertAnchor="page" w:horzAnchor="margin" w:tblpY="1841"/>
        <w:tblW w:w="0" w:type="auto"/>
        <w:tblLook w:val="04A0" w:firstRow="1" w:lastRow="0" w:firstColumn="1" w:lastColumn="0" w:noHBand="0" w:noVBand="1"/>
      </w:tblPr>
      <w:tblGrid>
        <w:gridCol w:w="2411"/>
        <w:gridCol w:w="3386"/>
        <w:gridCol w:w="1134"/>
        <w:gridCol w:w="2085"/>
      </w:tblGrid>
      <w:tr w:rsidR="009B63ED" w:rsidRPr="00C1679A" w14:paraId="1AB0EA06" w14:textId="77777777" w:rsidTr="015679F2">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58D7D28E" w14:textId="47B02409" w:rsidR="00BD42AC" w:rsidRPr="00C1679A" w:rsidRDefault="00BD42AC" w:rsidP="003754EC">
            <w:pPr>
              <w:rPr>
                <w:b/>
                <w:bCs/>
                <w:sz w:val="18"/>
                <w:szCs w:val="18"/>
              </w:rPr>
            </w:pPr>
            <w:r w:rsidRPr="00C1679A">
              <w:rPr>
                <w:b/>
                <w:bCs/>
                <w:sz w:val="18"/>
                <w:szCs w:val="18"/>
              </w:rPr>
              <w:t xml:space="preserve">Appendix – 1. </w:t>
            </w:r>
          </w:p>
          <w:p w14:paraId="2475BC20" w14:textId="6AB5813A" w:rsidR="009B63ED" w:rsidRPr="00C1679A" w:rsidRDefault="009B63ED" w:rsidP="003754EC">
            <w:pPr>
              <w:rPr>
                <w:b/>
                <w:bCs/>
                <w:sz w:val="18"/>
                <w:szCs w:val="18"/>
              </w:rPr>
            </w:pPr>
            <w:r w:rsidRPr="00C1679A">
              <w:rPr>
                <w:b/>
                <w:bCs/>
                <w:sz w:val="18"/>
                <w:szCs w:val="18"/>
              </w:rPr>
              <w:t>Student-teacher:</w:t>
            </w:r>
          </w:p>
        </w:tc>
        <w:tc>
          <w:tcPr>
            <w:tcW w:w="5756" w:type="dxa"/>
            <w:tcBorders>
              <w:top w:val="single" w:sz="4" w:space="0" w:color="auto"/>
              <w:left w:val="single" w:sz="4" w:space="0" w:color="auto"/>
              <w:bottom w:val="single" w:sz="4" w:space="0" w:color="auto"/>
              <w:right w:val="single" w:sz="4" w:space="0" w:color="auto"/>
            </w:tcBorders>
          </w:tcPr>
          <w:p w14:paraId="0E3BA7BD" w14:textId="77777777" w:rsidR="00BD42AC" w:rsidRPr="00C1679A" w:rsidRDefault="00BD42AC" w:rsidP="003754EC">
            <w:pPr>
              <w:rPr>
                <w:sz w:val="18"/>
                <w:szCs w:val="18"/>
              </w:rPr>
            </w:pPr>
          </w:p>
          <w:p w14:paraId="53BED391" w14:textId="2FF2BCA4" w:rsidR="009B63ED" w:rsidRPr="00C1679A" w:rsidRDefault="009B63ED" w:rsidP="003754EC">
            <w:pPr>
              <w:rPr>
                <w:sz w:val="18"/>
                <w:szCs w:val="18"/>
              </w:rPr>
            </w:pPr>
            <w:r w:rsidRPr="00C1679A">
              <w:rPr>
                <w:sz w:val="18"/>
                <w:szCs w:val="18"/>
              </w:rPr>
              <w:t xml:space="preserve">Gabrielle Bale </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5AC74781" w14:textId="219EAE11" w:rsidR="009B63ED" w:rsidRPr="00C1679A" w:rsidRDefault="009B63ED" w:rsidP="5079DFCC">
            <w:pPr>
              <w:rPr>
                <w:b/>
                <w:bCs/>
                <w:sz w:val="18"/>
                <w:szCs w:val="18"/>
              </w:rPr>
            </w:pPr>
            <w:r w:rsidRPr="00C1679A">
              <w:rPr>
                <w:b/>
                <w:bCs/>
                <w:sz w:val="18"/>
                <w:szCs w:val="18"/>
              </w:rPr>
              <w:t>Class / Group:</w:t>
            </w:r>
          </w:p>
        </w:tc>
        <w:tc>
          <w:tcPr>
            <w:tcW w:w="3650" w:type="dxa"/>
            <w:tcBorders>
              <w:top w:val="single" w:sz="4" w:space="0" w:color="auto"/>
              <w:left w:val="single" w:sz="4" w:space="0" w:color="auto"/>
              <w:bottom w:val="single" w:sz="4" w:space="0" w:color="auto"/>
              <w:right w:val="single" w:sz="4" w:space="0" w:color="auto"/>
            </w:tcBorders>
          </w:tcPr>
          <w:p w14:paraId="2A0EF3EF" w14:textId="77777777" w:rsidR="009B63ED" w:rsidRPr="00C1679A" w:rsidRDefault="009B63ED" w:rsidP="003754EC">
            <w:pPr>
              <w:rPr>
                <w:sz w:val="18"/>
                <w:szCs w:val="18"/>
              </w:rPr>
            </w:pPr>
            <w:r w:rsidRPr="00C1679A">
              <w:rPr>
                <w:sz w:val="18"/>
                <w:szCs w:val="18"/>
              </w:rPr>
              <w:t>Year 6</w:t>
            </w:r>
          </w:p>
        </w:tc>
      </w:tr>
      <w:tr w:rsidR="009B63ED" w:rsidRPr="00C1679A" w14:paraId="0685120B" w14:textId="77777777" w:rsidTr="015679F2">
        <w:trPr>
          <w:trHeight w:val="231"/>
        </w:trPr>
        <w:tc>
          <w:tcPr>
            <w:tcW w:w="3646" w:type="dxa"/>
            <w:tcBorders>
              <w:top w:val="single" w:sz="4" w:space="0" w:color="auto"/>
            </w:tcBorders>
            <w:shd w:val="clear" w:color="auto" w:fill="94BAD6"/>
          </w:tcPr>
          <w:p w14:paraId="100EA5A0" w14:textId="77777777" w:rsidR="009B63ED" w:rsidRPr="00C1679A" w:rsidRDefault="009B63ED" w:rsidP="003754EC">
            <w:pPr>
              <w:rPr>
                <w:b/>
                <w:bCs/>
                <w:sz w:val="18"/>
                <w:szCs w:val="18"/>
              </w:rPr>
            </w:pPr>
            <w:proofErr w:type="spellStart"/>
            <w:r w:rsidRPr="00C1679A">
              <w:rPr>
                <w:b/>
                <w:bCs/>
                <w:sz w:val="18"/>
                <w:szCs w:val="18"/>
              </w:rPr>
              <w:t>AoLE</w:t>
            </w:r>
            <w:proofErr w:type="spellEnd"/>
            <w:r w:rsidRPr="00C1679A">
              <w:rPr>
                <w:b/>
                <w:bCs/>
                <w:sz w:val="18"/>
                <w:szCs w:val="18"/>
              </w:rPr>
              <w:t xml:space="preserve"> or Subject:</w:t>
            </w:r>
          </w:p>
        </w:tc>
        <w:tc>
          <w:tcPr>
            <w:tcW w:w="5756" w:type="dxa"/>
            <w:tcBorders>
              <w:top w:val="single" w:sz="4" w:space="0" w:color="auto"/>
            </w:tcBorders>
          </w:tcPr>
          <w:p w14:paraId="1CF49C81" w14:textId="77777777" w:rsidR="009B63ED" w:rsidRPr="00C1679A" w:rsidRDefault="009B63ED" w:rsidP="638C1348">
            <w:pPr>
              <w:rPr>
                <w:sz w:val="18"/>
                <w:szCs w:val="18"/>
              </w:rPr>
            </w:pPr>
            <w:r w:rsidRPr="00C1679A">
              <w:rPr>
                <w:sz w:val="18"/>
                <w:szCs w:val="18"/>
              </w:rPr>
              <w:t xml:space="preserve">Humanities </w:t>
            </w:r>
          </w:p>
          <w:p w14:paraId="6F24CF3C" w14:textId="77777777" w:rsidR="009B63ED" w:rsidRPr="00C1679A" w:rsidRDefault="009B63ED" w:rsidP="638C1348">
            <w:pPr>
              <w:rPr>
                <w:sz w:val="18"/>
                <w:szCs w:val="18"/>
              </w:rPr>
            </w:pPr>
          </w:p>
        </w:tc>
        <w:tc>
          <w:tcPr>
            <w:tcW w:w="1538" w:type="dxa"/>
            <w:tcBorders>
              <w:top w:val="single" w:sz="4" w:space="0" w:color="auto"/>
            </w:tcBorders>
            <w:shd w:val="clear" w:color="auto" w:fill="auto"/>
          </w:tcPr>
          <w:p w14:paraId="722F30D9" w14:textId="77777777" w:rsidR="009B63ED" w:rsidRPr="00C1679A" w:rsidRDefault="009B63ED" w:rsidP="003754EC">
            <w:pPr>
              <w:rPr>
                <w:b/>
                <w:bCs/>
                <w:sz w:val="18"/>
                <w:szCs w:val="18"/>
              </w:rPr>
            </w:pPr>
            <w:r w:rsidRPr="00C1679A">
              <w:rPr>
                <w:b/>
                <w:bCs/>
                <w:sz w:val="18"/>
                <w:szCs w:val="18"/>
              </w:rPr>
              <w:t>Date:</w:t>
            </w:r>
          </w:p>
        </w:tc>
        <w:tc>
          <w:tcPr>
            <w:tcW w:w="3650" w:type="dxa"/>
            <w:tcBorders>
              <w:top w:val="single" w:sz="4" w:space="0" w:color="auto"/>
            </w:tcBorders>
          </w:tcPr>
          <w:p w14:paraId="1771DF02" w14:textId="77777777" w:rsidR="009B63ED" w:rsidRPr="00C1679A" w:rsidRDefault="009B63ED" w:rsidP="003754EC">
            <w:pPr>
              <w:rPr>
                <w:sz w:val="18"/>
                <w:szCs w:val="18"/>
              </w:rPr>
            </w:pPr>
            <w:r w:rsidRPr="00C1679A">
              <w:rPr>
                <w:sz w:val="18"/>
                <w:szCs w:val="18"/>
              </w:rPr>
              <w:t>ND</w:t>
            </w:r>
          </w:p>
        </w:tc>
      </w:tr>
      <w:tr w:rsidR="009B63ED" w:rsidRPr="00C1679A" w14:paraId="7549DB9F" w14:textId="77777777" w:rsidTr="015679F2">
        <w:trPr>
          <w:trHeight w:val="887"/>
        </w:trPr>
        <w:tc>
          <w:tcPr>
            <w:tcW w:w="3646" w:type="dxa"/>
            <w:shd w:val="clear" w:color="auto" w:fill="94BAD6"/>
          </w:tcPr>
          <w:p w14:paraId="3A11D9F5" w14:textId="77777777" w:rsidR="009B63ED" w:rsidRPr="00C1679A" w:rsidRDefault="009B63ED" w:rsidP="7FADEBB9">
            <w:pPr>
              <w:rPr>
                <w:i/>
                <w:iCs/>
                <w:sz w:val="18"/>
                <w:szCs w:val="18"/>
              </w:rPr>
            </w:pPr>
            <w:r w:rsidRPr="00C1679A">
              <w:rPr>
                <w:b/>
                <w:bCs/>
                <w:sz w:val="18"/>
                <w:szCs w:val="18"/>
              </w:rPr>
              <w:t>Meaningful links to</w:t>
            </w:r>
            <w:r w:rsidRPr="00C1679A">
              <w:rPr>
                <w:sz w:val="18"/>
                <w:szCs w:val="18"/>
              </w:rPr>
              <w:t xml:space="preserve"> </w:t>
            </w:r>
            <w:r w:rsidRPr="00C1679A">
              <w:rPr>
                <w:b/>
                <w:bCs/>
                <w:sz w:val="18"/>
                <w:szCs w:val="18"/>
              </w:rPr>
              <w:t>Curriculum</w:t>
            </w:r>
            <w:r w:rsidRPr="00C1679A">
              <w:rPr>
                <w:sz w:val="18"/>
                <w:szCs w:val="18"/>
              </w:rPr>
              <w:t xml:space="preserve"> (What Matters Statements, </w:t>
            </w:r>
            <w:r w:rsidRPr="00C1679A">
              <w:rPr>
                <w:rFonts w:ascii="Calibri" w:eastAsia="Calibri" w:hAnsi="Calibri" w:cs="Calibri"/>
                <w:color w:val="000000" w:themeColor="text1"/>
                <w:sz w:val="18"/>
                <w:szCs w:val="18"/>
              </w:rPr>
              <w:t>Descriptions of learning</w:t>
            </w:r>
            <w:r w:rsidRPr="00C1679A">
              <w:rPr>
                <w:sz w:val="18"/>
                <w:szCs w:val="18"/>
              </w:rPr>
              <w:t>, previous curriculum...)</w:t>
            </w:r>
          </w:p>
        </w:tc>
        <w:tc>
          <w:tcPr>
            <w:tcW w:w="10944" w:type="dxa"/>
            <w:gridSpan w:val="3"/>
          </w:tcPr>
          <w:p w14:paraId="59E35B0D" w14:textId="77777777" w:rsidR="009B63ED" w:rsidRPr="00C1679A" w:rsidRDefault="009B63ED" w:rsidP="009B63ED">
            <w:pPr>
              <w:pStyle w:val="ListParagraph"/>
              <w:numPr>
                <w:ilvl w:val="0"/>
                <w:numId w:val="3"/>
              </w:numPr>
              <w:rPr>
                <w:rFonts w:eastAsia="Arial"/>
                <w:color w:val="1F1F1F"/>
                <w:sz w:val="18"/>
                <w:szCs w:val="18"/>
              </w:rPr>
            </w:pPr>
            <w:r w:rsidRPr="00C1679A">
              <w:rPr>
                <w:rFonts w:eastAsia="Arial"/>
                <w:color w:val="1F1F1F"/>
                <w:sz w:val="18"/>
                <w:szCs w:val="18"/>
              </w:rPr>
              <w:t xml:space="preserve">Descriptions of learning </w:t>
            </w:r>
          </w:p>
          <w:p w14:paraId="0228F3C5" w14:textId="2F3466FC" w:rsidR="009B63ED" w:rsidRPr="00C1679A" w:rsidRDefault="009B63ED" w:rsidP="009B63ED">
            <w:pPr>
              <w:pStyle w:val="ListParagraph"/>
              <w:numPr>
                <w:ilvl w:val="0"/>
                <w:numId w:val="3"/>
              </w:numPr>
              <w:rPr>
                <w:rFonts w:eastAsia="Arial"/>
                <w:color w:val="1F1F1F"/>
                <w:sz w:val="18"/>
                <w:szCs w:val="18"/>
              </w:rPr>
            </w:pPr>
            <w:r w:rsidRPr="00C1679A">
              <w:rPr>
                <w:rFonts w:eastAsia="Arial"/>
                <w:color w:val="1F1F1F"/>
                <w:sz w:val="18"/>
                <w:szCs w:val="18"/>
              </w:rPr>
              <w:t xml:space="preserve">Enquiry, </w:t>
            </w:r>
            <w:r w:rsidR="00746F6D" w:rsidRPr="00C1679A">
              <w:rPr>
                <w:rFonts w:eastAsia="Arial"/>
                <w:color w:val="1F1F1F"/>
                <w:sz w:val="18"/>
                <w:szCs w:val="18"/>
              </w:rPr>
              <w:t>exploration,</w:t>
            </w:r>
            <w:r w:rsidRPr="00C1679A">
              <w:rPr>
                <w:rFonts w:eastAsia="Arial"/>
                <w:color w:val="1F1F1F"/>
                <w:sz w:val="18"/>
                <w:szCs w:val="18"/>
              </w:rPr>
              <w:t xml:space="preserve"> and investigation inspire curiosity about the world, its past, </w:t>
            </w:r>
            <w:proofErr w:type="gramStart"/>
            <w:r w:rsidRPr="00C1679A">
              <w:rPr>
                <w:rFonts w:eastAsia="Arial"/>
                <w:color w:val="1F1F1F"/>
                <w:sz w:val="18"/>
                <w:szCs w:val="18"/>
              </w:rPr>
              <w:t>present</w:t>
            </w:r>
            <w:proofErr w:type="gramEnd"/>
            <w:r w:rsidRPr="00C1679A">
              <w:rPr>
                <w:rFonts w:eastAsia="Arial"/>
                <w:color w:val="1F1F1F"/>
                <w:sz w:val="18"/>
                <w:szCs w:val="18"/>
              </w:rPr>
              <w:t xml:space="preserve"> and future.</w:t>
            </w:r>
          </w:p>
          <w:p w14:paraId="781C6B36" w14:textId="77777777" w:rsidR="009B63ED" w:rsidRPr="00C1679A" w:rsidRDefault="009B63ED" w:rsidP="009B63ED">
            <w:pPr>
              <w:pStyle w:val="ListParagraph"/>
              <w:numPr>
                <w:ilvl w:val="0"/>
                <w:numId w:val="3"/>
              </w:numPr>
              <w:rPr>
                <w:rFonts w:eastAsia="Arial"/>
                <w:color w:val="1F1F1F"/>
                <w:sz w:val="18"/>
                <w:szCs w:val="18"/>
              </w:rPr>
            </w:pPr>
            <w:r w:rsidRPr="00C1679A">
              <w:rPr>
                <w:rFonts w:eastAsia="Arial"/>
                <w:color w:val="1F1F1F"/>
                <w:sz w:val="18"/>
                <w:szCs w:val="18"/>
              </w:rPr>
              <w:t>Progression step 3 - I can use appropriate methods to gather information related to my enquiries and I am able to interpret the information obtained in the context of the enquiry question.</w:t>
            </w:r>
          </w:p>
        </w:tc>
      </w:tr>
      <w:tr w:rsidR="009B63ED" w:rsidRPr="00C1679A" w14:paraId="0F052E6C" w14:textId="77777777" w:rsidTr="015679F2">
        <w:trPr>
          <w:trHeight w:val="393"/>
        </w:trPr>
        <w:tc>
          <w:tcPr>
            <w:tcW w:w="3646" w:type="dxa"/>
            <w:shd w:val="clear" w:color="auto" w:fill="94BAD6"/>
          </w:tcPr>
          <w:p w14:paraId="2D7B4DFC" w14:textId="77777777" w:rsidR="009B63ED" w:rsidRPr="00C1679A" w:rsidRDefault="006447B1" w:rsidP="5079DFCC">
            <w:pPr>
              <w:rPr>
                <w:b/>
                <w:bCs/>
                <w:sz w:val="18"/>
                <w:szCs w:val="18"/>
              </w:rPr>
            </w:pPr>
            <w:hyperlink r:id="rId7">
              <w:r w:rsidR="009B63ED" w:rsidRPr="00C1679A">
                <w:rPr>
                  <w:rStyle w:val="Hyperlink"/>
                  <w:b/>
                  <w:bCs/>
                  <w:sz w:val="18"/>
                  <w:szCs w:val="18"/>
                </w:rPr>
                <w:t>Four Purpose driver:</w:t>
              </w:r>
            </w:hyperlink>
            <w:r w:rsidR="009B63ED" w:rsidRPr="00C1679A">
              <w:rPr>
                <w:b/>
                <w:bCs/>
                <w:sz w:val="18"/>
                <w:szCs w:val="18"/>
              </w:rPr>
              <w:t xml:space="preserve"> </w:t>
            </w:r>
          </w:p>
          <w:p w14:paraId="6E6B93B0" w14:textId="77777777" w:rsidR="009B63ED" w:rsidRPr="00C1679A" w:rsidRDefault="009B63ED" w:rsidP="5079DFCC">
            <w:pPr>
              <w:rPr>
                <w:sz w:val="18"/>
                <w:szCs w:val="18"/>
              </w:rPr>
            </w:pPr>
            <w:r w:rsidRPr="00C1679A">
              <w:rPr>
                <w:sz w:val="18"/>
                <w:szCs w:val="18"/>
              </w:rPr>
              <w:t xml:space="preserve">(Remember to go ‘beyond the </w:t>
            </w:r>
            <w:proofErr w:type="gramStart"/>
            <w:r w:rsidRPr="00C1679A">
              <w:rPr>
                <w:sz w:val="18"/>
                <w:szCs w:val="18"/>
              </w:rPr>
              <w:t>headlines’</w:t>
            </w:r>
            <w:proofErr w:type="gramEnd"/>
            <w:r w:rsidRPr="00C1679A">
              <w:rPr>
                <w:sz w:val="18"/>
                <w:szCs w:val="18"/>
              </w:rPr>
              <w:t xml:space="preserve">. Only main links should be identified here) </w:t>
            </w:r>
          </w:p>
          <w:p w14:paraId="300DAA4B" w14:textId="77777777" w:rsidR="009B63ED" w:rsidRPr="00C1679A" w:rsidRDefault="009B63ED" w:rsidP="5079DFCC">
            <w:pPr>
              <w:rPr>
                <w:sz w:val="18"/>
                <w:szCs w:val="18"/>
              </w:rPr>
            </w:pPr>
          </w:p>
        </w:tc>
        <w:tc>
          <w:tcPr>
            <w:tcW w:w="10944" w:type="dxa"/>
            <w:gridSpan w:val="3"/>
          </w:tcPr>
          <w:p w14:paraId="174AD3B1" w14:textId="77777777" w:rsidR="009B63ED" w:rsidRPr="00C1679A" w:rsidRDefault="009B63ED" w:rsidP="00347814">
            <w:pPr>
              <w:pStyle w:val="ListParagraph"/>
              <w:rPr>
                <w:b/>
                <w:bCs/>
                <w:i/>
                <w:iCs/>
                <w:sz w:val="18"/>
                <w:szCs w:val="18"/>
              </w:rPr>
            </w:pPr>
            <w:r w:rsidRPr="00C1679A">
              <w:rPr>
                <w:b/>
                <w:bCs/>
                <w:i/>
                <w:iCs/>
                <w:sz w:val="18"/>
                <w:szCs w:val="18"/>
              </w:rPr>
              <w:t>Ambitious, capable learners who:</w:t>
            </w:r>
          </w:p>
          <w:p w14:paraId="2CA7FBFA" w14:textId="77777777" w:rsidR="009B63ED" w:rsidRPr="00C1679A" w:rsidRDefault="009B63ED" w:rsidP="009B63ED">
            <w:pPr>
              <w:pStyle w:val="ListParagraph"/>
              <w:numPr>
                <w:ilvl w:val="0"/>
                <w:numId w:val="10"/>
              </w:numPr>
              <w:rPr>
                <w:sz w:val="18"/>
                <w:szCs w:val="18"/>
              </w:rPr>
            </w:pPr>
            <w:r w:rsidRPr="00C1679A">
              <w:rPr>
                <w:sz w:val="18"/>
                <w:szCs w:val="18"/>
              </w:rPr>
              <w:t>set themselves high standards and seek and enjoy challenge</w:t>
            </w:r>
          </w:p>
          <w:p w14:paraId="437A7505" w14:textId="77777777" w:rsidR="009B63ED" w:rsidRPr="00C1679A" w:rsidRDefault="009B63ED" w:rsidP="009B63ED">
            <w:pPr>
              <w:pStyle w:val="ListParagraph"/>
              <w:numPr>
                <w:ilvl w:val="0"/>
                <w:numId w:val="10"/>
              </w:numPr>
              <w:rPr>
                <w:sz w:val="18"/>
                <w:szCs w:val="18"/>
              </w:rPr>
            </w:pPr>
            <w:r w:rsidRPr="00C1679A">
              <w:rPr>
                <w:sz w:val="18"/>
                <w:szCs w:val="18"/>
              </w:rPr>
              <w:t xml:space="preserve">are building up a body of knowledge and have the </w:t>
            </w:r>
          </w:p>
          <w:p w14:paraId="4BE81A6E" w14:textId="77777777" w:rsidR="009B63ED" w:rsidRPr="00C1679A" w:rsidRDefault="009B63ED" w:rsidP="009B63ED">
            <w:pPr>
              <w:pStyle w:val="ListParagraph"/>
              <w:numPr>
                <w:ilvl w:val="0"/>
                <w:numId w:val="10"/>
              </w:numPr>
              <w:rPr>
                <w:sz w:val="18"/>
                <w:szCs w:val="18"/>
              </w:rPr>
            </w:pPr>
            <w:r w:rsidRPr="00C1679A">
              <w:rPr>
                <w:sz w:val="18"/>
                <w:szCs w:val="18"/>
              </w:rPr>
              <w:t>skills to connect and apply that knowledge in different contexts</w:t>
            </w:r>
          </w:p>
          <w:p w14:paraId="224AD118" w14:textId="77777777" w:rsidR="009B63ED" w:rsidRPr="00C1679A" w:rsidRDefault="009B63ED" w:rsidP="009B63ED">
            <w:pPr>
              <w:pStyle w:val="ListParagraph"/>
              <w:numPr>
                <w:ilvl w:val="0"/>
                <w:numId w:val="10"/>
              </w:numPr>
              <w:rPr>
                <w:sz w:val="18"/>
                <w:szCs w:val="18"/>
              </w:rPr>
            </w:pPr>
            <w:r w:rsidRPr="00C1679A">
              <w:rPr>
                <w:sz w:val="18"/>
                <w:szCs w:val="18"/>
              </w:rPr>
              <w:t xml:space="preserve">are questioning and enjoy solving problems </w:t>
            </w:r>
          </w:p>
          <w:p w14:paraId="2B44451C" w14:textId="77777777" w:rsidR="009B63ED" w:rsidRPr="00C1679A" w:rsidRDefault="009B63ED" w:rsidP="009B63ED">
            <w:pPr>
              <w:pStyle w:val="ListParagraph"/>
              <w:numPr>
                <w:ilvl w:val="0"/>
                <w:numId w:val="10"/>
              </w:numPr>
              <w:rPr>
                <w:sz w:val="18"/>
                <w:szCs w:val="18"/>
              </w:rPr>
            </w:pPr>
            <w:r w:rsidRPr="00C1679A">
              <w:rPr>
                <w:sz w:val="18"/>
                <w:szCs w:val="18"/>
              </w:rPr>
              <w:t>can communicate effectively in different forms and settings, using both Welsh and English can explain the ideas and concepts they are learning about</w:t>
            </w:r>
          </w:p>
          <w:p w14:paraId="751C1045" w14:textId="77777777" w:rsidR="009B63ED" w:rsidRPr="00C1679A" w:rsidRDefault="009B63ED" w:rsidP="009B63ED">
            <w:pPr>
              <w:pStyle w:val="ListParagraph"/>
              <w:numPr>
                <w:ilvl w:val="0"/>
                <w:numId w:val="10"/>
              </w:numPr>
              <w:rPr>
                <w:sz w:val="18"/>
                <w:szCs w:val="18"/>
              </w:rPr>
            </w:pPr>
            <w:r w:rsidRPr="00C1679A">
              <w:rPr>
                <w:sz w:val="18"/>
                <w:szCs w:val="18"/>
              </w:rPr>
              <w:t>use digital technologies creatively to communicate, find and analyse information</w:t>
            </w:r>
          </w:p>
          <w:p w14:paraId="50A923BF" w14:textId="77777777" w:rsidR="009B63ED" w:rsidRPr="00C1679A" w:rsidRDefault="009B63ED" w:rsidP="009B63ED">
            <w:pPr>
              <w:pStyle w:val="ListParagraph"/>
              <w:numPr>
                <w:ilvl w:val="0"/>
                <w:numId w:val="10"/>
              </w:numPr>
              <w:rPr>
                <w:sz w:val="18"/>
                <w:szCs w:val="18"/>
              </w:rPr>
            </w:pPr>
            <w:r w:rsidRPr="00C1679A">
              <w:rPr>
                <w:sz w:val="18"/>
                <w:szCs w:val="18"/>
              </w:rPr>
              <w:t>undertake research and evaluate critically what they find</w:t>
            </w:r>
          </w:p>
          <w:p w14:paraId="03CD39D2" w14:textId="77777777" w:rsidR="009B63ED" w:rsidRPr="00C1679A" w:rsidRDefault="009B63ED" w:rsidP="00347814">
            <w:pPr>
              <w:pStyle w:val="ListParagraph"/>
              <w:rPr>
                <w:sz w:val="18"/>
                <w:szCs w:val="18"/>
              </w:rPr>
            </w:pPr>
            <w:r w:rsidRPr="00C1679A">
              <w:rPr>
                <w:b/>
                <w:bCs/>
                <w:i/>
                <w:iCs/>
                <w:sz w:val="18"/>
                <w:szCs w:val="18"/>
              </w:rPr>
              <w:t>and are ready to learn throughout their lives.</w:t>
            </w:r>
          </w:p>
          <w:p w14:paraId="732FE230" w14:textId="77777777" w:rsidR="009B63ED" w:rsidRPr="00C1679A" w:rsidRDefault="009B63ED" w:rsidP="00347814">
            <w:pPr>
              <w:pStyle w:val="ListParagraph"/>
              <w:rPr>
                <w:b/>
                <w:bCs/>
                <w:i/>
                <w:iCs/>
                <w:sz w:val="18"/>
                <w:szCs w:val="18"/>
              </w:rPr>
            </w:pPr>
          </w:p>
        </w:tc>
      </w:tr>
      <w:tr w:rsidR="009B63ED" w:rsidRPr="00C1679A" w14:paraId="33CA31EE" w14:textId="77777777" w:rsidTr="006C6BD5">
        <w:trPr>
          <w:trHeight w:val="884"/>
        </w:trPr>
        <w:tc>
          <w:tcPr>
            <w:tcW w:w="3646" w:type="dxa"/>
            <w:shd w:val="clear" w:color="auto" w:fill="94BAD6"/>
          </w:tcPr>
          <w:p w14:paraId="54D296C3" w14:textId="77777777" w:rsidR="009B63ED" w:rsidRPr="00C1679A" w:rsidRDefault="009B63ED" w:rsidP="5079DFCC">
            <w:pPr>
              <w:rPr>
                <w:i/>
                <w:iCs/>
                <w:sz w:val="18"/>
                <w:szCs w:val="18"/>
              </w:rPr>
            </w:pPr>
            <w:r w:rsidRPr="00C1679A">
              <w:rPr>
                <w:b/>
                <w:bCs/>
                <w:sz w:val="18"/>
                <w:szCs w:val="18"/>
              </w:rPr>
              <w:t xml:space="preserve">Meaningful </w:t>
            </w:r>
            <w:r w:rsidRPr="00C1679A">
              <w:rPr>
                <w:rFonts w:ascii="Calibri" w:eastAsia="Calibri" w:hAnsi="Calibri" w:cs="Calibri"/>
                <w:b/>
                <w:bCs/>
                <w:color w:val="000000" w:themeColor="text1"/>
                <w:sz w:val="18"/>
                <w:szCs w:val="18"/>
              </w:rPr>
              <w:t>links across the curriculum</w:t>
            </w:r>
            <w:r w:rsidRPr="00C1679A">
              <w:rPr>
                <w:b/>
                <w:bCs/>
                <w:sz w:val="18"/>
                <w:szCs w:val="18"/>
              </w:rPr>
              <w:t xml:space="preserve"> </w:t>
            </w:r>
            <w:r w:rsidRPr="00C1679A">
              <w:rPr>
                <w:sz w:val="18"/>
                <w:szCs w:val="18"/>
              </w:rPr>
              <w:br/>
            </w:r>
            <w:r w:rsidRPr="00C1679A">
              <w:rPr>
                <w:i/>
                <w:iCs/>
                <w:sz w:val="18"/>
                <w:szCs w:val="18"/>
              </w:rPr>
              <w:t xml:space="preserve">Links to other </w:t>
            </w:r>
            <w:proofErr w:type="spellStart"/>
            <w:r w:rsidRPr="00C1679A">
              <w:rPr>
                <w:i/>
                <w:iCs/>
                <w:sz w:val="18"/>
                <w:szCs w:val="18"/>
              </w:rPr>
              <w:t>AoLEs</w:t>
            </w:r>
            <w:proofErr w:type="spellEnd"/>
            <w:r w:rsidRPr="00C1679A">
              <w:rPr>
                <w:i/>
                <w:iCs/>
                <w:sz w:val="18"/>
                <w:szCs w:val="18"/>
              </w:rPr>
              <w:t xml:space="preserve"> or the  </w:t>
            </w:r>
            <w:hyperlink r:id="rId8" w:anchor="overview">
              <w:r w:rsidRPr="00C1679A">
                <w:rPr>
                  <w:rStyle w:val="Hyperlink"/>
                  <w:sz w:val="18"/>
                  <w:szCs w:val="18"/>
                </w:rPr>
                <w:t>Cross-curricular skills frameworks)</w:t>
              </w:r>
            </w:hyperlink>
          </w:p>
        </w:tc>
        <w:tc>
          <w:tcPr>
            <w:tcW w:w="10944" w:type="dxa"/>
            <w:gridSpan w:val="3"/>
          </w:tcPr>
          <w:p w14:paraId="2DEE9327" w14:textId="77777777" w:rsidR="009B63ED" w:rsidRPr="00C1679A" w:rsidRDefault="009B63ED" w:rsidP="009B63ED">
            <w:pPr>
              <w:pStyle w:val="ListParagraph"/>
              <w:numPr>
                <w:ilvl w:val="0"/>
                <w:numId w:val="2"/>
              </w:numPr>
              <w:rPr>
                <w:rFonts w:eastAsia="Arial"/>
                <w:color w:val="1F1F1F"/>
                <w:sz w:val="18"/>
                <w:szCs w:val="18"/>
              </w:rPr>
            </w:pPr>
            <w:r w:rsidRPr="00C1679A">
              <w:rPr>
                <w:rFonts w:eastAsia="Arial"/>
                <w:color w:val="1F1F1F"/>
                <w:sz w:val="18"/>
                <w:szCs w:val="18"/>
              </w:rPr>
              <w:t xml:space="preserve">Digital competence framework </w:t>
            </w:r>
          </w:p>
          <w:p w14:paraId="3490109E" w14:textId="77777777" w:rsidR="009B63ED" w:rsidRPr="00C1679A" w:rsidRDefault="009B63ED" w:rsidP="009B63ED">
            <w:pPr>
              <w:pStyle w:val="ListParagraph"/>
              <w:numPr>
                <w:ilvl w:val="0"/>
                <w:numId w:val="2"/>
              </w:numPr>
              <w:rPr>
                <w:rFonts w:eastAsia="Arial"/>
                <w:color w:val="1F1F1F"/>
                <w:sz w:val="18"/>
                <w:szCs w:val="18"/>
              </w:rPr>
            </w:pPr>
            <w:r w:rsidRPr="00C1679A">
              <w:rPr>
                <w:rFonts w:eastAsia="Arial"/>
                <w:color w:val="1F1F1F"/>
                <w:sz w:val="18"/>
                <w:szCs w:val="18"/>
              </w:rPr>
              <w:t>Strand - Interacting and collaborating.</w:t>
            </w:r>
          </w:p>
          <w:p w14:paraId="15DA41E3" w14:textId="77777777" w:rsidR="009B63ED" w:rsidRPr="00C1679A" w:rsidRDefault="009B63ED" w:rsidP="009B63ED">
            <w:pPr>
              <w:pStyle w:val="ListParagraph"/>
              <w:numPr>
                <w:ilvl w:val="0"/>
                <w:numId w:val="2"/>
              </w:numPr>
              <w:rPr>
                <w:rFonts w:eastAsia="Arial"/>
                <w:color w:val="1F1F1F"/>
                <w:sz w:val="18"/>
                <w:szCs w:val="18"/>
              </w:rPr>
            </w:pPr>
            <w:r w:rsidRPr="00C1679A">
              <w:rPr>
                <w:rFonts w:eastAsia="Arial"/>
                <w:color w:val="1F1F1F"/>
                <w:sz w:val="18"/>
                <w:szCs w:val="18"/>
              </w:rPr>
              <w:t xml:space="preserve">Element – collaboration. </w:t>
            </w:r>
          </w:p>
          <w:p w14:paraId="711E55B0" w14:textId="0CB01458" w:rsidR="009B63ED" w:rsidRPr="00C1679A" w:rsidRDefault="009B63ED" w:rsidP="009B63ED">
            <w:pPr>
              <w:pStyle w:val="ListParagraph"/>
              <w:numPr>
                <w:ilvl w:val="0"/>
                <w:numId w:val="2"/>
              </w:numPr>
              <w:rPr>
                <w:rFonts w:eastAsia="Arial"/>
                <w:color w:val="1F1F1F"/>
                <w:sz w:val="18"/>
                <w:szCs w:val="18"/>
              </w:rPr>
            </w:pPr>
            <w:r w:rsidRPr="00C1679A">
              <w:rPr>
                <w:rFonts w:eastAsia="Arial"/>
                <w:color w:val="1F1F1F"/>
                <w:sz w:val="18"/>
                <w:szCs w:val="18"/>
              </w:rPr>
              <w:t xml:space="preserve">Progression step 3 - I can work with others to create an online collaborative project for a specific purpose, sharing and appropriately setting permissions for other group members, </w:t>
            </w:r>
            <w:r w:rsidR="00746F6D" w:rsidRPr="00C1679A">
              <w:rPr>
                <w:rFonts w:eastAsia="Arial"/>
                <w:color w:val="1F1F1F"/>
                <w:sz w:val="18"/>
                <w:szCs w:val="18"/>
              </w:rPr>
              <w:t>e.g.,</w:t>
            </w:r>
            <w:r w:rsidRPr="00C1679A">
              <w:rPr>
                <w:rFonts w:eastAsia="Arial"/>
                <w:color w:val="1F1F1F"/>
                <w:sz w:val="18"/>
                <w:szCs w:val="18"/>
              </w:rPr>
              <w:t xml:space="preserve"> editing, commenting, viewing.</w:t>
            </w:r>
          </w:p>
        </w:tc>
      </w:tr>
      <w:tr w:rsidR="009B63ED" w:rsidRPr="00C1679A" w14:paraId="1F2D084B" w14:textId="77777777" w:rsidTr="015679F2">
        <w:trPr>
          <w:trHeight w:val="788"/>
        </w:trPr>
        <w:tc>
          <w:tcPr>
            <w:tcW w:w="14590" w:type="dxa"/>
            <w:gridSpan w:val="4"/>
            <w:shd w:val="clear" w:color="auto" w:fill="auto"/>
          </w:tcPr>
          <w:p w14:paraId="6EEA4E00" w14:textId="77777777" w:rsidR="009B63ED" w:rsidRPr="00C1679A" w:rsidRDefault="009B63ED" w:rsidP="5079DFCC">
            <w:pPr>
              <w:rPr>
                <w:sz w:val="18"/>
                <w:szCs w:val="18"/>
              </w:rPr>
            </w:pPr>
            <w:r w:rsidRPr="00C1679A">
              <w:rPr>
                <w:b/>
                <w:bCs/>
                <w:sz w:val="18"/>
                <w:szCs w:val="18"/>
              </w:rPr>
              <w:t>Personal Targets</w:t>
            </w:r>
            <w:r w:rsidRPr="00C1679A">
              <w:rPr>
                <w:sz w:val="18"/>
                <w:szCs w:val="18"/>
              </w:rPr>
              <w:t xml:space="preserve"> (</w:t>
            </w:r>
            <w:hyperlink r:id="rId9">
              <w:r w:rsidRPr="00C1679A">
                <w:rPr>
                  <w:rFonts w:eastAsia="Times New Roman"/>
                  <w:sz w:val="18"/>
                  <w:szCs w:val="18"/>
                </w:rPr>
                <w:t>m</w:t>
              </w:r>
              <w:r w:rsidRPr="00C1679A">
                <w:rPr>
                  <w:sz w:val="18"/>
                  <w:szCs w:val="18"/>
                </w:rPr>
                <w:t xml:space="preserve">ake reference to targets identified in </w:t>
              </w:r>
              <w:r w:rsidRPr="00C1679A">
                <w:rPr>
                  <w:rStyle w:val="Hyperlink"/>
                  <w:rFonts w:eastAsia="Times New Roman"/>
                  <w:sz w:val="18"/>
                  <w:szCs w:val="18"/>
                </w:rPr>
                <w:t>Planning Guide</w:t>
              </w:r>
            </w:hyperlink>
            <w:r w:rsidRPr="00C1679A">
              <w:rPr>
                <w:sz w:val="18"/>
                <w:szCs w:val="18"/>
              </w:rPr>
              <w:t xml:space="preserve"> or </w:t>
            </w:r>
            <w:hyperlink r:id="rId10">
              <w:r w:rsidRPr="00C1679A">
                <w:rPr>
                  <w:rStyle w:val="Hyperlink"/>
                  <w:sz w:val="18"/>
                  <w:szCs w:val="18"/>
                </w:rPr>
                <w:t>QTS Professional Standards</w:t>
              </w:r>
            </w:hyperlink>
            <w:r w:rsidRPr="00C1679A">
              <w:rPr>
                <w:sz w:val="18"/>
                <w:szCs w:val="18"/>
              </w:rPr>
              <w:t xml:space="preserve"> and weekly mentor meetings. You may also draw from targets linked to the </w:t>
            </w:r>
            <w:hyperlink r:id="rId11">
              <w:r w:rsidRPr="00C1679A">
                <w:rPr>
                  <w:rStyle w:val="Hyperlink"/>
                  <w:sz w:val="18"/>
                  <w:szCs w:val="18"/>
                </w:rPr>
                <w:t>Welsh Language Competency Framewor</w:t>
              </w:r>
            </w:hyperlink>
            <w:r w:rsidRPr="00C1679A">
              <w:rPr>
                <w:sz w:val="18"/>
                <w:szCs w:val="18"/>
              </w:rPr>
              <w:t xml:space="preserve">k) </w:t>
            </w:r>
          </w:p>
          <w:p w14:paraId="4DD6A105" w14:textId="0861B779" w:rsidR="009B63ED" w:rsidRPr="00C1679A" w:rsidRDefault="009B63ED" w:rsidP="009B63ED">
            <w:pPr>
              <w:pStyle w:val="ListParagraph"/>
              <w:numPr>
                <w:ilvl w:val="0"/>
                <w:numId w:val="4"/>
              </w:numPr>
              <w:rPr>
                <w:sz w:val="18"/>
                <w:szCs w:val="18"/>
              </w:rPr>
            </w:pPr>
            <w:r w:rsidRPr="00C1679A">
              <w:rPr>
                <w:sz w:val="18"/>
                <w:szCs w:val="18"/>
              </w:rPr>
              <w:t xml:space="preserve">Welsh language competency framework - Able to contribute to a simple conversation using a range of simple sentences relating to situations relevant to the school context, </w:t>
            </w:r>
            <w:r w:rsidR="00746F6D" w:rsidRPr="00C1679A">
              <w:rPr>
                <w:sz w:val="18"/>
                <w:szCs w:val="18"/>
              </w:rPr>
              <w:t>e.g.,</w:t>
            </w:r>
            <w:r w:rsidRPr="00C1679A">
              <w:rPr>
                <w:sz w:val="18"/>
                <w:szCs w:val="18"/>
              </w:rPr>
              <w:t xml:space="preserve"> everyday themes and different verb tenses.</w:t>
            </w:r>
          </w:p>
          <w:p w14:paraId="2DBF4E56" w14:textId="27C850E2" w:rsidR="00F25092" w:rsidRPr="00C1679A" w:rsidRDefault="00F25092" w:rsidP="009B63ED">
            <w:pPr>
              <w:pStyle w:val="ListParagraph"/>
              <w:numPr>
                <w:ilvl w:val="0"/>
                <w:numId w:val="4"/>
              </w:numPr>
              <w:rPr>
                <w:sz w:val="18"/>
                <w:szCs w:val="18"/>
              </w:rPr>
            </w:pPr>
            <w:r w:rsidRPr="00C1679A">
              <w:rPr>
                <w:sz w:val="18"/>
                <w:szCs w:val="18"/>
              </w:rPr>
              <w:t xml:space="preserve">Assessment - </w:t>
            </w:r>
            <w:r w:rsidRPr="00C1679A">
              <w:rPr>
                <w:bCs/>
                <w:i/>
                <w:sz w:val="18"/>
                <w:szCs w:val="18"/>
                <w:lang w:val="en-IE"/>
              </w:rPr>
              <w:t>The range of purposes and practices for assessment is understood and articulated.</w:t>
            </w:r>
          </w:p>
        </w:tc>
      </w:tr>
      <w:tr w:rsidR="009B63ED" w:rsidRPr="00C1679A" w14:paraId="0034F435" w14:textId="77777777" w:rsidTr="015679F2">
        <w:tc>
          <w:tcPr>
            <w:tcW w:w="14590" w:type="dxa"/>
            <w:gridSpan w:val="4"/>
            <w:shd w:val="clear" w:color="auto" w:fill="94BAD6"/>
          </w:tcPr>
          <w:p w14:paraId="1DA3F0ED" w14:textId="77777777" w:rsidR="009B63ED" w:rsidRPr="00C1679A" w:rsidRDefault="009B63ED" w:rsidP="5079DFCC">
            <w:pPr>
              <w:rPr>
                <w:b/>
                <w:bCs/>
                <w:sz w:val="18"/>
                <w:szCs w:val="18"/>
              </w:rPr>
            </w:pPr>
            <w:r w:rsidRPr="00C1679A">
              <w:rPr>
                <w:b/>
                <w:bCs/>
                <w:sz w:val="18"/>
                <w:szCs w:val="18"/>
              </w:rPr>
              <w:t xml:space="preserve">Learning </w:t>
            </w:r>
            <w:proofErr w:type="gramStart"/>
            <w:r w:rsidRPr="00C1679A">
              <w:rPr>
                <w:b/>
                <w:bCs/>
                <w:sz w:val="18"/>
                <w:szCs w:val="18"/>
              </w:rPr>
              <w:t>Objectives  (</w:t>
            </w:r>
            <w:proofErr w:type="gramEnd"/>
            <w:r w:rsidRPr="00C1679A">
              <w:rPr>
                <w:b/>
                <w:bCs/>
                <w:sz w:val="18"/>
                <w:szCs w:val="18"/>
              </w:rPr>
              <w:t>4:15 on video)</w:t>
            </w:r>
          </w:p>
          <w:p w14:paraId="355E791C" w14:textId="77777777" w:rsidR="009B63ED" w:rsidRPr="00C1679A" w:rsidRDefault="009B63ED" w:rsidP="003754EC">
            <w:pPr>
              <w:rPr>
                <w:i/>
                <w:iCs/>
                <w:sz w:val="18"/>
                <w:szCs w:val="18"/>
              </w:rPr>
            </w:pPr>
            <w:r w:rsidRPr="00C1679A">
              <w:rPr>
                <w:i/>
                <w:iCs/>
                <w:sz w:val="18"/>
                <w:szCs w:val="18"/>
              </w:rPr>
              <w:t>What do you want the pupils to have learnt by the end of the lesson? Is this a lesson about building tools or learning to use them better? ‘You are learning X to develop an understanding of Y so that you can apply to Z in the future’.</w:t>
            </w:r>
          </w:p>
          <w:p w14:paraId="0458E5D1" w14:textId="77777777" w:rsidR="009B63ED" w:rsidRPr="00C1679A" w:rsidRDefault="009B63ED" w:rsidP="003754EC">
            <w:pPr>
              <w:rPr>
                <w:i/>
                <w:iCs/>
                <w:sz w:val="18"/>
                <w:szCs w:val="18"/>
              </w:rPr>
            </w:pPr>
          </w:p>
          <w:p w14:paraId="617530B5" w14:textId="77777777" w:rsidR="009B63ED" w:rsidRPr="00C1679A" w:rsidRDefault="009B63ED" w:rsidP="003754EC">
            <w:pPr>
              <w:rPr>
                <w:i/>
                <w:iCs/>
                <w:sz w:val="18"/>
                <w:szCs w:val="18"/>
              </w:rPr>
            </w:pPr>
          </w:p>
          <w:p w14:paraId="67DA68EB" w14:textId="77777777" w:rsidR="009B63ED" w:rsidRPr="00C1679A" w:rsidRDefault="009B63ED" w:rsidP="003754EC">
            <w:pPr>
              <w:rPr>
                <w:i/>
                <w:iCs/>
                <w:sz w:val="18"/>
                <w:szCs w:val="18"/>
              </w:rPr>
            </w:pPr>
          </w:p>
          <w:p w14:paraId="40F7DF0E" w14:textId="77777777" w:rsidR="009B63ED" w:rsidRPr="00C1679A" w:rsidRDefault="009B63ED" w:rsidP="003754EC">
            <w:pPr>
              <w:rPr>
                <w:i/>
                <w:iCs/>
                <w:sz w:val="18"/>
                <w:szCs w:val="18"/>
              </w:rPr>
            </w:pPr>
          </w:p>
        </w:tc>
      </w:tr>
      <w:tr w:rsidR="009B63ED" w:rsidRPr="00C1679A" w14:paraId="39D30AF1" w14:textId="77777777" w:rsidTr="015679F2">
        <w:tc>
          <w:tcPr>
            <w:tcW w:w="14590" w:type="dxa"/>
            <w:gridSpan w:val="4"/>
          </w:tcPr>
          <w:p w14:paraId="0A8939BF" w14:textId="270B2973" w:rsidR="009B63ED" w:rsidRPr="00C1679A" w:rsidRDefault="009B63ED" w:rsidP="003754EC">
            <w:pPr>
              <w:rPr>
                <w:sz w:val="18"/>
                <w:szCs w:val="18"/>
              </w:rPr>
            </w:pPr>
            <w:r w:rsidRPr="00C1679A">
              <w:rPr>
                <w:sz w:val="18"/>
                <w:szCs w:val="18"/>
              </w:rPr>
              <w:t xml:space="preserve">The learning objectives of this lesson are for pupils to work together in groups to complete an A3 poster fact sheet about specific Tudor figures all including information that can then be presented to the class. Pupils will also learn </w:t>
            </w:r>
            <w:r w:rsidR="00366401" w:rsidRPr="00C1679A">
              <w:rPr>
                <w:sz w:val="18"/>
                <w:szCs w:val="18"/>
              </w:rPr>
              <w:t>from</w:t>
            </w:r>
            <w:r w:rsidRPr="00C1679A">
              <w:rPr>
                <w:sz w:val="18"/>
                <w:szCs w:val="18"/>
              </w:rPr>
              <w:t xml:space="preserve"> others as they will need to bullet point facts from other groups presented to the class.</w:t>
            </w:r>
          </w:p>
          <w:p w14:paraId="4D791979" w14:textId="77777777" w:rsidR="009B63ED" w:rsidRPr="00C1679A" w:rsidRDefault="009B63ED" w:rsidP="003754EC">
            <w:pPr>
              <w:rPr>
                <w:sz w:val="18"/>
                <w:szCs w:val="18"/>
              </w:rPr>
            </w:pPr>
          </w:p>
        </w:tc>
      </w:tr>
      <w:tr w:rsidR="009B63ED" w:rsidRPr="00C1679A" w14:paraId="498B8E1C" w14:textId="77777777" w:rsidTr="015679F2">
        <w:trPr>
          <w:trHeight w:val="558"/>
        </w:trPr>
        <w:tc>
          <w:tcPr>
            <w:tcW w:w="14590" w:type="dxa"/>
            <w:gridSpan w:val="4"/>
            <w:shd w:val="clear" w:color="auto" w:fill="94BAD6"/>
          </w:tcPr>
          <w:p w14:paraId="7057A1DB" w14:textId="77777777" w:rsidR="009B63ED" w:rsidRPr="00C1679A" w:rsidRDefault="009B63ED" w:rsidP="5079DFCC">
            <w:pPr>
              <w:rPr>
                <w:rStyle w:val="Hyperlink"/>
                <w:b/>
                <w:bCs/>
                <w:sz w:val="18"/>
                <w:szCs w:val="18"/>
              </w:rPr>
            </w:pPr>
            <w:r w:rsidRPr="00C1679A">
              <w:rPr>
                <w:b/>
                <w:bCs/>
                <w:sz w:val="18"/>
                <w:szCs w:val="18"/>
              </w:rPr>
              <w:t>Success Criteria (6:42 on video)</w:t>
            </w:r>
          </w:p>
          <w:p w14:paraId="6CE93462" w14:textId="77777777" w:rsidR="009B63ED" w:rsidRPr="00C1679A" w:rsidRDefault="009B63ED" w:rsidP="003754EC">
            <w:pPr>
              <w:rPr>
                <w:rFonts w:cstheme="minorHAnsi"/>
                <w:i/>
                <w:iCs/>
                <w:sz w:val="18"/>
                <w:szCs w:val="18"/>
              </w:rPr>
            </w:pPr>
            <w:r w:rsidRPr="00C1679A">
              <w:rPr>
                <w:rFonts w:cstheme="minorHAnsi"/>
                <w:i/>
                <w:iCs/>
                <w:sz w:val="18"/>
                <w:szCs w:val="18"/>
              </w:rPr>
              <w:t>Help pupils develop a deep understanding of what they are supposed to learn, help them understand what success will look like, how the lesson’s tasks relate to the objective.</w:t>
            </w:r>
          </w:p>
        </w:tc>
      </w:tr>
      <w:tr w:rsidR="009B63ED" w:rsidRPr="00C1679A" w14:paraId="72CF0E87" w14:textId="77777777" w:rsidTr="015679F2">
        <w:trPr>
          <w:trHeight w:val="699"/>
        </w:trPr>
        <w:tc>
          <w:tcPr>
            <w:tcW w:w="14590" w:type="dxa"/>
            <w:gridSpan w:val="4"/>
          </w:tcPr>
          <w:p w14:paraId="09D7A16A" w14:textId="77777777" w:rsidR="009B63ED" w:rsidRPr="00C1679A" w:rsidRDefault="009B63ED" w:rsidP="009B63ED">
            <w:pPr>
              <w:pStyle w:val="ListParagraph"/>
              <w:numPr>
                <w:ilvl w:val="0"/>
                <w:numId w:val="11"/>
              </w:numPr>
              <w:rPr>
                <w:rFonts w:cstheme="minorHAnsi"/>
                <w:sz w:val="18"/>
                <w:szCs w:val="18"/>
              </w:rPr>
            </w:pPr>
            <w:r w:rsidRPr="00C1679A">
              <w:rPr>
                <w:rFonts w:cstheme="minorHAnsi"/>
                <w:sz w:val="18"/>
                <w:szCs w:val="18"/>
              </w:rPr>
              <w:t>To work together in groups to complete an A3 poster fact sheet on given Tudor figure.</w:t>
            </w:r>
          </w:p>
          <w:p w14:paraId="30581FCC" w14:textId="77777777" w:rsidR="009B63ED" w:rsidRPr="00C1679A" w:rsidRDefault="009B63ED" w:rsidP="009B63ED">
            <w:pPr>
              <w:pStyle w:val="ListParagraph"/>
              <w:numPr>
                <w:ilvl w:val="0"/>
                <w:numId w:val="11"/>
              </w:numPr>
              <w:rPr>
                <w:rFonts w:cstheme="minorHAnsi"/>
                <w:sz w:val="18"/>
                <w:szCs w:val="18"/>
              </w:rPr>
            </w:pPr>
            <w:r w:rsidRPr="00C1679A">
              <w:rPr>
                <w:rFonts w:cstheme="minorHAnsi"/>
                <w:sz w:val="18"/>
                <w:szCs w:val="18"/>
              </w:rPr>
              <w:t>Include the time they occurred in the Tudor period.</w:t>
            </w:r>
          </w:p>
          <w:p w14:paraId="3FC8A91B" w14:textId="77777777" w:rsidR="009B63ED" w:rsidRPr="00C1679A" w:rsidRDefault="009B63ED" w:rsidP="009B63ED">
            <w:pPr>
              <w:pStyle w:val="ListParagraph"/>
              <w:numPr>
                <w:ilvl w:val="0"/>
                <w:numId w:val="11"/>
              </w:numPr>
              <w:rPr>
                <w:rFonts w:cstheme="minorHAnsi"/>
                <w:sz w:val="18"/>
                <w:szCs w:val="18"/>
              </w:rPr>
            </w:pPr>
            <w:r w:rsidRPr="00C1679A">
              <w:rPr>
                <w:rFonts w:cstheme="minorHAnsi"/>
                <w:sz w:val="18"/>
                <w:szCs w:val="18"/>
              </w:rPr>
              <w:t>What they achieved.</w:t>
            </w:r>
          </w:p>
          <w:p w14:paraId="100C3C0A" w14:textId="77777777" w:rsidR="009B63ED" w:rsidRPr="00C1679A" w:rsidRDefault="009B63ED" w:rsidP="009B63ED">
            <w:pPr>
              <w:pStyle w:val="ListParagraph"/>
              <w:numPr>
                <w:ilvl w:val="0"/>
                <w:numId w:val="11"/>
              </w:numPr>
              <w:rPr>
                <w:rFonts w:cstheme="minorHAnsi"/>
                <w:sz w:val="18"/>
                <w:szCs w:val="18"/>
              </w:rPr>
            </w:pPr>
            <w:r w:rsidRPr="00C1679A">
              <w:rPr>
                <w:rFonts w:cstheme="minorHAnsi"/>
                <w:sz w:val="18"/>
                <w:szCs w:val="18"/>
              </w:rPr>
              <w:t>When and where they were born – died.</w:t>
            </w:r>
          </w:p>
          <w:p w14:paraId="40680D32" w14:textId="77777777" w:rsidR="009B63ED" w:rsidRPr="00C1679A" w:rsidRDefault="009B63ED" w:rsidP="009B63ED">
            <w:pPr>
              <w:pStyle w:val="ListParagraph"/>
              <w:numPr>
                <w:ilvl w:val="0"/>
                <w:numId w:val="11"/>
              </w:numPr>
              <w:rPr>
                <w:rFonts w:cstheme="minorHAnsi"/>
                <w:sz w:val="18"/>
                <w:szCs w:val="18"/>
              </w:rPr>
            </w:pPr>
            <w:r w:rsidRPr="00C1679A">
              <w:rPr>
                <w:rFonts w:cstheme="minorHAnsi"/>
                <w:sz w:val="18"/>
                <w:szCs w:val="18"/>
              </w:rPr>
              <w:t xml:space="preserve">What happened during their Tudor period. </w:t>
            </w:r>
          </w:p>
        </w:tc>
      </w:tr>
      <w:tr w:rsidR="009B63ED" w:rsidRPr="00C1679A" w14:paraId="7C80E1CC" w14:textId="77777777" w:rsidTr="015679F2">
        <w:trPr>
          <w:trHeight w:val="553"/>
        </w:trPr>
        <w:tc>
          <w:tcPr>
            <w:tcW w:w="14590" w:type="dxa"/>
            <w:gridSpan w:val="4"/>
            <w:shd w:val="clear" w:color="auto" w:fill="94BAD6"/>
          </w:tcPr>
          <w:p w14:paraId="0C6D494E" w14:textId="77777777" w:rsidR="009B63ED" w:rsidRPr="00C1679A" w:rsidRDefault="009B63ED" w:rsidP="003754EC">
            <w:pPr>
              <w:rPr>
                <w:rFonts w:cstheme="minorHAnsi"/>
                <w:b/>
                <w:bCs/>
                <w:sz w:val="18"/>
                <w:szCs w:val="18"/>
              </w:rPr>
            </w:pPr>
            <w:r w:rsidRPr="00C1679A">
              <w:rPr>
                <w:rFonts w:cstheme="minorHAnsi"/>
                <w:b/>
                <w:bCs/>
                <w:sz w:val="18"/>
                <w:szCs w:val="18"/>
              </w:rPr>
              <w:t>Planning for misconceptions:</w:t>
            </w:r>
          </w:p>
          <w:p w14:paraId="57A1FD57" w14:textId="77777777" w:rsidR="009B63ED" w:rsidRPr="00C1679A" w:rsidRDefault="009B63ED" w:rsidP="003754EC">
            <w:pPr>
              <w:rPr>
                <w:sz w:val="18"/>
                <w:szCs w:val="18"/>
              </w:rPr>
            </w:pPr>
            <w:r w:rsidRPr="00C1679A">
              <w:rPr>
                <w:i/>
                <w:iCs/>
                <w:color w:val="000000" w:themeColor="text1"/>
                <w:sz w:val="18"/>
                <w:szCs w:val="18"/>
              </w:rPr>
              <w:t>Every lesson holds the promise of both learning and mistakes. Use this section to anticipate pupil errors and your responses to them and seek guidance if required.</w:t>
            </w:r>
          </w:p>
        </w:tc>
      </w:tr>
      <w:tr w:rsidR="009B63ED" w:rsidRPr="00C1679A" w14:paraId="35571F4C" w14:textId="77777777" w:rsidTr="015679F2">
        <w:trPr>
          <w:trHeight w:val="703"/>
        </w:trPr>
        <w:tc>
          <w:tcPr>
            <w:tcW w:w="14590" w:type="dxa"/>
            <w:gridSpan w:val="4"/>
          </w:tcPr>
          <w:p w14:paraId="77633E3A" w14:textId="5909DB35" w:rsidR="009B63ED" w:rsidRPr="00C1679A" w:rsidRDefault="009B63ED" w:rsidP="003754EC">
            <w:pPr>
              <w:rPr>
                <w:rFonts w:cstheme="minorHAnsi"/>
                <w:sz w:val="18"/>
                <w:szCs w:val="18"/>
              </w:rPr>
            </w:pPr>
            <w:r w:rsidRPr="00C1679A">
              <w:rPr>
                <w:rFonts w:cstheme="minorHAnsi"/>
                <w:sz w:val="18"/>
                <w:szCs w:val="18"/>
              </w:rPr>
              <w:t xml:space="preserve">Some errors that may occur in this lesson are that some pupils may not contribute as much as others for the group </w:t>
            </w:r>
            <w:r w:rsidR="00746F6D" w:rsidRPr="00C1679A">
              <w:rPr>
                <w:rFonts w:cstheme="minorHAnsi"/>
                <w:sz w:val="18"/>
                <w:szCs w:val="18"/>
              </w:rPr>
              <w:t>work;</w:t>
            </w:r>
            <w:r w:rsidRPr="00C1679A">
              <w:rPr>
                <w:rFonts w:cstheme="minorHAnsi"/>
                <w:sz w:val="18"/>
                <w:szCs w:val="18"/>
              </w:rPr>
              <w:t xml:space="preserve"> therefore teachers will go around and check in that all pupils are contributing to something of the group work. </w:t>
            </w:r>
          </w:p>
        </w:tc>
      </w:tr>
    </w:tbl>
    <w:p w14:paraId="5E5623B1" w14:textId="77777777" w:rsidR="009B63ED" w:rsidRPr="00C1679A" w:rsidRDefault="009B63ED" w:rsidP="00F9055E">
      <w:pPr>
        <w:rPr>
          <w:sz w:val="18"/>
          <w:szCs w:val="18"/>
        </w:rPr>
        <w:sectPr w:rsidR="009B63ED" w:rsidRPr="00C1679A" w:rsidSect="005B445F">
          <w:headerReference w:type="default" r:id="rId12"/>
          <w:footerReference w:type="default" r:id="rId13"/>
          <w:pgSz w:w="11906" w:h="16838"/>
          <w:pgMar w:top="1440" w:right="1440" w:bottom="1440" w:left="1440" w:header="708" w:footer="708" w:gutter="0"/>
          <w:cols w:space="708"/>
          <w:docGrid w:linePitch="360"/>
        </w:sectPr>
      </w:pPr>
    </w:p>
    <w:p w14:paraId="29A428F9" w14:textId="77777777" w:rsidR="009B63ED" w:rsidRPr="00C1679A" w:rsidRDefault="009B63ED" w:rsidP="00171EAF">
      <w:pPr>
        <w:rPr>
          <w:rFonts w:ascii="Arial" w:hAnsi="Arial" w:cs="Arial"/>
          <w:b/>
          <w:sz w:val="18"/>
          <w:szCs w:val="18"/>
        </w:rPr>
      </w:pPr>
    </w:p>
    <w:tbl>
      <w:tblPr>
        <w:tblStyle w:val="TableGrid"/>
        <w:tblW w:w="15337" w:type="dxa"/>
        <w:tblLook w:val="04A0" w:firstRow="1" w:lastRow="0" w:firstColumn="1" w:lastColumn="0" w:noHBand="0" w:noVBand="1"/>
      </w:tblPr>
      <w:tblGrid>
        <w:gridCol w:w="1657"/>
        <w:gridCol w:w="3834"/>
        <w:gridCol w:w="3576"/>
        <w:gridCol w:w="3566"/>
        <w:gridCol w:w="2704"/>
      </w:tblGrid>
      <w:tr w:rsidR="009B63ED" w:rsidRPr="00C1679A" w14:paraId="24A2E8E9" w14:textId="77777777" w:rsidTr="5079DFCC">
        <w:trPr>
          <w:trHeight w:val="829"/>
        </w:trPr>
        <w:tc>
          <w:tcPr>
            <w:tcW w:w="15337" w:type="dxa"/>
            <w:gridSpan w:val="5"/>
            <w:shd w:val="clear" w:color="auto" w:fill="94BAD6"/>
          </w:tcPr>
          <w:p w14:paraId="19C4B2F9" w14:textId="77777777" w:rsidR="009B63ED" w:rsidRPr="00C1679A" w:rsidRDefault="009B63ED" w:rsidP="00BF13F6">
            <w:pPr>
              <w:pStyle w:val="NoSpacing"/>
              <w:jc w:val="center"/>
              <w:rPr>
                <w:rFonts w:asciiTheme="minorHAnsi" w:hAnsiTheme="minorHAnsi" w:cstheme="minorHAnsi"/>
                <w:b/>
                <w:bCs/>
                <w:sz w:val="18"/>
                <w:szCs w:val="18"/>
              </w:rPr>
            </w:pPr>
          </w:p>
          <w:p w14:paraId="2A12BE1E" w14:textId="77777777" w:rsidR="009B63ED" w:rsidRPr="00C1679A" w:rsidRDefault="009B63ED" w:rsidP="5079DFCC">
            <w:pPr>
              <w:pStyle w:val="NoSpacing"/>
              <w:jc w:val="center"/>
              <w:rPr>
                <w:rFonts w:asciiTheme="minorHAnsi" w:hAnsiTheme="minorHAnsi"/>
                <w:b/>
                <w:bCs/>
                <w:sz w:val="18"/>
                <w:szCs w:val="18"/>
              </w:rPr>
            </w:pPr>
            <w:r w:rsidRPr="00C1679A">
              <w:rPr>
                <w:rFonts w:asciiTheme="minorHAnsi" w:hAnsiTheme="minorHAnsi"/>
                <w:b/>
                <w:bCs/>
                <w:sz w:val="18"/>
                <w:szCs w:val="18"/>
              </w:rPr>
              <w:t>SEQUENCE OF TEACHING &amp; LEARNING</w:t>
            </w:r>
            <w:r w:rsidRPr="00C1679A">
              <w:rPr>
                <w:sz w:val="18"/>
                <w:szCs w:val="18"/>
              </w:rPr>
              <w:br/>
            </w:r>
            <w:r w:rsidRPr="00C1679A">
              <w:rPr>
                <w:rFonts w:asciiTheme="minorHAnsi" w:hAnsiTheme="minorHAnsi"/>
                <w:i/>
                <w:iCs/>
                <w:sz w:val="18"/>
                <w:szCs w:val="18"/>
              </w:rPr>
              <w:t>(Add or remove rows below as appropriate)</w:t>
            </w:r>
          </w:p>
          <w:p w14:paraId="2C145F90" w14:textId="77777777" w:rsidR="009B63ED" w:rsidRPr="00C1679A" w:rsidRDefault="009B63ED" w:rsidP="00BF13F6">
            <w:pPr>
              <w:pStyle w:val="NoSpacing"/>
              <w:jc w:val="center"/>
              <w:rPr>
                <w:rFonts w:asciiTheme="minorHAnsi" w:hAnsiTheme="minorHAnsi" w:cstheme="minorHAnsi"/>
                <w:b/>
                <w:bCs/>
                <w:sz w:val="18"/>
                <w:szCs w:val="18"/>
              </w:rPr>
            </w:pPr>
          </w:p>
        </w:tc>
      </w:tr>
      <w:tr w:rsidR="009B63ED" w:rsidRPr="00C1679A" w14:paraId="3646EAF2" w14:textId="77777777" w:rsidTr="00252E78">
        <w:trPr>
          <w:trHeight w:val="2276"/>
        </w:trPr>
        <w:tc>
          <w:tcPr>
            <w:tcW w:w="1657" w:type="dxa"/>
          </w:tcPr>
          <w:p w14:paraId="18CE0512" w14:textId="77777777" w:rsidR="009B63ED" w:rsidRPr="00C1679A" w:rsidRDefault="009B63ED" w:rsidP="00BF13F6">
            <w:pPr>
              <w:jc w:val="center"/>
              <w:rPr>
                <w:rFonts w:cstheme="minorHAnsi"/>
                <w:b/>
                <w:bCs/>
                <w:color w:val="000000" w:themeColor="text1"/>
                <w:sz w:val="18"/>
                <w:szCs w:val="18"/>
              </w:rPr>
            </w:pPr>
          </w:p>
          <w:p w14:paraId="32A52F86" w14:textId="77777777" w:rsidR="009B63ED" w:rsidRPr="00C1679A" w:rsidRDefault="009B63ED" w:rsidP="00BF13F6">
            <w:pPr>
              <w:jc w:val="center"/>
              <w:rPr>
                <w:rFonts w:cstheme="minorHAnsi"/>
                <w:b/>
                <w:bCs/>
                <w:color w:val="000000" w:themeColor="text1"/>
                <w:sz w:val="18"/>
                <w:szCs w:val="18"/>
              </w:rPr>
            </w:pPr>
            <w:r w:rsidRPr="00C1679A">
              <w:rPr>
                <w:rFonts w:cstheme="minorHAnsi"/>
                <w:b/>
                <w:bCs/>
                <w:color w:val="000000" w:themeColor="text1"/>
                <w:sz w:val="18"/>
                <w:szCs w:val="18"/>
              </w:rPr>
              <w:t>Timing:</w:t>
            </w:r>
          </w:p>
          <w:p w14:paraId="061CF310" w14:textId="77777777" w:rsidR="009B63ED" w:rsidRPr="00C1679A" w:rsidRDefault="009B63ED" w:rsidP="5079DFCC">
            <w:pPr>
              <w:jc w:val="center"/>
              <w:rPr>
                <w:rFonts w:eastAsia="Times New Roman"/>
                <w:i/>
                <w:iCs/>
                <w:color w:val="000000" w:themeColor="text1"/>
                <w:sz w:val="18"/>
                <w:szCs w:val="18"/>
                <w:lang w:eastAsia="en-GB"/>
              </w:rPr>
            </w:pPr>
            <w:r w:rsidRPr="00C1679A">
              <w:rPr>
                <w:rFonts w:eastAsia="Times New Roman"/>
                <w:i/>
                <w:iCs/>
                <w:color w:val="000000" w:themeColor="text1"/>
                <w:sz w:val="18"/>
                <w:szCs w:val="18"/>
                <w:lang w:eastAsia="en-GB"/>
              </w:rPr>
              <w:t>Break down timings into groups if appropriate. Consider pace, engagement levels (ensure pupils are ‘doing’ quickly), managing transitions</w:t>
            </w:r>
          </w:p>
          <w:p w14:paraId="1FA555F3" w14:textId="77777777" w:rsidR="009B63ED" w:rsidRPr="00C1679A" w:rsidRDefault="009B63ED" w:rsidP="00906E10">
            <w:pPr>
              <w:jc w:val="center"/>
              <w:rPr>
                <w:rFonts w:cstheme="minorHAnsi"/>
                <w:color w:val="000000" w:themeColor="text1"/>
                <w:sz w:val="18"/>
                <w:szCs w:val="18"/>
              </w:rPr>
            </w:pPr>
          </w:p>
        </w:tc>
        <w:tc>
          <w:tcPr>
            <w:tcW w:w="3834" w:type="dxa"/>
          </w:tcPr>
          <w:p w14:paraId="24DF1A67" w14:textId="77777777" w:rsidR="009B63ED" w:rsidRPr="00C1679A" w:rsidRDefault="009B63ED" w:rsidP="00BF13F6">
            <w:pPr>
              <w:jc w:val="center"/>
              <w:rPr>
                <w:rFonts w:cstheme="minorHAnsi"/>
                <w:b/>
                <w:bCs/>
                <w:color w:val="000000" w:themeColor="text1"/>
                <w:sz w:val="18"/>
                <w:szCs w:val="18"/>
              </w:rPr>
            </w:pPr>
          </w:p>
          <w:p w14:paraId="1E04B411" w14:textId="77777777" w:rsidR="009B63ED" w:rsidRPr="00C1679A" w:rsidRDefault="009B63ED" w:rsidP="00D04591">
            <w:pPr>
              <w:jc w:val="center"/>
              <w:rPr>
                <w:rFonts w:cstheme="minorHAnsi"/>
                <w:b/>
                <w:bCs/>
                <w:color w:val="000000" w:themeColor="text1"/>
                <w:sz w:val="18"/>
                <w:szCs w:val="18"/>
              </w:rPr>
            </w:pPr>
            <w:r w:rsidRPr="00C1679A">
              <w:rPr>
                <w:rFonts w:cstheme="minorHAnsi"/>
                <w:b/>
                <w:bCs/>
                <w:color w:val="000000" w:themeColor="text1"/>
                <w:sz w:val="18"/>
                <w:szCs w:val="18"/>
              </w:rPr>
              <w:t>Role of the teacher &amp; support staff:</w:t>
            </w:r>
          </w:p>
          <w:p w14:paraId="357CB111" w14:textId="77777777" w:rsidR="009B63ED" w:rsidRPr="00C1679A" w:rsidRDefault="009B63ED" w:rsidP="004F2DAB">
            <w:pPr>
              <w:jc w:val="center"/>
              <w:rPr>
                <w:i/>
                <w:iCs/>
                <w:color w:val="000000" w:themeColor="text1"/>
                <w:sz w:val="18"/>
                <w:szCs w:val="18"/>
              </w:rPr>
            </w:pPr>
            <w:r w:rsidRPr="00C1679A">
              <w:rPr>
                <w:i/>
                <w:iCs/>
                <w:color w:val="000000" w:themeColor="text1"/>
                <w:sz w:val="18"/>
                <w:szCs w:val="18"/>
              </w:rPr>
              <w:t>e.g., key questions, retrieval of prior learning (</w:t>
            </w:r>
            <w:r w:rsidRPr="00C1679A">
              <w:rPr>
                <w:i/>
                <w:iCs/>
                <w:sz w:val="18"/>
                <w:szCs w:val="18"/>
              </w:rPr>
              <w:t>What previous learning needs to be revisited in today’s lesson?)</w:t>
            </w:r>
            <w:r w:rsidRPr="00C1679A">
              <w:rPr>
                <w:i/>
                <w:iCs/>
                <w:color w:val="000000" w:themeColor="text1"/>
                <w:sz w:val="18"/>
                <w:szCs w:val="18"/>
              </w:rPr>
              <w:t>, modelling and explanations, checking understanding, planned use of additional adults. Choice of pedagogical model or of the 12 pedagogical principles</w:t>
            </w:r>
          </w:p>
        </w:tc>
        <w:tc>
          <w:tcPr>
            <w:tcW w:w="3576" w:type="dxa"/>
          </w:tcPr>
          <w:p w14:paraId="0BA19832" w14:textId="77777777" w:rsidR="009B63ED" w:rsidRPr="00C1679A" w:rsidRDefault="009B63ED"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p>
          <w:p w14:paraId="5158606C" w14:textId="77777777" w:rsidR="009B63ED" w:rsidRPr="00C1679A" w:rsidRDefault="009B63ED" w:rsidP="00D04591">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r w:rsidRPr="00C1679A">
              <w:rPr>
                <w:rFonts w:asciiTheme="minorHAnsi" w:hAnsiTheme="minorHAnsi" w:cstheme="minorHAnsi"/>
                <w:b/>
                <w:bCs/>
                <w:color w:val="000000" w:themeColor="text1"/>
                <w:sz w:val="18"/>
                <w:szCs w:val="18"/>
              </w:rPr>
              <w:t>Pupil’s learning:</w:t>
            </w:r>
          </w:p>
          <w:p w14:paraId="4677FA28" w14:textId="77777777" w:rsidR="009B63ED" w:rsidRPr="00C1679A" w:rsidRDefault="009B63ED" w:rsidP="17CC7130">
            <w:pPr>
              <w:pStyle w:val="NoSpacing"/>
              <w:jc w:val="center"/>
              <w:rPr>
                <w:rFonts w:asciiTheme="minorHAnsi" w:hAnsiTheme="minorHAnsi"/>
                <w:color w:val="000000" w:themeColor="text1"/>
                <w:sz w:val="18"/>
                <w:szCs w:val="18"/>
              </w:rPr>
            </w:pPr>
            <w:r w:rsidRPr="00C1679A">
              <w:rPr>
                <w:rFonts w:asciiTheme="minorHAnsi" w:hAnsiTheme="minorHAnsi"/>
                <w:i/>
                <w:iCs/>
                <w:color w:val="000000" w:themeColor="text1"/>
                <w:sz w:val="18"/>
                <w:szCs w:val="18"/>
              </w:rPr>
              <w:t>What will the pupils be doing and what learning will be taking place?</w:t>
            </w:r>
          </w:p>
          <w:p w14:paraId="03C4B218" w14:textId="77777777" w:rsidR="009B63ED" w:rsidRPr="00C1679A" w:rsidRDefault="009B63ED" w:rsidP="008A76FC">
            <w:pPr>
              <w:pStyle w:val="NoSpacing"/>
              <w:jc w:val="center"/>
              <w:rPr>
                <w:rFonts w:asciiTheme="minorHAnsi" w:hAnsiTheme="minorHAnsi"/>
                <w:i/>
                <w:iCs/>
                <w:color w:val="000000" w:themeColor="text1"/>
                <w:sz w:val="18"/>
                <w:szCs w:val="18"/>
              </w:rPr>
            </w:pPr>
            <w:r w:rsidRPr="00C1679A">
              <w:rPr>
                <w:rFonts w:asciiTheme="minorHAnsi" w:hAnsiTheme="minorHAnsi"/>
                <w:i/>
                <w:iCs/>
                <w:color w:val="000000" w:themeColor="text1"/>
                <w:sz w:val="18"/>
                <w:szCs w:val="18"/>
              </w:rPr>
              <w:t>Consider CHUNKING (too much information can limit learning)</w:t>
            </w:r>
          </w:p>
        </w:tc>
        <w:tc>
          <w:tcPr>
            <w:tcW w:w="3566" w:type="dxa"/>
          </w:tcPr>
          <w:p w14:paraId="2BF0E2DD" w14:textId="77777777" w:rsidR="009B63ED" w:rsidRPr="00C1679A" w:rsidRDefault="009B63ED"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p>
          <w:p w14:paraId="533C0F33" w14:textId="77777777" w:rsidR="009B63ED" w:rsidRPr="00C1679A" w:rsidRDefault="009B63ED" w:rsidP="5079DFC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18"/>
                <w:szCs w:val="18"/>
              </w:rPr>
            </w:pPr>
            <w:r w:rsidRPr="00C1679A">
              <w:rPr>
                <w:rFonts w:asciiTheme="minorHAnsi" w:hAnsiTheme="minorHAnsi" w:cstheme="minorBidi"/>
                <w:b/>
                <w:bCs/>
                <w:color w:val="000000" w:themeColor="text1"/>
                <w:sz w:val="18"/>
                <w:szCs w:val="18"/>
              </w:rPr>
              <w:t>Inclusive Strategies (including differentiation):</w:t>
            </w:r>
          </w:p>
          <w:p w14:paraId="42200C57" w14:textId="77777777" w:rsidR="009B63ED" w:rsidRPr="00C1679A" w:rsidRDefault="009B63ED" w:rsidP="0337DF19">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C1679A">
              <w:rPr>
                <w:rFonts w:asciiTheme="minorHAnsi" w:hAnsiTheme="minorHAnsi" w:cstheme="minorBidi"/>
                <w:i/>
                <w:iCs/>
                <w:color w:val="000000" w:themeColor="text1"/>
                <w:sz w:val="18"/>
                <w:szCs w:val="18"/>
              </w:rPr>
              <w:t xml:space="preserve">‘Focus on the what is to be taught, (and how) rather than who is to learn it’ (Florian, Black-Hawkins, 2011). </w:t>
            </w:r>
            <w:r w:rsidRPr="00C1679A">
              <w:rPr>
                <w:rFonts w:asciiTheme="minorHAnsi" w:hAnsiTheme="minorHAnsi" w:cstheme="minorBidi"/>
                <w:i/>
                <w:iCs/>
                <w:sz w:val="18"/>
                <w:szCs w:val="18"/>
                <w:bdr w:val="none" w:sz="0" w:space="0" w:color="auto" w:frame="1"/>
              </w:rPr>
              <w:t>Make appropriate reference to resources which support this.</w:t>
            </w:r>
          </w:p>
          <w:p w14:paraId="62864643" w14:textId="77777777" w:rsidR="009B63ED" w:rsidRPr="00C1679A" w:rsidRDefault="009B63ED" w:rsidP="617AA906">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C1679A">
              <w:rPr>
                <w:rFonts w:asciiTheme="minorHAnsi" w:hAnsiTheme="minorHAnsi" w:cstheme="minorBidi"/>
                <w:i/>
                <w:iCs/>
                <w:sz w:val="18"/>
                <w:szCs w:val="18"/>
              </w:rPr>
              <w:t>Reasons for, and details of scaffolding.</w:t>
            </w:r>
          </w:p>
          <w:p w14:paraId="54425E51" w14:textId="77777777" w:rsidR="009B63ED" w:rsidRPr="00C1679A" w:rsidRDefault="009B63ED" w:rsidP="0337DF19">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C1679A">
              <w:rPr>
                <w:rFonts w:asciiTheme="minorHAnsi" w:hAnsiTheme="minorHAnsi" w:cstheme="minorBidi"/>
                <w:i/>
                <w:iCs/>
                <w:sz w:val="18"/>
                <w:szCs w:val="18"/>
              </w:rPr>
              <w:t xml:space="preserve">Types of representation in tasks? </w:t>
            </w:r>
          </w:p>
        </w:tc>
        <w:tc>
          <w:tcPr>
            <w:tcW w:w="2704" w:type="dxa"/>
          </w:tcPr>
          <w:p w14:paraId="11292B6F" w14:textId="77777777" w:rsidR="009B63ED" w:rsidRPr="00C1679A" w:rsidRDefault="009B63ED"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highlight w:val="yellow"/>
              </w:rPr>
            </w:pPr>
          </w:p>
          <w:p w14:paraId="73740B47" w14:textId="77777777" w:rsidR="009B63ED" w:rsidRPr="00C1679A" w:rsidRDefault="009B63ED"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r w:rsidRPr="00C1679A">
              <w:rPr>
                <w:rFonts w:asciiTheme="minorHAnsi" w:hAnsiTheme="minorHAnsi" w:cstheme="minorHAnsi"/>
                <w:b/>
                <w:bCs/>
                <w:color w:val="000000" w:themeColor="text1"/>
                <w:sz w:val="18"/>
                <w:szCs w:val="18"/>
              </w:rPr>
              <w:t>Checking what pupils know, understand, and can do:</w:t>
            </w:r>
          </w:p>
          <w:p w14:paraId="45E18759" w14:textId="77777777" w:rsidR="009B63ED" w:rsidRPr="00C1679A" w:rsidRDefault="009B63ED"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C1679A">
              <w:rPr>
                <w:rFonts w:asciiTheme="minorHAnsi" w:hAnsiTheme="minorHAnsi" w:cstheme="minorBidi"/>
                <w:i/>
                <w:iCs/>
                <w:color w:val="000000" w:themeColor="text1"/>
                <w:sz w:val="18"/>
                <w:szCs w:val="18"/>
              </w:rPr>
              <w:t xml:space="preserve">key questions, self, and peer assessment opportunities, effective </w:t>
            </w:r>
            <w:proofErr w:type="spellStart"/>
            <w:r w:rsidRPr="00C1679A">
              <w:rPr>
                <w:rFonts w:asciiTheme="minorHAnsi" w:hAnsiTheme="minorHAnsi" w:cstheme="minorBidi"/>
                <w:i/>
                <w:iCs/>
                <w:color w:val="000000" w:themeColor="text1"/>
                <w:sz w:val="18"/>
                <w:szCs w:val="18"/>
              </w:rPr>
              <w:t>AfL</w:t>
            </w:r>
            <w:proofErr w:type="spellEnd"/>
            <w:r w:rsidRPr="00C1679A">
              <w:rPr>
                <w:rFonts w:asciiTheme="minorHAnsi" w:hAnsiTheme="minorHAnsi" w:cstheme="minorBidi"/>
                <w:i/>
                <w:iCs/>
                <w:color w:val="000000" w:themeColor="text1"/>
                <w:sz w:val="18"/>
                <w:szCs w:val="18"/>
              </w:rPr>
              <w:t xml:space="preserve"> strategies, live marking opportunities, planned feedback.</w:t>
            </w:r>
          </w:p>
          <w:p w14:paraId="7812322D" w14:textId="77777777" w:rsidR="009B63ED" w:rsidRPr="00C1679A" w:rsidRDefault="009B63ED" w:rsidP="03F6525D">
            <w:pPr>
              <w:pStyle w:val="NoSpacing"/>
              <w:jc w:val="center"/>
              <w:rPr>
                <w:rFonts w:asciiTheme="minorHAnsi" w:hAnsiTheme="minorHAnsi"/>
                <w:i/>
                <w:iCs/>
                <w:color w:val="000000" w:themeColor="text1"/>
                <w:sz w:val="18"/>
                <w:szCs w:val="18"/>
              </w:rPr>
            </w:pPr>
            <w:r w:rsidRPr="00C1679A">
              <w:rPr>
                <w:rFonts w:asciiTheme="minorHAnsi" w:hAnsiTheme="minorHAnsi"/>
                <w:i/>
                <w:iCs/>
                <w:color w:val="000000" w:themeColor="text1"/>
                <w:sz w:val="18"/>
                <w:szCs w:val="18"/>
              </w:rPr>
              <w:t>Types of Retrieval Practices?</w:t>
            </w:r>
          </w:p>
          <w:p w14:paraId="6D1BE82C" w14:textId="77777777" w:rsidR="009B63ED" w:rsidRPr="00C1679A" w:rsidRDefault="009B63ED"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62A6DBB0" w14:textId="77777777" w:rsidR="009B63ED" w:rsidRPr="00C1679A" w:rsidRDefault="009B63ED" w:rsidP="008A76FC">
            <w:pPr>
              <w:jc w:val="center"/>
              <w:rPr>
                <w:rFonts w:cstheme="minorHAnsi"/>
                <w:i/>
                <w:iCs/>
                <w:color w:val="000000" w:themeColor="text1"/>
                <w:sz w:val="18"/>
                <w:szCs w:val="18"/>
                <w:highlight w:val="yellow"/>
              </w:rPr>
            </w:pPr>
          </w:p>
        </w:tc>
      </w:tr>
      <w:tr w:rsidR="009B63ED" w:rsidRPr="00C1679A" w14:paraId="44B3DE0D" w14:textId="77777777" w:rsidTr="00252E78">
        <w:trPr>
          <w:trHeight w:val="1041"/>
        </w:trPr>
        <w:tc>
          <w:tcPr>
            <w:tcW w:w="1657" w:type="dxa"/>
          </w:tcPr>
          <w:p w14:paraId="59B010FE" w14:textId="77777777" w:rsidR="009B63ED" w:rsidRPr="00C1679A" w:rsidRDefault="009B63ED" w:rsidP="00BF13F6">
            <w:pPr>
              <w:pStyle w:val="NoSpacing"/>
              <w:rPr>
                <w:sz w:val="18"/>
                <w:szCs w:val="18"/>
              </w:rPr>
            </w:pPr>
            <w:r w:rsidRPr="00C1679A">
              <w:rPr>
                <w:sz w:val="18"/>
                <w:szCs w:val="18"/>
              </w:rPr>
              <w:t xml:space="preserve">10 mins introduction </w:t>
            </w:r>
          </w:p>
        </w:tc>
        <w:tc>
          <w:tcPr>
            <w:tcW w:w="3834" w:type="dxa"/>
          </w:tcPr>
          <w:p w14:paraId="5288BA43" w14:textId="77777777" w:rsidR="009B63ED" w:rsidRPr="00C1679A" w:rsidRDefault="009B63ED" w:rsidP="5079DFCC">
            <w:pPr>
              <w:pStyle w:val="NoSpacing"/>
              <w:rPr>
                <w:rFonts w:asciiTheme="minorHAnsi" w:hAnsiTheme="minorHAnsi"/>
                <w:sz w:val="18"/>
                <w:szCs w:val="18"/>
              </w:rPr>
            </w:pPr>
            <w:r w:rsidRPr="00C1679A">
              <w:rPr>
                <w:rFonts w:asciiTheme="minorHAnsi" w:hAnsiTheme="minorHAnsi"/>
                <w:sz w:val="18"/>
                <w:szCs w:val="18"/>
              </w:rPr>
              <w:t xml:space="preserve">Lesson introduction – </w:t>
            </w:r>
          </w:p>
          <w:p w14:paraId="625E7BF2" w14:textId="77777777" w:rsidR="009B63ED" w:rsidRPr="00C1679A" w:rsidRDefault="009B63ED" w:rsidP="009B63ED">
            <w:pPr>
              <w:pStyle w:val="NoSpacing"/>
              <w:numPr>
                <w:ilvl w:val="0"/>
                <w:numId w:val="12"/>
              </w:numPr>
              <w:rPr>
                <w:rFonts w:asciiTheme="minorHAnsi" w:hAnsiTheme="minorHAnsi"/>
                <w:sz w:val="18"/>
                <w:szCs w:val="18"/>
              </w:rPr>
            </w:pPr>
            <w:r w:rsidRPr="00C1679A">
              <w:rPr>
                <w:rFonts w:asciiTheme="minorHAnsi" w:hAnsiTheme="minorHAnsi"/>
                <w:sz w:val="18"/>
                <w:szCs w:val="18"/>
              </w:rPr>
              <w:t xml:space="preserve">Give presentation about the Tudor period to the class. </w:t>
            </w:r>
          </w:p>
          <w:p w14:paraId="5DC5EA6C" w14:textId="77777777" w:rsidR="009B63ED" w:rsidRPr="00C1679A" w:rsidRDefault="009B63ED" w:rsidP="009B63ED">
            <w:pPr>
              <w:pStyle w:val="NoSpacing"/>
              <w:numPr>
                <w:ilvl w:val="0"/>
                <w:numId w:val="12"/>
              </w:numPr>
              <w:rPr>
                <w:rFonts w:asciiTheme="minorHAnsi" w:hAnsiTheme="minorHAnsi"/>
                <w:sz w:val="18"/>
                <w:szCs w:val="18"/>
              </w:rPr>
            </w:pPr>
            <w:r w:rsidRPr="00C1679A">
              <w:rPr>
                <w:rFonts w:asciiTheme="minorHAnsi" w:hAnsiTheme="minorHAnsi"/>
                <w:sz w:val="18"/>
                <w:szCs w:val="18"/>
              </w:rPr>
              <w:t>Ask questions:</w:t>
            </w:r>
          </w:p>
          <w:p w14:paraId="0CBF2693" w14:textId="77777777" w:rsidR="009B63ED" w:rsidRPr="00C1679A" w:rsidRDefault="009B63ED" w:rsidP="00252E78">
            <w:pPr>
              <w:pStyle w:val="NoSpacing"/>
              <w:ind w:left="720"/>
              <w:rPr>
                <w:rFonts w:asciiTheme="minorHAnsi" w:hAnsiTheme="minorHAnsi"/>
                <w:sz w:val="18"/>
                <w:szCs w:val="18"/>
              </w:rPr>
            </w:pPr>
            <w:r w:rsidRPr="00C1679A">
              <w:rPr>
                <w:rFonts w:asciiTheme="minorHAnsi" w:hAnsiTheme="minorHAnsi"/>
                <w:sz w:val="18"/>
                <w:szCs w:val="18"/>
              </w:rPr>
              <w:t>What do you know about the Tudors?</w:t>
            </w:r>
          </w:p>
          <w:p w14:paraId="1C379A1D" w14:textId="77777777" w:rsidR="009B63ED" w:rsidRPr="00C1679A" w:rsidRDefault="009B63ED" w:rsidP="00252E78">
            <w:pPr>
              <w:pStyle w:val="NoSpacing"/>
              <w:ind w:left="720"/>
              <w:rPr>
                <w:rFonts w:asciiTheme="minorHAnsi" w:hAnsiTheme="minorHAnsi"/>
                <w:sz w:val="18"/>
                <w:szCs w:val="18"/>
              </w:rPr>
            </w:pPr>
            <w:r w:rsidRPr="00C1679A">
              <w:rPr>
                <w:rFonts w:asciiTheme="minorHAnsi" w:hAnsiTheme="minorHAnsi"/>
                <w:sz w:val="18"/>
                <w:szCs w:val="18"/>
              </w:rPr>
              <w:t>Can you name me a monarch who reigned?</w:t>
            </w:r>
          </w:p>
          <w:p w14:paraId="1C2013AB" w14:textId="77777777" w:rsidR="009B63ED" w:rsidRPr="00C1679A" w:rsidRDefault="009B63ED" w:rsidP="009B63ED">
            <w:pPr>
              <w:pStyle w:val="NoSpacing"/>
              <w:numPr>
                <w:ilvl w:val="0"/>
                <w:numId w:val="12"/>
              </w:numPr>
              <w:rPr>
                <w:rFonts w:asciiTheme="minorHAnsi" w:hAnsiTheme="minorHAnsi"/>
                <w:sz w:val="18"/>
                <w:szCs w:val="18"/>
              </w:rPr>
            </w:pPr>
            <w:r w:rsidRPr="00C1679A">
              <w:rPr>
                <w:rFonts w:asciiTheme="minorHAnsi" w:hAnsiTheme="minorHAnsi"/>
                <w:color w:val="FF0000"/>
                <w:sz w:val="18"/>
                <w:szCs w:val="18"/>
              </w:rPr>
              <w:t xml:space="preserve">Share success criteria on what they must achieve in this lesson. </w:t>
            </w:r>
            <w:r w:rsidRPr="00C1679A">
              <w:rPr>
                <w:rFonts w:asciiTheme="minorHAnsi" w:hAnsiTheme="minorHAnsi"/>
                <w:sz w:val="18"/>
                <w:szCs w:val="18"/>
              </w:rPr>
              <w:t>Give background information on how the living conditions were, what they ate, what they wore to give a better understanding of what it was like to live in that period.</w:t>
            </w:r>
          </w:p>
          <w:p w14:paraId="159F4564" w14:textId="4215AE8A" w:rsidR="009B63ED" w:rsidRPr="00C1679A" w:rsidRDefault="009B63ED" w:rsidP="009B63ED">
            <w:pPr>
              <w:pStyle w:val="NoSpacing"/>
              <w:numPr>
                <w:ilvl w:val="0"/>
                <w:numId w:val="12"/>
              </w:numPr>
              <w:rPr>
                <w:rFonts w:asciiTheme="minorHAnsi" w:hAnsiTheme="minorHAnsi"/>
                <w:sz w:val="18"/>
                <w:szCs w:val="18"/>
              </w:rPr>
            </w:pPr>
            <w:r w:rsidRPr="00C1679A">
              <w:rPr>
                <w:rFonts w:asciiTheme="minorHAnsi" w:hAnsiTheme="minorHAnsi"/>
                <w:sz w:val="18"/>
                <w:szCs w:val="18"/>
              </w:rPr>
              <w:t xml:space="preserve">Secondly, explain the </w:t>
            </w:r>
            <w:r w:rsidR="00366401" w:rsidRPr="00C1679A">
              <w:rPr>
                <w:rFonts w:asciiTheme="minorHAnsi" w:hAnsiTheme="minorHAnsi"/>
                <w:sz w:val="18"/>
                <w:szCs w:val="18"/>
              </w:rPr>
              <w:t>focus</w:t>
            </w:r>
            <w:r w:rsidRPr="00C1679A">
              <w:rPr>
                <w:rFonts w:asciiTheme="minorHAnsi" w:hAnsiTheme="minorHAnsi"/>
                <w:sz w:val="18"/>
                <w:szCs w:val="18"/>
              </w:rPr>
              <w:t xml:space="preserve"> of this new topic will be looking at Monarchs in the Tudor period.</w:t>
            </w:r>
          </w:p>
          <w:p w14:paraId="1A35BEA2" w14:textId="77777777" w:rsidR="009B63ED" w:rsidRPr="00C1679A" w:rsidRDefault="009B63ED" w:rsidP="009B63ED">
            <w:pPr>
              <w:pStyle w:val="NoSpacing"/>
              <w:numPr>
                <w:ilvl w:val="0"/>
                <w:numId w:val="12"/>
              </w:numPr>
              <w:rPr>
                <w:rFonts w:asciiTheme="minorHAnsi" w:hAnsiTheme="minorHAnsi"/>
                <w:sz w:val="18"/>
                <w:szCs w:val="18"/>
              </w:rPr>
            </w:pPr>
            <w:r w:rsidRPr="00C1679A">
              <w:rPr>
                <w:rFonts w:asciiTheme="minorHAnsi" w:hAnsiTheme="minorHAnsi"/>
                <w:sz w:val="18"/>
                <w:szCs w:val="18"/>
              </w:rPr>
              <w:t>Go through the six monarchs that reigned during this period. Give a little information about each of them.</w:t>
            </w:r>
          </w:p>
          <w:p w14:paraId="1ADF1443" w14:textId="77777777" w:rsidR="009B63ED" w:rsidRPr="00C1679A" w:rsidRDefault="009B63ED" w:rsidP="009B63ED">
            <w:pPr>
              <w:pStyle w:val="NoSpacing"/>
              <w:numPr>
                <w:ilvl w:val="0"/>
                <w:numId w:val="12"/>
              </w:numPr>
              <w:rPr>
                <w:rFonts w:asciiTheme="minorHAnsi" w:hAnsiTheme="minorHAnsi"/>
                <w:sz w:val="18"/>
                <w:szCs w:val="18"/>
              </w:rPr>
            </w:pPr>
            <w:r w:rsidRPr="00C1679A">
              <w:rPr>
                <w:rFonts w:asciiTheme="minorHAnsi" w:hAnsiTheme="minorHAnsi"/>
                <w:sz w:val="18"/>
                <w:szCs w:val="18"/>
              </w:rPr>
              <w:t xml:space="preserve">Explain what the main task of this lesson will be and that there will be </w:t>
            </w:r>
            <w:r w:rsidRPr="00C1679A">
              <w:rPr>
                <w:rFonts w:asciiTheme="minorHAnsi" w:hAnsiTheme="minorHAnsi"/>
                <w:sz w:val="18"/>
                <w:szCs w:val="18"/>
              </w:rPr>
              <w:lastRenderedPageBreak/>
              <w:t>group presentations at the end of the lesson.</w:t>
            </w:r>
          </w:p>
        </w:tc>
        <w:tc>
          <w:tcPr>
            <w:tcW w:w="3576" w:type="dxa"/>
          </w:tcPr>
          <w:p w14:paraId="7B1905C9" w14:textId="77777777" w:rsidR="009B63ED" w:rsidRPr="00C1679A" w:rsidRDefault="009B63ED" w:rsidP="00BF13F6">
            <w:pPr>
              <w:pStyle w:val="NoSpacing"/>
              <w:rPr>
                <w:sz w:val="18"/>
                <w:szCs w:val="18"/>
              </w:rPr>
            </w:pPr>
          </w:p>
          <w:p w14:paraId="09FFD9BF" w14:textId="77777777" w:rsidR="009B63ED" w:rsidRPr="00C1679A" w:rsidRDefault="009B63ED" w:rsidP="00BF13F6">
            <w:pPr>
              <w:pStyle w:val="NoSpacing"/>
              <w:rPr>
                <w:sz w:val="18"/>
                <w:szCs w:val="18"/>
              </w:rPr>
            </w:pPr>
          </w:p>
          <w:p w14:paraId="37513341" w14:textId="77777777" w:rsidR="009B63ED" w:rsidRPr="00C1679A" w:rsidRDefault="009B63ED" w:rsidP="00BF13F6">
            <w:pPr>
              <w:pStyle w:val="NoSpacing"/>
              <w:rPr>
                <w:sz w:val="18"/>
                <w:szCs w:val="18"/>
              </w:rPr>
            </w:pPr>
          </w:p>
          <w:p w14:paraId="4128074D" w14:textId="77777777" w:rsidR="009B63ED" w:rsidRPr="00C1679A" w:rsidRDefault="009B63ED" w:rsidP="00BF13F6">
            <w:pPr>
              <w:pStyle w:val="NoSpacing"/>
              <w:rPr>
                <w:sz w:val="18"/>
                <w:szCs w:val="18"/>
              </w:rPr>
            </w:pPr>
          </w:p>
          <w:p w14:paraId="37ACE1C6" w14:textId="77777777" w:rsidR="009B63ED" w:rsidRPr="00C1679A" w:rsidRDefault="009B63ED" w:rsidP="00252E78">
            <w:pPr>
              <w:pStyle w:val="NoSpacing"/>
              <w:rPr>
                <w:sz w:val="18"/>
                <w:szCs w:val="18"/>
              </w:rPr>
            </w:pPr>
            <w:r w:rsidRPr="00C1679A">
              <w:rPr>
                <w:sz w:val="18"/>
                <w:szCs w:val="18"/>
              </w:rPr>
              <w:t>Think pair share – when these questions are asked talk to the person next to you – pupils try to name a monarch or say what they already may know about the Tudors.</w:t>
            </w:r>
          </w:p>
          <w:p w14:paraId="7E5E49BC" w14:textId="77777777" w:rsidR="009B63ED" w:rsidRPr="00C1679A" w:rsidRDefault="009B63ED" w:rsidP="00252E78">
            <w:pPr>
              <w:pStyle w:val="NoSpacing"/>
              <w:rPr>
                <w:sz w:val="18"/>
                <w:szCs w:val="18"/>
              </w:rPr>
            </w:pPr>
          </w:p>
          <w:p w14:paraId="023FA537" w14:textId="77777777" w:rsidR="009B63ED" w:rsidRPr="00C1679A" w:rsidRDefault="009B63ED" w:rsidP="00252E78">
            <w:pPr>
              <w:pStyle w:val="NoSpacing"/>
              <w:rPr>
                <w:sz w:val="18"/>
                <w:szCs w:val="18"/>
              </w:rPr>
            </w:pPr>
          </w:p>
          <w:p w14:paraId="5EB1E274" w14:textId="77777777" w:rsidR="009B63ED" w:rsidRPr="00C1679A" w:rsidRDefault="009B63ED" w:rsidP="00252E78">
            <w:pPr>
              <w:pStyle w:val="NoSpacing"/>
              <w:rPr>
                <w:sz w:val="18"/>
                <w:szCs w:val="18"/>
              </w:rPr>
            </w:pPr>
          </w:p>
          <w:p w14:paraId="6949742D" w14:textId="77777777" w:rsidR="009B63ED" w:rsidRPr="00C1679A" w:rsidRDefault="009B63ED" w:rsidP="00252E78">
            <w:pPr>
              <w:pStyle w:val="NoSpacing"/>
              <w:rPr>
                <w:sz w:val="18"/>
                <w:szCs w:val="18"/>
              </w:rPr>
            </w:pPr>
          </w:p>
          <w:p w14:paraId="41FAD2BE" w14:textId="77777777" w:rsidR="009B63ED" w:rsidRPr="00C1679A" w:rsidRDefault="009B63ED" w:rsidP="00252E78">
            <w:pPr>
              <w:pStyle w:val="NoSpacing"/>
              <w:rPr>
                <w:sz w:val="18"/>
                <w:szCs w:val="18"/>
              </w:rPr>
            </w:pPr>
          </w:p>
          <w:p w14:paraId="4E73882F" w14:textId="77777777" w:rsidR="009B63ED" w:rsidRPr="00C1679A" w:rsidRDefault="009B63ED" w:rsidP="00252E78">
            <w:pPr>
              <w:pStyle w:val="NoSpacing"/>
              <w:rPr>
                <w:sz w:val="18"/>
                <w:szCs w:val="18"/>
              </w:rPr>
            </w:pPr>
            <w:r w:rsidRPr="00C1679A">
              <w:rPr>
                <w:sz w:val="18"/>
                <w:szCs w:val="18"/>
              </w:rPr>
              <w:t>Whole class discussion</w:t>
            </w:r>
          </w:p>
          <w:p w14:paraId="413C3FA7" w14:textId="77777777" w:rsidR="009B63ED" w:rsidRPr="00C1679A" w:rsidRDefault="009B63ED" w:rsidP="00BF13F6">
            <w:pPr>
              <w:pStyle w:val="NoSpacing"/>
              <w:rPr>
                <w:sz w:val="18"/>
                <w:szCs w:val="18"/>
              </w:rPr>
            </w:pPr>
          </w:p>
        </w:tc>
        <w:tc>
          <w:tcPr>
            <w:tcW w:w="3566" w:type="dxa"/>
          </w:tcPr>
          <w:p w14:paraId="3F62B592" w14:textId="77777777" w:rsidR="009B63ED" w:rsidRPr="00C1679A" w:rsidRDefault="009B63ED" w:rsidP="00BF13F6">
            <w:pPr>
              <w:pStyle w:val="NoSpacing"/>
              <w:rPr>
                <w:sz w:val="18"/>
                <w:szCs w:val="18"/>
              </w:rPr>
            </w:pPr>
          </w:p>
          <w:p w14:paraId="48DC7BF4" w14:textId="77777777" w:rsidR="009B63ED" w:rsidRPr="00C1679A" w:rsidRDefault="009B63ED" w:rsidP="00BF13F6">
            <w:pPr>
              <w:pStyle w:val="NoSpacing"/>
              <w:rPr>
                <w:sz w:val="18"/>
                <w:szCs w:val="18"/>
              </w:rPr>
            </w:pPr>
          </w:p>
          <w:p w14:paraId="4D8C1848" w14:textId="77777777" w:rsidR="009B63ED" w:rsidRPr="00C1679A" w:rsidRDefault="009B63ED" w:rsidP="00BF13F6">
            <w:pPr>
              <w:pStyle w:val="NoSpacing"/>
              <w:rPr>
                <w:sz w:val="18"/>
                <w:szCs w:val="18"/>
              </w:rPr>
            </w:pPr>
            <w:r w:rsidRPr="00C1679A">
              <w:rPr>
                <w:sz w:val="18"/>
                <w:szCs w:val="18"/>
              </w:rPr>
              <w:t>Scaffolding – show an example of one fact sheet on Lady jane grey to explain the task more. (Only shown in lesson introduction)</w:t>
            </w:r>
          </w:p>
        </w:tc>
        <w:tc>
          <w:tcPr>
            <w:tcW w:w="2704" w:type="dxa"/>
          </w:tcPr>
          <w:p w14:paraId="128C576E" w14:textId="77777777" w:rsidR="009B63ED" w:rsidRPr="00C1679A" w:rsidRDefault="009B63ED" w:rsidP="00BF13F6">
            <w:pPr>
              <w:pStyle w:val="NoSpacing"/>
              <w:rPr>
                <w:sz w:val="18"/>
                <w:szCs w:val="18"/>
              </w:rPr>
            </w:pPr>
          </w:p>
          <w:p w14:paraId="2D02BF33" w14:textId="77777777" w:rsidR="009B63ED" w:rsidRPr="00C1679A" w:rsidRDefault="009B63ED" w:rsidP="00BF13F6">
            <w:pPr>
              <w:pStyle w:val="NoSpacing"/>
              <w:rPr>
                <w:sz w:val="18"/>
                <w:szCs w:val="18"/>
              </w:rPr>
            </w:pPr>
          </w:p>
          <w:p w14:paraId="5D6DCFC2" w14:textId="77777777" w:rsidR="009B63ED" w:rsidRPr="00C1679A" w:rsidRDefault="009B63ED" w:rsidP="00BF13F6">
            <w:pPr>
              <w:pStyle w:val="NoSpacing"/>
              <w:rPr>
                <w:sz w:val="18"/>
                <w:szCs w:val="18"/>
              </w:rPr>
            </w:pPr>
          </w:p>
          <w:p w14:paraId="58C82336" w14:textId="77777777" w:rsidR="009B63ED" w:rsidRPr="00C1679A" w:rsidRDefault="009B63ED" w:rsidP="00BF13F6">
            <w:pPr>
              <w:pStyle w:val="NoSpacing"/>
              <w:rPr>
                <w:sz w:val="18"/>
                <w:szCs w:val="18"/>
              </w:rPr>
            </w:pPr>
          </w:p>
          <w:p w14:paraId="10FBB160" w14:textId="77777777" w:rsidR="009B63ED" w:rsidRPr="00C1679A" w:rsidRDefault="009B63ED" w:rsidP="00BF13F6">
            <w:pPr>
              <w:pStyle w:val="NoSpacing"/>
              <w:rPr>
                <w:sz w:val="18"/>
                <w:szCs w:val="18"/>
              </w:rPr>
            </w:pPr>
          </w:p>
          <w:p w14:paraId="22D072CA" w14:textId="77777777" w:rsidR="009B63ED" w:rsidRPr="00C1679A" w:rsidRDefault="009B63ED" w:rsidP="00BF13F6">
            <w:pPr>
              <w:pStyle w:val="NoSpacing"/>
              <w:rPr>
                <w:sz w:val="18"/>
                <w:szCs w:val="18"/>
              </w:rPr>
            </w:pPr>
            <w:r w:rsidRPr="00C1679A">
              <w:rPr>
                <w:sz w:val="18"/>
                <w:szCs w:val="18"/>
              </w:rPr>
              <w:t>AFL – think pair share</w:t>
            </w:r>
          </w:p>
          <w:p w14:paraId="31D06ABA" w14:textId="77777777" w:rsidR="009B63ED" w:rsidRPr="00C1679A" w:rsidRDefault="009B63ED" w:rsidP="00BF13F6">
            <w:pPr>
              <w:pStyle w:val="NoSpacing"/>
              <w:rPr>
                <w:color w:val="FF0000"/>
                <w:sz w:val="18"/>
                <w:szCs w:val="18"/>
              </w:rPr>
            </w:pPr>
          </w:p>
          <w:p w14:paraId="239B3604" w14:textId="77777777" w:rsidR="009B63ED" w:rsidRPr="00C1679A" w:rsidRDefault="009B63ED" w:rsidP="00BF13F6">
            <w:pPr>
              <w:pStyle w:val="NoSpacing"/>
              <w:rPr>
                <w:color w:val="FF0000"/>
                <w:sz w:val="18"/>
                <w:szCs w:val="18"/>
              </w:rPr>
            </w:pPr>
          </w:p>
          <w:p w14:paraId="14740621" w14:textId="77777777" w:rsidR="009B63ED" w:rsidRPr="00C1679A" w:rsidRDefault="009B63ED" w:rsidP="00BF13F6">
            <w:pPr>
              <w:pStyle w:val="NoSpacing"/>
              <w:rPr>
                <w:color w:val="FF0000"/>
                <w:sz w:val="18"/>
                <w:szCs w:val="18"/>
              </w:rPr>
            </w:pPr>
          </w:p>
          <w:p w14:paraId="421BEF30" w14:textId="77777777" w:rsidR="009B63ED" w:rsidRPr="00C1679A" w:rsidRDefault="009B63ED" w:rsidP="00BF13F6">
            <w:pPr>
              <w:pStyle w:val="NoSpacing"/>
              <w:rPr>
                <w:sz w:val="18"/>
                <w:szCs w:val="18"/>
              </w:rPr>
            </w:pPr>
            <w:r w:rsidRPr="00C1679A">
              <w:rPr>
                <w:color w:val="FF0000"/>
                <w:sz w:val="18"/>
                <w:szCs w:val="18"/>
              </w:rPr>
              <w:t xml:space="preserve">AFL – sharing the success criteria at the beginning of the lesson, keep the success criteria up throughout the lesson so they can refer to it as a checklist. </w:t>
            </w:r>
          </w:p>
        </w:tc>
      </w:tr>
      <w:tr w:rsidR="009B63ED" w:rsidRPr="00C1679A" w14:paraId="77304179" w14:textId="77777777" w:rsidTr="00252E78">
        <w:trPr>
          <w:trHeight w:val="1033"/>
        </w:trPr>
        <w:tc>
          <w:tcPr>
            <w:tcW w:w="1657" w:type="dxa"/>
          </w:tcPr>
          <w:p w14:paraId="435A7BDA" w14:textId="77777777" w:rsidR="009B63ED" w:rsidRPr="00C1679A" w:rsidRDefault="009B63ED" w:rsidP="00BF13F6">
            <w:pPr>
              <w:pStyle w:val="NoSpacing"/>
              <w:rPr>
                <w:sz w:val="18"/>
                <w:szCs w:val="18"/>
              </w:rPr>
            </w:pPr>
            <w:r w:rsidRPr="00C1679A">
              <w:rPr>
                <w:sz w:val="18"/>
                <w:szCs w:val="18"/>
              </w:rPr>
              <w:t>35 mins task</w:t>
            </w:r>
          </w:p>
          <w:p w14:paraId="014E3FF4" w14:textId="77777777" w:rsidR="009B63ED" w:rsidRPr="00C1679A" w:rsidRDefault="009B63ED" w:rsidP="00BF13F6">
            <w:pPr>
              <w:pStyle w:val="NoSpacing"/>
              <w:rPr>
                <w:sz w:val="18"/>
                <w:szCs w:val="18"/>
              </w:rPr>
            </w:pPr>
          </w:p>
          <w:p w14:paraId="31F81A61" w14:textId="77777777" w:rsidR="009B63ED" w:rsidRPr="00C1679A" w:rsidRDefault="009B63ED" w:rsidP="00BF13F6">
            <w:pPr>
              <w:pStyle w:val="NoSpacing"/>
              <w:rPr>
                <w:sz w:val="18"/>
                <w:szCs w:val="18"/>
              </w:rPr>
            </w:pPr>
          </w:p>
        </w:tc>
        <w:tc>
          <w:tcPr>
            <w:tcW w:w="3834" w:type="dxa"/>
          </w:tcPr>
          <w:p w14:paraId="1618D18F" w14:textId="77777777" w:rsidR="009B63ED" w:rsidRPr="00C1679A" w:rsidRDefault="009B63ED" w:rsidP="009B63ED">
            <w:pPr>
              <w:pStyle w:val="NoSpacing"/>
              <w:numPr>
                <w:ilvl w:val="0"/>
                <w:numId w:val="12"/>
              </w:numPr>
              <w:rPr>
                <w:rFonts w:asciiTheme="minorHAnsi" w:hAnsiTheme="minorHAnsi"/>
                <w:sz w:val="18"/>
                <w:szCs w:val="18"/>
              </w:rPr>
            </w:pPr>
            <w:r w:rsidRPr="00C1679A">
              <w:rPr>
                <w:rFonts w:asciiTheme="minorHAnsi" w:hAnsiTheme="minorHAnsi"/>
                <w:sz w:val="18"/>
                <w:szCs w:val="18"/>
              </w:rPr>
              <w:t xml:space="preserve">Describe that pupils will need to work in groups in up to 5, and that they will be gathering information about one monarch each. There will be six groups overall. </w:t>
            </w:r>
          </w:p>
          <w:p w14:paraId="512C2384" w14:textId="77777777" w:rsidR="009B63ED" w:rsidRPr="00C1679A" w:rsidRDefault="009B63ED" w:rsidP="009B63ED">
            <w:pPr>
              <w:pStyle w:val="NoSpacing"/>
              <w:numPr>
                <w:ilvl w:val="0"/>
                <w:numId w:val="12"/>
              </w:numPr>
              <w:rPr>
                <w:rFonts w:asciiTheme="minorHAnsi" w:hAnsiTheme="minorHAnsi"/>
                <w:sz w:val="18"/>
                <w:szCs w:val="18"/>
              </w:rPr>
            </w:pPr>
            <w:r w:rsidRPr="00C1679A">
              <w:rPr>
                <w:rFonts w:asciiTheme="minorHAnsi" w:hAnsiTheme="minorHAnsi"/>
                <w:sz w:val="18"/>
                <w:szCs w:val="18"/>
              </w:rPr>
              <w:t xml:space="preserve">Bullet point on board what information they will need to gather referring to the learning objective and success criteria.  </w:t>
            </w:r>
          </w:p>
        </w:tc>
        <w:tc>
          <w:tcPr>
            <w:tcW w:w="3576" w:type="dxa"/>
          </w:tcPr>
          <w:p w14:paraId="18F34A28" w14:textId="77777777" w:rsidR="006B3953" w:rsidRPr="00C1679A" w:rsidRDefault="006B3953" w:rsidP="006B3953">
            <w:pPr>
              <w:pStyle w:val="NoSpacing"/>
              <w:rPr>
                <w:sz w:val="18"/>
                <w:szCs w:val="18"/>
              </w:rPr>
            </w:pPr>
            <w:r w:rsidRPr="00C1679A">
              <w:rPr>
                <w:sz w:val="18"/>
                <w:szCs w:val="18"/>
              </w:rPr>
              <w:t>Pupils will work in their ability groups, 1 and 2 being the higher ability, 3 and 4 middle and 5 and 6 lower abilities.</w:t>
            </w:r>
          </w:p>
          <w:p w14:paraId="48709EF2" w14:textId="77777777" w:rsidR="006B3953" w:rsidRPr="00C1679A" w:rsidRDefault="006B3953" w:rsidP="006B3953">
            <w:pPr>
              <w:pStyle w:val="NoSpacing"/>
              <w:rPr>
                <w:sz w:val="18"/>
                <w:szCs w:val="18"/>
              </w:rPr>
            </w:pPr>
            <w:r w:rsidRPr="00C1679A">
              <w:rPr>
                <w:sz w:val="18"/>
                <w:szCs w:val="18"/>
              </w:rPr>
              <w:t xml:space="preserve">Groups 1 and 2 will need to put information in chronological order including the dates. They will also have the trickier monarchs which are Henry VIII and Elizabeth I as there is more information to be gathered on them. </w:t>
            </w:r>
          </w:p>
          <w:p w14:paraId="238E8F85" w14:textId="77777777" w:rsidR="006B3953" w:rsidRPr="00C1679A" w:rsidRDefault="006B3953" w:rsidP="006B3953">
            <w:pPr>
              <w:pStyle w:val="NoSpacing"/>
              <w:rPr>
                <w:sz w:val="18"/>
                <w:szCs w:val="18"/>
              </w:rPr>
            </w:pPr>
            <w:r w:rsidRPr="00C1679A">
              <w:rPr>
                <w:sz w:val="18"/>
                <w:szCs w:val="18"/>
              </w:rPr>
              <w:t>Groups 3 and 4 will only need to include the dates. They will be researching Henry VII and Edward the VI.</w:t>
            </w:r>
          </w:p>
          <w:p w14:paraId="2F24A07B" w14:textId="77777777" w:rsidR="006B3953" w:rsidRPr="00C1679A" w:rsidRDefault="006B3953" w:rsidP="006B3953">
            <w:pPr>
              <w:pStyle w:val="NoSpacing"/>
              <w:rPr>
                <w:sz w:val="18"/>
                <w:szCs w:val="18"/>
              </w:rPr>
            </w:pPr>
            <w:r w:rsidRPr="00C1679A">
              <w:rPr>
                <w:sz w:val="18"/>
                <w:szCs w:val="18"/>
              </w:rPr>
              <w:t xml:space="preserve">Groups 5 and 6 with just write down the information they have found.  They will be researching Lady Jane Grey and Mary I as they have the least years in reign. </w:t>
            </w:r>
          </w:p>
          <w:p w14:paraId="255B68DE" w14:textId="77777777" w:rsidR="009B63ED" w:rsidRPr="00C1679A" w:rsidRDefault="009B63ED" w:rsidP="00BF13F6">
            <w:pPr>
              <w:pStyle w:val="NoSpacing"/>
              <w:rPr>
                <w:sz w:val="18"/>
                <w:szCs w:val="18"/>
              </w:rPr>
            </w:pPr>
          </w:p>
        </w:tc>
        <w:tc>
          <w:tcPr>
            <w:tcW w:w="3566" w:type="dxa"/>
          </w:tcPr>
          <w:p w14:paraId="7A96E98A" w14:textId="672C1EB9" w:rsidR="009B63ED" w:rsidRPr="00C1679A" w:rsidRDefault="009C0D64" w:rsidP="006B3953">
            <w:pPr>
              <w:pStyle w:val="NoSpacing"/>
              <w:rPr>
                <w:sz w:val="18"/>
                <w:szCs w:val="18"/>
              </w:rPr>
            </w:pPr>
            <w:r w:rsidRPr="00C1679A">
              <w:rPr>
                <w:sz w:val="18"/>
                <w:szCs w:val="18"/>
              </w:rPr>
              <w:t>The</w:t>
            </w:r>
            <w:r w:rsidR="0017447A" w:rsidRPr="00C1679A">
              <w:rPr>
                <w:sz w:val="18"/>
                <w:szCs w:val="18"/>
              </w:rPr>
              <w:t xml:space="preserve"> work will be differentiated by </w:t>
            </w:r>
            <w:r w:rsidR="00CB44F5" w:rsidRPr="00C1679A">
              <w:rPr>
                <w:sz w:val="18"/>
                <w:szCs w:val="18"/>
              </w:rPr>
              <w:t xml:space="preserve">having six different groups, working on six different Monarchs/ Figures in the Tudor period. Working in ability groups. </w:t>
            </w:r>
          </w:p>
        </w:tc>
        <w:tc>
          <w:tcPr>
            <w:tcW w:w="2704" w:type="dxa"/>
          </w:tcPr>
          <w:p w14:paraId="0A8A501E" w14:textId="118B7FD2" w:rsidR="009B63ED" w:rsidRPr="00C1679A" w:rsidRDefault="001E2EC4" w:rsidP="00BF13F6">
            <w:pPr>
              <w:pStyle w:val="NoSpacing"/>
              <w:rPr>
                <w:sz w:val="18"/>
                <w:szCs w:val="18"/>
              </w:rPr>
            </w:pPr>
            <w:r w:rsidRPr="00C1679A">
              <w:rPr>
                <w:color w:val="FF0000"/>
                <w:sz w:val="18"/>
                <w:szCs w:val="18"/>
              </w:rPr>
              <w:t xml:space="preserve">Scaffolding – </w:t>
            </w:r>
            <w:r w:rsidR="006447B1">
              <w:rPr>
                <w:color w:val="FF0000"/>
                <w:sz w:val="18"/>
                <w:szCs w:val="18"/>
              </w:rPr>
              <w:t xml:space="preserve"> success criteria - </w:t>
            </w:r>
            <w:r w:rsidRPr="00C1679A">
              <w:rPr>
                <w:color w:val="FF0000"/>
                <w:sz w:val="18"/>
                <w:szCs w:val="18"/>
              </w:rPr>
              <w:t xml:space="preserve">show an example of one completed about </w:t>
            </w:r>
            <w:r w:rsidR="002E7D3D" w:rsidRPr="00C1679A">
              <w:rPr>
                <w:color w:val="FF0000"/>
                <w:sz w:val="18"/>
                <w:szCs w:val="18"/>
              </w:rPr>
              <w:t xml:space="preserve">one of the Monarchs </w:t>
            </w:r>
            <w:r w:rsidR="009C0D64" w:rsidRPr="00C1679A">
              <w:rPr>
                <w:color w:val="FF0000"/>
                <w:sz w:val="18"/>
                <w:szCs w:val="18"/>
              </w:rPr>
              <w:t xml:space="preserve">linking it back to the success criteria. Ask students does it include all the information that is required. </w:t>
            </w:r>
          </w:p>
        </w:tc>
      </w:tr>
      <w:tr w:rsidR="009B63ED" w:rsidRPr="00C1679A" w14:paraId="3A2786A4" w14:textId="77777777" w:rsidTr="00252E78">
        <w:trPr>
          <w:trHeight w:val="1041"/>
        </w:trPr>
        <w:tc>
          <w:tcPr>
            <w:tcW w:w="1657" w:type="dxa"/>
          </w:tcPr>
          <w:p w14:paraId="114CB01A" w14:textId="77777777" w:rsidR="009B63ED" w:rsidRPr="00C1679A" w:rsidRDefault="009B63ED" w:rsidP="00BF13F6">
            <w:pPr>
              <w:pStyle w:val="NoSpacing"/>
              <w:rPr>
                <w:sz w:val="18"/>
                <w:szCs w:val="18"/>
              </w:rPr>
            </w:pPr>
            <w:r w:rsidRPr="00C1679A">
              <w:rPr>
                <w:sz w:val="18"/>
                <w:szCs w:val="18"/>
              </w:rPr>
              <w:t xml:space="preserve">10 mins presentations and collecting information </w:t>
            </w:r>
          </w:p>
          <w:p w14:paraId="460C93B6" w14:textId="77777777" w:rsidR="009B63ED" w:rsidRPr="00C1679A" w:rsidRDefault="009B63ED" w:rsidP="00BF13F6">
            <w:pPr>
              <w:pStyle w:val="NoSpacing"/>
              <w:rPr>
                <w:sz w:val="18"/>
                <w:szCs w:val="18"/>
              </w:rPr>
            </w:pPr>
          </w:p>
          <w:p w14:paraId="6B8B84C8" w14:textId="77777777" w:rsidR="009B63ED" w:rsidRPr="00C1679A" w:rsidRDefault="009B63ED" w:rsidP="00BF13F6">
            <w:pPr>
              <w:pStyle w:val="NoSpacing"/>
              <w:rPr>
                <w:sz w:val="18"/>
                <w:szCs w:val="18"/>
              </w:rPr>
            </w:pPr>
          </w:p>
          <w:p w14:paraId="6271DA6D" w14:textId="77777777" w:rsidR="009B63ED" w:rsidRPr="00C1679A" w:rsidRDefault="009B63ED" w:rsidP="00BF13F6">
            <w:pPr>
              <w:pStyle w:val="NoSpacing"/>
              <w:rPr>
                <w:sz w:val="18"/>
                <w:szCs w:val="18"/>
              </w:rPr>
            </w:pPr>
          </w:p>
        </w:tc>
        <w:tc>
          <w:tcPr>
            <w:tcW w:w="3834" w:type="dxa"/>
          </w:tcPr>
          <w:p w14:paraId="44D5657C" w14:textId="77777777" w:rsidR="009B63ED" w:rsidRPr="00C1679A" w:rsidRDefault="009B63ED" w:rsidP="009B63ED">
            <w:pPr>
              <w:pStyle w:val="NoSpacing"/>
              <w:numPr>
                <w:ilvl w:val="0"/>
                <w:numId w:val="12"/>
              </w:numPr>
              <w:rPr>
                <w:sz w:val="18"/>
                <w:szCs w:val="18"/>
              </w:rPr>
            </w:pPr>
            <w:r w:rsidRPr="00C1679A">
              <w:rPr>
                <w:sz w:val="18"/>
                <w:szCs w:val="18"/>
              </w:rPr>
              <w:t xml:space="preserve">After every group has gathered information, they will then present to the whole class what they found out. </w:t>
            </w:r>
          </w:p>
          <w:p w14:paraId="49A31060" w14:textId="77777777" w:rsidR="009B63ED" w:rsidRPr="00C1679A" w:rsidRDefault="009B63ED" w:rsidP="009B63ED">
            <w:pPr>
              <w:pStyle w:val="NoSpacing"/>
              <w:numPr>
                <w:ilvl w:val="0"/>
                <w:numId w:val="12"/>
              </w:numPr>
              <w:rPr>
                <w:sz w:val="18"/>
                <w:szCs w:val="18"/>
              </w:rPr>
            </w:pPr>
            <w:r w:rsidRPr="00C1679A">
              <w:rPr>
                <w:sz w:val="18"/>
                <w:szCs w:val="18"/>
              </w:rPr>
              <w:t>Pupils bullet point in their work booklets information presented about other monarchs they did not research. (Pupils own posters to be photocopied and glued in books.)</w:t>
            </w:r>
          </w:p>
        </w:tc>
        <w:tc>
          <w:tcPr>
            <w:tcW w:w="3576" w:type="dxa"/>
          </w:tcPr>
          <w:p w14:paraId="0FB813E9" w14:textId="77777777" w:rsidR="009B63ED" w:rsidRPr="00C1679A" w:rsidRDefault="009B63ED" w:rsidP="00BF13F6">
            <w:pPr>
              <w:pStyle w:val="NoSpacing"/>
              <w:rPr>
                <w:sz w:val="18"/>
                <w:szCs w:val="18"/>
              </w:rPr>
            </w:pPr>
            <w:r w:rsidRPr="00C1679A">
              <w:rPr>
                <w:sz w:val="18"/>
                <w:szCs w:val="18"/>
              </w:rPr>
              <w:t>Pupils presenting their research in groups.</w:t>
            </w:r>
          </w:p>
        </w:tc>
        <w:tc>
          <w:tcPr>
            <w:tcW w:w="3566" w:type="dxa"/>
          </w:tcPr>
          <w:p w14:paraId="23E08DBD" w14:textId="77777777" w:rsidR="009B63ED" w:rsidRPr="00C1679A" w:rsidRDefault="009B63ED" w:rsidP="00BF13F6">
            <w:pPr>
              <w:pStyle w:val="NoSpacing"/>
              <w:rPr>
                <w:sz w:val="18"/>
                <w:szCs w:val="18"/>
              </w:rPr>
            </w:pPr>
            <w:r w:rsidRPr="00C1679A">
              <w:rPr>
                <w:sz w:val="18"/>
                <w:szCs w:val="18"/>
              </w:rPr>
              <w:t xml:space="preserve">All groups should have everyone speak during the presentation, but they are allowed to nominate someone to present. They can choose either option. </w:t>
            </w:r>
          </w:p>
        </w:tc>
        <w:tc>
          <w:tcPr>
            <w:tcW w:w="2704" w:type="dxa"/>
          </w:tcPr>
          <w:p w14:paraId="78AA590F" w14:textId="77777777" w:rsidR="009B63ED" w:rsidRPr="00C1679A" w:rsidRDefault="009B63ED" w:rsidP="00BF13F6">
            <w:pPr>
              <w:pStyle w:val="NoSpacing"/>
              <w:rPr>
                <w:sz w:val="18"/>
                <w:szCs w:val="18"/>
              </w:rPr>
            </w:pPr>
          </w:p>
        </w:tc>
      </w:tr>
      <w:tr w:rsidR="009B63ED" w:rsidRPr="00C1679A" w14:paraId="6E3629B2" w14:textId="77777777" w:rsidTr="00252E78">
        <w:trPr>
          <w:trHeight w:val="1041"/>
        </w:trPr>
        <w:tc>
          <w:tcPr>
            <w:tcW w:w="1657" w:type="dxa"/>
          </w:tcPr>
          <w:p w14:paraId="19651487" w14:textId="77777777" w:rsidR="009B63ED" w:rsidRPr="00C1679A" w:rsidRDefault="009B63ED" w:rsidP="00BF13F6">
            <w:pPr>
              <w:pStyle w:val="NoSpacing"/>
              <w:rPr>
                <w:sz w:val="18"/>
                <w:szCs w:val="18"/>
              </w:rPr>
            </w:pPr>
          </w:p>
          <w:p w14:paraId="55D13571" w14:textId="77777777" w:rsidR="009B63ED" w:rsidRPr="00C1679A" w:rsidRDefault="009B63ED" w:rsidP="00BF13F6">
            <w:pPr>
              <w:pStyle w:val="NoSpacing"/>
              <w:rPr>
                <w:sz w:val="18"/>
                <w:szCs w:val="18"/>
              </w:rPr>
            </w:pPr>
            <w:r w:rsidRPr="00C1679A">
              <w:rPr>
                <w:sz w:val="18"/>
                <w:szCs w:val="18"/>
              </w:rPr>
              <w:t xml:space="preserve">5 mins </w:t>
            </w:r>
          </w:p>
          <w:p w14:paraId="55FC04F2" w14:textId="77777777" w:rsidR="009B63ED" w:rsidRPr="00C1679A" w:rsidRDefault="009B63ED" w:rsidP="00BF13F6">
            <w:pPr>
              <w:pStyle w:val="NoSpacing"/>
              <w:rPr>
                <w:sz w:val="18"/>
                <w:szCs w:val="18"/>
              </w:rPr>
            </w:pPr>
            <w:r w:rsidRPr="00C1679A">
              <w:rPr>
                <w:sz w:val="18"/>
                <w:szCs w:val="18"/>
              </w:rPr>
              <w:t xml:space="preserve">Plenary </w:t>
            </w:r>
          </w:p>
          <w:p w14:paraId="40568A09" w14:textId="77777777" w:rsidR="009B63ED" w:rsidRPr="00C1679A" w:rsidRDefault="009B63ED" w:rsidP="00BF13F6">
            <w:pPr>
              <w:pStyle w:val="NoSpacing"/>
              <w:rPr>
                <w:sz w:val="18"/>
                <w:szCs w:val="18"/>
              </w:rPr>
            </w:pPr>
          </w:p>
          <w:p w14:paraId="52FA581B" w14:textId="77777777" w:rsidR="009B63ED" w:rsidRPr="00C1679A" w:rsidRDefault="009B63ED" w:rsidP="00BF13F6">
            <w:pPr>
              <w:pStyle w:val="NoSpacing"/>
              <w:rPr>
                <w:sz w:val="18"/>
                <w:szCs w:val="18"/>
              </w:rPr>
            </w:pPr>
          </w:p>
        </w:tc>
        <w:tc>
          <w:tcPr>
            <w:tcW w:w="3834" w:type="dxa"/>
          </w:tcPr>
          <w:p w14:paraId="6912DFAB" w14:textId="77777777" w:rsidR="009B63ED" w:rsidRPr="00C1679A" w:rsidRDefault="009B63ED" w:rsidP="009B63ED">
            <w:pPr>
              <w:pStyle w:val="NoSpacing"/>
              <w:numPr>
                <w:ilvl w:val="0"/>
                <w:numId w:val="12"/>
              </w:numPr>
              <w:rPr>
                <w:sz w:val="18"/>
                <w:szCs w:val="18"/>
              </w:rPr>
            </w:pPr>
            <w:r w:rsidRPr="00C1679A">
              <w:rPr>
                <w:color w:val="FF0000"/>
                <w:sz w:val="18"/>
                <w:szCs w:val="18"/>
              </w:rPr>
              <w:t>Pupils self-reflect about what they have learnt, what they found easy and difficult and what they want to know now.</w:t>
            </w:r>
          </w:p>
        </w:tc>
        <w:tc>
          <w:tcPr>
            <w:tcW w:w="3576" w:type="dxa"/>
          </w:tcPr>
          <w:p w14:paraId="141B977D" w14:textId="77777777" w:rsidR="009B63ED" w:rsidRPr="00C1679A" w:rsidRDefault="009B63ED" w:rsidP="00BF13F6">
            <w:pPr>
              <w:pStyle w:val="NoSpacing"/>
              <w:rPr>
                <w:sz w:val="18"/>
                <w:szCs w:val="18"/>
              </w:rPr>
            </w:pPr>
          </w:p>
        </w:tc>
        <w:tc>
          <w:tcPr>
            <w:tcW w:w="3566" w:type="dxa"/>
          </w:tcPr>
          <w:p w14:paraId="018F4D43" w14:textId="77777777" w:rsidR="009B63ED" w:rsidRPr="00C1679A" w:rsidRDefault="009B63ED" w:rsidP="00BF13F6">
            <w:pPr>
              <w:pStyle w:val="NoSpacing"/>
              <w:rPr>
                <w:sz w:val="18"/>
                <w:szCs w:val="18"/>
              </w:rPr>
            </w:pPr>
          </w:p>
        </w:tc>
        <w:tc>
          <w:tcPr>
            <w:tcW w:w="2704" w:type="dxa"/>
          </w:tcPr>
          <w:p w14:paraId="7193B550" w14:textId="77777777" w:rsidR="009B63ED" w:rsidRPr="00C1679A" w:rsidRDefault="009B63ED" w:rsidP="00BF13F6">
            <w:pPr>
              <w:pStyle w:val="NoSpacing"/>
              <w:rPr>
                <w:color w:val="FF0000"/>
                <w:sz w:val="18"/>
                <w:szCs w:val="18"/>
              </w:rPr>
            </w:pPr>
            <w:r w:rsidRPr="00C1679A">
              <w:rPr>
                <w:color w:val="FF0000"/>
                <w:sz w:val="18"/>
                <w:szCs w:val="18"/>
              </w:rPr>
              <w:t>AFL – pupils write down on post-it notes what they have learnt, what they found difficult about the lesson, what they found easy and what they want to know now or learn next.</w:t>
            </w:r>
          </w:p>
          <w:p w14:paraId="4A9FC42F" w14:textId="77777777" w:rsidR="009B63ED" w:rsidRPr="00C1679A" w:rsidRDefault="009B63ED" w:rsidP="00BF13F6">
            <w:pPr>
              <w:pStyle w:val="NoSpacing"/>
              <w:rPr>
                <w:sz w:val="18"/>
                <w:szCs w:val="18"/>
              </w:rPr>
            </w:pPr>
            <w:r w:rsidRPr="00C1679A">
              <w:rPr>
                <w:color w:val="FF0000"/>
                <w:sz w:val="18"/>
                <w:szCs w:val="18"/>
              </w:rPr>
              <w:t>Pupils can stick post-it notes on a board with four of the different titles with their names attached or nicknames.</w:t>
            </w:r>
          </w:p>
        </w:tc>
      </w:tr>
    </w:tbl>
    <w:p w14:paraId="2EEA7DB6" w14:textId="77777777" w:rsidR="009B63ED" w:rsidRPr="00C1679A" w:rsidRDefault="009B63ED" w:rsidP="00171EAF">
      <w:pPr>
        <w:rPr>
          <w:sz w:val="18"/>
          <w:szCs w:val="18"/>
        </w:rPr>
        <w:sectPr w:rsidR="009B63ED" w:rsidRPr="00C1679A" w:rsidSect="00A53AE4">
          <w:pgSz w:w="16840" w:h="11900" w:orient="landscape"/>
          <w:pgMar w:top="1440" w:right="1440" w:bottom="1440" w:left="794" w:header="720" w:footer="720" w:gutter="0"/>
          <w:cols w:space="720"/>
          <w:docGrid w:linePitch="360"/>
        </w:sectPr>
      </w:pPr>
    </w:p>
    <w:p w14:paraId="5EFA8F3B" w14:textId="1B6D657A" w:rsidR="00037C9C" w:rsidRPr="00C1679A" w:rsidRDefault="00037C9C" w:rsidP="00037C9C">
      <w:pPr>
        <w:rPr>
          <w:rStyle w:val="IntenseEmphasis"/>
          <w:i w:val="0"/>
          <w:iCs w:val="0"/>
          <w:color w:val="auto"/>
          <w:sz w:val="18"/>
          <w:szCs w:val="18"/>
        </w:rPr>
      </w:pPr>
    </w:p>
    <w:tbl>
      <w:tblPr>
        <w:tblStyle w:val="TableGrid"/>
        <w:tblpPr w:leftFromText="180" w:rightFromText="180" w:vertAnchor="page" w:horzAnchor="margin" w:tblpY="1841"/>
        <w:tblW w:w="0" w:type="auto"/>
        <w:tblLook w:val="04A0" w:firstRow="1" w:lastRow="0" w:firstColumn="1" w:lastColumn="0" w:noHBand="0" w:noVBand="1"/>
      </w:tblPr>
      <w:tblGrid>
        <w:gridCol w:w="2420"/>
        <w:gridCol w:w="3362"/>
        <w:gridCol w:w="1137"/>
        <w:gridCol w:w="2097"/>
      </w:tblGrid>
      <w:tr w:rsidR="00037C9C" w:rsidRPr="00C1679A" w14:paraId="0EB64065" w14:textId="77777777" w:rsidTr="015679F2">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69CB4D00" w14:textId="5E549682" w:rsidR="00037C9C" w:rsidRPr="00C1679A" w:rsidRDefault="00037C9C" w:rsidP="003754EC">
            <w:pPr>
              <w:rPr>
                <w:rStyle w:val="IntenseEmphasis"/>
                <w:b/>
                <w:bCs/>
                <w:i w:val="0"/>
                <w:iCs w:val="0"/>
                <w:color w:val="auto"/>
                <w:sz w:val="18"/>
                <w:szCs w:val="18"/>
              </w:rPr>
            </w:pPr>
            <w:r w:rsidRPr="00C1679A">
              <w:rPr>
                <w:rStyle w:val="IntenseEmphasis"/>
                <w:b/>
                <w:bCs/>
                <w:i w:val="0"/>
                <w:iCs w:val="0"/>
                <w:color w:val="auto"/>
                <w:sz w:val="18"/>
                <w:szCs w:val="18"/>
              </w:rPr>
              <w:t>Appendix – 2.</w:t>
            </w:r>
          </w:p>
          <w:p w14:paraId="30463CD5" w14:textId="77777777" w:rsidR="00037C9C" w:rsidRPr="00C1679A" w:rsidRDefault="00037C9C" w:rsidP="003754EC">
            <w:pPr>
              <w:rPr>
                <w:b/>
                <w:bCs/>
                <w:sz w:val="18"/>
                <w:szCs w:val="18"/>
              </w:rPr>
            </w:pPr>
          </w:p>
          <w:p w14:paraId="1D988B13" w14:textId="6E1ED7B5" w:rsidR="00037C9C" w:rsidRPr="00C1679A" w:rsidRDefault="00037C9C" w:rsidP="003754EC">
            <w:pPr>
              <w:rPr>
                <w:b/>
                <w:bCs/>
                <w:sz w:val="18"/>
                <w:szCs w:val="18"/>
              </w:rPr>
            </w:pPr>
            <w:r w:rsidRPr="00C1679A">
              <w:rPr>
                <w:b/>
                <w:bCs/>
                <w:sz w:val="18"/>
                <w:szCs w:val="18"/>
              </w:rPr>
              <w:t>Student-teacher:</w:t>
            </w:r>
          </w:p>
        </w:tc>
        <w:tc>
          <w:tcPr>
            <w:tcW w:w="5756" w:type="dxa"/>
            <w:tcBorders>
              <w:top w:val="single" w:sz="4" w:space="0" w:color="auto"/>
              <w:left w:val="single" w:sz="4" w:space="0" w:color="auto"/>
              <w:bottom w:val="single" w:sz="4" w:space="0" w:color="auto"/>
              <w:right w:val="single" w:sz="4" w:space="0" w:color="auto"/>
            </w:tcBorders>
          </w:tcPr>
          <w:p w14:paraId="756072ED" w14:textId="77777777" w:rsidR="00037C9C" w:rsidRPr="00C1679A" w:rsidRDefault="00037C9C" w:rsidP="003754EC">
            <w:pPr>
              <w:rPr>
                <w:sz w:val="18"/>
                <w:szCs w:val="18"/>
              </w:rPr>
            </w:pPr>
          </w:p>
          <w:p w14:paraId="212B0F82" w14:textId="77777777" w:rsidR="00037C9C" w:rsidRPr="00C1679A" w:rsidRDefault="00037C9C" w:rsidP="003754EC">
            <w:pPr>
              <w:rPr>
                <w:sz w:val="18"/>
                <w:szCs w:val="18"/>
              </w:rPr>
            </w:pPr>
          </w:p>
          <w:p w14:paraId="001C193E" w14:textId="11987772" w:rsidR="00037C9C" w:rsidRPr="00C1679A" w:rsidRDefault="00037C9C" w:rsidP="003754EC">
            <w:pPr>
              <w:rPr>
                <w:sz w:val="18"/>
                <w:szCs w:val="18"/>
              </w:rPr>
            </w:pPr>
            <w:r w:rsidRPr="00C1679A">
              <w:rPr>
                <w:sz w:val="18"/>
                <w:szCs w:val="18"/>
              </w:rPr>
              <w:t xml:space="preserve">Gabrielle Bale </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187EE561" w14:textId="77777777" w:rsidR="00037C9C" w:rsidRPr="00C1679A" w:rsidRDefault="00037C9C" w:rsidP="5079DFCC">
            <w:pPr>
              <w:rPr>
                <w:b/>
                <w:bCs/>
                <w:sz w:val="18"/>
                <w:szCs w:val="18"/>
              </w:rPr>
            </w:pPr>
          </w:p>
          <w:p w14:paraId="510121FC" w14:textId="1025E2EA" w:rsidR="00037C9C" w:rsidRPr="00C1679A" w:rsidRDefault="00037C9C" w:rsidP="5079DFCC">
            <w:pPr>
              <w:rPr>
                <w:b/>
                <w:bCs/>
                <w:sz w:val="18"/>
                <w:szCs w:val="18"/>
              </w:rPr>
            </w:pPr>
            <w:r w:rsidRPr="00C1679A">
              <w:rPr>
                <w:b/>
                <w:bCs/>
                <w:sz w:val="18"/>
                <w:szCs w:val="18"/>
              </w:rPr>
              <w:t>Class / Group:</w:t>
            </w:r>
          </w:p>
        </w:tc>
        <w:tc>
          <w:tcPr>
            <w:tcW w:w="3650" w:type="dxa"/>
            <w:tcBorders>
              <w:top w:val="single" w:sz="4" w:space="0" w:color="auto"/>
              <w:left w:val="single" w:sz="4" w:space="0" w:color="auto"/>
              <w:bottom w:val="single" w:sz="4" w:space="0" w:color="auto"/>
              <w:right w:val="single" w:sz="4" w:space="0" w:color="auto"/>
            </w:tcBorders>
          </w:tcPr>
          <w:p w14:paraId="4784D62D" w14:textId="77777777" w:rsidR="00037C9C" w:rsidRPr="00C1679A" w:rsidRDefault="00037C9C" w:rsidP="003754EC">
            <w:pPr>
              <w:rPr>
                <w:sz w:val="18"/>
                <w:szCs w:val="18"/>
              </w:rPr>
            </w:pPr>
          </w:p>
          <w:p w14:paraId="42380BF1" w14:textId="77777777" w:rsidR="00037C9C" w:rsidRPr="00C1679A" w:rsidRDefault="00037C9C" w:rsidP="003754EC">
            <w:pPr>
              <w:rPr>
                <w:sz w:val="18"/>
                <w:szCs w:val="18"/>
              </w:rPr>
            </w:pPr>
          </w:p>
          <w:p w14:paraId="33819ECF" w14:textId="0BFE9F75" w:rsidR="00037C9C" w:rsidRPr="00C1679A" w:rsidRDefault="00037C9C" w:rsidP="003754EC">
            <w:pPr>
              <w:rPr>
                <w:sz w:val="18"/>
                <w:szCs w:val="18"/>
              </w:rPr>
            </w:pPr>
            <w:r w:rsidRPr="00C1679A">
              <w:rPr>
                <w:sz w:val="18"/>
                <w:szCs w:val="18"/>
              </w:rPr>
              <w:t xml:space="preserve">Year 6 </w:t>
            </w:r>
          </w:p>
        </w:tc>
      </w:tr>
      <w:tr w:rsidR="00037C9C" w:rsidRPr="00C1679A" w14:paraId="468FAF26" w14:textId="77777777" w:rsidTr="015679F2">
        <w:trPr>
          <w:trHeight w:val="231"/>
        </w:trPr>
        <w:tc>
          <w:tcPr>
            <w:tcW w:w="3646" w:type="dxa"/>
            <w:tcBorders>
              <w:top w:val="single" w:sz="4" w:space="0" w:color="auto"/>
            </w:tcBorders>
            <w:shd w:val="clear" w:color="auto" w:fill="94BAD6"/>
          </w:tcPr>
          <w:p w14:paraId="00D12A54" w14:textId="77777777" w:rsidR="00037C9C" w:rsidRPr="00C1679A" w:rsidRDefault="00037C9C" w:rsidP="003754EC">
            <w:pPr>
              <w:rPr>
                <w:b/>
                <w:bCs/>
                <w:sz w:val="18"/>
                <w:szCs w:val="18"/>
              </w:rPr>
            </w:pPr>
            <w:proofErr w:type="spellStart"/>
            <w:r w:rsidRPr="00C1679A">
              <w:rPr>
                <w:b/>
                <w:bCs/>
                <w:sz w:val="18"/>
                <w:szCs w:val="18"/>
              </w:rPr>
              <w:t>AoLE</w:t>
            </w:r>
            <w:proofErr w:type="spellEnd"/>
            <w:r w:rsidRPr="00C1679A">
              <w:rPr>
                <w:b/>
                <w:bCs/>
                <w:sz w:val="18"/>
                <w:szCs w:val="18"/>
              </w:rPr>
              <w:t xml:space="preserve"> or Subject:</w:t>
            </w:r>
          </w:p>
        </w:tc>
        <w:tc>
          <w:tcPr>
            <w:tcW w:w="5756" w:type="dxa"/>
            <w:tcBorders>
              <w:top w:val="single" w:sz="4" w:space="0" w:color="auto"/>
            </w:tcBorders>
          </w:tcPr>
          <w:p w14:paraId="73517E80" w14:textId="77777777" w:rsidR="00037C9C" w:rsidRPr="00C1679A" w:rsidRDefault="00037C9C" w:rsidP="638C1348">
            <w:pPr>
              <w:rPr>
                <w:sz w:val="18"/>
                <w:szCs w:val="18"/>
              </w:rPr>
            </w:pPr>
            <w:r w:rsidRPr="00C1679A">
              <w:rPr>
                <w:sz w:val="18"/>
                <w:szCs w:val="18"/>
              </w:rPr>
              <w:t xml:space="preserve">Numeracy </w:t>
            </w:r>
          </w:p>
        </w:tc>
        <w:tc>
          <w:tcPr>
            <w:tcW w:w="1538" w:type="dxa"/>
            <w:tcBorders>
              <w:top w:val="single" w:sz="4" w:space="0" w:color="auto"/>
            </w:tcBorders>
            <w:shd w:val="clear" w:color="auto" w:fill="auto"/>
          </w:tcPr>
          <w:p w14:paraId="186EF83A" w14:textId="77777777" w:rsidR="00037C9C" w:rsidRPr="00C1679A" w:rsidRDefault="00037C9C" w:rsidP="003754EC">
            <w:pPr>
              <w:rPr>
                <w:b/>
                <w:bCs/>
                <w:sz w:val="18"/>
                <w:szCs w:val="18"/>
              </w:rPr>
            </w:pPr>
            <w:r w:rsidRPr="00C1679A">
              <w:rPr>
                <w:b/>
                <w:bCs/>
                <w:sz w:val="18"/>
                <w:szCs w:val="18"/>
              </w:rPr>
              <w:t>Date:</w:t>
            </w:r>
          </w:p>
        </w:tc>
        <w:tc>
          <w:tcPr>
            <w:tcW w:w="3650" w:type="dxa"/>
            <w:tcBorders>
              <w:top w:val="single" w:sz="4" w:space="0" w:color="auto"/>
            </w:tcBorders>
          </w:tcPr>
          <w:p w14:paraId="74359485" w14:textId="77777777" w:rsidR="00037C9C" w:rsidRPr="00C1679A" w:rsidRDefault="00037C9C" w:rsidP="003754EC">
            <w:pPr>
              <w:rPr>
                <w:sz w:val="18"/>
                <w:szCs w:val="18"/>
              </w:rPr>
            </w:pPr>
            <w:r w:rsidRPr="00C1679A">
              <w:rPr>
                <w:sz w:val="18"/>
                <w:szCs w:val="18"/>
              </w:rPr>
              <w:t>ND</w:t>
            </w:r>
          </w:p>
        </w:tc>
      </w:tr>
      <w:tr w:rsidR="00037C9C" w:rsidRPr="00C1679A" w14:paraId="262BD215" w14:textId="77777777" w:rsidTr="015679F2">
        <w:trPr>
          <w:trHeight w:val="887"/>
        </w:trPr>
        <w:tc>
          <w:tcPr>
            <w:tcW w:w="3646" w:type="dxa"/>
            <w:shd w:val="clear" w:color="auto" w:fill="94BAD6"/>
          </w:tcPr>
          <w:p w14:paraId="113F0FF6" w14:textId="77777777" w:rsidR="00037C9C" w:rsidRPr="00C1679A" w:rsidRDefault="00037C9C" w:rsidP="7FADEBB9">
            <w:pPr>
              <w:rPr>
                <w:i/>
                <w:iCs/>
                <w:sz w:val="18"/>
                <w:szCs w:val="18"/>
              </w:rPr>
            </w:pPr>
            <w:r w:rsidRPr="00C1679A">
              <w:rPr>
                <w:b/>
                <w:bCs/>
                <w:sz w:val="18"/>
                <w:szCs w:val="18"/>
              </w:rPr>
              <w:t>Meaningful links to</w:t>
            </w:r>
            <w:r w:rsidRPr="00C1679A">
              <w:rPr>
                <w:sz w:val="18"/>
                <w:szCs w:val="18"/>
              </w:rPr>
              <w:t xml:space="preserve"> </w:t>
            </w:r>
            <w:r w:rsidRPr="00C1679A">
              <w:rPr>
                <w:b/>
                <w:bCs/>
                <w:sz w:val="18"/>
                <w:szCs w:val="18"/>
              </w:rPr>
              <w:t>Curriculum</w:t>
            </w:r>
            <w:r w:rsidRPr="00C1679A">
              <w:rPr>
                <w:sz w:val="18"/>
                <w:szCs w:val="18"/>
              </w:rPr>
              <w:t xml:space="preserve"> (What Matters Statements, </w:t>
            </w:r>
            <w:r w:rsidRPr="00C1679A">
              <w:rPr>
                <w:rFonts w:ascii="Calibri" w:eastAsia="Calibri" w:hAnsi="Calibri" w:cs="Calibri"/>
                <w:color w:val="000000" w:themeColor="text1"/>
                <w:sz w:val="18"/>
                <w:szCs w:val="18"/>
              </w:rPr>
              <w:t>Descriptions of learning</w:t>
            </w:r>
            <w:r w:rsidRPr="00C1679A">
              <w:rPr>
                <w:sz w:val="18"/>
                <w:szCs w:val="18"/>
              </w:rPr>
              <w:t>, previous curriculum...)</w:t>
            </w:r>
          </w:p>
        </w:tc>
        <w:tc>
          <w:tcPr>
            <w:tcW w:w="10944" w:type="dxa"/>
            <w:gridSpan w:val="3"/>
          </w:tcPr>
          <w:p w14:paraId="3B540AF6" w14:textId="77777777" w:rsidR="00037C9C" w:rsidRPr="00C1679A" w:rsidRDefault="00037C9C" w:rsidP="00037C9C">
            <w:pPr>
              <w:pStyle w:val="ListParagraph"/>
              <w:numPr>
                <w:ilvl w:val="0"/>
                <w:numId w:val="3"/>
              </w:numPr>
              <w:rPr>
                <w:rFonts w:eastAsia="Arial"/>
                <w:color w:val="1F1F1F"/>
                <w:sz w:val="18"/>
                <w:szCs w:val="18"/>
              </w:rPr>
            </w:pPr>
            <w:r w:rsidRPr="00C1679A">
              <w:rPr>
                <w:rFonts w:eastAsia="Arial"/>
                <w:color w:val="1F1F1F"/>
                <w:sz w:val="18"/>
                <w:szCs w:val="18"/>
              </w:rPr>
              <w:t xml:space="preserve">Maths and numeracy – descriptions of learning </w:t>
            </w:r>
          </w:p>
          <w:p w14:paraId="22355ADB" w14:textId="77777777" w:rsidR="00037C9C" w:rsidRPr="00C1679A" w:rsidRDefault="00037C9C" w:rsidP="00037C9C">
            <w:pPr>
              <w:pStyle w:val="ListParagraph"/>
              <w:numPr>
                <w:ilvl w:val="0"/>
                <w:numId w:val="3"/>
              </w:numPr>
              <w:rPr>
                <w:rFonts w:eastAsia="Arial"/>
                <w:color w:val="1F1F1F"/>
                <w:sz w:val="18"/>
                <w:szCs w:val="18"/>
              </w:rPr>
            </w:pPr>
            <w:r w:rsidRPr="00C1679A">
              <w:rPr>
                <w:rFonts w:eastAsia="Arial"/>
                <w:color w:val="1F1F1F"/>
                <w:sz w:val="18"/>
                <w:szCs w:val="18"/>
              </w:rPr>
              <w:t>Geometry focuses on relationships involving shape, space and position, and measurement focuses on quantifying phenomena in the physical world.</w:t>
            </w:r>
          </w:p>
          <w:p w14:paraId="73EB5514" w14:textId="77777777" w:rsidR="00037C9C" w:rsidRPr="00C1679A" w:rsidRDefault="00037C9C" w:rsidP="00037C9C">
            <w:pPr>
              <w:pStyle w:val="ListParagraph"/>
              <w:numPr>
                <w:ilvl w:val="0"/>
                <w:numId w:val="3"/>
              </w:numPr>
              <w:rPr>
                <w:rFonts w:eastAsia="Arial"/>
                <w:color w:val="1F1F1F"/>
                <w:sz w:val="18"/>
                <w:szCs w:val="18"/>
              </w:rPr>
            </w:pPr>
            <w:r w:rsidRPr="00C1679A">
              <w:rPr>
                <w:rFonts w:eastAsia="Arial"/>
                <w:color w:val="1F1F1F"/>
                <w:sz w:val="18"/>
                <w:szCs w:val="18"/>
              </w:rPr>
              <w:t>Progression step 3 -</w:t>
            </w:r>
            <w:r w:rsidRPr="00C1679A">
              <w:rPr>
                <w:sz w:val="18"/>
                <w:szCs w:val="18"/>
              </w:rPr>
              <w:t xml:space="preserve"> </w:t>
            </w:r>
            <w:r w:rsidRPr="00C1679A">
              <w:rPr>
                <w:rFonts w:eastAsia="Arial"/>
                <w:color w:val="1F1F1F"/>
                <w:sz w:val="18"/>
                <w:szCs w:val="18"/>
              </w:rPr>
              <w:t>I can read analogue and digital clocks accurately and I can make interpretations and perform calculations involving time. (Timeline)</w:t>
            </w:r>
          </w:p>
        </w:tc>
      </w:tr>
      <w:tr w:rsidR="00037C9C" w:rsidRPr="00C1679A" w14:paraId="12CD54B1" w14:textId="77777777" w:rsidTr="015679F2">
        <w:trPr>
          <w:trHeight w:val="393"/>
        </w:trPr>
        <w:tc>
          <w:tcPr>
            <w:tcW w:w="3646" w:type="dxa"/>
            <w:shd w:val="clear" w:color="auto" w:fill="94BAD6"/>
          </w:tcPr>
          <w:p w14:paraId="7A27462B" w14:textId="77777777" w:rsidR="00037C9C" w:rsidRPr="00C1679A" w:rsidRDefault="006447B1" w:rsidP="5079DFCC">
            <w:pPr>
              <w:rPr>
                <w:b/>
                <w:bCs/>
                <w:sz w:val="18"/>
                <w:szCs w:val="18"/>
              </w:rPr>
            </w:pPr>
            <w:hyperlink r:id="rId14">
              <w:r w:rsidR="00037C9C" w:rsidRPr="00C1679A">
                <w:rPr>
                  <w:rStyle w:val="Hyperlink"/>
                  <w:b/>
                  <w:bCs/>
                  <w:sz w:val="18"/>
                  <w:szCs w:val="18"/>
                </w:rPr>
                <w:t>Four Purpose driver:</w:t>
              </w:r>
            </w:hyperlink>
            <w:r w:rsidR="00037C9C" w:rsidRPr="00C1679A">
              <w:rPr>
                <w:b/>
                <w:bCs/>
                <w:sz w:val="18"/>
                <w:szCs w:val="18"/>
              </w:rPr>
              <w:t xml:space="preserve"> </w:t>
            </w:r>
          </w:p>
          <w:p w14:paraId="4FBBD7F5" w14:textId="77777777" w:rsidR="00037C9C" w:rsidRPr="00C1679A" w:rsidRDefault="00037C9C" w:rsidP="5079DFCC">
            <w:pPr>
              <w:rPr>
                <w:sz w:val="18"/>
                <w:szCs w:val="18"/>
              </w:rPr>
            </w:pPr>
            <w:r w:rsidRPr="00C1679A">
              <w:rPr>
                <w:sz w:val="18"/>
                <w:szCs w:val="18"/>
              </w:rPr>
              <w:t xml:space="preserve">(Remember to go ‘beyond the </w:t>
            </w:r>
            <w:proofErr w:type="gramStart"/>
            <w:r w:rsidRPr="00C1679A">
              <w:rPr>
                <w:sz w:val="18"/>
                <w:szCs w:val="18"/>
              </w:rPr>
              <w:t>headlines’</w:t>
            </w:r>
            <w:proofErr w:type="gramEnd"/>
            <w:r w:rsidRPr="00C1679A">
              <w:rPr>
                <w:sz w:val="18"/>
                <w:szCs w:val="18"/>
              </w:rPr>
              <w:t xml:space="preserve">. Only main links should be identified here) </w:t>
            </w:r>
          </w:p>
          <w:p w14:paraId="7458A10D" w14:textId="77777777" w:rsidR="00037C9C" w:rsidRPr="00C1679A" w:rsidRDefault="00037C9C" w:rsidP="5079DFCC">
            <w:pPr>
              <w:rPr>
                <w:sz w:val="18"/>
                <w:szCs w:val="18"/>
              </w:rPr>
            </w:pPr>
          </w:p>
        </w:tc>
        <w:tc>
          <w:tcPr>
            <w:tcW w:w="10944" w:type="dxa"/>
            <w:gridSpan w:val="3"/>
          </w:tcPr>
          <w:p w14:paraId="072761C4" w14:textId="77777777" w:rsidR="00037C9C" w:rsidRPr="00C1679A" w:rsidRDefault="00037C9C" w:rsidP="009C3715">
            <w:pPr>
              <w:pStyle w:val="ListParagraph"/>
              <w:rPr>
                <w:b/>
                <w:bCs/>
                <w:sz w:val="18"/>
                <w:szCs w:val="18"/>
              </w:rPr>
            </w:pPr>
            <w:r w:rsidRPr="00C1679A">
              <w:rPr>
                <w:b/>
                <w:bCs/>
                <w:sz w:val="18"/>
                <w:szCs w:val="18"/>
              </w:rPr>
              <w:t>Ambitious, capable learners who:</w:t>
            </w:r>
          </w:p>
          <w:p w14:paraId="0CDE615E" w14:textId="77777777" w:rsidR="00037C9C" w:rsidRPr="00C1679A" w:rsidRDefault="00037C9C" w:rsidP="00037C9C">
            <w:pPr>
              <w:pStyle w:val="ListParagraph"/>
              <w:numPr>
                <w:ilvl w:val="0"/>
                <w:numId w:val="13"/>
              </w:numPr>
              <w:rPr>
                <w:sz w:val="18"/>
                <w:szCs w:val="18"/>
              </w:rPr>
            </w:pPr>
            <w:r w:rsidRPr="00C1679A">
              <w:rPr>
                <w:sz w:val="18"/>
                <w:szCs w:val="18"/>
              </w:rPr>
              <w:t xml:space="preserve">are questioning and enjoy solving problems </w:t>
            </w:r>
          </w:p>
          <w:p w14:paraId="4A49F95D" w14:textId="77777777" w:rsidR="00037C9C" w:rsidRPr="00C1679A" w:rsidRDefault="00037C9C" w:rsidP="00037C9C">
            <w:pPr>
              <w:pStyle w:val="ListParagraph"/>
              <w:numPr>
                <w:ilvl w:val="0"/>
                <w:numId w:val="13"/>
              </w:numPr>
              <w:rPr>
                <w:sz w:val="18"/>
                <w:szCs w:val="18"/>
              </w:rPr>
            </w:pPr>
            <w:r w:rsidRPr="00C1679A">
              <w:rPr>
                <w:sz w:val="18"/>
                <w:szCs w:val="18"/>
              </w:rPr>
              <w:t>can communicate effectively in different forms and settings, using both Welsh and English</w:t>
            </w:r>
          </w:p>
          <w:p w14:paraId="12F030B1" w14:textId="77777777" w:rsidR="00037C9C" w:rsidRPr="00C1679A" w:rsidRDefault="00037C9C" w:rsidP="00037C9C">
            <w:pPr>
              <w:pStyle w:val="ListParagraph"/>
              <w:numPr>
                <w:ilvl w:val="0"/>
                <w:numId w:val="13"/>
              </w:numPr>
              <w:rPr>
                <w:sz w:val="18"/>
                <w:szCs w:val="18"/>
              </w:rPr>
            </w:pPr>
            <w:r w:rsidRPr="00C1679A">
              <w:rPr>
                <w:sz w:val="18"/>
                <w:szCs w:val="18"/>
              </w:rPr>
              <w:t>can explain the ideas and concepts they are learning about</w:t>
            </w:r>
          </w:p>
          <w:p w14:paraId="2388A9DA" w14:textId="77777777" w:rsidR="00037C9C" w:rsidRPr="00C1679A" w:rsidRDefault="00037C9C" w:rsidP="00037C9C">
            <w:pPr>
              <w:pStyle w:val="ListParagraph"/>
              <w:numPr>
                <w:ilvl w:val="0"/>
                <w:numId w:val="13"/>
              </w:numPr>
              <w:rPr>
                <w:sz w:val="18"/>
                <w:szCs w:val="18"/>
              </w:rPr>
            </w:pPr>
            <w:r w:rsidRPr="00C1679A">
              <w:rPr>
                <w:sz w:val="18"/>
                <w:szCs w:val="18"/>
              </w:rPr>
              <w:t>can use number effectively in different contexts</w:t>
            </w:r>
          </w:p>
          <w:p w14:paraId="4CE8E8D6" w14:textId="77777777" w:rsidR="00037C9C" w:rsidRPr="00C1679A" w:rsidRDefault="00037C9C" w:rsidP="00037C9C">
            <w:pPr>
              <w:pStyle w:val="ListParagraph"/>
              <w:numPr>
                <w:ilvl w:val="0"/>
                <w:numId w:val="13"/>
              </w:numPr>
              <w:rPr>
                <w:sz w:val="18"/>
                <w:szCs w:val="18"/>
              </w:rPr>
            </w:pPr>
            <w:r w:rsidRPr="00C1679A">
              <w:rPr>
                <w:sz w:val="18"/>
                <w:szCs w:val="18"/>
              </w:rPr>
              <w:t>understand how to interpret data and apply mathematical concepts</w:t>
            </w:r>
          </w:p>
          <w:p w14:paraId="1E392F03" w14:textId="77777777" w:rsidR="00037C9C" w:rsidRPr="00C1679A" w:rsidRDefault="00037C9C" w:rsidP="009C3715">
            <w:pPr>
              <w:pStyle w:val="ListParagraph"/>
              <w:rPr>
                <w:sz w:val="18"/>
                <w:szCs w:val="18"/>
              </w:rPr>
            </w:pPr>
            <w:r w:rsidRPr="00C1679A">
              <w:rPr>
                <w:b/>
                <w:bCs/>
                <w:sz w:val="18"/>
                <w:szCs w:val="18"/>
              </w:rPr>
              <w:t>and are ready to learn throughout their lives.</w:t>
            </w:r>
          </w:p>
        </w:tc>
      </w:tr>
      <w:tr w:rsidR="00037C9C" w:rsidRPr="00C1679A" w14:paraId="4DC95873" w14:textId="77777777" w:rsidTr="006C6BD5">
        <w:trPr>
          <w:trHeight w:val="884"/>
        </w:trPr>
        <w:tc>
          <w:tcPr>
            <w:tcW w:w="3646" w:type="dxa"/>
            <w:shd w:val="clear" w:color="auto" w:fill="94BAD6"/>
          </w:tcPr>
          <w:p w14:paraId="6A36D288" w14:textId="77777777" w:rsidR="00037C9C" w:rsidRPr="00C1679A" w:rsidRDefault="00037C9C" w:rsidP="5079DFCC">
            <w:pPr>
              <w:rPr>
                <w:i/>
                <w:iCs/>
                <w:sz w:val="18"/>
                <w:szCs w:val="18"/>
              </w:rPr>
            </w:pPr>
            <w:r w:rsidRPr="00C1679A">
              <w:rPr>
                <w:b/>
                <w:bCs/>
                <w:sz w:val="18"/>
                <w:szCs w:val="18"/>
              </w:rPr>
              <w:t xml:space="preserve">Meaningful </w:t>
            </w:r>
            <w:r w:rsidRPr="00C1679A">
              <w:rPr>
                <w:rFonts w:ascii="Calibri" w:eastAsia="Calibri" w:hAnsi="Calibri" w:cs="Calibri"/>
                <w:b/>
                <w:bCs/>
                <w:color w:val="000000" w:themeColor="text1"/>
                <w:sz w:val="18"/>
                <w:szCs w:val="18"/>
              </w:rPr>
              <w:t>links across the curriculum</w:t>
            </w:r>
            <w:r w:rsidRPr="00C1679A">
              <w:rPr>
                <w:b/>
                <w:bCs/>
                <w:sz w:val="18"/>
                <w:szCs w:val="18"/>
              </w:rPr>
              <w:t xml:space="preserve"> </w:t>
            </w:r>
            <w:r w:rsidRPr="00C1679A">
              <w:rPr>
                <w:sz w:val="18"/>
                <w:szCs w:val="18"/>
              </w:rPr>
              <w:br/>
            </w:r>
            <w:r w:rsidRPr="00C1679A">
              <w:rPr>
                <w:i/>
                <w:iCs/>
                <w:sz w:val="18"/>
                <w:szCs w:val="18"/>
              </w:rPr>
              <w:t xml:space="preserve">Links to other </w:t>
            </w:r>
            <w:proofErr w:type="spellStart"/>
            <w:r w:rsidRPr="00C1679A">
              <w:rPr>
                <w:i/>
                <w:iCs/>
                <w:sz w:val="18"/>
                <w:szCs w:val="18"/>
              </w:rPr>
              <w:t>AoLEs</w:t>
            </w:r>
            <w:proofErr w:type="spellEnd"/>
            <w:r w:rsidRPr="00C1679A">
              <w:rPr>
                <w:i/>
                <w:iCs/>
                <w:sz w:val="18"/>
                <w:szCs w:val="18"/>
              </w:rPr>
              <w:t xml:space="preserve"> or the  </w:t>
            </w:r>
            <w:hyperlink r:id="rId15" w:anchor="overview">
              <w:r w:rsidRPr="00C1679A">
                <w:rPr>
                  <w:rStyle w:val="Hyperlink"/>
                  <w:sz w:val="18"/>
                  <w:szCs w:val="18"/>
                </w:rPr>
                <w:t>Cross-curricular skills frameworks)</w:t>
              </w:r>
            </w:hyperlink>
          </w:p>
        </w:tc>
        <w:tc>
          <w:tcPr>
            <w:tcW w:w="10944" w:type="dxa"/>
            <w:gridSpan w:val="3"/>
          </w:tcPr>
          <w:p w14:paraId="54378924" w14:textId="77777777" w:rsidR="00037C9C" w:rsidRPr="00C1679A" w:rsidRDefault="00037C9C" w:rsidP="00037C9C">
            <w:pPr>
              <w:pStyle w:val="ListParagraph"/>
              <w:numPr>
                <w:ilvl w:val="0"/>
                <w:numId w:val="2"/>
              </w:numPr>
              <w:rPr>
                <w:rFonts w:eastAsia="Arial"/>
                <w:color w:val="1F1F1F"/>
                <w:sz w:val="18"/>
                <w:szCs w:val="18"/>
              </w:rPr>
            </w:pPr>
            <w:r w:rsidRPr="00C1679A">
              <w:rPr>
                <w:rFonts w:eastAsia="Arial"/>
                <w:color w:val="1F1F1F"/>
                <w:sz w:val="18"/>
                <w:szCs w:val="18"/>
              </w:rPr>
              <w:t>Humanities – descriptions of learning</w:t>
            </w:r>
          </w:p>
          <w:p w14:paraId="71950CD5" w14:textId="24E884E9" w:rsidR="00037C9C" w:rsidRPr="00C1679A" w:rsidRDefault="00037C9C" w:rsidP="00037C9C">
            <w:pPr>
              <w:pStyle w:val="ListParagraph"/>
              <w:numPr>
                <w:ilvl w:val="0"/>
                <w:numId w:val="2"/>
              </w:numPr>
              <w:rPr>
                <w:rFonts w:eastAsia="Arial"/>
                <w:color w:val="1F1F1F"/>
                <w:sz w:val="18"/>
                <w:szCs w:val="18"/>
              </w:rPr>
            </w:pPr>
            <w:r w:rsidRPr="00C1679A">
              <w:rPr>
                <w:rFonts w:eastAsia="Arial"/>
                <w:color w:val="1F1F1F"/>
                <w:sz w:val="18"/>
                <w:szCs w:val="18"/>
              </w:rPr>
              <w:t xml:space="preserve">Expand all Close all Enquiry, exploration and investigation inspire curiosity about the world, its past, </w:t>
            </w:r>
            <w:r w:rsidR="00366401" w:rsidRPr="00C1679A">
              <w:rPr>
                <w:rFonts w:eastAsia="Arial"/>
                <w:color w:val="1F1F1F"/>
                <w:sz w:val="18"/>
                <w:szCs w:val="18"/>
              </w:rPr>
              <w:t>present,</w:t>
            </w:r>
            <w:r w:rsidRPr="00C1679A">
              <w:rPr>
                <w:rFonts w:eastAsia="Arial"/>
                <w:color w:val="1F1F1F"/>
                <w:sz w:val="18"/>
                <w:szCs w:val="18"/>
              </w:rPr>
              <w:t xml:space="preserve"> and future.</w:t>
            </w:r>
          </w:p>
          <w:p w14:paraId="7E1A30A6" w14:textId="486A76F1" w:rsidR="00037C9C" w:rsidRPr="00C1679A" w:rsidRDefault="00037C9C" w:rsidP="00037C9C">
            <w:pPr>
              <w:pStyle w:val="ListParagraph"/>
              <w:numPr>
                <w:ilvl w:val="0"/>
                <w:numId w:val="2"/>
              </w:numPr>
              <w:rPr>
                <w:rFonts w:eastAsia="Arial"/>
                <w:color w:val="1F1F1F"/>
                <w:sz w:val="18"/>
                <w:szCs w:val="18"/>
              </w:rPr>
            </w:pPr>
            <w:r w:rsidRPr="00C1679A">
              <w:rPr>
                <w:rFonts w:eastAsia="Arial"/>
                <w:color w:val="1F1F1F"/>
                <w:sz w:val="18"/>
                <w:szCs w:val="18"/>
              </w:rPr>
              <w:t xml:space="preserve">Progression step 3 </w:t>
            </w:r>
            <w:r w:rsidR="00366401" w:rsidRPr="00C1679A">
              <w:rPr>
                <w:rFonts w:eastAsia="Arial"/>
                <w:color w:val="1F1F1F"/>
                <w:sz w:val="18"/>
                <w:szCs w:val="18"/>
              </w:rPr>
              <w:t xml:space="preserve">- </w:t>
            </w:r>
            <w:r w:rsidR="00366401" w:rsidRPr="00C1679A">
              <w:rPr>
                <w:sz w:val="18"/>
                <w:szCs w:val="18"/>
              </w:rPr>
              <w:t>I</w:t>
            </w:r>
            <w:r w:rsidRPr="00C1679A">
              <w:rPr>
                <w:rFonts w:eastAsia="Arial"/>
                <w:color w:val="1F1F1F"/>
                <w:sz w:val="18"/>
                <w:szCs w:val="18"/>
              </w:rPr>
              <w:t xml:space="preserve"> can present my findings in a variety of ways, drawing conclusions and making judgements based on the evidence used.</w:t>
            </w:r>
          </w:p>
        </w:tc>
      </w:tr>
      <w:tr w:rsidR="00037C9C" w:rsidRPr="00C1679A" w14:paraId="6438D425" w14:textId="77777777" w:rsidTr="015679F2">
        <w:trPr>
          <w:trHeight w:val="788"/>
        </w:trPr>
        <w:tc>
          <w:tcPr>
            <w:tcW w:w="14590" w:type="dxa"/>
            <w:gridSpan w:val="4"/>
            <w:shd w:val="clear" w:color="auto" w:fill="auto"/>
          </w:tcPr>
          <w:p w14:paraId="40530F44" w14:textId="77777777" w:rsidR="00037C9C" w:rsidRPr="00C1679A" w:rsidRDefault="00037C9C" w:rsidP="5079DFCC">
            <w:pPr>
              <w:rPr>
                <w:sz w:val="18"/>
                <w:szCs w:val="18"/>
              </w:rPr>
            </w:pPr>
            <w:r w:rsidRPr="00C1679A">
              <w:rPr>
                <w:b/>
                <w:bCs/>
                <w:sz w:val="18"/>
                <w:szCs w:val="18"/>
              </w:rPr>
              <w:t>Personal Targets</w:t>
            </w:r>
            <w:r w:rsidRPr="00C1679A">
              <w:rPr>
                <w:sz w:val="18"/>
                <w:szCs w:val="18"/>
              </w:rPr>
              <w:t xml:space="preserve"> (</w:t>
            </w:r>
            <w:hyperlink r:id="rId16">
              <w:r w:rsidRPr="00C1679A">
                <w:rPr>
                  <w:rFonts w:eastAsia="Times New Roman"/>
                  <w:sz w:val="18"/>
                  <w:szCs w:val="18"/>
                </w:rPr>
                <w:t>m</w:t>
              </w:r>
              <w:r w:rsidRPr="00C1679A">
                <w:rPr>
                  <w:sz w:val="18"/>
                  <w:szCs w:val="18"/>
                </w:rPr>
                <w:t xml:space="preserve">ake reference to targets identified in </w:t>
              </w:r>
              <w:r w:rsidRPr="00C1679A">
                <w:rPr>
                  <w:rStyle w:val="Hyperlink"/>
                  <w:rFonts w:eastAsia="Times New Roman"/>
                  <w:sz w:val="18"/>
                  <w:szCs w:val="18"/>
                </w:rPr>
                <w:t>Planning Guide</w:t>
              </w:r>
            </w:hyperlink>
            <w:r w:rsidRPr="00C1679A">
              <w:rPr>
                <w:sz w:val="18"/>
                <w:szCs w:val="18"/>
              </w:rPr>
              <w:t xml:space="preserve"> or </w:t>
            </w:r>
            <w:hyperlink r:id="rId17">
              <w:r w:rsidRPr="00C1679A">
                <w:rPr>
                  <w:rStyle w:val="Hyperlink"/>
                  <w:sz w:val="18"/>
                  <w:szCs w:val="18"/>
                </w:rPr>
                <w:t>QTS Professional Standards</w:t>
              </w:r>
            </w:hyperlink>
            <w:r w:rsidRPr="00C1679A">
              <w:rPr>
                <w:sz w:val="18"/>
                <w:szCs w:val="18"/>
              </w:rPr>
              <w:t xml:space="preserve"> and weekly mentor meetings. You may also draw from targets linked to the </w:t>
            </w:r>
            <w:hyperlink r:id="rId18">
              <w:r w:rsidRPr="00C1679A">
                <w:rPr>
                  <w:rStyle w:val="Hyperlink"/>
                  <w:sz w:val="18"/>
                  <w:szCs w:val="18"/>
                </w:rPr>
                <w:t>Welsh Language Competency Framewor</w:t>
              </w:r>
            </w:hyperlink>
            <w:r w:rsidRPr="00C1679A">
              <w:rPr>
                <w:sz w:val="18"/>
                <w:szCs w:val="18"/>
              </w:rPr>
              <w:t xml:space="preserve">k) </w:t>
            </w:r>
          </w:p>
          <w:p w14:paraId="4D7D753A" w14:textId="1A6F5FC5" w:rsidR="00037C9C" w:rsidRPr="00C1679A" w:rsidRDefault="00037C9C" w:rsidP="00037C9C">
            <w:pPr>
              <w:pStyle w:val="ListParagraph"/>
              <w:numPr>
                <w:ilvl w:val="0"/>
                <w:numId w:val="4"/>
              </w:numPr>
              <w:rPr>
                <w:sz w:val="18"/>
                <w:szCs w:val="18"/>
              </w:rPr>
            </w:pPr>
            <w:r w:rsidRPr="00C1679A">
              <w:rPr>
                <w:sz w:val="18"/>
                <w:szCs w:val="18"/>
              </w:rPr>
              <w:t xml:space="preserve">Able to contribute to a simple conversation using a range of simple sentences relating to situations relevant to the school context, </w:t>
            </w:r>
            <w:r w:rsidR="00366401" w:rsidRPr="00C1679A">
              <w:rPr>
                <w:sz w:val="18"/>
                <w:szCs w:val="18"/>
              </w:rPr>
              <w:t>e.g.,</w:t>
            </w:r>
            <w:r w:rsidRPr="00C1679A">
              <w:rPr>
                <w:sz w:val="18"/>
                <w:szCs w:val="18"/>
              </w:rPr>
              <w:t xml:space="preserve"> everyday themes and different verb tenses.</w:t>
            </w:r>
          </w:p>
          <w:p w14:paraId="6106FD85" w14:textId="797C6CC9" w:rsidR="00F25092" w:rsidRPr="00C1679A" w:rsidRDefault="00C1679A" w:rsidP="00C1679A">
            <w:pPr>
              <w:pStyle w:val="ListParagraph"/>
              <w:numPr>
                <w:ilvl w:val="0"/>
                <w:numId w:val="4"/>
              </w:numPr>
              <w:rPr>
                <w:sz w:val="18"/>
                <w:szCs w:val="18"/>
              </w:rPr>
            </w:pPr>
            <w:r w:rsidRPr="00C1679A">
              <w:rPr>
                <w:sz w:val="18"/>
                <w:szCs w:val="18"/>
              </w:rPr>
              <w:t xml:space="preserve">Assessment </w:t>
            </w:r>
            <w:r w:rsidR="00366401" w:rsidRPr="00C1679A">
              <w:rPr>
                <w:sz w:val="18"/>
                <w:szCs w:val="18"/>
              </w:rPr>
              <w:t xml:space="preserve">- </w:t>
            </w:r>
            <w:r w:rsidR="00366401">
              <w:rPr>
                <w:i/>
                <w:sz w:val="18"/>
                <w:szCs w:val="18"/>
              </w:rPr>
              <w:t>The</w:t>
            </w:r>
            <w:r w:rsidRPr="00C1679A">
              <w:rPr>
                <w:bCs/>
                <w:i/>
                <w:sz w:val="18"/>
                <w:szCs w:val="18"/>
                <w:lang w:val="en-IE"/>
              </w:rPr>
              <w:t xml:space="preserve"> range of purposes and practices for assessment is understood and articulated.</w:t>
            </w:r>
          </w:p>
        </w:tc>
      </w:tr>
      <w:tr w:rsidR="00037C9C" w:rsidRPr="00C1679A" w14:paraId="7DDE4012" w14:textId="77777777" w:rsidTr="015679F2">
        <w:tc>
          <w:tcPr>
            <w:tcW w:w="14590" w:type="dxa"/>
            <w:gridSpan w:val="4"/>
            <w:shd w:val="clear" w:color="auto" w:fill="94BAD6"/>
          </w:tcPr>
          <w:p w14:paraId="732F80CE" w14:textId="77777777" w:rsidR="00037C9C" w:rsidRPr="00C1679A" w:rsidRDefault="00037C9C" w:rsidP="5079DFCC">
            <w:pPr>
              <w:rPr>
                <w:b/>
                <w:bCs/>
                <w:sz w:val="18"/>
                <w:szCs w:val="18"/>
              </w:rPr>
            </w:pPr>
            <w:r w:rsidRPr="00C1679A">
              <w:rPr>
                <w:b/>
                <w:bCs/>
                <w:sz w:val="18"/>
                <w:szCs w:val="18"/>
              </w:rPr>
              <w:t xml:space="preserve">Learning </w:t>
            </w:r>
            <w:proofErr w:type="gramStart"/>
            <w:r w:rsidRPr="00C1679A">
              <w:rPr>
                <w:b/>
                <w:bCs/>
                <w:sz w:val="18"/>
                <w:szCs w:val="18"/>
              </w:rPr>
              <w:t>Objectives  (</w:t>
            </w:r>
            <w:proofErr w:type="gramEnd"/>
            <w:r w:rsidRPr="00C1679A">
              <w:rPr>
                <w:b/>
                <w:bCs/>
                <w:sz w:val="18"/>
                <w:szCs w:val="18"/>
              </w:rPr>
              <w:t>4:15 on video)</w:t>
            </w:r>
          </w:p>
          <w:p w14:paraId="006D5839" w14:textId="77777777" w:rsidR="00037C9C" w:rsidRPr="00C1679A" w:rsidRDefault="00037C9C" w:rsidP="003754EC">
            <w:pPr>
              <w:rPr>
                <w:i/>
                <w:iCs/>
                <w:sz w:val="18"/>
                <w:szCs w:val="18"/>
              </w:rPr>
            </w:pPr>
            <w:r w:rsidRPr="00C1679A">
              <w:rPr>
                <w:i/>
                <w:iCs/>
                <w:sz w:val="18"/>
                <w:szCs w:val="18"/>
              </w:rPr>
              <w:t>What do you want the pupils to have learnt by the end of the lesson? Is this a lesson about building tools or learning to use them better? ‘You are learning X to develop an understanding of Y so that you can apply to Z in the future’.</w:t>
            </w:r>
          </w:p>
        </w:tc>
      </w:tr>
      <w:tr w:rsidR="00037C9C" w:rsidRPr="00C1679A" w14:paraId="6CFBD9B3" w14:textId="77777777" w:rsidTr="015679F2">
        <w:tc>
          <w:tcPr>
            <w:tcW w:w="14590" w:type="dxa"/>
            <w:gridSpan w:val="4"/>
          </w:tcPr>
          <w:p w14:paraId="524CE9AD" w14:textId="77777777" w:rsidR="00037C9C" w:rsidRPr="00C1679A" w:rsidRDefault="00037C9C" w:rsidP="003754EC">
            <w:pPr>
              <w:rPr>
                <w:sz w:val="18"/>
                <w:szCs w:val="18"/>
              </w:rPr>
            </w:pPr>
            <w:r w:rsidRPr="00C1679A">
              <w:rPr>
                <w:sz w:val="18"/>
                <w:szCs w:val="18"/>
              </w:rPr>
              <w:t>Pupils would’ve learnt how to place dates in chronological order on a timeline using the information provided.</w:t>
            </w:r>
          </w:p>
          <w:p w14:paraId="6BAD6FE1" w14:textId="77777777" w:rsidR="00037C9C" w:rsidRPr="00C1679A" w:rsidRDefault="00037C9C" w:rsidP="003754EC">
            <w:pPr>
              <w:rPr>
                <w:sz w:val="18"/>
                <w:szCs w:val="18"/>
              </w:rPr>
            </w:pPr>
            <w:r w:rsidRPr="00C1679A">
              <w:rPr>
                <w:sz w:val="18"/>
                <w:szCs w:val="18"/>
              </w:rPr>
              <w:t>Understand what chronological means.</w:t>
            </w:r>
          </w:p>
          <w:p w14:paraId="77AA095D" w14:textId="77777777" w:rsidR="00037C9C" w:rsidRPr="00C1679A" w:rsidRDefault="00037C9C" w:rsidP="003754EC">
            <w:pPr>
              <w:rPr>
                <w:sz w:val="18"/>
                <w:szCs w:val="18"/>
              </w:rPr>
            </w:pPr>
            <w:r w:rsidRPr="00C1679A">
              <w:rPr>
                <w:sz w:val="18"/>
                <w:szCs w:val="18"/>
              </w:rPr>
              <w:t>What timelines are used for.</w:t>
            </w:r>
          </w:p>
          <w:p w14:paraId="51363416" w14:textId="77777777" w:rsidR="00037C9C" w:rsidRPr="00C1679A" w:rsidRDefault="00037C9C" w:rsidP="003754EC">
            <w:pPr>
              <w:rPr>
                <w:sz w:val="18"/>
                <w:szCs w:val="18"/>
              </w:rPr>
            </w:pPr>
          </w:p>
          <w:p w14:paraId="27792136" w14:textId="77777777" w:rsidR="00037C9C" w:rsidRPr="00C1679A" w:rsidRDefault="00037C9C" w:rsidP="003754EC">
            <w:pPr>
              <w:rPr>
                <w:sz w:val="18"/>
                <w:szCs w:val="18"/>
              </w:rPr>
            </w:pPr>
          </w:p>
        </w:tc>
      </w:tr>
      <w:tr w:rsidR="00037C9C" w:rsidRPr="00C1679A" w14:paraId="3E436397" w14:textId="77777777" w:rsidTr="015679F2">
        <w:trPr>
          <w:trHeight w:val="558"/>
        </w:trPr>
        <w:tc>
          <w:tcPr>
            <w:tcW w:w="14590" w:type="dxa"/>
            <w:gridSpan w:val="4"/>
            <w:shd w:val="clear" w:color="auto" w:fill="94BAD6"/>
          </w:tcPr>
          <w:p w14:paraId="14DB9401" w14:textId="77777777" w:rsidR="00037C9C" w:rsidRPr="00C1679A" w:rsidRDefault="00037C9C" w:rsidP="5079DFCC">
            <w:pPr>
              <w:rPr>
                <w:rStyle w:val="Hyperlink"/>
                <w:b/>
                <w:bCs/>
                <w:sz w:val="18"/>
                <w:szCs w:val="18"/>
              </w:rPr>
            </w:pPr>
            <w:r w:rsidRPr="00C1679A">
              <w:rPr>
                <w:b/>
                <w:bCs/>
                <w:sz w:val="18"/>
                <w:szCs w:val="18"/>
              </w:rPr>
              <w:t>Success Criteria (6:42 on video)</w:t>
            </w:r>
          </w:p>
          <w:p w14:paraId="46C99419" w14:textId="77777777" w:rsidR="00037C9C" w:rsidRPr="00C1679A" w:rsidRDefault="00037C9C" w:rsidP="003754EC">
            <w:pPr>
              <w:rPr>
                <w:rFonts w:cstheme="minorHAnsi"/>
                <w:i/>
                <w:iCs/>
                <w:sz w:val="18"/>
                <w:szCs w:val="18"/>
              </w:rPr>
            </w:pPr>
            <w:r w:rsidRPr="00C1679A">
              <w:rPr>
                <w:rFonts w:cstheme="minorHAnsi"/>
                <w:i/>
                <w:iCs/>
                <w:sz w:val="18"/>
                <w:szCs w:val="18"/>
              </w:rPr>
              <w:t>Help pupils develop a deep understanding of what they are supposed to learn, help them understand what success will look like, how the lesson’s tasks relate to the objective.</w:t>
            </w:r>
          </w:p>
        </w:tc>
      </w:tr>
      <w:tr w:rsidR="00037C9C" w:rsidRPr="00C1679A" w14:paraId="39EB8E2A" w14:textId="77777777" w:rsidTr="015679F2">
        <w:trPr>
          <w:trHeight w:val="699"/>
        </w:trPr>
        <w:tc>
          <w:tcPr>
            <w:tcW w:w="14590" w:type="dxa"/>
            <w:gridSpan w:val="4"/>
          </w:tcPr>
          <w:p w14:paraId="3A506FE6" w14:textId="77777777" w:rsidR="00037C9C" w:rsidRPr="00C1679A" w:rsidRDefault="00037C9C" w:rsidP="00037C9C">
            <w:pPr>
              <w:pStyle w:val="ListParagraph"/>
              <w:numPr>
                <w:ilvl w:val="0"/>
                <w:numId w:val="14"/>
              </w:numPr>
              <w:rPr>
                <w:rFonts w:cstheme="minorHAnsi"/>
                <w:sz w:val="18"/>
                <w:szCs w:val="18"/>
              </w:rPr>
            </w:pPr>
            <w:r w:rsidRPr="00C1679A">
              <w:rPr>
                <w:rFonts w:cstheme="minorHAnsi"/>
                <w:sz w:val="18"/>
                <w:szCs w:val="18"/>
              </w:rPr>
              <w:t>To be able to complete a timeline including the correct dates and information given on a work sheet.</w:t>
            </w:r>
          </w:p>
          <w:p w14:paraId="3AE18E71" w14:textId="77777777" w:rsidR="00037C9C" w:rsidRPr="00C1679A" w:rsidRDefault="00037C9C" w:rsidP="00037C9C">
            <w:pPr>
              <w:pStyle w:val="ListParagraph"/>
              <w:numPr>
                <w:ilvl w:val="0"/>
                <w:numId w:val="14"/>
              </w:numPr>
              <w:rPr>
                <w:rFonts w:cstheme="minorHAnsi"/>
                <w:sz w:val="18"/>
                <w:szCs w:val="18"/>
              </w:rPr>
            </w:pPr>
            <w:r w:rsidRPr="00C1679A">
              <w:rPr>
                <w:rFonts w:cstheme="minorHAnsi"/>
                <w:sz w:val="18"/>
                <w:szCs w:val="18"/>
              </w:rPr>
              <w:t>To sort the dates in chronological order.</w:t>
            </w:r>
          </w:p>
          <w:p w14:paraId="7A224E41" w14:textId="77777777" w:rsidR="00037C9C" w:rsidRPr="00C1679A" w:rsidRDefault="00037C9C" w:rsidP="00037C9C">
            <w:pPr>
              <w:pStyle w:val="ListParagraph"/>
              <w:numPr>
                <w:ilvl w:val="0"/>
                <w:numId w:val="14"/>
              </w:numPr>
              <w:rPr>
                <w:rFonts w:cstheme="minorHAnsi"/>
                <w:sz w:val="18"/>
                <w:szCs w:val="18"/>
              </w:rPr>
            </w:pPr>
            <w:r w:rsidRPr="00C1679A">
              <w:rPr>
                <w:rFonts w:cstheme="minorHAnsi"/>
                <w:sz w:val="18"/>
                <w:szCs w:val="18"/>
              </w:rPr>
              <w:t>Write the correct information with the correct dates.</w:t>
            </w:r>
          </w:p>
          <w:p w14:paraId="1120FF37" w14:textId="77777777" w:rsidR="00037C9C" w:rsidRPr="00C1679A" w:rsidRDefault="00037C9C" w:rsidP="00037C9C">
            <w:pPr>
              <w:pStyle w:val="ListParagraph"/>
              <w:numPr>
                <w:ilvl w:val="0"/>
                <w:numId w:val="14"/>
              </w:numPr>
              <w:rPr>
                <w:rFonts w:cstheme="minorHAnsi"/>
                <w:sz w:val="18"/>
                <w:szCs w:val="18"/>
              </w:rPr>
            </w:pPr>
            <w:r w:rsidRPr="00C1679A">
              <w:rPr>
                <w:rFonts w:cstheme="minorHAnsi"/>
                <w:sz w:val="18"/>
                <w:szCs w:val="18"/>
              </w:rPr>
              <w:t xml:space="preserve">Understand who reigned the longest in the Tudor period, who reigned the shortest. </w:t>
            </w:r>
          </w:p>
        </w:tc>
      </w:tr>
      <w:tr w:rsidR="00037C9C" w:rsidRPr="00C1679A" w14:paraId="472738DA" w14:textId="77777777" w:rsidTr="015679F2">
        <w:trPr>
          <w:trHeight w:val="553"/>
        </w:trPr>
        <w:tc>
          <w:tcPr>
            <w:tcW w:w="14590" w:type="dxa"/>
            <w:gridSpan w:val="4"/>
            <w:shd w:val="clear" w:color="auto" w:fill="94BAD6"/>
          </w:tcPr>
          <w:p w14:paraId="1CB9A90B" w14:textId="77777777" w:rsidR="00037C9C" w:rsidRPr="00C1679A" w:rsidRDefault="00037C9C" w:rsidP="003754EC">
            <w:pPr>
              <w:rPr>
                <w:rFonts w:cstheme="minorHAnsi"/>
                <w:b/>
                <w:bCs/>
                <w:sz w:val="18"/>
                <w:szCs w:val="18"/>
              </w:rPr>
            </w:pPr>
            <w:r w:rsidRPr="00C1679A">
              <w:rPr>
                <w:rFonts w:cstheme="minorHAnsi"/>
                <w:b/>
                <w:bCs/>
                <w:sz w:val="18"/>
                <w:szCs w:val="18"/>
              </w:rPr>
              <w:t>Planning for misconceptions:</w:t>
            </w:r>
          </w:p>
          <w:p w14:paraId="1996BEED" w14:textId="77777777" w:rsidR="00037C9C" w:rsidRPr="00C1679A" w:rsidRDefault="00037C9C" w:rsidP="003754EC">
            <w:pPr>
              <w:rPr>
                <w:sz w:val="18"/>
                <w:szCs w:val="18"/>
              </w:rPr>
            </w:pPr>
            <w:r w:rsidRPr="00C1679A">
              <w:rPr>
                <w:i/>
                <w:iCs/>
                <w:color w:val="000000" w:themeColor="text1"/>
                <w:sz w:val="18"/>
                <w:szCs w:val="18"/>
              </w:rPr>
              <w:t>Every lesson holds the promise of both learning and mistakes. Use this section to anticipate pupil errors and your responses to them and seek guidance if required.</w:t>
            </w:r>
          </w:p>
        </w:tc>
      </w:tr>
      <w:tr w:rsidR="00037C9C" w:rsidRPr="00C1679A" w14:paraId="58725D2E" w14:textId="77777777" w:rsidTr="015679F2">
        <w:trPr>
          <w:trHeight w:val="703"/>
        </w:trPr>
        <w:tc>
          <w:tcPr>
            <w:tcW w:w="14590" w:type="dxa"/>
            <w:gridSpan w:val="4"/>
          </w:tcPr>
          <w:p w14:paraId="46BCEA39" w14:textId="77777777" w:rsidR="00037C9C" w:rsidRPr="00C1679A" w:rsidRDefault="00037C9C" w:rsidP="003754EC">
            <w:pPr>
              <w:rPr>
                <w:rFonts w:cstheme="minorHAnsi"/>
                <w:sz w:val="18"/>
                <w:szCs w:val="18"/>
              </w:rPr>
            </w:pPr>
            <w:r w:rsidRPr="00C1679A">
              <w:rPr>
                <w:rFonts w:cstheme="minorHAnsi"/>
                <w:sz w:val="18"/>
                <w:szCs w:val="18"/>
              </w:rPr>
              <w:t xml:space="preserve">The lower ability pupils may need more assistance with completing a timeline, therefore some pupils will already have a timeline on a worksheet. </w:t>
            </w:r>
          </w:p>
        </w:tc>
      </w:tr>
    </w:tbl>
    <w:p w14:paraId="366D8AB3" w14:textId="77777777" w:rsidR="00037C9C" w:rsidRPr="00C1679A" w:rsidRDefault="00037C9C" w:rsidP="00860BF0">
      <w:pPr>
        <w:tabs>
          <w:tab w:val="center" w:pos="4510"/>
        </w:tabs>
        <w:rPr>
          <w:sz w:val="18"/>
          <w:szCs w:val="18"/>
        </w:rPr>
      </w:pPr>
    </w:p>
    <w:p w14:paraId="236EB877" w14:textId="77777777" w:rsidR="00037C9C" w:rsidRPr="00C1679A" w:rsidRDefault="00037C9C" w:rsidP="00F9055E">
      <w:pPr>
        <w:rPr>
          <w:sz w:val="18"/>
          <w:szCs w:val="18"/>
        </w:rPr>
        <w:sectPr w:rsidR="00037C9C" w:rsidRPr="00C1679A" w:rsidSect="00444FB5">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pPr>
    </w:p>
    <w:p w14:paraId="69A772FD" w14:textId="77777777" w:rsidR="00037C9C" w:rsidRPr="00C1679A" w:rsidRDefault="00037C9C" w:rsidP="00171EAF">
      <w:pPr>
        <w:rPr>
          <w:rFonts w:ascii="Arial" w:hAnsi="Arial" w:cs="Arial"/>
          <w:b/>
          <w:sz w:val="18"/>
          <w:szCs w:val="18"/>
        </w:rPr>
      </w:pPr>
    </w:p>
    <w:tbl>
      <w:tblPr>
        <w:tblStyle w:val="TableGrid"/>
        <w:tblW w:w="15337" w:type="dxa"/>
        <w:tblLook w:val="04A0" w:firstRow="1" w:lastRow="0" w:firstColumn="1" w:lastColumn="0" w:noHBand="0" w:noVBand="1"/>
      </w:tblPr>
      <w:tblGrid>
        <w:gridCol w:w="1457"/>
        <w:gridCol w:w="4492"/>
        <w:gridCol w:w="4116"/>
        <w:gridCol w:w="2532"/>
        <w:gridCol w:w="2740"/>
      </w:tblGrid>
      <w:tr w:rsidR="00037C9C" w:rsidRPr="00C1679A" w14:paraId="74505B80" w14:textId="77777777" w:rsidTr="5079DFCC">
        <w:trPr>
          <w:trHeight w:val="829"/>
        </w:trPr>
        <w:tc>
          <w:tcPr>
            <w:tcW w:w="15337" w:type="dxa"/>
            <w:gridSpan w:val="5"/>
            <w:shd w:val="clear" w:color="auto" w:fill="94BAD6"/>
          </w:tcPr>
          <w:p w14:paraId="57F331DE" w14:textId="77777777" w:rsidR="00037C9C" w:rsidRPr="00C1679A" w:rsidRDefault="00037C9C" w:rsidP="00BF13F6">
            <w:pPr>
              <w:pStyle w:val="NoSpacing"/>
              <w:jc w:val="center"/>
              <w:rPr>
                <w:rFonts w:asciiTheme="minorHAnsi" w:hAnsiTheme="minorHAnsi" w:cstheme="minorHAnsi"/>
                <w:b/>
                <w:bCs/>
                <w:sz w:val="18"/>
                <w:szCs w:val="18"/>
              </w:rPr>
            </w:pPr>
          </w:p>
          <w:p w14:paraId="27CD0950" w14:textId="77777777" w:rsidR="00037C9C" w:rsidRPr="00C1679A" w:rsidRDefault="00037C9C" w:rsidP="5079DFCC">
            <w:pPr>
              <w:pStyle w:val="NoSpacing"/>
              <w:jc w:val="center"/>
              <w:rPr>
                <w:rFonts w:asciiTheme="minorHAnsi" w:hAnsiTheme="minorHAnsi"/>
                <w:b/>
                <w:bCs/>
                <w:sz w:val="18"/>
                <w:szCs w:val="18"/>
              </w:rPr>
            </w:pPr>
            <w:r w:rsidRPr="00C1679A">
              <w:rPr>
                <w:rFonts w:asciiTheme="minorHAnsi" w:hAnsiTheme="minorHAnsi"/>
                <w:b/>
                <w:bCs/>
                <w:sz w:val="18"/>
                <w:szCs w:val="18"/>
              </w:rPr>
              <w:t>SEQUENCE OF TEACHING &amp; LEARNING</w:t>
            </w:r>
            <w:r w:rsidRPr="00C1679A">
              <w:rPr>
                <w:sz w:val="18"/>
                <w:szCs w:val="18"/>
              </w:rPr>
              <w:br/>
            </w:r>
            <w:r w:rsidRPr="00C1679A">
              <w:rPr>
                <w:rFonts w:asciiTheme="minorHAnsi" w:hAnsiTheme="minorHAnsi"/>
                <w:i/>
                <w:iCs/>
                <w:sz w:val="18"/>
                <w:szCs w:val="18"/>
              </w:rPr>
              <w:t>(Add or remove rows below as appropriate)</w:t>
            </w:r>
          </w:p>
          <w:p w14:paraId="7FEAF89B" w14:textId="77777777" w:rsidR="00037C9C" w:rsidRPr="00C1679A" w:rsidRDefault="00037C9C" w:rsidP="00BF13F6">
            <w:pPr>
              <w:pStyle w:val="NoSpacing"/>
              <w:jc w:val="center"/>
              <w:rPr>
                <w:rFonts w:asciiTheme="minorHAnsi" w:hAnsiTheme="minorHAnsi" w:cstheme="minorHAnsi"/>
                <w:b/>
                <w:bCs/>
                <w:sz w:val="18"/>
                <w:szCs w:val="18"/>
              </w:rPr>
            </w:pPr>
          </w:p>
        </w:tc>
      </w:tr>
      <w:tr w:rsidR="00037C9C" w:rsidRPr="00C1679A" w14:paraId="14B7B2F2" w14:textId="77777777" w:rsidTr="009146DA">
        <w:trPr>
          <w:trHeight w:val="2276"/>
        </w:trPr>
        <w:tc>
          <w:tcPr>
            <w:tcW w:w="1457" w:type="dxa"/>
          </w:tcPr>
          <w:p w14:paraId="49D32DD1" w14:textId="77777777" w:rsidR="00037C9C" w:rsidRPr="00C1679A" w:rsidRDefault="00037C9C" w:rsidP="00BF13F6">
            <w:pPr>
              <w:jc w:val="center"/>
              <w:rPr>
                <w:rFonts w:cstheme="minorHAnsi"/>
                <w:b/>
                <w:bCs/>
                <w:color w:val="000000" w:themeColor="text1"/>
                <w:sz w:val="18"/>
                <w:szCs w:val="18"/>
              </w:rPr>
            </w:pPr>
          </w:p>
          <w:p w14:paraId="45918F8E" w14:textId="77777777" w:rsidR="00037C9C" w:rsidRPr="00C1679A" w:rsidRDefault="00037C9C" w:rsidP="00BF13F6">
            <w:pPr>
              <w:jc w:val="center"/>
              <w:rPr>
                <w:rFonts w:cstheme="minorHAnsi"/>
                <w:b/>
                <w:bCs/>
                <w:color w:val="000000" w:themeColor="text1"/>
                <w:sz w:val="18"/>
                <w:szCs w:val="18"/>
              </w:rPr>
            </w:pPr>
            <w:r w:rsidRPr="00C1679A">
              <w:rPr>
                <w:rFonts w:cstheme="minorHAnsi"/>
                <w:b/>
                <w:bCs/>
                <w:color w:val="000000" w:themeColor="text1"/>
                <w:sz w:val="18"/>
                <w:szCs w:val="18"/>
              </w:rPr>
              <w:t>Timing:</w:t>
            </w:r>
          </w:p>
          <w:p w14:paraId="7C3D1240" w14:textId="77777777" w:rsidR="00037C9C" w:rsidRPr="00C1679A" w:rsidRDefault="00037C9C" w:rsidP="5079DFCC">
            <w:pPr>
              <w:jc w:val="center"/>
              <w:rPr>
                <w:rFonts w:eastAsia="Times New Roman"/>
                <w:i/>
                <w:iCs/>
                <w:color w:val="000000" w:themeColor="text1"/>
                <w:sz w:val="18"/>
                <w:szCs w:val="18"/>
                <w:lang w:eastAsia="en-GB"/>
              </w:rPr>
            </w:pPr>
            <w:r w:rsidRPr="00C1679A">
              <w:rPr>
                <w:rFonts w:eastAsia="Times New Roman"/>
                <w:i/>
                <w:iCs/>
                <w:color w:val="000000" w:themeColor="text1"/>
                <w:sz w:val="18"/>
                <w:szCs w:val="18"/>
                <w:lang w:eastAsia="en-GB"/>
              </w:rPr>
              <w:t>Break down timings into groups if appropriate. Consider pace, engagement levels (ensure pupils are ‘doing’ quickly), managing transitions</w:t>
            </w:r>
          </w:p>
          <w:p w14:paraId="4DF20F05" w14:textId="77777777" w:rsidR="00037C9C" w:rsidRPr="00C1679A" w:rsidRDefault="00037C9C" w:rsidP="00906E10">
            <w:pPr>
              <w:jc w:val="center"/>
              <w:rPr>
                <w:rFonts w:cstheme="minorHAnsi"/>
                <w:color w:val="000000" w:themeColor="text1"/>
                <w:sz w:val="18"/>
                <w:szCs w:val="18"/>
              </w:rPr>
            </w:pPr>
          </w:p>
        </w:tc>
        <w:tc>
          <w:tcPr>
            <w:tcW w:w="4492" w:type="dxa"/>
          </w:tcPr>
          <w:p w14:paraId="5A3710B3" w14:textId="77777777" w:rsidR="00037C9C" w:rsidRPr="00C1679A" w:rsidRDefault="00037C9C" w:rsidP="00BF13F6">
            <w:pPr>
              <w:jc w:val="center"/>
              <w:rPr>
                <w:rFonts w:cstheme="minorHAnsi"/>
                <w:b/>
                <w:bCs/>
                <w:color w:val="000000" w:themeColor="text1"/>
                <w:sz w:val="18"/>
                <w:szCs w:val="18"/>
              </w:rPr>
            </w:pPr>
          </w:p>
          <w:p w14:paraId="0D8893B9" w14:textId="77777777" w:rsidR="00037C9C" w:rsidRPr="00C1679A" w:rsidRDefault="00037C9C" w:rsidP="00D04591">
            <w:pPr>
              <w:jc w:val="center"/>
              <w:rPr>
                <w:rFonts w:cstheme="minorHAnsi"/>
                <w:b/>
                <w:bCs/>
                <w:color w:val="000000" w:themeColor="text1"/>
                <w:sz w:val="18"/>
                <w:szCs w:val="18"/>
              </w:rPr>
            </w:pPr>
            <w:r w:rsidRPr="00C1679A">
              <w:rPr>
                <w:rFonts w:cstheme="minorHAnsi"/>
                <w:b/>
                <w:bCs/>
                <w:color w:val="000000" w:themeColor="text1"/>
                <w:sz w:val="18"/>
                <w:szCs w:val="18"/>
              </w:rPr>
              <w:t>Role of the teacher &amp; support staff:</w:t>
            </w:r>
          </w:p>
          <w:p w14:paraId="4B97DAE0" w14:textId="77777777" w:rsidR="00037C9C" w:rsidRPr="00C1679A" w:rsidRDefault="00037C9C" w:rsidP="004F2DAB">
            <w:pPr>
              <w:jc w:val="center"/>
              <w:rPr>
                <w:i/>
                <w:iCs/>
                <w:color w:val="000000" w:themeColor="text1"/>
                <w:sz w:val="18"/>
                <w:szCs w:val="18"/>
              </w:rPr>
            </w:pPr>
            <w:r w:rsidRPr="00C1679A">
              <w:rPr>
                <w:i/>
                <w:iCs/>
                <w:color w:val="000000" w:themeColor="text1"/>
                <w:sz w:val="18"/>
                <w:szCs w:val="18"/>
              </w:rPr>
              <w:t>e.g., key questions, retrieval of prior learning (</w:t>
            </w:r>
            <w:r w:rsidRPr="00C1679A">
              <w:rPr>
                <w:i/>
                <w:iCs/>
                <w:sz w:val="18"/>
                <w:szCs w:val="18"/>
              </w:rPr>
              <w:t>What previous learning needs to be revisited in today’s lesson?)</w:t>
            </w:r>
            <w:r w:rsidRPr="00C1679A">
              <w:rPr>
                <w:i/>
                <w:iCs/>
                <w:color w:val="000000" w:themeColor="text1"/>
                <w:sz w:val="18"/>
                <w:szCs w:val="18"/>
              </w:rPr>
              <w:t>, modelling and explanations, checking understanding, planned use of additional adults. Choice of pedagogical model or of the 12 pedagogical principles</w:t>
            </w:r>
          </w:p>
        </w:tc>
        <w:tc>
          <w:tcPr>
            <w:tcW w:w="4116" w:type="dxa"/>
          </w:tcPr>
          <w:p w14:paraId="1BB4A5D5" w14:textId="77777777" w:rsidR="00037C9C" w:rsidRPr="00C1679A" w:rsidRDefault="00037C9C"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p>
          <w:p w14:paraId="7C4AA9C7" w14:textId="77777777" w:rsidR="00037C9C" w:rsidRPr="00C1679A" w:rsidRDefault="00037C9C" w:rsidP="00D04591">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r w:rsidRPr="00C1679A">
              <w:rPr>
                <w:rFonts w:asciiTheme="minorHAnsi" w:hAnsiTheme="minorHAnsi" w:cstheme="minorHAnsi"/>
                <w:b/>
                <w:bCs/>
                <w:color w:val="000000" w:themeColor="text1"/>
                <w:sz w:val="18"/>
                <w:szCs w:val="18"/>
              </w:rPr>
              <w:t>Pupil’s learning:</w:t>
            </w:r>
          </w:p>
          <w:p w14:paraId="5760297C" w14:textId="77777777" w:rsidR="00037C9C" w:rsidRPr="00C1679A" w:rsidRDefault="00037C9C" w:rsidP="17CC7130">
            <w:pPr>
              <w:pStyle w:val="NoSpacing"/>
              <w:jc w:val="center"/>
              <w:rPr>
                <w:rFonts w:asciiTheme="minorHAnsi" w:hAnsiTheme="minorHAnsi"/>
                <w:color w:val="000000" w:themeColor="text1"/>
                <w:sz w:val="18"/>
                <w:szCs w:val="18"/>
              </w:rPr>
            </w:pPr>
            <w:r w:rsidRPr="00C1679A">
              <w:rPr>
                <w:rFonts w:asciiTheme="minorHAnsi" w:hAnsiTheme="minorHAnsi"/>
                <w:i/>
                <w:iCs/>
                <w:color w:val="000000" w:themeColor="text1"/>
                <w:sz w:val="18"/>
                <w:szCs w:val="18"/>
              </w:rPr>
              <w:t>What will the pupils be doing and what learning will be taking place?</w:t>
            </w:r>
          </w:p>
          <w:p w14:paraId="1F244CFF" w14:textId="77777777" w:rsidR="00037C9C" w:rsidRPr="00C1679A" w:rsidRDefault="00037C9C" w:rsidP="008A76FC">
            <w:pPr>
              <w:pStyle w:val="NoSpacing"/>
              <w:jc w:val="center"/>
              <w:rPr>
                <w:rFonts w:asciiTheme="minorHAnsi" w:hAnsiTheme="minorHAnsi"/>
                <w:i/>
                <w:iCs/>
                <w:color w:val="000000" w:themeColor="text1"/>
                <w:sz w:val="18"/>
                <w:szCs w:val="18"/>
              </w:rPr>
            </w:pPr>
            <w:r w:rsidRPr="00C1679A">
              <w:rPr>
                <w:rFonts w:asciiTheme="minorHAnsi" w:hAnsiTheme="minorHAnsi"/>
                <w:i/>
                <w:iCs/>
                <w:color w:val="000000" w:themeColor="text1"/>
                <w:sz w:val="18"/>
                <w:szCs w:val="18"/>
              </w:rPr>
              <w:t>Consider CHUNKING (too much information can limit learning)</w:t>
            </w:r>
          </w:p>
        </w:tc>
        <w:tc>
          <w:tcPr>
            <w:tcW w:w="2532" w:type="dxa"/>
          </w:tcPr>
          <w:p w14:paraId="4EAA8909" w14:textId="77777777" w:rsidR="00037C9C" w:rsidRPr="00C1679A" w:rsidRDefault="00037C9C"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p>
          <w:p w14:paraId="7F57F329" w14:textId="77777777" w:rsidR="00037C9C" w:rsidRPr="00C1679A" w:rsidRDefault="00037C9C" w:rsidP="5079DFC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18"/>
                <w:szCs w:val="18"/>
              </w:rPr>
            </w:pPr>
            <w:r w:rsidRPr="00C1679A">
              <w:rPr>
                <w:rFonts w:asciiTheme="minorHAnsi" w:hAnsiTheme="minorHAnsi" w:cstheme="minorBidi"/>
                <w:b/>
                <w:bCs/>
                <w:color w:val="000000" w:themeColor="text1"/>
                <w:sz w:val="18"/>
                <w:szCs w:val="18"/>
              </w:rPr>
              <w:t>Inclusive Strategies (including differentiation):</w:t>
            </w:r>
          </w:p>
          <w:p w14:paraId="6C186460" w14:textId="77777777" w:rsidR="00037C9C" w:rsidRPr="00C1679A" w:rsidRDefault="00037C9C" w:rsidP="0337DF19">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C1679A">
              <w:rPr>
                <w:rFonts w:asciiTheme="minorHAnsi" w:hAnsiTheme="minorHAnsi" w:cstheme="minorBidi"/>
                <w:i/>
                <w:iCs/>
                <w:color w:val="000000" w:themeColor="text1"/>
                <w:sz w:val="18"/>
                <w:szCs w:val="18"/>
              </w:rPr>
              <w:t xml:space="preserve">‘Focus on the what is to be taught, (and how) rather than who is to learn it’ (Florian, Black-Hawkins, 2011). </w:t>
            </w:r>
            <w:r w:rsidRPr="00C1679A">
              <w:rPr>
                <w:rFonts w:asciiTheme="minorHAnsi" w:hAnsiTheme="minorHAnsi" w:cstheme="minorBidi"/>
                <w:i/>
                <w:iCs/>
                <w:sz w:val="18"/>
                <w:szCs w:val="18"/>
                <w:bdr w:val="none" w:sz="0" w:space="0" w:color="auto" w:frame="1"/>
              </w:rPr>
              <w:t>Make appropriate reference to resources which support this.</w:t>
            </w:r>
          </w:p>
          <w:p w14:paraId="7ECFBA12" w14:textId="77777777" w:rsidR="00037C9C" w:rsidRPr="00C1679A" w:rsidRDefault="00037C9C" w:rsidP="617AA906">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C1679A">
              <w:rPr>
                <w:rFonts w:asciiTheme="minorHAnsi" w:hAnsiTheme="minorHAnsi" w:cstheme="minorBidi"/>
                <w:i/>
                <w:iCs/>
                <w:sz w:val="18"/>
                <w:szCs w:val="18"/>
              </w:rPr>
              <w:t>Reasons for, and details of scaffolding.</w:t>
            </w:r>
          </w:p>
          <w:p w14:paraId="022246D8" w14:textId="77777777" w:rsidR="00037C9C" w:rsidRPr="00C1679A" w:rsidRDefault="00037C9C" w:rsidP="0337DF19">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C1679A">
              <w:rPr>
                <w:rFonts w:asciiTheme="minorHAnsi" w:hAnsiTheme="minorHAnsi" w:cstheme="minorBidi"/>
                <w:i/>
                <w:iCs/>
                <w:sz w:val="18"/>
                <w:szCs w:val="18"/>
              </w:rPr>
              <w:t xml:space="preserve">Types of representation in tasks? </w:t>
            </w:r>
          </w:p>
        </w:tc>
        <w:tc>
          <w:tcPr>
            <w:tcW w:w="2740" w:type="dxa"/>
          </w:tcPr>
          <w:p w14:paraId="78047B25" w14:textId="77777777" w:rsidR="00037C9C" w:rsidRPr="00C1679A" w:rsidRDefault="00037C9C"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highlight w:val="yellow"/>
              </w:rPr>
            </w:pPr>
          </w:p>
          <w:p w14:paraId="5EF540DD" w14:textId="77777777" w:rsidR="00037C9C" w:rsidRPr="00C1679A" w:rsidRDefault="00037C9C"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r w:rsidRPr="00C1679A">
              <w:rPr>
                <w:rFonts w:asciiTheme="minorHAnsi" w:hAnsiTheme="minorHAnsi" w:cstheme="minorHAnsi"/>
                <w:b/>
                <w:bCs/>
                <w:color w:val="000000" w:themeColor="text1"/>
                <w:sz w:val="18"/>
                <w:szCs w:val="18"/>
              </w:rPr>
              <w:t>Checking what pupils know, understand, and can do:</w:t>
            </w:r>
          </w:p>
          <w:p w14:paraId="01C649F6" w14:textId="77777777" w:rsidR="00037C9C" w:rsidRPr="00C1679A" w:rsidRDefault="00037C9C"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C1679A">
              <w:rPr>
                <w:rFonts w:asciiTheme="minorHAnsi" w:hAnsiTheme="minorHAnsi" w:cstheme="minorBidi"/>
                <w:i/>
                <w:iCs/>
                <w:color w:val="000000" w:themeColor="text1"/>
                <w:sz w:val="18"/>
                <w:szCs w:val="18"/>
              </w:rPr>
              <w:t xml:space="preserve">key questions, self, and peer assessment opportunities, effective </w:t>
            </w:r>
            <w:proofErr w:type="spellStart"/>
            <w:r w:rsidRPr="00C1679A">
              <w:rPr>
                <w:rFonts w:asciiTheme="minorHAnsi" w:hAnsiTheme="minorHAnsi" w:cstheme="minorBidi"/>
                <w:i/>
                <w:iCs/>
                <w:color w:val="000000" w:themeColor="text1"/>
                <w:sz w:val="18"/>
                <w:szCs w:val="18"/>
              </w:rPr>
              <w:t>AfL</w:t>
            </w:r>
            <w:proofErr w:type="spellEnd"/>
            <w:r w:rsidRPr="00C1679A">
              <w:rPr>
                <w:rFonts w:asciiTheme="minorHAnsi" w:hAnsiTheme="minorHAnsi" w:cstheme="minorBidi"/>
                <w:i/>
                <w:iCs/>
                <w:color w:val="000000" w:themeColor="text1"/>
                <w:sz w:val="18"/>
                <w:szCs w:val="18"/>
              </w:rPr>
              <w:t xml:space="preserve"> strategies, live marking opportunities, planned feedback.</w:t>
            </w:r>
          </w:p>
          <w:p w14:paraId="2F101685" w14:textId="77777777" w:rsidR="00037C9C" w:rsidRPr="00C1679A" w:rsidRDefault="00037C9C" w:rsidP="03F6525D">
            <w:pPr>
              <w:pStyle w:val="NoSpacing"/>
              <w:jc w:val="center"/>
              <w:rPr>
                <w:rFonts w:asciiTheme="minorHAnsi" w:hAnsiTheme="minorHAnsi"/>
                <w:i/>
                <w:iCs/>
                <w:color w:val="000000" w:themeColor="text1"/>
                <w:sz w:val="18"/>
                <w:szCs w:val="18"/>
              </w:rPr>
            </w:pPr>
            <w:r w:rsidRPr="00C1679A">
              <w:rPr>
                <w:rFonts w:asciiTheme="minorHAnsi" w:hAnsiTheme="minorHAnsi"/>
                <w:i/>
                <w:iCs/>
                <w:color w:val="000000" w:themeColor="text1"/>
                <w:sz w:val="18"/>
                <w:szCs w:val="18"/>
              </w:rPr>
              <w:t>Types of Retrieval Practices?</w:t>
            </w:r>
          </w:p>
          <w:p w14:paraId="173CAFFB" w14:textId="77777777" w:rsidR="00037C9C" w:rsidRPr="00C1679A" w:rsidRDefault="00037C9C"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0E37FB7D" w14:textId="77777777" w:rsidR="00037C9C" w:rsidRPr="00C1679A" w:rsidRDefault="00037C9C" w:rsidP="008A76FC">
            <w:pPr>
              <w:jc w:val="center"/>
              <w:rPr>
                <w:rFonts w:cstheme="minorHAnsi"/>
                <w:i/>
                <w:iCs/>
                <w:color w:val="000000" w:themeColor="text1"/>
                <w:sz w:val="18"/>
                <w:szCs w:val="18"/>
                <w:highlight w:val="yellow"/>
              </w:rPr>
            </w:pPr>
          </w:p>
        </w:tc>
      </w:tr>
      <w:tr w:rsidR="00037C9C" w:rsidRPr="00C1679A" w14:paraId="01A352B8" w14:textId="77777777" w:rsidTr="009146DA">
        <w:trPr>
          <w:trHeight w:val="1041"/>
        </w:trPr>
        <w:tc>
          <w:tcPr>
            <w:tcW w:w="1457" w:type="dxa"/>
          </w:tcPr>
          <w:p w14:paraId="66589ACB" w14:textId="77777777" w:rsidR="00037C9C" w:rsidRPr="00C1679A" w:rsidRDefault="00037C9C" w:rsidP="00BF13F6">
            <w:pPr>
              <w:pStyle w:val="NoSpacing"/>
              <w:rPr>
                <w:sz w:val="18"/>
                <w:szCs w:val="18"/>
              </w:rPr>
            </w:pPr>
          </w:p>
          <w:p w14:paraId="70375661" w14:textId="77777777" w:rsidR="00037C9C" w:rsidRPr="00C1679A" w:rsidRDefault="00037C9C" w:rsidP="00BF13F6">
            <w:pPr>
              <w:pStyle w:val="NoSpacing"/>
              <w:rPr>
                <w:sz w:val="18"/>
                <w:szCs w:val="18"/>
              </w:rPr>
            </w:pPr>
            <w:r w:rsidRPr="00C1679A">
              <w:rPr>
                <w:sz w:val="18"/>
                <w:szCs w:val="18"/>
              </w:rPr>
              <w:t xml:space="preserve">10 mins introduction </w:t>
            </w:r>
          </w:p>
        </w:tc>
        <w:tc>
          <w:tcPr>
            <w:tcW w:w="4492" w:type="dxa"/>
          </w:tcPr>
          <w:p w14:paraId="15F9B204" w14:textId="77777777" w:rsidR="00037C9C" w:rsidRPr="00C1679A" w:rsidRDefault="00037C9C" w:rsidP="5079DFCC">
            <w:pPr>
              <w:pStyle w:val="NoSpacing"/>
              <w:rPr>
                <w:rFonts w:asciiTheme="minorHAnsi" w:hAnsiTheme="minorHAnsi"/>
                <w:sz w:val="18"/>
                <w:szCs w:val="18"/>
              </w:rPr>
            </w:pPr>
            <w:r w:rsidRPr="00C1679A">
              <w:rPr>
                <w:rFonts w:asciiTheme="minorHAnsi" w:hAnsiTheme="minorHAnsi"/>
                <w:sz w:val="18"/>
                <w:szCs w:val="18"/>
              </w:rPr>
              <w:t>Lesson introduction –</w:t>
            </w:r>
          </w:p>
          <w:p w14:paraId="272EF0C9" w14:textId="77777777" w:rsidR="00037C9C" w:rsidRPr="00C1679A" w:rsidRDefault="00037C9C" w:rsidP="00037C9C">
            <w:pPr>
              <w:pStyle w:val="NoSpacing"/>
              <w:numPr>
                <w:ilvl w:val="0"/>
                <w:numId w:val="15"/>
              </w:numPr>
              <w:rPr>
                <w:rFonts w:asciiTheme="minorHAnsi" w:hAnsiTheme="minorHAnsi"/>
                <w:color w:val="FF0000"/>
                <w:sz w:val="18"/>
                <w:szCs w:val="18"/>
              </w:rPr>
            </w:pPr>
            <w:r w:rsidRPr="00C1679A">
              <w:rPr>
                <w:rFonts w:asciiTheme="minorHAnsi" w:hAnsiTheme="minorHAnsi"/>
                <w:color w:val="FF0000"/>
                <w:sz w:val="18"/>
                <w:szCs w:val="18"/>
              </w:rPr>
              <w:t>Before presenting class presentation, get pupils to discuss what they think a timeline is.</w:t>
            </w:r>
          </w:p>
          <w:p w14:paraId="4ED824BD" w14:textId="77777777" w:rsidR="00037C9C" w:rsidRPr="00C1679A" w:rsidRDefault="00037C9C" w:rsidP="004A62CC">
            <w:pPr>
              <w:pStyle w:val="NoSpacing"/>
              <w:ind w:left="720"/>
              <w:rPr>
                <w:rFonts w:asciiTheme="minorHAnsi" w:hAnsiTheme="minorHAnsi"/>
                <w:sz w:val="18"/>
                <w:szCs w:val="18"/>
              </w:rPr>
            </w:pPr>
          </w:p>
          <w:p w14:paraId="550638B5" w14:textId="77777777" w:rsidR="00037C9C" w:rsidRPr="00C1679A" w:rsidRDefault="00037C9C" w:rsidP="00037C9C">
            <w:pPr>
              <w:pStyle w:val="NoSpacing"/>
              <w:numPr>
                <w:ilvl w:val="0"/>
                <w:numId w:val="15"/>
              </w:numPr>
              <w:rPr>
                <w:rFonts w:asciiTheme="minorHAnsi" w:hAnsiTheme="minorHAnsi"/>
                <w:sz w:val="18"/>
                <w:szCs w:val="18"/>
              </w:rPr>
            </w:pPr>
            <w:r w:rsidRPr="00C1679A">
              <w:rPr>
                <w:rFonts w:asciiTheme="minorHAnsi" w:hAnsiTheme="minorHAnsi"/>
                <w:sz w:val="18"/>
                <w:szCs w:val="18"/>
              </w:rPr>
              <w:t>After discussion present class presentation on what a timeline is and how we are linking it to the Tudor period.</w:t>
            </w:r>
          </w:p>
          <w:p w14:paraId="6ABA4D9F" w14:textId="77777777" w:rsidR="00037C9C" w:rsidRPr="00C1679A" w:rsidRDefault="00037C9C" w:rsidP="004A62CC">
            <w:pPr>
              <w:pStyle w:val="NoSpacing"/>
              <w:ind w:left="720"/>
              <w:rPr>
                <w:rFonts w:asciiTheme="minorHAnsi" w:hAnsiTheme="minorHAnsi"/>
                <w:sz w:val="18"/>
                <w:szCs w:val="18"/>
              </w:rPr>
            </w:pPr>
          </w:p>
          <w:p w14:paraId="0840ACC0" w14:textId="77777777" w:rsidR="00037C9C" w:rsidRPr="00C1679A" w:rsidRDefault="00037C9C" w:rsidP="004A62CC">
            <w:pPr>
              <w:pStyle w:val="NoSpacing"/>
              <w:ind w:left="720"/>
              <w:rPr>
                <w:rFonts w:asciiTheme="minorHAnsi" w:hAnsiTheme="minorHAnsi"/>
                <w:sz w:val="18"/>
                <w:szCs w:val="18"/>
              </w:rPr>
            </w:pPr>
          </w:p>
          <w:p w14:paraId="342FE903" w14:textId="77777777" w:rsidR="00037C9C" w:rsidRPr="00C1679A" w:rsidRDefault="00037C9C" w:rsidP="004A62CC">
            <w:pPr>
              <w:pStyle w:val="NoSpacing"/>
              <w:ind w:left="720"/>
              <w:rPr>
                <w:rFonts w:asciiTheme="minorHAnsi" w:hAnsiTheme="minorHAnsi"/>
                <w:sz w:val="18"/>
                <w:szCs w:val="18"/>
              </w:rPr>
            </w:pPr>
          </w:p>
          <w:p w14:paraId="2D0AF8D3" w14:textId="77777777" w:rsidR="00037C9C" w:rsidRPr="00C1679A" w:rsidRDefault="00037C9C" w:rsidP="00037C9C">
            <w:pPr>
              <w:pStyle w:val="NoSpacing"/>
              <w:numPr>
                <w:ilvl w:val="0"/>
                <w:numId w:val="15"/>
              </w:numPr>
              <w:rPr>
                <w:rFonts w:asciiTheme="minorHAnsi" w:hAnsiTheme="minorHAnsi"/>
                <w:sz w:val="18"/>
                <w:szCs w:val="18"/>
              </w:rPr>
            </w:pPr>
            <w:proofErr w:type="gramStart"/>
            <w:r w:rsidRPr="00C1679A">
              <w:rPr>
                <w:rFonts w:asciiTheme="minorHAnsi" w:hAnsiTheme="minorHAnsi"/>
                <w:sz w:val="18"/>
                <w:szCs w:val="18"/>
              </w:rPr>
              <w:t>Refer back</w:t>
            </w:r>
            <w:proofErr w:type="gramEnd"/>
            <w:r w:rsidRPr="00C1679A">
              <w:rPr>
                <w:rFonts w:asciiTheme="minorHAnsi" w:hAnsiTheme="minorHAnsi"/>
                <w:sz w:val="18"/>
                <w:szCs w:val="18"/>
              </w:rPr>
              <w:t xml:space="preserve"> to the previous humanities lesson on the Tudors, what do they already know, who reigned, what significant events happened. Question them:</w:t>
            </w:r>
          </w:p>
          <w:p w14:paraId="18F87D3D" w14:textId="77777777" w:rsidR="00037C9C" w:rsidRPr="00C1679A" w:rsidRDefault="00037C9C" w:rsidP="00037C9C">
            <w:pPr>
              <w:pStyle w:val="NoSpacing"/>
              <w:numPr>
                <w:ilvl w:val="0"/>
                <w:numId w:val="16"/>
              </w:numPr>
              <w:rPr>
                <w:rFonts w:asciiTheme="minorHAnsi" w:hAnsiTheme="minorHAnsi"/>
                <w:sz w:val="18"/>
                <w:szCs w:val="18"/>
              </w:rPr>
            </w:pPr>
            <w:r w:rsidRPr="00C1679A">
              <w:rPr>
                <w:rFonts w:asciiTheme="minorHAnsi" w:hAnsiTheme="minorHAnsi"/>
                <w:sz w:val="18"/>
                <w:szCs w:val="18"/>
              </w:rPr>
              <w:t>Who was the first to reign during the Tudors?</w:t>
            </w:r>
          </w:p>
          <w:p w14:paraId="0FE944AF" w14:textId="77777777" w:rsidR="00037C9C" w:rsidRPr="00C1679A" w:rsidRDefault="00037C9C" w:rsidP="00037C9C">
            <w:pPr>
              <w:pStyle w:val="NoSpacing"/>
              <w:numPr>
                <w:ilvl w:val="0"/>
                <w:numId w:val="16"/>
              </w:numPr>
              <w:rPr>
                <w:rFonts w:asciiTheme="minorHAnsi" w:hAnsiTheme="minorHAnsi"/>
                <w:sz w:val="18"/>
                <w:szCs w:val="18"/>
              </w:rPr>
            </w:pPr>
            <w:r w:rsidRPr="00C1679A">
              <w:rPr>
                <w:rFonts w:asciiTheme="minorHAnsi" w:hAnsiTheme="minorHAnsi"/>
                <w:sz w:val="18"/>
                <w:szCs w:val="18"/>
              </w:rPr>
              <w:t>How many wives did Henry VIII have?</w:t>
            </w:r>
          </w:p>
          <w:p w14:paraId="3427F9F3" w14:textId="77777777" w:rsidR="00037C9C" w:rsidRPr="00C1679A" w:rsidRDefault="00037C9C" w:rsidP="00037C9C">
            <w:pPr>
              <w:pStyle w:val="NoSpacing"/>
              <w:numPr>
                <w:ilvl w:val="0"/>
                <w:numId w:val="16"/>
              </w:numPr>
              <w:rPr>
                <w:rFonts w:asciiTheme="minorHAnsi" w:hAnsiTheme="minorHAnsi"/>
                <w:sz w:val="18"/>
                <w:szCs w:val="18"/>
              </w:rPr>
            </w:pPr>
            <w:r w:rsidRPr="00C1679A">
              <w:rPr>
                <w:rFonts w:asciiTheme="minorHAnsi" w:hAnsiTheme="minorHAnsi"/>
                <w:sz w:val="18"/>
                <w:szCs w:val="18"/>
              </w:rPr>
              <w:t>What battle occurred in 1485?</w:t>
            </w:r>
          </w:p>
          <w:p w14:paraId="0A912DB4" w14:textId="3B527EE0" w:rsidR="00037C9C" w:rsidRPr="00C1679A" w:rsidRDefault="008F18C0" w:rsidP="00037C9C">
            <w:pPr>
              <w:pStyle w:val="NoSpacing"/>
              <w:numPr>
                <w:ilvl w:val="0"/>
                <w:numId w:val="16"/>
              </w:numPr>
              <w:rPr>
                <w:rFonts w:asciiTheme="minorHAnsi" w:hAnsiTheme="minorHAnsi"/>
                <w:sz w:val="18"/>
                <w:szCs w:val="18"/>
              </w:rPr>
            </w:pPr>
            <w:r w:rsidRPr="00C1679A">
              <w:rPr>
                <w:rFonts w:asciiTheme="minorHAnsi" w:hAnsiTheme="minorHAnsi"/>
                <w:sz w:val="18"/>
                <w:szCs w:val="18"/>
              </w:rPr>
              <w:t xml:space="preserve">Name me </w:t>
            </w:r>
            <w:r w:rsidR="00037C9C" w:rsidRPr="00C1679A">
              <w:rPr>
                <w:rFonts w:asciiTheme="minorHAnsi" w:hAnsiTheme="minorHAnsi"/>
                <w:sz w:val="18"/>
                <w:szCs w:val="18"/>
              </w:rPr>
              <w:t>as many Monarchs as you can who reigned during the Tudors?</w:t>
            </w:r>
          </w:p>
          <w:p w14:paraId="7E931526" w14:textId="77777777" w:rsidR="00037C9C" w:rsidRPr="00C1679A" w:rsidRDefault="00037C9C" w:rsidP="004A62CC">
            <w:pPr>
              <w:pStyle w:val="NoSpacing"/>
              <w:ind w:left="720"/>
              <w:rPr>
                <w:rFonts w:asciiTheme="minorHAnsi" w:hAnsiTheme="minorHAnsi"/>
                <w:sz w:val="18"/>
                <w:szCs w:val="18"/>
              </w:rPr>
            </w:pPr>
          </w:p>
          <w:p w14:paraId="6B9F4CEF" w14:textId="77777777" w:rsidR="00037C9C" w:rsidRPr="00C1679A" w:rsidRDefault="00037C9C" w:rsidP="00037C9C">
            <w:pPr>
              <w:pStyle w:val="NoSpacing"/>
              <w:numPr>
                <w:ilvl w:val="0"/>
                <w:numId w:val="15"/>
              </w:numPr>
              <w:rPr>
                <w:rFonts w:asciiTheme="minorHAnsi" w:hAnsiTheme="minorHAnsi"/>
                <w:sz w:val="18"/>
                <w:szCs w:val="18"/>
              </w:rPr>
            </w:pPr>
            <w:r w:rsidRPr="00C1679A">
              <w:rPr>
                <w:rFonts w:asciiTheme="minorHAnsi" w:hAnsiTheme="minorHAnsi"/>
                <w:sz w:val="18"/>
                <w:szCs w:val="18"/>
              </w:rPr>
              <w:t>Show an example of a timeline not including all the significant dates for the Tudors.</w:t>
            </w:r>
          </w:p>
          <w:p w14:paraId="59577006" w14:textId="77777777" w:rsidR="00037C9C" w:rsidRPr="00C1679A" w:rsidRDefault="00037C9C" w:rsidP="000E19F5">
            <w:pPr>
              <w:pStyle w:val="NoSpacing"/>
              <w:ind w:left="360"/>
              <w:rPr>
                <w:rFonts w:asciiTheme="minorHAnsi" w:hAnsiTheme="minorHAnsi"/>
                <w:color w:val="FF0000"/>
                <w:sz w:val="18"/>
                <w:szCs w:val="18"/>
              </w:rPr>
            </w:pPr>
          </w:p>
          <w:p w14:paraId="0A71721F" w14:textId="77777777" w:rsidR="00037C9C" w:rsidRPr="00C1679A" w:rsidRDefault="00037C9C" w:rsidP="5079DFCC">
            <w:pPr>
              <w:pStyle w:val="NoSpacing"/>
              <w:rPr>
                <w:rFonts w:asciiTheme="minorHAnsi" w:hAnsiTheme="minorHAnsi"/>
                <w:sz w:val="18"/>
                <w:szCs w:val="18"/>
              </w:rPr>
            </w:pPr>
          </w:p>
        </w:tc>
        <w:tc>
          <w:tcPr>
            <w:tcW w:w="4116" w:type="dxa"/>
          </w:tcPr>
          <w:p w14:paraId="3D33BDDE" w14:textId="77777777" w:rsidR="00037C9C" w:rsidRPr="00C1679A" w:rsidRDefault="00037C9C" w:rsidP="00BF13F6">
            <w:pPr>
              <w:pStyle w:val="NoSpacing"/>
              <w:rPr>
                <w:color w:val="FF0000"/>
                <w:sz w:val="18"/>
                <w:szCs w:val="18"/>
              </w:rPr>
            </w:pPr>
            <w:r w:rsidRPr="00C1679A">
              <w:rPr>
                <w:color w:val="FF0000"/>
                <w:sz w:val="18"/>
                <w:szCs w:val="18"/>
              </w:rPr>
              <w:lastRenderedPageBreak/>
              <w:t>Think-pair-share</w:t>
            </w:r>
          </w:p>
          <w:p w14:paraId="0507C6BE" w14:textId="77777777" w:rsidR="00037C9C" w:rsidRPr="00C1679A" w:rsidRDefault="00037C9C" w:rsidP="00BF13F6">
            <w:pPr>
              <w:pStyle w:val="NoSpacing"/>
              <w:rPr>
                <w:color w:val="FF0000"/>
                <w:sz w:val="18"/>
                <w:szCs w:val="18"/>
              </w:rPr>
            </w:pPr>
            <w:r w:rsidRPr="00C1679A">
              <w:rPr>
                <w:color w:val="FF0000"/>
                <w:sz w:val="18"/>
                <w:szCs w:val="18"/>
              </w:rPr>
              <w:t>Students write down their answers for – What do you think a timeline is? What should a timeline include?</w:t>
            </w:r>
          </w:p>
          <w:p w14:paraId="16601961" w14:textId="77777777" w:rsidR="00037C9C" w:rsidRPr="00C1679A" w:rsidRDefault="00037C9C" w:rsidP="00BF13F6">
            <w:pPr>
              <w:pStyle w:val="NoSpacing"/>
              <w:rPr>
                <w:color w:val="FF0000"/>
                <w:sz w:val="18"/>
                <w:szCs w:val="18"/>
              </w:rPr>
            </w:pPr>
            <w:r w:rsidRPr="00C1679A">
              <w:rPr>
                <w:color w:val="FF0000"/>
                <w:sz w:val="18"/>
                <w:szCs w:val="18"/>
              </w:rPr>
              <w:t xml:space="preserve">Students are then placed in pairs to discuss their responses. </w:t>
            </w:r>
          </w:p>
          <w:p w14:paraId="7FBA541C" w14:textId="77777777" w:rsidR="00037C9C" w:rsidRPr="00C1679A" w:rsidRDefault="00037C9C" w:rsidP="00BF13F6">
            <w:pPr>
              <w:pStyle w:val="NoSpacing"/>
              <w:rPr>
                <w:color w:val="FF0000"/>
                <w:sz w:val="18"/>
                <w:szCs w:val="18"/>
              </w:rPr>
            </w:pPr>
            <w:r w:rsidRPr="00C1679A">
              <w:rPr>
                <w:color w:val="FF0000"/>
                <w:sz w:val="18"/>
                <w:szCs w:val="18"/>
              </w:rPr>
              <w:t xml:space="preserve">Teachers move around the classroom and listen to various discussions. </w:t>
            </w:r>
          </w:p>
          <w:p w14:paraId="2A39A704" w14:textId="77777777" w:rsidR="00037C9C" w:rsidRPr="00C1679A" w:rsidRDefault="00037C9C" w:rsidP="00BF13F6">
            <w:pPr>
              <w:pStyle w:val="NoSpacing"/>
              <w:rPr>
                <w:color w:val="FF0000"/>
                <w:sz w:val="18"/>
                <w:szCs w:val="18"/>
              </w:rPr>
            </w:pPr>
            <w:r w:rsidRPr="00C1679A">
              <w:rPr>
                <w:color w:val="FF0000"/>
                <w:sz w:val="18"/>
                <w:szCs w:val="18"/>
              </w:rPr>
              <w:t xml:space="preserve">After pair discussion have a whole class discussion to get the class engaged. </w:t>
            </w:r>
          </w:p>
          <w:p w14:paraId="00C90D36" w14:textId="77777777" w:rsidR="00037C9C" w:rsidRPr="00C1679A" w:rsidRDefault="00037C9C" w:rsidP="00BF13F6">
            <w:pPr>
              <w:pStyle w:val="NoSpacing"/>
              <w:rPr>
                <w:color w:val="FF0000"/>
                <w:sz w:val="18"/>
                <w:szCs w:val="18"/>
              </w:rPr>
            </w:pPr>
          </w:p>
          <w:p w14:paraId="3C0C9268" w14:textId="77777777" w:rsidR="00037C9C" w:rsidRPr="00C1679A" w:rsidRDefault="00037C9C" w:rsidP="00BF13F6">
            <w:pPr>
              <w:pStyle w:val="NoSpacing"/>
              <w:rPr>
                <w:color w:val="FF0000"/>
                <w:sz w:val="18"/>
                <w:szCs w:val="18"/>
              </w:rPr>
            </w:pPr>
          </w:p>
          <w:p w14:paraId="495965B1" w14:textId="77777777" w:rsidR="00037C9C" w:rsidRPr="00C1679A" w:rsidRDefault="00037C9C" w:rsidP="00BF13F6">
            <w:pPr>
              <w:pStyle w:val="NoSpacing"/>
              <w:rPr>
                <w:color w:val="FF0000"/>
                <w:sz w:val="18"/>
                <w:szCs w:val="18"/>
              </w:rPr>
            </w:pPr>
          </w:p>
          <w:p w14:paraId="059F084D" w14:textId="77777777" w:rsidR="00037C9C" w:rsidRPr="00C1679A" w:rsidRDefault="00037C9C" w:rsidP="00BF13F6">
            <w:pPr>
              <w:pStyle w:val="NoSpacing"/>
              <w:rPr>
                <w:color w:val="FF0000"/>
                <w:sz w:val="18"/>
                <w:szCs w:val="18"/>
              </w:rPr>
            </w:pPr>
          </w:p>
          <w:p w14:paraId="410E3303" w14:textId="77777777" w:rsidR="00037C9C" w:rsidRPr="00C1679A" w:rsidRDefault="00037C9C" w:rsidP="00BF13F6">
            <w:pPr>
              <w:pStyle w:val="NoSpacing"/>
              <w:rPr>
                <w:color w:val="FF0000"/>
                <w:sz w:val="18"/>
                <w:szCs w:val="18"/>
              </w:rPr>
            </w:pPr>
          </w:p>
          <w:p w14:paraId="58C7C70A" w14:textId="77777777" w:rsidR="00037C9C" w:rsidRPr="00C1679A" w:rsidRDefault="00037C9C" w:rsidP="00BF13F6">
            <w:pPr>
              <w:pStyle w:val="NoSpacing"/>
              <w:rPr>
                <w:color w:val="FF0000"/>
                <w:sz w:val="18"/>
                <w:szCs w:val="18"/>
              </w:rPr>
            </w:pPr>
          </w:p>
          <w:p w14:paraId="032BB962" w14:textId="77777777" w:rsidR="00037C9C" w:rsidRPr="00C1679A" w:rsidRDefault="00037C9C" w:rsidP="00BF13F6">
            <w:pPr>
              <w:pStyle w:val="NoSpacing"/>
              <w:rPr>
                <w:color w:val="FF0000"/>
                <w:sz w:val="18"/>
                <w:szCs w:val="18"/>
              </w:rPr>
            </w:pPr>
          </w:p>
          <w:p w14:paraId="3F73838C" w14:textId="77777777" w:rsidR="00037C9C" w:rsidRPr="00C1679A" w:rsidRDefault="00037C9C" w:rsidP="00BF13F6">
            <w:pPr>
              <w:pStyle w:val="NoSpacing"/>
              <w:rPr>
                <w:color w:val="FF0000"/>
                <w:sz w:val="18"/>
                <w:szCs w:val="18"/>
              </w:rPr>
            </w:pPr>
          </w:p>
          <w:p w14:paraId="4D8A6C60" w14:textId="77777777" w:rsidR="00037C9C" w:rsidRPr="00C1679A" w:rsidRDefault="00037C9C" w:rsidP="00BF13F6">
            <w:pPr>
              <w:pStyle w:val="NoSpacing"/>
              <w:rPr>
                <w:color w:val="FF0000"/>
                <w:sz w:val="18"/>
                <w:szCs w:val="18"/>
              </w:rPr>
            </w:pPr>
          </w:p>
          <w:p w14:paraId="526C798A" w14:textId="77777777" w:rsidR="00037C9C" w:rsidRPr="00C1679A" w:rsidRDefault="00037C9C" w:rsidP="00BF13F6">
            <w:pPr>
              <w:pStyle w:val="NoSpacing"/>
              <w:rPr>
                <w:color w:val="FF0000"/>
                <w:sz w:val="18"/>
                <w:szCs w:val="18"/>
              </w:rPr>
            </w:pPr>
          </w:p>
          <w:p w14:paraId="267F74BB" w14:textId="77777777" w:rsidR="00037C9C" w:rsidRPr="00C1679A" w:rsidRDefault="00037C9C" w:rsidP="00BF13F6">
            <w:pPr>
              <w:pStyle w:val="NoSpacing"/>
              <w:rPr>
                <w:color w:val="FF0000"/>
                <w:sz w:val="18"/>
                <w:szCs w:val="18"/>
              </w:rPr>
            </w:pPr>
          </w:p>
          <w:p w14:paraId="02ADFC5C" w14:textId="77777777" w:rsidR="00037C9C" w:rsidRPr="00C1679A" w:rsidRDefault="00037C9C" w:rsidP="00BF13F6">
            <w:pPr>
              <w:pStyle w:val="NoSpacing"/>
              <w:rPr>
                <w:color w:val="FF0000"/>
                <w:sz w:val="18"/>
                <w:szCs w:val="18"/>
              </w:rPr>
            </w:pPr>
          </w:p>
          <w:p w14:paraId="67B70167" w14:textId="77777777" w:rsidR="00037C9C" w:rsidRPr="00C1679A" w:rsidRDefault="00037C9C" w:rsidP="00BF13F6">
            <w:pPr>
              <w:pStyle w:val="NoSpacing"/>
              <w:rPr>
                <w:color w:val="FF0000"/>
                <w:sz w:val="18"/>
                <w:szCs w:val="18"/>
              </w:rPr>
            </w:pPr>
          </w:p>
          <w:p w14:paraId="72BDBE29" w14:textId="77777777" w:rsidR="00037C9C" w:rsidRPr="00C1679A" w:rsidRDefault="00037C9C" w:rsidP="00BF13F6">
            <w:pPr>
              <w:pStyle w:val="NoSpacing"/>
              <w:rPr>
                <w:color w:val="FF0000"/>
                <w:sz w:val="18"/>
                <w:szCs w:val="18"/>
              </w:rPr>
            </w:pPr>
          </w:p>
          <w:p w14:paraId="74351165" w14:textId="77777777" w:rsidR="00037C9C" w:rsidRPr="00C1679A" w:rsidRDefault="00037C9C" w:rsidP="00BF13F6">
            <w:pPr>
              <w:pStyle w:val="NoSpacing"/>
              <w:rPr>
                <w:color w:val="FF0000"/>
                <w:sz w:val="18"/>
                <w:szCs w:val="18"/>
              </w:rPr>
            </w:pPr>
          </w:p>
          <w:p w14:paraId="32E93C1D" w14:textId="77777777" w:rsidR="00037C9C" w:rsidRPr="00C1679A" w:rsidRDefault="00037C9C" w:rsidP="00BF13F6">
            <w:pPr>
              <w:pStyle w:val="NoSpacing"/>
              <w:rPr>
                <w:color w:val="FF0000"/>
                <w:sz w:val="18"/>
                <w:szCs w:val="18"/>
              </w:rPr>
            </w:pPr>
          </w:p>
          <w:p w14:paraId="38B3F815" w14:textId="77777777" w:rsidR="00037C9C" w:rsidRPr="00C1679A" w:rsidRDefault="00037C9C" w:rsidP="00BF13F6">
            <w:pPr>
              <w:pStyle w:val="NoSpacing"/>
              <w:rPr>
                <w:color w:val="FF0000"/>
                <w:sz w:val="18"/>
                <w:szCs w:val="18"/>
              </w:rPr>
            </w:pPr>
          </w:p>
          <w:p w14:paraId="6B410568" w14:textId="77777777" w:rsidR="00037C9C" w:rsidRPr="00C1679A" w:rsidRDefault="00037C9C" w:rsidP="00BF13F6">
            <w:pPr>
              <w:pStyle w:val="NoSpacing"/>
              <w:rPr>
                <w:color w:val="FF0000"/>
                <w:sz w:val="18"/>
                <w:szCs w:val="18"/>
              </w:rPr>
            </w:pPr>
          </w:p>
          <w:p w14:paraId="3879676F" w14:textId="77777777" w:rsidR="00037C9C" w:rsidRPr="00C1679A" w:rsidRDefault="00037C9C" w:rsidP="00BF13F6">
            <w:pPr>
              <w:pStyle w:val="NoSpacing"/>
              <w:rPr>
                <w:color w:val="FF0000"/>
                <w:sz w:val="18"/>
                <w:szCs w:val="18"/>
              </w:rPr>
            </w:pPr>
          </w:p>
        </w:tc>
        <w:tc>
          <w:tcPr>
            <w:tcW w:w="2532" w:type="dxa"/>
          </w:tcPr>
          <w:p w14:paraId="2481E285" w14:textId="77777777" w:rsidR="00037C9C" w:rsidRPr="00C1679A" w:rsidRDefault="00037C9C" w:rsidP="00BF13F6">
            <w:pPr>
              <w:pStyle w:val="NoSpacing"/>
              <w:rPr>
                <w:sz w:val="18"/>
                <w:szCs w:val="18"/>
              </w:rPr>
            </w:pPr>
          </w:p>
          <w:p w14:paraId="25DBCFF3" w14:textId="77777777" w:rsidR="00037C9C" w:rsidRPr="00C1679A" w:rsidRDefault="00037C9C" w:rsidP="00BF13F6">
            <w:pPr>
              <w:pStyle w:val="NoSpacing"/>
              <w:rPr>
                <w:sz w:val="18"/>
                <w:szCs w:val="18"/>
              </w:rPr>
            </w:pPr>
          </w:p>
          <w:p w14:paraId="7CC569A0" w14:textId="77777777" w:rsidR="00037C9C" w:rsidRPr="00C1679A" w:rsidRDefault="00037C9C" w:rsidP="00BF13F6">
            <w:pPr>
              <w:pStyle w:val="NoSpacing"/>
              <w:rPr>
                <w:sz w:val="18"/>
                <w:szCs w:val="18"/>
              </w:rPr>
            </w:pPr>
          </w:p>
          <w:p w14:paraId="3C7222D9" w14:textId="77777777" w:rsidR="00037C9C" w:rsidRPr="00C1679A" w:rsidRDefault="00037C9C" w:rsidP="00BF13F6">
            <w:pPr>
              <w:pStyle w:val="NoSpacing"/>
              <w:rPr>
                <w:sz w:val="18"/>
                <w:szCs w:val="18"/>
              </w:rPr>
            </w:pPr>
          </w:p>
          <w:p w14:paraId="01AFC543" w14:textId="77777777" w:rsidR="00037C9C" w:rsidRPr="00C1679A" w:rsidRDefault="00037C9C" w:rsidP="00BF13F6">
            <w:pPr>
              <w:pStyle w:val="NoSpacing"/>
              <w:rPr>
                <w:sz w:val="18"/>
                <w:szCs w:val="18"/>
              </w:rPr>
            </w:pPr>
          </w:p>
          <w:p w14:paraId="4F2F5A6E" w14:textId="77777777" w:rsidR="00037C9C" w:rsidRPr="00C1679A" w:rsidRDefault="00037C9C" w:rsidP="00BF13F6">
            <w:pPr>
              <w:pStyle w:val="NoSpacing"/>
              <w:rPr>
                <w:sz w:val="18"/>
                <w:szCs w:val="18"/>
              </w:rPr>
            </w:pPr>
          </w:p>
          <w:p w14:paraId="66AD058D" w14:textId="77777777" w:rsidR="00037C9C" w:rsidRPr="00C1679A" w:rsidRDefault="00037C9C" w:rsidP="00BF13F6">
            <w:pPr>
              <w:pStyle w:val="NoSpacing"/>
              <w:rPr>
                <w:sz w:val="18"/>
                <w:szCs w:val="18"/>
              </w:rPr>
            </w:pPr>
          </w:p>
          <w:p w14:paraId="16BAF008" w14:textId="77777777" w:rsidR="00037C9C" w:rsidRPr="00C1679A" w:rsidRDefault="00037C9C" w:rsidP="00BF13F6">
            <w:pPr>
              <w:pStyle w:val="NoSpacing"/>
              <w:rPr>
                <w:sz w:val="18"/>
                <w:szCs w:val="18"/>
              </w:rPr>
            </w:pPr>
          </w:p>
          <w:p w14:paraId="1C971569" w14:textId="77777777" w:rsidR="00037C9C" w:rsidRPr="00C1679A" w:rsidRDefault="00037C9C" w:rsidP="00BF13F6">
            <w:pPr>
              <w:pStyle w:val="NoSpacing"/>
              <w:rPr>
                <w:sz w:val="18"/>
                <w:szCs w:val="18"/>
              </w:rPr>
            </w:pPr>
          </w:p>
          <w:p w14:paraId="6B1D20F4" w14:textId="77777777" w:rsidR="00037C9C" w:rsidRPr="00C1679A" w:rsidRDefault="00037C9C" w:rsidP="00BF13F6">
            <w:pPr>
              <w:pStyle w:val="NoSpacing"/>
              <w:rPr>
                <w:sz w:val="18"/>
                <w:szCs w:val="18"/>
              </w:rPr>
            </w:pPr>
          </w:p>
          <w:p w14:paraId="5786193D" w14:textId="77777777" w:rsidR="00037C9C" w:rsidRPr="00C1679A" w:rsidRDefault="00037C9C" w:rsidP="00BF13F6">
            <w:pPr>
              <w:pStyle w:val="NoSpacing"/>
              <w:rPr>
                <w:sz w:val="18"/>
                <w:szCs w:val="18"/>
              </w:rPr>
            </w:pPr>
          </w:p>
          <w:p w14:paraId="4E8328E1" w14:textId="77777777" w:rsidR="00037C9C" w:rsidRPr="00C1679A" w:rsidRDefault="00037C9C" w:rsidP="00BF13F6">
            <w:pPr>
              <w:pStyle w:val="NoSpacing"/>
              <w:rPr>
                <w:sz w:val="18"/>
                <w:szCs w:val="18"/>
              </w:rPr>
            </w:pPr>
          </w:p>
          <w:p w14:paraId="18C412E9" w14:textId="77777777" w:rsidR="00037C9C" w:rsidRPr="00C1679A" w:rsidRDefault="00037C9C" w:rsidP="00BF13F6">
            <w:pPr>
              <w:pStyle w:val="NoSpacing"/>
              <w:rPr>
                <w:sz w:val="18"/>
                <w:szCs w:val="18"/>
              </w:rPr>
            </w:pPr>
          </w:p>
          <w:p w14:paraId="35163FF3" w14:textId="77777777" w:rsidR="00037C9C" w:rsidRPr="00C1679A" w:rsidRDefault="00037C9C" w:rsidP="00BF13F6">
            <w:pPr>
              <w:pStyle w:val="NoSpacing"/>
              <w:rPr>
                <w:sz w:val="18"/>
                <w:szCs w:val="18"/>
              </w:rPr>
            </w:pPr>
          </w:p>
          <w:p w14:paraId="31A015CF" w14:textId="77777777" w:rsidR="00037C9C" w:rsidRPr="00C1679A" w:rsidRDefault="00037C9C" w:rsidP="00BF13F6">
            <w:pPr>
              <w:pStyle w:val="NoSpacing"/>
              <w:rPr>
                <w:sz w:val="18"/>
                <w:szCs w:val="18"/>
              </w:rPr>
            </w:pPr>
          </w:p>
          <w:p w14:paraId="65717971" w14:textId="77777777" w:rsidR="00037C9C" w:rsidRPr="00C1679A" w:rsidRDefault="00037C9C" w:rsidP="00BF13F6">
            <w:pPr>
              <w:pStyle w:val="NoSpacing"/>
              <w:rPr>
                <w:sz w:val="18"/>
                <w:szCs w:val="18"/>
              </w:rPr>
            </w:pPr>
          </w:p>
          <w:p w14:paraId="4D4CDCAF" w14:textId="77777777" w:rsidR="00037C9C" w:rsidRPr="00C1679A" w:rsidRDefault="00037C9C" w:rsidP="00BF13F6">
            <w:pPr>
              <w:pStyle w:val="NoSpacing"/>
              <w:rPr>
                <w:sz w:val="18"/>
                <w:szCs w:val="18"/>
              </w:rPr>
            </w:pPr>
          </w:p>
          <w:p w14:paraId="18BB105A" w14:textId="77777777" w:rsidR="00037C9C" w:rsidRPr="00C1679A" w:rsidRDefault="00037C9C" w:rsidP="00BF13F6">
            <w:pPr>
              <w:pStyle w:val="NoSpacing"/>
              <w:rPr>
                <w:sz w:val="18"/>
                <w:szCs w:val="18"/>
              </w:rPr>
            </w:pPr>
          </w:p>
          <w:p w14:paraId="5B6EF9F3" w14:textId="77777777" w:rsidR="00037C9C" w:rsidRPr="00C1679A" w:rsidRDefault="00037C9C" w:rsidP="00BF13F6">
            <w:pPr>
              <w:pStyle w:val="NoSpacing"/>
              <w:rPr>
                <w:sz w:val="18"/>
                <w:szCs w:val="18"/>
              </w:rPr>
            </w:pPr>
          </w:p>
          <w:p w14:paraId="4B77D464" w14:textId="77777777" w:rsidR="00037C9C" w:rsidRPr="00C1679A" w:rsidRDefault="00037C9C" w:rsidP="00BF13F6">
            <w:pPr>
              <w:pStyle w:val="NoSpacing"/>
              <w:rPr>
                <w:sz w:val="18"/>
                <w:szCs w:val="18"/>
              </w:rPr>
            </w:pPr>
          </w:p>
          <w:p w14:paraId="4F1BD67F" w14:textId="77777777" w:rsidR="00037C9C" w:rsidRPr="00C1679A" w:rsidRDefault="00037C9C" w:rsidP="00BF13F6">
            <w:pPr>
              <w:pStyle w:val="NoSpacing"/>
              <w:rPr>
                <w:sz w:val="18"/>
                <w:szCs w:val="18"/>
              </w:rPr>
            </w:pPr>
          </w:p>
          <w:p w14:paraId="7A009BA0" w14:textId="77777777" w:rsidR="00037C9C" w:rsidRPr="00C1679A" w:rsidRDefault="00037C9C" w:rsidP="00BF13F6">
            <w:pPr>
              <w:pStyle w:val="NoSpacing"/>
              <w:rPr>
                <w:sz w:val="18"/>
                <w:szCs w:val="18"/>
              </w:rPr>
            </w:pPr>
          </w:p>
          <w:p w14:paraId="045F52FF" w14:textId="77777777" w:rsidR="00037C9C" w:rsidRPr="00C1679A" w:rsidRDefault="00037C9C" w:rsidP="00BF13F6">
            <w:pPr>
              <w:pStyle w:val="NoSpacing"/>
              <w:rPr>
                <w:sz w:val="18"/>
                <w:szCs w:val="18"/>
              </w:rPr>
            </w:pPr>
          </w:p>
          <w:p w14:paraId="57FFBC81" w14:textId="77777777" w:rsidR="00037C9C" w:rsidRPr="00C1679A" w:rsidRDefault="00037C9C" w:rsidP="00BF13F6">
            <w:pPr>
              <w:pStyle w:val="NoSpacing"/>
              <w:rPr>
                <w:sz w:val="18"/>
                <w:szCs w:val="18"/>
              </w:rPr>
            </w:pPr>
          </w:p>
          <w:p w14:paraId="08EF7FBA" w14:textId="77777777" w:rsidR="00037C9C" w:rsidRPr="00C1679A" w:rsidRDefault="00037C9C" w:rsidP="00BF13F6">
            <w:pPr>
              <w:pStyle w:val="NoSpacing"/>
              <w:rPr>
                <w:sz w:val="18"/>
                <w:szCs w:val="18"/>
              </w:rPr>
            </w:pPr>
          </w:p>
          <w:p w14:paraId="6703B465" w14:textId="77777777" w:rsidR="00037C9C" w:rsidRPr="00C1679A" w:rsidRDefault="00037C9C" w:rsidP="00BF13F6">
            <w:pPr>
              <w:pStyle w:val="NoSpacing"/>
              <w:rPr>
                <w:sz w:val="18"/>
                <w:szCs w:val="18"/>
              </w:rPr>
            </w:pPr>
          </w:p>
          <w:p w14:paraId="7F2AA26A" w14:textId="77777777" w:rsidR="00037C9C" w:rsidRPr="00C1679A" w:rsidRDefault="00037C9C" w:rsidP="00BF13F6">
            <w:pPr>
              <w:pStyle w:val="NoSpacing"/>
              <w:rPr>
                <w:sz w:val="18"/>
                <w:szCs w:val="18"/>
              </w:rPr>
            </w:pPr>
            <w:r w:rsidRPr="00C1679A">
              <w:rPr>
                <w:sz w:val="18"/>
                <w:szCs w:val="18"/>
              </w:rPr>
              <w:t xml:space="preserve">Scaffolding – showing an example will help pupils have an idea of what a timeline should look like and include. </w:t>
            </w:r>
          </w:p>
        </w:tc>
        <w:tc>
          <w:tcPr>
            <w:tcW w:w="2740" w:type="dxa"/>
          </w:tcPr>
          <w:p w14:paraId="21A5C627" w14:textId="77777777" w:rsidR="00037C9C" w:rsidRPr="00C1679A" w:rsidRDefault="00037C9C" w:rsidP="00BF13F6">
            <w:pPr>
              <w:pStyle w:val="NoSpacing"/>
              <w:rPr>
                <w:color w:val="FF0000"/>
                <w:sz w:val="18"/>
                <w:szCs w:val="18"/>
              </w:rPr>
            </w:pPr>
            <w:r w:rsidRPr="00C1679A">
              <w:rPr>
                <w:color w:val="FF0000"/>
                <w:sz w:val="18"/>
                <w:szCs w:val="18"/>
              </w:rPr>
              <w:lastRenderedPageBreak/>
              <w:t>AFL- Think- pair-share</w:t>
            </w:r>
          </w:p>
          <w:p w14:paraId="6FAF9391" w14:textId="77777777" w:rsidR="00037C9C" w:rsidRPr="00C1679A" w:rsidRDefault="00037C9C" w:rsidP="004A62CC">
            <w:pPr>
              <w:pStyle w:val="NoSpacing"/>
              <w:rPr>
                <w:i/>
                <w:iCs/>
                <w:color w:val="FF0000"/>
                <w:sz w:val="18"/>
                <w:szCs w:val="18"/>
              </w:rPr>
            </w:pPr>
            <w:r w:rsidRPr="00C1679A">
              <w:rPr>
                <w:i/>
                <w:iCs/>
                <w:color w:val="FF0000"/>
                <w:sz w:val="18"/>
                <w:szCs w:val="18"/>
              </w:rPr>
              <w:t>Students write down their answers for – What do you think a timeline is? What should a timeline include?</w:t>
            </w:r>
          </w:p>
          <w:p w14:paraId="3DBD13DE" w14:textId="77777777" w:rsidR="00037C9C" w:rsidRPr="00C1679A" w:rsidRDefault="00037C9C" w:rsidP="004A62CC">
            <w:pPr>
              <w:pStyle w:val="NoSpacing"/>
              <w:rPr>
                <w:i/>
                <w:iCs/>
                <w:color w:val="FF0000"/>
                <w:sz w:val="18"/>
                <w:szCs w:val="18"/>
              </w:rPr>
            </w:pPr>
            <w:r w:rsidRPr="00C1679A">
              <w:rPr>
                <w:i/>
                <w:iCs/>
                <w:color w:val="FF0000"/>
                <w:sz w:val="18"/>
                <w:szCs w:val="18"/>
              </w:rPr>
              <w:t xml:space="preserve">Students are then placed in pairs to discuss their responses. </w:t>
            </w:r>
          </w:p>
          <w:p w14:paraId="19AFFE99" w14:textId="77777777" w:rsidR="00037C9C" w:rsidRPr="00C1679A" w:rsidRDefault="00037C9C" w:rsidP="004A62CC">
            <w:pPr>
              <w:pStyle w:val="NoSpacing"/>
              <w:rPr>
                <w:i/>
                <w:iCs/>
                <w:color w:val="FF0000"/>
                <w:sz w:val="18"/>
                <w:szCs w:val="18"/>
              </w:rPr>
            </w:pPr>
            <w:r w:rsidRPr="00C1679A">
              <w:rPr>
                <w:i/>
                <w:iCs/>
                <w:color w:val="FF0000"/>
                <w:sz w:val="18"/>
                <w:szCs w:val="18"/>
              </w:rPr>
              <w:t xml:space="preserve">Teachers move around the classroom and listen to various discussions. </w:t>
            </w:r>
          </w:p>
          <w:p w14:paraId="0FC6E9FC" w14:textId="77777777" w:rsidR="00037C9C" w:rsidRPr="00C1679A" w:rsidRDefault="00037C9C" w:rsidP="004A62CC">
            <w:pPr>
              <w:pStyle w:val="NoSpacing"/>
              <w:rPr>
                <w:i/>
                <w:iCs/>
                <w:color w:val="FF0000"/>
                <w:sz w:val="18"/>
                <w:szCs w:val="18"/>
              </w:rPr>
            </w:pPr>
            <w:r w:rsidRPr="00C1679A">
              <w:rPr>
                <w:i/>
                <w:iCs/>
                <w:color w:val="FF0000"/>
                <w:sz w:val="18"/>
                <w:szCs w:val="18"/>
              </w:rPr>
              <w:t>After pair discussion have a whole class discussion to get the class engaged.</w:t>
            </w:r>
          </w:p>
          <w:p w14:paraId="5D0B1713" w14:textId="77777777" w:rsidR="00037C9C" w:rsidRPr="00C1679A" w:rsidRDefault="00037C9C" w:rsidP="00BF13F6">
            <w:pPr>
              <w:pStyle w:val="NoSpacing"/>
              <w:rPr>
                <w:color w:val="FF0000"/>
                <w:sz w:val="18"/>
                <w:szCs w:val="18"/>
              </w:rPr>
            </w:pPr>
          </w:p>
          <w:p w14:paraId="0D812C64" w14:textId="77777777" w:rsidR="00037C9C" w:rsidRPr="00C1679A" w:rsidRDefault="00037C9C" w:rsidP="00BF13F6">
            <w:pPr>
              <w:pStyle w:val="NoSpacing"/>
              <w:rPr>
                <w:color w:val="FF0000"/>
                <w:sz w:val="18"/>
                <w:szCs w:val="18"/>
              </w:rPr>
            </w:pPr>
          </w:p>
          <w:p w14:paraId="2F90AECD" w14:textId="77777777" w:rsidR="00037C9C" w:rsidRPr="00C1679A" w:rsidRDefault="00037C9C" w:rsidP="00BF13F6">
            <w:pPr>
              <w:pStyle w:val="NoSpacing"/>
              <w:rPr>
                <w:color w:val="FF0000"/>
                <w:sz w:val="18"/>
                <w:szCs w:val="18"/>
              </w:rPr>
            </w:pPr>
          </w:p>
          <w:p w14:paraId="5C8ECA55" w14:textId="77777777" w:rsidR="00037C9C" w:rsidRPr="00C1679A" w:rsidRDefault="00037C9C" w:rsidP="00BF13F6">
            <w:pPr>
              <w:pStyle w:val="NoSpacing"/>
              <w:rPr>
                <w:color w:val="FF0000"/>
                <w:sz w:val="18"/>
                <w:szCs w:val="18"/>
              </w:rPr>
            </w:pPr>
          </w:p>
          <w:p w14:paraId="6CF5133D" w14:textId="77777777" w:rsidR="00037C9C" w:rsidRPr="00C1679A" w:rsidRDefault="00037C9C" w:rsidP="00BF13F6">
            <w:pPr>
              <w:pStyle w:val="NoSpacing"/>
              <w:rPr>
                <w:color w:val="FF0000"/>
                <w:sz w:val="18"/>
                <w:szCs w:val="18"/>
              </w:rPr>
            </w:pPr>
          </w:p>
          <w:p w14:paraId="10F00EBD" w14:textId="77777777" w:rsidR="00037C9C" w:rsidRPr="00C1679A" w:rsidRDefault="00037C9C" w:rsidP="00BF13F6">
            <w:pPr>
              <w:pStyle w:val="NoSpacing"/>
              <w:rPr>
                <w:color w:val="FF0000"/>
                <w:sz w:val="18"/>
                <w:szCs w:val="18"/>
              </w:rPr>
            </w:pPr>
          </w:p>
          <w:p w14:paraId="64721AA3" w14:textId="77777777" w:rsidR="00037C9C" w:rsidRPr="00C1679A" w:rsidRDefault="00037C9C" w:rsidP="00BF13F6">
            <w:pPr>
              <w:pStyle w:val="NoSpacing"/>
              <w:rPr>
                <w:color w:val="FF0000"/>
                <w:sz w:val="18"/>
                <w:szCs w:val="18"/>
              </w:rPr>
            </w:pPr>
          </w:p>
          <w:p w14:paraId="5A8A2B13" w14:textId="31CCAAC8" w:rsidR="00037C9C" w:rsidRPr="00C1679A" w:rsidRDefault="00037C9C" w:rsidP="00753464">
            <w:pPr>
              <w:pStyle w:val="NoSpacing"/>
              <w:rPr>
                <w:color w:val="FF0000"/>
                <w:sz w:val="18"/>
                <w:szCs w:val="18"/>
              </w:rPr>
            </w:pPr>
          </w:p>
        </w:tc>
      </w:tr>
      <w:tr w:rsidR="00037C9C" w:rsidRPr="00C1679A" w14:paraId="5D311307" w14:textId="77777777" w:rsidTr="009146DA">
        <w:trPr>
          <w:trHeight w:val="1033"/>
        </w:trPr>
        <w:tc>
          <w:tcPr>
            <w:tcW w:w="1457" w:type="dxa"/>
          </w:tcPr>
          <w:p w14:paraId="71A91603" w14:textId="77777777" w:rsidR="00037C9C" w:rsidRPr="00C1679A" w:rsidRDefault="00037C9C" w:rsidP="000E19F5">
            <w:pPr>
              <w:pStyle w:val="NoSpacing"/>
              <w:rPr>
                <w:sz w:val="18"/>
                <w:szCs w:val="18"/>
              </w:rPr>
            </w:pPr>
            <w:r w:rsidRPr="00C1679A">
              <w:rPr>
                <w:sz w:val="18"/>
                <w:szCs w:val="18"/>
              </w:rPr>
              <w:t xml:space="preserve"> </w:t>
            </w:r>
          </w:p>
          <w:p w14:paraId="7EBE61A1" w14:textId="77777777" w:rsidR="00037C9C" w:rsidRPr="00C1679A" w:rsidRDefault="00037C9C" w:rsidP="000E19F5">
            <w:pPr>
              <w:pStyle w:val="NoSpacing"/>
              <w:rPr>
                <w:sz w:val="18"/>
                <w:szCs w:val="18"/>
              </w:rPr>
            </w:pPr>
            <w:r w:rsidRPr="00C1679A">
              <w:rPr>
                <w:sz w:val="18"/>
                <w:szCs w:val="18"/>
              </w:rPr>
              <w:t xml:space="preserve">5 mins </w:t>
            </w:r>
          </w:p>
          <w:p w14:paraId="68B4627C" w14:textId="77777777" w:rsidR="00037C9C" w:rsidRPr="00C1679A" w:rsidRDefault="00037C9C" w:rsidP="000E19F5">
            <w:pPr>
              <w:pStyle w:val="NoSpacing"/>
              <w:rPr>
                <w:sz w:val="18"/>
                <w:szCs w:val="18"/>
              </w:rPr>
            </w:pPr>
            <w:r w:rsidRPr="00C1679A">
              <w:rPr>
                <w:sz w:val="18"/>
                <w:szCs w:val="18"/>
              </w:rPr>
              <w:t xml:space="preserve">Explaining task </w:t>
            </w:r>
          </w:p>
        </w:tc>
        <w:tc>
          <w:tcPr>
            <w:tcW w:w="4492" w:type="dxa"/>
          </w:tcPr>
          <w:p w14:paraId="6B3318C5" w14:textId="77777777" w:rsidR="00037C9C" w:rsidRPr="00C1679A" w:rsidRDefault="00037C9C" w:rsidP="00037C9C">
            <w:pPr>
              <w:pStyle w:val="NoSpacing"/>
              <w:numPr>
                <w:ilvl w:val="0"/>
                <w:numId w:val="15"/>
              </w:numPr>
              <w:rPr>
                <w:rFonts w:asciiTheme="minorHAnsi" w:hAnsiTheme="minorHAnsi"/>
                <w:sz w:val="18"/>
                <w:szCs w:val="18"/>
              </w:rPr>
            </w:pPr>
            <w:r w:rsidRPr="00C1679A">
              <w:rPr>
                <w:rFonts w:asciiTheme="minorHAnsi" w:hAnsiTheme="minorHAnsi"/>
                <w:sz w:val="18"/>
                <w:szCs w:val="18"/>
              </w:rPr>
              <w:t>Explain what students should achieve in this lesson – complete a timeline using the dates and information given, complete the timeline in chronological order.</w:t>
            </w:r>
          </w:p>
        </w:tc>
        <w:tc>
          <w:tcPr>
            <w:tcW w:w="4116" w:type="dxa"/>
          </w:tcPr>
          <w:p w14:paraId="224A22B9" w14:textId="77777777" w:rsidR="00037C9C" w:rsidRPr="00C1679A" w:rsidRDefault="00037C9C" w:rsidP="00BF13F6">
            <w:pPr>
              <w:pStyle w:val="NoSpacing"/>
              <w:rPr>
                <w:sz w:val="18"/>
                <w:szCs w:val="18"/>
              </w:rPr>
            </w:pPr>
          </w:p>
        </w:tc>
        <w:tc>
          <w:tcPr>
            <w:tcW w:w="2532" w:type="dxa"/>
          </w:tcPr>
          <w:p w14:paraId="1122CF14" w14:textId="77777777" w:rsidR="00037C9C" w:rsidRPr="00C1679A" w:rsidRDefault="00037C9C" w:rsidP="00BF13F6">
            <w:pPr>
              <w:pStyle w:val="NoSpacing"/>
              <w:rPr>
                <w:sz w:val="18"/>
                <w:szCs w:val="18"/>
              </w:rPr>
            </w:pPr>
          </w:p>
        </w:tc>
        <w:tc>
          <w:tcPr>
            <w:tcW w:w="2740" w:type="dxa"/>
          </w:tcPr>
          <w:p w14:paraId="7F6EEAC2" w14:textId="77777777" w:rsidR="00037C9C" w:rsidRPr="00C1679A" w:rsidRDefault="00037C9C" w:rsidP="00BF13F6">
            <w:pPr>
              <w:pStyle w:val="NoSpacing"/>
              <w:rPr>
                <w:sz w:val="18"/>
                <w:szCs w:val="18"/>
              </w:rPr>
            </w:pPr>
          </w:p>
        </w:tc>
      </w:tr>
      <w:tr w:rsidR="00037C9C" w:rsidRPr="00C1679A" w14:paraId="4C681F53" w14:textId="77777777" w:rsidTr="009146DA">
        <w:trPr>
          <w:trHeight w:val="1041"/>
        </w:trPr>
        <w:tc>
          <w:tcPr>
            <w:tcW w:w="1457" w:type="dxa"/>
          </w:tcPr>
          <w:p w14:paraId="3EB3EBCE" w14:textId="77777777" w:rsidR="00037C9C" w:rsidRPr="00C1679A" w:rsidRDefault="00037C9C" w:rsidP="000E19F5">
            <w:pPr>
              <w:pStyle w:val="NoSpacing"/>
              <w:rPr>
                <w:sz w:val="18"/>
                <w:szCs w:val="18"/>
              </w:rPr>
            </w:pPr>
            <w:r w:rsidRPr="00C1679A">
              <w:rPr>
                <w:sz w:val="18"/>
                <w:szCs w:val="18"/>
              </w:rPr>
              <w:t xml:space="preserve">35 mins </w:t>
            </w:r>
          </w:p>
          <w:p w14:paraId="176A05C5" w14:textId="77777777" w:rsidR="00037C9C" w:rsidRPr="00C1679A" w:rsidRDefault="00037C9C" w:rsidP="000E19F5">
            <w:pPr>
              <w:pStyle w:val="NoSpacing"/>
              <w:rPr>
                <w:sz w:val="18"/>
                <w:szCs w:val="18"/>
              </w:rPr>
            </w:pPr>
            <w:r w:rsidRPr="00C1679A">
              <w:rPr>
                <w:sz w:val="18"/>
                <w:szCs w:val="18"/>
              </w:rPr>
              <w:t xml:space="preserve">Task </w:t>
            </w:r>
          </w:p>
          <w:p w14:paraId="596C186D" w14:textId="77777777" w:rsidR="00037C9C" w:rsidRPr="00C1679A" w:rsidRDefault="00037C9C" w:rsidP="00BF13F6">
            <w:pPr>
              <w:pStyle w:val="NoSpacing"/>
              <w:rPr>
                <w:sz w:val="18"/>
                <w:szCs w:val="18"/>
              </w:rPr>
            </w:pPr>
          </w:p>
          <w:p w14:paraId="22F200D7" w14:textId="77777777" w:rsidR="00037C9C" w:rsidRPr="00C1679A" w:rsidRDefault="00037C9C" w:rsidP="00BF13F6">
            <w:pPr>
              <w:pStyle w:val="NoSpacing"/>
              <w:rPr>
                <w:sz w:val="18"/>
                <w:szCs w:val="18"/>
              </w:rPr>
            </w:pPr>
          </w:p>
          <w:p w14:paraId="3916F985" w14:textId="77777777" w:rsidR="00037C9C" w:rsidRPr="00C1679A" w:rsidRDefault="00037C9C" w:rsidP="00BF13F6">
            <w:pPr>
              <w:pStyle w:val="NoSpacing"/>
              <w:rPr>
                <w:sz w:val="18"/>
                <w:szCs w:val="18"/>
              </w:rPr>
            </w:pPr>
          </w:p>
        </w:tc>
        <w:tc>
          <w:tcPr>
            <w:tcW w:w="4492" w:type="dxa"/>
          </w:tcPr>
          <w:p w14:paraId="416F2CBF" w14:textId="77777777" w:rsidR="00037C9C" w:rsidRPr="00C1679A" w:rsidRDefault="00037C9C" w:rsidP="00037C9C">
            <w:pPr>
              <w:pStyle w:val="NoSpacing"/>
              <w:numPr>
                <w:ilvl w:val="0"/>
                <w:numId w:val="15"/>
              </w:numPr>
              <w:rPr>
                <w:sz w:val="18"/>
                <w:szCs w:val="18"/>
              </w:rPr>
            </w:pPr>
            <w:r w:rsidRPr="00C1679A">
              <w:rPr>
                <w:sz w:val="18"/>
                <w:szCs w:val="18"/>
              </w:rPr>
              <w:t>Students work on their timelines using the worksheets provided to help.</w:t>
            </w:r>
          </w:p>
        </w:tc>
        <w:tc>
          <w:tcPr>
            <w:tcW w:w="4116" w:type="dxa"/>
          </w:tcPr>
          <w:p w14:paraId="61147586" w14:textId="77777777" w:rsidR="00037C9C" w:rsidRPr="00C1679A" w:rsidRDefault="00037C9C" w:rsidP="00BF13F6">
            <w:pPr>
              <w:pStyle w:val="NoSpacing"/>
              <w:rPr>
                <w:sz w:val="18"/>
                <w:szCs w:val="18"/>
              </w:rPr>
            </w:pPr>
          </w:p>
        </w:tc>
        <w:tc>
          <w:tcPr>
            <w:tcW w:w="2532" w:type="dxa"/>
          </w:tcPr>
          <w:p w14:paraId="68ED8339" w14:textId="77777777" w:rsidR="00037C9C" w:rsidRPr="00C1679A" w:rsidRDefault="00037C9C" w:rsidP="00BF13F6">
            <w:pPr>
              <w:pStyle w:val="NoSpacing"/>
              <w:rPr>
                <w:sz w:val="18"/>
                <w:szCs w:val="18"/>
              </w:rPr>
            </w:pPr>
            <w:r w:rsidRPr="00C1679A">
              <w:rPr>
                <w:sz w:val="18"/>
                <w:szCs w:val="18"/>
              </w:rPr>
              <w:t>Lower ability – groups 5 and 6 have half of the timeline completed to help them progress.</w:t>
            </w:r>
          </w:p>
          <w:p w14:paraId="7AD010F9" w14:textId="77777777" w:rsidR="00037C9C" w:rsidRPr="00C1679A" w:rsidRDefault="00037C9C" w:rsidP="00BF13F6">
            <w:pPr>
              <w:pStyle w:val="NoSpacing"/>
              <w:rPr>
                <w:sz w:val="18"/>
                <w:szCs w:val="18"/>
              </w:rPr>
            </w:pPr>
            <w:r w:rsidRPr="00C1679A">
              <w:rPr>
                <w:sz w:val="18"/>
                <w:szCs w:val="18"/>
              </w:rPr>
              <w:t>Middle ability – group 3 and 4 have one example date completed for the.</w:t>
            </w:r>
          </w:p>
          <w:p w14:paraId="1B28168C" w14:textId="10D10AD2" w:rsidR="00037C9C" w:rsidRPr="00C1679A" w:rsidRDefault="00037C9C" w:rsidP="00BF13F6">
            <w:pPr>
              <w:pStyle w:val="NoSpacing"/>
              <w:rPr>
                <w:sz w:val="18"/>
                <w:szCs w:val="18"/>
              </w:rPr>
            </w:pPr>
            <w:r w:rsidRPr="00C1679A">
              <w:rPr>
                <w:sz w:val="18"/>
                <w:szCs w:val="18"/>
              </w:rPr>
              <w:t xml:space="preserve">Higher ability – groups 1 and 2 have no dates given to </w:t>
            </w:r>
            <w:r w:rsidR="00366401" w:rsidRPr="00C1679A">
              <w:rPr>
                <w:sz w:val="18"/>
                <w:szCs w:val="18"/>
              </w:rPr>
              <w:t>push</w:t>
            </w:r>
            <w:r w:rsidRPr="00C1679A">
              <w:rPr>
                <w:sz w:val="18"/>
                <w:szCs w:val="18"/>
              </w:rPr>
              <w:t xml:space="preserve"> them more. </w:t>
            </w:r>
          </w:p>
        </w:tc>
        <w:tc>
          <w:tcPr>
            <w:tcW w:w="2740" w:type="dxa"/>
          </w:tcPr>
          <w:p w14:paraId="6BF5B686" w14:textId="77777777" w:rsidR="00037C9C" w:rsidRPr="00C1679A" w:rsidRDefault="00037C9C" w:rsidP="00BF13F6">
            <w:pPr>
              <w:pStyle w:val="NoSpacing"/>
              <w:rPr>
                <w:sz w:val="18"/>
                <w:szCs w:val="18"/>
              </w:rPr>
            </w:pPr>
          </w:p>
        </w:tc>
      </w:tr>
      <w:tr w:rsidR="00037C9C" w:rsidRPr="00C1679A" w14:paraId="280DB08B" w14:textId="77777777" w:rsidTr="009146DA">
        <w:trPr>
          <w:trHeight w:val="1041"/>
        </w:trPr>
        <w:tc>
          <w:tcPr>
            <w:tcW w:w="1457" w:type="dxa"/>
          </w:tcPr>
          <w:p w14:paraId="51869BAD" w14:textId="77777777" w:rsidR="00037C9C" w:rsidRPr="00C1679A" w:rsidRDefault="00037C9C" w:rsidP="00BF13F6">
            <w:pPr>
              <w:pStyle w:val="NoSpacing"/>
              <w:rPr>
                <w:sz w:val="18"/>
                <w:szCs w:val="18"/>
              </w:rPr>
            </w:pPr>
          </w:p>
          <w:p w14:paraId="340F2499" w14:textId="77777777" w:rsidR="00037C9C" w:rsidRPr="00C1679A" w:rsidRDefault="00037C9C" w:rsidP="00BF13F6">
            <w:pPr>
              <w:pStyle w:val="NoSpacing"/>
              <w:rPr>
                <w:sz w:val="18"/>
                <w:szCs w:val="18"/>
              </w:rPr>
            </w:pPr>
            <w:r w:rsidRPr="00C1679A">
              <w:rPr>
                <w:sz w:val="18"/>
                <w:szCs w:val="18"/>
              </w:rPr>
              <w:t xml:space="preserve">5 mins plenary </w:t>
            </w:r>
          </w:p>
          <w:p w14:paraId="43FBD8E0" w14:textId="77777777" w:rsidR="00037C9C" w:rsidRPr="00C1679A" w:rsidRDefault="00037C9C" w:rsidP="00BF13F6">
            <w:pPr>
              <w:pStyle w:val="NoSpacing"/>
              <w:rPr>
                <w:sz w:val="18"/>
                <w:szCs w:val="18"/>
              </w:rPr>
            </w:pPr>
          </w:p>
          <w:p w14:paraId="2FBBD44E" w14:textId="77777777" w:rsidR="00037C9C" w:rsidRPr="00C1679A" w:rsidRDefault="00037C9C" w:rsidP="00BF13F6">
            <w:pPr>
              <w:pStyle w:val="NoSpacing"/>
              <w:rPr>
                <w:sz w:val="18"/>
                <w:szCs w:val="18"/>
              </w:rPr>
            </w:pPr>
          </w:p>
        </w:tc>
        <w:tc>
          <w:tcPr>
            <w:tcW w:w="4492" w:type="dxa"/>
          </w:tcPr>
          <w:p w14:paraId="53CC8063" w14:textId="6E16A541" w:rsidR="00037C9C" w:rsidRPr="00C1679A" w:rsidRDefault="00037C9C" w:rsidP="00037C9C">
            <w:pPr>
              <w:pStyle w:val="NoSpacing"/>
              <w:numPr>
                <w:ilvl w:val="0"/>
                <w:numId w:val="15"/>
              </w:numPr>
              <w:rPr>
                <w:sz w:val="18"/>
                <w:szCs w:val="18"/>
              </w:rPr>
            </w:pPr>
            <w:r w:rsidRPr="00C1679A">
              <w:rPr>
                <w:sz w:val="18"/>
                <w:szCs w:val="18"/>
              </w:rPr>
              <w:t xml:space="preserve">At the end of the lesson students give </w:t>
            </w:r>
            <w:r w:rsidR="00366401" w:rsidRPr="00C1679A">
              <w:rPr>
                <w:sz w:val="18"/>
                <w:szCs w:val="18"/>
              </w:rPr>
              <w:t>feedback</w:t>
            </w:r>
            <w:r w:rsidRPr="00C1679A">
              <w:rPr>
                <w:sz w:val="18"/>
                <w:szCs w:val="18"/>
              </w:rPr>
              <w:t xml:space="preserve"> using traffic lights in their maths booklets.</w:t>
            </w:r>
          </w:p>
        </w:tc>
        <w:tc>
          <w:tcPr>
            <w:tcW w:w="4116" w:type="dxa"/>
          </w:tcPr>
          <w:p w14:paraId="67663DD0" w14:textId="77777777" w:rsidR="00037C9C" w:rsidRPr="00C1679A" w:rsidRDefault="00037C9C" w:rsidP="00BF13F6">
            <w:pPr>
              <w:pStyle w:val="NoSpacing"/>
              <w:rPr>
                <w:sz w:val="18"/>
                <w:szCs w:val="18"/>
              </w:rPr>
            </w:pPr>
          </w:p>
        </w:tc>
        <w:tc>
          <w:tcPr>
            <w:tcW w:w="2532" w:type="dxa"/>
          </w:tcPr>
          <w:p w14:paraId="585E4B53" w14:textId="77777777" w:rsidR="00037C9C" w:rsidRPr="00C1679A" w:rsidRDefault="00037C9C" w:rsidP="00BF13F6">
            <w:pPr>
              <w:pStyle w:val="NoSpacing"/>
              <w:rPr>
                <w:sz w:val="18"/>
                <w:szCs w:val="18"/>
              </w:rPr>
            </w:pPr>
          </w:p>
        </w:tc>
        <w:tc>
          <w:tcPr>
            <w:tcW w:w="2740" w:type="dxa"/>
          </w:tcPr>
          <w:p w14:paraId="347C852C" w14:textId="77777777" w:rsidR="00037C9C" w:rsidRPr="00C1679A" w:rsidRDefault="00037C9C" w:rsidP="00BF13F6">
            <w:pPr>
              <w:pStyle w:val="NoSpacing"/>
              <w:rPr>
                <w:sz w:val="18"/>
                <w:szCs w:val="18"/>
              </w:rPr>
            </w:pPr>
            <w:proofErr w:type="spellStart"/>
            <w:r w:rsidRPr="00C1679A">
              <w:rPr>
                <w:sz w:val="18"/>
                <w:szCs w:val="18"/>
              </w:rPr>
              <w:t>AfL</w:t>
            </w:r>
            <w:proofErr w:type="spellEnd"/>
            <w:r w:rsidRPr="00C1679A">
              <w:rPr>
                <w:sz w:val="18"/>
                <w:szCs w:val="18"/>
              </w:rPr>
              <w:t xml:space="preserve"> – traffic lights – students colour in how they found the lesson – green being good – amber/ yellow being okay – red being did not understand the lesson or need to return to the lesson in the future.</w:t>
            </w:r>
          </w:p>
        </w:tc>
      </w:tr>
    </w:tbl>
    <w:p w14:paraId="303A89E2" w14:textId="77777777" w:rsidR="00037C9C" w:rsidRPr="00C1679A" w:rsidRDefault="00037C9C" w:rsidP="00171EAF">
      <w:pPr>
        <w:rPr>
          <w:sz w:val="18"/>
          <w:szCs w:val="18"/>
        </w:rPr>
        <w:sectPr w:rsidR="00037C9C" w:rsidRPr="00C1679A" w:rsidSect="00A53AE4">
          <w:pgSz w:w="16840" w:h="11900" w:orient="landscape"/>
          <w:pgMar w:top="1440" w:right="1440" w:bottom="1440" w:left="794" w:header="720" w:footer="720" w:gutter="0"/>
          <w:cols w:space="720"/>
          <w:docGrid w:linePitch="360"/>
        </w:sectPr>
      </w:pPr>
    </w:p>
    <w:tbl>
      <w:tblPr>
        <w:tblStyle w:val="TableGrid"/>
        <w:tblpPr w:leftFromText="180" w:rightFromText="180" w:vertAnchor="page" w:horzAnchor="margin" w:tblpY="1841"/>
        <w:tblW w:w="0" w:type="auto"/>
        <w:tblLook w:val="04A0" w:firstRow="1" w:lastRow="0" w:firstColumn="1" w:lastColumn="0" w:noHBand="0" w:noVBand="1"/>
      </w:tblPr>
      <w:tblGrid>
        <w:gridCol w:w="2431"/>
        <w:gridCol w:w="3336"/>
        <w:gridCol w:w="1140"/>
        <w:gridCol w:w="2109"/>
      </w:tblGrid>
      <w:tr w:rsidR="0038034C" w:rsidRPr="00C1679A" w14:paraId="45E6F722" w14:textId="77777777" w:rsidTr="015679F2">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1974AA07" w14:textId="37F4E866" w:rsidR="0038034C" w:rsidRPr="00C1679A" w:rsidRDefault="0038034C" w:rsidP="003754EC">
            <w:pPr>
              <w:rPr>
                <w:b/>
                <w:bCs/>
                <w:sz w:val="18"/>
                <w:szCs w:val="18"/>
              </w:rPr>
            </w:pPr>
            <w:r w:rsidRPr="00C1679A">
              <w:rPr>
                <w:b/>
                <w:bCs/>
                <w:sz w:val="18"/>
                <w:szCs w:val="18"/>
              </w:rPr>
              <w:lastRenderedPageBreak/>
              <w:t>Appendix – 3.</w:t>
            </w:r>
          </w:p>
          <w:p w14:paraId="1CF47205" w14:textId="04CBCC99" w:rsidR="0038034C" w:rsidRPr="00C1679A" w:rsidRDefault="0038034C" w:rsidP="003754EC">
            <w:pPr>
              <w:rPr>
                <w:b/>
                <w:bCs/>
                <w:sz w:val="18"/>
                <w:szCs w:val="18"/>
              </w:rPr>
            </w:pPr>
            <w:r w:rsidRPr="00C1679A">
              <w:rPr>
                <w:b/>
                <w:bCs/>
                <w:sz w:val="18"/>
                <w:szCs w:val="18"/>
              </w:rPr>
              <w:t>Student-teacher:</w:t>
            </w:r>
          </w:p>
        </w:tc>
        <w:tc>
          <w:tcPr>
            <w:tcW w:w="5756" w:type="dxa"/>
            <w:tcBorders>
              <w:top w:val="single" w:sz="4" w:space="0" w:color="auto"/>
              <w:left w:val="single" w:sz="4" w:space="0" w:color="auto"/>
              <w:bottom w:val="single" w:sz="4" w:space="0" w:color="auto"/>
              <w:right w:val="single" w:sz="4" w:space="0" w:color="auto"/>
            </w:tcBorders>
          </w:tcPr>
          <w:p w14:paraId="7988431F" w14:textId="77777777" w:rsidR="00BD42AC" w:rsidRPr="00C1679A" w:rsidRDefault="00BD42AC" w:rsidP="003754EC">
            <w:pPr>
              <w:rPr>
                <w:sz w:val="18"/>
                <w:szCs w:val="18"/>
              </w:rPr>
            </w:pPr>
          </w:p>
          <w:p w14:paraId="68C6EF6C" w14:textId="7D246D76" w:rsidR="0038034C" w:rsidRPr="00C1679A" w:rsidRDefault="0038034C" w:rsidP="003754EC">
            <w:pPr>
              <w:rPr>
                <w:sz w:val="18"/>
                <w:szCs w:val="18"/>
              </w:rPr>
            </w:pPr>
            <w:r w:rsidRPr="00C1679A">
              <w:rPr>
                <w:sz w:val="18"/>
                <w:szCs w:val="18"/>
              </w:rPr>
              <w:t xml:space="preserve">Gabrielle Bale </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1054002C" w14:textId="77777777" w:rsidR="00BD42AC" w:rsidRPr="00C1679A" w:rsidRDefault="00BD42AC" w:rsidP="5079DFCC">
            <w:pPr>
              <w:rPr>
                <w:b/>
                <w:bCs/>
                <w:sz w:val="18"/>
                <w:szCs w:val="18"/>
              </w:rPr>
            </w:pPr>
          </w:p>
          <w:p w14:paraId="32DBF89F" w14:textId="7B83F4D1" w:rsidR="0038034C" w:rsidRPr="00C1679A" w:rsidRDefault="0038034C" w:rsidP="5079DFCC">
            <w:pPr>
              <w:rPr>
                <w:b/>
                <w:bCs/>
                <w:sz w:val="18"/>
                <w:szCs w:val="18"/>
              </w:rPr>
            </w:pPr>
            <w:r w:rsidRPr="00C1679A">
              <w:rPr>
                <w:b/>
                <w:bCs/>
                <w:sz w:val="18"/>
                <w:szCs w:val="18"/>
              </w:rPr>
              <w:t>Class / Group:</w:t>
            </w:r>
          </w:p>
        </w:tc>
        <w:tc>
          <w:tcPr>
            <w:tcW w:w="3650" w:type="dxa"/>
            <w:tcBorders>
              <w:top w:val="single" w:sz="4" w:space="0" w:color="auto"/>
              <w:left w:val="single" w:sz="4" w:space="0" w:color="auto"/>
              <w:bottom w:val="single" w:sz="4" w:space="0" w:color="auto"/>
              <w:right w:val="single" w:sz="4" w:space="0" w:color="auto"/>
            </w:tcBorders>
          </w:tcPr>
          <w:p w14:paraId="24F47701" w14:textId="77777777" w:rsidR="00BD42AC" w:rsidRPr="00C1679A" w:rsidRDefault="00BD42AC" w:rsidP="003754EC">
            <w:pPr>
              <w:rPr>
                <w:sz w:val="18"/>
                <w:szCs w:val="18"/>
              </w:rPr>
            </w:pPr>
          </w:p>
          <w:p w14:paraId="3BDDC54D" w14:textId="5186374E" w:rsidR="0038034C" w:rsidRPr="00C1679A" w:rsidRDefault="0038034C" w:rsidP="003754EC">
            <w:pPr>
              <w:rPr>
                <w:sz w:val="18"/>
                <w:szCs w:val="18"/>
              </w:rPr>
            </w:pPr>
            <w:r w:rsidRPr="00C1679A">
              <w:rPr>
                <w:sz w:val="18"/>
                <w:szCs w:val="18"/>
              </w:rPr>
              <w:t xml:space="preserve">Year 6 </w:t>
            </w:r>
          </w:p>
        </w:tc>
      </w:tr>
      <w:tr w:rsidR="0038034C" w:rsidRPr="00C1679A" w14:paraId="7DDD356B" w14:textId="77777777" w:rsidTr="015679F2">
        <w:trPr>
          <w:trHeight w:val="231"/>
        </w:trPr>
        <w:tc>
          <w:tcPr>
            <w:tcW w:w="3646" w:type="dxa"/>
            <w:tcBorders>
              <w:top w:val="single" w:sz="4" w:space="0" w:color="auto"/>
            </w:tcBorders>
            <w:shd w:val="clear" w:color="auto" w:fill="94BAD6"/>
          </w:tcPr>
          <w:p w14:paraId="48A3BD3A" w14:textId="77777777" w:rsidR="0038034C" w:rsidRPr="00C1679A" w:rsidRDefault="0038034C" w:rsidP="003754EC">
            <w:pPr>
              <w:rPr>
                <w:b/>
                <w:bCs/>
                <w:sz w:val="18"/>
                <w:szCs w:val="18"/>
              </w:rPr>
            </w:pPr>
            <w:proofErr w:type="spellStart"/>
            <w:r w:rsidRPr="00C1679A">
              <w:rPr>
                <w:b/>
                <w:bCs/>
                <w:sz w:val="18"/>
                <w:szCs w:val="18"/>
              </w:rPr>
              <w:t>AoLE</w:t>
            </w:r>
            <w:proofErr w:type="spellEnd"/>
            <w:r w:rsidRPr="00C1679A">
              <w:rPr>
                <w:b/>
                <w:bCs/>
                <w:sz w:val="18"/>
                <w:szCs w:val="18"/>
              </w:rPr>
              <w:t xml:space="preserve"> or Subject:</w:t>
            </w:r>
          </w:p>
        </w:tc>
        <w:tc>
          <w:tcPr>
            <w:tcW w:w="5756" w:type="dxa"/>
            <w:tcBorders>
              <w:top w:val="single" w:sz="4" w:space="0" w:color="auto"/>
            </w:tcBorders>
          </w:tcPr>
          <w:p w14:paraId="4C9F26CC" w14:textId="77777777" w:rsidR="0038034C" w:rsidRPr="00C1679A" w:rsidRDefault="0038034C" w:rsidP="638C1348">
            <w:pPr>
              <w:rPr>
                <w:sz w:val="18"/>
                <w:szCs w:val="18"/>
              </w:rPr>
            </w:pPr>
            <w:r w:rsidRPr="00C1679A">
              <w:rPr>
                <w:sz w:val="18"/>
                <w:szCs w:val="18"/>
              </w:rPr>
              <w:t xml:space="preserve">Literacy </w:t>
            </w:r>
          </w:p>
          <w:p w14:paraId="10A039F4" w14:textId="77777777" w:rsidR="0038034C" w:rsidRPr="00C1679A" w:rsidRDefault="0038034C" w:rsidP="638C1348">
            <w:pPr>
              <w:rPr>
                <w:sz w:val="18"/>
                <w:szCs w:val="18"/>
              </w:rPr>
            </w:pPr>
          </w:p>
        </w:tc>
        <w:tc>
          <w:tcPr>
            <w:tcW w:w="1538" w:type="dxa"/>
            <w:tcBorders>
              <w:top w:val="single" w:sz="4" w:space="0" w:color="auto"/>
            </w:tcBorders>
            <w:shd w:val="clear" w:color="auto" w:fill="auto"/>
          </w:tcPr>
          <w:p w14:paraId="6DDBF0F2" w14:textId="77777777" w:rsidR="0038034C" w:rsidRPr="00C1679A" w:rsidRDefault="0038034C" w:rsidP="003754EC">
            <w:pPr>
              <w:rPr>
                <w:b/>
                <w:bCs/>
                <w:sz w:val="18"/>
                <w:szCs w:val="18"/>
              </w:rPr>
            </w:pPr>
            <w:r w:rsidRPr="00C1679A">
              <w:rPr>
                <w:b/>
                <w:bCs/>
                <w:sz w:val="18"/>
                <w:szCs w:val="18"/>
              </w:rPr>
              <w:t>Date:</w:t>
            </w:r>
          </w:p>
        </w:tc>
        <w:tc>
          <w:tcPr>
            <w:tcW w:w="3650" w:type="dxa"/>
            <w:tcBorders>
              <w:top w:val="single" w:sz="4" w:space="0" w:color="auto"/>
            </w:tcBorders>
          </w:tcPr>
          <w:p w14:paraId="29B773AB" w14:textId="77777777" w:rsidR="0038034C" w:rsidRPr="00C1679A" w:rsidRDefault="0038034C" w:rsidP="003754EC">
            <w:pPr>
              <w:rPr>
                <w:sz w:val="18"/>
                <w:szCs w:val="18"/>
              </w:rPr>
            </w:pPr>
            <w:r w:rsidRPr="00C1679A">
              <w:rPr>
                <w:sz w:val="18"/>
                <w:szCs w:val="18"/>
              </w:rPr>
              <w:t>ND</w:t>
            </w:r>
          </w:p>
        </w:tc>
      </w:tr>
      <w:tr w:rsidR="0038034C" w:rsidRPr="00C1679A" w14:paraId="55157C43" w14:textId="77777777" w:rsidTr="015679F2">
        <w:trPr>
          <w:trHeight w:val="887"/>
        </w:trPr>
        <w:tc>
          <w:tcPr>
            <w:tcW w:w="3646" w:type="dxa"/>
            <w:shd w:val="clear" w:color="auto" w:fill="94BAD6"/>
          </w:tcPr>
          <w:p w14:paraId="2A5742F5" w14:textId="77777777" w:rsidR="0038034C" w:rsidRPr="00C1679A" w:rsidRDefault="0038034C" w:rsidP="7FADEBB9">
            <w:pPr>
              <w:rPr>
                <w:i/>
                <w:iCs/>
                <w:sz w:val="18"/>
                <w:szCs w:val="18"/>
              </w:rPr>
            </w:pPr>
            <w:r w:rsidRPr="00C1679A">
              <w:rPr>
                <w:b/>
                <w:bCs/>
                <w:sz w:val="18"/>
                <w:szCs w:val="18"/>
              </w:rPr>
              <w:t>Meaningful links to</w:t>
            </w:r>
            <w:r w:rsidRPr="00C1679A">
              <w:rPr>
                <w:sz w:val="18"/>
                <w:szCs w:val="18"/>
              </w:rPr>
              <w:t xml:space="preserve"> </w:t>
            </w:r>
            <w:r w:rsidRPr="00C1679A">
              <w:rPr>
                <w:b/>
                <w:bCs/>
                <w:sz w:val="18"/>
                <w:szCs w:val="18"/>
              </w:rPr>
              <w:t>Curriculum</w:t>
            </w:r>
            <w:r w:rsidRPr="00C1679A">
              <w:rPr>
                <w:sz w:val="18"/>
                <w:szCs w:val="18"/>
              </w:rPr>
              <w:t xml:space="preserve"> (What Matters Statements, </w:t>
            </w:r>
            <w:r w:rsidRPr="00C1679A">
              <w:rPr>
                <w:rFonts w:ascii="Calibri" w:eastAsia="Calibri" w:hAnsi="Calibri" w:cs="Calibri"/>
                <w:color w:val="000000" w:themeColor="text1"/>
                <w:sz w:val="18"/>
                <w:szCs w:val="18"/>
              </w:rPr>
              <w:t>Descriptions of learning</w:t>
            </w:r>
            <w:r w:rsidRPr="00C1679A">
              <w:rPr>
                <w:sz w:val="18"/>
                <w:szCs w:val="18"/>
              </w:rPr>
              <w:t>, previous curriculum...)</w:t>
            </w:r>
          </w:p>
        </w:tc>
        <w:tc>
          <w:tcPr>
            <w:tcW w:w="10944" w:type="dxa"/>
            <w:gridSpan w:val="3"/>
          </w:tcPr>
          <w:p w14:paraId="70B078DC" w14:textId="77777777" w:rsidR="0038034C" w:rsidRPr="00C1679A" w:rsidRDefault="0038034C" w:rsidP="007947EA">
            <w:pPr>
              <w:pStyle w:val="ListParagraph"/>
              <w:rPr>
                <w:rFonts w:eastAsia="Arial"/>
                <w:b/>
                <w:bCs/>
                <w:color w:val="1F1F1F"/>
                <w:sz w:val="18"/>
                <w:szCs w:val="18"/>
              </w:rPr>
            </w:pPr>
            <w:r w:rsidRPr="00C1679A">
              <w:rPr>
                <w:rFonts w:eastAsia="Arial"/>
                <w:b/>
                <w:bCs/>
                <w:color w:val="1F1F1F"/>
                <w:sz w:val="18"/>
                <w:szCs w:val="18"/>
              </w:rPr>
              <w:t>Languages, literacy, and communication</w:t>
            </w:r>
          </w:p>
          <w:p w14:paraId="3D19712E" w14:textId="77777777" w:rsidR="0038034C" w:rsidRPr="00C1679A" w:rsidRDefault="0038034C" w:rsidP="009B2F17">
            <w:pPr>
              <w:pStyle w:val="ListParagraph"/>
              <w:rPr>
                <w:rFonts w:eastAsia="Arial"/>
                <w:i/>
                <w:iCs/>
                <w:color w:val="1F1F1F"/>
                <w:sz w:val="18"/>
                <w:szCs w:val="18"/>
              </w:rPr>
            </w:pPr>
            <w:r w:rsidRPr="00C1679A">
              <w:rPr>
                <w:rFonts w:eastAsia="Arial"/>
                <w:i/>
                <w:iCs/>
                <w:color w:val="1F1F1F"/>
                <w:sz w:val="18"/>
                <w:szCs w:val="18"/>
              </w:rPr>
              <w:t xml:space="preserve">Descriptions of learning </w:t>
            </w:r>
          </w:p>
          <w:p w14:paraId="1417C2DC" w14:textId="77777777" w:rsidR="0038034C" w:rsidRPr="00C1679A" w:rsidRDefault="0038034C" w:rsidP="0038034C">
            <w:pPr>
              <w:pStyle w:val="ListParagraph"/>
              <w:numPr>
                <w:ilvl w:val="0"/>
                <w:numId w:val="3"/>
              </w:numPr>
              <w:rPr>
                <w:rFonts w:eastAsia="Arial"/>
                <w:color w:val="1F1F1F"/>
                <w:sz w:val="18"/>
                <w:szCs w:val="18"/>
              </w:rPr>
            </w:pPr>
            <w:r w:rsidRPr="00C1679A">
              <w:rPr>
                <w:rFonts w:eastAsia="Arial"/>
                <w:color w:val="1F1F1F"/>
                <w:sz w:val="18"/>
                <w:szCs w:val="18"/>
              </w:rPr>
              <w:t>Understanding languages is key to understanding the world around us.</w:t>
            </w:r>
          </w:p>
          <w:p w14:paraId="6E9B40E5" w14:textId="77777777" w:rsidR="0038034C" w:rsidRPr="00C1679A" w:rsidRDefault="0038034C" w:rsidP="0038034C">
            <w:pPr>
              <w:pStyle w:val="ListParagraph"/>
              <w:numPr>
                <w:ilvl w:val="0"/>
                <w:numId w:val="3"/>
              </w:numPr>
              <w:rPr>
                <w:rFonts w:eastAsia="Arial"/>
                <w:color w:val="1F1F1F"/>
                <w:sz w:val="18"/>
                <w:szCs w:val="18"/>
              </w:rPr>
            </w:pPr>
            <w:r w:rsidRPr="00C1679A">
              <w:rPr>
                <w:rFonts w:eastAsia="Arial"/>
                <w:color w:val="1F1F1F"/>
                <w:sz w:val="18"/>
                <w:szCs w:val="18"/>
              </w:rPr>
              <w:t xml:space="preserve">Progression step 3 - I can read texts, choosing strategies which best help me understand them; these strategies may include working across my </w:t>
            </w:r>
            <w:proofErr w:type="gramStart"/>
            <w:r w:rsidRPr="00C1679A">
              <w:rPr>
                <w:rFonts w:eastAsia="Arial"/>
                <w:color w:val="1F1F1F"/>
                <w:sz w:val="18"/>
                <w:szCs w:val="18"/>
              </w:rPr>
              <w:t>languages</w:t>
            </w:r>
            <w:proofErr w:type="gramEnd"/>
            <w:r w:rsidRPr="00C1679A">
              <w:rPr>
                <w:rFonts w:eastAsia="Arial"/>
                <w:color w:val="1F1F1F"/>
                <w:sz w:val="18"/>
                <w:szCs w:val="18"/>
              </w:rPr>
              <w:t xml:space="preserve"> and I can compare different things I read.</w:t>
            </w:r>
          </w:p>
        </w:tc>
      </w:tr>
      <w:tr w:rsidR="0038034C" w:rsidRPr="00C1679A" w14:paraId="7C64B201" w14:textId="77777777" w:rsidTr="015679F2">
        <w:trPr>
          <w:trHeight w:val="393"/>
        </w:trPr>
        <w:tc>
          <w:tcPr>
            <w:tcW w:w="3646" w:type="dxa"/>
            <w:shd w:val="clear" w:color="auto" w:fill="94BAD6"/>
          </w:tcPr>
          <w:p w14:paraId="344D05E9" w14:textId="77777777" w:rsidR="0038034C" w:rsidRPr="00C1679A" w:rsidRDefault="006447B1" w:rsidP="5079DFCC">
            <w:pPr>
              <w:rPr>
                <w:b/>
                <w:bCs/>
                <w:sz w:val="18"/>
                <w:szCs w:val="18"/>
              </w:rPr>
            </w:pPr>
            <w:hyperlink r:id="rId25">
              <w:r w:rsidR="0038034C" w:rsidRPr="00C1679A">
                <w:rPr>
                  <w:rStyle w:val="Hyperlink"/>
                  <w:b/>
                  <w:bCs/>
                  <w:sz w:val="18"/>
                  <w:szCs w:val="18"/>
                </w:rPr>
                <w:t>Four Purpose driver:</w:t>
              </w:r>
            </w:hyperlink>
            <w:r w:rsidR="0038034C" w:rsidRPr="00C1679A">
              <w:rPr>
                <w:b/>
                <w:bCs/>
                <w:sz w:val="18"/>
                <w:szCs w:val="18"/>
              </w:rPr>
              <w:t xml:space="preserve"> </w:t>
            </w:r>
          </w:p>
          <w:p w14:paraId="09E880E2" w14:textId="77777777" w:rsidR="0038034C" w:rsidRPr="00C1679A" w:rsidRDefault="0038034C" w:rsidP="5079DFCC">
            <w:pPr>
              <w:rPr>
                <w:sz w:val="18"/>
                <w:szCs w:val="18"/>
              </w:rPr>
            </w:pPr>
            <w:r w:rsidRPr="00C1679A">
              <w:rPr>
                <w:sz w:val="18"/>
                <w:szCs w:val="18"/>
              </w:rPr>
              <w:t xml:space="preserve">(Remember to go ‘beyond the </w:t>
            </w:r>
            <w:proofErr w:type="gramStart"/>
            <w:r w:rsidRPr="00C1679A">
              <w:rPr>
                <w:sz w:val="18"/>
                <w:szCs w:val="18"/>
              </w:rPr>
              <w:t>headlines’</w:t>
            </w:r>
            <w:proofErr w:type="gramEnd"/>
            <w:r w:rsidRPr="00C1679A">
              <w:rPr>
                <w:sz w:val="18"/>
                <w:szCs w:val="18"/>
              </w:rPr>
              <w:t xml:space="preserve">. Only main links should be identified here) </w:t>
            </w:r>
          </w:p>
          <w:p w14:paraId="37A50B49" w14:textId="77777777" w:rsidR="0038034C" w:rsidRPr="00C1679A" w:rsidRDefault="0038034C" w:rsidP="5079DFCC">
            <w:pPr>
              <w:rPr>
                <w:sz w:val="18"/>
                <w:szCs w:val="18"/>
              </w:rPr>
            </w:pPr>
          </w:p>
        </w:tc>
        <w:tc>
          <w:tcPr>
            <w:tcW w:w="10944" w:type="dxa"/>
            <w:gridSpan w:val="3"/>
          </w:tcPr>
          <w:p w14:paraId="51AEB74D" w14:textId="77777777" w:rsidR="0038034C" w:rsidRPr="00C1679A" w:rsidRDefault="0038034C" w:rsidP="00B1782C">
            <w:pPr>
              <w:pStyle w:val="ListParagraph"/>
              <w:rPr>
                <w:b/>
                <w:bCs/>
                <w:sz w:val="18"/>
                <w:szCs w:val="18"/>
              </w:rPr>
            </w:pPr>
            <w:r w:rsidRPr="00C1679A">
              <w:rPr>
                <w:b/>
                <w:bCs/>
                <w:sz w:val="18"/>
                <w:szCs w:val="18"/>
              </w:rPr>
              <w:t>Ambitious, capable learners who:</w:t>
            </w:r>
          </w:p>
          <w:p w14:paraId="36BADF43" w14:textId="77777777" w:rsidR="0038034C" w:rsidRPr="00C1679A" w:rsidRDefault="0038034C" w:rsidP="0038034C">
            <w:pPr>
              <w:pStyle w:val="ListParagraph"/>
              <w:numPr>
                <w:ilvl w:val="0"/>
                <w:numId w:val="13"/>
              </w:numPr>
              <w:rPr>
                <w:sz w:val="18"/>
                <w:szCs w:val="18"/>
              </w:rPr>
            </w:pPr>
            <w:r w:rsidRPr="00C1679A">
              <w:rPr>
                <w:sz w:val="18"/>
                <w:szCs w:val="18"/>
              </w:rPr>
              <w:t>Set themselves high standards and seek and enjoy challenge</w:t>
            </w:r>
          </w:p>
          <w:p w14:paraId="3A13E276" w14:textId="77777777" w:rsidR="0038034C" w:rsidRPr="00C1679A" w:rsidRDefault="0038034C" w:rsidP="0038034C">
            <w:pPr>
              <w:pStyle w:val="ListParagraph"/>
              <w:numPr>
                <w:ilvl w:val="0"/>
                <w:numId w:val="13"/>
              </w:numPr>
              <w:rPr>
                <w:sz w:val="18"/>
                <w:szCs w:val="18"/>
              </w:rPr>
            </w:pPr>
            <w:r w:rsidRPr="00C1679A">
              <w:rPr>
                <w:sz w:val="18"/>
                <w:szCs w:val="18"/>
              </w:rPr>
              <w:t>Are building up a body of knowledge and have the skills to connect and apply that knowledge in different contexts</w:t>
            </w:r>
          </w:p>
          <w:p w14:paraId="27E38988" w14:textId="77777777" w:rsidR="0038034C" w:rsidRPr="00C1679A" w:rsidRDefault="0038034C" w:rsidP="0038034C">
            <w:pPr>
              <w:pStyle w:val="ListParagraph"/>
              <w:numPr>
                <w:ilvl w:val="0"/>
                <w:numId w:val="13"/>
              </w:numPr>
              <w:rPr>
                <w:sz w:val="18"/>
                <w:szCs w:val="18"/>
              </w:rPr>
            </w:pPr>
            <w:r w:rsidRPr="00C1679A">
              <w:rPr>
                <w:sz w:val="18"/>
                <w:szCs w:val="18"/>
              </w:rPr>
              <w:t xml:space="preserve">Are questioning and enjoy solving problems </w:t>
            </w:r>
          </w:p>
          <w:p w14:paraId="5F1FF6E1" w14:textId="77777777" w:rsidR="0038034C" w:rsidRPr="00C1679A" w:rsidRDefault="0038034C" w:rsidP="0038034C">
            <w:pPr>
              <w:pStyle w:val="ListParagraph"/>
              <w:numPr>
                <w:ilvl w:val="0"/>
                <w:numId w:val="13"/>
              </w:numPr>
              <w:rPr>
                <w:sz w:val="18"/>
                <w:szCs w:val="18"/>
              </w:rPr>
            </w:pPr>
            <w:r w:rsidRPr="00C1679A">
              <w:rPr>
                <w:sz w:val="18"/>
                <w:szCs w:val="18"/>
              </w:rPr>
              <w:t>Can communicate effectively in different forms and settings, using both Welsh and English</w:t>
            </w:r>
          </w:p>
          <w:p w14:paraId="684EF2B9" w14:textId="77777777" w:rsidR="0038034C" w:rsidRPr="00C1679A" w:rsidRDefault="0038034C" w:rsidP="0038034C">
            <w:pPr>
              <w:pStyle w:val="ListParagraph"/>
              <w:numPr>
                <w:ilvl w:val="0"/>
                <w:numId w:val="13"/>
              </w:numPr>
              <w:rPr>
                <w:sz w:val="18"/>
                <w:szCs w:val="18"/>
              </w:rPr>
            </w:pPr>
            <w:r w:rsidRPr="00C1679A">
              <w:rPr>
                <w:sz w:val="18"/>
                <w:szCs w:val="18"/>
              </w:rPr>
              <w:t>Can explain the ideas and concepts they are learning about</w:t>
            </w:r>
          </w:p>
          <w:p w14:paraId="37C28D02" w14:textId="77777777" w:rsidR="0038034C" w:rsidRPr="00C1679A" w:rsidRDefault="0038034C" w:rsidP="0038034C">
            <w:pPr>
              <w:pStyle w:val="ListParagraph"/>
              <w:numPr>
                <w:ilvl w:val="0"/>
                <w:numId w:val="13"/>
              </w:numPr>
              <w:rPr>
                <w:sz w:val="18"/>
                <w:szCs w:val="18"/>
              </w:rPr>
            </w:pPr>
            <w:r w:rsidRPr="00C1679A">
              <w:rPr>
                <w:sz w:val="18"/>
                <w:szCs w:val="18"/>
              </w:rPr>
              <w:t>Undertake research and evaluate critically what they find</w:t>
            </w:r>
          </w:p>
          <w:p w14:paraId="3DA84B7C" w14:textId="77777777" w:rsidR="0038034C" w:rsidRPr="00C1679A" w:rsidRDefault="0038034C" w:rsidP="00B1782C">
            <w:pPr>
              <w:pStyle w:val="ListParagraph"/>
              <w:rPr>
                <w:sz w:val="18"/>
                <w:szCs w:val="18"/>
              </w:rPr>
            </w:pPr>
            <w:r w:rsidRPr="00C1679A">
              <w:rPr>
                <w:b/>
                <w:bCs/>
                <w:sz w:val="18"/>
                <w:szCs w:val="18"/>
              </w:rPr>
              <w:t>and are ready to learn throughout their lives</w:t>
            </w:r>
            <w:r w:rsidRPr="00C1679A">
              <w:rPr>
                <w:sz w:val="18"/>
                <w:szCs w:val="18"/>
              </w:rPr>
              <w:t>.</w:t>
            </w:r>
          </w:p>
        </w:tc>
      </w:tr>
      <w:tr w:rsidR="0038034C" w:rsidRPr="00C1679A" w14:paraId="551FF32B" w14:textId="77777777" w:rsidTr="006C6BD5">
        <w:trPr>
          <w:trHeight w:val="884"/>
        </w:trPr>
        <w:tc>
          <w:tcPr>
            <w:tcW w:w="3646" w:type="dxa"/>
            <w:shd w:val="clear" w:color="auto" w:fill="94BAD6"/>
          </w:tcPr>
          <w:p w14:paraId="3E0DC806" w14:textId="77777777" w:rsidR="0038034C" w:rsidRPr="00C1679A" w:rsidRDefault="0038034C" w:rsidP="5079DFCC">
            <w:pPr>
              <w:rPr>
                <w:i/>
                <w:iCs/>
                <w:sz w:val="18"/>
                <w:szCs w:val="18"/>
              </w:rPr>
            </w:pPr>
            <w:r w:rsidRPr="00C1679A">
              <w:rPr>
                <w:b/>
                <w:bCs/>
                <w:sz w:val="18"/>
                <w:szCs w:val="18"/>
              </w:rPr>
              <w:t xml:space="preserve">Meaningful </w:t>
            </w:r>
            <w:r w:rsidRPr="00C1679A">
              <w:rPr>
                <w:rFonts w:ascii="Calibri" w:eastAsia="Calibri" w:hAnsi="Calibri" w:cs="Calibri"/>
                <w:b/>
                <w:bCs/>
                <w:color w:val="000000" w:themeColor="text1"/>
                <w:sz w:val="18"/>
                <w:szCs w:val="18"/>
              </w:rPr>
              <w:t>links across the curriculum</w:t>
            </w:r>
            <w:r w:rsidRPr="00C1679A">
              <w:rPr>
                <w:b/>
                <w:bCs/>
                <w:sz w:val="18"/>
                <w:szCs w:val="18"/>
              </w:rPr>
              <w:t xml:space="preserve"> </w:t>
            </w:r>
            <w:r w:rsidRPr="00C1679A">
              <w:rPr>
                <w:sz w:val="18"/>
                <w:szCs w:val="18"/>
              </w:rPr>
              <w:br/>
            </w:r>
            <w:r w:rsidRPr="00C1679A">
              <w:rPr>
                <w:i/>
                <w:iCs/>
                <w:sz w:val="18"/>
                <w:szCs w:val="18"/>
              </w:rPr>
              <w:t xml:space="preserve">Links to other </w:t>
            </w:r>
            <w:proofErr w:type="spellStart"/>
            <w:r w:rsidRPr="00C1679A">
              <w:rPr>
                <w:i/>
                <w:iCs/>
                <w:sz w:val="18"/>
                <w:szCs w:val="18"/>
              </w:rPr>
              <w:t>AoLEs</w:t>
            </w:r>
            <w:proofErr w:type="spellEnd"/>
            <w:r w:rsidRPr="00C1679A">
              <w:rPr>
                <w:i/>
                <w:iCs/>
                <w:sz w:val="18"/>
                <w:szCs w:val="18"/>
              </w:rPr>
              <w:t xml:space="preserve"> or the  </w:t>
            </w:r>
            <w:hyperlink r:id="rId26" w:anchor="overview">
              <w:r w:rsidRPr="00C1679A">
                <w:rPr>
                  <w:rStyle w:val="Hyperlink"/>
                  <w:sz w:val="18"/>
                  <w:szCs w:val="18"/>
                </w:rPr>
                <w:t>Cross-curricular skills frameworks)</w:t>
              </w:r>
            </w:hyperlink>
          </w:p>
        </w:tc>
        <w:tc>
          <w:tcPr>
            <w:tcW w:w="10944" w:type="dxa"/>
            <w:gridSpan w:val="3"/>
          </w:tcPr>
          <w:p w14:paraId="31BF6B2B" w14:textId="77777777" w:rsidR="0038034C" w:rsidRPr="00C1679A" w:rsidRDefault="0038034C" w:rsidP="0038034C">
            <w:pPr>
              <w:pStyle w:val="ListParagraph"/>
              <w:numPr>
                <w:ilvl w:val="0"/>
                <w:numId w:val="2"/>
              </w:numPr>
              <w:rPr>
                <w:rFonts w:eastAsia="Arial"/>
                <w:color w:val="1F1F1F"/>
                <w:sz w:val="18"/>
                <w:szCs w:val="18"/>
              </w:rPr>
            </w:pPr>
            <w:r w:rsidRPr="00C1679A">
              <w:rPr>
                <w:rFonts w:eastAsia="Arial"/>
                <w:color w:val="1F1F1F"/>
                <w:sz w:val="18"/>
                <w:szCs w:val="18"/>
              </w:rPr>
              <w:t xml:space="preserve">Literacy Framework – Reading – Reading Strategies </w:t>
            </w:r>
          </w:p>
          <w:p w14:paraId="177F140F" w14:textId="77777777" w:rsidR="0038034C" w:rsidRPr="00C1679A" w:rsidRDefault="0038034C" w:rsidP="0038034C">
            <w:pPr>
              <w:pStyle w:val="ListParagraph"/>
              <w:numPr>
                <w:ilvl w:val="0"/>
                <w:numId w:val="2"/>
              </w:numPr>
              <w:rPr>
                <w:rFonts w:eastAsia="Arial"/>
                <w:color w:val="1F1F1F"/>
                <w:sz w:val="18"/>
                <w:szCs w:val="18"/>
              </w:rPr>
            </w:pPr>
            <w:r w:rsidRPr="00C1679A">
              <w:rPr>
                <w:rFonts w:eastAsia="Arial"/>
                <w:color w:val="1F1F1F"/>
                <w:sz w:val="18"/>
                <w:szCs w:val="18"/>
              </w:rPr>
              <w:t xml:space="preserve">Progression step 3- I can use a range of strategies for finding information, </w:t>
            </w:r>
            <w:proofErr w:type="gramStart"/>
            <w:r w:rsidRPr="00C1679A">
              <w:rPr>
                <w:rFonts w:eastAsia="Arial"/>
                <w:color w:val="1F1F1F"/>
                <w:sz w:val="18"/>
                <w:szCs w:val="18"/>
              </w:rPr>
              <w:t>e.g.</w:t>
            </w:r>
            <w:proofErr w:type="gramEnd"/>
            <w:r w:rsidRPr="00C1679A">
              <w:rPr>
                <w:rFonts w:eastAsia="Arial"/>
                <w:color w:val="1F1F1F"/>
                <w:sz w:val="18"/>
                <w:szCs w:val="18"/>
              </w:rPr>
              <w:t xml:space="preserve"> skimming for gist, scanning for detail.</w:t>
            </w:r>
          </w:p>
          <w:p w14:paraId="01314936" w14:textId="77777777" w:rsidR="0038034C" w:rsidRPr="00C1679A" w:rsidRDefault="0038034C" w:rsidP="0038034C">
            <w:pPr>
              <w:pStyle w:val="ListParagraph"/>
              <w:numPr>
                <w:ilvl w:val="0"/>
                <w:numId w:val="2"/>
              </w:numPr>
              <w:rPr>
                <w:rFonts w:eastAsia="Arial"/>
                <w:color w:val="1F1F1F"/>
                <w:sz w:val="18"/>
                <w:szCs w:val="18"/>
              </w:rPr>
            </w:pPr>
            <w:r w:rsidRPr="00C1679A">
              <w:rPr>
                <w:rFonts w:eastAsia="Arial"/>
                <w:color w:val="1F1F1F"/>
                <w:sz w:val="18"/>
                <w:szCs w:val="18"/>
              </w:rPr>
              <w:t xml:space="preserve">Learning and experience area – Humanities </w:t>
            </w:r>
          </w:p>
          <w:p w14:paraId="5AD25436" w14:textId="77777777" w:rsidR="0038034C" w:rsidRPr="00C1679A" w:rsidRDefault="0038034C" w:rsidP="0038034C">
            <w:pPr>
              <w:pStyle w:val="ListParagraph"/>
              <w:numPr>
                <w:ilvl w:val="0"/>
                <w:numId w:val="2"/>
              </w:numPr>
              <w:rPr>
                <w:rFonts w:eastAsia="Arial"/>
                <w:color w:val="1F1F1F"/>
                <w:sz w:val="18"/>
                <w:szCs w:val="18"/>
              </w:rPr>
            </w:pPr>
            <w:r w:rsidRPr="00C1679A">
              <w:rPr>
                <w:rFonts w:eastAsia="Arial"/>
                <w:color w:val="1F1F1F"/>
                <w:sz w:val="18"/>
                <w:szCs w:val="18"/>
              </w:rPr>
              <w:t xml:space="preserve">Enquiry, </w:t>
            </w:r>
            <w:proofErr w:type="gramStart"/>
            <w:r w:rsidRPr="00C1679A">
              <w:rPr>
                <w:rFonts w:eastAsia="Arial"/>
                <w:color w:val="1F1F1F"/>
                <w:sz w:val="18"/>
                <w:szCs w:val="18"/>
              </w:rPr>
              <w:t>exploration</w:t>
            </w:r>
            <w:proofErr w:type="gramEnd"/>
            <w:r w:rsidRPr="00C1679A">
              <w:rPr>
                <w:rFonts w:eastAsia="Arial"/>
                <w:color w:val="1F1F1F"/>
                <w:sz w:val="18"/>
                <w:szCs w:val="18"/>
              </w:rPr>
              <w:t xml:space="preserve"> and investigation inspire curiosity about the world, its past, present and future.</w:t>
            </w:r>
          </w:p>
          <w:p w14:paraId="51F59347" w14:textId="77777777" w:rsidR="0038034C" w:rsidRPr="00C1679A" w:rsidRDefault="0038034C" w:rsidP="0038034C">
            <w:pPr>
              <w:pStyle w:val="ListParagraph"/>
              <w:numPr>
                <w:ilvl w:val="0"/>
                <w:numId w:val="2"/>
              </w:numPr>
              <w:rPr>
                <w:rFonts w:eastAsia="Arial"/>
                <w:color w:val="1F1F1F"/>
                <w:sz w:val="18"/>
                <w:szCs w:val="18"/>
              </w:rPr>
            </w:pPr>
            <w:r w:rsidRPr="00C1679A">
              <w:rPr>
                <w:rFonts w:eastAsia="Arial"/>
                <w:color w:val="1F1F1F"/>
                <w:sz w:val="18"/>
                <w:szCs w:val="18"/>
              </w:rPr>
              <w:t xml:space="preserve">Progression step 3 - I </w:t>
            </w:r>
            <w:proofErr w:type="gramStart"/>
            <w:r w:rsidRPr="00C1679A">
              <w:rPr>
                <w:rFonts w:eastAsia="Arial"/>
                <w:color w:val="1F1F1F"/>
                <w:sz w:val="18"/>
                <w:szCs w:val="18"/>
              </w:rPr>
              <w:t>am able to</w:t>
            </w:r>
            <w:proofErr w:type="gramEnd"/>
            <w:r w:rsidRPr="00C1679A">
              <w:rPr>
                <w:rFonts w:eastAsia="Arial"/>
                <w:color w:val="1F1F1F"/>
                <w:sz w:val="18"/>
                <w:szCs w:val="18"/>
              </w:rPr>
              <w:t xml:space="preserve"> reflect on the strengths and weaknesses of the methods I have used in my investigations.</w:t>
            </w:r>
          </w:p>
        </w:tc>
      </w:tr>
      <w:tr w:rsidR="0038034C" w:rsidRPr="00C1679A" w14:paraId="0F7E5A8B" w14:textId="77777777" w:rsidTr="015679F2">
        <w:trPr>
          <w:trHeight w:val="788"/>
        </w:trPr>
        <w:tc>
          <w:tcPr>
            <w:tcW w:w="14590" w:type="dxa"/>
            <w:gridSpan w:val="4"/>
            <w:shd w:val="clear" w:color="auto" w:fill="auto"/>
          </w:tcPr>
          <w:p w14:paraId="45C0936F" w14:textId="77777777" w:rsidR="0038034C" w:rsidRPr="00C1679A" w:rsidRDefault="0038034C" w:rsidP="5079DFCC">
            <w:pPr>
              <w:rPr>
                <w:sz w:val="18"/>
                <w:szCs w:val="18"/>
              </w:rPr>
            </w:pPr>
            <w:r w:rsidRPr="00C1679A">
              <w:rPr>
                <w:b/>
                <w:bCs/>
                <w:sz w:val="18"/>
                <w:szCs w:val="18"/>
              </w:rPr>
              <w:t>Personal Targets</w:t>
            </w:r>
            <w:r w:rsidRPr="00C1679A">
              <w:rPr>
                <w:sz w:val="18"/>
                <w:szCs w:val="18"/>
              </w:rPr>
              <w:t xml:space="preserve"> (</w:t>
            </w:r>
            <w:hyperlink r:id="rId27">
              <w:r w:rsidRPr="00C1679A">
                <w:rPr>
                  <w:rFonts w:eastAsia="Times New Roman"/>
                  <w:sz w:val="18"/>
                  <w:szCs w:val="18"/>
                </w:rPr>
                <w:t>m</w:t>
              </w:r>
              <w:r w:rsidRPr="00C1679A">
                <w:rPr>
                  <w:sz w:val="18"/>
                  <w:szCs w:val="18"/>
                </w:rPr>
                <w:t xml:space="preserve">ake reference to targets identified in </w:t>
              </w:r>
              <w:r w:rsidRPr="00C1679A">
                <w:rPr>
                  <w:rStyle w:val="Hyperlink"/>
                  <w:rFonts w:eastAsia="Times New Roman"/>
                  <w:sz w:val="18"/>
                  <w:szCs w:val="18"/>
                </w:rPr>
                <w:t>Planning Guide</w:t>
              </w:r>
            </w:hyperlink>
            <w:r w:rsidRPr="00C1679A">
              <w:rPr>
                <w:sz w:val="18"/>
                <w:szCs w:val="18"/>
              </w:rPr>
              <w:t xml:space="preserve"> or </w:t>
            </w:r>
            <w:hyperlink r:id="rId28">
              <w:r w:rsidRPr="00C1679A">
                <w:rPr>
                  <w:rStyle w:val="Hyperlink"/>
                  <w:sz w:val="18"/>
                  <w:szCs w:val="18"/>
                </w:rPr>
                <w:t>QTS Professional Standards</w:t>
              </w:r>
            </w:hyperlink>
            <w:r w:rsidRPr="00C1679A">
              <w:rPr>
                <w:sz w:val="18"/>
                <w:szCs w:val="18"/>
              </w:rPr>
              <w:t xml:space="preserve"> and weekly mentor meetings. You may also draw from targets linked to the </w:t>
            </w:r>
            <w:hyperlink r:id="rId29">
              <w:r w:rsidRPr="00C1679A">
                <w:rPr>
                  <w:rStyle w:val="Hyperlink"/>
                  <w:sz w:val="18"/>
                  <w:szCs w:val="18"/>
                </w:rPr>
                <w:t>Welsh Language Competency Framewor</w:t>
              </w:r>
            </w:hyperlink>
            <w:r w:rsidRPr="00C1679A">
              <w:rPr>
                <w:sz w:val="18"/>
                <w:szCs w:val="18"/>
              </w:rPr>
              <w:t xml:space="preserve">k) </w:t>
            </w:r>
          </w:p>
          <w:p w14:paraId="51D2EABB" w14:textId="77777777" w:rsidR="0038034C" w:rsidRPr="00C1679A" w:rsidRDefault="0038034C" w:rsidP="00C1679A">
            <w:pPr>
              <w:pStyle w:val="ListParagraph"/>
              <w:numPr>
                <w:ilvl w:val="0"/>
                <w:numId w:val="21"/>
              </w:numPr>
              <w:rPr>
                <w:sz w:val="18"/>
                <w:szCs w:val="18"/>
              </w:rPr>
            </w:pPr>
            <w:r w:rsidRPr="00C1679A">
              <w:rPr>
                <w:sz w:val="18"/>
                <w:szCs w:val="18"/>
              </w:rPr>
              <w:t>Reading -  Able to understand very short written texts where people give simple personal information about themselves and others, e.g. on forms, school signs. Able to read simple commands suitable to the school context.</w:t>
            </w:r>
          </w:p>
          <w:p w14:paraId="73C60A19" w14:textId="4F87A83F" w:rsidR="00C1679A" w:rsidRPr="00C1679A" w:rsidRDefault="00C1679A" w:rsidP="00C1679A">
            <w:pPr>
              <w:pStyle w:val="ListParagraph"/>
              <w:numPr>
                <w:ilvl w:val="0"/>
                <w:numId w:val="21"/>
              </w:numPr>
              <w:rPr>
                <w:sz w:val="18"/>
                <w:szCs w:val="18"/>
              </w:rPr>
            </w:pPr>
            <w:r w:rsidRPr="00C1679A">
              <w:rPr>
                <w:bCs/>
                <w:i/>
                <w:sz w:val="18"/>
                <w:szCs w:val="18"/>
                <w:lang w:val="en-IE"/>
              </w:rPr>
              <w:t>Assessment - The range of purposes and practices for assessment is understood and articulated.</w:t>
            </w:r>
          </w:p>
        </w:tc>
      </w:tr>
      <w:tr w:rsidR="0038034C" w:rsidRPr="00C1679A" w14:paraId="404361AB" w14:textId="77777777" w:rsidTr="015679F2">
        <w:tc>
          <w:tcPr>
            <w:tcW w:w="14590" w:type="dxa"/>
            <w:gridSpan w:val="4"/>
            <w:shd w:val="clear" w:color="auto" w:fill="94BAD6"/>
          </w:tcPr>
          <w:p w14:paraId="7D644AE7" w14:textId="77777777" w:rsidR="0038034C" w:rsidRPr="00C1679A" w:rsidRDefault="0038034C" w:rsidP="5079DFCC">
            <w:pPr>
              <w:rPr>
                <w:b/>
                <w:bCs/>
                <w:sz w:val="18"/>
                <w:szCs w:val="18"/>
              </w:rPr>
            </w:pPr>
            <w:r w:rsidRPr="00C1679A">
              <w:rPr>
                <w:b/>
                <w:bCs/>
                <w:sz w:val="18"/>
                <w:szCs w:val="18"/>
              </w:rPr>
              <w:t xml:space="preserve">Learning </w:t>
            </w:r>
            <w:proofErr w:type="gramStart"/>
            <w:r w:rsidRPr="00C1679A">
              <w:rPr>
                <w:b/>
                <w:bCs/>
                <w:sz w:val="18"/>
                <w:szCs w:val="18"/>
              </w:rPr>
              <w:t>Objectives  (</w:t>
            </w:r>
            <w:proofErr w:type="gramEnd"/>
            <w:r w:rsidRPr="00C1679A">
              <w:rPr>
                <w:b/>
                <w:bCs/>
                <w:sz w:val="18"/>
                <w:szCs w:val="18"/>
              </w:rPr>
              <w:t>4:15 on video)</w:t>
            </w:r>
          </w:p>
          <w:p w14:paraId="0B9A79E8" w14:textId="77777777" w:rsidR="0038034C" w:rsidRPr="00C1679A" w:rsidRDefault="0038034C" w:rsidP="003754EC">
            <w:pPr>
              <w:rPr>
                <w:i/>
                <w:iCs/>
                <w:sz w:val="18"/>
                <w:szCs w:val="18"/>
              </w:rPr>
            </w:pPr>
            <w:r w:rsidRPr="00C1679A">
              <w:rPr>
                <w:i/>
                <w:iCs/>
                <w:sz w:val="18"/>
                <w:szCs w:val="18"/>
              </w:rPr>
              <w:t>What do you want the pupils to have learnt by the end of the lesson? Is this a lesson about building tools or learning to use them better? ‘You are learning X to develop an understanding of Y so that you can apply to Z in the future’.</w:t>
            </w:r>
          </w:p>
        </w:tc>
      </w:tr>
      <w:tr w:rsidR="0038034C" w:rsidRPr="00C1679A" w14:paraId="183D8D75" w14:textId="77777777" w:rsidTr="015679F2">
        <w:tc>
          <w:tcPr>
            <w:tcW w:w="14590" w:type="dxa"/>
            <w:gridSpan w:val="4"/>
          </w:tcPr>
          <w:p w14:paraId="7406B349" w14:textId="77777777" w:rsidR="0038034C" w:rsidRPr="00C1679A" w:rsidRDefault="0038034C" w:rsidP="003754EC">
            <w:pPr>
              <w:rPr>
                <w:sz w:val="18"/>
                <w:szCs w:val="18"/>
              </w:rPr>
            </w:pPr>
            <w:r w:rsidRPr="00C1679A">
              <w:rPr>
                <w:sz w:val="18"/>
                <w:szCs w:val="18"/>
              </w:rPr>
              <w:t xml:space="preserve">From previous lessons on the Tudors, pupils should be able to complete different comprehensions on Monarchs from the Tudors. They are learning to develop their reading skills by skimming and scanning information provided in the comprehension. </w:t>
            </w:r>
          </w:p>
          <w:p w14:paraId="4018F360" w14:textId="77777777" w:rsidR="0038034C" w:rsidRPr="00C1679A" w:rsidRDefault="0038034C" w:rsidP="003754EC">
            <w:pPr>
              <w:rPr>
                <w:sz w:val="18"/>
                <w:szCs w:val="18"/>
              </w:rPr>
            </w:pPr>
          </w:p>
        </w:tc>
      </w:tr>
      <w:tr w:rsidR="0038034C" w:rsidRPr="00C1679A" w14:paraId="2EDD8089" w14:textId="77777777" w:rsidTr="015679F2">
        <w:trPr>
          <w:trHeight w:val="558"/>
        </w:trPr>
        <w:tc>
          <w:tcPr>
            <w:tcW w:w="14590" w:type="dxa"/>
            <w:gridSpan w:val="4"/>
            <w:shd w:val="clear" w:color="auto" w:fill="94BAD6"/>
          </w:tcPr>
          <w:p w14:paraId="0C688458" w14:textId="77777777" w:rsidR="0038034C" w:rsidRPr="00C1679A" w:rsidRDefault="0038034C" w:rsidP="5079DFCC">
            <w:pPr>
              <w:rPr>
                <w:rStyle w:val="Hyperlink"/>
                <w:b/>
                <w:bCs/>
                <w:sz w:val="18"/>
                <w:szCs w:val="18"/>
              </w:rPr>
            </w:pPr>
            <w:r w:rsidRPr="00C1679A">
              <w:rPr>
                <w:b/>
                <w:bCs/>
                <w:sz w:val="18"/>
                <w:szCs w:val="18"/>
              </w:rPr>
              <w:t>Success Criteria (6:42 on video)</w:t>
            </w:r>
          </w:p>
          <w:p w14:paraId="20A9D859" w14:textId="77777777" w:rsidR="0038034C" w:rsidRPr="00C1679A" w:rsidRDefault="0038034C" w:rsidP="003754EC">
            <w:pPr>
              <w:rPr>
                <w:rFonts w:cstheme="minorHAnsi"/>
                <w:i/>
                <w:iCs/>
                <w:sz w:val="18"/>
                <w:szCs w:val="18"/>
              </w:rPr>
            </w:pPr>
            <w:r w:rsidRPr="00C1679A">
              <w:rPr>
                <w:rFonts w:cstheme="minorHAnsi"/>
                <w:i/>
                <w:iCs/>
                <w:sz w:val="18"/>
                <w:szCs w:val="18"/>
              </w:rPr>
              <w:t>Help pupils develop a deep understanding of what they are supposed to learn, help them understand what success will look like, how the lesson’s tasks relate to the objective.</w:t>
            </w:r>
          </w:p>
        </w:tc>
      </w:tr>
      <w:tr w:rsidR="0038034C" w:rsidRPr="00C1679A" w14:paraId="1B175B6D" w14:textId="77777777" w:rsidTr="015679F2">
        <w:trPr>
          <w:trHeight w:val="699"/>
        </w:trPr>
        <w:tc>
          <w:tcPr>
            <w:tcW w:w="14590" w:type="dxa"/>
            <w:gridSpan w:val="4"/>
          </w:tcPr>
          <w:p w14:paraId="0298D613" w14:textId="77777777" w:rsidR="0038034C" w:rsidRPr="00C1679A" w:rsidRDefault="0038034C" w:rsidP="0038034C">
            <w:pPr>
              <w:pStyle w:val="ListParagraph"/>
              <w:numPr>
                <w:ilvl w:val="0"/>
                <w:numId w:val="17"/>
              </w:numPr>
              <w:rPr>
                <w:rFonts w:cstheme="minorHAnsi"/>
                <w:sz w:val="18"/>
                <w:szCs w:val="18"/>
              </w:rPr>
            </w:pPr>
            <w:r w:rsidRPr="00C1679A">
              <w:rPr>
                <w:rFonts w:cstheme="minorHAnsi"/>
                <w:sz w:val="18"/>
                <w:szCs w:val="18"/>
              </w:rPr>
              <w:t>Recall on previous knowledge from past lessons about the Tudors.</w:t>
            </w:r>
          </w:p>
          <w:p w14:paraId="3C594343" w14:textId="77777777" w:rsidR="0038034C" w:rsidRPr="00C1679A" w:rsidRDefault="0038034C" w:rsidP="0038034C">
            <w:pPr>
              <w:pStyle w:val="ListParagraph"/>
              <w:numPr>
                <w:ilvl w:val="0"/>
                <w:numId w:val="17"/>
              </w:numPr>
              <w:rPr>
                <w:rFonts w:cstheme="minorHAnsi"/>
                <w:sz w:val="18"/>
                <w:szCs w:val="18"/>
              </w:rPr>
            </w:pPr>
            <w:r w:rsidRPr="00C1679A">
              <w:rPr>
                <w:rFonts w:cstheme="minorHAnsi"/>
                <w:sz w:val="18"/>
                <w:szCs w:val="18"/>
              </w:rPr>
              <w:t xml:space="preserve">Use what you have learnt so far to answer the questions in the comprehension tasks. </w:t>
            </w:r>
          </w:p>
          <w:p w14:paraId="47762933" w14:textId="77777777" w:rsidR="0038034C" w:rsidRPr="00C1679A" w:rsidRDefault="0038034C" w:rsidP="0038034C">
            <w:pPr>
              <w:pStyle w:val="ListParagraph"/>
              <w:numPr>
                <w:ilvl w:val="0"/>
                <w:numId w:val="17"/>
              </w:numPr>
              <w:rPr>
                <w:rFonts w:cstheme="minorHAnsi"/>
                <w:sz w:val="18"/>
                <w:szCs w:val="18"/>
              </w:rPr>
            </w:pPr>
            <w:r w:rsidRPr="00C1679A">
              <w:rPr>
                <w:rFonts w:cstheme="minorHAnsi"/>
                <w:sz w:val="18"/>
                <w:szCs w:val="18"/>
              </w:rPr>
              <w:t>Use information in lesson introduction to help you by noting down some of the information given.</w:t>
            </w:r>
          </w:p>
        </w:tc>
      </w:tr>
      <w:tr w:rsidR="0038034C" w:rsidRPr="00C1679A" w14:paraId="142466F2" w14:textId="77777777" w:rsidTr="015679F2">
        <w:trPr>
          <w:trHeight w:val="553"/>
        </w:trPr>
        <w:tc>
          <w:tcPr>
            <w:tcW w:w="14590" w:type="dxa"/>
            <w:gridSpan w:val="4"/>
            <w:shd w:val="clear" w:color="auto" w:fill="94BAD6"/>
          </w:tcPr>
          <w:p w14:paraId="6A1B2C87" w14:textId="77777777" w:rsidR="0038034C" w:rsidRPr="00C1679A" w:rsidRDefault="0038034C" w:rsidP="003754EC">
            <w:pPr>
              <w:rPr>
                <w:rFonts w:cstheme="minorHAnsi"/>
                <w:b/>
                <w:bCs/>
                <w:sz w:val="18"/>
                <w:szCs w:val="18"/>
              </w:rPr>
            </w:pPr>
            <w:r w:rsidRPr="00C1679A">
              <w:rPr>
                <w:rFonts w:cstheme="minorHAnsi"/>
                <w:b/>
                <w:bCs/>
                <w:sz w:val="18"/>
                <w:szCs w:val="18"/>
              </w:rPr>
              <w:t>Planning for misconceptions:</w:t>
            </w:r>
          </w:p>
          <w:p w14:paraId="2F881F45" w14:textId="77777777" w:rsidR="0038034C" w:rsidRPr="00C1679A" w:rsidRDefault="0038034C" w:rsidP="003754EC">
            <w:pPr>
              <w:rPr>
                <w:sz w:val="18"/>
                <w:szCs w:val="18"/>
              </w:rPr>
            </w:pPr>
            <w:r w:rsidRPr="00C1679A">
              <w:rPr>
                <w:i/>
                <w:iCs/>
                <w:color w:val="000000" w:themeColor="text1"/>
                <w:sz w:val="18"/>
                <w:szCs w:val="18"/>
              </w:rPr>
              <w:t>Every lesson holds the promise of both learning and mistakes. Use this section to anticipate pupil errors and your responses to them and seek guidance if required.</w:t>
            </w:r>
          </w:p>
        </w:tc>
      </w:tr>
      <w:tr w:rsidR="0038034C" w:rsidRPr="00C1679A" w14:paraId="0C8846F3" w14:textId="77777777" w:rsidTr="015679F2">
        <w:trPr>
          <w:trHeight w:val="703"/>
        </w:trPr>
        <w:tc>
          <w:tcPr>
            <w:tcW w:w="14590" w:type="dxa"/>
            <w:gridSpan w:val="4"/>
          </w:tcPr>
          <w:p w14:paraId="538E1353" w14:textId="77777777" w:rsidR="0038034C" w:rsidRPr="00C1679A" w:rsidRDefault="0038034C" w:rsidP="003754EC">
            <w:pPr>
              <w:rPr>
                <w:rFonts w:cstheme="minorHAnsi"/>
                <w:sz w:val="18"/>
                <w:szCs w:val="18"/>
              </w:rPr>
            </w:pPr>
            <w:r w:rsidRPr="00C1679A">
              <w:rPr>
                <w:rFonts w:cstheme="minorHAnsi"/>
                <w:sz w:val="18"/>
                <w:szCs w:val="18"/>
              </w:rPr>
              <w:t xml:space="preserve">Pupils may struggle answering all the questions in the comprehensions therefore, there are three different ability worksheets that pupils can choose from to complete if they are struggling. </w:t>
            </w:r>
          </w:p>
        </w:tc>
      </w:tr>
    </w:tbl>
    <w:p w14:paraId="63168C0D" w14:textId="77777777" w:rsidR="0038034C" w:rsidRPr="00C1679A" w:rsidRDefault="0038034C" w:rsidP="00860BF0">
      <w:pPr>
        <w:tabs>
          <w:tab w:val="center" w:pos="4510"/>
        </w:tabs>
        <w:rPr>
          <w:sz w:val="18"/>
          <w:szCs w:val="18"/>
        </w:rPr>
      </w:pPr>
    </w:p>
    <w:p w14:paraId="7307BC44" w14:textId="77777777" w:rsidR="0038034C" w:rsidRPr="00C1679A" w:rsidRDefault="0038034C" w:rsidP="00F9055E">
      <w:pPr>
        <w:rPr>
          <w:sz w:val="18"/>
          <w:szCs w:val="18"/>
        </w:rPr>
        <w:sectPr w:rsidR="0038034C" w:rsidRPr="00C1679A" w:rsidSect="0014195A">
          <w:headerReference w:type="default" r:id="rId30"/>
          <w:pgSz w:w="11906" w:h="16838"/>
          <w:pgMar w:top="1440" w:right="1440" w:bottom="1440" w:left="1440" w:header="708" w:footer="708" w:gutter="0"/>
          <w:cols w:space="708"/>
          <w:docGrid w:linePitch="360"/>
        </w:sectPr>
      </w:pPr>
    </w:p>
    <w:p w14:paraId="0ACE6BFA" w14:textId="77777777" w:rsidR="0038034C" w:rsidRPr="00C1679A" w:rsidRDefault="0038034C" w:rsidP="00171EAF">
      <w:pPr>
        <w:rPr>
          <w:rFonts w:ascii="Arial" w:hAnsi="Arial" w:cs="Arial"/>
          <w:b/>
          <w:sz w:val="18"/>
          <w:szCs w:val="18"/>
        </w:rPr>
      </w:pPr>
    </w:p>
    <w:tbl>
      <w:tblPr>
        <w:tblStyle w:val="TableGrid"/>
        <w:tblW w:w="15337" w:type="dxa"/>
        <w:tblLook w:val="04A0" w:firstRow="1" w:lastRow="0" w:firstColumn="1" w:lastColumn="0" w:noHBand="0" w:noVBand="1"/>
      </w:tblPr>
      <w:tblGrid>
        <w:gridCol w:w="1457"/>
        <w:gridCol w:w="3872"/>
        <w:gridCol w:w="3597"/>
        <w:gridCol w:w="3260"/>
        <w:gridCol w:w="3151"/>
      </w:tblGrid>
      <w:tr w:rsidR="0038034C" w:rsidRPr="00C1679A" w14:paraId="0177CEEB" w14:textId="77777777" w:rsidTr="5079DFCC">
        <w:trPr>
          <w:trHeight w:val="829"/>
        </w:trPr>
        <w:tc>
          <w:tcPr>
            <w:tcW w:w="15337" w:type="dxa"/>
            <w:gridSpan w:val="5"/>
            <w:shd w:val="clear" w:color="auto" w:fill="94BAD6"/>
          </w:tcPr>
          <w:p w14:paraId="2C10FF42" w14:textId="77777777" w:rsidR="0038034C" w:rsidRPr="00C1679A" w:rsidRDefault="0038034C" w:rsidP="00BF13F6">
            <w:pPr>
              <w:pStyle w:val="NoSpacing"/>
              <w:jc w:val="center"/>
              <w:rPr>
                <w:rFonts w:asciiTheme="minorHAnsi" w:hAnsiTheme="minorHAnsi" w:cstheme="minorHAnsi"/>
                <w:b/>
                <w:bCs/>
                <w:sz w:val="18"/>
                <w:szCs w:val="18"/>
              </w:rPr>
            </w:pPr>
          </w:p>
          <w:p w14:paraId="231D4B9D" w14:textId="77777777" w:rsidR="0038034C" w:rsidRPr="00C1679A" w:rsidRDefault="0038034C" w:rsidP="5079DFCC">
            <w:pPr>
              <w:pStyle w:val="NoSpacing"/>
              <w:jc w:val="center"/>
              <w:rPr>
                <w:rFonts w:asciiTheme="minorHAnsi" w:hAnsiTheme="minorHAnsi"/>
                <w:b/>
                <w:bCs/>
                <w:sz w:val="18"/>
                <w:szCs w:val="18"/>
              </w:rPr>
            </w:pPr>
            <w:r w:rsidRPr="00C1679A">
              <w:rPr>
                <w:rFonts w:asciiTheme="minorHAnsi" w:hAnsiTheme="minorHAnsi"/>
                <w:b/>
                <w:bCs/>
                <w:sz w:val="18"/>
                <w:szCs w:val="18"/>
              </w:rPr>
              <w:t>SEQUENCE OF TEACHING &amp; LEARNING</w:t>
            </w:r>
            <w:r w:rsidRPr="00C1679A">
              <w:rPr>
                <w:sz w:val="18"/>
                <w:szCs w:val="18"/>
              </w:rPr>
              <w:br/>
            </w:r>
            <w:r w:rsidRPr="00C1679A">
              <w:rPr>
                <w:rFonts w:asciiTheme="minorHAnsi" w:hAnsiTheme="minorHAnsi"/>
                <w:i/>
                <w:iCs/>
                <w:sz w:val="18"/>
                <w:szCs w:val="18"/>
              </w:rPr>
              <w:t>(Add or remove rows below as appropriate)</w:t>
            </w:r>
          </w:p>
          <w:p w14:paraId="35EA8833" w14:textId="77777777" w:rsidR="0038034C" w:rsidRPr="00C1679A" w:rsidRDefault="0038034C" w:rsidP="00BF13F6">
            <w:pPr>
              <w:pStyle w:val="NoSpacing"/>
              <w:jc w:val="center"/>
              <w:rPr>
                <w:rFonts w:asciiTheme="minorHAnsi" w:hAnsiTheme="minorHAnsi" w:cstheme="minorHAnsi"/>
                <w:b/>
                <w:bCs/>
                <w:sz w:val="18"/>
                <w:szCs w:val="18"/>
              </w:rPr>
            </w:pPr>
          </w:p>
        </w:tc>
      </w:tr>
      <w:tr w:rsidR="0038034C" w:rsidRPr="00C1679A" w14:paraId="79CC093A" w14:textId="77777777" w:rsidTr="0043501E">
        <w:trPr>
          <w:trHeight w:val="2276"/>
        </w:trPr>
        <w:tc>
          <w:tcPr>
            <w:tcW w:w="1457" w:type="dxa"/>
          </w:tcPr>
          <w:p w14:paraId="6C49BE4C" w14:textId="77777777" w:rsidR="0038034C" w:rsidRPr="00C1679A" w:rsidRDefault="0038034C" w:rsidP="00BF13F6">
            <w:pPr>
              <w:jc w:val="center"/>
              <w:rPr>
                <w:rFonts w:cstheme="minorHAnsi"/>
                <w:b/>
                <w:bCs/>
                <w:color w:val="000000" w:themeColor="text1"/>
                <w:sz w:val="18"/>
                <w:szCs w:val="18"/>
              </w:rPr>
            </w:pPr>
          </w:p>
          <w:p w14:paraId="64165AE6" w14:textId="77777777" w:rsidR="0038034C" w:rsidRPr="00C1679A" w:rsidRDefault="0038034C" w:rsidP="00BF13F6">
            <w:pPr>
              <w:jc w:val="center"/>
              <w:rPr>
                <w:rFonts w:cstheme="minorHAnsi"/>
                <w:b/>
                <w:bCs/>
                <w:color w:val="000000" w:themeColor="text1"/>
                <w:sz w:val="18"/>
                <w:szCs w:val="18"/>
              </w:rPr>
            </w:pPr>
            <w:r w:rsidRPr="00C1679A">
              <w:rPr>
                <w:rFonts w:cstheme="minorHAnsi"/>
                <w:b/>
                <w:bCs/>
                <w:color w:val="000000" w:themeColor="text1"/>
                <w:sz w:val="18"/>
                <w:szCs w:val="18"/>
              </w:rPr>
              <w:t>Timing:</w:t>
            </w:r>
          </w:p>
          <w:p w14:paraId="48AA2782" w14:textId="77777777" w:rsidR="0038034C" w:rsidRPr="00C1679A" w:rsidRDefault="0038034C" w:rsidP="5079DFCC">
            <w:pPr>
              <w:jc w:val="center"/>
              <w:rPr>
                <w:rFonts w:eastAsia="Times New Roman"/>
                <w:i/>
                <w:iCs/>
                <w:color w:val="000000" w:themeColor="text1"/>
                <w:sz w:val="18"/>
                <w:szCs w:val="18"/>
                <w:lang w:eastAsia="en-GB"/>
              </w:rPr>
            </w:pPr>
            <w:r w:rsidRPr="00C1679A">
              <w:rPr>
                <w:rFonts w:eastAsia="Times New Roman"/>
                <w:i/>
                <w:iCs/>
                <w:color w:val="000000" w:themeColor="text1"/>
                <w:sz w:val="18"/>
                <w:szCs w:val="18"/>
                <w:lang w:eastAsia="en-GB"/>
              </w:rPr>
              <w:t>Break down timings into groups if appropriate. Consider pace, engagement levels (ensure pupils are ‘doing’ quickly), managing transitions</w:t>
            </w:r>
          </w:p>
          <w:p w14:paraId="42BA8D07" w14:textId="77777777" w:rsidR="0038034C" w:rsidRPr="00C1679A" w:rsidRDefault="0038034C" w:rsidP="00906E10">
            <w:pPr>
              <w:jc w:val="center"/>
              <w:rPr>
                <w:rFonts w:cstheme="minorHAnsi"/>
                <w:color w:val="000000" w:themeColor="text1"/>
                <w:sz w:val="18"/>
                <w:szCs w:val="18"/>
              </w:rPr>
            </w:pPr>
          </w:p>
        </w:tc>
        <w:tc>
          <w:tcPr>
            <w:tcW w:w="3872" w:type="dxa"/>
          </w:tcPr>
          <w:p w14:paraId="09C1277A" w14:textId="77777777" w:rsidR="0038034C" w:rsidRPr="00C1679A" w:rsidRDefault="0038034C" w:rsidP="00BF13F6">
            <w:pPr>
              <w:jc w:val="center"/>
              <w:rPr>
                <w:rFonts w:cstheme="minorHAnsi"/>
                <w:b/>
                <w:bCs/>
                <w:color w:val="000000" w:themeColor="text1"/>
                <w:sz w:val="18"/>
                <w:szCs w:val="18"/>
              </w:rPr>
            </w:pPr>
          </w:p>
          <w:p w14:paraId="5214364E" w14:textId="77777777" w:rsidR="0038034C" w:rsidRPr="00C1679A" w:rsidRDefault="0038034C" w:rsidP="00D04591">
            <w:pPr>
              <w:jc w:val="center"/>
              <w:rPr>
                <w:rFonts w:cstheme="minorHAnsi"/>
                <w:b/>
                <w:bCs/>
                <w:color w:val="000000" w:themeColor="text1"/>
                <w:sz w:val="18"/>
                <w:szCs w:val="18"/>
              </w:rPr>
            </w:pPr>
            <w:r w:rsidRPr="00C1679A">
              <w:rPr>
                <w:rFonts w:cstheme="minorHAnsi"/>
                <w:b/>
                <w:bCs/>
                <w:color w:val="000000" w:themeColor="text1"/>
                <w:sz w:val="18"/>
                <w:szCs w:val="18"/>
              </w:rPr>
              <w:t>Role of the teacher &amp; support staff:</w:t>
            </w:r>
          </w:p>
          <w:p w14:paraId="6C743702" w14:textId="77777777" w:rsidR="0038034C" w:rsidRPr="00C1679A" w:rsidRDefault="0038034C" w:rsidP="004F2DAB">
            <w:pPr>
              <w:jc w:val="center"/>
              <w:rPr>
                <w:i/>
                <w:iCs/>
                <w:color w:val="000000" w:themeColor="text1"/>
                <w:sz w:val="18"/>
                <w:szCs w:val="18"/>
              </w:rPr>
            </w:pPr>
            <w:r w:rsidRPr="00C1679A">
              <w:rPr>
                <w:i/>
                <w:iCs/>
                <w:color w:val="000000" w:themeColor="text1"/>
                <w:sz w:val="18"/>
                <w:szCs w:val="18"/>
              </w:rPr>
              <w:t>e.g., key questions, retrieval of prior learning (</w:t>
            </w:r>
            <w:r w:rsidRPr="00C1679A">
              <w:rPr>
                <w:i/>
                <w:iCs/>
                <w:sz w:val="18"/>
                <w:szCs w:val="18"/>
              </w:rPr>
              <w:t>What previous learning needs to be revisited in today’s lesson?)</w:t>
            </w:r>
            <w:r w:rsidRPr="00C1679A">
              <w:rPr>
                <w:i/>
                <w:iCs/>
                <w:color w:val="000000" w:themeColor="text1"/>
                <w:sz w:val="18"/>
                <w:szCs w:val="18"/>
              </w:rPr>
              <w:t>, modelling and explanations, checking understanding, planned use of additional adults. Choice of pedagogical model or of the 12 pedagogical principles</w:t>
            </w:r>
          </w:p>
        </w:tc>
        <w:tc>
          <w:tcPr>
            <w:tcW w:w="3597" w:type="dxa"/>
          </w:tcPr>
          <w:p w14:paraId="416F3E6A" w14:textId="77777777" w:rsidR="0038034C" w:rsidRPr="00C1679A" w:rsidRDefault="0038034C"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p>
          <w:p w14:paraId="63BA378E" w14:textId="77777777" w:rsidR="0038034C" w:rsidRPr="00C1679A" w:rsidRDefault="0038034C" w:rsidP="00D04591">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r w:rsidRPr="00C1679A">
              <w:rPr>
                <w:rFonts w:asciiTheme="minorHAnsi" w:hAnsiTheme="minorHAnsi" w:cstheme="minorHAnsi"/>
                <w:b/>
                <w:bCs/>
                <w:color w:val="000000" w:themeColor="text1"/>
                <w:sz w:val="18"/>
                <w:szCs w:val="18"/>
              </w:rPr>
              <w:t>Pupil’s learning:</w:t>
            </w:r>
          </w:p>
          <w:p w14:paraId="79F234A0" w14:textId="77777777" w:rsidR="0038034C" w:rsidRPr="00C1679A" w:rsidRDefault="0038034C" w:rsidP="17CC7130">
            <w:pPr>
              <w:pStyle w:val="NoSpacing"/>
              <w:jc w:val="center"/>
              <w:rPr>
                <w:rFonts w:asciiTheme="minorHAnsi" w:hAnsiTheme="minorHAnsi"/>
                <w:color w:val="000000" w:themeColor="text1"/>
                <w:sz w:val="18"/>
                <w:szCs w:val="18"/>
              </w:rPr>
            </w:pPr>
            <w:r w:rsidRPr="00C1679A">
              <w:rPr>
                <w:rFonts w:asciiTheme="minorHAnsi" w:hAnsiTheme="minorHAnsi"/>
                <w:i/>
                <w:iCs/>
                <w:color w:val="000000" w:themeColor="text1"/>
                <w:sz w:val="18"/>
                <w:szCs w:val="18"/>
              </w:rPr>
              <w:t>What will the pupils be doing and what learning will be taking place?</w:t>
            </w:r>
          </w:p>
          <w:p w14:paraId="5BD9C97F" w14:textId="77777777" w:rsidR="0038034C" w:rsidRPr="00C1679A" w:rsidRDefault="0038034C" w:rsidP="008A76FC">
            <w:pPr>
              <w:pStyle w:val="NoSpacing"/>
              <w:jc w:val="center"/>
              <w:rPr>
                <w:rFonts w:asciiTheme="minorHAnsi" w:hAnsiTheme="minorHAnsi"/>
                <w:i/>
                <w:iCs/>
                <w:color w:val="000000" w:themeColor="text1"/>
                <w:sz w:val="18"/>
                <w:szCs w:val="18"/>
              </w:rPr>
            </w:pPr>
            <w:r w:rsidRPr="00C1679A">
              <w:rPr>
                <w:rFonts w:asciiTheme="minorHAnsi" w:hAnsiTheme="minorHAnsi"/>
                <w:i/>
                <w:iCs/>
                <w:color w:val="000000" w:themeColor="text1"/>
                <w:sz w:val="18"/>
                <w:szCs w:val="18"/>
              </w:rPr>
              <w:t>Consider CHUNKING (too much information can limit learning)</w:t>
            </w:r>
          </w:p>
        </w:tc>
        <w:tc>
          <w:tcPr>
            <w:tcW w:w="3260" w:type="dxa"/>
          </w:tcPr>
          <w:p w14:paraId="4D13F237" w14:textId="77777777" w:rsidR="0038034C" w:rsidRPr="00C1679A" w:rsidRDefault="0038034C"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p>
          <w:p w14:paraId="11400319" w14:textId="77777777" w:rsidR="0038034C" w:rsidRPr="00C1679A" w:rsidRDefault="0038034C" w:rsidP="5079DFC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18"/>
                <w:szCs w:val="18"/>
              </w:rPr>
            </w:pPr>
            <w:r w:rsidRPr="00C1679A">
              <w:rPr>
                <w:rFonts w:asciiTheme="minorHAnsi" w:hAnsiTheme="minorHAnsi" w:cstheme="minorBidi"/>
                <w:b/>
                <w:bCs/>
                <w:color w:val="000000" w:themeColor="text1"/>
                <w:sz w:val="18"/>
                <w:szCs w:val="18"/>
              </w:rPr>
              <w:t>Inclusive Strategies (including differentiation):</w:t>
            </w:r>
          </w:p>
          <w:p w14:paraId="5FC384C3" w14:textId="77777777" w:rsidR="0038034C" w:rsidRPr="00C1679A" w:rsidRDefault="0038034C" w:rsidP="0337DF19">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C1679A">
              <w:rPr>
                <w:rFonts w:asciiTheme="minorHAnsi" w:hAnsiTheme="minorHAnsi" w:cstheme="minorBidi"/>
                <w:i/>
                <w:iCs/>
                <w:color w:val="000000" w:themeColor="text1"/>
                <w:sz w:val="18"/>
                <w:szCs w:val="18"/>
              </w:rPr>
              <w:t xml:space="preserve">‘Focus on the what is to be taught, (and how) rather than who is to learn it’ (Florian, Black-Hawkins, 2011). </w:t>
            </w:r>
            <w:r w:rsidRPr="00C1679A">
              <w:rPr>
                <w:rFonts w:asciiTheme="minorHAnsi" w:hAnsiTheme="minorHAnsi" w:cstheme="minorBidi"/>
                <w:i/>
                <w:iCs/>
                <w:sz w:val="18"/>
                <w:szCs w:val="18"/>
                <w:bdr w:val="none" w:sz="0" w:space="0" w:color="auto" w:frame="1"/>
              </w:rPr>
              <w:t>Make appropriate reference to resources which support this.</w:t>
            </w:r>
          </w:p>
          <w:p w14:paraId="6AC90CE5" w14:textId="77777777" w:rsidR="0038034C" w:rsidRPr="00C1679A" w:rsidRDefault="0038034C" w:rsidP="617AA906">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C1679A">
              <w:rPr>
                <w:rFonts w:asciiTheme="minorHAnsi" w:hAnsiTheme="minorHAnsi" w:cstheme="minorBidi"/>
                <w:i/>
                <w:iCs/>
                <w:sz w:val="18"/>
                <w:szCs w:val="18"/>
              </w:rPr>
              <w:t>Reasons for, and details of scaffolding.</w:t>
            </w:r>
          </w:p>
          <w:p w14:paraId="3E00A826" w14:textId="77777777" w:rsidR="0038034C" w:rsidRPr="00C1679A" w:rsidRDefault="0038034C" w:rsidP="0337DF19">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C1679A">
              <w:rPr>
                <w:rFonts w:asciiTheme="minorHAnsi" w:hAnsiTheme="minorHAnsi" w:cstheme="minorBidi"/>
                <w:i/>
                <w:iCs/>
                <w:sz w:val="18"/>
                <w:szCs w:val="18"/>
              </w:rPr>
              <w:t xml:space="preserve">Types of representation in tasks? </w:t>
            </w:r>
          </w:p>
        </w:tc>
        <w:tc>
          <w:tcPr>
            <w:tcW w:w="3151" w:type="dxa"/>
          </w:tcPr>
          <w:p w14:paraId="3A3F967E" w14:textId="77777777" w:rsidR="0038034C" w:rsidRPr="00C1679A" w:rsidRDefault="0038034C"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highlight w:val="yellow"/>
              </w:rPr>
            </w:pPr>
          </w:p>
          <w:p w14:paraId="347D2DB3" w14:textId="77777777" w:rsidR="0038034C" w:rsidRPr="00C1679A" w:rsidRDefault="0038034C"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18"/>
                <w:szCs w:val="18"/>
              </w:rPr>
            </w:pPr>
            <w:r w:rsidRPr="00C1679A">
              <w:rPr>
                <w:rFonts w:asciiTheme="minorHAnsi" w:hAnsiTheme="minorHAnsi" w:cstheme="minorHAnsi"/>
                <w:b/>
                <w:bCs/>
                <w:color w:val="000000" w:themeColor="text1"/>
                <w:sz w:val="18"/>
                <w:szCs w:val="18"/>
              </w:rPr>
              <w:t>Checking what pupils know, understand, and can do:</w:t>
            </w:r>
          </w:p>
          <w:p w14:paraId="414F0245" w14:textId="77777777" w:rsidR="0038034C" w:rsidRPr="00C1679A" w:rsidRDefault="0038034C"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C1679A">
              <w:rPr>
                <w:rFonts w:asciiTheme="minorHAnsi" w:hAnsiTheme="minorHAnsi" w:cstheme="minorBidi"/>
                <w:i/>
                <w:iCs/>
                <w:color w:val="000000" w:themeColor="text1"/>
                <w:sz w:val="18"/>
                <w:szCs w:val="18"/>
              </w:rPr>
              <w:t xml:space="preserve">key questions, self, and peer assessment opportunities, effective </w:t>
            </w:r>
            <w:proofErr w:type="spellStart"/>
            <w:r w:rsidRPr="00C1679A">
              <w:rPr>
                <w:rFonts w:asciiTheme="minorHAnsi" w:hAnsiTheme="minorHAnsi" w:cstheme="minorBidi"/>
                <w:i/>
                <w:iCs/>
                <w:color w:val="000000" w:themeColor="text1"/>
                <w:sz w:val="18"/>
                <w:szCs w:val="18"/>
              </w:rPr>
              <w:t>AfL</w:t>
            </w:r>
            <w:proofErr w:type="spellEnd"/>
            <w:r w:rsidRPr="00C1679A">
              <w:rPr>
                <w:rFonts w:asciiTheme="minorHAnsi" w:hAnsiTheme="minorHAnsi" w:cstheme="minorBidi"/>
                <w:i/>
                <w:iCs/>
                <w:color w:val="000000" w:themeColor="text1"/>
                <w:sz w:val="18"/>
                <w:szCs w:val="18"/>
              </w:rPr>
              <w:t xml:space="preserve"> strategies, live marking opportunities, planned feedback.</w:t>
            </w:r>
          </w:p>
          <w:p w14:paraId="0F16ED88" w14:textId="77777777" w:rsidR="0038034C" w:rsidRPr="00C1679A" w:rsidRDefault="0038034C" w:rsidP="03F6525D">
            <w:pPr>
              <w:pStyle w:val="NoSpacing"/>
              <w:jc w:val="center"/>
              <w:rPr>
                <w:rFonts w:asciiTheme="minorHAnsi" w:hAnsiTheme="minorHAnsi"/>
                <w:i/>
                <w:iCs/>
                <w:color w:val="000000" w:themeColor="text1"/>
                <w:sz w:val="18"/>
                <w:szCs w:val="18"/>
              </w:rPr>
            </w:pPr>
            <w:r w:rsidRPr="00C1679A">
              <w:rPr>
                <w:rFonts w:asciiTheme="minorHAnsi" w:hAnsiTheme="minorHAnsi"/>
                <w:i/>
                <w:iCs/>
                <w:color w:val="000000" w:themeColor="text1"/>
                <w:sz w:val="18"/>
                <w:szCs w:val="18"/>
              </w:rPr>
              <w:t>Types of Retrieval Practices?</w:t>
            </w:r>
          </w:p>
          <w:p w14:paraId="7DA3336C" w14:textId="77777777" w:rsidR="0038034C" w:rsidRPr="00C1679A" w:rsidRDefault="0038034C"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78F8BF33" w14:textId="77777777" w:rsidR="0038034C" w:rsidRPr="00C1679A" w:rsidRDefault="0038034C" w:rsidP="008A76FC">
            <w:pPr>
              <w:jc w:val="center"/>
              <w:rPr>
                <w:rFonts w:cstheme="minorHAnsi"/>
                <w:i/>
                <w:iCs/>
                <w:color w:val="000000" w:themeColor="text1"/>
                <w:sz w:val="18"/>
                <w:szCs w:val="18"/>
                <w:highlight w:val="yellow"/>
              </w:rPr>
            </w:pPr>
          </w:p>
        </w:tc>
      </w:tr>
      <w:tr w:rsidR="0038034C" w:rsidRPr="00C1679A" w14:paraId="71B5ACE4" w14:textId="77777777" w:rsidTr="0043501E">
        <w:trPr>
          <w:trHeight w:val="1041"/>
        </w:trPr>
        <w:tc>
          <w:tcPr>
            <w:tcW w:w="1457" w:type="dxa"/>
          </w:tcPr>
          <w:p w14:paraId="238AE019" w14:textId="77777777" w:rsidR="0038034C" w:rsidRPr="00C1679A" w:rsidRDefault="0038034C" w:rsidP="00BF13F6">
            <w:pPr>
              <w:pStyle w:val="NoSpacing"/>
              <w:rPr>
                <w:sz w:val="18"/>
                <w:szCs w:val="18"/>
              </w:rPr>
            </w:pPr>
          </w:p>
          <w:p w14:paraId="21C3D376" w14:textId="77777777" w:rsidR="0038034C" w:rsidRPr="00C1679A" w:rsidRDefault="0038034C" w:rsidP="00BF13F6">
            <w:pPr>
              <w:pStyle w:val="NoSpacing"/>
              <w:rPr>
                <w:sz w:val="18"/>
                <w:szCs w:val="18"/>
              </w:rPr>
            </w:pPr>
            <w:r w:rsidRPr="00C1679A">
              <w:rPr>
                <w:sz w:val="18"/>
                <w:szCs w:val="18"/>
              </w:rPr>
              <w:t xml:space="preserve">10 mins introduction </w:t>
            </w:r>
          </w:p>
        </w:tc>
        <w:tc>
          <w:tcPr>
            <w:tcW w:w="3872" w:type="dxa"/>
          </w:tcPr>
          <w:p w14:paraId="70940811" w14:textId="77777777" w:rsidR="0038034C" w:rsidRPr="00C1679A" w:rsidRDefault="0038034C" w:rsidP="5079DFCC">
            <w:pPr>
              <w:pStyle w:val="NoSpacing"/>
              <w:rPr>
                <w:rFonts w:asciiTheme="minorHAnsi" w:hAnsiTheme="minorHAnsi"/>
                <w:sz w:val="18"/>
                <w:szCs w:val="18"/>
              </w:rPr>
            </w:pPr>
            <w:r w:rsidRPr="00C1679A">
              <w:rPr>
                <w:rFonts w:asciiTheme="minorHAnsi" w:hAnsiTheme="minorHAnsi"/>
                <w:sz w:val="18"/>
                <w:szCs w:val="18"/>
              </w:rPr>
              <w:t xml:space="preserve">Lesson introduction – </w:t>
            </w:r>
          </w:p>
          <w:p w14:paraId="7A0668D6" w14:textId="77777777" w:rsidR="0038034C" w:rsidRPr="00C1679A" w:rsidRDefault="0038034C" w:rsidP="0038034C">
            <w:pPr>
              <w:pStyle w:val="NoSpacing"/>
              <w:numPr>
                <w:ilvl w:val="0"/>
                <w:numId w:val="18"/>
              </w:numPr>
              <w:rPr>
                <w:rFonts w:asciiTheme="minorHAnsi" w:hAnsiTheme="minorHAnsi"/>
                <w:color w:val="FF0000"/>
                <w:sz w:val="18"/>
                <w:szCs w:val="18"/>
              </w:rPr>
            </w:pPr>
            <w:r w:rsidRPr="00C1679A">
              <w:rPr>
                <w:rFonts w:asciiTheme="minorHAnsi" w:hAnsiTheme="minorHAnsi"/>
                <w:color w:val="FF0000"/>
                <w:sz w:val="18"/>
                <w:szCs w:val="18"/>
              </w:rPr>
              <w:t>Recall on previous knowledge from past lessons on the Tudors. Ask questions like:</w:t>
            </w:r>
          </w:p>
          <w:p w14:paraId="62F0D2E6" w14:textId="77777777" w:rsidR="0038034C" w:rsidRPr="00C1679A" w:rsidRDefault="0038034C" w:rsidP="0038034C">
            <w:pPr>
              <w:pStyle w:val="NoSpacing"/>
              <w:numPr>
                <w:ilvl w:val="0"/>
                <w:numId w:val="19"/>
              </w:numPr>
              <w:rPr>
                <w:rFonts w:asciiTheme="minorHAnsi" w:hAnsiTheme="minorHAnsi"/>
                <w:color w:val="FF0000"/>
                <w:sz w:val="18"/>
                <w:szCs w:val="18"/>
              </w:rPr>
            </w:pPr>
            <w:r w:rsidRPr="00C1679A">
              <w:rPr>
                <w:rFonts w:asciiTheme="minorHAnsi" w:hAnsiTheme="minorHAnsi"/>
                <w:color w:val="FF0000"/>
                <w:sz w:val="18"/>
                <w:szCs w:val="18"/>
              </w:rPr>
              <w:t>What have we learnt so far about the Tudors?</w:t>
            </w:r>
          </w:p>
          <w:p w14:paraId="4BD7B6D1" w14:textId="77777777" w:rsidR="0038034C" w:rsidRPr="00C1679A" w:rsidRDefault="0038034C" w:rsidP="0038034C">
            <w:pPr>
              <w:pStyle w:val="NoSpacing"/>
              <w:numPr>
                <w:ilvl w:val="0"/>
                <w:numId w:val="19"/>
              </w:numPr>
              <w:rPr>
                <w:rFonts w:asciiTheme="minorHAnsi" w:hAnsiTheme="minorHAnsi"/>
                <w:color w:val="FF0000"/>
                <w:sz w:val="18"/>
                <w:szCs w:val="18"/>
              </w:rPr>
            </w:pPr>
            <w:r w:rsidRPr="00C1679A">
              <w:rPr>
                <w:rFonts w:asciiTheme="minorHAnsi" w:hAnsiTheme="minorHAnsi"/>
                <w:color w:val="FF0000"/>
                <w:sz w:val="18"/>
                <w:szCs w:val="18"/>
              </w:rPr>
              <w:t>Who can tell me who reigned the longest?</w:t>
            </w:r>
          </w:p>
          <w:p w14:paraId="2D8D5408" w14:textId="1A429507" w:rsidR="0038034C" w:rsidRPr="00C1679A" w:rsidRDefault="0038034C" w:rsidP="0038034C">
            <w:pPr>
              <w:pStyle w:val="NoSpacing"/>
              <w:numPr>
                <w:ilvl w:val="0"/>
                <w:numId w:val="19"/>
              </w:numPr>
              <w:rPr>
                <w:rFonts w:asciiTheme="minorHAnsi" w:hAnsiTheme="minorHAnsi"/>
                <w:color w:val="FF0000"/>
                <w:sz w:val="18"/>
                <w:szCs w:val="18"/>
              </w:rPr>
            </w:pPr>
            <w:r w:rsidRPr="00C1679A">
              <w:rPr>
                <w:rFonts w:asciiTheme="minorHAnsi" w:hAnsiTheme="minorHAnsi"/>
                <w:color w:val="FF0000"/>
                <w:sz w:val="18"/>
                <w:szCs w:val="18"/>
              </w:rPr>
              <w:t xml:space="preserve">How many Monarchs were there, can you </w:t>
            </w:r>
            <w:r w:rsidR="00310617" w:rsidRPr="00C1679A">
              <w:rPr>
                <w:rFonts w:asciiTheme="minorHAnsi" w:hAnsiTheme="minorHAnsi"/>
                <w:color w:val="FF0000"/>
                <w:sz w:val="18"/>
                <w:szCs w:val="18"/>
              </w:rPr>
              <w:t xml:space="preserve">list </w:t>
            </w:r>
            <w:r w:rsidRPr="00C1679A">
              <w:rPr>
                <w:rFonts w:asciiTheme="minorHAnsi" w:hAnsiTheme="minorHAnsi"/>
                <w:color w:val="FF0000"/>
                <w:sz w:val="18"/>
                <w:szCs w:val="18"/>
              </w:rPr>
              <w:t>them all for me?</w:t>
            </w:r>
          </w:p>
          <w:p w14:paraId="075BE9DD" w14:textId="6D06157C" w:rsidR="00310617" w:rsidRPr="00C1679A" w:rsidRDefault="00310617" w:rsidP="0038034C">
            <w:pPr>
              <w:pStyle w:val="NoSpacing"/>
              <w:numPr>
                <w:ilvl w:val="0"/>
                <w:numId w:val="19"/>
              </w:numPr>
              <w:rPr>
                <w:rFonts w:asciiTheme="minorHAnsi" w:hAnsiTheme="minorHAnsi"/>
                <w:color w:val="FF0000"/>
                <w:sz w:val="18"/>
                <w:szCs w:val="18"/>
              </w:rPr>
            </w:pPr>
            <w:r w:rsidRPr="00C1679A">
              <w:rPr>
                <w:rFonts w:asciiTheme="minorHAnsi" w:hAnsiTheme="minorHAnsi"/>
                <w:color w:val="FF0000"/>
                <w:sz w:val="18"/>
                <w:szCs w:val="18"/>
              </w:rPr>
              <w:t xml:space="preserve">When did the Tudor </w:t>
            </w:r>
            <w:proofErr w:type="spellStart"/>
            <w:r w:rsidRPr="00C1679A">
              <w:rPr>
                <w:rFonts w:asciiTheme="minorHAnsi" w:hAnsiTheme="minorHAnsi"/>
                <w:color w:val="FF0000"/>
                <w:sz w:val="18"/>
                <w:szCs w:val="18"/>
              </w:rPr>
              <w:t>perido</w:t>
            </w:r>
            <w:proofErr w:type="spellEnd"/>
            <w:r w:rsidRPr="00C1679A">
              <w:rPr>
                <w:rFonts w:asciiTheme="minorHAnsi" w:hAnsiTheme="minorHAnsi"/>
                <w:color w:val="FF0000"/>
                <w:sz w:val="18"/>
                <w:szCs w:val="18"/>
              </w:rPr>
              <w:t xml:space="preserve"> start and end?</w:t>
            </w:r>
          </w:p>
          <w:p w14:paraId="55B591CA" w14:textId="7552BB20" w:rsidR="008F18C0" w:rsidRPr="00C1679A" w:rsidRDefault="008F18C0" w:rsidP="008F18C0">
            <w:pPr>
              <w:pStyle w:val="NoSpacing"/>
              <w:rPr>
                <w:rFonts w:asciiTheme="minorHAnsi" w:hAnsiTheme="minorHAnsi"/>
                <w:color w:val="FF0000"/>
                <w:sz w:val="18"/>
                <w:szCs w:val="18"/>
              </w:rPr>
            </w:pPr>
            <w:r w:rsidRPr="00C1679A">
              <w:rPr>
                <w:rFonts w:asciiTheme="minorHAnsi" w:hAnsiTheme="minorHAnsi"/>
                <w:color w:val="FF0000"/>
                <w:sz w:val="18"/>
                <w:szCs w:val="18"/>
              </w:rPr>
              <w:t>Using white boards.</w:t>
            </w:r>
          </w:p>
          <w:p w14:paraId="21DD8429" w14:textId="77777777" w:rsidR="0038034C" w:rsidRPr="00C1679A" w:rsidRDefault="0038034C" w:rsidP="0038034C">
            <w:pPr>
              <w:pStyle w:val="NoSpacing"/>
              <w:numPr>
                <w:ilvl w:val="0"/>
                <w:numId w:val="18"/>
              </w:numPr>
              <w:rPr>
                <w:rFonts w:asciiTheme="minorHAnsi" w:hAnsiTheme="minorHAnsi"/>
                <w:sz w:val="18"/>
                <w:szCs w:val="18"/>
              </w:rPr>
            </w:pPr>
            <w:r w:rsidRPr="00C1679A">
              <w:rPr>
                <w:rFonts w:asciiTheme="minorHAnsi" w:hAnsiTheme="minorHAnsi"/>
                <w:sz w:val="18"/>
                <w:szCs w:val="18"/>
              </w:rPr>
              <w:t>Explain the aim of this lesson is to show how much they have learnt so far about the Tudors by completing a comprehension.</w:t>
            </w:r>
          </w:p>
          <w:p w14:paraId="4A23D6C9" w14:textId="77777777" w:rsidR="0038034C" w:rsidRPr="00C1679A" w:rsidRDefault="0038034C" w:rsidP="0038034C">
            <w:pPr>
              <w:pStyle w:val="NoSpacing"/>
              <w:numPr>
                <w:ilvl w:val="0"/>
                <w:numId w:val="18"/>
              </w:numPr>
              <w:rPr>
                <w:rFonts w:asciiTheme="minorHAnsi" w:hAnsiTheme="minorHAnsi"/>
                <w:sz w:val="18"/>
                <w:szCs w:val="18"/>
              </w:rPr>
            </w:pPr>
            <w:r w:rsidRPr="00C1679A">
              <w:rPr>
                <w:rFonts w:asciiTheme="minorHAnsi" w:hAnsiTheme="minorHAnsi"/>
                <w:sz w:val="18"/>
                <w:szCs w:val="18"/>
              </w:rPr>
              <w:lastRenderedPageBreak/>
              <w:t xml:space="preserve">Go through PowerPoint recalling the history of the Tudors, pupils are allowed to make notes if they want to. </w:t>
            </w:r>
          </w:p>
        </w:tc>
        <w:tc>
          <w:tcPr>
            <w:tcW w:w="3597" w:type="dxa"/>
          </w:tcPr>
          <w:p w14:paraId="5BF3B835" w14:textId="77777777" w:rsidR="0038034C" w:rsidRPr="00C1679A" w:rsidRDefault="0038034C" w:rsidP="00BF13F6">
            <w:pPr>
              <w:pStyle w:val="NoSpacing"/>
              <w:rPr>
                <w:sz w:val="18"/>
                <w:szCs w:val="18"/>
              </w:rPr>
            </w:pPr>
          </w:p>
          <w:p w14:paraId="2FEEA544" w14:textId="77777777" w:rsidR="0038034C" w:rsidRPr="00C1679A" w:rsidRDefault="0038034C" w:rsidP="00BF13F6">
            <w:pPr>
              <w:pStyle w:val="NoSpacing"/>
              <w:rPr>
                <w:sz w:val="18"/>
                <w:szCs w:val="18"/>
              </w:rPr>
            </w:pPr>
          </w:p>
          <w:p w14:paraId="7146FDA3" w14:textId="77777777" w:rsidR="0038034C" w:rsidRPr="00C1679A" w:rsidRDefault="0038034C" w:rsidP="00BF13F6">
            <w:pPr>
              <w:pStyle w:val="NoSpacing"/>
              <w:rPr>
                <w:sz w:val="18"/>
                <w:szCs w:val="18"/>
              </w:rPr>
            </w:pPr>
          </w:p>
          <w:p w14:paraId="4B7D518C" w14:textId="77777777" w:rsidR="0038034C" w:rsidRPr="00C1679A" w:rsidRDefault="0038034C" w:rsidP="00BF13F6">
            <w:pPr>
              <w:pStyle w:val="NoSpacing"/>
              <w:rPr>
                <w:sz w:val="18"/>
                <w:szCs w:val="18"/>
              </w:rPr>
            </w:pPr>
          </w:p>
          <w:p w14:paraId="350442BC" w14:textId="2F4F2761" w:rsidR="0038034C" w:rsidRPr="00C1679A" w:rsidRDefault="008F18C0" w:rsidP="00BF13F6">
            <w:pPr>
              <w:pStyle w:val="NoSpacing"/>
              <w:rPr>
                <w:sz w:val="18"/>
                <w:szCs w:val="18"/>
              </w:rPr>
            </w:pPr>
            <w:r w:rsidRPr="00C1679A">
              <w:rPr>
                <w:sz w:val="18"/>
                <w:szCs w:val="18"/>
              </w:rPr>
              <w:t xml:space="preserve">Whole class discussion </w:t>
            </w:r>
          </w:p>
        </w:tc>
        <w:tc>
          <w:tcPr>
            <w:tcW w:w="3260" w:type="dxa"/>
          </w:tcPr>
          <w:p w14:paraId="7F80FA4A" w14:textId="77777777" w:rsidR="0038034C" w:rsidRPr="00C1679A" w:rsidRDefault="0038034C" w:rsidP="00BF13F6">
            <w:pPr>
              <w:pStyle w:val="NoSpacing"/>
              <w:rPr>
                <w:sz w:val="18"/>
                <w:szCs w:val="18"/>
              </w:rPr>
            </w:pPr>
          </w:p>
          <w:p w14:paraId="120EDA7A" w14:textId="77777777" w:rsidR="0038034C" w:rsidRPr="00C1679A" w:rsidRDefault="0038034C" w:rsidP="00BF13F6">
            <w:pPr>
              <w:pStyle w:val="NoSpacing"/>
              <w:rPr>
                <w:sz w:val="18"/>
                <w:szCs w:val="18"/>
              </w:rPr>
            </w:pPr>
          </w:p>
          <w:p w14:paraId="5EE03BE2" w14:textId="77777777" w:rsidR="0038034C" w:rsidRPr="00C1679A" w:rsidRDefault="0038034C" w:rsidP="00BF13F6">
            <w:pPr>
              <w:pStyle w:val="NoSpacing"/>
              <w:rPr>
                <w:sz w:val="18"/>
                <w:szCs w:val="18"/>
              </w:rPr>
            </w:pPr>
          </w:p>
          <w:p w14:paraId="5B662477" w14:textId="77777777" w:rsidR="0038034C" w:rsidRPr="00C1679A" w:rsidRDefault="0038034C" w:rsidP="00BF13F6">
            <w:pPr>
              <w:pStyle w:val="NoSpacing"/>
              <w:rPr>
                <w:sz w:val="18"/>
                <w:szCs w:val="18"/>
              </w:rPr>
            </w:pPr>
          </w:p>
          <w:p w14:paraId="7891E17D" w14:textId="77777777" w:rsidR="0038034C" w:rsidRPr="00C1679A" w:rsidRDefault="0038034C" w:rsidP="00BF13F6">
            <w:pPr>
              <w:pStyle w:val="NoSpacing"/>
              <w:rPr>
                <w:sz w:val="18"/>
                <w:szCs w:val="18"/>
              </w:rPr>
            </w:pPr>
          </w:p>
          <w:p w14:paraId="0F8466B5" w14:textId="77777777" w:rsidR="0038034C" w:rsidRPr="00C1679A" w:rsidRDefault="0038034C" w:rsidP="00BF13F6">
            <w:pPr>
              <w:pStyle w:val="NoSpacing"/>
              <w:rPr>
                <w:sz w:val="18"/>
                <w:szCs w:val="18"/>
              </w:rPr>
            </w:pPr>
          </w:p>
          <w:p w14:paraId="6564EF9D" w14:textId="77777777" w:rsidR="0038034C" w:rsidRPr="00C1679A" w:rsidRDefault="0038034C" w:rsidP="00BF13F6">
            <w:pPr>
              <w:pStyle w:val="NoSpacing"/>
              <w:rPr>
                <w:sz w:val="18"/>
                <w:szCs w:val="18"/>
              </w:rPr>
            </w:pPr>
          </w:p>
          <w:p w14:paraId="6C494D46" w14:textId="77777777" w:rsidR="0038034C" w:rsidRPr="00C1679A" w:rsidRDefault="0038034C" w:rsidP="00BF13F6">
            <w:pPr>
              <w:pStyle w:val="NoSpacing"/>
              <w:rPr>
                <w:sz w:val="18"/>
                <w:szCs w:val="18"/>
              </w:rPr>
            </w:pPr>
          </w:p>
          <w:p w14:paraId="53265E34" w14:textId="77777777" w:rsidR="0038034C" w:rsidRPr="00C1679A" w:rsidRDefault="0038034C" w:rsidP="00BF13F6">
            <w:pPr>
              <w:pStyle w:val="NoSpacing"/>
              <w:rPr>
                <w:sz w:val="18"/>
                <w:szCs w:val="18"/>
              </w:rPr>
            </w:pPr>
          </w:p>
          <w:p w14:paraId="01F8E0C3" w14:textId="77777777" w:rsidR="0038034C" w:rsidRPr="00C1679A" w:rsidRDefault="0038034C" w:rsidP="00BF13F6">
            <w:pPr>
              <w:pStyle w:val="NoSpacing"/>
              <w:rPr>
                <w:sz w:val="18"/>
                <w:szCs w:val="18"/>
              </w:rPr>
            </w:pPr>
          </w:p>
          <w:p w14:paraId="43D35395" w14:textId="77777777" w:rsidR="0038034C" w:rsidRPr="00C1679A" w:rsidRDefault="0038034C" w:rsidP="00BF13F6">
            <w:pPr>
              <w:pStyle w:val="NoSpacing"/>
              <w:rPr>
                <w:sz w:val="18"/>
                <w:szCs w:val="18"/>
              </w:rPr>
            </w:pPr>
          </w:p>
          <w:p w14:paraId="1D3A648F" w14:textId="77777777" w:rsidR="0038034C" w:rsidRPr="00C1679A" w:rsidRDefault="0038034C" w:rsidP="00BF13F6">
            <w:pPr>
              <w:pStyle w:val="NoSpacing"/>
              <w:rPr>
                <w:sz w:val="18"/>
                <w:szCs w:val="18"/>
              </w:rPr>
            </w:pPr>
          </w:p>
          <w:p w14:paraId="64307BDE" w14:textId="77777777" w:rsidR="0038034C" w:rsidRPr="00C1679A" w:rsidRDefault="0038034C" w:rsidP="00BF13F6">
            <w:pPr>
              <w:pStyle w:val="NoSpacing"/>
              <w:rPr>
                <w:sz w:val="18"/>
                <w:szCs w:val="18"/>
              </w:rPr>
            </w:pPr>
          </w:p>
          <w:p w14:paraId="330CDD26" w14:textId="77777777" w:rsidR="0038034C" w:rsidRPr="00C1679A" w:rsidRDefault="0038034C" w:rsidP="00BF13F6">
            <w:pPr>
              <w:pStyle w:val="NoSpacing"/>
              <w:rPr>
                <w:sz w:val="18"/>
                <w:szCs w:val="18"/>
              </w:rPr>
            </w:pPr>
          </w:p>
          <w:p w14:paraId="0F8CCB0E" w14:textId="77777777" w:rsidR="0038034C" w:rsidRPr="00C1679A" w:rsidRDefault="0038034C" w:rsidP="00BF13F6">
            <w:pPr>
              <w:pStyle w:val="NoSpacing"/>
              <w:rPr>
                <w:sz w:val="18"/>
                <w:szCs w:val="18"/>
              </w:rPr>
            </w:pPr>
          </w:p>
          <w:p w14:paraId="2756A02B" w14:textId="77777777" w:rsidR="0038034C" w:rsidRPr="00C1679A" w:rsidRDefault="0038034C" w:rsidP="00BF13F6">
            <w:pPr>
              <w:pStyle w:val="NoSpacing"/>
              <w:rPr>
                <w:sz w:val="18"/>
                <w:szCs w:val="18"/>
              </w:rPr>
            </w:pPr>
          </w:p>
          <w:p w14:paraId="414B616C" w14:textId="77777777" w:rsidR="0038034C" w:rsidRPr="00C1679A" w:rsidRDefault="0038034C" w:rsidP="00BF13F6">
            <w:pPr>
              <w:pStyle w:val="NoSpacing"/>
              <w:rPr>
                <w:sz w:val="18"/>
                <w:szCs w:val="18"/>
              </w:rPr>
            </w:pPr>
          </w:p>
          <w:p w14:paraId="03E530DF" w14:textId="77777777" w:rsidR="0038034C" w:rsidRPr="00C1679A" w:rsidRDefault="0038034C" w:rsidP="00BF13F6">
            <w:pPr>
              <w:pStyle w:val="NoSpacing"/>
              <w:rPr>
                <w:sz w:val="18"/>
                <w:szCs w:val="18"/>
              </w:rPr>
            </w:pPr>
          </w:p>
          <w:p w14:paraId="0A909D2D" w14:textId="77777777" w:rsidR="0038034C" w:rsidRPr="00C1679A" w:rsidRDefault="0038034C" w:rsidP="00BF13F6">
            <w:pPr>
              <w:pStyle w:val="NoSpacing"/>
              <w:rPr>
                <w:sz w:val="18"/>
                <w:szCs w:val="18"/>
              </w:rPr>
            </w:pPr>
          </w:p>
          <w:p w14:paraId="68EA89BB" w14:textId="77777777" w:rsidR="0038034C" w:rsidRPr="00C1679A" w:rsidRDefault="0038034C" w:rsidP="00BF13F6">
            <w:pPr>
              <w:pStyle w:val="NoSpacing"/>
              <w:rPr>
                <w:sz w:val="18"/>
                <w:szCs w:val="18"/>
              </w:rPr>
            </w:pPr>
          </w:p>
          <w:p w14:paraId="08B2C898" w14:textId="77777777" w:rsidR="0038034C" w:rsidRPr="00C1679A" w:rsidRDefault="0038034C" w:rsidP="00BF13F6">
            <w:pPr>
              <w:pStyle w:val="NoSpacing"/>
              <w:rPr>
                <w:sz w:val="18"/>
                <w:szCs w:val="18"/>
              </w:rPr>
            </w:pPr>
          </w:p>
        </w:tc>
        <w:tc>
          <w:tcPr>
            <w:tcW w:w="3151" w:type="dxa"/>
          </w:tcPr>
          <w:p w14:paraId="28EB33F1" w14:textId="77777777" w:rsidR="008F18C0" w:rsidRPr="00C1679A" w:rsidRDefault="008F18C0" w:rsidP="008F18C0">
            <w:pPr>
              <w:pStyle w:val="NoSpacing"/>
              <w:rPr>
                <w:color w:val="FF0000"/>
                <w:sz w:val="18"/>
                <w:szCs w:val="18"/>
              </w:rPr>
            </w:pPr>
            <w:proofErr w:type="spellStart"/>
            <w:r w:rsidRPr="00C1679A">
              <w:rPr>
                <w:color w:val="FF0000"/>
                <w:sz w:val="18"/>
                <w:szCs w:val="18"/>
              </w:rPr>
              <w:t>AfL</w:t>
            </w:r>
            <w:proofErr w:type="spellEnd"/>
            <w:r w:rsidRPr="00C1679A">
              <w:rPr>
                <w:color w:val="FF0000"/>
                <w:sz w:val="18"/>
                <w:szCs w:val="18"/>
              </w:rPr>
              <w:t xml:space="preserve"> -quality of talk and questioning. Mini whiteboards closed questioning. </w:t>
            </w:r>
          </w:p>
          <w:p w14:paraId="0B370A03" w14:textId="77777777" w:rsidR="008F18C0" w:rsidRPr="00C1679A" w:rsidRDefault="008F18C0" w:rsidP="008F18C0">
            <w:pPr>
              <w:pStyle w:val="NoSpacing"/>
              <w:rPr>
                <w:color w:val="FF0000"/>
                <w:sz w:val="18"/>
                <w:szCs w:val="18"/>
              </w:rPr>
            </w:pPr>
            <w:r w:rsidRPr="00C1679A">
              <w:rPr>
                <w:color w:val="FF0000"/>
                <w:sz w:val="18"/>
                <w:szCs w:val="18"/>
              </w:rPr>
              <w:t xml:space="preserve">Ask questions on what they have previously </w:t>
            </w:r>
            <w:proofErr w:type="spellStart"/>
            <w:r w:rsidRPr="00C1679A">
              <w:rPr>
                <w:color w:val="FF0000"/>
                <w:sz w:val="18"/>
                <w:szCs w:val="18"/>
              </w:rPr>
              <w:t>leanrt</w:t>
            </w:r>
            <w:proofErr w:type="spellEnd"/>
            <w:r w:rsidRPr="00C1679A">
              <w:rPr>
                <w:color w:val="FF0000"/>
                <w:sz w:val="18"/>
                <w:szCs w:val="18"/>
              </w:rPr>
              <w:t xml:space="preserve"> about the Tudors as it will help them progress through this lesson.</w:t>
            </w:r>
          </w:p>
          <w:p w14:paraId="756B9293" w14:textId="4742DFE3" w:rsidR="008F18C0" w:rsidRPr="00C1679A" w:rsidRDefault="008F18C0" w:rsidP="008F18C0">
            <w:pPr>
              <w:pStyle w:val="NoSpacing"/>
              <w:rPr>
                <w:color w:val="FF0000"/>
                <w:sz w:val="18"/>
                <w:szCs w:val="18"/>
              </w:rPr>
            </w:pPr>
            <w:r w:rsidRPr="00C1679A">
              <w:rPr>
                <w:color w:val="FF0000"/>
                <w:sz w:val="18"/>
                <w:szCs w:val="18"/>
              </w:rPr>
              <w:t>Questions:</w:t>
            </w:r>
          </w:p>
          <w:p w14:paraId="3AE30E02" w14:textId="77777777" w:rsidR="008F18C0" w:rsidRPr="00C1679A" w:rsidRDefault="008F18C0" w:rsidP="008F18C0">
            <w:pPr>
              <w:pStyle w:val="NoSpacing"/>
              <w:rPr>
                <w:i/>
                <w:iCs/>
                <w:color w:val="FF0000"/>
                <w:sz w:val="18"/>
                <w:szCs w:val="18"/>
              </w:rPr>
            </w:pPr>
            <w:r w:rsidRPr="00C1679A">
              <w:rPr>
                <w:i/>
                <w:iCs/>
                <w:color w:val="FF0000"/>
                <w:sz w:val="18"/>
                <w:szCs w:val="18"/>
              </w:rPr>
              <w:t>•</w:t>
            </w:r>
            <w:r w:rsidRPr="00C1679A">
              <w:rPr>
                <w:i/>
                <w:iCs/>
                <w:color w:val="FF0000"/>
                <w:sz w:val="18"/>
                <w:szCs w:val="18"/>
              </w:rPr>
              <w:tab/>
              <w:t>When did Elizbeth I reign begin?</w:t>
            </w:r>
          </w:p>
          <w:p w14:paraId="3290D3B1" w14:textId="77777777" w:rsidR="008F18C0" w:rsidRPr="00C1679A" w:rsidRDefault="008F18C0" w:rsidP="008F18C0">
            <w:pPr>
              <w:pStyle w:val="NoSpacing"/>
              <w:rPr>
                <w:i/>
                <w:iCs/>
                <w:color w:val="FF0000"/>
                <w:sz w:val="18"/>
                <w:szCs w:val="18"/>
              </w:rPr>
            </w:pPr>
            <w:r w:rsidRPr="00C1679A">
              <w:rPr>
                <w:i/>
                <w:iCs/>
                <w:color w:val="FF0000"/>
                <w:sz w:val="18"/>
                <w:szCs w:val="18"/>
              </w:rPr>
              <w:t>•</w:t>
            </w:r>
            <w:r w:rsidRPr="00C1679A">
              <w:rPr>
                <w:i/>
                <w:iCs/>
                <w:color w:val="FF0000"/>
                <w:sz w:val="18"/>
                <w:szCs w:val="18"/>
              </w:rPr>
              <w:tab/>
              <w:t>When was Henry VIII crowned King?</w:t>
            </w:r>
          </w:p>
          <w:p w14:paraId="79160BC8" w14:textId="1D73331B" w:rsidR="008F18C0" w:rsidRPr="00C1679A" w:rsidRDefault="008F18C0" w:rsidP="008F18C0">
            <w:pPr>
              <w:pStyle w:val="NoSpacing"/>
              <w:rPr>
                <w:color w:val="FF0000"/>
                <w:sz w:val="18"/>
                <w:szCs w:val="18"/>
              </w:rPr>
            </w:pPr>
            <w:r w:rsidRPr="00C1679A">
              <w:rPr>
                <w:i/>
                <w:iCs/>
                <w:color w:val="FF0000"/>
                <w:sz w:val="18"/>
                <w:szCs w:val="18"/>
              </w:rPr>
              <w:t>•</w:t>
            </w:r>
            <w:r w:rsidRPr="00C1679A">
              <w:rPr>
                <w:i/>
                <w:iCs/>
                <w:color w:val="FF0000"/>
                <w:sz w:val="18"/>
                <w:szCs w:val="18"/>
              </w:rPr>
              <w:tab/>
              <w:t>List as many Monarchs as you can who reigned during the Tudors</w:t>
            </w:r>
            <w:r w:rsidRPr="00C1679A">
              <w:rPr>
                <w:color w:val="FF0000"/>
                <w:sz w:val="18"/>
                <w:szCs w:val="18"/>
              </w:rPr>
              <w:t>?</w:t>
            </w:r>
          </w:p>
          <w:p w14:paraId="677C4C6D" w14:textId="7249BD1F" w:rsidR="00310617" w:rsidRPr="00C1679A" w:rsidRDefault="00310617" w:rsidP="008F18C0">
            <w:pPr>
              <w:pStyle w:val="NoSpacing"/>
              <w:rPr>
                <w:color w:val="FF0000"/>
                <w:sz w:val="18"/>
                <w:szCs w:val="18"/>
              </w:rPr>
            </w:pPr>
            <w:r w:rsidRPr="00C1679A">
              <w:rPr>
                <w:color w:val="FF0000"/>
                <w:sz w:val="18"/>
                <w:szCs w:val="18"/>
              </w:rPr>
              <w:t>When did the Tudor period start and end?</w:t>
            </w:r>
          </w:p>
          <w:p w14:paraId="5EC2C969" w14:textId="1E2C8967" w:rsidR="0038034C" w:rsidRPr="00C1679A" w:rsidRDefault="008F18C0" w:rsidP="008F18C0">
            <w:pPr>
              <w:pStyle w:val="NoSpacing"/>
              <w:rPr>
                <w:color w:val="FF0000"/>
                <w:sz w:val="18"/>
                <w:szCs w:val="18"/>
              </w:rPr>
            </w:pPr>
            <w:r w:rsidRPr="00C1679A">
              <w:rPr>
                <w:color w:val="FF0000"/>
                <w:sz w:val="18"/>
                <w:szCs w:val="18"/>
              </w:rPr>
              <w:t xml:space="preserve">Have pupils raise their boards so that I </w:t>
            </w:r>
            <w:r w:rsidR="00366401" w:rsidRPr="00C1679A">
              <w:rPr>
                <w:color w:val="FF0000"/>
                <w:sz w:val="18"/>
                <w:szCs w:val="18"/>
              </w:rPr>
              <w:t>can</w:t>
            </w:r>
            <w:r w:rsidRPr="00C1679A">
              <w:rPr>
                <w:color w:val="FF0000"/>
                <w:sz w:val="18"/>
                <w:szCs w:val="18"/>
              </w:rPr>
              <w:t xml:space="preserve"> see what they already know, and if they are on the right track.</w:t>
            </w:r>
          </w:p>
        </w:tc>
      </w:tr>
      <w:tr w:rsidR="0038034C" w:rsidRPr="00C1679A" w14:paraId="3D2E9E29" w14:textId="77777777" w:rsidTr="0043501E">
        <w:trPr>
          <w:trHeight w:val="1033"/>
        </w:trPr>
        <w:tc>
          <w:tcPr>
            <w:tcW w:w="1457" w:type="dxa"/>
          </w:tcPr>
          <w:p w14:paraId="61B6884F" w14:textId="77777777" w:rsidR="0038034C" w:rsidRPr="00C1679A" w:rsidRDefault="0038034C" w:rsidP="00BF13F6">
            <w:pPr>
              <w:pStyle w:val="NoSpacing"/>
              <w:rPr>
                <w:sz w:val="18"/>
                <w:szCs w:val="18"/>
              </w:rPr>
            </w:pPr>
          </w:p>
          <w:p w14:paraId="329824AE" w14:textId="77777777" w:rsidR="0038034C" w:rsidRPr="00C1679A" w:rsidRDefault="0038034C" w:rsidP="00BF13F6">
            <w:pPr>
              <w:pStyle w:val="NoSpacing"/>
              <w:rPr>
                <w:sz w:val="18"/>
                <w:szCs w:val="18"/>
              </w:rPr>
            </w:pPr>
            <w:r w:rsidRPr="00C1679A">
              <w:rPr>
                <w:sz w:val="18"/>
                <w:szCs w:val="18"/>
              </w:rPr>
              <w:t xml:space="preserve">5 mins explaining task </w:t>
            </w:r>
          </w:p>
          <w:p w14:paraId="11C3E2DB" w14:textId="77777777" w:rsidR="0038034C" w:rsidRPr="00C1679A" w:rsidRDefault="0038034C" w:rsidP="00BF13F6">
            <w:pPr>
              <w:pStyle w:val="NoSpacing"/>
              <w:rPr>
                <w:sz w:val="18"/>
                <w:szCs w:val="18"/>
              </w:rPr>
            </w:pPr>
          </w:p>
        </w:tc>
        <w:tc>
          <w:tcPr>
            <w:tcW w:w="3872" w:type="dxa"/>
          </w:tcPr>
          <w:p w14:paraId="22E2B584" w14:textId="77777777" w:rsidR="0038034C" w:rsidRPr="00C1679A" w:rsidRDefault="0038034C" w:rsidP="0038034C">
            <w:pPr>
              <w:pStyle w:val="NoSpacing"/>
              <w:numPr>
                <w:ilvl w:val="0"/>
                <w:numId w:val="18"/>
              </w:numPr>
              <w:rPr>
                <w:rFonts w:asciiTheme="minorHAnsi" w:hAnsiTheme="minorHAnsi"/>
                <w:sz w:val="18"/>
                <w:szCs w:val="18"/>
              </w:rPr>
            </w:pPr>
            <w:r w:rsidRPr="00C1679A">
              <w:rPr>
                <w:rFonts w:asciiTheme="minorHAnsi" w:hAnsiTheme="minorHAnsi"/>
                <w:sz w:val="18"/>
                <w:szCs w:val="18"/>
              </w:rPr>
              <w:t xml:space="preserve">Go through an example of a comprehension using one of the Tudor monarchs that they will not be completing which is Mary I. </w:t>
            </w:r>
          </w:p>
          <w:p w14:paraId="6E5A4724" w14:textId="77777777" w:rsidR="0038034C" w:rsidRPr="00C1679A" w:rsidRDefault="0038034C" w:rsidP="0038034C">
            <w:pPr>
              <w:pStyle w:val="NoSpacing"/>
              <w:numPr>
                <w:ilvl w:val="0"/>
                <w:numId w:val="18"/>
              </w:numPr>
              <w:rPr>
                <w:rFonts w:asciiTheme="minorHAnsi" w:hAnsiTheme="minorHAnsi"/>
                <w:sz w:val="18"/>
                <w:szCs w:val="18"/>
              </w:rPr>
            </w:pPr>
            <w:r w:rsidRPr="00C1679A">
              <w:rPr>
                <w:rFonts w:asciiTheme="minorHAnsi" w:hAnsiTheme="minorHAnsi"/>
                <w:sz w:val="18"/>
                <w:szCs w:val="18"/>
              </w:rPr>
              <w:t>State how they should skim and scan the comprehension.</w:t>
            </w:r>
          </w:p>
        </w:tc>
        <w:tc>
          <w:tcPr>
            <w:tcW w:w="3597" w:type="dxa"/>
          </w:tcPr>
          <w:p w14:paraId="18682724" w14:textId="77777777" w:rsidR="0038034C" w:rsidRPr="00C1679A" w:rsidRDefault="0038034C" w:rsidP="00BF13F6">
            <w:pPr>
              <w:pStyle w:val="NoSpacing"/>
              <w:rPr>
                <w:sz w:val="18"/>
                <w:szCs w:val="18"/>
              </w:rPr>
            </w:pPr>
            <w:r w:rsidRPr="00C1679A">
              <w:rPr>
                <w:sz w:val="18"/>
                <w:szCs w:val="18"/>
              </w:rPr>
              <w:t xml:space="preserve">Class discussion </w:t>
            </w:r>
          </w:p>
        </w:tc>
        <w:tc>
          <w:tcPr>
            <w:tcW w:w="3260" w:type="dxa"/>
          </w:tcPr>
          <w:p w14:paraId="6EB25BAE" w14:textId="77777777" w:rsidR="0038034C" w:rsidRPr="00C1679A" w:rsidRDefault="0038034C" w:rsidP="00BF13F6">
            <w:pPr>
              <w:pStyle w:val="NoSpacing"/>
              <w:rPr>
                <w:sz w:val="18"/>
                <w:szCs w:val="18"/>
              </w:rPr>
            </w:pPr>
            <w:r w:rsidRPr="00C1679A">
              <w:rPr>
                <w:sz w:val="18"/>
                <w:szCs w:val="18"/>
              </w:rPr>
              <w:t xml:space="preserve">Scaffolding – show an example to show how to correctly go through a comprehension. </w:t>
            </w:r>
          </w:p>
        </w:tc>
        <w:tc>
          <w:tcPr>
            <w:tcW w:w="3151" w:type="dxa"/>
          </w:tcPr>
          <w:p w14:paraId="4B74069D" w14:textId="77777777" w:rsidR="0038034C" w:rsidRPr="00C1679A" w:rsidRDefault="0038034C" w:rsidP="00BF13F6">
            <w:pPr>
              <w:pStyle w:val="NoSpacing"/>
              <w:rPr>
                <w:sz w:val="18"/>
                <w:szCs w:val="18"/>
              </w:rPr>
            </w:pPr>
          </w:p>
        </w:tc>
      </w:tr>
      <w:tr w:rsidR="0038034C" w:rsidRPr="00C1679A" w14:paraId="6C2D834B" w14:textId="77777777" w:rsidTr="0043501E">
        <w:trPr>
          <w:trHeight w:val="1041"/>
        </w:trPr>
        <w:tc>
          <w:tcPr>
            <w:tcW w:w="1457" w:type="dxa"/>
          </w:tcPr>
          <w:p w14:paraId="40765EAA" w14:textId="77777777" w:rsidR="0038034C" w:rsidRPr="00C1679A" w:rsidRDefault="0038034C" w:rsidP="00BF13F6">
            <w:pPr>
              <w:pStyle w:val="NoSpacing"/>
              <w:rPr>
                <w:sz w:val="18"/>
                <w:szCs w:val="18"/>
              </w:rPr>
            </w:pPr>
            <w:r w:rsidRPr="00C1679A">
              <w:rPr>
                <w:sz w:val="18"/>
                <w:szCs w:val="18"/>
              </w:rPr>
              <w:t>35 – 40 mins</w:t>
            </w:r>
          </w:p>
          <w:p w14:paraId="181A7C72" w14:textId="77777777" w:rsidR="0038034C" w:rsidRPr="00C1679A" w:rsidRDefault="0038034C" w:rsidP="00BF13F6">
            <w:pPr>
              <w:pStyle w:val="NoSpacing"/>
              <w:rPr>
                <w:sz w:val="18"/>
                <w:szCs w:val="18"/>
              </w:rPr>
            </w:pPr>
            <w:r w:rsidRPr="00C1679A">
              <w:rPr>
                <w:sz w:val="18"/>
                <w:szCs w:val="18"/>
              </w:rPr>
              <w:t xml:space="preserve">Task completion </w:t>
            </w:r>
          </w:p>
          <w:p w14:paraId="4B24EF57" w14:textId="77777777" w:rsidR="0038034C" w:rsidRPr="00C1679A" w:rsidRDefault="0038034C" w:rsidP="00BF13F6">
            <w:pPr>
              <w:pStyle w:val="NoSpacing"/>
              <w:rPr>
                <w:sz w:val="18"/>
                <w:szCs w:val="18"/>
              </w:rPr>
            </w:pPr>
          </w:p>
          <w:p w14:paraId="62FEB2D9" w14:textId="77777777" w:rsidR="0038034C" w:rsidRPr="00C1679A" w:rsidRDefault="0038034C" w:rsidP="00BF13F6">
            <w:pPr>
              <w:pStyle w:val="NoSpacing"/>
              <w:rPr>
                <w:sz w:val="18"/>
                <w:szCs w:val="18"/>
              </w:rPr>
            </w:pPr>
          </w:p>
        </w:tc>
        <w:tc>
          <w:tcPr>
            <w:tcW w:w="3872" w:type="dxa"/>
          </w:tcPr>
          <w:p w14:paraId="60200B4B" w14:textId="77777777" w:rsidR="0038034C" w:rsidRPr="00C1679A" w:rsidRDefault="0038034C" w:rsidP="0038034C">
            <w:pPr>
              <w:pStyle w:val="NoSpacing"/>
              <w:numPr>
                <w:ilvl w:val="0"/>
                <w:numId w:val="18"/>
              </w:numPr>
              <w:rPr>
                <w:sz w:val="18"/>
                <w:szCs w:val="18"/>
              </w:rPr>
            </w:pPr>
            <w:r w:rsidRPr="00C1679A">
              <w:rPr>
                <w:sz w:val="18"/>
                <w:szCs w:val="18"/>
              </w:rPr>
              <w:t>Pupils choose which comprehension to complete, Henry VIII, Elizabeth I or Henry VII.</w:t>
            </w:r>
          </w:p>
          <w:p w14:paraId="485E1BA1" w14:textId="33FC7F7D" w:rsidR="0038034C" w:rsidRPr="00C1679A" w:rsidRDefault="0038034C" w:rsidP="0038034C">
            <w:pPr>
              <w:pStyle w:val="NoSpacing"/>
              <w:numPr>
                <w:ilvl w:val="0"/>
                <w:numId w:val="18"/>
              </w:numPr>
              <w:rPr>
                <w:sz w:val="18"/>
                <w:szCs w:val="18"/>
              </w:rPr>
            </w:pPr>
            <w:r w:rsidRPr="00C1679A">
              <w:rPr>
                <w:color w:val="FF0000"/>
                <w:sz w:val="18"/>
                <w:szCs w:val="18"/>
              </w:rPr>
              <w:t xml:space="preserve">Towards the end of the task pupils peer mark each other’s work by been given an answer sheet of the correct answers, </w:t>
            </w:r>
            <w:r w:rsidR="00366401" w:rsidRPr="00C1679A">
              <w:rPr>
                <w:color w:val="FF0000"/>
                <w:sz w:val="18"/>
                <w:szCs w:val="18"/>
              </w:rPr>
              <w:t>and</w:t>
            </w:r>
            <w:r w:rsidRPr="00C1679A">
              <w:rPr>
                <w:color w:val="FF0000"/>
                <w:sz w:val="18"/>
                <w:szCs w:val="18"/>
              </w:rPr>
              <w:t xml:space="preserve"> mark on punctuation and grammar. </w:t>
            </w:r>
            <w:r w:rsidR="00366401" w:rsidRPr="00C1679A">
              <w:rPr>
                <w:b/>
                <w:bCs/>
                <w:color w:val="FF0000"/>
                <w:sz w:val="18"/>
                <w:szCs w:val="18"/>
              </w:rPr>
              <w:t>(Make</w:t>
            </w:r>
            <w:r w:rsidRPr="00C1679A">
              <w:rPr>
                <w:b/>
                <w:bCs/>
                <w:color w:val="FF0000"/>
                <w:sz w:val="18"/>
                <w:szCs w:val="18"/>
              </w:rPr>
              <w:t xml:space="preserve"> sure pupils are not marking their friends work so they are not biased)</w:t>
            </w:r>
            <w:r w:rsidRPr="00C1679A">
              <w:rPr>
                <w:color w:val="FF0000"/>
                <w:sz w:val="18"/>
                <w:szCs w:val="18"/>
              </w:rPr>
              <w:t xml:space="preserve"> </w:t>
            </w:r>
          </w:p>
        </w:tc>
        <w:tc>
          <w:tcPr>
            <w:tcW w:w="3597" w:type="dxa"/>
          </w:tcPr>
          <w:p w14:paraId="5D56D218" w14:textId="77777777" w:rsidR="0038034C" w:rsidRPr="00C1679A" w:rsidRDefault="0038034C" w:rsidP="00BF13F6">
            <w:pPr>
              <w:pStyle w:val="NoSpacing"/>
              <w:rPr>
                <w:sz w:val="18"/>
                <w:szCs w:val="18"/>
              </w:rPr>
            </w:pPr>
          </w:p>
          <w:p w14:paraId="66C6BE0E" w14:textId="77777777" w:rsidR="0038034C" w:rsidRPr="00C1679A" w:rsidRDefault="0038034C" w:rsidP="00BF13F6">
            <w:pPr>
              <w:pStyle w:val="NoSpacing"/>
              <w:rPr>
                <w:sz w:val="18"/>
                <w:szCs w:val="18"/>
              </w:rPr>
            </w:pPr>
            <w:r w:rsidRPr="00C1679A">
              <w:rPr>
                <w:sz w:val="18"/>
                <w:szCs w:val="18"/>
              </w:rPr>
              <w:t>Complete main tasks</w:t>
            </w:r>
          </w:p>
          <w:p w14:paraId="71760908" w14:textId="77777777" w:rsidR="0038034C" w:rsidRPr="00C1679A" w:rsidRDefault="0038034C" w:rsidP="00BF13F6">
            <w:pPr>
              <w:pStyle w:val="NoSpacing"/>
              <w:rPr>
                <w:sz w:val="18"/>
                <w:szCs w:val="18"/>
              </w:rPr>
            </w:pPr>
          </w:p>
          <w:p w14:paraId="584571F7" w14:textId="77777777" w:rsidR="0038034C" w:rsidRPr="00C1679A" w:rsidRDefault="0038034C" w:rsidP="00BF13F6">
            <w:pPr>
              <w:pStyle w:val="NoSpacing"/>
              <w:rPr>
                <w:sz w:val="18"/>
                <w:szCs w:val="18"/>
              </w:rPr>
            </w:pPr>
          </w:p>
          <w:p w14:paraId="7B31E685" w14:textId="77777777" w:rsidR="0038034C" w:rsidRPr="00C1679A" w:rsidRDefault="0038034C" w:rsidP="00BF13F6">
            <w:pPr>
              <w:pStyle w:val="NoSpacing"/>
              <w:rPr>
                <w:sz w:val="18"/>
                <w:szCs w:val="18"/>
              </w:rPr>
            </w:pPr>
          </w:p>
          <w:p w14:paraId="44657BB2" w14:textId="77777777" w:rsidR="0038034C" w:rsidRPr="00C1679A" w:rsidRDefault="0038034C" w:rsidP="00BF13F6">
            <w:pPr>
              <w:pStyle w:val="NoSpacing"/>
              <w:rPr>
                <w:sz w:val="18"/>
                <w:szCs w:val="18"/>
              </w:rPr>
            </w:pPr>
            <w:r w:rsidRPr="00C1679A">
              <w:rPr>
                <w:sz w:val="18"/>
                <w:szCs w:val="18"/>
              </w:rPr>
              <w:t>Pupils peer mark each other’s work using guidance sheets provided</w:t>
            </w:r>
          </w:p>
        </w:tc>
        <w:tc>
          <w:tcPr>
            <w:tcW w:w="3260" w:type="dxa"/>
          </w:tcPr>
          <w:p w14:paraId="04472D6A" w14:textId="77777777" w:rsidR="0038034C" w:rsidRPr="00C1679A" w:rsidRDefault="0038034C" w:rsidP="00BF13F6">
            <w:pPr>
              <w:pStyle w:val="NoSpacing"/>
              <w:rPr>
                <w:sz w:val="18"/>
                <w:szCs w:val="18"/>
              </w:rPr>
            </w:pPr>
            <w:r w:rsidRPr="00C1679A">
              <w:rPr>
                <w:sz w:val="18"/>
                <w:szCs w:val="18"/>
              </w:rPr>
              <w:t>Higher ability groups 1 and 2 – complete comprehension on Henry VIII a sit has the most questions on his history in the Tudors.</w:t>
            </w:r>
          </w:p>
          <w:p w14:paraId="39A5F581" w14:textId="77777777" w:rsidR="0038034C" w:rsidRPr="00C1679A" w:rsidRDefault="0038034C" w:rsidP="00BF13F6">
            <w:pPr>
              <w:pStyle w:val="NoSpacing"/>
              <w:rPr>
                <w:sz w:val="18"/>
                <w:szCs w:val="18"/>
              </w:rPr>
            </w:pPr>
            <w:r w:rsidRPr="00C1679A">
              <w:rPr>
                <w:sz w:val="18"/>
                <w:szCs w:val="18"/>
              </w:rPr>
              <w:t>Middle ability groups 3 and 4 – complete comprehension on Elizabeth I as it has less questions than the higher abilities work sheet.</w:t>
            </w:r>
          </w:p>
          <w:p w14:paraId="2EC81FF8" w14:textId="3D983905" w:rsidR="0038034C" w:rsidRPr="00C1679A" w:rsidRDefault="0038034C" w:rsidP="00BF13F6">
            <w:pPr>
              <w:pStyle w:val="NoSpacing"/>
              <w:rPr>
                <w:sz w:val="18"/>
                <w:szCs w:val="18"/>
              </w:rPr>
            </w:pPr>
            <w:r w:rsidRPr="00C1679A">
              <w:rPr>
                <w:sz w:val="18"/>
                <w:szCs w:val="18"/>
              </w:rPr>
              <w:t xml:space="preserve">Lower ability groups 5 and 6 </w:t>
            </w:r>
            <w:r w:rsidR="00366401" w:rsidRPr="00C1679A">
              <w:rPr>
                <w:sz w:val="18"/>
                <w:szCs w:val="18"/>
              </w:rPr>
              <w:t>- complete</w:t>
            </w:r>
            <w:r w:rsidRPr="00C1679A">
              <w:rPr>
                <w:sz w:val="18"/>
                <w:szCs w:val="18"/>
              </w:rPr>
              <w:t xml:space="preserve"> comprehension on Henry VII as he has the least information and questions to complete. </w:t>
            </w:r>
          </w:p>
        </w:tc>
        <w:tc>
          <w:tcPr>
            <w:tcW w:w="3151" w:type="dxa"/>
          </w:tcPr>
          <w:p w14:paraId="4E7F3938" w14:textId="77777777" w:rsidR="0038034C" w:rsidRPr="00C1679A" w:rsidRDefault="0038034C" w:rsidP="00BF13F6">
            <w:pPr>
              <w:pStyle w:val="NoSpacing"/>
              <w:rPr>
                <w:color w:val="FF0000"/>
                <w:sz w:val="18"/>
                <w:szCs w:val="18"/>
              </w:rPr>
            </w:pPr>
            <w:proofErr w:type="spellStart"/>
            <w:r w:rsidRPr="00C1679A">
              <w:rPr>
                <w:color w:val="FF0000"/>
                <w:sz w:val="18"/>
                <w:szCs w:val="18"/>
              </w:rPr>
              <w:t>AfL</w:t>
            </w:r>
            <w:proofErr w:type="spellEnd"/>
            <w:r w:rsidRPr="00C1679A">
              <w:rPr>
                <w:color w:val="FF0000"/>
                <w:sz w:val="18"/>
                <w:szCs w:val="18"/>
              </w:rPr>
              <w:t xml:space="preserve"> – peer and self- assessment</w:t>
            </w:r>
          </w:p>
          <w:p w14:paraId="01C3082B" w14:textId="77777777" w:rsidR="0038034C" w:rsidRPr="00C1679A" w:rsidRDefault="0038034C" w:rsidP="0038034C">
            <w:pPr>
              <w:pStyle w:val="NoSpacing"/>
              <w:numPr>
                <w:ilvl w:val="0"/>
                <w:numId w:val="20"/>
              </w:numPr>
              <w:rPr>
                <w:color w:val="FF0000"/>
                <w:sz w:val="18"/>
                <w:szCs w:val="18"/>
              </w:rPr>
            </w:pPr>
            <w:r w:rsidRPr="00C1679A">
              <w:rPr>
                <w:color w:val="FF0000"/>
                <w:sz w:val="18"/>
                <w:szCs w:val="18"/>
              </w:rPr>
              <w:t>Pupils swap over their work in pairs once they have completed their work.</w:t>
            </w:r>
          </w:p>
          <w:p w14:paraId="321CFF89" w14:textId="20BBAC16" w:rsidR="0038034C" w:rsidRPr="00C1679A" w:rsidRDefault="0038034C" w:rsidP="0038034C">
            <w:pPr>
              <w:pStyle w:val="NoSpacing"/>
              <w:numPr>
                <w:ilvl w:val="0"/>
                <w:numId w:val="20"/>
              </w:numPr>
              <w:rPr>
                <w:color w:val="FF0000"/>
                <w:sz w:val="18"/>
                <w:szCs w:val="18"/>
              </w:rPr>
            </w:pPr>
            <w:r w:rsidRPr="00C1679A">
              <w:rPr>
                <w:color w:val="FF0000"/>
                <w:sz w:val="18"/>
                <w:szCs w:val="18"/>
              </w:rPr>
              <w:t xml:space="preserve">They have an answer sheet with the correct answers, they should also mark on spelling and </w:t>
            </w:r>
            <w:r w:rsidR="000A37D1" w:rsidRPr="00C1679A">
              <w:rPr>
                <w:color w:val="FF0000"/>
                <w:sz w:val="18"/>
                <w:szCs w:val="18"/>
              </w:rPr>
              <w:t>punctuation</w:t>
            </w:r>
            <w:r w:rsidR="000A37D1">
              <w:rPr>
                <w:color w:val="FF0000"/>
                <w:sz w:val="18"/>
                <w:szCs w:val="18"/>
              </w:rPr>
              <w:t xml:space="preserve"> using the literacy marking scheme provided which includes looking for capital letters, use of full stops, commas, </w:t>
            </w:r>
            <w:r w:rsidR="006447B1">
              <w:rPr>
                <w:color w:val="FF0000"/>
                <w:sz w:val="18"/>
                <w:szCs w:val="18"/>
              </w:rPr>
              <w:t>etc.</w:t>
            </w:r>
            <w:r w:rsidRPr="00C1679A">
              <w:rPr>
                <w:color w:val="FF0000"/>
                <w:sz w:val="18"/>
                <w:szCs w:val="18"/>
              </w:rPr>
              <w:t xml:space="preserve"> </w:t>
            </w:r>
          </w:p>
          <w:p w14:paraId="5A061A58" w14:textId="16BE6C5E" w:rsidR="0038034C" w:rsidRPr="00C1679A" w:rsidRDefault="0038034C" w:rsidP="0038034C">
            <w:pPr>
              <w:pStyle w:val="NoSpacing"/>
              <w:numPr>
                <w:ilvl w:val="0"/>
                <w:numId w:val="20"/>
              </w:numPr>
              <w:rPr>
                <w:color w:val="FF0000"/>
                <w:sz w:val="18"/>
                <w:szCs w:val="18"/>
              </w:rPr>
            </w:pPr>
            <w:r w:rsidRPr="00C1679A">
              <w:rPr>
                <w:color w:val="FF0000"/>
                <w:sz w:val="18"/>
                <w:szCs w:val="18"/>
              </w:rPr>
              <w:t xml:space="preserve">After marking each other’s </w:t>
            </w:r>
            <w:r w:rsidR="00366401" w:rsidRPr="00C1679A">
              <w:rPr>
                <w:color w:val="FF0000"/>
                <w:sz w:val="18"/>
                <w:szCs w:val="18"/>
              </w:rPr>
              <w:t>work,</w:t>
            </w:r>
            <w:r w:rsidRPr="00C1679A">
              <w:rPr>
                <w:color w:val="FF0000"/>
                <w:sz w:val="18"/>
                <w:szCs w:val="18"/>
              </w:rPr>
              <w:t xml:space="preserve"> they can give each other feedback on how they could improve on their work for next time and what they did well in this lesson.</w:t>
            </w:r>
            <w:r w:rsidR="00157844" w:rsidRPr="00C1679A">
              <w:rPr>
                <w:color w:val="FF0000"/>
                <w:sz w:val="18"/>
                <w:szCs w:val="18"/>
              </w:rPr>
              <w:t xml:space="preserve"> </w:t>
            </w:r>
          </w:p>
          <w:p w14:paraId="1D84012B" w14:textId="5FFBAD82" w:rsidR="00157844" w:rsidRPr="00C1679A" w:rsidRDefault="00157844" w:rsidP="0038034C">
            <w:pPr>
              <w:pStyle w:val="NoSpacing"/>
              <w:numPr>
                <w:ilvl w:val="0"/>
                <w:numId w:val="20"/>
              </w:numPr>
              <w:rPr>
                <w:color w:val="FF0000"/>
                <w:sz w:val="18"/>
                <w:szCs w:val="18"/>
              </w:rPr>
            </w:pPr>
            <w:r w:rsidRPr="00C1679A">
              <w:rPr>
                <w:color w:val="FF0000"/>
                <w:sz w:val="18"/>
                <w:szCs w:val="18"/>
              </w:rPr>
              <w:t>Give two points what they did well and one point to improve on.</w:t>
            </w:r>
          </w:p>
        </w:tc>
      </w:tr>
      <w:tr w:rsidR="0038034C" w:rsidRPr="00C1679A" w14:paraId="53155F76" w14:textId="77777777" w:rsidTr="0043501E">
        <w:trPr>
          <w:trHeight w:val="1041"/>
        </w:trPr>
        <w:tc>
          <w:tcPr>
            <w:tcW w:w="1457" w:type="dxa"/>
          </w:tcPr>
          <w:p w14:paraId="2912C8B0" w14:textId="77777777" w:rsidR="0038034C" w:rsidRPr="00C1679A" w:rsidRDefault="0038034C" w:rsidP="00BF13F6">
            <w:pPr>
              <w:pStyle w:val="NoSpacing"/>
              <w:rPr>
                <w:sz w:val="18"/>
                <w:szCs w:val="18"/>
              </w:rPr>
            </w:pPr>
            <w:r w:rsidRPr="00C1679A">
              <w:rPr>
                <w:sz w:val="18"/>
                <w:szCs w:val="18"/>
              </w:rPr>
              <w:t xml:space="preserve">5 mins plenary </w:t>
            </w:r>
          </w:p>
          <w:p w14:paraId="50A9C5E7" w14:textId="77777777" w:rsidR="0038034C" w:rsidRPr="00C1679A" w:rsidRDefault="0038034C" w:rsidP="00BF13F6">
            <w:pPr>
              <w:pStyle w:val="NoSpacing"/>
              <w:rPr>
                <w:sz w:val="18"/>
                <w:szCs w:val="18"/>
              </w:rPr>
            </w:pPr>
          </w:p>
          <w:p w14:paraId="1C1A1114" w14:textId="77777777" w:rsidR="0038034C" w:rsidRPr="00C1679A" w:rsidRDefault="0038034C" w:rsidP="00BF13F6">
            <w:pPr>
              <w:pStyle w:val="NoSpacing"/>
              <w:rPr>
                <w:sz w:val="18"/>
                <w:szCs w:val="18"/>
              </w:rPr>
            </w:pPr>
          </w:p>
          <w:p w14:paraId="2F0DDDCB" w14:textId="77777777" w:rsidR="0038034C" w:rsidRPr="00C1679A" w:rsidRDefault="0038034C" w:rsidP="00BF13F6">
            <w:pPr>
              <w:pStyle w:val="NoSpacing"/>
              <w:rPr>
                <w:sz w:val="18"/>
                <w:szCs w:val="18"/>
              </w:rPr>
            </w:pPr>
          </w:p>
        </w:tc>
        <w:tc>
          <w:tcPr>
            <w:tcW w:w="3872" w:type="dxa"/>
          </w:tcPr>
          <w:p w14:paraId="4202910F" w14:textId="77777777" w:rsidR="0038034C" w:rsidRPr="00C1679A" w:rsidRDefault="0038034C" w:rsidP="0038034C">
            <w:pPr>
              <w:pStyle w:val="NoSpacing"/>
              <w:numPr>
                <w:ilvl w:val="0"/>
                <w:numId w:val="18"/>
              </w:numPr>
              <w:rPr>
                <w:sz w:val="18"/>
                <w:szCs w:val="18"/>
              </w:rPr>
            </w:pPr>
            <w:r w:rsidRPr="00C1679A">
              <w:rPr>
                <w:sz w:val="18"/>
                <w:szCs w:val="18"/>
              </w:rPr>
              <w:t>At the end of the lesson discuss with whole class how they thought the lesson went.</w:t>
            </w:r>
          </w:p>
          <w:p w14:paraId="7783BDE5" w14:textId="77777777" w:rsidR="0038034C" w:rsidRPr="00C1679A" w:rsidRDefault="0038034C" w:rsidP="0038034C">
            <w:pPr>
              <w:pStyle w:val="NoSpacing"/>
              <w:numPr>
                <w:ilvl w:val="0"/>
                <w:numId w:val="18"/>
              </w:numPr>
              <w:rPr>
                <w:sz w:val="18"/>
                <w:szCs w:val="18"/>
              </w:rPr>
            </w:pPr>
            <w:r w:rsidRPr="00C1679A">
              <w:rPr>
                <w:sz w:val="18"/>
                <w:szCs w:val="18"/>
              </w:rPr>
              <w:t>Allow pupils to write what they have learnt about or one fact they can tell me about the Tudors on a post-it note and stick it on the class whiteboard.</w:t>
            </w:r>
          </w:p>
        </w:tc>
        <w:tc>
          <w:tcPr>
            <w:tcW w:w="3597" w:type="dxa"/>
          </w:tcPr>
          <w:p w14:paraId="1418E50B" w14:textId="77777777" w:rsidR="0038034C" w:rsidRPr="00C1679A" w:rsidRDefault="0038034C" w:rsidP="00BF13F6">
            <w:pPr>
              <w:pStyle w:val="NoSpacing"/>
              <w:rPr>
                <w:sz w:val="18"/>
                <w:szCs w:val="18"/>
              </w:rPr>
            </w:pPr>
            <w:r w:rsidRPr="00C1679A">
              <w:rPr>
                <w:sz w:val="18"/>
                <w:szCs w:val="18"/>
              </w:rPr>
              <w:t>Whole class discussion</w:t>
            </w:r>
          </w:p>
          <w:p w14:paraId="1A178B60" w14:textId="77777777" w:rsidR="0038034C" w:rsidRPr="00C1679A" w:rsidRDefault="0038034C" w:rsidP="00BF13F6">
            <w:pPr>
              <w:pStyle w:val="NoSpacing"/>
              <w:rPr>
                <w:sz w:val="18"/>
                <w:szCs w:val="18"/>
              </w:rPr>
            </w:pPr>
          </w:p>
          <w:p w14:paraId="144A9414" w14:textId="77777777" w:rsidR="0038034C" w:rsidRPr="00C1679A" w:rsidRDefault="0038034C" w:rsidP="00BF13F6">
            <w:pPr>
              <w:pStyle w:val="NoSpacing"/>
              <w:rPr>
                <w:sz w:val="18"/>
                <w:szCs w:val="18"/>
              </w:rPr>
            </w:pPr>
          </w:p>
          <w:p w14:paraId="0C1F9192" w14:textId="77777777" w:rsidR="0038034C" w:rsidRPr="00C1679A" w:rsidRDefault="0038034C" w:rsidP="00BF13F6">
            <w:pPr>
              <w:pStyle w:val="NoSpacing"/>
              <w:rPr>
                <w:sz w:val="18"/>
                <w:szCs w:val="18"/>
              </w:rPr>
            </w:pPr>
          </w:p>
          <w:p w14:paraId="32203A66" w14:textId="77777777" w:rsidR="0038034C" w:rsidRPr="00C1679A" w:rsidRDefault="0038034C" w:rsidP="00BF13F6">
            <w:pPr>
              <w:pStyle w:val="NoSpacing"/>
              <w:rPr>
                <w:sz w:val="18"/>
                <w:szCs w:val="18"/>
              </w:rPr>
            </w:pPr>
          </w:p>
          <w:p w14:paraId="196D22EA" w14:textId="77777777" w:rsidR="0038034C" w:rsidRPr="00C1679A" w:rsidRDefault="0038034C" w:rsidP="00BF13F6">
            <w:pPr>
              <w:pStyle w:val="NoSpacing"/>
              <w:rPr>
                <w:sz w:val="18"/>
                <w:szCs w:val="18"/>
              </w:rPr>
            </w:pPr>
            <w:r w:rsidRPr="00C1679A">
              <w:rPr>
                <w:sz w:val="18"/>
                <w:szCs w:val="18"/>
              </w:rPr>
              <w:t>Independent feedback from pupils</w:t>
            </w:r>
          </w:p>
        </w:tc>
        <w:tc>
          <w:tcPr>
            <w:tcW w:w="3260" w:type="dxa"/>
          </w:tcPr>
          <w:p w14:paraId="0AE125E8" w14:textId="7C664427" w:rsidR="0038034C" w:rsidRPr="00C1679A" w:rsidRDefault="0038034C" w:rsidP="00BF13F6">
            <w:pPr>
              <w:pStyle w:val="NoSpacing"/>
              <w:rPr>
                <w:sz w:val="18"/>
                <w:szCs w:val="18"/>
              </w:rPr>
            </w:pPr>
            <w:r w:rsidRPr="00C1679A">
              <w:rPr>
                <w:sz w:val="18"/>
                <w:szCs w:val="18"/>
              </w:rPr>
              <w:t xml:space="preserve">If pupils do not want to put their names on the post-it notes they can put </w:t>
            </w:r>
            <w:r w:rsidR="00366401" w:rsidRPr="00C1679A">
              <w:rPr>
                <w:sz w:val="18"/>
                <w:szCs w:val="18"/>
              </w:rPr>
              <w:t>nicknames,</w:t>
            </w:r>
            <w:r w:rsidRPr="00C1679A">
              <w:rPr>
                <w:sz w:val="18"/>
                <w:szCs w:val="18"/>
              </w:rPr>
              <w:t xml:space="preserve"> but it is not compulsory to </w:t>
            </w:r>
            <w:r w:rsidR="00366401" w:rsidRPr="00C1679A">
              <w:rPr>
                <w:sz w:val="18"/>
                <w:szCs w:val="18"/>
              </w:rPr>
              <w:t>do.</w:t>
            </w:r>
            <w:r w:rsidRPr="00C1679A">
              <w:rPr>
                <w:sz w:val="18"/>
                <w:szCs w:val="18"/>
              </w:rPr>
              <w:t xml:space="preserve"> </w:t>
            </w:r>
          </w:p>
        </w:tc>
        <w:tc>
          <w:tcPr>
            <w:tcW w:w="3151" w:type="dxa"/>
          </w:tcPr>
          <w:p w14:paraId="7A77DFEA" w14:textId="77777777" w:rsidR="0038034C" w:rsidRPr="00C1679A" w:rsidRDefault="0038034C" w:rsidP="00BF13F6">
            <w:pPr>
              <w:pStyle w:val="NoSpacing"/>
              <w:rPr>
                <w:sz w:val="18"/>
                <w:szCs w:val="18"/>
              </w:rPr>
            </w:pPr>
          </w:p>
          <w:p w14:paraId="63D5FB68" w14:textId="77777777" w:rsidR="0038034C" w:rsidRPr="00C1679A" w:rsidRDefault="0038034C" w:rsidP="00BF13F6">
            <w:pPr>
              <w:pStyle w:val="NoSpacing"/>
              <w:rPr>
                <w:sz w:val="18"/>
                <w:szCs w:val="18"/>
              </w:rPr>
            </w:pPr>
            <w:proofErr w:type="spellStart"/>
            <w:r w:rsidRPr="00C1679A">
              <w:rPr>
                <w:sz w:val="18"/>
                <w:szCs w:val="18"/>
              </w:rPr>
              <w:t>AfL</w:t>
            </w:r>
            <w:proofErr w:type="spellEnd"/>
            <w:r w:rsidRPr="00C1679A">
              <w:rPr>
                <w:sz w:val="18"/>
                <w:szCs w:val="18"/>
              </w:rPr>
              <w:t xml:space="preserve"> – post-it note wall</w:t>
            </w:r>
          </w:p>
          <w:p w14:paraId="231AB819" w14:textId="77777777" w:rsidR="0038034C" w:rsidRPr="00C1679A" w:rsidRDefault="0038034C" w:rsidP="00BF13F6">
            <w:pPr>
              <w:pStyle w:val="NoSpacing"/>
              <w:rPr>
                <w:sz w:val="18"/>
                <w:szCs w:val="18"/>
              </w:rPr>
            </w:pPr>
            <w:r w:rsidRPr="00C1679A">
              <w:rPr>
                <w:sz w:val="18"/>
                <w:szCs w:val="18"/>
              </w:rPr>
              <w:t xml:space="preserve">Pupils say one fact or what they have learnt in this lesson. </w:t>
            </w:r>
          </w:p>
        </w:tc>
      </w:tr>
    </w:tbl>
    <w:p w14:paraId="75FC1D89" w14:textId="1B677BC9" w:rsidR="0038034C" w:rsidRPr="00122A6C" w:rsidRDefault="0038034C" w:rsidP="00171EAF">
      <w:pPr>
        <w:rPr>
          <w:sz w:val="28"/>
          <w:szCs w:val="28"/>
        </w:rPr>
        <w:sectPr w:rsidR="0038034C" w:rsidRPr="00122A6C" w:rsidSect="00A53AE4">
          <w:pgSz w:w="16840" w:h="11900" w:orient="landscape"/>
          <w:pgMar w:top="1440" w:right="1440" w:bottom="1440" w:left="794" w:header="720" w:footer="720" w:gutter="0"/>
          <w:cols w:space="720"/>
          <w:docGrid w:linePitch="360"/>
        </w:sectPr>
      </w:pPr>
    </w:p>
    <w:p w14:paraId="0184CF06" w14:textId="6BA59992" w:rsidR="00D874FE" w:rsidRDefault="00D874FE" w:rsidP="003F322B">
      <w:pPr>
        <w:pStyle w:val="Heading1"/>
        <w:spacing w:line="360" w:lineRule="auto"/>
        <w:rPr>
          <w:rStyle w:val="IntenseEmphasis"/>
        </w:rPr>
      </w:pPr>
      <w:r w:rsidRPr="00AC5710">
        <w:rPr>
          <w:rStyle w:val="IntenseEmphasis"/>
        </w:rPr>
        <w:lastRenderedPageBreak/>
        <w:t>References</w:t>
      </w:r>
    </w:p>
    <w:p w14:paraId="7034FA9B" w14:textId="62263B21" w:rsidR="00172260" w:rsidRPr="006447B1" w:rsidRDefault="00172260" w:rsidP="001B6251">
      <w:r w:rsidRPr="006447B1">
        <w:t xml:space="preserve">Black, P. </w:t>
      </w:r>
      <w:proofErr w:type="spellStart"/>
      <w:r w:rsidRPr="006447B1">
        <w:t>Wiliams</w:t>
      </w:r>
      <w:proofErr w:type="spellEnd"/>
      <w:r w:rsidRPr="006447B1">
        <w:t>, D. (</w:t>
      </w:r>
      <w:r w:rsidRPr="006447B1">
        <w:t>1998</w:t>
      </w:r>
      <w:r w:rsidRPr="006447B1">
        <w:t>) ResearchGate. Inside the Black Box Raising Standards Through Classroom Assessment</w:t>
      </w:r>
      <w:r w:rsidRPr="006447B1">
        <w:t xml:space="preserve">. [Online] </w:t>
      </w:r>
      <w:r w:rsidRPr="006447B1">
        <w:t xml:space="preserve">Available at: </w:t>
      </w:r>
      <w:hyperlink r:id="rId31" w:history="1">
        <w:r w:rsidRPr="006447B1">
          <w:rPr>
            <w:rStyle w:val="Hyperlink"/>
          </w:rPr>
          <w:t>Inside_the_Black_Box_Raising_Standards_Through_Cla.pdf</w:t>
        </w:r>
      </w:hyperlink>
      <w:r w:rsidRPr="006447B1">
        <w:t xml:space="preserve"> [Accessed 3 January 2023]</w:t>
      </w:r>
    </w:p>
    <w:p w14:paraId="3B7EFD87" w14:textId="3A25BB15" w:rsidR="00172260" w:rsidRPr="006447B1" w:rsidRDefault="00172260" w:rsidP="001B6251">
      <w:r w:rsidRPr="006447B1">
        <w:t xml:space="preserve">Black, P. </w:t>
      </w:r>
      <w:proofErr w:type="spellStart"/>
      <w:r w:rsidRPr="006447B1">
        <w:t>Wiliams</w:t>
      </w:r>
      <w:proofErr w:type="spellEnd"/>
      <w:r w:rsidRPr="006447B1">
        <w:t xml:space="preserve">, D. (2010) ResearchGate. Inside the Black Box Raising Standards Through Classroom Assessment. [Online] Available at: </w:t>
      </w:r>
      <w:hyperlink r:id="rId32" w:history="1">
        <w:r w:rsidRPr="006447B1">
          <w:rPr>
            <w:rStyle w:val="Hyperlink"/>
          </w:rPr>
          <w:t>Inside_the_Black_Box_Raising_Standards_Through_Cla.pdf</w:t>
        </w:r>
      </w:hyperlink>
      <w:r w:rsidRPr="006447B1">
        <w:t xml:space="preserve"> [Accessed 3 January 2023]</w:t>
      </w:r>
    </w:p>
    <w:p w14:paraId="11D0E934" w14:textId="77777777" w:rsidR="00172260" w:rsidRPr="006447B1" w:rsidRDefault="00172260" w:rsidP="003F322B">
      <w:pPr>
        <w:spacing w:line="360" w:lineRule="auto"/>
      </w:pPr>
      <w:bookmarkStart w:id="0" w:name="_Hlk123235152"/>
      <w:r w:rsidRPr="006447B1">
        <w:t xml:space="preserve">Cambridge International Education Teaching and Learning Team. (ND) </w:t>
      </w:r>
      <w:bookmarkEnd w:id="0"/>
      <w:r w:rsidRPr="006447B1">
        <w:t xml:space="preserve">Cambridge assessment. Getting started with Assessment for Learning. [Online] Available at: </w:t>
      </w:r>
      <w:hyperlink r:id="rId33" w:history="1">
        <w:r w:rsidRPr="006447B1">
          <w:rPr>
            <w:rStyle w:val="Hyperlink"/>
          </w:rPr>
          <w:t>https://www.cambridge-community.org.uk/professional-development/gswafl/index.html</w:t>
        </w:r>
      </w:hyperlink>
      <w:r w:rsidRPr="006447B1">
        <w:t xml:space="preserve"> [Accessed 29 December 2022]</w:t>
      </w:r>
    </w:p>
    <w:p w14:paraId="168F3C78" w14:textId="3D6C5DA1" w:rsidR="00172260" w:rsidRPr="006447B1" w:rsidRDefault="00172260" w:rsidP="003F322B">
      <w:pPr>
        <w:spacing w:line="360" w:lineRule="auto"/>
      </w:pPr>
      <w:r w:rsidRPr="006447B1">
        <w:t xml:space="preserve">Chhabra, M. (2020) </w:t>
      </w:r>
      <w:r w:rsidR="006447B1" w:rsidRPr="006447B1">
        <w:t>Why studying Humanities is important?</w:t>
      </w:r>
      <w:r w:rsidR="006447B1" w:rsidRPr="006447B1">
        <w:t xml:space="preserve"> </w:t>
      </w:r>
      <w:r w:rsidRPr="006447B1">
        <w:t xml:space="preserve">The Armchair Journal. [Online] Available at: </w:t>
      </w:r>
      <w:hyperlink r:id="rId34" w:history="1">
        <w:r w:rsidRPr="006447B1">
          <w:rPr>
            <w:rStyle w:val="Hyperlink"/>
          </w:rPr>
          <w:t>https://armchairjournal.com/why-study</w:t>
        </w:r>
        <w:r w:rsidRPr="006447B1">
          <w:rPr>
            <w:rStyle w:val="Hyperlink"/>
          </w:rPr>
          <w:t>i</w:t>
        </w:r>
        <w:r w:rsidRPr="006447B1">
          <w:rPr>
            <w:rStyle w:val="Hyperlink"/>
          </w:rPr>
          <w:t>ng-humanities-is-important/</w:t>
        </w:r>
      </w:hyperlink>
      <w:r w:rsidRPr="006447B1">
        <w:t xml:space="preserve"> [Accessed 30 December 2022]</w:t>
      </w:r>
    </w:p>
    <w:p w14:paraId="100F9380" w14:textId="77777777" w:rsidR="00172260" w:rsidRPr="006447B1" w:rsidRDefault="00172260" w:rsidP="003F322B">
      <w:pPr>
        <w:spacing w:line="360" w:lineRule="auto"/>
      </w:pPr>
      <w:bookmarkStart w:id="1" w:name="_Hlk123657100"/>
      <w:r w:rsidRPr="006447B1">
        <w:t xml:space="preserve">Coe, R. Rauch, C. </w:t>
      </w:r>
      <w:proofErr w:type="spellStart"/>
      <w:r w:rsidRPr="006447B1">
        <w:t>Kime</w:t>
      </w:r>
      <w:proofErr w:type="spellEnd"/>
      <w:r w:rsidRPr="006447B1">
        <w:t xml:space="preserve">, S. Singleton, D. (2020). </w:t>
      </w:r>
      <w:bookmarkEnd w:id="1"/>
      <w:r w:rsidRPr="006447B1">
        <w:t xml:space="preserve">The Great teaching Toolkit. [Online]. Cambridge Assessment International Education. Last Updated: June 2020. Available at: </w:t>
      </w:r>
      <w:hyperlink r:id="rId35" w:history="1">
        <w:r w:rsidRPr="006447B1">
          <w:rPr>
            <w:rStyle w:val="Hyperlink"/>
          </w:rPr>
          <w:t>584543-great-teaching-toolkit-evidence-review.pdf (cambridgeinternational.org)</w:t>
        </w:r>
      </w:hyperlink>
      <w:r w:rsidRPr="006447B1">
        <w:t xml:space="preserve"> [Accessed 3 January 2023].</w:t>
      </w:r>
    </w:p>
    <w:p w14:paraId="409A490D" w14:textId="77777777" w:rsidR="00172260" w:rsidRPr="006447B1" w:rsidRDefault="00172260" w:rsidP="003F322B">
      <w:pPr>
        <w:spacing w:line="360" w:lineRule="auto"/>
      </w:pPr>
      <w:r w:rsidRPr="006447B1">
        <w:t xml:space="preserve">D. Royce Sadler. (1989). Formative assessment and the design of instructional systems. Instructional science. 18(2), pp.119-144. [Online]. Available at: </w:t>
      </w:r>
      <w:hyperlink r:id="rId36" w:history="1">
        <w:r w:rsidRPr="006447B1">
          <w:rPr>
            <w:rStyle w:val="Hyperlink"/>
          </w:rPr>
          <w:t>Formative assessment and the design of instructional systems (truni.sk)</w:t>
        </w:r>
      </w:hyperlink>
      <w:r w:rsidRPr="006447B1">
        <w:t xml:space="preserve"> [Accessed 2 January 2023].</w:t>
      </w:r>
    </w:p>
    <w:p w14:paraId="79F1505C" w14:textId="0CD5E6BA" w:rsidR="00172260" w:rsidRPr="006447B1" w:rsidRDefault="00172260" w:rsidP="003F322B">
      <w:pPr>
        <w:spacing w:line="360" w:lineRule="auto"/>
      </w:pPr>
      <w:proofErr w:type="spellStart"/>
      <w:r w:rsidRPr="006447B1">
        <w:t>Didau</w:t>
      </w:r>
      <w:proofErr w:type="spellEnd"/>
      <w:r w:rsidRPr="006447B1">
        <w:t xml:space="preserve">, D. (2015) </w:t>
      </w:r>
      <w:r w:rsidR="006447B1" w:rsidRPr="006447B1">
        <w:t>Why I struggle with learning objectives and success criteria</w:t>
      </w:r>
      <w:r w:rsidR="006447B1" w:rsidRPr="006447B1">
        <w:t xml:space="preserve">. </w:t>
      </w:r>
      <w:r w:rsidRPr="006447B1">
        <w:t xml:space="preserve">Learning Spy. [Online] Available at: </w:t>
      </w:r>
      <w:hyperlink r:id="rId37" w:history="1">
        <w:r w:rsidRPr="006447B1">
          <w:rPr>
            <w:rStyle w:val="Hyperlink"/>
          </w:rPr>
          <w:t>https://learningspy.co.uk/learn</w:t>
        </w:r>
        <w:r w:rsidRPr="006447B1">
          <w:rPr>
            <w:rStyle w:val="Hyperlink"/>
          </w:rPr>
          <w:t>i</w:t>
        </w:r>
        <w:r w:rsidRPr="006447B1">
          <w:rPr>
            <w:rStyle w:val="Hyperlink"/>
          </w:rPr>
          <w:t>ng/8696/</w:t>
        </w:r>
      </w:hyperlink>
      <w:r w:rsidRPr="006447B1">
        <w:t xml:space="preserve"> [Accessed 30 December 2022]</w:t>
      </w:r>
    </w:p>
    <w:p w14:paraId="39A4D50E" w14:textId="77777777" w:rsidR="00172260" w:rsidRPr="006447B1" w:rsidRDefault="00172260" w:rsidP="003F322B">
      <w:pPr>
        <w:spacing w:line="360" w:lineRule="auto"/>
      </w:pPr>
      <w:r w:rsidRPr="006447B1">
        <w:t xml:space="preserve">Donaldson, G. (2015) Successful futures: review of curriculum and assessment arrangements. Cardiff: Welsh Government.[Online] Available at:                </w:t>
      </w:r>
      <w:hyperlink r:id="rId38" w:history="1">
        <w:r w:rsidRPr="006447B1">
          <w:rPr>
            <w:rStyle w:val="Hyperlink"/>
          </w:rPr>
          <w:t>https://gov.wales/successful-futures-review-c</w:t>
        </w:r>
        <w:r w:rsidRPr="006447B1">
          <w:rPr>
            <w:rStyle w:val="Hyperlink"/>
          </w:rPr>
          <w:t>u</w:t>
        </w:r>
        <w:r w:rsidRPr="006447B1">
          <w:rPr>
            <w:rStyle w:val="Hyperlink"/>
          </w:rPr>
          <w:t>rriculum-and-assessment-arrangements?_ga=2.172186144.221752427.1563476619-1414471256.1494280168</w:t>
        </w:r>
      </w:hyperlink>
      <w:r w:rsidRPr="006447B1">
        <w:t xml:space="preserve"> [Accessed 19 December 2022] </w:t>
      </w:r>
    </w:p>
    <w:p w14:paraId="038E48D7" w14:textId="4CF7B2A9" w:rsidR="00172260" w:rsidRPr="006447B1" w:rsidRDefault="00172260" w:rsidP="003F322B">
      <w:pPr>
        <w:spacing w:line="360" w:lineRule="auto"/>
      </w:pPr>
      <w:r w:rsidRPr="006447B1">
        <w:t>Durrington Research School, DRS. (2021)</w:t>
      </w:r>
      <w:r w:rsidR="006447B1" w:rsidRPr="006447B1">
        <w:t xml:space="preserve"> </w:t>
      </w:r>
      <w:r w:rsidR="006447B1" w:rsidRPr="006447B1">
        <w:t xml:space="preserve">The use of mini whiteboards in the </w:t>
      </w:r>
      <w:r w:rsidR="006447B1" w:rsidRPr="006447B1">
        <w:t xml:space="preserve">classroom. </w:t>
      </w:r>
      <w:r w:rsidRPr="006447B1">
        <w:t xml:space="preserve"> Research School. [Online] Available at: </w:t>
      </w:r>
      <w:hyperlink r:id="rId39" w:history="1">
        <w:r w:rsidRPr="006447B1">
          <w:rPr>
            <w:rStyle w:val="Hyperlink"/>
          </w:rPr>
          <w:t>The use of mini whiteboards in the… | Du</w:t>
        </w:r>
        <w:r w:rsidRPr="006447B1">
          <w:rPr>
            <w:rStyle w:val="Hyperlink"/>
          </w:rPr>
          <w:t>r</w:t>
        </w:r>
        <w:r w:rsidRPr="006447B1">
          <w:rPr>
            <w:rStyle w:val="Hyperlink"/>
          </w:rPr>
          <w:t>rington Research School</w:t>
        </w:r>
      </w:hyperlink>
      <w:r w:rsidRPr="006447B1">
        <w:t xml:space="preserve"> [Accessed 2 January 2023]</w:t>
      </w:r>
    </w:p>
    <w:p w14:paraId="048D0FEA" w14:textId="74C85070" w:rsidR="00172260" w:rsidRPr="006447B1" w:rsidRDefault="00172260" w:rsidP="003F322B">
      <w:pPr>
        <w:spacing w:line="360" w:lineRule="auto"/>
      </w:pPr>
      <w:proofErr w:type="spellStart"/>
      <w:r w:rsidRPr="006447B1">
        <w:t>Fastigggi</w:t>
      </w:r>
      <w:proofErr w:type="spellEnd"/>
      <w:r w:rsidRPr="006447B1">
        <w:t xml:space="preserve">, W. (2018) </w:t>
      </w:r>
      <w:r w:rsidR="006447B1" w:rsidRPr="006447B1">
        <w:t>Summary of John Hattie’s Research</w:t>
      </w:r>
      <w:r w:rsidR="006447B1" w:rsidRPr="006447B1">
        <w:t xml:space="preserve">. </w:t>
      </w:r>
      <w:r w:rsidRPr="006447B1">
        <w:t xml:space="preserve">Technology for Learners. [Online] Available at: </w:t>
      </w:r>
      <w:hyperlink r:id="rId40" w:anchor=":~:text=Using%20his%20data%2C%20John%20Hattie%20identified%20the%20following,6.%20Actively%20seek%20to%20improve%20their%20own%20teaching" w:history="1">
        <w:r w:rsidRPr="006447B1">
          <w:rPr>
            <w:rStyle w:val="Hyperlink"/>
          </w:rPr>
          <w:t>Summary of John Hattie's Research - Technolog</w:t>
        </w:r>
        <w:r w:rsidRPr="006447B1">
          <w:rPr>
            <w:rStyle w:val="Hyperlink"/>
          </w:rPr>
          <w:t>y</w:t>
        </w:r>
        <w:r w:rsidRPr="006447B1">
          <w:rPr>
            <w:rStyle w:val="Hyperlink"/>
          </w:rPr>
          <w:t xml:space="preserve"> for Learners</w:t>
        </w:r>
      </w:hyperlink>
      <w:r w:rsidRPr="006447B1">
        <w:t xml:space="preserve"> [Accessed 30 December 2022]</w:t>
      </w:r>
    </w:p>
    <w:p w14:paraId="32A83324" w14:textId="07A2C91E" w:rsidR="00172260" w:rsidRPr="006447B1" w:rsidRDefault="00172260" w:rsidP="003F322B">
      <w:pPr>
        <w:spacing w:line="360" w:lineRule="auto"/>
      </w:pPr>
      <w:proofErr w:type="spellStart"/>
      <w:r w:rsidRPr="006447B1">
        <w:lastRenderedPageBreak/>
        <w:t>Freibrun</w:t>
      </w:r>
      <w:proofErr w:type="spellEnd"/>
      <w:r w:rsidRPr="006447B1">
        <w:t xml:space="preserve">, M. (2021) </w:t>
      </w:r>
      <w:r w:rsidR="006447B1" w:rsidRPr="006447B1">
        <w:t>Using Success Criteria to Spark Motivation in Your Students</w:t>
      </w:r>
      <w:r w:rsidR="006447B1" w:rsidRPr="006447B1">
        <w:t xml:space="preserve">. </w:t>
      </w:r>
      <w:r w:rsidRPr="006447B1">
        <w:t xml:space="preserve">Teaching channel. [Online] Available at: </w:t>
      </w:r>
      <w:hyperlink r:id="rId41" w:history="1">
        <w:r w:rsidRPr="006447B1">
          <w:rPr>
            <w:rStyle w:val="Hyperlink"/>
          </w:rPr>
          <w:t>Using Success Criteria to Spark Motivation in Your Students (teachingcha</w:t>
        </w:r>
        <w:r w:rsidRPr="006447B1">
          <w:rPr>
            <w:rStyle w:val="Hyperlink"/>
          </w:rPr>
          <w:t>n</w:t>
        </w:r>
        <w:r w:rsidRPr="006447B1">
          <w:rPr>
            <w:rStyle w:val="Hyperlink"/>
          </w:rPr>
          <w:t>nel.com)</w:t>
        </w:r>
      </w:hyperlink>
      <w:r w:rsidRPr="006447B1">
        <w:t xml:space="preserve"> [Accessed 30 December 2022]</w:t>
      </w:r>
    </w:p>
    <w:p w14:paraId="79BEA937" w14:textId="717F3B66" w:rsidR="00172260" w:rsidRPr="006447B1" w:rsidRDefault="00172260" w:rsidP="003F322B">
      <w:pPr>
        <w:spacing w:line="360" w:lineRule="auto"/>
      </w:pPr>
      <w:proofErr w:type="spellStart"/>
      <w:r w:rsidRPr="006447B1">
        <w:t>Handelsman</w:t>
      </w:r>
      <w:proofErr w:type="spellEnd"/>
      <w:r w:rsidRPr="006447B1">
        <w:t xml:space="preserve">, M. (2021) </w:t>
      </w:r>
      <w:r w:rsidR="006447B1" w:rsidRPr="006447B1">
        <w:t>Is "Think-Pair-Share" the Best Approach to Learning?</w:t>
      </w:r>
      <w:r w:rsidR="006447B1" w:rsidRPr="006447B1">
        <w:t xml:space="preserve"> </w:t>
      </w:r>
      <w:r w:rsidRPr="006447B1">
        <w:t xml:space="preserve">Psychology Today. [Online] Available at: </w:t>
      </w:r>
      <w:hyperlink r:id="rId42" w:anchor=":~:text=The%20%22think-pair-share%22%20learning%20technique%20asks%20students%20to%20think,inhibit%20students%20who%20are%20anxious%20about%20speaking%20publicly." w:history="1">
        <w:r w:rsidRPr="006447B1">
          <w:rPr>
            <w:rStyle w:val="Hyperlink"/>
          </w:rPr>
          <w:t>Is "Think-</w:t>
        </w:r>
        <w:r w:rsidRPr="006447B1">
          <w:rPr>
            <w:rStyle w:val="Hyperlink"/>
          </w:rPr>
          <w:t>P</w:t>
        </w:r>
        <w:r w:rsidRPr="006447B1">
          <w:rPr>
            <w:rStyle w:val="Hyperlink"/>
          </w:rPr>
          <w:t>air-Share" the Best Approach to Learning? | Psychology Today</w:t>
        </w:r>
      </w:hyperlink>
      <w:r w:rsidRPr="006447B1">
        <w:t xml:space="preserve"> [Accessed 31 December 2022]</w:t>
      </w:r>
    </w:p>
    <w:p w14:paraId="226EAB94" w14:textId="23C71ADB" w:rsidR="00172260" w:rsidRPr="006447B1" w:rsidRDefault="00172260" w:rsidP="003F322B">
      <w:pPr>
        <w:spacing w:line="360" w:lineRule="auto"/>
      </w:pPr>
      <w:r w:rsidRPr="006447B1">
        <w:t xml:space="preserve">Harappa. (2021) </w:t>
      </w:r>
      <w:r w:rsidR="006447B1" w:rsidRPr="006447B1">
        <w:t xml:space="preserve">Advantages </w:t>
      </w:r>
      <w:r w:rsidR="006447B1" w:rsidRPr="006447B1">
        <w:t>and</w:t>
      </w:r>
      <w:r w:rsidR="006447B1" w:rsidRPr="006447B1">
        <w:t xml:space="preserve"> Disadvantages </w:t>
      </w:r>
      <w:r w:rsidR="006447B1" w:rsidRPr="006447B1">
        <w:t>of</w:t>
      </w:r>
      <w:r w:rsidR="006447B1" w:rsidRPr="006447B1">
        <w:t xml:space="preserve"> Formative Assessments.</w:t>
      </w:r>
      <w:r w:rsidR="006447B1" w:rsidRPr="006447B1">
        <w:t xml:space="preserve"> </w:t>
      </w:r>
      <w:r w:rsidRPr="006447B1">
        <w:t xml:space="preserve">Harappa Education. Available at: </w:t>
      </w:r>
      <w:hyperlink r:id="rId43" w:anchor="heading_7" w:history="1">
        <w:r w:rsidRPr="006447B1">
          <w:rPr>
            <w:rStyle w:val="Hyperlink"/>
          </w:rPr>
          <w:t>Detaile</w:t>
        </w:r>
        <w:r w:rsidRPr="006447B1">
          <w:rPr>
            <w:rStyle w:val="Hyperlink"/>
          </w:rPr>
          <w:t>d</w:t>
        </w:r>
        <w:r w:rsidRPr="006447B1">
          <w:rPr>
            <w:rStyle w:val="Hyperlink"/>
          </w:rPr>
          <w:t xml:space="preserve"> Guide To Formative Assessment - Harappa</w:t>
        </w:r>
      </w:hyperlink>
      <w:r w:rsidRPr="006447B1">
        <w:t xml:space="preserve"> [Accessed 3 January 2023]</w:t>
      </w:r>
    </w:p>
    <w:p w14:paraId="0AB90557" w14:textId="77777777" w:rsidR="00172260" w:rsidRPr="006447B1" w:rsidRDefault="00172260" w:rsidP="003F322B">
      <w:pPr>
        <w:spacing w:line="360" w:lineRule="auto"/>
      </w:pPr>
      <w:r w:rsidRPr="006447B1">
        <w:t xml:space="preserve">Ivo Arnold. (2011). John Hattie: Visible learning: A synthesis of over 800 meta-analyses relating to achievement. [Online]. </w:t>
      </w:r>
      <w:proofErr w:type="spellStart"/>
      <w:r w:rsidRPr="006447B1">
        <w:t>ReserachGate</w:t>
      </w:r>
      <w:proofErr w:type="spellEnd"/>
      <w:r w:rsidRPr="006447B1">
        <w:t xml:space="preserve">. Last Updated: May 2011. Available at: </w:t>
      </w:r>
      <w:hyperlink r:id="rId44" w:history="1">
        <w:r w:rsidRPr="006447B1">
          <w:rPr>
            <w:rStyle w:val="Hyperlink"/>
          </w:rPr>
          <w:t>John_Hattie_Visible_learning_A_synthesis_of_over_8.pdf</w:t>
        </w:r>
      </w:hyperlink>
      <w:r w:rsidRPr="006447B1">
        <w:t xml:space="preserve">  </w:t>
      </w:r>
      <w:r w:rsidRPr="006447B1">
        <w:t>[Accessed 7 January 2023].</w:t>
      </w:r>
    </w:p>
    <w:p w14:paraId="770E9366" w14:textId="77777777" w:rsidR="00172260" w:rsidRPr="006447B1" w:rsidRDefault="00172260" w:rsidP="003F322B">
      <w:pPr>
        <w:spacing w:line="360" w:lineRule="auto"/>
      </w:pPr>
      <w:r w:rsidRPr="006447B1">
        <w:t xml:space="preserve">Ko, J., Sammons P. (2013) Effective Teaching: A Review of Research and Evidence. Reading: </w:t>
      </w:r>
      <w:proofErr w:type="spellStart"/>
      <w:r w:rsidRPr="006447B1">
        <w:t>CfBT</w:t>
      </w:r>
      <w:proofErr w:type="spellEnd"/>
      <w:r w:rsidRPr="006447B1">
        <w:t xml:space="preserve"> Education Trust. [Online] Available at: </w:t>
      </w:r>
      <w:hyperlink r:id="rId45" w:history="1">
        <w:r w:rsidRPr="006447B1">
          <w:rPr>
            <w:rStyle w:val="Hyperlink"/>
          </w:rPr>
          <w:t>https://files.eric.ed.gov/fulltext/ED546794.pdf</w:t>
        </w:r>
      </w:hyperlink>
      <w:r w:rsidRPr="006447B1">
        <w:t xml:space="preserve"> [Accessed 19 December 2022]</w:t>
      </w:r>
    </w:p>
    <w:p w14:paraId="0539A41F" w14:textId="29A21184" w:rsidR="00172260" w:rsidRPr="006447B1" w:rsidRDefault="00172260" w:rsidP="003F322B">
      <w:pPr>
        <w:spacing w:line="360" w:lineRule="auto"/>
      </w:pPr>
      <w:r w:rsidRPr="006447B1">
        <w:t xml:space="preserve">Mercier, T (2014) </w:t>
      </w:r>
      <w:r w:rsidR="006447B1" w:rsidRPr="006447B1">
        <w:t xml:space="preserve">The Hot Seat. </w:t>
      </w:r>
      <w:r w:rsidRPr="006447B1">
        <w:t xml:space="preserve">Responsive Classroom. [Online] Available at: </w:t>
      </w:r>
      <w:hyperlink r:id="rId46" w:history="1">
        <w:r w:rsidRPr="006447B1">
          <w:rPr>
            <w:rStyle w:val="Hyperlink"/>
          </w:rPr>
          <w:t>The Hot Seat | Respo</w:t>
        </w:r>
        <w:r w:rsidRPr="006447B1">
          <w:rPr>
            <w:rStyle w:val="Hyperlink"/>
          </w:rPr>
          <w:t>n</w:t>
        </w:r>
        <w:r w:rsidRPr="006447B1">
          <w:rPr>
            <w:rStyle w:val="Hyperlink"/>
          </w:rPr>
          <w:t>sive Classroom</w:t>
        </w:r>
      </w:hyperlink>
      <w:r w:rsidRPr="006447B1">
        <w:t xml:space="preserve"> [Accessed 2 January 2023]</w:t>
      </w:r>
    </w:p>
    <w:p w14:paraId="0F59FAAD" w14:textId="77777777" w:rsidR="00172260" w:rsidRPr="006447B1" w:rsidRDefault="00172260" w:rsidP="003F322B">
      <w:pPr>
        <w:spacing w:line="360" w:lineRule="auto"/>
      </w:pPr>
      <w:r w:rsidRPr="006447B1">
        <w:t xml:space="preserve">NQTTOPTIPS. (2018) </w:t>
      </w:r>
      <w:proofErr w:type="spellStart"/>
      <w:r w:rsidRPr="006447B1">
        <w:t>AfL</w:t>
      </w:r>
      <w:proofErr w:type="spellEnd"/>
      <w:r w:rsidRPr="006447B1">
        <w:t xml:space="preserve"> – 5 easy ways to assess student progress in class. [Online] Available at: </w:t>
      </w:r>
      <w:hyperlink r:id="rId47" w:anchor=":~:text=AfL%20encourages%20learning%20and%20promotes%20motivation%20by%20emphasising,the%20age%20and%20ability%20of%20the%20learners%20involved" w:history="1">
        <w:r w:rsidRPr="006447B1">
          <w:rPr>
            <w:rStyle w:val="Hyperlink"/>
          </w:rPr>
          <w:t>https://nqttips.com/2018/02/28/afl-5-easy-ways-to-assess-student-progress-in-class/#:~:text=AfL%20encourages%20learning%20and%20promotes%20motivation%20by%20emphasising,the%20age%20and%20ability%20of%20the%20learners%20involved</w:t>
        </w:r>
      </w:hyperlink>
      <w:r w:rsidRPr="006447B1">
        <w:t>. [Accessed 29 December 2022]</w:t>
      </w:r>
    </w:p>
    <w:p w14:paraId="09F28848" w14:textId="36D83175" w:rsidR="00172260" w:rsidRPr="006447B1" w:rsidRDefault="00172260" w:rsidP="003F322B">
      <w:pPr>
        <w:spacing w:line="360" w:lineRule="auto"/>
      </w:pPr>
      <w:r w:rsidRPr="006447B1">
        <w:t xml:space="preserve">Quigley, A. (2012) </w:t>
      </w:r>
      <w:r w:rsidR="006447B1" w:rsidRPr="006447B1">
        <w:t>‘Post It Note Pedagogy’</w:t>
      </w:r>
      <w:r w:rsidR="006447B1" w:rsidRPr="006447B1">
        <w:t xml:space="preserve"> </w:t>
      </w:r>
      <w:r w:rsidRPr="006447B1">
        <w:t xml:space="preserve">The Confident Teacher. [Online] Available at: </w:t>
      </w:r>
      <w:hyperlink r:id="rId48" w:anchor=":~:text=Post%20it%20notes%20are%20the%20tool%20to%20provide,should%20the%20task%20benefit%20from%20such%20an%20atmosphere." w:history="1">
        <w:r w:rsidRPr="006447B1">
          <w:rPr>
            <w:rStyle w:val="Hyperlink"/>
          </w:rPr>
          <w:t>‘Post It Note</w:t>
        </w:r>
        <w:r w:rsidRPr="006447B1">
          <w:rPr>
            <w:rStyle w:val="Hyperlink"/>
          </w:rPr>
          <w:t xml:space="preserve"> </w:t>
        </w:r>
        <w:r w:rsidRPr="006447B1">
          <w:rPr>
            <w:rStyle w:val="Hyperlink"/>
          </w:rPr>
          <w:t>Pedagogy’ (theconfidentteacher.com)</w:t>
        </w:r>
      </w:hyperlink>
      <w:r w:rsidRPr="006447B1">
        <w:t xml:space="preserve"> [Accessed 30 December 2022]</w:t>
      </w:r>
    </w:p>
    <w:p w14:paraId="3862E5EF" w14:textId="4E2F811F" w:rsidR="00172260" w:rsidRPr="006447B1" w:rsidRDefault="00172260" w:rsidP="003F322B">
      <w:pPr>
        <w:spacing w:line="360" w:lineRule="auto"/>
      </w:pPr>
      <w:proofErr w:type="spellStart"/>
      <w:r w:rsidRPr="006447B1">
        <w:t>Rathakrishnan</w:t>
      </w:r>
      <w:proofErr w:type="spellEnd"/>
      <w:r w:rsidRPr="006447B1">
        <w:t xml:space="preserve">, M. (2019) </w:t>
      </w:r>
      <w:r w:rsidR="006447B1" w:rsidRPr="006447B1">
        <w:t>The Effectiveness of Using Think-Pair-Share (TPS) Strategy in Developing Students' Critical Thinking Skills</w:t>
      </w:r>
      <w:r w:rsidR="006447B1" w:rsidRPr="006447B1">
        <w:t xml:space="preserve">. </w:t>
      </w:r>
      <w:r w:rsidRPr="006447B1">
        <w:t xml:space="preserve">Research Gate.[Online] Available at: </w:t>
      </w:r>
      <w:hyperlink r:id="rId49" w:history="1">
        <w:r w:rsidRPr="006447B1">
          <w:rPr>
            <w:rStyle w:val="Hyperlink"/>
          </w:rPr>
          <w:t>(PDF) The Effectiveness of Using Think-Pair-Share (TPS) Strategy in</w:t>
        </w:r>
        <w:r w:rsidRPr="006447B1">
          <w:rPr>
            <w:rStyle w:val="Hyperlink"/>
          </w:rPr>
          <w:t xml:space="preserve"> </w:t>
        </w:r>
        <w:r w:rsidRPr="006447B1">
          <w:rPr>
            <w:rStyle w:val="Hyperlink"/>
          </w:rPr>
          <w:t>Developing Students' Critical Thinki</w:t>
        </w:r>
        <w:r w:rsidRPr="006447B1">
          <w:rPr>
            <w:rStyle w:val="Hyperlink"/>
          </w:rPr>
          <w:t>n</w:t>
        </w:r>
        <w:r w:rsidRPr="006447B1">
          <w:rPr>
            <w:rStyle w:val="Hyperlink"/>
          </w:rPr>
          <w:t>g Skills (researchgate.net)</w:t>
        </w:r>
      </w:hyperlink>
      <w:r w:rsidRPr="006447B1">
        <w:t xml:space="preserve"> [Accessed 31 December 2022]</w:t>
      </w:r>
    </w:p>
    <w:p w14:paraId="451BC902" w14:textId="13807B6D" w:rsidR="00172260" w:rsidRPr="006447B1" w:rsidRDefault="00172260" w:rsidP="003F322B">
      <w:pPr>
        <w:spacing w:line="360" w:lineRule="auto"/>
      </w:pPr>
      <w:r w:rsidRPr="006447B1">
        <w:t>Rogers, R. (2018)</w:t>
      </w:r>
      <w:r w:rsidR="006447B1" w:rsidRPr="006447B1">
        <w:t xml:space="preserve"> </w:t>
      </w:r>
      <w:r w:rsidR="006447B1" w:rsidRPr="006447B1">
        <w:t>Peer or Self-Assessment? Benefits and Challenges</w:t>
      </w:r>
      <w:r w:rsidR="006447B1" w:rsidRPr="006447B1">
        <w:t xml:space="preserve">. </w:t>
      </w:r>
      <w:r w:rsidRPr="006447B1">
        <w:t xml:space="preserve">Richard Rogers. [Online] Available at: </w:t>
      </w:r>
      <w:hyperlink r:id="rId50" w:history="1">
        <w:r w:rsidRPr="006447B1">
          <w:rPr>
            <w:rStyle w:val="Hyperlink"/>
          </w:rPr>
          <w:t>Peer or</w:t>
        </w:r>
        <w:r w:rsidRPr="006447B1">
          <w:rPr>
            <w:rStyle w:val="Hyperlink"/>
          </w:rPr>
          <w:t xml:space="preserve"> </w:t>
        </w:r>
        <w:r w:rsidRPr="006447B1">
          <w:rPr>
            <w:rStyle w:val="Hyperlink"/>
          </w:rPr>
          <w:t>Self-Assessment? Benefits and Challenges – Richard James Rogers</w:t>
        </w:r>
      </w:hyperlink>
      <w:r w:rsidRPr="006447B1">
        <w:t xml:space="preserve"> [Accessed 31 December 2022] </w:t>
      </w:r>
    </w:p>
    <w:p w14:paraId="55FB1AA1" w14:textId="77777777" w:rsidR="00172260" w:rsidRPr="006447B1" w:rsidRDefault="00172260" w:rsidP="003F322B">
      <w:pPr>
        <w:spacing w:line="360" w:lineRule="auto"/>
      </w:pPr>
      <w:r w:rsidRPr="006447B1">
        <w:lastRenderedPageBreak/>
        <w:t xml:space="preserve">Sasser, N. (2018) What Are the Advantages &amp; Disadvantages of Formative Assessment? Classroom. [Online] Available at: </w:t>
      </w:r>
      <w:hyperlink r:id="rId51" w:history="1">
        <w:r w:rsidRPr="006447B1">
          <w:rPr>
            <w:rStyle w:val="Hyperlink"/>
          </w:rPr>
          <w:t>https://classroom.synonym.com/advantages-disadvantages-formative-assessment-28407.html</w:t>
        </w:r>
      </w:hyperlink>
      <w:r w:rsidRPr="006447B1">
        <w:t xml:space="preserve"> [Accessed 20 December]</w:t>
      </w:r>
    </w:p>
    <w:p w14:paraId="1D398894" w14:textId="39FF94BA" w:rsidR="00172260" w:rsidRPr="006447B1" w:rsidRDefault="00172260" w:rsidP="003F322B">
      <w:pPr>
        <w:spacing w:line="360" w:lineRule="auto"/>
      </w:pPr>
      <w:r w:rsidRPr="006447B1">
        <w:t xml:space="preserve">Shuichi, N. (2016) Educational studies in Japan. The Possibilities and Limitations of Assessment for Learning: Exploring the Theory of Formative Assessment and the Notion of “Closing the Learning Gap” [Online] Available at: </w:t>
      </w:r>
      <w:hyperlink r:id="rId52" w:history="1">
        <w:r w:rsidRPr="006447B1">
          <w:rPr>
            <w:rStyle w:val="Hyperlink"/>
          </w:rPr>
          <w:t>https://files.eric.ed.gov/fulltext/EJ1130292.pdf</w:t>
        </w:r>
      </w:hyperlink>
      <w:r w:rsidRPr="006447B1">
        <w:t xml:space="preserve"> [Accessed 3 January 2023]</w:t>
      </w:r>
    </w:p>
    <w:p w14:paraId="4339536F" w14:textId="35373C25" w:rsidR="00172260" w:rsidRPr="006447B1" w:rsidRDefault="00172260" w:rsidP="003F322B">
      <w:pPr>
        <w:spacing w:line="360" w:lineRule="auto"/>
      </w:pPr>
      <w:r w:rsidRPr="006447B1">
        <w:t xml:space="preserve">Steele, A. (2019) </w:t>
      </w:r>
      <w:r w:rsidR="006447B1" w:rsidRPr="006447B1">
        <w:t>What is assessment for learning and what are the benefits?</w:t>
      </w:r>
      <w:r w:rsidR="006447B1" w:rsidRPr="006447B1">
        <w:t xml:space="preserve"> </w:t>
      </w:r>
      <w:r w:rsidRPr="006447B1">
        <w:t xml:space="preserve">Cambridge University press. [Online] Available at: </w:t>
      </w:r>
      <w:hyperlink r:id="rId53" w:history="1">
        <w:r w:rsidRPr="006447B1">
          <w:rPr>
            <w:rStyle w:val="Hyperlink"/>
          </w:rPr>
          <w:t>What is a</w:t>
        </w:r>
        <w:r w:rsidRPr="006447B1">
          <w:rPr>
            <w:rStyle w:val="Hyperlink"/>
          </w:rPr>
          <w:t>s</w:t>
        </w:r>
        <w:r w:rsidRPr="006447B1">
          <w:rPr>
            <w:rStyle w:val="Hyperlink"/>
          </w:rPr>
          <w:t>sessment for learning and what are the benefits | Cambridge</w:t>
        </w:r>
      </w:hyperlink>
      <w:r w:rsidRPr="006447B1">
        <w:t xml:space="preserve"> [Accessed 3 January 2023]</w:t>
      </w:r>
    </w:p>
    <w:p w14:paraId="09428F9C" w14:textId="098797D3" w:rsidR="00172260" w:rsidRPr="006447B1" w:rsidRDefault="00172260" w:rsidP="003F322B">
      <w:pPr>
        <w:spacing w:line="360" w:lineRule="auto"/>
      </w:pPr>
      <w:r w:rsidRPr="006447B1">
        <w:t xml:space="preserve">Welsh Government. (2022) </w:t>
      </w:r>
      <w:r w:rsidR="006447B1" w:rsidRPr="006447B1">
        <w:t>Supporting learner progression: assessment guidance</w:t>
      </w:r>
      <w:r w:rsidR="006447B1" w:rsidRPr="006447B1">
        <w:t xml:space="preserve">. </w:t>
      </w:r>
      <w:r w:rsidRPr="006447B1">
        <w:t xml:space="preserve">HWB. [Online] Available at: </w:t>
      </w:r>
      <w:hyperlink r:id="rId54" w:anchor=":~:text=Learner%20progression%20along%20a%20continuum%20of%20learning%20from,pace%2C%20ensuring%20they%20are%20supported%20and%20challenged%20accordingly." w:history="1">
        <w:r w:rsidRPr="006447B1">
          <w:rPr>
            <w:rStyle w:val="Hyperlink"/>
          </w:rPr>
          <w:t>Supporting</w:t>
        </w:r>
        <w:r w:rsidRPr="006447B1">
          <w:rPr>
            <w:rStyle w:val="Hyperlink"/>
          </w:rPr>
          <w:t xml:space="preserve"> </w:t>
        </w:r>
        <w:r w:rsidRPr="006447B1">
          <w:rPr>
            <w:rStyle w:val="Hyperlink"/>
          </w:rPr>
          <w:t>learner progression assessment guidance - Hwb (</w:t>
        </w:r>
        <w:proofErr w:type="spellStart"/>
        <w:r w:rsidRPr="006447B1">
          <w:rPr>
            <w:rStyle w:val="Hyperlink"/>
          </w:rPr>
          <w:t>gov.wales</w:t>
        </w:r>
        <w:proofErr w:type="spellEnd"/>
        <w:r w:rsidRPr="006447B1">
          <w:rPr>
            <w:rStyle w:val="Hyperlink"/>
          </w:rPr>
          <w:t>)</w:t>
        </w:r>
      </w:hyperlink>
      <w:r w:rsidRPr="006447B1">
        <w:t xml:space="preserve"> [Accessed 3 January 2023]</w:t>
      </w:r>
    </w:p>
    <w:sectPr w:rsidR="00172260" w:rsidRPr="006447B1">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FC963" w14:textId="77777777" w:rsidR="006C1E64" w:rsidRDefault="006C1E64" w:rsidP="00FC0296">
      <w:pPr>
        <w:spacing w:after="0" w:line="240" w:lineRule="auto"/>
      </w:pPr>
      <w:r>
        <w:separator/>
      </w:r>
    </w:p>
  </w:endnote>
  <w:endnote w:type="continuationSeparator" w:id="0">
    <w:p w14:paraId="645C0C49" w14:textId="77777777" w:rsidR="006C1E64" w:rsidRDefault="006C1E64" w:rsidP="00FC0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087713"/>
      <w:docPartObj>
        <w:docPartGallery w:val="Page Numbers (Bottom of Page)"/>
        <w:docPartUnique/>
      </w:docPartObj>
    </w:sdtPr>
    <w:sdtEndPr>
      <w:rPr>
        <w:noProof/>
      </w:rPr>
    </w:sdtEndPr>
    <w:sdtContent>
      <w:p w14:paraId="3B97C8C4" w14:textId="3F6BCE9F" w:rsidR="00CB102C" w:rsidRDefault="00CB10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38D057" w14:textId="77777777" w:rsidR="00CB102C" w:rsidRDefault="00CB1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DEF75" w14:textId="77777777" w:rsidR="00037C9C" w:rsidRDefault="00037C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580C5" w14:textId="77777777" w:rsidR="00037C9C" w:rsidRDefault="00037C9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1F225" w14:textId="77777777" w:rsidR="00037C9C" w:rsidRDefault="00037C9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710834"/>
      <w:docPartObj>
        <w:docPartGallery w:val="Page Numbers (Bottom of Page)"/>
        <w:docPartUnique/>
      </w:docPartObj>
    </w:sdtPr>
    <w:sdtEndPr>
      <w:rPr>
        <w:noProof/>
      </w:rPr>
    </w:sdtEndPr>
    <w:sdtContent>
      <w:p w14:paraId="468417DD" w14:textId="58544F29" w:rsidR="00FC0296" w:rsidRDefault="00FC02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8DBF9D" w14:textId="77777777" w:rsidR="00FC0296" w:rsidRDefault="00FC0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14176" w14:textId="77777777" w:rsidR="006C1E64" w:rsidRDefault="006C1E64" w:rsidP="00FC0296">
      <w:pPr>
        <w:spacing w:after="0" w:line="240" w:lineRule="auto"/>
      </w:pPr>
      <w:r>
        <w:separator/>
      </w:r>
    </w:p>
  </w:footnote>
  <w:footnote w:type="continuationSeparator" w:id="0">
    <w:p w14:paraId="6E03EE35" w14:textId="77777777" w:rsidR="006C1E64" w:rsidRDefault="006C1E64" w:rsidP="00FC02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C2040" w14:textId="6D86AF7E" w:rsidR="009B63ED" w:rsidRDefault="009B63ED" w:rsidP="002014FA">
    <w:pPr>
      <w:pStyle w:val="Header"/>
      <w:tabs>
        <w:tab w:val="left" w:pos="5085"/>
      </w:tabs>
    </w:pPr>
    <w:r>
      <w:rPr>
        <w:noProof/>
        <w:lang w:eastAsia="en-GB"/>
      </w:rPr>
      <w:drawing>
        <wp:anchor distT="0" distB="0" distL="114300" distR="114300" simplePos="0" relativeHeight="251659264" behindDoc="0" locked="0" layoutInCell="1" allowOverlap="1" wp14:anchorId="2A92F36F" wp14:editId="21D9270B">
          <wp:simplePos x="0" y="0"/>
          <wp:positionH relativeFrom="margin">
            <wp:posOffset>8142677</wp:posOffset>
          </wp:positionH>
          <wp:positionV relativeFrom="paragraph">
            <wp:posOffset>-219075</wp:posOffset>
          </wp:positionV>
          <wp:extent cx="1119601" cy="809625"/>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50C2">
      <w:t>ECAD5008                                                                                                                                              2103012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2D785" w14:textId="77777777" w:rsidR="00037C9C" w:rsidRDefault="00037C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DDA66" w14:textId="420651EC" w:rsidR="00037C9C" w:rsidRDefault="00037C9C" w:rsidP="002014FA">
    <w:pPr>
      <w:pStyle w:val="Header"/>
      <w:tabs>
        <w:tab w:val="left" w:pos="5085"/>
      </w:tabs>
    </w:pPr>
    <w:r>
      <w:rPr>
        <w:noProof/>
        <w:lang w:eastAsia="en-GB"/>
      </w:rPr>
      <w:drawing>
        <wp:anchor distT="0" distB="0" distL="114300" distR="114300" simplePos="0" relativeHeight="251661312" behindDoc="0" locked="0" layoutInCell="1" allowOverlap="1" wp14:anchorId="79EDC8C7" wp14:editId="0781985D">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60713" w14:textId="77777777" w:rsidR="00037C9C" w:rsidRDefault="00037C9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3CDF7" w14:textId="4918A9D0" w:rsidR="0038034C" w:rsidRDefault="0038034C" w:rsidP="002014FA">
    <w:pPr>
      <w:pStyle w:val="Header"/>
      <w:tabs>
        <w:tab w:val="left" w:pos="5085"/>
      </w:tabs>
    </w:pPr>
    <w:r>
      <w:rPr>
        <w:noProof/>
        <w:lang w:eastAsia="en-GB"/>
      </w:rPr>
      <w:drawing>
        <wp:anchor distT="0" distB="0" distL="114300" distR="114300" simplePos="0" relativeHeight="251663360" behindDoc="0" locked="0" layoutInCell="1" allowOverlap="1" wp14:anchorId="5EF7C247" wp14:editId="52375C17">
          <wp:simplePos x="0" y="0"/>
          <wp:positionH relativeFrom="margin">
            <wp:posOffset>8142677</wp:posOffset>
          </wp:positionH>
          <wp:positionV relativeFrom="paragraph">
            <wp:posOffset>-219075</wp:posOffset>
          </wp:positionV>
          <wp:extent cx="1119601" cy="809625"/>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3CD06" w14:textId="6D278276" w:rsidR="00FC0296" w:rsidRDefault="00FC0296">
    <w:pPr>
      <w:pStyle w:val="Header"/>
    </w:pPr>
    <w:r>
      <w:t>ECAD5008                                                                                                                                                   2103012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1" w15:restartNumberingAfterBreak="0">
    <w:nsid w:val="1D57518D"/>
    <w:multiLevelType w:val="hybridMultilevel"/>
    <w:tmpl w:val="16447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3"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4" w15:restartNumberingAfterBreak="0">
    <w:nsid w:val="2AEC65DA"/>
    <w:multiLevelType w:val="hybridMultilevel"/>
    <w:tmpl w:val="3716B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6"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7" w15:restartNumberingAfterBreak="0">
    <w:nsid w:val="39064F21"/>
    <w:multiLevelType w:val="hybridMultilevel"/>
    <w:tmpl w:val="C0028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056123"/>
    <w:multiLevelType w:val="hybridMultilevel"/>
    <w:tmpl w:val="AC467C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10"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11"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12" w15:restartNumberingAfterBreak="0">
    <w:nsid w:val="49DF3C96"/>
    <w:multiLevelType w:val="hybridMultilevel"/>
    <w:tmpl w:val="5C0E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916AAA"/>
    <w:multiLevelType w:val="hybridMultilevel"/>
    <w:tmpl w:val="2D009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1473D4"/>
    <w:multiLevelType w:val="hybridMultilevel"/>
    <w:tmpl w:val="E03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6D53EA"/>
    <w:multiLevelType w:val="hybridMultilevel"/>
    <w:tmpl w:val="56DCA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17" w15:restartNumberingAfterBreak="0">
    <w:nsid w:val="68641B52"/>
    <w:multiLevelType w:val="hybridMultilevel"/>
    <w:tmpl w:val="4676A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1F0EE4"/>
    <w:multiLevelType w:val="hybridMultilevel"/>
    <w:tmpl w:val="E0862E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7B93734"/>
    <w:multiLevelType w:val="hybridMultilevel"/>
    <w:tmpl w:val="23A0F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7B2A7E"/>
    <w:multiLevelType w:val="hybridMultilevel"/>
    <w:tmpl w:val="DB76CE1C"/>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815300273">
    <w:abstractNumId w:val="12"/>
  </w:num>
  <w:num w:numId="2" w16cid:durableId="1060516488">
    <w:abstractNumId w:val="0"/>
  </w:num>
  <w:num w:numId="3" w16cid:durableId="1306666328">
    <w:abstractNumId w:val="16"/>
  </w:num>
  <w:num w:numId="4" w16cid:durableId="1546797930">
    <w:abstractNumId w:val="5"/>
  </w:num>
  <w:num w:numId="5" w16cid:durableId="1766800970">
    <w:abstractNumId w:val="3"/>
  </w:num>
  <w:num w:numId="6" w16cid:durableId="1483346534">
    <w:abstractNumId w:val="11"/>
  </w:num>
  <w:num w:numId="7" w16cid:durableId="288096780">
    <w:abstractNumId w:val="6"/>
  </w:num>
  <w:num w:numId="8" w16cid:durableId="1089959144">
    <w:abstractNumId w:val="10"/>
  </w:num>
  <w:num w:numId="9" w16cid:durableId="1199585762">
    <w:abstractNumId w:val="9"/>
  </w:num>
  <w:num w:numId="10" w16cid:durableId="1234122237">
    <w:abstractNumId w:val="20"/>
  </w:num>
  <w:num w:numId="11" w16cid:durableId="1724325070">
    <w:abstractNumId w:val="14"/>
  </w:num>
  <w:num w:numId="12" w16cid:durableId="890338681">
    <w:abstractNumId w:val="15"/>
  </w:num>
  <w:num w:numId="13" w16cid:durableId="1781141653">
    <w:abstractNumId w:val="2"/>
  </w:num>
  <w:num w:numId="14" w16cid:durableId="1552154662">
    <w:abstractNumId w:val="4"/>
  </w:num>
  <w:num w:numId="15" w16cid:durableId="1805463638">
    <w:abstractNumId w:val="1"/>
  </w:num>
  <w:num w:numId="16" w16cid:durableId="587664125">
    <w:abstractNumId w:val="8"/>
  </w:num>
  <w:num w:numId="17" w16cid:durableId="1560509521">
    <w:abstractNumId w:val="17"/>
  </w:num>
  <w:num w:numId="18" w16cid:durableId="355892484">
    <w:abstractNumId w:val="13"/>
  </w:num>
  <w:num w:numId="19" w16cid:durableId="1306088311">
    <w:abstractNumId w:val="18"/>
  </w:num>
  <w:num w:numId="20" w16cid:durableId="1313483245">
    <w:abstractNumId w:val="7"/>
  </w:num>
  <w:num w:numId="21" w16cid:durableId="17969469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8A5"/>
    <w:rsid w:val="00003EA3"/>
    <w:rsid w:val="00006008"/>
    <w:rsid w:val="00011A66"/>
    <w:rsid w:val="000127C4"/>
    <w:rsid w:val="00012FEE"/>
    <w:rsid w:val="0001794E"/>
    <w:rsid w:val="00023A9A"/>
    <w:rsid w:val="000314D2"/>
    <w:rsid w:val="0003156E"/>
    <w:rsid w:val="00031E16"/>
    <w:rsid w:val="00034C30"/>
    <w:rsid w:val="0003754C"/>
    <w:rsid w:val="00037C9C"/>
    <w:rsid w:val="00054E6C"/>
    <w:rsid w:val="0005522B"/>
    <w:rsid w:val="00056309"/>
    <w:rsid w:val="00057191"/>
    <w:rsid w:val="00071310"/>
    <w:rsid w:val="000720EF"/>
    <w:rsid w:val="00072E27"/>
    <w:rsid w:val="00083D9A"/>
    <w:rsid w:val="00086062"/>
    <w:rsid w:val="00090D43"/>
    <w:rsid w:val="00091EC3"/>
    <w:rsid w:val="0009416F"/>
    <w:rsid w:val="0009431A"/>
    <w:rsid w:val="0009504A"/>
    <w:rsid w:val="000A18A5"/>
    <w:rsid w:val="000A18BC"/>
    <w:rsid w:val="000A37D1"/>
    <w:rsid w:val="000A4947"/>
    <w:rsid w:val="000A62A2"/>
    <w:rsid w:val="000B3DEF"/>
    <w:rsid w:val="000B6762"/>
    <w:rsid w:val="000C2493"/>
    <w:rsid w:val="000C59CB"/>
    <w:rsid w:val="000D33D8"/>
    <w:rsid w:val="000D6824"/>
    <w:rsid w:val="000E09B6"/>
    <w:rsid w:val="000E5EAC"/>
    <w:rsid w:val="000E62FA"/>
    <w:rsid w:val="000E6D41"/>
    <w:rsid w:val="000E7BA4"/>
    <w:rsid w:val="000F1922"/>
    <w:rsid w:val="000F2DB7"/>
    <w:rsid w:val="000F2DC2"/>
    <w:rsid w:val="000F4BE2"/>
    <w:rsid w:val="00100DFD"/>
    <w:rsid w:val="0010410A"/>
    <w:rsid w:val="00107C2B"/>
    <w:rsid w:val="001112E1"/>
    <w:rsid w:val="001161E6"/>
    <w:rsid w:val="001170FB"/>
    <w:rsid w:val="001208D7"/>
    <w:rsid w:val="00120B57"/>
    <w:rsid w:val="00122037"/>
    <w:rsid w:val="00124A92"/>
    <w:rsid w:val="00124FF6"/>
    <w:rsid w:val="001302AB"/>
    <w:rsid w:val="00134A8D"/>
    <w:rsid w:val="001367C5"/>
    <w:rsid w:val="001370E4"/>
    <w:rsid w:val="001432EA"/>
    <w:rsid w:val="00150D71"/>
    <w:rsid w:val="00154F1A"/>
    <w:rsid w:val="00157844"/>
    <w:rsid w:val="00162170"/>
    <w:rsid w:val="00162850"/>
    <w:rsid w:val="00170646"/>
    <w:rsid w:val="00172260"/>
    <w:rsid w:val="0017447A"/>
    <w:rsid w:val="001762B8"/>
    <w:rsid w:val="00183AF8"/>
    <w:rsid w:val="00184986"/>
    <w:rsid w:val="00187FDC"/>
    <w:rsid w:val="00194666"/>
    <w:rsid w:val="00196D7F"/>
    <w:rsid w:val="001B0519"/>
    <w:rsid w:val="001B500E"/>
    <w:rsid w:val="001B6251"/>
    <w:rsid w:val="001B766E"/>
    <w:rsid w:val="001C05D9"/>
    <w:rsid w:val="001C3A68"/>
    <w:rsid w:val="001C7509"/>
    <w:rsid w:val="001D0B2B"/>
    <w:rsid w:val="001D7484"/>
    <w:rsid w:val="001E00D6"/>
    <w:rsid w:val="001E1F9F"/>
    <w:rsid w:val="001E2EC4"/>
    <w:rsid w:val="001E3D7E"/>
    <w:rsid w:val="001E52FB"/>
    <w:rsid w:val="001F0E48"/>
    <w:rsid w:val="001F639A"/>
    <w:rsid w:val="001F76E8"/>
    <w:rsid w:val="00203185"/>
    <w:rsid w:val="002076C4"/>
    <w:rsid w:val="00210A6E"/>
    <w:rsid w:val="00211FA2"/>
    <w:rsid w:val="002143D6"/>
    <w:rsid w:val="002144DD"/>
    <w:rsid w:val="00214D1D"/>
    <w:rsid w:val="00216580"/>
    <w:rsid w:val="00231A70"/>
    <w:rsid w:val="00237A85"/>
    <w:rsid w:val="002422BA"/>
    <w:rsid w:val="0024273B"/>
    <w:rsid w:val="00245DB3"/>
    <w:rsid w:val="00245FF2"/>
    <w:rsid w:val="0024747A"/>
    <w:rsid w:val="00250C62"/>
    <w:rsid w:val="002527BE"/>
    <w:rsid w:val="00253AA2"/>
    <w:rsid w:val="00254736"/>
    <w:rsid w:val="002617C0"/>
    <w:rsid w:val="00265750"/>
    <w:rsid w:val="00270965"/>
    <w:rsid w:val="002710E8"/>
    <w:rsid w:val="00275D12"/>
    <w:rsid w:val="00277E51"/>
    <w:rsid w:val="00281EA6"/>
    <w:rsid w:val="00282230"/>
    <w:rsid w:val="00287068"/>
    <w:rsid w:val="00287AEF"/>
    <w:rsid w:val="002907DD"/>
    <w:rsid w:val="00291D4F"/>
    <w:rsid w:val="00295003"/>
    <w:rsid w:val="002967FC"/>
    <w:rsid w:val="002A011A"/>
    <w:rsid w:val="002A0F68"/>
    <w:rsid w:val="002A2129"/>
    <w:rsid w:val="002B2112"/>
    <w:rsid w:val="002B2B3A"/>
    <w:rsid w:val="002D21FD"/>
    <w:rsid w:val="002D547C"/>
    <w:rsid w:val="002E6D9D"/>
    <w:rsid w:val="002E7D3D"/>
    <w:rsid w:val="002F30AB"/>
    <w:rsid w:val="002F3328"/>
    <w:rsid w:val="002F3F0A"/>
    <w:rsid w:val="002F58EC"/>
    <w:rsid w:val="002F71E2"/>
    <w:rsid w:val="002F7AB6"/>
    <w:rsid w:val="002F7E3F"/>
    <w:rsid w:val="0030009C"/>
    <w:rsid w:val="003072F6"/>
    <w:rsid w:val="00310617"/>
    <w:rsid w:val="003145E5"/>
    <w:rsid w:val="00314821"/>
    <w:rsid w:val="00317234"/>
    <w:rsid w:val="00317C28"/>
    <w:rsid w:val="00321001"/>
    <w:rsid w:val="00321C37"/>
    <w:rsid w:val="00321E3B"/>
    <w:rsid w:val="003252AB"/>
    <w:rsid w:val="003267CD"/>
    <w:rsid w:val="003410C4"/>
    <w:rsid w:val="00342F9A"/>
    <w:rsid w:val="003547D2"/>
    <w:rsid w:val="0036172F"/>
    <w:rsid w:val="003622FB"/>
    <w:rsid w:val="00363418"/>
    <w:rsid w:val="003634A5"/>
    <w:rsid w:val="00363DD2"/>
    <w:rsid w:val="00364646"/>
    <w:rsid w:val="00366401"/>
    <w:rsid w:val="0038034C"/>
    <w:rsid w:val="003838ED"/>
    <w:rsid w:val="003848AF"/>
    <w:rsid w:val="003950F8"/>
    <w:rsid w:val="00396284"/>
    <w:rsid w:val="00397050"/>
    <w:rsid w:val="003A11E0"/>
    <w:rsid w:val="003A1CA6"/>
    <w:rsid w:val="003A298E"/>
    <w:rsid w:val="003B2FA6"/>
    <w:rsid w:val="003B6E39"/>
    <w:rsid w:val="003C3D44"/>
    <w:rsid w:val="003C47DC"/>
    <w:rsid w:val="003C71B3"/>
    <w:rsid w:val="003C726B"/>
    <w:rsid w:val="003D7585"/>
    <w:rsid w:val="003D7733"/>
    <w:rsid w:val="003E0DAC"/>
    <w:rsid w:val="003E279C"/>
    <w:rsid w:val="003F2D94"/>
    <w:rsid w:val="003F322B"/>
    <w:rsid w:val="003F77BC"/>
    <w:rsid w:val="0040600D"/>
    <w:rsid w:val="004065FE"/>
    <w:rsid w:val="00412110"/>
    <w:rsid w:val="00417CEB"/>
    <w:rsid w:val="00421FCC"/>
    <w:rsid w:val="0042499D"/>
    <w:rsid w:val="00426A4C"/>
    <w:rsid w:val="004278F9"/>
    <w:rsid w:val="004317D5"/>
    <w:rsid w:val="00431B4B"/>
    <w:rsid w:val="004433B3"/>
    <w:rsid w:val="00443DF5"/>
    <w:rsid w:val="00444707"/>
    <w:rsid w:val="0044630A"/>
    <w:rsid w:val="00450E38"/>
    <w:rsid w:val="00450EF4"/>
    <w:rsid w:val="00457DE6"/>
    <w:rsid w:val="00461417"/>
    <w:rsid w:val="004616CA"/>
    <w:rsid w:val="004724CE"/>
    <w:rsid w:val="004737AB"/>
    <w:rsid w:val="00474E3A"/>
    <w:rsid w:val="004862C7"/>
    <w:rsid w:val="004902EE"/>
    <w:rsid w:val="00491BFB"/>
    <w:rsid w:val="00492EED"/>
    <w:rsid w:val="00494F91"/>
    <w:rsid w:val="00495492"/>
    <w:rsid w:val="004A0A95"/>
    <w:rsid w:val="004A33FA"/>
    <w:rsid w:val="004A5A6A"/>
    <w:rsid w:val="004A5BC9"/>
    <w:rsid w:val="004B346C"/>
    <w:rsid w:val="004B4327"/>
    <w:rsid w:val="004B4D20"/>
    <w:rsid w:val="004B5706"/>
    <w:rsid w:val="004B7E0B"/>
    <w:rsid w:val="004C0701"/>
    <w:rsid w:val="004C4340"/>
    <w:rsid w:val="004D32F9"/>
    <w:rsid w:val="004F4A2F"/>
    <w:rsid w:val="00503285"/>
    <w:rsid w:val="0051096E"/>
    <w:rsid w:val="00514680"/>
    <w:rsid w:val="00514AA3"/>
    <w:rsid w:val="0052504E"/>
    <w:rsid w:val="00531FC3"/>
    <w:rsid w:val="00532012"/>
    <w:rsid w:val="005448E5"/>
    <w:rsid w:val="00544F2D"/>
    <w:rsid w:val="00545853"/>
    <w:rsid w:val="005458C0"/>
    <w:rsid w:val="00545C13"/>
    <w:rsid w:val="0054614F"/>
    <w:rsid w:val="00551730"/>
    <w:rsid w:val="005537EF"/>
    <w:rsid w:val="005539C2"/>
    <w:rsid w:val="00557A39"/>
    <w:rsid w:val="00560B09"/>
    <w:rsid w:val="00561E2B"/>
    <w:rsid w:val="00563116"/>
    <w:rsid w:val="00563507"/>
    <w:rsid w:val="0056688B"/>
    <w:rsid w:val="005706B1"/>
    <w:rsid w:val="0057146D"/>
    <w:rsid w:val="00572F05"/>
    <w:rsid w:val="00587CC0"/>
    <w:rsid w:val="0059104A"/>
    <w:rsid w:val="00591520"/>
    <w:rsid w:val="00593406"/>
    <w:rsid w:val="005A0DEF"/>
    <w:rsid w:val="005A0F07"/>
    <w:rsid w:val="005A14EC"/>
    <w:rsid w:val="005B40DA"/>
    <w:rsid w:val="005B4C0A"/>
    <w:rsid w:val="005B65AE"/>
    <w:rsid w:val="005B6B68"/>
    <w:rsid w:val="005B6EB9"/>
    <w:rsid w:val="005B74EF"/>
    <w:rsid w:val="005C2096"/>
    <w:rsid w:val="005C30AB"/>
    <w:rsid w:val="005C3E98"/>
    <w:rsid w:val="005C5569"/>
    <w:rsid w:val="005C73DC"/>
    <w:rsid w:val="005D0454"/>
    <w:rsid w:val="005E0527"/>
    <w:rsid w:val="005E10DE"/>
    <w:rsid w:val="005E55FA"/>
    <w:rsid w:val="005F0497"/>
    <w:rsid w:val="005F2183"/>
    <w:rsid w:val="005F50D1"/>
    <w:rsid w:val="005F6351"/>
    <w:rsid w:val="005F6E59"/>
    <w:rsid w:val="00600CF5"/>
    <w:rsid w:val="006022F9"/>
    <w:rsid w:val="00604160"/>
    <w:rsid w:val="00612742"/>
    <w:rsid w:val="00613004"/>
    <w:rsid w:val="0061332E"/>
    <w:rsid w:val="00615A91"/>
    <w:rsid w:val="006243ED"/>
    <w:rsid w:val="00631CF5"/>
    <w:rsid w:val="006447B1"/>
    <w:rsid w:val="006477D0"/>
    <w:rsid w:val="006512A7"/>
    <w:rsid w:val="00652773"/>
    <w:rsid w:val="0065476D"/>
    <w:rsid w:val="00656957"/>
    <w:rsid w:val="006623D3"/>
    <w:rsid w:val="00663800"/>
    <w:rsid w:val="00666231"/>
    <w:rsid w:val="00670E5E"/>
    <w:rsid w:val="00681228"/>
    <w:rsid w:val="00683D15"/>
    <w:rsid w:val="00684907"/>
    <w:rsid w:val="006901EB"/>
    <w:rsid w:val="00692279"/>
    <w:rsid w:val="006958A7"/>
    <w:rsid w:val="0069651C"/>
    <w:rsid w:val="006A0B8E"/>
    <w:rsid w:val="006A1EEC"/>
    <w:rsid w:val="006A5C32"/>
    <w:rsid w:val="006A6BA8"/>
    <w:rsid w:val="006B358D"/>
    <w:rsid w:val="006B3953"/>
    <w:rsid w:val="006B6623"/>
    <w:rsid w:val="006B6A82"/>
    <w:rsid w:val="006B6B89"/>
    <w:rsid w:val="006C0675"/>
    <w:rsid w:val="006C0C00"/>
    <w:rsid w:val="006C1E64"/>
    <w:rsid w:val="006C280B"/>
    <w:rsid w:val="006C4D60"/>
    <w:rsid w:val="006C503A"/>
    <w:rsid w:val="006C5E22"/>
    <w:rsid w:val="006C674B"/>
    <w:rsid w:val="006D0B37"/>
    <w:rsid w:val="006D2EE4"/>
    <w:rsid w:val="006E3B9E"/>
    <w:rsid w:val="006F0CA5"/>
    <w:rsid w:val="006F5D69"/>
    <w:rsid w:val="006F6835"/>
    <w:rsid w:val="00704A8B"/>
    <w:rsid w:val="00705A1D"/>
    <w:rsid w:val="00705E13"/>
    <w:rsid w:val="007168F1"/>
    <w:rsid w:val="007212FC"/>
    <w:rsid w:val="00724602"/>
    <w:rsid w:val="00724FA5"/>
    <w:rsid w:val="00725FBF"/>
    <w:rsid w:val="007265A9"/>
    <w:rsid w:val="0072765B"/>
    <w:rsid w:val="00733428"/>
    <w:rsid w:val="007349E7"/>
    <w:rsid w:val="00734C69"/>
    <w:rsid w:val="007352AD"/>
    <w:rsid w:val="00735C40"/>
    <w:rsid w:val="00742914"/>
    <w:rsid w:val="00744F1C"/>
    <w:rsid w:val="00746F6D"/>
    <w:rsid w:val="00747704"/>
    <w:rsid w:val="00760B4F"/>
    <w:rsid w:val="00763D33"/>
    <w:rsid w:val="00782F77"/>
    <w:rsid w:val="00783BA0"/>
    <w:rsid w:val="00784C0B"/>
    <w:rsid w:val="00785CF2"/>
    <w:rsid w:val="00787D8E"/>
    <w:rsid w:val="00796687"/>
    <w:rsid w:val="007A0EC2"/>
    <w:rsid w:val="007A1B0E"/>
    <w:rsid w:val="007B1EA3"/>
    <w:rsid w:val="007B3EB5"/>
    <w:rsid w:val="007C3498"/>
    <w:rsid w:val="007C4233"/>
    <w:rsid w:val="007D0E99"/>
    <w:rsid w:val="007D24A8"/>
    <w:rsid w:val="007E1321"/>
    <w:rsid w:val="007E1B0E"/>
    <w:rsid w:val="007E653B"/>
    <w:rsid w:val="007F51F1"/>
    <w:rsid w:val="007F5333"/>
    <w:rsid w:val="007F7860"/>
    <w:rsid w:val="00806058"/>
    <w:rsid w:val="00806953"/>
    <w:rsid w:val="00807633"/>
    <w:rsid w:val="00810629"/>
    <w:rsid w:val="00810C54"/>
    <w:rsid w:val="008129F1"/>
    <w:rsid w:val="00814CFF"/>
    <w:rsid w:val="00826081"/>
    <w:rsid w:val="0083700D"/>
    <w:rsid w:val="00837777"/>
    <w:rsid w:val="00842DE6"/>
    <w:rsid w:val="00843CAE"/>
    <w:rsid w:val="00844012"/>
    <w:rsid w:val="00844961"/>
    <w:rsid w:val="00846CEC"/>
    <w:rsid w:val="008476B3"/>
    <w:rsid w:val="008538D1"/>
    <w:rsid w:val="00863CCF"/>
    <w:rsid w:val="00876F59"/>
    <w:rsid w:val="00880112"/>
    <w:rsid w:val="008802B3"/>
    <w:rsid w:val="0088330B"/>
    <w:rsid w:val="00884450"/>
    <w:rsid w:val="00886578"/>
    <w:rsid w:val="008868D3"/>
    <w:rsid w:val="00886C64"/>
    <w:rsid w:val="00891B87"/>
    <w:rsid w:val="00893063"/>
    <w:rsid w:val="008946CD"/>
    <w:rsid w:val="00895C48"/>
    <w:rsid w:val="008A1F7A"/>
    <w:rsid w:val="008A4D7E"/>
    <w:rsid w:val="008A5332"/>
    <w:rsid w:val="008A71DF"/>
    <w:rsid w:val="008A7C27"/>
    <w:rsid w:val="008B0F92"/>
    <w:rsid w:val="008B487A"/>
    <w:rsid w:val="008B4F09"/>
    <w:rsid w:val="008B5223"/>
    <w:rsid w:val="008B6068"/>
    <w:rsid w:val="008D442C"/>
    <w:rsid w:val="008D7727"/>
    <w:rsid w:val="008D7A97"/>
    <w:rsid w:val="008E37F7"/>
    <w:rsid w:val="008E4B54"/>
    <w:rsid w:val="008F18C0"/>
    <w:rsid w:val="008F1ED7"/>
    <w:rsid w:val="008F45F0"/>
    <w:rsid w:val="008F53F6"/>
    <w:rsid w:val="00900374"/>
    <w:rsid w:val="00905F31"/>
    <w:rsid w:val="00911ABE"/>
    <w:rsid w:val="00916912"/>
    <w:rsid w:val="00917A71"/>
    <w:rsid w:val="009211F3"/>
    <w:rsid w:val="00923110"/>
    <w:rsid w:val="00923B10"/>
    <w:rsid w:val="00926B50"/>
    <w:rsid w:val="00932F2B"/>
    <w:rsid w:val="00934ADB"/>
    <w:rsid w:val="0094124F"/>
    <w:rsid w:val="00945E60"/>
    <w:rsid w:val="00946418"/>
    <w:rsid w:val="00946CA9"/>
    <w:rsid w:val="00946CB9"/>
    <w:rsid w:val="00950F41"/>
    <w:rsid w:val="00951C04"/>
    <w:rsid w:val="0095546C"/>
    <w:rsid w:val="00955C50"/>
    <w:rsid w:val="00967689"/>
    <w:rsid w:val="00967728"/>
    <w:rsid w:val="00973D12"/>
    <w:rsid w:val="00975269"/>
    <w:rsid w:val="0098034B"/>
    <w:rsid w:val="009835CA"/>
    <w:rsid w:val="0098446B"/>
    <w:rsid w:val="00984B74"/>
    <w:rsid w:val="009858B4"/>
    <w:rsid w:val="00986E0C"/>
    <w:rsid w:val="009914A7"/>
    <w:rsid w:val="00995E30"/>
    <w:rsid w:val="009A38F6"/>
    <w:rsid w:val="009A554A"/>
    <w:rsid w:val="009B26E7"/>
    <w:rsid w:val="009B3D4F"/>
    <w:rsid w:val="009B4756"/>
    <w:rsid w:val="009B4913"/>
    <w:rsid w:val="009B49E8"/>
    <w:rsid w:val="009B63ED"/>
    <w:rsid w:val="009C0606"/>
    <w:rsid w:val="009C089D"/>
    <w:rsid w:val="009C0D64"/>
    <w:rsid w:val="009C4371"/>
    <w:rsid w:val="009D0A0C"/>
    <w:rsid w:val="009D3BC2"/>
    <w:rsid w:val="009D6581"/>
    <w:rsid w:val="009F11B5"/>
    <w:rsid w:val="009F3704"/>
    <w:rsid w:val="009F7EC2"/>
    <w:rsid w:val="00A06343"/>
    <w:rsid w:val="00A10FA9"/>
    <w:rsid w:val="00A12CB5"/>
    <w:rsid w:val="00A1357B"/>
    <w:rsid w:val="00A13D92"/>
    <w:rsid w:val="00A14C18"/>
    <w:rsid w:val="00A236E9"/>
    <w:rsid w:val="00A24535"/>
    <w:rsid w:val="00A26AF7"/>
    <w:rsid w:val="00A277D5"/>
    <w:rsid w:val="00A27970"/>
    <w:rsid w:val="00A347F2"/>
    <w:rsid w:val="00A36196"/>
    <w:rsid w:val="00A36A76"/>
    <w:rsid w:val="00A46227"/>
    <w:rsid w:val="00A46D58"/>
    <w:rsid w:val="00A5062B"/>
    <w:rsid w:val="00A54D2D"/>
    <w:rsid w:val="00A55782"/>
    <w:rsid w:val="00A57671"/>
    <w:rsid w:val="00A60747"/>
    <w:rsid w:val="00A67C30"/>
    <w:rsid w:val="00A701A6"/>
    <w:rsid w:val="00A72F94"/>
    <w:rsid w:val="00A74BDF"/>
    <w:rsid w:val="00A94731"/>
    <w:rsid w:val="00AB1781"/>
    <w:rsid w:val="00AB378D"/>
    <w:rsid w:val="00AB75C8"/>
    <w:rsid w:val="00AB76AA"/>
    <w:rsid w:val="00AC2CDD"/>
    <w:rsid w:val="00AC50C2"/>
    <w:rsid w:val="00AC5710"/>
    <w:rsid w:val="00AC7289"/>
    <w:rsid w:val="00AD680D"/>
    <w:rsid w:val="00AE078C"/>
    <w:rsid w:val="00AE2592"/>
    <w:rsid w:val="00AE3811"/>
    <w:rsid w:val="00AE3865"/>
    <w:rsid w:val="00AE5A34"/>
    <w:rsid w:val="00AE659D"/>
    <w:rsid w:val="00AE6944"/>
    <w:rsid w:val="00AF4116"/>
    <w:rsid w:val="00AF76A1"/>
    <w:rsid w:val="00B069AD"/>
    <w:rsid w:val="00B10915"/>
    <w:rsid w:val="00B14328"/>
    <w:rsid w:val="00B22010"/>
    <w:rsid w:val="00B24FF2"/>
    <w:rsid w:val="00B2600C"/>
    <w:rsid w:val="00B272BF"/>
    <w:rsid w:val="00B36EB4"/>
    <w:rsid w:val="00B37012"/>
    <w:rsid w:val="00B54B8E"/>
    <w:rsid w:val="00B6111B"/>
    <w:rsid w:val="00B61D40"/>
    <w:rsid w:val="00B63D82"/>
    <w:rsid w:val="00B644CA"/>
    <w:rsid w:val="00B66034"/>
    <w:rsid w:val="00B66EFA"/>
    <w:rsid w:val="00B71DFD"/>
    <w:rsid w:val="00B7520F"/>
    <w:rsid w:val="00B820A8"/>
    <w:rsid w:val="00B92397"/>
    <w:rsid w:val="00B96BA0"/>
    <w:rsid w:val="00B96E3D"/>
    <w:rsid w:val="00B979E4"/>
    <w:rsid w:val="00BB5575"/>
    <w:rsid w:val="00BC4DA8"/>
    <w:rsid w:val="00BC6534"/>
    <w:rsid w:val="00BD1EFF"/>
    <w:rsid w:val="00BD32F6"/>
    <w:rsid w:val="00BD42AC"/>
    <w:rsid w:val="00BD61FB"/>
    <w:rsid w:val="00BE5940"/>
    <w:rsid w:val="00BE6205"/>
    <w:rsid w:val="00BF0EBC"/>
    <w:rsid w:val="00BF15C3"/>
    <w:rsid w:val="00BF7D7B"/>
    <w:rsid w:val="00C030E5"/>
    <w:rsid w:val="00C06872"/>
    <w:rsid w:val="00C07603"/>
    <w:rsid w:val="00C07EDF"/>
    <w:rsid w:val="00C1337D"/>
    <w:rsid w:val="00C1679A"/>
    <w:rsid w:val="00C16817"/>
    <w:rsid w:val="00C24F9E"/>
    <w:rsid w:val="00C36E46"/>
    <w:rsid w:val="00C43184"/>
    <w:rsid w:val="00C44D35"/>
    <w:rsid w:val="00C45176"/>
    <w:rsid w:val="00C47381"/>
    <w:rsid w:val="00C549A1"/>
    <w:rsid w:val="00C55C34"/>
    <w:rsid w:val="00C57219"/>
    <w:rsid w:val="00C61EB5"/>
    <w:rsid w:val="00C625B0"/>
    <w:rsid w:val="00C62DF6"/>
    <w:rsid w:val="00C65927"/>
    <w:rsid w:val="00C753AD"/>
    <w:rsid w:val="00C776DD"/>
    <w:rsid w:val="00C80ACE"/>
    <w:rsid w:val="00C83015"/>
    <w:rsid w:val="00C832CC"/>
    <w:rsid w:val="00C8373F"/>
    <w:rsid w:val="00C87ED1"/>
    <w:rsid w:val="00C900BF"/>
    <w:rsid w:val="00C96660"/>
    <w:rsid w:val="00C971FC"/>
    <w:rsid w:val="00CA1A3C"/>
    <w:rsid w:val="00CA774E"/>
    <w:rsid w:val="00CB08A5"/>
    <w:rsid w:val="00CB102C"/>
    <w:rsid w:val="00CB44F5"/>
    <w:rsid w:val="00CB4D5B"/>
    <w:rsid w:val="00CB66BC"/>
    <w:rsid w:val="00CC073E"/>
    <w:rsid w:val="00CC074B"/>
    <w:rsid w:val="00CC2404"/>
    <w:rsid w:val="00CC30DA"/>
    <w:rsid w:val="00CD154D"/>
    <w:rsid w:val="00CD38DF"/>
    <w:rsid w:val="00CD3C63"/>
    <w:rsid w:val="00CD685F"/>
    <w:rsid w:val="00CE1B6F"/>
    <w:rsid w:val="00CE5CE2"/>
    <w:rsid w:val="00CE652F"/>
    <w:rsid w:val="00CE71D2"/>
    <w:rsid w:val="00CE75B4"/>
    <w:rsid w:val="00CE771E"/>
    <w:rsid w:val="00CF303A"/>
    <w:rsid w:val="00CF516D"/>
    <w:rsid w:val="00CF57CA"/>
    <w:rsid w:val="00CF7016"/>
    <w:rsid w:val="00D013DB"/>
    <w:rsid w:val="00D02B96"/>
    <w:rsid w:val="00D133DF"/>
    <w:rsid w:val="00D1766B"/>
    <w:rsid w:val="00D27BCF"/>
    <w:rsid w:val="00D317BD"/>
    <w:rsid w:val="00D3533C"/>
    <w:rsid w:val="00D43520"/>
    <w:rsid w:val="00D4393D"/>
    <w:rsid w:val="00D455F7"/>
    <w:rsid w:val="00D475C7"/>
    <w:rsid w:val="00D51C6E"/>
    <w:rsid w:val="00D54A03"/>
    <w:rsid w:val="00D56A4E"/>
    <w:rsid w:val="00D7582E"/>
    <w:rsid w:val="00D76A0E"/>
    <w:rsid w:val="00D83071"/>
    <w:rsid w:val="00D83130"/>
    <w:rsid w:val="00D86C80"/>
    <w:rsid w:val="00D874FE"/>
    <w:rsid w:val="00D87D0A"/>
    <w:rsid w:val="00D928A5"/>
    <w:rsid w:val="00DA0848"/>
    <w:rsid w:val="00DA40C3"/>
    <w:rsid w:val="00DA6D55"/>
    <w:rsid w:val="00DB14C2"/>
    <w:rsid w:val="00DB3568"/>
    <w:rsid w:val="00DB53E0"/>
    <w:rsid w:val="00DB75F7"/>
    <w:rsid w:val="00DC0CE1"/>
    <w:rsid w:val="00DC25BB"/>
    <w:rsid w:val="00DC4986"/>
    <w:rsid w:val="00DD1BD5"/>
    <w:rsid w:val="00DE7C1C"/>
    <w:rsid w:val="00DF01BA"/>
    <w:rsid w:val="00DF1581"/>
    <w:rsid w:val="00DF1CA3"/>
    <w:rsid w:val="00DF3927"/>
    <w:rsid w:val="00E03366"/>
    <w:rsid w:val="00E04865"/>
    <w:rsid w:val="00E05279"/>
    <w:rsid w:val="00E10C7D"/>
    <w:rsid w:val="00E12C1B"/>
    <w:rsid w:val="00E17DB7"/>
    <w:rsid w:val="00E211BC"/>
    <w:rsid w:val="00E22812"/>
    <w:rsid w:val="00E267E3"/>
    <w:rsid w:val="00E309B4"/>
    <w:rsid w:val="00E325F5"/>
    <w:rsid w:val="00E33BDC"/>
    <w:rsid w:val="00E340A9"/>
    <w:rsid w:val="00E4592D"/>
    <w:rsid w:val="00E46C9F"/>
    <w:rsid w:val="00E52924"/>
    <w:rsid w:val="00E60744"/>
    <w:rsid w:val="00E60F6B"/>
    <w:rsid w:val="00E66D27"/>
    <w:rsid w:val="00E71073"/>
    <w:rsid w:val="00E72DAB"/>
    <w:rsid w:val="00E826A5"/>
    <w:rsid w:val="00E8296A"/>
    <w:rsid w:val="00E97094"/>
    <w:rsid w:val="00E97604"/>
    <w:rsid w:val="00EA42FA"/>
    <w:rsid w:val="00EA4AAC"/>
    <w:rsid w:val="00EA676B"/>
    <w:rsid w:val="00EA70F2"/>
    <w:rsid w:val="00EA7251"/>
    <w:rsid w:val="00EB72B6"/>
    <w:rsid w:val="00EC66AE"/>
    <w:rsid w:val="00EC7B5F"/>
    <w:rsid w:val="00ED46F6"/>
    <w:rsid w:val="00EE0008"/>
    <w:rsid w:val="00EE4799"/>
    <w:rsid w:val="00EE4DA8"/>
    <w:rsid w:val="00EE5D10"/>
    <w:rsid w:val="00EE5D60"/>
    <w:rsid w:val="00EE62B0"/>
    <w:rsid w:val="00EE6910"/>
    <w:rsid w:val="00EE6CA2"/>
    <w:rsid w:val="00EE6EA0"/>
    <w:rsid w:val="00EF031D"/>
    <w:rsid w:val="00EF2FA1"/>
    <w:rsid w:val="00EF4353"/>
    <w:rsid w:val="00EF4550"/>
    <w:rsid w:val="00EF5DBE"/>
    <w:rsid w:val="00F02F4B"/>
    <w:rsid w:val="00F042F6"/>
    <w:rsid w:val="00F07EA8"/>
    <w:rsid w:val="00F10A48"/>
    <w:rsid w:val="00F10F6D"/>
    <w:rsid w:val="00F15659"/>
    <w:rsid w:val="00F23E74"/>
    <w:rsid w:val="00F25058"/>
    <w:rsid w:val="00F25092"/>
    <w:rsid w:val="00F26913"/>
    <w:rsid w:val="00F26CE6"/>
    <w:rsid w:val="00F40D73"/>
    <w:rsid w:val="00F43E1C"/>
    <w:rsid w:val="00F448B3"/>
    <w:rsid w:val="00F449AE"/>
    <w:rsid w:val="00F50B56"/>
    <w:rsid w:val="00F52078"/>
    <w:rsid w:val="00F53ED0"/>
    <w:rsid w:val="00F542B0"/>
    <w:rsid w:val="00F5576B"/>
    <w:rsid w:val="00F607A1"/>
    <w:rsid w:val="00F72A71"/>
    <w:rsid w:val="00F74FD3"/>
    <w:rsid w:val="00F756DB"/>
    <w:rsid w:val="00F85835"/>
    <w:rsid w:val="00F859EE"/>
    <w:rsid w:val="00F862FC"/>
    <w:rsid w:val="00F86C0F"/>
    <w:rsid w:val="00F902EA"/>
    <w:rsid w:val="00F91354"/>
    <w:rsid w:val="00F9372D"/>
    <w:rsid w:val="00F94ACF"/>
    <w:rsid w:val="00FA4A63"/>
    <w:rsid w:val="00FA582A"/>
    <w:rsid w:val="00FA6994"/>
    <w:rsid w:val="00FA7BFF"/>
    <w:rsid w:val="00FB6F5D"/>
    <w:rsid w:val="00FB750B"/>
    <w:rsid w:val="00FC0296"/>
    <w:rsid w:val="00FC3820"/>
    <w:rsid w:val="00FC5F98"/>
    <w:rsid w:val="00FC6682"/>
    <w:rsid w:val="00FD1D1C"/>
    <w:rsid w:val="00FD5F05"/>
    <w:rsid w:val="00FE0491"/>
    <w:rsid w:val="00FE2FD3"/>
    <w:rsid w:val="00FF0692"/>
    <w:rsid w:val="00FF1D93"/>
    <w:rsid w:val="00FF4B9E"/>
    <w:rsid w:val="00FF5234"/>
    <w:rsid w:val="00FF773F"/>
    <w:rsid w:val="00FF7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5FBA1"/>
  <w15:chartTrackingRefBased/>
  <w15:docId w15:val="{E6D57B80-9E3F-4D0F-B73A-39FC80C5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0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0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296"/>
  </w:style>
  <w:style w:type="paragraph" w:styleId="Footer">
    <w:name w:val="footer"/>
    <w:basedOn w:val="Normal"/>
    <w:link w:val="FooterChar"/>
    <w:uiPriority w:val="99"/>
    <w:unhideWhenUsed/>
    <w:rsid w:val="00FC0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296"/>
  </w:style>
  <w:style w:type="character" w:styleId="Hyperlink">
    <w:name w:val="Hyperlink"/>
    <w:basedOn w:val="DefaultParagraphFont"/>
    <w:uiPriority w:val="99"/>
    <w:unhideWhenUsed/>
    <w:rsid w:val="00D874FE"/>
    <w:rPr>
      <w:color w:val="0563C1" w:themeColor="hyperlink"/>
      <w:u w:val="single"/>
    </w:rPr>
  </w:style>
  <w:style w:type="character" w:styleId="UnresolvedMention">
    <w:name w:val="Unresolved Mention"/>
    <w:basedOn w:val="DefaultParagraphFont"/>
    <w:uiPriority w:val="99"/>
    <w:semiHidden/>
    <w:unhideWhenUsed/>
    <w:rsid w:val="00D874FE"/>
    <w:rPr>
      <w:color w:val="605E5C"/>
      <w:shd w:val="clear" w:color="auto" w:fill="E1DFDD"/>
    </w:rPr>
  </w:style>
  <w:style w:type="character" w:styleId="FollowedHyperlink">
    <w:name w:val="FollowedHyperlink"/>
    <w:basedOn w:val="DefaultParagraphFont"/>
    <w:uiPriority w:val="99"/>
    <w:semiHidden/>
    <w:unhideWhenUsed/>
    <w:rsid w:val="003848AF"/>
    <w:rPr>
      <w:color w:val="954F72" w:themeColor="followedHyperlink"/>
      <w:u w:val="single"/>
    </w:rPr>
  </w:style>
  <w:style w:type="character" w:customStyle="1" w:styleId="Heading1Char">
    <w:name w:val="Heading 1 Char"/>
    <w:basedOn w:val="DefaultParagraphFont"/>
    <w:link w:val="Heading1"/>
    <w:uiPriority w:val="9"/>
    <w:rsid w:val="0009504A"/>
    <w:rPr>
      <w:rFonts w:asciiTheme="majorHAnsi" w:eastAsiaTheme="majorEastAsia" w:hAnsiTheme="majorHAnsi" w:cstheme="majorBidi"/>
      <w:color w:val="2F5496" w:themeColor="accent1" w:themeShade="BF"/>
      <w:sz w:val="32"/>
      <w:szCs w:val="32"/>
    </w:rPr>
  </w:style>
  <w:style w:type="character" w:styleId="IntenseEmphasis">
    <w:name w:val="Intense Emphasis"/>
    <w:basedOn w:val="DefaultParagraphFont"/>
    <w:uiPriority w:val="21"/>
    <w:qFormat/>
    <w:rsid w:val="00AC5710"/>
    <w:rPr>
      <w:i/>
      <w:iCs/>
      <w:color w:val="4472C4" w:themeColor="accent1"/>
    </w:rPr>
  </w:style>
  <w:style w:type="paragraph" w:styleId="ListParagraph">
    <w:name w:val="List Paragraph"/>
    <w:basedOn w:val="Normal"/>
    <w:uiPriority w:val="34"/>
    <w:qFormat/>
    <w:rsid w:val="009B63ED"/>
    <w:pPr>
      <w:ind w:left="720"/>
      <w:contextualSpacing/>
    </w:pPr>
  </w:style>
  <w:style w:type="table" w:styleId="TableGrid">
    <w:name w:val="Table Grid"/>
    <w:basedOn w:val="TableNormal"/>
    <w:uiPriority w:val="39"/>
    <w:rsid w:val="009B63E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B63E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63ED"/>
    <w:pPr>
      <w:spacing w:after="0" w:line="240" w:lineRule="auto"/>
    </w:pPr>
    <w:rPr>
      <w:rFonts w:ascii="Arial" w:hAnsi="Arial"/>
      <w:sz w:val="24"/>
    </w:rPr>
  </w:style>
  <w:style w:type="paragraph" w:customStyle="1" w:styleId="xmsonospacing">
    <w:name w:val="x_msonospacing"/>
    <w:basedOn w:val="Normal"/>
    <w:rsid w:val="009B63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B6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65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gov.wales/sites/default/files/publications/2019-06/welsh-language-competency-framework-for-education-practitioners.pdf" TargetMode="External"/><Relationship Id="rId26" Type="http://schemas.openxmlformats.org/officeDocument/2006/relationships/hyperlink" Target="https://hwb.gov.wales/curriculum-for-wales/cross-curricular-skills-frameworks/" TargetMode="External"/><Relationship Id="rId39" Type="http://schemas.openxmlformats.org/officeDocument/2006/relationships/hyperlink" Target="https://researchschool.org.uk/durrington/news/the-use-of-mini-whiteboards-in-the-classrom" TargetMode="External"/><Relationship Id="rId21" Type="http://schemas.openxmlformats.org/officeDocument/2006/relationships/footer" Target="footer2.xml"/><Relationship Id="rId34" Type="http://schemas.openxmlformats.org/officeDocument/2006/relationships/hyperlink" Target="https://armchairjournal.com/why-studying-humanities-is-important/" TargetMode="External"/><Relationship Id="rId42" Type="http://schemas.openxmlformats.org/officeDocument/2006/relationships/hyperlink" Target="https://www.psychologytoday.com/us/blog/the-ethical-professor/202103/is-think-pair-share-the-best-approach-learning" TargetMode="External"/><Relationship Id="rId47" Type="http://schemas.openxmlformats.org/officeDocument/2006/relationships/hyperlink" Target="https://nqttips.com/2018/02/28/afl-5-easy-ways-to-assess-student-progress-in-class/" TargetMode="External"/><Relationship Id="rId50" Type="http://schemas.openxmlformats.org/officeDocument/2006/relationships/hyperlink" Target="https://richardjamesrogers.com/2018/02/11/peer-or-self-assessment-benefits-and-challenges/" TargetMode="External"/><Relationship Id="rId55" Type="http://schemas.openxmlformats.org/officeDocument/2006/relationships/header" Target="header6.xml"/><Relationship Id="rId7" Type="http://schemas.openxmlformats.org/officeDocument/2006/relationships/hyperlink" Target="https://gov.wales/sites/default/files/publications/2018-03/the-four-purposes-of-the-curriculum-for-wales.pdf" TargetMode="External"/><Relationship Id="rId2" Type="http://schemas.openxmlformats.org/officeDocument/2006/relationships/styles" Target="styles.xml"/><Relationship Id="rId16" Type="http://schemas.openxmlformats.org/officeDocument/2006/relationships/hyperlink" Target="https://moodle.uwtsd.ac.uk/mod/folder/view.php?id=430434&amp;forceview=1" TargetMode="External"/><Relationship Id="rId29" Type="http://schemas.openxmlformats.org/officeDocument/2006/relationships/hyperlink" Target="https://gov.wales/sites/default/files/publications/2019-06/welsh-language-competency-framework-for-education-practitioners.pdf" TargetMode="External"/><Relationship Id="rId11" Type="http://schemas.openxmlformats.org/officeDocument/2006/relationships/hyperlink" Target="https://gov.wales/sites/default/files/publications/2019-06/welsh-language-competency-framework-for-education-practitioners.pdf" TargetMode="External"/><Relationship Id="rId24" Type="http://schemas.openxmlformats.org/officeDocument/2006/relationships/footer" Target="footer4.xml"/><Relationship Id="rId32" Type="http://schemas.openxmlformats.org/officeDocument/2006/relationships/hyperlink" Target="file:///C:\Users\Gbale\Downloads\Inside_the_Black_Box_Raising_Standards_Through_Cla.pdf" TargetMode="External"/><Relationship Id="rId37" Type="http://schemas.openxmlformats.org/officeDocument/2006/relationships/hyperlink" Target="https://learningspy.co.uk/learning/8696/" TargetMode="External"/><Relationship Id="rId40" Type="http://schemas.openxmlformats.org/officeDocument/2006/relationships/hyperlink" Target="https://technologyforlearners.com/summary-of-john-hatties-research/" TargetMode="External"/><Relationship Id="rId45" Type="http://schemas.openxmlformats.org/officeDocument/2006/relationships/hyperlink" Target="https://files.eric.ed.gov/fulltext/ED546794.pdf" TargetMode="External"/><Relationship Id="rId53" Type="http://schemas.openxmlformats.org/officeDocument/2006/relationships/hyperlink" Target="https://www.cambridge.org/gb/education/blog/2019/07/02/what-assessment-learning-and-what-are-benefits/"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oodle.uwtsd.ac.uk/mod/folder/view.php?id=430434&amp;forceview=1" TargetMode="External"/><Relationship Id="rId14" Type="http://schemas.openxmlformats.org/officeDocument/2006/relationships/hyperlink" Target="https://gov.wales/sites/default/files/publications/2018-03/the-four-purposes-of-the-curriculum-for-wales.pdf" TargetMode="External"/><Relationship Id="rId22" Type="http://schemas.openxmlformats.org/officeDocument/2006/relationships/footer" Target="footer3.xml"/><Relationship Id="rId27" Type="http://schemas.openxmlformats.org/officeDocument/2006/relationships/hyperlink" Target="https://uowtsd-my.sharepoint.com/:f:/g/personal/a_thomas_uwtsd_ac_uk/EhQltCnlf6BIuN_fxV939_gBPmyN3HZthbhpy5DzRRjdLA?e=MeW9qa" TargetMode="External"/><Relationship Id="rId30" Type="http://schemas.openxmlformats.org/officeDocument/2006/relationships/header" Target="header5.xml"/><Relationship Id="rId35" Type="http://schemas.openxmlformats.org/officeDocument/2006/relationships/hyperlink" Target="https://www.cambridgeinternational.org/Images/584543-great-teaching-toolkit-evidence-review.pdf" TargetMode="External"/><Relationship Id="rId43" Type="http://schemas.openxmlformats.org/officeDocument/2006/relationships/hyperlink" Target="https://harappa.education/harappa-diaries/formative-assessment-and-evaluation/" TargetMode="External"/><Relationship Id="rId48" Type="http://schemas.openxmlformats.org/officeDocument/2006/relationships/hyperlink" Target="https://www.theconfidentteacher.com/2012/12/post-it-note-pedagogy-top-ten-tips-for-teaching-learning/" TargetMode="External"/><Relationship Id="rId56" Type="http://schemas.openxmlformats.org/officeDocument/2006/relationships/footer" Target="footer5.xml"/><Relationship Id="rId8" Type="http://schemas.openxmlformats.org/officeDocument/2006/relationships/hyperlink" Target="https://hwb.gov.wales/curriculum-for-wales/cross-curricular-skills-frameworks/" TargetMode="External"/><Relationship Id="rId51" Type="http://schemas.openxmlformats.org/officeDocument/2006/relationships/hyperlink" Target="https://classroom.synonym.com/advantages-disadvantages-formative-assessment-28407.html" TargetMode="Externa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moodle.uwtsd.ac.uk/mod/folder/view.php?id=430434&amp;forceview=1" TargetMode="External"/><Relationship Id="rId25" Type="http://schemas.openxmlformats.org/officeDocument/2006/relationships/hyperlink" Target="https://gov.wales/sites/default/files/publications/2018-03/the-four-purposes-of-the-curriculum-for-wales.pdf" TargetMode="External"/><Relationship Id="rId33" Type="http://schemas.openxmlformats.org/officeDocument/2006/relationships/hyperlink" Target="https://www.cambridge-community.org.uk/professional-development/gswafl/index.html" TargetMode="External"/><Relationship Id="rId38" Type="http://schemas.openxmlformats.org/officeDocument/2006/relationships/hyperlink" Target="https://gov.wales/successful-futures-review-curriculum-and-assessment-arrangements?_ga=2.172186144.221752427.1563476619-1414471256.1494280168" TargetMode="External"/><Relationship Id="rId46" Type="http://schemas.openxmlformats.org/officeDocument/2006/relationships/hyperlink" Target="https://www.responsiveclassroom.org/the-hot-seat/" TargetMode="External"/><Relationship Id="rId20" Type="http://schemas.openxmlformats.org/officeDocument/2006/relationships/header" Target="header3.xml"/><Relationship Id="rId41" Type="http://schemas.openxmlformats.org/officeDocument/2006/relationships/hyperlink" Target="https://www.teachingchannel.com/blog/success-criteria" TargetMode="External"/><Relationship Id="rId54" Type="http://schemas.openxmlformats.org/officeDocument/2006/relationships/hyperlink" Target="https://hwb.gov.wales/curriculum-for-wales/assessment-arrangements/supporting-learner-progression-assessment-guidanc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wb.gov.wales/curriculum-for-wales/cross-curricular-skills-frameworks/" TargetMode="External"/><Relationship Id="rId23" Type="http://schemas.openxmlformats.org/officeDocument/2006/relationships/header" Target="header4.xml"/><Relationship Id="rId28" Type="http://schemas.openxmlformats.org/officeDocument/2006/relationships/hyperlink" Target="https://uowtsd-my.sharepoint.com/:w:/g/personal/a_thomas_uwtsd_ac_uk/EY2tdj8ieXZFlfR9etFPmQ4BhuxniGGaLxloE4qVYLinnw?e=FDG7WH" TargetMode="External"/><Relationship Id="rId36" Type="http://schemas.openxmlformats.org/officeDocument/2006/relationships/hyperlink" Target="https://pdfweb.truni.sk/e-ucebnice/iktv/data/media/iktvv/Symposium_LTML_Royce%20Sadler_BFormative_Assessment_and_the_design_of_instructional_systems.pdf" TargetMode="External"/><Relationship Id="rId49" Type="http://schemas.openxmlformats.org/officeDocument/2006/relationships/hyperlink" Target="https://www.researchgate.net/publication/333022599_The_Effectiveness_of_Using_Think-Pair-Share_TPS_Strategy_in_Developing_Students%27_Critical_Thinking_Skills" TargetMode="External"/><Relationship Id="rId57" Type="http://schemas.openxmlformats.org/officeDocument/2006/relationships/fontTable" Target="fontTable.xml"/><Relationship Id="rId10" Type="http://schemas.openxmlformats.org/officeDocument/2006/relationships/hyperlink" Target="https://moodle.uwtsd.ac.uk/mod/folder/view.php?id=430434&amp;forceview=1" TargetMode="External"/><Relationship Id="rId31" Type="http://schemas.openxmlformats.org/officeDocument/2006/relationships/hyperlink" Target="file:///C:\Users\Gbale\Downloads\Inside_the_Black_Box_Raising_Standards_Through_Cla.pdf" TargetMode="External"/><Relationship Id="rId44" Type="http://schemas.openxmlformats.org/officeDocument/2006/relationships/hyperlink" Target="file:///C:\Users\Gbale\Downloads\John_Hattie_Visible_learning_A_synthesis_of_over_8.pdf" TargetMode="External"/><Relationship Id="rId52" Type="http://schemas.openxmlformats.org/officeDocument/2006/relationships/hyperlink" Target="https://files.eric.ed.gov/fulltext/EJ113029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9084</Words>
  <Characters>51780</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Bale</dc:creator>
  <cp:keywords/>
  <dc:description/>
  <cp:lastModifiedBy>Gabrielle Bale</cp:lastModifiedBy>
  <cp:revision>2</cp:revision>
  <dcterms:created xsi:type="dcterms:W3CDTF">2023-01-07T16:31:00Z</dcterms:created>
  <dcterms:modified xsi:type="dcterms:W3CDTF">2023-01-07T16:31:00Z</dcterms:modified>
</cp:coreProperties>
</file>